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4701" w14:textId="0B8D93FE" w:rsidR="00666C83" w:rsidRPr="00FE595D" w:rsidRDefault="00666C83" w:rsidP="00666C83">
      <w:pPr>
        <w:spacing w:after="0"/>
        <w:rPr>
          <w:rFonts w:ascii="Calibri Light" w:hAnsi="Calibri Light" w:cs="Calibri Light"/>
          <w:b/>
        </w:rPr>
      </w:pPr>
      <w:r w:rsidRPr="00FE595D">
        <w:rPr>
          <w:rFonts w:ascii="Calibri Light" w:hAnsi="Calibri Light" w:cs="Calibri Light"/>
          <w:b/>
        </w:rPr>
        <w:t>Załącznik nr 2</w:t>
      </w:r>
      <w:r w:rsidR="00253C7E">
        <w:rPr>
          <w:rFonts w:ascii="Calibri Light" w:hAnsi="Calibri Light" w:cs="Calibri Light"/>
          <w:b/>
        </w:rPr>
        <w:t>d</w:t>
      </w:r>
      <w:r w:rsidRPr="00FE595D">
        <w:rPr>
          <w:rFonts w:ascii="Calibri Light" w:hAnsi="Calibri Light" w:cs="Calibri Light"/>
          <w:b/>
        </w:rPr>
        <w:t xml:space="preserve"> – Zestawienie parametrów technicznych – Meble niemedyczne</w:t>
      </w:r>
      <w:r>
        <w:rPr>
          <w:rFonts w:ascii="Calibri Light" w:hAnsi="Calibri Light" w:cs="Calibri Light"/>
          <w:b/>
        </w:rPr>
        <w:t xml:space="preserve"> lakierowane</w:t>
      </w:r>
    </w:p>
    <w:p w14:paraId="6FF65F82" w14:textId="77777777" w:rsidR="009A67AD" w:rsidRDefault="009A67AD" w:rsidP="009A67A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243212C3" w14:textId="77777777" w:rsidR="00666C83" w:rsidRDefault="00666C83" w:rsidP="009A67A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59BB047F" w14:textId="54CA87D8" w:rsidR="00965F34" w:rsidRDefault="00965F34" w:rsidP="00965F34">
      <w:pPr>
        <w:shd w:val="clear" w:color="auto" w:fill="FFFFFF"/>
        <w:jc w:val="center"/>
        <w:rPr>
          <w:rFonts w:ascii="Calibri Light" w:hAnsi="Calibri Light" w:cs="Calibri Light"/>
          <w:b/>
          <w:color w:val="000000"/>
          <w:spacing w:val="-2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>ZESTAWIENIE PARAMETRÓW</w:t>
      </w:r>
      <w:r w:rsidR="00660597"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>TECHNICZNYCH</w:t>
      </w:r>
    </w:p>
    <w:p w14:paraId="76A86928" w14:textId="77777777" w:rsidR="00965F34" w:rsidRDefault="00965F34">
      <w:p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Przedmiot: </w:t>
      </w:r>
      <w:r>
        <w:rPr>
          <w:rFonts w:ascii="Calibri Light" w:hAnsi="Calibri Light" w:cs="Calibri Light"/>
          <w:b/>
        </w:rPr>
        <w:t xml:space="preserve">MEBLE NIEMEDYCZNE </w:t>
      </w:r>
      <w:r w:rsidR="00DF2142">
        <w:rPr>
          <w:rFonts w:ascii="Calibri Light" w:hAnsi="Calibri Light" w:cs="Calibri Light"/>
          <w:b/>
        </w:rPr>
        <w:t>LAKIEROWANE</w:t>
      </w:r>
    </w:p>
    <w:p w14:paraId="35D70863" w14:textId="77777777" w:rsidR="00965F34" w:rsidRDefault="00965F34">
      <w:p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Nazwa i typ:</w:t>
      </w:r>
    </w:p>
    <w:p w14:paraId="15698453" w14:textId="77777777" w:rsidR="00965F34" w:rsidRDefault="00965F34">
      <w:pPr>
        <w:shd w:val="clear" w:color="auto" w:fill="FFFFFF"/>
        <w:spacing w:after="0" w:line="240" w:lineRule="auto"/>
        <w:rPr>
          <w:rFonts w:ascii="Calibri Light" w:hAnsi="Calibri Light" w:cs="Calibri Light"/>
          <w:color w:val="000000"/>
          <w:spacing w:val="-2"/>
        </w:rPr>
      </w:pPr>
      <w:r>
        <w:rPr>
          <w:rFonts w:ascii="Calibri Light" w:hAnsi="Calibri Light" w:cs="Calibri Light"/>
          <w:color w:val="000000"/>
          <w:spacing w:val="-2"/>
        </w:rPr>
        <w:t>Producent:</w:t>
      </w:r>
    </w:p>
    <w:p w14:paraId="0C062D23" w14:textId="77777777" w:rsidR="00965F34" w:rsidRDefault="00965F34" w:rsidP="00965F34">
      <w:pPr>
        <w:shd w:val="clear" w:color="auto" w:fill="FFFFFF"/>
        <w:rPr>
          <w:rFonts w:ascii="Calibri Light" w:hAnsi="Calibri Light" w:cs="Calibri Light"/>
          <w:b/>
          <w:color w:val="000000"/>
          <w:spacing w:val="-2"/>
          <w:sz w:val="24"/>
          <w:szCs w:val="24"/>
        </w:rPr>
      </w:pPr>
      <w:r>
        <w:rPr>
          <w:rFonts w:ascii="Calibri Light" w:hAnsi="Calibri Light" w:cs="Calibri Light"/>
          <w:color w:val="000000"/>
          <w:spacing w:val="-2"/>
        </w:rPr>
        <w:t>Rok produkcji: 2024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701"/>
        <w:gridCol w:w="3827"/>
      </w:tblGrid>
      <w:tr w:rsidR="00B6084D" w14:paraId="136D1335" w14:textId="77777777" w:rsidTr="00D949EF">
        <w:tc>
          <w:tcPr>
            <w:tcW w:w="710" w:type="dxa"/>
            <w:shd w:val="clear" w:color="auto" w:fill="auto"/>
            <w:vAlign w:val="center"/>
          </w:tcPr>
          <w:p w14:paraId="63FE480B" w14:textId="77777777" w:rsidR="00B6084D" w:rsidRDefault="00B6084D" w:rsidP="004749AA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1EADE8" w14:textId="77777777" w:rsidR="00B6084D" w:rsidRDefault="00B6084D" w:rsidP="00B6084D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Opis parametrów technicznych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263F1" w14:textId="77777777" w:rsidR="00B6084D" w:rsidRDefault="00B6084D" w:rsidP="004749AA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Wymagania TAK/NIE</w:t>
            </w:r>
          </w:p>
        </w:tc>
        <w:tc>
          <w:tcPr>
            <w:tcW w:w="3827" w:type="dxa"/>
            <w:shd w:val="clear" w:color="auto" w:fill="auto"/>
          </w:tcPr>
          <w:p w14:paraId="2FC0D30B" w14:textId="77777777" w:rsidR="00B6084D" w:rsidRDefault="00B6084D" w:rsidP="00E8046D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Opis parametrów technicznych</w:t>
            </w:r>
          </w:p>
        </w:tc>
      </w:tr>
      <w:tr w:rsidR="00B6084D" w14:paraId="27EE18A8" w14:textId="77777777" w:rsidTr="003833C8">
        <w:tc>
          <w:tcPr>
            <w:tcW w:w="710" w:type="dxa"/>
            <w:shd w:val="clear" w:color="auto" w:fill="auto"/>
          </w:tcPr>
          <w:p w14:paraId="5A86934C" w14:textId="77777777" w:rsidR="00B6084D" w:rsidRDefault="00B6084D" w:rsidP="00D602D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3"/>
            <w:shd w:val="clear" w:color="auto" w:fill="auto"/>
          </w:tcPr>
          <w:p w14:paraId="77CDA98A" w14:textId="77777777" w:rsidR="00B6084D" w:rsidRDefault="00B6084D" w:rsidP="00DC170D">
            <w:pPr>
              <w:shd w:val="clear" w:color="auto" w:fill="FFFFFF"/>
              <w:spacing w:after="0" w:line="250" w:lineRule="exact"/>
              <w:ind w:left="14" w:right="442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KONSTRUKCJA</w:t>
            </w:r>
          </w:p>
        </w:tc>
      </w:tr>
      <w:tr w:rsidR="00B6084D" w14:paraId="1CE3D754" w14:textId="77777777" w:rsidTr="00D949EF">
        <w:tc>
          <w:tcPr>
            <w:tcW w:w="710" w:type="dxa"/>
            <w:shd w:val="clear" w:color="auto" w:fill="auto"/>
          </w:tcPr>
          <w:p w14:paraId="7434B2E1" w14:textId="77777777" w:rsidR="00B6084D" w:rsidRDefault="00B6084D" w:rsidP="00F11FA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14:paraId="24BF5761" w14:textId="2F0F1E99" w:rsidR="00B6084D" w:rsidRPr="007019CA" w:rsidRDefault="00B6084D" w:rsidP="00F11FA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Korpusy szaf i szafek wykonane z płyty meblowej dwustronnie laminowanej o gr. 18 mm, na bazie płyty wiórowej o gęstości</w:t>
            </w:r>
            <w:r w:rsidR="00F06D5F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min.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="00F06D5F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0kg/m3, charakteryzującej się wysoką odpornością na ścieranie w klasie higieniczności E1. </w:t>
            </w:r>
          </w:p>
          <w:p w14:paraId="5B87DE9B" w14:textId="77777777" w:rsidR="00BA1E25" w:rsidRPr="007019CA" w:rsidRDefault="00BA1E25" w:rsidP="00BA1E25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Tylne ściany wykonane z płyty </w:t>
            </w:r>
            <w:proofErr w:type="spellStart"/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hdf</w:t>
            </w:r>
            <w:proofErr w:type="spellEnd"/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.</w:t>
            </w:r>
          </w:p>
          <w:p w14:paraId="0673CD42" w14:textId="77777777" w:rsidR="00852B29" w:rsidRPr="007019CA" w:rsidRDefault="00B6084D" w:rsidP="005B0EDC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Wszystkie szafki muszą posiadać dwa własne boki – nie dopuszcza się łączenia szafek w ciągi ze wspólnym bokiem. </w:t>
            </w:r>
          </w:p>
          <w:p w14:paraId="23961480" w14:textId="77777777" w:rsidR="00B6084D" w:rsidRPr="007019CA" w:rsidRDefault="00B6084D" w:rsidP="005B0EDC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Każdy mebel musi posiadać możliwość samodzielnego postawienia.</w:t>
            </w:r>
            <w:r w:rsidR="00852B29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Wszystkie widoczne części szafek takie jak boki, skrajne moduły zabudów pozbawione widocznych łąc</w:t>
            </w:r>
            <w:r w:rsidR="006D5308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zeń w tym klejenia samoprzylepnych, nietrwałych zaślepek. </w:t>
            </w:r>
          </w:p>
          <w:p w14:paraId="4F9D3CD4" w14:textId="77777777" w:rsidR="00DF2142" w:rsidRPr="007019CA" w:rsidRDefault="00DF2142" w:rsidP="005B0EDC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Ścianki boczne korpusu szafek po zewnętrznej stronie zabudowy lakierowane</w:t>
            </w:r>
            <w:r w:rsidR="007019CA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E33720C" w14:textId="77777777" w:rsidR="00B6084D" w:rsidRDefault="00B6084D" w:rsidP="00F11FA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76AB18D0" w14:textId="77777777" w:rsidR="00B6084D" w:rsidRDefault="00B6084D" w:rsidP="00C9571B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</w:p>
        </w:tc>
      </w:tr>
      <w:tr w:rsidR="00852B29" w14:paraId="1F23365C" w14:textId="77777777" w:rsidTr="00D949EF">
        <w:trPr>
          <w:trHeight w:val="503"/>
        </w:trPr>
        <w:tc>
          <w:tcPr>
            <w:tcW w:w="710" w:type="dxa"/>
            <w:shd w:val="clear" w:color="auto" w:fill="auto"/>
          </w:tcPr>
          <w:p w14:paraId="6BC87D6A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14:paraId="05804BCA" w14:textId="77777777" w:rsidR="00852B29" w:rsidRPr="007019CA" w:rsidRDefault="00852B29" w:rsidP="00852B2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posadowione na nóżkach o wysokości 100 mm. Nóżki z możliwością wypoziomowania. </w:t>
            </w:r>
          </w:p>
        </w:tc>
        <w:tc>
          <w:tcPr>
            <w:tcW w:w="1701" w:type="dxa"/>
            <w:shd w:val="clear" w:color="auto" w:fill="auto"/>
          </w:tcPr>
          <w:p w14:paraId="25E836A9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5885C6A9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852B29" w14:paraId="183ED7B0" w14:textId="77777777" w:rsidTr="00D949EF">
        <w:trPr>
          <w:trHeight w:val="635"/>
        </w:trPr>
        <w:tc>
          <w:tcPr>
            <w:tcW w:w="710" w:type="dxa"/>
            <w:shd w:val="clear" w:color="auto" w:fill="auto"/>
          </w:tcPr>
          <w:p w14:paraId="24E92FA8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14:paraId="20D5F768" w14:textId="77777777" w:rsidR="00852B29" w:rsidRPr="007019CA" w:rsidRDefault="00852B29" w:rsidP="00852B2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Zabudowa meblowa wykończona cokołem.</w:t>
            </w:r>
            <w:r w:rsidR="00B075A5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listwą uszczelniającą.</w:t>
            </w:r>
            <w:r w:rsidR="00DF2142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Cokół lakierowany</w:t>
            </w:r>
            <w:r w:rsidR="007019CA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DF2142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 kolorze zabudowy. </w:t>
            </w:r>
          </w:p>
        </w:tc>
        <w:tc>
          <w:tcPr>
            <w:tcW w:w="1701" w:type="dxa"/>
            <w:shd w:val="clear" w:color="auto" w:fill="auto"/>
          </w:tcPr>
          <w:p w14:paraId="4B810D2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30E33A43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852B29" w14:paraId="2672989C" w14:textId="77777777" w:rsidTr="00D949EF">
        <w:tc>
          <w:tcPr>
            <w:tcW w:w="710" w:type="dxa"/>
            <w:shd w:val="clear" w:color="auto" w:fill="auto"/>
          </w:tcPr>
          <w:p w14:paraId="3DE52905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14:paraId="1B63737E" w14:textId="77777777" w:rsidR="00852B29" w:rsidRPr="007019CA" w:rsidRDefault="00852B29" w:rsidP="00852B2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Drzwi szafek i fronty szuflad z płyty </w:t>
            </w:r>
            <w:r w:rsidR="00DF2142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typu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DF2142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MDF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</w:t>
            </w:r>
            <w:r w:rsidR="00DF2142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 mm</w:t>
            </w:r>
            <w:r w:rsidR="00DF2142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lakierowanej co najmniej od frontu oraz na krawędziach bocznych frontów (obrzeża). </w:t>
            </w:r>
          </w:p>
          <w:p w14:paraId="515277F9" w14:textId="77777777" w:rsidR="00852B29" w:rsidRPr="007019CA" w:rsidRDefault="00852B29" w:rsidP="00B075A5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W zależności od potrzeb drzwi przeszklone.</w:t>
            </w:r>
            <w:r w:rsidR="00B075A5" w:rsidRPr="007019CA"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p w14:paraId="63D16512" w14:textId="77777777" w:rsidR="00965F34" w:rsidRPr="007019CA" w:rsidRDefault="00965F34" w:rsidP="00965F34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Fronty szafek wiszących bez uchwytów, wszystkie nadstawki z mechanizmem TIPON</w:t>
            </w:r>
          </w:p>
          <w:p w14:paraId="731F46AB" w14:textId="77777777" w:rsidR="00965F34" w:rsidRPr="007019CA" w:rsidRDefault="00965F34" w:rsidP="00965F34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  <w:r w:rsidR="00DF2142"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.</w:t>
            </w:r>
            <w:r w:rsidR="006C2FDC"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W szafkach zamykanych na klucz, system automatycznego blokowania lewego frontu.</w:t>
            </w:r>
          </w:p>
          <w:p w14:paraId="11E6F3E0" w14:textId="428E7238" w:rsidR="00DF2142" w:rsidRPr="007019CA" w:rsidRDefault="00DF2142" w:rsidP="00965F34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Wybrane szafki wiszące oraz szafy z lakierowanym</w:t>
            </w:r>
            <w:r w:rsidR="00660597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poziomym paskiem ozdobnym o szer. ok. 20 mm. </w:t>
            </w:r>
          </w:p>
          <w:p w14:paraId="6426A5A0" w14:textId="77777777" w:rsidR="00DF2142" w:rsidRPr="007019CA" w:rsidRDefault="00DF2142" w:rsidP="00965F34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Wysokość paska ozdobnego – do uzgodnienia na etapie realizacji . </w:t>
            </w:r>
          </w:p>
          <w:p w14:paraId="39ACCF61" w14:textId="77777777" w:rsidR="00DF2142" w:rsidRPr="007019CA" w:rsidRDefault="00965F34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Fronty szafek </w:t>
            </w:r>
            <w:proofErr w:type="spellStart"/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podblatowych</w:t>
            </w:r>
            <w:proofErr w:type="spellEnd"/>
            <w:r w:rsidRPr="007019CA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wyposażone w uchwyty </w:t>
            </w:r>
          </w:p>
        </w:tc>
        <w:tc>
          <w:tcPr>
            <w:tcW w:w="1701" w:type="dxa"/>
            <w:shd w:val="clear" w:color="auto" w:fill="auto"/>
          </w:tcPr>
          <w:p w14:paraId="359C976D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536A0C9C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13A22F5E" w14:textId="77777777" w:rsidTr="00D949EF">
        <w:tc>
          <w:tcPr>
            <w:tcW w:w="710" w:type="dxa"/>
            <w:shd w:val="clear" w:color="auto" w:fill="auto"/>
          </w:tcPr>
          <w:p w14:paraId="15556DA5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14:paraId="095C05AC" w14:textId="1414D855" w:rsidR="00574277" w:rsidRPr="007019CA" w:rsidRDefault="00965F34" w:rsidP="00574277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Uchwyty do otwierania drzwi i szuflad w kształcie litery „C”. </w:t>
            </w:r>
            <w:r w:rsidR="00574277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Uchwyt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74277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umożliwiający wygodny pochwyt, uchwyt podłużny w stylu skandynawskim w kolorze czarnym o wysokości 35mm; długość dostępna od 202mm-330mm – należy dostosować do szerokości szafek.</w:t>
            </w:r>
          </w:p>
          <w:p w14:paraId="2A5249D6" w14:textId="77777777" w:rsidR="00852B29" w:rsidRPr="007019CA" w:rsidRDefault="00574277" w:rsidP="00574277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Odległość uchwytu od płyty po zamontowaniu: 30 mm (+/-1mm)</w:t>
            </w:r>
          </w:p>
        </w:tc>
        <w:tc>
          <w:tcPr>
            <w:tcW w:w="1701" w:type="dxa"/>
            <w:shd w:val="clear" w:color="auto" w:fill="auto"/>
          </w:tcPr>
          <w:p w14:paraId="31E772F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1732D1AA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6720023E" w14:textId="77777777" w:rsidTr="00D949EF">
        <w:trPr>
          <w:trHeight w:val="857"/>
        </w:trPr>
        <w:tc>
          <w:tcPr>
            <w:tcW w:w="710" w:type="dxa"/>
            <w:shd w:val="clear" w:color="auto" w:fill="auto"/>
          </w:tcPr>
          <w:p w14:paraId="4FFFDD00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394" w:type="dxa"/>
            <w:shd w:val="clear" w:color="auto" w:fill="auto"/>
          </w:tcPr>
          <w:p w14:paraId="25CE1727" w14:textId="0DB60FBA" w:rsidR="00852B29" w:rsidRPr="007019CA" w:rsidRDefault="00852B29" w:rsidP="00965F3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wyposażone w zawiasy puszkowe z funkcją </w:t>
            </w:r>
            <w:r w:rsidR="00965F34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cichego domykania,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965F34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awiasy o kącie otwarcia nie mniejszym niż 110°</w:t>
            </w:r>
          </w:p>
        </w:tc>
        <w:tc>
          <w:tcPr>
            <w:tcW w:w="1701" w:type="dxa"/>
            <w:shd w:val="clear" w:color="auto" w:fill="auto"/>
          </w:tcPr>
          <w:p w14:paraId="6E5AF7F3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32E71BBD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291625A6" w14:textId="77777777" w:rsidTr="00D949EF">
        <w:trPr>
          <w:trHeight w:val="1022"/>
        </w:trPr>
        <w:tc>
          <w:tcPr>
            <w:tcW w:w="710" w:type="dxa"/>
            <w:shd w:val="clear" w:color="auto" w:fill="auto"/>
          </w:tcPr>
          <w:p w14:paraId="5202E388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14:paraId="53DFBE88" w14:textId="77777777" w:rsidR="00852B29" w:rsidRPr="007019CA" w:rsidRDefault="00852B29" w:rsidP="00852B2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Szuflady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o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zróżnicowanej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szerokości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i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możliwością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dostosowania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różnych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indywidualnych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potrzeb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użytkownika. </w:t>
            </w:r>
          </w:p>
          <w:p w14:paraId="499D5759" w14:textId="77777777" w:rsidR="00852B29" w:rsidRPr="007019CA" w:rsidRDefault="00852B29" w:rsidP="00852B2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Szuflady pracujące na </w:t>
            </w:r>
            <w:r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prowadnicach </w:t>
            </w:r>
            <w:r w:rsidR="00FB7C2E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łożyskowych z zintegrowanym mechanizmem regulacji w boku szuflady, </w:t>
            </w:r>
            <w:r w:rsidR="00965F34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wbudowany cichy </w:t>
            </w:r>
            <w:proofErr w:type="spellStart"/>
            <w:r w:rsidR="00965F34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domyk</w:t>
            </w:r>
            <w:proofErr w:type="spellEnd"/>
            <w:r w:rsidR="00965F34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zapobiegającym trzaskaniu. Szuflady o nośności min. </w:t>
            </w:r>
            <w:r w:rsidR="00FB7C2E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4</w:t>
            </w:r>
            <w:r w:rsidR="00965F34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0 kg</w:t>
            </w:r>
            <w:r w:rsidR="00FB7C2E" w:rsidRPr="007019CA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br/>
              <w:t>Dno szuflady oraz plecy wykonane z płyty o gr. 16mm.</w:t>
            </w:r>
          </w:p>
        </w:tc>
        <w:tc>
          <w:tcPr>
            <w:tcW w:w="1701" w:type="dxa"/>
            <w:shd w:val="clear" w:color="auto" w:fill="auto"/>
          </w:tcPr>
          <w:p w14:paraId="342CD969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379D5016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4BF1C368" w14:textId="77777777" w:rsidTr="00D949EF">
        <w:trPr>
          <w:trHeight w:val="1371"/>
        </w:trPr>
        <w:tc>
          <w:tcPr>
            <w:tcW w:w="710" w:type="dxa"/>
            <w:shd w:val="clear" w:color="auto" w:fill="auto"/>
          </w:tcPr>
          <w:p w14:paraId="51AF19F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14:paraId="4584B9BB" w14:textId="77777777" w:rsidR="003A5220" w:rsidRPr="007019CA" w:rsidRDefault="00852B29" w:rsidP="00852B2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Półki w całości wykonane z płyty meblowej dwustronnie laminowanej o gr. 18 mm na bazie płyty wiórowej o gęstości </w:t>
            </w:r>
            <w:r w:rsidR="00965F34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650kg/m3.</w:t>
            </w:r>
            <w:r w:rsidR="009E6E65" w:rsidRPr="007019CA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9E6E65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(Półki przestawne, mocowane na bolcach wciskanych w boczne ściany korpusu</w:t>
            </w:r>
            <w:r w:rsidR="006C2FDC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. Przynajmniej jedna krawędź półki</w:t>
            </w:r>
            <w:r w:rsidR="009E6E65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zabezpieczon</w:t>
            </w:r>
            <w:r w:rsidR="006C2FDC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a</w:t>
            </w:r>
            <w:r w:rsidR="009E6E65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okleiną ABS o grubości 0,8mm)</w:t>
            </w:r>
            <w:r w:rsidR="003A5220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FD604F7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20893CE4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0085E28C" w14:textId="77777777" w:rsidTr="00D949EF">
        <w:tc>
          <w:tcPr>
            <w:tcW w:w="710" w:type="dxa"/>
            <w:shd w:val="clear" w:color="auto" w:fill="auto"/>
          </w:tcPr>
          <w:p w14:paraId="14E238B0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45A56B7D" w14:textId="6023A3AE" w:rsidR="00965F34" w:rsidRPr="007019CA" w:rsidRDefault="00965F34" w:rsidP="00965F3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Blat roboczy o grubości min. 30 mm wykonany z materiału typu </w:t>
            </w:r>
            <w:proofErr w:type="spellStart"/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Corian</w:t>
            </w:r>
            <w:proofErr w:type="spellEnd"/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lub równoważnego, tj. blaty z materiału kompozytowego o nieporowatej powierzchni, z rowkiem </w:t>
            </w:r>
            <w:proofErr w:type="spellStart"/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antyzaciekowym</w:t>
            </w:r>
            <w:proofErr w:type="spellEnd"/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zapewniające wysoką higieniczność. </w:t>
            </w:r>
          </w:p>
          <w:p w14:paraId="7619730C" w14:textId="77777777" w:rsidR="00965F34" w:rsidRPr="007019CA" w:rsidRDefault="00965F34" w:rsidP="00965F34">
            <w:pPr>
              <w:pStyle w:val="Bezodstpw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Rowek 3-4 mm, wyfrezowany od spodniej strony na całej jego długości blatu (ok.0,4 cm od krawędzi). W przypadku gdy rowek znajdzie się w części płycinowej trwale pokryty warstwą silikonu, stanowiącą zabezpieczenie przeciw wilgociowe. </w:t>
            </w:r>
          </w:p>
          <w:p w14:paraId="495F8EFE" w14:textId="77777777" w:rsidR="00965F34" w:rsidRPr="007019CA" w:rsidRDefault="00965F34" w:rsidP="00965F3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1FD7505" w14:textId="2A6A7919" w:rsidR="00965F34" w:rsidRPr="007019CA" w:rsidRDefault="00965F34" w:rsidP="00965F34">
            <w:pPr>
              <w:spacing w:line="240" w:lineRule="auto"/>
              <w:ind w:left="-38"/>
              <w:rPr>
                <w:rFonts w:ascii="Calibri Light" w:hAnsi="Calibri Light" w:cs="Calibri Light"/>
                <w:iCs/>
                <w:color w:val="00000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Blaty robocze o grubości min. </w:t>
            </w:r>
            <w:r w:rsidR="003A5220"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mm,</w:t>
            </w:r>
            <w:r w:rsidRPr="007019CA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 xml:space="preserve"> oklejane laminatem wysokociśnieniowym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HPL o grubości min. 0,6 mm</w:t>
            </w:r>
            <w:r w:rsidRPr="007019CA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 xml:space="preserve"> o wysokim stopniu twardości i wytrzymałości na uszkodzenia mechaniczne oraz</w:t>
            </w:r>
            <w:r w:rsidR="00660597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podwyższonej odporności chemicznej</w:t>
            </w:r>
            <w:r w:rsidRPr="007019CA">
              <w:rPr>
                <w:rFonts w:ascii="Calibri Light" w:hAnsi="Calibri Light" w:cs="Calibri Light"/>
                <w:iCs/>
                <w:color w:val="000000"/>
              </w:rPr>
              <w:t xml:space="preserve">. </w:t>
            </w:r>
          </w:p>
          <w:p w14:paraId="237F3D59" w14:textId="77777777" w:rsidR="00852B29" w:rsidRPr="007019CA" w:rsidRDefault="00965F34" w:rsidP="00965F3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Zlewy, umywalki i baterie po stronie Zamawiającego, chyba ze wskazano inaczej w opisie zabudowy</w:t>
            </w:r>
          </w:p>
        </w:tc>
        <w:tc>
          <w:tcPr>
            <w:tcW w:w="1701" w:type="dxa"/>
            <w:shd w:val="clear" w:color="auto" w:fill="auto"/>
          </w:tcPr>
          <w:p w14:paraId="636154F9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2805C5E6" w14:textId="77777777" w:rsidR="00852B29" w:rsidRDefault="00852B29" w:rsidP="00852B29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4D813B7B" w14:textId="77777777" w:rsidTr="003833C8">
        <w:tc>
          <w:tcPr>
            <w:tcW w:w="710" w:type="dxa"/>
            <w:shd w:val="clear" w:color="auto" w:fill="auto"/>
          </w:tcPr>
          <w:p w14:paraId="2B50CE1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3"/>
            <w:shd w:val="clear" w:color="auto" w:fill="auto"/>
          </w:tcPr>
          <w:p w14:paraId="55FFB2F5" w14:textId="77777777" w:rsidR="00852B29" w:rsidRPr="007019CA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KOLORYSTYKA:</w:t>
            </w:r>
          </w:p>
        </w:tc>
      </w:tr>
      <w:tr w:rsidR="00852B29" w14:paraId="64C2D766" w14:textId="77777777" w:rsidTr="00D949EF">
        <w:tc>
          <w:tcPr>
            <w:tcW w:w="710" w:type="dxa"/>
            <w:shd w:val="clear" w:color="auto" w:fill="auto"/>
          </w:tcPr>
          <w:p w14:paraId="71D3B100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14:paraId="613A4C9A" w14:textId="77777777" w:rsidR="003A5220" w:rsidRPr="007019CA" w:rsidRDefault="00852B29" w:rsidP="00852B29">
            <w:pPr>
              <w:pStyle w:val="Bezodstpw"/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</w:pPr>
            <w:r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Gama kolorystyczna płyt</w:t>
            </w:r>
            <w:r w:rsidR="003A5220"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 xml:space="preserve"> oraz farb użytych do elementów lakierowanych </w:t>
            </w:r>
            <w:r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pozwalająca na indywidualny dobór, zapewniający harmonię mebli z kolorystyką wnętrza</w:t>
            </w:r>
            <w:r w:rsidR="003A5220"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.</w:t>
            </w:r>
          </w:p>
          <w:p w14:paraId="149996AD" w14:textId="16A9E8ED" w:rsidR="00852B29" w:rsidRPr="007019CA" w:rsidRDefault="003A5220" w:rsidP="00852B29">
            <w:pPr>
              <w:pStyle w:val="Bezodstpw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Min. 10</w:t>
            </w:r>
            <w:r w:rsidR="00852B29"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 xml:space="preserve"> dekorów</w:t>
            </w:r>
            <w:r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 xml:space="preserve"> płyty oraz min. 35 kolorów farb (wg palety RAL)</w:t>
            </w:r>
            <w:r w:rsidR="00852B29"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-</w:t>
            </w:r>
            <w:r w:rsidR="00660597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 xml:space="preserve"> </w:t>
            </w:r>
            <w:r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 xml:space="preserve">Kolorystyka do </w:t>
            </w:r>
            <w:r w:rsidR="00852B29"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uzgodni</w:t>
            </w:r>
            <w:r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>enia</w:t>
            </w:r>
            <w:r w:rsidR="00852B29" w:rsidRPr="007019CA"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  <w:t xml:space="preserve"> z Zamawiającym po wyborze wykonawcy.</w:t>
            </w:r>
          </w:p>
        </w:tc>
        <w:tc>
          <w:tcPr>
            <w:tcW w:w="1701" w:type="dxa"/>
            <w:shd w:val="clear" w:color="auto" w:fill="auto"/>
          </w:tcPr>
          <w:p w14:paraId="63361F72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podać</w:t>
            </w:r>
          </w:p>
        </w:tc>
        <w:tc>
          <w:tcPr>
            <w:tcW w:w="3827" w:type="dxa"/>
            <w:shd w:val="clear" w:color="auto" w:fill="auto"/>
          </w:tcPr>
          <w:p w14:paraId="2E6145E3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01F655AC" w14:textId="77777777" w:rsidTr="00D949EF">
        <w:trPr>
          <w:trHeight w:val="1026"/>
        </w:trPr>
        <w:tc>
          <w:tcPr>
            <w:tcW w:w="710" w:type="dxa"/>
            <w:shd w:val="clear" w:color="auto" w:fill="auto"/>
          </w:tcPr>
          <w:p w14:paraId="21CE5E44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2.2</w:t>
            </w:r>
          </w:p>
        </w:tc>
        <w:tc>
          <w:tcPr>
            <w:tcW w:w="4394" w:type="dxa"/>
            <w:shd w:val="clear" w:color="auto" w:fill="auto"/>
          </w:tcPr>
          <w:p w14:paraId="05031400" w14:textId="77777777" w:rsidR="00852B29" w:rsidRPr="007019CA" w:rsidRDefault="00852B29" w:rsidP="00852B29">
            <w:pPr>
              <w:pStyle w:val="Bezodstpw"/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Możliwość wyboru koloru oraz struktury płyty oraz blatów</w:t>
            </w:r>
          </w:p>
          <w:p w14:paraId="6222E770" w14:textId="77777777" w:rsidR="00852B29" w:rsidRPr="007019CA" w:rsidRDefault="00852B29" w:rsidP="00852B29">
            <w:pPr>
              <w:spacing w:after="0" w:line="240" w:lineRule="auto"/>
              <w:rPr>
                <w:rStyle w:val="Teksttreci"/>
                <w:rFonts w:ascii="Calibri Light" w:eastAsia="Calibri" w:hAnsi="Calibri Light" w:cs="Calibri Light"/>
                <w:spacing w:val="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W przypadku zastosowania płyt o strukturze drewna, słoje powinny być ułożone pionowo.</w:t>
            </w:r>
          </w:p>
        </w:tc>
        <w:tc>
          <w:tcPr>
            <w:tcW w:w="1701" w:type="dxa"/>
            <w:shd w:val="clear" w:color="auto" w:fill="auto"/>
          </w:tcPr>
          <w:p w14:paraId="7015B0AA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0B276911" w14:textId="77777777" w:rsidR="00852B29" w:rsidRDefault="00852B29" w:rsidP="00852B29">
            <w:pPr>
              <w:spacing w:after="0" w:line="240" w:lineRule="auto"/>
              <w:rPr>
                <w:rStyle w:val="Teksttreci"/>
                <w:rFonts w:ascii="Calibri Light" w:eastAsia="Calibri" w:hAnsi="Calibri Light" w:cs="Calibri Light"/>
                <w:color w:val="auto"/>
                <w:spacing w:val="0"/>
                <w:sz w:val="20"/>
                <w:szCs w:val="20"/>
              </w:rPr>
            </w:pPr>
          </w:p>
        </w:tc>
      </w:tr>
      <w:tr w:rsidR="00852B29" w14:paraId="1F735EA1" w14:textId="77777777" w:rsidTr="00D949EF">
        <w:tc>
          <w:tcPr>
            <w:tcW w:w="710" w:type="dxa"/>
            <w:shd w:val="clear" w:color="auto" w:fill="auto"/>
          </w:tcPr>
          <w:p w14:paraId="62414634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2.3</w:t>
            </w:r>
          </w:p>
        </w:tc>
        <w:tc>
          <w:tcPr>
            <w:tcW w:w="4394" w:type="dxa"/>
            <w:shd w:val="clear" w:color="auto" w:fill="auto"/>
          </w:tcPr>
          <w:p w14:paraId="7D2F24DC" w14:textId="77777777" w:rsidR="00852B29" w:rsidRPr="007019CA" w:rsidRDefault="003A5220" w:rsidP="00852B29">
            <w:pPr>
              <w:pStyle w:val="Bezodstpw"/>
              <w:rPr>
                <w:rStyle w:val="Teksttreci"/>
                <w:rFonts w:ascii="Calibri Light" w:eastAsia="Courier New" w:hAnsi="Calibri Light" w:cs="Calibri Light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Kolorystyka ustalana na etapie realizacji.</w:t>
            </w:r>
          </w:p>
        </w:tc>
        <w:tc>
          <w:tcPr>
            <w:tcW w:w="1701" w:type="dxa"/>
            <w:shd w:val="clear" w:color="auto" w:fill="auto"/>
          </w:tcPr>
          <w:p w14:paraId="14A61951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325E29C" w14:textId="77777777" w:rsidR="00852B29" w:rsidRDefault="00852B29" w:rsidP="00852B29">
            <w:pPr>
              <w:pStyle w:val="Bezodstpw"/>
              <w:rPr>
                <w:rStyle w:val="Teksttreci"/>
                <w:rFonts w:ascii="Calibri Light" w:eastAsia="Courier New" w:hAnsi="Calibri Light" w:cs="Calibri Light"/>
                <w:color w:val="auto"/>
                <w:sz w:val="20"/>
                <w:szCs w:val="20"/>
              </w:rPr>
            </w:pPr>
          </w:p>
        </w:tc>
      </w:tr>
      <w:tr w:rsidR="003A5220" w14:paraId="16AB8589" w14:textId="77777777" w:rsidTr="003833C8">
        <w:tc>
          <w:tcPr>
            <w:tcW w:w="710" w:type="dxa"/>
            <w:shd w:val="clear" w:color="auto" w:fill="auto"/>
          </w:tcPr>
          <w:p w14:paraId="280205CE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shd w:val="clear" w:color="auto" w:fill="auto"/>
          </w:tcPr>
          <w:p w14:paraId="70A575F7" w14:textId="77777777" w:rsidR="003A5220" w:rsidRPr="007019CA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WYKOŃCZENIE</w:t>
            </w:r>
          </w:p>
        </w:tc>
      </w:tr>
      <w:tr w:rsidR="003A5220" w14:paraId="230A78E4" w14:textId="77777777" w:rsidTr="00D949EF">
        <w:tc>
          <w:tcPr>
            <w:tcW w:w="710" w:type="dxa"/>
            <w:shd w:val="clear" w:color="auto" w:fill="auto"/>
          </w:tcPr>
          <w:p w14:paraId="4D2E9589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0F2B8E87" w14:textId="77777777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Wszystkie widoczne krawędzie korpusów zabezpieczone okleiną ABS o grubości min. 0,8 mm, natomiast frontów o grubości min. 2mm.</w:t>
            </w:r>
          </w:p>
        </w:tc>
        <w:tc>
          <w:tcPr>
            <w:tcW w:w="1701" w:type="dxa"/>
            <w:shd w:val="clear" w:color="auto" w:fill="auto"/>
          </w:tcPr>
          <w:p w14:paraId="150777C9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5A8B09F9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color w:val="0070C0"/>
                <w:sz w:val="20"/>
                <w:szCs w:val="20"/>
              </w:rPr>
            </w:pPr>
          </w:p>
        </w:tc>
      </w:tr>
      <w:tr w:rsidR="003A5220" w14:paraId="1C8A4264" w14:textId="77777777" w:rsidTr="00D949EF">
        <w:tc>
          <w:tcPr>
            <w:tcW w:w="710" w:type="dxa"/>
            <w:shd w:val="clear" w:color="auto" w:fill="auto"/>
          </w:tcPr>
          <w:p w14:paraId="63CC77BA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3619FD8D" w14:textId="77777777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Miejsca styku blatów ze ścianą uszczelnione silikonem, na życzenie użytkownika wykończone odpowiednio dobraną listwą (dotyczy zabudów).</w:t>
            </w:r>
          </w:p>
        </w:tc>
        <w:tc>
          <w:tcPr>
            <w:tcW w:w="1701" w:type="dxa"/>
            <w:shd w:val="clear" w:color="auto" w:fill="auto"/>
          </w:tcPr>
          <w:p w14:paraId="1E20E20A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6E8C6EF9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102B1851" w14:textId="77777777" w:rsidTr="00D949EF">
        <w:tc>
          <w:tcPr>
            <w:tcW w:w="710" w:type="dxa"/>
            <w:shd w:val="clear" w:color="auto" w:fill="auto"/>
          </w:tcPr>
          <w:p w14:paraId="7F21BA96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4BFFF88A" w14:textId="79E72065" w:rsidR="003A5220" w:rsidRPr="007019CA" w:rsidRDefault="003A5220" w:rsidP="003A522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</w:rPr>
              <w:t xml:space="preserve">Podane w specyfikacji wymiary są wymiarami przybliżonymi. Konstrukcja mebli powinna umożliwić wykonanie zabudowy na „miarę” z zachowaniem oczekiwanych funkcji i warunków </w:t>
            </w:r>
            <w:r w:rsidRPr="007019CA">
              <w:rPr>
                <w:rFonts w:ascii="Calibri Light" w:hAnsi="Calibri Light" w:cs="Calibri Light"/>
                <w:color w:val="000000"/>
                <w:sz w:val="20"/>
              </w:rPr>
              <w:lastRenderedPageBreak/>
              <w:t>technicznych poszczególnych pomieszczeń.</w:t>
            </w:r>
            <w:r w:rsidR="00660597">
              <w:rPr>
                <w:rFonts w:ascii="Calibri Light" w:hAnsi="Calibri Light" w:cs="Calibri Light"/>
                <w:color w:val="000000"/>
                <w:sz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</w:rPr>
              <w:t xml:space="preserve">Oferent – Wykonawca, będzie zobowiązany do sporządzenia szczegółowego projektu zabudowy meblowej uzgodnionego i zaakceptowanego przez Zamawiającego. </w:t>
            </w:r>
          </w:p>
        </w:tc>
        <w:tc>
          <w:tcPr>
            <w:tcW w:w="1701" w:type="dxa"/>
            <w:shd w:val="clear" w:color="auto" w:fill="auto"/>
          </w:tcPr>
          <w:p w14:paraId="35EE9D46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1E1469C9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392CD29A" w14:textId="77777777" w:rsidTr="00D949EF">
        <w:tc>
          <w:tcPr>
            <w:tcW w:w="710" w:type="dxa"/>
            <w:shd w:val="clear" w:color="auto" w:fill="auto"/>
          </w:tcPr>
          <w:p w14:paraId="60509C2A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0F83CEB4" w14:textId="77777777" w:rsidR="003A5220" w:rsidRPr="007019CA" w:rsidRDefault="003A5220" w:rsidP="003A5220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Meble jako gotowy wyrób muszą posiadać atest higieniczny (wystawiony przez uprawnioną jednostkę) dopuszczający ich stosowanie w placówkach medycznych.</w:t>
            </w:r>
          </w:p>
        </w:tc>
        <w:tc>
          <w:tcPr>
            <w:tcW w:w="1701" w:type="dxa"/>
            <w:shd w:val="clear" w:color="auto" w:fill="auto"/>
          </w:tcPr>
          <w:p w14:paraId="4E9D81E4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załączyć</w:t>
            </w:r>
          </w:p>
        </w:tc>
        <w:tc>
          <w:tcPr>
            <w:tcW w:w="3827" w:type="dxa"/>
            <w:shd w:val="clear" w:color="auto" w:fill="auto"/>
          </w:tcPr>
          <w:p w14:paraId="0B8CF201" w14:textId="77777777" w:rsidR="003A5220" w:rsidRDefault="003A5220" w:rsidP="003A5220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15758391" w14:textId="77777777" w:rsidTr="00D949EF">
        <w:tc>
          <w:tcPr>
            <w:tcW w:w="710" w:type="dxa"/>
            <w:shd w:val="clear" w:color="auto" w:fill="auto"/>
          </w:tcPr>
          <w:p w14:paraId="0798274E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73288824" w14:textId="5A8B9CF0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Meble w technologii z produkcji seryjnej, nie modyfikowanej na potrzeby przetargu. Wytwórca posiadający dla wyrobu wprowadzony i utrzymywany system zarządzania jakością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na projektowanie i rozwój, produkcja, magazynowanie, instalowanie, dystrybucja i serwisowanie mebli medycznych zgodnie z EN ISO 13485:2016 </w:t>
            </w:r>
          </w:p>
        </w:tc>
        <w:tc>
          <w:tcPr>
            <w:tcW w:w="1701" w:type="dxa"/>
            <w:shd w:val="clear" w:color="auto" w:fill="auto"/>
          </w:tcPr>
          <w:p w14:paraId="74FBBEBE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TAK, załączyć</w:t>
            </w:r>
          </w:p>
        </w:tc>
        <w:tc>
          <w:tcPr>
            <w:tcW w:w="3827" w:type="dxa"/>
            <w:shd w:val="clear" w:color="auto" w:fill="auto"/>
          </w:tcPr>
          <w:p w14:paraId="78D16DFD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3B2C0BCF" w14:textId="77777777" w:rsidTr="00D949EF">
        <w:tc>
          <w:tcPr>
            <w:tcW w:w="710" w:type="dxa"/>
            <w:shd w:val="clear" w:color="auto" w:fill="auto"/>
          </w:tcPr>
          <w:p w14:paraId="58450081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6A3142DB" w14:textId="49935BF7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Meble w technologii z produkcji seryjnej, nie modyfikowanej na potrzeby przetargu. Wytwórca posiadający dla wyrobu wprowadzony i utrzymywany system zarządzania jakością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 projektowanie i rozwój, produkcja, magazynowanie, instalowanie, dystrybucja i serwisowanie mebli medycznych zgodnie z EN ISO 9001:2015</w:t>
            </w:r>
          </w:p>
        </w:tc>
        <w:tc>
          <w:tcPr>
            <w:tcW w:w="1701" w:type="dxa"/>
            <w:shd w:val="clear" w:color="auto" w:fill="auto"/>
          </w:tcPr>
          <w:p w14:paraId="7EDEBE45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TAK, załączyć</w:t>
            </w:r>
          </w:p>
        </w:tc>
        <w:tc>
          <w:tcPr>
            <w:tcW w:w="3827" w:type="dxa"/>
            <w:shd w:val="clear" w:color="auto" w:fill="auto"/>
          </w:tcPr>
          <w:p w14:paraId="423660CA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695F010E" w14:textId="77777777" w:rsidTr="00D949EF">
        <w:tc>
          <w:tcPr>
            <w:tcW w:w="710" w:type="dxa"/>
            <w:shd w:val="clear" w:color="auto" w:fill="auto"/>
          </w:tcPr>
          <w:p w14:paraId="23CDE9A7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2D898343" w14:textId="77777777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Konstrukcja mebli powinna umożliwiać wykonanie zabudowy „pod wymiar” z bezwzględnym zachowaniem technologii wykonania. Podane w specyfikacji (zestawienie asortymentowe wg pomieszczeń) wymiary są wymiarami wyjściowymi. Zamawiający dopuszcza odchyłki wymiarowe od podanych wymiarów gabarytowych w zakresie +/- 5% lub jak podano w specyfikacji.</w:t>
            </w:r>
          </w:p>
        </w:tc>
        <w:tc>
          <w:tcPr>
            <w:tcW w:w="1701" w:type="dxa"/>
            <w:shd w:val="clear" w:color="auto" w:fill="auto"/>
          </w:tcPr>
          <w:p w14:paraId="0F7D61C8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TAK, opisać</w:t>
            </w:r>
          </w:p>
        </w:tc>
        <w:tc>
          <w:tcPr>
            <w:tcW w:w="3827" w:type="dxa"/>
            <w:shd w:val="clear" w:color="auto" w:fill="auto"/>
          </w:tcPr>
          <w:p w14:paraId="581CF139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677C7D3F" w14:textId="77777777" w:rsidTr="00D949EF">
        <w:tc>
          <w:tcPr>
            <w:tcW w:w="710" w:type="dxa"/>
            <w:shd w:val="clear" w:color="auto" w:fill="auto"/>
          </w:tcPr>
          <w:p w14:paraId="7CB85EC2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14:paraId="48182F2A" w14:textId="77777777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 3 dni od daty podpisania umowy Wykonawca przedłoży Zamawiającemu wizualizację zaproponowanej zabudowy celem akceptacji. </w:t>
            </w:r>
          </w:p>
        </w:tc>
        <w:tc>
          <w:tcPr>
            <w:tcW w:w="1701" w:type="dxa"/>
            <w:shd w:val="clear" w:color="auto" w:fill="auto"/>
          </w:tcPr>
          <w:p w14:paraId="62D62D4E" w14:textId="77777777" w:rsidR="003A5220" w:rsidRPr="00094FD8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94FD8">
              <w:rPr>
                <w:rFonts w:ascii="Calibri Light" w:hAnsi="Calibri Light" w:cs="Calibri Light"/>
                <w:color w:val="000000"/>
              </w:rPr>
              <w:t>TAK</w:t>
            </w:r>
          </w:p>
        </w:tc>
        <w:tc>
          <w:tcPr>
            <w:tcW w:w="3827" w:type="dxa"/>
            <w:shd w:val="clear" w:color="auto" w:fill="auto"/>
          </w:tcPr>
          <w:p w14:paraId="4D94FB60" w14:textId="77777777" w:rsidR="003A5220" w:rsidRPr="00094FD8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3A5220" w14:paraId="6581399A" w14:textId="77777777" w:rsidTr="00D949EF">
        <w:tc>
          <w:tcPr>
            <w:tcW w:w="710" w:type="dxa"/>
            <w:shd w:val="clear" w:color="auto" w:fill="auto"/>
          </w:tcPr>
          <w:p w14:paraId="2DDDBEE4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14:paraId="2EF104F9" w14:textId="77777777" w:rsidR="003A5220" w:rsidRPr="007019CA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Gwarancja min. 24 m-ce</w:t>
            </w:r>
          </w:p>
        </w:tc>
        <w:tc>
          <w:tcPr>
            <w:tcW w:w="1701" w:type="dxa"/>
            <w:shd w:val="clear" w:color="auto" w:fill="auto"/>
          </w:tcPr>
          <w:p w14:paraId="6F589D9E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podać w miesiącach</w:t>
            </w:r>
          </w:p>
        </w:tc>
        <w:tc>
          <w:tcPr>
            <w:tcW w:w="3827" w:type="dxa"/>
            <w:shd w:val="clear" w:color="auto" w:fill="auto"/>
          </w:tcPr>
          <w:p w14:paraId="35A3BC72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019CA" w14:paraId="4BED8BFB" w14:textId="77777777" w:rsidTr="00D949EF">
        <w:tc>
          <w:tcPr>
            <w:tcW w:w="710" w:type="dxa"/>
            <w:shd w:val="clear" w:color="auto" w:fill="auto"/>
          </w:tcPr>
          <w:p w14:paraId="298BC122" w14:textId="77777777" w:rsidR="007019CA" w:rsidRDefault="007019CA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14:paraId="717CF650" w14:textId="592E0425" w:rsidR="007019CA" w:rsidRPr="007019CA" w:rsidRDefault="007019CA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W przypadku wątpliwości Zamawiającego w zakresie spełniania wymogów technicznych określonych w tabeli , Zamawiający zastrzega sobie prawo do żądania prezentacji oferowanego produktu w celu jego weryfikacji , m.in. poprzez wystąpienie do Wykonawcy o prezentację frontu mebli przed rozstrzygnięciem przetargu w terminie 3 dni od daty dostarczenia wezwania.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01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Niespełnienie choćby jednego z wymogów technicznych stawianych przez Zamawiającego w niniejszej tabeli spowoduje odrzucenie oferty.</w:t>
            </w:r>
          </w:p>
        </w:tc>
        <w:tc>
          <w:tcPr>
            <w:tcW w:w="1701" w:type="dxa"/>
            <w:shd w:val="clear" w:color="auto" w:fill="auto"/>
          </w:tcPr>
          <w:p w14:paraId="62024768" w14:textId="77777777" w:rsidR="007019CA" w:rsidRDefault="007019CA" w:rsidP="003A5220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3827" w:type="dxa"/>
            <w:shd w:val="clear" w:color="auto" w:fill="auto"/>
          </w:tcPr>
          <w:p w14:paraId="0C7A53CD" w14:textId="77777777" w:rsidR="007019CA" w:rsidRDefault="007019CA" w:rsidP="003A5220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A5220" w14:paraId="2B92DCD6" w14:textId="77777777">
        <w:trPr>
          <w:trHeight w:val="23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F1F9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ZESTAWIENIE MEBLI wg pomieszczeń</w:t>
            </w:r>
          </w:p>
        </w:tc>
      </w:tr>
      <w:tr w:rsidR="003A5220" w14:paraId="765FFF61" w14:textId="77777777" w:rsidTr="00D949EF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CF7D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CEC4" w14:textId="57A06CCE" w:rsidR="003A5220" w:rsidRPr="00F301D0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</w:t>
            </w:r>
            <w:r w:rsidR="00B4248C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gabinet zabiegowy</w:t>
            </w:r>
            <w:r w:rsidR="00B4248C" w:rsidRPr="00F301D0">
              <w:rPr>
                <w:rFonts w:ascii="Calibri Light" w:hAnsi="Calibri Light" w:cs="Calibri Light"/>
                <w:b/>
                <w:i/>
                <w:color w:val="000000"/>
                <w:sz w:val="20"/>
              </w:rPr>
              <w:t xml:space="preserve"> </w:t>
            </w:r>
            <w:r w:rsidR="00B4248C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na poziomie 0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673B25AB" w14:textId="77777777" w:rsidR="003A5220" w:rsidRPr="00F301D0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32103AF" w14:textId="77777777" w:rsidR="003A5220" w:rsidRPr="00F301D0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0497465E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 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3A7325F1" w14:textId="48850A98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podchwyt dolny</w:t>
            </w:r>
          </w:p>
          <w:p w14:paraId="6E836551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41D2BB4D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C6861F2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– 2 szt.</w:t>
            </w:r>
          </w:p>
          <w:p w14:paraId="5B826D1C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 podchwyt dolny</w:t>
            </w:r>
          </w:p>
          <w:p w14:paraId="35A0B01A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650x300x600mm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7090A29E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7BB8B0B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70D22ABE" w14:textId="6232EBCC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podchwyt dolny</w:t>
            </w:r>
          </w:p>
          <w:p w14:paraId="49BE9DB4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Wymiary: 700x300x600mm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30B4E4C6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6B9465D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2CCD2DBC" w14:textId="74FBDF4C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podchwyt dolny</w:t>
            </w:r>
          </w:p>
          <w:p w14:paraId="566057DE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690x300x600mm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4917BFEE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F2AF6F6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– 1 szt.</w:t>
            </w:r>
          </w:p>
          <w:p w14:paraId="1E510B9E" w14:textId="3D6A4A8D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3x przestawna półka,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14:paraId="2637747B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600x300x950mm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387C627C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6DAF3AF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2 szt.</w:t>
            </w:r>
          </w:p>
          <w:p w14:paraId="68C342BC" w14:textId="6A23F072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25E40F0C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650.x300x950mm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392216A7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BCBCF98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– 1 szt.</w:t>
            </w:r>
          </w:p>
          <w:p w14:paraId="04E7ECA3" w14:textId="58AEE60E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506DEAC7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700x300x950mm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23D4ABA9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0CA444B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5AAAB92D" w14:textId="041AC538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628EDB92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690x300x950mm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1D8A6348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10F8291" w14:textId="0C140230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SZUFLADĄ do zabudowy umywalki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2B10E478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4219A9BC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6D91587A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BFC2F96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SZUFLADĄ do zabudowy zlewu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14BA83A8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525988BD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700x560x860mm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4FDFAA27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28F7ECC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2szt.</w:t>
            </w:r>
          </w:p>
          <w:p w14:paraId="66002FC6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3035ACB3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650x560x860mm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162F2CD7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AD7F778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4 szufladami</w:t>
            </w:r>
            <w:r w:rsidR="008A4582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 szt.</w:t>
            </w:r>
          </w:p>
          <w:p w14:paraId="3A3D7562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62CD12AE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690x560x860mm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7052947F" w14:textId="77777777" w:rsidR="00B4248C" w:rsidRPr="00F301D0" w:rsidRDefault="00B4248C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B17AC92" w14:textId="799EE1F6" w:rsidR="008A4582" w:rsidRPr="00F301D0" w:rsidRDefault="008A4582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Blat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Corian</w:t>
            </w:r>
            <w:proofErr w:type="spellEnd"/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lub równoważny</w:t>
            </w:r>
            <w:r w:rsidR="001753E5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, umywalk</w:t>
            </w:r>
            <w:r w:rsidR="00612B03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a/zlew</w:t>
            </w:r>
            <w:r w:rsidR="001753E5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 stronie </w:t>
            </w:r>
            <w:r w:rsidR="00660597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Zamawiającego</w:t>
            </w:r>
          </w:p>
          <w:p w14:paraId="46442E30" w14:textId="77777777" w:rsidR="008A4582" w:rsidRPr="00F301D0" w:rsidRDefault="008A4582" w:rsidP="00B4248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0ACB66A" w14:textId="77777777" w:rsidR="003A5220" w:rsidRPr="00F301D0" w:rsidRDefault="003A5220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 szuflad – do uzgodnienia na etapie realizacji</w:t>
            </w:r>
          </w:p>
          <w:p w14:paraId="3CDEC538" w14:textId="77777777" w:rsidR="001753E5" w:rsidRPr="00F301D0" w:rsidRDefault="001753E5" w:rsidP="003A522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Zabudowa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paskiem ozdobnym, pasek na wysokości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ok.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167CAF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715 mm (+/-15mm)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 podłogi ( do uzgodnienia na etapie realizacji)</w:t>
            </w:r>
          </w:p>
          <w:p w14:paraId="4940BE79" w14:textId="77777777" w:rsidR="003A5220" w:rsidRPr="00F301D0" w:rsidRDefault="003A5220" w:rsidP="003A5220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53D80C96" w14:textId="77777777" w:rsidR="00450C9C" w:rsidRPr="00F301D0" w:rsidRDefault="00450C9C" w:rsidP="003A5220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</w:p>
          <w:p w14:paraId="2267AE29" w14:textId="77777777" w:rsidR="00450C9C" w:rsidRPr="00F301D0" w:rsidRDefault="00574277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Ściana pomiędzy szafkami wiszącymi a blatem roboczym wykończona panelem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224C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C1C9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5220" w14:paraId="7A353247" w14:textId="77777777" w:rsidTr="00D949EF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1164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0B90" w14:textId="23C4D071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</w:t>
            </w:r>
            <w:r w:rsidR="00FE67D9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punktu pielęgniarskiego</w:t>
            </w:r>
            <w:r w:rsidRPr="00F301D0">
              <w:rPr>
                <w:rFonts w:ascii="Calibri Light" w:hAnsi="Calibri Light" w:cs="Calibri Light"/>
                <w:b/>
                <w:i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na poziomie 0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2E0D4BCF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F221C64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6AA7FA26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jednodrzwiowa– 2szt.</w:t>
            </w:r>
          </w:p>
          <w:p w14:paraId="49346B21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otwieranie podchwyt </w:t>
            </w:r>
          </w:p>
          <w:p w14:paraId="7AFEBD55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600x300x600mm(+/-20mm)</w:t>
            </w:r>
          </w:p>
          <w:p w14:paraId="19B258BF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A035C65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DWUdrzwiowa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1szt.</w:t>
            </w:r>
          </w:p>
          <w:p w14:paraId="1DFC73B2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1x przestawna półka, otwieranie podchwyt</w:t>
            </w:r>
          </w:p>
          <w:p w14:paraId="78EF47CE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810x300x600mm(+/-20mm)</w:t>
            </w:r>
          </w:p>
          <w:p w14:paraId="0EA2A95E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148349F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jednodrzwiowa– 2szt.</w:t>
            </w:r>
          </w:p>
          <w:p w14:paraId="1A177774" w14:textId="708C19BE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114E5FC1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600x300x950mm(+/-20mm)</w:t>
            </w:r>
          </w:p>
          <w:p w14:paraId="06BC34F3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D480CD7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dwudrzwiowa– 1szt.</w:t>
            </w:r>
          </w:p>
          <w:p w14:paraId="502187A5" w14:textId="1423DDBC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315DA261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810x300x950mm(+/-20mm)</w:t>
            </w:r>
          </w:p>
          <w:p w14:paraId="702B2A1E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2FBBAA8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 do zabudowy zlewu– 1szt.</w:t>
            </w:r>
          </w:p>
          <w:p w14:paraId="4E349F50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53D0A990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600x560x860mm(+/-20mm)</w:t>
            </w:r>
          </w:p>
          <w:p w14:paraId="0705C991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4126166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FRONT + cokół do zabudowy chłodziarki – 1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02F2F7D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Uchwyt dostosowany do szerokości szafki </w:t>
            </w:r>
          </w:p>
          <w:p w14:paraId="3D3DB969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600mm(+/-20mm)</w:t>
            </w:r>
          </w:p>
          <w:p w14:paraId="03FEB34F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D31A016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szufladami– 1szt.</w:t>
            </w:r>
          </w:p>
          <w:p w14:paraId="53D74348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043D1274" w14:textId="77777777" w:rsidR="00FE67D9" w:rsidRPr="00F301D0" w:rsidRDefault="00FE67D9" w:rsidP="00FE67D9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820x560x860mm (+/-20mm)</w:t>
            </w:r>
          </w:p>
          <w:p w14:paraId="35F991D5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25C59DE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Blat 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LAMINOWANY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, umywalk</w:t>
            </w:r>
            <w:r w:rsidR="005A041A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a/zlew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 stronie Zamawiaj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ą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cego</w:t>
            </w:r>
          </w:p>
          <w:p w14:paraId="6BF06A0B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1212462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 szuflad – do uzgodnienia na etapie realizacji</w:t>
            </w:r>
          </w:p>
          <w:p w14:paraId="6F7D64CB" w14:textId="77777777" w:rsidR="002850D3" w:rsidRPr="00F301D0" w:rsidRDefault="002850D3" w:rsidP="002850D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Zabudowa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paskiem ozdobnym, pasek na wysokości</w:t>
            </w:r>
            <w:r w:rsidR="00FE67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ok.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167CAF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715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mm</w:t>
            </w:r>
            <w:r w:rsidR="00167CAF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(+/-15mm)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od podłogi ( do uzgodnienia na etapie realizacji)</w:t>
            </w:r>
          </w:p>
          <w:p w14:paraId="3890AB7F" w14:textId="77777777" w:rsidR="003A5220" w:rsidRPr="00F301D0" w:rsidRDefault="002850D3" w:rsidP="002850D3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210FEDCC" w14:textId="77777777" w:rsidR="00450C9C" w:rsidRPr="00F301D0" w:rsidRDefault="00450C9C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B226999" w14:textId="77777777" w:rsidR="00450C9C" w:rsidRPr="00F301D0" w:rsidRDefault="00FB7C2E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Ściana pomiędzy szafkami wiszącymi a blatem roboczym wykończona panelem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FF27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CA7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5220" w14:paraId="7B11D011" w14:textId="77777777" w:rsidTr="00D949EF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D629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D335" w14:textId="38E1D4EB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punktu pobrań</w:t>
            </w:r>
            <w:r w:rsidRPr="00F301D0">
              <w:rPr>
                <w:rFonts w:ascii="Calibri Light" w:hAnsi="Calibri Light" w:cs="Calibri Light"/>
                <w:b/>
                <w:i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na poziomie 0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01CDA32D" w14:textId="77777777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8F99FD5" w14:textId="77777777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2B7587D9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2szt.</w:t>
            </w:r>
          </w:p>
          <w:p w14:paraId="56E955AA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 otwieranie podchwyt</w:t>
            </w:r>
          </w:p>
          <w:p w14:paraId="50883FAF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1600101E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B7705D3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1szt.</w:t>
            </w:r>
          </w:p>
          <w:p w14:paraId="40272899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 otwieranie podchwyt</w:t>
            </w:r>
          </w:p>
          <w:p w14:paraId="394D5138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590x300x600mm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6631B0CD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B58920D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2szt.</w:t>
            </w:r>
          </w:p>
          <w:p w14:paraId="2FE7AD94" w14:textId="2DA521A0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65FACAB9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600x300x950mm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614011BE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1F58D7F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1szt.</w:t>
            </w:r>
          </w:p>
          <w:p w14:paraId="74423B6B" w14:textId="4CB4D33D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2BEE627F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590.x300x950mm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734567E4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8AF9A27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 do zabudowy zlewu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1szt.</w:t>
            </w:r>
          </w:p>
          <w:p w14:paraId="13B99B9E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5293C0E2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095B78B2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531E8EF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FRONT + cokół do zabudowy chłodziarki 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1szt.</w:t>
            </w:r>
          </w:p>
          <w:p w14:paraId="36C1C901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4348FD56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622B9B24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DEB982F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 1szt.</w:t>
            </w:r>
          </w:p>
          <w:p w14:paraId="123A1054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58912468" w14:textId="77777777" w:rsidR="00427D53" w:rsidRPr="00F301D0" w:rsidRDefault="00427D53" w:rsidP="00427D53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590x560x860mm</w:t>
            </w:r>
            <w:r w:rsidR="00F65616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532E84F8" w14:textId="77777777" w:rsidR="00427D53" w:rsidRPr="00F301D0" w:rsidRDefault="00427D53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AAFFA1B" w14:textId="77777777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Blat LAMINOWANY, umywal</w:t>
            </w:r>
            <w:r w:rsidR="005A041A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ka/ zlew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 stronie Zamawiającego</w:t>
            </w:r>
          </w:p>
          <w:p w14:paraId="0C1AB9C0" w14:textId="77777777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854A95A" w14:textId="77777777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 szuflad – do uzgodnienia na etapie realizacji</w:t>
            </w:r>
          </w:p>
          <w:p w14:paraId="62F1E126" w14:textId="77777777" w:rsidR="00AC6D4B" w:rsidRPr="00F301D0" w:rsidRDefault="00AC6D4B" w:rsidP="00AC6D4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Zabudowa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paskiem ozdobnym, pasek na wysokości ok. 715 mm (+/-15mm) od podłogi ( do uzgodnienia na etapie realizacji)</w:t>
            </w:r>
          </w:p>
          <w:p w14:paraId="74574798" w14:textId="77777777" w:rsidR="003A5220" w:rsidRPr="00F301D0" w:rsidRDefault="00AC6D4B" w:rsidP="00AC6D4B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5362756C" w14:textId="77777777" w:rsidR="00450C9C" w:rsidRPr="00F301D0" w:rsidRDefault="00450C9C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33F9CF6" w14:textId="77777777" w:rsidR="00450C9C" w:rsidRPr="00F301D0" w:rsidRDefault="00574277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Ściana pomiędzy szafkami wiszącymi a blatem roboczym wykończona panelem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2BFC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393E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5220" w14:paraId="5AD377EB" w14:textId="77777777" w:rsidTr="00D949EF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267E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959A" w14:textId="19B7C83B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Gabinetu </w:t>
            </w:r>
            <w:r w:rsidR="00660597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ginekologiczno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-urologicznego</w:t>
            </w:r>
            <w:r w:rsidR="00706316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 nr.1,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na poziomie</w:t>
            </w:r>
            <w:r w:rsidR="00660597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0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1A0D0918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1229086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260F1E00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jednodrzwiowa– 2szt</w:t>
            </w:r>
          </w:p>
          <w:p w14:paraId="2CFEBE1E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otwieranie podchwyt </w:t>
            </w:r>
          </w:p>
          <w:p w14:paraId="43D05B41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600x300x600mm(+/-20mm)</w:t>
            </w:r>
          </w:p>
          <w:p w14:paraId="2B49A059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2993C51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jednodrzwiowa– 1szt</w:t>
            </w:r>
          </w:p>
          <w:p w14:paraId="0BABBBEE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otwieranie podchwyt </w:t>
            </w:r>
          </w:p>
          <w:p w14:paraId="56555E65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550x300x600mm(+/-20mm)</w:t>
            </w:r>
          </w:p>
          <w:p w14:paraId="241326BA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DC185D7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jednodrzwiowa– 2szt</w:t>
            </w:r>
          </w:p>
          <w:p w14:paraId="54383B88" w14:textId="1E0623C5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C50B39D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600x300x950mm(+/-20mm)</w:t>
            </w:r>
          </w:p>
          <w:p w14:paraId="0F075465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73D6FAC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jednodrzwiowa– 1szt</w:t>
            </w:r>
          </w:p>
          <w:p w14:paraId="7AF1F02C" w14:textId="76529E5A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2E97CE42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550x300x950mm(+/-20mm)</w:t>
            </w:r>
          </w:p>
          <w:p w14:paraId="10D080A3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9E3ABB5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jednodrzwiowa– 2szt</w:t>
            </w:r>
          </w:p>
          <w:p w14:paraId="1E3F04F7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zabudowy zlewu/ umywalki</w:t>
            </w:r>
          </w:p>
          <w:p w14:paraId="72AE32C5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1FDEB4DE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600x560x860mm(+/-20mm)</w:t>
            </w:r>
          </w:p>
          <w:p w14:paraId="3DCD6185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B22FFFD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szufladami– 1szt</w:t>
            </w:r>
          </w:p>
          <w:p w14:paraId="58C34A20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56FF96D3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550x560x860mm (+/-20mm)</w:t>
            </w:r>
          </w:p>
          <w:p w14:paraId="2649F764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EA48FE4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Blat LAMINOWANY, umywalka i zlew po stronie Zamawiającego</w:t>
            </w:r>
          </w:p>
          <w:p w14:paraId="0A31127F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79F3E92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 szuflad – do uzgodnienia na etapie realizacji</w:t>
            </w:r>
          </w:p>
          <w:p w14:paraId="533035DD" w14:textId="77777777" w:rsidR="005A041A" w:rsidRPr="00F301D0" w:rsidRDefault="005A041A" w:rsidP="005A041A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Zabudowa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paskiem ozdobnym, pasek na wysokości ok. 715 mm (+/-15mm) od podłogi ( do uzgodnienia na etapie realizacji)</w:t>
            </w:r>
          </w:p>
          <w:p w14:paraId="7B8F3C6B" w14:textId="77777777" w:rsidR="003A5220" w:rsidRPr="00F301D0" w:rsidRDefault="005A041A" w:rsidP="005A041A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410DCC9B" w14:textId="77777777" w:rsidR="00450C9C" w:rsidRPr="00F301D0" w:rsidRDefault="00450C9C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96F3A56" w14:textId="77777777" w:rsidR="00450C9C" w:rsidRPr="00F301D0" w:rsidRDefault="00FB7C2E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Ściana pomiędzy szafkami wiszącymi a blatem roboczym wykończona panelem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E1E3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A9D7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A5220" w14:paraId="24EC564D" w14:textId="77777777" w:rsidTr="00D949EF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51E7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FB76" w14:textId="7F5526B9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Gabinetu </w:t>
            </w:r>
            <w:r w:rsidR="00660597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ginekologiczno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-urologicznego nr.2,</w:t>
            </w:r>
            <w:r w:rsidR="00660597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na poziomie</w:t>
            </w:r>
            <w:r w:rsidR="00660597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0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5D91B11C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94477CF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12B5049D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jednodrzwiowa– 2szt</w:t>
            </w:r>
          </w:p>
          <w:p w14:paraId="457EA84B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otwieranie podchwyt </w:t>
            </w:r>
          </w:p>
          <w:p w14:paraId="270B13FF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600x300x600mm(+/-20mm)</w:t>
            </w:r>
          </w:p>
          <w:p w14:paraId="6F0AF3CD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237FB55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jednodrzwiowa– 1szt</w:t>
            </w:r>
          </w:p>
          <w:p w14:paraId="08B1A919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otwieranie podchwyt </w:t>
            </w:r>
          </w:p>
          <w:p w14:paraId="22B0E6EC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620x300x600mm(+/-20mm)</w:t>
            </w:r>
          </w:p>
          <w:p w14:paraId="7797A01B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EE62ABE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jednodrzwiowa– 2szt</w:t>
            </w:r>
          </w:p>
          <w:p w14:paraId="2F02631D" w14:textId="46CFEA63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9A109D5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600x300x950mm(+/-20mm)</w:t>
            </w:r>
          </w:p>
          <w:p w14:paraId="0202EFFF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5BDC548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jednodrzwiowa– 1szt</w:t>
            </w:r>
          </w:p>
          <w:p w14:paraId="1C46251E" w14:textId="4145E5B6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4A0A9EBA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620x300x950mm(+/-20mm)</w:t>
            </w:r>
          </w:p>
          <w:p w14:paraId="14783391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25F0E07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jednodrzwiowa– 2szt</w:t>
            </w:r>
          </w:p>
          <w:p w14:paraId="73A9FFE7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zabudowy zlewu/ umywalki</w:t>
            </w:r>
          </w:p>
          <w:p w14:paraId="5BCB2732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1BAB80C2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600x560x860mm(+/-20mm)</w:t>
            </w:r>
          </w:p>
          <w:p w14:paraId="1D7752EB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5B4BCF1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szufladami– 1szt</w:t>
            </w:r>
          </w:p>
          <w:p w14:paraId="01C12C8A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6AD66C71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620x560x860mm (+/-20mm)</w:t>
            </w:r>
          </w:p>
          <w:p w14:paraId="3F0B21BD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91A35CA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Blat LAMINOWANY, umywalka i zlew po stronie Zamawiającego</w:t>
            </w:r>
          </w:p>
          <w:p w14:paraId="6D8E4FF6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79E7872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 szuflad – do uzgodnienia na etapie realizacji</w:t>
            </w:r>
          </w:p>
          <w:p w14:paraId="657F6C6D" w14:textId="77777777" w:rsidR="00706316" w:rsidRPr="00F301D0" w:rsidRDefault="00706316" w:rsidP="00706316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Zabudowa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paskiem ozdobnym, pasek na wysokości ok. 715 mm (+/-15mm) od podłogi ( do uzgodnienia na etapie realizacji)</w:t>
            </w:r>
          </w:p>
          <w:p w14:paraId="646F8895" w14:textId="77777777" w:rsidR="003A5220" w:rsidRPr="00F301D0" w:rsidRDefault="00706316" w:rsidP="00706316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25D7A70E" w14:textId="77777777" w:rsidR="00450C9C" w:rsidRPr="00F301D0" w:rsidRDefault="00450C9C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D307F47" w14:textId="77777777" w:rsidR="00450C9C" w:rsidRPr="00F301D0" w:rsidRDefault="00FB7C2E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Ściana pomiędzy szafkami wiszącymi a blatem roboczym wykończona panelem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B3AA" w14:textId="77777777" w:rsidR="003A5220" w:rsidRDefault="003A5220" w:rsidP="003A5220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TAK, opisać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57AD" w14:textId="77777777" w:rsidR="003A5220" w:rsidRDefault="003A5220" w:rsidP="003A5220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5540A8" w14:paraId="69C2546F" w14:textId="77777777" w:rsidTr="00D949EF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8245" w14:textId="77777777" w:rsidR="005540A8" w:rsidRDefault="005540A8" w:rsidP="003A5220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50AF" w14:textId="6C2FBBB6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Gabinetu </w:t>
            </w:r>
            <w:r w:rsidR="00660597"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ginekologiczno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-urologicznego nr.3,</w:t>
            </w:r>
            <w:r w:rsidR="00660597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na poziomie</w:t>
            </w:r>
            <w:r w:rsidR="00660597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</w:rPr>
              <w:t>0</w:t>
            </w:r>
            <w:r w:rsidRPr="00F301D0">
              <w:rPr>
                <w:rFonts w:ascii="Calibri Light" w:hAnsi="Calibri Light" w:cs="Calibri Light"/>
                <w:bCs/>
                <w:iCs/>
                <w:color w:val="000000"/>
                <w:sz w:val="20"/>
                <w:szCs w:val="20"/>
              </w:rPr>
              <w:t>,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09DD0539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F1DFF4B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3CD7EB2A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jednodrzwiowa– </w:t>
            </w:r>
            <w:r w:rsidR="000469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</w:p>
          <w:p w14:paraId="42657B1B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otwieranie podchwyt </w:t>
            </w:r>
          </w:p>
          <w:p w14:paraId="4A309446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</w:t>
            </w:r>
            <w:r w:rsidR="000469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x300x600mm(+/-20mm)</w:t>
            </w:r>
          </w:p>
          <w:p w14:paraId="44B516A0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231BFC1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jednodrzwiowa– </w:t>
            </w:r>
            <w:r w:rsidR="000469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</w:p>
          <w:p w14:paraId="799641D3" w14:textId="3DBF6DBD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14683F74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</w:t>
            </w:r>
            <w:r w:rsidR="000469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x300x950mm(+/-20mm)</w:t>
            </w:r>
          </w:p>
          <w:p w14:paraId="7E570C18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C77F571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jednodrzwiowa– 1szt</w:t>
            </w:r>
          </w:p>
          <w:p w14:paraId="510FF2A6" w14:textId="35E7223E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66059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6BDCBB38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620x300x950mm(+/-20mm)</w:t>
            </w:r>
          </w:p>
          <w:p w14:paraId="0E074949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8932566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jednodrzwiowa– 2szt</w:t>
            </w:r>
          </w:p>
          <w:p w14:paraId="500E9684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zabudowy zlewu/ umywalki</w:t>
            </w:r>
          </w:p>
          <w:p w14:paraId="5AB12556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58F236D9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</w:t>
            </w:r>
            <w:r w:rsidR="000469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x560x860mm(+/-20mm)</w:t>
            </w:r>
          </w:p>
          <w:p w14:paraId="5F2EFE2B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8D9A192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szufladami– 1szt</w:t>
            </w:r>
          </w:p>
          <w:p w14:paraId="401831BC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7B38CF03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</w:t>
            </w:r>
            <w:r w:rsidR="000469D9"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x560x860mm (+/-20mm)</w:t>
            </w:r>
          </w:p>
          <w:p w14:paraId="4D6A9E80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E4F6A72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Blat LAMINOWANY, umywalka i zlew po stronie Zamawiającego</w:t>
            </w:r>
          </w:p>
          <w:p w14:paraId="17B35801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643E7DE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Głębokości szuflad – do uzgodnienia na etapie realizacji</w:t>
            </w:r>
          </w:p>
          <w:p w14:paraId="062310C2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Zabudowa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paskiem ozdobnym, pasek na wysokości ok. 715 mm (+/-15mm) od podłogi ( do uzgodnienia na etapie realizacji)</w:t>
            </w:r>
          </w:p>
          <w:p w14:paraId="0A46A58A" w14:textId="77777777" w:rsidR="005540A8" w:rsidRPr="00F301D0" w:rsidRDefault="005540A8" w:rsidP="005540A8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53496869" w14:textId="77777777" w:rsidR="00450C9C" w:rsidRPr="00F301D0" w:rsidRDefault="00450C9C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23776B6" w14:textId="77777777" w:rsidR="00450C9C" w:rsidRPr="00F301D0" w:rsidRDefault="00FB7C2E" w:rsidP="00450C9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Ściana pomiędzy szafkami wiszącymi a blatem roboczym wykończona panelem typu </w:t>
            </w:r>
            <w:proofErr w:type="spellStart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lacobel</w:t>
            </w:r>
            <w:proofErr w:type="spellEnd"/>
            <w:r w:rsidRPr="00F301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 gr. 6mm. hartowane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F38A" w14:textId="77777777" w:rsidR="005540A8" w:rsidRDefault="005540A8" w:rsidP="003A5220">
            <w:pPr>
              <w:pStyle w:val="Bezodstpw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E3A6" w14:textId="77777777" w:rsidR="005540A8" w:rsidRDefault="005540A8" w:rsidP="003A5220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5F2E0D33" w14:textId="77777777" w:rsidR="00D976AB" w:rsidRDefault="00D976AB" w:rsidP="00D976AB">
      <w:pPr>
        <w:spacing w:after="0"/>
        <w:rPr>
          <w:rFonts w:ascii="Calibri Light" w:hAnsi="Calibri Light" w:cs="Calibri Light"/>
          <w:vanish/>
        </w:rPr>
      </w:pPr>
    </w:p>
    <w:p w14:paraId="04BD466E" w14:textId="77777777" w:rsidR="004749AA" w:rsidRDefault="004749AA" w:rsidP="004749AA">
      <w:pPr>
        <w:pStyle w:val="Tekstpodstawowy"/>
        <w:rPr>
          <w:rFonts w:ascii="Calibri Light" w:hAnsi="Calibri Light" w:cs="Calibri Light"/>
          <w:sz w:val="20"/>
        </w:rPr>
      </w:pPr>
    </w:p>
    <w:p w14:paraId="6C43A8D3" w14:textId="77777777" w:rsidR="004749AA" w:rsidRDefault="004749AA" w:rsidP="00B95C43">
      <w:pPr>
        <w:pStyle w:val="Style35"/>
        <w:widowControl/>
        <w:spacing w:line="250" w:lineRule="exact"/>
        <w:ind w:right="58"/>
        <w:rPr>
          <w:rFonts w:ascii="Calibri Light" w:hAnsi="Calibri Light" w:cs="Calibri Light"/>
          <w:sz w:val="20"/>
          <w:szCs w:val="20"/>
        </w:rPr>
      </w:pPr>
    </w:p>
    <w:p w14:paraId="7AB08FB3" w14:textId="77777777" w:rsidR="00817E5E" w:rsidRPr="00886687" w:rsidRDefault="00817E5E" w:rsidP="00817E5E">
      <w:pPr>
        <w:pStyle w:val="Style35"/>
        <w:widowControl/>
        <w:spacing w:line="250" w:lineRule="exact"/>
        <w:ind w:right="58"/>
        <w:rPr>
          <w:rFonts w:ascii="Calibri Light" w:hAnsi="Calibri Light" w:cs="Times New Roman"/>
          <w:sz w:val="22"/>
          <w:szCs w:val="22"/>
        </w:rPr>
      </w:pPr>
      <w:r w:rsidRPr="00886687">
        <w:rPr>
          <w:rFonts w:ascii="Calibri Light" w:hAnsi="Calibri Light" w:cs="Times New Roman"/>
          <w:sz w:val="22"/>
          <w:szCs w:val="22"/>
        </w:rPr>
        <w:t>Parametry wymagane stanowią parametry graniczne / odcinające – nie spełnienie nawet jednego z w/w parametrów spowoduje odrzucenie oferty. Brak opisu traktowany będzie jako brak danego parametru w oferowanej konfiguracji urządzenia.</w:t>
      </w:r>
    </w:p>
    <w:p w14:paraId="6285B957" w14:textId="77777777" w:rsidR="00817E5E" w:rsidRPr="00886687" w:rsidRDefault="00817E5E" w:rsidP="00817E5E">
      <w:pPr>
        <w:pStyle w:val="Tekstpodstawowywcity"/>
        <w:ind w:left="0"/>
        <w:rPr>
          <w:rFonts w:ascii="Calibri Light" w:hAnsi="Calibri Light"/>
          <w:sz w:val="22"/>
          <w:szCs w:val="22"/>
        </w:rPr>
      </w:pPr>
      <w:r w:rsidRPr="00886687">
        <w:rPr>
          <w:rFonts w:ascii="Calibri Light" w:hAnsi="Calibri Light"/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3F242D6D" w14:textId="77777777" w:rsidR="00817E5E" w:rsidRDefault="00817E5E" w:rsidP="00660597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29510C66" w14:textId="77777777" w:rsidR="00660597" w:rsidRPr="00886687" w:rsidRDefault="00660597" w:rsidP="00660597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69EF7ADF" w14:textId="77777777" w:rsidR="00817E5E" w:rsidRPr="00886687" w:rsidRDefault="00817E5E" w:rsidP="00817E5E">
      <w:pPr>
        <w:pStyle w:val="Tekstpodstawowywcity"/>
        <w:rPr>
          <w:rFonts w:ascii="Calibri Light" w:hAnsi="Calibri Light"/>
          <w:sz w:val="22"/>
          <w:szCs w:val="22"/>
        </w:rPr>
      </w:pPr>
    </w:p>
    <w:p w14:paraId="66D3E165" w14:textId="77777777" w:rsidR="00660597" w:rsidRPr="004D7B81" w:rsidRDefault="00817E5E" w:rsidP="00660597">
      <w:pPr>
        <w:pStyle w:val="Akapitzlist"/>
        <w:spacing w:after="120"/>
        <w:jc w:val="right"/>
        <w:rPr>
          <w:rFonts w:ascii="Calibri Light" w:hAnsi="Calibri Light" w:cs="Calibri Light"/>
          <w:i/>
        </w:rPr>
      </w:pPr>
      <w:r w:rsidRPr="00886687">
        <w:rPr>
          <w:rFonts w:ascii="Calibri Light" w:hAnsi="Calibri Light"/>
        </w:rPr>
        <w:tab/>
      </w:r>
      <w:r w:rsidR="00660597" w:rsidRPr="004D7B81">
        <w:rPr>
          <w:rFonts w:ascii="Calibri Light" w:hAnsi="Calibri Light" w:cs="Calibri Light"/>
          <w:i/>
        </w:rPr>
        <w:t>___________________________________________</w:t>
      </w:r>
    </w:p>
    <w:p w14:paraId="5E687E9A" w14:textId="25556425" w:rsidR="004749AA" w:rsidRPr="00660597" w:rsidRDefault="00660597" w:rsidP="00660597">
      <w:pPr>
        <w:pStyle w:val="Akapitzlist"/>
        <w:spacing w:after="120"/>
        <w:jc w:val="right"/>
        <w:rPr>
          <w:rFonts w:ascii="Calibri Light" w:hAnsi="Calibri Light" w:cs="Calibri Light"/>
        </w:rPr>
      </w:pPr>
      <w:r w:rsidRPr="004D7B81">
        <w:rPr>
          <w:rFonts w:ascii="Calibri Light" w:hAnsi="Calibri Light" w:cs="Calibri Light"/>
          <w:i/>
        </w:rPr>
        <w:t>Podpis osoby upoważnionej do reprezentacji Oferenta</w:t>
      </w:r>
    </w:p>
    <w:sectPr w:rsidR="004749AA" w:rsidRPr="00660597" w:rsidSect="009A67AD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C90"/>
    <w:multiLevelType w:val="hybridMultilevel"/>
    <w:tmpl w:val="26C0E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4CBE"/>
    <w:multiLevelType w:val="hybridMultilevel"/>
    <w:tmpl w:val="92F2B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3A1"/>
    <w:multiLevelType w:val="hybridMultilevel"/>
    <w:tmpl w:val="70ACF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54FF3"/>
    <w:multiLevelType w:val="hybridMultilevel"/>
    <w:tmpl w:val="A6AA3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12C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5F18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19CB"/>
    <w:multiLevelType w:val="hybridMultilevel"/>
    <w:tmpl w:val="200A73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243A"/>
    <w:multiLevelType w:val="hybridMultilevel"/>
    <w:tmpl w:val="70ACF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C17B6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A754C"/>
    <w:multiLevelType w:val="hybridMultilevel"/>
    <w:tmpl w:val="E6A84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BB5847"/>
    <w:multiLevelType w:val="hybridMultilevel"/>
    <w:tmpl w:val="9440C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0F3D"/>
    <w:multiLevelType w:val="hybridMultilevel"/>
    <w:tmpl w:val="70ACF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364731"/>
    <w:multiLevelType w:val="hybridMultilevel"/>
    <w:tmpl w:val="615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9331E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A2FB7"/>
    <w:multiLevelType w:val="hybridMultilevel"/>
    <w:tmpl w:val="7C926A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18410F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012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96033"/>
    <w:multiLevelType w:val="hybridMultilevel"/>
    <w:tmpl w:val="85601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2580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B472E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13C0E"/>
    <w:multiLevelType w:val="hybridMultilevel"/>
    <w:tmpl w:val="26C0E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330F8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37E37"/>
    <w:multiLevelType w:val="hybridMultilevel"/>
    <w:tmpl w:val="D05E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524F1"/>
    <w:multiLevelType w:val="hybridMultilevel"/>
    <w:tmpl w:val="E6A841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BD687F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866358">
    <w:abstractNumId w:val="10"/>
  </w:num>
  <w:num w:numId="2" w16cid:durableId="1690520387">
    <w:abstractNumId w:val="24"/>
  </w:num>
  <w:num w:numId="3" w16cid:durableId="2123766698">
    <w:abstractNumId w:val="0"/>
  </w:num>
  <w:num w:numId="4" w16cid:durableId="1966232437">
    <w:abstractNumId w:val="20"/>
  </w:num>
  <w:num w:numId="5" w16cid:durableId="153765281">
    <w:abstractNumId w:val="3"/>
  </w:num>
  <w:num w:numId="6" w16cid:durableId="1718964435">
    <w:abstractNumId w:val="19"/>
  </w:num>
  <w:num w:numId="7" w16cid:durableId="39594945">
    <w:abstractNumId w:val="21"/>
  </w:num>
  <w:num w:numId="8" w16cid:durableId="1399129126">
    <w:abstractNumId w:val="15"/>
  </w:num>
  <w:num w:numId="9" w16cid:durableId="1564218625">
    <w:abstractNumId w:val="4"/>
  </w:num>
  <w:num w:numId="10" w16cid:durableId="2024478057">
    <w:abstractNumId w:val="5"/>
  </w:num>
  <w:num w:numId="11" w16cid:durableId="520553483">
    <w:abstractNumId w:val="18"/>
  </w:num>
  <w:num w:numId="12" w16cid:durableId="1114205952">
    <w:abstractNumId w:val="16"/>
  </w:num>
  <w:num w:numId="13" w16cid:durableId="594561629">
    <w:abstractNumId w:val="13"/>
  </w:num>
  <w:num w:numId="14" w16cid:durableId="188421224">
    <w:abstractNumId w:val="9"/>
  </w:num>
  <w:num w:numId="15" w16cid:durableId="261229647">
    <w:abstractNumId w:val="23"/>
  </w:num>
  <w:num w:numId="16" w16cid:durableId="1455830370">
    <w:abstractNumId w:val="8"/>
  </w:num>
  <w:num w:numId="17" w16cid:durableId="524296780">
    <w:abstractNumId w:val="17"/>
  </w:num>
  <w:num w:numId="18" w16cid:durableId="76757212">
    <w:abstractNumId w:val="6"/>
  </w:num>
  <w:num w:numId="19" w16cid:durableId="323246199">
    <w:abstractNumId w:val="2"/>
  </w:num>
  <w:num w:numId="20" w16cid:durableId="663583420">
    <w:abstractNumId w:val="11"/>
  </w:num>
  <w:num w:numId="21" w16cid:durableId="1658268763">
    <w:abstractNumId w:val="7"/>
  </w:num>
  <w:num w:numId="22" w16cid:durableId="1469474448">
    <w:abstractNumId w:val="12"/>
  </w:num>
  <w:num w:numId="23" w16cid:durableId="1960524267">
    <w:abstractNumId w:val="22"/>
  </w:num>
  <w:num w:numId="24" w16cid:durableId="536312094">
    <w:abstractNumId w:val="14"/>
  </w:num>
  <w:num w:numId="25" w16cid:durableId="98077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C13"/>
    <w:rsid w:val="0000027D"/>
    <w:rsid w:val="00003E85"/>
    <w:rsid w:val="00006088"/>
    <w:rsid w:val="00010484"/>
    <w:rsid w:val="00011FAA"/>
    <w:rsid w:val="000139FA"/>
    <w:rsid w:val="00014AC7"/>
    <w:rsid w:val="00015546"/>
    <w:rsid w:val="00020338"/>
    <w:rsid w:val="00022615"/>
    <w:rsid w:val="00024BB1"/>
    <w:rsid w:val="000256FA"/>
    <w:rsid w:val="00027B7E"/>
    <w:rsid w:val="00031F46"/>
    <w:rsid w:val="00035EE0"/>
    <w:rsid w:val="000417E4"/>
    <w:rsid w:val="00041FB8"/>
    <w:rsid w:val="000469D9"/>
    <w:rsid w:val="000471D9"/>
    <w:rsid w:val="0005778C"/>
    <w:rsid w:val="00057B25"/>
    <w:rsid w:val="00060CE3"/>
    <w:rsid w:val="000646C3"/>
    <w:rsid w:val="000729C5"/>
    <w:rsid w:val="00081CE5"/>
    <w:rsid w:val="00094FD8"/>
    <w:rsid w:val="00095DB0"/>
    <w:rsid w:val="000963A0"/>
    <w:rsid w:val="00096F07"/>
    <w:rsid w:val="00097E93"/>
    <w:rsid w:val="000A179A"/>
    <w:rsid w:val="000A1988"/>
    <w:rsid w:val="000A1EF7"/>
    <w:rsid w:val="000A4A07"/>
    <w:rsid w:val="000A4D4D"/>
    <w:rsid w:val="000A681D"/>
    <w:rsid w:val="000B2146"/>
    <w:rsid w:val="000B2651"/>
    <w:rsid w:val="000B639A"/>
    <w:rsid w:val="000B7AE7"/>
    <w:rsid w:val="000D301D"/>
    <w:rsid w:val="000D4919"/>
    <w:rsid w:val="000E184F"/>
    <w:rsid w:val="000E2115"/>
    <w:rsid w:val="000E24FF"/>
    <w:rsid w:val="000E46AB"/>
    <w:rsid w:val="000F124C"/>
    <w:rsid w:val="00100125"/>
    <w:rsid w:val="00100E1B"/>
    <w:rsid w:val="0010774C"/>
    <w:rsid w:val="001139E9"/>
    <w:rsid w:val="00115348"/>
    <w:rsid w:val="00120A59"/>
    <w:rsid w:val="00125CE5"/>
    <w:rsid w:val="0013608E"/>
    <w:rsid w:val="00137828"/>
    <w:rsid w:val="00140078"/>
    <w:rsid w:val="00145D99"/>
    <w:rsid w:val="00150FED"/>
    <w:rsid w:val="0015429A"/>
    <w:rsid w:val="00156A93"/>
    <w:rsid w:val="001628A8"/>
    <w:rsid w:val="00162BD1"/>
    <w:rsid w:val="00164767"/>
    <w:rsid w:val="00167CAF"/>
    <w:rsid w:val="00167F94"/>
    <w:rsid w:val="00170E29"/>
    <w:rsid w:val="001753E5"/>
    <w:rsid w:val="00190C98"/>
    <w:rsid w:val="001914D3"/>
    <w:rsid w:val="0019727B"/>
    <w:rsid w:val="001A4588"/>
    <w:rsid w:val="001A522A"/>
    <w:rsid w:val="001A5EB3"/>
    <w:rsid w:val="001B4504"/>
    <w:rsid w:val="001B67EB"/>
    <w:rsid w:val="001C0A01"/>
    <w:rsid w:val="001C1B5A"/>
    <w:rsid w:val="001C4512"/>
    <w:rsid w:val="001C63EC"/>
    <w:rsid w:val="001C6EEC"/>
    <w:rsid w:val="001C7143"/>
    <w:rsid w:val="001D0FAF"/>
    <w:rsid w:val="001D3239"/>
    <w:rsid w:val="001D3D32"/>
    <w:rsid w:val="001D4FF6"/>
    <w:rsid w:val="001E1225"/>
    <w:rsid w:val="001E1637"/>
    <w:rsid w:val="001E74EE"/>
    <w:rsid w:val="001F24E0"/>
    <w:rsid w:val="001F3571"/>
    <w:rsid w:val="001F4B85"/>
    <w:rsid w:val="001F4E2F"/>
    <w:rsid w:val="001F76E3"/>
    <w:rsid w:val="00202E04"/>
    <w:rsid w:val="00204EE6"/>
    <w:rsid w:val="00205D30"/>
    <w:rsid w:val="0020748B"/>
    <w:rsid w:val="00213183"/>
    <w:rsid w:val="002213D1"/>
    <w:rsid w:val="0022299F"/>
    <w:rsid w:val="00225B0D"/>
    <w:rsid w:val="002267D1"/>
    <w:rsid w:val="002303E3"/>
    <w:rsid w:val="00231766"/>
    <w:rsid w:val="00233477"/>
    <w:rsid w:val="00236AB3"/>
    <w:rsid w:val="00241DEB"/>
    <w:rsid w:val="00244274"/>
    <w:rsid w:val="00245692"/>
    <w:rsid w:val="00246474"/>
    <w:rsid w:val="002511B8"/>
    <w:rsid w:val="00251ED8"/>
    <w:rsid w:val="00253C7E"/>
    <w:rsid w:val="00254380"/>
    <w:rsid w:val="002579A8"/>
    <w:rsid w:val="00274CE9"/>
    <w:rsid w:val="00275137"/>
    <w:rsid w:val="00276333"/>
    <w:rsid w:val="00282218"/>
    <w:rsid w:val="00283BF5"/>
    <w:rsid w:val="002850D3"/>
    <w:rsid w:val="0028775E"/>
    <w:rsid w:val="00287D9F"/>
    <w:rsid w:val="002928D9"/>
    <w:rsid w:val="00294E16"/>
    <w:rsid w:val="0029564B"/>
    <w:rsid w:val="00295F6E"/>
    <w:rsid w:val="002960AD"/>
    <w:rsid w:val="00296A16"/>
    <w:rsid w:val="00296EB7"/>
    <w:rsid w:val="002A2464"/>
    <w:rsid w:val="002A3D54"/>
    <w:rsid w:val="002A4A97"/>
    <w:rsid w:val="002A5C8D"/>
    <w:rsid w:val="002B3F17"/>
    <w:rsid w:val="002B5791"/>
    <w:rsid w:val="002B5D2E"/>
    <w:rsid w:val="002B6A34"/>
    <w:rsid w:val="002C2AA6"/>
    <w:rsid w:val="002C70BE"/>
    <w:rsid w:val="002D01C7"/>
    <w:rsid w:val="002D747B"/>
    <w:rsid w:val="002E102C"/>
    <w:rsid w:val="002E2319"/>
    <w:rsid w:val="002E7213"/>
    <w:rsid w:val="002F03A0"/>
    <w:rsid w:val="002F07CA"/>
    <w:rsid w:val="002F09F5"/>
    <w:rsid w:val="002F1F32"/>
    <w:rsid w:val="002F2329"/>
    <w:rsid w:val="002F547E"/>
    <w:rsid w:val="002F69E6"/>
    <w:rsid w:val="00300BD1"/>
    <w:rsid w:val="003010D7"/>
    <w:rsid w:val="00302924"/>
    <w:rsid w:val="00305B95"/>
    <w:rsid w:val="0030729D"/>
    <w:rsid w:val="003102BB"/>
    <w:rsid w:val="00310707"/>
    <w:rsid w:val="00310A1D"/>
    <w:rsid w:val="00315F3A"/>
    <w:rsid w:val="00327359"/>
    <w:rsid w:val="003315F6"/>
    <w:rsid w:val="0033258D"/>
    <w:rsid w:val="00333974"/>
    <w:rsid w:val="003347E9"/>
    <w:rsid w:val="0033487F"/>
    <w:rsid w:val="00340E67"/>
    <w:rsid w:val="00345276"/>
    <w:rsid w:val="00347B64"/>
    <w:rsid w:val="00350CFB"/>
    <w:rsid w:val="00351B50"/>
    <w:rsid w:val="00364924"/>
    <w:rsid w:val="0036606B"/>
    <w:rsid w:val="0037023A"/>
    <w:rsid w:val="003733AD"/>
    <w:rsid w:val="00374B3E"/>
    <w:rsid w:val="00375BD4"/>
    <w:rsid w:val="003766AB"/>
    <w:rsid w:val="003772F9"/>
    <w:rsid w:val="003778E2"/>
    <w:rsid w:val="00380D29"/>
    <w:rsid w:val="00381344"/>
    <w:rsid w:val="00383240"/>
    <w:rsid w:val="003833C8"/>
    <w:rsid w:val="00384889"/>
    <w:rsid w:val="0039386E"/>
    <w:rsid w:val="00393BCE"/>
    <w:rsid w:val="003968CB"/>
    <w:rsid w:val="00396E3D"/>
    <w:rsid w:val="003A1588"/>
    <w:rsid w:val="003A5220"/>
    <w:rsid w:val="003A6D89"/>
    <w:rsid w:val="003A7463"/>
    <w:rsid w:val="003A7FCD"/>
    <w:rsid w:val="003B0DBA"/>
    <w:rsid w:val="003B55D9"/>
    <w:rsid w:val="003B5F3A"/>
    <w:rsid w:val="003B69D6"/>
    <w:rsid w:val="003B6AE5"/>
    <w:rsid w:val="003B775D"/>
    <w:rsid w:val="003C0077"/>
    <w:rsid w:val="003C1241"/>
    <w:rsid w:val="003C200C"/>
    <w:rsid w:val="003C242C"/>
    <w:rsid w:val="003C37D1"/>
    <w:rsid w:val="003D0168"/>
    <w:rsid w:val="003D049C"/>
    <w:rsid w:val="003D0984"/>
    <w:rsid w:val="003D187A"/>
    <w:rsid w:val="003D1A98"/>
    <w:rsid w:val="003D27AD"/>
    <w:rsid w:val="003D4040"/>
    <w:rsid w:val="003D474B"/>
    <w:rsid w:val="003D4D86"/>
    <w:rsid w:val="003D50D2"/>
    <w:rsid w:val="003D6B8A"/>
    <w:rsid w:val="003E171F"/>
    <w:rsid w:val="003E1C65"/>
    <w:rsid w:val="003E3061"/>
    <w:rsid w:val="003E35F3"/>
    <w:rsid w:val="003E6891"/>
    <w:rsid w:val="003F029F"/>
    <w:rsid w:val="003F2CCA"/>
    <w:rsid w:val="00400F10"/>
    <w:rsid w:val="004011C6"/>
    <w:rsid w:val="0040553B"/>
    <w:rsid w:val="004055C9"/>
    <w:rsid w:val="00410A7E"/>
    <w:rsid w:val="0041228C"/>
    <w:rsid w:val="004137ED"/>
    <w:rsid w:val="00415749"/>
    <w:rsid w:val="004163AD"/>
    <w:rsid w:val="00417C03"/>
    <w:rsid w:val="00420D46"/>
    <w:rsid w:val="00422A62"/>
    <w:rsid w:val="0042536D"/>
    <w:rsid w:val="0042662A"/>
    <w:rsid w:val="00426932"/>
    <w:rsid w:val="00427D53"/>
    <w:rsid w:val="004300FE"/>
    <w:rsid w:val="00430E55"/>
    <w:rsid w:val="004317F2"/>
    <w:rsid w:val="004374DD"/>
    <w:rsid w:val="0044108D"/>
    <w:rsid w:val="0044193F"/>
    <w:rsid w:val="0044547E"/>
    <w:rsid w:val="0044672D"/>
    <w:rsid w:val="00450C9C"/>
    <w:rsid w:val="00455112"/>
    <w:rsid w:val="00455E7F"/>
    <w:rsid w:val="00457255"/>
    <w:rsid w:val="00462526"/>
    <w:rsid w:val="00473817"/>
    <w:rsid w:val="004740CE"/>
    <w:rsid w:val="004747F2"/>
    <w:rsid w:val="004749AA"/>
    <w:rsid w:val="004755B5"/>
    <w:rsid w:val="00475B2B"/>
    <w:rsid w:val="00476AFD"/>
    <w:rsid w:val="00476ECB"/>
    <w:rsid w:val="00481B8C"/>
    <w:rsid w:val="00482776"/>
    <w:rsid w:val="0048295A"/>
    <w:rsid w:val="00482BD6"/>
    <w:rsid w:val="00483A0A"/>
    <w:rsid w:val="00485087"/>
    <w:rsid w:val="004877CC"/>
    <w:rsid w:val="00490EDE"/>
    <w:rsid w:val="00491024"/>
    <w:rsid w:val="00491FB2"/>
    <w:rsid w:val="004A18A7"/>
    <w:rsid w:val="004A1C01"/>
    <w:rsid w:val="004A2181"/>
    <w:rsid w:val="004A2B15"/>
    <w:rsid w:val="004A457E"/>
    <w:rsid w:val="004A5813"/>
    <w:rsid w:val="004A5981"/>
    <w:rsid w:val="004A6A3D"/>
    <w:rsid w:val="004B0B8B"/>
    <w:rsid w:val="004C2DD6"/>
    <w:rsid w:val="004C6310"/>
    <w:rsid w:val="004D0699"/>
    <w:rsid w:val="004D092D"/>
    <w:rsid w:val="004D13BA"/>
    <w:rsid w:val="004D316B"/>
    <w:rsid w:val="004D3F61"/>
    <w:rsid w:val="004D60A5"/>
    <w:rsid w:val="004E404C"/>
    <w:rsid w:val="004E4442"/>
    <w:rsid w:val="004E44A7"/>
    <w:rsid w:val="004E5D60"/>
    <w:rsid w:val="004E7B53"/>
    <w:rsid w:val="004E7F42"/>
    <w:rsid w:val="004F03E8"/>
    <w:rsid w:val="004F1637"/>
    <w:rsid w:val="004F55A3"/>
    <w:rsid w:val="00500F47"/>
    <w:rsid w:val="00504B32"/>
    <w:rsid w:val="0050508F"/>
    <w:rsid w:val="0050748D"/>
    <w:rsid w:val="00510792"/>
    <w:rsid w:val="00516375"/>
    <w:rsid w:val="00516BD1"/>
    <w:rsid w:val="00517C44"/>
    <w:rsid w:val="00522B5A"/>
    <w:rsid w:val="0052518A"/>
    <w:rsid w:val="005251FE"/>
    <w:rsid w:val="00527638"/>
    <w:rsid w:val="005276D2"/>
    <w:rsid w:val="00536C84"/>
    <w:rsid w:val="005427DA"/>
    <w:rsid w:val="00546355"/>
    <w:rsid w:val="00546AF8"/>
    <w:rsid w:val="00547801"/>
    <w:rsid w:val="00547C14"/>
    <w:rsid w:val="00550CE4"/>
    <w:rsid w:val="00550E54"/>
    <w:rsid w:val="005540A8"/>
    <w:rsid w:val="0055476F"/>
    <w:rsid w:val="00560CE0"/>
    <w:rsid w:val="005630AE"/>
    <w:rsid w:val="005643D2"/>
    <w:rsid w:val="00565818"/>
    <w:rsid w:val="00565892"/>
    <w:rsid w:val="00566001"/>
    <w:rsid w:val="00567D1F"/>
    <w:rsid w:val="005702DE"/>
    <w:rsid w:val="00570BF0"/>
    <w:rsid w:val="0057142B"/>
    <w:rsid w:val="00573622"/>
    <w:rsid w:val="00574277"/>
    <w:rsid w:val="005776A2"/>
    <w:rsid w:val="00586B1E"/>
    <w:rsid w:val="005902D1"/>
    <w:rsid w:val="005919AB"/>
    <w:rsid w:val="00592111"/>
    <w:rsid w:val="0059249B"/>
    <w:rsid w:val="00592897"/>
    <w:rsid w:val="005933F2"/>
    <w:rsid w:val="005A041A"/>
    <w:rsid w:val="005A32C0"/>
    <w:rsid w:val="005A4B5C"/>
    <w:rsid w:val="005A4BD8"/>
    <w:rsid w:val="005A5026"/>
    <w:rsid w:val="005A5AC7"/>
    <w:rsid w:val="005A6241"/>
    <w:rsid w:val="005A758D"/>
    <w:rsid w:val="005B0596"/>
    <w:rsid w:val="005B0EDC"/>
    <w:rsid w:val="005B14CD"/>
    <w:rsid w:val="005B1507"/>
    <w:rsid w:val="005B2D04"/>
    <w:rsid w:val="005B374A"/>
    <w:rsid w:val="005B390E"/>
    <w:rsid w:val="005B5150"/>
    <w:rsid w:val="005B5C83"/>
    <w:rsid w:val="005B6CA8"/>
    <w:rsid w:val="005C04A7"/>
    <w:rsid w:val="005C677D"/>
    <w:rsid w:val="005D086F"/>
    <w:rsid w:val="005D12CD"/>
    <w:rsid w:val="005D18F3"/>
    <w:rsid w:val="005D21F8"/>
    <w:rsid w:val="005D3603"/>
    <w:rsid w:val="005D470A"/>
    <w:rsid w:val="005D5868"/>
    <w:rsid w:val="005E043C"/>
    <w:rsid w:val="005E2105"/>
    <w:rsid w:val="005E3EB9"/>
    <w:rsid w:val="005E4509"/>
    <w:rsid w:val="005F08A2"/>
    <w:rsid w:val="005F276D"/>
    <w:rsid w:val="005F4428"/>
    <w:rsid w:val="006009E8"/>
    <w:rsid w:val="00602B89"/>
    <w:rsid w:val="00606E0B"/>
    <w:rsid w:val="00607148"/>
    <w:rsid w:val="006103F4"/>
    <w:rsid w:val="00611BE7"/>
    <w:rsid w:val="0061217A"/>
    <w:rsid w:val="0061283F"/>
    <w:rsid w:val="00612B03"/>
    <w:rsid w:val="00615BCC"/>
    <w:rsid w:val="006168E7"/>
    <w:rsid w:val="00617544"/>
    <w:rsid w:val="00620A58"/>
    <w:rsid w:val="00622C8F"/>
    <w:rsid w:val="00623BF3"/>
    <w:rsid w:val="00623EAC"/>
    <w:rsid w:val="00624B63"/>
    <w:rsid w:val="00624D23"/>
    <w:rsid w:val="006319AA"/>
    <w:rsid w:val="006361C3"/>
    <w:rsid w:val="006364F6"/>
    <w:rsid w:val="00637794"/>
    <w:rsid w:val="00641D01"/>
    <w:rsid w:val="00644477"/>
    <w:rsid w:val="0064565C"/>
    <w:rsid w:val="00650E2F"/>
    <w:rsid w:val="006574E7"/>
    <w:rsid w:val="006579A3"/>
    <w:rsid w:val="00660597"/>
    <w:rsid w:val="006610DD"/>
    <w:rsid w:val="00661F2D"/>
    <w:rsid w:val="0066500D"/>
    <w:rsid w:val="006651E5"/>
    <w:rsid w:val="006662F1"/>
    <w:rsid w:val="00666C83"/>
    <w:rsid w:val="00670F77"/>
    <w:rsid w:val="00672BE2"/>
    <w:rsid w:val="006731B9"/>
    <w:rsid w:val="00675596"/>
    <w:rsid w:val="006761BE"/>
    <w:rsid w:val="00684B26"/>
    <w:rsid w:val="006A36DA"/>
    <w:rsid w:val="006A7193"/>
    <w:rsid w:val="006B2878"/>
    <w:rsid w:val="006C235B"/>
    <w:rsid w:val="006C2FDC"/>
    <w:rsid w:val="006C65A1"/>
    <w:rsid w:val="006C6788"/>
    <w:rsid w:val="006C6A38"/>
    <w:rsid w:val="006C6F0B"/>
    <w:rsid w:val="006D1C47"/>
    <w:rsid w:val="006D2649"/>
    <w:rsid w:val="006D2B17"/>
    <w:rsid w:val="006D5308"/>
    <w:rsid w:val="006D6DE0"/>
    <w:rsid w:val="006E328B"/>
    <w:rsid w:val="006E4501"/>
    <w:rsid w:val="006E51AB"/>
    <w:rsid w:val="006E7888"/>
    <w:rsid w:val="006F00EF"/>
    <w:rsid w:val="006F49C7"/>
    <w:rsid w:val="006F7563"/>
    <w:rsid w:val="007019CA"/>
    <w:rsid w:val="007027B9"/>
    <w:rsid w:val="00705E7F"/>
    <w:rsid w:val="00706316"/>
    <w:rsid w:val="00706BC0"/>
    <w:rsid w:val="00707EA0"/>
    <w:rsid w:val="00717014"/>
    <w:rsid w:val="00721C34"/>
    <w:rsid w:val="00722641"/>
    <w:rsid w:val="0072331D"/>
    <w:rsid w:val="00723B72"/>
    <w:rsid w:val="00724FDA"/>
    <w:rsid w:val="00727283"/>
    <w:rsid w:val="00731183"/>
    <w:rsid w:val="007318E0"/>
    <w:rsid w:val="00733964"/>
    <w:rsid w:val="0073593E"/>
    <w:rsid w:val="007378A2"/>
    <w:rsid w:val="00742758"/>
    <w:rsid w:val="0074381C"/>
    <w:rsid w:val="00743BB3"/>
    <w:rsid w:val="007446AC"/>
    <w:rsid w:val="00745C0B"/>
    <w:rsid w:val="00750C1A"/>
    <w:rsid w:val="00752CF0"/>
    <w:rsid w:val="0075434B"/>
    <w:rsid w:val="00762058"/>
    <w:rsid w:val="00765C5E"/>
    <w:rsid w:val="007728CC"/>
    <w:rsid w:val="00775FCA"/>
    <w:rsid w:val="00776BD3"/>
    <w:rsid w:val="00777A5B"/>
    <w:rsid w:val="00781F95"/>
    <w:rsid w:val="007837E0"/>
    <w:rsid w:val="00784582"/>
    <w:rsid w:val="007854B5"/>
    <w:rsid w:val="00794EF9"/>
    <w:rsid w:val="007A093F"/>
    <w:rsid w:val="007A2628"/>
    <w:rsid w:val="007A2BFA"/>
    <w:rsid w:val="007A341F"/>
    <w:rsid w:val="007A40D2"/>
    <w:rsid w:val="007B43A1"/>
    <w:rsid w:val="007B59FC"/>
    <w:rsid w:val="007C65FD"/>
    <w:rsid w:val="007D0020"/>
    <w:rsid w:val="007D0A0B"/>
    <w:rsid w:val="007D0D01"/>
    <w:rsid w:val="007D2176"/>
    <w:rsid w:val="007D6231"/>
    <w:rsid w:val="007E14D1"/>
    <w:rsid w:val="007E19EF"/>
    <w:rsid w:val="007E502A"/>
    <w:rsid w:val="007E714A"/>
    <w:rsid w:val="007F3981"/>
    <w:rsid w:val="007F6773"/>
    <w:rsid w:val="008018D9"/>
    <w:rsid w:val="00802EC4"/>
    <w:rsid w:val="0080338C"/>
    <w:rsid w:val="0081033D"/>
    <w:rsid w:val="008120F5"/>
    <w:rsid w:val="008146E7"/>
    <w:rsid w:val="00814B29"/>
    <w:rsid w:val="00814B8F"/>
    <w:rsid w:val="00817E5E"/>
    <w:rsid w:val="00820160"/>
    <w:rsid w:val="00826037"/>
    <w:rsid w:val="00826F22"/>
    <w:rsid w:val="00827384"/>
    <w:rsid w:val="00830E81"/>
    <w:rsid w:val="00832192"/>
    <w:rsid w:val="00832B1A"/>
    <w:rsid w:val="00832F7C"/>
    <w:rsid w:val="008400DA"/>
    <w:rsid w:val="008415A5"/>
    <w:rsid w:val="00843006"/>
    <w:rsid w:val="00845DD3"/>
    <w:rsid w:val="0085088B"/>
    <w:rsid w:val="00852180"/>
    <w:rsid w:val="00852B29"/>
    <w:rsid w:val="00853F05"/>
    <w:rsid w:val="00854671"/>
    <w:rsid w:val="0086272A"/>
    <w:rsid w:val="00862A7C"/>
    <w:rsid w:val="00867535"/>
    <w:rsid w:val="00870173"/>
    <w:rsid w:val="00870B1C"/>
    <w:rsid w:val="00871F17"/>
    <w:rsid w:val="008811AD"/>
    <w:rsid w:val="00883832"/>
    <w:rsid w:val="00885310"/>
    <w:rsid w:val="0088591D"/>
    <w:rsid w:val="00886017"/>
    <w:rsid w:val="0088622A"/>
    <w:rsid w:val="00886687"/>
    <w:rsid w:val="00886F20"/>
    <w:rsid w:val="00890416"/>
    <w:rsid w:val="00893EF7"/>
    <w:rsid w:val="008A0AC1"/>
    <w:rsid w:val="008A0D23"/>
    <w:rsid w:val="008A141A"/>
    <w:rsid w:val="008A2854"/>
    <w:rsid w:val="008A3B55"/>
    <w:rsid w:val="008A4582"/>
    <w:rsid w:val="008A50A3"/>
    <w:rsid w:val="008A7CA3"/>
    <w:rsid w:val="008B13F7"/>
    <w:rsid w:val="008B2457"/>
    <w:rsid w:val="008B2B39"/>
    <w:rsid w:val="008B2F0F"/>
    <w:rsid w:val="008B33D9"/>
    <w:rsid w:val="008C2C13"/>
    <w:rsid w:val="008C72C3"/>
    <w:rsid w:val="008C783B"/>
    <w:rsid w:val="008D0B44"/>
    <w:rsid w:val="008E12D7"/>
    <w:rsid w:val="008F0725"/>
    <w:rsid w:val="008F467A"/>
    <w:rsid w:val="008F76B7"/>
    <w:rsid w:val="009005D3"/>
    <w:rsid w:val="00901F1F"/>
    <w:rsid w:val="009054FA"/>
    <w:rsid w:val="0091282D"/>
    <w:rsid w:val="00913100"/>
    <w:rsid w:val="00913D85"/>
    <w:rsid w:val="00915A9A"/>
    <w:rsid w:val="00917B16"/>
    <w:rsid w:val="00927F76"/>
    <w:rsid w:val="009356A8"/>
    <w:rsid w:val="00937B98"/>
    <w:rsid w:val="00940DF3"/>
    <w:rsid w:val="00943F72"/>
    <w:rsid w:val="00950935"/>
    <w:rsid w:val="00950F38"/>
    <w:rsid w:val="00952B37"/>
    <w:rsid w:val="009534AE"/>
    <w:rsid w:val="00953660"/>
    <w:rsid w:val="009553FF"/>
    <w:rsid w:val="009558BF"/>
    <w:rsid w:val="00955E29"/>
    <w:rsid w:val="009571E4"/>
    <w:rsid w:val="00957230"/>
    <w:rsid w:val="009605EA"/>
    <w:rsid w:val="00965F34"/>
    <w:rsid w:val="00971388"/>
    <w:rsid w:val="009714E5"/>
    <w:rsid w:val="009742E1"/>
    <w:rsid w:val="009839BB"/>
    <w:rsid w:val="00983E5C"/>
    <w:rsid w:val="009845CB"/>
    <w:rsid w:val="009861AF"/>
    <w:rsid w:val="00987BE8"/>
    <w:rsid w:val="009927A3"/>
    <w:rsid w:val="0099349E"/>
    <w:rsid w:val="00994A01"/>
    <w:rsid w:val="00995EDF"/>
    <w:rsid w:val="009A67AD"/>
    <w:rsid w:val="009A7213"/>
    <w:rsid w:val="009B31C6"/>
    <w:rsid w:val="009B32F0"/>
    <w:rsid w:val="009B56C6"/>
    <w:rsid w:val="009C3A68"/>
    <w:rsid w:val="009C7F4D"/>
    <w:rsid w:val="009D0CC0"/>
    <w:rsid w:val="009D367F"/>
    <w:rsid w:val="009D39AF"/>
    <w:rsid w:val="009D5CF1"/>
    <w:rsid w:val="009E4662"/>
    <w:rsid w:val="009E6E65"/>
    <w:rsid w:val="009F1A3B"/>
    <w:rsid w:val="009F2FE8"/>
    <w:rsid w:val="009F34D3"/>
    <w:rsid w:val="00A03C34"/>
    <w:rsid w:val="00A03E06"/>
    <w:rsid w:val="00A145E7"/>
    <w:rsid w:val="00A21A23"/>
    <w:rsid w:val="00A23110"/>
    <w:rsid w:val="00A23A64"/>
    <w:rsid w:val="00A30640"/>
    <w:rsid w:val="00A30F7C"/>
    <w:rsid w:val="00A312DA"/>
    <w:rsid w:val="00A3319C"/>
    <w:rsid w:val="00A34EBC"/>
    <w:rsid w:val="00A3723D"/>
    <w:rsid w:val="00A37F68"/>
    <w:rsid w:val="00A43EEC"/>
    <w:rsid w:val="00A44A62"/>
    <w:rsid w:val="00A44B8F"/>
    <w:rsid w:val="00A465D9"/>
    <w:rsid w:val="00A47581"/>
    <w:rsid w:val="00A5423D"/>
    <w:rsid w:val="00A57A31"/>
    <w:rsid w:val="00A57C49"/>
    <w:rsid w:val="00A6129C"/>
    <w:rsid w:val="00A61754"/>
    <w:rsid w:val="00A62319"/>
    <w:rsid w:val="00A63102"/>
    <w:rsid w:val="00A730FA"/>
    <w:rsid w:val="00A75D3F"/>
    <w:rsid w:val="00A8633F"/>
    <w:rsid w:val="00A8764D"/>
    <w:rsid w:val="00A87809"/>
    <w:rsid w:val="00A9206A"/>
    <w:rsid w:val="00A9254F"/>
    <w:rsid w:val="00A936BB"/>
    <w:rsid w:val="00A945F1"/>
    <w:rsid w:val="00A946B2"/>
    <w:rsid w:val="00A94925"/>
    <w:rsid w:val="00A94C5A"/>
    <w:rsid w:val="00A94FC8"/>
    <w:rsid w:val="00A94FCC"/>
    <w:rsid w:val="00A95FFD"/>
    <w:rsid w:val="00AA4247"/>
    <w:rsid w:val="00AA5D3D"/>
    <w:rsid w:val="00AB169F"/>
    <w:rsid w:val="00AB21C0"/>
    <w:rsid w:val="00AB339E"/>
    <w:rsid w:val="00AB7443"/>
    <w:rsid w:val="00AC22C0"/>
    <w:rsid w:val="00AC6D4B"/>
    <w:rsid w:val="00AD35E3"/>
    <w:rsid w:val="00AD3F55"/>
    <w:rsid w:val="00AD6E8F"/>
    <w:rsid w:val="00AE0634"/>
    <w:rsid w:val="00AE1450"/>
    <w:rsid w:val="00AE2F59"/>
    <w:rsid w:val="00AE4A02"/>
    <w:rsid w:val="00AF1926"/>
    <w:rsid w:val="00AF32BD"/>
    <w:rsid w:val="00AF55D6"/>
    <w:rsid w:val="00B03933"/>
    <w:rsid w:val="00B03E65"/>
    <w:rsid w:val="00B047BB"/>
    <w:rsid w:val="00B075A5"/>
    <w:rsid w:val="00B103B8"/>
    <w:rsid w:val="00B11EA0"/>
    <w:rsid w:val="00B1306A"/>
    <w:rsid w:val="00B14537"/>
    <w:rsid w:val="00B14E3F"/>
    <w:rsid w:val="00B17A5A"/>
    <w:rsid w:val="00B208AD"/>
    <w:rsid w:val="00B21D69"/>
    <w:rsid w:val="00B31C2F"/>
    <w:rsid w:val="00B35054"/>
    <w:rsid w:val="00B350C0"/>
    <w:rsid w:val="00B4248C"/>
    <w:rsid w:val="00B45ADF"/>
    <w:rsid w:val="00B45C5C"/>
    <w:rsid w:val="00B520CD"/>
    <w:rsid w:val="00B52EFA"/>
    <w:rsid w:val="00B54C19"/>
    <w:rsid w:val="00B6084D"/>
    <w:rsid w:val="00B62093"/>
    <w:rsid w:val="00B63337"/>
    <w:rsid w:val="00B652DF"/>
    <w:rsid w:val="00B707D9"/>
    <w:rsid w:val="00B744E7"/>
    <w:rsid w:val="00B76D02"/>
    <w:rsid w:val="00B80DCB"/>
    <w:rsid w:val="00B83DCE"/>
    <w:rsid w:val="00B84B38"/>
    <w:rsid w:val="00B85697"/>
    <w:rsid w:val="00B9111C"/>
    <w:rsid w:val="00B95C43"/>
    <w:rsid w:val="00BA1E25"/>
    <w:rsid w:val="00BA4FBC"/>
    <w:rsid w:val="00BA578A"/>
    <w:rsid w:val="00BA5D19"/>
    <w:rsid w:val="00BA6DDA"/>
    <w:rsid w:val="00BB3DD0"/>
    <w:rsid w:val="00BB690E"/>
    <w:rsid w:val="00BC1192"/>
    <w:rsid w:val="00BD0E32"/>
    <w:rsid w:val="00BE1139"/>
    <w:rsid w:val="00BE17C7"/>
    <w:rsid w:val="00BE2227"/>
    <w:rsid w:val="00BE4DFB"/>
    <w:rsid w:val="00BE6848"/>
    <w:rsid w:val="00BF0757"/>
    <w:rsid w:val="00BF45E5"/>
    <w:rsid w:val="00BF4D94"/>
    <w:rsid w:val="00BF65FE"/>
    <w:rsid w:val="00BF7FCD"/>
    <w:rsid w:val="00C00825"/>
    <w:rsid w:val="00C05A87"/>
    <w:rsid w:val="00C06BF8"/>
    <w:rsid w:val="00C07116"/>
    <w:rsid w:val="00C1055B"/>
    <w:rsid w:val="00C14346"/>
    <w:rsid w:val="00C22472"/>
    <w:rsid w:val="00C31B53"/>
    <w:rsid w:val="00C31CD1"/>
    <w:rsid w:val="00C32EB2"/>
    <w:rsid w:val="00C33329"/>
    <w:rsid w:val="00C336B8"/>
    <w:rsid w:val="00C35FA3"/>
    <w:rsid w:val="00C3714B"/>
    <w:rsid w:val="00C416E3"/>
    <w:rsid w:val="00C41F1B"/>
    <w:rsid w:val="00C42741"/>
    <w:rsid w:val="00C4444C"/>
    <w:rsid w:val="00C44587"/>
    <w:rsid w:val="00C5052C"/>
    <w:rsid w:val="00C51F7D"/>
    <w:rsid w:val="00C53F2F"/>
    <w:rsid w:val="00C54B9E"/>
    <w:rsid w:val="00C54E8E"/>
    <w:rsid w:val="00C55BB7"/>
    <w:rsid w:val="00C5681A"/>
    <w:rsid w:val="00C612F9"/>
    <w:rsid w:val="00C613E0"/>
    <w:rsid w:val="00C61B60"/>
    <w:rsid w:val="00C627C1"/>
    <w:rsid w:val="00C65A92"/>
    <w:rsid w:val="00C72124"/>
    <w:rsid w:val="00C75009"/>
    <w:rsid w:val="00C77C4A"/>
    <w:rsid w:val="00C80DDD"/>
    <w:rsid w:val="00C83780"/>
    <w:rsid w:val="00C8482E"/>
    <w:rsid w:val="00C87A5D"/>
    <w:rsid w:val="00C9571B"/>
    <w:rsid w:val="00CA4DC8"/>
    <w:rsid w:val="00CC0E11"/>
    <w:rsid w:val="00CC1B29"/>
    <w:rsid w:val="00CC2399"/>
    <w:rsid w:val="00CD010F"/>
    <w:rsid w:val="00CD218F"/>
    <w:rsid w:val="00CD2EB2"/>
    <w:rsid w:val="00CD3C03"/>
    <w:rsid w:val="00CE03D2"/>
    <w:rsid w:val="00CF1942"/>
    <w:rsid w:val="00CF374A"/>
    <w:rsid w:val="00CF5584"/>
    <w:rsid w:val="00D03048"/>
    <w:rsid w:val="00D03E23"/>
    <w:rsid w:val="00D04675"/>
    <w:rsid w:val="00D05029"/>
    <w:rsid w:val="00D05CFD"/>
    <w:rsid w:val="00D10C64"/>
    <w:rsid w:val="00D13AD5"/>
    <w:rsid w:val="00D14557"/>
    <w:rsid w:val="00D16895"/>
    <w:rsid w:val="00D16957"/>
    <w:rsid w:val="00D174C2"/>
    <w:rsid w:val="00D17596"/>
    <w:rsid w:val="00D17E71"/>
    <w:rsid w:val="00D204D2"/>
    <w:rsid w:val="00D21DCE"/>
    <w:rsid w:val="00D276EE"/>
    <w:rsid w:val="00D302B2"/>
    <w:rsid w:val="00D31BF5"/>
    <w:rsid w:val="00D37134"/>
    <w:rsid w:val="00D400B1"/>
    <w:rsid w:val="00D423C2"/>
    <w:rsid w:val="00D43971"/>
    <w:rsid w:val="00D43B55"/>
    <w:rsid w:val="00D45946"/>
    <w:rsid w:val="00D51EB7"/>
    <w:rsid w:val="00D52518"/>
    <w:rsid w:val="00D53E2F"/>
    <w:rsid w:val="00D54282"/>
    <w:rsid w:val="00D543C5"/>
    <w:rsid w:val="00D556C0"/>
    <w:rsid w:val="00D602D9"/>
    <w:rsid w:val="00D61AFB"/>
    <w:rsid w:val="00D62F4F"/>
    <w:rsid w:val="00D674D6"/>
    <w:rsid w:val="00D67EA4"/>
    <w:rsid w:val="00D70D78"/>
    <w:rsid w:val="00D74980"/>
    <w:rsid w:val="00D75662"/>
    <w:rsid w:val="00D77337"/>
    <w:rsid w:val="00D93367"/>
    <w:rsid w:val="00D933A4"/>
    <w:rsid w:val="00D94100"/>
    <w:rsid w:val="00D949EF"/>
    <w:rsid w:val="00D976AB"/>
    <w:rsid w:val="00DA042B"/>
    <w:rsid w:val="00DA32DB"/>
    <w:rsid w:val="00DB155D"/>
    <w:rsid w:val="00DB5267"/>
    <w:rsid w:val="00DB58A9"/>
    <w:rsid w:val="00DB618A"/>
    <w:rsid w:val="00DC10D0"/>
    <w:rsid w:val="00DC170D"/>
    <w:rsid w:val="00DD2F2C"/>
    <w:rsid w:val="00DD3724"/>
    <w:rsid w:val="00DD378E"/>
    <w:rsid w:val="00DD53D3"/>
    <w:rsid w:val="00DD5A4D"/>
    <w:rsid w:val="00DE1567"/>
    <w:rsid w:val="00DE16B0"/>
    <w:rsid w:val="00DE1B26"/>
    <w:rsid w:val="00DE343E"/>
    <w:rsid w:val="00DE67C5"/>
    <w:rsid w:val="00DF00EF"/>
    <w:rsid w:val="00DF2142"/>
    <w:rsid w:val="00DF4DF6"/>
    <w:rsid w:val="00E00283"/>
    <w:rsid w:val="00E040EE"/>
    <w:rsid w:val="00E04A2A"/>
    <w:rsid w:val="00E133CA"/>
    <w:rsid w:val="00E14482"/>
    <w:rsid w:val="00E14A94"/>
    <w:rsid w:val="00E14B6F"/>
    <w:rsid w:val="00E21A60"/>
    <w:rsid w:val="00E220DB"/>
    <w:rsid w:val="00E22B76"/>
    <w:rsid w:val="00E2320D"/>
    <w:rsid w:val="00E24DD4"/>
    <w:rsid w:val="00E26A05"/>
    <w:rsid w:val="00E3081D"/>
    <w:rsid w:val="00E31604"/>
    <w:rsid w:val="00E36FA8"/>
    <w:rsid w:val="00E40ECA"/>
    <w:rsid w:val="00E45557"/>
    <w:rsid w:val="00E45674"/>
    <w:rsid w:val="00E46C6D"/>
    <w:rsid w:val="00E57584"/>
    <w:rsid w:val="00E60944"/>
    <w:rsid w:val="00E61EBF"/>
    <w:rsid w:val="00E62938"/>
    <w:rsid w:val="00E65060"/>
    <w:rsid w:val="00E65D03"/>
    <w:rsid w:val="00E77B38"/>
    <w:rsid w:val="00E8046D"/>
    <w:rsid w:val="00E83862"/>
    <w:rsid w:val="00E8686A"/>
    <w:rsid w:val="00E8766E"/>
    <w:rsid w:val="00E87DC8"/>
    <w:rsid w:val="00E94D44"/>
    <w:rsid w:val="00EA529B"/>
    <w:rsid w:val="00EA56EB"/>
    <w:rsid w:val="00EA617A"/>
    <w:rsid w:val="00EB06C0"/>
    <w:rsid w:val="00EB1228"/>
    <w:rsid w:val="00EB520E"/>
    <w:rsid w:val="00EB6477"/>
    <w:rsid w:val="00EC3769"/>
    <w:rsid w:val="00EC5622"/>
    <w:rsid w:val="00EC5D41"/>
    <w:rsid w:val="00EC7C09"/>
    <w:rsid w:val="00ED1C53"/>
    <w:rsid w:val="00ED564C"/>
    <w:rsid w:val="00ED6BA6"/>
    <w:rsid w:val="00ED6FA7"/>
    <w:rsid w:val="00EE1E54"/>
    <w:rsid w:val="00EE24F5"/>
    <w:rsid w:val="00EE3689"/>
    <w:rsid w:val="00EE67E3"/>
    <w:rsid w:val="00EF1894"/>
    <w:rsid w:val="00EF1D96"/>
    <w:rsid w:val="00EF3172"/>
    <w:rsid w:val="00EF3439"/>
    <w:rsid w:val="00EF6054"/>
    <w:rsid w:val="00EF62DE"/>
    <w:rsid w:val="00F00FC7"/>
    <w:rsid w:val="00F06D5F"/>
    <w:rsid w:val="00F11FA9"/>
    <w:rsid w:val="00F12E62"/>
    <w:rsid w:val="00F13CC7"/>
    <w:rsid w:val="00F15C1F"/>
    <w:rsid w:val="00F2119D"/>
    <w:rsid w:val="00F301D0"/>
    <w:rsid w:val="00F30410"/>
    <w:rsid w:val="00F32059"/>
    <w:rsid w:val="00F33E8C"/>
    <w:rsid w:val="00F348B1"/>
    <w:rsid w:val="00F35488"/>
    <w:rsid w:val="00F36255"/>
    <w:rsid w:val="00F40786"/>
    <w:rsid w:val="00F42A9A"/>
    <w:rsid w:val="00F437E3"/>
    <w:rsid w:val="00F44EA5"/>
    <w:rsid w:val="00F455AD"/>
    <w:rsid w:val="00F47983"/>
    <w:rsid w:val="00F52C12"/>
    <w:rsid w:val="00F56CD1"/>
    <w:rsid w:val="00F60DBC"/>
    <w:rsid w:val="00F60DFB"/>
    <w:rsid w:val="00F61548"/>
    <w:rsid w:val="00F62974"/>
    <w:rsid w:val="00F64507"/>
    <w:rsid w:val="00F6498E"/>
    <w:rsid w:val="00F64FBB"/>
    <w:rsid w:val="00F65616"/>
    <w:rsid w:val="00F65A38"/>
    <w:rsid w:val="00F6602A"/>
    <w:rsid w:val="00F75A68"/>
    <w:rsid w:val="00F81566"/>
    <w:rsid w:val="00F82CE0"/>
    <w:rsid w:val="00F85B5D"/>
    <w:rsid w:val="00F86182"/>
    <w:rsid w:val="00F87C03"/>
    <w:rsid w:val="00F91679"/>
    <w:rsid w:val="00F91710"/>
    <w:rsid w:val="00F9294C"/>
    <w:rsid w:val="00F93CF6"/>
    <w:rsid w:val="00F952B2"/>
    <w:rsid w:val="00F964D5"/>
    <w:rsid w:val="00FA03B0"/>
    <w:rsid w:val="00FA2B82"/>
    <w:rsid w:val="00FA2F59"/>
    <w:rsid w:val="00FA6BFC"/>
    <w:rsid w:val="00FA74E1"/>
    <w:rsid w:val="00FA7CB9"/>
    <w:rsid w:val="00FB06E8"/>
    <w:rsid w:val="00FB105F"/>
    <w:rsid w:val="00FB7C2E"/>
    <w:rsid w:val="00FC2CEB"/>
    <w:rsid w:val="00FD0C98"/>
    <w:rsid w:val="00FD195A"/>
    <w:rsid w:val="00FD1F1A"/>
    <w:rsid w:val="00FD4560"/>
    <w:rsid w:val="00FD5DC2"/>
    <w:rsid w:val="00FE14B9"/>
    <w:rsid w:val="00FE2181"/>
    <w:rsid w:val="00FE56B7"/>
    <w:rsid w:val="00FE67D9"/>
    <w:rsid w:val="00FE79D7"/>
    <w:rsid w:val="00FE7EC4"/>
    <w:rsid w:val="00FF25E1"/>
    <w:rsid w:val="00FF4B38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36A0"/>
  <w15:chartTrackingRefBased/>
  <w15:docId w15:val="{570229CD-C30B-49C3-98D0-99EDE1DE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C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F32059"/>
    <w:pPr>
      <w:widowControl w:val="0"/>
      <w:spacing w:before="60" w:after="0" w:line="240" w:lineRule="auto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7A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832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0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E2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5E2105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E210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5E21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5">
    <w:name w:val="Style35"/>
    <w:basedOn w:val="Normalny"/>
    <w:rsid w:val="00B95C43"/>
    <w:pPr>
      <w:widowControl w:val="0"/>
      <w:autoSpaceDE w:val="0"/>
      <w:autoSpaceDN w:val="0"/>
      <w:adjustRightInd w:val="0"/>
      <w:spacing w:after="0" w:line="254" w:lineRule="exact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39BB"/>
    <w:rPr>
      <w:rFonts w:ascii="Segoe UI" w:hAnsi="Segoe UI" w:cs="Segoe UI"/>
      <w:sz w:val="18"/>
      <w:szCs w:val="18"/>
      <w:lang w:eastAsia="en-US"/>
    </w:rPr>
  </w:style>
  <w:style w:type="character" w:customStyle="1" w:styleId="Teksttreci">
    <w:name w:val="Tekst treści"/>
    <w:rsid w:val="00483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pl-PL"/>
    </w:rPr>
  </w:style>
  <w:style w:type="character" w:customStyle="1" w:styleId="Nagwek1Znak">
    <w:name w:val="Nagłówek 1 Znak"/>
    <w:link w:val="Nagwek1"/>
    <w:uiPriority w:val="1"/>
    <w:rsid w:val="00F32059"/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32059"/>
    <w:pPr>
      <w:widowControl w:val="0"/>
      <w:spacing w:after="0" w:line="240" w:lineRule="auto"/>
    </w:pPr>
    <w:rPr>
      <w:lang w:val="en-US"/>
    </w:rPr>
  </w:style>
  <w:style w:type="paragraph" w:styleId="Stopka">
    <w:name w:val="footer"/>
    <w:basedOn w:val="Normalny"/>
    <w:link w:val="StopkaZnak"/>
    <w:rsid w:val="007B4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7B43A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8A2"/>
    <w:pPr>
      <w:ind w:left="720"/>
      <w:contextualSpacing/>
    </w:pPr>
  </w:style>
  <w:style w:type="character" w:customStyle="1" w:styleId="Nagwek5Znak">
    <w:name w:val="Nagłówek 5 Znak"/>
    <w:link w:val="Nagwek5"/>
    <w:uiPriority w:val="9"/>
    <w:semiHidden/>
    <w:rsid w:val="009A67A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bsatzTableFormat">
    <w:name w:val="AbsatzTableFormat"/>
    <w:basedOn w:val="Normalny"/>
    <w:autoRedefine/>
    <w:rsid w:val="008018D9"/>
    <w:pPr>
      <w:spacing w:after="0" w:line="240" w:lineRule="auto"/>
    </w:pPr>
    <w:rPr>
      <w:rFonts w:ascii="Arial" w:eastAsia="Times New Roman" w:hAnsi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4567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605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D320-2D25-4CB3-9F07-26410FEE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2247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Gadomski, Jakub</cp:lastModifiedBy>
  <cp:revision>5</cp:revision>
  <cp:lastPrinted>2015-03-26T09:04:00Z</cp:lastPrinted>
  <dcterms:created xsi:type="dcterms:W3CDTF">2024-12-03T12:20:00Z</dcterms:created>
  <dcterms:modified xsi:type="dcterms:W3CDTF">2024-12-03T18:51:00Z</dcterms:modified>
</cp:coreProperties>
</file>