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82CC3" w14:textId="7E79E5CD" w:rsidR="00E2357A" w:rsidRPr="00AA5224" w:rsidRDefault="00B168AB" w:rsidP="00E2357A">
      <w:pPr>
        <w:spacing w:after="0" w:line="240" w:lineRule="auto"/>
        <w:jc w:val="center"/>
        <w:rPr>
          <w:rFonts w:asciiTheme="majorHAnsi" w:hAnsiTheme="majorHAnsi" w:cstheme="majorHAnsi"/>
          <w:b/>
        </w:rPr>
      </w:pPr>
      <w:r w:rsidRPr="00AA5224">
        <w:rPr>
          <w:rFonts w:asciiTheme="majorHAnsi" w:hAnsiTheme="majorHAnsi" w:cstheme="majorHAnsi"/>
          <w:b/>
        </w:rPr>
        <w:t>Specyfication of the subject of the contract</w:t>
      </w:r>
    </w:p>
    <w:p w14:paraId="366BA7F1" w14:textId="068E3101" w:rsidR="00B168AB" w:rsidRPr="00AA5224" w:rsidRDefault="00B168AB" w:rsidP="00B168AB">
      <w:pPr>
        <w:spacing w:after="0" w:line="240" w:lineRule="auto"/>
        <w:jc w:val="center"/>
        <w:rPr>
          <w:rFonts w:asciiTheme="majorHAnsi" w:hAnsiTheme="majorHAnsi" w:cstheme="majorHAnsi"/>
          <w:b/>
        </w:rPr>
      </w:pPr>
      <w:r w:rsidRPr="00AA5224">
        <w:rPr>
          <w:rFonts w:asciiTheme="majorHAnsi" w:hAnsiTheme="majorHAnsi" w:cstheme="majorHAnsi"/>
          <w:b/>
        </w:rPr>
        <w:t>Attachment No. 1 to the Request for Proposal</w:t>
      </w:r>
      <w:r w:rsidRPr="00AA5224">
        <w:rPr>
          <w:rFonts w:asciiTheme="majorHAnsi" w:hAnsiTheme="majorHAnsi" w:cstheme="majorHAnsi"/>
          <w:b/>
        </w:rPr>
        <w:br/>
        <w:t>No. 2024-18124-</w:t>
      </w:r>
      <w:r w:rsidR="00323D25" w:rsidRPr="00AA5224">
        <w:rPr>
          <w:rFonts w:asciiTheme="majorHAnsi" w:hAnsiTheme="majorHAnsi" w:cstheme="majorHAnsi"/>
          <w:b/>
        </w:rPr>
        <w:t>2074</w:t>
      </w:r>
      <w:r w:rsidR="00794790">
        <w:rPr>
          <w:rFonts w:asciiTheme="majorHAnsi" w:hAnsiTheme="majorHAnsi" w:cstheme="majorHAnsi"/>
          <w:b/>
        </w:rPr>
        <w:t>44</w:t>
      </w:r>
      <w:r w:rsidR="00323D25" w:rsidRPr="00AA5224">
        <w:rPr>
          <w:rFonts w:asciiTheme="majorHAnsi" w:hAnsiTheme="majorHAnsi" w:cstheme="majorHAnsi"/>
          <w:b/>
        </w:rPr>
        <w:t xml:space="preserve"> z 12/2024</w:t>
      </w:r>
    </w:p>
    <w:p w14:paraId="2233C079" w14:textId="77777777" w:rsidR="00B168AB" w:rsidRPr="00AA5224" w:rsidRDefault="00B168AB" w:rsidP="00E2357A">
      <w:pPr>
        <w:spacing w:after="0" w:line="240" w:lineRule="auto"/>
        <w:jc w:val="center"/>
        <w:rPr>
          <w:rFonts w:asciiTheme="majorHAnsi" w:hAnsiTheme="majorHAnsi" w:cstheme="majorHAnsi"/>
          <w:b/>
        </w:rPr>
      </w:pPr>
    </w:p>
    <w:p w14:paraId="3FA45392" w14:textId="77777777" w:rsidR="00E27DE6" w:rsidRPr="00AA5224" w:rsidRDefault="00E27DE6">
      <w:pPr>
        <w:rPr>
          <w:rFonts w:asciiTheme="majorHAnsi" w:hAnsiTheme="majorHAnsi" w:cstheme="majorHAnsi"/>
          <w:b/>
          <w:u w:val="single"/>
        </w:rPr>
      </w:pPr>
    </w:p>
    <w:p w14:paraId="6551390C" w14:textId="77777777" w:rsidR="00B168AB" w:rsidRPr="00AA5224" w:rsidRDefault="00B168AB" w:rsidP="00B168AB">
      <w:pPr>
        <w:rPr>
          <w:rFonts w:asciiTheme="majorHAnsi" w:hAnsiTheme="majorHAnsi" w:cstheme="majorHAnsi"/>
          <w:b/>
          <w:bCs/>
          <w:u w:val="single"/>
        </w:rPr>
      </w:pPr>
      <w:r w:rsidRPr="00AA5224">
        <w:rPr>
          <w:rFonts w:asciiTheme="majorHAnsi" w:hAnsiTheme="majorHAnsi" w:cstheme="majorHAnsi"/>
          <w:b/>
          <w:bCs/>
          <w:u w:val="single"/>
        </w:rPr>
        <w:t>Subject of the Contract</w:t>
      </w:r>
    </w:p>
    <w:p w14:paraId="7806689C" w14:textId="0C5FC66D" w:rsidR="00B168AB" w:rsidRPr="00AA5224" w:rsidRDefault="00B168AB" w:rsidP="00B168AB">
      <w:pPr>
        <w:spacing w:after="120"/>
        <w:ind w:firstLine="708"/>
        <w:jc w:val="both"/>
        <w:rPr>
          <w:rFonts w:asciiTheme="majorHAnsi" w:hAnsiTheme="majorHAnsi" w:cstheme="majorHAnsi"/>
        </w:rPr>
      </w:pPr>
      <w:r w:rsidRPr="00AA5224">
        <w:rPr>
          <w:rFonts w:asciiTheme="majorHAnsi" w:hAnsiTheme="majorHAnsi" w:cstheme="majorHAnsi"/>
        </w:rPr>
        <w:t>Delivery, commissioning, and implementation of an automated. The system consists of a "</w:t>
      </w:r>
      <w:r w:rsidR="00EF3416" w:rsidRPr="00EF3416">
        <w:rPr>
          <w:rFonts w:asciiTheme="majorHAnsi" w:hAnsiTheme="majorHAnsi" w:cstheme="majorHAnsi"/>
        </w:rPr>
        <w:t>an automated system for sustainable concrete production (1 set)</w:t>
      </w:r>
      <w:r w:rsidR="00F93F3A" w:rsidRPr="00AA5224">
        <w:rPr>
          <w:rFonts w:asciiTheme="majorHAnsi" w:hAnsiTheme="majorHAnsi" w:cstheme="majorHAnsi"/>
        </w:rPr>
        <w:t>”</w:t>
      </w:r>
      <w:r w:rsidRPr="00AA5224">
        <w:rPr>
          <w:rFonts w:asciiTheme="majorHAnsi" w:hAnsiTheme="majorHAnsi" w:cstheme="majorHAnsi"/>
        </w:rPr>
        <w:t>, equipped with a system for locating and delivering concrete using rail trolleys.</w:t>
      </w:r>
    </w:p>
    <w:p w14:paraId="28E80E0D" w14:textId="77777777" w:rsidR="00B168AB" w:rsidRPr="00AA5224" w:rsidRDefault="00B168AB" w:rsidP="00B168AB">
      <w:pPr>
        <w:spacing w:after="120"/>
        <w:ind w:firstLine="708"/>
        <w:jc w:val="both"/>
        <w:rPr>
          <w:rFonts w:asciiTheme="majorHAnsi" w:hAnsiTheme="majorHAnsi" w:cstheme="majorHAnsi"/>
        </w:rPr>
      </w:pPr>
      <w:r w:rsidRPr="00AA5224">
        <w:rPr>
          <w:rFonts w:asciiTheme="majorHAnsi" w:hAnsiTheme="majorHAnsi" w:cstheme="majorHAnsi"/>
        </w:rPr>
        <w:t>As part of the project, the contractor will deliver, integrate, and implement the sustainable concrete production system, which includes:</w:t>
      </w:r>
    </w:p>
    <w:p w14:paraId="696FD96B" w14:textId="77777777" w:rsidR="00B168AB" w:rsidRPr="00AA5224" w:rsidRDefault="00B168AB" w:rsidP="00B168AB">
      <w:pPr>
        <w:pStyle w:val="Akapitzlist"/>
        <w:numPr>
          <w:ilvl w:val="0"/>
          <w:numId w:val="4"/>
        </w:numPr>
        <w:spacing w:after="120" w:line="276" w:lineRule="auto"/>
        <w:jc w:val="both"/>
        <w:rPr>
          <w:rFonts w:asciiTheme="majorHAnsi" w:hAnsiTheme="majorHAnsi" w:cstheme="majorHAnsi"/>
        </w:rPr>
      </w:pPr>
      <w:r w:rsidRPr="00AA5224">
        <w:rPr>
          <w:rFonts w:asciiTheme="majorHAnsi" w:hAnsiTheme="majorHAnsi" w:cstheme="majorHAnsi"/>
        </w:rPr>
        <w:t>Design and layout for the central concrete production hub, including a system for monitoring concrete delivery locations.</w:t>
      </w:r>
    </w:p>
    <w:p w14:paraId="02F4CFC4" w14:textId="77777777" w:rsidR="00B168AB" w:rsidRPr="00AA5224" w:rsidRDefault="00B168AB" w:rsidP="00B168AB">
      <w:pPr>
        <w:pStyle w:val="Akapitzlist"/>
        <w:numPr>
          <w:ilvl w:val="0"/>
          <w:numId w:val="4"/>
        </w:numPr>
        <w:spacing w:after="120" w:line="276" w:lineRule="auto"/>
        <w:jc w:val="both"/>
        <w:rPr>
          <w:rFonts w:asciiTheme="majorHAnsi" w:hAnsiTheme="majorHAnsi" w:cstheme="majorHAnsi"/>
        </w:rPr>
      </w:pPr>
      <w:r w:rsidRPr="00AA5224">
        <w:rPr>
          <w:rFonts w:asciiTheme="majorHAnsi" w:hAnsiTheme="majorHAnsi" w:cstheme="majorHAnsi"/>
        </w:rPr>
        <w:t>Delivery and installation of:</w:t>
      </w:r>
    </w:p>
    <w:p w14:paraId="04D34948" w14:textId="77777777" w:rsidR="00B168AB" w:rsidRPr="00AA5224" w:rsidRDefault="00B168AB" w:rsidP="00B168AB">
      <w:pPr>
        <w:pStyle w:val="Akapitzlist"/>
        <w:numPr>
          <w:ilvl w:val="1"/>
          <w:numId w:val="4"/>
        </w:numPr>
        <w:spacing w:after="120" w:line="276" w:lineRule="auto"/>
        <w:jc w:val="both"/>
        <w:rPr>
          <w:rFonts w:asciiTheme="majorHAnsi" w:hAnsiTheme="majorHAnsi" w:cstheme="majorHAnsi"/>
        </w:rPr>
      </w:pPr>
      <w:r w:rsidRPr="00AA5224">
        <w:rPr>
          <w:rFonts w:asciiTheme="majorHAnsi" w:hAnsiTheme="majorHAnsi" w:cstheme="majorHAnsi"/>
        </w:rPr>
        <w:t>The central batching plant.</w:t>
      </w:r>
    </w:p>
    <w:p w14:paraId="38AEEFAE" w14:textId="77777777" w:rsidR="00B168AB" w:rsidRPr="00AA5224" w:rsidRDefault="00B168AB" w:rsidP="00B168AB">
      <w:pPr>
        <w:pStyle w:val="Akapitzlist"/>
        <w:numPr>
          <w:ilvl w:val="1"/>
          <w:numId w:val="4"/>
        </w:numPr>
        <w:spacing w:after="120" w:line="276" w:lineRule="auto"/>
        <w:jc w:val="both"/>
        <w:rPr>
          <w:rFonts w:asciiTheme="majorHAnsi" w:hAnsiTheme="majorHAnsi" w:cstheme="majorHAnsi"/>
        </w:rPr>
      </w:pPr>
      <w:r w:rsidRPr="00AA5224">
        <w:rPr>
          <w:rFonts w:asciiTheme="majorHAnsi" w:hAnsiTheme="majorHAnsi" w:cstheme="majorHAnsi"/>
        </w:rPr>
        <w:t>Rail trolleys with supporting structures on which power collectors, radio controllers, control boxes, and limit switches will be installed.</w:t>
      </w:r>
    </w:p>
    <w:p w14:paraId="2A2DAA3D" w14:textId="77777777" w:rsidR="00B168AB" w:rsidRPr="00AA5224" w:rsidRDefault="00B168AB" w:rsidP="00B168AB">
      <w:pPr>
        <w:pStyle w:val="Akapitzlist"/>
        <w:numPr>
          <w:ilvl w:val="0"/>
          <w:numId w:val="4"/>
        </w:numPr>
        <w:spacing w:after="120" w:line="276" w:lineRule="auto"/>
        <w:jc w:val="both"/>
        <w:rPr>
          <w:rFonts w:asciiTheme="majorHAnsi" w:hAnsiTheme="majorHAnsi" w:cstheme="majorHAnsi"/>
        </w:rPr>
      </w:pPr>
      <w:r w:rsidRPr="00AA5224">
        <w:rPr>
          <w:rFonts w:asciiTheme="majorHAnsi" w:hAnsiTheme="majorHAnsi" w:cstheme="majorHAnsi"/>
        </w:rPr>
        <w:t>Preparation of as-built documentation.</w:t>
      </w:r>
    </w:p>
    <w:p w14:paraId="34E8AE04" w14:textId="77777777" w:rsidR="00B168AB" w:rsidRPr="00AA5224" w:rsidRDefault="00B168AB" w:rsidP="00B168AB">
      <w:pPr>
        <w:pStyle w:val="Akapitzlist"/>
        <w:numPr>
          <w:ilvl w:val="0"/>
          <w:numId w:val="4"/>
        </w:numPr>
        <w:spacing w:after="120" w:line="276" w:lineRule="auto"/>
        <w:jc w:val="both"/>
        <w:rPr>
          <w:rFonts w:asciiTheme="majorHAnsi" w:hAnsiTheme="majorHAnsi" w:cstheme="majorHAnsi"/>
        </w:rPr>
      </w:pPr>
      <w:r w:rsidRPr="00AA5224">
        <w:rPr>
          <w:rFonts w:asciiTheme="majorHAnsi" w:hAnsiTheme="majorHAnsi" w:cstheme="majorHAnsi"/>
        </w:rPr>
        <w:t>Participation in acceptance tests.</w:t>
      </w:r>
    </w:p>
    <w:p w14:paraId="5D68B0B5" w14:textId="77777777" w:rsidR="00B168AB" w:rsidRPr="00AA5224" w:rsidRDefault="00B168AB" w:rsidP="00B168AB">
      <w:pPr>
        <w:pStyle w:val="Akapitzlist"/>
        <w:numPr>
          <w:ilvl w:val="0"/>
          <w:numId w:val="4"/>
        </w:numPr>
        <w:spacing w:after="120" w:line="276" w:lineRule="auto"/>
        <w:jc w:val="both"/>
        <w:rPr>
          <w:rFonts w:asciiTheme="majorHAnsi" w:hAnsiTheme="majorHAnsi" w:cstheme="majorHAnsi"/>
        </w:rPr>
      </w:pPr>
      <w:r w:rsidRPr="00AA5224">
        <w:rPr>
          <w:rFonts w:asciiTheme="majorHAnsi" w:hAnsiTheme="majorHAnsi" w:cstheme="majorHAnsi"/>
        </w:rPr>
        <w:t>Handover of the equipment for operation.</w:t>
      </w:r>
    </w:p>
    <w:p w14:paraId="1450071E" w14:textId="77777777" w:rsidR="00B168AB" w:rsidRPr="00AA5224" w:rsidRDefault="00B168AB" w:rsidP="00B168AB">
      <w:pPr>
        <w:pStyle w:val="Akapitzlist"/>
        <w:numPr>
          <w:ilvl w:val="0"/>
          <w:numId w:val="4"/>
        </w:numPr>
        <w:spacing w:after="120" w:line="276" w:lineRule="auto"/>
        <w:jc w:val="both"/>
        <w:rPr>
          <w:rFonts w:asciiTheme="majorHAnsi" w:hAnsiTheme="majorHAnsi" w:cstheme="majorHAnsi"/>
        </w:rPr>
      </w:pPr>
      <w:r w:rsidRPr="00AA5224">
        <w:rPr>
          <w:rFonts w:asciiTheme="majorHAnsi" w:hAnsiTheme="majorHAnsi" w:cstheme="majorHAnsi"/>
        </w:rPr>
        <w:t>Training of authorized personnel on the use of the equipment in compliance with safety requirements and standards.</w:t>
      </w:r>
    </w:p>
    <w:p w14:paraId="1D9823F6" w14:textId="77777777" w:rsidR="0045394A" w:rsidRPr="00AA5224" w:rsidRDefault="0045394A" w:rsidP="0029228F">
      <w:pPr>
        <w:spacing w:after="120"/>
        <w:jc w:val="both"/>
        <w:rPr>
          <w:rFonts w:asciiTheme="majorHAnsi" w:hAnsiTheme="majorHAnsi" w:cstheme="majorHAnsi"/>
          <w:b/>
          <w:u w:val="single"/>
        </w:rPr>
      </w:pPr>
    </w:p>
    <w:p w14:paraId="3EE7CE1F" w14:textId="77777777" w:rsidR="00B168AB" w:rsidRPr="00AA5224" w:rsidRDefault="00B168AB" w:rsidP="00B168AB">
      <w:pPr>
        <w:spacing w:after="120"/>
        <w:jc w:val="both"/>
        <w:rPr>
          <w:rFonts w:asciiTheme="majorHAnsi" w:hAnsiTheme="majorHAnsi" w:cstheme="majorHAnsi"/>
          <w:b/>
          <w:u w:val="single"/>
        </w:rPr>
      </w:pPr>
      <w:r w:rsidRPr="00AA5224">
        <w:rPr>
          <w:rFonts w:asciiTheme="majorHAnsi" w:hAnsiTheme="majorHAnsi" w:cstheme="majorHAnsi"/>
          <w:b/>
          <w:u w:val="single"/>
        </w:rPr>
        <w:t>Technical Parameters of the Central Batching Plant with Rail Trolley and Steel Fiber Feeder, Including Aggregate, Dust Fraction Recycler, and Closed Water Cycle (1 Set)</w:t>
      </w:r>
    </w:p>
    <w:p w14:paraId="6919AB40" w14:textId="77777777" w:rsidR="00B168AB" w:rsidRPr="00AA5224" w:rsidRDefault="00B168AB" w:rsidP="00B168AB">
      <w:pPr>
        <w:spacing w:after="120"/>
        <w:jc w:val="both"/>
        <w:rPr>
          <w:rFonts w:asciiTheme="majorHAnsi" w:hAnsiTheme="majorHAnsi" w:cstheme="majorHAnsi"/>
          <w:b/>
          <w:u w:val="single"/>
        </w:rPr>
      </w:pPr>
    </w:p>
    <w:p w14:paraId="139710D7" w14:textId="77777777" w:rsidR="00B168AB" w:rsidRPr="00AA5224" w:rsidRDefault="00B168AB" w:rsidP="00B168AB">
      <w:pPr>
        <w:pStyle w:val="ListNumber1"/>
        <w:numPr>
          <w:ilvl w:val="0"/>
          <w:numId w:val="5"/>
        </w:numPr>
        <w:rPr>
          <w:rFonts w:asciiTheme="majorHAnsi" w:hAnsiTheme="majorHAnsi" w:cstheme="majorHAnsi"/>
          <w:b/>
          <w:bCs/>
        </w:rPr>
      </w:pPr>
      <w:r w:rsidRPr="00AA5224">
        <w:rPr>
          <w:rFonts w:asciiTheme="majorHAnsi" w:hAnsiTheme="majorHAnsi" w:cstheme="majorHAnsi"/>
          <w:b/>
          <w:bCs/>
        </w:rPr>
        <w:t>Main Aggregate Hopper:</w:t>
      </w:r>
    </w:p>
    <w:p w14:paraId="64CED133" w14:textId="0B81D3A9"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Construction made of structural steel, e.g., ST232, ST275, ST355. </w:t>
      </w:r>
    </w:p>
    <w:p w14:paraId="43069A47" w14:textId="623C4B86"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Roller shafts and pins made of carbon steel, e.g., 42CrMo4. </w:t>
      </w:r>
    </w:p>
    <w:p w14:paraId="52A407F9" w14:textId="6B3B65B5"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Hopper capacity: 22–26 m³. </w:t>
      </w:r>
    </w:p>
    <w:p w14:paraId="2719CCE6" w14:textId="2C5CC96E"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Quantity: 1 unit. </w:t>
      </w:r>
    </w:p>
    <w:p w14:paraId="71FC26B5" w14:textId="6E601633"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Vibrator: minimum 1 unit. </w:t>
      </w:r>
    </w:p>
    <w:p w14:paraId="6EA5DEE7" w14:textId="5059FE74"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Sensor indicating the end of aggregate feeding. </w:t>
      </w:r>
    </w:p>
    <w:p w14:paraId="02D977B0" w14:textId="23239702"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Conveyor length and width must be precisely described in the layout. </w:t>
      </w:r>
    </w:p>
    <w:p w14:paraId="55FF5E19" w14:textId="334F7A6C"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Conveyor belt must be equipped with a roof to protect against weather conditions. </w:t>
      </w:r>
    </w:p>
    <w:p w14:paraId="1771AC9D" w14:textId="0A0645FD"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Corrosion protection coating class: minimum C3, compliant with PN-EN ISO 12944-5. </w:t>
      </w:r>
    </w:p>
    <w:p w14:paraId="040FA400" w14:textId="4A9E675E"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Hot-dip galvanizing compliant with PN-EN 1461. </w:t>
      </w:r>
    </w:p>
    <w:p w14:paraId="6BE8CB20" w14:textId="5594A986"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Execution class EXC2 according to PN-EN 1090 standard. </w:t>
      </w:r>
    </w:p>
    <w:p w14:paraId="1E91999D" w14:textId="0FDD1B03"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Safety fence around hazardous areas. </w:t>
      </w:r>
    </w:p>
    <w:p w14:paraId="7FC96820" w14:textId="04058DF9" w:rsidR="00B168AB"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Removable and replaceable grid under the aggregate hopper. </w:t>
      </w:r>
    </w:p>
    <w:p w14:paraId="7D5633BE" w14:textId="27544913" w:rsidR="0045394A" w:rsidRPr="00AA5224" w:rsidRDefault="00B168AB" w:rsidP="00B168AB">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Sensors monitoring the aggregate level.</w:t>
      </w:r>
      <w:r w:rsidR="0045394A" w:rsidRPr="00AA5224">
        <w:rPr>
          <w:rFonts w:asciiTheme="majorHAnsi" w:hAnsiTheme="majorHAnsi" w:cstheme="majorHAnsi"/>
        </w:rPr>
        <w:br w:type="page"/>
      </w:r>
    </w:p>
    <w:p w14:paraId="386BD209" w14:textId="77777777" w:rsidR="00E07981" w:rsidRPr="00AA5224" w:rsidRDefault="00E07981" w:rsidP="00E07981">
      <w:pPr>
        <w:pStyle w:val="ListNumber1"/>
        <w:numPr>
          <w:ilvl w:val="0"/>
          <w:numId w:val="5"/>
        </w:numPr>
        <w:rPr>
          <w:rFonts w:asciiTheme="majorHAnsi" w:hAnsiTheme="majorHAnsi" w:cstheme="majorHAnsi"/>
          <w:b/>
          <w:bCs/>
        </w:rPr>
      </w:pPr>
      <w:r w:rsidRPr="00AA5224">
        <w:rPr>
          <w:rFonts w:asciiTheme="majorHAnsi" w:hAnsiTheme="majorHAnsi" w:cstheme="majorHAnsi"/>
          <w:b/>
          <w:bCs/>
        </w:rPr>
        <w:lastRenderedPageBreak/>
        <w:t xml:space="preserve">Tower Structure and Aggregate Dosing </w:t>
      </w:r>
    </w:p>
    <w:p w14:paraId="79D2F310" w14:textId="1BC8B9A0"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Construction made of structural steel, e.g., ST232, ST275, ST355, or concrete beams. </w:t>
      </w:r>
    </w:p>
    <w:p w14:paraId="6AB739DA" w14:textId="7E85FBD9"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The tower structure should be built on 5 levels: </w:t>
      </w:r>
    </w:p>
    <w:p w14:paraId="559636CA" w14:textId="2E8CB361" w:rsidR="00E07981" w:rsidRPr="00AA5224" w:rsidRDefault="00E07981" w:rsidP="00E07981">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Level 1: Maintenance platform for discharge hoppers (concrete bins). </w:t>
      </w:r>
    </w:p>
    <w:p w14:paraId="44DFD198" w14:textId="468276A1" w:rsidR="00E07981" w:rsidRPr="00AA5224" w:rsidRDefault="00E07981" w:rsidP="00E07981">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Level 2: Mixers with maintenance platforms. </w:t>
      </w:r>
    </w:p>
    <w:p w14:paraId="7E5F449B" w14:textId="77777777" w:rsidR="00E07981" w:rsidRPr="00AA5224" w:rsidRDefault="00E07981" w:rsidP="00E07981">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Level 3: Aggregate and cement weighing and dosing system. </w:t>
      </w:r>
    </w:p>
    <w:p w14:paraId="1EE94BBD" w14:textId="77777777" w:rsidR="00E07981" w:rsidRPr="00AA5224" w:rsidRDefault="00E07981" w:rsidP="00E07981">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Level 4: Access to aggregate hoppers and sensors for equipment maintenance.</w:t>
      </w:r>
    </w:p>
    <w:p w14:paraId="5D5F2DFF" w14:textId="0CB4F9CC" w:rsidR="00E07981" w:rsidRPr="00AA5224" w:rsidRDefault="00E07981" w:rsidP="00E07981">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 Level 5: Equipment for transporting and loading aggregates. </w:t>
      </w:r>
    </w:p>
    <w:p w14:paraId="0CC35694" w14:textId="751BB408"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Hopper capacity: 60 m³. </w:t>
      </w:r>
    </w:p>
    <w:p w14:paraId="0BC4CB06" w14:textId="42D68F04"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Quantity: 4 units. </w:t>
      </w:r>
    </w:p>
    <w:p w14:paraId="71822771" w14:textId="3C396CE3"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Main transport conveyors equipped with scrapers, minimum width of 500 mm. </w:t>
      </w:r>
    </w:p>
    <w:p w14:paraId="31782EE2" w14:textId="0213118B"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Conveyors must have galvanized rollers.</w:t>
      </w:r>
    </w:p>
    <w:p w14:paraId="01EE1316" w14:textId="514364E9"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Conveyor drives must feature soft start. </w:t>
      </w:r>
    </w:p>
    <w:p w14:paraId="427D7522" w14:textId="21831E68"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Aggregate weight capacity: 2–3 m³. </w:t>
      </w:r>
    </w:p>
    <w:p w14:paraId="39D14BB0" w14:textId="3E323481"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Automatic concrete hopper must have a geometric capacity of 3 m³ and dosing capacity of no less than 2 m³. The trolley must have wear-resistant tires, e.g., Vulkollan. </w:t>
      </w:r>
    </w:p>
    <w:p w14:paraId="29A75B10" w14:textId="77777777" w:rsidR="00E07981" w:rsidRPr="00AA5224" w:rsidRDefault="00E07981" w:rsidP="00E07981">
      <w:pPr>
        <w:pStyle w:val="ListNumber1Level2"/>
        <w:spacing w:after="0"/>
        <w:ind w:left="1701"/>
        <w:jc w:val="both"/>
        <w:rPr>
          <w:rFonts w:asciiTheme="majorHAnsi" w:hAnsiTheme="majorHAnsi" w:cstheme="majorHAnsi"/>
        </w:rPr>
      </w:pPr>
    </w:p>
    <w:p w14:paraId="3A098D74" w14:textId="157E14BF" w:rsidR="00E07981" w:rsidRPr="00AA5224" w:rsidRDefault="00E07981" w:rsidP="00E07981">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Cement Dosing </w:t>
      </w:r>
    </w:p>
    <w:p w14:paraId="6B9E560A" w14:textId="3ED638C1"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Use of two silos with a capacity of 65 m³ each, equipped with sensors: </w:t>
      </w:r>
    </w:p>
    <w:p w14:paraId="218B5590" w14:textId="062C8078" w:rsidR="00E07981" w:rsidRPr="00AA5224" w:rsidRDefault="00E07981" w:rsidP="00E07981">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Maximum level detectors. </w:t>
      </w:r>
    </w:p>
    <w:p w14:paraId="2EA2A449" w14:textId="74493822" w:rsidR="00E07981" w:rsidRPr="00AA5224" w:rsidRDefault="00E07981" w:rsidP="00E07981">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Overpressure valves. </w:t>
      </w:r>
    </w:p>
    <w:p w14:paraId="06179165" w14:textId="37FB6790" w:rsidR="00E07981" w:rsidRPr="00AA5224" w:rsidRDefault="00E07981" w:rsidP="00E07981">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Manual valve at the discharge gate with a safety cut-off valve. </w:t>
      </w:r>
    </w:p>
    <w:p w14:paraId="70C479D9" w14:textId="42C0D8DA" w:rsidR="00E07981" w:rsidRPr="00AA5224" w:rsidRDefault="00E07981" w:rsidP="00E07981">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Cement level sensors.</w:t>
      </w:r>
    </w:p>
    <w:p w14:paraId="42DA3232" w14:textId="77777777"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Cement delivery via a conveyor, with the exact length detailed in the layout upon order. Current assumptions: two screw conveyors and two reversible conveyors with a diameter of 219 mm. </w:t>
      </w:r>
    </w:p>
    <w:p w14:paraId="56A869F6" w14:textId="7B4BFF5B"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Load capacity: 1,000 kg. </w:t>
      </w:r>
    </w:p>
    <w:p w14:paraId="1341981C" w14:textId="2D902FEF"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Cement weighing hopper: round shape, equipped with a filter. </w:t>
      </w:r>
    </w:p>
    <w:p w14:paraId="6988B23D" w14:textId="0F8BB0A1"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Discharge via a screw conveyor with a diameter of approximately 323 mm. </w:t>
      </w:r>
    </w:p>
    <w:p w14:paraId="4C592FB7" w14:textId="7D03CAEE"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Corrosion protection coating class: minimum C3 per PN-EN ISO 12944-5 or stainless steel. </w:t>
      </w:r>
    </w:p>
    <w:p w14:paraId="4C36A336" w14:textId="5D543CB6"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Hot-dip galvanizing per PN-EN 1461. </w:t>
      </w:r>
    </w:p>
    <w:p w14:paraId="5AFB9CCD" w14:textId="77777777" w:rsidR="00E07981" w:rsidRPr="00AA5224" w:rsidRDefault="00E07981" w:rsidP="00E07981">
      <w:pPr>
        <w:pStyle w:val="ListNumber1Level2"/>
        <w:spacing w:after="0"/>
        <w:ind w:left="1701"/>
        <w:jc w:val="both"/>
        <w:rPr>
          <w:rFonts w:asciiTheme="majorHAnsi" w:hAnsiTheme="majorHAnsi" w:cstheme="majorHAnsi"/>
        </w:rPr>
      </w:pPr>
    </w:p>
    <w:p w14:paraId="06FEF87D" w14:textId="7532F462" w:rsidR="00E07981" w:rsidRPr="00AA5224" w:rsidRDefault="00E07981" w:rsidP="00E07981">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Water Dosing </w:t>
      </w:r>
    </w:p>
    <w:p w14:paraId="2D54538F" w14:textId="4BCA7330"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Automatic inlet and outlet water valves. </w:t>
      </w:r>
    </w:p>
    <w:p w14:paraId="50E78119" w14:textId="30B1CE02"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The system must have two dosing methods (by weight and meter). </w:t>
      </w:r>
    </w:p>
    <w:p w14:paraId="1974A61F" w14:textId="7B563198"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Minimum weight capacity: 40</w:t>
      </w:r>
      <w:r w:rsidR="00AF6B4A" w:rsidRPr="00AA5224">
        <w:rPr>
          <w:rFonts w:asciiTheme="majorHAnsi" w:hAnsiTheme="majorHAnsi" w:cstheme="majorHAnsi"/>
        </w:rPr>
        <w:t>0</w:t>
      </w:r>
      <w:r w:rsidRPr="00AA5224">
        <w:rPr>
          <w:rFonts w:asciiTheme="majorHAnsi" w:hAnsiTheme="majorHAnsi" w:cstheme="majorHAnsi"/>
        </w:rPr>
        <w:t xml:space="preserve"> kg per mixer. </w:t>
      </w:r>
    </w:p>
    <w:p w14:paraId="77DE5B83" w14:textId="11FC7DDB"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Final water dosing will be calculated using a moisture probe. </w:t>
      </w:r>
    </w:p>
    <w:p w14:paraId="7779E70B" w14:textId="1E74F36E"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Corrosion protection coating class: minimum C3 per PN-EN ISO 12944-5 or stainless steel. </w:t>
      </w:r>
    </w:p>
    <w:p w14:paraId="4080638D" w14:textId="07AB97A2"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Hot-dip galvanizing per PN-EN 1461. </w:t>
      </w:r>
    </w:p>
    <w:p w14:paraId="4D20BAE3" w14:textId="77777777" w:rsidR="00E07981" w:rsidRPr="00AA5224" w:rsidRDefault="00E07981" w:rsidP="00E07981">
      <w:pPr>
        <w:pStyle w:val="ListNumber1Level2"/>
        <w:spacing w:after="0"/>
        <w:jc w:val="both"/>
        <w:rPr>
          <w:rFonts w:asciiTheme="majorHAnsi" w:hAnsiTheme="majorHAnsi" w:cstheme="majorHAnsi"/>
        </w:rPr>
      </w:pPr>
    </w:p>
    <w:p w14:paraId="199387B9" w14:textId="77777777" w:rsidR="00E07981" w:rsidRPr="00AA5224" w:rsidRDefault="00E07981">
      <w:pPr>
        <w:rPr>
          <w:rFonts w:asciiTheme="majorHAnsi" w:hAnsiTheme="majorHAnsi" w:cstheme="majorHAnsi"/>
          <w:b/>
          <w:bCs/>
        </w:rPr>
      </w:pPr>
      <w:r w:rsidRPr="00AA5224">
        <w:rPr>
          <w:rFonts w:asciiTheme="majorHAnsi" w:hAnsiTheme="majorHAnsi" w:cstheme="majorHAnsi"/>
          <w:b/>
          <w:bCs/>
        </w:rPr>
        <w:br w:type="page"/>
      </w:r>
    </w:p>
    <w:p w14:paraId="71057040" w14:textId="5BC7C313" w:rsidR="00E07981" w:rsidRPr="00AA5224" w:rsidRDefault="00E07981" w:rsidP="00E07981">
      <w:pPr>
        <w:pStyle w:val="ListNumber1"/>
        <w:numPr>
          <w:ilvl w:val="0"/>
          <w:numId w:val="5"/>
        </w:numPr>
        <w:rPr>
          <w:rFonts w:asciiTheme="majorHAnsi" w:hAnsiTheme="majorHAnsi" w:cstheme="majorHAnsi"/>
          <w:b/>
          <w:bCs/>
        </w:rPr>
      </w:pPr>
      <w:r w:rsidRPr="00AA5224">
        <w:rPr>
          <w:rFonts w:asciiTheme="majorHAnsi" w:hAnsiTheme="majorHAnsi" w:cstheme="majorHAnsi"/>
          <w:b/>
          <w:bCs/>
        </w:rPr>
        <w:lastRenderedPageBreak/>
        <w:t xml:space="preserve">Additive Dosing </w:t>
      </w:r>
    </w:p>
    <w:p w14:paraId="534E7860" w14:textId="66EAA963"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Automatic inlet and outlet valves. </w:t>
      </w:r>
    </w:p>
    <w:p w14:paraId="5E4BC099" w14:textId="33F55C82"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Two weighing hoppers of approximately 30 liters per mixer. </w:t>
      </w:r>
    </w:p>
    <w:p w14:paraId="00E51D9D" w14:textId="69B3DB6A"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Automatic dosing of additives based on predefined recipes. </w:t>
      </w:r>
    </w:p>
    <w:p w14:paraId="5280694D" w14:textId="6AC38435"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Corrosion protection coating class: minimum C3 per PN-EN ISO 12944-5 or stainless steel. </w:t>
      </w:r>
    </w:p>
    <w:p w14:paraId="7D78E093" w14:textId="732197A5"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Construction from stainless steel. The hopper must have a round shape. </w:t>
      </w:r>
    </w:p>
    <w:p w14:paraId="0BE1AF0A" w14:textId="77777777" w:rsidR="00E07981" w:rsidRPr="00AA5224" w:rsidRDefault="00E07981" w:rsidP="00E07981">
      <w:pPr>
        <w:pStyle w:val="ListNumber1Level2"/>
        <w:spacing w:after="0"/>
        <w:ind w:left="1701"/>
        <w:jc w:val="both"/>
        <w:rPr>
          <w:rFonts w:asciiTheme="majorHAnsi" w:hAnsiTheme="majorHAnsi" w:cstheme="majorHAnsi"/>
        </w:rPr>
      </w:pPr>
    </w:p>
    <w:p w14:paraId="111F3018" w14:textId="11793CE3" w:rsidR="00E07981" w:rsidRPr="00AA5224" w:rsidRDefault="00E07981" w:rsidP="00E07981">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Concrete Mixer </w:t>
      </w:r>
    </w:p>
    <w:p w14:paraId="3673FAC6" w14:textId="416C36D1"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One planetary mixer with 2 mixing stars and 6 mixing blades.</w:t>
      </w:r>
    </w:p>
    <w:p w14:paraId="36CC974F" w14:textId="6F7FD35A"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Constructed from structural steel, e.g., ST232, ST275, ST355. </w:t>
      </w:r>
    </w:p>
    <w:p w14:paraId="56ECCF19" w14:textId="39909DEB"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Electric motor connected to the gearbox via a hydro-drive system. </w:t>
      </w:r>
    </w:p>
    <w:p w14:paraId="6F8B4BBF" w14:textId="7C07261F"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Liner hardness: HB450–HB500. </w:t>
      </w:r>
    </w:p>
    <w:p w14:paraId="01FE8DA1" w14:textId="394E66BA"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Wall coating hardness: HB400–HB450. </w:t>
      </w:r>
    </w:p>
    <w:p w14:paraId="2213834F" w14:textId="0FC7C3F7"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Shafts, rollers, gears made from alloy or carbon steel, e.g., 42CrMo4, NiCrMo5. </w:t>
      </w:r>
    </w:p>
    <w:p w14:paraId="029012D4" w14:textId="7DB59EC3"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Mixer volume: 3,000 liters. </w:t>
      </w:r>
    </w:p>
    <w:p w14:paraId="607A04BA" w14:textId="3B989C58"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Concrete capacity: 2,000 liters. </w:t>
      </w:r>
    </w:p>
    <w:p w14:paraId="54B1ABBB" w14:textId="68B2BF65"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Automatic dosing of additives based on predefined recipes. </w:t>
      </w:r>
    </w:p>
    <w:p w14:paraId="4A433EF2" w14:textId="2C658752"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Corrosion protection coating class: minimum C3 per PN-EN ISO 12944-5 or stainless steel. </w:t>
      </w:r>
    </w:p>
    <w:p w14:paraId="7C932CC3" w14:textId="4E051168" w:rsidR="00E07981"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The mixer must have: Lock-out-tag keyhole. Space for a moisture probe. High-pressure washing head. </w:t>
      </w:r>
    </w:p>
    <w:p w14:paraId="0AC7A305" w14:textId="77777777" w:rsidR="00E07981" w:rsidRPr="00AA5224" w:rsidRDefault="00E07981" w:rsidP="007F1F5C">
      <w:pPr>
        <w:pStyle w:val="ListNumber1Level2"/>
        <w:spacing w:after="0"/>
        <w:jc w:val="both"/>
        <w:rPr>
          <w:rFonts w:asciiTheme="majorHAnsi" w:hAnsiTheme="majorHAnsi" w:cstheme="majorHAnsi"/>
        </w:rPr>
      </w:pPr>
    </w:p>
    <w:p w14:paraId="65D7E8C5" w14:textId="6015DA7F" w:rsidR="00E07981" w:rsidRPr="00AA5224" w:rsidRDefault="00E07981" w:rsidP="007F1F5C">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Washing and Recycling System </w:t>
      </w:r>
    </w:p>
    <w:p w14:paraId="5B2CB4ED" w14:textId="1A88ACC2" w:rsidR="007F1F5C" w:rsidRPr="00AA5224" w:rsidRDefault="00E07981" w:rsidP="00E07981">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High-pressure washing system: </w:t>
      </w:r>
    </w:p>
    <w:p w14:paraId="0BEA0D3C" w14:textId="08584BFF" w:rsidR="007F1F5C" w:rsidRPr="00AA5224" w:rsidRDefault="00E07981"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Must support manual and automatic washing: </w:t>
      </w:r>
    </w:p>
    <w:p w14:paraId="043FA9BC" w14:textId="3E682DFC" w:rsidR="007F1F5C" w:rsidRPr="00AA5224" w:rsidRDefault="00E07981" w:rsidP="007F1F5C">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Planetary mixers with a capacity of 2,000 liters. </w:t>
      </w:r>
    </w:p>
    <w:p w14:paraId="7617DA86" w14:textId="3DB8E6CD" w:rsidR="007F1F5C" w:rsidRPr="00AA5224" w:rsidRDefault="00E07981" w:rsidP="007F1F5C">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Concrete hoppers with a capacity of 2,000 liters. </w:t>
      </w:r>
    </w:p>
    <w:p w14:paraId="3B3939CB" w14:textId="77777777" w:rsidR="007F1F5C" w:rsidRPr="00AA5224" w:rsidRDefault="00E07981" w:rsidP="007F1F5C">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High-pressure pump: power not less than 25 kW, motor class IEC3.</w:t>
      </w:r>
    </w:p>
    <w:p w14:paraId="3DA99EA5" w14:textId="77A5F256" w:rsidR="007F1F5C" w:rsidRPr="00AA5224" w:rsidRDefault="007F1F5C" w:rsidP="007F1F5C">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Maximum pump pressure: not less than 120 Bar. </w:t>
      </w:r>
    </w:p>
    <w:p w14:paraId="21C9A3BC" w14:textId="5AEE00EA" w:rsidR="007F1F5C" w:rsidRPr="00AA5224" w:rsidRDefault="007F1F5C" w:rsidP="007F1F5C">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Maximum operating pressure: not less than 80 Bar. </w:t>
      </w:r>
    </w:p>
    <w:p w14:paraId="4DE48378" w14:textId="24299454"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Water flow rate: not less than 120 liters/min. </w:t>
      </w:r>
    </w:p>
    <w:p w14:paraId="23474D8A" w14:textId="6A2C13D5"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The high-pressure washing system must include: </w:t>
      </w:r>
    </w:p>
    <w:p w14:paraId="39F1059F" w14:textId="3801D0DC" w:rsidR="007F1F5C" w:rsidRPr="00AA5224" w:rsidRDefault="007F1F5C" w:rsidP="007F1F5C">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Electric equipment for both automatic and manual washing. </w:t>
      </w:r>
    </w:p>
    <w:p w14:paraId="126EDE75" w14:textId="38B652C7" w:rsidR="007F1F5C" w:rsidRPr="00AA5224" w:rsidRDefault="007F1F5C" w:rsidP="007F1F5C">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Integration with batching plant tower software. </w:t>
      </w:r>
    </w:p>
    <w:p w14:paraId="66583210" w14:textId="45926160" w:rsidR="007F1F5C" w:rsidRPr="00AA5224" w:rsidRDefault="007F1F5C" w:rsidP="007F1F5C">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Pipes and hoses for manual and automatic washing. </w:t>
      </w:r>
    </w:p>
    <w:p w14:paraId="7A07B3C4" w14:textId="1BAE8BD9" w:rsidR="007F1F5C" w:rsidRPr="00AA5224" w:rsidRDefault="007F1F5C" w:rsidP="007F1F5C">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Automatic retractable arms for washing skip buckets. </w:t>
      </w:r>
    </w:p>
    <w:p w14:paraId="5006F2F1" w14:textId="77777777" w:rsidR="007F1F5C" w:rsidRPr="00AA5224" w:rsidRDefault="007F1F5C" w:rsidP="007F1F5C">
      <w:pPr>
        <w:pStyle w:val="ListNumber1Level2"/>
        <w:spacing w:after="0"/>
        <w:ind w:left="2436"/>
        <w:jc w:val="both"/>
        <w:rPr>
          <w:rFonts w:asciiTheme="majorHAnsi" w:hAnsiTheme="majorHAnsi" w:cstheme="majorHAnsi"/>
        </w:rPr>
      </w:pPr>
    </w:p>
    <w:p w14:paraId="501A833D" w14:textId="1237D3DC"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Water Recovery System: </w:t>
      </w:r>
    </w:p>
    <w:p w14:paraId="27598234" w14:textId="2B1DDA0A"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 maintenance platform must be installed at the automatic concrete hopper level to allow operators to perform service and cleaning tasks. </w:t>
      </w:r>
    </w:p>
    <w:p w14:paraId="7733A0C7" w14:textId="3342724C"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Platform material: hot-dip galvanized steel. </w:t>
      </w:r>
    </w:p>
    <w:p w14:paraId="6AB3762C" w14:textId="17279E16"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Access stairs and protective railings must be installed. </w:t>
      </w:r>
    </w:p>
    <w:p w14:paraId="2788CF77" w14:textId="65E8689D"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 recovery gutter for wash water must be installed to collect and direct water to the recycling system. </w:t>
      </w:r>
    </w:p>
    <w:p w14:paraId="77A0A59B" w14:textId="200238D6"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lastRenderedPageBreak/>
        <w:t xml:space="preserve">Recycling System: </w:t>
      </w:r>
    </w:p>
    <w:p w14:paraId="1545C32B" w14:textId="77777777"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Type: screw-type. </w:t>
      </w:r>
    </w:p>
    <w:p w14:paraId="7AB5F773" w14:textId="1D6266CC"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Motor power: not less than 5.5 kW, IEC3 category. </w:t>
      </w:r>
    </w:p>
    <w:p w14:paraId="68C5888D" w14:textId="630E6D95"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Maximum recycling capacity: up to 20 m³/h of liquid concrete. </w:t>
      </w:r>
    </w:p>
    <w:p w14:paraId="137F3F19" w14:textId="3B8EE64A"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Maximum aggregate size: 40 mm. </w:t>
      </w:r>
    </w:p>
    <w:p w14:paraId="23A3D2EA" w14:textId="742573B4"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Hopper. </w:t>
      </w:r>
    </w:p>
    <w:p w14:paraId="31B0D4E3" w14:textId="5BD4C3E3"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Screw with anti-adhesion and wear-resistant coating. </w:t>
      </w:r>
    </w:p>
    <w:p w14:paraId="2BDDE27A" w14:textId="0C6BD347"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Outlet pipe for liquid waste to a side tank. </w:t>
      </w:r>
    </w:p>
    <w:p w14:paraId="6FCFECFC" w14:textId="1F950F48"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Emergency pipe for discharge at maximum level. </w:t>
      </w:r>
    </w:p>
    <w:p w14:paraId="60966DB5" w14:textId="77777777" w:rsidR="007F1F5C" w:rsidRPr="00AA5224" w:rsidRDefault="007F1F5C" w:rsidP="007F1F5C">
      <w:pPr>
        <w:pStyle w:val="ListNumber1Level2"/>
        <w:spacing w:after="0"/>
        <w:ind w:left="2127"/>
        <w:jc w:val="both"/>
        <w:rPr>
          <w:rFonts w:asciiTheme="majorHAnsi" w:hAnsiTheme="majorHAnsi" w:cstheme="majorHAnsi"/>
        </w:rPr>
      </w:pPr>
    </w:p>
    <w:p w14:paraId="7874073A" w14:textId="77777777"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 Retention Tank with Mixer Specifications: </w:t>
      </w:r>
    </w:p>
    <w:p w14:paraId="2A2EACDD" w14:textId="77777777"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Electric motor: power not less than 4 kW, IEC3 category. </w:t>
      </w:r>
    </w:p>
    <w:p w14:paraId="30BAD4E6" w14:textId="556DF6DD"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Total internal tank volume: not less than 5 m³. </w:t>
      </w:r>
    </w:p>
    <w:p w14:paraId="5DA97F52" w14:textId="4406D6DF"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Operational tank capacity: not less than 4 m³. </w:t>
      </w:r>
    </w:p>
    <w:p w14:paraId="1DCEAEF6" w14:textId="015C110D"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Tank material: hot-dip galvanized steel. </w:t>
      </w:r>
    </w:p>
    <w:p w14:paraId="2B530FB7" w14:textId="34F04A38"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Minimum and maximum water level sensors. </w:t>
      </w:r>
    </w:p>
    <w:p w14:paraId="7718569C" w14:textId="6D88D214"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Pinch valve for clean water inlet. </w:t>
      </w:r>
    </w:p>
    <w:p w14:paraId="7F647E88" w14:textId="77777777" w:rsidR="007F1F5C" w:rsidRPr="00AA5224" w:rsidRDefault="007F1F5C" w:rsidP="007F1F5C">
      <w:pPr>
        <w:pStyle w:val="ListNumber1Level2"/>
        <w:spacing w:after="0"/>
        <w:jc w:val="both"/>
        <w:rPr>
          <w:rFonts w:asciiTheme="majorHAnsi" w:hAnsiTheme="majorHAnsi" w:cstheme="majorHAnsi"/>
        </w:rPr>
      </w:pPr>
    </w:p>
    <w:p w14:paraId="19AB59BF" w14:textId="77777777"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Water Pumping System: </w:t>
      </w:r>
    </w:p>
    <w:p w14:paraId="3CA31345" w14:textId="77777777"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Two electric water pumps for delivering recycled water to the mixer weighing scales. </w:t>
      </w:r>
    </w:p>
    <w:p w14:paraId="0FCA681B" w14:textId="77777777" w:rsidR="007F1F5C" w:rsidRPr="00AA5224" w:rsidRDefault="007F1F5C" w:rsidP="007F1F5C">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7.5.2. Pump power: not less than 4 kW each, IEC3 category. </w:t>
      </w:r>
    </w:p>
    <w:p w14:paraId="5A79DED6" w14:textId="77777777" w:rsidR="007F1F5C" w:rsidRPr="00AA5224" w:rsidRDefault="007F1F5C" w:rsidP="007F1F5C">
      <w:pPr>
        <w:pStyle w:val="ListNumber1Level2"/>
        <w:spacing w:after="0"/>
        <w:jc w:val="both"/>
        <w:rPr>
          <w:rFonts w:asciiTheme="majorHAnsi" w:hAnsiTheme="majorHAnsi" w:cstheme="majorHAnsi"/>
        </w:rPr>
      </w:pPr>
    </w:p>
    <w:p w14:paraId="29CB9AF8" w14:textId="34380D26" w:rsidR="007F1F5C" w:rsidRPr="00AA5224" w:rsidRDefault="007F1F5C" w:rsidP="007F1F5C">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Steel Fiber Dosing </w:t>
      </w:r>
    </w:p>
    <w:p w14:paraId="668E28AA" w14:textId="77777777"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The unit must dose steel fibers into two mixers. </w:t>
      </w:r>
    </w:p>
    <w:p w14:paraId="7D94FF90" w14:textId="0BD99BC2"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Minimum steel fiber quantity: </w:t>
      </w:r>
      <w:r w:rsidR="00AB36F8" w:rsidRPr="00AA5224">
        <w:rPr>
          <w:rFonts w:asciiTheme="majorHAnsi" w:hAnsiTheme="majorHAnsi" w:cstheme="majorHAnsi"/>
        </w:rPr>
        <w:t>5</w:t>
      </w:r>
      <w:r w:rsidRPr="00AA5224">
        <w:rPr>
          <w:rFonts w:asciiTheme="majorHAnsi" w:hAnsiTheme="majorHAnsi" w:cstheme="majorHAnsi"/>
        </w:rPr>
        <w:t xml:space="preserve"> kg/m³. </w:t>
      </w:r>
    </w:p>
    <w:p w14:paraId="751E06BB" w14:textId="521842A5"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Maximum steel fiber quantity: 40 kg/m³. </w:t>
      </w:r>
    </w:p>
    <w:p w14:paraId="41F1EFB9" w14:textId="07C18278"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Dosing aided by vibration. </w:t>
      </w:r>
    </w:p>
    <w:p w14:paraId="33BAEF65" w14:textId="25B6F6DC"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Internal volume: over 1,600 liters. </w:t>
      </w:r>
    </w:p>
    <w:p w14:paraId="0BAA7491" w14:textId="77291169"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Storage capacity: over 500 kg. </w:t>
      </w:r>
    </w:p>
    <w:p w14:paraId="1F7E728D" w14:textId="7D8DF1E3"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Batch system based on weight. </w:t>
      </w:r>
    </w:p>
    <w:p w14:paraId="1DDCB064" w14:textId="49857E56" w:rsidR="007F1F5C"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Integration with SCADA system. </w:t>
      </w:r>
    </w:p>
    <w:p w14:paraId="4486842D" w14:textId="77777777" w:rsidR="007F1F5C" w:rsidRPr="00AA5224" w:rsidRDefault="007F1F5C" w:rsidP="007F1F5C">
      <w:pPr>
        <w:pStyle w:val="ListNumber1Level2"/>
        <w:spacing w:after="0"/>
        <w:jc w:val="both"/>
        <w:rPr>
          <w:rFonts w:asciiTheme="majorHAnsi" w:hAnsiTheme="majorHAnsi" w:cstheme="majorHAnsi"/>
        </w:rPr>
      </w:pPr>
    </w:p>
    <w:p w14:paraId="6E428C2B" w14:textId="0D9C4EE7" w:rsidR="007F1F5C" w:rsidRPr="00AA5224" w:rsidRDefault="007F1F5C" w:rsidP="007F1F5C">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Aggregate Loading </w:t>
      </w:r>
      <w:r w:rsidR="00AF6B4A" w:rsidRPr="00AA5224">
        <w:rPr>
          <w:rFonts w:asciiTheme="majorHAnsi" w:hAnsiTheme="majorHAnsi" w:cstheme="majorHAnsi"/>
          <w:b/>
          <w:bCs/>
        </w:rPr>
        <w:t>by vertical bucket elevator</w:t>
      </w:r>
    </w:p>
    <w:p w14:paraId="3BC0A07D" w14:textId="77777777" w:rsidR="00F227D4"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The system must utilize 16 existing aggregate bins. </w:t>
      </w:r>
    </w:p>
    <w:p w14:paraId="25B20DEF" w14:textId="7B81AC4E" w:rsidR="00F227D4"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Loading devices: must include a conveyor belt 600 mm wide and long enough to deliver aggregates from the existing belt with a capacity of at least 100 m³/h. </w:t>
      </w:r>
    </w:p>
    <w:p w14:paraId="708A0F90" w14:textId="1547B89A" w:rsidR="00F227D4" w:rsidRPr="00AA5224" w:rsidRDefault="007F1F5C" w:rsidP="007F1F5C">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One vertical bucket elevator with the following parameters: </w:t>
      </w:r>
    </w:p>
    <w:p w14:paraId="087166F7" w14:textId="77777777"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Aggregate loading height: 24.5 m. </w:t>
      </w:r>
    </w:p>
    <w:p w14:paraId="5303D8A3" w14:textId="38BC2DAA"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over 100 m³/h. </w:t>
      </w:r>
    </w:p>
    <w:p w14:paraId="2E7AA3E2" w14:textId="26309A04"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Belt width: 500 mm. </w:t>
      </w:r>
    </w:p>
    <w:p w14:paraId="00C336B7" w14:textId="77777777" w:rsidR="00F227D4" w:rsidRPr="00AA5224" w:rsidRDefault="007F1F5C" w:rsidP="00F227D4">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One conveyor from the vertical bucket elevator to the distributor with specifications similar to the belt loader. </w:t>
      </w:r>
    </w:p>
    <w:p w14:paraId="6D884870" w14:textId="31915B54" w:rsidR="00F227D4" w:rsidRPr="00AA5224" w:rsidRDefault="007F1F5C" w:rsidP="00F227D4">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One distributor belt with specifications similar to the belt loader. </w:t>
      </w:r>
    </w:p>
    <w:p w14:paraId="31360210" w14:textId="3069711F" w:rsidR="00F227D4" w:rsidRPr="00AA5224" w:rsidRDefault="007F1F5C" w:rsidP="00F227D4">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Sensors ensuring proper continuous and maximum level measurements. </w:t>
      </w:r>
    </w:p>
    <w:p w14:paraId="261CFB19" w14:textId="77777777" w:rsidR="00D65F13" w:rsidRPr="00AA5224" w:rsidRDefault="00D65F13" w:rsidP="00D65F13">
      <w:pPr>
        <w:pStyle w:val="ListNumber1Level2"/>
        <w:numPr>
          <w:ilvl w:val="0"/>
          <w:numId w:val="6"/>
        </w:numPr>
        <w:spacing w:after="0"/>
        <w:jc w:val="both"/>
        <w:rPr>
          <w:rFonts w:asciiTheme="majorHAnsi" w:hAnsiTheme="majorHAnsi" w:cstheme="majorHAnsi"/>
          <w:b/>
          <w:bCs/>
        </w:rPr>
      </w:pPr>
      <w:r w:rsidRPr="00AA5224">
        <w:rPr>
          <w:rFonts w:asciiTheme="majorHAnsi" w:hAnsiTheme="majorHAnsi" w:cstheme="majorHAnsi"/>
          <w:b/>
          <w:bCs/>
        </w:rPr>
        <w:lastRenderedPageBreak/>
        <w:t>Video Surveillance System</w:t>
      </w:r>
    </w:p>
    <w:p w14:paraId="40D9B57D" w14:textId="77777777" w:rsidR="00D65F13" w:rsidRPr="00AA5224" w:rsidRDefault="00D65F13" w:rsidP="00D65F13">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Four color cameras: must be installed at the plant for monitoring. Cameras must automatically switch to infrared mode when lighting is insufficient. </w:t>
      </w:r>
    </w:p>
    <w:p w14:paraId="7B145A38" w14:textId="77777777" w:rsidR="00D65F13" w:rsidRPr="00AA5224" w:rsidRDefault="00D65F13" w:rsidP="00D65F13">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10.2. One monitor: must be installed in the control room. </w:t>
      </w:r>
    </w:p>
    <w:p w14:paraId="56D60011" w14:textId="77777777" w:rsidR="00D65F13" w:rsidRPr="00AA5224" w:rsidRDefault="00D65F13" w:rsidP="00D65F13">
      <w:pPr>
        <w:pStyle w:val="ListNumber1Level2"/>
        <w:rPr>
          <w:rFonts w:asciiTheme="majorHAnsi" w:hAnsiTheme="majorHAnsi" w:cstheme="majorHAnsi"/>
        </w:rPr>
      </w:pPr>
    </w:p>
    <w:p w14:paraId="6ACD7167" w14:textId="77777777" w:rsidR="00D65F13" w:rsidRPr="00AA5224" w:rsidRDefault="00D65F13" w:rsidP="00D65F13">
      <w:pPr>
        <w:pStyle w:val="ListNumber1Level2"/>
        <w:numPr>
          <w:ilvl w:val="0"/>
          <w:numId w:val="6"/>
        </w:numPr>
        <w:spacing w:after="0"/>
        <w:jc w:val="both"/>
        <w:rPr>
          <w:rFonts w:asciiTheme="majorHAnsi" w:hAnsiTheme="majorHAnsi" w:cstheme="majorHAnsi"/>
          <w:b/>
          <w:bCs/>
        </w:rPr>
      </w:pPr>
      <w:r w:rsidRPr="00AA5224">
        <w:rPr>
          <w:rFonts w:asciiTheme="majorHAnsi" w:hAnsiTheme="majorHAnsi" w:cstheme="majorHAnsi"/>
          <w:b/>
          <w:bCs/>
        </w:rPr>
        <w:t>Chain Hoist for Maintenance</w:t>
      </w:r>
    </w:p>
    <w:p w14:paraId="66846577" w14:textId="77777777" w:rsidR="00D65F13" w:rsidRPr="00AA5224" w:rsidRDefault="00D65F13" w:rsidP="00D65F13">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Location: Installed under the aggregate storage roof (highest level). </w:t>
      </w:r>
    </w:p>
    <w:p w14:paraId="0035798D" w14:textId="77777777" w:rsidR="00D65F13" w:rsidRPr="00AA5224" w:rsidRDefault="00D65F13" w:rsidP="00D65F13">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Type: Chain hoist. </w:t>
      </w:r>
    </w:p>
    <w:p w14:paraId="1E84B83E" w14:textId="77777777" w:rsidR="00D65F13" w:rsidRPr="00AA5224" w:rsidRDefault="00D65F13" w:rsidP="00D65F13">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Safe working load: 1 ton. </w:t>
      </w:r>
    </w:p>
    <w:p w14:paraId="649CE7D5" w14:textId="77777777" w:rsidR="00D65F13" w:rsidRPr="00AA5224" w:rsidRDefault="00D65F13" w:rsidP="00D65F13">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Lifting height: 24 m. </w:t>
      </w:r>
    </w:p>
    <w:p w14:paraId="7276BF47" w14:textId="77777777" w:rsidR="00D65F13" w:rsidRPr="00AA5224" w:rsidRDefault="00D65F13" w:rsidP="00D65F13">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Control: Operated via a push-button panel and cable line. Operator platforms with handrails: </w:t>
      </w:r>
    </w:p>
    <w:p w14:paraId="5094EC05" w14:textId="77777777" w:rsidR="00D65F13" w:rsidRPr="00AA5224" w:rsidRDefault="00D65F13" w:rsidP="00D65F13">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At the loading level. </w:t>
      </w:r>
    </w:p>
    <w:p w14:paraId="7C2F64F0" w14:textId="77777777" w:rsidR="00D65F13" w:rsidRPr="00AA5224" w:rsidRDefault="00D65F13" w:rsidP="00D65F13">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At the dosing level. </w:t>
      </w:r>
    </w:p>
    <w:p w14:paraId="41404552" w14:textId="77777777" w:rsidR="00D65F13" w:rsidRPr="00AA5224" w:rsidRDefault="00D65F13" w:rsidP="00D65F13">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At the mixer level. </w:t>
      </w:r>
    </w:p>
    <w:p w14:paraId="324A8018" w14:textId="77777777" w:rsidR="00F227D4" w:rsidRPr="00AA5224" w:rsidRDefault="00F227D4" w:rsidP="00F227D4">
      <w:pPr>
        <w:pStyle w:val="ListNumber1Level2"/>
        <w:spacing w:after="0"/>
        <w:jc w:val="both"/>
        <w:rPr>
          <w:rFonts w:asciiTheme="majorHAnsi" w:hAnsiTheme="majorHAnsi" w:cstheme="majorHAnsi"/>
        </w:rPr>
      </w:pPr>
    </w:p>
    <w:p w14:paraId="5B880654" w14:textId="14301FFC" w:rsidR="00F227D4" w:rsidRPr="00AA5224" w:rsidRDefault="007F1F5C" w:rsidP="00F227D4">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Concrete Delivery to Hall 2 </w:t>
      </w:r>
    </w:p>
    <w:p w14:paraId="2F522319" w14:textId="753BE3A8" w:rsidR="00F227D4" w:rsidRPr="00AA5224" w:rsidRDefault="007F1F5C" w:rsidP="00F227D4">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One automatic concrete hopper with the following features: </w:t>
      </w:r>
    </w:p>
    <w:p w14:paraId="4E330CE2" w14:textId="15998BF6"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5 tons/cycle. </w:t>
      </w:r>
    </w:p>
    <w:p w14:paraId="52B225A5" w14:textId="3E9B0D72"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Internal volume: 3,000 liters. </w:t>
      </w:r>
    </w:p>
    <w:p w14:paraId="1C31C30B" w14:textId="5D5FA747"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Concrete capacity: 2,000 liters. </w:t>
      </w:r>
    </w:p>
    <w:p w14:paraId="6F6EAE4A" w14:textId="39A138F8"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Round-shaped hopper. </w:t>
      </w:r>
    </w:p>
    <w:p w14:paraId="085B6793" w14:textId="79134454"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Hopper speed: </w:t>
      </w:r>
    </w:p>
    <w:p w14:paraId="0159A45F" w14:textId="73313A3B" w:rsidR="00F227D4" w:rsidRPr="00AA5224" w:rsidRDefault="007F1F5C" w:rsidP="00F227D4">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Speed 1: 40 m/min. </w:t>
      </w:r>
    </w:p>
    <w:p w14:paraId="0E69A163" w14:textId="4293E30B" w:rsidR="00F227D4" w:rsidRPr="00AA5224" w:rsidRDefault="007F1F5C" w:rsidP="00F227D4">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Speed 2: 180 m/min. </w:t>
      </w:r>
    </w:p>
    <w:p w14:paraId="430D4D9D" w14:textId="3E79EF58"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Drive wheels made of material similar to Vulcollan. </w:t>
      </w:r>
    </w:p>
    <w:p w14:paraId="40499322" w14:textId="33ACA103" w:rsidR="00F227D4" w:rsidRPr="00AA5224" w:rsidRDefault="007F1F5C" w:rsidP="00F227D4">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Hopper turning radius: approximately 3 m. </w:t>
      </w:r>
    </w:p>
    <w:p w14:paraId="277F168D" w14:textId="00A9AC1D" w:rsidR="00F227D4" w:rsidRPr="00AA5224" w:rsidRDefault="007F1F5C" w:rsidP="00F227D4">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Visualization of hopper location in the SCADA system. </w:t>
      </w:r>
    </w:p>
    <w:p w14:paraId="40B597BC" w14:textId="083C749C" w:rsidR="00F227D4" w:rsidRPr="00AA5224" w:rsidRDefault="007F1F5C" w:rsidP="00F227D4">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Rail guideways approximately 290 m long. </w:t>
      </w:r>
    </w:p>
    <w:p w14:paraId="188A2FA5" w14:textId="12522E43" w:rsidR="00E07981" w:rsidRPr="00AA5224" w:rsidRDefault="007F1F5C" w:rsidP="00F227D4">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Concrete unloading station. 10.5. Hopper loading station.</w:t>
      </w:r>
    </w:p>
    <w:p w14:paraId="339B534B" w14:textId="77777777" w:rsidR="00F227D4" w:rsidRPr="00AA5224" w:rsidRDefault="00F227D4" w:rsidP="00F227D4">
      <w:pPr>
        <w:pStyle w:val="ListNumber1Level2"/>
        <w:spacing w:after="0"/>
        <w:jc w:val="both"/>
        <w:rPr>
          <w:rFonts w:asciiTheme="majorHAnsi" w:hAnsiTheme="majorHAnsi" w:cstheme="majorHAnsi"/>
        </w:rPr>
      </w:pPr>
    </w:p>
    <w:p w14:paraId="1C2742DC" w14:textId="2B391B2D" w:rsidR="00F227D4" w:rsidRPr="00AA5224" w:rsidRDefault="00F227D4" w:rsidP="00F227D4">
      <w:pPr>
        <w:pStyle w:val="ListNumber1"/>
        <w:numPr>
          <w:ilvl w:val="0"/>
          <w:numId w:val="5"/>
        </w:numPr>
        <w:rPr>
          <w:rFonts w:asciiTheme="majorHAnsi" w:hAnsiTheme="majorHAnsi" w:cstheme="majorHAnsi"/>
          <w:b/>
          <w:bCs/>
        </w:rPr>
      </w:pPr>
      <w:r w:rsidRPr="00AA5224">
        <w:rPr>
          <w:rFonts w:asciiTheme="majorHAnsi" w:hAnsiTheme="majorHAnsi" w:cstheme="majorHAnsi"/>
          <w:b/>
          <w:bCs/>
        </w:rPr>
        <w:t>Horizontal Batching Plant in Hall 1</w:t>
      </w:r>
      <w:r w:rsidR="00C754F2" w:rsidRPr="00AA5224">
        <w:rPr>
          <w:rFonts w:asciiTheme="majorHAnsi" w:hAnsiTheme="majorHAnsi" w:cstheme="majorHAnsi"/>
          <w:b/>
          <w:bCs/>
        </w:rPr>
        <w:t xml:space="preserve"> Forming the Central Batching Plant:</w:t>
      </w:r>
    </w:p>
    <w:p w14:paraId="18232CCC" w14:textId="77777777" w:rsidR="00093FEE" w:rsidRPr="00AA5224" w:rsidRDefault="00F227D4" w:rsidP="00F227D4">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Primary Aggregate Hopper with the Following Features: </w:t>
      </w:r>
    </w:p>
    <w:p w14:paraId="739AFFDD" w14:textId="38F57805"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Hopper for aggregate loading with parameters: 20 m³. </w:t>
      </w:r>
    </w:p>
    <w:p w14:paraId="43C5F2B6" w14:textId="349619C2"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Removable internal lining. </w:t>
      </w:r>
    </w:p>
    <w:p w14:paraId="554E6F5B" w14:textId="049072F0"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Belt feeder: width 600 mm. </w:t>
      </w:r>
    </w:p>
    <w:p w14:paraId="17F4C2C1" w14:textId="75DEEF54"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Belt feeder length: not less than 3 m. </w:t>
      </w:r>
    </w:p>
    <w:p w14:paraId="6642B309" w14:textId="635CB029"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Belt extraction capacity: not less than 100 m³/h. </w:t>
      </w:r>
    </w:p>
    <w:p w14:paraId="2378D181" w14:textId="26AA03B3"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Concrete loading ramp to be built by the buyer. </w:t>
      </w:r>
    </w:p>
    <w:p w14:paraId="36B34720" w14:textId="77777777" w:rsidR="00093FEE" w:rsidRPr="00AA5224" w:rsidRDefault="00093FEE" w:rsidP="00093FEE">
      <w:pPr>
        <w:pStyle w:val="ListNumber1Level2"/>
        <w:spacing w:after="0"/>
        <w:ind w:left="2127"/>
        <w:jc w:val="both"/>
        <w:rPr>
          <w:rFonts w:asciiTheme="majorHAnsi" w:hAnsiTheme="majorHAnsi" w:cstheme="majorHAnsi"/>
        </w:rPr>
      </w:pPr>
    </w:p>
    <w:p w14:paraId="44E4C2A1" w14:textId="77777777" w:rsidR="00093FEE" w:rsidRPr="00AA5224" w:rsidRDefault="00F227D4" w:rsidP="00093FEE">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One Long Conveyor Belt with the Following Specifications: </w:t>
      </w:r>
    </w:p>
    <w:p w14:paraId="54B9A24D" w14:textId="77777777"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Width: 600 mm. </w:t>
      </w:r>
    </w:p>
    <w:p w14:paraId="01FA4767" w14:textId="59366DBC"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Length sufficient to transport aggregates from the primary hopper to the distributor. </w:t>
      </w:r>
    </w:p>
    <w:p w14:paraId="6E20FEB5" w14:textId="42873CDB"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lastRenderedPageBreak/>
        <w:t xml:space="preserve">Capacity: not less than 100 m³/h. </w:t>
      </w:r>
    </w:p>
    <w:p w14:paraId="1CCFB65D" w14:textId="77777777"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Belt inclination: no more than 19°. </w:t>
      </w:r>
    </w:p>
    <w:p w14:paraId="2D0D7A9F" w14:textId="77777777" w:rsidR="00093FEE" w:rsidRPr="00AA5224" w:rsidRDefault="00093FEE" w:rsidP="00093FEE">
      <w:pPr>
        <w:pStyle w:val="ListNumber1Level2"/>
        <w:spacing w:after="0"/>
        <w:jc w:val="both"/>
        <w:rPr>
          <w:rFonts w:asciiTheme="majorHAnsi" w:hAnsiTheme="majorHAnsi" w:cstheme="majorHAnsi"/>
        </w:rPr>
      </w:pPr>
    </w:p>
    <w:p w14:paraId="5BDB1D2A" w14:textId="2E6F383C" w:rsidR="00093FEE" w:rsidRPr="00AA5224" w:rsidRDefault="00F227D4" w:rsidP="00093FEE">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One Distributing Conveyor with the Following Specifications: </w:t>
      </w:r>
    </w:p>
    <w:p w14:paraId="68C716DA" w14:textId="77777777"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Width: 600 mm. </w:t>
      </w:r>
    </w:p>
    <w:p w14:paraId="6714743B" w14:textId="2C5F8959"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Length sufficient to transport aggregates to 5 bins (chambers). </w:t>
      </w:r>
    </w:p>
    <w:p w14:paraId="42670845" w14:textId="6824D5C6"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not less than 100 m³/h. </w:t>
      </w:r>
    </w:p>
    <w:p w14:paraId="0EF9946C" w14:textId="682A00D7"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Electrical system and control software for 5 emergency level sensors. </w:t>
      </w:r>
    </w:p>
    <w:p w14:paraId="307C4DFF" w14:textId="77777777" w:rsidR="00093FEE" w:rsidRPr="00AA5224" w:rsidRDefault="00093FEE" w:rsidP="00093FEE">
      <w:pPr>
        <w:pStyle w:val="ListNumber1Level2"/>
        <w:spacing w:after="0"/>
        <w:jc w:val="both"/>
        <w:rPr>
          <w:rFonts w:asciiTheme="majorHAnsi" w:hAnsiTheme="majorHAnsi" w:cstheme="majorHAnsi"/>
        </w:rPr>
      </w:pPr>
    </w:p>
    <w:p w14:paraId="1026700B" w14:textId="37A48877" w:rsidR="00093FEE" w:rsidRPr="00AA5224" w:rsidRDefault="00F227D4" w:rsidP="00093FEE">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Aggregate Storage: </w:t>
      </w:r>
    </w:p>
    <w:p w14:paraId="3223B934" w14:textId="22EE48EA"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Aggregate storage group: 5 x 30 = 150 m³. </w:t>
      </w:r>
    </w:p>
    <w:p w14:paraId="45F8143C" w14:textId="2A6FEE35"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Number of aggregate types: 5; capacity of each bin: 30 m³. </w:t>
      </w:r>
    </w:p>
    <w:p w14:paraId="346A184A" w14:textId="23123FBF"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Total storage capacity: 150 m³. </w:t>
      </w:r>
    </w:p>
    <w:p w14:paraId="63C76FA5" w14:textId="0E2449B9"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Steel construction fully hot-dip galvanized. </w:t>
      </w:r>
    </w:p>
    <w:p w14:paraId="72E9E448" w14:textId="77777777" w:rsidR="00093FEE" w:rsidRPr="00AA5224" w:rsidRDefault="00093FEE" w:rsidP="00093FEE">
      <w:pPr>
        <w:pStyle w:val="ListNumber1Level2"/>
        <w:spacing w:after="0"/>
        <w:ind w:left="1701"/>
        <w:jc w:val="both"/>
        <w:rPr>
          <w:rFonts w:asciiTheme="majorHAnsi" w:hAnsiTheme="majorHAnsi" w:cstheme="majorHAnsi"/>
        </w:rPr>
      </w:pPr>
    </w:p>
    <w:p w14:paraId="04AF5353" w14:textId="77777777" w:rsidR="00093FEE" w:rsidRPr="00AA5224" w:rsidRDefault="00093FEE">
      <w:pPr>
        <w:rPr>
          <w:rFonts w:asciiTheme="majorHAnsi" w:hAnsiTheme="majorHAnsi" w:cstheme="majorHAnsi"/>
        </w:rPr>
      </w:pPr>
      <w:r w:rsidRPr="00AA5224">
        <w:rPr>
          <w:rFonts w:asciiTheme="majorHAnsi" w:hAnsiTheme="majorHAnsi" w:cstheme="majorHAnsi"/>
        </w:rPr>
        <w:br w:type="page"/>
      </w:r>
    </w:p>
    <w:p w14:paraId="6925C8F5" w14:textId="551C3EDD" w:rsidR="00093FEE" w:rsidRPr="00AA5224" w:rsidRDefault="00F227D4" w:rsidP="00093FEE">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lastRenderedPageBreak/>
        <w:t xml:space="preserve">Aggregate Dosing: </w:t>
      </w:r>
    </w:p>
    <w:p w14:paraId="53CD9D6B" w14:textId="17601E4B"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Aggregate extraction via double pneumatic gates, 2 gates per bin, with 2 independent double-acting actuators per bin. </w:t>
      </w:r>
    </w:p>
    <w:p w14:paraId="2A93C4C8" w14:textId="5D76EC99"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Weighing realized by a belt scale. </w:t>
      </w:r>
    </w:p>
    <w:p w14:paraId="15A7526B" w14:textId="365FA31E"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Total geometric volume for water: not less than 3 m³. </w:t>
      </w:r>
    </w:p>
    <w:p w14:paraId="6D30FA74" w14:textId="0E018134"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Batch capacity: not less than 2 m³. </w:t>
      </w:r>
    </w:p>
    <w:p w14:paraId="6145CAAF" w14:textId="6AC6706B"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One weighing belt: Width: 800 mm. Length sufficient to deliver aggregates to the loading skip. Capacity: not less than 160 m³/h. </w:t>
      </w:r>
    </w:p>
    <w:p w14:paraId="6213C969" w14:textId="77777777" w:rsidR="00093FEE" w:rsidRPr="00AA5224" w:rsidRDefault="00093FEE" w:rsidP="00093FEE">
      <w:pPr>
        <w:pStyle w:val="ListNumber1Level2"/>
        <w:spacing w:after="0"/>
        <w:jc w:val="both"/>
        <w:rPr>
          <w:rFonts w:asciiTheme="majorHAnsi" w:hAnsiTheme="majorHAnsi" w:cstheme="majorHAnsi"/>
        </w:rPr>
      </w:pPr>
    </w:p>
    <w:p w14:paraId="3CFAE2F3" w14:textId="77777777" w:rsidR="00093FEE" w:rsidRPr="00AA5224" w:rsidRDefault="00F227D4" w:rsidP="00093FEE">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Cement Storage: </w:t>
      </w:r>
    </w:p>
    <w:p w14:paraId="09F5024B" w14:textId="77777777"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One cement silo with a capacity of 55 m³. </w:t>
      </w:r>
    </w:p>
    <w:p w14:paraId="2EA06930" w14:textId="77777777" w:rsidR="00DE7E79"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Cement silos equipped with: Fluidizing devices with pneumatic nozzles. </w:t>
      </w:r>
    </w:p>
    <w:p w14:paraId="46E13A5C" w14:textId="77777777" w:rsidR="00DE7E79"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Filters with replaceable cartridges. </w:t>
      </w:r>
    </w:p>
    <w:p w14:paraId="1C2E820F" w14:textId="77777777" w:rsidR="00DE7E79"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Maximum level sensors. </w:t>
      </w:r>
    </w:p>
    <w:p w14:paraId="1D0DE601" w14:textId="77777777" w:rsidR="00DE7E79"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Overpressure safety valve. </w:t>
      </w:r>
    </w:p>
    <w:p w14:paraId="04FEC6AF" w14:textId="77777777" w:rsidR="00DE7E79"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Manual opening/closing valve at the outlet. </w:t>
      </w:r>
    </w:p>
    <w:p w14:paraId="33811F4D" w14:textId="393D7002"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Set of extended loading pipes to +1.5 m from ground level. </w:t>
      </w:r>
    </w:p>
    <w:p w14:paraId="7551FE80" w14:textId="3A9A8905"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Cement transport via an extraction screw with a diameter of approximately 220 mm. </w:t>
      </w:r>
    </w:p>
    <w:p w14:paraId="648D2F65" w14:textId="77777777" w:rsidR="00093FEE" w:rsidRPr="00AA5224" w:rsidRDefault="00093FEE" w:rsidP="00093FEE">
      <w:pPr>
        <w:pStyle w:val="ListNumber1Level2"/>
        <w:spacing w:after="0"/>
        <w:jc w:val="both"/>
        <w:rPr>
          <w:rFonts w:asciiTheme="majorHAnsi" w:hAnsiTheme="majorHAnsi" w:cstheme="majorHAnsi"/>
        </w:rPr>
      </w:pPr>
    </w:p>
    <w:p w14:paraId="048AF519" w14:textId="77777777" w:rsidR="00093FEE" w:rsidRPr="00AA5224" w:rsidRDefault="00F227D4" w:rsidP="00093FEE">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Cement Dosing: </w:t>
      </w:r>
    </w:p>
    <w:p w14:paraId="5368CB0F" w14:textId="77777777"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One weighing scale made of stainless steel. </w:t>
      </w:r>
    </w:p>
    <w:p w14:paraId="7E3F573D" w14:textId="76E135F6"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600 kg. </w:t>
      </w:r>
    </w:p>
    <w:p w14:paraId="08EF9377" w14:textId="4BCF9DB0"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Cement discharge from the scale using a butterfly valve. </w:t>
      </w:r>
    </w:p>
    <w:p w14:paraId="5FCB9D16" w14:textId="77777777" w:rsidR="00DE7E79" w:rsidRPr="00AA5224" w:rsidRDefault="00DE7E79" w:rsidP="00DE7E79">
      <w:pPr>
        <w:pStyle w:val="ListNumber1Level2"/>
        <w:spacing w:after="0"/>
        <w:jc w:val="both"/>
        <w:rPr>
          <w:rFonts w:asciiTheme="majorHAnsi" w:hAnsiTheme="majorHAnsi" w:cstheme="majorHAnsi"/>
        </w:rPr>
      </w:pPr>
    </w:p>
    <w:p w14:paraId="6ED650AB" w14:textId="77777777" w:rsidR="00DE7E79" w:rsidRPr="00AA5224" w:rsidRDefault="00DE7E79" w:rsidP="00DE7E79">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Water Dosing: </w:t>
      </w:r>
    </w:p>
    <w:p w14:paraId="10FB3B56" w14:textId="460869CC" w:rsidR="00DE7E79" w:rsidRPr="00AA5224" w:rsidRDefault="00DE7E79" w:rsidP="00DE7E79">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Mixer equipped with a water dosing system controlled by an electromagnetic meter. </w:t>
      </w:r>
    </w:p>
    <w:p w14:paraId="136BA252" w14:textId="72E7E9FC" w:rsidR="00DE7E79" w:rsidRPr="00AA5224" w:rsidRDefault="00DE7E79" w:rsidP="00DE7E79">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Water meter equipped with an auxiliary output for testing. </w:t>
      </w:r>
    </w:p>
    <w:p w14:paraId="406A141F" w14:textId="77777777" w:rsidR="00DE7E79" w:rsidRPr="00AA5224" w:rsidRDefault="00DE7E79" w:rsidP="00DE7E79">
      <w:pPr>
        <w:pStyle w:val="ListNumber1Level2"/>
        <w:spacing w:after="0"/>
        <w:jc w:val="both"/>
        <w:rPr>
          <w:rFonts w:asciiTheme="majorHAnsi" w:hAnsiTheme="majorHAnsi" w:cstheme="majorHAnsi"/>
        </w:rPr>
      </w:pPr>
    </w:p>
    <w:p w14:paraId="076F2AE5" w14:textId="33D7508F" w:rsidR="00DE7E79" w:rsidRPr="00AA5224" w:rsidRDefault="00DE7E79" w:rsidP="00DE7E79">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Additive Dosing: </w:t>
      </w:r>
    </w:p>
    <w:p w14:paraId="0D7B921C" w14:textId="6E43A329" w:rsidR="00DE7E79" w:rsidRPr="00AA5224" w:rsidRDefault="00DE7E79" w:rsidP="00DE7E79">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Additive dosing system equipped with electric pumps. </w:t>
      </w:r>
    </w:p>
    <w:p w14:paraId="2FF4320A" w14:textId="78A5087D" w:rsidR="00DE7E79" w:rsidRPr="00AA5224" w:rsidRDefault="00DE7E79" w:rsidP="00DE7E79">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One weighing scale made of stainless steel. </w:t>
      </w:r>
    </w:p>
    <w:p w14:paraId="4D41F55D" w14:textId="3E91C0FA" w:rsidR="00DE7E79" w:rsidRPr="00AA5224" w:rsidRDefault="00DE7E79" w:rsidP="00DE7E79">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40 kg each. </w:t>
      </w:r>
    </w:p>
    <w:p w14:paraId="12D35423" w14:textId="387D6B7F" w:rsidR="00DE7E79" w:rsidRPr="00AA5224" w:rsidRDefault="00DE7E79" w:rsidP="00DE7E79">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Additive scale must have a round shape. </w:t>
      </w:r>
    </w:p>
    <w:p w14:paraId="14EBB6AA" w14:textId="77777777" w:rsidR="00DE7E79" w:rsidRPr="00AA5224" w:rsidRDefault="00DE7E79" w:rsidP="00DE7E79">
      <w:pPr>
        <w:pStyle w:val="ListNumber1Level2"/>
        <w:spacing w:after="0"/>
        <w:jc w:val="both"/>
        <w:rPr>
          <w:rFonts w:asciiTheme="majorHAnsi" w:hAnsiTheme="majorHAnsi" w:cstheme="majorHAnsi"/>
        </w:rPr>
      </w:pPr>
    </w:p>
    <w:p w14:paraId="66387E36" w14:textId="77777777" w:rsidR="00DE7E79" w:rsidRPr="00AA5224" w:rsidRDefault="00DE7E79" w:rsidP="00DE7E79">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Mixer: </w:t>
      </w:r>
    </w:p>
    <w:p w14:paraId="481D7007" w14:textId="77777777" w:rsidR="008E7D06" w:rsidRPr="00AA5224" w:rsidRDefault="00DE7E79" w:rsidP="008E7D06">
      <w:pPr>
        <w:pStyle w:val="ListNumber1Level2"/>
        <w:numPr>
          <w:ilvl w:val="2"/>
          <w:numId w:val="6"/>
        </w:numPr>
        <w:tabs>
          <w:tab w:val="left" w:pos="2212"/>
        </w:tabs>
        <w:spacing w:after="0"/>
        <w:ind w:left="2127" w:hanging="699"/>
        <w:jc w:val="both"/>
        <w:rPr>
          <w:rFonts w:asciiTheme="majorHAnsi" w:hAnsiTheme="majorHAnsi" w:cstheme="majorHAnsi"/>
        </w:rPr>
      </w:pPr>
      <w:r w:rsidRPr="00AA5224">
        <w:rPr>
          <w:rFonts w:asciiTheme="majorHAnsi" w:hAnsiTheme="majorHAnsi" w:cstheme="majorHAnsi"/>
        </w:rPr>
        <w:t xml:space="preserve">One planetary mixer with the following specifications: </w:t>
      </w:r>
    </w:p>
    <w:p w14:paraId="108D0509" w14:textId="77777777" w:rsidR="008E7D06" w:rsidRPr="00AA5224" w:rsidRDefault="00DE7E79" w:rsidP="008E7D06">
      <w:pPr>
        <w:pStyle w:val="ListNumber1Level2"/>
        <w:numPr>
          <w:ilvl w:val="3"/>
          <w:numId w:val="6"/>
        </w:numPr>
        <w:spacing w:after="0"/>
        <w:ind w:left="2835" w:hanging="1047"/>
        <w:jc w:val="both"/>
        <w:rPr>
          <w:rFonts w:asciiTheme="majorHAnsi" w:hAnsiTheme="majorHAnsi" w:cstheme="majorHAnsi"/>
        </w:rPr>
      </w:pPr>
      <w:r w:rsidRPr="00AA5224">
        <w:rPr>
          <w:rFonts w:asciiTheme="majorHAnsi" w:hAnsiTheme="majorHAnsi" w:cstheme="majorHAnsi"/>
        </w:rPr>
        <w:t xml:space="preserve">Internal volume: 2,250 liters. </w:t>
      </w:r>
    </w:p>
    <w:p w14:paraId="5EAEB4F1" w14:textId="2A7E42FA" w:rsidR="008E7D06" w:rsidRPr="00AA5224" w:rsidRDefault="00DE7E79" w:rsidP="008E7D06">
      <w:pPr>
        <w:pStyle w:val="ListNumber1Level2"/>
        <w:numPr>
          <w:ilvl w:val="3"/>
          <w:numId w:val="6"/>
        </w:numPr>
        <w:spacing w:after="0"/>
        <w:ind w:left="2835" w:hanging="1047"/>
        <w:jc w:val="both"/>
        <w:rPr>
          <w:rFonts w:asciiTheme="majorHAnsi" w:hAnsiTheme="majorHAnsi" w:cstheme="majorHAnsi"/>
        </w:rPr>
      </w:pPr>
      <w:r w:rsidRPr="00AA5224">
        <w:rPr>
          <w:rFonts w:asciiTheme="majorHAnsi" w:hAnsiTheme="majorHAnsi" w:cstheme="majorHAnsi"/>
        </w:rPr>
        <w:t xml:space="preserve">Concrete output: 1,500 liters. </w:t>
      </w:r>
    </w:p>
    <w:p w14:paraId="5F87B286" w14:textId="7FE25FB3" w:rsidR="008E7D06" w:rsidRPr="00AA5224" w:rsidRDefault="00DE7E79" w:rsidP="008E7D06">
      <w:pPr>
        <w:pStyle w:val="ListNumber1Level2"/>
        <w:numPr>
          <w:ilvl w:val="3"/>
          <w:numId w:val="6"/>
        </w:numPr>
        <w:spacing w:after="0"/>
        <w:ind w:left="2835" w:hanging="1047"/>
        <w:jc w:val="both"/>
        <w:rPr>
          <w:rFonts w:asciiTheme="majorHAnsi" w:hAnsiTheme="majorHAnsi" w:cstheme="majorHAnsi"/>
        </w:rPr>
      </w:pPr>
      <w:r w:rsidRPr="00AA5224">
        <w:rPr>
          <w:rFonts w:asciiTheme="majorHAnsi" w:hAnsiTheme="majorHAnsi" w:cstheme="majorHAnsi"/>
        </w:rPr>
        <w:t xml:space="preserve">Number of mixing stars: at least 1. </w:t>
      </w:r>
    </w:p>
    <w:p w14:paraId="590964D9" w14:textId="4EE69B58" w:rsidR="008E7D06" w:rsidRPr="00AA5224" w:rsidRDefault="00DE7E79" w:rsidP="008E7D06">
      <w:pPr>
        <w:pStyle w:val="ListNumber1Level2"/>
        <w:numPr>
          <w:ilvl w:val="3"/>
          <w:numId w:val="6"/>
        </w:numPr>
        <w:spacing w:after="0"/>
        <w:ind w:left="2835" w:hanging="1047"/>
        <w:jc w:val="both"/>
        <w:rPr>
          <w:rFonts w:asciiTheme="majorHAnsi" w:hAnsiTheme="majorHAnsi" w:cstheme="majorHAnsi"/>
        </w:rPr>
      </w:pPr>
      <w:r w:rsidRPr="00AA5224">
        <w:rPr>
          <w:rFonts w:asciiTheme="majorHAnsi" w:hAnsiTheme="majorHAnsi" w:cstheme="majorHAnsi"/>
        </w:rPr>
        <w:t xml:space="preserve">Number of mixing blades: at least 3. </w:t>
      </w:r>
    </w:p>
    <w:p w14:paraId="2A533BF3" w14:textId="7997C828" w:rsidR="008E7D06" w:rsidRPr="00AA5224" w:rsidRDefault="00DE7E79" w:rsidP="008E7D06">
      <w:pPr>
        <w:pStyle w:val="ListNumber1Level2"/>
        <w:numPr>
          <w:ilvl w:val="3"/>
          <w:numId w:val="6"/>
        </w:numPr>
        <w:spacing w:after="0"/>
        <w:ind w:left="2835" w:hanging="1047"/>
        <w:jc w:val="both"/>
        <w:rPr>
          <w:rFonts w:asciiTheme="majorHAnsi" w:hAnsiTheme="majorHAnsi" w:cstheme="majorHAnsi"/>
        </w:rPr>
      </w:pPr>
      <w:r w:rsidRPr="00AA5224">
        <w:rPr>
          <w:rFonts w:asciiTheme="majorHAnsi" w:hAnsiTheme="majorHAnsi" w:cstheme="majorHAnsi"/>
        </w:rPr>
        <w:t xml:space="preserve">Number of outlet gates: 1 (front). </w:t>
      </w:r>
    </w:p>
    <w:p w14:paraId="7E0022B0" w14:textId="6B8F7566" w:rsidR="008E7D06" w:rsidRPr="00AA5224" w:rsidRDefault="00DE7E79" w:rsidP="008E7D06">
      <w:pPr>
        <w:pStyle w:val="ListNumber1Level2"/>
        <w:numPr>
          <w:ilvl w:val="3"/>
          <w:numId w:val="6"/>
        </w:numPr>
        <w:spacing w:after="0"/>
        <w:ind w:left="2835" w:hanging="1047"/>
        <w:jc w:val="both"/>
        <w:rPr>
          <w:rFonts w:asciiTheme="majorHAnsi" w:hAnsiTheme="majorHAnsi" w:cstheme="majorHAnsi"/>
        </w:rPr>
      </w:pPr>
      <w:r w:rsidRPr="00AA5224">
        <w:rPr>
          <w:rFonts w:asciiTheme="majorHAnsi" w:hAnsiTheme="majorHAnsi" w:cstheme="majorHAnsi"/>
        </w:rPr>
        <w:t xml:space="preserve">Connection between motor and gearbox via a Hydro-drive coupling system. </w:t>
      </w:r>
    </w:p>
    <w:p w14:paraId="372239D3" w14:textId="571F6C6D" w:rsidR="008E7D06" w:rsidRPr="00AA5224" w:rsidRDefault="00DE7E79" w:rsidP="008E7D06">
      <w:pPr>
        <w:pStyle w:val="ListNumber1Level2"/>
        <w:numPr>
          <w:ilvl w:val="3"/>
          <w:numId w:val="6"/>
        </w:numPr>
        <w:spacing w:after="0"/>
        <w:ind w:left="2835" w:hanging="1047"/>
        <w:jc w:val="both"/>
        <w:rPr>
          <w:rFonts w:asciiTheme="majorHAnsi" w:hAnsiTheme="majorHAnsi" w:cstheme="majorHAnsi"/>
        </w:rPr>
      </w:pPr>
      <w:r w:rsidRPr="00AA5224">
        <w:rPr>
          <w:rFonts w:asciiTheme="majorHAnsi" w:hAnsiTheme="majorHAnsi" w:cstheme="majorHAnsi"/>
        </w:rPr>
        <w:t xml:space="preserve">Bottom liners: hardness HB 450–500. </w:t>
      </w:r>
    </w:p>
    <w:p w14:paraId="275EBFB7" w14:textId="3BCD8977" w:rsidR="008E7D06" w:rsidRPr="00AA5224" w:rsidRDefault="00DE7E79" w:rsidP="008E7D06">
      <w:pPr>
        <w:pStyle w:val="ListNumber1Level2"/>
        <w:numPr>
          <w:ilvl w:val="3"/>
          <w:numId w:val="6"/>
        </w:numPr>
        <w:spacing w:after="0"/>
        <w:ind w:left="2835" w:hanging="1047"/>
        <w:jc w:val="both"/>
        <w:rPr>
          <w:rFonts w:asciiTheme="majorHAnsi" w:hAnsiTheme="majorHAnsi" w:cstheme="majorHAnsi"/>
        </w:rPr>
      </w:pPr>
      <w:r w:rsidRPr="00AA5224">
        <w:rPr>
          <w:rFonts w:asciiTheme="majorHAnsi" w:hAnsiTheme="majorHAnsi" w:cstheme="majorHAnsi"/>
        </w:rPr>
        <w:t xml:space="preserve">Wall liners: hardness HB 400–450. </w:t>
      </w:r>
    </w:p>
    <w:p w14:paraId="507CE0D9" w14:textId="61CACAA8" w:rsidR="008E7D06" w:rsidRPr="00AA5224" w:rsidRDefault="00DE7E79" w:rsidP="008E7D06">
      <w:pPr>
        <w:pStyle w:val="ListNumber1Level2"/>
        <w:numPr>
          <w:ilvl w:val="3"/>
          <w:numId w:val="6"/>
        </w:numPr>
        <w:spacing w:after="0"/>
        <w:ind w:left="2835" w:hanging="1047"/>
        <w:jc w:val="both"/>
        <w:rPr>
          <w:rFonts w:asciiTheme="majorHAnsi" w:hAnsiTheme="majorHAnsi" w:cstheme="majorHAnsi"/>
        </w:rPr>
      </w:pPr>
      <w:r w:rsidRPr="00AA5224">
        <w:rPr>
          <w:rFonts w:asciiTheme="majorHAnsi" w:hAnsiTheme="majorHAnsi" w:cstheme="majorHAnsi"/>
        </w:rPr>
        <w:lastRenderedPageBreak/>
        <w:t xml:space="preserve">Mixer platform: Made of hot-dip galvanized steel with a non-slip surface, including protective railings and access stairs. </w:t>
      </w:r>
    </w:p>
    <w:p w14:paraId="245B2EA2" w14:textId="77777777" w:rsidR="008E7D06" w:rsidRPr="00AA5224" w:rsidRDefault="00DE7E79" w:rsidP="008E7D06">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The mixer should include: </w:t>
      </w:r>
    </w:p>
    <w:p w14:paraId="2CD6C9C1" w14:textId="4E82C4D0" w:rsidR="008E7D06" w:rsidRPr="00AA5224" w:rsidRDefault="00DE7E79" w:rsidP="008E7D06">
      <w:pPr>
        <w:pStyle w:val="ListNumber1Level2"/>
        <w:numPr>
          <w:ilvl w:val="4"/>
          <w:numId w:val="6"/>
        </w:numPr>
        <w:spacing w:after="0"/>
        <w:jc w:val="both"/>
        <w:rPr>
          <w:rFonts w:asciiTheme="majorHAnsi" w:hAnsiTheme="majorHAnsi" w:cstheme="majorHAnsi"/>
        </w:rPr>
      </w:pPr>
      <w:r w:rsidRPr="00AA5224">
        <w:rPr>
          <w:rFonts w:asciiTheme="majorHAnsi" w:hAnsiTheme="majorHAnsi" w:cstheme="majorHAnsi"/>
        </w:rPr>
        <w:t xml:space="preserve">One air filter. </w:t>
      </w:r>
    </w:p>
    <w:p w14:paraId="6A0C6B2A" w14:textId="09C53E93" w:rsidR="008E7D06" w:rsidRPr="00AA5224" w:rsidRDefault="00DE7E79" w:rsidP="008E7D06">
      <w:pPr>
        <w:pStyle w:val="ListNumber1Level2"/>
        <w:numPr>
          <w:ilvl w:val="4"/>
          <w:numId w:val="6"/>
        </w:numPr>
        <w:spacing w:after="0"/>
        <w:jc w:val="both"/>
        <w:rPr>
          <w:rFonts w:asciiTheme="majorHAnsi" w:hAnsiTheme="majorHAnsi" w:cstheme="majorHAnsi"/>
        </w:rPr>
      </w:pPr>
      <w:r w:rsidRPr="00AA5224">
        <w:rPr>
          <w:rFonts w:asciiTheme="majorHAnsi" w:hAnsiTheme="majorHAnsi" w:cstheme="majorHAnsi"/>
        </w:rPr>
        <w:t xml:space="preserve">One Lock-out-Tag-out safety key. </w:t>
      </w:r>
    </w:p>
    <w:p w14:paraId="102D379F" w14:textId="6EFE4D2A" w:rsidR="008E7D06" w:rsidRPr="00AA5224" w:rsidRDefault="00DE7E79" w:rsidP="008E7D06">
      <w:pPr>
        <w:pStyle w:val="ListNumber1Level2"/>
        <w:numPr>
          <w:ilvl w:val="4"/>
          <w:numId w:val="6"/>
        </w:numPr>
        <w:spacing w:after="0"/>
        <w:jc w:val="both"/>
        <w:rPr>
          <w:rFonts w:asciiTheme="majorHAnsi" w:hAnsiTheme="majorHAnsi" w:cstheme="majorHAnsi"/>
        </w:rPr>
      </w:pPr>
      <w:r w:rsidRPr="00AA5224">
        <w:rPr>
          <w:rFonts w:asciiTheme="majorHAnsi" w:hAnsiTheme="majorHAnsi" w:cstheme="majorHAnsi"/>
        </w:rPr>
        <w:t xml:space="preserve">One discharge funnel (front). </w:t>
      </w:r>
    </w:p>
    <w:p w14:paraId="04600EBB" w14:textId="2CE33434" w:rsidR="008E7D06" w:rsidRPr="00AA5224" w:rsidRDefault="00DE7E79" w:rsidP="008E7D06">
      <w:pPr>
        <w:pStyle w:val="ListNumber1Level2"/>
        <w:numPr>
          <w:ilvl w:val="4"/>
          <w:numId w:val="6"/>
        </w:numPr>
        <w:spacing w:after="0"/>
        <w:jc w:val="both"/>
        <w:rPr>
          <w:rFonts w:asciiTheme="majorHAnsi" w:hAnsiTheme="majorHAnsi" w:cstheme="majorHAnsi"/>
        </w:rPr>
      </w:pPr>
      <w:r w:rsidRPr="00AA5224">
        <w:rPr>
          <w:rFonts w:asciiTheme="majorHAnsi" w:hAnsiTheme="majorHAnsi" w:cstheme="majorHAnsi"/>
        </w:rPr>
        <w:t xml:space="preserve">One protective cover for the discharge funnel. </w:t>
      </w:r>
    </w:p>
    <w:p w14:paraId="4D2DA2B3" w14:textId="235670C1" w:rsidR="008E7D06" w:rsidRPr="00AA5224" w:rsidRDefault="00DE7E79" w:rsidP="008E7D06">
      <w:pPr>
        <w:pStyle w:val="ListNumber1Level2"/>
        <w:numPr>
          <w:ilvl w:val="4"/>
          <w:numId w:val="6"/>
        </w:numPr>
        <w:spacing w:after="0"/>
        <w:jc w:val="both"/>
        <w:rPr>
          <w:rFonts w:asciiTheme="majorHAnsi" w:hAnsiTheme="majorHAnsi" w:cstheme="majorHAnsi"/>
        </w:rPr>
      </w:pPr>
      <w:r w:rsidRPr="00AA5224">
        <w:rPr>
          <w:rFonts w:asciiTheme="majorHAnsi" w:hAnsiTheme="majorHAnsi" w:cstheme="majorHAnsi"/>
        </w:rPr>
        <w:t xml:space="preserve">One opening for a moisture probe. </w:t>
      </w:r>
    </w:p>
    <w:p w14:paraId="04513B88" w14:textId="463068FD" w:rsidR="008E7D06" w:rsidRPr="00AA5224" w:rsidRDefault="00DE7E79" w:rsidP="008E7D06">
      <w:pPr>
        <w:pStyle w:val="ListNumber1Level2"/>
        <w:numPr>
          <w:ilvl w:val="4"/>
          <w:numId w:val="6"/>
        </w:numPr>
        <w:spacing w:after="0"/>
        <w:jc w:val="both"/>
        <w:rPr>
          <w:rFonts w:asciiTheme="majorHAnsi" w:hAnsiTheme="majorHAnsi" w:cstheme="majorHAnsi"/>
        </w:rPr>
      </w:pPr>
      <w:r w:rsidRPr="00AA5224">
        <w:rPr>
          <w:rFonts w:asciiTheme="majorHAnsi" w:hAnsiTheme="majorHAnsi" w:cstheme="majorHAnsi"/>
        </w:rPr>
        <w:t xml:space="preserve">High-pressure washing head. </w:t>
      </w:r>
    </w:p>
    <w:p w14:paraId="3EB55B77" w14:textId="77777777" w:rsidR="008E7D06" w:rsidRPr="00AA5224" w:rsidRDefault="008E7D06" w:rsidP="008E7D06">
      <w:pPr>
        <w:pStyle w:val="ListNumber1Level2"/>
        <w:spacing w:after="0"/>
        <w:jc w:val="both"/>
        <w:rPr>
          <w:rFonts w:asciiTheme="majorHAnsi" w:hAnsiTheme="majorHAnsi" w:cstheme="majorHAnsi"/>
        </w:rPr>
      </w:pPr>
    </w:p>
    <w:p w14:paraId="6661DB7F" w14:textId="77777777" w:rsidR="008E7D06" w:rsidRPr="00AA5224" w:rsidRDefault="00DE7E79" w:rsidP="008E7D06">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Skip for the Mixer: </w:t>
      </w:r>
    </w:p>
    <w:p w14:paraId="5888A0FD" w14:textId="1A52D3B4" w:rsidR="008E7D06" w:rsidRPr="00AA5224" w:rsidRDefault="00DE7E79" w:rsidP="008E7D06">
      <w:pPr>
        <w:pStyle w:val="ListNumber1Level2"/>
        <w:numPr>
          <w:ilvl w:val="2"/>
          <w:numId w:val="6"/>
        </w:numPr>
        <w:tabs>
          <w:tab w:val="left" w:pos="2212"/>
        </w:tabs>
        <w:spacing w:after="0"/>
        <w:ind w:left="2127" w:hanging="699"/>
        <w:jc w:val="both"/>
        <w:rPr>
          <w:rFonts w:asciiTheme="majorHAnsi" w:hAnsiTheme="majorHAnsi" w:cstheme="majorHAnsi"/>
        </w:rPr>
      </w:pPr>
      <w:r w:rsidRPr="00AA5224">
        <w:rPr>
          <w:rFonts w:asciiTheme="majorHAnsi" w:hAnsiTheme="majorHAnsi" w:cstheme="majorHAnsi"/>
        </w:rPr>
        <w:t xml:space="preserve">Capacity: 2,500 liters. </w:t>
      </w:r>
    </w:p>
    <w:p w14:paraId="46B5B123" w14:textId="769050B7" w:rsidR="008E7D06" w:rsidRPr="00AA5224" w:rsidRDefault="00DE7E79" w:rsidP="008E7D06">
      <w:pPr>
        <w:pStyle w:val="ListNumber1Level2"/>
        <w:numPr>
          <w:ilvl w:val="2"/>
          <w:numId w:val="6"/>
        </w:numPr>
        <w:tabs>
          <w:tab w:val="left" w:pos="2212"/>
        </w:tabs>
        <w:spacing w:after="0"/>
        <w:ind w:left="2127" w:hanging="699"/>
        <w:jc w:val="both"/>
        <w:rPr>
          <w:rFonts w:asciiTheme="majorHAnsi" w:hAnsiTheme="majorHAnsi" w:cstheme="majorHAnsi"/>
        </w:rPr>
      </w:pPr>
      <w:r w:rsidRPr="00AA5224">
        <w:rPr>
          <w:rFonts w:asciiTheme="majorHAnsi" w:hAnsiTheme="majorHAnsi" w:cstheme="majorHAnsi"/>
        </w:rPr>
        <w:t xml:space="preserve">Electric motor: High-efficiency, minimum IEC3 standard. </w:t>
      </w:r>
    </w:p>
    <w:p w14:paraId="59011A17" w14:textId="197582C1" w:rsidR="008E7D06" w:rsidRPr="00AA5224" w:rsidRDefault="00DE7E79" w:rsidP="008E7D06">
      <w:pPr>
        <w:pStyle w:val="ListNumber1Level2"/>
        <w:numPr>
          <w:ilvl w:val="2"/>
          <w:numId w:val="6"/>
        </w:numPr>
        <w:tabs>
          <w:tab w:val="left" w:pos="2212"/>
        </w:tabs>
        <w:spacing w:after="0"/>
        <w:ind w:left="2127" w:hanging="699"/>
        <w:jc w:val="both"/>
        <w:rPr>
          <w:rFonts w:asciiTheme="majorHAnsi" w:hAnsiTheme="majorHAnsi" w:cstheme="majorHAnsi"/>
        </w:rPr>
      </w:pPr>
      <w:r w:rsidRPr="00AA5224">
        <w:rPr>
          <w:rFonts w:asciiTheme="majorHAnsi" w:hAnsiTheme="majorHAnsi" w:cstheme="majorHAnsi"/>
        </w:rPr>
        <w:t xml:space="preserve">Skip rails: at least 7 meters long. </w:t>
      </w:r>
    </w:p>
    <w:p w14:paraId="7F3360E6" w14:textId="4C25ECC5" w:rsidR="00DE7E79" w:rsidRPr="00AA5224" w:rsidRDefault="00DE7E79" w:rsidP="008E7D06">
      <w:pPr>
        <w:pStyle w:val="ListNumber1Level2"/>
        <w:numPr>
          <w:ilvl w:val="2"/>
          <w:numId w:val="6"/>
        </w:numPr>
        <w:tabs>
          <w:tab w:val="left" w:pos="2212"/>
        </w:tabs>
        <w:spacing w:after="0"/>
        <w:ind w:left="2127" w:hanging="699"/>
        <w:jc w:val="both"/>
        <w:rPr>
          <w:rFonts w:asciiTheme="majorHAnsi" w:hAnsiTheme="majorHAnsi" w:cstheme="majorHAnsi"/>
        </w:rPr>
      </w:pPr>
      <w:r w:rsidRPr="00AA5224">
        <w:rPr>
          <w:rFonts w:asciiTheme="majorHAnsi" w:hAnsiTheme="majorHAnsi" w:cstheme="majorHAnsi"/>
        </w:rPr>
        <w:t>Limit switches for positions: loading, standby, unloading, and emergency.</w:t>
      </w:r>
    </w:p>
    <w:p w14:paraId="0E026513" w14:textId="77777777" w:rsidR="00093FEE" w:rsidRPr="00AA5224" w:rsidRDefault="00093FEE" w:rsidP="00093FEE">
      <w:pPr>
        <w:pStyle w:val="ListNumber1Level2"/>
        <w:spacing w:after="0"/>
        <w:jc w:val="both"/>
        <w:rPr>
          <w:rFonts w:asciiTheme="majorHAnsi" w:hAnsiTheme="majorHAnsi" w:cstheme="majorHAnsi"/>
        </w:rPr>
      </w:pPr>
    </w:p>
    <w:p w14:paraId="55E72CEB" w14:textId="77777777" w:rsidR="00093FEE" w:rsidRPr="00AA5224" w:rsidRDefault="00F227D4" w:rsidP="00093FEE">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Concrete Delivery to Hall 1 </w:t>
      </w:r>
    </w:p>
    <w:p w14:paraId="11FFEBEB" w14:textId="3817FE27" w:rsidR="00093FEE" w:rsidRPr="00AA5224" w:rsidRDefault="00F227D4" w:rsidP="00093FEE">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One rail trolley with a concrete container with the following features: </w:t>
      </w:r>
    </w:p>
    <w:p w14:paraId="71965AD7" w14:textId="65F9266B"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3,500 kg/cycle. </w:t>
      </w:r>
    </w:p>
    <w:p w14:paraId="071541DC" w14:textId="2243C372"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Total volume: 2,250 liters. </w:t>
      </w:r>
    </w:p>
    <w:p w14:paraId="02A55884" w14:textId="1CADA776"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Concrete capacity: 1,500 liters. </w:t>
      </w:r>
    </w:p>
    <w:p w14:paraId="1319159E" w14:textId="4CFE1270"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Bucket shape: square. </w:t>
      </w:r>
    </w:p>
    <w:p w14:paraId="0BBB0158" w14:textId="4A1631D9"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Discharge type: bottom outlet. </w:t>
      </w:r>
    </w:p>
    <w:p w14:paraId="502422F2" w14:textId="50831F88" w:rsidR="00093FEE"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Transport speed: 20 m/min. </w:t>
      </w:r>
    </w:p>
    <w:p w14:paraId="46C9FD76" w14:textId="515D8C1B" w:rsidR="00F227D4" w:rsidRPr="00AA5224" w:rsidRDefault="00F227D4" w:rsidP="00093FEE">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Wheels: Four steel guiding wheels and two wheels driven by an electric motor of energy class IEC3.</w:t>
      </w:r>
    </w:p>
    <w:p w14:paraId="516C476D" w14:textId="713ECE84" w:rsidR="00F227D4" w:rsidRPr="00AA5224" w:rsidRDefault="00F227D4">
      <w:pPr>
        <w:rPr>
          <w:rFonts w:asciiTheme="majorHAnsi" w:hAnsiTheme="majorHAnsi" w:cstheme="majorHAnsi"/>
        </w:rPr>
      </w:pPr>
    </w:p>
    <w:p w14:paraId="566DFBB0" w14:textId="6CC8F55F" w:rsidR="002921CD" w:rsidRPr="00AA5224" w:rsidRDefault="002921CD" w:rsidP="002921CD">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Horizontal Batching Plant in Hall 4 Forming the Central Batching Plant </w:t>
      </w:r>
    </w:p>
    <w:p w14:paraId="3D6CE243" w14:textId="77777777" w:rsidR="002921CD" w:rsidRPr="00AA5224" w:rsidRDefault="002921CD" w:rsidP="002921CD">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Aggregate Storage: </w:t>
      </w:r>
    </w:p>
    <w:p w14:paraId="7F583ABD" w14:textId="77777777"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Aggregate storage group: 5 x 25 = 125 m³. </w:t>
      </w:r>
    </w:p>
    <w:p w14:paraId="00F87E16" w14:textId="1D9AC67A"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Number of aggregate types: 5. </w:t>
      </w:r>
    </w:p>
    <w:p w14:paraId="0B3C8F03" w14:textId="55BCF3FC"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of each bin: 25 m³. </w:t>
      </w:r>
    </w:p>
    <w:p w14:paraId="19709B16" w14:textId="4CE8F731"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Total storage capacity: 125 m³. </w:t>
      </w:r>
    </w:p>
    <w:p w14:paraId="12BAAB16" w14:textId="205FFB2E"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Steel construction fully hot-dip galvanized. </w:t>
      </w:r>
    </w:p>
    <w:p w14:paraId="690519DC" w14:textId="1D33C82A"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Aggregate bins equipped with an inlet collar for heating. </w:t>
      </w:r>
    </w:p>
    <w:p w14:paraId="29F9999B" w14:textId="77777777" w:rsidR="002921CD" w:rsidRPr="00AA5224" w:rsidRDefault="002921CD" w:rsidP="002921CD">
      <w:pPr>
        <w:pStyle w:val="ListNumber1Level2"/>
        <w:spacing w:after="0"/>
        <w:jc w:val="both"/>
        <w:rPr>
          <w:rFonts w:asciiTheme="majorHAnsi" w:hAnsiTheme="majorHAnsi" w:cstheme="majorHAnsi"/>
        </w:rPr>
      </w:pPr>
    </w:p>
    <w:p w14:paraId="3022F5DF" w14:textId="7B76F4D0" w:rsidR="002921CD" w:rsidRPr="00AA5224" w:rsidRDefault="002921CD" w:rsidP="002921CD">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Aggregate Dosing: </w:t>
      </w:r>
    </w:p>
    <w:p w14:paraId="3CA4422C" w14:textId="131A8542"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Aggregate extraction via double pneumatic gates. </w:t>
      </w:r>
    </w:p>
    <w:p w14:paraId="72DCB905" w14:textId="5B1D6E3A"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Two independent double-acting actuators for each bin. </w:t>
      </w:r>
    </w:p>
    <w:p w14:paraId="24B0AFAA" w14:textId="712CB4B5"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Weighing performed using a belt scale. </w:t>
      </w:r>
    </w:p>
    <w:p w14:paraId="789EF524" w14:textId="3AC6A174"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Belt dimensions: width 800 mm. </w:t>
      </w:r>
    </w:p>
    <w:p w14:paraId="03D02839" w14:textId="3AA082CC"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Length sufficient to deliver aggregates to the loading skip. </w:t>
      </w:r>
    </w:p>
    <w:p w14:paraId="1E4CDB5C" w14:textId="5A885137"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not less than 160 m³/h. </w:t>
      </w:r>
    </w:p>
    <w:p w14:paraId="506B1AA6" w14:textId="26064B6D"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lastRenderedPageBreak/>
        <w:t xml:space="preserve">Total geometric volume for water: not less than 3 m³. </w:t>
      </w:r>
    </w:p>
    <w:p w14:paraId="2C000C62" w14:textId="3594BC3D"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Batch capacity: not less than 2 m³. </w:t>
      </w:r>
    </w:p>
    <w:p w14:paraId="1351521D" w14:textId="551C311B" w:rsidR="002921CD" w:rsidRPr="00AA5224" w:rsidRDefault="002921CD" w:rsidP="002921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Adaptation for aggregate heating: </w:t>
      </w:r>
    </w:p>
    <w:p w14:paraId="5C330E33" w14:textId="1B9C4553" w:rsidR="002921CD" w:rsidRPr="00AA5224" w:rsidRDefault="002921CD" w:rsidP="002921CD">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Inlet pipes for blowers with distribution plates in aggregate bins (2 per bin) with DIN connection flange, hot-dip galvanized. </w:t>
      </w:r>
    </w:p>
    <w:p w14:paraId="032591E7" w14:textId="77777777" w:rsidR="002921CD" w:rsidRPr="00AA5224" w:rsidRDefault="002921CD" w:rsidP="00C302A5">
      <w:pPr>
        <w:pStyle w:val="ListNumber1Level2"/>
        <w:spacing w:after="0"/>
        <w:jc w:val="both"/>
        <w:rPr>
          <w:rFonts w:asciiTheme="majorHAnsi" w:hAnsiTheme="majorHAnsi" w:cstheme="majorHAnsi"/>
        </w:rPr>
      </w:pPr>
    </w:p>
    <w:p w14:paraId="5AAD20A4" w14:textId="7AEB4C0B" w:rsidR="00C302A5" w:rsidRPr="00AA5224" w:rsidRDefault="002921CD" w:rsidP="002921CD">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Cement Storage: </w:t>
      </w:r>
    </w:p>
    <w:p w14:paraId="69D323A2" w14:textId="2FD141FA" w:rsidR="00C302A5" w:rsidRPr="00AA5224" w:rsidRDefault="002921CD" w:rsidP="00C302A5">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Two cement silos with a capacity of 55 m³ each (total capacity: 110 m³). </w:t>
      </w:r>
    </w:p>
    <w:p w14:paraId="13769FA2" w14:textId="09DCD097" w:rsidR="00C302A5" w:rsidRPr="00AA5224" w:rsidRDefault="002921CD" w:rsidP="00C302A5">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Silos equipped with: </w:t>
      </w:r>
    </w:p>
    <w:p w14:paraId="7C27C496" w14:textId="77777777"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Fluidizing devices with pneumatic nozzles. </w:t>
      </w:r>
    </w:p>
    <w:p w14:paraId="4C1CAAF8" w14:textId="77777777"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Filters with replaceable cartridges. </w:t>
      </w:r>
    </w:p>
    <w:p w14:paraId="2997E198" w14:textId="77777777"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Maximum level sensors. </w:t>
      </w:r>
    </w:p>
    <w:p w14:paraId="6785C22B" w14:textId="77777777"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Overpressure safety valve. </w:t>
      </w:r>
    </w:p>
    <w:p w14:paraId="16D236E7" w14:textId="77777777"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Manual opening/closing valve at the outlet. Extended loading pipes reaching +1.5 m above ground level. </w:t>
      </w:r>
    </w:p>
    <w:p w14:paraId="676DD0AC" w14:textId="77777777" w:rsidR="00C302A5" w:rsidRPr="00AA5224" w:rsidRDefault="00C302A5" w:rsidP="00C302A5">
      <w:pPr>
        <w:pStyle w:val="ListNumber1Level2"/>
        <w:spacing w:after="0"/>
        <w:jc w:val="both"/>
        <w:rPr>
          <w:rFonts w:asciiTheme="majorHAnsi" w:hAnsiTheme="majorHAnsi" w:cstheme="majorHAnsi"/>
        </w:rPr>
      </w:pPr>
    </w:p>
    <w:p w14:paraId="12AEE58D" w14:textId="77777777" w:rsidR="00C302A5" w:rsidRPr="00AA5224" w:rsidRDefault="002921CD" w:rsidP="00C302A5">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Cement Transport and Dosing: </w:t>
      </w:r>
    </w:p>
    <w:p w14:paraId="746E052E" w14:textId="4987714F"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Two extraction screws with a diameter of approximately 220 mm. </w:t>
      </w:r>
    </w:p>
    <w:p w14:paraId="435A8EEE" w14:textId="6C12D06B"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Cement dosing: </w:t>
      </w:r>
    </w:p>
    <w:p w14:paraId="602B5787" w14:textId="28D28837"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One weighing scale made of stainless steel. </w:t>
      </w:r>
    </w:p>
    <w:p w14:paraId="30792B8E" w14:textId="2FC07CD3"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Capacity: 1,000 kg. </w:t>
      </w:r>
    </w:p>
    <w:p w14:paraId="1C5CD489" w14:textId="06817223"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Cement discharge via a screw with a diameter of at least 273 mm. </w:t>
      </w:r>
    </w:p>
    <w:p w14:paraId="7B8CACA8" w14:textId="2F046722"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Scale equipped with a filter. 13.5. </w:t>
      </w:r>
    </w:p>
    <w:p w14:paraId="539B2E56" w14:textId="77777777" w:rsidR="00C302A5" w:rsidRPr="00AA5224" w:rsidRDefault="00C302A5" w:rsidP="00C302A5">
      <w:pPr>
        <w:pStyle w:val="ListNumber1Level2"/>
        <w:spacing w:after="0"/>
        <w:jc w:val="both"/>
        <w:rPr>
          <w:rFonts w:asciiTheme="majorHAnsi" w:hAnsiTheme="majorHAnsi" w:cstheme="majorHAnsi"/>
        </w:rPr>
      </w:pPr>
    </w:p>
    <w:p w14:paraId="61AF7EC2" w14:textId="5EC8ACD4" w:rsidR="00C302A5" w:rsidRPr="00AA5224" w:rsidRDefault="002921CD" w:rsidP="00C302A5">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Water Dosing: </w:t>
      </w:r>
    </w:p>
    <w:p w14:paraId="787E9A53" w14:textId="77777777"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Mixer equipped with two water dosing systems: </w:t>
      </w:r>
    </w:p>
    <w:p w14:paraId="21E3F589" w14:textId="46E71E5E"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First system: weight-based dosing (stainless steel scale, capacity: 40 kg, round shape). </w:t>
      </w:r>
    </w:p>
    <w:p w14:paraId="1D1C7122" w14:textId="5241F1D3"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Second system: electromagnetic water meter dosing. </w:t>
      </w:r>
    </w:p>
    <w:p w14:paraId="2F548241" w14:textId="77777777"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Water meter equipped with an auxiliary output for testing. </w:t>
      </w:r>
    </w:p>
    <w:p w14:paraId="57592917" w14:textId="77777777" w:rsidR="00C302A5" w:rsidRPr="00AA5224" w:rsidRDefault="00C302A5" w:rsidP="00C302A5">
      <w:pPr>
        <w:pStyle w:val="ListNumber1Level2"/>
        <w:spacing w:after="0"/>
        <w:jc w:val="both"/>
        <w:rPr>
          <w:rFonts w:asciiTheme="majorHAnsi" w:hAnsiTheme="majorHAnsi" w:cstheme="majorHAnsi"/>
        </w:rPr>
      </w:pPr>
    </w:p>
    <w:p w14:paraId="265C3E30" w14:textId="77777777" w:rsidR="00C302A5" w:rsidRPr="00AA5224" w:rsidRDefault="002921CD" w:rsidP="00C302A5">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Additive Storage and Dosing: </w:t>
      </w:r>
    </w:p>
    <w:p w14:paraId="5FE75F81" w14:textId="5D23ADBB"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Space for three additive tanks (provided by the buyer). </w:t>
      </w:r>
    </w:p>
    <w:p w14:paraId="3F72AA48" w14:textId="3CCCD1A6"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Additive dosing system equipped with electric pumps. </w:t>
      </w:r>
    </w:p>
    <w:p w14:paraId="434B3BE5" w14:textId="1893AAAB"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One weighing scale made of stainless steel. </w:t>
      </w:r>
    </w:p>
    <w:p w14:paraId="61FC2D86" w14:textId="74072208"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Capacity: 40 kg. </w:t>
      </w:r>
    </w:p>
    <w:p w14:paraId="0B556BF4" w14:textId="50B18AC9"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Scale with a round shape. </w:t>
      </w:r>
    </w:p>
    <w:p w14:paraId="184FB9DD" w14:textId="77777777" w:rsidR="00C302A5" w:rsidRPr="00AA5224" w:rsidRDefault="00C302A5" w:rsidP="00C302A5">
      <w:pPr>
        <w:pStyle w:val="ListNumber1Level2"/>
        <w:spacing w:after="0"/>
        <w:jc w:val="both"/>
        <w:rPr>
          <w:rFonts w:asciiTheme="majorHAnsi" w:hAnsiTheme="majorHAnsi" w:cstheme="majorHAnsi"/>
        </w:rPr>
      </w:pPr>
    </w:p>
    <w:p w14:paraId="36020DD4" w14:textId="77777777" w:rsidR="00C302A5" w:rsidRPr="00AA5224" w:rsidRDefault="00C302A5">
      <w:pPr>
        <w:rPr>
          <w:rFonts w:asciiTheme="majorHAnsi" w:hAnsiTheme="majorHAnsi" w:cstheme="majorHAnsi"/>
        </w:rPr>
      </w:pPr>
      <w:r w:rsidRPr="00AA5224">
        <w:rPr>
          <w:rFonts w:asciiTheme="majorHAnsi" w:hAnsiTheme="majorHAnsi" w:cstheme="majorHAnsi"/>
        </w:rPr>
        <w:br w:type="page"/>
      </w:r>
    </w:p>
    <w:p w14:paraId="57B926DC" w14:textId="7514B21E" w:rsidR="00C302A5" w:rsidRPr="00AA5224" w:rsidRDefault="002921CD" w:rsidP="00C302A5">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lastRenderedPageBreak/>
        <w:t xml:space="preserve">Mixer: </w:t>
      </w:r>
    </w:p>
    <w:p w14:paraId="362953F5" w14:textId="4094E3C7" w:rsidR="00C302A5" w:rsidRPr="00AA5224" w:rsidRDefault="002921CD" w:rsidP="00C302A5">
      <w:pPr>
        <w:pStyle w:val="ListNumber1Level2"/>
        <w:numPr>
          <w:ilvl w:val="2"/>
          <w:numId w:val="6"/>
        </w:numPr>
        <w:spacing w:after="0"/>
        <w:jc w:val="both"/>
        <w:rPr>
          <w:rFonts w:asciiTheme="majorHAnsi" w:hAnsiTheme="majorHAnsi" w:cstheme="majorHAnsi"/>
        </w:rPr>
      </w:pPr>
      <w:r w:rsidRPr="00AA5224">
        <w:rPr>
          <w:rFonts w:asciiTheme="majorHAnsi" w:hAnsiTheme="majorHAnsi" w:cstheme="majorHAnsi"/>
        </w:rPr>
        <w:t xml:space="preserve">One planetary mixer with the following features: </w:t>
      </w:r>
    </w:p>
    <w:p w14:paraId="0B5620A7" w14:textId="4BAB68CC"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Internal volume: 3,000 liters. </w:t>
      </w:r>
    </w:p>
    <w:p w14:paraId="6ECA21CA" w14:textId="09E0420A"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Concrete output: 2,000 liters. </w:t>
      </w:r>
    </w:p>
    <w:p w14:paraId="3BBA4249" w14:textId="7B522AA2"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Number of mixing stars: at least 2. </w:t>
      </w:r>
    </w:p>
    <w:p w14:paraId="2167E6F3" w14:textId="1A3A811D"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Number of mixing blades: at least 6. </w:t>
      </w:r>
    </w:p>
    <w:p w14:paraId="50F88E0B" w14:textId="5177FD8A"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Number of outlet gates: 2 (each rotating 180°). </w:t>
      </w:r>
    </w:p>
    <w:p w14:paraId="1ACD157D" w14:textId="03468655"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Electric motor power: at least 90 kW. </w:t>
      </w:r>
    </w:p>
    <w:p w14:paraId="3F6B7E04" w14:textId="439C0D45"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Connection between motor and gearbox via a Hydro-drive coupling system. </w:t>
      </w:r>
    </w:p>
    <w:p w14:paraId="1608D479" w14:textId="54B5F838"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Bottom liners: hardness HB 450–500. </w:t>
      </w:r>
    </w:p>
    <w:p w14:paraId="0A9FD81D" w14:textId="64005941"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Wall liners: hardness HB 400–450. </w:t>
      </w:r>
    </w:p>
    <w:p w14:paraId="7C329F69" w14:textId="7C6CF571"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One air filter. </w:t>
      </w:r>
    </w:p>
    <w:p w14:paraId="3C328F7A" w14:textId="7B10E04A"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One Lock-out-Tag-out safety key. </w:t>
      </w:r>
    </w:p>
    <w:p w14:paraId="5BAE0355" w14:textId="51797AFB"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Two discharge funnels (each rotating 180°). </w:t>
      </w:r>
    </w:p>
    <w:p w14:paraId="74F60AD1" w14:textId="3C6FD204"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Two protective covers for discharge funnels. </w:t>
      </w:r>
    </w:p>
    <w:p w14:paraId="7E352FC0" w14:textId="28D8AD56"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Opening for a moisture probe. </w:t>
      </w:r>
    </w:p>
    <w:p w14:paraId="1816C591" w14:textId="1B7E7378" w:rsidR="00C302A5" w:rsidRPr="00AA5224" w:rsidRDefault="002921CD" w:rsidP="00C302A5">
      <w:pPr>
        <w:pStyle w:val="ListNumber1Level2"/>
        <w:numPr>
          <w:ilvl w:val="3"/>
          <w:numId w:val="6"/>
        </w:numPr>
        <w:spacing w:after="0"/>
        <w:ind w:left="2694" w:hanging="906"/>
        <w:jc w:val="both"/>
        <w:rPr>
          <w:rFonts w:asciiTheme="majorHAnsi" w:hAnsiTheme="majorHAnsi" w:cstheme="majorHAnsi"/>
        </w:rPr>
      </w:pPr>
      <w:r w:rsidRPr="00AA5224">
        <w:rPr>
          <w:rFonts w:asciiTheme="majorHAnsi" w:hAnsiTheme="majorHAnsi" w:cstheme="majorHAnsi"/>
        </w:rPr>
        <w:t xml:space="preserve">High-pressure washing head. </w:t>
      </w:r>
    </w:p>
    <w:p w14:paraId="4925D6BA" w14:textId="77777777" w:rsidR="00C302A5" w:rsidRPr="00AA5224" w:rsidRDefault="00C302A5" w:rsidP="00C302A5">
      <w:pPr>
        <w:pStyle w:val="ListNumber1Level2"/>
        <w:spacing w:after="0"/>
        <w:jc w:val="both"/>
        <w:rPr>
          <w:rFonts w:asciiTheme="majorHAnsi" w:hAnsiTheme="majorHAnsi" w:cstheme="majorHAnsi"/>
        </w:rPr>
      </w:pPr>
    </w:p>
    <w:p w14:paraId="1D5F6378" w14:textId="77777777" w:rsidR="00C302A5" w:rsidRPr="00AA5224" w:rsidRDefault="002921CD" w:rsidP="00C302A5">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Skip for the Mixer: </w:t>
      </w:r>
    </w:p>
    <w:p w14:paraId="5E193BF7" w14:textId="2567894C" w:rsidR="00C302A5" w:rsidRPr="00AA5224" w:rsidRDefault="002921CD"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3,400 liters. </w:t>
      </w:r>
    </w:p>
    <w:p w14:paraId="6D632C91" w14:textId="100AEB4C" w:rsidR="00C302A5" w:rsidRPr="00AA5224" w:rsidRDefault="002921CD"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Electric motor power: at least 18.5 kW, IEC3 energy efficiency class. </w:t>
      </w:r>
    </w:p>
    <w:p w14:paraId="0A9F8010" w14:textId="0DF18F6A" w:rsidR="00C302A5" w:rsidRPr="00AA5224" w:rsidRDefault="002921CD"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Skip rails: at least 5 meters long. </w:t>
      </w:r>
    </w:p>
    <w:p w14:paraId="439B795C" w14:textId="07178FF5" w:rsidR="00C302A5" w:rsidRPr="00AA5224" w:rsidRDefault="002921CD"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Limit switches for positions: loading, standby, unloading, and emergency. </w:t>
      </w:r>
    </w:p>
    <w:p w14:paraId="0CD8AE74" w14:textId="77777777" w:rsidR="00C302A5" w:rsidRPr="00AA5224" w:rsidRDefault="00C302A5" w:rsidP="00C302A5">
      <w:pPr>
        <w:pStyle w:val="ListNumber1Level2"/>
        <w:spacing w:after="0"/>
        <w:jc w:val="both"/>
        <w:rPr>
          <w:rFonts w:asciiTheme="majorHAnsi" w:hAnsiTheme="majorHAnsi" w:cstheme="majorHAnsi"/>
        </w:rPr>
      </w:pPr>
    </w:p>
    <w:p w14:paraId="69C1BEE2" w14:textId="77777777" w:rsidR="00C302A5" w:rsidRPr="00AA5224" w:rsidRDefault="002921CD" w:rsidP="00C302A5">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Mixer Platform: </w:t>
      </w:r>
    </w:p>
    <w:p w14:paraId="41D0F487" w14:textId="2DFA5131" w:rsidR="00C302A5" w:rsidRPr="00AA5224" w:rsidRDefault="002921CD"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Made of hot-dip galvanized steel. </w:t>
      </w:r>
    </w:p>
    <w:p w14:paraId="5E52B145" w14:textId="77099E90" w:rsidR="00C302A5" w:rsidRPr="00AA5224" w:rsidRDefault="002921CD"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Service platform with a non-slip surface. </w:t>
      </w:r>
    </w:p>
    <w:p w14:paraId="4AD83B52" w14:textId="4714EB61" w:rsidR="002921CD" w:rsidRPr="00AA5224" w:rsidRDefault="002921CD"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Includes protective railings, access stairs, and a platform for cleaning the automatic concrete hopper.</w:t>
      </w:r>
    </w:p>
    <w:p w14:paraId="19D75746" w14:textId="77777777" w:rsidR="0029228F" w:rsidRPr="00AA5224" w:rsidRDefault="0029228F" w:rsidP="0029228F">
      <w:pPr>
        <w:pStyle w:val="ListNumber1Level2"/>
        <w:spacing w:after="0"/>
        <w:jc w:val="both"/>
        <w:rPr>
          <w:rFonts w:asciiTheme="majorHAnsi" w:hAnsiTheme="majorHAnsi" w:cstheme="majorHAnsi"/>
        </w:rPr>
      </w:pPr>
    </w:p>
    <w:p w14:paraId="5387278B" w14:textId="77777777" w:rsidR="00C754F2" w:rsidRPr="00AA5224" w:rsidRDefault="00C754F2" w:rsidP="00C754F2">
      <w:pPr>
        <w:pStyle w:val="ListNumber1"/>
        <w:numPr>
          <w:ilvl w:val="0"/>
          <w:numId w:val="5"/>
        </w:numPr>
        <w:rPr>
          <w:rFonts w:asciiTheme="majorHAnsi" w:hAnsiTheme="majorHAnsi" w:cstheme="majorHAnsi"/>
          <w:b/>
          <w:bCs/>
        </w:rPr>
      </w:pPr>
      <w:r w:rsidRPr="00AA5224">
        <w:rPr>
          <w:rFonts w:asciiTheme="majorHAnsi" w:hAnsiTheme="majorHAnsi" w:cstheme="majorHAnsi"/>
          <w:b/>
          <w:bCs/>
        </w:rPr>
        <w:t xml:space="preserve">Concrete Delivery to Hangar 4 </w:t>
      </w:r>
    </w:p>
    <w:p w14:paraId="360484F1" w14:textId="77777777" w:rsidR="00C754F2" w:rsidRPr="00AA5224" w:rsidRDefault="00C754F2" w:rsidP="00C754F2">
      <w:pPr>
        <w:pStyle w:val="ListNumber1Level2"/>
        <w:numPr>
          <w:ilvl w:val="1"/>
          <w:numId w:val="6"/>
        </w:numPr>
        <w:spacing w:after="0"/>
        <w:ind w:left="1701" w:hanging="633"/>
        <w:jc w:val="both"/>
        <w:rPr>
          <w:rFonts w:asciiTheme="majorHAnsi" w:hAnsiTheme="majorHAnsi" w:cstheme="majorHAnsi"/>
        </w:rPr>
      </w:pPr>
      <w:r w:rsidRPr="00AA5224">
        <w:rPr>
          <w:rFonts w:asciiTheme="majorHAnsi" w:hAnsiTheme="majorHAnsi" w:cstheme="majorHAnsi"/>
        </w:rPr>
        <w:t xml:space="preserve">One Flying Bucket with the Following Specifications: </w:t>
      </w:r>
    </w:p>
    <w:p w14:paraId="4F59B611" w14:textId="77777777" w:rsidR="00C754F2" w:rsidRPr="00AA5224" w:rsidRDefault="00C754F2"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Capacity: 5,000 kg/cycle. </w:t>
      </w:r>
    </w:p>
    <w:p w14:paraId="0C85F465" w14:textId="2EEFA3E0" w:rsidR="00C754F2" w:rsidRPr="00AA5224" w:rsidRDefault="00C754F2"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Total volume: 3,000 liters. </w:t>
      </w:r>
    </w:p>
    <w:p w14:paraId="5CAEF082" w14:textId="7BA61E91" w:rsidR="00C754F2" w:rsidRPr="00AA5224" w:rsidRDefault="00C754F2"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Concrete capacity: 2,000 liters. </w:t>
      </w:r>
    </w:p>
    <w:p w14:paraId="3F0ACDF1" w14:textId="7D748F30" w:rsidR="00C754F2" w:rsidRPr="00AA5224" w:rsidRDefault="00C754F2"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Bucket shape: square. </w:t>
      </w:r>
    </w:p>
    <w:p w14:paraId="2DBF4E5A" w14:textId="1F7F9B46" w:rsidR="00C754F2" w:rsidRPr="00AA5224" w:rsidRDefault="00C754F2"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Hydraulic bottom gate. </w:t>
      </w:r>
    </w:p>
    <w:p w14:paraId="36327617" w14:textId="7CC4A875" w:rsidR="00C754F2" w:rsidRPr="00AA5224" w:rsidRDefault="00C754F2"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Internal lining made of stainless steel. </w:t>
      </w:r>
    </w:p>
    <w:p w14:paraId="314A1143" w14:textId="2FFC4A8C" w:rsidR="00C754F2" w:rsidRPr="00AA5224" w:rsidRDefault="00C754F2" w:rsidP="00C754F2">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Translation speeds: </w:t>
      </w:r>
    </w:p>
    <w:p w14:paraId="6977FD4D" w14:textId="3A6EA450" w:rsidR="00C754F2" w:rsidRPr="00AA5224" w:rsidRDefault="00C754F2" w:rsidP="00C754F2">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Slow: 40 m/min. </w:t>
      </w:r>
    </w:p>
    <w:p w14:paraId="3F1F467E" w14:textId="41A26608" w:rsidR="00C754F2" w:rsidRPr="00AA5224" w:rsidRDefault="00C754F2" w:rsidP="00C754F2">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Fast (full load): 120 m/min. </w:t>
      </w:r>
    </w:p>
    <w:p w14:paraId="371CA31E" w14:textId="77777777" w:rsidR="00C754F2" w:rsidRPr="00AA5224" w:rsidRDefault="00C754F2" w:rsidP="00640DCD">
      <w:pPr>
        <w:pStyle w:val="ListNumber1Level2"/>
        <w:numPr>
          <w:ilvl w:val="2"/>
          <w:numId w:val="6"/>
        </w:numPr>
        <w:tabs>
          <w:tab w:val="left" w:pos="2212"/>
        </w:tabs>
        <w:spacing w:after="0"/>
        <w:ind w:left="2127" w:hanging="699"/>
        <w:jc w:val="both"/>
        <w:rPr>
          <w:rFonts w:asciiTheme="majorHAnsi" w:hAnsiTheme="majorHAnsi" w:cstheme="majorHAnsi"/>
        </w:rPr>
      </w:pPr>
      <w:r w:rsidRPr="00AA5224">
        <w:rPr>
          <w:rFonts w:asciiTheme="majorHAnsi" w:hAnsiTheme="majorHAnsi" w:cstheme="majorHAnsi"/>
        </w:rPr>
        <w:t xml:space="preserve">14.1.8. Wheels made of Vulcollan or materials with similar properties. </w:t>
      </w:r>
    </w:p>
    <w:p w14:paraId="0BB7C78F" w14:textId="317322FD" w:rsidR="00C754F2" w:rsidRPr="00AA5224" w:rsidRDefault="00C754F2" w:rsidP="00640DCD">
      <w:pPr>
        <w:pStyle w:val="ListNumber1Level2"/>
        <w:numPr>
          <w:ilvl w:val="2"/>
          <w:numId w:val="6"/>
        </w:numPr>
        <w:tabs>
          <w:tab w:val="left" w:pos="2212"/>
        </w:tabs>
        <w:spacing w:after="0"/>
        <w:ind w:left="2127" w:hanging="699"/>
        <w:jc w:val="both"/>
        <w:rPr>
          <w:rFonts w:asciiTheme="majorHAnsi" w:hAnsiTheme="majorHAnsi" w:cstheme="majorHAnsi"/>
        </w:rPr>
      </w:pPr>
      <w:r w:rsidRPr="00AA5224">
        <w:rPr>
          <w:rFonts w:asciiTheme="majorHAnsi" w:hAnsiTheme="majorHAnsi" w:cstheme="majorHAnsi"/>
        </w:rPr>
        <w:t xml:space="preserve">Turning radius: approximately 3 m. </w:t>
      </w:r>
    </w:p>
    <w:p w14:paraId="60F2EB07" w14:textId="26FF7689" w:rsidR="00C754F2" w:rsidRPr="00AA5224" w:rsidRDefault="00C754F2" w:rsidP="00640DCD">
      <w:pPr>
        <w:pStyle w:val="ListNumber1Level2"/>
        <w:numPr>
          <w:ilvl w:val="2"/>
          <w:numId w:val="6"/>
        </w:numPr>
        <w:tabs>
          <w:tab w:val="left" w:pos="2212"/>
        </w:tabs>
        <w:spacing w:after="0"/>
        <w:ind w:left="2127" w:hanging="699"/>
        <w:jc w:val="both"/>
        <w:rPr>
          <w:rFonts w:asciiTheme="majorHAnsi" w:hAnsiTheme="majorHAnsi" w:cstheme="majorHAnsi"/>
        </w:rPr>
      </w:pPr>
      <w:r w:rsidRPr="00AA5224">
        <w:rPr>
          <w:rFonts w:asciiTheme="majorHAnsi" w:hAnsiTheme="majorHAnsi" w:cstheme="majorHAnsi"/>
        </w:rPr>
        <w:t xml:space="preserve">Concrete loading and unloading stations. </w:t>
      </w:r>
    </w:p>
    <w:p w14:paraId="0CBF245B" w14:textId="77777777" w:rsidR="00640DCD" w:rsidRPr="00AA5224" w:rsidRDefault="00C754F2" w:rsidP="00640DCD">
      <w:pPr>
        <w:pStyle w:val="ListNumber1Level2"/>
        <w:numPr>
          <w:ilvl w:val="2"/>
          <w:numId w:val="6"/>
        </w:numPr>
        <w:tabs>
          <w:tab w:val="left" w:pos="2212"/>
        </w:tabs>
        <w:spacing w:after="0"/>
        <w:ind w:left="2127" w:hanging="699"/>
        <w:jc w:val="both"/>
        <w:rPr>
          <w:rFonts w:asciiTheme="majorHAnsi" w:hAnsiTheme="majorHAnsi" w:cstheme="majorHAnsi"/>
        </w:rPr>
      </w:pPr>
      <w:r w:rsidRPr="00AA5224">
        <w:rPr>
          <w:rFonts w:asciiTheme="majorHAnsi" w:hAnsiTheme="majorHAnsi" w:cstheme="majorHAnsi"/>
        </w:rPr>
        <w:lastRenderedPageBreak/>
        <w:t>Includes integrated automatic software for batching plant communication, tracks and supports totaling 80 m in length, 90° curved rail section, and Wi-Fi for communication with the tower node.</w:t>
      </w:r>
    </w:p>
    <w:p w14:paraId="4983AA8A" w14:textId="77777777" w:rsidR="00640DCD" w:rsidRPr="00AA5224" w:rsidRDefault="00640DCD" w:rsidP="00640DCD">
      <w:pPr>
        <w:pStyle w:val="ListNumber1Level2"/>
        <w:tabs>
          <w:tab w:val="left" w:pos="2212"/>
        </w:tabs>
        <w:spacing w:after="0"/>
        <w:jc w:val="both"/>
        <w:rPr>
          <w:rFonts w:asciiTheme="majorHAnsi" w:hAnsiTheme="majorHAnsi" w:cstheme="majorHAnsi"/>
        </w:rPr>
      </w:pPr>
    </w:p>
    <w:p w14:paraId="48336900" w14:textId="5A33ECB5" w:rsidR="00640DCD" w:rsidRPr="00AA5224" w:rsidRDefault="00640DCD" w:rsidP="00640DCD">
      <w:pPr>
        <w:pStyle w:val="ListNumber1"/>
        <w:numPr>
          <w:ilvl w:val="0"/>
          <w:numId w:val="5"/>
        </w:numPr>
        <w:rPr>
          <w:rFonts w:asciiTheme="majorHAnsi" w:hAnsiTheme="majorHAnsi" w:cstheme="majorHAnsi"/>
          <w:b/>
          <w:bCs/>
        </w:rPr>
      </w:pPr>
      <w:r w:rsidRPr="00AA5224">
        <w:rPr>
          <w:rFonts w:asciiTheme="majorHAnsi" w:hAnsiTheme="majorHAnsi" w:cstheme="majorHAnsi"/>
          <w:b/>
          <w:bCs/>
        </w:rPr>
        <w:t>Concrete Mix Carbon Footprint Reduction System*</w:t>
      </w:r>
    </w:p>
    <w:p w14:paraId="435D6AED" w14:textId="77777777" w:rsidR="00640DCD" w:rsidRPr="00AA5224" w:rsidRDefault="00640DCD" w:rsidP="00640DCD">
      <w:pPr>
        <w:pStyle w:val="ListNumber1"/>
        <w:ind w:left="1068" w:firstLine="348"/>
        <w:rPr>
          <w:rFonts w:asciiTheme="majorHAnsi" w:hAnsiTheme="majorHAnsi" w:cstheme="majorHAnsi"/>
        </w:rPr>
      </w:pPr>
      <w:r w:rsidRPr="00AA5224">
        <w:rPr>
          <w:rFonts w:asciiTheme="majorHAnsi" w:hAnsiTheme="majorHAnsi" w:cstheme="majorHAnsi"/>
        </w:rPr>
        <w:t xml:space="preserve">The system aims to reduce cement usage in concrete mixes by reusing "cakes" formed during the filtration of gray water (cement suspension). The key component of the system is a high-pressure filtration process that removes fine particles from gray water, reducing its density in water tanks at ready-mix concrete plants. The filtration cakes are collected in a special container and processed further. </w:t>
      </w:r>
    </w:p>
    <w:p w14:paraId="1836CDE0" w14:textId="627733D3" w:rsidR="00640DCD" w:rsidRPr="00AA5224" w:rsidRDefault="00640DCD" w:rsidP="00640DCD">
      <w:pPr>
        <w:pStyle w:val="ListNumber1Level2"/>
        <w:numPr>
          <w:ilvl w:val="1"/>
          <w:numId w:val="6"/>
        </w:numPr>
        <w:spacing w:after="0"/>
        <w:ind w:left="1701" w:hanging="633"/>
        <w:jc w:val="both"/>
        <w:rPr>
          <w:rFonts w:asciiTheme="majorHAnsi" w:hAnsiTheme="majorHAnsi" w:cstheme="majorHAnsi"/>
          <w:u w:val="single"/>
        </w:rPr>
      </w:pPr>
      <w:r w:rsidRPr="00AA5224">
        <w:rPr>
          <w:rFonts w:asciiTheme="majorHAnsi" w:hAnsiTheme="majorHAnsi" w:cstheme="majorHAnsi"/>
          <w:u w:val="single"/>
        </w:rPr>
        <w:t xml:space="preserve">Main Components and Features of the System: </w:t>
      </w:r>
    </w:p>
    <w:p w14:paraId="45D895D5" w14:textId="3CFA1EAA"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High-pressure pump that injects the suspension into filtration chambers, separating solids from liquids. </w:t>
      </w:r>
    </w:p>
    <w:p w14:paraId="05BC1A01" w14:textId="182E22CF"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Filtration chambers and plates: Create spaces between plates where the suspension forms cakes with high solid content. </w:t>
      </w:r>
    </w:p>
    <w:p w14:paraId="1E60383A" w14:textId="26013A81"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Filtration fabric: Allows water to pass through while retaining solids, ensuring effective filtration. </w:t>
      </w:r>
    </w:p>
    <w:p w14:paraId="4B01C8C1" w14:textId="313A55FB"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Water recovery system: Recycles filtered water and returns it to the water tank for reuse. </w:t>
      </w:r>
    </w:p>
    <w:p w14:paraId="18FD8313" w14:textId="786AB8A4"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Centralized filling system to ensure even distribution of the suspension in filtration chambers and enable automatic cleaning after each filtration cycle. </w:t>
      </w:r>
    </w:p>
    <w:p w14:paraId="46CA3533" w14:textId="016AC741"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Hydraulic operating mechanism powering the pressing system. </w:t>
      </w:r>
    </w:p>
    <w:p w14:paraId="65F44182" w14:textId="6973254C"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Filtration cake removal system. </w:t>
      </w:r>
    </w:p>
    <w:p w14:paraId="23A5F70A" w14:textId="07F552B9"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Fine particle extraction function: Removes fine particles from gray water, reducing its density in the tank. </w:t>
      </w:r>
    </w:p>
    <w:p w14:paraId="49250EC2" w14:textId="77777777" w:rsidR="00640DCD" w:rsidRPr="00AA5224" w:rsidRDefault="00640DCD" w:rsidP="00640DCD">
      <w:pPr>
        <w:pStyle w:val="ListNumber1Level2"/>
        <w:spacing w:after="0"/>
        <w:jc w:val="both"/>
        <w:rPr>
          <w:rFonts w:asciiTheme="majorHAnsi" w:hAnsiTheme="majorHAnsi" w:cstheme="majorHAnsi"/>
        </w:rPr>
      </w:pPr>
    </w:p>
    <w:p w14:paraId="5897F84A" w14:textId="75936B14" w:rsidR="00640DCD" w:rsidRPr="00AA5224" w:rsidRDefault="00640DCD" w:rsidP="00640DCD">
      <w:pPr>
        <w:pStyle w:val="ListNumber1Level2"/>
        <w:numPr>
          <w:ilvl w:val="1"/>
          <w:numId w:val="6"/>
        </w:numPr>
        <w:spacing w:after="0"/>
        <w:ind w:left="1701" w:hanging="633"/>
        <w:jc w:val="both"/>
        <w:rPr>
          <w:rFonts w:asciiTheme="majorHAnsi" w:hAnsiTheme="majorHAnsi" w:cstheme="majorHAnsi"/>
          <w:u w:val="single"/>
        </w:rPr>
      </w:pPr>
      <w:r w:rsidRPr="00AA5224">
        <w:rPr>
          <w:rFonts w:asciiTheme="majorHAnsi" w:hAnsiTheme="majorHAnsi" w:cstheme="majorHAnsi"/>
          <w:u w:val="single"/>
        </w:rPr>
        <w:t xml:space="preserve">Technical Specifications of the System: </w:t>
      </w:r>
    </w:p>
    <w:p w14:paraId="4DE98494" w14:textId="513BE160"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Filtration capacity: ~103 m³/h. </w:t>
      </w:r>
    </w:p>
    <w:p w14:paraId="3BC217CE" w14:textId="014206AE"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Cake container capacity: ~2 m³. </w:t>
      </w:r>
    </w:p>
    <w:p w14:paraId="556474C7" w14:textId="5D06FCC7"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Integration with concrete mixer control software. </w:t>
      </w:r>
    </w:p>
    <w:p w14:paraId="02315AE0" w14:textId="701C47A4" w:rsidR="00FD738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Compatibility with two concrete mixers. </w:t>
      </w:r>
      <w:r w:rsidR="00FD738D" w:rsidRPr="00AA5224">
        <w:rPr>
          <w:rFonts w:asciiTheme="majorHAnsi" w:hAnsiTheme="majorHAnsi" w:cstheme="majorHAnsi"/>
        </w:rPr>
        <w:br w:type="page"/>
      </w:r>
    </w:p>
    <w:p w14:paraId="5CEF2B06" w14:textId="6F8882B4" w:rsidR="00640DCD" w:rsidRPr="00AA5224" w:rsidRDefault="00640DCD" w:rsidP="00640DCD">
      <w:pPr>
        <w:pStyle w:val="ListNumber1"/>
        <w:numPr>
          <w:ilvl w:val="0"/>
          <w:numId w:val="5"/>
        </w:numPr>
        <w:rPr>
          <w:rFonts w:asciiTheme="majorHAnsi" w:hAnsiTheme="majorHAnsi" w:cstheme="majorHAnsi"/>
          <w:b/>
        </w:rPr>
      </w:pPr>
      <w:r w:rsidRPr="00AA5224">
        <w:rPr>
          <w:rFonts w:asciiTheme="majorHAnsi" w:hAnsiTheme="majorHAnsi" w:cstheme="majorHAnsi"/>
          <w:b/>
        </w:rPr>
        <w:lastRenderedPageBreak/>
        <w:t>Concrete Mix Carbon Footprint Reduction System**</w:t>
      </w:r>
    </w:p>
    <w:p w14:paraId="60C6330D" w14:textId="77777777" w:rsidR="00640DCD" w:rsidRPr="00AA5224" w:rsidRDefault="00640DCD" w:rsidP="00640DCD">
      <w:pPr>
        <w:pStyle w:val="ListNumber1"/>
        <w:ind w:left="1068" w:firstLine="348"/>
        <w:rPr>
          <w:rFonts w:asciiTheme="majorHAnsi" w:hAnsiTheme="majorHAnsi" w:cstheme="majorHAnsi"/>
        </w:rPr>
      </w:pPr>
      <w:r w:rsidRPr="00AA5224">
        <w:rPr>
          <w:rFonts w:asciiTheme="majorHAnsi" w:hAnsiTheme="majorHAnsi" w:cstheme="majorHAnsi"/>
        </w:rPr>
        <w:t xml:space="preserve">The system aims to reduce cement usage in concrete mixes, allowing for a decrease in carbon dioxide emissions. It may use ultrasonic technology or other alternative solutions, such as reusing pressed "cakes" formed during the filtration of cement slurry. </w:t>
      </w:r>
    </w:p>
    <w:p w14:paraId="7FE6F7C5" w14:textId="4CF32899" w:rsidR="00640DCD" w:rsidRPr="00AA5224" w:rsidRDefault="00640DCD" w:rsidP="00640DCD">
      <w:pPr>
        <w:pStyle w:val="ListNumber1Level2"/>
        <w:numPr>
          <w:ilvl w:val="1"/>
          <w:numId w:val="6"/>
        </w:numPr>
        <w:spacing w:after="0"/>
        <w:ind w:left="1701" w:hanging="633"/>
        <w:jc w:val="both"/>
        <w:rPr>
          <w:rFonts w:asciiTheme="majorHAnsi" w:hAnsiTheme="majorHAnsi" w:cstheme="majorHAnsi"/>
          <w:u w:val="single"/>
        </w:rPr>
      </w:pPr>
      <w:r w:rsidRPr="00AA5224">
        <w:rPr>
          <w:rFonts w:asciiTheme="majorHAnsi" w:hAnsiTheme="majorHAnsi" w:cstheme="majorHAnsi"/>
          <w:u w:val="single"/>
        </w:rPr>
        <w:t xml:space="preserve">Reduction Parameters and Requirements: </w:t>
      </w:r>
    </w:p>
    <w:p w14:paraId="052FBEBF" w14:textId="7C54E1E0"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Minimum cement reduction: At least 10% compared to a reference SCC (Self-Compacting Concrete) mix, maintaining compressive strength at least at the level of the reference mix within 12–18 hours after pouring. </w:t>
      </w:r>
    </w:p>
    <w:p w14:paraId="2DBD57DE" w14:textId="5F6A3AF2" w:rsidR="00640DCD" w:rsidRPr="00AA5224" w:rsidRDefault="00640DCD" w:rsidP="00640DCD">
      <w:pPr>
        <w:pStyle w:val="ListNumber1Level2"/>
        <w:numPr>
          <w:ilvl w:val="2"/>
          <w:numId w:val="6"/>
        </w:numPr>
        <w:spacing w:after="0"/>
        <w:ind w:left="2127" w:hanging="699"/>
        <w:jc w:val="both"/>
        <w:rPr>
          <w:rFonts w:asciiTheme="majorHAnsi" w:hAnsiTheme="majorHAnsi" w:cstheme="majorHAnsi"/>
        </w:rPr>
      </w:pPr>
      <w:r w:rsidRPr="00AA5224">
        <w:rPr>
          <w:rFonts w:asciiTheme="majorHAnsi" w:hAnsiTheme="majorHAnsi" w:cstheme="majorHAnsi"/>
        </w:rPr>
        <w:t xml:space="preserve">Optional strength improvement: Increase compressive strength by 30% compared to the reference mix without changing the mix composition, within 12–18 hours after pouring. Reference concrete mix (per 1 m³): </w:t>
      </w:r>
    </w:p>
    <w:p w14:paraId="6AA116F9" w14:textId="77777777" w:rsidR="00640DCD" w:rsidRPr="00AA5224" w:rsidRDefault="00640DCD" w:rsidP="00640DCD">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Cement: 400–430 kg. </w:t>
      </w:r>
    </w:p>
    <w:p w14:paraId="0395601D" w14:textId="77777777" w:rsidR="00640DCD" w:rsidRPr="00AA5224" w:rsidRDefault="00640DCD" w:rsidP="00640DCD">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Water: 165 kg. </w:t>
      </w:r>
    </w:p>
    <w:p w14:paraId="313494FF" w14:textId="77777777" w:rsidR="00640DCD" w:rsidRPr="00AA5224" w:rsidRDefault="00640DCD" w:rsidP="00640DCD">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Limestone: 130–180 kg. </w:t>
      </w:r>
    </w:p>
    <w:p w14:paraId="6C11B21C" w14:textId="77777777" w:rsidR="00640DCD" w:rsidRPr="00AA5224" w:rsidRDefault="00640DCD" w:rsidP="00640DCD">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Sand (0/2): 644 kg.</w:t>
      </w:r>
    </w:p>
    <w:p w14:paraId="31F0706B" w14:textId="77777777" w:rsidR="00640DCD" w:rsidRPr="00AA5224" w:rsidRDefault="00640DCD" w:rsidP="00640DCD">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 Aggregate (2/8): 483 kg.</w:t>
      </w:r>
    </w:p>
    <w:p w14:paraId="069EA24F" w14:textId="77777777" w:rsidR="00640DCD" w:rsidRPr="00AA5224" w:rsidRDefault="00640DCD" w:rsidP="00640DCD">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 Aggregate (8/16): 481 kg.</w:t>
      </w:r>
    </w:p>
    <w:p w14:paraId="480DC816" w14:textId="77777777" w:rsidR="00640DCD" w:rsidRPr="00AA5224" w:rsidRDefault="00640DCD" w:rsidP="00640DCD">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 Additives (superplasticizer): 5.2 kg. </w:t>
      </w:r>
    </w:p>
    <w:p w14:paraId="4BC60447" w14:textId="77777777" w:rsidR="00640DCD" w:rsidRPr="00AA5224" w:rsidRDefault="00640DCD" w:rsidP="00640DCD">
      <w:pPr>
        <w:pStyle w:val="ListNumber1"/>
        <w:ind w:left="1418" w:firstLine="370"/>
        <w:rPr>
          <w:rFonts w:asciiTheme="majorHAnsi" w:hAnsiTheme="majorHAnsi" w:cstheme="majorHAnsi"/>
        </w:rPr>
      </w:pPr>
      <w:r w:rsidRPr="00AA5224">
        <w:rPr>
          <w:rFonts w:asciiTheme="majorHAnsi" w:hAnsiTheme="majorHAnsi" w:cstheme="majorHAnsi"/>
        </w:rPr>
        <w:t xml:space="preserve">Note: The composition of the reference mix may change in the future and require system recalibration. </w:t>
      </w:r>
    </w:p>
    <w:p w14:paraId="19893275" w14:textId="7F409A76" w:rsidR="00640DCD" w:rsidRPr="00AA5224" w:rsidRDefault="00640DCD" w:rsidP="00593ED9">
      <w:pPr>
        <w:pStyle w:val="ListNumber1Level2"/>
        <w:numPr>
          <w:ilvl w:val="2"/>
          <w:numId w:val="6"/>
        </w:numPr>
        <w:spacing w:after="0"/>
        <w:ind w:left="2127" w:hanging="699"/>
        <w:jc w:val="both"/>
        <w:rPr>
          <w:rFonts w:asciiTheme="majorHAnsi" w:hAnsiTheme="majorHAnsi" w:cstheme="majorHAnsi"/>
          <w:u w:val="single"/>
        </w:rPr>
      </w:pPr>
      <w:r w:rsidRPr="00AA5224">
        <w:rPr>
          <w:rFonts w:asciiTheme="majorHAnsi" w:hAnsiTheme="majorHAnsi" w:cstheme="majorHAnsi"/>
          <w:u w:val="single"/>
        </w:rPr>
        <w:t xml:space="preserve">Technical Specifications of the System: </w:t>
      </w:r>
    </w:p>
    <w:p w14:paraId="1AC52F7D" w14:textId="6C7293BB" w:rsidR="00640DCD" w:rsidRPr="00AA5224" w:rsidRDefault="00640DCD" w:rsidP="00593ED9">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Production capacity for mix components: ~12 m³ of concrete per hour. </w:t>
      </w:r>
    </w:p>
    <w:p w14:paraId="4E1E7D56" w14:textId="029A584F" w:rsidR="00640DCD" w:rsidRPr="00AA5224" w:rsidRDefault="00640DCD" w:rsidP="00593ED9">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Buffer capacity for mix components: Designed for producing ~24 m³ of concrete. </w:t>
      </w:r>
    </w:p>
    <w:p w14:paraId="626B7162" w14:textId="763A8D69" w:rsidR="00640DCD" w:rsidRPr="00AA5224" w:rsidRDefault="00640DCD" w:rsidP="00593ED9">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Automatic cleaning system. </w:t>
      </w:r>
    </w:p>
    <w:p w14:paraId="74CCB83D" w14:textId="3F4FF6A0" w:rsidR="00640DCD" w:rsidRPr="00AA5224" w:rsidRDefault="00640DCD" w:rsidP="00593ED9">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Pumping system. </w:t>
      </w:r>
    </w:p>
    <w:p w14:paraId="57D0DE78" w14:textId="79B51DE1" w:rsidR="00640DCD" w:rsidRPr="00AA5224" w:rsidRDefault="00640DCD" w:rsidP="00593ED9">
      <w:pPr>
        <w:pStyle w:val="ListNumber1Level2"/>
        <w:numPr>
          <w:ilvl w:val="3"/>
          <w:numId w:val="6"/>
        </w:numPr>
        <w:spacing w:after="0"/>
        <w:jc w:val="both"/>
        <w:rPr>
          <w:rFonts w:asciiTheme="majorHAnsi" w:hAnsiTheme="majorHAnsi" w:cstheme="majorHAnsi"/>
        </w:rPr>
      </w:pPr>
      <w:r w:rsidRPr="00AA5224">
        <w:rPr>
          <w:rFonts w:asciiTheme="majorHAnsi" w:hAnsiTheme="majorHAnsi" w:cstheme="majorHAnsi"/>
        </w:rPr>
        <w:t xml:space="preserve">Data exchange interface: Communication with concrete mixer control software. </w:t>
      </w:r>
    </w:p>
    <w:p w14:paraId="134CBF70" w14:textId="6CC4DFF6" w:rsidR="00640DCD" w:rsidRPr="00AA5224" w:rsidRDefault="00640DCD" w:rsidP="00593ED9">
      <w:pPr>
        <w:pStyle w:val="ListNumber1Level2"/>
        <w:numPr>
          <w:ilvl w:val="3"/>
          <w:numId w:val="6"/>
        </w:numPr>
        <w:spacing w:after="0"/>
        <w:jc w:val="both"/>
        <w:rPr>
          <w:rFonts w:asciiTheme="majorHAnsi" w:hAnsiTheme="majorHAnsi" w:cstheme="majorHAnsi"/>
          <w:u w:val="single"/>
        </w:rPr>
      </w:pPr>
      <w:r w:rsidRPr="00AA5224">
        <w:rPr>
          <w:rFonts w:asciiTheme="majorHAnsi" w:hAnsiTheme="majorHAnsi" w:cstheme="majorHAnsi"/>
        </w:rPr>
        <w:t>16.1.3.6. Compatibility with two concrete mixers.</w:t>
      </w:r>
      <w:r w:rsidRPr="00AA5224">
        <w:rPr>
          <w:rFonts w:asciiTheme="majorHAnsi" w:hAnsiTheme="majorHAnsi" w:cstheme="majorHAnsi"/>
          <w:u w:val="single"/>
        </w:rPr>
        <w:br w:type="page"/>
      </w:r>
    </w:p>
    <w:p w14:paraId="464C882D" w14:textId="77777777" w:rsidR="00593ED9" w:rsidRPr="00AA5224" w:rsidRDefault="00593ED9" w:rsidP="00181A31">
      <w:pPr>
        <w:spacing w:before="240"/>
        <w:ind w:firstLine="360"/>
        <w:jc w:val="both"/>
        <w:rPr>
          <w:rFonts w:asciiTheme="majorHAnsi" w:hAnsiTheme="majorHAnsi" w:cstheme="majorHAnsi"/>
          <w:b/>
          <w:u w:val="single"/>
        </w:rPr>
      </w:pPr>
      <w:r w:rsidRPr="00AA5224">
        <w:rPr>
          <w:rFonts w:asciiTheme="majorHAnsi" w:hAnsiTheme="majorHAnsi" w:cstheme="majorHAnsi"/>
          <w:b/>
          <w:u w:val="single"/>
        </w:rPr>
        <w:lastRenderedPageBreak/>
        <w:t xml:space="preserve">Required Equipment </w:t>
      </w:r>
    </w:p>
    <w:p w14:paraId="6E496233" w14:textId="19C88E07" w:rsidR="00593ED9" w:rsidRPr="00AA5224" w:rsidRDefault="00593ED9" w:rsidP="00D26F34">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Aggregate Moisture Probes: To monitor the moisture levels in aggregates. </w:t>
      </w:r>
    </w:p>
    <w:p w14:paraId="632F522B" w14:textId="77777777" w:rsidR="00593ED9"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Concrete Moisture Probe: 1 unit (one per mixer). </w:t>
      </w:r>
    </w:p>
    <w:p w14:paraId="3E4C47C9" w14:textId="77777777" w:rsidR="00593ED9"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Concrete Consistency Monitoring and Data Logging: A system for collecting information on concrete consistency and storing it in a database. </w:t>
      </w:r>
    </w:p>
    <w:p w14:paraId="0DF6FFF3" w14:textId="77777777" w:rsidR="00593ED9"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Electrical Cabinets: Made of steel with a protection rating of at least IP45. </w:t>
      </w:r>
    </w:p>
    <w:p w14:paraId="5B187FE9" w14:textId="77777777" w:rsidR="00593ED9"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Full Cabling: Supplied and installed by the contractor. </w:t>
      </w:r>
    </w:p>
    <w:p w14:paraId="70902635" w14:textId="77777777" w:rsidR="00593ED9"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Electronic Equipment: Supplied and installed by the contractor.</w:t>
      </w:r>
    </w:p>
    <w:p w14:paraId="6AC3CE83" w14:textId="77777777" w:rsidR="00593ED9"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Production System Devices and Sensors: Must include M2M/IoT communication controllers with software and hardware integration, compatible with other IT systems specified in the project. </w:t>
      </w:r>
    </w:p>
    <w:p w14:paraId="6090D181" w14:textId="77777777" w:rsidR="00593ED9"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Computer Equipment: IBM PC compatible with i7 processor, running Windows 11 64-bit, equipped with at least a 17-inch monitor, keyboard, and mouse. </w:t>
      </w:r>
    </w:p>
    <w:p w14:paraId="537F3BA9" w14:textId="77777777" w:rsidR="001C4B53"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Control System Requirements: Must allow for both automatic and manual control of any machine. Software must be designed using SCADA architecture with the following features: Client-server technology. Multi-screen and multi-user technology. Automatic saving of all production parameters. Integrated maintenance scheduling system, resettable only by an authorized maintenance user. </w:t>
      </w:r>
    </w:p>
    <w:p w14:paraId="24A94063" w14:textId="77777777" w:rsidR="001C4B53"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Personnel Training: Five days of training post-final acceptance, followed by two weeks of production assistance after the project's completion. </w:t>
      </w:r>
    </w:p>
    <w:p w14:paraId="07FF4112" w14:textId="77777777" w:rsidR="001C4B53"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Compliance: All points from 1 to 14 must be fulfilled. </w:t>
      </w:r>
    </w:p>
    <w:p w14:paraId="72E2BA1B" w14:textId="77777777" w:rsidR="001C4B53" w:rsidRPr="00AA5224" w:rsidRDefault="00593ED9" w:rsidP="00593ED9">
      <w:pPr>
        <w:pStyle w:val="ListNumber1"/>
        <w:numPr>
          <w:ilvl w:val="0"/>
          <w:numId w:val="37"/>
        </w:numPr>
        <w:spacing w:after="0"/>
        <w:rPr>
          <w:rFonts w:asciiTheme="majorHAnsi" w:hAnsiTheme="majorHAnsi" w:cstheme="majorHAnsi"/>
        </w:rPr>
      </w:pPr>
      <w:r w:rsidRPr="00AA5224">
        <w:rPr>
          <w:rFonts w:asciiTheme="majorHAnsi" w:hAnsiTheme="majorHAnsi" w:cstheme="majorHAnsi"/>
        </w:rPr>
        <w:t xml:space="preserve">Carbon Footprint Reduction System: Installation of one of the two specified carbon footprint reduction systems: </w:t>
      </w:r>
    </w:p>
    <w:p w14:paraId="2C5C77BB" w14:textId="77777777" w:rsidR="001C4B53" w:rsidRPr="00AA5224" w:rsidRDefault="00593ED9" w:rsidP="001C4B53">
      <w:pPr>
        <w:pStyle w:val="ListNumber1"/>
        <w:numPr>
          <w:ilvl w:val="1"/>
          <w:numId w:val="37"/>
        </w:numPr>
        <w:spacing w:after="0"/>
        <w:ind w:left="1701" w:hanging="633"/>
        <w:rPr>
          <w:rFonts w:asciiTheme="majorHAnsi" w:hAnsiTheme="majorHAnsi" w:cstheme="majorHAnsi"/>
        </w:rPr>
      </w:pPr>
      <w:r w:rsidRPr="00AA5224">
        <w:rPr>
          <w:rFonts w:asciiTheme="majorHAnsi" w:hAnsiTheme="majorHAnsi" w:cstheme="majorHAnsi"/>
        </w:rPr>
        <w:t xml:space="preserve">Option 1: "15. Concrete Mix Carbon Footprint Reduction System *." </w:t>
      </w:r>
    </w:p>
    <w:p w14:paraId="02EDD260" w14:textId="7F3EEECF" w:rsidR="00593ED9" w:rsidRPr="00AA5224" w:rsidRDefault="00593ED9" w:rsidP="001C4B53">
      <w:pPr>
        <w:pStyle w:val="ListNumber1"/>
        <w:numPr>
          <w:ilvl w:val="1"/>
          <w:numId w:val="37"/>
        </w:numPr>
        <w:spacing w:after="0"/>
        <w:ind w:left="1701" w:hanging="633"/>
        <w:rPr>
          <w:rFonts w:asciiTheme="majorHAnsi" w:hAnsiTheme="majorHAnsi" w:cstheme="majorHAnsi"/>
        </w:rPr>
      </w:pPr>
      <w:r w:rsidRPr="00AA5224">
        <w:rPr>
          <w:rFonts w:asciiTheme="majorHAnsi" w:hAnsiTheme="majorHAnsi" w:cstheme="majorHAnsi"/>
        </w:rPr>
        <w:t>Option 2: "16. Concrete Mix Carbon Footprint Reduction System **."</w:t>
      </w:r>
    </w:p>
    <w:p w14:paraId="4DA53E2A" w14:textId="77777777" w:rsidR="00977FE4" w:rsidRDefault="00977FE4" w:rsidP="00977FE4">
      <w:pPr>
        <w:spacing w:before="240"/>
        <w:ind w:firstLine="360"/>
        <w:jc w:val="both"/>
        <w:rPr>
          <w:rFonts w:asciiTheme="majorHAnsi" w:hAnsiTheme="majorHAnsi" w:cstheme="majorHAnsi"/>
        </w:rPr>
      </w:pPr>
    </w:p>
    <w:p w14:paraId="3D9EA617" w14:textId="4F3E6B31" w:rsidR="00DE51C1" w:rsidRPr="00917E28" w:rsidRDefault="00DE51C1" w:rsidP="00DE51C1">
      <w:pPr>
        <w:spacing w:after="0"/>
        <w:jc w:val="both"/>
        <w:rPr>
          <w:rFonts w:asciiTheme="majorHAnsi" w:hAnsiTheme="majorHAnsi" w:cstheme="majorHAnsi"/>
          <w:b/>
          <w:u w:val="single"/>
        </w:rPr>
      </w:pPr>
      <w:r w:rsidRPr="00917E28">
        <w:rPr>
          <w:rFonts w:asciiTheme="majorHAnsi" w:hAnsiTheme="majorHAnsi" w:cstheme="majorHAnsi"/>
          <w:b/>
          <w:u w:val="single"/>
        </w:rPr>
        <w:t>Method of Calculation for the Energy Consumption Criterion, Serving as the Basis for Offer Evaluation:</w:t>
      </w:r>
    </w:p>
    <w:p w14:paraId="0A568837" w14:textId="77777777" w:rsidR="00DE51C1" w:rsidRPr="00917E28" w:rsidRDefault="00DE51C1" w:rsidP="00DE51C1">
      <w:pPr>
        <w:spacing w:after="0"/>
        <w:jc w:val="both"/>
        <w:rPr>
          <w:rFonts w:asciiTheme="majorHAnsi" w:hAnsiTheme="majorHAnsi" w:cstheme="majorHAnsi"/>
          <w:b/>
          <w:u w:val="single"/>
        </w:rPr>
      </w:pPr>
    </w:p>
    <w:p w14:paraId="06F54260" w14:textId="53E6812C" w:rsidR="00DE51C1" w:rsidRPr="00917E28" w:rsidRDefault="00DE51C1" w:rsidP="00DE51C1">
      <w:pPr>
        <w:pStyle w:val="NormalnyWeb"/>
        <w:spacing w:before="0" w:beforeAutospacing="0" w:after="0" w:afterAutospacing="0"/>
        <w:rPr>
          <w:rFonts w:asciiTheme="majorHAnsi" w:hAnsiTheme="majorHAnsi" w:cstheme="majorHAnsi"/>
          <w:color w:val="000000" w:themeColor="text1"/>
          <w:sz w:val="20"/>
          <w:szCs w:val="20"/>
        </w:rPr>
      </w:pPr>
      <w:r w:rsidRPr="00917E28">
        <w:rPr>
          <w:rFonts w:asciiTheme="majorHAnsi" w:hAnsiTheme="majorHAnsi" w:cstheme="majorHAnsi"/>
          <w:b/>
          <w:bCs/>
          <w:color w:val="000000" w:themeColor="text1"/>
          <w:sz w:val="20"/>
          <w:szCs w:val="20"/>
        </w:rPr>
        <w:t>Criterion: Electrical Energy Consumption [in kWh]</w:t>
      </w:r>
      <w:r w:rsidRPr="00917E28">
        <w:rPr>
          <w:rFonts w:asciiTheme="majorHAnsi" w:hAnsiTheme="majorHAnsi" w:cstheme="majorHAnsi"/>
          <w:b/>
          <w:bCs/>
          <w:color w:val="000000" w:themeColor="text1"/>
          <w:sz w:val="20"/>
          <w:szCs w:val="20"/>
        </w:rPr>
        <w:br/>
      </w:r>
      <w:r w:rsidRPr="00917E28">
        <w:rPr>
          <w:rFonts w:asciiTheme="majorHAnsi" w:hAnsiTheme="majorHAnsi" w:cstheme="majorHAnsi"/>
          <w:color w:val="000000" w:themeColor="text1"/>
          <w:sz w:val="20"/>
          <w:szCs w:val="20"/>
        </w:rPr>
        <w:t>The maximum score available for this criterion is 5 points.</w:t>
      </w:r>
    </w:p>
    <w:p w14:paraId="0A001DEB" w14:textId="607B31FF" w:rsidR="00DE51C1" w:rsidRPr="00917E28" w:rsidRDefault="00DE51C1" w:rsidP="00DE51C1">
      <w:pPr>
        <w:pStyle w:val="NormalnyWeb"/>
        <w:spacing w:before="0" w:beforeAutospacing="0" w:after="0" w:afterAutospacing="0"/>
        <w:rPr>
          <w:rFonts w:asciiTheme="majorHAnsi" w:hAnsiTheme="majorHAnsi" w:cstheme="majorHAnsi"/>
          <w:color w:val="000000" w:themeColor="text1"/>
          <w:sz w:val="20"/>
          <w:szCs w:val="20"/>
        </w:rPr>
      </w:pPr>
      <w:r w:rsidRPr="00917E28">
        <w:rPr>
          <w:rFonts w:asciiTheme="majorHAnsi" w:hAnsiTheme="majorHAnsi" w:cstheme="majorHAnsi"/>
          <w:color w:val="000000" w:themeColor="text1"/>
          <w:sz w:val="20"/>
          <w:szCs w:val="20"/>
        </w:rPr>
        <w:t> </w:t>
      </w:r>
    </w:p>
    <w:p w14:paraId="7139EA83" w14:textId="44DA3F53" w:rsidR="0012073A" w:rsidRPr="00517E25" w:rsidRDefault="0012073A" w:rsidP="00DE51C1">
      <w:pPr>
        <w:pStyle w:val="NormalnyWeb"/>
        <w:spacing w:before="0" w:beforeAutospacing="0" w:after="0" w:afterAutospacing="0"/>
        <w:rPr>
          <w:rFonts w:asciiTheme="majorHAnsi" w:hAnsiTheme="majorHAnsi" w:cstheme="majorHAnsi"/>
          <w:b/>
          <w:color w:val="000000" w:themeColor="text1"/>
          <w:sz w:val="20"/>
          <w:szCs w:val="20"/>
          <w:u w:val="single"/>
        </w:rPr>
      </w:pPr>
      <w:r w:rsidRPr="00517E25">
        <w:rPr>
          <w:rFonts w:asciiTheme="majorHAnsi" w:hAnsiTheme="majorHAnsi" w:cstheme="majorHAnsi"/>
          <w:b/>
          <w:color w:val="000000" w:themeColor="text1"/>
          <w:sz w:val="20"/>
          <w:szCs w:val="20"/>
          <w:u w:val="single"/>
        </w:rPr>
        <w:t>For</w:t>
      </w:r>
      <w:r w:rsidR="00917E28" w:rsidRPr="00517E25">
        <w:rPr>
          <w:rFonts w:asciiTheme="majorHAnsi" w:hAnsiTheme="majorHAnsi" w:cstheme="majorHAnsi"/>
          <w:b/>
          <w:color w:val="000000" w:themeColor="text1"/>
          <w:sz w:val="20"/>
          <w:szCs w:val="20"/>
          <w:u w:val="single"/>
        </w:rPr>
        <w:t>mula:</w:t>
      </w:r>
    </w:p>
    <w:p w14:paraId="418866F6" w14:textId="3A8896A4" w:rsidR="00DE51C1" w:rsidRPr="00917E28" w:rsidRDefault="00917E28" w:rsidP="00917E28">
      <w:pPr>
        <w:pStyle w:val="NormalnyWeb"/>
        <w:spacing w:before="0" w:beforeAutospacing="0"/>
        <w:rPr>
          <w:rFonts w:asciiTheme="majorHAnsi" w:hAnsiTheme="majorHAnsi" w:cstheme="majorHAnsi"/>
          <w:color w:val="000000" w:themeColor="text1"/>
          <w:sz w:val="20"/>
          <w:szCs w:val="20"/>
        </w:rPr>
      </w:pPr>
      <w:r w:rsidRPr="00917E28">
        <w:rPr>
          <w:rFonts w:asciiTheme="majorHAnsi" w:hAnsiTheme="majorHAnsi" w:cstheme="majorHAnsi"/>
          <w:color w:val="000000" w:themeColor="text1"/>
          <w:sz w:val="20"/>
          <w:szCs w:val="20"/>
        </w:rPr>
        <w:t>Energy Consumption lowest (E_min) / Energy Consumption offer (E_offer) × 5</w:t>
      </w:r>
    </w:p>
    <w:p w14:paraId="1C169210" w14:textId="526BF394" w:rsidR="00DE51C1" w:rsidRPr="00917E28" w:rsidRDefault="00917E28" w:rsidP="00917E28">
      <w:pPr>
        <w:pStyle w:val="NormalnyWeb"/>
        <w:spacing w:before="0" w:beforeAutospacing="0" w:after="0" w:afterAutospacing="0"/>
        <w:rPr>
          <w:rFonts w:asciiTheme="majorHAnsi" w:hAnsiTheme="majorHAnsi" w:cstheme="majorHAnsi"/>
          <w:color w:val="000000" w:themeColor="text1"/>
          <w:sz w:val="20"/>
          <w:szCs w:val="20"/>
        </w:rPr>
      </w:pPr>
      <w:r w:rsidRPr="00917E28">
        <w:rPr>
          <w:rFonts w:asciiTheme="majorHAnsi" w:hAnsiTheme="majorHAnsi" w:cstheme="majorHAnsi"/>
          <w:b/>
          <w:bCs/>
          <w:color w:val="000000" w:themeColor="text1"/>
          <w:sz w:val="20"/>
          <w:szCs w:val="20"/>
        </w:rPr>
        <w:t>Methodology for Calculating the Electrical Energy Consumption (E_offer) of the Offered Device</w:t>
      </w:r>
      <w:r w:rsidR="00DE51C1" w:rsidRPr="00917E28">
        <w:rPr>
          <w:rFonts w:asciiTheme="majorHAnsi" w:hAnsiTheme="majorHAnsi" w:cstheme="majorHAnsi"/>
          <w:b/>
          <w:bCs/>
          <w:color w:val="000000" w:themeColor="text1"/>
          <w:sz w:val="20"/>
          <w:szCs w:val="20"/>
        </w:rPr>
        <w:t>:</w:t>
      </w:r>
    </w:p>
    <w:p w14:paraId="28EE23F7" w14:textId="77777777" w:rsidR="00DE51C1" w:rsidRPr="00917E28" w:rsidRDefault="00DE51C1" w:rsidP="00DE51C1">
      <w:pPr>
        <w:pStyle w:val="NormalnyWeb"/>
        <w:spacing w:before="0" w:beforeAutospacing="0" w:after="0" w:afterAutospacing="0"/>
        <w:rPr>
          <w:rFonts w:asciiTheme="majorHAnsi" w:hAnsiTheme="majorHAnsi" w:cstheme="majorHAnsi"/>
          <w:color w:val="000000" w:themeColor="text1"/>
          <w:sz w:val="20"/>
          <w:szCs w:val="20"/>
        </w:rPr>
      </w:pPr>
      <w:r w:rsidRPr="00917E28">
        <w:rPr>
          <w:rFonts w:asciiTheme="majorHAnsi" w:hAnsiTheme="majorHAnsi" w:cstheme="majorHAnsi"/>
          <w:color w:val="000000" w:themeColor="text1"/>
          <w:sz w:val="20"/>
          <w:szCs w:val="20"/>
        </w:rPr>
        <w:t> </w:t>
      </w:r>
    </w:p>
    <w:p w14:paraId="52E67E64" w14:textId="55BE419B" w:rsidR="00DE51C1" w:rsidRPr="00917E28" w:rsidRDefault="00917E28" w:rsidP="00DE51C1">
      <w:pPr>
        <w:pStyle w:val="NormalnyWeb"/>
        <w:spacing w:before="0" w:beforeAutospacing="0"/>
        <w:rPr>
          <w:rFonts w:asciiTheme="majorHAnsi" w:hAnsiTheme="majorHAnsi" w:cstheme="majorHAnsi"/>
          <w:color w:val="000000" w:themeColor="text1"/>
          <w:sz w:val="20"/>
          <w:szCs w:val="20"/>
        </w:rPr>
      </w:pPr>
      <w:r w:rsidRPr="00917E28">
        <w:rPr>
          <w:rFonts w:asciiTheme="majorHAnsi" w:hAnsiTheme="majorHAnsi" w:cstheme="majorHAnsi"/>
          <w:color w:val="000000" w:themeColor="text1"/>
          <w:sz w:val="20"/>
          <w:szCs w:val="20"/>
        </w:rPr>
        <w:t>Duration of one cycle</w:t>
      </w:r>
      <w:r w:rsidR="00DE51C1" w:rsidRPr="00917E28">
        <w:rPr>
          <w:rFonts w:asciiTheme="majorHAnsi" w:hAnsiTheme="majorHAnsi" w:cstheme="majorHAnsi"/>
          <w:color w:val="000000" w:themeColor="text1"/>
          <w:sz w:val="20"/>
          <w:szCs w:val="20"/>
        </w:rPr>
        <w:t xml:space="preserve">: </w:t>
      </w:r>
      <w:r w:rsidR="004E04BA">
        <w:rPr>
          <w:rFonts w:asciiTheme="majorHAnsi" w:hAnsiTheme="majorHAnsi" w:cstheme="majorHAnsi"/>
          <w:color w:val="000000" w:themeColor="text1"/>
          <w:sz w:val="20"/>
          <w:szCs w:val="20"/>
        </w:rPr>
        <w:t>6</w:t>
      </w:r>
      <w:r w:rsidR="00DE51C1" w:rsidRPr="00917E28">
        <w:rPr>
          <w:rFonts w:asciiTheme="majorHAnsi" w:hAnsiTheme="majorHAnsi" w:cstheme="majorHAnsi"/>
          <w:color w:val="000000" w:themeColor="text1"/>
          <w:sz w:val="20"/>
          <w:szCs w:val="20"/>
        </w:rPr>
        <w:t xml:space="preserve"> </w:t>
      </w:r>
      <w:r w:rsidRPr="00917E28">
        <w:rPr>
          <w:rFonts w:asciiTheme="majorHAnsi" w:hAnsiTheme="majorHAnsi" w:cstheme="majorHAnsi"/>
          <w:color w:val="000000" w:themeColor="text1"/>
          <w:sz w:val="20"/>
          <w:szCs w:val="20"/>
        </w:rPr>
        <w:t>minutes</w:t>
      </w:r>
      <w:r w:rsidR="00DE51C1" w:rsidRPr="00917E28">
        <w:rPr>
          <w:rFonts w:asciiTheme="majorHAnsi" w:hAnsiTheme="majorHAnsi" w:cstheme="majorHAnsi"/>
          <w:color w:val="000000" w:themeColor="text1"/>
          <w:sz w:val="20"/>
          <w:szCs w:val="20"/>
        </w:rPr>
        <w:br/>
      </w:r>
      <w:r w:rsidRPr="00917E28">
        <w:rPr>
          <w:rFonts w:asciiTheme="majorHAnsi" w:hAnsiTheme="majorHAnsi" w:cstheme="majorHAnsi"/>
          <w:color w:val="000000" w:themeColor="text1"/>
          <w:sz w:val="20"/>
          <w:szCs w:val="20"/>
        </w:rPr>
        <w:t>Number of cycles per hour</w:t>
      </w:r>
      <w:r w:rsidR="00DE51C1" w:rsidRPr="00917E28">
        <w:rPr>
          <w:rFonts w:asciiTheme="majorHAnsi" w:hAnsiTheme="majorHAnsi" w:cstheme="majorHAnsi"/>
          <w:color w:val="000000" w:themeColor="text1"/>
          <w:sz w:val="20"/>
          <w:szCs w:val="20"/>
        </w:rPr>
        <w:t xml:space="preserve">: </w:t>
      </w:r>
      <w:r w:rsidR="004E04BA">
        <w:rPr>
          <w:rFonts w:asciiTheme="majorHAnsi" w:hAnsiTheme="majorHAnsi" w:cstheme="majorHAnsi"/>
          <w:color w:val="000000" w:themeColor="text1"/>
          <w:sz w:val="20"/>
          <w:szCs w:val="20"/>
        </w:rPr>
        <w:t>8</w:t>
      </w:r>
      <w:r w:rsidR="00DE51C1" w:rsidRPr="00917E28">
        <w:rPr>
          <w:rFonts w:asciiTheme="majorHAnsi" w:hAnsiTheme="majorHAnsi" w:cstheme="majorHAnsi"/>
          <w:color w:val="000000" w:themeColor="text1"/>
          <w:sz w:val="20"/>
          <w:szCs w:val="20"/>
        </w:rPr>
        <w:br/>
      </w:r>
      <w:r w:rsidRPr="00917E28">
        <w:rPr>
          <w:rFonts w:asciiTheme="majorHAnsi" w:hAnsiTheme="majorHAnsi" w:cstheme="majorHAnsi"/>
          <w:color w:val="000000" w:themeColor="text1"/>
          <w:sz w:val="20"/>
          <w:szCs w:val="20"/>
        </w:rPr>
        <w:t>Effective operating time of the device per hour</w:t>
      </w:r>
      <w:r w:rsidR="00DE51C1" w:rsidRPr="00917E28">
        <w:rPr>
          <w:rFonts w:asciiTheme="majorHAnsi" w:hAnsiTheme="majorHAnsi" w:cstheme="majorHAnsi"/>
          <w:color w:val="000000" w:themeColor="text1"/>
          <w:sz w:val="20"/>
          <w:szCs w:val="20"/>
        </w:rPr>
        <w:t xml:space="preserve">: </w:t>
      </w:r>
      <w:r w:rsidR="004E04BA">
        <w:rPr>
          <w:rFonts w:asciiTheme="majorHAnsi" w:hAnsiTheme="majorHAnsi" w:cstheme="majorHAnsi"/>
          <w:color w:val="000000" w:themeColor="text1"/>
          <w:sz w:val="20"/>
          <w:szCs w:val="20"/>
        </w:rPr>
        <w:t>48</w:t>
      </w:r>
      <w:r w:rsidR="00DE51C1" w:rsidRPr="00917E28">
        <w:rPr>
          <w:rFonts w:asciiTheme="majorHAnsi" w:hAnsiTheme="majorHAnsi" w:cstheme="majorHAnsi"/>
          <w:color w:val="000000" w:themeColor="text1"/>
          <w:sz w:val="20"/>
          <w:szCs w:val="20"/>
        </w:rPr>
        <w:t xml:space="preserve"> min (</w:t>
      </w:r>
      <w:r w:rsidR="004E04BA">
        <w:rPr>
          <w:rFonts w:asciiTheme="majorHAnsi" w:hAnsiTheme="majorHAnsi" w:cstheme="majorHAnsi"/>
          <w:color w:val="000000" w:themeColor="text1"/>
          <w:sz w:val="20"/>
          <w:szCs w:val="20"/>
        </w:rPr>
        <w:t xml:space="preserve">6 </w:t>
      </w:r>
      <w:r w:rsidR="00DE51C1" w:rsidRPr="00917E28">
        <w:rPr>
          <w:rFonts w:asciiTheme="majorHAnsi" w:hAnsiTheme="majorHAnsi" w:cstheme="majorHAnsi"/>
          <w:color w:val="000000" w:themeColor="text1"/>
          <w:sz w:val="20"/>
          <w:szCs w:val="20"/>
        </w:rPr>
        <w:t xml:space="preserve">min x </w:t>
      </w:r>
      <w:r w:rsidR="004E04BA">
        <w:rPr>
          <w:rFonts w:asciiTheme="majorHAnsi" w:hAnsiTheme="majorHAnsi" w:cstheme="majorHAnsi"/>
          <w:color w:val="000000" w:themeColor="text1"/>
          <w:sz w:val="20"/>
          <w:szCs w:val="20"/>
        </w:rPr>
        <w:t>8</w:t>
      </w:r>
      <w:r w:rsidR="00DE51C1" w:rsidRPr="00917E28">
        <w:rPr>
          <w:rFonts w:asciiTheme="majorHAnsi" w:hAnsiTheme="majorHAnsi" w:cstheme="majorHAnsi"/>
          <w:color w:val="000000" w:themeColor="text1"/>
          <w:sz w:val="20"/>
          <w:szCs w:val="20"/>
        </w:rPr>
        <w:t>)</w:t>
      </w:r>
      <w:r w:rsidR="00DE51C1" w:rsidRPr="00917E28">
        <w:rPr>
          <w:rFonts w:asciiTheme="majorHAnsi" w:hAnsiTheme="majorHAnsi" w:cstheme="majorHAnsi"/>
          <w:color w:val="000000" w:themeColor="text1"/>
          <w:sz w:val="20"/>
          <w:szCs w:val="20"/>
        </w:rPr>
        <w:br/>
      </w:r>
      <w:r w:rsidRPr="00917E28">
        <w:rPr>
          <w:rFonts w:asciiTheme="majorHAnsi" w:hAnsiTheme="majorHAnsi" w:cstheme="majorHAnsi"/>
          <w:color w:val="000000" w:themeColor="text1"/>
          <w:sz w:val="20"/>
          <w:szCs w:val="20"/>
        </w:rPr>
        <w:t>Effective operating ratio per hour</w:t>
      </w:r>
      <w:r w:rsidR="00DE51C1" w:rsidRPr="00917E28">
        <w:rPr>
          <w:rFonts w:asciiTheme="majorHAnsi" w:hAnsiTheme="majorHAnsi" w:cstheme="majorHAnsi"/>
          <w:color w:val="000000" w:themeColor="text1"/>
          <w:sz w:val="20"/>
          <w:szCs w:val="20"/>
        </w:rPr>
        <w:t xml:space="preserve">: </w:t>
      </w:r>
      <w:r w:rsidR="00DE51C1" w:rsidRPr="00917E28">
        <w:rPr>
          <w:rFonts w:asciiTheme="majorHAnsi" w:hAnsiTheme="majorHAnsi" w:cstheme="majorHAnsi"/>
          <w:b/>
          <w:color w:val="000000" w:themeColor="text1"/>
          <w:sz w:val="20"/>
          <w:szCs w:val="20"/>
        </w:rPr>
        <w:t>0,</w:t>
      </w:r>
      <w:r w:rsidR="004E04BA">
        <w:rPr>
          <w:rFonts w:asciiTheme="majorHAnsi" w:hAnsiTheme="majorHAnsi" w:cstheme="majorHAnsi"/>
          <w:b/>
          <w:color w:val="000000" w:themeColor="text1"/>
          <w:sz w:val="20"/>
          <w:szCs w:val="20"/>
        </w:rPr>
        <w:t>8</w:t>
      </w:r>
      <w:r w:rsidR="00DE51C1" w:rsidRPr="00917E28">
        <w:rPr>
          <w:rFonts w:asciiTheme="majorHAnsi" w:hAnsiTheme="majorHAnsi" w:cstheme="majorHAnsi"/>
          <w:color w:val="000000" w:themeColor="text1"/>
          <w:sz w:val="20"/>
          <w:szCs w:val="20"/>
        </w:rPr>
        <w:t xml:space="preserve"> (</w:t>
      </w:r>
      <w:r w:rsidR="004E04BA">
        <w:rPr>
          <w:rFonts w:asciiTheme="majorHAnsi" w:hAnsiTheme="majorHAnsi" w:cstheme="majorHAnsi"/>
          <w:color w:val="000000" w:themeColor="text1"/>
          <w:sz w:val="20"/>
          <w:szCs w:val="20"/>
        </w:rPr>
        <w:t>48</w:t>
      </w:r>
      <w:r w:rsidR="00DE51C1" w:rsidRPr="00917E28">
        <w:rPr>
          <w:rFonts w:asciiTheme="majorHAnsi" w:hAnsiTheme="majorHAnsi" w:cstheme="majorHAnsi"/>
          <w:color w:val="000000" w:themeColor="text1"/>
          <w:sz w:val="20"/>
          <w:szCs w:val="20"/>
        </w:rPr>
        <w:t xml:space="preserve"> min/60 min)</w:t>
      </w:r>
      <w:r w:rsidR="00DE51C1" w:rsidRPr="00917E28">
        <w:rPr>
          <w:rFonts w:asciiTheme="majorHAnsi" w:hAnsiTheme="majorHAnsi" w:cstheme="majorHAnsi"/>
          <w:color w:val="000000" w:themeColor="text1"/>
          <w:sz w:val="20"/>
          <w:szCs w:val="20"/>
        </w:rPr>
        <w:br/>
      </w:r>
      <w:r w:rsidRPr="00917E28">
        <w:rPr>
          <w:rFonts w:asciiTheme="majorHAnsi" w:hAnsiTheme="majorHAnsi" w:cstheme="majorHAnsi"/>
          <w:color w:val="000000" w:themeColor="text1"/>
          <w:sz w:val="20"/>
          <w:szCs w:val="20"/>
        </w:rPr>
        <w:t>Maximum motor power of the offered device:</w:t>
      </w:r>
      <w:r w:rsidR="00DE51C1" w:rsidRPr="00917E28">
        <w:rPr>
          <w:rFonts w:asciiTheme="majorHAnsi" w:hAnsiTheme="majorHAnsi" w:cstheme="majorHAnsi"/>
          <w:color w:val="000000" w:themeColor="text1"/>
          <w:sz w:val="20"/>
          <w:szCs w:val="20"/>
        </w:rPr>
        <w:t xml:space="preserve"> M</w:t>
      </w:r>
      <w:r w:rsidR="00DE51C1" w:rsidRPr="00917E28">
        <w:rPr>
          <w:rFonts w:asciiTheme="majorHAnsi" w:hAnsiTheme="majorHAnsi" w:cstheme="majorHAnsi"/>
          <w:color w:val="000000" w:themeColor="text1"/>
          <w:sz w:val="20"/>
          <w:szCs w:val="20"/>
        </w:rPr>
        <w:br/>
      </w:r>
      <w:r w:rsidRPr="00917E28">
        <w:rPr>
          <w:rFonts w:asciiTheme="majorHAnsi" w:hAnsiTheme="majorHAnsi" w:cstheme="majorHAnsi"/>
          <w:color w:val="000000" w:themeColor="text1"/>
          <w:sz w:val="20"/>
          <w:szCs w:val="20"/>
        </w:rPr>
        <w:t>Electrical energy consumption (in</w:t>
      </w:r>
      <w:r w:rsidR="00DE51C1" w:rsidRPr="00917E28">
        <w:rPr>
          <w:rFonts w:asciiTheme="majorHAnsi" w:hAnsiTheme="majorHAnsi" w:cstheme="majorHAnsi"/>
          <w:color w:val="000000" w:themeColor="text1"/>
          <w:sz w:val="20"/>
          <w:szCs w:val="20"/>
        </w:rPr>
        <w:t xml:space="preserve"> KW): </w:t>
      </w:r>
      <w:r w:rsidRPr="00917E28">
        <w:rPr>
          <w:rFonts w:asciiTheme="majorHAnsi" w:hAnsiTheme="majorHAnsi" w:cstheme="majorHAnsi"/>
          <w:b/>
          <w:color w:val="000000" w:themeColor="text1"/>
          <w:sz w:val="20"/>
          <w:szCs w:val="20"/>
        </w:rPr>
        <w:t>E_offer</w:t>
      </w:r>
      <w:r w:rsidR="00DE51C1" w:rsidRPr="00917E28">
        <w:rPr>
          <w:rFonts w:asciiTheme="majorHAnsi" w:hAnsiTheme="majorHAnsi" w:cstheme="majorHAnsi"/>
          <w:color w:val="000000" w:themeColor="text1"/>
          <w:sz w:val="20"/>
          <w:szCs w:val="20"/>
        </w:rPr>
        <w:br/>
      </w:r>
      <w:r w:rsidR="00DE51C1" w:rsidRPr="00917E28">
        <w:rPr>
          <w:rFonts w:asciiTheme="majorHAnsi" w:hAnsiTheme="majorHAnsi" w:cstheme="majorHAnsi"/>
          <w:b/>
          <w:color w:val="000000" w:themeColor="text1"/>
          <w:sz w:val="20"/>
          <w:szCs w:val="20"/>
        </w:rPr>
        <w:t>0,80</w:t>
      </w:r>
      <w:r w:rsidR="00DE51C1" w:rsidRPr="00917E28">
        <w:rPr>
          <w:rFonts w:asciiTheme="majorHAnsi" w:hAnsiTheme="majorHAnsi" w:cstheme="majorHAnsi"/>
          <w:color w:val="000000" w:themeColor="text1"/>
          <w:sz w:val="20"/>
          <w:szCs w:val="20"/>
        </w:rPr>
        <w:t xml:space="preserve"> - </w:t>
      </w:r>
      <w:r w:rsidR="004E04BA">
        <w:rPr>
          <w:rFonts w:asciiTheme="majorHAnsi" w:hAnsiTheme="majorHAnsi" w:cstheme="majorHAnsi"/>
          <w:color w:val="000000" w:themeColor="text1"/>
          <w:sz w:val="20"/>
          <w:szCs w:val="20"/>
        </w:rPr>
        <w:t>representing</w:t>
      </w:r>
      <w:bookmarkStart w:id="0" w:name="_GoBack"/>
      <w:bookmarkEnd w:id="0"/>
      <w:r w:rsidRPr="00917E28">
        <w:rPr>
          <w:rFonts w:asciiTheme="majorHAnsi" w:hAnsiTheme="majorHAnsi" w:cstheme="majorHAnsi"/>
          <w:color w:val="000000" w:themeColor="text1"/>
          <w:sz w:val="20"/>
          <w:szCs w:val="20"/>
        </w:rPr>
        <w:t xml:space="preserve"> 80% of motor power</w:t>
      </w:r>
    </w:p>
    <w:p w14:paraId="6F8B9CFD" w14:textId="154B9E76" w:rsidR="00DE51C1" w:rsidRPr="00917E28" w:rsidRDefault="00DE51C1" w:rsidP="00DE51C1">
      <w:pPr>
        <w:pStyle w:val="NormalnyWeb"/>
        <w:spacing w:after="0"/>
        <w:rPr>
          <w:rFonts w:asciiTheme="majorHAnsi" w:hAnsiTheme="majorHAnsi" w:cstheme="majorHAnsi"/>
          <w:b/>
          <w:color w:val="000000" w:themeColor="text1"/>
          <w:sz w:val="20"/>
          <w:szCs w:val="20"/>
        </w:rPr>
      </w:pPr>
      <w:r w:rsidRPr="00917E28">
        <w:rPr>
          <w:rFonts w:asciiTheme="majorHAnsi" w:hAnsiTheme="majorHAnsi" w:cstheme="majorHAnsi"/>
          <w:b/>
          <w:color w:val="000000" w:themeColor="text1"/>
          <w:sz w:val="20"/>
          <w:szCs w:val="20"/>
        </w:rPr>
        <w:t xml:space="preserve"> </w:t>
      </w:r>
      <w:r w:rsidR="00917E28" w:rsidRPr="00917E28">
        <w:rPr>
          <w:rFonts w:asciiTheme="majorHAnsi" w:hAnsiTheme="majorHAnsi" w:cstheme="majorHAnsi"/>
          <w:b/>
          <w:color w:val="000000" w:themeColor="text1"/>
          <w:sz w:val="20"/>
          <w:szCs w:val="20"/>
        </w:rPr>
        <w:t>E</w:t>
      </w:r>
      <w:r w:rsidRPr="00917E28">
        <w:rPr>
          <w:rFonts w:asciiTheme="majorHAnsi" w:hAnsiTheme="majorHAnsi" w:cstheme="majorHAnsi"/>
          <w:b/>
          <w:color w:val="000000" w:themeColor="text1"/>
          <w:sz w:val="20"/>
          <w:szCs w:val="20"/>
        </w:rPr>
        <w:t>_</w:t>
      </w:r>
      <w:r w:rsidR="00917E28" w:rsidRPr="00917E28">
        <w:rPr>
          <w:rFonts w:asciiTheme="majorHAnsi" w:hAnsiTheme="majorHAnsi" w:cstheme="majorHAnsi"/>
          <w:b/>
          <w:color w:val="000000" w:themeColor="text1"/>
          <w:sz w:val="20"/>
          <w:szCs w:val="20"/>
        </w:rPr>
        <w:t>offer</w:t>
      </w:r>
      <w:r w:rsidRPr="00917E28">
        <w:rPr>
          <w:rFonts w:asciiTheme="majorHAnsi" w:hAnsiTheme="majorHAnsi" w:cstheme="majorHAnsi"/>
          <w:b/>
          <w:color w:val="000000" w:themeColor="text1"/>
          <w:sz w:val="20"/>
          <w:szCs w:val="20"/>
        </w:rPr>
        <w:t>= M x 0,80 x 0,</w:t>
      </w:r>
      <w:r w:rsidR="004E04BA">
        <w:rPr>
          <w:rFonts w:asciiTheme="majorHAnsi" w:hAnsiTheme="majorHAnsi" w:cstheme="majorHAnsi"/>
          <w:b/>
          <w:color w:val="000000" w:themeColor="text1"/>
          <w:sz w:val="20"/>
          <w:szCs w:val="20"/>
        </w:rPr>
        <w:t>8</w:t>
      </w:r>
      <w:r w:rsidRPr="00917E28">
        <w:rPr>
          <w:rFonts w:asciiTheme="majorHAnsi" w:hAnsiTheme="majorHAnsi" w:cstheme="majorHAnsi"/>
          <w:b/>
          <w:color w:val="000000" w:themeColor="text1"/>
          <w:sz w:val="20"/>
          <w:szCs w:val="20"/>
        </w:rPr>
        <w:t xml:space="preserve"> x 1h [kWh</w:t>
      </w:r>
      <w:r w:rsidRPr="00917E28">
        <w:rPr>
          <w:rFonts w:asciiTheme="majorHAnsi" w:hAnsiTheme="majorHAnsi" w:cstheme="majorHAnsi"/>
          <w:b/>
          <w:bCs/>
          <w:color w:val="000000" w:themeColor="text1"/>
          <w:sz w:val="20"/>
          <w:szCs w:val="20"/>
        </w:rPr>
        <w:t>]</w:t>
      </w:r>
    </w:p>
    <w:p w14:paraId="5DE484A5" w14:textId="5C29C761" w:rsidR="001C4B53" w:rsidRPr="00AA5224" w:rsidRDefault="001C4B53" w:rsidP="00181A31">
      <w:pPr>
        <w:spacing w:before="240"/>
        <w:ind w:firstLine="360"/>
        <w:jc w:val="both"/>
        <w:rPr>
          <w:rFonts w:asciiTheme="majorHAnsi" w:hAnsiTheme="majorHAnsi" w:cstheme="majorHAnsi"/>
        </w:rPr>
      </w:pPr>
      <w:r w:rsidRPr="00AA5224">
        <w:rPr>
          <w:rFonts w:asciiTheme="majorHAnsi" w:hAnsiTheme="majorHAnsi" w:cstheme="majorHAnsi"/>
        </w:rPr>
        <w:lastRenderedPageBreak/>
        <w:t>The work related to the delivery, commissioning, and implementation of the "central batching plant with rail trolley and steel fiber feeder, including aggregate, dust fraction recycler, and closed water cycle" will be carried out on the premises of the company Pekabex Bet S.A., at the address:</w:t>
      </w:r>
    </w:p>
    <w:p w14:paraId="0246A834" w14:textId="77777777" w:rsidR="00E2357A" w:rsidRPr="00AA5224" w:rsidRDefault="00E2357A" w:rsidP="00E2357A">
      <w:pPr>
        <w:rPr>
          <w:rFonts w:asciiTheme="majorHAnsi" w:hAnsiTheme="majorHAnsi" w:cstheme="majorHAnsi"/>
        </w:rPr>
      </w:pPr>
      <w:r w:rsidRPr="00AA5224">
        <w:rPr>
          <w:rFonts w:asciiTheme="majorHAnsi" w:hAnsiTheme="majorHAnsi" w:cstheme="majorHAnsi"/>
        </w:rPr>
        <w:t xml:space="preserve">ul. Grójecka 19, </w:t>
      </w:r>
      <w:r w:rsidRPr="00AA5224">
        <w:rPr>
          <w:rFonts w:asciiTheme="majorHAnsi" w:hAnsiTheme="majorHAnsi" w:cstheme="majorHAnsi"/>
        </w:rPr>
        <w:br/>
        <w:t xml:space="preserve">Badowo-Mściska, </w:t>
      </w:r>
      <w:r w:rsidRPr="00AA5224">
        <w:rPr>
          <w:rFonts w:asciiTheme="majorHAnsi" w:hAnsiTheme="majorHAnsi" w:cstheme="majorHAnsi"/>
        </w:rPr>
        <w:br/>
        <w:t xml:space="preserve">96-320 Mszczonów </w:t>
      </w:r>
    </w:p>
    <w:p w14:paraId="6BAF907B" w14:textId="77777777" w:rsidR="00E2357A" w:rsidRPr="00AA5224" w:rsidRDefault="00E2357A" w:rsidP="00E2357A">
      <w:pPr>
        <w:jc w:val="both"/>
        <w:rPr>
          <w:rFonts w:asciiTheme="majorHAnsi" w:hAnsiTheme="majorHAnsi" w:cstheme="majorHAnsi"/>
        </w:rPr>
      </w:pPr>
    </w:p>
    <w:p w14:paraId="4946A45D" w14:textId="3A3B5DC2" w:rsidR="00E2357A" w:rsidRPr="00AA5224" w:rsidRDefault="001C4B53" w:rsidP="00E2357A">
      <w:pPr>
        <w:jc w:val="both"/>
        <w:rPr>
          <w:rFonts w:asciiTheme="majorHAnsi" w:hAnsiTheme="majorHAnsi" w:cstheme="majorHAnsi"/>
        </w:rPr>
      </w:pPr>
      <w:r w:rsidRPr="00AA5224">
        <w:rPr>
          <w:rFonts w:asciiTheme="majorHAnsi" w:hAnsiTheme="majorHAnsi" w:cstheme="majorHAnsi"/>
        </w:rPr>
        <w:t>Contact person</w:t>
      </w:r>
      <w:r w:rsidR="00E2357A" w:rsidRPr="00AA5224">
        <w:rPr>
          <w:rFonts w:asciiTheme="majorHAnsi" w:hAnsiTheme="majorHAnsi" w:cstheme="majorHAnsi"/>
        </w:rPr>
        <w:t>:</w:t>
      </w:r>
    </w:p>
    <w:p w14:paraId="361C60EC" w14:textId="77777777" w:rsidR="00E2357A" w:rsidRPr="00AA5224" w:rsidRDefault="00E2357A" w:rsidP="00E2357A">
      <w:pPr>
        <w:jc w:val="both"/>
        <w:rPr>
          <w:rFonts w:asciiTheme="majorHAnsi" w:hAnsiTheme="majorHAnsi" w:cstheme="majorHAnsi"/>
        </w:rPr>
      </w:pPr>
      <w:r w:rsidRPr="00AA5224">
        <w:rPr>
          <w:rFonts w:asciiTheme="majorHAnsi" w:hAnsiTheme="majorHAnsi" w:cstheme="majorHAnsi"/>
        </w:rPr>
        <w:t xml:space="preserve">Arkadiusz Zychowicz (mail: </w:t>
      </w:r>
      <w:hyperlink r:id="rId8" w:history="1">
        <w:r w:rsidRPr="00AA5224">
          <w:rPr>
            <w:rStyle w:val="Hipercze"/>
            <w:rFonts w:asciiTheme="majorHAnsi" w:hAnsiTheme="majorHAnsi" w:cstheme="majorHAnsi"/>
          </w:rPr>
          <w:t>arkadiusz.zychowicz@pekabex.pl</w:t>
        </w:r>
      </w:hyperlink>
      <w:r w:rsidRPr="00AA5224">
        <w:rPr>
          <w:rFonts w:asciiTheme="majorHAnsi" w:hAnsiTheme="majorHAnsi" w:cstheme="majorHAnsi"/>
        </w:rPr>
        <w:t xml:space="preserve">) </w:t>
      </w:r>
    </w:p>
    <w:p w14:paraId="79BF0F1A" w14:textId="77777777" w:rsidR="00E2357A" w:rsidRPr="00AA5224" w:rsidRDefault="00E2357A" w:rsidP="00E2357A">
      <w:pPr>
        <w:spacing w:after="0" w:line="240" w:lineRule="auto"/>
        <w:jc w:val="both"/>
        <w:rPr>
          <w:rFonts w:asciiTheme="majorHAnsi" w:hAnsiTheme="majorHAnsi" w:cstheme="majorHAnsi"/>
          <w:sz w:val="24"/>
          <w:szCs w:val="24"/>
        </w:rPr>
      </w:pPr>
    </w:p>
    <w:p w14:paraId="31B362B0" w14:textId="77777777" w:rsidR="00E2357A" w:rsidRPr="00AA5224" w:rsidRDefault="00E2357A" w:rsidP="00E2357A">
      <w:pPr>
        <w:spacing w:after="0" w:line="240" w:lineRule="auto"/>
        <w:jc w:val="both"/>
        <w:rPr>
          <w:rFonts w:asciiTheme="majorHAnsi" w:hAnsiTheme="majorHAnsi" w:cstheme="majorHAnsi"/>
          <w:sz w:val="24"/>
          <w:szCs w:val="24"/>
        </w:rPr>
      </w:pPr>
    </w:p>
    <w:p w14:paraId="49DDD8B9" w14:textId="77777777" w:rsidR="00E2357A" w:rsidRPr="00AA5224" w:rsidRDefault="00E2357A" w:rsidP="00E2357A">
      <w:pPr>
        <w:spacing w:after="0" w:line="240" w:lineRule="auto"/>
        <w:jc w:val="both"/>
        <w:rPr>
          <w:rFonts w:asciiTheme="majorHAnsi" w:hAnsiTheme="majorHAnsi" w:cstheme="majorHAnsi"/>
          <w:sz w:val="24"/>
          <w:szCs w:val="24"/>
        </w:rPr>
      </w:pPr>
    </w:p>
    <w:tbl>
      <w:tblPr>
        <w:tblStyle w:val="Tabela-Siatka"/>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0"/>
        <w:gridCol w:w="3681"/>
      </w:tblGrid>
      <w:tr w:rsidR="00E2357A" w:rsidRPr="00AA5224" w14:paraId="50D7C4A7" w14:textId="77777777" w:rsidTr="00DA1058">
        <w:trPr>
          <w:trHeight w:val="1366"/>
        </w:trPr>
        <w:tc>
          <w:tcPr>
            <w:tcW w:w="5460" w:type="dxa"/>
          </w:tcPr>
          <w:p w14:paraId="5ED0026E" w14:textId="77777777" w:rsidR="00E2357A" w:rsidRPr="00AA5224" w:rsidRDefault="00E2357A" w:rsidP="00DA1058">
            <w:pPr>
              <w:jc w:val="both"/>
              <w:rPr>
                <w:rFonts w:asciiTheme="majorHAnsi" w:hAnsiTheme="majorHAnsi" w:cstheme="majorHAnsi"/>
                <w:sz w:val="20"/>
                <w:szCs w:val="20"/>
              </w:rPr>
            </w:pPr>
            <w:r w:rsidRPr="00AA5224">
              <w:rPr>
                <w:rFonts w:asciiTheme="majorHAnsi" w:hAnsiTheme="majorHAnsi" w:cstheme="majorHAnsi"/>
                <w:sz w:val="20"/>
                <w:szCs w:val="20"/>
              </w:rPr>
              <w:t>……………………………………………….</w:t>
            </w:r>
            <w:r w:rsidRPr="00AA5224">
              <w:rPr>
                <w:rFonts w:asciiTheme="majorHAnsi" w:hAnsiTheme="majorHAnsi" w:cstheme="majorHAnsi"/>
                <w:sz w:val="20"/>
                <w:szCs w:val="20"/>
              </w:rPr>
              <w:tab/>
            </w:r>
          </w:p>
          <w:p w14:paraId="6CFA0BE7" w14:textId="77777777" w:rsidR="00E2357A" w:rsidRPr="00AA5224" w:rsidRDefault="00E2357A" w:rsidP="00DA1058">
            <w:pPr>
              <w:jc w:val="both"/>
              <w:rPr>
                <w:rFonts w:asciiTheme="majorHAnsi" w:hAnsiTheme="majorHAnsi" w:cstheme="majorHAnsi"/>
                <w:sz w:val="20"/>
                <w:szCs w:val="20"/>
              </w:rPr>
            </w:pPr>
            <w:r w:rsidRPr="00AA5224">
              <w:rPr>
                <w:rFonts w:asciiTheme="majorHAnsi" w:hAnsiTheme="majorHAnsi" w:cstheme="majorHAnsi"/>
                <w:sz w:val="20"/>
                <w:szCs w:val="20"/>
              </w:rPr>
              <w:t>Data i miejsce</w:t>
            </w:r>
          </w:p>
        </w:tc>
        <w:tc>
          <w:tcPr>
            <w:tcW w:w="3681" w:type="dxa"/>
          </w:tcPr>
          <w:p w14:paraId="4FA783DE" w14:textId="77777777" w:rsidR="00E2357A" w:rsidRPr="00AA5224" w:rsidRDefault="00E2357A" w:rsidP="00DA1058">
            <w:pPr>
              <w:rPr>
                <w:rFonts w:asciiTheme="majorHAnsi" w:hAnsiTheme="majorHAnsi" w:cstheme="majorHAnsi"/>
                <w:sz w:val="20"/>
                <w:szCs w:val="20"/>
              </w:rPr>
            </w:pPr>
            <w:r w:rsidRPr="00AA5224">
              <w:rPr>
                <w:rFonts w:asciiTheme="majorHAnsi" w:hAnsiTheme="majorHAnsi" w:cstheme="majorHAnsi"/>
                <w:sz w:val="20"/>
                <w:szCs w:val="20"/>
              </w:rPr>
              <w:t>…………………………………</w:t>
            </w:r>
          </w:p>
          <w:p w14:paraId="687ACBAA" w14:textId="77777777" w:rsidR="00E2357A" w:rsidRPr="00AA5224" w:rsidRDefault="00E2357A" w:rsidP="00DA1058">
            <w:pPr>
              <w:ind w:left="4248" w:hanging="4248"/>
              <w:rPr>
                <w:rFonts w:asciiTheme="majorHAnsi" w:hAnsiTheme="majorHAnsi" w:cstheme="majorHAnsi"/>
                <w:sz w:val="20"/>
                <w:szCs w:val="20"/>
              </w:rPr>
            </w:pPr>
            <w:r w:rsidRPr="00AA5224">
              <w:rPr>
                <w:rFonts w:asciiTheme="majorHAnsi" w:hAnsiTheme="majorHAnsi" w:cstheme="majorHAnsi"/>
                <w:sz w:val="20"/>
                <w:szCs w:val="20"/>
              </w:rPr>
              <w:t xml:space="preserve">Podpis upoważnionego </w:t>
            </w:r>
          </w:p>
          <w:p w14:paraId="49E427CD" w14:textId="77777777" w:rsidR="00E2357A" w:rsidRPr="00AA5224" w:rsidRDefault="00E2357A" w:rsidP="00DA1058">
            <w:pPr>
              <w:ind w:left="4248" w:hanging="4248"/>
              <w:rPr>
                <w:rFonts w:asciiTheme="majorHAnsi" w:hAnsiTheme="majorHAnsi" w:cstheme="majorHAnsi"/>
                <w:sz w:val="20"/>
                <w:szCs w:val="20"/>
              </w:rPr>
            </w:pPr>
            <w:r w:rsidRPr="00AA5224">
              <w:rPr>
                <w:rFonts w:asciiTheme="majorHAnsi" w:hAnsiTheme="majorHAnsi" w:cstheme="majorHAnsi"/>
                <w:sz w:val="20"/>
                <w:szCs w:val="20"/>
              </w:rPr>
              <w:t>przedstawiciela Oferenta/Dostawcy</w:t>
            </w:r>
          </w:p>
        </w:tc>
      </w:tr>
    </w:tbl>
    <w:p w14:paraId="5386268D" w14:textId="5EB3E526" w:rsidR="00DC643B" w:rsidRPr="00AA5224" w:rsidRDefault="00DC643B" w:rsidP="00181A31">
      <w:pPr>
        <w:rPr>
          <w:rFonts w:asciiTheme="majorHAnsi" w:hAnsiTheme="majorHAnsi" w:cstheme="majorHAnsi"/>
        </w:rPr>
      </w:pPr>
    </w:p>
    <w:sectPr w:rsidR="00DC643B" w:rsidRPr="00AA5224" w:rsidSect="00323D25">
      <w:headerReference w:type="default" r:id="rId9"/>
      <w:pgSz w:w="11906" w:h="16838"/>
      <w:pgMar w:top="1417" w:right="1417" w:bottom="141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18652" w14:textId="77777777" w:rsidR="0041090E" w:rsidRDefault="0041090E" w:rsidP="00323D25">
      <w:pPr>
        <w:spacing w:after="0" w:line="240" w:lineRule="auto"/>
      </w:pPr>
      <w:r>
        <w:separator/>
      </w:r>
    </w:p>
  </w:endnote>
  <w:endnote w:type="continuationSeparator" w:id="0">
    <w:p w14:paraId="6CFF61BF" w14:textId="77777777" w:rsidR="0041090E" w:rsidRDefault="0041090E" w:rsidP="0032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10471" w14:textId="77777777" w:rsidR="0041090E" w:rsidRDefault="0041090E" w:rsidP="00323D25">
      <w:pPr>
        <w:spacing w:after="0" w:line="240" w:lineRule="auto"/>
      </w:pPr>
      <w:r>
        <w:separator/>
      </w:r>
    </w:p>
  </w:footnote>
  <w:footnote w:type="continuationSeparator" w:id="0">
    <w:p w14:paraId="0E870AC6" w14:textId="77777777" w:rsidR="0041090E" w:rsidRDefault="0041090E" w:rsidP="00323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DA43" w14:textId="5B0CFB26" w:rsidR="00323D25" w:rsidRDefault="00323D25">
    <w:pPr>
      <w:pStyle w:val="Nagwek"/>
    </w:pPr>
    <w:r>
      <w:rPr>
        <w:noProof/>
      </w:rPr>
      <w:drawing>
        <wp:inline distT="0" distB="0" distL="0" distR="0" wp14:anchorId="1C0BB627" wp14:editId="0857A560">
          <wp:extent cx="5759450" cy="586611"/>
          <wp:effectExtent l="0" t="0" r="0" b="444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866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50CC"/>
    <w:multiLevelType w:val="multilevel"/>
    <w:tmpl w:val="62A0ED78"/>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b w:val="0"/>
        <w:bCs w:val="0"/>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81366ED"/>
    <w:multiLevelType w:val="multilevel"/>
    <w:tmpl w:val="B904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D75B0"/>
    <w:multiLevelType w:val="multilevel"/>
    <w:tmpl w:val="8478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D78EB"/>
    <w:multiLevelType w:val="multilevel"/>
    <w:tmpl w:val="B672DE20"/>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b w:val="0"/>
        <w:bCs w:val="0"/>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13D75724"/>
    <w:multiLevelType w:val="multilevel"/>
    <w:tmpl w:val="8478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11C6D"/>
    <w:multiLevelType w:val="multilevel"/>
    <w:tmpl w:val="90D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F032ED"/>
    <w:multiLevelType w:val="multilevel"/>
    <w:tmpl w:val="C02AA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43771"/>
    <w:multiLevelType w:val="hybridMultilevel"/>
    <w:tmpl w:val="55F64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1F63CF"/>
    <w:multiLevelType w:val="multilevel"/>
    <w:tmpl w:val="A10C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239E9"/>
    <w:multiLevelType w:val="hybridMultilevel"/>
    <w:tmpl w:val="9F60C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C14402"/>
    <w:multiLevelType w:val="multilevel"/>
    <w:tmpl w:val="847879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F42A7"/>
    <w:multiLevelType w:val="multilevel"/>
    <w:tmpl w:val="65DC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B4CAA"/>
    <w:multiLevelType w:val="multilevel"/>
    <w:tmpl w:val="A02C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0B49A9"/>
    <w:multiLevelType w:val="multilevel"/>
    <w:tmpl w:val="21F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0A612D"/>
    <w:multiLevelType w:val="multilevel"/>
    <w:tmpl w:val="6BBC8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2C4248"/>
    <w:multiLevelType w:val="multilevel"/>
    <w:tmpl w:val="0E06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026E6"/>
    <w:multiLevelType w:val="multilevel"/>
    <w:tmpl w:val="02B6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FF262E"/>
    <w:multiLevelType w:val="multilevel"/>
    <w:tmpl w:val="F9108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412CD"/>
    <w:multiLevelType w:val="multilevel"/>
    <w:tmpl w:val="D5BE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D7FCF"/>
    <w:multiLevelType w:val="multilevel"/>
    <w:tmpl w:val="E40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1F20AE"/>
    <w:multiLevelType w:val="multilevel"/>
    <w:tmpl w:val="BF8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F07FF6"/>
    <w:multiLevelType w:val="hybridMultilevel"/>
    <w:tmpl w:val="CA4C71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BC4283"/>
    <w:multiLevelType w:val="multilevel"/>
    <w:tmpl w:val="D6E4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B86FE1"/>
    <w:multiLevelType w:val="multilevel"/>
    <w:tmpl w:val="51361E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712B2D"/>
    <w:multiLevelType w:val="multilevel"/>
    <w:tmpl w:val="398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86AD7"/>
    <w:multiLevelType w:val="multilevel"/>
    <w:tmpl w:val="335C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922A85"/>
    <w:multiLevelType w:val="multilevel"/>
    <w:tmpl w:val="DEB6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B87DD3"/>
    <w:multiLevelType w:val="multilevel"/>
    <w:tmpl w:val="B9B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3642F"/>
    <w:multiLevelType w:val="multilevel"/>
    <w:tmpl w:val="3DB6F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3656B"/>
    <w:multiLevelType w:val="multilevel"/>
    <w:tmpl w:val="064A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B464D1"/>
    <w:multiLevelType w:val="multilevel"/>
    <w:tmpl w:val="EA263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9A31E7"/>
    <w:multiLevelType w:val="multilevel"/>
    <w:tmpl w:val="36FC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B0766B"/>
    <w:multiLevelType w:val="multilevel"/>
    <w:tmpl w:val="847879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080C54"/>
    <w:multiLevelType w:val="multilevel"/>
    <w:tmpl w:val="262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3646C9"/>
    <w:multiLevelType w:val="hybridMultilevel"/>
    <w:tmpl w:val="B04CE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9178A6"/>
    <w:multiLevelType w:val="multilevel"/>
    <w:tmpl w:val="90A6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34"/>
  </w:num>
  <w:num w:numId="4">
    <w:abstractNumId w:val="2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14"/>
  </w:num>
  <w:num w:numId="10">
    <w:abstractNumId w:val="16"/>
  </w:num>
  <w:num w:numId="11">
    <w:abstractNumId w:val="17"/>
  </w:num>
  <w:num w:numId="12">
    <w:abstractNumId w:val="33"/>
  </w:num>
  <w:num w:numId="13">
    <w:abstractNumId w:val="11"/>
  </w:num>
  <w:num w:numId="14">
    <w:abstractNumId w:val="28"/>
  </w:num>
  <w:num w:numId="15">
    <w:abstractNumId w:val="30"/>
  </w:num>
  <w:num w:numId="16">
    <w:abstractNumId w:val="35"/>
  </w:num>
  <w:num w:numId="17">
    <w:abstractNumId w:val="15"/>
  </w:num>
  <w:num w:numId="18">
    <w:abstractNumId w:val="26"/>
  </w:num>
  <w:num w:numId="19">
    <w:abstractNumId w:val="19"/>
  </w:num>
  <w:num w:numId="20">
    <w:abstractNumId w:val="31"/>
  </w:num>
  <w:num w:numId="21">
    <w:abstractNumId w:val="29"/>
  </w:num>
  <w:num w:numId="22">
    <w:abstractNumId w:val="25"/>
  </w:num>
  <w:num w:numId="23">
    <w:abstractNumId w:val="5"/>
  </w:num>
  <w:num w:numId="24">
    <w:abstractNumId w:val="1"/>
  </w:num>
  <w:num w:numId="25">
    <w:abstractNumId w:val="12"/>
  </w:num>
  <w:num w:numId="26">
    <w:abstractNumId w:val="20"/>
  </w:num>
  <w:num w:numId="27">
    <w:abstractNumId w:val="8"/>
  </w:num>
  <w:num w:numId="28">
    <w:abstractNumId w:val="24"/>
  </w:num>
  <w:num w:numId="29">
    <w:abstractNumId w:val="18"/>
  </w:num>
  <w:num w:numId="30">
    <w:abstractNumId w:val="13"/>
  </w:num>
  <w:num w:numId="31">
    <w:abstractNumId w:val="4"/>
  </w:num>
  <w:num w:numId="32">
    <w:abstractNumId w:val="27"/>
  </w:num>
  <w:num w:numId="33">
    <w:abstractNumId w:val="2"/>
  </w:num>
  <w:num w:numId="34">
    <w:abstractNumId w:val="32"/>
  </w:num>
  <w:num w:numId="35">
    <w:abstractNumId w:val="10"/>
  </w:num>
  <w:num w:numId="36">
    <w:abstractNumId w:val="6"/>
  </w:num>
  <w:num w:numId="37">
    <w:abstractNumId w:val="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BF"/>
    <w:rsid w:val="00016B04"/>
    <w:rsid w:val="0004065D"/>
    <w:rsid w:val="00093FEE"/>
    <w:rsid w:val="00106B16"/>
    <w:rsid w:val="0012073A"/>
    <w:rsid w:val="00141703"/>
    <w:rsid w:val="001440DC"/>
    <w:rsid w:val="00144E7B"/>
    <w:rsid w:val="00176729"/>
    <w:rsid w:val="00181A31"/>
    <w:rsid w:val="00186560"/>
    <w:rsid w:val="001A5952"/>
    <w:rsid w:val="001C4A79"/>
    <w:rsid w:val="001C4B53"/>
    <w:rsid w:val="001E54ED"/>
    <w:rsid w:val="00227709"/>
    <w:rsid w:val="00234958"/>
    <w:rsid w:val="00245E57"/>
    <w:rsid w:val="002877AC"/>
    <w:rsid w:val="002921CD"/>
    <w:rsid w:val="0029228F"/>
    <w:rsid w:val="00323D25"/>
    <w:rsid w:val="0033223E"/>
    <w:rsid w:val="003537AC"/>
    <w:rsid w:val="003928D8"/>
    <w:rsid w:val="003D4336"/>
    <w:rsid w:val="0041090E"/>
    <w:rsid w:val="0045394A"/>
    <w:rsid w:val="004626F4"/>
    <w:rsid w:val="00470EDB"/>
    <w:rsid w:val="004B53E2"/>
    <w:rsid w:val="004E04BA"/>
    <w:rsid w:val="00517E25"/>
    <w:rsid w:val="00520C73"/>
    <w:rsid w:val="00536D8D"/>
    <w:rsid w:val="00556FCF"/>
    <w:rsid w:val="00593ED9"/>
    <w:rsid w:val="006051BA"/>
    <w:rsid w:val="00612E68"/>
    <w:rsid w:val="006257A2"/>
    <w:rsid w:val="00640DCD"/>
    <w:rsid w:val="00643D59"/>
    <w:rsid w:val="006615C1"/>
    <w:rsid w:val="006C4576"/>
    <w:rsid w:val="006E24D2"/>
    <w:rsid w:val="00701A8E"/>
    <w:rsid w:val="00707024"/>
    <w:rsid w:val="00725F37"/>
    <w:rsid w:val="0073456D"/>
    <w:rsid w:val="00743B4C"/>
    <w:rsid w:val="00745319"/>
    <w:rsid w:val="00747897"/>
    <w:rsid w:val="00794790"/>
    <w:rsid w:val="007B510D"/>
    <w:rsid w:val="007E5508"/>
    <w:rsid w:val="007F1F5C"/>
    <w:rsid w:val="00806612"/>
    <w:rsid w:val="00855DC3"/>
    <w:rsid w:val="008631FD"/>
    <w:rsid w:val="008809B9"/>
    <w:rsid w:val="008A5CA8"/>
    <w:rsid w:val="008D4561"/>
    <w:rsid w:val="008D77D3"/>
    <w:rsid w:val="008E7D06"/>
    <w:rsid w:val="00917E28"/>
    <w:rsid w:val="00967CD1"/>
    <w:rsid w:val="00977FE4"/>
    <w:rsid w:val="009C5944"/>
    <w:rsid w:val="00A02ABF"/>
    <w:rsid w:val="00A22D42"/>
    <w:rsid w:val="00A41D92"/>
    <w:rsid w:val="00A60F49"/>
    <w:rsid w:val="00A67E66"/>
    <w:rsid w:val="00AA5224"/>
    <w:rsid w:val="00AB36F8"/>
    <w:rsid w:val="00AF6B4A"/>
    <w:rsid w:val="00B007BB"/>
    <w:rsid w:val="00B06F78"/>
    <w:rsid w:val="00B165C2"/>
    <w:rsid w:val="00B168AB"/>
    <w:rsid w:val="00B91698"/>
    <w:rsid w:val="00BE026D"/>
    <w:rsid w:val="00BF50BB"/>
    <w:rsid w:val="00C302A5"/>
    <w:rsid w:val="00C658C7"/>
    <w:rsid w:val="00C754F2"/>
    <w:rsid w:val="00CD1FA3"/>
    <w:rsid w:val="00D17BF8"/>
    <w:rsid w:val="00D56FE9"/>
    <w:rsid w:val="00D65F13"/>
    <w:rsid w:val="00D85C9E"/>
    <w:rsid w:val="00DA56AA"/>
    <w:rsid w:val="00DC643B"/>
    <w:rsid w:val="00DE51C1"/>
    <w:rsid w:val="00DE7E79"/>
    <w:rsid w:val="00E07981"/>
    <w:rsid w:val="00E2357A"/>
    <w:rsid w:val="00E24FC0"/>
    <w:rsid w:val="00E27DE6"/>
    <w:rsid w:val="00E80298"/>
    <w:rsid w:val="00E86469"/>
    <w:rsid w:val="00EC3EC1"/>
    <w:rsid w:val="00ED26AE"/>
    <w:rsid w:val="00EF3416"/>
    <w:rsid w:val="00F227D4"/>
    <w:rsid w:val="00F568E5"/>
    <w:rsid w:val="00F91B29"/>
    <w:rsid w:val="00F93F3A"/>
    <w:rsid w:val="00FD738D"/>
    <w:rsid w:val="00FE6AD5"/>
    <w:rsid w:val="00FF1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54675"/>
  <w15:chartTrackingRefBased/>
  <w15:docId w15:val="{C3D3D036-AAD3-4E96-8BE1-C233B233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B168A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B168AB"/>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56FCF"/>
    <w:pPr>
      <w:ind w:left="720"/>
      <w:contextualSpacing/>
    </w:pPr>
  </w:style>
  <w:style w:type="character" w:customStyle="1" w:styleId="ui-provider">
    <w:name w:val="ui-provider"/>
    <w:basedOn w:val="Domylnaczcionkaakapitu"/>
    <w:rsid w:val="00E27DE6"/>
  </w:style>
  <w:style w:type="character" w:styleId="Pogrubienie">
    <w:name w:val="Strong"/>
    <w:basedOn w:val="Domylnaczcionkaakapitu"/>
    <w:uiPriority w:val="22"/>
    <w:qFormat/>
    <w:rsid w:val="00E27DE6"/>
    <w:rPr>
      <w:b/>
      <w:bCs/>
    </w:rPr>
  </w:style>
  <w:style w:type="character" w:styleId="Hipercze">
    <w:name w:val="Hyperlink"/>
    <w:basedOn w:val="Domylnaczcionkaakapitu"/>
    <w:uiPriority w:val="99"/>
    <w:unhideWhenUsed/>
    <w:rsid w:val="00E2357A"/>
    <w:rPr>
      <w:color w:val="0000FF"/>
      <w:u w:val="single"/>
    </w:rPr>
  </w:style>
  <w:style w:type="table" w:styleId="Tabela-Siatka">
    <w:name w:val="Table Grid"/>
    <w:basedOn w:val="Standardowy"/>
    <w:uiPriority w:val="59"/>
    <w:rsid w:val="00E2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A41D92"/>
    <w:pPr>
      <w:spacing w:after="200" w:line="240" w:lineRule="auto"/>
    </w:pPr>
    <w:rPr>
      <w:i/>
      <w:iCs/>
      <w:color w:val="44546A" w:themeColor="text2"/>
      <w:sz w:val="18"/>
      <w:szCs w:val="18"/>
    </w:rPr>
  </w:style>
  <w:style w:type="paragraph" w:customStyle="1" w:styleId="ListNumber1">
    <w:name w:val="List Number 1"/>
    <w:basedOn w:val="Normalny"/>
    <w:rsid w:val="0029228F"/>
    <w:pPr>
      <w:spacing w:after="200" w:line="276" w:lineRule="auto"/>
    </w:pPr>
  </w:style>
  <w:style w:type="paragraph" w:customStyle="1" w:styleId="ListNumber1Level2">
    <w:name w:val="List Number 1 (Level 2)"/>
    <w:basedOn w:val="Normalny"/>
    <w:rsid w:val="0029228F"/>
    <w:pPr>
      <w:spacing w:after="200" w:line="276" w:lineRule="auto"/>
    </w:pPr>
  </w:style>
  <w:style w:type="character" w:customStyle="1" w:styleId="Nagwek3Znak">
    <w:name w:val="Nagłówek 3 Znak"/>
    <w:basedOn w:val="Domylnaczcionkaakapitu"/>
    <w:link w:val="Nagwek3"/>
    <w:uiPriority w:val="9"/>
    <w:rsid w:val="00B168AB"/>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B168AB"/>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B168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23D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3D25"/>
  </w:style>
  <w:style w:type="paragraph" w:styleId="Stopka">
    <w:name w:val="footer"/>
    <w:basedOn w:val="Normalny"/>
    <w:link w:val="StopkaZnak"/>
    <w:uiPriority w:val="99"/>
    <w:unhideWhenUsed/>
    <w:rsid w:val="00323D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3D25"/>
  </w:style>
  <w:style w:type="character" w:customStyle="1" w:styleId="katex-mathml">
    <w:name w:val="katex-mathml"/>
    <w:basedOn w:val="Domylnaczcionkaakapitu"/>
    <w:rsid w:val="00917E28"/>
  </w:style>
  <w:style w:type="character" w:customStyle="1" w:styleId="mord">
    <w:name w:val="mord"/>
    <w:basedOn w:val="Domylnaczcionkaakapitu"/>
    <w:rsid w:val="00917E28"/>
  </w:style>
  <w:style w:type="character" w:customStyle="1" w:styleId="vlist-s">
    <w:name w:val="vlist-s"/>
    <w:basedOn w:val="Domylnaczcionkaakapitu"/>
    <w:rsid w:val="0091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3840">
      <w:bodyDiv w:val="1"/>
      <w:marLeft w:val="0"/>
      <w:marRight w:val="0"/>
      <w:marTop w:val="0"/>
      <w:marBottom w:val="0"/>
      <w:divBdr>
        <w:top w:val="none" w:sz="0" w:space="0" w:color="auto"/>
        <w:left w:val="none" w:sz="0" w:space="0" w:color="auto"/>
        <w:bottom w:val="none" w:sz="0" w:space="0" w:color="auto"/>
        <w:right w:val="none" w:sz="0" w:space="0" w:color="auto"/>
      </w:divBdr>
    </w:div>
    <w:div w:id="84814762">
      <w:bodyDiv w:val="1"/>
      <w:marLeft w:val="0"/>
      <w:marRight w:val="0"/>
      <w:marTop w:val="0"/>
      <w:marBottom w:val="0"/>
      <w:divBdr>
        <w:top w:val="none" w:sz="0" w:space="0" w:color="auto"/>
        <w:left w:val="none" w:sz="0" w:space="0" w:color="auto"/>
        <w:bottom w:val="none" w:sz="0" w:space="0" w:color="auto"/>
        <w:right w:val="none" w:sz="0" w:space="0" w:color="auto"/>
      </w:divBdr>
    </w:div>
    <w:div w:id="312833642">
      <w:bodyDiv w:val="1"/>
      <w:marLeft w:val="0"/>
      <w:marRight w:val="0"/>
      <w:marTop w:val="0"/>
      <w:marBottom w:val="0"/>
      <w:divBdr>
        <w:top w:val="none" w:sz="0" w:space="0" w:color="auto"/>
        <w:left w:val="none" w:sz="0" w:space="0" w:color="auto"/>
        <w:bottom w:val="none" w:sz="0" w:space="0" w:color="auto"/>
        <w:right w:val="none" w:sz="0" w:space="0" w:color="auto"/>
      </w:divBdr>
    </w:div>
    <w:div w:id="419378394">
      <w:bodyDiv w:val="1"/>
      <w:marLeft w:val="0"/>
      <w:marRight w:val="0"/>
      <w:marTop w:val="0"/>
      <w:marBottom w:val="0"/>
      <w:divBdr>
        <w:top w:val="none" w:sz="0" w:space="0" w:color="auto"/>
        <w:left w:val="none" w:sz="0" w:space="0" w:color="auto"/>
        <w:bottom w:val="none" w:sz="0" w:space="0" w:color="auto"/>
        <w:right w:val="none" w:sz="0" w:space="0" w:color="auto"/>
      </w:divBdr>
    </w:div>
    <w:div w:id="433017330">
      <w:bodyDiv w:val="1"/>
      <w:marLeft w:val="0"/>
      <w:marRight w:val="0"/>
      <w:marTop w:val="0"/>
      <w:marBottom w:val="0"/>
      <w:divBdr>
        <w:top w:val="none" w:sz="0" w:space="0" w:color="auto"/>
        <w:left w:val="none" w:sz="0" w:space="0" w:color="auto"/>
        <w:bottom w:val="none" w:sz="0" w:space="0" w:color="auto"/>
        <w:right w:val="none" w:sz="0" w:space="0" w:color="auto"/>
      </w:divBdr>
    </w:div>
    <w:div w:id="508520958">
      <w:bodyDiv w:val="1"/>
      <w:marLeft w:val="0"/>
      <w:marRight w:val="0"/>
      <w:marTop w:val="0"/>
      <w:marBottom w:val="0"/>
      <w:divBdr>
        <w:top w:val="none" w:sz="0" w:space="0" w:color="auto"/>
        <w:left w:val="none" w:sz="0" w:space="0" w:color="auto"/>
        <w:bottom w:val="none" w:sz="0" w:space="0" w:color="auto"/>
        <w:right w:val="none" w:sz="0" w:space="0" w:color="auto"/>
      </w:divBdr>
    </w:div>
    <w:div w:id="577714136">
      <w:bodyDiv w:val="1"/>
      <w:marLeft w:val="0"/>
      <w:marRight w:val="0"/>
      <w:marTop w:val="0"/>
      <w:marBottom w:val="0"/>
      <w:divBdr>
        <w:top w:val="none" w:sz="0" w:space="0" w:color="auto"/>
        <w:left w:val="none" w:sz="0" w:space="0" w:color="auto"/>
        <w:bottom w:val="none" w:sz="0" w:space="0" w:color="auto"/>
        <w:right w:val="none" w:sz="0" w:space="0" w:color="auto"/>
      </w:divBdr>
    </w:div>
    <w:div w:id="581254729">
      <w:bodyDiv w:val="1"/>
      <w:marLeft w:val="0"/>
      <w:marRight w:val="0"/>
      <w:marTop w:val="0"/>
      <w:marBottom w:val="0"/>
      <w:divBdr>
        <w:top w:val="none" w:sz="0" w:space="0" w:color="auto"/>
        <w:left w:val="none" w:sz="0" w:space="0" w:color="auto"/>
        <w:bottom w:val="none" w:sz="0" w:space="0" w:color="auto"/>
        <w:right w:val="none" w:sz="0" w:space="0" w:color="auto"/>
      </w:divBdr>
    </w:div>
    <w:div w:id="599333401">
      <w:bodyDiv w:val="1"/>
      <w:marLeft w:val="0"/>
      <w:marRight w:val="0"/>
      <w:marTop w:val="0"/>
      <w:marBottom w:val="0"/>
      <w:divBdr>
        <w:top w:val="none" w:sz="0" w:space="0" w:color="auto"/>
        <w:left w:val="none" w:sz="0" w:space="0" w:color="auto"/>
        <w:bottom w:val="none" w:sz="0" w:space="0" w:color="auto"/>
        <w:right w:val="none" w:sz="0" w:space="0" w:color="auto"/>
      </w:divBdr>
    </w:div>
    <w:div w:id="609091590">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1076442039">
      <w:bodyDiv w:val="1"/>
      <w:marLeft w:val="0"/>
      <w:marRight w:val="0"/>
      <w:marTop w:val="0"/>
      <w:marBottom w:val="0"/>
      <w:divBdr>
        <w:top w:val="none" w:sz="0" w:space="0" w:color="auto"/>
        <w:left w:val="none" w:sz="0" w:space="0" w:color="auto"/>
        <w:bottom w:val="none" w:sz="0" w:space="0" w:color="auto"/>
        <w:right w:val="none" w:sz="0" w:space="0" w:color="auto"/>
      </w:divBdr>
    </w:div>
    <w:div w:id="1103920911">
      <w:bodyDiv w:val="1"/>
      <w:marLeft w:val="0"/>
      <w:marRight w:val="0"/>
      <w:marTop w:val="0"/>
      <w:marBottom w:val="0"/>
      <w:divBdr>
        <w:top w:val="none" w:sz="0" w:space="0" w:color="auto"/>
        <w:left w:val="none" w:sz="0" w:space="0" w:color="auto"/>
        <w:bottom w:val="none" w:sz="0" w:space="0" w:color="auto"/>
        <w:right w:val="none" w:sz="0" w:space="0" w:color="auto"/>
      </w:divBdr>
    </w:div>
    <w:div w:id="1261640954">
      <w:bodyDiv w:val="1"/>
      <w:marLeft w:val="0"/>
      <w:marRight w:val="0"/>
      <w:marTop w:val="0"/>
      <w:marBottom w:val="0"/>
      <w:divBdr>
        <w:top w:val="none" w:sz="0" w:space="0" w:color="auto"/>
        <w:left w:val="none" w:sz="0" w:space="0" w:color="auto"/>
        <w:bottom w:val="none" w:sz="0" w:space="0" w:color="auto"/>
        <w:right w:val="none" w:sz="0" w:space="0" w:color="auto"/>
      </w:divBdr>
    </w:div>
    <w:div w:id="1598713526">
      <w:bodyDiv w:val="1"/>
      <w:marLeft w:val="0"/>
      <w:marRight w:val="0"/>
      <w:marTop w:val="0"/>
      <w:marBottom w:val="0"/>
      <w:divBdr>
        <w:top w:val="none" w:sz="0" w:space="0" w:color="auto"/>
        <w:left w:val="none" w:sz="0" w:space="0" w:color="auto"/>
        <w:bottom w:val="none" w:sz="0" w:space="0" w:color="auto"/>
        <w:right w:val="none" w:sz="0" w:space="0" w:color="auto"/>
      </w:divBdr>
    </w:div>
    <w:div w:id="1722827092">
      <w:bodyDiv w:val="1"/>
      <w:marLeft w:val="0"/>
      <w:marRight w:val="0"/>
      <w:marTop w:val="0"/>
      <w:marBottom w:val="0"/>
      <w:divBdr>
        <w:top w:val="none" w:sz="0" w:space="0" w:color="auto"/>
        <w:left w:val="none" w:sz="0" w:space="0" w:color="auto"/>
        <w:bottom w:val="none" w:sz="0" w:space="0" w:color="auto"/>
        <w:right w:val="none" w:sz="0" w:space="0" w:color="auto"/>
      </w:divBdr>
    </w:div>
    <w:div w:id="1728411135">
      <w:bodyDiv w:val="1"/>
      <w:marLeft w:val="0"/>
      <w:marRight w:val="0"/>
      <w:marTop w:val="0"/>
      <w:marBottom w:val="0"/>
      <w:divBdr>
        <w:top w:val="none" w:sz="0" w:space="0" w:color="auto"/>
        <w:left w:val="none" w:sz="0" w:space="0" w:color="auto"/>
        <w:bottom w:val="none" w:sz="0" w:space="0" w:color="auto"/>
        <w:right w:val="none" w:sz="0" w:space="0" w:color="auto"/>
      </w:divBdr>
    </w:div>
    <w:div w:id="2011330971">
      <w:bodyDiv w:val="1"/>
      <w:marLeft w:val="0"/>
      <w:marRight w:val="0"/>
      <w:marTop w:val="0"/>
      <w:marBottom w:val="0"/>
      <w:divBdr>
        <w:top w:val="none" w:sz="0" w:space="0" w:color="auto"/>
        <w:left w:val="none" w:sz="0" w:space="0" w:color="auto"/>
        <w:bottom w:val="none" w:sz="0" w:space="0" w:color="auto"/>
        <w:right w:val="none" w:sz="0" w:space="0" w:color="auto"/>
      </w:divBdr>
    </w:div>
    <w:div w:id="2040158869">
      <w:bodyDiv w:val="1"/>
      <w:marLeft w:val="0"/>
      <w:marRight w:val="0"/>
      <w:marTop w:val="0"/>
      <w:marBottom w:val="0"/>
      <w:divBdr>
        <w:top w:val="none" w:sz="0" w:space="0" w:color="auto"/>
        <w:left w:val="none" w:sz="0" w:space="0" w:color="auto"/>
        <w:bottom w:val="none" w:sz="0" w:space="0" w:color="auto"/>
        <w:right w:val="none" w:sz="0" w:space="0" w:color="auto"/>
      </w:divBdr>
    </w:div>
    <w:div w:id="21197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adiusz.zychowicz@pekab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EB48-60F3-43E9-BC25-D47CFC3A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6712</TotalTime>
  <Pages>14</Pages>
  <Words>3260</Words>
  <Characters>18913</Characters>
  <Application>Microsoft Office Word</Application>
  <DocSecurity>0</DocSecurity>
  <Lines>472</Lines>
  <Paragraphs>418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Amadeusz Szumlak</dc:creator>
  <cp:keywords/>
  <dc:description/>
  <cp:lastModifiedBy>Karolina Radlicka</cp:lastModifiedBy>
  <cp:revision>46</cp:revision>
  <dcterms:created xsi:type="dcterms:W3CDTF">2024-08-14T11:34:00Z</dcterms:created>
  <dcterms:modified xsi:type="dcterms:W3CDTF">2024-12-03T15:25:00Z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e6cd211e1cbdc799d758b906983ee38af32d66977bc23692e7fb90c82d13a68e</vt:lpwstr>
  </property>
</Properties>
</file>