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384FF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721F019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07FA61C" w14:textId="4FE00422" w:rsidR="009608FF" w:rsidRPr="009608FF" w:rsidRDefault="005702A9" w:rsidP="009608FF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  <w:bookmarkStart w:id="0" w:name="_heading=h.gjdgxs"/>
      <w:bookmarkEnd w:id="0"/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Nr postępowania: </w:t>
      </w:r>
      <w:r w:rsidR="008A5BDB">
        <w:rPr>
          <w:rFonts w:asciiTheme="minorHAnsi" w:hAnsiTheme="minorHAnsi" w:cstheme="minorBidi"/>
          <w:color w:val="000000" w:themeColor="text1"/>
          <w:sz w:val="20"/>
          <w:szCs w:val="20"/>
        </w:rPr>
        <w:t>3</w:t>
      </w:r>
      <w:r w:rsidR="00D4387C" w:rsidRPr="00166E9B">
        <w:rPr>
          <w:rFonts w:asciiTheme="minorHAnsi" w:hAnsiTheme="minorHAnsi" w:cstheme="minorBidi"/>
          <w:color w:val="000000" w:themeColor="text1"/>
          <w:sz w:val="20"/>
          <w:szCs w:val="20"/>
        </w:rPr>
        <w:t>/2024/</w:t>
      </w:r>
      <w:proofErr w:type="spellStart"/>
      <w:r w:rsidR="00D4387C" w:rsidRPr="00166E9B">
        <w:rPr>
          <w:rFonts w:asciiTheme="minorHAnsi" w:hAnsiTheme="minorHAnsi" w:cstheme="minorBidi"/>
          <w:color w:val="000000" w:themeColor="text1"/>
          <w:sz w:val="20"/>
          <w:szCs w:val="20"/>
        </w:rPr>
        <w:t>HoReCa</w:t>
      </w:r>
      <w:proofErr w:type="spellEnd"/>
      <w:r w:rsidR="00EB5AEE" w:rsidRPr="00166E9B">
        <w:rPr>
          <w:rFonts w:asciiTheme="minorHAnsi" w:hAnsiTheme="minorHAnsi" w:cstheme="minorBidi"/>
          <w:color w:val="000000" w:themeColor="text1"/>
          <w:sz w:val="20"/>
          <w:szCs w:val="20"/>
        </w:rPr>
        <w:t>/</w:t>
      </w:r>
      <w:r w:rsidR="00873150">
        <w:rPr>
          <w:rFonts w:asciiTheme="minorHAnsi" w:hAnsiTheme="minorHAnsi" w:cstheme="minorBidi"/>
          <w:color w:val="000000" w:themeColor="text1"/>
          <w:sz w:val="20"/>
          <w:szCs w:val="20"/>
        </w:rPr>
        <w:t>DAJA</w:t>
      </w:r>
    </w:p>
    <w:p w14:paraId="5C04B12B" w14:textId="2C143F0A" w:rsidR="00612F1A" w:rsidRPr="00911458" w:rsidRDefault="00612F1A" w:rsidP="45D93BAE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3B0DA067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4CF6AD5" w14:textId="77777777" w:rsidR="00612F1A" w:rsidRPr="00911458" w:rsidRDefault="00612F1A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0F612755" w14:textId="66E8E973" w:rsidR="037472B5" w:rsidRDefault="037472B5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2727BAEB" w14:textId="54FCE73B" w:rsidR="037472B5" w:rsidRDefault="037472B5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744237EE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689B66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1E6E4C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7A3613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C792FED" w14:textId="77777777" w:rsidR="00612F1A" w:rsidRPr="00911458" w:rsidRDefault="005702A9">
      <w:pPr>
        <w:widowControl w:val="0"/>
        <w:ind w:right="-72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114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ZAPYTANIE OFERTOWE </w:t>
      </w:r>
    </w:p>
    <w:p w14:paraId="78FA0BF1" w14:textId="7A71A519" w:rsidR="00612F1A" w:rsidRPr="008A5BDB" w:rsidRDefault="00BC5577" w:rsidP="008A5BDB">
      <w:pPr>
        <w:widowControl w:val="0"/>
        <w:tabs>
          <w:tab w:val="center" w:pos="4536"/>
          <w:tab w:val="left" w:pos="6270"/>
        </w:tabs>
        <w:ind w:right="-72"/>
        <w:rPr>
          <w:rFonts w:asciiTheme="minorHAnsi" w:hAnsiTheme="minorHAnsi" w:cstheme="minorBidi"/>
          <w:bCs/>
          <w:color w:val="000000" w:themeColor="text1"/>
          <w:sz w:val="20"/>
          <w:szCs w:val="20"/>
        </w:rPr>
      </w:pPr>
      <w:r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W celu </w:t>
      </w:r>
      <w:r w:rsidR="744FE1C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wyłonienia </w:t>
      </w:r>
      <w:r w:rsidR="009608FF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wykonawcy</w:t>
      </w:r>
      <w:r w:rsidR="744FE1C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do przeprowadzenia usługi</w:t>
      </w:r>
      <w:r w:rsidR="00F372B9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608FF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dostawy i montażu </w:t>
      </w:r>
      <w:r w:rsidR="008A5BDB" w:rsidRPr="008A5BDB">
        <w:rPr>
          <w:rFonts w:asciiTheme="minorHAnsi" w:hAnsiTheme="minorHAnsi" w:cstheme="minorBidi"/>
          <w:b/>
          <w:color w:val="000000" w:themeColor="text1"/>
          <w:sz w:val="20"/>
          <w:szCs w:val="20"/>
        </w:rPr>
        <w:t>Wyposażeni</w:t>
      </w:r>
      <w:r w:rsidR="009707CF">
        <w:rPr>
          <w:rFonts w:asciiTheme="minorHAnsi" w:hAnsiTheme="minorHAnsi" w:cstheme="minorBidi"/>
          <w:b/>
          <w:color w:val="000000" w:themeColor="text1"/>
          <w:sz w:val="20"/>
          <w:szCs w:val="20"/>
        </w:rPr>
        <w:t>a</w:t>
      </w:r>
      <w:r w:rsidR="008A5BDB" w:rsidRPr="008A5BDB">
        <w:rPr>
          <w:rFonts w:asciiTheme="minorHAnsi" w:hAnsiTheme="minorHAnsi" w:cstheme="minorBidi"/>
          <w:b/>
          <w:color w:val="000000" w:themeColor="text1"/>
          <w:sz w:val="20"/>
          <w:szCs w:val="20"/>
        </w:rPr>
        <w:t xml:space="preserve"> kuchni pod usługi cateringu</w:t>
      </w:r>
      <w:r w:rsidR="008A5BDB">
        <w:rPr>
          <w:rFonts w:asciiTheme="minorHAnsi" w:hAnsiTheme="minorHAnsi" w:cstheme="minorBidi"/>
          <w:bCs/>
          <w:color w:val="000000" w:themeColor="text1"/>
          <w:sz w:val="20"/>
          <w:szCs w:val="20"/>
        </w:rPr>
        <w:t xml:space="preserve"> </w:t>
      </w:r>
      <w:r w:rsidR="041CF928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zgodnie z opisem przedmiotu zamówienia</w:t>
      </w:r>
      <w:r w:rsidR="00873150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dla firmy </w:t>
      </w:r>
      <w:r w:rsidR="00873150" w:rsidRPr="00873150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Jerzy Strzegowski Biuro Turystyczne</w:t>
      </w:r>
      <w:r w:rsidR="00873150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873150" w:rsidRPr="00873150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"DAJA"</w:t>
      </w:r>
      <w:r w:rsidR="00873150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na potrzeby</w:t>
      </w:r>
      <w:r w:rsidR="30124D4F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608FF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rozliczenia</w:t>
      </w:r>
      <w:r w:rsidR="30124D4F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wniosku aplikacyjnego do naboru o numerze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bookmarkStart w:id="1" w:name="_Hlk179712660"/>
      <w:r w:rsidR="00D4387C" w:rsidRPr="00D4387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KPOD.01.03-IW.01-003/24</w:t>
      </w:r>
      <w:r w:rsidR="008A5BD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i wniosku o dofinansowanie </w:t>
      </w:r>
      <w:r w:rsidR="008A5BDB" w:rsidRPr="008A5BD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KPOD.01.03-IW.01-5417/24</w:t>
      </w:r>
      <w:r w:rsidR="00D4387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bookmarkEnd w:id="1"/>
      <w:r w:rsidR="244C755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prowadzonego przez Polską Agencję Rozwoju Przedsiębiorczości</w:t>
      </w:r>
      <w:r w:rsidR="00CA7D2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514A7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z programu </w:t>
      </w:r>
      <w:r w:rsidR="00514A78" w:rsidRPr="00514A7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Krajowy Plan Odbudowy i Zwiększania Odporności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z </w:t>
      </w:r>
      <w:r w:rsidR="2AB30BC2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Funduszy Europejskich dla nowej Gospodarki 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na lata 20</w:t>
      </w:r>
      <w:r w:rsidR="6D01215C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21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-202</w:t>
      </w:r>
      <w:r w:rsidR="5363E560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7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, </w:t>
      </w:r>
      <w:r w:rsidR="75A0EB99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Priorytet I. Wsparcie dla przedsiębiorców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, </w:t>
      </w:r>
      <w:r w:rsidR="00514A78" w:rsidRPr="00514A7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A1.2.1. Inwestycje dla przedsiębiorstw w produkty, usługi i kompetencje pracowników oraz kadry związane z dywersyfikacją działalności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. </w:t>
      </w:r>
    </w:p>
    <w:p w14:paraId="2BA9068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6B3059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12A83A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7085AEF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6953314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4D55F35" w14:textId="77777777" w:rsidR="00BE7F64" w:rsidRPr="00911458" w:rsidRDefault="00BE7F64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8B23F08" w14:textId="77777777" w:rsidR="00BE7F64" w:rsidRPr="00911458" w:rsidRDefault="00BE7F64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928FA63" w14:textId="310A78CA" w:rsidR="00612F1A" w:rsidRPr="00911458" w:rsidRDefault="005702A9" w:rsidP="45D93BAE">
      <w:pPr>
        <w:widowControl w:val="0"/>
        <w:ind w:left="380" w:right="40"/>
        <w:jc w:val="center"/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</w:pP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Postępowanie prowadzone jest w trybie zapytania ofertowego zgodnie z zasadą konkurencyjności wynikającą z „</w:t>
      </w:r>
      <w:r w:rsidR="4CD6DE4C" w:rsidRPr="45D93BAE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Wytycznych dotyczących kwalifikowalności wydatków na lata 2021-2027</w:t>
      </w: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”.</w:t>
      </w:r>
    </w:p>
    <w:p w14:paraId="441A71B2" w14:textId="77777777" w:rsidR="00612F1A" w:rsidRPr="00911458" w:rsidRDefault="00612F1A">
      <w:pPr>
        <w:widowControl w:val="0"/>
        <w:ind w:left="380" w:right="40"/>
        <w:jc w:val="center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</w:p>
    <w:p w14:paraId="45888950" w14:textId="77777777" w:rsidR="00612F1A" w:rsidRPr="00911458" w:rsidRDefault="00612F1A">
      <w:pPr>
        <w:widowControl w:val="0"/>
        <w:ind w:left="380" w:right="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089F2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FCD5907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3DD498B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5B37D5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79B428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DFBF4E8" w14:textId="77777777" w:rsidR="00612F1A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A1737C8" w14:textId="77777777" w:rsidR="00057697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C78E0C7" w14:textId="77777777" w:rsidR="00057697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06A130" w14:textId="77777777" w:rsidR="00057697" w:rsidRPr="00911458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5EF74D9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627962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2D76231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BDED77A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EFD4FE4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6EEBF3D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02B3FBB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38C817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610E6B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57306A5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8D2D7CF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AE014F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74F6C3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2B601E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A135177" w14:textId="77777777" w:rsidR="00612F1A" w:rsidRPr="00911458" w:rsidRDefault="00612F1A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22911BA" w14:textId="2C95E585" w:rsidR="00612F1A" w:rsidRPr="00911458" w:rsidRDefault="00873150" w:rsidP="00514A78">
      <w:pPr>
        <w:jc w:val="center"/>
        <w:rPr>
          <w:rFonts w:asciiTheme="minorHAnsi" w:hAnsiTheme="minorHAnsi" w:cstheme="minorBidi"/>
          <w:color w:val="000000" w:themeColor="text1"/>
          <w:sz w:val="20"/>
          <w:szCs w:val="20"/>
        </w:rPr>
      </w:pPr>
      <w:r>
        <w:rPr>
          <w:rFonts w:asciiTheme="minorHAnsi" w:hAnsiTheme="minorHAnsi" w:cstheme="minorBidi"/>
          <w:color w:val="000000" w:themeColor="text1"/>
          <w:sz w:val="20"/>
          <w:szCs w:val="20"/>
        </w:rPr>
        <w:t>Smołdziński Las</w:t>
      </w:r>
      <w:r w:rsidR="005702A9"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, </w:t>
      </w:r>
      <w:r w:rsidR="008A5BDB">
        <w:rPr>
          <w:rFonts w:asciiTheme="minorHAnsi" w:hAnsiTheme="minorHAnsi" w:cstheme="minorBidi"/>
          <w:color w:val="000000" w:themeColor="text1"/>
          <w:sz w:val="20"/>
          <w:szCs w:val="20"/>
        </w:rPr>
        <w:t>2</w:t>
      </w:r>
      <w:r w:rsidR="00F17D83">
        <w:rPr>
          <w:rFonts w:asciiTheme="minorHAnsi" w:hAnsiTheme="minorHAnsi" w:cstheme="minorBidi"/>
          <w:color w:val="000000" w:themeColor="text1"/>
          <w:sz w:val="20"/>
          <w:szCs w:val="20"/>
        </w:rPr>
        <w:t>7</w:t>
      </w:r>
      <w:r w:rsidR="00514A78">
        <w:rPr>
          <w:rFonts w:asciiTheme="minorHAnsi" w:hAnsiTheme="minorHAnsi" w:cstheme="minorBidi"/>
          <w:color w:val="000000" w:themeColor="text1"/>
          <w:sz w:val="20"/>
          <w:szCs w:val="20"/>
        </w:rPr>
        <w:t>.1</w:t>
      </w:r>
      <w:r w:rsidR="005A5696">
        <w:rPr>
          <w:rFonts w:asciiTheme="minorHAnsi" w:hAnsiTheme="minorHAnsi" w:cstheme="minorBidi"/>
          <w:color w:val="000000" w:themeColor="text1"/>
          <w:sz w:val="20"/>
          <w:szCs w:val="20"/>
        </w:rPr>
        <w:t>1</w:t>
      </w:r>
      <w:r w:rsidR="00514A78">
        <w:rPr>
          <w:rFonts w:asciiTheme="minorHAnsi" w:hAnsiTheme="minorHAnsi" w:cstheme="minorBidi"/>
          <w:color w:val="000000" w:themeColor="text1"/>
          <w:sz w:val="20"/>
          <w:szCs w:val="20"/>
        </w:rPr>
        <w:t>.2024</w:t>
      </w:r>
      <w:r w:rsidR="00BE7F64"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br w:type="page"/>
      </w:r>
    </w:p>
    <w:p w14:paraId="5C9A020E" w14:textId="77777777" w:rsidR="00612F1A" w:rsidRPr="00911458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E08AE" w:rsidRPr="00911458" w14:paraId="129B9BF9" w14:textId="77777777" w:rsidTr="73E93DCA">
        <w:tc>
          <w:tcPr>
            <w:tcW w:w="9062" w:type="dxa"/>
          </w:tcPr>
          <w:p w14:paraId="1B4DCC19" w14:textId="77777777" w:rsidR="00612F1A" w:rsidRPr="00911458" w:rsidRDefault="005702A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Informacje o ogłoszeniu</w:t>
            </w:r>
          </w:p>
        </w:tc>
      </w:tr>
      <w:tr w:rsidR="000E08AE" w:rsidRPr="00911458" w14:paraId="0D241895" w14:textId="77777777" w:rsidTr="73E93DCA">
        <w:tc>
          <w:tcPr>
            <w:tcW w:w="9062" w:type="dxa"/>
          </w:tcPr>
          <w:p w14:paraId="76BB5E7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projektu/naboru (*wymagane)</w:t>
            </w:r>
          </w:p>
        </w:tc>
      </w:tr>
      <w:tr w:rsidR="000E08AE" w:rsidRPr="00911458" w14:paraId="0B85D17F" w14:textId="77777777" w:rsidTr="73E93DCA">
        <w:tc>
          <w:tcPr>
            <w:tcW w:w="9062" w:type="dxa"/>
          </w:tcPr>
          <w:p w14:paraId="3CCFD0B0" w14:textId="5B47B72F" w:rsidR="00612F1A" w:rsidRPr="00911458" w:rsidRDefault="00514A78" w:rsidP="45D93BAE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514A78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KPOD.01.03-IW.01-5</w:t>
            </w:r>
            <w:r w:rsidR="00873150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417</w:t>
            </w:r>
            <w:r w:rsidRPr="00514A78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/24</w:t>
            </w:r>
          </w:p>
        </w:tc>
      </w:tr>
      <w:tr w:rsidR="000E08AE" w:rsidRPr="00911458" w14:paraId="74A57FDB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7C2BBA5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Status ogłoszenia</w:t>
            </w:r>
          </w:p>
        </w:tc>
      </w:tr>
      <w:tr w:rsidR="000E08AE" w:rsidRPr="00911458" w14:paraId="4BD3C23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C26E960" w14:textId="77777777" w:rsidR="00612F1A" w:rsidRPr="00911458" w:rsidRDefault="00612F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5BD8267A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5CFB179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Treść ogłoszenia została zmieniona (Maksymalna liczba znaków wynosi 6000)</w:t>
            </w:r>
          </w:p>
        </w:tc>
      </w:tr>
      <w:tr w:rsidR="000E08AE" w:rsidRPr="00E72595" w14:paraId="229EDF20" w14:textId="77777777" w:rsidTr="004B1D95">
        <w:tc>
          <w:tcPr>
            <w:tcW w:w="9062" w:type="dxa"/>
            <w:shd w:val="clear" w:color="auto" w:fill="auto"/>
          </w:tcPr>
          <w:p w14:paraId="0E490704" w14:textId="7B635076" w:rsidR="00F53BA8" w:rsidRPr="00F53BA8" w:rsidRDefault="00F53BA8" w:rsidP="00F53BA8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08AE" w:rsidRPr="00911458" w14:paraId="64F0823E" w14:textId="77777777" w:rsidTr="73E93DCA">
        <w:tc>
          <w:tcPr>
            <w:tcW w:w="9062" w:type="dxa"/>
          </w:tcPr>
          <w:p w14:paraId="43E28AB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Tytuł zamówienia (*wymagane) (Maksymalna liczba znaków wynosi 4000)</w:t>
            </w:r>
          </w:p>
        </w:tc>
      </w:tr>
      <w:tr w:rsidR="000E08AE" w:rsidRPr="00911458" w14:paraId="0DF41D6E" w14:textId="77777777" w:rsidTr="73E93DCA">
        <w:tc>
          <w:tcPr>
            <w:tcW w:w="9062" w:type="dxa"/>
            <w:shd w:val="clear" w:color="auto" w:fill="auto"/>
          </w:tcPr>
          <w:p w14:paraId="04DA2CE7" w14:textId="2BB86D0F" w:rsidR="008A5BDB" w:rsidRPr="008A5BDB" w:rsidRDefault="00F53BA8" w:rsidP="008A5BDB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Dostawa i montaż </w:t>
            </w:r>
            <w:r w:rsidR="008A5BD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</w:t>
            </w:r>
            <w:r w:rsidR="008A5BDB" w:rsidRPr="008A5BD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yposażeni</w:t>
            </w:r>
            <w:r w:rsidR="008A5BD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</w:t>
            </w:r>
            <w:r w:rsidR="008A5BDB" w:rsidRPr="008A5BD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kuchni pod usługi cateringu</w:t>
            </w:r>
          </w:p>
          <w:p w14:paraId="79C176B6" w14:textId="40F95C14" w:rsidR="00612F1A" w:rsidRPr="00911458" w:rsidRDefault="00F53BA8" w:rsidP="00873150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wg. zapytania ofertowego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dla </w:t>
            </w:r>
            <w:r w:rsidR="00873150" w:rsidRPr="0087315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Jerzy Strzegowski Biuro Turystyczne</w:t>
            </w:r>
            <w:r w:rsidR="0087315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873150" w:rsidRPr="0087315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"DAJA"</w:t>
            </w:r>
          </w:p>
        </w:tc>
      </w:tr>
      <w:tr w:rsidR="000E08AE" w:rsidRPr="00911458" w14:paraId="1B386D30" w14:textId="77777777" w:rsidTr="73E93DCA">
        <w:tc>
          <w:tcPr>
            <w:tcW w:w="9062" w:type="dxa"/>
          </w:tcPr>
          <w:p w14:paraId="6919BB6E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Termin składania ofert (*wymagane)</w:t>
            </w:r>
          </w:p>
        </w:tc>
      </w:tr>
      <w:tr w:rsidR="000E08AE" w:rsidRPr="00911458" w14:paraId="4401DDE6" w14:textId="77777777" w:rsidTr="73E93DCA">
        <w:tc>
          <w:tcPr>
            <w:tcW w:w="9062" w:type="dxa"/>
          </w:tcPr>
          <w:p w14:paraId="5EC19870" w14:textId="38C8412D" w:rsidR="00612F1A" w:rsidRPr="00911458" w:rsidRDefault="00715C63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04.12.2024</w:t>
            </w:r>
          </w:p>
        </w:tc>
      </w:tr>
      <w:tr w:rsidR="000E08AE" w:rsidRPr="00911458" w14:paraId="29B868F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6AA98E6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ogłoszenia (automatycznie)</w:t>
            </w:r>
          </w:p>
        </w:tc>
      </w:tr>
      <w:tr w:rsidR="000E08AE" w:rsidRPr="00911458" w14:paraId="4B69E38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29F115D" w14:textId="77777777" w:rsidR="00612F1A" w:rsidRPr="00911458" w:rsidRDefault="00612F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1057D662" w14:textId="77777777" w:rsidTr="73E93DCA">
        <w:tc>
          <w:tcPr>
            <w:tcW w:w="9062" w:type="dxa"/>
          </w:tcPr>
          <w:p w14:paraId="384A2AC7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Miejsce i sposób składania ofert (*wymagane)</w:t>
            </w:r>
          </w:p>
        </w:tc>
      </w:tr>
      <w:tr w:rsidR="000E08AE" w:rsidRPr="00911458" w14:paraId="2F5905D6" w14:textId="77777777" w:rsidTr="73E93DCA">
        <w:tc>
          <w:tcPr>
            <w:tcW w:w="9062" w:type="dxa"/>
          </w:tcPr>
          <w:p w14:paraId="681F8923" w14:textId="15EE9184" w:rsidR="00612F1A" w:rsidRPr="00682EC6" w:rsidRDefault="005702A9" w:rsidP="00682EC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Sposób składania ofert:</w:t>
            </w:r>
          </w:p>
          <w:p w14:paraId="230DA9E6" w14:textId="77777777" w:rsidR="000E08AE" w:rsidRPr="00911458" w:rsidRDefault="000E08AE" w:rsidP="000E08A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•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bezpośrednio na bazę konkurencyjności – poprzez moduł złożenia oferty dostępny na  </w:t>
            </w:r>
            <w:hyperlink r:id="rId12" w:tgtFrame="_blank" w:history="1">
              <w:r w:rsidRPr="00911458">
                <w:rPr>
                  <w:rStyle w:val="Hipercze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https://bazakonkurencyjnosci.funduszeeuropejskie.gov.pl/</w:t>
              </w:r>
            </w:hyperlink>
            <w:r w:rsidRPr="00911458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na podstronie z ogłoszeniem obejmującym niniejsze postępowanie - dokumenty w formie skanów podpisanych, a w przypadku kopii poświadczone za zgodność z oryginałem, przez osoby uprawnione do reprezentacji zgodnie z dokumentem rejestrowym.</w:t>
            </w:r>
          </w:p>
          <w:p w14:paraId="5E3B9892" w14:textId="77777777" w:rsidR="000E08AE" w:rsidRPr="00911458" w:rsidRDefault="000E08AE" w:rsidP="000E08A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447102DF" w14:textId="77777777" w:rsidTr="73E93DCA">
        <w:tc>
          <w:tcPr>
            <w:tcW w:w="9062" w:type="dxa"/>
          </w:tcPr>
          <w:p w14:paraId="0541B2B2" w14:textId="28C8EAF6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Adres e-mail</w:t>
            </w:r>
            <w:r w:rsidR="00682EC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do kontaktu</w:t>
            </w:r>
          </w:p>
        </w:tc>
      </w:tr>
      <w:tr w:rsidR="000E08AE" w:rsidRPr="00911458" w14:paraId="033FF7C0" w14:textId="77777777" w:rsidTr="73E93DCA">
        <w:tc>
          <w:tcPr>
            <w:tcW w:w="9062" w:type="dxa"/>
          </w:tcPr>
          <w:p w14:paraId="3E88054C" w14:textId="7C2C880D" w:rsidR="00612F1A" w:rsidRPr="00911458" w:rsidRDefault="00873150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873150">
              <w:t>biuro@daja.pl</w:t>
            </w:r>
          </w:p>
        </w:tc>
      </w:tr>
      <w:tr w:rsidR="000E08AE" w:rsidRPr="00911458" w14:paraId="2F40774D" w14:textId="77777777" w:rsidTr="73E93DCA">
        <w:tc>
          <w:tcPr>
            <w:tcW w:w="9062" w:type="dxa"/>
          </w:tcPr>
          <w:p w14:paraId="48102AA2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Osoba do kontaktu w sprawie ogłoszenia (*wymagane)</w:t>
            </w:r>
          </w:p>
        </w:tc>
      </w:tr>
      <w:tr w:rsidR="000E08AE" w:rsidRPr="00911458" w14:paraId="0863EF14" w14:textId="77777777" w:rsidTr="73E93DCA">
        <w:tc>
          <w:tcPr>
            <w:tcW w:w="9062" w:type="dxa"/>
          </w:tcPr>
          <w:p w14:paraId="572D8569" w14:textId="3D674C52" w:rsidR="00612F1A" w:rsidRPr="00911458" w:rsidRDefault="00873150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Jerzy Strzegowski</w:t>
            </w:r>
          </w:p>
        </w:tc>
      </w:tr>
      <w:tr w:rsidR="000E08AE" w:rsidRPr="00911458" w14:paraId="7585A0EC" w14:textId="77777777" w:rsidTr="73E93DCA">
        <w:tc>
          <w:tcPr>
            <w:tcW w:w="9062" w:type="dxa"/>
          </w:tcPr>
          <w:p w14:paraId="7CD79540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Nr telefonu osoby upoważnionej do kontaktu w sprawie ogłoszenia</w:t>
            </w:r>
          </w:p>
        </w:tc>
      </w:tr>
      <w:tr w:rsidR="000E08AE" w:rsidRPr="00911458" w14:paraId="7531023A" w14:textId="77777777" w:rsidTr="73E93DCA">
        <w:tc>
          <w:tcPr>
            <w:tcW w:w="9062" w:type="dxa"/>
          </w:tcPr>
          <w:p w14:paraId="227B747F" w14:textId="739C363C" w:rsidR="00612F1A" w:rsidRPr="00911458" w:rsidRDefault="00873150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87315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601-832-981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E08AE" w:rsidRPr="00911458" w14:paraId="588121A1" w14:textId="77777777" w:rsidTr="73E93DCA">
        <w:tc>
          <w:tcPr>
            <w:tcW w:w="9062" w:type="dxa"/>
          </w:tcPr>
          <w:p w14:paraId="742F5FF5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Skrócony opis przedmiotu zamówienia (*wymagane)</w:t>
            </w:r>
          </w:p>
        </w:tc>
      </w:tr>
      <w:tr w:rsidR="000E08AE" w:rsidRPr="00911458" w14:paraId="679A9538" w14:textId="77777777" w:rsidTr="00873150">
        <w:trPr>
          <w:trHeight w:val="38"/>
        </w:trPr>
        <w:tc>
          <w:tcPr>
            <w:tcW w:w="9062" w:type="dxa"/>
            <w:shd w:val="clear" w:color="auto" w:fill="auto"/>
          </w:tcPr>
          <w:p w14:paraId="011A2000" w14:textId="6B99C187" w:rsidR="008A5BDB" w:rsidRPr="008A5BDB" w:rsidRDefault="00F53BA8" w:rsidP="008A5BDB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Zakup i montaż</w:t>
            </w:r>
            <w:r w:rsidR="0087315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8A5BD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</w:t>
            </w:r>
            <w:r w:rsidR="008A5BDB" w:rsidRPr="008A5BD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yposażeni</w:t>
            </w:r>
            <w:r w:rsidR="008A5BD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</w:t>
            </w:r>
            <w:r w:rsidR="008A5BDB" w:rsidRPr="008A5BD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kuchni pod usługi cateringu</w:t>
            </w:r>
          </w:p>
          <w:p w14:paraId="6CF3FF6B" w14:textId="624A520D" w:rsidR="00612F1A" w:rsidRPr="00911458" w:rsidRDefault="00F53BA8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wg szczegółowej specyfikacji i danych technicznych zawartych w treści ogłoszenia.</w:t>
            </w:r>
          </w:p>
        </w:tc>
      </w:tr>
      <w:tr w:rsidR="000E08AE" w:rsidRPr="00911458" w14:paraId="3E9E45E2" w14:textId="77777777" w:rsidTr="73E93DCA">
        <w:tc>
          <w:tcPr>
            <w:tcW w:w="9062" w:type="dxa"/>
          </w:tcPr>
          <w:p w14:paraId="305B6E2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Kategoria ogłoszenia (*wymagane) – z rozwijanej listy</w:t>
            </w:r>
          </w:p>
        </w:tc>
      </w:tr>
      <w:tr w:rsidR="000E08AE" w:rsidRPr="00911458" w14:paraId="65AE7812" w14:textId="77777777" w:rsidTr="73E93DCA">
        <w:tc>
          <w:tcPr>
            <w:tcW w:w="9062" w:type="dxa"/>
          </w:tcPr>
          <w:p w14:paraId="58EBB5E8" w14:textId="44E0B13D" w:rsidR="00612F1A" w:rsidRPr="00911458" w:rsidRDefault="008731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Dostawa</w:t>
            </w:r>
            <w:r w:rsidR="008A5BD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E08AE" w:rsidRPr="00911458" w14:paraId="6CAFDCCD" w14:textId="77777777" w:rsidTr="73E93DCA">
        <w:tc>
          <w:tcPr>
            <w:tcW w:w="9062" w:type="dxa"/>
          </w:tcPr>
          <w:p w14:paraId="71412EDE" w14:textId="77777777" w:rsidR="00612F1A" w:rsidRPr="00911458" w:rsidRDefault="005702A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Podkategoria ogłoszenia (*wymagane) – z rozwijanej listy</w:t>
            </w:r>
          </w:p>
        </w:tc>
      </w:tr>
      <w:tr w:rsidR="000E08AE" w:rsidRPr="00911458" w14:paraId="469355B3" w14:textId="77777777" w:rsidTr="73E93DCA">
        <w:tc>
          <w:tcPr>
            <w:tcW w:w="9062" w:type="dxa"/>
          </w:tcPr>
          <w:p w14:paraId="31B6A2E1" w14:textId="2397AE73" w:rsidR="00612F1A" w:rsidRPr="008A5BDB" w:rsidRDefault="0087315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Dostaw</w:t>
            </w:r>
            <w:r w:rsidR="005F6136" w:rsidRPr="005745FA">
              <w:rPr>
                <w:rFonts w:asciiTheme="minorHAnsi" w:hAnsiTheme="minorHAnsi" w:cstheme="minorHAnsi"/>
                <w:sz w:val="20"/>
                <w:szCs w:val="20"/>
              </w:rPr>
              <w:t>y inne</w:t>
            </w:r>
            <w:r w:rsidR="008A5BDB" w:rsidRPr="005745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E08AE" w:rsidRPr="00911458" w14:paraId="751B8000" w14:textId="77777777" w:rsidTr="73E93DCA">
        <w:tc>
          <w:tcPr>
            <w:tcW w:w="9062" w:type="dxa"/>
          </w:tcPr>
          <w:p w14:paraId="1D4B8434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Miejsce realizacji zamówienia - Województwo (*wymagane)</w:t>
            </w:r>
          </w:p>
        </w:tc>
      </w:tr>
      <w:tr w:rsidR="000E08AE" w:rsidRPr="00911458" w14:paraId="1C0206C8" w14:textId="77777777" w:rsidTr="73E93DCA">
        <w:tc>
          <w:tcPr>
            <w:tcW w:w="9062" w:type="dxa"/>
          </w:tcPr>
          <w:p w14:paraId="3B0A7A49" w14:textId="77777777" w:rsidR="00612F1A" w:rsidRPr="00911458" w:rsidRDefault="000914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pomorskie</w:t>
            </w:r>
          </w:p>
        </w:tc>
      </w:tr>
      <w:tr w:rsidR="000E08AE" w:rsidRPr="00911458" w14:paraId="47D99C99" w14:textId="77777777" w:rsidTr="73E93DCA">
        <w:tc>
          <w:tcPr>
            <w:tcW w:w="9062" w:type="dxa"/>
          </w:tcPr>
          <w:p w14:paraId="14CAEC5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Powiat</w:t>
            </w:r>
          </w:p>
        </w:tc>
      </w:tr>
      <w:tr w:rsidR="000E08AE" w:rsidRPr="00911458" w14:paraId="3C042F89" w14:textId="77777777" w:rsidTr="73E93DCA">
        <w:tc>
          <w:tcPr>
            <w:tcW w:w="9062" w:type="dxa"/>
          </w:tcPr>
          <w:p w14:paraId="02596F01" w14:textId="79065F04" w:rsidR="00612F1A" w:rsidRPr="00911458" w:rsidRDefault="008731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Słupski</w:t>
            </w:r>
          </w:p>
        </w:tc>
      </w:tr>
      <w:tr w:rsidR="000E08AE" w:rsidRPr="00911458" w14:paraId="338677C0" w14:textId="77777777" w:rsidTr="73E93DCA">
        <w:tc>
          <w:tcPr>
            <w:tcW w:w="9062" w:type="dxa"/>
          </w:tcPr>
          <w:p w14:paraId="07A08121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Miejscowość</w:t>
            </w:r>
          </w:p>
        </w:tc>
      </w:tr>
      <w:tr w:rsidR="000E08AE" w:rsidRPr="00911458" w14:paraId="2936B0F2" w14:textId="77777777" w:rsidTr="73E93DCA">
        <w:tc>
          <w:tcPr>
            <w:tcW w:w="9062" w:type="dxa"/>
          </w:tcPr>
          <w:p w14:paraId="48ACD365" w14:textId="3EDDE299" w:rsidR="000706AB" w:rsidRPr="00911458" w:rsidRDefault="008731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Smołdziński Las</w:t>
            </w:r>
          </w:p>
        </w:tc>
      </w:tr>
      <w:tr w:rsidR="000E08AE" w:rsidRPr="00911458" w14:paraId="4E2A6515" w14:textId="77777777" w:rsidTr="73E93DCA">
        <w:tc>
          <w:tcPr>
            <w:tcW w:w="9062" w:type="dxa"/>
          </w:tcPr>
          <w:p w14:paraId="322EF2EE" w14:textId="77777777" w:rsidR="00612F1A" w:rsidRPr="00911458" w:rsidRDefault="005702A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Opis przedmiotu zamówienia</w:t>
            </w:r>
          </w:p>
        </w:tc>
      </w:tr>
      <w:tr w:rsidR="000E08AE" w:rsidRPr="00911458" w14:paraId="59321FC7" w14:textId="77777777" w:rsidTr="73E93DCA">
        <w:tc>
          <w:tcPr>
            <w:tcW w:w="9062" w:type="dxa"/>
          </w:tcPr>
          <w:p w14:paraId="4B74C18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Cel zamówienia (*wymagane)</w:t>
            </w:r>
          </w:p>
        </w:tc>
      </w:tr>
      <w:tr w:rsidR="000E08AE" w:rsidRPr="00911458" w14:paraId="7C31DC2C" w14:textId="77777777" w:rsidTr="73E93DCA">
        <w:tc>
          <w:tcPr>
            <w:tcW w:w="9062" w:type="dxa"/>
          </w:tcPr>
          <w:p w14:paraId="5F2C7801" w14:textId="5824B579" w:rsidR="008A5BDB" w:rsidRPr="008A5BDB" w:rsidRDefault="1B565F61" w:rsidP="008A5BDB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Celem</w:t>
            </w:r>
            <w:r w:rsidR="000576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zamówienia jest wyłonienie 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dostawcy </w:t>
            </w:r>
            <w:r w:rsidR="008A5BD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</w:t>
            </w:r>
            <w:r w:rsidR="008A5BDB" w:rsidRPr="008A5BD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yposażeni</w:t>
            </w:r>
            <w:r w:rsidR="008A5BD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</w:t>
            </w:r>
            <w:r w:rsidR="008A5BDB" w:rsidRPr="008A5BD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kuchni pod usługi cateringu</w:t>
            </w:r>
          </w:p>
          <w:p w14:paraId="72FA0229" w14:textId="5595F539" w:rsidR="00612F1A" w:rsidRPr="00911458" w:rsidRDefault="00E64163" w:rsidP="037472B5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3F7A69">
              <w:rPr>
                <w:rFonts w:asciiTheme="minorHAnsi" w:hAnsiTheme="minorHAnsi" w:cstheme="minorBidi"/>
                <w:sz w:val="20"/>
                <w:szCs w:val="20"/>
              </w:rPr>
              <w:t>z</w:t>
            </w:r>
            <w:r w:rsidR="00F53BA8" w:rsidRPr="003F7A6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3F7A69">
              <w:rPr>
                <w:rFonts w:asciiTheme="minorHAnsi" w:hAnsiTheme="minorHAnsi" w:cstheme="minorBidi"/>
                <w:sz w:val="20"/>
                <w:szCs w:val="20"/>
              </w:rPr>
              <w:t xml:space="preserve">transportem 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i 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z montażem</w:t>
            </w:r>
            <w:r w:rsidR="00682EC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,</w:t>
            </w:r>
            <w:r w:rsidR="000576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który zrealizuje usługę 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sprzedaży włącznie z usługą montażu</w:t>
            </w:r>
            <w:r w:rsidR="000576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zgodnych z opisem przedmiotu zamówienia.</w:t>
            </w:r>
          </w:p>
        </w:tc>
      </w:tr>
      <w:tr w:rsidR="000E08AE" w:rsidRPr="00911458" w14:paraId="4E9F0AD7" w14:textId="77777777" w:rsidTr="73E93DCA">
        <w:tc>
          <w:tcPr>
            <w:tcW w:w="9062" w:type="dxa"/>
          </w:tcPr>
          <w:p w14:paraId="1FD878C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Przedmiot zamówienia (*wymagane)</w:t>
            </w:r>
          </w:p>
        </w:tc>
      </w:tr>
      <w:tr w:rsidR="000E08AE" w:rsidRPr="00911458" w14:paraId="32F29641" w14:textId="77777777" w:rsidTr="73E93DCA">
        <w:tc>
          <w:tcPr>
            <w:tcW w:w="9062" w:type="dxa"/>
          </w:tcPr>
          <w:p w14:paraId="1A892088" w14:textId="61EF8A3B" w:rsidR="005745FA" w:rsidRDefault="005745FA" w:rsidP="005745FA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Przedmiotem naszego zamówienia są urządzenia na wyposażenie kuchni pod usługi cateringu</w:t>
            </w:r>
            <w:r w:rsidR="004F75E3">
              <w:rPr>
                <w:rFonts w:asciiTheme="minorHAnsi" w:hAnsiTheme="minorHAnsi" w:cstheme="minorHAnsi"/>
                <w:sz w:val="20"/>
                <w:szCs w:val="20"/>
              </w:rPr>
              <w:t>, dostawa oraz ich montaż i przygotowanie do pracy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W skład zestawu wyposażenia wchodzi:                                                                                                                                               -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 xml:space="preserve">Piec </w:t>
            </w:r>
            <w:proofErr w:type="spellStart"/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konwekcyjno</w:t>
            </w:r>
            <w:proofErr w:type="spellEnd"/>
            <w:r w:rsidRPr="005745FA">
              <w:rPr>
                <w:rFonts w:asciiTheme="minorHAnsi" w:hAnsiTheme="minorHAnsi" w:cstheme="minorHAnsi"/>
                <w:sz w:val="20"/>
                <w:szCs w:val="20"/>
              </w:rPr>
              <w:t xml:space="preserve"> parowy B1011 iniekcyjny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natryskowy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z podstawą 16 prowadnic GN 1/1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Wymiary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933 x 867 x 1046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moc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[kW]: 18,6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Wyposażenie: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Automatyczne mycie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Rekuperator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 xml:space="preserve">AHC (Active </w:t>
            </w:r>
            <w:proofErr w:type="spellStart"/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Humidity</w:t>
            </w:r>
            <w:proofErr w:type="spellEnd"/>
            <w:r w:rsidRPr="005745FA">
              <w:rPr>
                <w:rFonts w:asciiTheme="minorHAnsi" w:hAnsiTheme="minorHAnsi" w:cstheme="minorHAnsi"/>
                <w:sz w:val="20"/>
                <w:szCs w:val="20"/>
              </w:rPr>
              <w:t xml:space="preserve"> Control) - automatyczna regulacja wilgotno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ś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 xml:space="preserve">ASGS (Advanced </w:t>
            </w:r>
            <w:proofErr w:type="spellStart"/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Steam</w:t>
            </w:r>
            <w:proofErr w:type="spellEnd"/>
            <w:r w:rsidRPr="005745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Generation</w:t>
            </w:r>
            <w:proofErr w:type="spellEnd"/>
            <w:r w:rsidRPr="005745FA">
              <w:rPr>
                <w:rFonts w:asciiTheme="minorHAnsi" w:hAnsiTheme="minorHAnsi" w:cstheme="minorHAnsi"/>
                <w:sz w:val="20"/>
                <w:szCs w:val="20"/>
              </w:rPr>
              <w:t xml:space="preserve"> System) - szybkie generowanie nasyconej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ary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ACM - system automatycznego zarz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ą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dzania pojemno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ś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Potr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ó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jna szyba w drzwiach - minimalne straty ciep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ł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a, niskie zu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ż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ycie energii,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jeszcze lepsze ch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ł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odzenie drzwi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 xml:space="preserve">Dwukierunkowe obroty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wentylatora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Automatyczna klapka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7 pr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ę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dko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ś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ci wentylatora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Fan Stop - natychmiastowe zatrzymanie wentylatora przy otwarciu drzwi,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Taktowanie wentylatora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Prysznic r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ę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czny - zewn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ę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 xml:space="preserve">trzne 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ź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ó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ł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o wody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Sonda gotowania 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6 punktowa sonda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523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523E5" w:rsidRPr="003523E5">
              <w:rPr>
                <w:rFonts w:asciiTheme="minorHAnsi" w:hAnsiTheme="minorHAnsi" w:cstheme="minorHAnsi"/>
                <w:sz w:val="20"/>
                <w:szCs w:val="20"/>
              </w:rPr>
              <w:t>Druga sonda temperatury</w:t>
            </w:r>
            <w:r w:rsidR="003523E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523E5" w:rsidRPr="003523E5">
              <w:rPr>
                <w:rFonts w:asciiTheme="minorHAnsi" w:hAnsiTheme="minorHAnsi" w:cstheme="minorHAnsi"/>
                <w:sz w:val="20"/>
                <w:szCs w:val="20"/>
              </w:rPr>
              <w:t>Lewostronnie otwierane drzwi</w:t>
            </w:r>
            <w:r w:rsidR="003523E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523E5" w:rsidRPr="003523E5">
              <w:rPr>
                <w:rFonts w:asciiTheme="minorHAnsi" w:hAnsiTheme="minorHAnsi" w:cstheme="minorHAnsi"/>
                <w:sz w:val="20"/>
                <w:szCs w:val="20"/>
              </w:rPr>
              <w:t>Dodatkowy zestaw prowadnic 600x400 mm</w:t>
            </w:r>
            <w:r w:rsidR="003523E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Stal nierdzewna AISI 304/316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Chemicznie wytrawiana komora gotowania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Port USB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Serwis: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 xml:space="preserve">System HACCP - 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ł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atwa i b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ł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yskawiczna analiza punkt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ó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w krytycznych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BCS (</w:t>
            </w:r>
            <w:proofErr w:type="spellStart"/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Boiler</w:t>
            </w:r>
            <w:proofErr w:type="spellEnd"/>
            <w:r w:rsidRPr="005745FA">
              <w:rPr>
                <w:rFonts w:asciiTheme="minorHAnsi" w:hAnsiTheme="minorHAnsi" w:cstheme="minorHAnsi"/>
                <w:sz w:val="20"/>
                <w:szCs w:val="20"/>
              </w:rPr>
              <w:t xml:space="preserve"> Control System) - automatyczny system sterowania i kontroli bojlera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SDS System diagnostyki serwisowej - automatyczna informacja o b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łę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dach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Interfejs LAN - zdalny dost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ę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p i zarz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ą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dzanie danymi poprzez przegl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ą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dark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ę</w:t>
            </w:r>
            <w:r w:rsidR="003523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internetow</w:t>
            </w:r>
            <w:r w:rsidRPr="005745FA">
              <w:rPr>
                <w:rFonts w:asciiTheme="minorHAnsi" w:hAnsiTheme="minorHAnsi" w:cstheme="minorHAnsi" w:hint="eastAsia"/>
                <w:sz w:val="20"/>
                <w:szCs w:val="20"/>
              </w:rPr>
              <w:t>ą</w:t>
            </w:r>
            <w:r w:rsidR="003523E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0182371" w14:textId="249A824E" w:rsidR="003523E5" w:rsidRDefault="003523E5" w:rsidP="003523E5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Zmywarka kapturowa z rekuperacją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TT112 REC ABT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 komplet 2 sztuk pod </w:t>
            </w:r>
            <w:r w:rsidR="004F75E3">
              <w:rPr>
                <w:rFonts w:asciiTheme="minorHAnsi" w:hAnsiTheme="minorHAnsi" w:cstheme="minorHAnsi"/>
                <w:sz w:val="20"/>
                <w:szCs w:val="20"/>
              </w:rPr>
              <w:t xml:space="preserve">ciąg </w:t>
            </w:r>
            <w:proofErr w:type="spellStart"/>
            <w:r w:rsidR="004F75E3">
              <w:rPr>
                <w:rFonts w:asciiTheme="minorHAnsi" w:hAnsiTheme="minorHAnsi" w:cstheme="minorHAnsi"/>
                <w:sz w:val="20"/>
                <w:szCs w:val="20"/>
              </w:rPr>
              <w:t>zmywalniczy</w:t>
            </w:r>
            <w:proofErr w:type="spellEnd"/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Wymiary</w:t>
            </w:r>
            <w:r w:rsidR="00095933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spellStart"/>
            <w:r w:rsidR="00095933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 [mm]: 721 x 836 x 2265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Moc [kW]: 10,2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Dane techniczne: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wydajno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ść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: 60/40/20 koszy/h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3 programy standardowe (cykle: 60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”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, 90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”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, 180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”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) + 9 program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ó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specjalnych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wymiary kosza: 500 x 500 mm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wysoko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ść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 otworu drzwi - 465 mm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maksymalna wysoko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ść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 szklanki - 430 mm, talerza - 440 mm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dwup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ł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aszczowa obudowa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zu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ż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ycie wody: 2,2 l/cykl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bojler atmosferyczny z pomp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ą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ł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ukania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ramiona g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ó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rne i dolne ze stali nierdzewnej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sterowanie elektroniczne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podgl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ą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d temperatury mycia i p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ł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ukania oraz innych parametr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ó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pracy na wy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ś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wietlaczu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licznik cykli mycia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autodiagnostyczny</w:t>
            </w:r>
            <w:proofErr w:type="spellEnd"/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 system wykrywania usterek z komunikatorem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łę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ó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pompa wzmacniaj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ą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ca ci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ś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nienie p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ł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ukania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termostop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softstart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energy</w:t>
            </w:r>
            <w:proofErr w:type="spellEnd"/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saving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ł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oczona wanna z nierdzewnymi filtrami + potr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ó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jny filtr odp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ł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ywu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automatyczny start po zamkni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ę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ciu kaptura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program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samooczyszczenia,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dozownik 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ś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rodka myj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ą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cego i p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ł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ucz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ą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cego sterowany czasowo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kontrolki pracy i grzania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regulowany termostat bojlera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kosze w zestawie: 1x uniwersalny, 1x talerze, pojemnik na sztu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ć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wbudowana pompa odp</w:t>
            </w:r>
            <w:r w:rsidRPr="003523E5">
              <w:rPr>
                <w:rFonts w:asciiTheme="minorHAnsi" w:hAnsiTheme="minorHAnsi" w:cstheme="minorHAnsi" w:hint="eastAsia"/>
                <w:sz w:val="20"/>
                <w:szCs w:val="20"/>
              </w:rPr>
              <w:t>ł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ywu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A70854D" w14:textId="6E1153A6" w:rsidR="003523E5" w:rsidRDefault="003523E5" w:rsidP="003523E5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Zmiękczacz automatyczny</w:t>
            </w:r>
            <w:r w:rsidR="004F75E3">
              <w:rPr>
                <w:rFonts w:asciiTheme="minorHAnsi" w:hAnsiTheme="minorHAnsi" w:cstheme="minorHAnsi"/>
                <w:sz w:val="20"/>
                <w:szCs w:val="20"/>
              </w:rPr>
              <w:t xml:space="preserve"> do kompletu zmywarek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RV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>Wymiary [mm]: 495 x 233 x 540</w:t>
            </w:r>
            <w:r w:rsidRPr="003523E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0571590" w14:textId="762E11CF" w:rsidR="00C04AC8" w:rsidRDefault="00C04AC8" w:rsidP="003523E5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Wymagana gwarancja na urządzenia to min 48 miesięcy</w:t>
            </w:r>
            <w:r w:rsidR="00CA7730">
              <w:rPr>
                <w:rFonts w:asciiTheme="minorHAnsi" w:hAnsiTheme="minorHAnsi" w:cstheme="minorHAnsi"/>
                <w:sz w:val="20"/>
                <w:szCs w:val="20"/>
              </w:rPr>
              <w:t xml:space="preserve"> oraz po każdym roku użytkowania zapewniony </w:t>
            </w:r>
            <w:r w:rsidR="009E2495">
              <w:rPr>
                <w:rFonts w:asciiTheme="minorHAnsi" w:hAnsiTheme="minorHAnsi" w:cstheme="minorHAnsi"/>
                <w:sz w:val="20"/>
                <w:szCs w:val="20"/>
              </w:rPr>
              <w:t xml:space="preserve">bezpłatny </w:t>
            </w:r>
            <w:r w:rsidR="00CA7730">
              <w:rPr>
                <w:rFonts w:asciiTheme="minorHAnsi" w:hAnsiTheme="minorHAnsi" w:cstheme="minorHAnsi"/>
                <w:sz w:val="20"/>
                <w:szCs w:val="20"/>
              </w:rPr>
              <w:t>przegląd w ramach karty gwarancyjnej.</w:t>
            </w:r>
            <w:r w:rsidR="009E24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461C83" w14:textId="339F3997" w:rsidR="00C04AC8" w:rsidRDefault="00C04AC8" w:rsidP="003523E5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Wymagamy zadeklarowania czasu na reakcję serwisową w razie awarii maszyn i urządzeń: max 12 godzin, min 4 godziny oraz zapewnienia w ramach umowy sprzętu zastępczego. Podyktowane to jest naszą potrzebą zapewnienia ciągłości pracy i świadczenia naszych nowych usług cateringu.</w:t>
            </w:r>
          </w:p>
          <w:p w14:paraId="171DFBBB" w14:textId="77777777" w:rsidR="004F75E3" w:rsidRDefault="004F75E3" w:rsidP="004F75E3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F53BA8">
              <w:rPr>
                <w:rFonts w:asciiTheme="minorHAnsi" w:hAnsiTheme="minorHAnsi" w:cstheme="minorHAnsi"/>
                <w:sz w:val="20"/>
                <w:szCs w:val="20"/>
              </w:rPr>
              <w:t xml:space="preserve">Wymaga się aby oferowane urządzenia posiadały wszystkie wymienione parametry. </w:t>
            </w:r>
          </w:p>
          <w:p w14:paraId="2C69DFFD" w14:textId="389E982F" w:rsidR="003523E5" w:rsidRDefault="004F75E3" w:rsidP="003523E5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ramach zamówienia oczekujemy dostawy oraz profesjonalnego montażu urządzeń wykonanego przez oferenta posiadającego certyfikat serwisowy posiadającego uprawnienia do podłączeń urządzeń.</w:t>
            </w:r>
            <w:r w:rsidR="00D4424B">
              <w:rPr>
                <w:rFonts w:asciiTheme="minorHAnsi" w:hAnsiTheme="minorHAnsi" w:cstheme="minorHAnsi"/>
                <w:sz w:val="20"/>
                <w:szCs w:val="20"/>
              </w:rPr>
              <w:t xml:space="preserve"> Po zainstalowaniu maszyn oczekujemy przeprowadzenia szkoleń z obsługi urządzeń. </w:t>
            </w:r>
          </w:p>
          <w:p w14:paraId="33CF4E10" w14:textId="62A5A984" w:rsidR="008E37D4" w:rsidRPr="008E37D4" w:rsidRDefault="008E37D4" w:rsidP="008E37D4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Planowany termin rozpoczęcia realizacji projektu to: 13-14 grudzień 2024 r.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 realizacji przedmiotu zamówienia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: </w:t>
            </w:r>
            <w:r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Do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15</w:t>
            </w:r>
            <w:r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grudnia</w:t>
            </w:r>
            <w:r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4</w:t>
            </w:r>
            <w:r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 r.</w:t>
            </w:r>
          </w:p>
        </w:tc>
      </w:tr>
      <w:tr w:rsidR="000E08AE" w:rsidRPr="00911458" w14:paraId="4B94A71F" w14:textId="77777777" w:rsidTr="73E93DCA">
        <w:tc>
          <w:tcPr>
            <w:tcW w:w="9062" w:type="dxa"/>
          </w:tcPr>
          <w:p w14:paraId="1F7AF84F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Kod CPV (*wymagane) – rozwijanej z listy </w:t>
            </w:r>
          </w:p>
        </w:tc>
      </w:tr>
      <w:tr w:rsidR="000E08AE" w:rsidRPr="00911458" w14:paraId="37FD67FE" w14:textId="77777777" w:rsidTr="73E93DCA">
        <w:tc>
          <w:tcPr>
            <w:tcW w:w="9062" w:type="dxa"/>
          </w:tcPr>
          <w:p w14:paraId="20DC217C" w14:textId="585D4AC8" w:rsidR="00612F1A" w:rsidRPr="00911458" w:rsidRDefault="00C04AC8" w:rsidP="037472B5">
            <w:pPr>
              <w:textAlignment w:val="baseline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39312000-2, 39315000-3, 39221000-7,</w:t>
            </w:r>
          </w:p>
        </w:tc>
      </w:tr>
      <w:tr w:rsidR="000E08AE" w:rsidRPr="00911458" w14:paraId="6B8456CA" w14:textId="77777777" w:rsidTr="73E93DCA">
        <w:trPr>
          <w:trHeight w:val="260"/>
        </w:trPr>
        <w:tc>
          <w:tcPr>
            <w:tcW w:w="9062" w:type="dxa"/>
            <w:shd w:val="clear" w:color="auto" w:fill="auto"/>
          </w:tcPr>
          <w:p w14:paraId="0F8B3BD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Nazwa kodu CPV - automatycznie</w:t>
            </w:r>
          </w:p>
        </w:tc>
      </w:tr>
      <w:tr w:rsidR="00CA7D25" w:rsidRPr="00911458" w14:paraId="485AB678" w14:textId="77777777" w:rsidTr="73E93DCA">
        <w:trPr>
          <w:trHeight w:val="260"/>
        </w:trPr>
        <w:tc>
          <w:tcPr>
            <w:tcW w:w="9062" w:type="dxa"/>
            <w:shd w:val="clear" w:color="auto" w:fill="auto"/>
          </w:tcPr>
          <w:p w14:paraId="0ADFD77E" w14:textId="2C8572DD" w:rsidR="00CA7D25" w:rsidRPr="00F76895" w:rsidRDefault="00F76895" w:rsidP="037472B5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F7689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Urządzenia do przygotowania żywności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r w:rsidRPr="00F7689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Urządzenia restauracyjne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r w:rsidRPr="00F7689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Sprzęt kuchenny</w:t>
            </w:r>
          </w:p>
        </w:tc>
      </w:tr>
      <w:tr w:rsidR="000E08AE" w:rsidRPr="00911458" w14:paraId="7BF2F961" w14:textId="77777777" w:rsidTr="73E93DCA">
        <w:tc>
          <w:tcPr>
            <w:tcW w:w="9062" w:type="dxa"/>
            <w:shd w:val="clear" w:color="auto" w:fill="auto"/>
          </w:tcPr>
          <w:p w14:paraId="10B7F306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Dodatkowe przedmioty zamówienia</w:t>
            </w:r>
          </w:p>
        </w:tc>
      </w:tr>
      <w:tr w:rsidR="000E08AE" w:rsidRPr="00911458" w14:paraId="037F78B4" w14:textId="77777777" w:rsidTr="73E93DCA">
        <w:tc>
          <w:tcPr>
            <w:tcW w:w="9062" w:type="dxa"/>
            <w:shd w:val="clear" w:color="auto" w:fill="auto"/>
          </w:tcPr>
          <w:p w14:paraId="3355F407" w14:textId="77777777" w:rsidR="00612F1A" w:rsidRPr="00911458" w:rsidRDefault="004A0C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3E56EFA0" w14:textId="77777777" w:rsidTr="73E93DCA">
        <w:tc>
          <w:tcPr>
            <w:tcW w:w="9062" w:type="dxa"/>
          </w:tcPr>
          <w:p w14:paraId="4C4641C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Harmonogram realizacji zamówienia (*wymagane)</w:t>
            </w:r>
          </w:p>
        </w:tc>
      </w:tr>
      <w:tr w:rsidR="000E08AE" w:rsidRPr="00911458" w14:paraId="5D1B2B9F" w14:textId="77777777" w:rsidTr="73E93DCA">
        <w:tc>
          <w:tcPr>
            <w:tcW w:w="9062" w:type="dxa"/>
          </w:tcPr>
          <w:p w14:paraId="4C4E62B3" w14:textId="0703BDE3" w:rsidR="00A458C3" w:rsidRPr="00911458" w:rsidRDefault="4BFF481D" w:rsidP="037472B5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 realizacji przedmiotu zamówienia</w:t>
            </w:r>
            <w:r w:rsidR="00A67B9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: </w:t>
            </w:r>
            <w:r w:rsidR="00E64163"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Do </w:t>
            </w:r>
            <w:r w:rsidR="00293860">
              <w:rPr>
                <w:rFonts w:asciiTheme="minorHAnsi" w:hAnsiTheme="minorHAnsi" w:cstheme="minorBidi"/>
                <w:sz w:val="20"/>
                <w:szCs w:val="20"/>
              </w:rPr>
              <w:t>15</w:t>
            </w:r>
            <w:r w:rsidR="00E64163"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8A5BDB">
              <w:rPr>
                <w:rFonts w:asciiTheme="minorHAnsi" w:hAnsiTheme="minorHAnsi" w:cstheme="minorBidi"/>
                <w:sz w:val="20"/>
                <w:szCs w:val="20"/>
              </w:rPr>
              <w:t>grudnia</w:t>
            </w:r>
            <w:r w:rsidR="00E64163"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 202</w:t>
            </w:r>
            <w:r w:rsidR="008A5BDB">
              <w:rPr>
                <w:rFonts w:asciiTheme="minorHAnsi" w:hAnsiTheme="minorHAnsi" w:cstheme="minorBidi"/>
                <w:sz w:val="20"/>
                <w:szCs w:val="20"/>
              </w:rPr>
              <w:t>4</w:t>
            </w:r>
            <w:r w:rsidR="00E64163"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 r.</w:t>
            </w:r>
          </w:p>
          <w:p w14:paraId="231DC1FC" w14:textId="52C5F450" w:rsidR="00A458C3" w:rsidRDefault="4BFF481D" w:rsidP="00AF7D23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Terminem początkowym jest termin podpisania umowy, a terminem kończącym jest</w:t>
            </w:r>
            <w:r w:rsidR="00AF7D2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 dokonania odbioru, w którym przedmiot zamówienia będzie w pełni gotowy. Z odbioru</w:t>
            </w:r>
            <w:r w:rsidR="00AF7D2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przedmiotu zamówienia zostanie sporządzony odrębny protokół odbioru.</w:t>
            </w:r>
          </w:p>
          <w:p w14:paraId="24909BBD" w14:textId="528B5E45" w:rsidR="00676B3C" w:rsidRPr="00AF7D23" w:rsidRDefault="00676B3C" w:rsidP="00AF7D23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Planowany termin rozpoczęcia realizacji projektu to:</w:t>
            </w:r>
            <w:r w:rsidR="0029386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13-14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8A5BD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grudzień</w:t>
            </w:r>
            <w:r w:rsidR="00A67B9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2024 r.</w:t>
            </w:r>
          </w:p>
          <w:p w14:paraId="28338FAA" w14:textId="01184047" w:rsidR="00A458C3" w:rsidRPr="00911458" w:rsidRDefault="00A458C3" w:rsidP="037472B5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2980075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76655BCF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Załączniki – sekcja do dodania załączników</w:t>
            </w:r>
          </w:p>
        </w:tc>
      </w:tr>
      <w:tr w:rsidR="000E08AE" w:rsidRPr="00911458" w14:paraId="427483A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FA75BA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Pytania i wyjaśnienia – sekcja do dodania załączników</w:t>
            </w:r>
          </w:p>
        </w:tc>
      </w:tr>
      <w:tr w:rsidR="000E08AE" w:rsidRPr="00911458" w14:paraId="747455C8" w14:textId="77777777" w:rsidTr="73E93DCA">
        <w:tc>
          <w:tcPr>
            <w:tcW w:w="9062" w:type="dxa"/>
          </w:tcPr>
          <w:p w14:paraId="0AEB003A" w14:textId="77777777" w:rsidR="00612F1A" w:rsidRPr="00911458" w:rsidRDefault="005702A9" w:rsidP="53FE242D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Warunki udziału w postępowaniu</w:t>
            </w:r>
          </w:p>
        </w:tc>
      </w:tr>
      <w:tr w:rsidR="000E08AE" w:rsidRPr="00911458" w14:paraId="17B75E6A" w14:textId="77777777" w:rsidTr="73E93DCA">
        <w:tc>
          <w:tcPr>
            <w:tcW w:w="9062" w:type="dxa"/>
          </w:tcPr>
          <w:p w14:paraId="2E0BDA03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Uprawnienia do wykonania określonej działalności lub czynności (Maksymalna liczba znaków 6000)</w:t>
            </w:r>
          </w:p>
        </w:tc>
      </w:tr>
      <w:tr w:rsidR="000E08AE" w:rsidRPr="00911458" w14:paraId="53CF6731" w14:textId="77777777" w:rsidTr="73E93DCA">
        <w:tc>
          <w:tcPr>
            <w:tcW w:w="9062" w:type="dxa"/>
            <w:shd w:val="clear" w:color="auto" w:fill="auto"/>
          </w:tcPr>
          <w:p w14:paraId="62A0BC8D" w14:textId="534DB3A8" w:rsidR="00E90B74" w:rsidRDefault="00D673E5" w:rsidP="73E93DCA">
            <w:pPr>
              <w:spacing w:after="120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Oferent musi posiadać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29386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Certyfikat autoryzowanego serwisu wraz z dokumentem SEP, </w:t>
            </w:r>
            <w:r w:rsidR="00081AD4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GAZ.</w:t>
            </w:r>
          </w:p>
          <w:p w14:paraId="70ADBA42" w14:textId="386E3E2B" w:rsidR="00081AD4" w:rsidRPr="00911458" w:rsidRDefault="00081AD4" w:rsidP="73E93DCA">
            <w:pPr>
              <w:spacing w:after="120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lastRenderedPageBreak/>
              <w:t xml:space="preserve">Zamawiający uzna, że Oferent spełnia w/w warunek, jeżeli Oferent przedłoży stosowne oświadczenie, będące częścią załącznika nr 1 oraz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w/w dokumenty.</w:t>
            </w:r>
          </w:p>
        </w:tc>
      </w:tr>
      <w:tr w:rsidR="000E08AE" w:rsidRPr="00911458" w14:paraId="394A72BB" w14:textId="77777777" w:rsidTr="73E93DCA">
        <w:tc>
          <w:tcPr>
            <w:tcW w:w="9062" w:type="dxa"/>
          </w:tcPr>
          <w:p w14:paraId="56B6AE52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Wiedza i doświadczenie</w:t>
            </w:r>
            <w:r w:rsidR="00B23034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7A45AA9" w14:textId="77777777" w:rsidTr="73E93DCA">
        <w:tc>
          <w:tcPr>
            <w:tcW w:w="9062" w:type="dxa"/>
            <w:shd w:val="clear" w:color="auto" w:fill="auto"/>
          </w:tcPr>
          <w:p w14:paraId="2C7382AC" w14:textId="380BBCE9" w:rsidR="00A67B9E" w:rsidRDefault="00A67B9E" w:rsidP="00A67B9E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Oferent musi posiadać udokumentowane doświadczenie w sprzedaży i montażu</w:t>
            </w:r>
            <w:r w:rsidR="008A5B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profesjonalnego</w:t>
            </w: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8A5B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wyposażenia kuchennego</w:t>
            </w: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w obiektach o charakterze podobnym do hotelowego. </w:t>
            </w:r>
          </w:p>
          <w:p w14:paraId="5C2E1A9F" w14:textId="5E12D15E" w:rsidR="00A67B9E" w:rsidRDefault="00081AD4" w:rsidP="00A67B9E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Wymagamy</w:t>
            </w:r>
            <w:r w:rsidR="00A67B9E"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: </w:t>
            </w:r>
          </w:p>
          <w:p w14:paraId="39C55A64" w14:textId="77777777" w:rsidR="00A67B9E" w:rsidRDefault="00A67B9E" w:rsidP="00A67B9E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- Minimum 10-letniego doświadczenia i istnieniu na rynku rzetelnej firmy z dobrą opinią na forach internetowych. </w:t>
            </w:r>
          </w:p>
          <w:p w14:paraId="4C569FE9" w14:textId="77777777" w:rsidR="00A67B9E" w:rsidRDefault="00A67B9E" w:rsidP="00A67B9E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- Referencje od poprzednich klientów, które potwierdzają terminową i profesjonalną realizację podobnych projektów. </w:t>
            </w:r>
          </w:p>
          <w:p w14:paraId="78203BD5" w14:textId="731C7B87" w:rsidR="00EB36DD" w:rsidRPr="00A67B9E" w:rsidRDefault="00A67B9E" w:rsidP="00A67B9E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Zamawiający uzna, że Oferent spełnia w/w warunek, jeżeli Oferent przedłoży stosowne oświadczenie, będące częścią załącznika nr 1 oraz przedstawi min. </w:t>
            </w:r>
            <w:r w:rsidR="0029386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</w:t>
            </w: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opinie swoich klientów.</w:t>
            </w:r>
          </w:p>
        </w:tc>
      </w:tr>
      <w:tr w:rsidR="000E08AE" w:rsidRPr="00911458" w14:paraId="193116C1" w14:textId="77777777" w:rsidTr="73E93DCA">
        <w:tc>
          <w:tcPr>
            <w:tcW w:w="9062" w:type="dxa"/>
          </w:tcPr>
          <w:p w14:paraId="4736B7AC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Potencjał techniczny (Maksymalna liczba znaków 6000)</w:t>
            </w:r>
          </w:p>
        </w:tc>
      </w:tr>
      <w:tr w:rsidR="000E08AE" w:rsidRPr="00911458" w14:paraId="19B50CB7" w14:textId="77777777" w:rsidTr="73E93DCA">
        <w:tc>
          <w:tcPr>
            <w:tcW w:w="9062" w:type="dxa"/>
            <w:shd w:val="clear" w:color="auto" w:fill="auto"/>
          </w:tcPr>
          <w:p w14:paraId="41365758" w14:textId="77777777" w:rsidR="000D2510" w:rsidRDefault="000D2510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Firma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oferenta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powinna dysponować odpowiednim zapleczem technicznym, aby zapewnić szybki i bezproblemowy montaż: </w:t>
            </w:r>
          </w:p>
          <w:p w14:paraId="09E281A3" w14:textId="16FA2CFC" w:rsidR="000D2510" w:rsidRDefault="000D2510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Nowoczesne narzędzia i urządzenia potrzebne do instalacji, konserwacji i ewentualnych napraw </w:t>
            </w:r>
          </w:p>
          <w:p w14:paraId="76DCB53C" w14:textId="34D74FE8" w:rsidR="000D2510" w:rsidRDefault="000D2510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Flotę pojazdów umożliwiającą transport niezbędnych materiałów, sprzętu i urządzeń na miejsce </w:t>
            </w:r>
            <w:r w:rsidR="001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montażu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2683A4A7" w14:textId="77777777" w:rsidR="00EB5AEE" w:rsidRPr="000D2510" w:rsidRDefault="00EB5AEE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EB8263C" w14:textId="716CE043" w:rsidR="00B83200" w:rsidRDefault="007204B9" w:rsidP="00EB36DD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Zamawiający uzna, że Oferent spełnia w/w warunek, jeżeli Oferent przedłoży</w:t>
            </w:r>
            <w:r w:rsidR="00A67B9E"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stosowne oświadczenie, będące częścią załącznika nr 1</w:t>
            </w:r>
            <w:r w:rsidR="00C56E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 </w:t>
            </w:r>
          </w:p>
          <w:p w14:paraId="0B42B8B7" w14:textId="641532EF" w:rsidR="00EB5AEE" w:rsidRPr="00911458" w:rsidRDefault="00EB5AEE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3AF6B0F4" w14:textId="77777777" w:rsidTr="73E93DCA">
        <w:tc>
          <w:tcPr>
            <w:tcW w:w="9062" w:type="dxa"/>
          </w:tcPr>
          <w:p w14:paraId="51B57FDA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Osoby zdolne do wykonania zamówienia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9FF59EF" w14:textId="77777777" w:rsidTr="73E93DCA">
        <w:tc>
          <w:tcPr>
            <w:tcW w:w="9062" w:type="dxa"/>
            <w:shd w:val="clear" w:color="auto" w:fill="auto"/>
          </w:tcPr>
          <w:p w14:paraId="4088F15A" w14:textId="77777777" w:rsidR="000D2510" w:rsidRDefault="000D2510" w:rsidP="000D2510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Firma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oferenta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powinna zatrudniać specjalistów z odpowiednimi kwalifikacjami i doświadczeniem, co oznacza: </w:t>
            </w:r>
          </w:p>
          <w:p w14:paraId="72E8796B" w14:textId="401B9F4A" w:rsidR="000D2510" w:rsidRDefault="000D2510" w:rsidP="000D2510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- Certyfikowanych </w:t>
            </w:r>
            <w:r w:rsidR="001332C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pracowników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 których uprawnienia będą weryfikowane przed rozpoczęciem współpracy. Oczekujemy wglądu do dokumentów potwierdzających kwalifikacje techniczne pracowników, którzy będą odpowiedzialni za montaż.</w:t>
            </w:r>
            <w:r w:rsidR="00081AD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Uprawnienia SEP, GAZ, certyfikat autoryzowanego serwisanta.</w:t>
            </w:r>
          </w:p>
          <w:p w14:paraId="27A32FF8" w14:textId="69B76DA4" w:rsidR="000D2510" w:rsidRPr="000D2510" w:rsidRDefault="000D2510" w:rsidP="000D2510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- Pracowników z doświadczeniem w montażu </w:t>
            </w:r>
            <w:r w:rsidR="008A5B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urządzeń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 gdzie liczy się precyzyjne projektowanie i montaż w celu zapewnienia optymalnej efektywności</w:t>
            </w:r>
            <w:r w:rsid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</w:p>
          <w:p w14:paraId="24EF438E" w14:textId="74894E49" w:rsidR="0046380A" w:rsidRPr="00057697" w:rsidRDefault="37B43FC5" w:rsidP="000D2510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Zamawiający uzna, że Oferent spełnia w/w warunek, jeżeli: Oferent przedłoży stosowne oświadczenie, będące częścią załącznika nr 1</w:t>
            </w:r>
            <w:r w:rsidR="00081AD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oraz dokumenty w/w potwierdzające posiadanie uprawnień przez pracownika.</w:t>
            </w:r>
          </w:p>
        </w:tc>
      </w:tr>
      <w:tr w:rsidR="000E08AE" w:rsidRPr="00911458" w14:paraId="73B339F4" w14:textId="77777777" w:rsidTr="73E93DCA">
        <w:tc>
          <w:tcPr>
            <w:tcW w:w="9062" w:type="dxa"/>
          </w:tcPr>
          <w:p w14:paraId="2429D3E8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Sytuacja ekonomiczna i finansowa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5C31395" w14:textId="77777777" w:rsidTr="73E93DCA">
        <w:tc>
          <w:tcPr>
            <w:tcW w:w="9062" w:type="dxa"/>
            <w:shd w:val="clear" w:color="auto" w:fill="auto"/>
          </w:tcPr>
          <w:p w14:paraId="60BB60AE" w14:textId="0DF1B98B" w:rsidR="00EB36DD" w:rsidRDefault="007204B9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Oferent powinien znajdować się w dobrej sytuacji ekonomicznej i finansowej pozwalającej na realizację zlecenia. Weryfikacja </w:t>
            </w:r>
            <w:r w:rsidR="00E82C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może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nastąpi</w:t>
            </w:r>
            <w:r w:rsidR="00E82C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ć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poprzez sprawdzenie firmy oferenta na liście dłużników KRD. </w:t>
            </w:r>
          </w:p>
          <w:p w14:paraId="2399E6CF" w14:textId="77777777" w:rsidR="00081AD4" w:rsidRDefault="00A67B9E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Firma oferenta powinna posiadać ubezpieczenie od odpowiedzialności cywilnej (OC)</w:t>
            </w:r>
            <w:r w:rsidR="00081A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 kwotę min 100 tyś zł </w:t>
            </w:r>
            <w:r w:rsidR="008A5BD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A5BD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A67B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</w:t>
            </w:r>
            <w:r w:rsidR="00081A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wypadek </w:t>
            </w:r>
            <w:r w:rsidRPr="00A67B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szkód wynikłych z prowadzonych prac. </w:t>
            </w:r>
          </w:p>
          <w:p w14:paraId="3DC33B34" w14:textId="12F6DD71" w:rsidR="00EB5AEE" w:rsidRPr="00911458" w:rsidRDefault="00A67B9E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Zamawiający uzna, że Oferent spełnia w/w warunek, jeżeli Oferent przedłoży potwierdzeni</w:t>
            </w:r>
            <w:r w:rsidR="00081A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A67B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posiadania polisy.</w:t>
            </w:r>
            <w:r w:rsidR="00081A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E08AE" w:rsidRPr="00911458" w14:paraId="648845EA" w14:textId="77777777" w:rsidTr="73E93DCA">
        <w:tc>
          <w:tcPr>
            <w:tcW w:w="9062" w:type="dxa"/>
          </w:tcPr>
          <w:p w14:paraId="27D2FEDE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Dodatkowe warunki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730C7F69" w14:textId="77777777" w:rsidTr="73E93DCA">
        <w:tc>
          <w:tcPr>
            <w:tcW w:w="9062" w:type="dxa"/>
          </w:tcPr>
          <w:p w14:paraId="5AEF15D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1) W postępowaniu mogą wziąć udział </w:t>
            </w:r>
            <w:r w:rsidR="009276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któr</w:t>
            </w:r>
            <w:r w:rsidR="009276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2125F8A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posiadają niezbędną wiedzę i doświadczenie do wykonania zamówienia;</w:t>
            </w:r>
          </w:p>
          <w:p w14:paraId="48C0075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nie zostali prawomocnie skazani za przestępstwo popełnione w związku z postępowaniem o udzielenie zamówienia, przestępstwo przekupstwa, przestępstwo przeciwko obrotowi gospodarczemu lub inne przestępstwo popełnione w celu osiągnięcia korzyści majątkowych;</w:t>
            </w:r>
          </w:p>
          <w:p w14:paraId="09E5653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wspólnik spółki jawnej, partner lub członek zarządu spółki partnerskiej; komplementariusz spółki komandytowej oraz spółki komandytowo-akcyjnej; członek organu zarządzającego osoby prawnej nie został prawomocnie skazany za przestępstwo popełnione w związku z postępowaniem o udzielenie zamówienia,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przestępstwo przekupstwa, przestępstwo przeciwko obrotowi gospodarczemu lub inne przestępstwo popełnione w celu osiągnięcia korzyści majątkowych;</w:t>
            </w:r>
          </w:p>
          <w:p w14:paraId="406826E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wobec których, sąd nie orzekł zakazu ubiegania się o zamówienia, na podstawie przepisów o odpowiedzialności podmiotów zbiorowych za czyny zabronione pod groźbą kary;</w:t>
            </w:r>
          </w:p>
          <w:p w14:paraId="76A9296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nie są podmiotami powiązanymi osobowo lub kapitałowo z Zamawiającym, gdzie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Dostawcy a Dostawcą, polegające w szczególności na:</w:t>
            </w:r>
          </w:p>
          <w:p w14:paraId="52A7660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uczestniczeniu w spółce jako wspólnik spółki cywilnej lub spółki osobowej, </w:t>
            </w:r>
          </w:p>
          <w:p w14:paraId="7B023185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posiadaniu co najmniej 10% udziałów lub akcji, o ile niższy próg nie wynika z przepisów prawa lub nie został określony przez IZ PO,</w:t>
            </w:r>
          </w:p>
          <w:p w14:paraId="1E32BBB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pełnieniu funkcji członka organu nadzorczego lub zarządzającego, prokurenta, pełnomocnika,</w:t>
            </w:r>
          </w:p>
          <w:p w14:paraId="1B594EC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4C2EF6B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Oferty Dostawców, które nie będą spełniały ww. warunków zostaną odrzucone. Ocena spełnienia warunków udziału w postępowaniu zostanie dokonana wg formuły: „spełnia lub nie spełnia”, w oparciu o informacje zawarte w dokumentach i oświadczeniach dołączonych do oferty (zgodnie z wymogami Zamawiającego określonymi w niniejszym zapytaniu).</w:t>
            </w:r>
          </w:p>
          <w:p w14:paraId="40BB919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2) Przedmiot zamówienia musi wypełnić wszystkie założenia zawarte w Zapytaniu Ofertowym.</w:t>
            </w:r>
          </w:p>
          <w:p w14:paraId="76CD0FCA" w14:textId="3FEB7232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3) </w:t>
            </w:r>
            <w:r w:rsidR="00B01412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nie dopuszcza składania ofert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częściowych.</w:t>
            </w:r>
          </w:p>
          <w:p w14:paraId="33E3B298" w14:textId="4688C1A1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4) Zamawiający nie dopuszcza składania ofert wariantowych.</w:t>
            </w:r>
            <w:r w:rsid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1472E9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5) Zamawiający zastrzega sobie prawo do żądania w toku badania i oceny ofert złożenia przez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wyjaśnień dotyczących treści złożonych ofert.</w:t>
            </w:r>
          </w:p>
          <w:p w14:paraId="62D3014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6) W przypadku unieważnienia postępowania, Oferentowi nie przysługuje żadne roszczenie w stosunku do Zamawiającego.</w:t>
            </w:r>
          </w:p>
          <w:p w14:paraId="53E4603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7) Minimalny termin związania ofertą wynosi </w:t>
            </w:r>
            <w:r w:rsidR="00C610B6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30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dni kalendarzowych. Oferent samodzielnie lub na wniosek Zamawiającego może przedłużyć termin związania ofertą, z tym, że Zamawiający może tylko raz, co najmniej 3 dni kalendarzowe przed upływem terminu związania ofertą, zwrócić się do Oferentów o wyrażenie zgody na przedłużenie tego terminu o oznaczony okres, nie dłuższy jednak niż 30 dni kalendarzowych.</w:t>
            </w:r>
          </w:p>
          <w:p w14:paraId="7B4B5DD7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8) O wyborze najkorzystniejszej oferty Zamawiający zawiadomi Oferentów w sposób odpowiadający publikacji Zapytania Ofertowego.</w:t>
            </w:r>
          </w:p>
          <w:p w14:paraId="155BEEBA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9) Jeżeli Oferent, którego oferta została wybrana, uchyli się od podpisania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umowy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Zamawiający zastrzega sobie prawo złożenia propozycji zawarcia umowy z Oferentem, którego oferta będzie najkorzystniejszą spośród pozostałych złożonych ofert.</w:t>
            </w:r>
          </w:p>
          <w:p w14:paraId="02E2258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10) Oferent ponosi wszelkie koszty własne związane z przygotowaniem i złożeniem oferty, niezależnie od wyniku postępowania.</w:t>
            </w:r>
          </w:p>
          <w:p w14:paraId="38C631E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11) Zamawiający zastrzega sobie prawo do zmiany Zapytania Ofertowego i formularza ofertowego w przypadku błędów w zapytaniu ofertowym, konieczności dokonania uzupełnień; w takim przypadku Zamawiający:</w:t>
            </w:r>
          </w:p>
          <w:p w14:paraId="2674B1C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poinformuje o dokonanej zmianie w sposób właściwy dla upublicznienia niniejszego zapytania ofertowego,</w:t>
            </w:r>
          </w:p>
          <w:p w14:paraId="65D3ECE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poinformuje o dokonanej zmianie wszystkich oferentów, którzy dotychczas złożyli oferty;</w:t>
            </w:r>
          </w:p>
          <w:p w14:paraId="0E33AE0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wydłuży termin składania ofert o czas niezbędny do wprowadzenia zmian w ofertach składanych przez oferentów.</w:t>
            </w:r>
          </w:p>
          <w:p w14:paraId="6FA771F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12) W trakcie oceny ofert Zamawiający może wzywać Oferentów do złożenia wyjaśnień/uzupełnień dotyczących złożonych przez nich ofert. Zamawiający może wezwać Oferenta do wyjaśnień/uzupełnień, jeżeli:</w:t>
            </w:r>
          </w:p>
          <w:p w14:paraId="05CD13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oferta nie będzie zawierała dokumentów stanowiących załącznik do oferty,</w:t>
            </w:r>
          </w:p>
          <w:p w14:paraId="276C947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złożone dokumenty będą budziły wątpliwości, co do swojej autentyczności,</w:t>
            </w:r>
          </w:p>
          <w:p w14:paraId="0B87EC6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oferta nie będzie podpisana przez osoby uprawnione do reprezentacji Oferenta.</w:t>
            </w:r>
          </w:p>
          <w:p w14:paraId="7885D39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informuje, że nieprzekraczalny termin na złożenie pełnych wyjaśnień / uzupełnień to 3 dni kalendarzowe od daty przesłania wezwania drogą elektroniczną na wskazany w formularzu oferty adres e-mail – pod rygorem odrzucenia oferty. </w:t>
            </w:r>
          </w:p>
          <w:p w14:paraId="4113E27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13) Oferent może przed upływem terminu składania ofert wycofać lub zmienić swoją ofertę.</w:t>
            </w:r>
          </w:p>
          <w:p w14:paraId="51560F71" w14:textId="02B7C75C" w:rsidR="00EB36DD" w:rsidRPr="00911458" w:rsidRDefault="00EB36DD" w:rsidP="00DC578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14) Termin składania ofert - liczy się: </w:t>
            </w:r>
          </w:p>
          <w:p w14:paraId="6D9B5510" w14:textId="2A58A0A5" w:rsidR="000E08AE" w:rsidRPr="00911458" w:rsidRDefault="00DC5785" w:rsidP="000E08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a</w:t>
            </w:r>
            <w:r w:rsidR="000E08AE" w:rsidRPr="0091145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) data wpływu oferty wysłanej poprzez bazę konkurencyjności.</w:t>
            </w:r>
          </w:p>
          <w:p w14:paraId="7B1B400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15)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może zwrócić się do Zamawiającego z wnioskiem o wyjaśnienie treści niniejszego zapytania:</w:t>
            </w:r>
          </w:p>
          <w:p w14:paraId="5F74E24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Zamawiający udzieli niezwłocznie wyjaśnień, jednak nie później niż na 2 dni przed upływem terminu składania ofert pod warunkiem, że wniosek o wyjaśnienie treści zapytania wpłynął do Zamawiającego nie później niż do końca dnia, w którym upływa połowa wyznaczonego terminu składania ofert. </w:t>
            </w:r>
          </w:p>
          <w:p w14:paraId="221A8B0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b) Jeżeli wniosek o wyjaśnienie treści zapytania wpłynie po upływie terminu składania wniosku, o którym mowa w lit. a lub dotyczy udzielonych wyjaśnień, Zamawiający może udzielić wyjaśnień albo pozostawić wniosek bez rozpoznania. </w:t>
            </w:r>
          </w:p>
          <w:p w14:paraId="6F534F7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c) Przedłużenie terminu składania ofert nie wpływa na bieg terminu składania wniosku. </w:t>
            </w:r>
          </w:p>
          <w:p w14:paraId="6A1CB1F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Treść zapytań objętych wnioskami wraz z wyjaśnieniami zostanie przekazana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Oferentom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bez ujawniania źródła zapytania poprzez zamieszczenie odpowiedzi na stronie internetowej, na której udostępnione jest zapytanie ofertowe: (</w:t>
            </w:r>
            <w:r w:rsidR="00C610B6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https://bazakonkurencyjnosci.funduszeeuropejskie.gov.pl/).</w:t>
            </w:r>
          </w:p>
          <w:p w14:paraId="69E3546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e) Wszelkie zmiany treści Zapytania oraz wyjaśnienia udzielone na zapytania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stają się integralną częścią zapytania i są wiążące dla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512AA65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f) Jeżeli w wyniku zmiany treści zapytania niezbędne będzie uwzględnienie dodatkowego czasu na wprowadzenie zmian w ofertach, Zamawiający przedłuży termin składania ofert i poinformuje o tym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poprzez zamieszczenie informacji na stronie internetowej:</w:t>
            </w:r>
          </w:p>
          <w:p w14:paraId="6C3B97FD" w14:textId="77777777" w:rsidR="00EB36DD" w:rsidRPr="00911458" w:rsidRDefault="00C610B6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(https://bazakonkurencyjnosci.funduszeeuropejskie.gov.pl/</w:t>
            </w:r>
            <w:r w:rsidR="00293CE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="00B023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542BCF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16) Zamawiający nie przewiduje aukcji elektronicznej.</w:t>
            </w:r>
          </w:p>
          <w:p w14:paraId="2C57697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17) Zamawiający nie przewiduje zwrotu kosztów udziału w postępowaniu.</w:t>
            </w:r>
          </w:p>
          <w:p w14:paraId="3075634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18) Zamawiający zastrzega sobie możliwość do nieujawniania danych poufnych, zawartych w otrzymanych ofertach, stanowiących tajemnicę handlową przedsiębiorstwa.</w:t>
            </w:r>
          </w:p>
          <w:p w14:paraId="226F6AD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19) Zamawiający zastrzega sobie możliwość do unieważnienia postępowania w przypadku, gdy wystąpi choć jedna z poniższych przesłanek:</w:t>
            </w:r>
          </w:p>
          <w:p w14:paraId="2762D38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w ramach postępowania nie wpłynęła żadna oferta,</w:t>
            </w:r>
          </w:p>
          <w:p w14:paraId="155AEEC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w ramach postępowania wpłynęła tylko jedna oferta złożona przez Oferenta wykluczonego z postępowania,</w:t>
            </w:r>
          </w:p>
          <w:p w14:paraId="5C878D0E" w14:textId="77777777" w:rsidR="00EB36DD" w:rsidRPr="00911458" w:rsidRDefault="00C610B6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c) 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gdy cena najkorzystniejszej oferty lub oferta z najniższą ceną przewyższa kwotę, którą Zamawiający zamierza przeznaczyć na sfinansowanie zamówienia,</w:t>
            </w:r>
          </w:p>
          <w:p w14:paraId="573B2B7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gdy nastąpi zmiana okoliczności powodująca, że prowadzenie postępowania lub wykonanie zamówienia nie leży w interesie publicznym, której Zamawiający nie był w stanie wcześniej przewidzieć, </w:t>
            </w:r>
          </w:p>
          <w:p w14:paraId="13FFB58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e) gdy postępowanie będzie obarczone wadą, która jest niemożliwa do usunięcia i uniemożliwia zawarcie ważnej umowy w sprawie zamówienia.</w:t>
            </w:r>
          </w:p>
          <w:p w14:paraId="53E4879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20) Z tytułu odrzucenia oferty Oferentowi nie przysługuje żadne roszczenie wobec Zamawiającego.</w:t>
            </w:r>
          </w:p>
          <w:p w14:paraId="01335E0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21) Zamawiający informuje, że przez sformułowanie „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” rozumie osobę fizyczną, która oferuje określone produkty lub usługi na rynku lub zawarła umowę w sprawie realizacji zamówienia będącego efektem działań podejmowanych przez Zamawiającego. </w:t>
            </w:r>
          </w:p>
          <w:p w14:paraId="2AAA79F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22) Przedmiotem niniejszego postępowania nie jest zawarcie umowy ramowej.  </w:t>
            </w:r>
          </w:p>
          <w:p w14:paraId="691619FA" w14:textId="77777777" w:rsidR="00EB36DD" w:rsidRPr="00911458" w:rsidRDefault="00EB36DD" w:rsidP="00185187">
            <w:p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2" w:name="_heading=h.3znysh7" w:colFirst="0" w:colLast="0"/>
            <w:bookmarkEnd w:id="2"/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23) Zamawiający poprawi w ofercie oczywiste omyłki pisarskie, oczywiste omyłki rachunkowe,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z uwzględnieniem konsekwencji rachunkowych dokonanych poprawek, inne omyłki polegające na niezgodności oferty z zapytaniem ofertowym niepowodujące istotnych zmian w treści oferty – niezwłocznie zawiadamiając o tym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którego oferta została poprawiona. </w:t>
            </w:r>
          </w:p>
          <w:p w14:paraId="0F1CB6D8" w14:textId="77777777" w:rsidR="001332CF" w:rsidRPr="001332CF" w:rsidRDefault="00185187" w:rsidP="001332CF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24)</w:t>
            </w:r>
            <w:r w:rsidRPr="009114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Informacje zawarte w niniejszym dokumencie są poufnymi danymi </w:t>
            </w:r>
            <w:r w:rsidR="001332CF" w:rsidRPr="001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Jerzy Strzegowski Biuro Turystyczne</w:t>
            </w:r>
          </w:p>
          <w:p w14:paraId="0FEF6CF8" w14:textId="081B64C4" w:rsidR="00185187" w:rsidRPr="00911458" w:rsidRDefault="001332CF" w:rsidP="001332CF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"DAJA"</w:t>
            </w:r>
            <w:r w:rsidRPr="001332C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85187" w:rsidRPr="009114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(ZAMAWIAJĄCEGO) i zostały podane wyłącznie w celu uzyskania odpowiedzi na zapytanie ofertowe. Dokument oraz wszystkie jego kopie są własnością Zamawiającego. </w:t>
            </w:r>
          </w:p>
          <w:p w14:paraId="6F34197E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25) Zamawiający i Oferent zobowiązują się do zachowania w tajemnicy wszelkich poufnych informacji uzyskanych w postępowaniu ofertowym oraz w trakcie realizacji dostawy. Informacje takie nie mogą zostać ujawnione osobom trzecim.</w:t>
            </w:r>
          </w:p>
          <w:p w14:paraId="3CC2E7D7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26) Zamawiający dokona wyboru na podstawie poprawnie złożonych ofert zgodnie z wymaganiami określonymi w niniejszym zapytaniu ofertowym. </w:t>
            </w:r>
          </w:p>
          <w:p w14:paraId="1E385B1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09163EDF" w14:textId="77777777" w:rsidTr="73E93DCA">
        <w:tc>
          <w:tcPr>
            <w:tcW w:w="9062" w:type="dxa"/>
          </w:tcPr>
          <w:p w14:paraId="4180E677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Warunki zmiany umowy</w:t>
            </w:r>
            <w:r w:rsidR="00B0230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52EBCCAC" w14:textId="77777777" w:rsidTr="73E93DCA">
        <w:tc>
          <w:tcPr>
            <w:tcW w:w="9062" w:type="dxa"/>
          </w:tcPr>
          <w:p w14:paraId="3576AA1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zastrzega sobie możliwość dokonania zmiany </w:t>
            </w:r>
            <w:r w:rsidR="00994D9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bądź rozwiązania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umowy zawartej w wyniku przeprowadzenia Postepowania Ofertowego (w przypadku zawarcia umowy z dostawcą), w następujących przypadkach:</w:t>
            </w:r>
          </w:p>
          <w:p w14:paraId="2468B76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wystąpienie siły wyższej, uniemożliwiającej wykonanie przedmiotu zamówienia w terminach określonych w umowie;</w:t>
            </w:r>
          </w:p>
          <w:p w14:paraId="605001D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zmian powszechnie obowiązujących przepisów prawa w zakresie mającym wpływ na realizację umowy;</w:t>
            </w:r>
          </w:p>
          <w:p w14:paraId="7862993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c) powstania rozbieżności lub niejasności w rozumieniu pojęć użytych w umowie, których nie będzie można usunąć w inny sposób, a zmiana będzie umożliwiać usunięcie rozbieżności i doprecyzowanie umowy w celu jednoznacznej interpretacji jej postanowień przez strony, przy jednoczesnym braku zmiany charakteru umowy;</w:t>
            </w:r>
          </w:p>
          <w:p w14:paraId="799DFC6C" w14:textId="0F9887B4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zmiana nie będzie prowadzić do zmiany charakteru umowy, a łączna wartość zmian jest mniejsza niż </w:t>
            </w:r>
            <w:r w:rsidR="00A63C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30 000,00</w:t>
            </w:r>
            <w:r w:rsidR="00994D9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PLN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w przypadku zamówień na dostawy i usługi i zarazem jest mniejsza od 1</w:t>
            </w:r>
            <w:r w:rsidR="00A63C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% wartości zamówienia określonej pierwotnie w umowie w przypadku zamówień na usługi lub dostawy;</w:t>
            </w:r>
          </w:p>
          <w:p w14:paraId="3CE9A2D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e) zmiana nie prowadzi do zmiany charakteru umowy i zostały spełnione łącznie następujące warunki:</w:t>
            </w:r>
          </w:p>
          <w:p w14:paraId="6A19B3DA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konieczność zmiany umowy spowodowana jest okolicznościami, których zamawiający, działając z należytą starannością, nie mógł przewidzieć,</w:t>
            </w:r>
          </w:p>
          <w:p w14:paraId="77159B8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wartość zmiany nie przekracza 50% wartości zamówienia określonej pierwotnie w umowie;</w:t>
            </w:r>
          </w:p>
          <w:p w14:paraId="12FD0C2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f) dostawcę, któremu zamawiający udzielił zamówienia, ma zastąpić nowy dostawca:</w:t>
            </w:r>
          </w:p>
          <w:p w14:paraId="10C8C46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na podstawie postanowień umownych, o których mowa powyżej,</w:t>
            </w:r>
          </w:p>
          <w:p w14:paraId="0122B9A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      </w:r>
          </w:p>
          <w:p w14:paraId="2C37D05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 wyniku przejęcia przez zamawiającego zobowiązań wykonawcy względem jego podwykonawców.</w:t>
            </w:r>
          </w:p>
          <w:p w14:paraId="743F9F2C" w14:textId="77777777" w:rsidR="00185187" w:rsidRPr="00911458" w:rsidRDefault="00185187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g) Jeżeli z wyłącznej winy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nastąpi opóźnienie terminu realizacji umowy zadeklarowanego w ofercie (zwłoki) o ponad 2 tygodnie, Oferent zapłaci karę stanowiącą równowartość 0,5% ceny </w:t>
            </w:r>
            <w:r w:rsidR="00083DAC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usługi będącej przedmiotem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postępowania, za każdy pełny tydzień zwłoki do wysokości kary maksymalnej stanowiącej równowartość 10% ceny zakup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7CA47F8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h) Za odstąpienie od umowy przez Zamawiającego, z przyczyn, za które odpowiedzialność ponosi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zostanie naliczona kara umowna w wysokości 10% ceny.</w:t>
            </w:r>
          </w:p>
          <w:p w14:paraId="3637C365" w14:textId="77777777" w:rsidR="00EB36DD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i)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ponosi wszelkie ryzyka związane z utratą przedmiotu postępowania, zawinionymi wyłącznie przez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z wyjątkiem sytuacji, kiedy taka utrata lub uszkodzenia będą wynikać z działań lub zaniechań Zamawiającego. </w:t>
            </w:r>
          </w:p>
          <w:p w14:paraId="144FCC6A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461C6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stanowi zmiany umowy, w rozumieniu punktu powyżej:</w:t>
            </w:r>
          </w:p>
          <w:p w14:paraId="4603BF0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zmiana danych związanych z obsługą administracyjno-organizacyjną umowy (np. zmiana nr rachunku bankowego);</w:t>
            </w:r>
          </w:p>
          <w:p w14:paraId="18C4D9F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b) zmiana nazw stron lub ich formy prawnej (przy zachowaniu ciągłości podmiotowości prawnej) teleadresowych, zmiana osób wskazanych do kontaktów </w:t>
            </w:r>
            <w:r w:rsidR="009A1272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między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Stronami.</w:t>
            </w:r>
          </w:p>
        </w:tc>
      </w:tr>
      <w:tr w:rsidR="000E08AE" w:rsidRPr="00911458" w14:paraId="1C71E1DB" w14:textId="77777777" w:rsidTr="73E93DCA">
        <w:tc>
          <w:tcPr>
            <w:tcW w:w="9062" w:type="dxa"/>
          </w:tcPr>
          <w:p w14:paraId="3B17D5C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Lista dokumentów/oświadczeń wymaganych od Wykonawcy (Maksymalna liczba znaków 6000)</w:t>
            </w:r>
          </w:p>
        </w:tc>
      </w:tr>
      <w:tr w:rsidR="000E08AE" w:rsidRPr="00057697" w14:paraId="114322D9" w14:textId="77777777" w:rsidTr="73E93DCA">
        <w:tc>
          <w:tcPr>
            <w:tcW w:w="9062" w:type="dxa"/>
          </w:tcPr>
          <w:p w14:paraId="57F253DE" w14:textId="63A3CA85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3" w:name="_heading=h.2et92p0" w:colFirst="0" w:colLast="0"/>
            <w:bookmarkEnd w:id="3"/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1) Oferta</w:t>
            </w:r>
            <w:r w:rsidR="00C04A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wraz z ceną netto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sporządzona na formularzu stanowiącym część A załącznika nr 1 do niniejszego zapytania ofertowego.</w:t>
            </w:r>
          </w:p>
          <w:p w14:paraId="0688462A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2) Oświadczenie Oferenta o spełnianiu warunków udziału w postępowaniu na formularzu stanowiącym część B załącznika nr 1 do niniejszego zapytania ofertowego. </w:t>
            </w:r>
          </w:p>
          <w:p w14:paraId="34F87CEB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3) Oświadczenie Oferenta o braku powiązań kapitałowych lub osobowych z Zamawiającym na formularzu stanowiącym część C załącznika nr 1 do niniejszego zapytania ofertowego.</w:t>
            </w:r>
          </w:p>
          <w:p w14:paraId="3BDD1E09" w14:textId="6347DD60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4) Wykaz 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kryteriów 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– specyfikacja wykazująca zgodność z przedmiotem zapytania ofertowego – stanowiący część D załącznika nr 1 do niniejszego zapytania ofertowego. Oferent wskazuje, że przedmiot </w:t>
            </w:r>
            <w:r w:rsidR="00267C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usługa 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oferowan</w:t>
            </w:r>
            <w:r w:rsidR="00267C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przez niego posiada</w:t>
            </w:r>
            <w:r w:rsidR="00267C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ją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dan</w:t>
            </w:r>
            <w:r w:rsidR="00267C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cech</w:t>
            </w:r>
            <w:r w:rsidR="00267C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poprzez postawienie znaku „X” w stosownym wierszu przy danej cesze. W przypadku braku posiadania danej cechy, stosowne pole w kolumnie przy danej cesze należy pozostawić puste.</w:t>
            </w:r>
          </w:p>
          <w:p w14:paraId="2CD610DE" w14:textId="04BE71D9" w:rsidR="00EB36DD" w:rsidRPr="0084627E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5) Dokumenty potwierdzające </w:t>
            </w:r>
            <w:r w:rsidR="00185187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wymaganą od Oferenta wiedzę oraz doświadczenie 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</w:t>
            </w:r>
            <w:r w:rsidR="004A0CF3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ie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wymogiem z p</w:t>
            </w:r>
            <w:r w:rsidR="00846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ól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„</w:t>
            </w:r>
            <w:r w:rsidR="00057697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zdolne do wykonania zamówienia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”</w:t>
            </w:r>
            <w:r w:rsidR="00846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84627E" w:rsidRPr="00846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„Wiedza i doświadczenie”, „Potencjał techniczny”</w:t>
            </w:r>
            <w:r w:rsidR="00C04A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„Uprawnienia do wykonywania określonej działalności”</w:t>
            </w:r>
          </w:p>
          <w:p w14:paraId="433416D2" w14:textId="77777777" w:rsidR="00B01412" w:rsidRDefault="00185187" w:rsidP="00B0141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Załącznik </w:t>
            </w:r>
            <w:r w:rsid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RODO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A8F7CDD" w14:textId="35BF3EA4" w:rsidR="00EB5AEE" w:rsidRDefault="00EB5AEE" w:rsidP="00B0141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7) Potwierdzenie posiadania polisy OC działalności zgodnie z polem „</w:t>
            </w:r>
            <w:r w:rsidRPr="00EB5AE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Sytuacja ekonomiczna i finansowa”</w:t>
            </w:r>
          </w:p>
          <w:p w14:paraId="001A6FE4" w14:textId="0472CD21" w:rsidR="00EB36DD" w:rsidRPr="00057697" w:rsidRDefault="00EB36DD" w:rsidP="00B0141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Uwaga: Niezałączenie formularza ofertowego zgodnie ze wzorem stanowiącym odpowiednio załącznik nr 1 część A, do niniejszego zapytania lub załączenie go w niewłaściwej formie lub niezgodnie z wymaganiami określonymi w zapytaniu ofertowym, będzie skutkowało odrzuceniem oferty z zastrzeżeniem pkt. 12 sekcji „Dodatkowe warunki”.</w:t>
            </w:r>
          </w:p>
        </w:tc>
      </w:tr>
      <w:tr w:rsidR="000E08AE" w:rsidRPr="00911458" w14:paraId="2B191296" w14:textId="77777777" w:rsidTr="73E93DCA">
        <w:tc>
          <w:tcPr>
            <w:tcW w:w="9062" w:type="dxa"/>
          </w:tcPr>
          <w:p w14:paraId="579C87F8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Zamówienia uzupełniające</w:t>
            </w:r>
            <w:r w:rsidR="009A1272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7BC21BA9" w14:textId="77777777" w:rsidTr="73E93DCA">
        <w:tc>
          <w:tcPr>
            <w:tcW w:w="9062" w:type="dxa"/>
          </w:tcPr>
          <w:p w14:paraId="7BEADA35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4622A00E" w14:textId="77777777" w:rsidTr="73E93DCA">
        <w:tc>
          <w:tcPr>
            <w:tcW w:w="9062" w:type="dxa"/>
          </w:tcPr>
          <w:p w14:paraId="60AC1EB3" w14:textId="77777777" w:rsidR="00EB36DD" w:rsidRPr="00911458" w:rsidRDefault="00EB36DD" w:rsidP="00EB36D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oferty</w:t>
            </w:r>
          </w:p>
        </w:tc>
      </w:tr>
      <w:tr w:rsidR="000E08AE" w:rsidRPr="00911458" w14:paraId="27728FF0" w14:textId="77777777" w:rsidTr="73E93DCA">
        <w:tc>
          <w:tcPr>
            <w:tcW w:w="9062" w:type="dxa"/>
          </w:tcPr>
          <w:p w14:paraId="3963098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Kryteria oceny i opis sposobu przyznawania punktacji (*wymagane)</w:t>
            </w:r>
          </w:p>
        </w:tc>
      </w:tr>
      <w:tr w:rsidR="000E08AE" w:rsidRPr="00911458" w14:paraId="2ECA030D" w14:textId="77777777" w:rsidTr="73E93DCA">
        <w:tc>
          <w:tcPr>
            <w:tcW w:w="9062" w:type="dxa"/>
            <w:shd w:val="clear" w:color="auto" w:fill="auto"/>
          </w:tcPr>
          <w:p w14:paraId="7108AD9F" w14:textId="77777777" w:rsidR="00C35C2B" w:rsidRPr="00911458" w:rsidRDefault="00C35C2B" w:rsidP="00C35C2B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Przy wyborze Zamawiający będzie kierował się następującymi kryteriami:</w:t>
            </w:r>
          </w:p>
          <w:p w14:paraId="74F998E1" w14:textId="2E26B476" w:rsidR="00465043" w:rsidRPr="00911458" w:rsidRDefault="00465043" w:rsidP="00465043">
            <w:pPr>
              <w:pStyle w:val="Akapitzlist"/>
              <w:numPr>
                <w:ilvl w:val="0"/>
                <w:numId w:val="13"/>
              </w:numPr>
              <w:spacing w:after="12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bookmarkStart w:id="4" w:name="OLE_LINK1"/>
            <w:bookmarkStart w:id="5" w:name="OLE_LINK2"/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 xml:space="preserve">Cena </w:t>
            </w:r>
            <w:r w:rsidR="00057697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57697">
              <w:rPr>
                <w:rFonts w:cstheme="minorHAnsi"/>
                <w:color w:val="000000" w:themeColor="text1"/>
                <w:sz w:val="20"/>
                <w:szCs w:val="20"/>
              </w:rPr>
              <w:t>cena netto za realizację</w:t>
            </w:r>
            <w:r w:rsidR="00B01412">
              <w:rPr>
                <w:rFonts w:cstheme="minorHAnsi"/>
                <w:color w:val="000000" w:themeColor="text1"/>
                <w:sz w:val="20"/>
                <w:szCs w:val="20"/>
              </w:rPr>
              <w:t xml:space="preserve"> całego zlecenia </w:t>
            </w: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bookmarkEnd w:id="4"/>
          <w:bookmarkEnd w:id="5"/>
          <w:p w14:paraId="21858793" w14:textId="561A5DD4" w:rsidR="00B01412" w:rsidRDefault="00B01412" w:rsidP="007C1DF4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Max liczbę pkt </w:t>
            </w:r>
            <w:r w:rsidR="00DF057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 otrzyma Wykonawca, który zaproponuje najniższą całkowitą cenę netto, natomiast pozostali Wykonawcy otrzymają mniejszą liczbę pkt zgodnie z</w:t>
            </w:r>
            <w:r w:rsidR="00DF057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wzorem: </w:t>
            </w:r>
          </w:p>
          <w:p w14:paraId="3F7C884E" w14:textId="3769B817" w:rsidR="00B01412" w:rsidRPr="00D5010D" w:rsidRDefault="00D5010D" w:rsidP="007C1DF4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Pc = C min / C of  x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F057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14:paraId="1578A56A" w14:textId="419CE0F7" w:rsidR="00D5010D" w:rsidRPr="00D5010D" w:rsidRDefault="00D5010D" w:rsidP="00D5010D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​ – liczba punktów za cenę netto,</w:t>
            </w:r>
          </w:p>
          <w:p w14:paraId="506E89E8" w14:textId="0D688647" w:rsidR="00D5010D" w:rsidRPr="00D5010D" w:rsidRDefault="00D5010D" w:rsidP="00D5010D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​ – najniższa zaoferowana cena netto spośród wszystkich ofert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dopuszczonych do oceny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15AEB76A" w14:textId="7440E761" w:rsidR="00D5010D" w:rsidRDefault="00D5010D" w:rsidP="00D5010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of– cena netto badanej oferty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1384F55B" w14:textId="77777777" w:rsidR="00D5010D" w:rsidRDefault="00D5010D" w:rsidP="00D5010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8C9461A" w14:textId="5D1A83AC" w:rsidR="00EB36DD" w:rsidRPr="00911458" w:rsidRDefault="00D5010D" w:rsidP="00D5010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a. 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Cenę oferty należy określić cyfrowo w PLN. </w:t>
            </w:r>
          </w:p>
          <w:p w14:paraId="4C93171B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Ceną oferty jest cena podana na druku formularza „Oferta” - Załączniku nr 1 do zapytania ofertowego.  </w:t>
            </w:r>
          </w:p>
          <w:p w14:paraId="41EA4179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Zamawiający nie będzie dodatkowo rozliczał żadnych kosztów poniesionych przez </w:t>
            </w:r>
            <w:r w:rsidR="008A476A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podczas realizacji zamówienia. </w:t>
            </w:r>
          </w:p>
          <w:p w14:paraId="52DE908E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Cena oferty będzie obowiązywać przez cały okres związania ofertą, będzie wiążąca dla stron umowy. </w:t>
            </w:r>
          </w:p>
          <w:p w14:paraId="3F5C6A02" w14:textId="25F615C3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081A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poprawi w ofercie oczywiste omyłki pisarskie, oczywiste omyłki rachunkowe, z uwzględnieniem konsekwencji rachunkowych dokonanych poprawek, inne omyłki polegające na niezgodności oferty z zapytaniem ofertowym niepowodujące istotnych zmian w treści oferty – niezwłocznie zawiadamiając o tym Dostawcę, którego oferta została poprawiona. </w:t>
            </w:r>
          </w:p>
          <w:p w14:paraId="575BA112" w14:textId="77777777" w:rsidR="00EB36DD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f.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Przez oczywistą omyłkę rachunkową Zamawiający rozumie każdy wadliwy wynik działania matematycznego (rachunkowego) przy założeniu, że składniki działania są prawidłowe.</w:t>
            </w:r>
          </w:p>
          <w:p w14:paraId="11239284" w14:textId="77777777" w:rsidR="00C56EF9" w:rsidRDefault="00B01412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</w:t>
            </w:r>
          </w:p>
          <w:p w14:paraId="5DDC44EF" w14:textId="77777777" w:rsidR="00C56EF9" w:rsidRDefault="00C56EF9" w:rsidP="00C56EF9">
            <w:pPr>
              <w:pStyle w:val="Akapitzlist"/>
              <w:numPr>
                <w:ilvl w:val="0"/>
                <w:numId w:val="13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Gwarancja</w:t>
            </w:r>
          </w:p>
          <w:p w14:paraId="7F696918" w14:textId="4C077B84" w:rsidR="00B01412" w:rsidRDefault="00C56EF9" w:rsidP="00C56EF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56E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Okres trwania gwarancji liczony od odbioru końcowego podany w miesiącach: </w:t>
            </w:r>
            <w:r w:rsidR="00DF057C"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Max liczbę pkt </w:t>
            </w:r>
            <w:r w:rsidR="00DF057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DF057C"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 otrzyma Wykonawca</w:t>
            </w:r>
            <w:r w:rsidR="00DF057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który zaproponuje najdłuższą gwarancję na sprzęt i usługę montażu </w:t>
            </w:r>
            <w:r w:rsidR="00DF057C"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zgodnie z</w:t>
            </w:r>
            <w:r w:rsidR="00DF057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DF057C"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wzorem:</w:t>
            </w:r>
          </w:p>
          <w:p w14:paraId="101B9B53" w14:textId="77777777" w:rsidR="00DF057C" w:rsidRDefault="00DF057C" w:rsidP="00C56EF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48256AE" w14:textId="7B3E4FF8" w:rsidR="00DF057C" w:rsidRDefault="00DF057C" w:rsidP="00C56EF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 g = O g / O max x 20</w:t>
            </w:r>
          </w:p>
          <w:p w14:paraId="39C66FEE" w14:textId="77777777" w:rsidR="00DF057C" w:rsidRDefault="00DF057C" w:rsidP="00C56EF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453985B" w14:textId="0937663C" w:rsidR="00DF057C" w:rsidRDefault="00DF057C" w:rsidP="00C56EF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 g  </w:t>
            </w:r>
            <w:r w:rsidRPr="00DF057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 liczba punktów za okres gwarancji,</w:t>
            </w:r>
          </w:p>
          <w:p w14:paraId="5C360079" w14:textId="49ACEA3B" w:rsidR="00DF057C" w:rsidRDefault="00C50106" w:rsidP="00C56EF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 g  </w:t>
            </w:r>
            <w:r w:rsidRPr="00C501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 oferowany okres gwarancji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4425BAAF" w14:textId="24142894" w:rsidR="00C50106" w:rsidRDefault="00C50106" w:rsidP="00C56EF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 max  </w:t>
            </w:r>
            <w:r w:rsidRPr="00C501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 najdłuższy okres gwarancji zaoferowany przez jakiegokolwiek wykonawcę</w:t>
            </w:r>
          </w:p>
          <w:p w14:paraId="32C9E11B" w14:textId="7C2EBE8B" w:rsidR="00DF057C" w:rsidRDefault="00C50106" w:rsidP="00C56EF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501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 to maksymalna liczba punktów, która odpowiada 20% oceny całościowej.</w:t>
            </w:r>
          </w:p>
          <w:p w14:paraId="26DDA014" w14:textId="77777777" w:rsidR="00C50106" w:rsidRDefault="00C50106" w:rsidP="00C56EF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848EABD" w14:textId="4818EDC9" w:rsidR="00C50106" w:rsidRPr="00301810" w:rsidRDefault="00C50106" w:rsidP="00C50106">
            <w:pPr>
              <w:pStyle w:val="Akapitzlist"/>
              <w:numPr>
                <w:ilvl w:val="0"/>
                <w:numId w:val="13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01810">
              <w:rPr>
                <w:rFonts w:cstheme="minorHAnsi"/>
                <w:color w:val="000000" w:themeColor="text1"/>
                <w:sz w:val="20"/>
                <w:szCs w:val="20"/>
              </w:rPr>
              <w:t>Interwencja serwisowa</w:t>
            </w:r>
            <w:r w:rsidR="00F235B2" w:rsidRPr="00301810">
              <w:rPr>
                <w:rFonts w:cstheme="minorHAnsi"/>
                <w:color w:val="000000" w:themeColor="text1"/>
                <w:sz w:val="20"/>
                <w:szCs w:val="20"/>
              </w:rPr>
              <w:t xml:space="preserve"> - czas</w:t>
            </w:r>
            <w:r w:rsidRPr="0030181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5A2BF82" w14:textId="77777777" w:rsidR="00C50106" w:rsidRPr="00301810" w:rsidRDefault="00C50106" w:rsidP="00C5010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DA54244" w14:textId="61330D4B" w:rsidR="004326AC" w:rsidRPr="00301810" w:rsidRDefault="004326AC" w:rsidP="00C5010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Pt = (</w:t>
            </w:r>
            <w:proofErr w:type="spellStart"/>
            <w:r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Tmax-Tof</w:t>
            </w:r>
            <w:proofErr w:type="spellEnd"/>
            <w:r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) / (</w:t>
            </w:r>
            <w:proofErr w:type="spellStart"/>
            <w:r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Tmax-Tmin</w:t>
            </w:r>
            <w:proofErr w:type="spellEnd"/>
            <w:r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) x 20</w:t>
            </w:r>
          </w:p>
          <w:p w14:paraId="3C5E5CDA" w14:textId="62D489AF" w:rsidR="004326AC" w:rsidRPr="00301810" w:rsidRDefault="004326AC" w:rsidP="00C5010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PT​ – liczba punktów za czas interwencji serwisowej,</w:t>
            </w:r>
          </w:p>
          <w:p w14:paraId="5BD42BC3" w14:textId="77777777" w:rsidR="004326AC" w:rsidRPr="00301810" w:rsidRDefault="004326AC" w:rsidP="004326AC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Tof</w:t>
            </w:r>
            <w:proofErr w:type="spellEnd"/>
            <w:r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​ – czas reakcji serwisowej zaproponowany w badanej ofercie,</w:t>
            </w:r>
          </w:p>
          <w:p w14:paraId="5D85657F" w14:textId="57086EDF" w:rsidR="004326AC" w:rsidRPr="00301810" w:rsidRDefault="004326AC" w:rsidP="004326AC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Tmax</w:t>
            </w:r>
            <w:proofErr w:type="spellEnd"/>
            <w:r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​ – maksymalny możliwy czas reakcji, tj. </w:t>
            </w:r>
            <w:r w:rsidR="00A11410"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</w:t>
            </w:r>
            <w:r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godzin,</w:t>
            </w:r>
          </w:p>
          <w:p w14:paraId="6193B345" w14:textId="2011697C" w:rsidR="004326AC" w:rsidRPr="00301810" w:rsidRDefault="004326AC" w:rsidP="004326AC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Tmin</w:t>
            </w:r>
            <w:proofErr w:type="spellEnd"/>
            <w:r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– minimalny czas reakcji przyjęty jako najlepszy tj. </w:t>
            </w:r>
            <w:r w:rsidR="00431227"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godziny</w:t>
            </w:r>
          </w:p>
          <w:p w14:paraId="33CFB830" w14:textId="31789432" w:rsidR="004326AC" w:rsidRPr="00301810" w:rsidRDefault="004326AC" w:rsidP="004326AC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8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 – waga kryterium w punktach (20% całości oceny).</w:t>
            </w:r>
          </w:p>
          <w:p w14:paraId="713F2147" w14:textId="77777777" w:rsidR="00EB36DD" w:rsidRPr="004326AC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DEC96A8" w14:textId="502C23FA" w:rsidR="00EB36DD" w:rsidRPr="00911458" w:rsidRDefault="00EB36DD" w:rsidP="00EB36D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przypadku osiągnięcia przez dwie lub więcej ofert tej samej liczby punktów Zamawiający podejmie negocjacje z </w:t>
            </w:r>
            <w:r w:rsidR="004326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tymi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oferentami.</w:t>
            </w:r>
            <w:r w:rsidR="004326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85C7A3C" w14:textId="77777777" w:rsidR="00EB36DD" w:rsidRPr="00911458" w:rsidRDefault="00EB36DD" w:rsidP="00EB36D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3B428F2A" w14:textId="77777777" w:rsidTr="73E93DCA">
        <w:tc>
          <w:tcPr>
            <w:tcW w:w="9062" w:type="dxa"/>
          </w:tcPr>
          <w:p w14:paraId="16E3C67E" w14:textId="10E358A1" w:rsidR="00EB36DD" w:rsidRPr="00911458" w:rsidRDefault="000013AE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B36DD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Wykluczenia (Maksymalna liczba znaków 6000) </w:t>
            </w:r>
          </w:p>
        </w:tc>
      </w:tr>
      <w:tr w:rsidR="000E08AE" w:rsidRPr="00911458" w14:paraId="2219320E" w14:textId="77777777" w:rsidTr="73E93DCA">
        <w:tc>
          <w:tcPr>
            <w:tcW w:w="9062" w:type="dxa"/>
          </w:tcPr>
          <w:p w14:paraId="037B0B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 możliwości realizacji zamówienia wyłączone są podmioty, które są powiązane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Dostawcy a Dostawcą, polegające w szczególności na:</w:t>
            </w:r>
          </w:p>
          <w:p w14:paraId="226F9EB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uczestniczeniu w spółce jako wspólnik spółki cywilnej lub spółki osobowej, </w:t>
            </w:r>
          </w:p>
          <w:p w14:paraId="2F299C17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b) posiadaniu co najmniej 10% udziałów lub akcji, o ile niższy próg nie wynika z przepisów prawa lub nie został określony przez IZ PO,</w:t>
            </w:r>
          </w:p>
          <w:p w14:paraId="6A55F99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pełnieniu funkcji członka organu nadzorczego lub zarządzającego, prokurenta, pełnomocnika,</w:t>
            </w:r>
          </w:p>
          <w:p w14:paraId="7F56056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</w:tc>
      </w:tr>
      <w:tr w:rsidR="000E08AE" w:rsidRPr="00911458" w14:paraId="54900987" w14:textId="77777777" w:rsidTr="73E93DCA">
        <w:tc>
          <w:tcPr>
            <w:tcW w:w="9062" w:type="dxa"/>
          </w:tcPr>
          <w:p w14:paraId="3BA2186E" w14:textId="77777777" w:rsidR="00EB36DD" w:rsidRPr="00911458" w:rsidRDefault="00EB36DD" w:rsidP="00EB36D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Zamawiający - Wnioskodawca</w:t>
            </w:r>
          </w:p>
        </w:tc>
      </w:tr>
      <w:tr w:rsidR="000E08AE" w:rsidRPr="00911458" w14:paraId="54652810" w14:textId="77777777" w:rsidTr="73E93DCA">
        <w:tc>
          <w:tcPr>
            <w:tcW w:w="9062" w:type="dxa"/>
          </w:tcPr>
          <w:p w14:paraId="34CA6A84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Nazwa (*wymagane)</w:t>
            </w:r>
          </w:p>
        </w:tc>
      </w:tr>
      <w:tr w:rsidR="000E08AE" w:rsidRPr="00911458" w14:paraId="7DCD1A06" w14:textId="77777777" w:rsidTr="73E93DCA">
        <w:tc>
          <w:tcPr>
            <w:tcW w:w="9062" w:type="dxa"/>
          </w:tcPr>
          <w:p w14:paraId="47BECD0C" w14:textId="6CE2F2D9" w:rsidR="00EB36DD" w:rsidRPr="00911458" w:rsidRDefault="001332CF" w:rsidP="001332C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Jerzy Strzegowski Biuro Turystyczne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"DAJA"</w:t>
            </w:r>
          </w:p>
        </w:tc>
      </w:tr>
      <w:tr w:rsidR="000E08AE" w:rsidRPr="00911458" w14:paraId="18FD288A" w14:textId="77777777" w:rsidTr="73E93DCA">
        <w:tc>
          <w:tcPr>
            <w:tcW w:w="9062" w:type="dxa"/>
          </w:tcPr>
          <w:p w14:paraId="406C621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0E08AE" w:rsidRPr="00911458" w14:paraId="4924A9C4" w14:textId="77777777" w:rsidTr="73E93DCA">
        <w:tc>
          <w:tcPr>
            <w:tcW w:w="9062" w:type="dxa"/>
          </w:tcPr>
          <w:p w14:paraId="4308F17A" w14:textId="503E00AB" w:rsidR="00EB36DD" w:rsidRPr="00911458" w:rsidRDefault="001332C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Derdowskiego</w:t>
            </w:r>
          </w:p>
        </w:tc>
      </w:tr>
      <w:tr w:rsidR="000E08AE" w:rsidRPr="00911458" w14:paraId="51BC90F0" w14:textId="77777777" w:rsidTr="73E93DCA">
        <w:tc>
          <w:tcPr>
            <w:tcW w:w="9062" w:type="dxa"/>
          </w:tcPr>
          <w:p w14:paraId="1E9192E1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domu (*wymagane)</w:t>
            </w:r>
          </w:p>
        </w:tc>
      </w:tr>
      <w:tr w:rsidR="000E08AE" w:rsidRPr="00911458" w14:paraId="0E243B9B" w14:textId="77777777" w:rsidTr="73E93DCA">
        <w:tc>
          <w:tcPr>
            <w:tcW w:w="9062" w:type="dxa"/>
          </w:tcPr>
          <w:p w14:paraId="4A1120CD" w14:textId="6E774A2B" w:rsidR="00EB36DD" w:rsidRPr="00911458" w:rsidRDefault="001332C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</w:t>
            </w:r>
          </w:p>
        </w:tc>
      </w:tr>
      <w:tr w:rsidR="000E08AE" w:rsidRPr="00911458" w14:paraId="2D306821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F0F68B3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lokalu</w:t>
            </w:r>
          </w:p>
        </w:tc>
      </w:tr>
      <w:tr w:rsidR="000E08AE" w:rsidRPr="00911458" w14:paraId="6407E3C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3517904F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77DA0535" w14:textId="77777777" w:rsidTr="73E93DCA">
        <w:tc>
          <w:tcPr>
            <w:tcW w:w="9062" w:type="dxa"/>
          </w:tcPr>
          <w:p w14:paraId="1DB9B178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Kod pocztowy (*wymagane)</w:t>
            </w:r>
          </w:p>
        </w:tc>
      </w:tr>
      <w:tr w:rsidR="000E08AE" w:rsidRPr="00911458" w14:paraId="581137AB" w14:textId="77777777" w:rsidTr="73E93DCA">
        <w:tc>
          <w:tcPr>
            <w:tcW w:w="9062" w:type="dxa"/>
          </w:tcPr>
          <w:p w14:paraId="0206C070" w14:textId="74AA99EE" w:rsidR="00EB36DD" w:rsidRPr="00911458" w:rsidRDefault="001332C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84-360</w:t>
            </w:r>
          </w:p>
        </w:tc>
      </w:tr>
      <w:tr w:rsidR="000E08AE" w:rsidRPr="00911458" w14:paraId="119D116B" w14:textId="77777777" w:rsidTr="73E93DCA">
        <w:tc>
          <w:tcPr>
            <w:tcW w:w="9062" w:type="dxa"/>
          </w:tcPr>
          <w:p w14:paraId="279170B2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Miejscowość (*wymagane)</w:t>
            </w:r>
          </w:p>
        </w:tc>
      </w:tr>
      <w:tr w:rsidR="000E08AE" w:rsidRPr="00911458" w14:paraId="3099D548" w14:textId="77777777" w:rsidTr="73E93DCA">
        <w:tc>
          <w:tcPr>
            <w:tcW w:w="9062" w:type="dxa"/>
          </w:tcPr>
          <w:p w14:paraId="51B1E48D" w14:textId="58CFC547" w:rsidR="00EB36DD" w:rsidRPr="00911458" w:rsidRDefault="001332C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Łeba</w:t>
            </w:r>
          </w:p>
        </w:tc>
      </w:tr>
      <w:tr w:rsidR="000E08AE" w:rsidRPr="00911458" w14:paraId="1A3B455D" w14:textId="77777777" w:rsidTr="73E93DCA">
        <w:tc>
          <w:tcPr>
            <w:tcW w:w="9062" w:type="dxa"/>
          </w:tcPr>
          <w:p w14:paraId="1897FFC1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Województwo (*wymagane)</w:t>
            </w:r>
          </w:p>
        </w:tc>
      </w:tr>
      <w:tr w:rsidR="000E08AE" w:rsidRPr="00911458" w14:paraId="405B9E63" w14:textId="77777777" w:rsidTr="73E93DCA">
        <w:tc>
          <w:tcPr>
            <w:tcW w:w="9062" w:type="dxa"/>
          </w:tcPr>
          <w:p w14:paraId="6EE0C7BD" w14:textId="77777777" w:rsidR="00EB36DD" w:rsidRPr="00911458" w:rsidRDefault="005410CC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pomorskie</w:t>
            </w:r>
          </w:p>
        </w:tc>
      </w:tr>
      <w:tr w:rsidR="000E08AE" w:rsidRPr="00911458" w14:paraId="1E254D5F" w14:textId="77777777" w:rsidTr="73E93DCA">
        <w:tc>
          <w:tcPr>
            <w:tcW w:w="9062" w:type="dxa"/>
          </w:tcPr>
          <w:p w14:paraId="15D81834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Powiat/Kraj (*wymagane)</w:t>
            </w:r>
          </w:p>
        </w:tc>
      </w:tr>
      <w:tr w:rsidR="000E08AE" w:rsidRPr="00911458" w14:paraId="1EC29F1D" w14:textId="77777777" w:rsidTr="73E93DCA">
        <w:tc>
          <w:tcPr>
            <w:tcW w:w="9062" w:type="dxa"/>
          </w:tcPr>
          <w:p w14:paraId="1815FE1F" w14:textId="77777777" w:rsidR="00EB36DD" w:rsidRPr="00911458" w:rsidRDefault="00230963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Polska</w:t>
            </w:r>
          </w:p>
        </w:tc>
      </w:tr>
      <w:tr w:rsidR="000E08AE" w:rsidRPr="00911458" w14:paraId="7337C9B8" w14:textId="77777777" w:rsidTr="73E93DCA">
        <w:tc>
          <w:tcPr>
            <w:tcW w:w="9062" w:type="dxa"/>
          </w:tcPr>
          <w:p w14:paraId="2B5EE9B0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telefonu</w:t>
            </w:r>
          </w:p>
        </w:tc>
      </w:tr>
      <w:tr w:rsidR="000E08AE" w:rsidRPr="00911458" w14:paraId="1A5A26EC" w14:textId="77777777" w:rsidTr="73E93DCA">
        <w:tc>
          <w:tcPr>
            <w:tcW w:w="9062" w:type="dxa"/>
          </w:tcPr>
          <w:p w14:paraId="3E428E4E" w14:textId="06E51251" w:rsidR="00EB36DD" w:rsidRPr="00911458" w:rsidRDefault="001332C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332C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601-832-981</w:t>
            </w:r>
          </w:p>
        </w:tc>
      </w:tr>
      <w:tr w:rsidR="000E08AE" w:rsidRPr="00911458" w14:paraId="37AD435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F93E462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Fax</w:t>
            </w:r>
          </w:p>
        </w:tc>
      </w:tr>
      <w:tr w:rsidR="000E08AE" w:rsidRPr="00911458" w14:paraId="0F8665A6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CFE36BB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51714A8A" w14:textId="77777777" w:rsidTr="73E93DCA">
        <w:tc>
          <w:tcPr>
            <w:tcW w:w="9062" w:type="dxa"/>
          </w:tcPr>
          <w:p w14:paraId="31F6503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NIP (*wymagane)</w:t>
            </w:r>
          </w:p>
        </w:tc>
      </w:tr>
      <w:tr w:rsidR="000E08AE" w:rsidRPr="00911458" w14:paraId="3F2CC288" w14:textId="77777777" w:rsidTr="73E93DCA">
        <w:tc>
          <w:tcPr>
            <w:tcW w:w="9062" w:type="dxa"/>
          </w:tcPr>
          <w:p w14:paraId="02457F2E" w14:textId="06299C11" w:rsidR="005410CC" w:rsidRPr="00911458" w:rsidRDefault="001332C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8411337892</w:t>
            </w:r>
          </w:p>
        </w:tc>
      </w:tr>
      <w:tr w:rsidR="000E08AE" w:rsidRPr="00911458" w14:paraId="45EA95D9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332FA570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Inne źródła finansowania</w:t>
            </w:r>
          </w:p>
        </w:tc>
      </w:tr>
      <w:tr w:rsidR="000E08AE" w:rsidRPr="007C1DF4" w14:paraId="792CDF7A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53838FB4" w14:textId="77777777" w:rsidR="00EB36DD" w:rsidRPr="007C1DF4" w:rsidRDefault="00EB36DD" w:rsidP="00EB36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</w:tbl>
    <w:p w14:paraId="49864B86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00C256D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04A6F5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685CF1C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67314C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DB1F6D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612F1A" w:rsidRPr="007C1DF4" w:rsidSect="007A0891">
      <w:head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B8CB5" w14:textId="77777777" w:rsidR="004D1776" w:rsidRDefault="004D1776">
      <w:r>
        <w:separator/>
      </w:r>
    </w:p>
  </w:endnote>
  <w:endnote w:type="continuationSeparator" w:id="0">
    <w:p w14:paraId="0D20D16E" w14:textId="77777777" w:rsidR="004D1776" w:rsidRDefault="004D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A62D1" w14:textId="77777777" w:rsidR="004D1776" w:rsidRDefault="004D1776">
      <w:r>
        <w:separator/>
      </w:r>
    </w:p>
  </w:footnote>
  <w:footnote w:type="continuationSeparator" w:id="0">
    <w:p w14:paraId="728BDDCE" w14:textId="77777777" w:rsidR="004D1776" w:rsidRDefault="004D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BEEAA" w14:textId="6701D093" w:rsidR="00612F1A" w:rsidRDefault="002470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322EE">
      <w:rPr>
        <w:rFonts w:asciiTheme="minorHAnsi" w:hAnsiTheme="minorHAnsi" w:cstheme="minorHAnsi"/>
        <w:noProof/>
      </w:rPr>
      <w:drawing>
        <wp:inline distT="0" distB="0" distL="0" distR="0" wp14:anchorId="4BAB81F3" wp14:editId="25817F74">
          <wp:extent cx="5760720" cy="520065"/>
          <wp:effectExtent l="0" t="0" r="5080" b="635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/>
        <w:position w:val="0"/>
        <w:sz w:val="20"/>
        <w:vertAlign w:val="baseline"/>
      </w:rPr>
    </w:lvl>
  </w:abstractNum>
  <w:abstractNum w:abstractNumId="1" w15:restartNumberingAfterBreak="0">
    <w:nsid w:val="00000003"/>
    <w:multiLevelType w:val="multilevel"/>
    <w:tmpl w:val="7BB6776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</w:abstractNum>
  <w:abstractNum w:abstractNumId="3" w15:restartNumberingAfterBreak="0">
    <w:nsid w:val="02A525FD"/>
    <w:multiLevelType w:val="multilevel"/>
    <w:tmpl w:val="1328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727F8"/>
    <w:multiLevelType w:val="hybridMultilevel"/>
    <w:tmpl w:val="5FDA9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544C"/>
    <w:multiLevelType w:val="hybridMultilevel"/>
    <w:tmpl w:val="60F4D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2438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443972"/>
    <w:multiLevelType w:val="hybridMultilevel"/>
    <w:tmpl w:val="43486F08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B890F4B"/>
    <w:multiLevelType w:val="hybridMultilevel"/>
    <w:tmpl w:val="3BF448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D73B5"/>
    <w:multiLevelType w:val="multilevel"/>
    <w:tmpl w:val="6A8C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F3135"/>
    <w:multiLevelType w:val="hybridMultilevel"/>
    <w:tmpl w:val="1696C5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F35917"/>
    <w:multiLevelType w:val="multilevel"/>
    <w:tmpl w:val="3004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D82A96"/>
    <w:multiLevelType w:val="hybridMultilevel"/>
    <w:tmpl w:val="A2A6914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0B13B09"/>
    <w:multiLevelType w:val="hybridMultilevel"/>
    <w:tmpl w:val="1298B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C06BE"/>
    <w:multiLevelType w:val="hybridMultilevel"/>
    <w:tmpl w:val="2EC23524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5A549FC"/>
    <w:multiLevelType w:val="multilevel"/>
    <w:tmpl w:val="0D1A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03220"/>
    <w:multiLevelType w:val="hybridMultilevel"/>
    <w:tmpl w:val="A014B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3481F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C1EC1"/>
    <w:multiLevelType w:val="hybridMultilevel"/>
    <w:tmpl w:val="3934F6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DB00DF"/>
    <w:multiLevelType w:val="hybridMultilevel"/>
    <w:tmpl w:val="7D26B5B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D0656B"/>
    <w:multiLevelType w:val="multilevel"/>
    <w:tmpl w:val="0FFC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D7557"/>
    <w:multiLevelType w:val="multilevel"/>
    <w:tmpl w:val="C0482C1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629F3A19"/>
    <w:multiLevelType w:val="multilevel"/>
    <w:tmpl w:val="1272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A5FAD"/>
    <w:multiLevelType w:val="hybridMultilevel"/>
    <w:tmpl w:val="7F9A9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338380">
    <w:abstractNumId w:val="10"/>
  </w:num>
  <w:num w:numId="2" w16cid:durableId="1390111980">
    <w:abstractNumId w:val="16"/>
  </w:num>
  <w:num w:numId="3" w16cid:durableId="1431004330">
    <w:abstractNumId w:val="1"/>
  </w:num>
  <w:num w:numId="4" w16cid:durableId="1573813889">
    <w:abstractNumId w:val="6"/>
  </w:num>
  <w:num w:numId="5" w16cid:durableId="518660942">
    <w:abstractNumId w:val="14"/>
  </w:num>
  <w:num w:numId="6" w16cid:durableId="619918729">
    <w:abstractNumId w:val="7"/>
  </w:num>
  <w:num w:numId="7" w16cid:durableId="1396853193">
    <w:abstractNumId w:val="0"/>
  </w:num>
  <w:num w:numId="8" w16cid:durableId="496728322">
    <w:abstractNumId w:val="2"/>
  </w:num>
  <w:num w:numId="9" w16cid:durableId="453326329">
    <w:abstractNumId w:val="22"/>
  </w:num>
  <w:num w:numId="10" w16cid:durableId="1193230502">
    <w:abstractNumId w:val="18"/>
  </w:num>
  <w:num w:numId="11" w16cid:durableId="1798447703">
    <w:abstractNumId w:val="8"/>
  </w:num>
  <w:num w:numId="12" w16cid:durableId="1529415771">
    <w:abstractNumId w:val="17"/>
  </w:num>
  <w:num w:numId="13" w16cid:durableId="649360350">
    <w:abstractNumId w:val="4"/>
  </w:num>
  <w:num w:numId="14" w16cid:durableId="913703640">
    <w:abstractNumId w:val="5"/>
  </w:num>
  <w:num w:numId="15" w16cid:durableId="1338919562">
    <w:abstractNumId w:val="12"/>
  </w:num>
  <w:num w:numId="16" w16cid:durableId="104859245">
    <w:abstractNumId w:val="13"/>
  </w:num>
  <w:num w:numId="17" w16cid:durableId="2102290628">
    <w:abstractNumId w:val="20"/>
  </w:num>
  <w:num w:numId="18" w16cid:durableId="200292460">
    <w:abstractNumId w:val="11"/>
  </w:num>
  <w:num w:numId="19" w16cid:durableId="829296280">
    <w:abstractNumId w:val="15"/>
  </w:num>
  <w:num w:numId="20" w16cid:durableId="1613705720">
    <w:abstractNumId w:val="19"/>
  </w:num>
  <w:num w:numId="21" w16cid:durableId="741755432">
    <w:abstractNumId w:val="21"/>
  </w:num>
  <w:num w:numId="22" w16cid:durableId="917519694">
    <w:abstractNumId w:val="3"/>
  </w:num>
  <w:num w:numId="23" w16cid:durableId="1363938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1A"/>
    <w:rsid w:val="000013AE"/>
    <w:rsid w:val="000234C5"/>
    <w:rsid w:val="00030388"/>
    <w:rsid w:val="00031058"/>
    <w:rsid w:val="00031CCC"/>
    <w:rsid w:val="000452D1"/>
    <w:rsid w:val="00057697"/>
    <w:rsid w:val="000706AB"/>
    <w:rsid w:val="00074849"/>
    <w:rsid w:val="00081AD4"/>
    <w:rsid w:val="00083DAC"/>
    <w:rsid w:val="000862A4"/>
    <w:rsid w:val="0009129B"/>
    <w:rsid w:val="0009148E"/>
    <w:rsid w:val="00095933"/>
    <w:rsid w:val="000A18A6"/>
    <w:rsid w:val="000B1B5F"/>
    <w:rsid w:val="000D1254"/>
    <w:rsid w:val="000D2510"/>
    <w:rsid w:val="000E08AE"/>
    <w:rsid w:val="00106D3D"/>
    <w:rsid w:val="00122C9F"/>
    <w:rsid w:val="001332CF"/>
    <w:rsid w:val="001442D3"/>
    <w:rsid w:val="00144827"/>
    <w:rsid w:val="00152393"/>
    <w:rsid w:val="001658AB"/>
    <w:rsid w:val="00166E9B"/>
    <w:rsid w:val="00175C16"/>
    <w:rsid w:val="00183BDD"/>
    <w:rsid w:val="00185187"/>
    <w:rsid w:val="00197074"/>
    <w:rsid w:val="001C6FE1"/>
    <w:rsid w:val="001D1565"/>
    <w:rsid w:val="001D7892"/>
    <w:rsid w:val="001F1319"/>
    <w:rsid w:val="0022315E"/>
    <w:rsid w:val="00225C02"/>
    <w:rsid w:val="00230963"/>
    <w:rsid w:val="00233290"/>
    <w:rsid w:val="00236A59"/>
    <w:rsid w:val="002411B1"/>
    <w:rsid w:val="00247035"/>
    <w:rsid w:val="002555FE"/>
    <w:rsid w:val="00266E64"/>
    <w:rsid w:val="00267C9D"/>
    <w:rsid w:val="00270E42"/>
    <w:rsid w:val="00270F16"/>
    <w:rsid w:val="0028022C"/>
    <w:rsid w:val="00285679"/>
    <w:rsid w:val="002858DC"/>
    <w:rsid w:val="00293860"/>
    <w:rsid w:val="00293CED"/>
    <w:rsid w:val="002C1C75"/>
    <w:rsid w:val="002D2D01"/>
    <w:rsid w:val="002E1BE0"/>
    <w:rsid w:val="002F3DEC"/>
    <w:rsid w:val="00301810"/>
    <w:rsid w:val="00301FAC"/>
    <w:rsid w:val="00303347"/>
    <w:rsid w:val="00306A80"/>
    <w:rsid w:val="00311DD7"/>
    <w:rsid w:val="003258BB"/>
    <w:rsid w:val="00332BBB"/>
    <w:rsid w:val="00333F1E"/>
    <w:rsid w:val="0034082E"/>
    <w:rsid w:val="00341C2B"/>
    <w:rsid w:val="003430D9"/>
    <w:rsid w:val="0034602F"/>
    <w:rsid w:val="00351478"/>
    <w:rsid w:val="003523E5"/>
    <w:rsid w:val="00370B58"/>
    <w:rsid w:val="00385A33"/>
    <w:rsid w:val="00393739"/>
    <w:rsid w:val="003A6C4C"/>
    <w:rsid w:val="003C4878"/>
    <w:rsid w:val="003D04B5"/>
    <w:rsid w:val="003E355B"/>
    <w:rsid w:val="003F5F06"/>
    <w:rsid w:val="003F7A69"/>
    <w:rsid w:val="00401A11"/>
    <w:rsid w:val="00414546"/>
    <w:rsid w:val="0043069B"/>
    <w:rsid w:val="00431227"/>
    <w:rsid w:val="004326AC"/>
    <w:rsid w:val="0046380A"/>
    <w:rsid w:val="00465043"/>
    <w:rsid w:val="00485E73"/>
    <w:rsid w:val="004A0304"/>
    <w:rsid w:val="004A0CF3"/>
    <w:rsid w:val="004B1D95"/>
    <w:rsid w:val="004B5A86"/>
    <w:rsid w:val="004B74F8"/>
    <w:rsid w:val="004C1A32"/>
    <w:rsid w:val="004D1776"/>
    <w:rsid w:val="004E563E"/>
    <w:rsid w:val="004F5616"/>
    <w:rsid w:val="004F75E3"/>
    <w:rsid w:val="0050425B"/>
    <w:rsid w:val="0051194A"/>
    <w:rsid w:val="00514A78"/>
    <w:rsid w:val="00520180"/>
    <w:rsid w:val="0053102C"/>
    <w:rsid w:val="005410CC"/>
    <w:rsid w:val="005507F0"/>
    <w:rsid w:val="005702A9"/>
    <w:rsid w:val="0057152C"/>
    <w:rsid w:val="005745FA"/>
    <w:rsid w:val="0058155D"/>
    <w:rsid w:val="005A00F4"/>
    <w:rsid w:val="005A08F9"/>
    <w:rsid w:val="005A1C47"/>
    <w:rsid w:val="005A2CD8"/>
    <w:rsid w:val="005A4959"/>
    <w:rsid w:val="005A5696"/>
    <w:rsid w:val="005A57C0"/>
    <w:rsid w:val="005B0D43"/>
    <w:rsid w:val="005B1608"/>
    <w:rsid w:val="005B243C"/>
    <w:rsid w:val="005D2B3D"/>
    <w:rsid w:val="005F6136"/>
    <w:rsid w:val="006122B2"/>
    <w:rsid w:val="00612F1A"/>
    <w:rsid w:val="00613B90"/>
    <w:rsid w:val="006215B6"/>
    <w:rsid w:val="00622370"/>
    <w:rsid w:val="006375A5"/>
    <w:rsid w:val="00655D18"/>
    <w:rsid w:val="006573E0"/>
    <w:rsid w:val="00657CB5"/>
    <w:rsid w:val="006714DB"/>
    <w:rsid w:val="00676B3C"/>
    <w:rsid w:val="00682EC6"/>
    <w:rsid w:val="00686415"/>
    <w:rsid w:val="0069527E"/>
    <w:rsid w:val="006B1526"/>
    <w:rsid w:val="006B7D6A"/>
    <w:rsid w:val="006C7712"/>
    <w:rsid w:val="006E1419"/>
    <w:rsid w:val="00702BF1"/>
    <w:rsid w:val="00715C63"/>
    <w:rsid w:val="007204B9"/>
    <w:rsid w:val="00722AE8"/>
    <w:rsid w:val="00722BBB"/>
    <w:rsid w:val="0072403A"/>
    <w:rsid w:val="00745ECC"/>
    <w:rsid w:val="0075464F"/>
    <w:rsid w:val="00762286"/>
    <w:rsid w:val="00763318"/>
    <w:rsid w:val="00766B7D"/>
    <w:rsid w:val="0077404A"/>
    <w:rsid w:val="0078053D"/>
    <w:rsid w:val="00782118"/>
    <w:rsid w:val="00784393"/>
    <w:rsid w:val="007A0891"/>
    <w:rsid w:val="007A1BD3"/>
    <w:rsid w:val="007A4B68"/>
    <w:rsid w:val="007C1DF4"/>
    <w:rsid w:val="007D1953"/>
    <w:rsid w:val="007D3487"/>
    <w:rsid w:val="007D3F18"/>
    <w:rsid w:val="007E2F84"/>
    <w:rsid w:val="007E7FA4"/>
    <w:rsid w:val="0081500A"/>
    <w:rsid w:val="00816139"/>
    <w:rsid w:val="008262F9"/>
    <w:rsid w:val="00827FE0"/>
    <w:rsid w:val="008345C2"/>
    <w:rsid w:val="0084627E"/>
    <w:rsid w:val="008561A1"/>
    <w:rsid w:val="008655DB"/>
    <w:rsid w:val="00873150"/>
    <w:rsid w:val="00883955"/>
    <w:rsid w:val="00884453"/>
    <w:rsid w:val="0088448E"/>
    <w:rsid w:val="00885BFE"/>
    <w:rsid w:val="00891883"/>
    <w:rsid w:val="008A476A"/>
    <w:rsid w:val="008A5BDB"/>
    <w:rsid w:val="008A7E58"/>
    <w:rsid w:val="008B4100"/>
    <w:rsid w:val="008C2D2F"/>
    <w:rsid w:val="008C40AB"/>
    <w:rsid w:val="008E37D4"/>
    <w:rsid w:val="008E5740"/>
    <w:rsid w:val="008E6466"/>
    <w:rsid w:val="008F2492"/>
    <w:rsid w:val="00911458"/>
    <w:rsid w:val="00912EE5"/>
    <w:rsid w:val="00914AF2"/>
    <w:rsid w:val="0091640D"/>
    <w:rsid w:val="00923BEB"/>
    <w:rsid w:val="00927607"/>
    <w:rsid w:val="0092776A"/>
    <w:rsid w:val="009608FF"/>
    <w:rsid w:val="009707CF"/>
    <w:rsid w:val="00981087"/>
    <w:rsid w:val="00994D97"/>
    <w:rsid w:val="009A1272"/>
    <w:rsid w:val="009A46E0"/>
    <w:rsid w:val="009A4803"/>
    <w:rsid w:val="009C365B"/>
    <w:rsid w:val="009E0024"/>
    <w:rsid w:val="009E2495"/>
    <w:rsid w:val="009E742E"/>
    <w:rsid w:val="00A022E8"/>
    <w:rsid w:val="00A11410"/>
    <w:rsid w:val="00A24B9C"/>
    <w:rsid w:val="00A32B1D"/>
    <w:rsid w:val="00A458C3"/>
    <w:rsid w:val="00A63CC9"/>
    <w:rsid w:val="00A67B9E"/>
    <w:rsid w:val="00A837B7"/>
    <w:rsid w:val="00A869F8"/>
    <w:rsid w:val="00A96DA4"/>
    <w:rsid w:val="00AA29D8"/>
    <w:rsid w:val="00AA361A"/>
    <w:rsid w:val="00AA3AA0"/>
    <w:rsid w:val="00AC490B"/>
    <w:rsid w:val="00AC64A1"/>
    <w:rsid w:val="00AE152D"/>
    <w:rsid w:val="00AE6C63"/>
    <w:rsid w:val="00AF36C9"/>
    <w:rsid w:val="00AF7D23"/>
    <w:rsid w:val="00B01412"/>
    <w:rsid w:val="00B02307"/>
    <w:rsid w:val="00B0632C"/>
    <w:rsid w:val="00B16ABA"/>
    <w:rsid w:val="00B23034"/>
    <w:rsid w:val="00B30E39"/>
    <w:rsid w:val="00B336F4"/>
    <w:rsid w:val="00B4365A"/>
    <w:rsid w:val="00B60109"/>
    <w:rsid w:val="00B62E56"/>
    <w:rsid w:val="00B77DC1"/>
    <w:rsid w:val="00B810E6"/>
    <w:rsid w:val="00B83200"/>
    <w:rsid w:val="00B849E6"/>
    <w:rsid w:val="00B85626"/>
    <w:rsid w:val="00B861B1"/>
    <w:rsid w:val="00B90889"/>
    <w:rsid w:val="00BA43DE"/>
    <w:rsid w:val="00BC5577"/>
    <w:rsid w:val="00BC6914"/>
    <w:rsid w:val="00BD5A07"/>
    <w:rsid w:val="00BE7F64"/>
    <w:rsid w:val="00BF0B4C"/>
    <w:rsid w:val="00BF2A9A"/>
    <w:rsid w:val="00BF7203"/>
    <w:rsid w:val="00C04AC8"/>
    <w:rsid w:val="00C0657C"/>
    <w:rsid w:val="00C311B5"/>
    <w:rsid w:val="00C31721"/>
    <w:rsid w:val="00C34C42"/>
    <w:rsid w:val="00C35C2B"/>
    <w:rsid w:val="00C36A64"/>
    <w:rsid w:val="00C36DDA"/>
    <w:rsid w:val="00C3EE8A"/>
    <w:rsid w:val="00C50106"/>
    <w:rsid w:val="00C56EF9"/>
    <w:rsid w:val="00C610B6"/>
    <w:rsid w:val="00C71D86"/>
    <w:rsid w:val="00C72962"/>
    <w:rsid w:val="00C81623"/>
    <w:rsid w:val="00C82C58"/>
    <w:rsid w:val="00C93433"/>
    <w:rsid w:val="00CA39AA"/>
    <w:rsid w:val="00CA50F4"/>
    <w:rsid w:val="00CA7730"/>
    <w:rsid w:val="00CA7D25"/>
    <w:rsid w:val="00CC7CC0"/>
    <w:rsid w:val="00CD13A7"/>
    <w:rsid w:val="00CD6EEC"/>
    <w:rsid w:val="00CE3EA5"/>
    <w:rsid w:val="00CF05FA"/>
    <w:rsid w:val="00CF1295"/>
    <w:rsid w:val="00CF41F6"/>
    <w:rsid w:val="00D05873"/>
    <w:rsid w:val="00D104A9"/>
    <w:rsid w:val="00D24834"/>
    <w:rsid w:val="00D24EE3"/>
    <w:rsid w:val="00D26772"/>
    <w:rsid w:val="00D31110"/>
    <w:rsid w:val="00D37D89"/>
    <w:rsid w:val="00D4387C"/>
    <w:rsid w:val="00D4424B"/>
    <w:rsid w:val="00D5010D"/>
    <w:rsid w:val="00D66D71"/>
    <w:rsid w:val="00D673E5"/>
    <w:rsid w:val="00D72359"/>
    <w:rsid w:val="00D75B7F"/>
    <w:rsid w:val="00D75ED1"/>
    <w:rsid w:val="00D7750D"/>
    <w:rsid w:val="00DA7A04"/>
    <w:rsid w:val="00DB3BD0"/>
    <w:rsid w:val="00DB671F"/>
    <w:rsid w:val="00DC5785"/>
    <w:rsid w:val="00DD2371"/>
    <w:rsid w:val="00DE21B0"/>
    <w:rsid w:val="00DF057C"/>
    <w:rsid w:val="00E00E99"/>
    <w:rsid w:val="00E068EF"/>
    <w:rsid w:val="00E1240F"/>
    <w:rsid w:val="00E206C4"/>
    <w:rsid w:val="00E317BF"/>
    <w:rsid w:val="00E407C8"/>
    <w:rsid w:val="00E43D47"/>
    <w:rsid w:val="00E64163"/>
    <w:rsid w:val="00E71D5D"/>
    <w:rsid w:val="00E72595"/>
    <w:rsid w:val="00E82C04"/>
    <w:rsid w:val="00E90B74"/>
    <w:rsid w:val="00E90C37"/>
    <w:rsid w:val="00EB0CAE"/>
    <w:rsid w:val="00EB145C"/>
    <w:rsid w:val="00EB36DD"/>
    <w:rsid w:val="00EB5AEE"/>
    <w:rsid w:val="00EB621F"/>
    <w:rsid w:val="00EC108B"/>
    <w:rsid w:val="00EC36DE"/>
    <w:rsid w:val="00ED6AB0"/>
    <w:rsid w:val="00EE3827"/>
    <w:rsid w:val="00EF0F2A"/>
    <w:rsid w:val="00F064DF"/>
    <w:rsid w:val="00F106F0"/>
    <w:rsid w:val="00F16E3F"/>
    <w:rsid w:val="00F17D83"/>
    <w:rsid w:val="00F235B2"/>
    <w:rsid w:val="00F307FE"/>
    <w:rsid w:val="00F372B9"/>
    <w:rsid w:val="00F4042D"/>
    <w:rsid w:val="00F46AD4"/>
    <w:rsid w:val="00F5196A"/>
    <w:rsid w:val="00F53BA8"/>
    <w:rsid w:val="00F60999"/>
    <w:rsid w:val="00F74093"/>
    <w:rsid w:val="00F76895"/>
    <w:rsid w:val="00F86857"/>
    <w:rsid w:val="00FA73C7"/>
    <w:rsid w:val="00FC4DAF"/>
    <w:rsid w:val="00FC73FD"/>
    <w:rsid w:val="00FD3D73"/>
    <w:rsid w:val="00FE0AE5"/>
    <w:rsid w:val="00FF3D76"/>
    <w:rsid w:val="00FF7E6E"/>
    <w:rsid w:val="027C72C8"/>
    <w:rsid w:val="02BF8924"/>
    <w:rsid w:val="037472B5"/>
    <w:rsid w:val="041CF928"/>
    <w:rsid w:val="04E54EFB"/>
    <w:rsid w:val="05095E50"/>
    <w:rsid w:val="05545114"/>
    <w:rsid w:val="0761D87D"/>
    <w:rsid w:val="080CA5BA"/>
    <w:rsid w:val="0D0EF1BB"/>
    <w:rsid w:val="0D39187A"/>
    <w:rsid w:val="0F47A3E2"/>
    <w:rsid w:val="0F6EE945"/>
    <w:rsid w:val="1174CA97"/>
    <w:rsid w:val="13288F4D"/>
    <w:rsid w:val="1856B87B"/>
    <w:rsid w:val="191BBA2E"/>
    <w:rsid w:val="1AD47299"/>
    <w:rsid w:val="1B0CEE18"/>
    <w:rsid w:val="1B565F61"/>
    <w:rsid w:val="1EA1AA7A"/>
    <w:rsid w:val="1F447165"/>
    <w:rsid w:val="1FE0563F"/>
    <w:rsid w:val="200A76EC"/>
    <w:rsid w:val="244C755E"/>
    <w:rsid w:val="24A34396"/>
    <w:rsid w:val="25E114D9"/>
    <w:rsid w:val="267E415F"/>
    <w:rsid w:val="28D4CA7B"/>
    <w:rsid w:val="2A9F6CE3"/>
    <w:rsid w:val="2AB30BC2"/>
    <w:rsid w:val="2BFC123D"/>
    <w:rsid w:val="2E02BC6E"/>
    <w:rsid w:val="2FF2F771"/>
    <w:rsid w:val="30124D4F"/>
    <w:rsid w:val="350AFD3B"/>
    <w:rsid w:val="36380172"/>
    <w:rsid w:val="3697C9C0"/>
    <w:rsid w:val="37413986"/>
    <w:rsid w:val="37B43FC5"/>
    <w:rsid w:val="3DDE4143"/>
    <w:rsid w:val="4080D4DB"/>
    <w:rsid w:val="435C9FDF"/>
    <w:rsid w:val="43EE9A2D"/>
    <w:rsid w:val="4435FDCF"/>
    <w:rsid w:val="443D6B4D"/>
    <w:rsid w:val="45D93BAE"/>
    <w:rsid w:val="48AA638C"/>
    <w:rsid w:val="48C20B50"/>
    <w:rsid w:val="4BFF481D"/>
    <w:rsid w:val="4C465053"/>
    <w:rsid w:val="4CD6DE4C"/>
    <w:rsid w:val="5003BF55"/>
    <w:rsid w:val="5041CE91"/>
    <w:rsid w:val="5344E278"/>
    <w:rsid w:val="5363E560"/>
    <w:rsid w:val="53D686ED"/>
    <w:rsid w:val="53FE242D"/>
    <w:rsid w:val="553E4127"/>
    <w:rsid w:val="56C9FA0E"/>
    <w:rsid w:val="57EEC6ED"/>
    <w:rsid w:val="5809D72D"/>
    <w:rsid w:val="5865CA6F"/>
    <w:rsid w:val="5890389D"/>
    <w:rsid w:val="59A5A78E"/>
    <w:rsid w:val="59CF887A"/>
    <w:rsid w:val="5AB03BE8"/>
    <w:rsid w:val="5B384269"/>
    <w:rsid w:val="5B9D6B31"/>
    <w:rsid w:val="60220B34"/>
    <w:rsid w:val="6359ABF6"/>
    <w:rsid w:val="6567BD58"/>
    <w:rsid w:val="6883DBBF"/>
    <w:rsid w:val="6A1FAC20"/>
    <w:rsid w:val="6B6D8188"/>
    <w:rsid w:val="6C616453"/>
    <w:rsid w:val="6D01215C"/>
    <w:rsid w:val="6D414EB0"/>
    <w:rsid w:val="6E6F611B"/>
    <w:rsid w:val="6EF31D43"/>
    <w:rsid w:val="6F69D711"/>
    <w:rsid w:val="70401C84"/>
    <w:rsid w:val="7235BDF0"/>
    <w:rsid w:val="72989DDE"/>
    <w:rsid w:val="72E9CE31"/>
    <w:rsid w:val="73E93DCA"/>
    <w:rsid w:val="744FE1C5"/>
    <w:rsid w:val="759F8201"/>
    <w:rsid w:val="75A0EB99"/>
    <w:rsid w:val="774A53EC"/>
    <w:rsid w:val="78F5D02A"/>
    <w:rsid w:val="7A5F60B0"/>
    <w:rsid w:val="7C7DD403"/>
    <w:rsid w:val="7CBF583A"/>
    <w:rsid w:val="7E0FC177"/>
    <w:rsid w:val="7E8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1DC66"/>
  <w15:docId w15:val="{202D2FB0-4C8C-1A4F-8D64-E7F75029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311DD7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11DD7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11DD7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11DD7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11DD7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11DD7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311D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311DD7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table" w:styleId="Tabela-Siatka">
    <w:name w:val="Table Grid"/>
    <w:basedOn w:val="Standardowy"/>
    <w:uiPriority w:val="39"/>
    <w:rsid w:val="0027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446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446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74460"/>
  </w:style>
  <w:style w:type="paragraph" w:styleId="Bezodstpw">
    <w:name w:val="No Spacing"/>
    <w:link w:val="BezodstpwZnak"/>
    <w:uiPriority w:val="1"/>
    <w:qFormat/>
    <w:rsid w:val="00274460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274460"/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C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C1E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C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C1E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1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30BD7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rsid w:val="00311DD7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311D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rsid w:val="00311DD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1240F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1240F"/>
  </w:style>
  <w:style w:type="paragraph" w:styleId="Akapitzlist">
    <w:name w:val="List Paragraph"/>
    <w:basedOn w:val="Normalny"/>
    <w:uiPriority w:val="34"/>
    <w:qFormat/>
    <w:rsid w:val="00A32B1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omylnaczcionkaakapitu"/>
    <w:rsid w:val="000E08AE"/>
  </w:style>
  <w:style w:type="paragraph" w:customStyle="1" w:styleId="v1msonormal">
    <w:name w:val="v1msonormal"/>
    <w:basedOn w:val="Normalny"/>
    <w:rsid w:val="005A08F9"/>
    <w:pPr>
      <w:spacing w:before="100" w:beforeAutospacing="1" w:after="100" w:afterAutospacing="1"/>
    </w:pPr>
  </w:style>
  <w:style w:type="paragraph" w:customStyle="1" w:styleId="Default">
    <w:name w:val="Default"/>
    <w:rsid w:val="003C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EE3"/>
    <w:pPr>
      <w:spacing w:before="100" w:beforeAutospacing="1" w:after="100" w:afterAutospacing="1"/>
    </w:pPr>
  </w:style>
  <w:style w:type="paragraph" w:customStyle="1" w:styleId="Textbody">
    <w:name w:val="Text body"/>
    <w:basedOn w:val="Normalny"/>
    <w:rsid w:val="00E7259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</w:rPr>
  </w:style>
  <w:style w:type="character" w:customStyle="1" w:styleId="StrongEmphasis">
    <w:name w:val="Strong Emphasis"/>
    <w:rsid w:val="00E7259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3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4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3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TJ+i2J4JbK/1ZUetPmlHC4zqUQ==">AMUW2mXDMtHNDqlrOvOjS84t70g6B9AqPiJnzn6JgMw7YJUbhE4mbk+HcQsz2sTAXf2HvEYF4FR36Yg2ELfB/cQniV82GcvKFMAwvninNaV8ImGSvTEUGeRyyTAnnnVpQKAzJN5SXx9XDOkbTSDKnBmP4krd0bHz7LYmyqWlMAjnAnHLYV2PPhkUBfoiRIRoFiAXtiD+JkSt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480193D5A9CF42B6DC5560B2EB2D48" ma:contentTypeVersion="2" ma:contentTypeDescription="Utwórz nowy dokument." ma:contentTypeScope="" ma:versionID="e8eeb203bdcb8bdff7a936d8d1ba3b42">
  <xsd:schema xmlns:xsd="http://www.w3.org/2001/XMLSchema" xmlns:xs="http://www.w3.org/2001/XMLSchema" xmlns:p="http://schemas.microsoft.com/office/2006/metadata/properties" xmlns:ns2="1d22481d-67b2-4a2c-98d1-02b08428f600" targetNamespace="http://schemas.microsoft.com/office/2006/metadata/properties" ma:root="true" ma:fieldsID="340e1fac2b1ccfe9c710c4127da27ef2" ns2:_="">
    <xsd:import namespace="1d22481d-67b2-4a2c-98d1-02b08428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2481d-67b2-4a2c-98d1-02b08428f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207C5-AACF-4484-A5B2-F3056BDBE5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16B1C-E101-4AD1-B7A7-F28B57D44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1BAE68-C634-4171-A2B0-D5F8373D32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26F1E494-977E-48FC-AAA6-1527BED83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2481d-67b2-4a2c-98d1-02b08428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9</Pages>
  <Words>3964</Words>
  <Characters>23785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Józefowicz</dc:creator>
  <cp:lastModifiedBy>Joanna Nowińska</cp:lastModifiedBy>
  <cp:revision>25</cp:revision>
  <cp:lastPrinted>2023-11-06T12:21:00Z</cp:lastPrinted>
  <dcterms:created xsi:type="dcterms:W3CDTF">2024-10-27T08:56:00Z</dcterms:created>
  <dcterms:modified xsi:type="dcterms:W3CDTF">2024-11-27T14:51:00Z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0x010100FD480193D5A9CF42B6DC5560B2EB2D48</vt:lpwstr>
  </property>
</Properties>
</file>