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F380" w14:textId="77777777" w:rsidR="00C815A6" w:rsidRDefault="00C815A6"/>
    <w:tbl>
      <w:tblPr>
        <w:tblStyle w:val="TableGrid"/>
        <w:tblpPr w:leftFromText="141" w:rightFromText="141" w:vertAnchor="text" w:tblpY="1"/>
        <w:tblOverlap w:val="never"/>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453"/>
      </w:tblGrid>
      <w:tr w:rsidR="00AE7D5D" w:rsidRPr="00C624E5" w14:paraId="57B381CB" w14:textId="77777777" w:rsidTr="004264DF">
        <w:trPr>
          <w:trHeight w:val="12181"/>
        </w:trPr>
        <w:tc>
          <w:tcPr>
            <w:tcW w:w="4679" w:type="dxa"/>
          </w:tcPr>
          <w:p w14:paraId="2D84A7BF" w14:textId="75782BA8" w:rsidR="00CF48B6" w:rsidRDefault="00CF48B6" w:rsidP="004264DF">
            <w:pPr>
              <w:jc w:val="center"/>
              <w:rPr>
                <w:rFonts w:ascii="Tahoma" w:hAnsi="Tahoma" w:cs="Tahoma"/>
                <w:b/>
                <w:bCs/>
                <w:lang w:val="pl-PL"/>
              </w:rPr>
            </w:pPr>
            <w:r w:rsidRPr="00A06374">
              <w:rPr>
                <w:rFonts w:ascii="Tahoma" w:hAnsi="Tahoma" w:cs="Tahoma"/>
                <w:b/>
                <w:bCs/>
                <w:lang w:val="pl-PL"/>
              </w:rPr>
              <w:t>Oświadczenie o zachowaniu poufności</w:t>
            </w:r>
          </w:p>
          <w:p w14:paraId="1E2FCC89" w14:textId="77777777" w:rsidR="00777618" w:rsidRPr="00A06374" w:rsidRDefault="00777618" w:rsidP="004264DF">
            <w:pPr>
              <w:jc w:val="center"/>
              <w:rPr>
                <w:rFonts w:ascii="Tahoma" w:hAnsi="Tahoma" w:cs="Tahoma"/>
                <w:b/>
                <w:bCs/>
                <w:lang w:val="pl-PL"/>
              </w:rPr>
            </w:pPr>
          </w:p>
          <w:p w14:paraId="55241D7B"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Definicje:</w:t>
            </w:r>
          </w:p>
          <w:p w14:paraId="568F261B" w14:textId="001CE8CF" w:rsidR="00C624E5" w:rsidRDefault="00F12642" w:rsidP="00C624E5">
            <w:pPr>
              <w:jc w:val="both"/>
              <w:rPr>
                <w:rFonts w:ascii="Tahoma" w:hAnsi="Tahoma" w:cs="Tahoma"/>
                <w:sz w:val="20"/>
                <w:szCs w:val="20"/>
                <w:lang w:val="pl-PL"/>
              </w:rPr>
            </w:pPr>
            <w:proofErr w:type="spellStart"/>
            <w:r w:rsidRPr="00F12642">
              <w:rPr>
                <w:rFonts w:ascii="Tahoma" w:hAnsi="Tahoma" w:cs="Tahoma"/>
                <w:sz w:val="20"/>
                <w:szCs w:val="20"/>
                <w:lang w:val="pl-PL"/>
              </w:rPr>
              <w:t>PreZero</w:t>
            </w:r>
            <w:proofErr w:type="spellEnd"/>
            <w:r w:rsidRPr="00F12642">
              <w:rPr>
                <w:rFonts w:ascii="Tahoma" w:hAnsi="Tahoma" w:cs="Tahoma"/>
                <w:sz w:val="20"/>
                <w:szCs w:val="20"/>
                <w:lang w:val="pl-PL"/>
              </w:rPr>
              <w:t xml:space="preserve"> Service Centrum Sp. z o.o.</w:t>
            </w:r>
          </w:p>
          <w:p w14:paraId="551209D4" w14:textId="4F9524F5" w:rsidR="00C624E5" w:rsidRDefault="0091056A" w:rsidP="00C624E5">
            <w:pPr>
              <w:jc w:val="both"/>
              <w:rPr>
                <w:rFonts w:ascii="Tahoma" w:hAnsi="Tahoma" w:cs="Tahoma"/>
                <w:sz w:val="20"/>
                <w:szCs w:val="20"/>
                <w:lang w:val="pl-PL"/>
              </w:rPr>
            </w:pPr>
            <w:r>
              <w:rPr>
                <w:rFonts w:ascii="Tahoma" w:hAnsi="Tahoma" w:cs="Tahoma"/>
                <w:sz w:val="20"/>
                <w:szCs w:val="20"/>
                <w:lang w:val="pl-PL"/>
              </w:rPr>
              <w:t>99</w:t>
            </w:r>
            <w:r w:rsidR="00C624E5" w:rsidRPr="00372E13">
              <w:rPr>
                <w:rFonts w:ascii="Tahoma" w:hAnsi="Tahoma" w:cs="Tahoma"/>
                <w:sz w:val="20"/>
                <w:szCs w:val="20"/>
                <w:lang w:val="pl-PL"/>
              </w:rPr>
              <w:t>-3</w:t>
            </w:r>
            <w:r>
              <w:rPr>
                <w:rFonts w:ascii="Tahoma" w:hAnsi="Tahoma" w:cs="Tahoma"/>
                <w:sz w:val="20"/>
                <w:szCs w:val="20"/>
                <w:lang w:val="pl-PL"/>
              </w:rPr>
              <w:t>00 Kutno</w:t>
            </w:r>
            <w:r w:rsidR="00C624E5" w:rsidRPr="00372E13">
              <w:rPr>
                <w:rFonts w:ascii="Tahoma" w:hAnsi="Tahoma" w:cs="Tahoma"/>
                <w:sz w:val="20"/>
                <w:szCs w:val="20"/>
                <w:lang w:val="pl-PL"/>
              </w:rPr>
              <w:t xml:space="preserve">, ul. </w:t>
            </w:r>
            <w:r w:rsidR="009B0580">
              <w:t xml:space="preserve"> </w:t>
            </w:r>
            <w:proofErr w:type="spellStart"/>
            <w:r w:rsidR="009B0580" w:rsidRPr="009B0580">
              <w:rPr>
                <w:rFonts w:ascii="Tahoma" w:hAnsi="Tahoma" w:cs="Tahoma"/>
                <w:sz w:val="20"/>
                <w:szCs w:val="20"/>
                <w:lang w:val="pl-PL"/>
              </w:rPr>
              <w:t>Łąkoszyńska</w:t>
            </w:r>
            <w:proofErr w:type="spellEnd"/>
            <w:r w:rsidR="009B0580" w:rsidRPr="009B0580">
              <w:rPr>
                <w:rFonts w:ascii="Tahoma" w:hAnsi="Tahoma" w:cs="Tahoma"/>
                <w:sz w:val="20"/>
                <w:szCs w:val="20"/>
                <w:lang w:val="pl-PL"/>
              </w:rPr>
              <w:t xml:space="preserve"> 127</w:t>
            </w:r>
          </w:p>
          <w:p w14:paraId="42789641" w14:textId="615355DE" w:rsidR="00CF48B6" w:rsidRPr="00A06374" w:rsidRDefault="00CF48B6" w:rsidP="00C624E5">
            <w:pPr>
              <w:rPr>
                <w:rFonts w:ascii="Tahoma" w:hAnsi="Tahoma" w:cs="Tahoma"/>
                <w:sz w:val="20"/>
                <w:szCs w:val="20"/>
                <w:lang w:val="pl-PL"/>
              </w:rPr>
            </w:pPr>
            <w:r w:rsidRPr="00A06374">
              <w:rPr>
                <w:rFonts w:ascii="Tahoma" w:hAnsi="Tahoma" w:cs="Tahoma"/>
                <w:sz w:val="20"/>
                <w:szCs w:val="20"/>
                <w:lang w:val="pl-PL"/>
              </w:rPr>
              <w:t>Zwanej dalej:</w:t>
            </w:r>
          </w:p>
          <w:p w14:paraId="6D1D80D6" w14:textId="201ED213" w:rsidR="00CF48B6" w:rsidRDefault="00CF48B6" w:rsidP="004264DF">
            <w:pPr>
              <w:jc w:val="both"/>
              <w:rPr>
                <w:rFonts w:ascii="Tahoma" w:hAnsi="Tahoma" w:cs="Tahoma"/>
                <w:sz w:val="20"/>
                <w:szCs w:val="20"/>
                <w:lang w:val="pl-PL"/>
              </w:rPr>
            </w:pPr>
            <w:r w:rsidRPr="00A06374">
              <w:rPr>
                <w:rFonts w:ascii="Tahoma" w:hAnsi="Tahoma" w:cs="Tahoma"/>
                <w:sz w:val="20"/>
                <w:szCs w:val="20"/>
                <w:lang w:val="pl-PL"/>
              </w:rPr>
              <w:t>–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 –</w:t>
            </w:r>
          </w:p>
          <w:p w14:paraId="596DD5B4" w14:textId="65AC3A12" w:rsidR="00777618" w:rsidRDefault="00777618" w:rsidP="004264DF">
            <w:pPr>
              <w:jc w:val="both"/>
              <w:rPr>
                <w:rFonts w:ascii="Tahoma" w:hAnsi="Tahoma" w:cs="Tahoma"/>
                <w:sz w:val="20"/>
                <w:szCs w:val="20"/>
                <w:lang w:val="pl-PL"/>
              </w:rPr>
            </w:pPr>
          </w:p>
          <w:p w14:paraId="44755B53" w14:textId="7FB18C7B" w:rsidR="00777618" w:rsidRDefault="00CC7822" w:rsidP="004264DF">
            <w:pPr>
              <w:jc w:val="both"/>
              <w:rPr>
                <w:rFonts w:ascii="Tahoma" w:hAnsi="Tahoma" w:cs="Tahoma"/>
                <w:sz w:val="20"/>
                <w:szCs w:val="20"/>
                <w:lang w:val="pl-PL"/>
              </w:rPr>
            </w:pPr>
            <w:r>
              <w:rPr>
                <w:rFonts w:ascii="Tahoma" w:hAnsi="Tahoma" w:cs="Tahoma"/>
                <w:sz w:val="20"/>
                <w:szCs w:val="20"/>
                <w:lang w:val="pl-PL"/>
              </w:rPr>
              <w:t>O</w:t>
            </w:r>
            <w:r w:rsidR="00777618">
              <w:rPr>
                <w:rFonts w:ascii="Tahoma" w:hAnsi="Tahoma" w:cs="Tahoma"/>
                <w:sz w:val="20"/>
                <w:szCs w:val="20"/>
                <w:lang w:val="pl-PL"/>
              </w:rPr>
              <w:t>raz</w:t>
            </w:r>
          </w:p>
          <w:p w14:paraId="4F253447" w14:textId="4B7D4D1C" w:rsidR="00C624E5" w:rsidRDefault="009B0580" w:rsidP="004264DF">
            <w:pPr>
              <w:jc w:val="both"/>
              <w:rPr>
                <w:rFonts w:ascii="Tahoma" w:hAnsi="Tahoma" w:cs="Tahoma"/>
                <w:sz w:val="20"/>
                <w:szCs w:val="20"/>
                <w:lang w:val="pl-PL"/>
              </w:rPr>
            </w:pPr>
            <w:r>
              <w:rPr>
                <w:rFonts w:ascii="Tahoma" w:hAnsi="Tahoma" w:cs="Tahoma"/>
                <w:sz w:val="20"/>
                <w:szCs w:val="20"/>
                <w:lang w:val="pl-PL"/>
              </w:rPr>
              <w:t>………</w:t>
            </w:r>
            <w:r w:rsidR="00C624E5" w:rsidRPr="00C624E5">
              <w:rPr>
                <w:rFonts w:ascii="Tahoma" w:hAnsi="Tahoma" w:cs="Tahoma"/>
                <w:sz w:val="20"/>
                <w:szCs w:val="20"/>
                <w:lang w:val="pl-PL"/>
              </w:rPr>
              <w:t xml:space="preserve"> z siedzibą w </w:t>
            </w:r>
            <w:r>
              <w:rPr>
                <w:rFonts w:ascii="Tahoma" w:hAnsi="Tahoma" w:cs="Tahoma"/>
                <w:sz w:val="20"/>
                <w:szCs w:val="20"/>
                <w:lang w:val="pl-PL"/>
              </w:rPr>
              <w:t>…….</w:t>
            </w:r>
            <w:r w:rsidR="00C624E5" w:rsidRPr="00C624E5">
              <w:rPr>
                <w:rFonts w:ascii="Tahoma" w:hAnsi="Tahoma" w:cs="Tahoma"/>
                <w:sz w:val="20"/>
                <w:szCs w:val="20"/>
                <w:lang w:val="pl-PL"/>
              </w:rPr>
              <w:t xml:space="preserve">., ul. </w:t>
            </w:r>
            <w:r>
              <w:rPr>
                <w:rFonts w:ascii="Tahoma" w:hAnsi="Tahoma" w:cs="Tahoma"/>
                <w:sz w:val="20"/>
                <w:szCs w:val="20"/>
                <w:lang w:val="pl-PL"/>
              </w:rPr>
              <w:t>……</w:t>
            </w:r>
          </w:p>
          <w:p w14:paraId="1FE4911F" w14:textId="15F41062"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Zwanej dalej:</w:t>
            </w:r>
          </w:p>
          <w:p w14:paraId="1EA02403"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–„Kontrahentem“ –</w:t>
            </w:r>
          </w:p>
          <w:p w14:paraId="7EF166BE" w14:textId="77777777" w:rsidR="00777618" w:rsidRDefault="00777618" w:rsidP="004264DF">
            <w:pPr>
              <w:jc w:val="both"/>
              <w:rPr>
                <w:rFonts w:ascii="Tahoma" w:hAnsi="Tahoma" w:cs="Tahoma"/>
                <w:b/>
                <w:bCs/>
                <w:sz w:val="20"/>
                <w:szCs w:val="20"/>
                <w:lang w:val="pl-PL"/>
              </w:rPr>
            </w:pPr>
          </w:p>
          <w:p w14:paraId="05D7B31A" w14:textId="0B2AAB11" w:rsidR="00CF48B6" w:rsidRPr="00A06374"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Preambuła</w:t>
            </w:r>
          </w:p>
          <w:p w14:paraId="3EFE9236"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Kontrahent przyjmuje do wiadomości, ze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jest częścią Grupy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międzynarodowego przedsiębiorstwa prowadzącego działalność w zakresie gospodarki odpadami, należącego do Grupy Schwarz.</w:t>
            </w:r>
          </w:p>
          <w:p w14:paraId="473BF592" w14:textId="5DBEBE1B"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Kontrahent jest renomowanym przedsiębiorstwem działającym w obszarze</w:t>
            </w:r>
            <w:r w:rsidR="00C624E5">
              <w:rPr>
                <w:rFonts w:ascii="Tahoma" w:hAnsi="Tahoma" w:cs="Tahoma"/>
                <w:sz w:val="20"/>
                <w:szCs w:val="20"/>
                <w:lang w:val="pl-PL"/>
              </w:rPr>
              <w:t xml:space="preserve"> projektowania obiektów budowlanych.</w:t>
            </w:r>
          </w:p>
          <w:p w14:paraId="6248B55C" w14:textId="77777777" w:rsidR="00CF48B6" w:rsidRPr="00A06374" w:rsidRDefault="00CF48B6" w:rsidP="004264DF">
            <w:pPr>
              <w:jc w:val="both"/>
              <w:rPr>
                <w:rFonts w:ascii="Tahoma" w:hAnsi="Tahoma" w:cs="Tahoma"/>
                <w:sz w:val="20"/>
                <w:szCs w:val="20"/>
                <w:lang w:val="pl-PL"/>
              </w:rPr>
            </w:pPr>
          </w:p>
          <w:p w14:paraId="1A6263AA" w14:textId="608148CC" w:rsidR="00CF48B6" w:rsidRPr="002844C0" w:rsidRDefault="00CF48B6" w:rsidP="004264DF">
            <w:pPr>
              <w:jc w:val="both"/>
              <w:rPr>
                <w:rFonts w:ascii="Tahoma" w:hAnsi="Tahoma" w:cs="Tahoma"/>
                <w:color w:val="FF0000"/>
                <w:sz w:val="20"/>
                <w:szCs w:val="20"/>
                <w:lang w:val="pl-PL"/>
              </w:rPr>
            </w:pPr>
            <w:r w:rsidRPr="002844C0">
              <w:rPr>
                <w:rFonts w:ascii="Tahoma" w:hAnsi="Tahoma" w:cs="Tahoma"/>
                <w:color w:val="FF0000"/>
                <w:sz w:val="20"/>
                <w:szCs w:val="20"/>
                <w:lang w:val="pl-PL"/>
              </w:rPr>
              <w:t xml:space="preserve">Kontrahent i </w:t>
            </w:r>
            <w:proofErr w:type="spellStart"/>
            <w:r w:rsidRPr="002844C0">
              <w:rPr>
                <w:rFonts w:ascii="Tahoma" w:hAnsi="Tahoma" w:cs="Tahoma"/>
                <w:color w:val="FF0000"/>
                <w:sz w:val="20"/>
                <w:szCs w:val="20"/>
                <w:lang w:val="pl-PL"/>
              </w:rPr>
              <w:t>PreZero</w:t>
            </w:r>
            <w:proofErr w:type="spellEnd"/>
            <w:r w:rsidRPr="002844C0">
              <w:rPr>
                <w:rFonts w:ascii="Tahoma" w:hAnsi="Tahoma" w:cs="Tahoma"/>
                <w:color w:val="FF0000"/>
                <w:sz w:val="20"/>
                <w:szCs w:val="20"/>
                <w:lang w:val="pl-PL"/>
              </w:rPr>
              <w:t xml:space="preserve"> oceniają możliwość nawiązania stosunków handlowych w zakresie </w:t>
            </w:r>
            <w:r w:rsidR="00EC68F1">
              <w:t xml:space="preserve"> </w:t>
            </w:r>
            <w:r w:rsidR="00EC68F1" w:rsidRPr="00EC68F1">
              <w:rPr>
                <w:rFonts w:ascii="Tahoma" w:hAnsi="Tahoma" w:cs="Tahoma"/>
                <w:color w:val="FF0000"/>
                <w:sz w:val="20"/>
                <w:szCs w:val="20"/>
                <w:lang w:val="pl-PL"/>
              </w:rPr>
              <w:t xml:space="preserve">wybudowaniu hali magazynowej zaprojektowanej jako budynek jednokondygnacyjny, niepodpiwniczony do magazynowania odpadów w ramach instalacji do przetwarzania bioodpadów w </w:t>
            </w:r>
            <w:proofErr w:type="spellStart"/>
            <w:r w:rsidR="00EC68F1" w:rsidRPr="00EC68F1">
              <w:rPr>
                <w:rFonts w:ascii="Tahoma" w:hAnsi="Tahoma" w:cs="Tahoma"/>
                <w:color w:val="FF0000"/>
                <w:sz w:val="20"/>
                <w:szCs w:val="20"/>
                <w:lang w:val="pl-PL"/>
              </w:rPr>
              <w:t>Krzyżanówku</w:t>
            </w:r>
            <w:proofErr w:type="spellEnd"/>
            <w:r w:rsidR="00EC68F1" w:rsidRPr="00EC68F1">
              <w:rPr>
                <w:rFonts w:ascii="Tahoma" w:hAnsi="Tahoma" w:cs="Tahoma"/>
                <w:color w:val="FF0000"/>
                <w:sz w:val="20"/>
                <w:szCs w:val="20"/>
                <w:lang w:val="pl-PL"/>
              </w:rPr>
              <w:t xml:space="preserve"> </w:t>
            </w:r>
            <w:r w:rsidRPr="002844C0">
              <w:rPr>
                <w:rFonts w:ascii="Tahoma" w:hAnsi="Tahoma" w:cs="Tahoma"/>
                <w:color w:val="FF0000"/>
                <w:sz w:val="20"/>
                <w:szCs w:val="20"/>
                <w:lang w:val="pl-PL"/>
              </w:rPr>
              <w:t xml:space="preserve">(etap oceny i wszelkie przyszłe stosunki handlowe zwane dalej łącznie „Współpracą”). </w:t>
            </w:r>
          </w:p>
          <w:p w14:paraId="4B96310C"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W kontekście tej Współpracy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przekazało Kontrahentowi i będzie przekazywać w przyszłości informacje, z których wszystkie winny być traktowane jako poufne.</w:t>
            </w:r>
          </w:p>
          <w:p w14:paraId="5BE46D5A"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W związku z powyższym Kontrahent jest zobowiązany do zachowania w poufności wszelkich informacji uzyskanych od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na zasadach określonych poniżej:</w:t>
            </w:r>
          </w:p>
          <w:p w14:paraId="65440749" w14:textId="77777777" w:rsidR="00CF48B6" w:rsidRPr="00A06374" w:rsidRDefault="00CF48B6" w:rsidP="004264DF">
            <w:pPr>
              <w:rPr>
                <w:rFonts w:ascii="Tahoma" w:hAnsi="Tahoma" w:cs="Tahoma"/>
                <w:sz w:val="20"/>
                <w:szCs w:val="20"/>
                <w:lang w:val="pl-PL"/>
              </w:rPr>
            </w:pPr>
          </w:p>
          <w:p w14:paraId="1B86D557" w14:textId="77777777" w:rsidR="00777618" w:rsidRDefault="00777618" w:rsidP="004264DF">
            <w:pPr>
              <w:pStyle w:val="ListParagraph"/>
              <w:ind w:left="360"/>
              <w:jc w:val="both"/>
              <w:rPr>
                <w:rFonts w:ascii="Tahoma" w:hAnsi="Tahoma" w:cs="Tahoma"/>
                <w:b/>
                <w:bCs/>
                <w:sz w:val="20"/>
                <w:szCs w:val="20"/>
                <w:lang w:val="pl-PL"/>
              </w:rPr>
            </w:pPr>
          </w:p>
          <w:p w14:paraId="593F75AB" w14:textId="77777777" w:rsidR="00777618" w:rsidRDefault="00777618" w:rsidP="004264DF">
            <w:pPr>
              <w:pStyle w:val="ListParagraph"/>
              <w:ind w:left="360"/>
              <w:jc w:val="both"/>
              <w:rPr>
                <w:rFonts w:ascii="Tahoma" w:hAnsi="Tahoma" w:cs="Tahoma"/>
                <w:b/>
                <w:bCs/>
                <w:sz w:val="20"/>
                <w:szCs w:val="20"/>
                <w:lang w:val="pl-PL"/>
              </w:rPr>
            </w:pPr>
          </w:p>
          <w:p w14:paraId="0EE2987E" w14:textId="1EB32281" w:rsidR="00CF48B6" w:rsidRPr="00A06374"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Obowiązek zachowania poufności</w:t>
            </w:r>
          </w:p>
          <w:p w14:paraId="2600E5FA" w14:textId="42633CE3"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Kontrahent zobowiązuje się do traktowania przekazanych informacji jako poufnych na czas nieokreślony; w szczególności nie ujawniać tych informacji podmiotom trzecim, chroniąc je przed nieuprawnionym dostępem poprzez zastosowanie w celu zachowania ich poufności uzasadnionych środków technicznych, organizacyjnych i prawnych, a ponadto wykorzystywać te informacje wyłącznie w zakresie Współpracy. Kontrahent ujawnia informacje poufne swoim własnym </w:t>
            </w:r>
            <w:r w:rsidRPr="00A06374">
              <w:rPr>
                <w:rFonts w:ascii="Tahoma" w:hAnsi="Tahoma" w:cs="Tahoma"/>
                <w:sz w:val="20"/>
                <w:szCs w:val="20"/>
                <w:lang w:val="pl-PL"/>
              </w:rPr>
              <w:lastRenderedPageBreak/>
              <w:t>pracownikom tylko w razie konieczności i tylko w takim zakresie, w jakim pracownicy ci zostali osobiście zobowiązani do przestrzegania tego samego obowiązku zachowania poufności, o którym mowa w niniejszym oświadczeniu. Informacje poufne nie mogą być utrwalane, chyba że w zakresie niezbędnym w kontekście Współpracy.</w:t>
            </w:r>
          </w:p>
          <w:p w14:paraId="0B83773F"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Informacje poufne w rozumieniu niniejszego oświadczenia obejmują: </w:t>
            </w:r>
          </w:p>
          <w:p w14:paraId="4D82740B"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istnienie i warunki niniejszego oświadczenia o zachowaniu poufności oraz wszelkich innych umów zawartych pomiędzy Kontrahentem a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w kontekście przedmiotowej Współpracy;</w:t>
            </w:r>
          </w:p>
          <w:p w14:paraId="20AAA0C4"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informacje opracowane lub pojawiające się w kontekście Współpracy przed podpisaniem niniejszego oświadczenia o zachowaniu poufności lub po jego podpisaniu;</w:t>
            </w:r>
          </w:p>
          <w:p w14:paraId="4CE63FB7"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wszelkie informacje lub dokumenty ujawnione w kontekście Współpracy, w tym również przed podpisaniem niniejszego oświadczenia o zachowaniu poufności, przez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Kontrahentowi, spółce powiązanej osobowo lub kapitałowo z  Kontrahentem lub którąkolwiek ze spółek Grupy Schwarz, a także</w:t>
            </w:r>
          </w:p>
          <w:p w14:paraId="53AAC677" w14:textId="0C5A8FD0" w:rsidR="00CF48B6" w:rsidRPr="0042142F"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informacje o procesach wewnętrznych lub organizacyjnych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spółki powiązanej z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lub którejkolwiek spółki Grupy Schwarz, do których to informacji Kontrahent zostanie wtajemniczony w kontekście Współpracy przed podpisaniem niniejszego oświadczenia o zachowaniu poufności lub po jego podpisaniu.</w:t>
            </w:r>
          </w:p>
          <w:p w14:paraId="621AA0DA"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Obowiązek zachowania poufności nie ma zastosowania w przypadku, gdy – i w takim zakresie, w jakim </w:t>
            </w:r>
          </w:p>
          <w:p w14:paraId="3299BE49"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informacje poufne zostały ujawnione Kontrahentowi przed podpisaniem niniejszego oświadczenia o zachowaniu poufności lub zostały jej następnie ujawnione przez podmiot trzeci zgodnie z prawem, tj. bez naruszenia jakiejkolwiek umowy o zachowaniu poufności, przepisu ustawowego lub rozstrzygnięcia urzędowego;</w:t>
            </w:r>
          </w:p>
          <w:p w14:paraId="4F25D05C"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informacje poufne znajdowały się w domenie publicznej przed podpisaniem niniejszego Oświadczenia o zachowaniu poufności lub następnie trafiły do domeny publicznej bez jakiegokolwiek zawinionego naruszenia powyższego obowiązku;</w:t>
            </w:r>
          </w:p>
          <w:p w14:paraId="78B72B17"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informacje poufne uzyskano poprzez publicznie dostępny produkt lub w wyniku ich odkrycia lub wytworzenia we własnym zakresie;</w:t>
            </w:r>
          </w:p>
          <w:p w14:paraId="12646BE5" w14:textId="77777777" w:rsidR="00AE7D5D"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ujawnienie informacji jest wymagane w kontekście Współpracy lub w celu ochrony interesów prawnych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i jest ono </w:t>
            </w:r>
            <w:r w:rsidRPr="00A06374">
              <w:rPr>
                <w:rFonts w:ascii="Tahoma" w:hAnsi="Tahoma" w:cs="Tahoma"/>
                <w:sz w:val="20"/>
                <w:szCs w:val="20"/>
                <w:lang w:val="pl-PL"/>
              </w:rPr>
              <w:lastRenderedPageBreak/>
              <w:t>dokonywane wobec osób działających w jej imieniu, pisemnie zobowiązanych do przestrzegania tego samego obowiązku zachowania poufności, o którym mowa powyżej, lub wobec doradców podlegających zawodowemu obowiązkowi zachowania poufności;</w:t>
            </w:r>
          </w:p>
          <w:p w14:paraId="78862D78" w14:textId="195FFC72" w:rsidR="00CF48B6" w:rsidRPr="00A06374" w:rsidRDefault="00CF48B6" w:rsidP="004264DF">
            <w:pPr>
              <w:pStyle w:val="ListParagraph"/>
              <w:numPr>
                <w:ilvl w:val="0"/>
                <w:numId w:val="2"/>
              </w:numPr>
              <w:jc w:val="both"/>
              <w:rPr>
                <w:rFonts w:ascii="Tahoma" w:hAnsi="Tahoma" w:cs="Tahoma"/>
                <w:sz w:val="20"/>
                <w:szCs w:val="20"/>
                <w:lang w:val="pl-PL"/>
              </w:rPr>
            </w:pP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zwolniło Kontrahenta z obowiązku zachowania poufności;</w:t>
            </w:r>
          </w:p>
          <w:p w14:paraId="4E8B4DAD" w14:textId="77777777" w:rsidR="00CF48B6" w:rsidRPr="00A06374"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 xml:space="preserve">Ujawnienie informacji jest wymagane przez prawo lub z mocy prawa, lub na podstawie rozstrzygnięcia sądowego lub organu. W takim przypadku Kontrahent zobowiązany do ujawnienia informacji powiadomi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o tym ujawnieniu na piśmie lub w formie tekstowej i Strony wspólnie ustalą zakres, w jakim w granicach prawa mogą ograniczyć ujawniane informacje.</w:t>
            </w:r>
          </w:p>
          <w:p w14:paraId="512FD411" w14:textId="010F0656" w:rsidR="00CF48B6" w:rsidRDefault="00CF48B6" w:rsidP="004264DF">
            <w:pPr>
              <w:pStyle w:val="ListParagraph"/>
              <w:numPr>
                <w:ilvl w:val="0"/>
                <w:numId w:val="2"/>
              </w:numPr>
              <w:jc w:val="both"/>
              <w:rPr>
                <w:rFonts w:ascii="Tahoma" w:hAnsi="Tahoma" w:cs="Tahoma"/>
                <w:sz w:val="20"/>
                <w:szCs w:val="20"/>
                <w:lang w:val="pl-PL"/>
              </w:rPr>
            </w:pPr>
            <w:r w:rsidRPr="00A06374">
              <w:rPr>
                <w:rFonts w:ascii="Tahoma" w:hAnsi="Tahoma" w:cs="Tahoma"/>
                <w:sz w:val="20"/>
                <w:szCs w:val="20"/>
                <w:lang w:val="pl-PL"/>
              </w:rPr>
              <w:t>Kontrahent przyjmuje do wiadomości, że Spółki Grupy Schwarz obejmują wszystkie podmioty zagraniczne i krajowe, powiązane bezpośrednio lub pośrednio kapitałowo  z Grupą Schwarz.</w:t>
            </w:r>
          </w:p>
          <w:p w14:paraId="3872B848" w14:textId="77777777" w:rsidR="00777618" w:rsidRPr="00A06374" w:rsidRDefault="00777618" w:rsidP="004264DF">
            <w:pPr>
              <w:pStyle w:val="ListParagraph"/>
              <w:ind w:left="360"/>
              <w:jc w:val="both"/>
              <w:rPr>
                <w:rFonts w:ascii="Tahoma" w:hAnsi="Tahoma" w:cs="Tahoma"/>
                <w:sz w:val="20"/>
                <w:szCs w:val="20"/>
                <w:lang w:val="pl-PL"/>
              </w:rPr>
            </w:pPr>
          </w:p>
          <w:p w14:paraId="5465ACCE" w14:textId="20E4B561" w:rsidR="00CF48B6" w:rsidRPr="00777618"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Zakaz powoływania się na Współpracę</w:t>
            </w:r>
          </w:p>
          <w:p w14:paraId="5BA34F7F" w14:textId="2627C669" w:rsidR="00CF48B6"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Kontrahent oświadcza, że nie będzie powoływać się na Współpracę z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wobec podmiotów trzecich (np. na stronach internetowych, w prezentacjach, raportach rocznych, komunikatach prasowych lub innych publikacjach jakiegokolwiek rodzaju). Powyższe ma zastosowanie nawet w przypadkach, gdy Grupa Schwarz lub spółka Grupy Schwarz nie zostaje wymieniona z nazwy, a jedynie do niej nawiązano.</w:t>
            </w:r>
          </w:p>
          <w:p w14:paraId="5EF37599" w14:textId="77777777" w:rsidR="00777618" w:rsidRPr="00A06374" w:rsidRDefault="00777618" w:rsidP="004264DF">
            <w:pPr>
              <w:jc w:val="both"/>
              <w:rPr>
                <w:rFonts w:ascii="Tahoma" w:hAnsi="Tahoma" w:cs="Tahoma"/>
                <w:sz w:val="20"/>
                <w:szCs w:val="20"/>
                <w:lang w:val="pl-PL"/>
              </w:rPr>
            </w:pPr>
          </w:p>
          <w:p w14:paraId="2B67B691" w14:textId="32D6F9FE" w:rsidR="00CF48B6" w:rsidRPr="00777618"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Ochrona danych</w:t>
            </w:r>
          </w:p>
          <w:p w14:paraId="44D39392"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Kontrahent zobowiązuje się, że w zakresie jego odpowiedzialności, a w szczególności również </w:t>
            </w:r>
          </w:p>
          <w:p w14:paraId="03D1190A"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w przypadku podmiotów trzecich zaangażowanych we Współpracę, będzie przestrzegał wszystkich właściwych przepisów dotyczących ochrony danych osobowych oraz ochrony informacji poufnych. </w:t>
            </w:r>
          </w:p>
          <w:p w14:paraId="07BA55AD" w14:textId="77777777"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W szczególności Kontrahent zapewnia, że jego pracownicy zostali zobowiązani do zachowania poufności danych. W zakresie, w jakim Kontrahent gromadzi, przetwarza lub wykorzystuje dane osobowe w imieniu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w:t>
            </w:r>
          </w:p>
          <w:p w14:paraId="12757470" w14:textId="622EC09D"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w kontekście przetwarzania powierzonych danych, Kontrahent zobowiązany jest w pierwszej kolejności zawrzeć dodatkową umowę określającą szczegóły tego przetwarzania.</w:t>
            </w:r>
          </w:p>
          <w:p w14:paraId="192F38DA" w14:textId="77777777" w:rsidR="00CF48B6" w:rsidRPr="00A06374" w:rsidRDefault="00CF48B6" w:rsidP="004264DF">
            <w:pPr>
              <w:jc w:val="both"/>
              <w:rPr>
                <w:rFonts w:ascii="Tahoma" w:hAnsi="Tahoma" w:cs="Tahoma"/>
                <w:sz w:val="20"/>
                <w:szCs w:val="20"/>
                <w:lang w:val="pl-PL"/>
              </w:rPr>
            </w:pPr>
          </w:p>
          <w:p w14:paraId="211A94FF" w14:textId="7704F457" w:rsidR="00CF48B6" w:rsidRPr="00777618"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Zniszczenie lub zwrot informacji poufnych</w:t>
            </w:r>
          </w:p>
          <w:p w14:paraId="13D2AEF1" w14:textId="03E9CF52" w:rsidR="00CF48B6" w:rsidRPr="00A06374" w:rsidRDefault="00CF48B6" w:rsidP="004264DF">
            <w:pPr>
              <w:jc w:val="both"/>
              <w:rPr>
                <w:rFonts w:ascii="Tahoma" w:hAnsi="Tahoma" w:cs="Tahoma"/>
                <w:sz w:val="20"/>
                <w:szCs w:val="20"/>
                <w:lang w:val="pl-PL"/>
              </w:rPr>
            </w:pPr>
            <w:r w:rsidRPr="00A06374">
              <w:rPr>
                <w:rFonts w:ascii="Tahoma" w:hAnsi="Tahoma" w:cs="Tahoma"/>
                <w:sz w:val="20"/>
                <w:szCs w:val="20"/>
                <w:lang w:val="pl-PL"/>
              </w:rPr>
              <w:t xml:space="preserve">Kontrahent, w zakresie, w jakim nie ma prawnego obowiązku zatrzymania informacji, zobowiązany jest zniszczyć informacje poufne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lub na jej </w:t>
            </w:r>
            <w:r w:rsidRPr="00A06374">
              <w:rPr>
                <w:rFonts w:ascii="Tahoma" w:hAnsi="Tahoma" w:cs="Tahoma"/>
                <w:sz w:val="20"/>
                <w:szCs w:val="20"/>
                <w:lang w:val="pl-PL"/>
              </w:rPr>
              <w:lastRenderedPageBreak/>
              <w:t xml:space="preserve">żądanie zwrócić jej te informacje z chwilą, gdy przestaną być one potrzebne do celów Współpracy. Na żądanie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Kontrahent przedstawia pisemne potwierdzenie i dowody, że informacje zostały zniszczone lub zwrócone w całości. Kontrahent pokrywa własne koszty poniesione w związku ze zniszczeniem lub zwrotem oraz wszelkimi dowodami w tym zakresie. Obowiązek zwrotu lub zniszczenia nie ma zastosowania, jeśli informacje poufne były przechowywane elektronicznie wyłącznie w celu wykonania kopii zapasowej danych (informatyczna kopia zapasowa), przez co nie można ich usunąć oddzielnie bez nieproporcjonalnego wysiłku.</w:t>
            </w:r>
          </w:p>
          <w:p w14:paraId="3BC3264D" w14:textId="77777777" w:rsidR="00AE7D5D" w:rsidRPr="00A06374" w:rsidRDefault="00AE7D5D" w:rsidP="004264DF">
            <w:pPr>
              <w:jc w:val="both"/>
              <w:rPr>
                <w:rFonts w:ascii="Tahoma" w:hAnsi="Tahoma" w:cs="Tahoma"/>
                <w:sz w:val="20"/>
                <w:szCs w:val="20"/>
                <w:lang w:val="pl-PL"/>
              </w:rPr>
            </w:pPr>
          </w:p>
          <w:p w14:paraId="5BAA5B78" w14:textId="77777777" w:rsidR="00CF48B6" w:rsidRPr="00A06374"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Własność intelektualna i licencje</w:t>
            </w:r>
          </w:p>
          <w:p w14:paraId="3183F13F" w14:textId="77777777" w:rsidR="00CF48B6" w:rsidRPr="00A06374" w:rsidRDefault="00CF48B6" w:rsidP="004264DF">
            <w:pPr>
              <w:pStyle w:val="ListParagraph"/>
              <w:numPr>
                <w:ilvl w:val="0"/>
                <w:numId w:val="4"/>
              </w:numPr>
              <w:jc w:val="both"/>
              <w:rPr>
                <w:rFonts w:ascii="Tahoma" w:hAnsi="Tahoma" w:cs="Tahoma"/>
                <w:sz w:val="20"/>
                <w:szCs w:val="20"/>
                <w:lang w:val="pl-PL"/>
              </w:rPr>
            </w:pPr>
            <w:r w:rsidRPr="00A06374">
              <w:rPr>
                <w:rFonts w:ascii="Tahoma" w:hAnsi="Tahoma" w:cs="Tahoma"/>
                <w:sz w:val="20"/>
                <w:szCs w:val="20"/>
                <w:lang w:val="pl-PL"/>
              </w:rPr>
              <w:t>Niniejsze oświadczenie ani ujawnienie informacji poufnych nie skutkuje przyznaniem jakichkolwiek praw do własności intelektualnej (np. patentów, wzorów użytkowych, znaków towarowych, projektów) lub praw na przedmiotach tej własności ani udzieleniem licencji na korzystanie z własności intelektualnej, praw autorskich i pokrewnych praw majątkowych lub jakichkolwiek innych praw, ani też nałożeniem obowiązku przyznania takich praw.</w:t>
            </w:r>
          </w:p>
          <w:p w14:paraId="2DCAD1E2" w14:textId="77777777" w:rsidR="00CF48B6" w:rsidRPr="00A06374" w:rsidRDefault="00CF48B6" w:rsidP="004264DF">
            <w:pPr>
              <w:pStyle w:val="ListParagraph"/>
              <w:numPr>
                <w:ilvl w:val="0"/>
                <w:numId w:val="4"/>
              </w:numPr>
              <w:jc w:val="both"/>
              <w:rPr>
                <w:rFonts w:ascii="Tahoma" w:hAnsi="Tahoma" w:cs="Tahoma"/>
                <w:sz w:val="20"/>
                <w:szCs w:val="20"/>
                <w:lang w:val="pl-PL"/>
              </w:rPr>
            </w:pPr>
            <w:r w:rsidRPr="00A06374">
              <w:rPr>
                <w:rFonts w:ascii="Tahoma" w:hAnsi="Tahoma" w:cs="Tahoma"/>
                <w:sz w:val="20"/>
                <w:szCs w:val="20"/>
                <w:lang w:val="pl-PL"/>
              </w:rPr>
              <w:t xml:space="preserve">Ponadto niniejsze oświadczenie ani ujawnienie informacji poufnych nie upoważnia Kontrahenta do rejestracji jakichkolwiek praw własności intelektualnej opartych na informacjach poufnych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ani do udzielenia na nie licencji podmiotom trzecim.</w:t>
            </w:r>
          </w:p>
          <w:p w14:paraId="58E29654" w14:textId="52FE1186" w:rsidR="00CF48B6" w:rsidRPr="00A06374" w:rsidRDefault="00CF48B6" w:rsidP="004264DF">
            <w:pPr>
              <w:pStyle w:val="ListParagraph"/>
              <w:numPr>
                <w:ilvl w:val="0"/>
                <w:numId w:val="4"/>
              </w:numPr>
              <w:jc w:val="both"/>
              <w:rPr>
                <w:rFonts w:ascii="Tahoma" w:hAnsi="Tahoma" w:cs="Tahoma"/>
                <w:sz w:val="20"/>
                <w:szCs w:val="20"/>
                <w:lang w:val="pl-PL"/>
              </w:rPr>
            </w:pPr>
            <w:r w:rsidRPr="00A06374">
              <w:rPr>
                <w:rFonts w:ascii="Tahoma" w:hAnsi="Tahoma" w:cs="Tahoma"/>
                <w:sz w:val="20"/>
                <w:szCs w:val="20"/>
                <w:lang w:val="pl-PL"/>
              </w:rPr>
              <w:t>Niniejsze Oświadczenie ani ujawnienie informacji poufnych nie skutkuje przyznaniem jakichkolwiek praw opartych na uprzednio ujawnionych informacjach poufnych</w:t>
            </w:r>
            <w:r w:rsidR="00AE7D5D" w:rsidRPr="00A06374">
              <w:rPr>
                <w:rFonts w:ascii="Tahoma" w:hAnsi="Tahoma" w:cs="Tahoma"/>
                <w:sz w:val="20"/>
                <w:szCs w:val="20"/>
                <w:lang w:val="pl-PL"/>
              </w:rPr>
              <w:t>.</w:t>
            </w:r>
          </w:p>
          <w:p w14:paraId="07ADFC72" w14:textId="77777777" w:rsidR="00CF48B6" w:rsidRPr="00A06374" w:rsidRDefault="00CF48B6" w:rsidP="004264DF">
            <w:pPr>
              <w:pStyle w:val="ListParagraph"/>
              <w:ind w:left="360"/>
              <w:jc w:val="both"/>
              <w:rPr>
                <w:rFonts w:ascii="Tahoma" w:hAnsi="Tahoma" w:cs="Tahoma"/>
                <w:sz w:val="20"/>
                <w:szCs w:val="20"/>
                <w:lang w:val="pl-PL"/>
              </w:rPr>
            </w:pPr>
          </w:p>
          <w:p w14:paraId="5EF8A4C4" w14:textId="30342EA4" w:rsidR="00CF48B6" w:rsidRPr="00777618"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 xml:space="preserve">Skutki naruszeń </w:t>
            </w:r>
          </w:p>
          <w:p w14:paraId="588EB6AE" w14:textId="407586C8" w:rsidR="00AE7D5D" w:rsidRPr="00A06374" w:rsidRDefault="00CF48B6" w:rsidP="004264DF">
            <w:pPr>
              <w:ind w:right="175"/>
              <w:jc w:val="both"/>
              <w:rPr>
                <w:rFonts w:ascii="Tahoma" w:hAnsi="Tahoma" w:cs="Tahoma"/>
                <w:sz w:val="20"/>
                <w:szCs w:val="20"/>
                <w:lang w:val="pl-PL"/>
              </w:rPr>
            </w:pPr>
            <w:r w:rsidRPr="00A06374">
              <w:rPr>
                <w:rFonts w:ascii="Tahoma" w:hAnsi="Tahoma" w:cs="Tahoma"/>
                <w:sz w:val="20"/>
                <w:szCs w:val="20"/>
                <w:lang w:val="pl-PL"/>
              </w:rPr>
              <w:t xml:space="preserve">Kontrahent jest świadomy, że naruszenie postanowień niniejszego oświadczenia, a także naruszenie przepisów ustawowych, może stanowić podstawę do roszczeń np. o usunięcie, o wydanie sądowego nakazu lub zakazu oraz roszczeń odszkodowawczych.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 xml:space="preserve"> zastrzega prawo do dochodzenia roszczeń za każdy przypadek naruszenia.</w:t>
            </w:r>
          </w:p>
          <w:p w14:paraId="6D2ACAA2" w14:textId="77777777" w:rsidR="00AE7D5D" w:rsidRPr="00A06374" w:rsidRDefault="00AE7D5D" w:rsidP="004264DF">
            <w:pPr>
              <w:ind w:right="175"/>
              <w:jc w:val="both"/>
              <w:rPr>
                <w:rFonts w:ascii="Tahoma" w:hAnsi="Tahoma" w:cs="Tahoma"/>
                <w:sz w:val="20"/>
                <w:szCs w:val="20"/>
                <w:lang w:val="pl-PL"/>
              </w:rPr>
            </w:pPr>
          </w:p>
          <w:p w14:paraId="3F38AD5D" w14:textId="77777777" w:rsidR="00CF48B6" w:rsidRPr="00A06374" w:rsidRDefault="00CF48B6" w:rsidP="004264DF">
            <w:pPr>
              <w:pStyle w:val="ListParagraph"/>
              <w:numPr>
                <w:ilvl w:val="0"/>
                <w:numId w:val="1"/>
              </w:numPr>
              <w:jc w:val="both"/>
              <w:rPr>
                <w:rFonts w:ascii="Tahoma" w:hAnsi="Tahoma" w:cs="Tahoma"/>
                <w:b/>
                <w:bCs/>
                <w:sz w:val="20"/>
                <w:szCs w:val="20"/>
                <w:lang w:val="pl-PL"/>
              </w:rPr>
            </w:pPr>
            <w:r w:rsidRPr="00A06374">
              <w:rPr>
                <w:rFonts w:ascii="Tahoma" w:hAnsi="Tahoma" w:cs="Tahoma"/>
                <w:b/>
                <w:bCs/>
                <w:sz w:val="20"/>
                <w:szCs w:val="20"/>
                <w:lang w:val="pl-PL"/>
              </w:rPr>
              <w:t>Okres obowiązywania, rozwiązanie</w:t>
            </w:r>
          </w:p>
          <w:p w14:paraId="79FD5C2B" w14:textId="0EFC67C4" w:rsidR="00CF48B6" w:rsidRPr="00777618" w:rsidRDefault="00CF48B6" w:rsidP="004264DF">
            <w:pPr>
              <w:pStyle w:val="ListParagraph"/>
              <w:numPr>
                <w:ilvl w:val="0"/>
                <w:numId w:val="5"/>
              </w:numPr>
              <w:jc w:val="both"/>
              <w:rPr>
                <w:rFonts w:ascii="Tahoma" w:hAnsi="Tahoma" w:cs="Tahoma"/>
                <w:sz w:val="20"/>
                <w:szCs w:val="20"/>
                <w:lang w:val="pl-PL"/>
              </w:rPr>
            </w:pPr>
            <w:r w:rsidRPr="00A06374">
              <w:rPr>
                <w:rFonts w:ascii="Tahoma" w:hAnsi="Tahoma" w:cs="Tahoma"/>
                <w:sz w:val="20"/>
                <w:szCs w:val="20"/>
                <w:lang w:val="pl-PL"/>
              </w:rPr>
              <w:t>Niniejsze oświadczenie ma charakter bezterminowy i obowiązuje również po zakończeniu Współpracy.</w:t>
            </w:r>
          </w:p>
          <w:p w14:paraId="07C5CD7E" w14:textId="77777777" w:rsidR="00CF48B6" w:rsidRPr="00A06374" w:rsidRDefault="00CF48B6" w:rsidP="00613D8E">
            <w:pPr>
              <w:pStyle w:val="ListParagraph"/>
              <w:numPr>
                <w:ilvl w:val="0"/>
                <w:numId w:val="13"/>
              </w:numPr>
              <w:jc w:val="both"/>
              <w:rPr>
                <w:rFonts w:ascii="Tahoma" w:hAnsi="Tahoma" w:cs="Tahoma"/>
                <w:sz w:val="20"/>
                <w:szCs w:val="20"/>
                <w:lang w:val="pl-PL"/>
              </w:rPr>
            </w:pPr>
            <w:r w:rsidRPr="00A06374">
              <w:rPr>
                <w:rFonts w:ascii="Tahoma" w:hAnsi="Tahoma" w:cs="Tahoma"/>
                <w:sz w:val="20"/>
                <w:szCs w:val="20"/>
                <w:lang w:val="pl-PL"/>
              </w:rPr>
              <w:t>Postanowienia końcowe</w:t>
            </w:r>
          </w:p>
          <w:p w14:paraId="014B95BC" w14:textId="0C3B4BAD" w:rsidR="00777618" w:rsidRPr="00C815A6" w:rsidRDefault="00CF48B6" w:rsidP="004264DF">
            <w:pPr>
              <w:pStyle w:val="ListParagraph"/>
              <w:numPr>
                <w:ilvl w:val="0"/>
                <w:numId w:val="6"/>
              </w:numPr>
              <w:jc w:val="both"/>
              <w:rPr>
                <w:rFonts w:ascii="Tahoma" w:hAnsi="Tahoma" w:cs="Tahoma"/>
                <w:sz w:val="20"/>
                <w:szCs w:val="20"/>
                <w:lang w:val="pl-PL"/>
              </w:rPr>
            </w:pPr>
            <w:r w:rsidRPr="00A06374">
              <w:rPr>
                <w:rFonts w:ascii="Tahoma" w:hAnsi="Tahoma" w:cs="Tahoma"/>
                <w:sz w:val="20"/>
                <w:szCs w:val="20"/>
                <w:lang w:val="pl-PL"/>
              </w:rPr>
              <w:t xml:space="preserve">Niniejsza oświadczenie i wszelkie wynikające z niego stosunki prawne podlegają prawu polskiemu, przy czym wyłączone zostają jego normy kolizyjne i Konwencja Narodów </w:t>
            </w:r>
            <w:r w:rsidRPr="00A06374">
              <w:rPr>
                <w:rFonts w:ascii="Tahoma" w:hAnsi="Tahoma" w:cs="Tahoma"/>
                <w:sz w:val="20"/>
                <w:szCs w:val="20"/>
                <w:lang w:val="pl-PL"/>
              </w:rPr>
              <w:lastRenderedPageBreak/>
              <w:t>Zjednoczonych o umowach międzynarodowej sprzedaży towarów (CISG).</w:t>
            </w:r>
          </w:p>
          <w:p w14:paraId="49469ECC" w14:textId="750B552D" w:rsidR="00CF48B6" w:rsidRPr="00777618" w:rsidRDefault="00CF48B6" w:rsidP="004264DF">
            <w:pPr>
              <w:pStyle w:val="ListParagraph"/>
              <w:numPr>
                <w:ilvl w:val="0"/>
                <w:numId w:val="6"/>
              </w:numPr>
              <w:jc w:val="both"/>
              <w:rPr>
                <w:rFonts w:ascii="Tahoma" w:hAnsi="Tahoma" w:cs="Tahoma"/>
                <w:sz w:val="20"/>
                <w:szCs w:val="20"/>
                <w:lang w:val="pl-PL"/>
              </w:rPr>
            </w:pPr>
            <w:r w:rsidRPr="00A06374">
              <w:rPr>
                <w:rFonts w:ascii="Tahoma" w:hAnsi="Tahoma" w:cs="Tahoma"/>
                <w:sz w:val="20"/>
                <w:szCs w:val="20"/>
                <w:lang w:val="pl-PL"/>
              </w:rPr>
              <w:t xml:space="preserve">Wszelkie spory wynikające z naruszenia obowiązków z niniejszego oświadczenia lub w związku z nim będą rozstrzygane przez polskie sądy powszechne według właściwości miejscowej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w:t>
            </w:r>
          </w:p>
          <w:p w14:paraId="79A920AB" w14:textId="53AE63D3" w:rsidR="00CF48B6" w:rsidRDefault="00CF48B6" w:rsidP="004264DF">
            <w:pPr>
              <w:pStyle w:val="ListParagraph"/>
              <w:numPr>
                <w:ilvl w:val="0"/>
                <w:numId w:val="6"/>
              </w:numPr>
              <w:jc w:val="both"/>
              <w:rPr>
                <w:rFonts w:ascii="Tahoma" w:hAnsi="Tahoma" w:cs="Tahoma"/>
                <w:sz w:val="20"/>
                <w:szCs w:val="20"/>
                <w:lang w:val="pl-PL"/>
              </w:rPr>
            </w:pPr>
            <w:r w:rsidRPr="00A06374">
              <w:rPr>
                <w:rFonts w:ascii="Tahoma" w:hAnsi="Tahoma" w:cs="Tahoma"/>
                <w:sz w:val="20"/>
                <w:szCs w:val="20"/>
                <w:lang w:val="pl-PL"/>
              </w:rPr>
              <w:t xml:space="preserve">Postanowienia niniejszego oświadczenia nie naruszają  umów o zachowaniu poufności zawartych między Kontrahentem a </w:t>
            </w:r>
            <w:proofErr w:type="spellStart"/>
            <w:r w:rsidRPr="00A06374">
              <w:rPr>
                <w:rFonts w:ascii="Tahoma" w:hAnsi="Tahoma" w:cs="Tahoma"/>
                <w:sz w:val="20"/>
                <w:szCs w:val="20"/>
                <w:lang w:val="pl-PL"/>
              </w:rPr>
              <w:t>PreZero</w:t>
            </w:r>
            <w:proofErr w:type="spellEnd"/>
            <w:r w:rsidRPr="00A06374">
              <w:rPr>
                <w:rFonts w:ascii="Tahoma" w:hAnsi="Tahoma" w:cs="Tahoma"/>
                <w:sz w:val="20"/>
                <w:szCs w:val="20"/>
                <w:lang w:val="pl-PL"/>
              </w:rPr>
              <w:t>.</w:t>
            </w:r>
          </w:p>
          <w:p w14:paraId="64387BA1" w14:textId="65EBB17E" w:rsidR="0071785D" w:rsidRDefault="0071785D" w:rsidP="0071785D">
            <w:pPr>
              <w:pStyle w:val="ListParagraph"/>
              <w:ind w:left="360"/>
              <w:jc w:val="both"/>
              <w:rPr>
                <w:rFonts w:ascii="Tahoma" w:hAnsi="Tahoma" w:cs="Tahoma"/>
                <w:sz w:val="20"/>
                <w:szCs w:val="20"/>
                <w:lang w:val="pl-PL"/>
              </w:rPr>
            </w:pPr>
          </w:p>
          <w:p w14:paraId="1E051F18" w14:textId="77777777" w:rsidR="0071785D" w:rsidRPr="0071785D" w:rsidRDefault="0071785D" w:rsidP="0071785D">
            <w:pPr>
              <w:pStyle w:val="ListParagraph"/>
              <w:ind w:left="360"/>
              <w:jc w:val="both"/>
              <w:rPr>
                <w:rFonts w:ascii="Tahoma" w:hAnsi="Tahoma" w:cs="Tahoma"/>
                <w:sz w:val="20"/>
                <w:szCs w:val="20"/>
                <w:lang w:val="pl-PL"/>
              </w:rPr>
            </w:pPr>
          </w:p>
          <w:p w14:paraId="685744AB" w14:textId="77777777" w:rsidR="00CF48B6" w:rsidRPr="00A06374" w:rsidRDefault="00CF48B6" w:rsidP="004264DF">
            <w:pPr>
              <w:jc w:val="both"/>
              <w:rPr>
                <w:sz w:val="20"/>
                <w:szCs w:val="20"/>
                <w:lang w:val="pl-PL"/>
              </w:rPr>
            </w:pPr>
            <w:r w:rsidRPr="00A06374">
              <w:rPr>
                <w:rFonts w:ascii="Tahoma" w:hAnsi="Tahoma" w:cs="Tahoma"/>
                <w:sz w:val="20"/>
                <w:szCs w:val="20"/>
                <w:lang w:val="pl-PL"/>
              </w:rPr>
              <w:t>Niniejsze oświadczenie o zachowaniu poufności zostało sporządzone w języku polskim i angielskim. W razie wątpliwości prawnie wiążąca jest wersja polska</w:t>
            </w:r>
            <w:r w:rsidRPr="00A06374">
              <w:rPr>
                <w:sz w:val="20"/>
                <w:szCs w:val="20"/>
                <w:lang w:val="pl-PL"/>
              </w:rPr>
              <w:t>.</w:t>
            </w:r>
          </w:p>
          <w:p w14:paraId="71422480" w14:textId="67C72EB9" w:rsidR="00784214" w:rsidRPr="00784214" w:rsidRDefault="00784214" w:rsidP="004264DF">
            <w:pPr>
              <w:rPr>
                <w:sz w:val="20"/>
                <w:szCs w:val="20"/>
                <w:lang w:val="en-US"/>
              </w:rPr>
            </w:pPr>
          </w:p>
        </w:tc>
        <w:tc>
          <w:tcPr>
            <w:tcW w:w="4453" w:type="dxa"/>
          </w:tcPr>
          <w:p w14:paraId="726A3C8E" w14:textId="77777777" w:rsidR="00CF48B6" w:rsidRPr="00A06374" w:rsidRDefault="00CF48B6" w:rsidP="004264DF">
            <w:pPr>
              <w:jc w:val="center"/>
              <w:rPr>
                <w:rFonts w:ascii="Tahoma" w:hAnsi="Tahoma" w:cs="Tahoma"/>
                <w:b/>
                <w:bCs/>
                <w:lang w:val="en-US"/>
              </w:rPr>
            </w:pPr>
            <w:r w:rsidRPr="00A06374">
              <w:rPr>
                <w:rFonts w:ascii="Tahoma" w:hAnsi="Tahoma" w:cs="Tahoma"/>
                <w:b/>
                <w:bCs/>
                <w:lang w:val="en-US"/>
              </w:rPr>
              <w:lastRenderedPageBreak/>
              <w:t>Non-disclosure Statement</w:t>
            </w:r>
          </w:p>
          <w:p w14:paraId="70A20A7F" w14:textId="77777777" w:rsidR="00CF48B6" w:rsidRPr="00A06374" w:rsidRDefault="00CF48B6" w:rsidP="004264DF">
            <w:pPr>
              <w:rPr>
                <w:rFonts w:ascii="Tahoma" w:hAnsi="Tahoma" w:cs="Tahoma"/>
                <w:sz w:val="20"/>
                <w:szCs w:val="20"/>
                <w:lang w:val="en-US"/>
              </w:rPr>
            </w:pPr>
          </w:p>
          <w:p w14:paraId="13798E2B" w14:textId="77777777" w:rsidR="00CF48B6" w:rsidRPr="00A06374" w:rsidRDefault="00CF48B6" w:rsidP="004264DF">
            <w:pPr>
              <w:rPr>
                <w:rFonts w:ascii="Tahoma" w:hAnsi="Tahoma" w:cs="Tahoma"/>
                <w:sz w:val="20"/>
                <w:szCs w:val="20"/>
                <w:lang w:val="en-US"/>
              </w:rPr>
            </w:pPr>
            <w:r w:rsidRPr="00A06374">
              <w:rPr>
                <w:rFonts w:ascii="Tahoma" w:hAnsi="Tahoma" w:cs="Tahoma"/>
                <w:sz w:val="20"/>
                <w:szCs w:val="20"/>
                <w:lang w:val="en-US"/>
              </w:rPr>
              <w:t>Definitions</w:t>
            </w:r>
          </w:p>
          <w:p w14:paraId="6E601CF8" w14:textId="77777777" w:rsidR="009B0580" w:rsidRPr="0090683C" w:rsidRDefault="009B0580" w:rsidP="009B0580">
            <w:pPr>
              <w:jc w:val="both"/>
              <w:rPr>
                <w:rFonts w:ascii="Tahoma" w:hAnsi="Tahoma" w:cs="Tahoma"/>
                <w:sz w:val="20"/>
                <w:szCs w:val="20"/>
                <w:lang w:val="en-US"/>
              </w:rPr>
            </w:pPr>
            <w:r w:rsidRPr="0090683C">
              <w:rPr>
                <w:rFonts w:ascii="Tahoma" w:hAnsi="Tahoma" w:cs="Tahoma"/>
                <w:sz w:val="20"/>
                <w:szCs w:val="20"/>
                <w:lang w:val="en-US"/>
              </w:rPr>
              <w:t>PreZero Service Centrum Sp. z o.o.</w:t>
            </w:r>
          </w:p>
          <w:p w14:paraId="784441B0" w14:textId="77777777" w:rsidR="009B0580" w:rsidRDefault="009B0580" w:rsidP="009B0580">
            <w:pPr>
              <w:jc w:val="both"/>
              <w:rPr>
                <w:rFonts w:ascii="Tahoma" w:hAnsi="Tahoma" w:cs="Tahoma"/>
                <w:sz w:val="20"/>
                <w:szCs w:val="20"/>
                <w:lang w:val="pl-PL"/>
              </w:rPr>
            </w:pPr>
            <w:r>
              <w:rPr>
                <w:rFonts w:ascii="Tahoma" w:hAnsi="Tahoma" w:cs="Tahoma"/>
                <w:sz w:val="20"/>
                <w:szCs w:val="20"/>
                <w:lang w:val="pl-PL"/>
              </w:rPr>
              <w:t>99</w:t>
            </w:r>
            <w:r w:rsidRPr="00372E13">
              <w:rPr>
                <w:rFonts w:ascii="Tahoma" w:hAnsi="Tahoma" w:cs="Tahoma"/>
                <w:sz w:val="20"/>
                <w:szCs w:val="20"/>
                <w:lang w:val="pl-PL"/>
              </w:rPr>
              <w:t>-3</w:t>
            </w:r>
            <w:r>
              <w:rPr>
                <w:rFonts w:ascii="Tahoma" w:hAnsi="Tahoma" w:cs="Tahoma"/>
                <w:sz w:val="20"/>
                <w:szCs w:val="20"/>
                <w:lang w:val="pl-PL"/>
              </w:rPr>
              <w:t>00 Kutno</w:t>
            </w:r>
            <w:r w:rsidRPr="00372E13">
              <w:rPr>
                <w:rFonts w:ascii="Tahoma" w:hAnsi="Tahoma" w:cs="Tahoma"/>
                <w:sz w:val="20"/>
                <w:szCs w:val="20"/>
                <w:lang w:val="pl-PL"/>
              </w:rPr>
              <w:t xml:space="preserve">, ul. </w:t>
            </w:r>
            <w:r>
              <w:t xml:space="preserve"> </w:t>
            </w:r>
            <w:proofErr w:type="spellStart"/>
            <w:r w:rsidRPr="009B0580">
              <w:rPr>
                <w:rFonts w:ascii="Tahoma" w:hAnsi="Tahoma" w:cs="Tahoma"/>
                <w:sz w:val="20"/>
                <w:szCs w:val="20"/>
                <w:lang w:val="pl-PL"/>
              </w:rPr>
              <w:t>Łąkoszyńska</w:t>
            </w:r>
            <w:proofErr w:type="spellEnd"/>
            <w:r w:rsidRPr="009B0580">
              <w:rPr>
                <w:rFonts w:ascii="Tahoma" w:hAnsi="Tahoma" w:cs="Tahoma"/>
                <w:sz w:val="20"/>
                <w:szCs w:val="20"/>
                <w:lang w:val="pl-PL"/>
              </w:rPr>
              <w:t xml:space="preserve"> 127</w:t>
            </w:r>
          </w:p>
          <w:p w14:paraId="162BB16C" w14:textId="5E1F0133" w:rsidR="00777618" w:rsidRPr="00C624E5" w:rsidRDefault="00777618" w:rsidP="004264DF">
            <w:pPr>
              <w:rPr>
                <w:rFonts w:ascii="Tahoma" w:hAnsi="Tahoma" w:cs="Tahoma"/>
                <w:sz w:val="20"/>
                <w:szCs w:val="20"/>
                <w:lang w:val="pl-PL"/>
              </w:rPr>
            </w:pPr>
            <w:proofErr w:type="spellStart"/>
            <w:r w:rsidRPr="00C624E5">
              <w:rPr>
                <w:rFonts w:ascii="Tahoma" w:hAnsi="Tahoma" w:cs="Tahoma"/>
                <w:sz w:val="20"/>
                <w:szCs w:val="20"/>
                <w:lang w:val="pl-PL"/>
              </w:rPr>
              <w:t>Named</w:t>
            </w:r>
            <w:proofErr w:type="spellEnd"/>
            <w:r w:rsidRPr="00C624E5">
              <w:rPr>
                <w:rFonts w:ascii="Tahoma" w:hAnsi="Tahoma" w:cs="Tahoma"/>
                <w:sz w:val="20"/>
                <w:szCs w:val="20"/>
                <w:lang w:val="pl-PL"/>
              </w:rPr>
              <w:t>:</w:t>
            </w:r>
          </w:p>
          <w:p w14:paraId="459DDF2A" w14:textId="77777777" w:rsidR="00CF48B6" w:rsidRPr="00C624E5" w:rsidRDefault="00CF48B6" w:rsidP="004264DF">
            <w:pPr>
              <w:rPr>
                <w:rFonts w:ascii="Tahoma" w:hAnsi="Tahoma" w:cs="Tahoma"/>
                <w:sz w:val="20"/>
                <w:szCs w:val="20"/>
                <w:lang w:val="pl-PL"/>
              </w:rPr>
            </w:pPr>
            <w:r w:rsidRPr="00C624E5">
              <w:rPr>
                <w:rFonts w:ascii="Tahoma" w:hAnsi="Tahoma" w:cs="Tahoma"/>
                <w:sz w:val="20"/>
                <w:szCs w:val="20"/>
                <w:lang w:val="pl-PL"/>
              </w:rPr>
              <w:t>-„</w:t>
            </w:r>
            <w:proofErr w:type="spellStart"/>
            <w:r w:rsidRPr="00C624E5">
              <w:rPr>
                <w:rFonts w:ascii="Tahoma" w:hAnsi="Tahoma" w:cs="Tahoma"/>
                <w:sz w:val="20"/>
                <w:szCs w:val="20"/>
                <w:lang w:val="pl-PL"/>
              </w:rPr>
              <w:t>PreZero</w:t>
            </w:r>
            <w:proofErr w:type="spellEnd"/>
            <w:r w:rsidRPr="00C624E5">
              <w:rPr>
                <w:rFonts w:ascii="Tahoma" w:hAnsi="Tahoma" w:cs="Tahoma"/>
                <w:sz w:val="20"/>
                <w:szCs w:val="20"/>
                <w:lang w:val="pl-PL"/>
              </w:rPr>
              <w:t xml:space="preserve"> “ –</w:t>
            </w:r>
          </w:p>
          <w:p w14:paraId="548724F3" w14:textId="77777777" w:rsidR="00CF48B6" w:rsidRPr="00C624E5" w:rsidRDefault="00CF48B6" w:rsidP="004264DF">
            <w:pPr>
              <w:rPr>
                <w:rFonts w:ascii="Tahoma" w:hAnsi="Tahoma" w:cs="Tahoma"/>
                <w:sz w:val="20"/>
                <w:szCs w:val="20"/>
                <w:lang w:val="pl-PL"/>
              </w:rPr>
            </w:pPr>
            <w:r w:rsidRPr="00C624E5">
              <w:rPr>
                <w:rFonts w:ascii="Tahoma" w:hAnsi="Tahoma" w:cs="Tahoma"/>
                <w:sz w:val="20"/>
                <w:szCs w:val="20"/>
                <w:lang w:val="pl-PL"/>
              </w:rPr>
              <w:tab/>
            </w:r>
            <w:r w:rsidRPr="00C624E5">
              <w:rPr>
                <w:rFonts w:ascii="Tahoma" w:hAnsi="Tahoma" w:cs="Tahoma"/>
                <w:sz w:val="20"/>
                <w:szCs w:val="20"/>
                <w:lang w:val="pl-PL"/>
              </w:rPr>
              <w:tab/>
            </w:r>
          </w:p>
          <w:p w14:paraId="5FA15E2F" w14:textId="08666D6F" w:rsidR="00CF48B6" w:rsidRPr="00C624E5" w:rsidRDefault="00CC7822" w:rsidP="004264DF">
            <w:pPr>
              <w:rPr>
                <w:rFonts w:ascii="Tahoma" w:hAnsi="Tahoma" w:cs="Tahoma"/>
                <w:sz w:val="20"/>
                <w:szCs w:val="20"/>
                <w:lang w:val="pl-PL"/>
              </w:rPr>
            </w:pPr>
            <w:r w:rsidRPr="00C624E5">
              <w:rPr>
                <w:rFonts w:ascii="Tahoma" w:hAnsi="Tahoma" w:cs="Tahoma"/>
                <w:sz w:val="20"/>
                <w:szCs w:val="20"/>
                <w:lang w:val="pl-PL"/>
              </w:rPr>
              <w:t>A</w:t>
            </w:r>
            <w:r w:rsidR="00CF48B6" w:rsidRPr="00C624E5">
              <w:rPr>
                <w:rFonts w:ascii="Tahoma" w:hAnsi="Tahoma" w:cs="Tahoma"/>
                <w:sz w:val="20"/>
                <w:szCs w:val="20"/>
                <w:lang w:val="pl-PL"/>
              </w:rPr>
              <w:t>nd</w:t>
            </w:r>
          </w:p>
          <w:p w14:paraId="04CB7FD6" w14:textId="77777777" w:rsidR="009B0580" w:rsidRDefault="009B0580" w:rsidP="009B0580">
            <w:pPr>
              <w:jc w:val="both"/>
              <w:rPr>
                <w:rFonts w:ascii="Tahoma" w:hAnsi="Tahoma" w:cs="Tahoma"/>
                <w:sz w:val="20"/>
                <w:szCs w:val="20"/>
                <w:lang w:val="pl-PL"/>
              </w:rPr>
            </w:pPr>
            <w:r>
              <w:rPr>
                <w:rFonts w:ascii="Tahoma" w:hAnsi="Tahoma" w:cs="Tahoma"/>
                <w:sz w:val="20"/>
                <w:szCs w:val="20"/>
                <w:lang w:val="pl-PL"/>
              </w:rPr>
              <w:t>………</w:t>
            </w:r>
            <w:r w:rsidRPr="00C624E5">
              <w:rPr>
                <w:rFonts w:ascii="Tahoma" w:hAnsi="Tahoma" w:cs="Tahoma"/>
                <w:sz w:val="20"/>
                <w:szCs w:val="20"/>
                <w:lang w:val="pl-PL"/>
              </w:rPr>
              <w:t xml:space="preserve"> z siedzibą w </w:t>
            </w:r>
            <w:r>
              <w:rPr>
                <w:rFonts w:ascii="Tahoma" w:hAnsi="Tahoma" w:cs="Tahoma"/>
                <w:sz w:val="20"/>
                <w:szCs w:val="20"/>
                <w:lang w:val="pl-PL"/>
              </w:rPr>
              <w:t>…….</w:t>
            </w:r>
            <w:r w:rsidRPr="00C624E5">
              <w:rPr>
                <w:rFonts w:ascii="Tahoma" w:hAnsi="Tahoma" w:cs="Tahoma"/>
                <w:sz w:val="20"/>
                <w:szCs w:val="20"/>
                <w:lang w:val="pl-PL"/>
              </w:rPr>
              <w:t xml:space="preserve">., ul. </w:t>
            </w:r>
            <w:r>
              <w:rPr>
                <w:rFonts w:ascii="Tahoma" w:hAnsi="Tahoma" w:cs="Tahoma"/>
                <w:sz w:val="20"/>
                <w:szCs w:val="20"/>
                <w:lang w:val="pl-PL"/>
              </w:rPr>
              <w:t>……</w:t>
            </w:r>
          </w:p>
          <w:p w14:paraId="4CA71E18" w14:textId="336CF177" w:rsidR="00CF48B6" w:rsidRPr="00A06374" w:rsidRDefault="00777618" w:rsidP="004264DF">
            <w:pPr>
              <w:rPr>
                <w:rFonts w:ascii="Tahoma" w:hAnsi="Tahoma" w:cs="Tahoma"/>
                <w:sz w:val="20"/>
                <w:szCs w:val="20"/>
                <w:lang w:val="en-US"/>
              </w:rPr>
            </w:pPr>
            <w:r>
              <w:rPr>
                <w:rFonts w:ascii="Tahoma" w:hAnsi="Tahoma" w:cs="Tahoma"/>
                <w:sz w:val="20"/>
                <w:szCs w:val="20"/>
                <w:lang w:val="en-US"/>
              </w:rPr>
              <w:t>Named:</w:t>
            </w:r>
          </w:p>
          <w:p w14:paraId="423A6393" w14:textId="77777777" w:rsidR="00CF48B6" w:rsidRPr="00A06374" w:rsidRDefault="00CF48B6" w:rsidP="004264DF">
            <w:pPr>
              <w:rPr>
                <w:rFonts w:ascii="Tahoma" w:hAnsi="Tahoma" w:cs="Tahoma"/>
                <w:sz w:val="20"/>
                <w:szCs w:val="20"/>
                <w:lang w:val="en-US"/>
              </w:rPr>
            </w:pPr>
            <w:r w:rsidRPr="00A06374">
              <w:rPr>
                <w:rFonts w:ascii="Tahoma" w:hAnsi="Tahoma" w:cs="Tahoma"/>
                <w:sz w:val="20"/>
                <w:szCs w:val="20"/>
                <w:lang w:val="en-US"/>
              </w:rPr>
              <w:t xml:space="preserve">  –„ Contractor“ –</w:t>
            </w:r>
          </w:p>
          <w:p w14:paraId="550AC49C" w14:textId="77777777" w:rsidR="00CF48B6" w:rsidRPr="00A06374" w:rsidRDefault="00CF48B6" w:rsidP="004264DF">
            <w:pPr>
              <w:rPr>
                <w:rFonts w:ascii="Tahoma" w:hAnsi="Tahoma" w:cs="Tahoma"/>
                <w:sz w:val="20"/>
                <w:szCs w:val="20"/>
                <w:lang w:val="en-US"/>
              </w:rPr>
            </w:pPr>
          </w:p>
          <w:p w14:paraId="19257615" w14:textId="77777777" w:rsidR="00CF48B6" w:rsidRPr="00A06374" w:rsidRDefault="00CF48B6" w:rsidP="004264DF">
            <w:pPr>
              <w:pStyle w:val="ListParagraph"/>
              <w:numPr>
                <w:ilvl w:val="0"/>
                <w:numId w:val="12"/>
              </w:numPr>
              <w:jc w:val="both"/>
              <w:rPr>
                <w:rFonts w:ascii="Tahoma" w:hAnsi="Tahoma" w:cs="Tahoma"/>
                <w:b/>
                <w:bCs/>
                <w:sz w:val="20"/>
                <w:szCs w:val="20"/>
                <w:lang w:val="en-US"/>
              </w:rPr>
            </w:pPr>
            <w:proofErr w:type="spellStart"/>
            <w:r w:rsidRPr="0077676D">
              <w:rPr>
                <w:rFonts w:ascii="Tahoma" w:hAnsi="Tahoma" w:cs="Tahoma"/>
                <w:b/>
                <w:bCs/>
                <w:sz w:val="20"/>
                <w:szCs w:val="20"/>
                <w:lang w:val="pl-PL"/>
              </w:rPr>
              <w:t>Preamble</w:t>
            </w:r>
            <w:proofErr w:type="spellEnd"/>
          </w:p>
          <w:p w14:paraId="4D2FBC33" w14:textId="77777777" w:rsidR="00CF48B6" w:rsidRPr="00A06374" w:rsidRDefault="00CF48B6" w:rsidP="004264DF">
            <w:pPr>
              <w:jc w:val="both"/>
              <w:rPr>
                <w:rFonts w:ascii="Tahoma" w:hAnsi="Tahoma" w:cs="Tahoma"/>
                <w:sz w:val="20"/>
                <w:szCs w:val="20"/>
                <w:lang w:val="en-US"/>
              </w:rPr>
            </w:pPr>
            <w:r w:rsidRPr="00A06374">
              <w:rPr>
                <w:rFonts w:ascii="Tahoma" w:hAnsi="Tahoma" w:cs="Tahoma"/>
                <w:sz w:val="20"/>
                <w:szCs w:val="20"/>
                <w:lang w:val="en-US"/>
              </w:rPr>
              <w:t xml:space="preserve">The Contractor acknowledges that,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is part of the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Group, an internationally operating company within the scope of waste management, which belongs to the Schwarz Group.</w:t>
            </w:r>
          </w:p>
          <w:p w14:paraId="31F09B14" w14:textId="7EFE82FB" w:rsidR="00C624E5" w:rsidRPr="00C624E5" w:rsidRDefault="00CF48B6" w:rsidP="00C624E5">
            <w:pPr>
              <w:pStyle w:val="HTMLPreformatted"/>
              <w:rPr>
                <w:lang w:val="en-US"/>
              </w:rPr>
            </w:pPr>
            <w:r w:rsidRPr="00A06374">
              <w:rPr>
                <w:rFonts w:ascii="Tahoma" w:hAnsi="Tahoma" w:cs="Tahoma"/>
                <w:lang w:val="en-US"/>
              </w:rPr>
              <w:t xml:space="preserve">The Contractor is a renowned company in the area of </w:t>
            </w:r>
            <w:r w:rsidR="00C624E5" w:rsidRPr="00C624E5">
              <w:rPr>
                <w:rFonts w:ascii="Tahoma" w:eastAsiaTheme="minorHAnsi" w:hAnsi="Tahoma" w:cs="Tahoma"/>
                <w:lang w:val="en-US" w:eastAsia="en-US"/>
              </w:rPr>
              <w:t>design of building objects</w:t>
            </w:r>
          </w:p>
          <w:p w14:paraId="3B53CFB0" w14:textId="767A0BDB" w:rsidR="00CF48B6" w:rsidRPr="00A06374" w:rsidRDefault="00CF48B6" w:rsidP="004264DF">
            <w:pPr>
              <w:jc w:val="both"/>
              <w:rPr>
                <w:rFonts w:ascii="Tahoma" w:hAnsi="Tahoma" w:cs="Tahoma"/>
                <w:sz w:val="20"/>
                <w:szCs w:val="20"/>
                <w:lang w:val="en-US"/>
              </w:rPr>
            </w:pPr>
          </w:p>
          <w:p w14:paraId="195360A4" w14:textId="68E4E10F" w:rsidR="00CF48B6" w:rsidRPr="002844C0" w:rsidRDefault="006C3D09" w:rsidP="00C624E5">
            <w:pPr>
              <w:pStyle w:val="HTMLPreformatted"/>
              <w:rPr>
                <w:rFonts w:ascii="Tahoma" w:eastAsiaTheme="minorHAnsi" w:hAnsi="Tahoma" w:cs="Tahoma"/>
                <w:color w:val="FF0000"/>
                <w:lang w:val="en-US" w:eastAsia="en-US"/>
              </w:rPr>
            </w:pPr>
            <w:r w:rsidRPr="006C3D09">
              <w:rPr>
                <w:rFonts w:ascii="Tahoma" w:eastAsiaTheme="minorHAnsi" w:hAnsi="Tahoma" w:cs="Tahoma"/>
                <w:color w:val="FF0000"/>
                <w:lang w:val="en-US" w:eastAsia="en-US"/>
              </w:rPr>
              <w:t xml:space="preserve">The Contractor and </w:t>
            </w:r>
            <w:proofErr w:type="spellStart"/>
            <w:r w:rsidRPr="006C3D09">
              <w:rPr>
                <w:rFonts w:ascii="Tahoma" w:eastAsiaTheme="minorHAnsi" w:hAnsi="Tahoma" w:cs="Tahoma"/>
                <w:color w:val="FF0000"/>
                <w:lang w:val="en-US" w:eastAsia="en-US"/>
              </w:rPr>
              <w:t>PreZero</w:t>
            </w:r>
            <w:proofErr w:type="spellEnd"/>
            <w:r w:rsidRPr="006C3D09">
              <w:rPr>
                <w:rFonts w:ascii="Tahoma" w:eastAsiaTheme="minorHAnsi" w:hAnsi="Tahoma" w:cs="Tahoma"/>
                <w:color w:val="FF0000"/>
                <w:lang w:val="en-US" w:eastAsia="en-US"/>
              </w:rPr>
              <w:t xml:space="preserve"> are evaluating the possibility of establishing a business relationship for the construction of a single-story, non-basement warehouse designed for waste storage as part of a bio-waste processing facility in </w:t>
            </w:r>
            <w:proofErr w:type="spellStart"/>
            <w:r w:rsidRPr="006C3D09">
              <w:rPr>
                <w:rFonts w:ascii="Tahoma" w:eastAsiaTheme="minorHAnsi" w:hAnsi="Tahoma" w:cs="Tahoma"/>
                <w:color w:val="FF0000"/>
                <w:lang w:val="en-US" w:eastAsia="en-US"/>
              </w:rPr>
              <w:t>Krzyżanówek</w:t>
            </w:r>
            <w:proofErr w:type="spellEnd"/>
            <w:r>
              <w:rPr>
                <w:rFonts w:ascii="Tahoma" w:eastAsiaTheme="minorHAnsi" w:hAnsi="Tahoma" w:cs="Tahoma"/>
                <w:color w:val="FF0000"/>
                <w:lang w:val="en-US" w:eastAsia="en-US"/>
              </w:rPr>
              <w:t xml:space="preserve"> </w:t>
            </w:r>
            <w:r w:rsidR="00CF48B6" w:rsidRPr="002844C0">
              <w:rPr>
                <w:rFonts w:ascii="Tahoma" w:hAnsi="Tahoma" w:cs="Tahoma"/>
                <w:color w:val="FF0000"/>
                <w:lang w:val="en-US"/>
              </w:rPr>
              <w:t>(the assessment phase and any future business relationship hereinafter jointly referred to as the "Cooperation").</w:t>
            </w:r>
          </w:p>
          <w:p w14:paraId="2EAF34EB" w14:textId="77777777" w:rsidR="00CF48B6" w:rsidRPr="00A06374" w:rsidRDefault="00CF48B6" w:rsidP="004264DF">
            <w:pPr>
              <w:jc w:val="both"/>
              <w:rPr>
                <w:rFonts w:ascii="Tahoma" w:hAnsi="Tahoma" w:cs="Tahoma"/>
                <w:sz w:val="20"/>
                <w:szCs w:val="20"/>
                <w:lang w:val="en-US"/>
              </w:rPr>
            </w:pPr>
            <w:r w:rsidRPr="00A06374">
              <w:rPr>
                <w:rFonts w:ascii="Tahoma" w:hAnsi="Tahoma" w:cs="Tahoma"/>
                <w:sz w:val="20"/>
                <w:szCs w:val="20"/>
                <w:lang w:val="en-US"/>
              </w:rPr>
              <w:t xml:space="preserve">In the context of this Cooperation,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has provided and will continue to provide information,</w:t>
            </w:r>
          </w:p>
          <w:p w14:paraId="128DDDD6" w14:textId="77777777" w:rsidR="00CF48B6" w:rsidRPr="00A06374" w:rsidRDefault="00CF48B6" w:rsidP="004264DF">
            <w:pPr>
              <w:jc w:val="both"/>
              <w:rPr>
                <w:rFonts w:ascii="Tahoma" w:hAnsi="Tahoma" w:cs="Tahoma"/>
                <w:sz w:val="20"/>
                <w:szCs w:val="20"/>
                <w:lang w:val="en-US"/>
              </w:rPr>
            </w:pPr>
            <w:r w:rsidRPr="00A06374">
              <w:rPr>
                <w:rFonts w:ascii="Tahoma" w:hAnsi="Tahoma" w:cs="Tahoma"/>
                <w:sz w:val="20"/>
                <w:szCs w:val="20"/>
                <w:lang w:val="en-US"/>
              </w:rPr>
              <w:t>all of which are to be kept confidential.</w:t>
            </w:r>
          </w:p>
          <w:p w14:paraId="678412A3" w14:textId="77777777" w:rsidR="00CF48B6" w:rsidRPr="00A06374" w:rsidRDefault="00CF48B6" w:rsidP="004264DF">
            <w:pPr>
              <w:jc w:val="both"/>
              <w:rPr>
                <w:rFonts w:ascii="Tahoma" w:hAnsi="Tahoma" w:cs="Tahoma"/>
                <w:sz w:val="20"/>
                <w:szCs w:val="20"/>
                <w:lang w:val="en-US"/>
              </w:rPr>
            </w:pPr>
            <w:r w:rsidRPr="00A06374">
              <w:rPr>
                <w:rFonts w:ascii="Tahoma" w:hAnsi="Tahoma" w:cs="Tahoma"/>
                <w:sz w:val="20"/>
                <w:szCs w:val="20"/>
                <w:lang w:val="en-US"/>
              </w:rPr>
              <w:t xml:space="preserve">As per the above the Contractor is obliged to maintain the confidentiality of all information obtained from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on the terms set out below:</w:t>
            </w:r>
          </w:p>
          <w:p w14:paraId="69D2329F" w14:textId="77777777" w:rsidR="00CF48B6" w:rsidRPr="00A06374" w:rsidRDefault="00CF48B6" w:rsidP="004264DF">
            <w:pPr>
              <w:rPr>
                <w:rFonts w:ascii="Tahoma" w:hAnsi="Tahoma"/>
                <w:sz w:val="20"/>
                <w:szCs w:val="20"/>
                <w:lang w:val="en-US"/>
              </w:rPr>
            </w:pPr>
          </w:p>
          <w:p w14:paraId="3FECFFB0" w14:textId="77777777" w:rsidR="00CF48B6" w:rsidRPr="00A06374" w:rsidRDefault="00CF48B6" w:rsidP="004264DF">
            <w:pPr>
              <w:pStyle w:val="ListParagraph"/>
              <w:numPr>
                <w:ilvl w:val="0"/>
                <w:numId w:val="12"/>
              </w:numPr>
              <w:jc w:val="both"/>
              <w:rPr>
                <w:rFonts w:ascii="Tahoma" w:hAnsi="Tahoma" w:cs="Tahoma"/>
                <w:b/>
                <w:bCs/>
                <w:sz w:val="20"/>
                <w:szCs w:val="20"/>
                <w:lang w:val="pl-PL"/>
              </w:rPr>
            </w:pPr>
            <w:r w:rsidRPr="00A06374">
              <w:rPr>
                <w:rFonts w:ascii="Tahoma" w:hAnsi="Tahoma" w:cs="Tahoma"/>
                <w:b/>
                <w:bCs/>
                <w:sz w:val="20"/>
                <w:szCs w:val="20"/>
                <w:lang w:val="pl-PL"/>
              </w:rPr>
              <w:t>Non-</w:t>
            </w:r>
            <w:proofErr w:type="spellStart"/>
            <w:r w:rsidRPr="00A06374">
              <w:rPr>
                <w:rFonts w:ascii="Tahoma" w:hAnsi="Tahoma" w:cs="Tahoma"/>
                <w:b/>
                <w:bCs/>
                <w:sz w:val="20"/>
                <w:szCs w:val="20"/>
                <w:lang w:val="pl-PL"/>
              </w:rPr>
              <w:t>disclosure</w:t>
            </w:r>
            <w:proofErr w:type="spellEnd"/>
            <w:r w:rsidRPr="00A06374">
              <w:rPr>
                <w:rFonts w:ascii="Tahoma" w:hAnsi="Tahoma" w:cs="Tahoma"/>
                <w:b/>
                <w:bCs/>
                <w:sz w:val="20"/>
                <w:szCs w:val="20"/>
                <w:lang w:val="pl-PL"/>
              </w:rPr>
              <w:t xml:space="preserve"> </w:t>
            </w:r>
            <w:proofErr w:type="spellStart"/>
            <w:r w:rsidRPr="00A06374">
              <w:rPr>
                <w:rFonts w:ascii="Tahoma" w:hAnsi="Tahoma" w:cs="Tahoma"/>
                <w:b/>
                <w:bCs/>
                <w:sz w:val="20"/>
                <w:szCs w:val="20"/>
                <w:lang w:val="pl-PL"/>
              </w:rPr>
              <w:t>Obligation</w:t>
            </w:r>
            <w:proofErr w:type="spellEnd"/>
          </w:p>
          <w:p w14:paraId="0219DB6F" w14:textId="69789985"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The Contractor  shall treat the provided information  as confidential for an indefinite term; specifically, they shall not disclose such information to parties, shall protect it against unauthorized access by applying reasonable technical, organizational and legal measures to keep the information confidential  and shall use it solely within the scope of the Cooperation. The Contractor shall disclose confidential information to their own employees only if necessary and then only insofar as those employees are themselves bound to the same non-disclosure obligation stipulated herein. Confidential information may not be </w:t>
            </w:r>
            <w:r w:rsidRPr="00A06374">
              <w:rPr>
                <w:rFonts w:ascii="Tahoma" w:hAnsi="Tahoma" w:cs="Tahoma"/>
                <w:sz w:val="20"/>
                <w:szCs w:val="20"/>
                <w:lang w:val="en-US"/>
              </w:rPr>
              <w:lastRenderedPageBreak/>
              <w:t>recorded except to the extent necessary in the context of the Cooperation.</w:t>
            </w:r>
          </w:p>
          <w:p w14:paraId="1453FDA2" w14:textId="77777777" w:rsidR="00777618" w:rsidRPr="00C815A6" w:rsidRDefault="00777618" w:rsidP="004264DF">
            <w:pPr>
              <w:jc w:val="both"/>
              <w:rPr>
                <w:rFonts w:ascii="Tahoma" w:hAnsi="Tahoma" w:cs="Tahoma"/>
                <w:sz w:val="20"/>
                <w:szCs w:val="20"/>
                <w:lang w:val="en-US"/>
              </w:rPr>
            </w:pPr>
          </w:p>
          <w:p w14:paraId="6FC8F1E4" w14:textId="1E99FB8C"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Confidential information within the meaning </w:t>
            </w:r>
          </w:p>
          <w:p w14:paraId="0AF4A53A" w14:textId="77777777" w:rsidR="00CF48B6" w:rsidRPr="00A06374" w:rsidRDefault="00CF48B6" w:rsidP="004264DF">
            <w:pPr>
              <w:pStyle w:val="ListParagraph"/>
              <w:ind w:left="360"/>
              <w:jc w:val="both"/>
              <w:rPr>
                <w:rFonts w:ascii="Tahoma" w:hAnsi="Tahoma" w:cs="Tahoma"/>
                <w:sz w:val="20"/>
                <w:szCs w:val="20"/>
                <w:lang w:val="en-US"/>
              </w:rPr>
            </w:pPr>
            <w:r w:rsidRPr="00A06374">
              <w:rPr>
                <w:rFonts w:ascii="Tahoma" w:hAnsi="Tahoma" w:cs="Tahoma"/>
                <w:sz w:val="20"/>
                <w:szCs w:val="20"/>
                <w:lang w:val="en-US"/>
              </w:rPr>
              <w:t xml:space="preserve">of this Statement shall include: </w:t>
            </w:r>
          </w:p>
          <w:p w14:paraId="66735D09" w14:textId="77777777"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the existence and terms of this Non-disclosure Statement and any other agreements entered into between the Contractor and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in the context of this Cooperation;</w:t>
            </w:r>
          </w:p>
          <w:p w14:paraId="72C52099" w14:textId="77777777"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information prepared or created in the context of the Cooperation before or after the conclusion of this Confidentiality Statement</w:t>
            </w:r>
          </w:p>
          <w:p w14:paraId="0F8070DE" w14:textId="77777777"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Any information or documents disclosed in the context of the Cooperation, including before signing this confidentiality statement, by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to the Contractor, personally or financially connected with the contractor or any of the companies of the Schwarz Group; and</w:t>
            </w:r>
          </w:p>
          <w:p w14:paraId="4D769BB0" w14:textId="7535E62C" w:rsidR="00CF48B6"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information about internal or organizational processes at the respective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a company affiliated with the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or any Schwarz Group company to which the Contractor become privy in the context of the Cooperation prior or subsequent to execution of this Non-disclosure Statements.</w:t>
            </w:r>
          </w:p>
          <w:p w14:paraId="056433F3" w14:textId="77777777" w:rsidR="00777618" w:rsidRPr="00777618" w:rsidRDefault="00777618" w:rsidP="004264DF">
            <w:pPr>
              <w:jc w:val="both"/>
              <w:rPr>
                <w:rFonts w:ascii="Tahoma" w:hAnsi="Tahoma" w:cs="Tahoma"/>
                <w:sz w:val="20"/>
                <w:szCs w:val="20"/>
                <w:lang w:val="en-US"/>
              </w:rPr>
            </w:pPr>
          </w:p>
          <w:p w14:paraId="18CCD655" w14:textId="77777777"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The non-disclosure obligation shall not apply  if and to the extent that</w:t>
            </w:r>
          </w:p>
          <w:p w14:paraId="054748E2" w14:textId="77777777" w:rsidR="00CF48B6" w:rsidRPr="00A06374" w:rsidRDefault="00CF48B6" w:rsidP="004264DF">
            <w:pPr>
              <w:pStyle w:val="ListParagraph"/>
              <w:ind w:left="360"/>
              <w:jc w:val="both"/>
              <w:rPr>
                <w:rFonts w:ascii="Tahoma" w:hAnsi="Tahoma" w:cs="Tahoma"/>
                <w:sz w:val="20"/>
                <w:szCs w:val="20"/>
                <w:lang w:val="en-US"/>
              </w:rPr>
            </w:pPr>
          </w:p>
          <w:p w14:paraId="1AC3BCF4" w14:textId="3D0F05E4"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the confidential information was disclosed to the Contractor prior to entering into this Non-disclosure Statement or is subsequently disclosed to it by a third party lawfully, i.e., without breach of any non-disclosure agreement, statutory provision or official order;</w:t>
            </w:r>
          </w:p>
          <w:p w14:paraId="62348E9E" w14:textId="77777777" w:rsidR="00CF48B6" w:rsidRPr="00A06374" w:rsidRDefault="00CF48B6" w:rsidP="004264DF">
            <w:pPr>
              <w:pStyle w:val="ListParagraph"/>
              <w:ind w:left="470"/>
              <w:jc w:val="both"/>
              <w:rPr>
                <w:rFonts w:ascii="Tahoma" w:hAnsi="Tahoma" w:cs="Tahoma"/>
                <w:sz w:val="20"/>
                <w:szCs w:val="20"/>
                <w:lang w:val="en-US"/>
              </w:rPr>
            </w:pPr>
          </w:p>
          <w:p w14:paraId="15502329" w14:textId="32A48EC2" w:rsidR="00CF48B6"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the confidential information was in the public domain prior to execution of this Non-disclosure Statements or subsequently enters the public domain without any culpable breach of the above obligation;</w:t>
            </w:r>
          </w:p>
          <w:p w14:paraId="6E057A85" w14:textId="77777777" w:rsidR="00777618" w:rsidRPr="00777618" w:rsidRDefault="00777618" w:rsidP="004264DF">
            <w:pPr>
              <w:jc w:val="both"/>
              <w:rPr>
                <w:rFonts w:ascii="Tahoma" w:hAnsi="Tahoma" w:cs="Tahoma"/>
                <w:sz w:val="20"/>
                <w:szCs w:val="20"/>
                <w:lang w:val="en-US"/>
              </w:rPr>
            </w:pPr>
          </w:p>
          <w:p w14:paraId="3E61949E" w14:textId="77777777"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the confidential information was obtained through own discovery or creation or through a publicly available product;</w:t>
            </w:r>
          </w:p>
          <w:p w14:paraId="15D4D23D" w14:textId="77777777" w:rsidR="00777618"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disclosure is required in the context of the Cooperation or to protect the legal interests of the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and such disclosure is made to agents who are bound in writing to the same non-disclosure obligation stipulated above or to advisors who are subject to a professional duty of confidentiality;</w:t>
            </w:r>
          </w:p>
          <w:p w14:paraId="23DE9C55" w14:textId="2E203A2D" w:rsidR="00777618" w:rsidRDefault="00777618" w:rsidP="004264DF">
            <w:pPr>
              <w:pStyle w:val="ListParagraph"/>
              <w:ind w:left="360"/>
              <w:jc w:val="both"/>
              <w:rPr>
                <w:rFonts w:ascii="Tahoma" w:hAnsi="Tahoma" w:cs="Tahoma"/>
                <w:sz w:val="20"/>
                <w:szCs w:val="20"/>
                <w:lang w:val="en-US"/>
              </w:rPr>
            </w:pPr>
          </w:p>
          <w:p w14:paraId="2564AD43" w14:textId="22579FCF" w:rsidR="00777618" w:rsidRDefault="00777618" w:rsidP="004264DF">
            <w:pPr>
              <w:pStyle w:val="ListParagraph"/>
              <w:ind w:left="360"/>
              <w:jc w:val="both"/>
              <w:rPr>
                <w:rFonts w:ascii="Tahoma" w:hAnsi="Tahoma" w:cs="Tahoma"/>
                <w:sz w:val="20"/>
                <w:szCs w:val="20"/>
                <w:lang w:val="en-US"/>
              </w:rPr>
            </w:pPr>
          </w:p>
          <w:p w14:paraId="169A9215" w14:textId="76F15A26" w:rsidR="00777618" w:rsidRDefault="00777618" w:rsidP="004264DF">
            <w:pPr>
              <w:pStyle w:val="ListParagraph"/>
              <w:ind w:left="360"/>
              <w:jc w:val="both"/>
              <w:rPr>
                <w:rFonts w:ascii="Tahoma" w:hAnsi="Tahoma" w:cs="Tahoma"/>
                <w:sz w:val="20"/>
                <w:szCs w:val="20"/>
                <w:lang w:val="en-US"/>
              </w:rPr>
            </w:pPr>
          </w:p>
          <w:p w14:paraId="241C5B8B" w14:textId="77777777" w:rsidR="00613D8E" w:rsidRDefault="00613D8E" w:rsidP="004264DF">
            <w:pPr>
              <w:pStyle w:val="ListParagraph"/>
              <w:ind w:left="360"/>
              <w:jc w:val="both"/>
              <w:rPr>
                <w:rFonts w:ascii="Tahoma" w:hAnsi="Tahoma" w:cs="Tahoma"/>
                <w:sz w:val="20"/>
                <w:szCs w:val="20"/>
                <w:lang w:val="en-US"/>
              </w:rPr>
            </w:pPr>
          </w:p>
          <w:p w14:paraId="5FDEC355" w14:textId="209233EC" w:rsidR="00CF48B6" w:rsidRPr="00777618" w:rsidRDefault="00CF48B6" w:rsidP="004264DF">
            <w:pPr>
              <w:pStyle w:val="ListParagraph"/>
              <w:numPr>
                <w:ilvl w:val="0"/>
                <w:numId w:val="8"/>
              </w:numPr>
              <w:jc w:val="both"/>
              <w:rPr>
                <w:rFonts w:ascii="Tahoma" w:hAnsi="Tahoma" w:cs="Tahoma"/>
                <w:sz w:val="20"/>
                <w:szCs w:val="20"/>
                <w:lang w:val="en-US"/>
              </w:rPr>
            </w:pPr>
            <w:proofErr w:type="spellStart"/>
            <w:r w:rsidRPr="00777618">
              <w:rPr>
                <w:rFonts w:ascii="Tahoma" w:hAnsi="Tahoma" w:cs="Tahoma"/>
                <w:sz w:val="20"/>
                <w:szCs w:val="20"/>
                <w:lang w:val="en-US"/>
              </w:rPr>
              <w:t>PreZero</w:t>
            </w:r>
            <w:proofErr w:type="spellEnd"/>
            <w:r w:rsidRPr="00777618">
              <w:rPr>
                <w:rFonts w:ascii="Tahoma" w:hAnsi="Tahoma" w:cs="Tahoma"/>
                <w:sz w:val="20"/>
                <w:szCs w:val="20"/>
                <w:lang w:val="en-US"/>
              </w:rPr>
              <w:t xml:space="preserve"> has released the  Contractor from the non-disclosure obligation</w:t>
            </w:r>
          </w:p>
          <w:p w14:paraId="7FF889D0" w14:textId="44799936" w:rsidR="00CF48B6" w:rsidRPr="00A06374"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 xml:space="preserve">disclosure is mandated by law or by operation of law or by court or official order. In such case, the Contractor subject to disclosure shall notify </w:t>
            </w:r>
            <w:proofErr w:type="spellStart"/>
            <w:r w:rsidRPr="00A06374">
              <w:rPr>
                <w:rFonts w:ascii="Tahoma" w:hAnsi="Tahoma" w:cs="Tahoma"/>
                <w:sz w:val="20"/>
                <w:szCs w:val="20"/>
                <w:lang w:val="en-US"/>
              </w:rPr>
              <w:t>PreZero</w:t>
            </w:r>
            <w:proofErr w:type="spellEnd"/>
            <w:r w:rsidRPr="00A06374">
              <w:rPr>
                <w:rFonts w:ascii="Tahoma" w:hAnsi="Tahoma" w:cs="Tahoma"/>
                <w:sz w:val="20"/>
                <w:szCs w:val="20"/>
                <w:lang w:val="en-US"/>
              </w:rPr>
              <w:t xml:space="preserve"> of the disclosure in writing or in text form and together the Parties will determine the extent to which they may limit disclosure within the bounds of the law.</w:t>
            </w:r>
          </w:p>
          <w:p w14:paraId="4F337C2D" w14:textId="77777777" w:rsidR="00CF48B6" w:rsidRPr="00A06374" w:rsidRDefault="00CF48B6" w:rsidP="004264DF">
            <w:pPr>
              <w:jc w:val="both"/>
              <w:rPr>
                <w:rFonts w:ascii="Tahoma" w:hAnsi="Tahoma" w:cs="Tahoma"/>
                <w:sz w:val="20"/>
                <w:szCs w:val="20"/>
                <w:lang w:val="en-GB"/>
              </w:rPr>
            </w:pPr>
          </w:p>
          <w:p w14:paraId="15BF0E04" w14:textId="0E77441C" w:rsidR="00777618" w:rsidRPr="0071785D" w:rsidRDefault="00CF48B6" w:rsidP="004264DF">
            <w:pPr>
              <w:pStyle w:val="ListParagraph"/>
              <w:numPr>
                <w:ilvl w:val="0"/>
                <w:numId w:val="8"/>
              </w:numPr>
              <w:jc w:val="both"/>
              <w:rPr>
                <w:rFonts w:ascii="Tahoma" w:hAnsi="Tahoma" w:cs="Tahoma"/>
                <w:sz w:val="20"/>
                <w:szCs w:val="20"/>
                <w:lang w:val="en-US"/>
              </w:rPr>
            </w:pPr>
            <w:r w:rsidRPr="00A06374">
              <w:rPr>
                <w:rFonts w:ascii="Tahoma" w:hAnsi="Tahoma" w:cs="Tahoma"/>
                <w:sz w:val="20"/>
                <w:szCs w:val="20"/>
                <w:lang w:val="en-US"/>
              </w:rPr>
              <w:t>The Contractor acknowledges  that, the Schwarz Group companies include all foreign and domestic entities affiliated directly or indirectly which the Schwarz.</w:t>
            </w:r>
          </w:p>
          <w:p w14:paraId="6DEA425A" w14:textId="77777777" w:rsidR="00777618" w:rsidRPr="00777618" w:rsidRDefault="00777618" w:rsidP="004264DF">
            <w:pPr>
              <w:jc w:val="both"/>
              <w:rPr>
                <w:rFonts w:ascii="Tahoma" w:hAnsi="Tahoma" w:cs="Tahoma"/>
                <w:sz w:val="20"/>
                <w:szCs w:val="20"/>
                <w:lang w:val="en-US"/>
              </w:rPr>
            </w:pPr>
          </w:p>
          <w:p w14:paraId="1BF299D5" w14:textId="33559156" w:rsidR="00777618" w:rsidRPr="00777618" w:rsidRDefault="00CF48B6" w:rsidP="004264DF">
            <w:pPr>
              <w:pStyle w:val="ListParagraph"/>
              <w:numPr>
                <w:ilvl w:val="0"/>
                <w:numId w:val="12"/>
              </w:numPr>
              <w:jc w:val="both"/>
              <w:rPr>
                <w:rFonts w:ascii="Tahoma" w:hAnsi="Tahoma" w:cs="Tahoma"/>
                <w:b/>
                <w:bCs/>
                <w:sz w:val="20"/>
                <w:szCs w:val="20"/>
                <w:lang w:val="pl-PL"/>
              </w:rPr>
            </w:pPr>
            <w:r w:rsidRPr="00A06374">
              <w:rPr>
                <w:rFonts w:ascii="Tahoma" w:hAnsi="Tahoma" w:cs="Tahoma"/>
                <w:b/>
                <w:bCs/>
                <w:sz w:val="20"/>
                <w:szCs w:val="20"/>
                <w:lang w:val="pl-PL"/>
              </w:rPr>
              <w:t xml:space="preserve">No </w:t>
            </w:r>
            <w:r w:rsidRPr="0077676D">
              <w:rPr>
                <w:rFonts w:ascii="Tahoma" w:hAnsi="Tahoma" w:cs="Tahoma"/>
                <w:b/>
                <w:bCs/>
                <w:sz w:val="20"/>
                <w:szCs w:val="20"/>
                <w:lang w:val="en-US"/>
              </w:rPr>
              <w:t>reference</w:t>
            </w:r>
            <w:r w:rsidRPr="00A06374">
              <w:rPr>
                <w:rFonts w:ascii="Tahoma" w:hAnsi="Tahoma" w:cs="Tahoma"/>
                <w:b/>
                <w:bCs/>
                <w:sz w:val="20"/>
                <w:szCs w:val="20"/>
                <w:lang w:val="pl-PL"/>
              </w:rPr>
              <w:t xml:space="preserve"> </w:t>
            </w:r>
            <w:proofErr w:type="spellStart"/>
            <w:r w:rsidRPr="00A06374">
              <w:rPr>
                <w:rFonts w:ascii="Tahoma" w:hAnsi="Tahoma" w:cs="Tahoma"/>
                <w:b/>
                <w:bCs/>
                <w:sz w:val="20"/>
                <w:szCs w:val="20"/>
                <w:lang w:val="pl-PL"/>
              </w:rPr>
              <w:t>ba</w:t>
            </w:r>
            <w:r w:rsidR="00777618">
              <w:rPr>
                <w:rFonts w:ascii="Tahoma" w:hAnsi="Tahoma" w:cs="Tahoma"/>
                <w:b/>
                <w:bCs/>
                <w:sz w:val="20"/>
                <w:szCs w:val="20"/>
                <w:lang w:val="pl-PL"/>
              </w:rPr>
              <w:t>n</w:t>
            </w:r>
            <w:proofErr w:type="spellEnd"/>
          </w:p>
          <w:p w14:paraId="29E2C420" w14:textId="77777777" w:rsidR="00CF48B6" w:rsidRPr="00A06374" w:rsidRDefault="00CF48B6" w:rsidP="004264DF">
            <w:pPr>
              <w:jc w:val="both"/>
              <w:rPr>
                <w:rFonts w:ascii="Tahoma" w:hAnsi="Tahoma" w:cs="Tahoma"/>
                <w:sz w:val="20"/>
                <w:szCs w:val="20"/>
                <w:lang w:val="en-GB"/>
              </w:rPr>
            </w:pPr>
            <w:r w:rsidRPr="00A06374">
              <w:rPr>
                <w:rFonts w:ascii="Tahoma" w:hAnsi="Tahoma" w:cs="Tahoma"/>
                <w:sz w:val="20"/>
                <w:szCs w:val="20"/>
                <w:lang w:val="en-GB"/>
              </w:rPr>
              <w:t xml:space="preserve">The Contractor declares that he will not refer to cooperation with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to third parties  (e.g., on websites, in presentations, annual reports, press releases or other publications of any kind whatsoever). The foregoing shall apply even in cases where the Schwarz Group or a Schwarz Group company is not mentioned by name, but merely alluded to.</w:t>
            </w:r>
          </w:p>
          <w:p w14:paraId="7B8ACD06" w14:textId="77777777" w:rsidR="00CF48B6" w:rsidRPr="00A06374" w:rsidRDefault="00CF48B6" w:rsidP="004264DF">
            <w:pPr>
              <w:pStyle w:val="ListParagraph"/>
              <w:ind w:left="360"/>
              <w:jc w:val="both"/>
              <w:rPr>
                <w:rFonts w:ascii="Tahoma" w:hAnsi="Tahoma" w:cs="Tahoma"/>
                <w:sz w:val="20"/>
                <w:szCs w:val="20"/>
                <w:lang w:val="en-US"/>
              </w:rPr>
            </w:pPr>
          </w:p>
          <w:p w14:paraId="16E85160" w14:textId="77777777" w:rsidR="00CF48B6" w:rsidRPr="00A06374" w:rsidRDefault="00CF48B6" w:rsidP="004264DF">
            <w:pPr>
              <w:pStyle w:val="ListParagraph"/>
              <w:ind w:left="360"/>
              <w:jc w:val="both"/>
              <w:rPr>
                <w:rFonts w:ascii="Tahoma" w:hAnsi="Tahoma" w:cs="Tahoma"/>
                <w:sz w:val="20"/>
                <w:szCs w:val="20"/>
                <w:lang w:val="en-US"/>
              </w:rPr>
            </w:pPr>
          </w:p>
          <w:p w14:paraId="67617143" w14:textId="52363EDD" w:rsidR="00CF48B6" w:rsidRPr="00777618" w:rsidRDefault="00CF48B6" w:rsidP="004264DF">
            <w:pPr>
              <w:pStyle w:val="ListParagraph"/>
              <w:numPr>
                <w:ilvl w:val="0"/>
                <w:numId w:val="12"/>
              </w:numPr>
              <w:jc w:val="both"/>
              <w:rPr>
                <w:rFonts w:ascii="Tahoma" w:hAnsi="Tahoma" w:cs="Tahoma"/>
                <w:b/>
                <w:bCs/>
                <w:sz w:val="20"/>
                <w:szCs w:val="20"/>
                <w:lang w:val="pl-PL"/>
              </w:rPr>
            </w:pPr>
            <w:r w:rsidRPr="00A06374">
              <w:rPr>
                <w:rFonts w:ascii="Tahoma" w:hAnsi="Tahoma" w:cs="Tahoma"/>
                <w:b/>
                <w:bCs/>
                <w:sz w:val="20"/>
                <w:szCs w:val="20"/>
                <w:lang w:val="pl-PL"/>
              </w:rPr>
              <w:t xml:space="preserve">Data </w:t>
            </w:r>
            <w:r w:rsidRPr="0077676D">
              <w:rPr>
                <w:rFonts w:ascii="Tahoma" w:hAnsi="Tahoma" w:cs="Tahoma"/>
                <w:b/>
                <w:bCs/>
                <w:sz w:val="20"/>
                <w:szCs w:val="20"/>
                <w:lang w:val="en-US"/>
              </w:rPr>
              <w:t>protection</w:t>
            </w:r>
          </w:p>
          <w:p w14:paraId="20431299" w14:textId="77777777" w:rsidR="00CF48B6" w:rsidRPr="00A06374" w:rsidRDefault="00CF48B6" w:rsidP="004264DF">
            <w:pPr>
              <w:jc w:val="both"/>
              <w:rPr>
                <w:rFonts w:ascii="Tahoma" w:hAnsi="Tahoma" w:cs="Tahoma"/>
                <w:sz w:val="20"/>
                <w:szCs w:val="20"/>
                <w:lang w:val="en-GB"/>
              </w:rPr>
            </w:pPr>
            <w:r w:rsidRPr="00A06374">
              <w:rPr>
                <w:rFonts w:ascii="Tahoma" w:hAnsi="Tahoma" w:cs="Tahoma"/>
                <w:sz w:val="20"/>
                <w:szCs w:val="20"/>
                <w:lang w:val="en-GB"/>
              </w:rPr>
              <w:t>The Contractor warrants that in his area of responsibility all relevant provisions regarding the protection of personal data and confidential information, and in particular also with third parties involved in the Cooperation will abide all applicable regulations related to personal data protection and confidential data protection.</w:t>
            </w:r>
          </w:p>
          <w:p w14:paraId="0C715B3B" w14:textId="1DACA95B" w:rsidR="00CF48B6" w:rsidRPr="00A06374" w:rsidRDefault="00CF48B6" w:rsidP="004264DF">
            <w:pPr>
              <w:jc w:val="both"/>
              <w:rPr>
                <w:rFonts w:ascii="Tahoma" w:hAnsi="Tahoma" w:cs="Tahoma"/>
                <w:sz w:val="20"/>
                <w:szCs w:val="20"/>
                <w:lang w:val="en-GB"/>
              </w:rPr>
            </w:pPr>
            <w:r w:rsidRPr="00A06374">
              <w:rPr>
                <w:rFonts w:ascii="Tahoma" w:hAnsi="Tahoma" w:cs="Tahoma"/>
                <w:sz w:val="20"/>
                <w:szCs w:val="20"/>
                <w:lang w:val="en-GB"/>
              </w:rPr>
              <w:t xml:space="preserve">Specifically, the Contractor shall assure that their employees are bound to maintain data confidentiality. To the extent the Contractor collects, processes or uses personal data on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behalf in the context of processing of entrusted data the Contractor shall first enter into a supplemental agreement stipulating the details thereof.</w:t>
            </w:r>
          </w:p>
          <w:p w14:paraId="73C59BEE" w14:textId="77777777" w:rsidR="00CF48B6" w:rsidRPr="00A06374" w:rsidRDefault="00CF48B6" w:rsidP="004264DF">
            <w:pPr>
              <w:jc w:val="both"/>
              <w:rPr>
                <w:rFonts w:ascii="Tahoma" w:hAnsi="Tahoma" w:cs="Tahoma"/>
                <w:sz w:val="20"/>
                <w:szCs w:val="20"/>
                <w:lang w:val="en-GB"/>
              </w:rPr>
            </w:pPr>
          </w:p>
          <w:p w14:paraId="21DF94F1" w14:textId="550A4E60" w:rsidR="00CF48B6" w:rsidRPr="00777618" w:rsidRDefault="00CF48B6" w:rsidP="004264DF">
            <w:pPr>
              <w:pStyle w:val="ListParagraph"/>
              <w:numPr>
                <w:ilvl w:val="0"/>
                <w:numId w:val="12"/>
              </w:numPr>
              <w:jc w:val="both"/>
              <w:rPr>
                <w:rFonts w:ascii="Tahoma" w:hAnsi="Tahoma" w:cs="Tahoma"/>
                <w:b/>
                <w:bCs/>
                <w:sz w:val="20"/>
                <w:szCs w:val="20"/>
                <w:lang w:val="en-US"/>
              </w:rPr>
            </w:pPr>
            <w:r w:rsidRPr="00A06374">
              <w:rPr>
                <w:rFonts w:ascii="Tahoma" w:hAnsi="Tahoma" w:cs="Tahoma"/>
                <w:b/>
                <w:bCs/>
                <w:sz w:val="20"/>
                <w:szCs w:val="20"/>
                <w:lang w:val="en-US"/>
              </w:rPr>
              <w:t>Destruction or return of confidential information</w:t>
            </w:r>
          </w:p>
          <w:p w14:paraId="19619A93" w14:textId="77777777" w:rsidR="00CF48B6" w:rsidRPr="00A06374" w:rsidRDefault="00CF48B6" w:rsidP="004264DF">
            <w:pPr>
              <w:jc w:val="both"/>
              <w:rPr>
                <w:rFonts w:ascii="Tahoma" w:hAnsi="Tahoma" w:cs="Tahoma"/>
                <w:sz w:val="20"/>
                <w:szCs w:val="20"/>
                <w:lang w:val="en-GB"/>
              </w:rPr>
            </w:pPr>
            <w:r w:rsidRPr="00A06374">
              <w:rPr>
                <w:rFonts w:ascii="Tahoma" w:hAnsi="Tahoma" w:cs="Tahoma"/>
                <w:sz w:val="20"/>
                <w:szCs w:val="20"/>
                <w:lang w:val="en-GB"/>
              </w:rPr>
              <w:t xml:space="preserve">To the extent it is under no legal obligation to retain information, the Contractor shall destroy each other's confidential information or return it to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at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request as soon as it is no longer required for purposes of the Cooperation. Upon request,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the Contractor shall provide written confirmation and proof that the information has been destroyed or returned in </w:t>
            </w:r>
            <w:r w:rsidRPr="00A06374">
              <w:rPr>
                <w:rFonts w:ascii="Tahoma" w:hAnsi="Tahoma" w:cs="Tahoma"/>
                <w:sz w:val="20"/>
                <w:szCs w:val="20"/>
                <w:lang w:val="en-GB"/>
              </w:rPr>
              <w:lastRenderedPageBreak/>
              <w:t>full. The Contractor shall bear its own costs incurred in connection with the destruction or return and any proof in this respect. The obligation to return or  destroy does not apply if the confidential information was stored electronically solely for the purpose of data backup (IT-backup) and therefore cannot be deleted individually without disproportionate effort.</w:t>
            </w:r>
          </w:p>
          <w:p w14:paraId="17545C6C" w14:textId="77777777" w:rsidR="00CF48B6" w:rsidRPr="00A06374" w:rsidRDefault="00CF48B6" w:rsidP="004264DF">
            <w:pPr>
              <w:rPr>
                <w:rFonts w:ascii="Tahoma" w:hAnsi="Tahoma"/>
                <w:sz w:val="20"/>
                <w:szCs w:val="20"/>
                <w:lang w:val="en-GB"/>
              </w:rPr>
            </w:pPr>
          </w:p>
          <w:p w14:paraId="1A6A6258" w14:textId="77777777" w:rsidR="00CF48B6" w:rsidRPr="00A06374" w:rsidRDefault="00CF48B6" w:rsidP="004264DF">
            <w:pPr>
              <w:pStyle w:val="ListParagraph"/>
              <w:numPr>
                <w:ilvl w:val="0"/>
                <w:numId w:val="12"/>
              </w:numPr>
              <w:jc w:val="both"/>
              <w:rPr>
                <w:rFonts w:ascii="Tahoma" w:hAnsi="Tahoma" w:cs="Tahoma"/>
                <w:b/>
                <w:bCs/>
                <w:sz w:val="20"/>
                <w:szCs w:val="20"/>
                <w:lang w:val="en-US"/>
              </w:rPr>
            </w:pPr>
            <w:proofErr w:type="spellStart"/>
            <w:r w:rsidRPr="0077676D">
              <w:rPr>
                <w:rFonts w:ascii="Tahoma" w:hAnsi="Tahoma" w:cs="Tahoma"/>
                <w:b/>
                <w:bCs/>
                <w:sz w:val="20"/>
                <w:szCs w:val="20"/>
                <w:lang w:val="pl-PL"/>
              </w:rPr>
              <w:t>Intellectual</w:t>
            </w:r>
            <w:proofErr w:type="spellEnd"/>
            <w:r w:rsidRPr="00A06374">
              <w:rPr>
                <w:rFonts w:ascii="Tahoma" w:hAnsi="Tahoma" w:cs="Tahoma"/>
                <w:b/>
                <w:bCs/>
                <w:sz w:val="20"/>
                <w:szCs w:val="20"/>
                <w:lang w:val="en-US"/>
              </w:rPr>
              <w:t xml:space="preserve"> property and licenses</w:t>
            </w:r>
          </w:p>
          <w:p w14:paraId="7E4B8BE7" w14:textId="77777777" w:rsidR="00CF48B6" w:rsidRPr="00A06374" w:rsidRDefault="00CF48B6" w:rsidP="004264DF">
            <w:pPr>
              <w:pStyle w:val="ListParagraph"/>
              <w:numPr>
                <w:ilvl w:val="1"/>
                <w:numId w:val="9"/>
              </w:numPr>
              <w:jc w:val="both"/>
              <w:rPr>
                <w:rFonts w:ascii="Tahoma" w:hAnsi="Tahoma" w:cs="Tahoma"/>
                <w:sz w:val="20"/>
                <w:szCs w:val="20"/>
                <w:lang w:val="en-GB"/>
              </w:rPr>
            </w:pPr>
            <w:r w:rsidRPr="00A06374">
              <w:rPr>
                <w:rFonts w:ascii="Tahoma" w:hAnsi="Tahoma" w:cs="Tahoma"/>
                <w:sz w:val="20"/>
                <w:szCs w:val="20"/>
                <w:lang w:val="en-GB"/>
              </w:rPr>
              <w:t xml:space="preserve">This Statement or the disclosure of confidential information shall not operate to confer any rights in or to intellectual property (e.g., patents, utility models, trademarks, designs) or license to use intellectual property, copyrights and related proprietary rights or any other rights, nor impose any obligation to grant any such rights. </w:t>
            </w:r>
          </w:p>
          <w:p w14:paraId="33431721" w14:textId="77777777" w:rsidR="00CF48B6" w:rsidRPr="00A06374" w:rsidRDefault="00CF48B6" w:rsidP="004264DF">
            <w:pPr>
              <w:jc w:val="both"/>
              <w:rPr>
                <w:rFonts w:ascii="Tahoma" w:hAnsi="Tahoma" w:cs="Tahoma"/>
                <w:sz w:val="20"/>
                <w:szCs w:val="20"/>
                <w:lang w:val="en-GB"/>
              </w:rPr>
            </w:pPr>
          </w:p>
          <w:p w14:paraId="012915D6" w14:textId="77777777" w:rsidR="00CF48B6" w:rsidRPr="00A06374" w:rsidRDefault="00CF48B6" w:rsidP="004264DF">
            <w:pPr>
              <w:jc w:val="both"/>
              <w:rPr>
                <w:rFonts w:ascii="Tahoma" w:hAnsi="Tahoma" w:cs="Tahoma"/>
                <w:sz w:val="20"/>
                <w:szCs w:val="20"/>
                <w:lang w:val="en-GB"/>
              </w:rPr>
            </w:pPr>
          </w:p>
          <w:p w14:paraId="20375EE1" w14:textId="77777777" w:rsidR="00CF48B6" w:rsidRPr="00A06374" w:rsidRDefault="00CF48B6" w:rsidP="004264DF">
            <w:pPr>
              <w:pStyle w:val="ListParagraph"/>
              <w:numPr>
                <w:ilvl w:val="1"/>
                <w:numId w:val="9"/>
              </w:numPr>
              <w:jc w:val="both"/>
              <w:rPr>
                <w:rFonts w:ascii="Tahoma" w:hAnsi="Tahoma" w:cs="Tahoma"/>
                <w:sz w:val="20"/>
                <w:szCs w:val="20"/>
                <w:lang w:val="en-GB"/>
              </w:rPr>
            </w:pPr>
            <w:r w:rsidRPr="00A06374">
              <w:rPr>
                <w:rFonts w:ascii="Tahoma" w:hAnsi="Tahoma" w:cs="Tahoma"/>
                <w:sz w:val="20"/>
                <w:szCs w:val="20"/>
                <w:lang w:val="en-GB"/>
              </w:rPr>
              <w:t xml:space="preserve">Nor does this Statement or the disclosure </w:t>
            </w:r>
          </w:p>
          <w:p w14:paraId="2C9EA910" w14:textId="6B515AEC" w:rsidR="00CF48B6" w:rsidRPr="00777618" w:rsidRDefault="00CF48B6" w:rsidP="004264DF">
            <w:pPr>
              <w:pStyle w:val="ListParagraph"/>
              <w:ind w:left="360"/>
              <w:jc w:val="both"/>
              <w:rPr>
                <w:rFonts w:ascii="Tahoma" w:hAnsi="Tahoma" w:cs="Tahoma"/>
                <w:sz w:val="20"/>
                <w:szCs w:val="20"/>
                <w:lang w:val="en-GB"/>
              </w:rPr>
            </w:pPr>
            <w:r w:rsidRPr="00A06374">
              <w:rPr>
                <w:rFonts w:ascii="Tahoma" w:hAnsi="Tahoma" w:cs="Tahoma"/>
                <w:sz w:val="20"/>
                <w:szCs w:val="20"/>
                <w:lang w:val="en-GB"/>
              </w:rPr>
              <w:t xml:space="preserve">of confidential information authorize the Contractor to register any intellectual property rights which are based on the confidential information of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or to grant licenses therein to third parties.</w:t>
            </w:r>
          </w:p>
          <w:p w14:paraId="5DC882F8" w14:textId="77777777" w:rsidR="00CF48B6" w:rsidRPr="00A06374" w:rsidRDefault="00CF48B6" w:rsidP="004264DF">
            <w:pPr>
              <w:pStyle w:val="ListParagraph"/>
              <w:numPr>
                <w:ilvl w:val="1"/>
                <w:numId w:val="9"/>
              </w:numPr>
              <w:jc w:val="both"/>
              <w:rPr>
                <w:rFonts w:ascii="Tahoma" w:hAnsi="Tahoma" w:cs="Tahoma"/>
                <w:sz w:val="20"/>
                <w:szCs w:val="20"/>
                <w:lang w:val="en-GB"/>
              </w:rPr>
            </w:pPr>
            <w:r w:rsidRPr="00A06374">
              <w:rPr>
                <w:rFonts w:ascii="Tahoma" w:hAnsi="Tahoma" w:cs="Tahoma"/>
                <w:sz w:val="20"/>
                <w:szCs w:val="20"/>
                <w:lang w:val="en-GB"/>
              </w:rPr>
              <w:t>Neither this Statement or disclosure of confidential information does not grant any rights based on previously disclosed confidential information.</w:t>
            </w:r>
          </w:p>
          <w:p w14:paraId="14E3312F" w14:textId="77777777" w:rsidR="00CF48B6" w:rsidRPr="00A06374" w:rsidRDefault="00CF48B6" w:rsidP="004264DF">
            <w:pPr>
              <w:jc w:val="both"/>
              <w:rPr>
                <w:rFonts w:ascii="Tahoma" w:hAnsi="Tahoma" w:cs="Tahoma"/>
                <w:sz w:val="20"/>
                <w:szCs w:val="20"/>
                <w:lang w:val="en-GB"/>
              </w:rPr>
            </w:pPr>
          </w:p>
          <w:p w14:paraId="0F7AF89F" w14:textId="6921603A" w:rsidR="00CF48B6" w:rsidRPr="00777618" w:rsidRDefault="00CF48B6" w:rsidP="004264DF">
            <w:pPr>
              <w:pStyle w:val="ListParagraph"/>
              <w:numPr>
                <w:ilvl w:val="0"/>
                <w:numId w:val="12"/>
              </w:numPr>
              <w:jc w:val="both"/>
              <w:rPr>
                <w:rFonts w:ascii="Tahoma" w:hAnsi="Tahoma" w:cs="Tahoma"/>
                <w:b/>
                <w:bCs/>
                <w:sz w:val="20"/>
                <w:szCs w:val="20"/>
                <w:lang w:val="en-US"/>
              </w:rPr>
            </w:pPr>
            <w:proofErr w:type="spellStart"/>
            <w:r w:rsidRPr="0077676D">
              <w:rPr>
                <w:rFonts w:ascii="Tahoma" w:hAnsi="Tahoma" w:cs="Tahoma"/>
                <w:b/>
                <w:bCs/>
                <w:sz w:val="20"/>
                <w:szCs w:val="20"/>
                <w:lang w:val="pl-PL"/>
              </w:rPr>
              <w:t>Consequences</w:t>
            </w:r>
            <w:proofErr w:type="spellEnd"/>
            <w:r w:rsidRPr="00A06374">
              <w:rPr>
                <w:rFonts w:ascii="Tahoma" w:hAnsi="Tahoma" w:cs="Tahoma"/>
                <w:b/>
                <w:bCs/>
                <w:sz w:val="20"/>
                <w:szCs w:val="20"/>
                <w:lang w:val="en-US"/>
              </w:rPr>
              <w:t xml:space="preserve"> of infringements </w:t>
            </w:r>
          </w:p>
          <w:p w14:paraId="7BA0B56A" w14:textId="77777777" w:rsidR="00CF48B6" w:rsidRPr="00A06374" w:rsidRDefault="00CF48B6" w:rsidP="004264DF">
            <w:pPr>
              <w:jc w:val="both"/>
              <w:rPr>
                <w:rFonts w:ascii="Tahoma" w:hAnsi="Tahoma" w:cs="Tahoma"/>
                <w:sz w:val="20"/>
                <w:szCs w:val="20"/>
                <w:lang w:val="en-GB"/>
              </w:rPr>
            </w:pPr>
            <w:r w:rsidRPr="00A06374">
              <w:rPr>
                <w:rFonts w:ascii="Tahoma" w:hAnsi="Tahoma" w:cs="Tahoma"/>
                <w:sz w:val="20"/>
                <w:szCs w:val="20"/>
                <w:lang w:val="en-GB"/>
              </w:rPr>
              <w:t xml:space="preserve">The Contractor is aware that a breach of this Statement as well as a violation of the statutory provisions may give rise to claims e. g. for removal, injunctive relief and compensatory damages.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reserve the right to assert claims for each instance of infringement.</w:t>
            </w:r>
          </w:p>
          <w:p w14:paraId="5F5C928D" w14:textId="77777777" w:rsidR="00CF48B6" w:rsidRPr="00A06374" w:rsidRDefault="00CF48B6" w:rsidP="004264DF">
            <w:pPr>
              <w:jc w:val="both"/>
              <w:rPr>
                <w:rFonts w:ascii="Tahoma" w:hAnsi="Tahoma" w:cs="Tahoma"/>
                <w:sz w:val="20"/>
                <w:szCs w:val="20"/>
                <w:lang w:val="en-GB"/>
              </w:rPr>
            </w:pPr>
          </w:p>
          <w:p w14:paraId="7D6F0C8D" w14:textId="77777777" w:rsidR="00CF48B6" w:rsidRPr="00A06374" w:rsidRDefault="00CF48B6" w:rsidP="004264DF">
            <w:pPr>
              <w:jc w:val="both"/>
              <w:rPr>
                <w:rFonts w:ascii="Tahoma" w:hAnsi="Tahoma" w:cs="Tahoma"/>
                <w:sz w:val="20"/>
                <w:szCs w:val="20"/>
                <w:lang w:val="en-GB"/>
              </w:rPr>
            </w:pPr>
          </w:p>
          <w:p w14:paraId="28417B8E" w14:textId="77777777" w:rsidR="00CF48B6" w:rsidRPr="00A06374" w:rsidRDefault="00CF48B6" w:rsidP="004264DF">
            <w:pPr>
              <w:jc w:val="both"/>
              <w:rPr>
                <w:rFonts w:ascii="Tahoma" w:hAnsi="Tahoma" w:cs="Tahoma"/>
                <w:sz w:val="20"/>
                <w:szCs w:val="20"/>
                <w:lang w:val="en-GB"/>
              </w:rPr>
            </w:pPr>
          </w:p>
          <w:p w14:paraId="732DB3A6" w14:textId="77777777" w:rsidR="00CF48B6" w:rsidRPr="00A06374" w:rsidRDefault="00CF48B6" w:rsidP="004264DF">
            <w:pPr>
              <w:pStyle w:val="ListParagraph"/>
              <w:numPr>
                <w:ilvl w:val="0"/>
                <w:numId w:val="12"/>
              </w:numPr>
              <w:jc w:val="both"/>
              <w:rPr>
                <w:rFonts w:ascii="Tahoma" w:hAnsi="Tahoma" w:cs="Tahoma"/>
                <w:b/>
                <w:bCs/>
                <w:sz w:val="20"/>
                <w:szCs w:val="20"/>
                <w:lang w:val="en-US"/>
              </w:rPr>
            </w:pPr>
            <w:r w:rsidRPr="00A06374">
              <w:rPr>
                <w:rFonts w:ascii="Tahoma" w:hAnsi="Tahoma" w:cs="Tahoma"/>
                <w:b/>
                <w:bCs/>
                <w:sz w:val="20"/>
                <w:szCs w:val="20"/>
                <w:lang w:val="en-US"/>
              </w:rPr>
              <w:t>Term, termination</w:t>
            </w:r>
          </w:p>
          <w:p w14:paraId="544BE79B" w14:textId="72A852A8" w:rsidR="00CF48B6" w:rsidRPr="00777618" w:rsidRDefault="00CF48B6" w:rsidP="004264DF">
            <w:pPr>
              <w:pStyle w:val="ListParagraph"/>
              <w:numPr>
                <w:ilvl w:val="0"/>
                <w:numId w:val="10"/>
              </w:numPr>
              <w:jc w:val="both"/>
              <w:rPr>
                <w:rFonts w:ascii="Tahoma" w:hAnsi="Tahoma" w:cs="Tahoma"/>
                <w:sz w:val="20"/>
                <w:szCs w:val="20"/>
                <w:lang w:val="en-GB"/>
              </w:rPr>
            </w:pPr>
            <w:r w:rsidRPr="00A06374">
              <w:rPr>
                <w:rFonts w:ascii="Tahoma" w:hAnsi="Tahoma" w:cs="Tahoma"/>
                <w:sz w:val="20"/>
                <w:szCs w:val="20"/>
                <w:lang w:val="en-GB"/>
              </w:rPr>
              <w:t>This Statement is of an indefinite nature and is also valid after the termination of the Cooperation.</w:t>
            </w:r>
          </w:p>
          <w:p w14:paraId="7F0118C5" w14:textId="77777777" w:rsidR="00CF48B6" w:rsidRPr="00A06374" w:rsidRDefault="00CF48B6" w:rsidP="004264DF">
            <w:pPr>
              <w:pStyle w:val="ListParagraph"/>
              <w:numPr>
                <w:ilvl w:val="0"/>
                <w:numId w:val="7"/>
              </w:numPr>
              <w:jc w:val="both"/>
              <w:rPr>
                <w:rFonts w:ascii="Tahoma" w:hAnsi="Tahoma" w:cs="Tahoma"/>
                <w:sz w:val="20"/>
                <w:szCs w:val="20"/>
                <w:lang w:val="en-US"/>
              </w:rPr>
            </w:pPr>
            <w:r w:rsidRPr="00A06374">
              <w:rPr>
                <w:rFonts w:ascii="Tahoma" w:hAnsi="Tahoma" w:cs="Tahoma"/>
                <w:sz w:val="20"/>
                <w:szCs w:val="20"/>
                <w:lang w:val="en-US"/>
              </w:rPr>
              <w:t>Final provisions</w:t>
            </w:r>
          </w:p>
          <w:p w14:paraId="37676651" w14:textId="14760B15" w:rsidR="00CF48B6" w:rsidRPr="00C815A6" w:rsidRDefault="00CF48B6" w:rsidP="004264DF">
            <w:pPr>
              <w:pStyle w:val="ListParagraph"/>
              <w:numPr>
                <w:ilvl w:val="0"/>
                <w:numId w:val="11"/>
              </w:numPr>
              <w:jc w:val="both"/>
              <w:rPr>
                <w:rFonts w:ascii="Tahoma" w:hAnsi="Tahoma" w:cs="Tahoma"/>
                <w:sz w:val="20"/>
                <w:szCs w:val="20"/>
                <w:lang w:val="en-GB"/>
              </w:rPr>
            </w:pPr>
            <w:r w:rsidRPr="00A06374">
              <w:rPr>
                <w:rFonts w:ascii="Tahoma" w:hAnsi="Tahoma" w:cs="Tahoma"/>
                <w:sz w:val="20"/>
                <w:szCs w:val="20"/>
                <w:lang w:val="en-GB"/>
              </w:rPr>
              <w:t>This Statement and all legal relationships arising hereunder shall be governed by Polish law to the exclusion of its conflict of law provisions and the UN Convention on Contracts for the International Sale of Goods (CISG).</w:t>
            </w:r>
          </w:p>
          <w:p w14:paraId="14CD0CB1" w14:textId="77777777" w:rsidR="00CF48B6" w:rsidRPr="00A06374" w:rsidRDefault="00CF48B6" w:rsidP="004264DF">
            <w:pPr>
              <w:pStyle w:val="ListParagraph"/>
              <w:numPr>
                <w:ilvl w:val="0"/>
                <w:numId w:val="11"/>
              </w:numPr>
              <w:jc w:val="both"/>
              <w:rPr>
                <w:rFonts w:ascii="Tahoma" w:hAnsi="Tahoma" w:cs="Tahoma"/>
                <w:sz w:val="20"/>
                <w:szCs w:val="20"/>
                <w:lang w:val="en-GB"/>
              </w:rPr>
            </w:pPr>
            <w:r w:rsidRPr="00A06374">
              <w:rPr>
                <w:rFonts w:ascii="Tahoma" w:hAnsi="Tahoma" w:cs="Tahoma"/>
                <w:sz w:val="20"/>
                <w:szCs w:val="20"/>
                <w:lang w:val="en-GB"/>
              </w:rPr>
              <w:t xml:space="preserve">All disputes arising from the breach of the provisions of this Statement or in connection with the present Agreement shall be finally </w:t>
            </w:r>
            <w:r w:rsidRPr="00A06374">
              <w:rPr>
                <w:rFonts w:ascii="Tahoma" w:hAnsi="Tahoma" w:cs="Tahoma"/>
                <w:sz w:val="20"/>
                <w:szCs w:val="20"/>
                <w:lang w:val="en-GB"/>
              </w:rPr>
              <w:lastRenderedPageBreak/>
              <w:t xml:space="preserve">settled under the Polish courts due to the seats of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w:t>
            </w:r>
          </w:p>
          <w:p w14:paraId="17C8DF59" w14:textId="47E0FA37" w:rsidR="0071785D" w:rsidRDefault="00CF48B6" w:rsidP="0071785D">
            <w:pPr>
              <w:pStyle w:val="ListParagraph"/>
              <w:numPr>
                <w:ilvl w:val="0"/>
                <w:numId w:val="11"/>
              </w:numPr>
              <w:jc w:val="both"/>
              <w:rPr>
                <w:rFonts w:ascii="Tahoma" w:hAnsi="Tahoma" w:cs="Tahoma"/>
                <w:sz w:val="20"/>
                <w:szCs w:val="20"/>
                <w:lang w:val="en-GB"/>
              </w:rPr>
            </w:pPr>
            <w:r w:rsidRPr="00A06374">
              <w:rPr>
                <w:rFonts w:ascii="Tahoma" w:hAnsi="Tahoma" w:cs="Tahoma"/>
                <w:sz w:val="20"/>
                <w:szCs w:val="20"/>
                <w:lang w:val="en-GB"/>
              </w:rPr>
              <w:t xml:space="preserve">Any other non-disclosure Statement entered into between the Contractor and </w:t>
            </w:r>
            <w:proofErr w:type="spellStart"/>
            <w:r w:rsidRPr="00A06374">
              <w:rPr>
                <w:rFonts w:ascii="Tahoma" w:hAnsi="Tahoma" w:cs="Tahoma"/>
                <w:sz w:val="20"/>
                <w:szCs w:val="20"/>
                <w:lang w:val="en-GB"/>
              </w:rPr>
              <w:t>PreZero</w:t>
            </w:r>
            <w:proofErr w:type="spellEnd"/>
            <w:r w:rsidRPr="00A06374">
              <w:rPr>
                <w:rFonts w:ascii="Tahoma" w:hAnsi="Tahoma" w:cs="Tahoma"/>
                <w:sz w:val="20"/>
                <w:szCs w:val="20"/>
                <w:lang w:val="en-GB"/>
              </w:rPr>
              <w:t xml:space="preserve"> shall remain unaffected by the provisions hereunder</w:t>
            </w:r>
          </w:p>
          <w:p w14:paraId="1CEBF284" w14:textId="77777777" w:rsidR="0071785D" w:rsidRPr="0071785D" w:rsidRDefault="0071785D" w:rsidP="0071785D">
            <w:pPr>
              <w:pStyle w:val="ListParagraph"/>
              <w:ind w:left="360"/>
              <w:jc w:val="both"/>
              <w:rPr>
                <w:rFonts w:ascii="Tahoma" w:hAnsi="Tahoma" w:cs="Tahoma"/>
                <w:sz w:val="20"/>
                <w:szCs w:val="20"/>
                <w:lang w:val="en-GB"/>
              </w:rPr>
            </w:pPr>
          </w:p>
          <w:p w14:paraId="458F2F2D" w14:textId="179FE1A1" w:rsidR="00CF48B6" w:rsidRPr="00C815A6" w:rsidRDefault="00CF48B6" w:rsidP="004264DF">
            <w:pPr>
              <w:pStyle w:val="ListParagraph"/>
              <w:ind w:left="360"/>
              <w:jc w:val="both"/>
              <w:rPr>
                <w:rFonts w:ascii="Tahoma" w:hAnsi="Tahoma" w:cs="Tahoma"/>
                <w:sz w:val="20"/>
                <w:szCs w:val="20"/>
                <w:lang w:val="en-GB"/>
              </w:rPr>
            </w:pPr>
            <w:r w:rsidRPr="00C815A6">
              <w:rPr>
                <w:rFonts w:ascii="Tahoma" w:hAnsi="Tahoma" w:cs="Tahoma"/>
                <w:sz w:val="20"/>
                <w:szCs w:val="20"/>
                <w:lang w:val="en-US"/>
              </w:rPr>
              <w:t>This Non-disclosure Statement has been drafted in Polish and English. In the event of doubt, the Polish version shall be legally binding.</w:t>
            </w:r>
          </w:p>
          <w:p w14:paraId="4A9E7D7A" w14:textId="77777777" w:rsidR="00784214" w:rsidRDefault="00784214" w:rsidP="004264DF">
            <w:pPr>
              <w:rPr>
                <w:rFonts w:ascii="Tahoma" w:hAnsi="Tahoma"/>
                <w:sz w:val="20"/>
                <w:szCs w:val="20"/>
                <w:lang w:val="en-GB"/>
              </w:rPr>
            </w:pPr>
          </w:p>
          <w:p w14:paraId="71FEE05B" w14:textId="77777777" w:rsidR="00784214" w:rsidRDefault="00784214" w:rsidP="004264DF">
            <w:pPr>
              <w:rPr>
                <w:rFonts w:ascii="Tahoma" w:hAnsi="Tahoma"/>
                <w:sz w:val="20"/>
                <w:szCs w:val="20"/>
                <w:lang w:val="en-GB"/>
              </w:rPr>
            </w:pPr>
          </w:p>
          <w:p w14:paraId="30D65CBB" w14:textId="77777777" w:rsidR="00784214" w:rsidRDefault="00784214" w:rsidP="004264DF">
            <w:pPr>
              <w:rPr>
                <w:rFonts w:ascii="Tahoma" w:hAnsi="Tahoma"/>
                <w:sz w:val="20"/>
                <w:szCs w:val="20"/>
                <w:lang w:val="en-GB"/>
              </w:rPr>
            </w:pPr>
          </w:p>
          <w:p w14:paraId="46F62C82" w14:textId="77777777" w:rsidR="00784214" w:rsidRDefault="00784214" w:rsidP="004264DF">
            <w:pPr>
              <w:rPr>
                <w:rFonts w:ascii="Tahoma" w:hAnsi="Tahoma"/>
                <w:sz w:val="20"/>
                <w:szCs w:val="20"/>
                <w:lang w:val="en-GB"/>
              </w:rPr>
            </w:pPr>
          </w:p>
          <w:p w14:paraId="0D58DD88" w14:textId="77777777" w:rsidR="00784214" w:rsidRDefault="00784214" w:rsidP="004264DF">
            <w:pPr>
              <w:rPr>
                <w:rFonts w:ascii="Tahoma" w:hAnsi="Tahoma"/>
                <w:sz w:val="20"/>
                <w:szCs w:val="20"/>
                <w:lang w:val="en-GB"/>
              </w:rPr>
            </w:pPr>
          </w:p>
          <w:p w14:paraId="57AC3DB0" w14:textId="77777777" w:rsidR="00784214" w:rsidRDefault="00784214" w:rsidP="004264DF">
            <w:pPr>
              <w:rPr>
                <w:rFonts w:ascii="Tahoma" w:hAnsi="Tahoma"/>
                <w:sz w:val="20"/>
                <w:szCs w:val="20"/>
                <w:lang w:val="en-GB"/>
              </w:rPr>
            </w:pPr>
          </w:p>
          <w:p w14:paraId="4D8CB94F" w14:textId="77777777" w:rsidR="00784214" w:rsidRDefault="00784214" w:rsidP="004264DF">
            <w:pPr>
              <w:rPr>
                <w:rFonts w:ascii="Tahoma" w:hAnsi="Tahoma"/>
                <w:sz w:val="20"/>
                <w:szCs w:val="20"/>
                <w:lang w:val="en-GB"/>
              </w:rPr>
            </w:pPr>
          </w:p>
          <w:p w14:paraId="6CFDE8C9" w14:textId="77777777" w:rsidR="00784214" w:rsidRDefault="00784214" w:rsidP="004264DF">
            <w:pPr>
              <w:rPr>
                <w:rFonts w:ascii="Tahoma" w:hAnsi="Tahoma"/>
                <w:sz w:val="20"/>
                <w:szCs w:val="20"/>
                <w:lang w:val="en-GB"/>
              </w:rPr>
            </w:pPr>
          </w:p>
          <w:p w14:paraId="7C1FF3F0" w14:textId="77777777" w:rsidR="00784214" w:rsidRDefault="00784214" w:rsidP="004264DF">
            <w:pPr>
              <w:rPr>
                <w:rFonts w:ascii="Tahoma" w:hAnsi="Tahoma"/>
                <w:sz w:val="20"/>
                <w:szCs w:val="20"/>
                <w:lang w:val="en-GB"/>
              </w:rPr>
            </w:pPr>
          </w:p>
          <w:p w14:paraId="19C16C01" w14:textId="77777777" w:rsidR="00784214" w:rsidRDefault="00784214" w:rsidP="00784214">
            <w:pPr>
              <w:rPr>
                <w:rFonts w:ascii="Tahoma" w:hAnsi="Tahoma"/>
                <w:sz w:val="20"/>
                <w:szCs w:val="20"/>
                <w:lang w:val="en-GB"/>
              </w:rPr>
            </w:pPr>
          </w:p>
          <w:p w14:paraId="2C592C52" w14:textId="77777777" w:rsidR="00784214" w:rsidRDefault="00784214" w:rsidP="00784214">
            <w:pPr>
              <w:rPr>
                <w:sz w:val="20"/>
                <w:szCs w:val="20"/>
                <w:lang w:val="pl-PL"/>
              </w:rPr>
            </w:pPr>
            <w:r w:rsidRPr="00A06374">
              <w:rPr>
                <w:sz w:val="20"/>
                <w:szCs w:val="20"/>
                <w:lang w:val="pl-PL"/>
              </w:rPr>
              <w:t>(Data) (</w:t>
            </w:r>
            <w:proofErr w:type="spellStart"/>
            <w:r w:rsidRPr="00A06374">
              <w:rPr>
                <w:sz w:val="20"/>
                <w:szCs w:val="20"/>
                <w:lang w:val="pl-PL"/>
              </w:rPr>
              <w:t>Date</w:t>
            </w:r>
            <w:proofErr w:type="spellEnd"/>
            <w:r w:rsidRPr="00A06374">
              <w:rPr>
                <w:sz w:val="20"/>
                <w:szCs w:val="20"/>
                <w:lang w:val="pl-PL"/>
              </w:rPr>
              <w:t>)</w:t>
            </w:r>
          </w:p>
          <w:p w14:paraId="740603FA" w14:textId="77777777" w:rsidR="00784214" w:rsidRDefault="00784214" w:rsidP="00784214">
            <w:pPr>
              <w:rPr>
                <w:sz w:val="20"/>
                <w:szCs w:val="20"/>
                <w:lang w:val="pl-PL"/>
              </w:rPr>
            </w:pPr>
          </w:p>
          <w:p w14:paraId="25D384E2" w14:textId="77777777" w:rsidR="00784214" w:rsidRDefault="00784214" w:rsidP="00784214">
            <w:pPr>
              <w:rPr>
                <w:sz w:val="20"/>
                <w:szCs w:val="20"/>
                <w:lang w:val="pl-PL"/>
              </w:rPr>
            </w:pPr>
          </w:p>
          <w:p w14:paraId="3E9D9DB4" w14:textId="77777777" w:rsidR="00784214" w:rsidRDefault="00784214" w:rsidP="00784214">
            <w:pPr>
              <w:rPr>
                <w:sz w:val="20"/>
                <w:szCs w:val="20"/>
                <w:lang w:val="pl-PL"/>
              </w:rPr>
            </w:pPr>
          </w:p>
          <w:p w14:paraId="3FB7E6CB" w14:textId="77777777" w:rsidR="00784214" w:rsidRDefault="00784214" w:rsidP="00784214">
            <w:pPr>
              <w:rPr>
                <w:sz w:val="20"/>
                <w:szCs w:val="20"/>
                <w:lang w:val="pl-PL"/>
              </w:rPr>
            </w:pPr>
          </w:p>
          <w:p w14:paraId="0D1DE2E0" w14:textId="77777777" w:rsidR="00784214" w:rsidRPr="00A06374" w:rsidRDefault="00784214" w:rsidP="00784214">
            <w:pPr>
              <w:rPr>
                <w:sz w:val="20"/>
                <w:szCs w:val="20"/>
                <w:lang w:val="pl-PL"/>
              </w:rPr>
            </w:pPr>
            <w:r w:rsidRPr="00A06374">
              <w:rPr>
                <w:sz w:val="20"/>
                <w:szCs w:val="20"/>
                <w:lang w:val="pl-PL"/>
              </w:rPr>
              <w:t>(Podpis) (</w:t>
            </w:r>
            <w:proofErr w:type="spellStart"/>
            <w:r w:rsidRPr="00A06374">
              <w:rPr>
                <w:sz w:val="20"/>
                <w:szCs w:val="20"/>
                <w:lang w:val="pl-PL"/>
              </w:rPr>
              <w:t>Signature</w:t>
            </w:r>
            <w:proofErr w:type="spellEnd"/>
            <w:r w:rsidRPr="00A06374">
              <w:rPr>
                <w:sz w:val="20"/>
                <w:szCs w:val="20"/>
                <w:lang w:val="pl-PL"/>
              </w:rPr>
              <w:t>)</w:t>
            </w:r>
          </w:p>
          <w:p w14:paraId="4E9558C8" w14:textId="77777777" w:rsidR="00784214" w:rsidRPr="00A06374" w:rsidRDefault="00784214" w:rsidP="00784214">
            <w:pPr>
              <w:rPr>
                <w:sz w:val="20"/>
                <w:szCs w:val="20"/>
                <w:lang w:val="pl-PL"/>
              </w:rPr>
            </w:pPr>
          </w:p>
          <w:p w14:paraId="6BBB056E" w14:textId="77777777" w:rsidR="00784214" w:rsidRDefault="00784214" w:rsidP="00784214">
            <w:pPr>
              <w:rPr>
                <w:sz w:val="20"/>
                <w:szCs w:val="20"/>
                <w:lang w:val="pl-PL"/>
              </w:rPr>
            </w:pPr>
          </w:p>
          <w:p w14:paraId="00CC4FDD" w14:textId="77777777" w:rsidR="00784214" w:rsidRPr="00A06374" w:rsidRDefault="00784214" w:rsidP="00784214">
            <w:pPr>
              <w:rPr>
                <w:sz w:val="20"/>
                <w:szCs w:val="20"/>
                <w:lang w:val="pl-PL"/>
              </w:rPr>
            </w:pPr>
          </w:p>
          <w:p w14:paraId="39209159" w14:textId="77777777" w:rsidR="00784214" w:rsidRPr="00A06374" w:rsidRDefault="00784214" w:rsidP="00784214">
            <w:pPr>
              <w:rPr>
                <w:sz w:val="20"/>
                <w:szCs w:val="20"/>
                <w:lang w:val="pl-PL"/>
              </w:rPr>
            </w:pPr>
            <w:r w:rsidRPr="00A06374">
              <w:rPr>
                <w:sz w:val="20"/>
                <w:szCs w:val="20"/>
                <w:lang w:val="pl-PL"/>
              </w:rPr>
              <w:t>.......................................................................</w:t>
            </w:r>
          </w:p>
          <w:p w14:paraId="3174E8CA" w14:textId="77777777" w:rsidR="00784214" w:rsidRPr="00A06374" w:rsidRDefault="00784214" w:rsidP="00784214">
            <w:pPr>
              <w:rPr>
                <w:sz w:val="20"/>
                <w:szCs w:val="20"/>
                <w:lang w:val="pl-PL"/>
              </w:rPr>
            </w:pPr>
            <w:r w:rsidRPr="00A06374">
              <w:rPr>
                <w:sz w:val="20"/>
                <w:szCs w:val="20"/>
                <w:lang w:val="pl-PL"/>
              </w:rPr>
              <w:t>(Imiona i nazwiska drukowanymi literami)</w:t>
            </w:r>
          </w:p>
          <w:p w14:paraId="6D134A13" w14:textId="77777777" w:rsidR="00784214" w:rsidRPr="00777618" w:rsidRDefault="00784214" w:rsidP="00784214">
            <w:pPr>
              <w:rPr>
                <w:sz w:val="20"/>
                <w:szCs w:val="20"/>
                <w:lang w:val="en-US"/>
              </w:rPr>
            </w:pPr>
            <w:r w:rsidRPr="00777618">
              <w:rPr>
                <w:sz w:val="20"/>
                <w:szCs w:val="20"/>
                <w:lang w:val="en-US"/>
              </w:rPr>
              <w:t>(Names in capitals)</w:t>
            </w:r>
          </w:p>
          <w:p w14:paraId="180D99B0" w14:textId="5D3AC8B5" w:rsidR="00784214" w:rsidRDefault="00784214" w:rsidP="00784214">
            <w:pPr>
              <w:rPr>
                <w:sz w:val="20"/>
                <w:szCs w:val="20"/>
                <w:lang w:val="en-US"/>
              </w:rPr>
            </w:pPr>
          </w:p>
          <w:p w14:paraId="3332AA96" w14:textId="39C7065F" w:rsidR="00784214" w:rsidRDefault="00784214" w:rsidP="00784214">
            <w:pPr>
              <w:rPr>
                <w:sz w:val="20"/>
                <w:szCs w:val="20"/>
                <w:lang w:val="en-US"/>
              </w:rPr>
            </w:pPr>
          </w:p>
          <w:p w14:paraId="234C4819" w14:textId="4076BBE7" w:rsidR="00784214" w:rsidRDefault="00784214" w:rsidP="00784214">
            <w:pPr>
              <w:rPr>
                <w:sz w:val="20"/>
                <w:szCs w:val="20"/>
                <w:lang w:val="en-US"/>
              </w:rPr>
            </w:pPr>
          </w:p>
          <w:p w14:paraId="26135813" w14:textId="77777777" w:rsidR="00784214" w:rsidRPr="00777618" w:rsidRDefault="00784214" w:rsidP="00784214">
            <w:pPr>
              <w:rPr>
                <w:sz w:val="20"/>
                <w:szCs w:val="20"/>
                <w:lang w:val="en-US"/>
              </w:rPr>
            </w:pPr>
          </w:p>
          <w:p w14:paraId="117F3225" w14:textId="5CCDC63C" w:rsidR="00784214" w:rsidRPr="00A06374" w:rsidRDefault="00784214" w:rsidP="00784214">
            <w:pPr>
              <w:rPr>
                <w:rFonts w:ascii="Tahoma" w:hAnsi="Tahoma"/>
                <w:sz w:val="20"/>
                <w:szCs w:val="20"/>
                <w:lang w:val="en-GB"/>
              </w:rPr>
            </w:pPr>
            <w:r w:rsidRPr="00777618">
              <w:rPr>
                <w:sz w:val="20"/>
                <w:szCs w:val="20"/>
                <w:lang w:val="en-US"/>
              </w:rPr>
              <w:t>(</w:t>
            </w:r>
            <w:proofErr w:type="spellStart"/>
            <w:r w:rsidRPr="00777618">
              <w:rPr>
                <w:sz w:val="20"/>
                <w:szCs w:val="20"/>
                <w:lang w:val="en-US"/>
              </w:rPr>
              <w:t>Pieczęć</w:t>
            </w:r>
            <w:proofErr w:type="spellEnd"/>
            <w:r w:rsidRPr="00777618">
              <w:rPr>
                <w:sz w:val="20"/>
                <w:szCs w:val="20"/>
                <w:lang w:val="en-US"/>
              </w:rPr>
              <w:t>)(Stamp</w:t>
            </w:r>
          </w:p>
        </w:tc>
      </w:tr>
    </w:tbl>
    <w:p w14:paraId="0BEC4224" w14:textId="02A8A211" w:rsidR="0043005D" w:rsidRPr="00CF48B6" w:rsidRDefault="004264DF">
      <w:pPr>
        <w:rPr>
          <w:rFonts w:ascii="Tahoma" w:hAnsi="Tahoma"/>
          <w:lang w:val="en-US"/>
        </w:rPr>
      </w:pPr>
      <w:r>
        <w:rPr>
          <w:rFonts w:ascii="Tahoma" w:hAnsi="Tahoma"/>
          <w:lang w:val="en-US"/>
        </w:rPr>
        <w:lastRenderedPageBreak/>
        <w:br w:type="textWrapping" w:clear="all"/>
      </w:r>
    </w:p>
    <w:sectPr w:rsidR="0043005D" w:rsidRPr="00CF48B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30152" w14:textId="77777777" w:rsidR="00267DAB" w:rsidRDefault="00267DAB" w:rsidP="00777618">
      <w:pPr>
        <w:spacing w:after="0" w:line="240" w:lineRule="auto"/>
      </w:pPr>
      <w:r>
        <w:separator/>
      </w:r>
    </w:p>
  </w:endnote>
  <w:endnote w:type="continuationSeparator" w:id="0">
    <w:p w14:paraId="6F731D35" w14:textId="77777777" w:rsidR="00267DAB" w:rsidRDefault="00267DAB" w:rsidP="0077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67880" w14:textId="77777777" w:rsidR="00EE4767" w:rsidRDefault="00EE4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749098"/>
      <w:docPartObj>
        <w:docPartGallery w:val="Page Numbers (Bottom of Page)"/>
        <w:docPartUnique/>
      </w:docPartObj>
    </w:sdtPr>
    <w:sdtEndPr/>
    <w:sdtContent>
      <w:p w14:paraId="5270CB73" w14:textId="619BA333" w:rsidR="0077676D" w:rsidRDefault="0077676D">
        <w:pPr>
          <w:pStyle w:val="Footer"/>
          <w:jc w:val="right"/>
        </w:pPr>
        <w:r>
          <w:fldChar w:fldCharType="begin"/>
        </w:r>
        <w:r>
          <w:instrText>PAGE   \* MERGEFORMAT</w:instrText>
        </w:r>
        <w:r>
          <w:fldChar w:fldCharType="separate"/>
        </w:r>
        <w:r>
          <w:rPr>
            <w:lang w:val="pl-PL"/>
          </w:rPr>
          <w:t>2</w:t>
        </w:r>
        <w:r>
          <w:fldChar w:fldCharType="end"/>
        </w:r>
      </w:p>
    </w:sdtContent>
  </w:sdt>
  <w:p w14:paraId="6C18811D" w14:textId="77777777" w:rsidR="0077676D" w:rsidRDefault="00776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526DD" w14:textId="77777777" w:rsidR="00EE4767" w:rsidRDefault="00EE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13EF5" w14:textId="77777777" w:rsidR="00267DAB" w:rsidRDefault="00267DAB" w:rsidP="00777618">
      <w:pPr>
        <w:spacing w:after="0" w:line="240" w:lineRule="auto"/>
      </w:pPr>
      <w:bookmarkStart w:id="0" w:name="_Hlk89333989"/>
      <w:bookmarkEnd w:id="0"/>
      <w:r>
        <w:separator/>
      </w:r>
    </w:p>
  </w:footnote>
  <w:footnote w:type="continuationSeparator" w:id="0">
    <w:p w14:paraId="61384D4A" w14:textId="77777777" w:rsidR="00267DAB" w:rsidRDefault="00267DAB" w:rsidP="0077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E982" w14:textId="77777777" w:rsidR="00EE4767" w:rsidRDefault="00EE4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7896B" w14:textId="7346B3E5" w:rsidR="00EE4767" w:rsidRDefault="00EE4767" w:rsidP="00C815A6">
    <w:pPr>
      <w:pStyle w:val="Header"/>
      <w:jc w:val="right"/>
    </w:pPr>
    <w:r w:rsidRPr="001346BE">
      <w:rPr>
        <w:rFonts w:ascii="Arial" w:hAnsi="Arial" w:cs="Arial"/>
        <w:noProof/>
        <w:sz w:val="18"/>
        <w:szCs w:val="18"/>
      </w:rPr>
      <w:drawing>
        <wp:inline distT="0" distB="0" distL="0" distR="0" wp14:anchorId="7A7053E5" wp14:editId="424F7433">
          <wp:extent cx="1266825" cy="5048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p>
  <w:p w14:paraId="2F78F44F" w14:textId="575F439F" w:rsidR="00C815A6" w:rsidRPr="00C815A6" w:rsidRDefault="00C815A6" w:rsidP="00C815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7CB8" w14:textId="77777777" w:rsidR="00EE4767" w:rsidRDefault="00EE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D6348"/>
    <w:multiLevelType w:val="hybridMultilevel"/>
    <w:tmpl w:val="2E3C10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AE62DD"/>
    <w:multiLevelType w:val="hybridMultilevel"/>
    <w:tmpl w:val="F40C32A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FD205BC"/>
    <w:multiLevelType w:val="hybridMultilevel"/>
    <w:tmpl w:val="F40C32A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5D93339"/>
    <w:multiLevelType w:val="hybridMultilevel"/>
    <w:tmpl w:val="109C7DD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65F529D"/>
    <w:multiLevelType w:val="hybridMultilevel"/>
    <w:tmpl w:val="2E3C10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83C3AAE"/>
    <w:multiLevelType w:val="hybridMultilevel"/>
    <w:tmpl w:val="B610256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2A92593B"/>
    <w:multiLevelType w:val="hybridMultilevel"/>
    <w:tmpl w:val="F40C32A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3D712F"/>
    <w:multiLevelType w:val="multilevel"/>
    <w:tmpl w:val="2918F85C"/>
    <w:lvl w:ilvl="0">
      <w:start w:val="1"/>
      <w:numFmt w:val="decimal"/>
      <w:lvlText w:val="%1."/>
      <w:lvlJc w:val="left"/>
      <w:pPr>
        <w:ind w:left="360" w:hanging="360"/>
      </w:p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2CA341D"/>
    <w:multiLevelType w:val="hybridMultilevel"/>
    <w:tmpl w:val="109C7DD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69D66F4"/>
    <w:multiLevelType w:val="hybridMultilevel"/>
    <w:tmpl w:val="DD0E065E"/>
    <w:lvl w:ilvl="0" w:tplc="04070017">
      <w:start w:val="1"/>
      <w:numFmt w:val="lowerLetter"/>
      <w:lvlText w:val="%1)"/>
      <w:lvlJc w:val="left"/>
      <w:pPr>
        <w:ind w:left="720" w:hanging="360"/>
      </w:pPr>
    </w:lvl>
    <w:lvl w:ilvl="1" w:tplc="04070017">
      <w:start w:val="1"/>
      <w:numFmt w:val="lowerLetter"/>
      <w:lvlText w:val="%2)"/>
      <w:lvlJc w:val="left"/>
      <w:pPr>
        <w:ind w:left="36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A14B26"/>
    <w:multiLevelType w:val="hybridMultilevel"/>
    <w:tmpl w:val="F40C32A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1827E97"/>
    <w:multiLevelType w:val="hybridMultilevel"/>
    <w:tmpl w:val="F40C32A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1B0589A"/>
    <w:multiLevelType w:val="hybridMultilevel"/>
    <w:tmpl w:val="2E3C10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22527352">
    <w:abstractNumId w:val="0"/>
  </w:num>
  <w:num w:numId="2" w16cid:durableId="603028613">
    <w:abstractNumId w:val="1"/>
  </w:num>
  <w:num w:numId="3" w16cid:durableId="1283459669">
    <w:abstractNumId w:val="5"/>
  </w:num>
  <w:num w:numId="4" w16cid:durableId="2146389561">
    <w:abstractNumId w:val="11"/>
  </w:num>
  <w:num w:numId="5" w16cid:durableId="180825486">
    <w:abstractNumId w:val="10"/>
  </w:num>
  <w:num w:numId="6" w16cid:durableId="2086801326">
    <w:abstractNumId w:val="2"/>
  </w:num>
  <w:num w:numId="7" w16cid:durableId="603071467">
    <w:abstractNumId w:val="7"/>
  </w:num>
  <w:num w:numId="8" w16cid:durableId="586613765">
    <w:abstractNumId w:val="6"/>
  </w:num>
  <w:num w:numId="9" w16cid:durableId="1099832549">
    <w:abstractNumId w:val="9"/>
  </w:num>
  <w:num w:numId="10" w16cid:durableId="1521968000">
    <w:abstractNumId w:val="8"/>
  </w:num>
  <w:num w:numId="11" w16cid:durableId="678696995">
    <w:abstractNumId w:val="3"/>
  </w:num>
  <w:num w:numId="12" w16cid:durableId="788813346">
    <w:abstractNumId w:val="12"/>
  </w:num>
  <w:num w:numId="13" w16cid:durableId="134906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B6"/>
    <w:rsid w:val="00267DAB"/>
    <w:rsid w:val="002844C0"/>
    <w:rsid w:val="0039046C"/>
    <w:rsid w:val="004169EF"/>
    <w:rsid w:val="0042142F"/>
    <w:rsid w:val="004264DF"/>
    <w:rsid w:val="0043005D"/>
    <w:rsid w:val="00432F4E"/>
    <w:rsid w:val="004C2DA1"/>
    <w:rsid w:val="005F5FA5"/>
    <w:rsid w:val="00613D8E"/>
    <w:rsid w:val="006C3D09"/>
    <w:rsid w:val="006D16FA"/>
    <w:rsid w:val="0071785D"/>
    <w:rsid w:val="0077676D"/>
    <w:rsid w:val="00777618"/>
    <w:rsid w:val="00784214"/>
    <w:rsid w:val="00881698"/>
    <w:rsid w:val="00904C8C"/>
    <w:rsid w:val="0090683C"/>
    <w:rsid w:val="0091056A"/>
    <w:rsid w:val="009B0580"/>
    <w:rsid w:val="00A06374"/>
    <w:rsid w:val="00AE7D5D"/>
    <w:rsid w:val="00C624E5"/>
    <w:rsid w:val="00C815A6"/>
    <w:rsid w:val="00C867AC"/>
    <w:rsid w:val="00CC7822"/>
    <w:rsid w:val="00CE416C"/>
    <w:rsid w:val="00CF48B6"/>
    <w:rsid w:val="00CF7E91"/>
    <w:rsid w:val="00E810F9"/>
    <w:rsid w:val="00EC68F1"/>
    <w:rsid w:val="00EE4767"/>
    <w:rsid w:val="00F12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C9A7"/>
  <w15:chartTrackingRefBased/>
  <w15:docId w15:val="{E2B69B90-9E89-4482-8678-411F3BF4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8B6"/>
    <w:pPr>
      <w:ind w:left="720"/>
      <w:contextualSpacing/>
    </w:pPr>
  </w:style>
  <w:style w:type="paragraph" w:styleId="Header">
    <w:name w:val="header"/>
    <w:basedOn w:val="Normal"/>
    <w:link w:val="HeaderChar"/>
    <w:uiPriority w:val="99"/>
    <w:unhideWhenUsed/>
    <w:rsid w:val="007776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7618"/>
  </w:style>
  <w:style w:type="paragraph" w:styleId="Footer">
    <w:name w:val="footer"/>
    <w:basedOn w:val="Normal"/>
    <w:link w:val="FooterChar"/>
    <w:uiPriority w:val="99"/>
    <w:unhideWhenUsed/>
    <w:rsid w:val="007776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618"/>
  </w:style>
  <w:style w:type="paragraph" w:styleId="HTMLPreformatted">
    <w:name w:val="HTML Preformatted"/>
    <w:basedOn w:val="Normal"/>
    <w:link w:val="HTMLPreformattedChar"/>
    <w:uiPriority w:val="99"/>
    <w:unhideWhenUsed/>
    <w:rsid w:val="00C6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rsid w:val="00C624E5"/>
    <w:rPr>
      <w:rFonts w:ascii="Courier New" w:eastAsia="Times New Roman" w:hAnsi="Courier New" w:cs="Courier New"/>
      <w:sz w:val="20"/>
      <w:szCs w:val="20"/>
      <w:lang w:eastAsia="de-DE"/>
    </w:rPr>
  </w:style>
  <w:style w:type="character" w:customStyle="1" w:styleId="y2iqfc">
    <w:name w:val="y2iqfc"/>
    <w:basedOn w:val="DefaultParagraphFont"/>
    <w:rsid w:val="00C6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59605">
      <w:bodyDiv w:val="1"/>
      <w:marLeft w:val="0"/>
      <w:marRight w:val="0"/>
      <w:marTop w:val="0"/>
      <w:marBottom w:val="0"/>
      <w:divBdr>
        <w:top w:val="none" w:sz="0" w:space="0" w:color="auto"/>
        <w:left w:val="none" w:sz="0" w:space="0" w:color="auto"/>
        <w:bottom w:val="none" w:sz="0" w:space="0" w:color="auto"/>
        <w:right w:val="none" w:sz="0" w:space="0" w:color="auto"/>
      </w:divBdr>
    </w:div>
    <w:div w:id="9535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2415</Words>
  <Characters>14490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Krol, Renata</cp:lastModifiedBy>
  <cp:revision>2</cp:revision>
  <dcterms:created xsi:type="dcterms:W3CDTF">2024-11-22T16:00:00Z</dcterms:created>
  <dcterms:modified xsi:type="dcterms:W3CDTF">2024-11-22T16:00:00Z</dcterms:modified>
</cp:coreProperties>
</file>