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70440" w14:textId="166F4AED" w:rsidR="00D8425C" w:rsidRDefault="00D8425C" w:rsidP="00D8425C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WZÓR</w:t>
      </w:r>
    </w:p>
    <w:p w14:paraId="3D1DAF23" w14:textId="77777777" w:rsidR="00D8425C" w:rsidRDefault="00D8425C" w:rsidP="002B7461">
      <w:pPr>
        <w:jc w:val="center"/>
        <w:rPr>
          <w:rFonts w:ascii="Tahoma" w:hAnsi="Tahoma" w:cs="Tahoma"/>
          <w:b/>
          <w:sz w:val="22"/>
          <w:szCs w:val="22"/>
        </w:rPr>
      </w:pPr>
    </w:p>
    <w:p w14:paraId="4E052C96" w14:textId="031AFB0C" w:rsidR="002B7461" w:rsidRPr="00642A8A" w:rsidRDefault="002B7461" w:rsidP="002B7461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 xml:space="preserve">Umowa </w:t>
      </w:r>
      <w:r w:rsidR="00D8425C">
        <w:rPr>
          <w:rFonts w:asciiTheme="minorHAnsi" w:hAnsiTheme="minorHAnsi"/>
          <w:b/>
          <w:bCs/>
          <w:sz w:val="24"/>
          <w:szCs w:val="24"/>
        </w:rPr>
        <w:t>…………………..</w:t>
      </w:r>
    </w:p>
    <w:p w14:paraId="378C5CC5" w14:textId="77777777" w:rsidR="002B7461" w:rsidRPr="00642A8A" w:rsidRDefault="002B7461" w:rsidP="002B7461">
      <w:pPr>
        <w:jc w:val="both"/>
        <w:rPr>
          <w:rFonts w:ascii="Tahoma" w:hAnsi="Tahoma" w:cs="Tahoma"/>
          <w:b/>
          <w:sz w:val="22"/>
          <w:szCs w:val="22"/>
        </w:rPr>
      </w:pPr>
    </w:p>
    <w:p w14:paraId="51FB95F8" w14:textId="0DB1C900" w:rsidR="0016160E" w:rsidRPr="00642A8A" w:rsidRDefault="002B7461" w:rsidP="002B7461">
      <w:pPr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zawarta w dniu </w:t>
      </w:r>
      <w:r w:rsidR="00B337FB">
        <w:rPr>
          <w:rFonts w:ascii="Tahoma" w:hAnsi="Tahoma" w:cs="Tahoma"/>
          <w:sz w:val="22"/>
          <w:szCs w:val="22"/>
        </w:rPr>
        <w:t>……………………</w:t>
      </w:r>
      <w:r w:rsidRPr="00642A8A">
        <w:rPr>
          <w:rFonts w:ascii="Tahoma" w:hAnsi="Tahoma" w:cs="Tahoma"/>
          <w:sz w:val="22"/>
          <w:szCs w:val="22"/>
        </w:rPr>
        <w:t xml:space="preserve"> w Lesznowoli pomiędzy</w:t>
      </w:r>
      <w:r w:rsidR="0016160E" w:rsidRPr="00642A8A">
        <w:rPr>
          <w:rFonts w:ascii="Tahoma" w:hAnsi="Tahoma" w:cs="Tahoma"/>
          <w:sz w:val="22"/>
          <w:szCs w:val="22"/>
        </w:rPr>
        <w:t>:</w:t>
      </w:r>
    </w:p>
    <w:p w14:paraId="28B71A4B" w14:textId="0A3C617E" w:rsidR="0016160E" w:rsidRPr="00642A8A" w:rsidRDefault="002B7461" w:rsidP="002B7461">
      <w:pPr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Gminą Lesznowola,</w:t>
      </w:r>
      <w:r w:rsidR="001F6A10" w:rsidRPr="00642A8A">
        <w:rPr>
          <w:rFonts w:ascii="Tahoma" w:hAnsi="Tahoma" w:cs="Tahoma"/>
          <w:sz w:val="22"/>
          <w:szCs w:val="22"/>
        </w:rPr>
        <w:t xml:space="preserve"> 0</w:t>
      </w:r>
      <w:r w:rsidRPr="00642A8A">
        <w:rPr>
          <w:rFonts w:ascii="Tahoma" w:hAnsi="Tahoma" w:cs="Tahoma"/>
          <w:sz w:val="22"/>
          <w:szCs w:val="22"/>
        </w:rPr>
        <w:t>5-506 Lesznowola, ul. Gminn</w:t>
      </w:r>
      <w:r w:rsidR="00097878" w:rsidRPr="00642A8A">
        <w:rPr>
          <w:rFonts w:ascii="Tahoma" w:hAnsi="Tahoma" w:cs="Tahoma"/>
          <w:sz w:val="22"/>
          <w:szCs w:val="22"/>
        </w:rPr>
        <w:t>a</w:t>
      </w:r>
      <w:r w:rsidRPr="00642A8A">
        <w:rPr>
          <w:rFonts w:ascii="Tahoma" w:hAnsi="Tahoma" w:cs="Tahoma"/>
          <w:sz w:val="22"/>
          <w:szCs w:val="22"/>
        </w:rPr>
        <w:t xml:space="preserve"> 60,</w:t>
      </w:r>
    </w:p>
    <w:p w14:paraId="1ECFC916" w14:textId="2F429767" w:rsidR="002B7461" w:rsidRPr="00642A8A" w:rsidRDefault="002B7461" w:rsidP="002B7461">
      <w:pPr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reprezentowaną przez:</w:t>
      </w:r>
    </w:p>
    <w:p w14:paraId="603836EB" w14:textId="72E92D85" w:rsidR="002B7461" w:rsidRPr="00642A8A" w:rsidRDefault="002B7461" w:rsidP="002B7461">
      <w:pPr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Wójta - </w:t>
      </w:r>
      <w:r w:rsidR="001F6A10" w:rsidRPr="00642A8A">
        <w:rPr>
          <w:rFonts w:ascii="Tahoma" w:hAnsi="Tahoma" w:cs="Tahoma"/>
          <w:sz w:val="22"/>
          <w:szCs w:val="22"/>
        </w:rPr>
        <w:t>Martę Natalię Maciejak</w:t>
      </w:r>
    </w:p>
    <w:p w14:paraId="7656222A" w14:textId="77777777" w:rsidR="002B7461" w:rsidRPr="00642A8A" w:rsidRDefault="002B7461" w:rsidP="002B7461">
      <w:pPr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zwaną dalej </w:t>
      </w:r>
      <w:r w:rsidRPr="00642A8A">
        <w:rPr>
          <w:rFonts w:ascii="Tahoma" w:hAnsi="Tahoma" w:cs="Tahoma"/>
          <w:b/>
          <w:sz w:val="22"/>
          <w:szCs w:val="22"/>
        </w:rPr>
        <w:t>„Zamawiającym”</w:t>
      </w:r>
    </w:p>
    <w:p w14:paraId="2975BC69" w14:textId="77777777" w:rsidR="00907CA4" w:rsidRPr="00642A8A" w:rsidRDefault="00907CA4" w:rsidP="002B7461">
      <w:pPr>
        <w:rPr>
          <w:rFonts w:ascii="Tahoma" w:hAnsi="Tahoma" w:cs="Tahoma"/>
          <w:sz w:val="22"/>
          <w:szCs w:val="22"/>
        </w:rPr>
      </w:pPr>
    </w:p>
    <w:p w14:paraId="28E720B1" w14:textId="6A7F1C83" w:rsidR="002B7461" w:rsidRPr="00642A8A" w:rsidRDefault="002B7461" w:rsidP="002B7461">
      <w:pPr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a</w:t>
      </w:r>
    </w:p>
    <w:p w14:paraId="2EE2E01F" w14:textId="77777777" w:rsidR="00465205" w:rsidRPr="00642A8A" w:rsidRDefault="00465205" w:rsidP="002B7461">
      <w:pPr>
        <w:rPr>
          <w:rFonts w:ascii="Tahoma" w:hAnsi="Tahoma" w:cs="Tahoma"/>
          <w:sz w:val="22"/>
          <w:szCs w:val="22"/>
        </w:rPr>
      </w:pPr>
    </w:p>
    <w:p w14:paraId="550E460A" w14:textId="77777777" w:rsidR="00B337FB" w:rsidRDefault="00B337FB" w:rsidP="00926E0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……………………….</w:t>
      </w:r>
    </w:p>
    <w:p w14:paraId="100DBB3D" w14:textId="1FA1DEC7" w:rsidR="0016160E" w:rsidRPr="00642A8A" w:rsidRDefault="00926E0C" w:rsidP="00926E0C">
      <w:pPr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reprezentowany przez:</w:t>
      </w:r>
    </w:p>
    <w:p w14:paraId="77CF65BE" w14:textId="5EF3959C" w:rsidR="00907CA4" w:rsidRPr="00642A8A" w:rsidRDefault="00B337FB" w:rsidP="00907CA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</w:t>
      </w:r>
    </w:p>
    <w:p w14:paraId="12D0C7D8" w14:textId="3DBF87F4" w:rsidR="002B7461" w:rsidRPr="00642A8A" w:rsidRDefault="002B7461" w:rsidP="00907CA4">
      <w:pPr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zwanym dalej „</w:t>
      </w:r>
      <w:r w:rsidRPr="00642A8A">
        <w:rPr>
          <w:rFonts w:ascii="Tahoma" w:hAnsi="Tahoma" w:cs="Tahoma"/>
          <w:b/>
          <w:bCs/>
          <w:sz w:val="22"/>
          <w:szCs w:val="22"/>
        </w:rPr>
        <w:t>Wykonawcą</w:t>
      </w:r>
      <w:r w:rsidRPr="00642A8A">
        <w:rPr>
          <w:rFonts w:ascii="Tahoma" w:hAnsi="Tahoma" w:cs="Tahoma"/>
          <w:sz w:val="22"/>
          <w:szCs w:val="22"/>
        </w:rPr>
        <w:t>”</w:t>
      </w:r>
    </w:p>
    <w:p w14:paraId="790864B1" w14:textId="65D16D1A" w:rsidR="002B7461" w:rsidRPr="00642A8A" w:rsidRDefault="002B7461" w:rsidP="001F6A10">
      <w:pPr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następującej treści:</w:t>
      </w:r>
    </w:p>
    <w:p w14:paraId="114306BA" w14:textId="77777777" w:rsidR="007F24BF" w:rsidRPr="00642A8A" w:rsidRDefault="007F24BF" w:rsidP="002B7461">
      <w:pPr>
        <w:jc w:val="center"/>
        <w:rPr>
          <w:rFonts w:ascii="Tahoma" w:hAnsi="Tahoma" w:cs="Tahoma"/>
          <w:b/>
          <w:sz w:val="22"/>
          <w:szCs w:val="22"/>
        </w:rPr>
      </w:pPr>
    </w:p>
    <w:p w14:paraId="2B575DC9" w14:textId="699EEEFB" w:rsidR="002B7461" w:rsidRPr="00642A8A" w:rsidRDefault="002B7461" w:rsidP="002B7461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>§ 1</w:t>
      </w:r>
    </w:p>
    <w:p w14:paraId="4ADAAE8F" w14:textId="426784E8" w:rsidR="00184531" w:rsidRDefault="002B7461" w:rsidP="00802E7F">
      <w:pPr>
        <w:pStyle w:val="Akapitzlist"/>
        <w:numPr>
          <w:ilvl w:val="0"/>
          <w:numId w:val="15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84531">
        <w:rPr>
          <w:rFonts w:ascii="Tahoma" w:hAnsi="Tahoma" w:cs="Tahoma"/>
          <w:sz w:val="22"/>
          <w:szCs w:val="22"/>
        </w:rPr>
        <w:t>Zamawiający powierza, a Wykonawca przyjmuje do wykonania zamówienie:</w:t>
      </w:r>
      <w:r w:rsidRPr="00184531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84531" w:rsidRPr="00184531">
        <w:rPr>
          <w:rFonts w:ascii="Tahoma" w:hAnsi="Tahoma" w:cs="Tahoma"/>
          <w:b/>
          <w:bCs/>
          <w:sz w:val="22"/>
          <w:szCs w:val="22"/>
        </w:rPr>
        <w:t>„Dostawa wraz z instalacją centralnego systemu zasilania awaryjnego UPS”</w:t>
      </w:r>
    </w:p>
    <w:p w14:paraId="03B64276" w14:textId="13C36A88" w:rsidR="002B7461" w:rsidRPr="00184531" w:rsidRDefault="002B7461" w:rsidP="00802E7F">
      <w:pPr>
        <w:pStyle w:val="Akapitzlist"/>
        <w:numPr>
          <w:ilvl w:val="0"/>
          <w:numId w:val="15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84531">
        <w:rPr>
          <w:rFonts w:ascii="Tahoma" w:hAnsi="Tahoma" w:cs="Tahoma"/>
          <w:sz w:val="22"/>
          <w:szCs w:val="22"/>
        </w:rPr>
        <w:t>Szczegółowy zakres prac objętych umową określa załącznik nr 1 do niniejszej umowy będąc</w:t>
      </w:r>
      <w:r w:rsidR="003A74DB" w:rsidRPr="00184531">
        <w:rPr>
          <w:rFonts w:ascii="Tahoma" w:hAnsi="Tahoma" w:cs="Tahoma"/>
          <w:sz w:val="22"/>
          <w:szCs w:val="22"/>
        </w:rPr>
        <w:t>y</w:t>
      </w:r>
      <w:r w:rsidRPr="00184531">
        <w:rPr>
          <w:rFonts w:ascii="Tahoma" w:hAnsi="Tahoma" w:cs="Tahoma"/>
          <w:sz w:val="22"/>
          <w:szCs w:val="22"/>
        </w:rPr>
        <w:t xml:space="preserve"> jej integralną częścią.</w:t>
      </w:r>
    </w:p>
    <w:p w14:paraId="02205D8C" w14:textId="77777777" w:rsidR="002B7461" w:rsidRPr="00642A8A" w:rsidRDefault="002B7461" w:rsidP="002B7461">
      <w:pPr>
        <w:jc w:val="center"/>
        <w:rPr>
          <w:rFonts w:ascii="Tahoma" w:hAnsi="Tahoma" w:cs="Tahoma"/>
          <w:b/>
          <w:sz w:val="22"/>
          <w:szCs w:val="22"/>
        </w:rPr>
      </w:pPr>
    </w:p>
    <w:p w14:paraId="79C73D68" w14:textId="24A0D8B2" w:rsidR="002B7461" w:rsidRPr="00642A8A" w:rsidRDefault="002B7461" w:rsidP="002B7461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>§</w:t>
      </w:r>
      <w:r w:rsidR="00543411" w:rsidRPr="00642A8A">
        <w:rPr>
          <w:rFonts w:ascii="Tahoma" w:hAnsi="Tahoma" w:cs="Tahoma"/>
          <w:b/>
          <w:sz w:val="22"/>
          <w:szCs w:val="22"/>
        </w:rPr>
        <w:t xml:space="preserve"> 2</w:t>
      </w:r>
    </w:p>
    <w:p w14:paraId="7C60431A" w14:textId="77777777" w:rsidR="00661336" w:rsidRPr="00642A8A" w:rsidRDefault="002B7461" w:rsidP="006A72EB">
      <w:pPr>
        <w:pStyle w:val="Akapitzlist"/>
        <w:numPr>
          <w:ilvl w:val="0"/>
          <w:numId w:val="1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Wykonawca odpowiada za właściwe wykonanie </w:t>
      </w:r>
      <w:r w:rsidR="0010555D" w:rsidRPr="00642A8A">
        <w:rPr>
          <w:rFonts w:ascii="Tahoma" w:hAnsi="Tahoma" w:cs="Tahoma"/>
          <w:sz w:val="22"/>
          <w:szCs w:val="22"/>
        </w:rPr>
        <w:t>prac</w:t>
      </w:r>
      <w:r w:rsidRPr="00642A8A">
        <w:rPr>
          <w:rFonts w:ascii="Tahoma" w:hAnsi="Tahoma" w:cs="Tahoma"/>
          <w:sz w:val="22"/>
          <w:szCs w:val="22"/>
        </w:rPr>
        <w:t>, zapewnienie warunków bezpieczeństwa, sporządzoną przez siebie dokumentację techniczną powykonawczą oraz za metody organizacyjno - techniczne.</w:t>
      </w:r>
    </w:p>
    <w:p w14:paraId="33A0E80F" w14:textId="43242E93" w:rsidR="00661336" w:rsidRPr="00642A8A" w:rsidRDefault="00E40111" w:rsidP="006A72EB">
      <w:pPr>
        <w:pStyle w:val="Akapitzlist"/>
        <w:numPr>
          <w:ilvl w:val="0"/>
          <w:numId w:val="1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Wykonawca </w:t>
      </w:r>
      <w:r w:rsidR="00661336" w:rsidRPr="00642A8A">
        <w:rPr>
          <w:rFonts w:ascii="Tahoma" w:hAnsi="Tahoma" w:cs="Tahoma"/>
          <w:sz w:val="22"/>
          <w:szCs w:val="22"/>
        </w:rPr>
        <w:t>ponosi pełną odpowiedzialność za</w:t>
      </w:r>
      <w:r w:rsidR="00A62CE0" w:rsidRPr="00642A8A">
        <w:rPr>
          <w:rFonts w:ascii="Tahoma" w:hAnsi="Tahoma" w:cs="Tahoma"/>
          <w:sz w:val="22"/>
          <w:szCs w:val="22"/>
        </w:rPr>
        <w:t xml:space="preserve"> wykonanie prac zgodnie z umową i oddanie ich Zamawiającemu w terminie umownym.</w:t>
      </w:r>
    </w:p>
    <w:p w14:paraId="3A71D12E" w14:textId="5EAFAD30" w:rsidR="00661336" w:rsidRPr="00642A8A" w:rsidRDefault="00A62CE0" w:rsidP="006A72EB">
      <w:pPr>
        <w:pStyle w:val="Akapitzlist"/>
        <w:numPr>
          <w:ilvl w:val="0"/>
          <w:numId w:val="1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W przypadku stwierdzenia strat i uszkodzeń w wykonywanych pracach, w materiałach i</w:t>
      </w:r>
      <w:r w:rsidR="00A8092A" w:rsidRPr="00642A8A">
        <w:rPr>
          <w:rFonts w:ascii="Tahoma" w:hAnsi="Tahoma" w:cs="Tahoma"/>
          <w:sz w:val="22"/>
          <w:szCs w:val="22"/>
        </w:rPr>
        <w:t> </w:t>
      </w:r>
      <w:r w:rsidRPr="00642A8A">
        <w:rPr>
          <w:rFonts w:ascii="Tahoma" w:hAnsi="Tahoma" w:cs="Tahoma"/>
          <w:sz w:val="22"/>
          <w:szCs w:val="22"/>
        </w:rPr>
        <w:t>urządzeniach, odpowiada za to Wykonawca, niezależnie od tego, co było przyczyną powstałych strat, Wykonawca naprawi stratę na swój koszt na takim poziomie, aby odpowiadało to dokumentacji</w:t>
      </w:r>
      <w:r w:rsidR="00087E47" w:rsidRPr="00642A8A">
        <w:rPr>
          <w:rFonts w:ascii="Tahoma" w:hAnsi="Tahoma" w:cs="Tahoma"/>
          <w:sz w:val="22"/>
          <w:szCs w:val="22"/>
        </w:rPr>
        <w:t xml:space="preserve"> w terminie wskazanym przez Zamawiającego.</w:t>
      </w:r>
    </w:p>
    <w:p w14:paraId="584475CF" w14:textId="195DB191" w:rsidR="00A62CE0" w:rsidRPr="00642A8A" w:rsidRDefault="00A62CE0" w:rsidP="006A72EB">
      <w:pPr>
        <w:pStyle w:val="Akapitzlist"/>
        <w:numPr>
          <w:ilvl w:val="0"/>
          <w:numId w:val="17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Wykonawca ponosi odpowiedzialność za szkody i straty w pracach spowodowane przez niego przy wypełnianiu swoich zobowiązań umownych. Wykonawca ponosi odpowiedzialność również za szkody i straty w pracach spowodowane przez niego przy usuwaniu wad w okresie gwarancji.</w:t>
      </w:r>
    </w:p>
    <w:p w14:paraId="556875C4" w14:textId="77777777" w:rsidR="00A62CE0" w:rsidRPr="00642A8A" w:rsidRDefault="00A62CE0" w:rsidP="00A62CE0">
      <w:pPr>
        <w:ind w:left="284" w:hanging="284"/>
        <w:jc w:val="both"/>
        <w:rPr>
          <w:rFonts w:ascii="Tahoma" w:hAnsi="Tahoma" w:cs="Tahoma"/>
          <w:sz w:val="22"/>
          <w:szCs w:val="22"/>
        </w:rPr>
      </w:pPr>
    </w:p>
    <w:p w14:paraId="237ACBCD" w14:textId="7641EB79" w:rsidR="00A62CE0" w:rsidRPr="00642A8A" w:rsidRDefault="00A62CE0" w:rsidP="00A62CE0">
      <w:pPr>
        <w:jc w:val="center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 xml:space="preserve">§ </w:t>
      </w:r>
      <w:r w:rsidR="00661336" w:rsidRPr="00642A8A">
        <w:rPr>
          <w:rFonts w:ascii="Tahoma" w:hAnsi="Tahoma" w:cs="Tahoma"/>
          <w:b/>
          <w:sz w:val="22"/>
          <w:szCs w:val="22"/>
        </w:rPr>
        <w:t>3</w:t>
      </w:r>
    </w:p>
    <w:p w14:paraId="68EFC698" w14:textId="77777777" w:rsidR="00A62CE0" w:rsidRPr="00642A8A" w:rsidRDefault="00A62CE0" w:rsidP="00A62CE0">
      <w:pPr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1. Wykonawca zobowiązany jest w ramach realizacji przedmiotu niniejszej umowy do:</w:t>
      </w:r>
    </w:p>
    <w:p w14:paraId="51A2B5DF" w14:textId="5A51CA90" w:rsidR="00A62CE0" w:rsidRPr="00642A8A" w:rsidRDefault="00A62CE0" w:rsidP="00A62CE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wykonania prac objętych umową zgodnie z zasadami i przepisami technicznymi,</w:t>
      </w:r>
    </w:p>
    <w:p w14:paraId="6A280121" w14:textId="77777777" w:rsidR="00A62CE0" w:rsidRPr="00642A8A" w:rsidRDefault="00A62CE0" w:rsidP="00A62CE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zapewnienia nadzoru specjalistycznego dla prac wymagających takiego nadzoru,</w:t>
      </w:r>
    </w:p>
    <w:p w14:paraId="1BC03604" w14:textId="59284EB4" w:rsidR="00A62CE0" w:rsidRPr="00642A8A" w:rsidRDefault="00A62CE0" w:rsidP="00A62CE0">
      <w:pPr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prowadzenia prac w sposób nie powodujący szkód, w tym zagrożenia bezpieczeństwa</w:t>
      </w:r>
      <w:r w:rsidR="00801B14" w:rsidRPr="00642A8A">
        <w:rPr>
          <w:rFonts w:ascii="Tahoma" w:hAnsi="Tahoma" w:cs="Tahoma"/>
          <w:sz w:val="22"/>
          <w:szCs w:val="22"/>
        </w:rPr>
        <w:t>.</w:t>
      </w:r>
    </w:p>
    <w:p w14:paraId="37E507ED" w14:textId="77777777" w:rsidR="00A62CE0" w:rsidRPr="00642A8A" w:rsidRDefault="00A62CE0" w:rsidP="00A62CE0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2. Wykonawca powinien zapewnić kompetentne kierownictwo, siłę roboczą, materiały, sprzęt i inne urządzenia oraz wszelkie przedmioty niezbędne do wykonania prac oraz usunięcia wad w takim zakresie, w jakim jest to wymienione w dokumentach umownych.</w:t>
      </w:r>
    </w:p>
    <w:p w14:paraId="06D3935D" w14:textId="53D7F96D" w:rsidR="00087E47" w:rsidRPr="00642A8A" w:rsidRDefault="00A62CE0" w:rsidP="00A62CE0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3. Po zakończeniu prac Wykonawca zobowiązany jest </w:t>
      </w:r>
      <w:r w:rsidR="00087E47" w:rsidRPr="00642A8A">
        <w:rPr>
          <w:rFonts w:ascii="Tahoma" w:hAnsi="Tahoma" w:cs="Tahoma"/>
          <w:sz w:val="22"/>
          <w:szCs w:val="22"/>
        </w:rPr>
        <w:t>zgłosić Zamawiającemu zakończenie prac.</w:t>
      </w:r>
    </w:p>
    <w:p w14:paraId="686DEC15" w14:textId="1493EF5E" w:rsidR="00A62CE0" w:rsidRPr="00642A8A" w:rsidRDefault="00087E47" w:rsidP="00A62CE0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4.</w:t>
      </w:r>
      <w:r w:rsidRPr="00642A8A">
        <w:rPr>
          <w:rFonts w:ascii="Tahoma" w:hAnsi="Tahoma" w:cs="Tahoma"/>
          <w:sz w:val="22"/>
          <w:szCs w:val="22"/>
        </w:rPr>
        <w:tab/>
        <w:t xml:space="preserve">Zmawiający przystąpi do czynności odbiorowych w terminie </w:t>
      </w:r>
      <w:r w:rsidR="004E2CF3" w:rsidRPr="00642A8A">
        <w:rPr>
          <w:rFonts w:ascii="Tahoma" w:hAnsi="Tahoma" w:cs="Tahoma"/>
          <w:sz w:val="22"/>
          <w:szCs w:val="22"/>
        </w:rPr>
        <w:t>3</w:t>
      </w:r>
      <w:r w:rsidRPr="00642A8A">
        <w:rPr>
          <w:rFonts w:ascii="Tahoma" w:hAnsi="Tahoma" w:cs="Tahoma"/>
          <w:sz w:val="22"/>
          <w:szCs w:val="22"/>
        </w:rPr>
        <w:t xml:space="preserve"> dni od zgłoszenia zakończenia prac.</w:t>
      </w:r>
    </w:p>
    <w:p w14:paraId="3A95CA2A" w14:textId="77777777" w:rsidR="007F24BF" w:rsidRPr="00642A8A" w:rsidRDefault="007F24BF" w:rsidP="00D94713">
      <w:pPr>
        <w:rPr>
          <w:rFonts w:ascii="Tahoma" w:hAnsi="Tahoma" w:cs="Tahoma"/>
          <w:b/>
          <w:sz w:val="22"/>
          <w:szCs w:val="22"/>
        </w:rPr>
      </w:pPr>
    </w:p>
    <w:p w14:paraId="0BB700B9" w14:textId="04DA0245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lastRenderedPageBreak/>
        <w:t xml:space="preserve">§ </w:t>
      </w:r>
      <w:r w:rsidR="00241267" w:rsidRPr="00642A8A">
        <w:rPr>
          <w:rFonts w:ascii="Tahoma" w:hAnsi="Tahoma" w:cs="Tahoma"/>
          <w:b/>
          <w:sz w:val="22"/>
          <w:szCs w:val="22"/>
        </w:rPr>
        <w:t>4</w:t>
      </w:r>
    </w:p>
    <w:p w14:paraId="472B6022" w14:textId="604FEF58" w:rsidR="00A62CE0" w:rsidRPr="00642A8A" w:rsidRDefault="00A62CE0" w:rsidP="00A62CE0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Nieprzekraczalny termin realizacji przedmiotu umowy ustala się </w:t>
      </w:r>
      <w:r w:rsidRPr="00B25D3A">
        <w:rPr>
          <w:rFonts w:ascii="Tahoma" w:hAnsi="Tahoma" w:cs="Tahoma"/>
          <w:b/>
          <w:bCs/>
          <w:sz w:val="22"/>
          <w:szCs w:val="22"/>
        </w:rPr>
        <w:t xml:space="preserve">na </w:t>
      </w:r>
      <w:r w:rsidR="008E6A61">
        <w:rPr>
          <w:rFonts w:ascii="Tahoma" w:hAnsi="Tahoma" w:cs="Tahoma"/>
          <w:b/>
          <w:bCs/>
          <w:sz w:val="22"/>
          <w:szCs w:val="22"/>
        </w:rPr>
        <w:t>10</w:t>
      </w:r>
      <w:r w:rsidR="00246486" w:rsidRPr="00B25D3A">
        <w:rPr>
          <w:rFonts w:ascii="Tahoma" w:hAnsi="Tahoma" w:cs="Tahoma"/>
          <w:b/>
          <w:bCs/>
          <w:sz w:val="22"/>
          <w:szCs w:val="22"/>
        </w:rPr>
        <w:t xml:space="preserve"> dni</w:t>
      </w:r>
      <w:r w:rsidR="00246486">
        <w:rPr>
          <w:rFonts w:ascii="Tahoma" w:hAnsi="Tahoma" w:cs="Tahoma"/>
          <w:sz w:val="22"/>
          <w:szCs w:val="22"/>
        </w:rPr>
        <w:t xml:space="preserve"> </w:t>
      </w:r>
      <w:r w:rsidR="00B25D3A">
        <w:rPr>
          <w:rFonts w:ascii="Tahoma" w:hAnsi="Tahoma" w:cs="Tahoma"/>
          <w:sz w:val="22"/>
          <w:szCs w:val="22"/>
        </w:rPr>
        <w:t>od zawarcia umowy.</w:t>
      </w:r>
      <w:r w:rsidR="002D6A69">
        <w:rPr>
          <w:rFonts w:ascii="Tahoma" w:hAnsi="Tahoma" w:cs="Tahoma"/>
          <w:sz w:val="22"/>
          <w:szCs w:val="22"/>
        </w:rPr>
        <w:t>.</w:t>
      </w:r>
    </w:p>
    <w:p w14:paraId="2C7BFDA4" w14:textId="427A8E62" w:rsidR="007F364D" w:rsidRPr="00642A8A" w:rsidRDefault="00A62CE0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Wykonanie prac zostanie potwierdzone protokołem odbioru końcowego podpisanym przez strony.</w:t>
      </w:r>
      <w:r w:rsidR="00087E47" w:rsidRPr="00642A8A">
        <w:rPr>
          <w:rFonts w:ascii="Tahoma" w:hAnsi="Tahoma" w:cs="Tahoma"/>
          <w:sz w:val="22"/>
          <w:szCs w:val="22"/>
        </w:rPr>
        <w:t xml:space="preserve"> Zamawiający ma prawo odmówić podpisania protokołu odbioru końcowego prac</w:t>
      </w:r>
      <w:r w:rsidR="00FA1A0D">
        <w:rPr>
          <w:rFonts w:ascii="Tahoma" w:hAnsi="Tahoma" w:cs="Tahoma"/>
          <w:sz w:val="22"/>
          <w:szCs w:val="22"/>
        </w:rPr>
        <w:t>.</w:t>
      </w:r>
    </w:p>
    <w:p w14:paraId="285EE9AD" w14:textId="0FD53D24" w:rsidR="007F364D" w:rsidRPr="00642A8A" w:rsidRDefault="007F364D" w:rsidP="00642A8A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Jeżeli w toku czynności odbioru zostanie stwierdzone, że przedmiot nie osiągnął gotowości do odbioru z powodu nie zakończenia prac, stwierdzenia wad lub nie wywiązania się z obowiązków, o których mowa w niniejszej umowie, Zamawiający może odmówić odbioru z winy Wykonawcy lub dokonać odbioru warunkowego ze wskazaniem usterek oraz terminu ich usunięcia i ponownego odbioru. Powstałe z tego powodu koszty ponosi w pełni Wykonawca, niezależnie od kar umownych.</w:t>
      </w:r>
    </w:p>
    <w:p w14:paraId="69E59A57" w14:textId="30C3FF77" w:rsidR="007F364D" w:rsidRPr="00642A8A" w:rsidRDefault="007F364D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Z czynności odbioru sporządza się protokół, który powinien zawierać ustalenia poczynione w toku odbioru. Odbiór końcowy jest dokonany po podpisaniu protokołu odbioru końcowego przez Zamawiającego lub po potwierdzeniu w w/w protokole usunięcia wszystkich wad stwierdzonych w tym odbiorze. Ryzyko utraty lub uszkodzenia przedmiotu umowy przechodzi na Zamawiającego od dnia dokonania odbioru końcowego i ponownego protokolarnego przekazania terenu budowy Zamawiającemu.</w:t>
      </w:r>
    </w:p>
    <w:p w14:paraId="5A54BEB7" w14:textId="6A2C4D92" w:rsidR="007F364D" w:rsidRPr="00642A8A" w:rsidRDefault="007F364D" w:rsidP="00642A8A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W razie stwierdzenia w toku czynności odbioru istnienia wady nadającej się do usunięcia Zamawiający może:</w:t>
      </w:r>
    </w:p>
    <w:p w14:paraId="00256B6B" w14:textId="40A8D5F9" w:rsidR="007F364D" w:rsidRPr="00642A8A" w:rsidRDefault="007F364D" w:rsidP="00D94713">
      <w:pPr>
        <w:numPr>
          <w:ilvl w:val="0"/>
          <w:numId w:val="20"/>
        </w:numPr>
        <w:spacing w:after="10" w:line="248" w:lineRule="auto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odmówić odbioru do czasu usunięcia wady, albo</w:t>
      </w:r>
    </w:p>
    <w:p w14:paraId="3696A1CB" w14:textId="28257592" w:rsidR="007F364D" w:rsidRPr="00642A8A" w:rsidRDefault="007F364D" w:rsidP="00D94713">
      <w:pPr>
        <w:numPr>
          <w:ilvl w:val="0"/>
          <w:numId w:val="20"/>
        </w:numPr>
        <w:spacing w:after="10" w:line="248" w:lineRule="auto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dokonać odbioru i żądać usunięcia wady wyznaczając odpowiedni termin.</w:t>
      </w:r>
    </w:p>
    <w:p w14:paraId="4BC9ABE2" w14:textId="401C19C9" w:rsidR="007F364D" w:rsidRPr="00642A8A" w:rsidRDefault="007F364D" w:rsidP="00642A8A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W razie odebrania przedmiotu umowy z zastrzeżeniem, co do stwierdzonej przy odbiorze wady nadającej się do usunięcia albo stwierdzenia takiej wady w okresie rękojmi lub gwarancji Zamawiający może:</w:t>
      </w:r>
    </w:p>
    <w:p w14:paraId="12D3DBBD" w14:textId="11161342" w:rsidR="007F364D" w:rsidRPr="00642A8A" w:rsidRDefault="007F364D" w:rsidP="00D94713">
      <w:pPr>
        <w:numPr>
          <w:ilvl w:val="0"/>
          <w:numId w:val="21"/>
        </w:numPr>
        <w:spacing w:after="10" w:line="248" w:lineRule="auto"/>
        <w:ind w:left="1068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żądać usunięcia wady wyznaczając Wykonawcy odpowiedni termin, lub</w:t>
      </w:r>
    </w:p>
    <w:p w14:paraId="2D2FA024" w14:textId="1039EF80" w:rsidR="007F364D" w:rsidRPr="00642A8A" w:rsidRDefault="007F364D" w:rsidP="00D94713">
      <w:pPr>
        <w:numPr>
          <w:ilvl w:val="0"/>
          <w:numId w:val="21"/>
        </w:numPr>
        <w:spacing w:after="10" w:line="248" w:lineRule="auto"/>
        <w:ind w:left="1134" w:hanging="425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żądać zapłaty odszkodowania odpowiednio do poniesionych szkód i do utraconej wartości użytkowej, estetycznej i technicznej przedmiotu umowy.</w:t>
      </w:r>
    </w:p>
    <w:p w14:paraId="311249C5" w14:textId="65A730E5" w:rsidR="007F364D" w:rsidRPr="00642A8A" w:rsidRDefault="007F364D" w:rsidP="00642A8A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W przypadku bezskutecznego upływu terminu na usunięci</w:t>
      </w:r>
      <w:r w:rsidR="00227DE4">
        <w:rPr>
          <w:rFonts w:ascii="Tahoma" w:hAnsi="Tahoma" w:cs="Tahoma"/>
          <w:sz w:val="22"/>
          <w:szCs w:val="22"/>
        </w:rPr>
        <w:t>e</w:t>
      </w:r>
      <w:r w:rsidRPr="00642A8A">
        <w:rPr>
          <w:rFonts w:ascii="Tahoma" w:hAnsi="Tahoma" w:cs="Tahoma"/>
          <w:sz w:val="22"/>
          <w:szCs w:val="22"/>
        </w:rPr>
        <w:t xml:space="preserve"> wad, Zamawiający może zlecić usunięcie wad lub usterek osobie trzeciej na koszt i ryzyko Wykonawcy. Powyższe nie powoduje utraty gwarancji i rękojmi. Nie pozbawia to Zamawiającego prawa obciążenia Wykonawcy przewidzianymi Umową karami umownymi oraz żądania odszkodowania na zasadach ogólnych.</w:t>
      </w:r>
    </w:p>
    <w:p w14:paraId="21E94E2C" w14:textId="77777777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</w:p>
    <w:p w14:paraId="0E68B7DE" w14:textId="2C284516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 xml:space="preserve">§ </w:t>
      </w:r>
      <w:r w:rsidR="00241267" w:rsidRPr="00642A8A">
        <w:rPr>
          <w:rFonts w:ascii="Tahoma" w:hAnsi="Tahoma" w:cs="Tahoma"/>
          <w:b/>
          <w:sz w:val="22"/>
          <w:szCs w:val="22"/>
        </w:rPr>
        <w:t>5</w:t>
      </w:r>
    </w:p>
    <w:p w14:paraId="76771DD4" w14:textId="77777777" w:rsidR="00A62CE0" w:rsidRPr="00642A8A" w:rsidRDefault="00A62CE0" w:rsidP="00A62CE0">
      <w:pPr>
        <w:pStyle w:val="Tekstpodstawowy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Za wykonanie przedmiotu zamówienia ustala się wynagrodzenie ryczałtowe na kwotę:</w:t>
      </w:r>
    </w:p>
    <w:p w14:paraId="52C03F88" w14:textId="306D6C97" w:rsidR="00A62CE0" w:rsidRPr="00642A8A" w:rsidRDefault="00A62CE0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    a/</w:t>
      </w:r>
      <w:r w:rsidR="00466FEA" w:rsidRPr="00642A8A">
        <w:rPr>
          <w:rFonts w:ascii="Tahoma" w:hAnsi="Tahoma" w:cs="Tahoma"/>
          <w:sz w:val="22"/>
          <w:szCs w:val="22"/>
        </w:rPr>
        <w:t xml:space="preserve"> </w:t>
      </w:r>
      <w:r w:rsidRPr="00642A8A">
        <w:rPr>
          <w:rFonts w:ascii="Tahoma" w:hAnsi="Tahoma" w:cs="Tahoma"/>
          <w:sz w:val="22"/>
          <w:szCs w:val="22"/>
        </w:rPr>
        <w:t xml:space="preserve">netto zł: </w:t>
      </w:r>
      <w:r w:rsidR="00D8425C">
        <w:rPr>
          <w:rFonts w:ascii="Tahoma" w:hAnsi="Tahoma" w:cs="Tahoma"/>
          <w:sz w:val="22"/>
          <w:szCs w:val="22"/>
        </w:rPr>
        <w:t>……………</w:t>
      </w:r>
      <w:r w:rsidR="002800BC" w:rsidRPr="00642A8A">
        <w:rPr>
          <w:rFonts w:ascii="Tahoma" w:hAnsi="Tahoma" w:cs="Tahoma"/>
          <w:sz w:val="22"/>
          <w:szCs w:val="22"/>
        </w:rPr>
        <w:t xml:space="preserve"> zł</w:t>
      </w:r>
      <w:r w:rsidR="00562F0C" w:rsidRPr="00642A8A">
        <w:rPr>
          <w:rFonts w:ascii="Tahoma" w:hAnsi="Tahoma" w:cs="Tahoma"/>
          <w:sz w:val="22"/>
          <w:szCs w:val="22"/>
        </w:rPr>
        <w:t>,</w:t>
      </w:r>
    </w:p>
    <w:p w14:paraId="34522570" w14:textId="4B9FEA31" w:rsidR="00A62CE0" w:rsidRPr="00642A8A" w:rsidRDefault="00A62CE0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słownie zł</w:t>
      </w:r>
      <w:r w:rsidR="00896966" w:rsidRPr="00642A8A">
        <w:rPr>
          <w:rFonts w:ascii="Tahoma" w:hAnsi="Tahoma" w:cs="Tahoma"/>
          <w:sz w:val="22"/>
          <w:szCs w:val="22"/>
        </w:rPr>
        <w:t xml:space="preserve"> </w:t>
      </w:r>
      <w:r w:rsidR="00D8425C">
        <w:rPr>
          <w:rFonts w:ascii="Tahoma" w:hAnsi="Tahoma" w:cs="Tahoma"/>
          <w:sz w:val="22"/>
          <w:szCs w:val="22"/>
        </w:rPr>
        <w:t>………………………..</w:t>
      </w:r>
    </w:p>
    <w:p w14:paraId="4E731C25" w14:textId="1C8F2FE0" w:rsidR="00A62CE0" w:rsidRPr="00642A8A" w:rsidRDefault="00A62CE0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ind w:left="180" w:firstLine="36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+ obowiązujący podatek VAT w wysokości: 23%</w:t>
      </w:r>
      <w:r w:rsidR="00562F0C" w:rsidRPr="00642A8A">
        <w:rPr>
          <w:rFonts w:ascii="Tahoma" w:hAnsi="Tahoma" w:cs="Tahoma"/>
          <w:sz w:val="22"/>
          <w:szCs w:val="22"/>
        </w:rPr>
        <w:t>,</w:t>
      </w:r>
    </w:p>
    <w:p w14:paraId="310B84D8" w14:textId="1A17EDD3" w:rsidR="00A62CE0" w:rsidRPr="00642A8A" w:rsidRDefault="00A62CE0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wartość podatku VAT: </w:t>
      </w:r>
      <w:r w:rsidR="00D8425C">
        <w:rPr>
          <w:rFonts w:ascii="Tahoma" w:hAnsi="Tahoma" w:cs="Tahoma"/>
          <w:sz w:val="22"/>
          <w:szCs w:val="22"/>
        </w:rPr>
        <w:t>………………………….</w:t>
      </w:r>
    </w:p>
    <w:p w14:paraId="21F41E4C" w14:textId="4037D8F1" w:rsidR="00A62CE0" w:rsidRPr="00642A8A" w:rsidRDefault="00A62CE0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słownie zł: </w:t>
      </w:r>
      <w:r w:rsidR="00D8425C">
        <w:rPr>
          <w:rFonts w:ascii="Tahoma" w:hAnsi="Tahoma" w:cs="Tahoma"/>
          <w:sz w:val="22"/>
          <w:szCs w:val="22"/>
        </w:rPr>
        <w:t>………………………….</w:t>
      </w:r>
    </w:p>
    <w:p w14:paraId="2D3B1C8E" w14:textId="1681DAEA" w:rsidR="00A62CE0" w:rsidRPr="00642A8A" w:rsidRDefault="00A62CE0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     b/</w:t>
      </w:r>
      <w:r w:rsidR="00466FEA" w:rsidRPr="00642A8A">
        <w:rPr>
          <w:rFonts w:ascii="Tahoma" w:hAnsi="Tahoma" w:cs="Tahoma"/>
          <w:sz w:val="22"/>
          <w:szCs w:val="22"/>
        </w:rPr>
        <w:t xml:space="preserve"> </w:t>
      </w:r>
      <w:r w:rsidRPr="00642A8A">
        <w:rPr>
          <w:rFonts w:ascii="Tahoma" w:hAnsi="Tahoma" w:cs="Tahoma"/>
          <w:sz w:val="22"/>
          <w:szCs w:val="22"/>
        </w:rPr>
        <w:t xml:space="preserve">brutto zł: </w:t>
      </w:r>
      <w:r w:rsidR="00D8425C">
        <w:rPr>
          <w:rFonts w:ascii="Tahoma" w:hAnsi="Tahoma" w:cs="Tahoma"/>
          <w:sz w:val="22"/>
          <w:szCs w:val="22"/>
        </w:rPr>
        <w:t>……………………………….</w:t>
      </w:r>
    </w:p>
    <w:p w14:paraId="4FC35059" w14:textId="27A56AB6" w:rsidR="00A62CE0" w:rsidRPr="00642A8A" w:rsidRDefault="00A62CE0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słownie zł: </w:t>
      </w:r>
      <w:r w:rsidR="00D8425C">
        <w:rPr>
          <w:rFonts w:ascii="Tahoma" w:hAnsi="Tahoma" w:cs="Tahoma"/>
          <w:sz w:val="22"/>
          <w:szCs w:val="22"/>
        </w:rPr>
        <w:t>…………………………………..</w:t>
      </w:r>
    </w:p>
    <w:p w14:paraId="12EE3B3B" w14:textId="77777777" w:rsidR="00252AD6" w:rsidRPr="00642A8A" w:rsidRDefault="00252AD6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Tahoma" w:hAnsi="Tahoma" w:cs="Tahoma"/>
          <w:sz w:val="22"/>
          <w:szCs w:val="22"/>
        </w:rPr>
      </w:pPr>
    </w:p>
    <w:p w14:paraId="357142CB" w14:textId="77777777" w:rsidR="0083433D" w:rsidRPr="00642A8A" w:rsidRDefault="00A62CE0" w:rsidP="00D94713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2. Wynagrodzenie umowne, o którym mowa w ust. 1 płatne będzie w terminie 14 dni od daty dostarczenia Zamawiającemu jednej faktury VAT wystawionej na podstawie protokołu odbioru końcowego prac, przelewem na konto Wykonawcy wskazane w fakturze.</w:t>
      </w:r>
    </w:p>
    <w:p w14:paraId="7C7D2B54" w14:textId="640EE070" w:rsidR="0083433D" w:rsidRPr="00642A8A" w:rsidRDefault="0083433D" w:rsidP="00D94713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lastRenderedPageBreak/>
        <w:t>3. Wynagrodzenie umowne, o którym mowa w ust. 1 i 2 obejmuje wszelkie koszty związane z</w:t>
      </w:r>
      <w:r w:rsidR="00F3058C">
        <w:rPr>
          <w:rFonts w:ascii="Tahoma" w:hAnsi="Tahoma" w:cs="Tahoma"/>
          <w:sz w:val="22"/>
          <w:szCs w:val="22"/>
        </w:rPr>
        <w:t> </w:t>
      </w:r>
      <w:r w:rsidRPr="00642A8A">
        <w:rPr>
          <w:rFonts w:ascii="Tahoma" w:hAnsi="Tahoma" w:cs="Tahoma"/>
          <w:sz w:val="22"/>
          <w:szCs w:val="22"/>
        </w:rPr>
        <w:t>realizacją postanowień niniejszej umowy i stanowi wynagrodzenie ryczałtowe w</w:t>
      </w:r>
      <w:r w:rsidR="00F3058C">
        <w:rPr>
          <w:rFonts w:ascii="Tahoma" w:hAnsi="Tahoma" w:cs="Tahoma"/>
          <w:sz w:val="22"/>
          <w:szCs w:val="22"/>
        </w:rPr>
        <w:t> </w:t>
      </w:r>
      <w:r w:rsidRPr="00642A8A">
        <w:rPr>
          <w:rFonts w:ascii="Tahoma" w:hAnsi="Tahoma" w:cs="Tahoma"/>
          <w:sz w:val="22"/>
          <w:szCs w:val="22"/>
        </w:rPr>
        <w:t>rozumieniu art. 632 ustawy z dnia 23 kwietnia 1964 r. Kodeks cywilny.</w:t>
      </w:r>
    </w:p>
    <w:p w14:paraId="0DAFDEBD" w14:textId="2EF8DB37" w:rsidR="0083433D" w:rsidRPr="00642A8A" w:rsidRDefault="0083433D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4.</w:t>
      </w:r>
      <w:r w:rsidRPr="00642A8A">
        <w:rPr>
          <w:rFonts w:ascii="Tahoma" w:hAnsi="Tahoma" w:cs="Tahoma"/>
          <w:sz w:val="22"/>
          <w:szCs w:val="22"/>
        </w:rPr>
        <w:tab/>
        <w:t xml:space="preserve">Zamawiający dokona płatności na rachunek bankowy Wykonawcy: </w:t>
      </w:r>
      <w:r w:rsidR="003926DF">
        <w:rPr>
          <w:rFonts w:ascii="Tahoma" w:hAnsi="Tahoma" w:cs="Tahoma"/>
          <w:sz w:val="22"/>
          <w:szCs w:val="22"/>
        </w:rPr>
        <w:t>……………………………………..</w:t>
      </w:r>
      <w:r w:rsidRPr="00642A8A">
        <w:rPr>
          <w:rFonts w:ascii="Tahoma" w:hAnsi="Tahoma" w:cs="Tahoma"/>
          <w:sz w:val="22"/>
          <w:szCs w:val="22"/>
        </w:rPr>
        <w:t xml:space="preserve"> wskazany dla Wykonawcy lub przyporządkowany do jednego z rachunków rozliczeniowych wyświetlanych w wykazie podmiotów prowadzonym zgodnie z art. 96b ustawy z dnia 11 marca 2004 r. o podatku od towarów i usług, tzw. biała lista. W przypadku wskazania na wystawionej fakturze VAT rachunku bankowego niewymienionego w wykazie podmiotów tzw. białej liście i nie przyporządkowanego do żadnego z wyświetlanych rachunków rozliczeniowych w wykazie, Zamawiający dokona płatności na inny podany w</w:t>
      </w:r>
      <w:r w:rsidR="00F3058C">
        <w:rPr>
          <w:rFonts w:ascii="Tahoma" w:hAnsi="Tahoma" w:cs="Tahoma"/>
          <w:sz w:val="22"/>
          <w:szCs w:val="22"/>
        </w:rPr>
        <w:t> </w:t>
      </w:r>
      <w:r w:rsidRPr="00642A8A">
        <w:rPr>
          <w:rFonts w:ascii="Tahoma" w:hAnsi="Tahoma" w:cs="Tahoma"/>
          <w:sz w:val="22"/>
          <w:szCs w:val="22"/>
        </w:rPr>
        <w:t>wykazie podmiotów (biała lista) rachunek rozliczeniowy Wykonawcy (na co Wykonawca wyraża zgodę), a w przypadku braku rachunku rozliczeniowego w wykazie podmiotów (biała lista) wstrzymania się z zapłatą do czasu wskazania przez Wykonawcę, dla potrzeb płatności, rachunku bankowego wskazanego w wykazie podmiotów (biała lista).</w:t>
      </w:r>
    </w:p>
    <w:p w14:paraId="66F21EA3" w14:textId="5AE0077F" w:rsidR="00A62CE0" w:rsidRPr="00642A8A" w:rsidRDefault="0083433D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Tahoma" w:hAnsi="Tahoma" w:cs="Tahoma"/>
          <w:b w:val="0"/>
          <w:sz w:val="22"/>
          <w:szCs w:val="22"/>
        </w:rPr>
      </w:pPr>
      <w:r w:rsidRPr="00642A8A">
        <w:rPr>
          <w:rFonts w:ascii="Tahoma" w:hAnsi="Tahoma" w:cs="Tahoma"/>
          <w:b w:val="0"/>
          <w:sz w:val="22"/>
          <w:szCs w:val="22"/>
        </w:rPr>
        <w:t>5</w:t>
      </w:r>
      <w:r w:rsidR="00A62CE0" w:rsidRPr="00642A8A">
        <w:rPr>
          <w:rFonts w:ascii="Tahoma" w:hAnsi="Tahoma" w:cs="Tahoma"/>
          <w:b w:val="0"/>
          <w:sz w:val="22"/>
          <w:szCs w:val="22"/>
        </w:rPr>
        <w:t>. Za datę realizacji płatności uważa się datę złożenia przez Zamawiającego polecenia przelewu należności na konto bankowe Wykonawcy.</w:t>
      </w:r>
    </w:p>
    <w:p w14:paraId="718E2F13" w14:textId="5F8C7764" w:rsidR="00A62CE0" w:rsidRPr="00642A8A" w:rsidRDefault="0083433D" w:rsidP="00A62CE0">
      <w:pPr>
        <w:pStyle w:val="Tekstpodstawowy"/>
        <w:tabs>
          <w:tab w:val="left" w:pos="360"/>
        </w:tabs>
        <w:overflowPunct w:val="0"/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642A8A">
        <w:rPr>
          <w:rFonts w:ascii="Tahoma" w:hAnsi="Tahoma" w:cs="Tahoma"/>
          <w:b w:val="0"/>
          <w:sz w:val="22"/>
          <w:szCs w:val="22"/>
        </w:rPr>
        <w:t>6</w:t>
      </w:r>
      <w:r w:rsidR="00A62CE0" w:rsidRPr="00642A8A">
        <w:rPr>
          <w:rFonts w:ascii="Tahoma" w:hAnsi="Tahoma" w:cs="Tahoma"/>
          <w:b w:val="0"/>
          <w:sz w:val="22"/>
          <w:szCs w:val="22"/>
        </w:rPr>
        <w:t>. Wynagrodzenie, o którym mowa w ust. 1 jest wynagrodzeniem ryczałtowym i nie podlega podwyższeniu z jakiegokolwiek tytułu.</w:t>
      </w:r>
    </w:p>
    <w:p w14:paraId="76B0E043" w14:textId="77777777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</w:p>
    <w:p w14:paraId="7A986DFC" w14:textId="36E9689F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 xml:space="preserve">§ </w:t>
      </w:r>
      <w:r w:rsidR="00241267" w:rsidRPr="00642A8A">
        <w:rPr>
          <w:rFonts w:ascii="Tahoma" w:hAnsi="Tahoma" w:cs="Tahoma"/>
          <w:b/>
          <w:sz w:val="22"/>
          <w:szCs w:val="22"/>
        </w:rPr>
        <w:t>6</w:t>
      </w:r>
    </w:p>
    <w:p w14:paraId="2387B9EE" w14:textId="5C921382" w:rsidR="00A62CE0" w:rsidRPr="00642A8A" w:rsidRDefault="00A62CE0" w:rsidP="00A62CE0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Zarówno Zamawiający jak i Wykonawca zobowiązani są do naprawienia szkód wynikłych z</w:t>
      </w:r>
      <w:r w:rsidR="00BE095E" w:rsidRPr="00642A8A">
        <w:rPr>
          <w:rFonts w:ascii="Tahoma" w:hAnsi="Tahoma" w:cs="Tahoma"/>
          <w:sz w:val="22"/>
          <w:szCs w:val="22"/>
        </w:rPr>
        <w:t> </w:t>
      </w:r>
      <w:r w:rsidRPr="00642A8A">
        <w:rPr>
          <w:rFonts w:ascii="Tahoma" w:hAnsi="Tahoma" w:cs="Tahoma"/>
          <w:sz w:val="22"/>
          <w:szCs w:val="22"/>
        </w:rPr>
        <w:t>niewykonania lub nienależytego wykonania umowy.</w:t>
      </w:r>
    </w:p>
    <w:p w14:paraId="28F49B68" w14:textId="77777777" w:rsidR="00A62CE0" w:rsidRPr="00642A8A" w:rsidRDefault="00A62CE0" w:rsidP="00A62CE0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Wykonawca zapłaci Zamawiającemu kary umowne:</w:t>
      </w:r>
    </w:p>
    <w:p w14:paraId="4AFAA43F" w14:textId="468562B6" w:rsidR="00A62CE0" w:rsidRPr="00642A8A" w:rsidRDefault="00A62CE0" w:rsidP="00A62CE0">
      <w:pPr>
        <w:tabs>
          <w:tab w:val="left" w:pos="567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a) w wysokości 0,2% wynagrodzenia brutto, o którym mowa w </w:t>
      </w:r>
      <w:r w:rsidR="00F25EB3" w:rsidRPr="00642A8A">
        <w:rPr>
          <w:rFonts w:ascii="Tahoma" w:hAnsi="Tahoma" w:cs="Tahoma"/>
          <w:sz w:val="22"/>
          <w:szCs w:val="22"/>
        </w:rPr>
        <w:t>§5</w:t>
      </w:r>
      <w:r w:rsidRPr="00642A8A">
        <w:rPr>
          <w:rFonts w:ascii="Tahoma" w:hAnsi="Tahoma" w:cs="Tahoma"/>
          <w:sz w:val="22"/>
          <w:szCs w:val="22"/>
        </w:rPr>
        <w:t xml:space="preserve"> ust. 1 za każdy rozpoczęty dzień opóźnienia w zakończeniu wykonania przedmiotu umowy w stosunku do terminu realizacji, określonego w § </w:t>
      </w:r>
      <w:r w:rsidR="00F25EB3" w:rsidRPr="00642A8A">
        <w:rPr>
          <w:rFonts w:ascii="Tahoma" w:hAnsi="Tahoma" w:cs="Tahoma"/>
          <w:sz w:val="22"/>
          <w:szCs w:val="22"/>
        </w:rPr>
        <w:t>4</w:t>
      </w:r>
      <w:r w:rsidRPr="00642A8A">
        <w:rPr>
          <w:rFonts w:ascii="Tahoma" w:hAnsi="Tahoma" w:cs="Tahoma"/>
          <w:sz w:val="22"/>
          <w:szCs w:val="22"/>
        </w:rPr>
        <w:t xml:space="preserve"> ust. 1</w:t>
      </w:r>
      <w:r w:rsidR="00191855" w:rsidRPr="00642A8A">
        <w:rPr>
          <w:rFonts w:ascii="Tahoma" w:hAnsi="Tahoma" w:cs="Tahoma"/>
          <w:sz w:val="22"/>
          <w:szCs w:val="22"/>
        </w:rPr>
        <w:t>,</w:t>
      </w:r>
    </w:p>
    <w:p w14:paraId="0C7BD8F6" w14:textId="63086276" w:rsidR="00A62CE0" w:rsidRPr="00642A8A" w:rsidRDefault="00A62CE0" w:rsidP="00A62CE0">
      <w:pPr>
        <w:ind w:left="567" w:hanging="247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b) w wysokości 20% wynagrodzenia brutto, o którym mowa w §</w:t>
      </w:r>
      <w:r w:rsidR="00241267" w:rsidRPr="00642A8A">
        <w:rPr>
          <w:rFonts w:ascii="Tahoma" w:hAnsi="Tahoma" w:cs="Tahoma"/>
          <w:sz w:val="22"/>
          <w:szCs w:val="22"/>
        </w:rPr>
        <w:t>5</w:t>
      </w:r>
      <w:r w:rsidRPr="00642A8A">
        <w:rPr>
          <w:rFonts w:ascii="Tahoma" w:hAnsi="Tahoma" w:cs="Tahoma"/>
          <w:sz w:val="22"/>
          <w:szCs w:val="22"/>
        </w:rPr>
        <w:t xml:space="preserve"> ust. 1 za odstąpienie od umowy przez Wykonawcę lub Zamawiającego, z przyczyn leżących po stronie Wykonawcy</w:t>
      </w:r>
      <w:r w:rsidR="00191855" w:rsidRPr="00642A8A">
        <w:rPr>
          <w:rFonts w:ascii="Tahoma" w:hAnsi="Tahoma" w:cs="Tahoma"/>
          <w:sz w:val="22"/>
          <w:szCs w:val="22"/>
        </w:rPr>
        <w:t>,</w:t>
      </w:r>
    </w:p>
    <w:p w14:paraId="063F0134" w14:textId="3E7BB919" w:rsidR="00A62CE0" w:rsidRPr="00642A8A" w:rsidRDefault="00A62CE0" w:rsidP="00A62CE0">
      <w:pPr>
        <w:ind w:left="567" w:hanging="247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c) w wysokości 0,2% wynagrodzenia brutto o którym mowa w §</w:t>
      </w:r>
      <w:r w:rsidR="00F25EB3" w:rsidRPr="00642A8A">
        <w:rPr>
          <w:rFonts w:ascii="Tahoma" w:hAnsi="Tahoma" w:cs="Tahoma"/>
          <w:sz w:val="22"/>
          <w:szCs w:val="22"/>
        </w:rPr>
        <w:t>5</w:t>
      </w:r>
      <w:r w:rsidRPr="00642A8A">
        <w:rPr>
          <w:rFonts w:ascii="Tahoma" w:hAnsi="Tahoma" w:cs="Tahoma"/>
          <w:sz w:val="22"/>
          <w:szCs w:val="22"/>
        </w:rPr>
        <w:t xml:space="preserve"> ust. 1 z tytułu nieterminowego usuwania wad stwierdzonych przy odbiorze i w okresie gwarancji za wady, liczone za każdy rozpoczęty dzień opóźnienia w stosunku do ustalonych terminów na ich usunięcie.</w:t>
      </w:r>
    </w:p>
    <w:p w14:paraId="3A1DE555" w14:textId="50156BC1" w:rsidR="00A62CE0" w:rsidRPr="00642A8A" w:rsidRDefault="00A62CE0" w:rsidP="00A62CE0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3. W przypadku nie zapłacenia kar umownych w ciągu 14 dni od daty otrzymania wezwania do dobrowolnej zapłaty, Zamawiający ma prawo ich potrącenia z bieżących płatności należnych Wykonawc</w:t>
      </w:r>
      <w:r w:rsidR="0083433D" w:rsidRPr="00642A8A">
        <w:rPr>
          <w:rFonts w:ascii="Tahoma" w:hAnsi="Tahoma" w:cs="Tahoma"/>
          <w:sz w:val="22"/>
          <w:szCs w:val="22"/>
        </w:rPr>
        <w:t>y na podstawie złożonego pisemnego oświadczeni o potrąceniu.</w:t>
      </w:r>
    </w:p>
    <w:p w14:paraId="27F3C59F" w14:textId="0D27ADE3" w:rsidR="00A62CE0" w:rsidRPr="00642A8A" w:rsidRDefault="00A62CE0" w:rsidP="00A62CE0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4. Zapłacenie lub potrącenie kary za niedotrzymanie terminu nie zwalnia Wykonawcy z</w:t>
      </w:r>
      <w:r w:rsidR="00191855" w:rsidRPr="00642A8A">
        <w:rPr>
          <w:rFonts w:ascii="Tahoma" w:hAnsi="Tahoma" w:cs="Tahoma"/>
          <w:sz w:val="22"/>
          <w:szCs w:val="22"/>
        </w:rPr>
        <w:t> </w:t>
      </w:r>
      <w:r w:rsidRPr="00642A8A">
        <w:rPr>
          <w:rFonts w:ascii="Tahoma" w:hAnsi="Tahoma" w:cs="Tahoma"/>
          <w:sz w:val="22"/>
          <w:szCs w:val="22"/>
        </w:rPr>
        <w:t>obowiązku zakończenia przedmiotu umowy.</w:t>
      </w:r>
    </w:p>
    <w:p w14:paraId="4DF13323" w14:textId="06B6BB07" w:rsidR="00A62CE0" w:rsidRPr="00642A8A" w:rsidRDefault="00A62CE0" w:rsidP="00A62CE0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5. Postanowienia dotyczące kar umownych nie wyłączają prawa Zamawiającego do dochodzenia odszkodowań uzupełniających na zasadach Kodeksu Cywilnego, jeżeli wartość szkody przekroczy wysokość kwot wynikających z naliczonych kar umownych.</w:t>
      </w:r>
    </w:p>
    <w:p w14:paraId="39439F68" w14:textId="3A949B9B" w:rsidR="00A62CE0" w:rsidRPr="00642A8A" w:rsidRDefault="00A62CE0" w:rsidP="00A62CE0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6. </w:t>
      </w:r>
      <w:r w:rsidR="007D0601">
        <w:rPr>
          <w:rFonts w:ascii="Tahoma" w:hAnsi="Tahoma" w:cs="Tahoma"/>
          <w:sz w:val="22"/>
          <w:szCs w:val="22"/>
        </w:rPr>
        <w:t xml:space="preserve">Wykonawca oświadcza, że wyraża zgodę na dokonywanie przez Zamawiającego </w:t>
      </w:r>
      <w:r w:rsidR="00004481">
        <w:rPr>
          <w:rFonts w:ascii="Tahoma" w:hAnsi="Tahoma" w:cs="Tahoma"/>
          <w:sz w:val="22"/>
          <w:szCs w:val="22"/>
        </w:rPr>
        <w:t>płatności w systemie podzielonej płatności tzw. split payment.</w:t>
      </w:r>
    </w:p>
    <w:p w14:paraId="72471C84" w14:textId="77777777" w:rsidR="00A62CE0" w:rsidRPr="00642A8A" w:rsidRDefault="00A62CE0" w:rsidP="00A62CE0">
      <w:pPr>
        <w:jc w:val="both"/>
        <w:rPr>
          <w:rFonts w:ascii="Tahoma" w:hAnsi="Tahoma" w:cs="Tahoma"/>
          <w:sz w:val="22"/>
          <w:szCs w:val="22"/>
        </w:rPr>
      </w:pPr>
    </w:p>
    <w:p w14:paraId="2D1DD596" w14:textId="70B230C5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 xml:space="preserve">§ </w:t>
      </w:r>
      <w:r w:rsidR="00241267" w:rsidRPr="00642A8A">
        <w:rPr>
          <w:rFonts w:ascii="Tahoma" w:hAnsi="Tahoma" w:cs="Tahoma"/>
          <w:b/>
          <w:sz w:val="22"/>
          <w:szCs w:val="22"/>
        </w:rPr>
        <w:t>7</w:t>
      </w:r>
    </w:p>
    <w:p w14:paraId="17392A03" w14:textId="53A3AB75" w:rsidR="004D57C5" w:rsidRPr="004D57C5" w:rsidRDefault="004D57C5" w:rsidP="004D57C5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Tahoma" w:hAnsi="Tahoma" w:cs="Tahoma"/>
          <w:sz w:val="22"/>
          <w:szCs w:val="22"/>
        </w:rPr>
      </w:pPr>
      <w:r w:rsidRPr="004D57C5">
        <w:rPr>
          <w:rFonts w:ascii="Tahoma" w:hAnsi="Tahoma" w:cs="Tahoma"/>
          <w:sz w:val="22"/>
          <w:szCs w:val="22"/>
        </w:rPr>
        <w:t>1.</w:t>
      </w:r>
      <w:r w:rsidRPr="004D57C5">
        <w:rPr>
          <w:rFonts w:ascii="Tahoma" w:hAnsi="Tahoma" w:cs="Tahoma"/>
          <w:sz w:val="22"/>
          <w:szCs w:val="22"/>
        </w:rPr>
        <w:tab/>
        <w:t xml:space="preserve">Wykonawca oświadcza, że udziela Zamawiającemu gwarancji na przedmiot Umowy na okres </w:t>
      </w:r>
      <w:r w:rsidR="003926DF">
        <w:rPr>
          <w:rFonts w:ascii="Tahoma" w:hAnsi="Tahoma" w:cs="Tahoma"/>
          <w:sz w:val="22"/>
          <w:szCs w:val="22"/>
        </w:rPr>
        <w:t>24</w:t>
      </w:r>
      <w:r w:rsidRPr="004D57C5">
        <w:rPr>
          <w:rFonts w:ascii="Tahoma" w:hAnsi="Tahoma" w:cs="Tahoma"/>
          <w:sz w:val="22"/>
          <w:szCs w:val="22"/>
        </w:rPr>
        <w:t xml:space="preserve"> miesięcy na zasadach opisanych poniżej</w:t>
      </w:r>
      <w:r w:rsidR="00725B9E">
        <w:rPr>
          <w:rFonts w:ascii="Tahoma" w:hAnsi="Tahoma" w:cs="Tahoma"/>
          <w:sz w:val="22"/>
          <w:szCs w:val="22"/>
        </w:rPr>
        <w:t>:</w:t>
      </w:r>
    </w:p>
    <w:p w14:paraId="070D7E13" w14:textId="0370B993" w:rsidR="004D57C5" w:rsidRPr="00C24658" w:rsidRDefault="004D57C5" w:rsidP="00C2465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C24658">
        <w:rPr>
          <w:rFonts w:ascii="Tahoma" w:hAnsi="Tahoma" w:cs="Tahoma"/>
          <w:sz w:val="22"/>
          <w:szCs w:val="22"/>
        </w:rPr>
        <w:t>Gwarancja udzielana jest w ramach Wynagrodzenia, a Wykonawcy nie jest należne jakiekolwiek dodatkowe wynagrodzenie z tytułu wykonania świadczeń gwarancyjnych.</w:t>
      </w:r>
    </w:p>
    <w:p w14:paraId="00316CFD" w14:textId="61539CDE" w:rsidR="00D158BE" w:rsidRPr="00D46694" w:rsidRDefault="00D158BE" w:rsidP="00D46694">
      <w:pPr>
        <w:pStyle w:val="Akapitzlist"/>
        <w:numPr>
          <w:ilvl w:val="0"/>
          <w:numId w:val="33"/>
        </w:numPr>
        <w:rPr>
          <w:rFonts w:ascii="Tahoma" w:hAnsi="Tahoma" w:cs="Tahoma"/>
          <w:sz w:val="22"/>
          <w:szCs w:val="22"/>
        </w:rPr>
      </w:pPr>
      <w:r w:rsidRPr="00D158BE">
        <w:rPr>
          <w:rFonts w:ascii="Tahoma" w:hAnsi="Tahoma" w:cs="Tahoma"/>
          <w:sz w:val="22"/>
          <w:szCs w:val="22"/>
        </w:rPr>
        <w:t>W okresie gwarancji, usługi gwarancyjne świadczone będą na miejscu u Zamawiającego</w:t>
      </w:r>
      <w:r>
        <w:rPr>
          <w:rFonts w:ascii="Tahoma" w:hAnsi="Tahoma" w:cs="Tahoma"/>
          <w:sz w:val="22"/>
          <w:szCs w:val="22"/>
        </w:rPr>
        <w:t xml:space="preserve">. </w:t>
      </w:r>
      <w:r w:rsidRPr="00D158BE">
        <w:rPr>
          <w:rFonts w:ascii="Tahoma" w:hAnsi="Tahoma" w:cs="Tahoma"/>
          <w:sz w:val="22"/>
          <w:szCs w:val="22"/>
        </w:rPr>
        <w:t xml:space="preserve">Przyjmowanie zgłoszeń serwisowych w trybie 24/7/365 przez </w:t>
      </w:r>
      <w:r>
        <w:rPr>
          <w:rFonts w:ascii="Tahoma" w:hAnsi="Tahoma" w:cs="Tahoma"/>
          <w:sz w:val="22"/>
          <w:szCs w:val="22"/>
        </w:rPr>
        <w:t xml:space="preserve">adres </w:t>
      </w:r>
      <w:r>
        <w:rPr>
          <w:rFonts w:ascii="Tahoma" w:hAnsi="Tahoma" w:cs="Tahoma"/>
          <w:sz w:val="22"/>
          <w:szCs w:val="22"/>
        </w:rPr>
        <w:lastRenderedPageBreak/>
        <w:t>email</w:t>
      </w:r>
      <w:r w:rsidRPr="00D158BE">
        <w:rPr>
          <w:rFonts w:ascii="Tahoma" w:hAnsi="Tahoma" w:cs="Tahoma"/>
          <w:sz w:val="22"/>
          <w:szCs w:val="22"/>
        </w:rPr>
        <w:t xml:space="preserve">. Czas reakcji serwisu - do końca następnego dnia roboczego (za dzień roboczy uznaje się od poniedziałku do piątku z wyjątkiem dni ustawowo wolnych od pracy). </w:t>
      </w:r>
    </w:p>
    <w:p w14:paraId="213278A1" w14:textId="60037878" w:rsidR="004D57C5" w:rsidRPr="00C24658" w:rsidRDefault="004D57C5" w:rsidP="00C2465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C24658">
        <w:rPr>
          <w:rFonts w:ascii="Tahoma" w:hAnsi="Tahoma" w:cs="Tahoma"/>
          <w:sz w:val="22"/>
          <w:szCs w:val="22"/>
        </w:rPr>
        <w:t>Umowa stanowi dokument gwarancyjny bez konieczności składania dodatkowego dokumentu na okoliczność udzielenia gwarancji, poza wymienionymi w Umowie.</w:t>
      </w:r>
    </w:p>
    <w:p w14:paraId="284A76FB" w14:textId="3C302CB8" w:rsidR="004D57C5" w:rsidRPr="00C24658" w:rsidRDefault="004D57C5" w:rsidP="00C2465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C24658">
        <w:rPr>
          <w:rFonts w:ascii="Tahoma" w:hAnsi="Tahoma" w:cs="Tahoma"/>
          <w:sz w:val="22"/>
          <w:szCs w:val="22"/>
        </w:rPr>
        <w:t>Gwarancja nie wyłącza, nie ogranicza ani nie zawiesza uprawnień Zamawiającego wynikających z przepisów prawa o rękojmi za wady. Niezależnie od uprawnień wynikających z gwarancji, Zamawiający uprawniony jest do wykonywania uprawnień z</w:t>
      </w:r>
      <w:r w:rsidR="00835635">
        <w:rPr>
          <w:rFonts w:ascii="Tahoma" w:hAnsi="Tahoma" w:cs="Tahoma"/>
          <w:sz w:val="22"/>
          <w:szCs w:val="22"/>
        </w:rPr>
        <w:t> </w:t>
      </w:r>
      <w:r w:rsidRPr="00C24658">
        <w:rPr>
          <w:rFonts w:ascii="Tahoma" w:hAnsi="Tahoma" w:cs="Tahoma"/>
          <w:sz w:val="22"/>
          <w:szCs w:val="22"/>
        </w:rPr>
        <w:t>tytułu rękojmi na zasadach ogólnych.</w:t>
      </w:r>
    </w:p>
    <w:p w14:paraId="1A1EF2A4" w14:textId="6E063B24" w:rsidR="004C3EFD" w:rsidRPr="00C24658" w:rsidRDefault="004D57C5" w:rsidP="00C24658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C24658">
        <w:rPr>
          <w:rFonts w:ascii="Tahoma" w:hAnsi="Tahoma" w:cs="Tahoma"/>
          <w:sz w:val="22"/>
          <w:szCs w:val="22"/>
        </w:rPr>
        <w:t xml:space="preserve">Strony ustalają, że Zamawiającemu przysługuje rękojmia za wady na cały wykonany przedmiot Umowy w okresie </w:t>
      </w:r>
      <w:r w:rsidR="00EB1EB7">
        <w:rPr>
          <w:rFonts w:ascii="Tahoma" w:hAnsi="Tahoma" w:cs="Tahoma"/>
          <w:sz w:val="22"/>
          <w:szCs w:val="22"/>
        </w:rPr>
        <w:t>24</w:t>
      </w:r>
      <w:r w:rsidRPr="00C24658">
        <w:rPr>
          <w:rFonts w:ascii="Tahoma" w:hAnsi="Tahoma" w:cs="Tahoma"/>
          <w:sz w:val="22"/>
          <w:szCs w:val="22"/>
        </w:rPr>
        <w:t xml:space="preserve"> miesięcy od dnia odbioru końcowego przedmiotu umowy potwierdzonego protokołem odbioru końcowego.</w:t>
      </w:r>
    </w:p>
    <w:p w14:paraId="48D50472" w14:textId="77777777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</w:p>
    <w:p w14:paraId="2F1862F4" w14:textId="591396C2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 xml:space="preserve">§ </w:t>
      </w:r>
      <w:r w:rsidR="00241267" w:rsidRPr="00642A8A">
        <w:rPr>
          <w:rFonts w:ascii="Tahoma" w:hAnsi="Tahoma" w:cs="Tahoma"/>
          <w:b/>
          <w:sz w:val="22"/>
          <w:szCs w:val="22"/>
        </w:rPr>
        <w:t>8</w:t>
      </w:r>
    </w:p>
    <w:p w14:paraId="3CA9B283" w14:textId="77777777" w:rsidR="00253BFF" w:rsidRPr="001B0A00" w:rsidRDefault="00253BFF" w:rsidP="00253BFF">
      <w:pPr>
        <w:ind w:left="283" w:hanging="283"/>
        <w:jc w:val="both"/>
        <w:rPr>
          <w:rFonts w:ascii="Tahoma" w:hAnsi="Tahoma" w:cs="Tahoma"/>
          <w:sz w:val="22"/>
          <w:szCs w:val="22"/>
        </w:rPr>
      </w:pPr>
      <w:r w:rsidRPr="00906B13">
        <w:rPr>
          <w:rFonts w:ascii="Tahoma" w:hAnsi="Tahoma" w:cs="Tahoma"/>
          <w:sz w:val="22"/>
          <w:szCs w:val="22"/>
        </w:rPr>
        <w:t xml:space="preserve">1. </w:t>
      </w:r>
      <w:r w:rsidRPr="001B0A00">
        <w:rPr>
          <w:rFonts w:ascii="Tahoma" w:hAnsi="Tahoma" w:cs="Tahoma"/>
          <w:sz w:val="22"/>
          <w:szCs w:val="22"/>
        </w:rPr>
        <w:t>Zamawiający może odstąpić od umowy, jeżeli:</w:t>
      </w:r>
    </w:p>
    <w:p w14:paraId="553230AB" w14:textId="77777777" w:rsidR="00253BFF" w:rsidRPr="001B0A00" w:rsidRDefault="00253BFF" w:rsidP="00253BF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1B0A00">
        <w:rPr>
          <w:rFonts w:ascii="Tahoma" w:hAnsi="Tahoma" w:cs="Tahoma"/>
          <w:sz w:val="22"/>
          <w:szCs w:val="22"/>
        </w:rPr>
        <w:t>Wykonawca nie podjął się realizacji prac, pomimo zawarcia umowy w ciągu 10 dni od daty wezwania go przez Zamawiającego do rozpoczęcia prac,</w:t>
      </w:r>
    </w:p>
    <w:p w14:paraId="0181EB3D" w14:textId="77777777" w:rsidR="00253BFF" w:rsidRPr="001B0A00" w:rsidRDefault="00253BFF" w:rsidP="00253BF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1B0A00">
        <w:rPr>
          <w:rFonts w:ascii="Tahoma" w:hAnsi="Tahoma" w:cs="Tahoma"/>
          <w:sz w:val="22"/>
          <w:szCs w:val="22"/>
        </w:rPr>
        <w:t>Wykonawca pomimo uprzednich pisemnych zastrzeżeń uporczywie nie wykonuje prac zgodnie z warunkami umownymi lub w rażący sposób zaniedbuje zobowiązania umowne,</w:t>
      </w:r>
    </w:p>
    <w:p w14:paraId="702A31D6" w14:textId="77777777" w:rsidR="00253BFF" w:rsidRPr="001B0A00" w:rsidRDefault="00253BFF" w:rsidP="00253BF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1B0A00">
        <w:rPr>
          <w:rFonts w:ascii="Tahoma" w:hAnsi="Tahoma" w:cs="Tahoma"/>
          <w:sz w:val="22"/>
          <w:szCs w:val="22"/>
        </w:rPr>
        <w:t>Wykonawca zaniechał realizacji umowy, a w szczególności przerwał realizację prac przez okres dłuższy niż 10 dni.</w:t>
      </w:r>
    </w:p>
    <w:p w14:paraId="1DC6E52B" w14:textId="77777777" w:rsidR="00253BFF" w:rsidRPr="00906B13" w:rsidRDefault="00253BFF" w:rsidP="00253BFF">
      <w:p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906B13">
        <w:rPr>
          <w:rFonts w:ascii="Tahoma" w:hAnsi="Tahoma" w:cs="Tahoma"/>
          <w:sz w:val="22"/>
          <w:szCs w:val="22"/>
        </w:rPr>
        <w:t>w terminie 30 dni od powzięcia wiadomości o którejkolwiek z powyższych okoliczności.</w:t>
      </w:r>
    </w:p>
    <w:p w14:paraId="72525C63" w14:textId="1F3054E7" w:rsidR="00253BFF" w:rsidRPr="00906B13" w:rsidRDefault="00253BFF" w:rsidP="00253BFF">
      <w:pPr>
        <w:spacing w:after="10" w:line="248" w:lineRule="auto"/>
        <w:jc w:val="both"/>
        <w:rPr>
          <w:rFonts w:ascii="Tahoma" w:hAnsi="Tahoma" w:cs="Tahoma"/>
          <w:sz w:val="22"/>
          <w:szCs w:val="22"/>
        </w:rPr>
      </w:pPr>
      <w:r w:rsidRPr="00906B13">
        <w:rPr>
          <w:rFonts w:ascii="Tahoma" w:hAnsi="Tahoma" w:cs="Tahoma"/>
          <w:sz w:val="22"/>
          <w:szCs w:val="22"/>
        </w:rPr>
        <w:t>2. W przypadku odstąpienia od umowy Strony obciążają następujące obowiązki szczegółowe:</w:t>
      </w:r>
    </w:p>
    <w:p w14:paraId="5CAF43E4" w14:textId="5D13BE24" w:rsidR="00253BFF" w:rsidRPr="00906B13" w:rsidRDefault="00253BFF" w:rsidP="00253BFF">
      <w:pPr>
        <w:pStyle w:val="Akapitzlist"/>
        <w:numPr>
          <w:ilvl w:val="0"/>
          <w:numId w:val="32"/>
        </w:numPr>
        <w:spacing w:after="10" w:line="248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906B13">
        <w:rPr>
          <w:rFonts w:ascii="Tahoma" w:hAnsi="Tahoma" w:cs="Tahoma"/>
          <w:sz w:val="22"/>
          <w:szCs w:val="22"/>
        </w:rPr>
        <w:t>w terminie 7 dni od odstąpienia od umowy Wykonawca przy udziale Zamawiającego sporządzi szczegółowy protokół inwentaryzacji prac na dzień odstąpienia,</w:t>
      </w:r>
    </w:p>
    <w:p w14:paraId="4ACC5A78" w14:textId="5972497D" w:rsidR="00253BFF" w:rsidRPr="00906B13" w:rsidRDefault="00253BFF" w:rsidP="00253BFF">
      <w:pPr>
        <w:pStyle w:val="Akapitzlist"/>
        <w:numPr>
          <w:ilvl w:val="0"/>
          <w:numId w:val="32"/>
        </w:numPr>
        <w:spacing w:after="10" w:line="248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906B13">
        <w:rPr>
          <w:rFonts w:ascii="Tahoma" w:hAnsi="Tahoma" w:cs="Tahoma"/>
          <w:sz w:val="22"/>
          <w:szCs w:val="22"/>
        </w:rPr>
        <w:t>w przypadku nie sporządzenia przez Wykonawcę szczegółowego protokołu inwentaryzacji w terminie określonym w pkt. 1 zostanie on sporządzony przez Zamawiającego. O terminie wykonania inwentaryzacji Wykonawca zostanie powiadomiony na 3 dni wcześniej,</w:t>
      </w:r>
    </w:p>
    <w:p w14:paraId="1C05B85E" w14:textId="52B8EE10" w:rsidR="0083433D" w:rsidRPr="00835635" w:rsidRDefault="00253BFF" w:rsidP="00835635">
      <w:pPr>
        <w:pStyle w:val="Akapitzlist"/>
        <w:numPr>
          <w:ilvl w:val="0"/>
          <w:numId w:val="32"/>
        </w:numPr>
        <w:spacing w:after="10" w:line="248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906B13">
        <w:rPr>
          <w:rFonts w:ascii="Tahoma" w:hAnsi="Tahoma" w:cs="Tahoma"/>
          <w:sz w:val="22"/>
          <w:szCs w:val="22"/>
        </w:rPr>
        <w:t>zabezpieczenie przerwanych robót nastąpi na koszt Wykonawcy.</w:t>
      </w:r>
    </w:p>
    <w:p w14:paraId="0737C731" w14:textId="77777777" w:rsidR="00A62CE0" w:rsidRPr="00642A8A" w:rsidRDefault="00A62CE0" w:rsidP="00DD2CBD">
      <w:pPr>
        <w:rPr>
          <w:rFonts w:ascii="Tahoma" w:hAnsi="Tahoma" w:cs="Tahoma"/>
          <w:b/>
          <w:sz w:val="22"/>
          <w:szCs w:val="22"/>
        </w:rPr>
      </w:pPr>
    </w:p>
    <w:p w14:paraId="01E15C0D" w14:textId="29B040F4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 xml:space="preserve">§ </w:t>
      </w:r>
      <w:r w:rsidR="00D950E8">
        <w:rPr>
          <w:rFonts w:ascii="Tahoma" w:hAnsi="Tahoma" w:cs="Tahoma"/>
          <w:b/>
          <w:sz w:val="22"/>
          <w:szCs w:val="22"/>
        </w:rPr>
        <w:t>9</w:t>
      </w:r>
    </w:p>
    <w:p w14:paraId="199A8F35" w14:textId="2FD61E6D" w:rsidR="00A62CE0" w:rsidRPr="00642A8A" w:rsidRDefault="00A62CE0" w:rsidP="00A62CE0">
      <w:pPr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W sprawach nieuregulowanych niniejszą umową mają zastosowanie przepisy Kodeksu Cywilnego oraz inne właściwe dla przedmiotu umowy, a ewentualne spory będzie rozstrzygał sąd </w:t>
      </w:r>
      <w:r w:rsidR="00580EC7">
        <w:rPr>
          <w:rFonts w:ascii="Tahoma" w:hAnsi="Tahoma" w:cs="Tahoma"/>
          <w:sz w:val="22"/>
          <w:szCs w:val="22"/>
        </w:rPr>
        <w:t>miejscowy</w:t>
      </w:r>
      <w:r w:rsidRPr="00642A8A">
        <w:rPr>
          <w:rFonts w:ascii="Tahoma" w:hAnsi="Tahoma" w:cs="Tahoma"/>
          <w:sz w:val="22"/>
          <w:szCs w:val="22"/>
        </w:rPr>
        <w:t xml:space="preserve"> właściwy dla</w:t>
      </w:r>
      <w:r w:rsidR="00CE76E8">
        <w:rPr>
          <w:rFonts w:ascii="Tahoma" w:hAnsi="Tahoma" w:cs="Tahoma"/>
          <w:sz w:val="22"/>
          <w:szCs w:val="22"/>
        </w:rPr>
        <w:t xml:space="preserve"> siedziby</w:t>
      </w:r>
      <w:r w:rsidRPr="00642A8A">
        <w:rPr>
          <w:rFonts w:ascii="Tahoma" w:hAnsi="Tahoma" w:cs="Tahoma"/>
          <w:sz w:val="22"/>
          <w:szCs w:val="22"/>
        </w:rPr>
        <w:t xml:space="preserve"> Zamawiającego.</w:t>
      </w:r>
    </w:p>
    <w:p w14:paraId="5974999A" w14:textId="77777777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</w:p>
    <w:p w14:paraId="69358F5F" w14:textId="6B20BCFC" w:rsidR="00A62CE0" w:rsidRPr="00642A8A" w:rsidRDefault="00A62CE0" w:rsidP="00A62CE0">
      <w:pPr>
        <w:jc w:val="center"/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>§ 1</w:t>
      </w:r>
      <w:r w:rsidR="00D950E8">
        <w:rPr>
          <w:rFonts w:ascii="Tahoma" w:hAnsi="Tahoma" w:cs="Tahoma"/>
          <w:b/>
          <w:sz w:val="22"/>
          <w:szCs w:val="22"/>
        </w:rPr>
        <w:t>0</w:t>
      </w:r>
    </w:p>
    <w:p w14:paraId="51931F52" w14:textId="77777777" w:rsidR="00A62CE0" w:rsidRPr="00642A8A" w:rsidRDefault="00A62CE0" w:rsidP="00A62CE0">
      <w:pPr>
        <w:jc w:val="both"/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Umowę sporządzono w trzech jednobrzmiących egzemplarzach, </w:t>
      </w:r>
      <w:r w:rsidR="000175FD" w:rsidRPr="00642A8A">
        <w:rPr>
          <w:rFonts w:ascii="Tahoma" w:hAnsi="Tahoma" w:cs="Tahoma"/>
          <w:sz w:val="22"/>
          <w:szCs w:val="22"/>
        </w:rPr>
        <w:t>w tym 2</w:t>
      </w:r>
      <w:r w:rsidRPr="00642A8A">
        <w:rPr>
          <w:rFonts w:ascii="Tahoma" w:hAnsi="Tahoma" w:cs="Tahoma"/>
          <w:sz w:val="22"/>
          <w:szCs w:val="22"/>
        </w:rPr>
        <w:t xml:space="preserve"> egz. dla Zamawiającego i 1 egz. dla Wykonawcy.</w:t>
      </w:r>
    </w:p>
    <w:p w14:paraId="14257398" w14:textId="77777777" w:rsidR="00A62CE0" w:rsidRPr="00642A8A" w:rsidRDefault="00A62CE0" w:rsidP="00A62CE0">
      <w:pPr>
        <w:rPr>
          <w:rFonts w:ascii="Tahoma" w:hAnsi="Tahoma" w:cs="Tahoma"/>
          <w:sz w:val="22"/>
          <w:szCs w:val="22"/>
        </w:rPr>
      </w:pPr>
    </w:p>
    <w:p w14:paraId="7BD049C9" w14:textId="77777777" w:rsidR="00A62CE0" w:rsidRPr="00642A8A" w:rsidRDefault="00A62CE0" w:rsidP="00A62CE0">
      <w:pPr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>Załączniki do umowy:</w:t>
      </w:r>
    </w:p>
    <w:p w14:paraId="00AB8D5F" w14:textId="119735FF" w:rsidR="00A62CE0" w:rsidRPr="00642A8A" w:rsidRDefault="00A62CE0" w:rsidP="00A62CE0">
      <w:pPr>
        <w:rPr>
          <w:rFonts w:ascii="Tahoma" w:hAnsi="Tahoma" w:cs="Tahoma"/>
          <w:sz w:val="22"/>
          <w:szCs w:val="22"/>
        </w:rPr>
      </w:pPr>
      <w:r w:rsidRPr="00642A8A">
        <w:rPr>
          <w:rFonts w:ascii="Tahoma" w:hAnsi="Tahoma" w:cs="Tahoma"/>
          <w:sz w:val="22"/>
          <w:szCs w:val="22"/>
        </w:rPr>
        <w:t xml:space="preserve">1. </w:t>
      </w:r>
      <w:r w:rsidR="00241267" w:rsidRPr="00642A8A">
        <w:rPr>
          <w:rFonts w:ascii="Tahoma" w:hAnsi="Tahoma" w:cs="Tahoma"/>
          <w:sz w:val="22"/>
          <w:szCs w:val="22"/>
        </w:rPr>
        <w:t>Załącznik nr 1</w:t>
      </w:r>
    </w:p>
    <w:p w14:paraId="505B37F9" w14:textId="77777777" w:rsidR="00A62CE0" w:rsidRPr="00642A8A" w:rsidRDefault="00A62CE0" w:rsidP="00A62CE0">
      <w:pPr>
        <w:rPr>
          <w:rFonts w:ascii="Tahoma" w:hAnsi="Tahoma" w:cs="Tahoma"/>
          <w:b/>
          <w:sz w:val="22"/>
          <w:szCs w:val="22"/>
        </w:rPr>
      </w:pPr>
    </w:p>
    <w:p w14:paraId="567F29B8" w14:textId="77777777" w:rsidR="00A62CE0" w:rsidRPr="00642A8A" w:rsidRDefault="00A62CE0" w:rsidP="00A62CE0">
      <w:pPr>
        <w:rPr>
          <w:rFonts w:ascii="Tahoma" w:hAnsi="Tahoma" w:cs="Tahoma"/>
          <w:b/>
          <w:sz w:val="22"/>
          <w:szCs w:val="22"/>
        </w:rPr>
      </w:pPr>
    </w:p>
    <w:p w14:paraId="67704A1D" w14:textId="77777777" w:rsidR="00A62CE0" w:rsidRPr="00642A8A" w:rsidRDefault="00A62CE0" w:rsidP="00A62CE0">
      <w:pPr>
        <w:rPr>
          <w:rFonts w:ascii="Tahoma" w:hAnsi="Tahoma" w:cs="Tahoma"/>
          <w:b/>
          <w:sz w:val="22"/>
          <w:szCs w:val="22"/>
        </w:rPr>
      </w:pPr>
      <w:r w:rsidRPr="00642A8A">
        <w:rPr>
          <w:rFonts w:ascii="Tahoma" w:hAnsi="Tahoma" w:cs="Tahoma"/>
          <w:b/>
          <w:sz w:val="22"/>
          <w:szCs w:val="22"/>
        </w:rPr>
        <w:t>ZAMAWIAJĄCY</w:t>
      </w:r>
      <w:r w:rsidRPr="00642A8A">
        <w:rPr>
          <w:rFonts w:ascii="Tahoma" w:hAnsi="Tahoma" w:cs="Tahoma"/>
          <w:b/>
          <w:sz w:val="22"/>
          <w:szCs w:val="22"/>
        </w:rPr>
        <w:tab/>
      </w:r>
      <w:r w:rsidRPr="00642A8A">
        <w:rPr>
          <w:rFonts w:ascii="Tahoma" w:hAnsi="Tahoma" w:cs="Tahoma"/>
          <w:b/>
          <w:sz w:val="22"/>
          <w:szCs w:val="22"/>
        </w:rPr>
        <w:tab/>
      </w:r>
      <w:r w:rsidRPr="00642A8A">
        <w:rPr>
          <w:rFonts w:ascii="Tahoma" w:hAnsi="Tahoma" w:cs="Tahoma"/>
          <w:b/>
          <w:sz w:val="22"/>
          <w:szCs w:val="22"/>
        </w:rPr>
        <w:tab/>
      </w:r>
      <w:r w:rsidRPr="00642A8A">
        <w:rPr>
          <w:rFonts w:ascii="Tahoma" w:hAnsi="Tahoma" w:cs="Tahoma"/>
          <w:b/>
          <w:sz w:val="22"/>
          <w:szCs w:val="22"/>
        </w:rPr>
        <w:tab/>
      </w:r>
      <w:r w:rsidRPr="00642A8A">
        <w:rPr>
          <w:rFonts w:ascii="Tahoma" w:hAnsi="Tahoma" w:cs="Tahoma"/>
          <w:b/>
          <w:sz w:val="22"/>
          <w:szCs w:val="22"/>
        </w:rPr>
        <w:tab/>
      </w:r>
      <w:r w:rsidRPr="00642A8A">
        <w:rPr>
          <w:rFonts w:ascii="Tahoma" w:hAnsi="Tahoma" w:cs="Tahoma"/>
          <w:b/>
          <w:sz w:val="22"/>
          <w:szCs w:val="22"/>
        </w:rPr>
        <w:tab/>
      </w:r>
      <w:r w:rsidRPr="00642A8A">
        <w:rPr>
          <w:rFonts w:ascii="Tahoma" w:hAnsi="Tahoma" w:cs="Tahoma"/>
          <w:b/>
          <w:sz w:val="22"/>
          <w:szCs w:val="22"/>
        </w:rPr>
        <w:tab/>
      </w:r>
      <w:r w:rsidRPr="00642A8A">
        <w:rPr>
          <w:rFonts w:ascii="Tahoma" w:hAnsi="Tahoma" w:cs="Tahoma"/>
          <w:b/>
          <w:sz w:val="22"/>
          <w:szCs w:val="22"/>
        </w:rPr>
        <w:tab/>
        <w:t>WYKONAWCA</w:t>
      </w:r>
    </w:p>
    <w:p w14:paraId="59D8254F" w14:textId="77777777" w:rsidR="00A62CE0" w:rsidRPr="00642A8A" w:rsidRDefault="00A62CE0" w:rsidP="00A62CE0">
      <w:pPr>
        <w:rPr>
          <w:rFonts w:ascii="Tahoma" w:hAnsi="Tahoma" w:cs="Tahoma"/>
          <w:sz w:val="22"/>
          <w:szCs w:val="22"/>
        </w:rPr>
      </w:pPr>
    </w:p>
    <w:p w14:paraId="541C1B51" w14:textId="77777777" w:rsidR="00A62CE0" w:rsidRPr="00642A8A" w:rsidRDefault="00A62CE0" w:rsidP="00A62CE0">
      <w:pPr>
        <w:rPr>
          <w:rFonts w:ascii="Tahoma" w:hAnsi="Tahoma" w:cs="Tahoma"/>
          <w:sz w:val="22"/>
          <w:szCs w:val="22"/>
        </w:rPr>
      </w:pPr>
    </w:p>
    <w:p w14:paraId="5550E78A" w14:textId="77777777" w:rsidR="00AC452B" w:rsidRPr="00642A8A" w:rsidRDefault="00AC452B" w:rsidP="00A62CE0">
      <w:pPr>
        <w:jc w:val="center"/>
        <w:rPr>
          <w:rFonts w:ascii="Tahoma" w:hAnsi="Tahoma" w:cs="Tahoma"/>
          <w:sz w:val="22"/>
          <w:szCs w:val="22"/>
        </w:rPr>
      </w:pPr>
    </w:p>
    <w:sectPr w:rsidR="00AC452B" w:rsidRPr="0064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CB4"/>
    <w:multiLevelType w:val="hybridMultilevel"/>
    <w:tmpl w:val="4F283D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7F4E6C"/>
    <w:multiLevelType w:val="hybridMultilevel"/>
    <w:tmpl w:val="FD183464"/>
    <w:lvl w:ilvl="0" w:tplc="29563378">
      <w:start w:val="1"/>
      <w:numFmt w:val="lowerLetter"/>
      <w:lvlText w:val="%1)"/>
      <w:lvlJc w:val="left"/>
      <w:pPr>
        <w:ind w:left="2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2F82E">
      <w:start w:val="1"/>
      <w:numFmt w:val="decimal"/>
      <w:lvlText w:val="%2)"/>
      <w:lvlJc w:val="left"/>
      <w:pPr>
        <w:ind w:left="2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EDE00">
      <w:start w:val="1"/>
      <w:numFmt w:val="lowerRoman"/>
      <w:lvlText w:val="%3"/>
      <w:lvlJc w:val="left"/>
      <w:pPr>
        <w:ind w:left="3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FE9B8E">
      <w:start w:val="1"/>
      <w:numFmt w:val="decimal"/>
      <w:lvlText w:val="%4"/>
      <w:lvlJc w:val="left"/>
      <w:pPr>
        <w:ind w:left="3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AE2F5C">
      <w:start w:val="1"/>
      <w:numFmt w:val="lowerLetter"/>
      <w:lvlText w:val="%5"/>
      <w:lvlJc w:val="left"/>
      <w:pPr>
        <w:ind w:left="4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0F88E">
      <w:start w:val="1"/>
      <w:numFmt w:val="lowerRoman"/>
      <w:lvlText w:val="%6"/>
      <w:lvlJc w:val="left"/>
      <w:pPr>
        <w:ind w:left="5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A4A6AC">
      <w:start w:val="1"/>
      <w:numFmt w:val="decimal"/>
      <w:lvlText w:val="%7"/>
      <w:lvlJc w:val="left"/>
      <w:pPr>
        <w:ind w:left="6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7E422A">
      <w:start w:val="1"/>
      <w:numFmt w:val="lowerLetter"/>
      <w:lvlText w:val="%8"/>
      <w:lvlJc w:val="left"/>
      <w:pPr>
        <w:ind w:left="6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D4F44A">
      <w:start w:val="1"/>
      <w:numFmt w:val="lowerRoman"/>
      <w:lvlText w:val="%9"/>
      <w:lvlJc w:val="left"/>
      <w:pPr>
        <w:ind w:left="7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C6ED8"/>
    <w:multiLevelType w:val="hybridMultilevel"/>
    <w:tmpl w:val="5E4AB8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521FA5"/>
    <w:multiLevelType w:val="hybridMultilevel"/>
    <w:tmpl w:val="6DBAF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96B41"/>
    <w:multiLevelType w:val="hybridMultilevel"/>
    <w:tmpl w:val="F910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A174A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sz w:val="24"/>
      </w:rPr>
    </w:lvl>
  </w:abstractNum>
  <w:abstractNum w:abstractNumId="6" w15:restartNumberingAfterBreak="0">
    <w:nsid w:val="12C549AC"/>
    <w:multiLevelType w:val="hybridMultilevel"/>
    <w:tmpl w:val="16564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761D6"/>
    <w:multiLevelType w:val="hybridMultilevel"/>
    <w:tmpl w:val="BC7434CA"/>
    <w:lvl w:ilvl="0" w:tplc="04150011">
      <w:start w:val="1"/>
      <w:numFmt w:val="decimal"/>
      <w:lvlText w:val="%1)"/>
      <w:lvlJc w:val="left"/>
      <w:pPr>
        <w:ind w:left="2292" w:hanging="360"/>
      </w:pPr>
    </w:lvl>
    <w:lvl w:ilvl="1" w:tplc="FFFFFFFF" w:tentative="1">
      <w:start w:val="1"/>
      <w:numFmt w:val="lowerLetter"/>
      <w:lvlText w:val="%2."/>
      <w:lvlJc w:val="left"/>
      <w:pPr>
        <w:ind w:left="3012" w:hanging="360"/>
      </w:pPr>
    </w:lvl>
    <w:lvl w:ilvl="2" w:tplc="FFFFFFFF" w:tentative="1">
      <w:start w:val="1"/>
      <w:numFmt w:val="lowerRoman"/>
      <w:lvlText w:val="%3."/>
      <w:lvlJc w:val="right"/>
      <w:pPr>
        <w:ind w:left="3732" w:hanging="180"/>
      </w:pPr>
    </w:lvl>
    <w:lvl w:ilvl="3" w:tplc="FFFFFFFF" w:tentative="1">
      <w:start w:val="1"/>
      <w:numFmt w:val="decimal"/>
      <w:lvlText w:val="%4."/>
      <w:lvlJc w:val="left"/>
      <w:pPr>
        <w:ind w:left="4452" w:hanging="360"/>
      </w:pPr>
    </w:lvl>
    <w:lvl w:ilvl="4" w:tplc="FFFFFFFF" w:tentative="1">
      <w:start w:val="1"/>
      <w:numFmt w:val="lowerLetter"/>
      <w:lvlText w:val="%5."/>
      <w:lvlJc w:val="left"/>
      <w:pPr>
        <w:ind w:left="5172" w:hanging="360"/>
      </w:pPr>
    </w:lvl>
    <w:lvl w:ilvl="5" w:tplc="FFFFFFFF" w:tentative="1">
      <w:start w:val="1"/>
      <w:numFmt w:val="lowerRoman"/>
      <w:lvlText w:val="%6."/>
      <w:lvlJc w:val="right"/>
      <w:pPr>
        <w:ind w:left="5892" w:hanging="180"/>
      </w:pPr>
    </w:lvl>
    <w:lvl w:ilvl="6" w:tplc="FFFFFFFF" w:tentative="1">
      <w:start w:val="1"/>
      <w:numFmt w:val="decimal"/>
      <w:lvlText w:val="%7."/>
      <w:lvlJc w:val="left"/>
      <w:pPr>
        <w:ind w:left="6612" w:hanging="360"/>
      </w:pPr>
    </w:lvl>
    <w:lvl w:ilvl="7" w:tplc="FFFFFFFF" w:tentative="1">
      <w:start w:val="1"/>
      <w:numFmt w:val="lowerLetter"/>
      <w:lvlText w:val="%8."/>
      <w:lvlJc w:val="left"/>
      <w:pPr>
        <w:ind w:left="7332" w:hanging="360"/>
      </w:pPr>
    </w:lvl>
    <w:lvl w:ilvl="8" w:tplc="FFFFFFFF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8" w15:restartNumberingAfterBreak="0">
    <w:nsid w:val="1DDA6480"/>
    <w:multiLevelType w:val="singleLevel"/>
    <w:tmpl w:val="025E1D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9" w15:restartNumberingAfterBreak="0">
    <w:nsid w:val="1FBE768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" w15:restartNumberingAfterBreak="0">
    <w:nsid w:val="21073C47"/>
    <w:multiLevelType w:val="hybridMultilevel"/>
    <w:tmpl w:val="77184A08"/>
    <w:lvl w:ilvl="0" w:tplc="8160DA6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C15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5EEA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C1D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4A1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3ECA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24E2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EDA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5C53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DE0696"/>
    <w:multiLevelType w:val="hybridMultilevel"/>
    <w:tmpl w:val="A41445B0"/>
    <w:lvl w:ilvl="0" w:tplc="F0AE098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2F82E">
      <w:start w:val="1"/>
      <w:numFmt w:val="decimal"/>
      <w:lvlText w:val="%2)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4EDE0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FE9B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AE2F5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10F88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A4A6A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7E422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D4F44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443972"/>
    <w:multiLevelType w:val="hybridMultilevel"/>
    <w:tmpl w:val="16564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039E2"/>
    <w:multiLevelType w:val="singleLevel"/>
    <w:tmpl w:val="F6C6BA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4" w15:restartNumberingAfterBreak="0">
    <w:nsid w:val="323F68B1"/>
    <w:multiLevelType w:val="singleLevel"/>
    <w:tmpl w:val="5DF8842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4097655"/>
    <w:multiLevelType w:val="hybridMultilevel"/>
    <w:tmpl w:val="633ECE1A"/>
    <w:lvl w:ilvl="0" w:tplc="1A629BCC">
      <w:start w:val="1"/>
      <w:numFmt w:val="decimal"/>
      <w:lvlText w:val="%1."/>
      <w:lvlJc w:val="left"/>
      <w:pPr>
        <w:ind w:left="795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021B6"/>
    <w:multiLevelType w:val="hybridMultilevel"/>
    <w:tmpl w:val="FE687896"/>
    <w:lvl w:ilvl="0" w:tplc="738EAB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62D404">
      <w:start w:val="4"/>
      <w:numFmt w:val="decimal"/>
      <w:lvlText w:val="%2)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0E64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4A85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223AA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0EF9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B06F8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0A93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C8F9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286B08"/>
    <w:multiLevelType w:val="hybridMultilevel"/>
    <w:tmpl w:val="B65ED37A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CB21EFA"/>
    <w:multiLevelType w:val="hybridMultilevel"/>
    <w:tmpl w:val="32B46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7483D"/>
    <w:multiLevelType w:val="hybridMultilevel"/>
    <w:tmpl w:val="3B105C90"/>
    <w:lvl w:ilvl="0" w:tplc="9CD87E7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EEA70A">
      <w:start w:val="1"/>
      <w:numFmt w:val="decimal"/>
      <w:lvlText w:val="%2)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2B5D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E0F19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481B2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7412E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0222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6423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1A8F6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477A46"/>
    <w:multiLevelType w:val="hybridMultilevel"/>
    <w:tmpl w:val="A316F1CE"/>
    <w:lvl w:ilvl="0" w:tplc="949A61A6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 w15:restartNumberingAfterBreak="0">
    <w:nsid w:val="62F81CC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</w:abstractNum>
  <w:abstractNum w:abstractNumId="22" w15:restartNumberingAfterBreak="0">
    <w:nsid w:val="65111413"/>
    <w:multiLevelType w:val="hybridMultilevel"/>
    <w:tmpl w:val="B65ED37A"/>
    <w:lvl w:ilvl="0" w:tplc="FFFFFFFF">
      <w:start w:val="1"/>
      <w:numFmt w:val="lowerLetter"/>
      <w:lvlText w:val="%1)"/>
      <w:lvlJc w:val="left"/>
      <w:pPr>
        <w:ind w:left="128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6770DA8"/>
    <w:multiLevelType w:val="singleLevel"/>
    <w:tmpl w:val="34AE57D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24" w15:restartNumberingAfterBreak="0">
    <w:nsid w:val="7F5533D3"/>
    <w:multiLevelType w:val="hybridMultilevel"/>
    <w:tmpl w:val="B81EDA86"/>
    <w:lvl w:ilvl="0" w:tplc="C778036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C04CE">
      <w:start w:val="1"/>
      <w:numFmt w:val="decimal"/>
      <w:lvlText w:val="%2)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02D5C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18745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CE747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34885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035A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10756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CEEC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EA76B2"/>
    <w:multiLevelType w:val="hybridMultilevel"/>
    <w:tmpl w:val="C98457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94069384">
    <w:abstractNumId w:val="23"/>
  </w:num>
  <w:num w:numId="2" w16cid:durableId="1265765448">
    <w:abstractNumId w:val="23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3" w16cid:durableId="207575589">
    <w:abstractNumId w:val="9"/>
  </w:num>
  <w:num w:numId="4" w16cid:durableId="1281301241">
    <w:abstractNumId w:val="14"/>
  </w:num>
  <w:num w:numId="5" w16cid:durableId="27417764">
    <w:abstractNumId w:val="8"/>
  </w:num>
  <w:num w:numId="6" w16cid:durableId="1168132700">
    <w:abstractNumId w:val="13"/>
  </w:num>
  <w:num w:numId="7" w16cid:durableId="1991209116">
    <w:abstractNumId w:val="13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sz w:val="24"/>
        </w:rPr>
      </w:lvl>
    </w:lvlOverride>
  </w:num>
  <w:num w:numId="8" w16cid:durableId="1325625348">
    <w:abstractNumId w:val="20"/>
  </w:num>
  <w:num w:numId="9" w16cid:durableId="1057312979">
    <w:abstractNumId w:val="4"/>
  </w:num>
  <w:num w:numId="10" w16cid:durableId="234315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29849">
    <w:abstractNumId w:val="9"/>
  </w:num>
  <w:num w:numId="12" w16cid:durableId="1940597757">
    <w:abstractNumId w:val="14"/>
    <w:lvlOverride w:ilvl="0">
      <w:startOverride w:val="1"/>
    </w:lvlOverride>
  </w:num>
  <w:num w:numId="13" w16cid:durableId="1377045636">
    <w:abstractNumId w:val="8"/>
    <w:lvlOverride w:ilvl="0">
      <w:startOverride w:val="1"/>
    </w:lvlOverride>
  </w:num>
  <w:num w:numId="14" w16cid:durableId="1698458242">
    <w:abstractNumId w:val="13"/>
    <w:lvlOverride w:ilvl="0">
      <w:startOverride w:val="1"/>
    </w:lvlOverride>
  </w:num>
  <w:num w:numId="15" w16cid:durableId="1355883685">
    <w:abstractNumId w:val="12"/>
  </w:num>
  <w:num w:numId="16" w16cid:durableId="228540494">
    <w:abstractNumId w:val="15"/>
  </w:num>
  <w:num w:numId="17" w16cid:durableId="1789279703">
    <w:abstractNumId w:val="6"/>
  </w:num>
  <w:num w:numId="18" w16cid:durableId="922758812">
    <w:abstractNumId w:val="11"/>
  </w:num>
  <w:num w:numId="19" w16cid:durableId="1271007584">
    <w:abstractNumId w:val="21"/>
  </w:num>
  <w:num w:numId="20" w16cid:durableId="1863863753">
    <w:abstractNumId w:val="25"/>
  </w:num>
  <w:num w:numId="21" w16cid:durableId="995039139">
    <w:abstractNumId w:val="5"/>
  </w:num>
  <w:num w:numId="22" w16cid:durableId="1466435725">
    <w:abstractNumId w:val="19"/>
  </w:num>
  <w:num w:numId="23" w16cid:durableId="1928464011">
    <w:abstractNumId w:val="16"/>
  </w:num>
  <w:num w:numId="24" w16cid:durableId="401684120">
    <w:abstractNumId w:val="10"/>
  </w:num>
  <w:num w:numId="25" w16cid:durableId="1071778181">
    <w:abstractNumId w:val="24"/>
  </w:num>
  <w:num w:numId="26" w16cid:durableId="372048409">
    <w:abstractNumId w:val="2"/>
  </w:num>
  <w:num w:numId="27" w16cid:durableId="184027316">
    <w:abstractNumId w:val="0"/>
  </w:num>
  <w:num w:numId="28" w16cid:durableId="810901242">
    <w:abstractNumId w:val="1"/>
  </w:num>
  <w:num w:numId="29" w16cid:durableId="1706831539">
    <w:abstractNumId w:val="17"/>
  </w:num>
  <w:num w:numId="30" w16cid:durableId="1664116652">
    <w:abstractNumId w:val="22"/>
  </w:num>
  <w:num w:numId="31" w16cid:durableId="781532720">
    <w:abstractNumId w:val="3"/>
  </w:num>
  <w:num w:numId="32" w16cid:durableId="340933140">
    <w:abstractNumId w:val="7"/>
  </w:num>
  <w:num w:numId="33" w16cid:durableId="20946624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58"/>
    <w:rsid w:val="00004481"/>
    <w:rsid w:val="000169BC"/>
    <w:rsid w:val="000175FD"/>
    <w:rsid w:val="000403B5"/>
    <w:rsid w:val="00087E47"/>
    <w:rsid w:val="00097878"/>
    <w:rsid w:val="000A12A1"/>
    <w:rsid w:val="000D1247"/>
    <w:rsid w:val="000E5DC2"/>
    <w:rsid w:val="00100C70"/>
    <w:rsid w:val="0010555D"/>
    <w:rsid w:val="0011010E"/>
    <w:rsid w:val="00113817"/>
    <w:rsid w:val="00133854"/>
    <w:rsid w:val="001577C9"/>
    <w:rsid w:val="0016160E"/>
    <w:rsid w:val="0017702D"/>
    <w:rsid w:val="00184531"/>
    <w:rsid w:val="00191855"/>
    <w:rsid w:val="001F6A10"/>
    <w:rsid w:val="0022134F"/>
    <w:rsid w:val="00227DE4"/>
    <w:rsid w:val="00241267"/>
    <w:rsid w:val="00246486"/>
    <w:rsid w:val="00252AD6"/>
    <w:rsid w:val="00253BFF"/>
    <w:rsid w:val="002800BC"/>
    <w:rsid w:val="002979D6"/>
    <w:rsid w:val="002A5569"/>
    <w:rsid w:val="002B7461"/>
    <w:rsid w:val="002D6A69"/>
    <w:rsid w:val="00312FB0"/>
    <w:rsid w:val="00320351"/>
    <w:rsid w:val="00382658"/>
    <w:rsid w:val="003926DF"/>
    <w:rsid w:val="00394ED0"/>
    <w:rsid w:val="003A74DB"/>
    <w:rsid w:val="003B754E"/>
    <w:rsid w:val="003E72EC"/>
    <w:rsid w:val="00416F19"/>
    <w:rsid w:val="004313B4"/>
    <w:rsid w:val="00434D05"/>
    <w:rsid w:val="004457D3"/>
    <w:rsid w:val="00450FE2"/>
    <w:rsid w:val="00465205"/>
    <w:rsid w:val="0046560E"/>
    <w:rsid w:val="00466FEA"/>
    <w:rsid w:val="00490E56"/>
    <w:rsid w:val="0049700B"/>
    <w:rsid w:val="004A1F19"/>
    <w:rsid w:val="004B2B3A"/>
    <w:rsid w:val="004B513B"/>
    <w:rsid w:val="004B7ACE"/>
    <w:rsid w:val="004C3EFD"/>
    <w:rsid w:val="004D57C5"/>
    <w:rsid w:val="004E04C0"/>
    <w:rsid w:val="004E2CF3"/>
    <w:rsid w:val="004E46DF"/>
    <w:rsid w:val="004F7396"/>
    <w:rsid w:val="00543411"/>
    <w:rsid w:val="00557658"/>
    <w:rsid w:val="00562F0C"/>
    <w:rsid w:val="00580EC7"/>
    <w:rsid w:val="00584465"/>
    <w:rsid w:val="005F1769"/>
    <w:rsid w:val="00610D16"/>
    <w:rsid w:val="00642A8A"/>
    <w:rsid w:val="00661336"/>
    <w:rsid w:val="0067652C"/>
    <w:rsid w:val="006A72EB"/>
    <w:rsid w:val="006E57A7"/>
    <w:rsid w:val="00707C1C"/>
    <w:rsid w:val="00725B9E"/>
    <w:rsid w:val="00765C99"/>
    <w:rsid w:val="007D0601"/>
    <w:rsid w:val="007F24BF"/>
    <w:rsid w:val="007F364D"/>
    <w:rsid w:val="007F78BD"/>
    <w:rsid w:val="00801B14"/>
    <w:rsid w:val="0080446C"/>
    <w:rsid w:val="0083363B"/>
    <w:rsid w:val="0083433D"/>
    <w:rsid w:val="00835635"/>
    <w:rsid w:val="00840C55"/>
    <w:rsid w:val="00857082"/>
    <w:rsid w:val="00883A4B"/>
    <w:rsid w:val="00887AEC"/>
    <w:rsid w:val="00896966"/>
    <w:rsid w:val="008D5ED6"/>
    <w:rsid w:val="008D6530"/>
    <w:rsid w:val="008E6A61"/>
    <w:rsid w:val="00907CA4"/>
    <w:rsid w:val="00921B07"/>
    <w:rsid w:val="0092311D"/>
    <w:rsid w:val="0092606E"/>
    <w:rsid w:val="00926E0C"/>
    <w:rsid w:val="009330EC"/>
    <w:rsid w:val="00967EDA"/>
    <w:rsid w:val="009D01DA"/>
    <w:rsid w:val="009F23F8"/>
    <w:rsid w:val="009F2E2E"/>
    <w:rsid w:val="009F4D48"/>
    <w:rsid w:val="009F6F1B"/>
    <w:rsid w:val="00A024E6"/>
    <w:rsid w:val="00A04E3C"/>
    <w:rsid w:val="00A216CD"/>
    <w:rsid w:val="00A60D28"/>
    <w:rsid w:val="00A62CE0"/>
    <w:rsid w:val="00A8092A"/>
    <w:rsid w:val="00AC452B"/>
    <w:rsid w:val="00AC727A"/>
    <w:rsid w:val="00AF0BC9"/>
    <w:rsid w:val="00B24A17"/>
    <w:rsid w:val="00B251E3"/>
    <w:rsid w:val="00B25D3A"/>
    <w:rsid w:val="00B337FB"/>
    <w:rsid w:val="00BD0774"/>
    <w:rsid w:val="00BD406B"/>
    <w:rsid w:val="00BE095E"/>
    <w:rsid w:val="00BF368A"/>
    <w:rsid w:val="00C001C1"/>
    <w:rsid w:val="00C24658"/>
    <w:rsid w:val="00C33257"/>
    <w:rsid w:val="00C515AA"/>
    <w:rsid w:val="00C76C08"/>
    <w:rsid w:val="00C8533C"/>
    <w:rsid w:val="00C863D8"/>
    <w:rsid w:val="00C911FF"/>
    <w:rsid w:val="00C97F53"/>
    <w:rsid w:val="00CE76E8"/>
    <w:rsid w:val="00D158BE"/>
    <w:rsid w:val="00D46694"/>
    <w:rsid w:val="00D66374"/>
    <w:rsid w:val="00D71C4B"/>
    <w:rsid w:val="00D74187"/>
    <w:rsid w:val="00D8425C"/>
    <w:rsid w:val="00D94713"/>
    <w:rsid w:val="00D950E8"/>
    <w:rsid w:val="00DD2CBD"/>
    <w:rsid w:val="00DF4F9F"/>
    <w:rsid w:val="00E05508"/>
    <w:rsid w:val="00E105EF"/>
    <w:rsid w:val="00E40111"/>
    <w:rsid w:val="00E53311"/>
    <w:rsid w:val="00E95957"/>
    <w:rsid w:val="00EA7D18"/>
    <w:rsid w:val="00EB13B0"/>
    <w:rsid w:val="00EB1EB7"/>
    <w:rsid w:val="00ED747D"/>
    <w:rsid w:val="00EE24B3"/>
    <w:rsid w:val="00F20AFD"/>
    <w:rsid w:val="00F25EB3"/>
    <w:rsid w:val="00F3058C"/>
    <w:rsid w:val="00F40C4F"/>
    <w:rsid w:val="00F47F28"/>
    <w:rsid w:val="00F83AC9"/>
    <w:rsid w:val="00FA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A21E7"/>
  <w15:chartTrackingRefBased/>
  <w15:docId w15:val="{D5E36693-F36F-4B65-B64F-E819930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4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7461"/>
    <w:rPr>
      <w:b/>
      <w:sz w:val="24"/>
    </w:rPr>
  </w:style>
  <w:style w:type="paragraph" w:customStyle="1" w:styleId="Tekstpodstawowy21">
    <w:name w:val="Tekst podstawowy 21"/>
    <w:basedOn w:val="Normalny"/>
    <w:rsid w:val="002B746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TekstpodstawowyZnak">
    <w:name w:val="Tekst podstawowy Znak"/>
    <w:link w:val="Tekstpodstawowy"/>
    <w:rsid w:val="00A62CE0"/>
    <w:rPr>
      <w:b/>
      <w:sz w:val="24"/>
    </w:rPr>
  </w:style>
  <w:style w:type="character" w:styleId="Hipercze">
    <w:name w:val="Hyperlink"/>
    <w:uiPriority w:val="99"/>
    <w:semiHidden/>
    <w:unhideWhenUsed/>
    <w:rsid w:val="00896966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896966"/>
    <w:pPr>
      <w:tabs>
        <w:tab w:val="center" w:pos="4536"/>
        <w:tab w:val="right" w:pos="9072"/>
      </w:tabs>
      <w:jc w:val="both"/>
    </w:pPr>
    <w:rPr>
      <w:rFonts w:ascii="Tahoma" w:hAnsi="Tahoma"/>
      <w:sz w:val="22"/>
      <w:lang w:eastAsia="en-US"/>
    </w:rPr>
  </w:style>
  <w:style w:type="character" w:customStyle="1" w:styleId="NagwekZnak">
    <w:name w:val="Nagłówek Znak"/>
    <w:link w:val="Nagwek"/>
    <w:semiHidden/>
    <w:rsid w:val="00896966"/>
    <w:rPr>
      <w:rFonts w:ascii="Tahoma" w:hAnsi="Tahoma"/>
      <w:sz w:val="22"/>
      <w:lang w:eastAsia="en-US"/>
    </w:rPr>
  </w:style>
  <w:style w:type="paragraph" w:styleId="Akapitzlist">
    <w:name w:val="List Paragraph"/>
    <w:aliases w:val="normalny tekst,Obiekt,BulletC,Akapit z listą31,NOWY,Akapit z listą32,L1,Numerowanie,2 heading,A_wyliczenie,K-P_odwolanie,Akapit z listą5,maz_wyliczenie,opis dzialania,List Paragraph,CW_Lista,T_SZ_List Paragraph,Nagłowek 3,Preambuła,Dot pt"/>
    <w:basedOn w:val="Normalny"/>
    <w:link w:val="AkapitzlistZnak"/>
    <w:uiPriority w:val="34"/>
    <w:qFormat/>
    <w:rsid w:val="00661336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L1 Znak,Numerowanie Znak,2 heading Znak,A_wyliczenie Znak,K-P_odwolanie Znak,Akapit z listą5 Znak,maz_wyliczenie Znak,CW_Lista Znak"/>
    <w:link w:val="Akapitzlist"/>
    <w:uiPriority w:val="34"/>
    <w:qFormat/>
    <w:locked/>
    <w:rsid w:val="0083433D"/>
  </w:style>
  <w:style w:type="paragraph" w:styleId="Poprawka">
    <w:name w:val="Revision"/>
    <w:hidden/>
    <w:uiPriority w:val="99"/>
    <w:semiHidden/>
    <w:rsid w:val="00C5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d6bd33d-833c-4f54-95ea-af9e320bee9c">
      <Terms xmlns="http://schemas.microsoft.com/office/infopath/2007/PartnerControls"/>
    </lcf76f155ced4ddcb4097134ff3c332f>
    <_ip_UnifiedCompliancePolicyProperties xmlns="http://schemas.microsoft.com/sharepoint/v3" xsi:nil="true"/>
    <TaxCatchAll xmlns="0931777a-871a-49e0-af27-c4b0377af4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EA1D4ADE54924592ED61277886D3BE" ma:contentTypeVersion="20" ma:contentTypeDescription="Create a new document." ma:contentTypeScope="" ma:versionID="b9c1d2204254ec8fbd0339f2815e2137">
  <xsd:schema xmlns:xsd="http://www.w3.org/2001/XMLSchema" xmlns:xs="http://www.w3.org/2001/XMLSchema" xmlns:p="http://schemas.microsoft.com/office/2006/metadata/properties" xmlns:ns1="http://schemas.microsoft.com/sharepoint/v3" xmlns:ns2="9d6bd33d-833c-4f54-95ea-af9e320bee9c" xmlns:ns3="0931777a-871a-49e0-af27-c4b0377af4b4" targetNamespace="http://schemas.microsoft.com/office/2006/metadata/properties" ma:root="true" ma:fieldsID="408690ab4654d3c552a0405fe88cd5cc" ns1:_="" ns2:_="" ns3:_="">
    <xsd:import namespace="http://schemas.microsoft.com/sharepoint/v3"/>
    <xsd:import namespace="9d6bd33d-833c-4f54-95ea-af9e320bee9c"/>
    <xsd:import namespace="0931777a-871a-49e0-af27-c4b0377af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bd33d-833c-4f54-95ea-af9e320be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44cfd0-938f-4b37-8e9b-2db10b77b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1777a-871a-49e0-af27-c4b0377af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634122-0b55-4129-b771-6cc6eee1ceaa}" ma:internalName="TaxCatchAll" ma:showField="CatchAllData" ma:web="0931777a-871a-49e0-af27-c4b0377af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58A2C-BDFE-42E4-8974-E8E5F6A0F9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6bd33d-833c-4f54-95ea-af9e320bee9c"/>
    <ds:schemaRef ds:uri="0931777a-871a-49e0-af27-c4b0377af4b4"/>
  </ds:schemaRefs>
</ds:datastoreItem>
</file>

<file path=customXml/itemProps2.xml><?xml version="1.0" encoding="utf-8"?>
<ds:datastoreItem xmlns:ds="http://schemas.openxmlformats.org/officeDocument/2006/customXml" ds:itemID="{1CDED0F6-DAAF-4202-ACEB-1D5DA0A85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6bd33d-833c-4f54-95ea-af9e320bee9c"/>
    <ds:schemaRef ds:uri="0931777a-871a-49e0-af27-c4b0377af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0094D-B63F-4C28-AC6E-0ECF62BED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1516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RZP - 342/…/…</vt:lpstr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RZP - 342/…/…</dc:title>
  <dc:subject/>
  <dc:creator>URZĄD GMINY - LESZNOWOLA</dc:creator>
  <cp:keywords/>
  <dc:description/>
  <cp:lastModifiedBy>Artur Maksymiuk</cp:lastModifiedBy>
  <cp:revision>106</cp:revision>
  <cp:lastPrinted>2008-09-15T19:16:00Z</cp:lastPrinted>
  <dcterms:created xsi:type="dcterms:W3CDTF">2024-09-10T16:52:00Z</dcterms:created>
  <dcterms:modified xsi:type="dcterms:W3CDTF">2024-11-26T08:18:00Z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0x0101002DEA1D4ADE54924592ED61277886D3BE</vt:lpwstr>
  </property>
</Properties>
</file>