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B2D47" w14:textId="78AD27DE" w:rsidR="004C5357" w:rsidRPr="001731DF" w:rsidRDefault="004C5357" w:rsidP="004C5357">
      <w:pPr>
        <w:pStyle w:val="Default"/>
        <w:spacing w:after="480"/>
        <w:jc w:val="right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1731DF">
        <w:rPr>
          <w:rFonts w:ascii="Times New Roman" w:hAnsi="Times New Roman" w:cs="Times New Roman"/>
          <w:b/>
          <w:sz w:val="22"/>
          <w:szCs w:val="22"/>
        </w:rPr>
        <w:t xml:space="preserve">Załącznik nr 1 </w:t>
      </w:r>
      <w:r w:rsidRPr="001731DF">
        <w:rPr>
          <w:rFonts w:ascii="Times New Roman" w:hAnsi="Times New Roman" w:cs="Times New Roman"/>
          <w:sz w:val="22"/>
          <w:szCs w:val="22"/>
        </w:rPr>
        <w:t xml:space="preserve">do zapytania ofertowego </w:t>
      </w:r>
      <w:r w:rsidRPr="001731DF">
        <w:rPr>
          <w:rFonts w:ascii="Times New Roman" w:hAnsi="Times New Roman" w:cs="Times New Roman"/>
          <w:b/>
          <w:sz w:val="22"/>
          <w:szCs w:val="22"/>
        </w:rPr>
        <w:t>nr</w:t>
      </w:r>
      <w:r w:rsidRPr="001731DF">
        <w:rPr>
          <w:rFonts w:ascii="Times New Roman" w:hAnsi="Times New Roman" w:cs="Times New Roman"/>
          <w:sz w:val="22"/>
          <w:szCs w:val="22"/>
        </w:rPr>
        <w:t xml:space="preserve"> </w:t>
      </w:r>
      <w:r w:rsidR="00753E3A" w:rsidRPr="00753E3A">
        <w:rPr>
          <w:rFonts w:ascii="Times New Roman" w:hAnsi="Times New Roman" w:cs="Times New Roman"/>
          <w:b/>
          <w:sz w:val="22"/>
          <w:szCs w:val="22"/>
        </w:rPr>
        <w:t>2</w:t>
      </w:r>
      <w:r w:rsidR="00763F02">
        <w:rPr>
          <w:rFonts w:ascii="Times New Roman" w:hAnsi="Times New Roman" w:cs="Times New Roman"/>
          <w:b/>
          <w:bCs/>
          <w:sz w:val="22"/>
          <w:szCs w:val="22"/>
        </w:rPr>
        <w:t>/ARCHITEKT/BCU/2024</w:t>
      </w:r>
      <w:r w:rsidRPr="001731DF">
        <w:rPr>
          <w:rFonts w:ascii="Times New Roman" w:hAnsi="Times New Roman" w:cs="Times New Roman"/>
          <w:sz w:val="22"/>
          <w:szCs w:val="22"/>
        </w:rPr>
        <w:br/>
        <w:t>dotyczącego zadania pn.</w:t>
      </w:r>
      <w:r w:rsidRPr="001731DF">
        <w:rPr>
          <w:rFonts w:ascii="Times New Roman" w:hAnsi="Times New Roman" w:cs="Times New Roman"/>
          <w:sz w:val="22"/>
          <w:szCs w:val="22"/>
        </w:rPr>
        <w:br/>
      </w:r>
      <w:r w:rsidR="00D82823" w:rsidRPr="00026EBB">
        <w:rPr>
          <w:rFonts w:ascii="Times New Roman" w:hAnsi="Times New Roman" w:cs="Times New Roman"/>
          <w:sz w:val="22"/>
          <w:szCs w:val="22"/>
        </w:rPr>
        <w:t>„</w:t>
      </w:r>
      <w:r w:rsidR="00D82823" w:rsidRPr="00B0663E">
        <w:rPr>
          <w:rFonts w:ascii="Times New Roman" w:hAnsi="Times New Roman" w:cs="Times New Roman"/>
          <w:i/>
          <w:iCs/>
          <w:sz w:val="22"/>
          <w:szCs w:val="22"/>
        </w:rPr>
        <w:t>Opracowanie kompletnej, kompleksowej i wielobranżowej dokumentacji projektowo-kosztorysowej remontu</w:t>
      </w:r>
      <w:r w:rsidR="00D8756C">
        <w:rPr>
          <w:rFonts w:ascii="Times New Roman" w:hAnsi="Times New Roman" w:cs="Times New Roman"/>
          <w:i/>
          <w:iCs/>
          <w:sz w:val="22"/>
          <w:szCs w:val="22"/>
        </w:rPr>
        <w:t>/adaptacji</w:t>
      </w:r>
      <w:r w:rsidR="00D82823" w:rsidRPr="00B0663E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D82823">
        <w:rPr>
          <w:rFonts w:ascii="Times New Roman" w:hAnsi="Times New Roman" w:cs="Times New Roman"/>
          <w:i/>
          <w:iCs/>
          <w:sz w:val="22"/>
          <w:szCs w:val="22"/>
        </w:rPr>
        <w:t xml:space="preserve">oraz projektu wnętrz </w:t>
      </w:r>
      <w:r w:rsidR="00D82823" w:rsidRPr="00B0663E">
        <w:rPr>
          <w:rFonts w:ascii="Times New Roman" w:hAnsi="Times New Roman" w:cs="Times New Roman"/>
          <w:i/>
          <w:iCs/>
          <w:sz w:val="22"/>
          <w:szCs w:val="22"/>
        </w:rPr>
        <w:t>budynku B/C Policealnej Szkoły Medycznej na działce przy ulicy Kaleńskiej 3 w Warszawie na potrzeby Branżowego Centrum Umiejętności (BCU) oraz przeniesienie majątkowych praw autorskich na Zamawiającego do wykonanej dokumentacji</w:t>
      </w:r>
      <w:r w:rsidR="00D82823" w:rsidRPr="00026EBB">
        <w:rPr>
          <w:rFonts w:ascii="Times New Roman" w:hAnsi="Times New Roman" w:cs="Times New Roman"/>
          <w:sz w:val="22"/>
          <w:szCs w:val="22"/>
        </w:rPr>
        <w:t>"</w:t>
      </w:r>
      <w:r w:rsidRPr="001731DF">
        <w:rPr>
          <w:rFonts w:ascii="Times New Roman" w:hAnsi="Times New Roman" w:cs="Times New Roman"/>
          <w:sz w:val="22"/>
          <w:szCs w:val="22"/>
        </w:rPr>
        <w:br/>
        <w:t xml:space="preserve">w ramach projektu </w:t>
      </w:r>
      <w:r w:rsidRPr="001731DF">
        <w:rPr>
          <w:rFonts w:ascii="Times New Roman" w:hAnsi="Times New Roman" w:cs="Times New Roman"/>
          <w:b/>
          <w:bCs/>
          <w:iCs/>
          <w:sz w:val="22"/>
          <w:szCs w:val="22"/>
        </w:rPr>
        <w:t>„Utworzenie i wsparcie funkcjonowania Branżowego Centrum Umiejętności z dziedziny kosmetyki i podologii”</w:t>
      </w:r>
      <w:r w:rsidRPr="001731DF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Pr="001731DF">
        <w:rPr>
          <w:rFonts w:ascii="Times New Roman" w:hAnsi="Times New Roman" w:cs="Times New Roman"/>
          <w:sz w:val="22"/>
          <w:szCs w:val="22"/>
        </w:rPr>
        <w:t xml:space="preserve">nr </w:t>
      </w:r>
      <w:r w:rsidRPr="001731DF">
        <w:rPr>
          <w:rFonts w:ascii="Times New Roman" w:hAnsi="Times New Roman" w:cs="Times New Roman"/>
          <w:b/>
          <w:bCs/>
          <w:sz w:val="22"/>
          <w:szCs w:val="22"/>
        </w:rPr>
        <w:t>KPO/23/1/BCU/U/0040</w:t>
      </w:r>
    </w:p>
    <w:p w14:paraId="6404F3A1" w14:textId="77777777" w:rsidR="004C5357" w:rsidRPr="001731DF" w:rsidRDefault="004C5357" w:rsidP="004C5357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2D03447A" w14:textId="77777777" w:rsidR="004C5357" w:rsidRPr="001731DF" w:rsidRDefault="004C5357" w:rsidP="004C535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166BFC1" w14:textId="77777777" w:rsidR="004C5357" w:rsidRPr="001731DF" w:rsidRDefault="004C5357" w:rsidP="004C535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731DF">
        <w:rPr>
          <w:rFonts w:ascii="Times New Roman" w:hAnsi="Times New Roman" w:cs="Times New Roman"/>
          <w:b/>
          <w:sz w:val="22"/>
          <w:szCs w:val="22"/>
        </w:rPr>
        <w:t>OPIS PRZEDMIOTU ZAMÓWIENIA</w:t>
      </w:r>
    </w:p>
    <w:p w14:paraId="0DD73B3D" w14:textId="77777777" w:rsidR="004C5357" w:rsidRPr="001731DF" w:rsidRDefault="004C5357" w:rsidP="004C5357">
      <w:pPr>
        <w:jc w:val="center"/>
        <w:rPr>
          <w:rFonts w:ascii="Times New Roman" w:hAnsi="Times New Roman" w:cs="Times New Roman"/>
          <w:sz w:val="22"/>
          <w:szCs w:val="22"/>
        </w:rPr>
      </w:pPr>
      <w:r w:rsidRPr="001731DF">
        <w:rPr>
          <w:rFonts w:ascii="Times New Roman" w:hAnsi="Times New Roman" w:cs="Times New Roman"/>
          <w:sz w:val="22"/>
          <w:szCs w:val="22"/>
        </w:rPr>
        <w:t>(dalej jako OPZ)</w:t>
      </w:r>
    </w:p>
    <w:p w14:paraId="15084AD6" w14:textId="77777777" w:rsidR="004C5357" w:rsidRPr="001731DF" w:rsidRDefault="004C5357" w:rsidP="004C535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7A2BA5A4" w14:textId="77777777" w:rsidR="004C5357" w:rsidRPr="001731DF" w:rsidRDefault="004C5357" w:rsidP="004C535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777E83BA" w14:textId="77777777" w:rsidR="004C5357" w:rsidRPr="001731DF" w:rsidRDefault="004C5357" w:rsidP="004C535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B908037" w14:textId="09F28C58" w:rsidR="004C5357" w:rsidRPr="001731DF" w:rsidRDefault="004C5357" w:rsidP="009C6C7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1731DF">
        <w:rPr>
          <w:rFonts w:ascii="Times New Roman" w:hAnsi="Times New Roman" w:cs="Times New Roman"/>
          <w:b/>
          <w:bCs/>
        </w:rPr>
        <w:t xml:space="preserve">Przedmiot zamówienia:                                                                                                                        </w:t>
      </w:r>
      <w:r w:rsidRPr="001731DF">
        <w:rPr>
          <w:rFonts w:ascii="Times New Roman" w:hAnsi="Times New Roman" w:cs="Times New Roman"/>
          <w:b/>
          <w:bCs/>
        </w:rPr>
        <w:br/>
      </w:r>
      <w:r w:rsidRPr="001731DF">
        <w:rPr>
          <w:rFonts w:ascii="Times New Roman" w:hAnsi="Times New Roman" w:cs="Times New Roman"/>
        </w:rPr>
        <w:t xml:space="preserve">Przedmiotem zamówienia jest opracowanie </w:t>
      </w:r>
      <w:r w:rsidR="009C6C72" w:rsidRPr="009C6C72">
        <w:rPr>
          <w:rFonts w:ascii="Times New Roman" w:hAnsi="Times New Roman" w:cs="Times New Roman"/>
        </w:rPr>
        <w:t>kompletnej, kompleksowej i wielobranżowej dokumentacji projektowo-kosztorysowej</w:t>
      </w:r>
      <w:r w:rsidR="00D82823">
        <w:rPr>
          <w:rFonts w:ascii="Times New Roman" w:hAnsi="Times New Roman" w:cs="Times New Roman"/>
        </w:rPr>
        <w:t xml:space="preserve"> </w:t>
      </w:r>
      <w:r w:rsidR="00D82823" w:rsidRPr="00D82823">
        <w:rPr>
          <w:rFonts w:ascii="Times New Roman" w:hAnsi="Times New Roman" w:cs="Times New Roman"/>
        </w:rPr>
        <w:t>remontu</w:t>
      </w:r>
      <w:r w:rsidR="00D8756C">
        <w:rPr>
          <w:rFonts w:ascii="Times New Roman" w:hAnsi="Times New Roman" w:cs="Times New Roman"/>
        </w:rPr>
        <w:t>/adaptacji</w:t>
      </w:r>
      <w:r w:rsidR="00D82823" w:rsidRPr="00D82823">
        <w:rPr>
          <w:rFonts w:ascii="Times New Roman" w:hAnsi="Times New Roman" w:cs="Times New Roman"/>
        </w:rPr>
        <w:t xml:space="preserve"> oraz projektu wnętrz budynku B/C Policealnej Szkoły Medycznej na działce przy ulicy Kaleńskiej 3 w Warszawie na potrzeby Branżowego Centrum Umiejętności (BCU) oraz przeniesienie majątkowych praw autorskich na Zamawiającego do wykonanej dokumentacji</w:t>
      </w:r>
      <w:r w:rsidR="009C6C72">
        <w:rPr>
          <w:rFonts w:ascii="Times New Roman" w:hAnsi="Times New Roman" w:cs="Times New Roman"/>
        </w:rPr>
        <w:t>.</w:t>
      </w:r>
    </w:p>
    <w:p w14:paraId="01938B63" w14:textId="77777777" w:rsidR="004C5357" w:rsidRPr="001731DF" w:rsidRDefault="004C5357" w:rsidP="004C5357">
      <w:pPr>
        <w:ind w:firstLine="402"/>
        <w:rPr>
          <w:rFonts w:ascii="Times New Roman" w:hAnsi="Times New Roman" w:cs="Times New Roman"/>
          <w:b/>
          <w:sz w:val="22"/>
          <w:szCs w:val="22"/>
        </w:rPr>
      </w:pPr>
      <w:r w:rsidRPr="001731DF">
        <w:rPr>
          <w:rFonts w:ascii="Times New Roman" w:hAnsi="Times New Roman" w:cs="Times New Roman"/>
          <w:b/>
          <w:sz w:val="22"/>
          <w:szCs w:val="22"/>
        </w:rPr>
        <w:t>2. Ogólny opis przedmiotu zamówienia:</w:t>
      </w:r>
      <w:r w:rsidRPr="001731DF">
        <w:rPr>
          <w:rFonts w:ascii="Times New Roman" w:hAnsi="Times New Roman" w:cs="Times New Roman"/>
          <w:b/>
          <w:sz w:val="22"/>
          <w:szCs w:val="22"/>
        </w:rPr>
        <w:br/>
      </w:r>
    </w:p>
    <w:p w14:paraId="5E389F32" w14:textId="67065D6C" w:rsidR="00AC1EB2" w:rsidRPr="00C473F3" w:rsidRDefault="004C5357" w:rsidP="00AC1EB2">
      <w:pPr>
        <w:spacing w:after="120"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1731DF">
        <w:rPr>
          <w:rFonts w:ascii="Times New Roman" w:hAnsi="Times New Roman" w:cs="Times New Roman"/>
          <w:sz w:val="22"/>
          <w:szCs w:val="22"/>
        </w:rPr>
        <w:t xml:space="preserve">1. </w:t>
      </w:r>
      <w:bookmarkStart w:id="0" w:name="_Hlk182844324"/>
      <w:r w:rsidR="00AC1EB2" w:rsidRPr="00C473F3">
        <w:rPr>
          <w:rFonts w:ascii="Times New Roman" w:hAnsi="Times New Roman" w:cs="Times New Roman"/>
          <w:sz w:val="22"/>
          <w:szCs w:val="22"/>
          <w:lang w:bidi="ar-SA"/>
        </w:rPr>
        <w:t>Przedmiotem zamówienia jest usługa projektowa na p</w:t>
      </w:r>
      <w:r w:rsidR="00AC1EB2" w:rsidRPr="00C473F3">
        <w:rPr>
          <w:rFonts w:ascii="Times New Roman" w:hAnsi="Times New Roman" w:cs="Times New Roman"/>
          <w:sz w:val="22"/>
          <w:szCs w:val="22"/>
        </w:rPr>
        <w:t xml:space="preserve">otrzeby realizacji projektu pn. </w:t>
      </w:r>
      <w:r w:rsidR="00AC1EB2" w:rsidRPr="00C473F3">
        <w:rPr>
          <w:rFonts w:ascii="Times New Roman" w:hAnsi="Times New Roman" w:cs="Times New Roman"/>
          <w:sz w:val="22"/>
          <w:szCs w:val="22"/>
          <w:lang w:bidi="ar-SA"/>
        </w:rPr>
        <w:t>„</w:t>
      </w:r>
      <w:r w:rsidR="00AC1EB2" w:rsidRPr="00C473F3">
        <w:rPr>
          <w:rFonts w:ascii="Times New Roman" w:hAnsi="Times New Roman" w:cs="Times New Roman"/>
          <w:i/>
          <w:iCs/>
          <w:color w:val="242424"/>
          <w:sz w:val="22"/>
          <w:szCs w:val="22"/>
          <w:bdr w:val="none" w:sz="0" w:space="0" w:color="auto" w:frame="1"/>
          <w:shd w:val="clear" w:color="auto" w:fill="FFFFFF"/>
        </w:rPr>
        <w:t xml:space="preserve">Utworzenie i </w:t>
      </w:r>
      <w:r w:rsidR="00AC1EB2" w:rsidRPr="00C473F3">
        <w:rPr>
          <w:rFonts w:ascii="Times New Roman" w:hAnsi="Times New Roman" w:cs="Times New Roman"/>
          <w:i/>
          <w:iCs/>
          <w:color w:val="242424"/>
          <w:sz w:val="22"/>
          <w:szCs w:val="22"/>
          <w:bdr w:val="none" w:sz="0" w:space="0" w:color="auto" w:frame="1"/>
          <w:shd w:val="clear" w:color="auto" w:fill="FFFFFF"/>
        </w:rPr>
        <w:br/>
        <w:t xml:space="preserve">wsparcie funkcjonowania Branżowego Centrum Umiejętności z dziedziny kosmetyki i podologii”. </w:t>
      </w:r>
      <w:r w:rsidR="00AC1EB2" w:rsidRPr="00C473F3">
        <w:rPr>
          <w:rFonts w:ascii="Times New Roman" w:hAnsi="Times New Roman" w:cs="Times New Roman"/>
          <w:sz w:val="22"/>
          <w:szCs w:val="22"/>
        </w:rPr>
        <w:t xml:space="preserve">Inwestycja w ramach niniejszego zamówienia polega na </w:t>
      </w:r>
      <w:r w:rsidR="00AC1EB2">
        <w:rPr>
          <w:rFonts w:ascii="Times New Roman" w:hAnsi="Times New Roman" w:cs="Times New Roman"/>
          <w:sz w:val="22"/>
          <w:szCs w:val="22"/>
        </w:rPr>
        <w:t>sporządzeniu dokumentacji projektowej</w:t>
      </w:r>
      <w:r w:rsidR="00AC1EB2" w:rsidRPr="00C473F3">
        <w:rPr>
          <w:rFonts w:ascii="Times New Roman" w:hAnsi="Times New Roman" w:cs="Times New Roman"/>
          <w:sz w:val="22"/>
          <w:szCs w:val="22"/>
        </w:rPr>
        <w:t xml:space="preserve"> </w:t>
      </w:r>
      <w:r w:rsidR="00AC1EB2">
        <w:rPr>
          <w:rFonts w:ascii="Times New Roman" w:hAnsi="Times New Roman" w:cs="Times New Roman"/>
          <w:sz w:val="22"/>
          <w:szCs w:val="22"/>
        </w:rPr>
        <w:t>remontu</w:t>
      </w:r>
      <w:r w:rsidR="00D8756C">
        <w:rPr>
          <w:rFonts w:ascii="Times New Roman" w:hAnsi="Times New Roman" w:cs="Times New Roman"/>
          <w:sz w:val="22"/>
          <w:szCs w:val="22"/>
        </w:rPr>
        <w:t>/adaptacji</w:t>
      </w:r>
      <w:r w:rsidR="00AC1EB2">
        <w:rPr>
          <w:rFonts w:ascii="Times New Roman" w:hAnsi="Times New Roman" w:cs="Times New Roman"/>
          <w:sz w:val="22"/>
          <w:szCs w:val="22"/>
        </w:rPr>
        <w:t xml:space="preserve"> i projektu wnętrz</w:t>
      </w:r>
      <w:r w:rsidR="00AC1EB2" w:rsidRPr="00C473F3">
        <w:rPr>
          <w:rFonts w:ascii="Times New Roman" w:hAnsi="Times New Roman" w:cs="Times New Roman"/>
          <w:sz w:val="22"/>
          <w:szCs w:val="22"/>
        </w:rPr>
        <w:t xml:space="preserve"> </w:t>
      </w:r>
      <w:r w:rsidR="00AC1EB2">
        <w:rPr>
          <w:rFonts w:ascii="Times New Roman" w:hAnsi="Times New Roman" w:cs="Times New Roman"/>
          <w:sz w:val="22"/>
          <w:szCs w:val="22"/>
        </w:rPr>
        <w:t xml:space="preserve">istniejącego </w:t>
      </w:r>
      <w:r w:rsidR="00AC1EB2" w:rsidRPr="00C473F3">
        <w:rPr>
          <w:rFonts w:ascii="Times New Roman" w:hAnsi="Times New Roman" w:cs="Times New Roman"/>
          <w:sz w:val="22"/>
          <w:szCs w:val="22"/>
        </w:rPr>
        <w:t xml:space="preserve">budynku </w:t>
      </w:r>
      <w:r w:rsidR="00AC1EB2">
        <w:rPr>
          <w:rFonts w:ascii="Times New Roman" w:hAnsi="Times New Roman" w:cs="Times New Roman"/>
          <w:sz w:val="22"/>
          <w:szCs w:val="22"/>
        </w:rPr>
        <w:t>B/C (w oficynie)</w:t>
      </w:r>
      <w:r w:rsidR="00AC1EB2" w:rsidRPr="00C473F3">
        <w:rPr>
          <w:rFonts w:ascii="Times New Roman" w:hAnsi="Times New Roman" w:cs="Times New Roman"/>
          <w:sz w:val="22"/>
          <w:szCs w:val="22"/>
        </w:rPr>
        <w:t xml:space="preserve"> na potrzeby BCU – Branżowego Centrum Umiejętności, na działce przy ulicy Kaleńskiej 3 w Warszawie, oznaczonej na mapie ewidencyjnej gruntów jako działka nr</w:t>
      </w:r>
      <w:r w:rsidR="00AC1EB2" w:rsidRPr="00C473F3">
        <w:rPr>
          <w:rFonts w:ascii="Times New Roman" w:hAnsi="Times New Roman" w:cs="Times New Roman"/>
          <w:b/>
          <w:bCs/>
          <w:color w:val="0070C0"/>
          <w:sz w:val="22"/>
          <w:szCs w:val="22"/>
        </w:rPr>
        <w:t xml:space="preserve"> </w:t>
      </w:r>
      <w:r w:rsidR="00AC1EB2" w:rsidRPr="00C473F3">
        <w:rPr>
          <w:rFonts w:ascii="Times New Roman" w:hAnsi="Times New Roman" w:cs="Times New Roman"/>
          <w:sz w:val="22"/>
          <w:szCs w:val="22"/>
        </w:rPr>
        <w:t>146507_8.04.06.91 z obrębu 3-04-06.</w:t>
      </w:r>
      <w:r w:rsidR="00AC1EB2" w:rsidRPr="00C473F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3D4031B5" w14:textId="3FBD9C87" w:rsidR="00AC1EB2" w:rsidRPr="00C473F3" w:rsidRDefault="00AC1EB2" w:rsidP="00AC1EB2">
      <w:pPr>
        <w:widowControl/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473F3">
        <w:rPr>
          <w:rFonts w:ascii="Times New Roman" w:hAnsi="Times New Roman" w:cs="Times New Roman"/>
          <w:sz w:val="22"/>
          <w:szCs w:val="22"/>
        </w:rPr>
        <w:t xml:space="preserve">Przedmiot zamówienia obejmuje przygotowanie kompleksowej, wielobranżowej dokumentacji </w:t>
      </w:r>
      <w:r w:rsidRPr="00C473F3">
        <w:rPr>
          <w:rFonts w:ascii="Times New Roman" w:hAnsi="Times New Roman" w:cs="Times New Roman"/>
          <w:sz w:val="22"/>
          <w:szCs w:val="22"/>
        </w:rPr>
        <w:br/>
        <w:t>projektowo-kosztorysowej, w stadium projektu budowlanego:  projekt zagospodarowania terenu</w:t>
      </w:r>
      <w:r>
        <w:rPr>
          <w:rFonts w:ascii="Times New Roman" w:hAnsi="Times New Roman" w:cs="Times New Roman"/>
          <w:sz w:val="22"/>
          <w:szCs w:val="22"/>
        </w:rPr>
        <w:t xml:space="preserve"> - projekt remontu</w:t>
      </w:r>
      <w:r w:rsidR="00D8756C">
        <w:rPr>
          <w:rFonts w:ascii="Times New Roman" w:hAnsi="Times New Roman" w:cs="Times New Roman"/>
          <w:sz w:val="22"/>
          <w:szCs w:val="22"/>
        </w:rPr>
        <w:t xml:space="preserve"> kapitalnego</w:t>
      </w:r>
      <w:r>
        <w:rPr>
          <w:rFonts w:ascii="Times New Roman" w:hAnsi="Times New Roman" w:cs="Times New Roman"/>
          <w:sz w:val="22"/>
          <w:szCs w:val="22"/>
        </w:rPr>
        <w:t xml:space="preserve"> podwórza przed wejściem do budynku i przejazdu bramnego o łącznej powierzchni około 450m2;</w:t>
      </w:r>
      <w:r w:rsidRPr="00C473F3">
        <w:rPr>
          <w:rFonts w:ascii="Times New Roman" w:hAnsi="Times New Roman" w:cs="Times New Roman"/>
          <w:sz w:val="22"/>
          <w:szCs w:val="22"/>
        </w:rPr>
        <w:t xml:space="preserve"> projekt architektoniczno-budowlany</w:t>
      </w:r>
      <w:r>
        <w:rPr>
          <w:rFonts w:ascii="Times New Roman" w:hAnsi="Times New Roman" w:cs="Times New Roman"/>
          <w:sz w:val="22"/>
          <w:szCs w:val="22"/>
        </w:rPr>
        <w:t xml:space="preserve"> remontu </w:t>
      </w:r>
      <w:r w:rsidR="00D8756C">
        <w:rPr>
          <w:rFonts w:ascii="Times New Roman" w:hAnsi="Times New Roman" w:cs="Times New Roman"/>
          <w:sz w:val="22"/>
          <w:szCs w:val="22"/>
        </w:rPr>
        <w:t>kapitalnego budynku B/C z adaptacją na potrzeby BCU</w:t>
      </w:r>
      <w:r w:rsidR="00CA1C05">
        <w:rPr>
          <w:rFonts w:ascii="Times New Roman" w:hAnsi="Times New Roman" w:cs="Times New Roman"/>
          <w:sz w:val="22"/>
          <w:szCs w:val="22"/>
        </w:rPr>
        <w:t xml:space="preserve"> (obiekt z lat </w:t>
      </w:r>
      <w:r w:rsidR="000C70E4">
        <w:rPr>
          <w:rFonts w:ascii="Times New Roman" w:hAnsi="Times New Roman" w:cs="Times New Roman"/>
          <w:sz w:val="22"/>
          <w:szCs w:val="22"/>
        </w:rPr>
        <w:t>2</w:t>
      </w:r>
      <w:r w:rsidR="00CA1C05">
        <w:rPr>
          <w:rFonts w:ascii="Times New Roman" w:hAnsi="Times New Roman" w:cs="Times New Roman"/>
          <w:sz w:val="22"/>
          <w:szCs w:val="22"/>
        </w:rPr>
        <w:t xml:space="preserve">0-tych XX w., </w:t>
      </w:r>
      <w:r w:rsidR="000C70E4">
        <w:rPr>
          <w:rFonts w:ascii="Times New Roman" w:hAnsi="Times New Roman" w:cs="Times New Roman"/>
          <w:sz w:val="22"/>
          <w:szCs w:val="22"/>
        </w:rPr>
        <w:t xml:space="preserve">konstrukcja częściowo drewniana, </w:t>
      </w:r>
      <w:r w:rsidR="00CA1C05">
        <w:rPr>
          <w:rFonts w:ascii="Times New Roman" w:hAnsi="Times New Roman" w:cs="Times New Roman"/>
          <w:sz w:val="22"/>
          <w:szCs w:val="22"/>
        </w:rPr>
        <w:t>powierzchni</w:t>
      </w:r>
      <w:r w:rsidR="000C70E4">
        <w:rPr>
          <w:rFonts w:ascii="Times New Roman" w:hAnsi="Times New Roman" w:cs="Times New Roman"/>
          <w:sz w:val="22"/>
          <w:szCs w:val="22"/>
        </w:rPr>
        <w:t>a</w:t>
      </w:r>
      <w:r w:rsidR="00CA1C05">
        <w:rPr>
          <w:rFonts w:ascii="Times New Roman" w:hAnsi="Times New Roman" w:cs="Times New Roman"/>
          <w:sz w:val="22"/>
          <w:szCs w:val="22"/>
        </w:rPr>
        <w:t xml:space="preserve"> całkowit</w:t>
      </w:r>
      <w:r w:rsidR="000C70E4">
        <w:rPr>
          <w:rFonts w:ascii="Times New Roman" w:hAnsi="Times New Roman" w:cs="Times New Roman"/>
          <w:sz w:val="22"/>
          <w:szCs w:val="22"/>
        </w:rPr>
        <w:t>a</w:t>
      </w:r>
      <w:r w:rsidR="00CA1C05">
        <w:rPr>
          <w:rFonts w:ascii="Times New Roman" w:hAnsi="Times New Roman" w:cs="Times New Roman"/>
          <w:sz w:val="22"/>
          <w:szCs w:val="22"/>
        </w:rPr>
        <w:t xml:space="preserve"> około 830m2)</w:t>
      </w:r>
      <w:r w:rsidR="00D8756C">
        <w:rPr>
          <w:rFonts w:ascii="Times New Roman" w:hAnsi="Times New Roman" w:cs="Times New Roman"/>
          <w:sz w:val="22"/>
          <w:szCs w:val="22"/>
        </w:rPr>
        <w:t xml:space="preserve">, </w:t>
      </w:r>
      <w:r w:rsidR="00F457EA">
        <w:rPr>
          <w:rFonts w:ascii="Times New Roman" w:hAnsi="Times New Roman" w:cs="Times New Roman"/>
          <w:sz w:val="22"/>
          <w:szCs w:val="22"/>
        </w:rPr>
        <w:t>w tym re</w:t>
      </w:r>
      <w:r w:rsidR="000D0116">
        <w:rPr>
          <w:rFonts w:ascii="Times New Roman" w:hAnsi="Times New Roman" w:cs="Times New Roman"/>
          <w:sz w:val="22"/>
          <w:szCs w:val="22"/>
        </w:rPr>
        <w:t>mont</w:t>
      </w:r>
      <w:r w:rsidR="00D8756C">
        <w:rPr>
          <w:rFonts w:ascii="Times New Roman" w:hAnsi="Times New Roman" w:cs="Times New Roman"/>
          <w:sz w:val="22"/>
          <w:szCs w:val="22"/>
        </w:rPr>
        <w:t xml:space="preserve"> </w:t>
      </w:r>
      <w:r w:rsidR="00F457EA">
        <w:rPr>
          <w:rFonts w:ascii="Times New Roman" w:hAnsi="Times New Roman" w:cs="Times New Roman"/>
          <w:sz w:val="22"/>
          <w:szCs w:val="22"/>
        </w:rPr>
        <w:t>elewacji,</w:t>
      </w:r>
      <w:r>
        <w:rPr>
          <w:rFonts w:ascii="Times New Roman" w:hAnsi="Times New Roman" w:cs="Times New Roman"/>
          <w:sz w:val="22"/>
          <w:szCs w:val="22"/>
        </w:rPr>
        <w:t xml:space="preserve"> projekt wnętrz;</w:t>
      </w:r>
      <w:r w:rsidRPr="00C473F3">
        <w:rPr>
          <w:rFonts w:ascii="Times New Roman" w:hAnsi="Times New Roman" w:cs="Times New Roman"/>
          <w:sz w:val="22"/>
          <w:szCs w:val="22"/>
        </w:rPr>
        <w:t xml:space="preserve"> projekt techniczny </w:t>
      </w:r>
      <w:r w:rsidRPr="00C473F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 dokładności projektu wykonawczego: projekt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wymiany instalacji </w:t>
      </w:r>
      <w:r w:rsidRPr="00C473F3">
        <w:rPr>
          <w:rFonts w:ascii="Times New Roman" w:hAnsi="Times New Roman" w:cs="Times New Roman"/>
          <w:color w:val="000000" w:themeColor="text1"/>
          <w:sz w:val="22"/>
          <w:szCs w:val="22"/>
        </w:rPr>
        <w:t>elektryczny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ch</w:t>
      </w:r>
      <w:r w:rsidRPr="00C473F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projekt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wymiany instalacji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wod-kan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C473F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CO i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c.w.u.</w:t>
      </w:r>
      <w:r w:rsidRPr="00C473F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projekt </w:t>
      </w:r>
      <w:r w:rsidR="00D8756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nowej </w:t>
      </w:r>
      <w:r w:rsidRPr="00C473F3">
        <w:rPr>
          <w:rFonts w:ascii="Times New Roman" w:hAnsi="Times New Roman" w:cs="Times New Roman"/>
          <w:color w:val="000000" w:themeColor="text1"/>
          <w:sz w:val="22"/>
          <w:szCs w:val="22"/>
        </w:rPr>
        <w:t>wentylacji i klimatyzacji</w:t>
      </w:r>
      <w:r w:rsidR="00D8756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dla wszystkich pomieszczeń</w:t>
      </w:r>
      <w:r w:rsidRPr="00C473F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ekspertyza </w:t>
      </w:r>
      <w:r w:rsidR="00D8756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 projekt </w:t>
      </w:r>
      <w:r w:rsidRPr="00C473F3">
        <w:rPr>
          <w:rFonts w:ascii="Times New Roman" w:hAnsi="Times New Roman" w:cs="Times New Roman"/>
          <w:color w:val="000000" w:themeColor="text1"/>
          <w:sz w:val="22"/>
          <w:szCs w:val="22"/>
        </w:rPr>
        <w:t>konstrukc</w:t>
      </w:r>
      <w:r w:rsidR="00D8756C">
        <w:rPr>
          <w:rFonts w:ascii="Times New Roman" w:hAnsi="Times New Roman" w:cs="Times New Roman"/>
          <w:color w:val="000000" w:themeColor="text1"/>
          <w:sz w:val="22"/>
          <w:szCs w:val="22"/>
        </w:rPr>
        <w:t>ji</w:t>
      </w:r>
      <w:r w:rsidRPr="00C473F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 </w:t>
      </w:r>
      <w:r w:rsidRPr="00C473F3">
        <w:rPr>
          <w:rFonts w:ascii="Times New Roman" w:hAnsi="Times New Roman" w:cs="Times New Roman"/>
          <w:sz w:val="22"/>
          <w:szCs w:val="22"/>
        </w:rPr>
        <w:t xml:space="preserve">wraz z </w:t>
      </w:r>
      <w:r w:rsidR="00CA1C05">
        <w:rPr>
          <w:rFonts w:ascii="Times New Roman" w:hAnsi="Times New Roman" w:cs="Times New Roman"/>
          <w:sz w:val="22"/>
          <w:szCs w:val="22"/>
        </w:rPr>
        <w:t xml:space="preserve">analizą akustyczną, </w:t>
      </w:r>
      <w:r>
        <w:rPr>
          <w:rFonts w:ascii="Times New Roman" w:hAnsi="Times New Roman" w:cs="Times New Roman"/>
          <w:sz w:val="22"/>
          <w:szCs w:val="22"/>
        </w:rPr>
        <w:t xml:space="preserve">ewentualną </w:t>
      </w:r>
      <w:r w:rsidRPr="00C473F3">
        <w:rPr>
          <w:rFonts w:ascii="Times New Roman" w:hAnsi="Times New Roman" w:cs="Times New Roman"/>
          <w:sz w:val="22"/>
          <w:szCs w:val="22"/>
        </w:rPr>
        <w:t xml:space="preserve">dokumentacją geodezyjno-prawną, decyzjami (w tym </w:t>
      </w:r>
      <w:r w:rsidR="009B30C2">
        <w:rPr>
          <w:rFonts w:ascii="Times New Roman" w:hAnsi="Times New Roman" w:cs="Times New Roman"/>
          <w:sz w:val="22"/>
          <w:szCs w:val="22"/>
        </w:rPr>
        <w:t xml:space="preserve">ewentualnym </w:t>
      </w:r>
      <w:r w:rsidRPr="00C473F3">
        <w:rPr>
          <w:rFonts w:ascii="Times New Roman" w:hAnsi="Times New Roman" w:cs="Times New Roman"/>
          <w:sz w:val="22"/>
          <w:szCs w:val="22"/>
        </w:rPr>
        <w:t xml:space="preserve">pozwoleniem </w:t>
      </w:r>
      <w:r>
        <w:rPr>
          <w:rFonts w:ascii="Times New Roman" w:hAnsi="Times New Roman" w:cs="Times New Roman"/>
          <w:sz w:val="22"/>
          <w:szCs w:val="22"/>
        </w:rPr>
        <w:t>od konserwatora zabytków</w:t>
      </w:r>
      <w:r w:rsidRPr="00C473F3">
        <w:rPr>
          <w:rFonts w:ascii="Times New Roman" w:hAnsi="Times New Roman" w:cs="Times New Roman"/>
          <w:sz w:val="22"/>
          <w:szCs w:val="22"/>
        </w:rPr>
        <w:t xml:space="preserve">) oraz wszystkimi uzgodnieniami i opiniami </w:t>
      </w:r>
      <w:r>
        <w:rPr>
          <w:rFonts w:ascii="Times New Roman" w:hAnsi="Times New Roman" w:cs="Times New Roman"/>
          <w:sz w:val="22"/>
          <w:szCs w:val="22"/>
        </w:rPr>
        <w:t xml:space="preserve">niezbędnymi dla opisanych wyżej prac </w:t>
      </w:r>
      <w:r w:rsidRPr="00C473F3">
        <w:rPr>
          <w:rFonts w:ascii="Times New Roman" w:hAnsi="Times New Roman" w:cs="Times New Roman"/>
          <w:sz w:val="22"/>
          <w:szCs w:val="22"/>
          <w:lang w:bidi="ar-SA"/>
        </w:rPr>
        <w:t xml:space="preserve">w oparciu o </w:t>
      </w:r>
      <w:r w:rsidRPr="00C473F3">
        <w:rPr>
          <w:rFonts w:ascii="Times New Roman" w:hAnsi="Times New Roman" w:cs="Times New Roman"/>
          <w:color w:val="000000" w:themeColor="text1"/>
          <w:sz w:val="22"/>
          <w:szCs w:val="22"/>
          <w:lang w:bidi="ar-SA"/>
        </w:rPr>
        <w:t xml:space="preserve">istniejące zagospodarowanie działki, </w:t>
      </w:r>
      <w:r w:rsidRPr="00C473F3">
        <w:rPr>
          <w:rFonts w:ascii="Times New Roman" w:hAnsi="Times New Roman" w:cs="Times New Roman"/>
          <w:sz w:val="22"/>
          <w:szCs w:val="22"/>
        </w:rPr>
        <w:t xml:space="preserve">możliwości jej wykorzystania, </w:t>
      </w:r>
      <w:r w:rsidR="009B30C2">
        <w:rPr>
          <w:rFonts w:ascii="Times New Roman" w:hAnsi="Times New Roman" w:cs="Times New Roman"/>
          <w:sz w:val="22"/>
          <w:szCs w:val="22"/>
        </w:rPr>
        <w:t xml:space="preserve">ewentualnie </w:t>
      </w:r>
      <w:r w:rsidRPr="00C473F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uzyskane przez Wykonawcę zalecenia konserwatorskie, </w:t>
      </w:r>
      <w:r w:rsidRPr="00C473F3">
        <w:rPr>
          <w:rFonts w:ascii="Times New Roman" w:hAnsi="Times New Roman" w:cs="Times New Roman"/>
          <w:sz w:val="22"/>
          <w:szCs w:val="22"/>
        </w:rPr>
        <w:t>zapisy MPZP</w:t>
      </w:r>
      <w:r w:rsidRPr="00C473F3">
        <w:rPr>
          <w:rFonts w:ascii="Times New Roman" w:hAnsi="Times New Roman" w:cs="Times New Roman"/>
          <w:sz w:val="22"/>
          <w:szCs w:val="22"/>
          <w:lang w:bidi="ar-SA"/>
        </w:rPr>
        <w:t xml:space="preserve">, a także </w:t>
      </w:r>
      <w:r w:rsidRPr="00C473F3">
        <w:rPr>
          <w:rFonts w:ascii="Times New Roman" w:hAnsi="Times New Roman" w:cs="Times New Roman"/>
          <w:sz w:val="22"/>
          <w:szCs w:val="22"/>
        </w:rPr>
        <w:t>przeniesienie majątkowych praw autorskich na Zamawiającego do wykonanej dokumentacji</w:t>
      </w:r>
      <w:bookmarkEnd w:id="0"/>
      <w:r w:rsidRPr="00C473F3">
        <w:rPr>
          <w:rFonts w:ascii="Times New Roman" w:hAnsi="Times New Roman" w:cs="Times New Roman"/>
          <w:sz w:val="22"/>
          <w:szCs w:val="22"/>
        </w:rPr>
        <w:t>.</w:t>
      </w:r>
    </w:p>
    <w:p w14:paraId="03454C8C" w14:textId="77777777" w:rsidR="004C5357" w:rsidRPr="001731DF" w:rsidRDefault="004C5357" w:rsidP="00753E3A">
      <w:pPr>
        <w:spacing w:after="120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14965401" w14:textId="77777777" w:rsidR="004C5357" w:rsidRPr="001731DF" w:rsidRDefault="004C5357" w:rsidP="004C5357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731DF">
        <w:rPr>
          <w:rFonts w:ascii="Times New Roman" w:hAnsi="Times New Roman" w:cs="Times New Roman"/>
        </w:rPr>
        <w:t>Harmonogram prac</w:t>
      </w:r>
    </w:p>
    <w:p w14:paraId="6621663B" w14:textId="18E4317E" w:rsidR="004C5357" w:rsidRPr="001731DF" w:rsidRDefault="00AC1EB2" w:rsidP="004C5357">
      <w:pPr>
        <w:pStyle w:val="Akapitzlist"/>
        <w:spacing w:before="120" w:after="160" w:line="259" w:lineRule="auto"/>
        <w:jc w:val="both"/>
        <w:rPr>
          <w:rFonts w:ascii="Times New Roman" w:hAnsi="Times New Roman" w:cs="Times New Roman"/>
          <w:b/>
        </w:rPr>
      </w:pPr>
      <w:r w:rsidRPr="00C473F3">
        <w:rPr>
          <w:rFonts w:ascii="Times New Roman" w:hAnsi="Times New Roman" w:cs="Times New Roman"/>
          <w:szCs w:val="20"/>
        </w:rPr>
        <w:lastRenderedPageBreak/>
        <w:t>Maksymalny termin wykonania wszystkich projektów (koncepcji, projektu budowlanego, projektów technicznych</w:t>
      </w:r>
      <w:r>
        <w:rPr>
          <w:rFonts w:ascii="Times New Roman" w:hAnsi="Times New Roman" w:cs="Times New Roman"/>
          <w:szCs w:val="20"/>
        </w:rPr>
        <w:t>, projektu wnętrz, uzyskania niezbędnych pozwoleń</w:t>
      </w:r>
      <w:r w:rsidRPr="00C473F3">
        <w:rPr>
          <w:rFonts w:ascii="Times New Roman" w:hAnsi="Times New Roman" w:cs="Times New Roman"/>
          <w:szCs w:val="20"/>
        </w:rPr>
        <w:t xml:space="preserve">) wynosi </w:t>
      </w:r>
      <w:r w:rsidR="00D8756C">
        <w:rPr>
          <w:rFonts w:ascii="Times New Roman" w:hAnsi="Times New Roman" w:cs="Times New Roman"/>
          <w:szCs w:val="20"/>
        </w:rPr>
        <w:t>3 tygodnie</w:t>
      </w:r>
      <w:r w:rsidRPr="00C473F3">
        <w:rPr>
          <w:rFonts w:ascii="Times New Roman" w:hAnsi="Times New Roman" w:cs="Times New Roman"/>
          <w:szCs w:val="20"/>
        </w:rPr>
        <w:t xml:space="preserve"> od dnia podpisania umowy</w:t>
      </w:r>
      <w:r w:rsidR="004C5357" w:rsidRPr="001731DF">
        <w:rPr>
          <w:rFonts w:ascii="Times New Roman" w:hAnsi="Times New Roman" w:cs="Times New Roman"/>
        </w:rPr>
        <w:t xml:space="preserve">. </w:t>
      </w:r>
    </w:p>
    <w:p w14:paraId="2A5BDB4C" w14:textId="77777777" w:rsidR="004C5357" w:rsidRPr="001731DF" w:rsidRDefault="004C5357" w:rsidP="004C5357">
      <w:pPr>
        <w:pStyle w:val="Akapitzlist"/>
        <w:ind w:left="426"/>
        <w:rPr>
          <w:rFonts w:ascii="Times New Roman" w:hAnsi="Times New Roman" w:cs="Times New Roman"/>
        </w:rPr>
      </w:pPr>
    </w:p>
    <w:p w14:paraId="20F8C1BC" w14:textId="77777777" w:rsidR="004C5357" w:rsidRPr="001731DF" w:rsidRDefault="004C5357" w:rsidP="004C535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1731DF">
        <w:rPr>
          <w:rFonts w:ascii="Times New Roman" w:hAnsi="Times New Roman" w:cs="Times New Roman"/>
          <w:b/>
        </w:rPr>
        <w:t xml:space="preserve">Szczegółowy opis przedmiotu zamówienia. </w:t>
      </w:r>
    </w:p>
    <w:p w14:paraId="022D1BF2" w14:textId="77777777" w:rsidR="004C5357" w:rsidRPr="001731DF" w:rsidRDefault="004C5357" w:rsidP="004C5357">
      <w:pPr>
        <w:ind w:left="53" w:firstLine="656"/>
        <w:rPr>
          <w:rFonts w:ascii="Times New Roman" w:hAnsi="Times New Roman" w:cs="Times New Roman"/>
          <w:sz w:val="22"/>
          <w:szCs w:val="22"/>
        </w:rPr>
      </w:pPr>
      <w:r w:rsidRPr="001731DF">
        <w:rPr>
          <w:rFonts w:ascii="Times New Roman" w:hAnsi="Times New Roman" w:cs="Times New Roman"/>
          <w:sz w:val="22"/>
          <w:szCs w:val="22"/>
        </w:rPr>
        <w:t>W ramach przedmiotu zamówienia Wykonawca zobowiązany jest do:</w:t>
      </w:r>
    </w:p>
    <w:p w14:paraId="1795D3CE" w14:textId="77777777" w:rsidR="004C5357" w:rsidRPr="001731DF" w:rsidRDefault="004C5357" w:rsidP="004C5357">
      <w:pPr>
        <w:ind w:firstLine="360"/>
        <w:rPr>
          <w:rFonts w:ascii="Times New Roman" w:hAnsi="Times New Roman" w:cs="Times New Roman"/>
          <w:sz w:val="22"/>
          <w:szCs w:val="22"/>
        </w:rPr>
      </w:pPr>
    </w:p>
    <w:p w14:paraId="69EB44DA" w14:textId="31174CF3" w:rsidR="004C5357" w:rsidRPr="001731DF" w:rsidRDefault="00087C84" w:rsidP="00A35F81">
      <w:pPr>
        <w:pStyle w:val="Akapitzlist"/>
        <w:numPr>
          <w:ilvl w:val="1"/>
          <w:numId w:val="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Projekty techniczne i </w:t>
      </w:r>
      <w:r w:rsidR="004C5357" w:rsidRPr="001731DF">
        <w:rPr>
          <w:rFonts w:ascii="Times New Roman" w:hAnsi="Times New Roman" w:cs="Times New Roman"/>
          <w:b/>
          <w:bCs/>
        </w:rPr>
        <w:t xml:space="preserve">inne </w:t>
      </w:r>
      <w:r w:rsidR="00CA1C05">
        <w:rPr>
          <w:rFonts w:ascii="Times New Roman" w:hAnsi="Times New Roman" w:cs="Times New Roman"/>
          <w:b/>
          <w:bCs/>
        </w:rPr>
        <w:t>opracowania</w:t>
      </w:r>
    </w:p>
    <w:p w14:paraId="01BD46D3" w14:textId="7F37EF77" w:rsidR="004C5357" w:rsidRPr="001731DF" w:rsidRDefault="004C5357" w:rsidP="004C5357">
      <w:pPr>
        <w:ind w:left="426"/>
        <w:rPr>
          <w:rFonts w:ascii="Times New Roman" w:hAnsi="Times New Roman" w:cs="Times New Roman"/>
          <w:sz w:val="22"/>
          <w:szCs w:val="22"/>
        </w:rPr>
      </w:pPr>
      <w:r w:rsidRPr="001731DF">
        <w:rPr>
          <w:rFonts w:ascii="Times New Roman" w:hAnsi="Times New Roman" w:cs="Times New Roman"/>
          <w:sz w:val="22"/>
          <w:szCs w:val="22"/>
        </w:rPr>
        <w:t>Opra</w:t>
      </w:r>
      <w:r w:rsidR="00087C84">
        <w:rPr>
          <w:rFonts w:ascii="Times New Roman" w:hAnsi="Times New Roman" w:cs="Times New Roman"/>
          <w:sz w:val="22"/>
          <w:szCs w:val="22"/>
        </w:rPr>
        <w:t>cowanie projektów technicznych o dokładności projektów wykonawczych oraz innych</w:t>
      </w:r>
      <w:r w:rsidRPr="001731DF">
        <w:rPr>
          <w:rFonts w:ascii="Times New Roman" w:hAnsi="Times New Roman" w:cs="Times New Roman"/>
          <w:sz w:val="22"/>
          <w:szCs w:val="22"/>
        </w:rPr>
        <w:t xml:space="preserve"> wymaganych dokumentów zgodnych z wymaganiami Zamawiającego.</w:t>
      </w:r>
    </w:p>
    <w:p w14:paraId="5552C825" w14:textId="77777777" w:rsidR="004C5357" w:rsidRPr="001731DF" w:rsidRDefault="004C5357" w:rsidP="004C5357">
      <w:pPr>
        <w:ind w:left="426"/>
        <w:rPr>
          <w:rFonts w:ascii="Times New Roman" w:hAnsi="Times New Roman" w:cs="Times New Roman"/>
          <w:strike/>
          <w:sz w:val="22"/>
          <w:szCs w:val="22"/>
        </w:rPr>
      </w:pPr>
    </w:p>
    <w:p w14:paraId="63D515D3" w14:textId="77777777" w:rsidR="004C5357" w:rsidRPr="001731DF" w:rsidRDefault="004C5357" w:rsidP="004C5357">
      <w:pPr>
        <w:ind w:firstLine="426"/>
        <w:rPr>
          <w:rFonts w:ascii="Times New Roman" w:hAnsi="Times New Roman" w:cs="Times New Roman"/>
          <w:color w:val="212121"/>
          <w:sz w:val="22"/>
          <w:szCs w:val="22"/>
        </w:rPr>
      </w:pPr>
      <w:r w:rsidRPr="001731DF">
        <w:rPr>
          <w:rFonts w:ascii="Times New Roman" w:hAnsi="Times New Roman" w:cs="Times New Roman"/>
          <w:color w:val="212121"/>
          <w:sz w:val="22"/>
          <w:szCs w:val="22"/>
        </w:rPr>
        <w:t>Wykonawca sporządzi dokumentację projektową, która powinna zawierać minimum:</w:t>
      </w:r>
    </w:p>
    <w:p w14:paraId="00B31D18" w14:textId="77777777" w:rsidR="004C5357" w:rsidRPr="001731DF" w:rsidRDefault="004C5357" w:rsidP="004C5357">
      <w:pPr>
        <w:rPr>
          <w:rFonts w:ascii="Times New Roman" w:hAnsi="Times New Roman" w:cs="Times New Roman"/>
          <w:color w:val="212121"/>
          <w:sz w:val="22"/>
          <w:szCs w:val="22"/>
        </w:rPr>
      </w:pPr>
    </w:p>
    <w:p w14:paraId="726FC23C" w14:textId="4769D308" w:rsidR="004C5357" w:rsidRPr="001731DF" w:rsidRDefault="00087C84" w:rsidP="004C5357">
      <w:pPr>
        <w:widowControl/>
        <w:numPr>
          <w:ilvl w:val="1"/>
          <w:numId w:val="2"/>
        </w:numPr>
        <w:suppressAutoHyphens/>
        <w:rPr>
          <w:rFonts w:ascii="Times New Roman" w:hAnsi="Times New Roman" w:cs="Times New Roman"/>
          <w:color w:val="212121"/>
          <w:sz w:val="22"/>
          <w:szCs w:val="22"/>
        </w:rPr>
      </w:pPr>
      <w:r>
        <w:rPr>
          <w:rFonts w:ascii="Times New Roman" w:hAnsi="Times New Roman" w:cs="Times New Roman"/>
          <w:color w:val="212121"/>
          <w:sz w:val="22"/>
          <w:szCs w:val="22"/>
        </w:rPr>
        <w:t>Projekt</w:t>
      </w:r>
      <w:r w:rsidR="00AC1EB2">
        <w:rPr>
          <w:rFonts w:ascii="Times New Roman" w:hAnsi="Times New Roman" w:cs="Times New Roman"/>
          <w:color w:val="212121"/>
          <w:sz w:val="22"/>
          <w:szCs w:val="22"/>
        </w:rPr>
        <w:t>y</w:t>
      </w:r>
      <w:r>
        <w:rPr>
          <w:rFonts w:ascii="Times New Roman" w:hAnsi="Times New Roman" w:cs="Times New Roman"/>
          <w:color w:val="212121"/>
          <w:sz w:val="22"/>
          <w:szCs w:val="22"/>
        </w:rPr>
        <w:t xml:space="preserve"> </w:t>
      </w:r>
      <w:r w:rsidR="00AC1EB2">
        <w:rPr>
          <w:rFonts w:ascii="Times New Roman" w:hAnsi="Times New Roman" w:cs="Times New Roman"/>
          <w:color w:val="212121"/>
          <w:sz w:val="22"/>
          <w:szCs w:val="22"/>
        </w:rPr>
        <w:t>techniczne</w:t>
      </w:r>
      <w:r w:rsidR="00D03F2C">
        <w:rPr>
          <w:rFonts w:ascii="Times New Roman" w:hAnsi="Times New Roman" w:cs="Times New Roman"/>
          <w:color w:val="212121"/>
          <w:sz w:val="22"/>
          <w:szCs w:val="22"/>
        </w:rPr>
        <w:t>/wykonawcze</w:t>
      </w:r>
      <w:r w:rsidR="00D8756C">
        <w:rPr>
          <w:rFonts w:ascii="Times New Roman" w:hAnsi="Times New Roman" w:cs="Times New Roman"/>
          <w:color w:val="212121"/>
          <w:sz w:val="22"/>
          <w:szCs w:val="22"/>
        </w:rPr>
        <w:t xml:space="preserve"> branżowe</w:t>
      </w:r>
      <w:r>
        <w:rPr>
          <w:rFonts w:ascii="Times New Roman" w:hAnsi="Times New Roman" w:cs="Times New Roman"/>
          <w:color w:val="212121"/>
          <w:sz w:val="22"/>
          <w:szCs w:val="22"/>
        </w:rPr>
        <w:t>,</w:t>
      </w:r>
      <w:r w:rsidR="00D8756C">
        <w:rPr>
          <w:rFonts w:ascii="Times New Roman" w:hAnsi="Times New Roman" w:cs="Times New Roman"/>
          <w:color w:val="212121"/>
          <w:sz w:val="22"/>
          <w:szCs w:val="22"/>
        </w:rPr>
        <w:t xml:space="preserve"> projekt</w:t>
      </w:r>
      <w:r>
        <w:rPr>
          <w:rFonts w:ascii="Times New Roman" w:hAnsi="Times New Roman" w:cs="Times New Roman"/>
          <w:color w:val="212121"/>
          <w:sz w:val="22"/>
          <w:szCs w:val="22"/>
        </w:rPr>
        <w:t xml:space="preserve"> </w:t>
      </w:r>
      <w:r w:rsidR="00D03F2C">
        <w:rPr>
          <w:rFonts w:ascii="Times New Roman" w:hAnsi="Times New Roman" w:cs="Times New Roman"/>
          <w:color w:val="212121"/>
          <w:sz w:val="22"/>
          <w:szCs w:val="22"/>
        </w:rPr>
        <w:t xml:space="preserve">wykonawczy </w:t>
      </w:r>
      <w:r w:rsidR="004C5357" w:rsidRPr="001731DF">
        <w:rPr>
          <w:rFonts w:ascii="Times New Roman" w:hAnsi="Times New Roman" w:cs="Times New Roman"/>
          <w:color w:val="212121"/>
          <w:sz w:val="22"/>
          <w:szCs w:val="22"/>
        </w:rPr>
        <w:t xml:space="preserve">architektury </w:t>
      </w:r>
      <w:r w:rsidR="00AC1EB2">
        <w:rPr>
          <w:rFonts w:ascii="Times New Roman" w:hAnsi="Times New Roman" w:cs="Times New Roman"/>
          <w:color w:val="212121"/>
          <w:sz w:val="22"/>
          <w:szCs w:val="22"/>
        </w:rPr>
        <w:t xml:space="preserve">i </w:t>
      </w:r>
      <w:r w:rsidR="00D8756C">
        <w:rPr>
          <w:rFonts w:ascii="Times New Roman" w:hAnsi="Times New Roman" w:cs="Times New Roman"/>
          <w:color w:val="212121"/>
          <w:sz w:val="22"/>
          <w:szCs w:val="22"/>
        </w:rPr>
        <w:t xml:space="preserve">projekt </w:t>
      </w:r>
      <w:r w:rsidR="00AC1EB2">
        <w:rPr>
          <w:rFonts w:ascii="Times New Roman" w:hAnsi="Times New Roman" w:cs="Times New Roman"/>
          <w:color w:val="212121"/>
          <w:sz w:val="22"/>
          <w:szCs w:val="22"/>
        </w:rPr>
        <w:t xml:space="preserve">wnętrz </w:t>
      </w:r>
      <w:r w:rsidR="004C5357" w:rsidRPr="001731DF">
        <w:rPr>
          <w:rFonts w:ascii="Times New Roman" w:hAnsi="Times New Roman" w:cs="Times New Roman"/>
          <w:color w:val="212121"/>
          <w:sz w:val="22"/>
          <w:szCs w:val="22"/>
        </w:rPr>
        <w:t xml:space="preserve">budynku wraz ze wszystkimi rysunkami i opisami </w:t>
      </w:r>
      <w:r w:rsidR="00AC1EB2">
        <w:rPr>
          <w:rFonts w:ascii="Times New Roman" w:hAnsi="Times New Roman" w:cs="Times New Roman"/>
          <w:color w:val="212121"/>
          <w:sz w:val="22"/>
          <w:szCs w:val="22"/>
        </w:rPr>
        <w:t>niezbędnymi do przeprowadzenia remontu</w:t>
      </w:r>
      <w:r w:rsidR="00D8756C">
        <w:rPr>
          <w:rFonts w:ascii="Times New Roman" w:hAnsi="Times New Roman" w:cs="Times New Roman"/>
          <w:color w:val="212121"/>
          <w:sz w:val="22"/>
          <w:szCs w:val="22"/>
        </w:rPr>
        <w:t xml:space="preserve"> kapitalnego i adaptacji</w:t>
      </w:r>
      <w:r w:rsidR="00D03F2C">
        <w:rPr>
          <w:rFonts w:ascii="Times New Roman" w:hAnsi="Times New Roman" w:cs="Times New Roman"/>
          <w:color w:val="212121"/>
          <w:sz w:val="22"/>
          <w:szCs w:val="22"/>
        </w:rPr>
        <w:t xml:space="preserve"> </w:t>
      </w:r>
      <w:r w:rsidR="004C5357" w:rsidRPr="001731DF">
        <w:rPr>
          <w:rFonts w:ascii="Times New Roman" w:hAnsi="Times New Roman" w:cs="Times New Roman"/>
          <w:color w:val="212121"/>
          <w:sz w:val="22"/>
          <w:szCs w:val="22"/>
        </w:rPr>
        <w:t>obiektu</w:t>
      </w:r>
      <w:r w:rsidR="00C92070">
        <w:rPr>
          <w:rFonts w:ascii="Times New Roman" w:hAnsi="Times New Roman" w:cs="Times New Roman"/>
          <w:color w:val="212121"/>
          <w:sz w:val="22"/>
          <w:szCs w:val="22"/>
        </w:rPr>
        <w:t xml:space="preserve"> na potrzeby BCU</w:t>
      </w:r>
      <w:r w:rsidR="004C5357" w:rsidRPr="001731DF">
        <w:rPr>
          <w:rFonts w:ascii="Times New Roman" w:hAnsi="Times New Roman" w:cs="Times New Roman"/>
          <w:color w:val="212121"/>
          <w:sz w:val="22"/>
          <w:szCs w:val="22"/>
        </w:rPr>
        <w:t>.</w:t>
      </w:r>
    </w:p>
    <w:p w14:paraId="447B718E" w14:textId="77777777" w:rsidR="004C5357" w:rsidRPr="001731DF" w:rsidRDefault="004C5357" w:rsidP="004C5357">
      <w:pPr>
        <w:ind w:firstLine="426"/>
        <w:rPr>
          <w:rFonts w:ascii="Times New Roman" w:hAnsi="Times New Roman" w:cs="Times New Roman"/>
          <w:color w:val="212121"/>
          <w:sz w:val="22"/>
          <w:szCs w:val="22"/>
        </w:rPr>
      </w:pPr>
    </w:p>
    <w:p w14:paraId="4EC04068" w14:textId="294C5859" w:rsidR="004C5357" w:rsidRPr="001731DF" w:rsidRDefault="00C92070" w:rsidP="004C5357">
      <w:pPr>
        <w:widowControl/>
        <w:numPr>
          <w:ilvl w:val="1"/>
          <w:numId w:val="2"/>
        </w:numPr>
        <w:suppressAutoHyphens/>
        <w:rPr>
          <w:rFonts w:ascii="Times New Roman" w:hAnsi="Times New Roman" w:cs="Times New Roman"/>
          <w:color w:val="212121"/>
          <w:sz w:val="22"/>
          <w:szCs w:val="22"/>
        </w:rPr>
      </w:pPr>
      <w:r>
        <w:rPr>
          <w:rFonts w:ascii="Times New Roman" w:hAnsi="Times New Roman" w:cs="Times New Roman"/>
          <w:color w:val="212121"/>
          <w:sz w:val="22"/>
          <w:szCs w:val="22"/>
        </w:rPr>
        <w:t>Szczegółowy zakres dokumentacji projektowej</w:t>
      </w:r>
      <w:r w:rsidR="004C5357" w:rsidRPr="001731DF">
        <w:rPr>
          <w:rFonts w:ascii="Times New Roman" w:hAnsi="Times New Roman" w:cs="Times New Roman"/>
          <w:color w:val="212121"/>
          <w:sz w:val="22"/>
          <w:szCs w:val="22"/>
        </w:rPr>
        <w:br/>
      </w:r>
    </w:p>
    <w:p w14:paraId="50A42467" w14:textId="6EE29B5A" w:rsidR="00A85B0F" w:rsidRDefault="00A85B0F" w:rsidP="00C92070">
      <w:pPr>
        <w:widowControl/>
        <w:suppressAutoHyphens/>
        <w:ind w:firstLine="426"/>
        <w:rPr>
          <w:rFonts w:ascii="Times New Roman" w:hAnsi="Times New Roman" w:cs="Times New Roman"/>
          <w:color w:val="212121"/>
          <w:sz w:val="22"/>
          <w:szCs w:val="22"/>
        </w:rPr>
      </w:pPr>
      <w:r>
        <w:rPr>
          <w:rFonts w:ascii="Times New Roman" w:hAnsi="Times New Roman" w:cs="Times New Roman"/>
          <w:color w:val="212121"/>
          <w:sz w:val="22"/>
          <w:szCs w:val="22"/>
        </w:rPr>
        <w:t xml:space="preserve">PB/PW architektury </w:t>
      </w:r>
      <w:r>
        <w:rPr>
          <w:rFonts w:ascii="Times New Roman" w:hAnsi="Times New Roman" w:cs="Times New Roman"/>
          <w:sz w:val="22"/>
          <w:szCs w:val="22"/>
        </w:rPr>
        <w:t>obejmujący m.in.:</w:t>
      </w:r>
    </w:p>
    <w:p w14:paraId="14C67E20" w14:textId="4F707699" w:rsidR="00A85B0F" w:rsidRDefault="00A85B0F" w:rsidP="00A85B0F">
      <w:pPr>
        <w:widowControl/>
        <w:numPr>
          <w:ilvl w:val="0"/>
          <w:numId w:val="3"/>
        </w:numPr>
        <w:suppressAutoHyphens/>
        <w:rPr>
          <w:rFonts w:ascii="Times New Roman" w:hAnsi="Times New Roman" w:cs="Times New Roman"/>
          <w:color w:val="212121"/>
          <w:sz w:val="22"/>
          <w:szCs w:val="22"/>
        </w:rPr>
      </w:pPr>
      <w:r>
        <w:rPr>
          <w:rFonts w:ascii="Times New Roman" w:hAnsi="Times New Roman" w:cs="Times New Roman"/>
          <w:color w:val="212121"/>
          <w:sz w:val="22"/>
          <w:szCs w:val="22"/>
        </w:rPr>
        <w:t>adaptacja/aranżacja budynku (</w:t>
      </w:r>
      <w:r>
        <w:rPr>
          <w:rFonts w:ascii="Times New Roman" w:hAnsi="Times New Roman" w:cs="Times New Roman"/>
          <w:sz w:val="22"/>
          <w:szCs w:val="22"/>
        </w:rPr>
        <w:t>obejmująca</w:t>
      </w:r>
      <w:r w:rsidRPr="00F457EA">
        <w:rPr>
          <w:rFonts w:ascii="Times New Roman" w:hAnsi="Times New Roman" w:cs="Times New Roman"/>
          <w:sz w:val="22"/>
          <w:szCs w:val="22"/>
        </w:rPr>
        <w:t xml:space="preserve"> wyburzenie istniejących ścian działowych</w:t>
      </w:r>
      <w:r>
        <w:rPr>
          <w:rFonts w:ascii="Times New Roman" w:hAnsi="Times New Roman" w:cs="Times New Roman"/>
          <w:sz w:val="22"/>
          <w:szCs w:val="22"/>
        </w:rPr>
        <w:t>),</w:t>
      </w:r>
    </w:p>
    <w:p w14:paraId="7A842464" w14:textId="55C45C00" w:rsidR="00A85B0F" w:rsidRPr="001731DF" w:rsidRDefault="00A85B0F" w:rsidP="00A85B0F">
      <w:pPr>
        <w:widowControl/>
        <w:numPr>
          <w:ilvl w:val="0"/>
          <w:numId w:val="3"/>
        </w:numPr>
        <w:suppressAutoHyphens/>
        <w:rPr>
          <w:rFonts w:ascii="Times New Roman" w:hAnsi="Times New Roman" w:cs="Times New Roman"/>
          <w:color w:val="212121"/>
          <w:sz w:val="22"/>
          <w:szCs w:val="22"/>
        </w:rPr>
      </w:pPr>
      <w:r w:rsidRPr="00F457EA">
        <w:rPr>
          <w:rFonts w:ascii="Times New Roman" w:hAnsi="Times New Roman" w:cs="Times New Roman"/>
          <w:sz w:val="22"/>
          <w:szCs w:val="22"/>
        </w:rPr>
        <w:t>wymian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F457EA">
        <w:rPr>
          <w:rFonts w:ascii="Times New Roman" w:hAnsi="Times New Roman" w:cs="Times New Roman"/>
          <w:sz w:val="22"/>
          <w:szCs w:val="22"/>
        </w:rPr>
        <w:t xml:space="preserve"> warstw posadzkowych parteru (z ujednoliceniem poziomu)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22735DDE" w14:textId="180A9601" w:rsidR="00A85B0F" w:rsidRPr="001731DF" w:rsidRDefault="00A85B0F" w:rsidP="00A85B0F">
      <w:pPr>
        <w:widowControl/>
        <w:numPr>
          <w:ilvl w:val="0"/>
          <w:numId w:val="3"/>
        </w:numPr>
        <w:suppressAutoHyphens/>
        <w:rPr>
          <w:rFonts w:ascii="Times New Roman" w:hAnsi="Times New Roman" w:cs="Times New Roman"/>
          <w:color w:val="212121"/>
          <w:sz w:val="22"/>
          <w:szCs w:val="22"/>
        </w:rPr>
      </w:pPr>
      <w:r w:rsidRPr="00F457EA">
        <w:rPr>
          <w:rFonts w:ascii="Times New Roman" w:hAnsi="Times New Roman" w:cs="Times New Roman"/>
          <w:sz w:val="22"/>
          <w:szCs w:val="22"/>
        </w:rPr>
        <w:t>wymian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F457EA">
        <w:rPr>
          <w:rFonts w:ascii="Times New Roman" w:hAnsi="Times New Roman" w:cs="Times New Roman"/>
          <w:sz w:val="22"/>
          <w:szCs w:val="22"/>
        </w:rPr>
        <w:t xml:space="preserve"> warstw posadzkowych </w:t>
      </w:r>
      <w:r>
        <w:rPr>
          <w:rFonts w:ascii="Times New Roman" w:hAnsi="Times New Roman" w:cs="Times New Roman"/>
          <w:sz w:val="22"/>
          <w:szCs w:val="22"/>
        </w:rPr>
        <w:t>p</w:t>
      </w:r>
      <w:r w:rsidRPr="00F457EA">
        <w:rPr>
          <w:rFonts w:ascii="Times New Roman" w:hAnsi="Times New Roman" w:cs="Times New Roman"/>
          <w:sz w:val="22"/>
          <w:szCs w:val="22"/>
        </w:rPr>
        <w:t>iętra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2F8A1422" w14:textId="5E293738" w:rsidR="00A85B0F" w:rsidRPr="001731DF" w:rsidRDefault="00A85B0F" w:rsidP="00A85B0F">
      <w:pPr>
        <w:widowControl/>
        <w:numPr>
          <w:ilvl w:val="0"/>
          <w:numId w:val="3"/>
        </w:numPr>
        <w:suppressAutoHyphens/>
        <w:rPr>
          <w:rFonts w:ascii="Times New Roman" w:hAnsi="Times New Roman" w:cs="Times New Roman"/>
          <w:color w:val="212121"/>
          <w:sz w:val="22"/>
          <w:szCs w:val="22"/>
        </w:rPr>
      </w:pPr>
      <w:r w:rsidRPr="00F457EA">
        <w:rPr>
          <w:rFonts w:ascii="Times New Roman" w:hAnsi="Times New Roman" w:cs="Times New Roman"/>
          <w:sz w:val="22"/>
          <w:szCs w:val="22"/>
        </w:rPr>
        <w:t>częściow</w:t>
      </w:r>
      <w:r>
        <w:rPr>
          <w:rFonts w:ascii="Times New Roman" w:hAnsi="Times New Roman" w:cs="Times New Roman"/>
          <w:sz w:val="22"/>
          <w:szCs w:val="22"/>
        </w:rPr>
        <w:t>a wymiana</w:t>
      </w:r>
      <w:r w:rsidRPr="00F457EA">
        <w:rPr>
          <w:rFonts w:ascii="Times New Roman" w:hAnsi="Times New Roman" w:cs="Times New Roman"/>
          <w:sz w:val="22"/>
          <w:szCs w:val="22"/>
        </w:rPr>
        <w:t xml:space="preserve"> stropów między parterem i piętrem (</w:t>
      </w:r>
      <w:r>
        <w:rPr>
          <w:rFonts w:ascii="Times New Roman" w:hAnsi="Times New Roman" w:cs="Times New Roman"/>
          <w:sz w:val="22"/>
          <w:szCs w:val="22"/>
        </w:rPr>
        <w:t>wymaga ekspertyzy</w:t>
      </w:r>
      <w:r w:rsidRPr="00F457EA">
        <w:rPr>
          <w:rFonts w:ascii="Times New Roman" w:hAnsi="Times New Roman" w:cs="Times New Roman"/>
          <w:sz w:val="22"/>
          <w:szCs w:val="22"/>
        </w:rPr>
        <w:t xml:space="preserve">), 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0A7A664B" w14:textId="77E46457" w:rsidR="00A85B0F" w:rsidRPr="00753E3A" w:rsidRDefault="00A85B0F" w:rsidP="00A85B0F">
      <w:pPr>
        <w:widowControl/>
        <w:numPr>
          <w:ilvl w:val="0"/>
          <w:numId w:val="3"/>
        </w:numPr>
        <w:suppressAutoHyphens/>
        <w:rPr>
          <w:rFonts w:ascii="Times New Roman" w:hAnsi="Times New Roman" w:cs="Times New Roman"/>
          <w:color w:val="212121"/>
          <w:sz w:val="22"/>
          <w:szCs w:val="22"/>
        </w:rPr>
      </w:pPr>
      <w:r w:rsidRPr="00F457EA">
        <w:rPr>
          <w:rFonts w:ascii="Times New Roman" w:hAnsi="Times New Roman" w:cs="Times New Roman"/>
          <w:sz w:val="22"/>
          <w:szCs w:val="22"/>
        </w:rPr>
        <w:t>wymian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F457EA">
        <w:rPr>
          <w:rFonts w:ascii="Times New Roman" w:hAnsi="Times New Roman" w:cs="Times New Roman"/>
          <w:sz w:val="22"/>
          <w:szCs w:val="22"/>
        </w:rPr>
        <w:t xml:space="preserve"> wszystkich warstw dach</w:t>
      </w:r>
    </w:p>
    <w:p w14:paraId="5BCF6CEB" w14:textId="46845738" w:rsidR="00A85B0F" w:rsidRPr="00753E3A" w:rsidRDefault="00A85B0F" w:rsidP="00A85B0F">
      <w:pPr>
        <w:widowControl/>
        <w:numPr>
          <w:ilvl w:val="0"/>
          <w:numId w:val="3"/>
        </w:numPr>
        <w:suppressAutoHyphens/>
        <w:rPr>
          <w:rFonts w:ascii="Times New Roman" w:hAnsi="Times New Roman" w:cs="Times New Roman"/>
          <w:color w:val="212121"/>
          <w:sz w:val="22"/>
          <w:szCs w:val="22"/>
        </w:rPr>
      </w:pPr>
      <w:r w:rsidRPr="00F457EA">
        <w:rPr>
          <w:rFonts w:ascii="Times New Roman" w:hAnsi="Times New Roman" w:cs="Times New Roman"/>
          <w:sz w:val="22"/>
          <w:szCs w:val="22"/>
        </w:rPr>
        <w:t>wymian</w:t>
      </w:r>
      <w:r>
        <w:rPr>
          <w:rFonts w:ascii="Times New Roman" w:hAnsi="Times New Roman" w:cs="Times New Roman"/>
          <w:sz w:val="22"/>
          <w:szCs w:val="22"/>
        </w:rPr>
        <w:t>a konstrukcji</w:t>
      </w:r>
      <w:r w:rsidRPr="00F457EA">
        <w:rPr>
          <w:rFonts w:ascii="Times New Roman" w:hAnsi="Times New Roman" w:cs="Times New Roman"/>
          <w:sz w:val="22"/>
          <w:szCs w:val="22"/>
        </w:rPr>
        <w:t xml:space="preserve"> dachu na części powierzchni (</w:t>
      </w:r>
      <w:r>
        <w:rPr>
          <w:rFonts w:ascii="Times New Roman" w:hAnsi="Times New Roman" w:cs="Times New Roman"/>
          <w:sz w:val="22"/>
          <w:szCs w:val="22"/>
        </w:rPr>
        <w:t>wymaga ekspertyzy</w:t>
      </w:r>
      <w:r w:rsidRPr="00F457EA">
        <w:rPr>
          <w:rFonts w:ascii="Times New Roman" w:hAnsi="Times New Roman" w:cs="Times New Roman"/>
          <w:sz w:val="22"/>
          <w:szCs w:val="22"/>
        </w:rPr>
        <w:t>)</w:t>
      </w:r>
    </w:p>
    <w:p w14:paraId="2354919F" w14:textId="0407BF2D" w:rsidR="000C70E4" w:rsidRPr="00753E3A" w:rsidRDefault="000D0116" w:rsidP="00A85B0F">
      <w:pPr>
        <w:widowControl/>
        <w:numPr>
          <w:ilvl w:val="0"/>
          <w:numId w:val="3"/>
        </w:numPr>
        <w:suppressAutoHyphens/>
        <w:rPr>
          <w:rFonts w:ascii="Times New Roman" w:hAnsi="Times New Roman" w:cs="Times New Roman"/>
          <w:color w:val="212121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ewentualna </w:t>
      </w:r>
      <w:r w:rsidR="000C70E4">
        <w:rPr>
          <w:rFonts w:ascii="Times New Roman" w:hAnsi="Times New Roman" w:cs="Times New Roman"/>
          <w:sz w:val="22"/>
          <w:szCs w:val="22"/>
        </w:rPr>
        <w:t>wymiana okien na antracytowe/czarne z podziałem zgodnym z pierwotnym projektem z lat 20-tych XX w.</w:t>
      </w:r>
    </w:p>
    <w:p w14:paraId="201A8D04" w14:textId="77777777" w:rsidR="00A85B0F" w:rsidRDefault="00A85B0F" w:rsidP="00C92070">
      <w:pPr>
        <w:widowControl/>
        <w:suppressAutoHyphens/>
        <w:ind w:firstLine="426"/>
        <w:rPr>
          <w:rFonts w:ascii="Times New Roman" w:hAnsi="Times New Roman" w:cs="Times New Roman"/>
          <w:color w:val="212121"/>
          <w:sz w:val="22"/>
          <w:szCs w:val="22"/>
        </w:rPr>
      </w:pPr>
    </w:p>
    <w:p w14:paraId="2390AB8D" w14:textId="59C58076" w:rsidR="00C92070" w:rsidRDefault="00C92070" w:rsidP="00753E3A">
      <w:pPr>
        <w:widowControl/>
        <w:suppressAutoHyphens/>
        <w:ind w:firstLine="426"/>
        <w:rPr>
          <w:rFonts w:ascii="Times New Roman" w:hAnsi="Times New Roman" w:cs="Times New Roman"/>
          <w:color w:val="212121"/>
          <w:sz w:val="22"/>
          <w:szCs w:val="22"/>
        </w:rPr>
      </w:pPr>
      <w:r>
        <w:rPr>
          <w:rFonts w:ascii="Times New Roman" w:hAnsi="Times New Roman" w:cs="Times New Roman"/>
          <w:color w:val="212121"/>
          <w:sz w:val="22"/>
          <w:szCs w:val="22"/>
        </w:rPr>
        <w:t>PT/PW instalacji</w:t>
      </w:r>
      <w:r w:rsidR="00A85B0F">
        <w:rPr>
          <w:rFonts w:ascii="Times New Roman" w:hAnsi="Times New Roman" w:cs="Times New Roman"/>
          <w:color w:val="212121"/>
          <w:sz w:val="22"/>
          <w:szCs w:val="22"/>
        </w:rPr>
        <w:t xml:space="preserve"> (wszystkie istniejące podlegają wymianie)</w:t>
      </w:r>
      <w:r>
        <w:rPr>
          <w:rFonts w:ascii="Times New Roman" w:hAnsi="Times New Roman" w:cs="Times New Roman"/>
          <w:color w:val="212121"/>
          <w:sz w:val="22"/>
          <w:szCs w:val="22"/>
        </w:rPr>
        <w:t>:</w:t>
      </w:r>
    </w:p>
    <w:p w14:paraId="4073BE3B" w14:textId="70E623BF" w:rsidR="004C5357" w:rsidRPr="001731DF" w:rsidRDefault="004C5357" w:rsidP="004C5357">
      <w:pPr>
        <w:widowControl/>
        <w:numPr>
          <w:ilvl w:val="0"/>
          <w:numId w:val="3"/>
        </w:numPr>
        <w:suppressAutoHyphens/>
        <w:rPr>
          <w:rFonts w:ascii="Times New Roman" w:hAnsi="Times New Roman" w:cs="Times New Roman"/>
          <w:color w:val="212121"/>
          <w:sz w:val="22"/>
          <w:szCs w:val="22"/>
        </w:rPr>
      </w:pPr>
      <w:r w:rsidRPr="001731DF">
        <w:rPr>
          <w:rFonts w:ascii="Times New Roman" w:hAnsi="Times New Roman" w:cs="Times New Roman"/>
          <w:color w:val="212121"/>
          <w:sz w:val="22"/>
          <w:szCs w:val="22"/>
        </w:rPr>
        <w:t>internetowej przewodowej oraz bezprzewodowej</w:t>
      </w:r>
    </w:p>
    <w:p w14:paraId="3355BF37" w14:textId="77777777" w:rsidR="004C5357" w:rsidRPr="001731DF" w:rsidRDefault="004C5357" w:rsidP="004C5357">
      <w:pPr>
        <w:widowControl/>
        <w:numPr>
          <w:ilvl w:val="0"/>
          <w:numId w:val="3"/>
        </w:numPr>
        <w:suppressAutoHyphens/>
        <w:rPr>
          <w:rFonts w:ascii="Times New Roman" w:hAnsi="Times New Roman" w:cs="Times New Roman"/>
          <w:color w:val="212121"/>
          <w:sz w:val="22"/>
          <w:szCs w:val="22"/>
        </w:rPr>
      </w:pPr>
      <w:r w:rsidRPr="001731DF">
        <w:rPr>
          <w:rFonts w:ascii="Times New Roman" w:hAnsi="Times New Roman" w:cs="Times New Roman"/>
          <w:color w:val="212121"/>
          <w:sz w:val="22"/>
          <w:szCs w:val="22"/>
        </w:rPr>
        <w:t>alarmowej</w:t>
      </w:r>
    </w:p>
    <w:p w14:paraId="7B957C64" w14:textId="77777777" w:rsidR="004C5357" w:rsidRPr="001731DF" w:rsidRDefault="004C5357" w:rsidP="004C5357">
      <w:pPr>
        <w:widowControl/>
        <w:numPr>
          <w:ilvl w:val="0"/>
          <w:numId w:val="3"/>
        </w:numPr>
        <w:suppressAutoHyphens/>
        <w:rPr>
          <w:rFonts w:ascii="Times New Roman" w:hAnsi="Times New Roman" w:cs="Times New Roman"/>
          <w:color w:val="212121"/>
          <w:sz w:val="22"/>
          <w:szCs w:val="22"/>
        </w:rPr>
      </w:pPr>
      <w:r w:rsidRPr="001731DF">
        <w:rPr>
          <w:rFonts w:ascii="Times New Roman" w:hAnsi="Times New Roman" w:cs="Times New Roman"/>
          <w:color w:val="212121"/>
          <w:sz w:val="22"/>
          <w:szCs w:val="22"/>
        </w:rPr>
        <w:t>telewizji przemysłowej (</w:t>
      </w:r>
      <w:proofErr w:type="spellStart"/>
      <w:r w:rsidRPr="001731DF">
        <w:rPr>
          <w:rFonts w:ascii="Times New Roman" w:hAnsi="Times New Roman" w:cs="Times New Roman"/>
          <w:color w:val="212121"/>
          <w:sz w:val="22"/>
          <w:szCs w:val="22"/>
        </w:rPr>
        <w:t>cctv</w:t>
      </w:r>
      <w:proofErr w:type="spellEnd"/>
      <w:r w:rsidRPr="001731DF">
        <w:rPr>
          <w:rFonts w:ascii="Times New Roman" w:hAnsi="Times New Roman" w:cs="Times New Roman"/>
          <w:color w:val="212121"/>
          <w:sz w:val="22"/>
          <w:szCs w:val="22"/>
        </w:rPr>
        <w:t>) wewnętrznej i zewnętrznej</w:t>
      </w:r>
    </w:p>
    <w:p w14:paraId="30D1F93F" w14:textId="77777777" w:rsidR="004C5357" w:rsidRPr="001731DF" w:rsidRDefault="004C5357" w:rsidP="004C5357">
      <w:pPr>
        <w:widowControl/>
        <w:numPr>
          <w:ilvl w:val="0"/>
          <w:numId w:val="3"/>
        </w:numPr>
        <w:suppressAutoHyphens/>
        <w:rPr>
          <w:rFonts w:ascii="Times New Roman" w:hAnsi="Times New Roman" w:cs="Times New Roman"/>
          <w:color w:val="212121"/>
          <w:sz w:val="22"/>
          <w:szCs w:val="22"/>
        </w:rPr>
      </w:pPr>
      <w:r w:rsidRPr="001731DF">
        <w:rPr>
          <w:rFonts w:ascii="Times New Roman" w:hAnsi="Times New Roman" w:cs="Times New Roman"/>
          <w:color w:val="212121"/>
          <w:sz w:val="22"/>
          <w:szCs w:val="22"/>
        </w:rPr>
        <w:t xml:space="preserve">systemu kontroli dostępu </w:t>
      </w:r>
    </w:p>
    <w:p w14:paraId="0253B58A" w14:textId="77777777" w:rsidR="004C5357" w:rsidRPr="001731DF" w:rsidRDefault="004C5357" w:rsidP="004C5357">
      <w:pPr>
        <w:widowControl/>
        <w:numPr>
          <w:ilvl w:val="0"/>
          <w:numId w:val="3"/>
        </w:numPr>
        <w:suppressAutoHyphens/>
        <w:rPr>
          <w:rFonts w:ascii="Times New Roman" w:hAnsi="Times New Roman" w:cs="Times New Roman"/>
          <w:color w:val="212121"/>
          <w:sz w:val="22"/>
          <w:szCs w:val="22"/>
        </w:rPr>
      </w:pPr>
      <w:r w:rsidRPr="001731DF">
        <w:rPr>
          <w:rFonts w:ascii="Times New Roman" w:hAnsi="Times New Roman" w:cs="Times New Roman"/>
          <w:color w:val="212121"/>
          <w:sz w:val="22"/>
          <w:szCs w:val="22"/>
        </w:rPr>
        <w:t xml:space="preserve">wody, kanalizacji sanitarnej i deszczowej </w:t>
      </w:r>
    </w:p>
    <w:p w14:paraId="606825D4" w14:textId="2C374B86" w:rsidR="004C5357" w:rsidRPr="001731DF" w:rsidRDefault="004C5357" w:rsidP="004C5357">
      <w:pPr>
        <w:widowControl/>
        <w:numPr>
          <w:ilvl w:val="0"/>
          <w:numId w:val="3"/>
        </w:numPr>
        <w:suppressAutoHyphens/>
        <w:rPr>
          <w:rFonts w:ascii="Times New Roman" w:hAnsi="Times New Roman" w:cs="Times New Roman"/>
          <w:color w:val="212121"/>
          <w:sz w:val="22"/>
          <w:szCs w:val="22"/>
        </w:rPr>
      </w:pPr>
      <w:r w:rsidRPr="001731DF">
        <w:rPr>
          <w:rFonts w:ascii="Times New Roman" w:hAnsi="Times New Roman" w:cs="Times New Roman"/>
          <w:color w:val="212121"/>
          <w:sz w:val="22"/>
          <w:szCs w:val="22"/>
        </w:rPr>
        <w:t xml:space="preserve">elektrycznej </w:t>
      </w:r>
      <w:r w:rsidR="00C92070">
        <w:rPr>
          <w:rFonts w:ascii="Times New Roman" w:hAnsi="Times New Roman" w:cs="Times New Roman"/>
          <w:color w:val="212121"/>
          <w:sz w:val="22"/>
          <w:szCs w:val="22"/>
        </w:rPr>
        <w:t>w tym gniazd podłogowych</w:t>
      </w:r>
    </w:p>
    <w:p w14:paraId="4D5CC5A9" w14:textId="091995BE" w:rsidR="004C5357" w:rsidRPr="001731DF" w:rsidRDefault="004C5357" w:rsidP="004C5357">
      <w:pPr>
        <w:widowControl/>
        <w:numPr>
          <w:ilvl w:val="0"/>
          <w:numId w:val="3"/>
        </w:numPr>
        <w:suppressAutoHyphens/>
        <w:rPr>
          <w:rFonts w:ascii="Times New Roman" w:hAnsi="Times New Roman" w:cs="Times New Roman"/>
          <w:color w:val="212121"/>
          <w:sz w:val="22"/>
          <w:szCs w:val="22"/>
        </w:rPr>
      </w:pPr>
      <w:r w:rsidRPr="001731DF">
        <w:rPr>
          <w:rFonts w:ascii="Times New Roman" w:hAnsi="Times New Roman" w:cs="Times New Roman"/>
          <w:color w:val="212121"/>
          <w:sz w:val="22"/>
          <w:szCs w:val="22"/>
        </w:rPr>
        <w:t xml:space="preserve">oświetlenia </w:t>
      </w:r>
      <w:r w:rsidR="00C92070">
        <w:rPr>
          <w:rFonts w:ascii="Times New Roman" w:hAnsi="Times New Roman" w:cs="Times New Roman"/>
          <w:color w:val="212121"/>
          <w:sz w:val="22"/>
          <w:szCs w:val="22"/>
        </w:rPr>
        <w:t>wewnętrznego</w:t>
      </w:r>
      <w:r w:rsidR="00CA1C05">
        <w:rPr>
          <w:rFonts w:ascii="Times New Roman" w:hAnsi="Times New Roman" w:cs="Times New Roman"/>
          <w:color w:val="212121"/>
          <w:sz w:val="22"/>
          <w:szCs w:val="22"/>
        </w:rPr>
        <w:t xml:space="preserve"> i zewnętrznego z obliczeniami</w:t>
      </w:r>
      <w:r w:rsidR="00C92070">
        <w:rPr>
          <w:rFonts w:ascii="Times New Roman" w:hAnsi="Times New Roman" w:cs="Times New Roman"/>
          <w:color w:val="212121"/>
          <w:sz w:val="22"/>
          <w:szCs w:val="22"/>
        </w:rPr>
        <w:t xml:space="preserve">, </w:t>
      </w:r>
      <w:r w:rsidRPr="001731DF">
        <w:rPr>
          <w:rFonts w:ascii="Times New Roman" w:hAnsi="Times New Roman" w:cs="Times New Roman"/>
          <w:color w:val="212121"/>
          <w:sz w:val="22"/>
          <w:szCs w:val="22"/>
        </w:rPr>
        <w:t xml:space="preserve">zasilania bramy/szlabanu, </w:t>
      </w:r>
    </w:p>
    <w:p w14:paraId="6436AD99" w14:textId="77777777" w:rsidR="00C92070" w:rsidRDefault="00C92070" w:rsidP="00C92070">
      <w:pPr>
        <w:widowControl/>
        <w:numPr>
          <w:ilvl w:val="0"/>
          <w:numId w:val="3"/>
        </w:numPr>
        <w:suppressAutoHyphens/>
        <w:rPr>
          <w:rFonts w:ascii="Times New Roman" w:hAnsi="Times New Roman" w:cs="Times New Roman"/>
          <w:color w:val="212121"/>
          <w:sz w:val="22"/>
          <w:szCs w:val="22"/>
        </w:rPr>
      </w:pPr>
      <w:r w:rsidRPr="001731DF">
        <w:rPr>
          <w:rFonts w:ascii="Times New Roman" w:hAnsi="Times New Roman" w:cs="Times New Roman"/>
          <w:color w:val="212121"/>
          <w:sz w:val="22"/>
          <w:szCs w:val="22"/>
        </w:rPr>
        <w:t>elektrycznej wewnętrznej wraz z instalacją odgromową</w:t>
      </w:r>
    </w:p>
    <w:p w14:paraId="7B17B9A9" w14:textId="35925A76" w:rsidR="004C5357" w:rsidRPr="001731DF" w:rsidRDefault="004C5357" w:rsidP="004C5357">
      <w:pPr>
        <w:widowControl/>
        <w:numPr>
          <w:ilvl w:val="0"/>
          <w:numId w:val="3"/>
        </w:numPr>
        <w:suppressAutoHyphens/>
        <w:rPr>
          <w:rFonts w:ascii="Times New Roman" w:hAnsi="Times New Roman" w:cs="Times New Roman"/>
          <w:color w:val="212121"/>
          <w:sz w:val="22"/>
          <w:szCs w:val="22"/>
        </w:rPr>
      </w:pPr>
      <w:r w:rsidRPr="001731DF">
        <w:rPr>
          <w:rFonts w:ascii="Times New Roman" w:hAnsi="Times New Roman" w:cs="Times New Roman"/>
          <w:color w:val="212121"/>
          <w:sz w:val="22"/>
          <w:szCs w:val="22"/>
        </w:rPr>
        <w:t>wodno</w:t>
      </w:r>
      <w:r w:rsidR="00D03F2C">
        <w:rPr>
          <w:rFonts w:ascii="Times New Roman" w:hAnsi="Times New Roman" w:cs="Times New Roman"/>
          <w:color w:val="212121"/>
          <w:sz w:val="22"/>
          <w:szCs w:val="22"/>
        </w:rPr>
        <w:t>-</w:t>
      </w:r>
      <w:r w:rsidRPr="001731DF">
        <w:rPr>
          <w:rFonts w:ascii="Times New Roman" w:hAnsi="Times New Roman" w:cs="Times New Roman"/>
          <w:color w:val="212121"/>
          <w:sz w:val="22"/>
          <w:szCs w:val="22"/>
        </w:rPr>
        <w:t xml:space="preserve">kanalizacyjnej wewnętrznej </w:t>
      </w:r>
    </w:p>
    <w:p w14:paraId="66D5340F" w14:textId="00D2EB53" w:rsidR="00C92070" w:rsidRPr="001731DF" w:rsidRDefault="00C92070" w:rsidP="00C92070">
      <w:pPr>
        <w:widowControl/>
        <w:numPr>
          <w:ilvl w:val="0"/>
          <w:numId w:val="3"/>
        </w:numPr>
        <w:suppressAutoHyphens/>
        <w:rPr>
          <w:rFonts w:ascii="Times New Roman" w:hAnsi="Times New Roman" w:cs="Times New Roman"/>
          <w:color w:val="212121"/>
          <w:sz w:val="22"/>
          <w:szCs w:val="22"/>
        </w:rPr>
      </w:pPr>
      <w:r w:rsidRPr="001731DF">
        <w:rPr>
          <w:rFonts w:ascii="Times New Roman" w:hAnsi="Times New Roman" w:cs="Times New Roman"/>
          <w:color w:val="212121"/>
          <w:sz w:val="22"/>
          <w:szCs w:val="22"/>
        </w:rPr>
        <w:t xml:space="preserve">centralnego ogrzewania z sieci miejskiej </w:t>
      </w:r>
    </w:p>
    <w:p w14:paraId="1C8A9647" w14:textId="62869C7E" w:rsidR="004C5357" w:rsidRPr="001731DF" w:rsidRDefault="004C5357" w:rsidP="004C5357">
      <w:pPr>
        <w:widowControl/>
        <w:numPr>
          <w:ilvl w:val="0"/>
          <w:numId w:val="3"/>
        </w:numPr>
        <w:suppressAutoHyphens/>
        <w:rPr>
          <w:rFonts w:ascii="Times New Roman" w:hAnsi="Times New Roman" w:cs="Times New Roman"/>
          <w:color w:val="212121"/>
          <w:sz w:val="22"/>
          <w:szCs w:val="22"/>
        </w:rPr>
      </w:pPr>
      <w:r w:rsidRPr="001731DF">
        <w:rPr>
          <w:rFonts w:ascii="Times New Roman" w:hAnsi="Times New Roman" w:cs="Times New Roman"/>
          <w:color w:val="212121"/>
          <w:sz w:val="22"/>
          <w:szCs w:val="22"/>
        </w:rPr>
        <w:t>wentylacyjnej</w:t>
      </w:r>
      <w:r w:rsidR="00AC1EB2">
        <w:rPr>
          <w:rFonts w:ascii="Times New Roman" w:hAnsi="Times New Roman" w:cs="Times New Roman"/>
          <w:color w:val="212121"/>
          <w:sz w:val="22"/>
          <w:szCs w:val="22"/>
        </w:rPr>
        <w:t xml:space="preserve"> i klimatyzacyjnej</w:t>
      </w:r>
      <w:r w:rsidR="00C92070">
        <w:rPr>
          <w:rFonts w:ascii="Times New Roman" w:hAnsi="Times New Roman" w:cs="Times New Roman"/>
          <w:color w:val="212121"/>
          <w:sz w:val="22"/>
          <w:szCs w:val="22"/>
        </w:rPr>
        <w:t xml:space="preserve"> wszystkich pomieszczeń</w:t>
      </w:r>
    </w:p>
    <w:p w14:paraId="0BB3DA11" w14:textId="369A7478" w:rsidR="004C5357" w:rsidRDefault="004C5357" w:rsidP="004C5357">
      <w:pPr>
        <w:widowControl/>
        <w:numPr>
          <w:ilvl w:val="0"/>
          <w:numId w:val="3"/>
        </w:numPr>
        <w:suppressAutoHyphens/>
        <w:rPr>
          <w:rFonts w:ascii="Times New Roman" w:hAnsi="Times New Roman" w:cs="Times New Roman"/>
          <w:color w:val="212121"/>
          <w:sz w:val="22"/>
          <w:szCs w:val="22"/>
        </w:rPr>
      </w:pPr>
      <w:r w:rsidRPr="001731DF">
        <w:rPr>
          <w:rFonts w:ascii="Times New Roman" w:hAnsi="Times New Roman" w:cs="Times New Roman"/>
          <w:color w:val="212121"/>
          <w:sz w:val="22"/>
          <w:szCs w:val="22"/>
        </w:rPr>
        <w:t>instalacji p.poż:  system sygnalizacji pożaru, główny wyłącznik prądu, instalacji hydrantowej</w:t>
      </w:r>
      <w:r w:rsidR="00C92070">
        <w:rPr>
          <w:rFonts w:ascii="Times New Roman" w:hAnsi="Times New Roman" w:cs="Times New Roman"/>
          <w:color w:val="212121"/>
          <w:sz w:val="22"/>
          <w:szCs w:val="22"/>
        </w:rPr>
        <w:t>;</w:t>
      </w:r>
    </w:p>
    <w:p w14:paraId="40B5E899" w14:textId="77777777" w:rsidR="00CA1C05" w:rsidRDefault="00CA1C05" w:rsidP="00CA1C05">
      <w:pPr>
        <w:widowControl/>
        <w:suppressAutoHyphens/>
        <w:ind w:firstLine="426"/>
        <w:rPr>
          <w:rFonts w:ascii="Times New Roman" w:hAnsi="Times New Roman" w:cs="Times New Roman"/>
          <w:color w:val="212121"/>
          <w:sz w:val="22"/>
          <w:szCs w:val="22"/>
        </w:rPr>
      </w:pPr>
    </w:p>
    <w:p w14:paraId="598AE746" w14:textId="1E97FB06" w:rsidR="00CA1C05" w:rsidRDefault="00CA1C05" w:rsidP="00CA1C05">
      <w:pPr>
        <w:widowControl/>
        <w:suppressAutoHyphens/>
        <w:ind w:firstLine="426"/>
        <w:rPr>
          <w:rFonts w:ascii="Times New Roman" w:hAnsi="Times New Roman" w:cs="Times New Roman"/>
          <w:color w:val="212121"/>
          <w:sz w:val="22"/>
          <w:szCs w:val="22"/>
        </w:rPr>
      </w:pPr>
      <w:r>
        <w:rPr>
          <w:rFonts w:ascii="Times New Roman" w:hAnsi="Times New Roman" w:cs="Times New Roman"/>
          <w:color w:val="212121"/>
          <w:sz w:val="22"/>
          <w:szCs w:val="22"/>
        </w:rPr>
        <w:t>PT/PW konstrukcji:</w:t>
      </w:r>
    </w:p>
    <w:p w14:paraId="1C548F8B" w14:textId="77777777" w:rsidR="00CA1C05" w:rsidRDefault="00CA1C05" w:rsidP="00CA1C05">
      <w:pPr>
        <w:widowControl/>
        <w:numPr>
          <w:ilvl w:val="0"/>
          <w:numId w:val="3"/>
        </w:numPr>
        <w:suppressAutoHyphens/>
        <w:rPr>
          <w:rFonts w:ascii="Times New Roman" w:hAnsi="Times New Roman" w:cs="Times New Roman"/>
          <w:color w:val="212121"/>
          <w:sz w:val="22"/>
          <w:szCs w:val="22"/>
        </w:rPr>
      </w:pPr>
      <w:r>
        <w:rPr>
          <w:rFonts w:ascii="Times New Roman" w:hAnsi="Times New Roman" w:cs="Times New Roman"/>
          <w:color w:val="212121"/>
          <w:sz w:val="22"/>
          <w:szCs w:val="22"/>
        </w:rPr>
        <w:t>ekspertyza stanu fundamentów, ścian nośnych, stropów oraz konstrukcji dachu,</w:t>
      </w:r>
    </w:p>
    <w:p w14:paraId="430198A4" w14:textId="7BE98EBB" w:rsidR="00CA1C05" w:rsidRPr="001731DF" w:rsidRDefault="00CA1C05" w:rsidP="00CA1C05">
      <w:pPr>
        <w:widowControl/>
        <w:numPr>
          <w:ilvl w:val="0"/>
          <w:numId w:val="3"/>
        </w:numPr>
        <w:suppressAutoHyphens/>
        <w:rPr>
          <w:rFonts w:ascii="Times New Roman" w:hAnsi="Times New Roman" w:cs="Times New Roman"/>
          <w:color w:val="212121"/>
          <w:sz w:val="22"/>
          <w:szCs w:val="22"/>
        </w:rPr>
      </w:pPr>
      <w:r>
        <w:rPr>
          <w:rFonts w:ascii="Times New Roman" w:hAnsi="Times New Roman" w:cs="Times New Roman"/>
          <w:color w:val="212121"/>
          <w:sz w:val="22"/>
          <w:szCs w:val="22"/>
        </w:rPr>
        <w:t>projekt konstrukcyjny stropów i dachu/stropodachu</w:t>
      </w:r>
      <w:r w:rsidRPr="001731DF">
        <w:rPr>
          <w:rFonts w:ascii="Times New Roman" w:hAnsi="Times New Roman" w:cs="Times New Roman"/>
          <w:color w:val="21212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212121"/>
          <w:sz w:val="22"/>
          <w:szCs w:val="22"/>
        </w:rPr>
        <w:t>na fragmentach podlegających wymianie</w:t>
      </w:r>
    </w:p>
    <w:p w14:paraId="051C3613" w14:textId="77777777" w:rsidR="00CA1C05" w:rsidRDefault="00CA1C05" w:rsidP="00CA1C05">
      <w:pPr>
        <w:widowControl/>
        <w:suppressAutoHyphens/>
        <w:ind w:firstLine="426"/>
        <w:rPr>
          <w:rFonts w:ascii="Times New Roman" w:hAnsi="Times New Roman" w:cs="Times New Roman"/>
          <w:color w:val="212121"/>
          <w:sz w:val="22"/>
          <w:szCs w:val="22"/>
        </w:rPr>
      </w:pPr>
    </w:p>
    <w:p w14:paraId="5D49DA3F" w14:textId="3201AB7A" w:rsidR="00C92070" w:rsidRDefault="00C92070" w:rsidP="00753E3A">
      <w:pPr>
        <w:widowControl/>
        <w:suppressAutoHyphens/>
        <w:ind w:firstLine="426"/>
        <w:rPr>
          <w:rFonts w:ascii="Times New Roman" w:hAnsi="Times New Roman" w:cs="Times New Roman"/>
          <w:color w:val="212121"/>
          <w:sz w:val="22"/>
          <w:szCs w:val="22"/>
        </w:rPr>
      </w:pPr>
      <w:r>
        <w:rPr>
          <w:rFonts w:ascii="Times New Roman" w:hAnsi="Times New Roman" w:cs="Times New Roman"/>
          <w:color w:val="212121"/>
          <w:sz w:val="22"/>
          <w:szCs w:val="22"/>
        </w:rPr>
        <w:t xml:space="preserve">PROJEKT WNĘTRZ </w:t>
      </w:r>
    </w:p>
    <w:p w14:paraId="7B90E30F" w14:textId="62156A08" w:rsidR="00C92070" w:rsidRDefault="00C92070" w:rsidP="00C92070">
      <w:pPr>
        <w:widowControl/>
        <w:suppressAutoHyphens/>
        <w:ind w:firstLine="709"/>
        <w:rPr>
          <w:rFonts w:ascii="Times New Roman" w:hAnsi="Times New Roman" w:cs="Times New Roman"/>
          <w:color w:val="212121"/>
          <w:sz w:val="22"/>
          <w:szCs w:val="22"/>
        </w:rPr>
      </w:pPr>
      <w:r>
        <w:rPr>
          <w:rFonts w:ascii="Times New Roman" w:hAnsi="Times New Roman" w:cs="Times New Roman"/>
          <w:color w:val="212121"/>
          <w:sz w:val="22"/>
          <w:szCs w:val="22"/>
        </w:rPr>
        <w:t>- dobór materiałów wykończeniowych, oświetlenia, mebli,</w:t>
      </w:r>
      <w:r w:rsidR="00D03F2C">
        <w:rPr>
          <w:rFonts w:ascii="Times New Roman" w:hAnsi="Times New Roman" w:cs="Times New Roman"/>
          <w:color w:val="212121"/>
          <w:sz w:val="22"/>
          <w:szCs w:val="22"/>
        </w:rPr>
        <w:t xml:space="preserve"> wyposażenia pomieszczeń</w:t>
      </w:r>
    </w:p>
    <w:p w14:paraId="5AE2553C" w14:textId="2684DC4C" w:rsidR="00C92070" w:rsidRDefault="00C92070" w:rsidP="00C92070">
      <w:pPr>
        <w:widowControl/>
        <w:suppressAutoHyphens/>
        <w:ind w:firstLine="709"/>
        <w:rPr>
          <w:rFonts w:ascii="Times New Roman" w:hAnsi="Times New Roman" w:cs="Times New Roman"/>
          <w:color w:val="212121"/>
          <w:sz w:val="22"/>
          <w:szCs w:val="22"/>
        </w:rPr>
      </w:pPr>
      <w:r>
        <w:rPr>
          <w:rFonts w:ascii="Times New Roman" w:hAnsi="Times New Roman" w:cs="Times New Roman"/>
          <w:color w:val="212121"/>
          <w:sz w:val="22"/>
          <w:szCs w:val="22"/>
        </w:rPr>
        <w:lastRenderedPageBreak/>
        <w:t>- analiza akustyczna dla wszystkich pomieszczeń dydaktycznych z obliczeniem pogłosu,</w:t>
      </w:r>
    </w:p>
    <w:p w14:paraId="08ABD0D7" w14:textId="2363CDEA" w:rsidR="00C92070" w:rsidRDefault="00C92070" w:rsidP="00C92070">
      <w:pPr>
        <w:widowControl/>
        <w:suppressAutoHyphens/>
        <w:ind w:firstLine="709"/>
        <w:rPr>
          <w:rFonts w:ascii="Times New Roman" w:hAnsi="Times New Roman" w:cs="Times New Roman"/>
          <w:color w:val="212121"/>
          <w:sz w:val="22"/>
          <w:szCs w:val="22"/>
        </w:rPr>
      </w:pPr>
      <w:r>
        <w:rPr>
          <w:rFonts w:ascii="Times New Roman" w:hAnsi="Times New Roman" w:cs="Times New Roman"/>
          <w:color w:val="212121"/>
          <w:sz w:val="22"/>
          <w:szCs w:val="22"/>
        </w:rPr>
        <w:t>- projekt posadzek,</w:t>
      </w:r>
    </w:p>
    <w:p w14:paraId="33605AF5" w14:textId="3A059FB1" w:rsidR="00C92070" w:rsidRDefault="00C92070" w:rsidP="00C92070">
      <w:pPr>
        <w:widowControl/>
        <w:suppressAutoHyphens/>
        <w:ind w:firstLine="709"/>
        <w:rPr>
          <w:rFonts w:ascii="Times New Roman" w:hAnsi="Times New Roman" w:cs="Times New Roman"/>
          <w:color w:val="212121"/>
          <w:sz w:val="22"/>
          <w:szCs w:val="22"/>
        </w:rPr>
      </w:pPr>
      <w:r>
        <w:rPr>
          <w:rFonts w:ascii="Times New Roman" w:hAnsi="Times New Roman" w:cs="Times New Roman"/>
          <w:color w:val="212121"/>
          <w:sz w:val="22"/>
          <w:szCs w:val="22"/>
        </w:rPr>
        <w:t>- projekt sufitów,</w:t>
      </w:r>
    </w:p>
    <w:p w14:paraId="0BB4BD17" w14:textId="77777777" w:rsidR="00C92070" w:rsidRDefault="00C92070" w:rsidP="00C92070">
      <w:pPr>
        <w:widowControl/>
        <w:suppressAutoHyphens/>
        <w:ind w:firstLine="709"/>
        <w:rPr>
          <w:rFonts w:ascii="Times New Roman" w:hAnsi="Times New Roman" w:cs="Times New Roman"/>
          <w:color w:val="212121"/>
          <w:sz w:val="22"/>
          <w:szCs w:val="22"/>
        </w:rPr>
      </w:pPr>
    </w:p>
    <w:p w14:paraId="62019F52" w14:textId="11B2DB3B" w:rsidR="00C92070" w:rsidRDefault="00C92070" w:rsidP="00753E3A">
      <w:pPr>
        <w:widowControl/>
        <w:suppressAutoHyphens/>
        <w:ind w:firstLine="709"/>
        <w:rPr>
          <w:rFonts w:ascii="Times New Roman" w:hAnsi="Times New Roman" w:cs="Times New Roman"/>
          <w:color w:val="212121"/>
          <w:sz w:val="22"/>
          <w:szCs w:val="22"/>
        </w:rPr>
      </w:pPr>
      <w:r>
        <w:rPr>
          <w:rFonts w:ascii="Times New Roman" w:hAnsi="Times New Roman" w:cs="Times New Roman"/>
          <w:color w:val="212121"/>
          <w:sz w:val="22"/>
          <w:szCs w:val="22"/>
        </w:rPr>
        <w:t>oraz:</w:t>
      </w:r>
    </w:p>
    <w:p w14:paraId="53906A0D" w14:textId="261B87E3" w:rsidR="004C5357" w:rsidRPr="001731DF" w:rsidRDefault="004C5357" w:rsidP="004C5357">
      <w:pPr>
        <w:widowControl/>
        <w:numPr>
          <w:ilvl w:val="0"/>
          <w:numId w:val="3"/>
        </w:numPr>
        <w:suppressAutoHyphens/>
        <w:rPr>
          <w:rFonts w:ascii="Times New Roman" w:hAnsi="Times New Roman" w:cs="Times New Roman"/>
          <w:color w:val="212121"/>
          <w:sz w:val="22"/>
          <w:szCs w:val="22"/>
        </w:rPr>
      </w:pPr>
      <w:r w:rsidRPr="001731DF">
        <w:rPr>
          <w:rFonts w:ascii="Times New Roman" w:hAnsi="Times New Roman" w:cs="Times New Roman"/>
          <w:color w:val="212121"/>
          <w:sz w:val="22"/>
          <w:szCs w:val="22"/>
        </w:rPr>
        <w:t>kosztorysy inwestorskie i przedmiary dla wszystkich branż</w:t>
      </w:r>
      <w:r w:rsidR="00C92070">
        <w:rPr>
          <w:rFonts w:ascii="Times New Roman" w:hAnsi="Times New Roman" w:cs="Times New Roman"/>
          <w:color w:val="212121"/>
          <w:sz w:val="22"/>
          <w:szCs w:val="22"/>
        </w:rPr>
        <w:t>,</w:t>
      </w:r>
    </w:p>
    <w:p w14:paraId="66415AEC" w14:textId="665326A2" w:rsidR="004C5357" w:rsidRDefault="004C5357" w:rsidP="004C5357">
      <w:pPr>
        <w:widowControl/>
        <w:numPr>
          <w:ilvl w:val="0"/>
          <w:numId w:val="3"/>
        </w:numPr>
        <w:suppressAutoHyphens/>
        <w:rPr>
          <w:rFonts w:ascii="Times New Roman" w:hAnsi="Times New Roman" w:cs="Times New Roman"/>
          <w:color w:val="212121"/>
          <w:sz w:val="22"/>
          <w:szCs w:val="22"/>
        </w:rPr>
      </w:pPr>
      <w:r w:rsidRPr="001731DF">
        <w:rPr>
          <w:rFonts w:ascii="Times New Roman" w:hAnsi="Times New Roman" w:cs="Times New Roman"/>
          <w:color w:val="212121"/>
          <w:sz w:val="22"/>
          <w:szCs w:val="22"/>
        </w:rPr>
        <w:t>specyfikacje techniczne wykonania i odbioru robót</w:t>
      </w:r>
      <w:r w:rsidR="00C92070">
        <w:rPr>
          <w:rFonts w:ascii="Times New Roman" w:hAnsi="Times New Roman" w:cs="Times New Roman"/>
          <w:color w:val="212121"/>
          <w:sz w:val="22"/>
          <w:szCs w:val="22"/>
        </w:rPr>
        <w:t>,</w:t>
      </w:r>
    </w:p>
    <w:p w14:paraId="48E094AD" w14:textId="761E7D32" w:rsidR="00C92070" w:rsidRPr="00753E3A" w:rsidRDefault="00C92070" w:rsidP="00753E3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color w:val="212121"/>
        </w:rPr>
      </w:pPr>
      <w:r w:rsidRPr="00C92070">
        <w:rPr>
          <w:rFonts w:ascii="Times New Roman" w:hAnsi="Times New Roman" w:cs="Times New Roman"/>
          <w:color w:val="212121"/>
        </w:rPr>
        <w:t xml:space="preserve">świadectwo energetyczne budynku </w:t>
      </w:r>
    </w:p>
    <w:p w14:paraId="56EDCBE5" w14:textId="11DFA9C4" w:rsidR="004C5357" w:rsidRDefault="004C5357" w:rsidP="00753E3A">
      <w:pPr>
        <w:ind w:firstLine="426"/>
        <w:rPr>
          <w:rFonts w:ascii="Times New Roman" w:hAnsi="Times New Roman" w:cs="Times New Roman"/>
          <w:color w:val="212121"/>
          <w:sz w:val="22"/>
          <w:szCs w:val="22"/>
        </w:rPr>
      </w:pPr>
      <w:r w:rsidRPr="001731DF">
        <w:rPr>
          <w:rFonts w:ascii="Times New Roman" w:hAnsi="Times New Roman" w:cs="Times New Roman"/>
          <w:color w:val="212121"/>
          <w:sz w:val="22"/>
          <w:szCs w:val="22"/>
        </w:rPr>
        <w:t xml:space="preserve"> Wycena uwzględniać ma dokonanie uzgodnienia z rzeczoznawcą sanitarnym (projekt architektoniczny </w:t>
      </w:r>
      <w:r w:rsidRPr="001731DF">
        <w:rPr>
          <w:rFonts w:ascii="Times New Roman" w:hAnsi="Times New Roman" w:cs="Times New Roman"/>
          <w:color w:val="212121"/>
          <w:sz w:val="22"/>
          <w:szCs w:val="22"/>
        </w:rPr>
        <w:br/>
        <w:t xml:space="preserve">i wentylacji) lub sanepidem i uzgodnienia z rzeczoznawcą d/s ochrony ppoż. dla budynku oraz oświetlenia ewakuacyjnego, </w:t>
      </w:r>
      <w:r w:rsidR="00AC1EB2">
        <w:rPr>
          <w:rFonts w:ascii="Times New Roman" w:hAnsi="Times New Roman" w:cs="Times New Roman"/>
          <w:color w:val="212121"/>
          <w:sz w:val="22"/>
          <w:szCs w:val="22"/>
        </w:rPr>
        <w:t xml:space="preserve">SSP </w:t>
      </w:r>
      <w:r w:rsidRPr="001731DF">
        <w:rPr>
          <w:rFonts w:ascii="Times New Roman" w:hAnsi="Times New Roman" w:cs="Times New Roman"/>
          <w:color w:val="212121"/>
          <w:sz w:val="22"/>
          <w:szCs w:val="22"/>
        </w:rPr>
        <w:t>i głównego wyłącznika i instalacji zabezpieczenia przeciwpożarowego.</w:t>
      </w:r>
    </w:p>
    <w:p w14:paraId="7EFEFC5E" w14:textId="1724A14E" w:rsidR="00D2690C" w:rsidRDefault="00D2690C" w:rsidP="004C5357">
      <w:pPr>
        <w:ind w:left="426"/>
        <w:rPr>
          <w:rFonts w:ascii="Times New Roman" w:hAnsi="Times New Roman" w:cs="Times New Roman"/>
          <w:color w:val="212121"/>
          <w:sz w:val="22"/>
          <w:szCs w:val="22"/>
        </w:rPr>
      </w:pPr>
    </w:p>
    <w:p w14:paraId="734CEA40" w14:textId="2EDF61CA" w:rsidR="00D2690C" w:rsidRPr="001731DF" w:rsidRDefault="00D2690C" w:rsidP="004C5357">
      <w:pPr>
        <w:ind w:left="426"/>
        <w:rPr>
          <w:rFonts w:ascii="Times New Roman" w:hAnsi="Times New Roman" w:cs="Times New Roman"/>
          <w:color w:val="212121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Wykonawca zobowiązany jest do przekazania </w:t>
      </w:r>
      <w:r w:rsidR="00581232">
        <w:rPr>
          <w:rFonts w:ascii="Times New Roman" w:hAnsi="Times New Roman" w:cs="Times New Roman"/>
          <w:sz w:val="22"/>
          <w:szCs w:val="22"/>
        </w:rPr>
        <w:t xml:space="preserve">Zamawiającemu </w:t>
      </w:r>
      <w:r>
        <w:rPr>
          <w:rFonts w:ascii="Times New Roman" w:hAnsi="Times New Roman" w:cs="Times New Roman"/>
          <w:sz w:val="22"/>
          <w:szCs w:val="22"/>
        </w:rPr>
        <w:t>dokumentacji projektowej wraz z kosztorysami w 5 egzemplarzach w wersji papierowej oraz w wersji elektronicznej.</w:t>
      </w:r>
      <w:r w:rsidR="0058123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BB3F604" w14:textId="77777777" w:rsidR="004C5357" w:rsidRPr="001731DF" w:rsidRDefault="004C5357" w:rsidP="004C5357">
      <w:pPr>
        <w:ind w:firstLine="426"/>
        <w:rPr>
          <w:rFonts w:ascii="Times New Roman" w:hAnsi="Times New Roman" w:cs="Times New Roman"/>
          <w:color w:val="212121"/>
          <w:sz w:val="22"/>
          <w:szCs w:val="22"/>
        </w:rPr>
      </w:pPr>
    </w:p>
    <w:p w14:paraId="79D963CF" w14:textId="31CA8036" w:rsidR="004C5357" w:rsidRPr="001731DF" w:rsidRDefault="004C5357" w:rsidP="00A35F81">
      <w:pPr>
        <w:pStyle w:val="Akapitzlist"/>
        <w:numPr>
          <w:ilvl w:val="1"/>
          <w:numId w:val="6"/>
        </w:numPr>
        <w:rPr>
          <w:rFonts w:ascii="Times New Roman" w:hAnsi="Times New Roman" w:cs="Times New Roman"/>
          <w:b/>
        </w:rPr>
      </w:pPr>
      <w:r w:rsidRPr="001731DF">
        <w:rPr>
          <w:rFonts w:ascii="Times New Roman" w:hAnsi="Times New Roman" w:cs="Times New Roman"/>
          <w:b/>
          <w:bCs/>
        </w:rPr>
        <w:t>Wykonanie dokumentacji</w:t>
      </w:r>
    </w:p>
    <w:p w14:paraId="23D6EDF1" w14:textId="77777777" w:rsidR="004C5357" w:rsidRPr="001731DF" w:rsidRDefault="004C5357" w:rsidP="004C5357">
      <w:pPr>
        <w:ind w:firstLine="426"/>
        <w:rPr>
          <w:rFonts w:ascii="Times New Roman" w:hAnsi="Times New Roman" w:cs="Times New Roman"/>
          <w:sz w:val="22"/>
          <w:szCs w:val="22"/>
        </w:rPr>
      </w:pPr>
      <w:r w:rsidRPr="001731DF">
        <w:rPr>
          <w:rFonts w:ascii="Times New Roman" w:hAnsi="Times New Roman" w:cs="Times New Roman"/>
          <w:sz w:val="22"/>
          <w:szCs w:val="22"/>
        </w:rPr>
        <w:t>Zakres zamówienia obejmuje następujące czynności:</w:t>
      </w:r>
    </w:p>
    <w:p w14:paraId="62C1AF96" w14:textId="592A4A8E" w:rsidR="004C5357" w:rsidRPr="001731DF" w:rsidRDefault="004C5357" w:rsidP="004C5357">
      <w:pPr>
        <w:ind w:firstLine="426"/>
        <w:rPr>
          <w:rFonts w:ascii="Times New Roman" w:hAnsi="Times New Roman" w:cs="Times New Roman"/>
          <w:sz w:val="22"/>
          <w:szCs w:val="22"/>
        </w:rPr>
      </w:pPr>
      <w:r w:rsidRPr="001731DF">
        <w:rPr>
          <w:rFonts w:ascii="Times New Roman" w:hAnsi="Times New Roman" w:cs="Times New Roman"/>
          <w:sz w:val="22"/>
          <w:szCs w:val="22"/>
        </w:rPr>
        <w:t>- Dokumentacja geodezyjno-prawna</w:t>
      </w:r>
      <w:r w:rsidR="000C76C0">
        <w:rPr>
          <w:rFonts w:ascii="Times New Roman" w:hAnsi="Times New Roman" w:cs="Times New Roman"/>
          <w:sz w:val="22"/>
          <w:szCs w:val="22"/>
        </w:rPr>
        <w:t xml:space="preserve"> (ewentualna)</w:t>
      </w:r>
      <w:r w:rsidRPr="001731DF">
        <w:rPr>
          <w:rFonts w:ascii="Times New Roman" w:hAnsi="Times New Roman" w:cs="Times New Roman"/>
          <w:sz w:val="22"/>
          <w:szCs w:val="22"/>
        </w:rPr>
        <w:t>,</w:t>
      </w:r>
    </w:p>
    <w:p w14:paraId="3B79FE43" w14:textId="77777777" w:rsidR="004C5357" w:rsidRPr="001731DF" w:rsidRDefault="004C5357" w:rsidP="004C5357">
      <w:pPr>
        <w:ind w:firstLine="426"/>
        <w:rPr>
          <w:rFonts w:ascii="Times New Roman" w:hAnsi="Times New Roman" w:cs="Times New Roman"/>
          <w:sz w:val="22"/>
          <w:szCs w:val="22"/>
        </w:rPr>
      </w:pPr>
      <w:r w:rsidRPr="001731DF">
        <w:rPr>
          <w:rFonts w:ascii="Times New Roman" w:hAnsi="Times New Roman" w:cs="Times New Roman"/>
          <w:sz w:val="22"/>
          <w:szCs w:val="22"/>
        </w:rPr>
        <w:t>- Projekt koncepcyjny,</w:t>
      </w:r>
    </w:p>
    <w:p w14:paraId="1197B42E" w14:textId="66E318BF" w:rsidR="00F457EA" w:rsidRPr="00F457EA" w:rsidRDefault="004C5357" w:rsidP="00F457EA">
      <w:pPr>
        <w:ind w:firstLine="426"/>
        <w:rPr>
          <w:rFonts w:ascii="Times New Roman" w:hAnsi="Times New Roman" w:cs="Times New Roman"/>
          <w:sz w:val="22"/>
          <w:szCs w:val="22"/>
        </w:rPr>
      </w:pPr>
      <w:r w:rsidRPr="001731DF">
        <w:rPr>
          <w:rFonts w:ascii="Times New Roman" w:hAnsi="Times New Roman" w:cs="Times New Roman"/>
          <w:sz w:val="22"/>
          <w:szCs w:val="22"/>
        </w:rPr>
        <w:t xml:space="preserve">- Projekt </w:t>
      </w:r>
      <w:proofErr w:type="spellStart"/>
      <w:r w:rsidRPr="001731DF">
        <w:rPr>
          <w:rFonts w:ascii="Times New Roman" w:hAnsi="Times New Roman" w:cs="Times New Roman"/>
          <w:sz w:val="22"/>
          <w:szCs w:val="22"/>
        </w:rPr>
        <w:t>architektoniczno</w:t>
      </w:r>
      <w:proofErr w:type="spellEnd"/>
      <w:r w:rsidRPr="001731DF">
        <w:rPr>
          <w:rFonts w:ascii="Times New Roman" w:hAnsi="Times New Roman" w:cs="Times New Roman"/>
          <w:sz w:val="22"/>
          <w:szCs w:val="22"/>
        </w:rPr>
        <w:t xml:space="preserve"> – budowlany</w:t>
      </w:r>
      <w:r w:rsidR="00F457E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9EA8228" w14:textId="7A58ED48" w:rsidR="004C5357" w:rsidRPr="001731DF" w:rsidRDefault="004C5357" w:rsidP="004C5357">
      <w:pPr>
        <w:ind w:firstLine="426"/>
        <w:rPr>
          <w:rFonts w:ascii="Times New Roman" w:hAnsi="Times New Roman" w:cs="Times New Roman"/>
          <w:sz w:val="22"/>
          <w:szCs w:val="22"/>
        </w:rPr>
      </w:pPr>
      <w:r w:rsidRPr="001731DF">
        <w:rPr>
          <w:rFonts w:ascii="Times New Roman" w:hAnsi="Times New Roman" w:cs="Times New Roman"/>
          <w:sz w:val="22"/>
          <w:szCs w:val="22"/>
        </w:rPr>
        <w:t>- Uzyskanie pozwole</w:t>
      </w:r>
      <w:r w:rsidR="00AC1EB2">
        <w:rPr>
          <w:rFonts w:ascii="Times New Roman" w:hAnsi="Times New Roman" w:cs="Times New Roman"/>
          <w:sz w:val="22"/>
          <w:szCs w:val="22"/>
        </w:rPr>
        <w:t>ń</w:t>
      </w:r>
      <w:r w:rsidRPr="001731DF">
        <w:rPr>
          <w:rFonts w:ascii="Times New Roman" w:hAnsi="Times New Roman" w:cs="Times New Roman"/>
          <w:sz w:val="22"/>
          <w:szCs w:val="22"/>
        </w:rPr>
        <w:t>.</w:t>
      </w:r>
    </w:p>
    <w:p w14:paraId="24004C11" w14:textId="77777777" w:rsidR="00AC1EB2" w:rsidRDefault="004C5357" w:rsidP="004C5357">
      <w:pPr>
        <w:ind w:firstLine="426"/>
        <w:rPr>
          <w:rFonts w:ascii="Times New Roman" w:hAnsi="Times New Roman" w:cs="Times New Roman"/>
          <w:sz w:val="22"/>
          <w:szCs w:val="22"/>
        </w:rPr>
      </w:pPr>
      <w:r w:rsidRPr="001731DF">
        <w:rPr>
          <w:rFonts w:ascii="Times New Roman" w:hAnsi="Times New Roman" w:cs="Times New Roman"/>
          <w:sz w:val="22"/>
          <w:szCs w:val="22"/>
        </w:rPr>
        <w:t>- Projekty techniczne i wykonawcze.</w:t>
      </w:r>
    </w:p>
    <w:p w14:paraId="5E847795" w14:textId="084C432F" w:rsidR="00F457EA" w:rsidRDefault="00AC1EB2" w:rsidP="004C5357">
      <w:pPr>
        <w:ind w:firstLine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Projekt wnętrz</w:t>
      </w:r>
      <w:r w:rsidR="00A85B0F">
        <w:rPr>
          <w:rFonts w:ascii="Times New Roman" w:hAnsi="Times New Roman" w:cs="Times New Roman"/>
          <w:sz w:val="22"/>
          <w:szCs w:val="22"/>
        </w:rPr>
        <w:t>, w tym m.in.</w:t>
      </w:r>
      <w:r w:rsidR="00CA1C05">
        <w:rPr>
          <w:rFonts w:ascii="Times New Roman" w:hAnsi="Times New Roman" w:cs="Times New Roman"/>
          <w:sz w:val="22"/>
          <w:szCs w:val="22"/>
        </w:rPr>
        <w:t>:</w:t>
      </w:r>
    </w:p>
    <w:p w14:paraId="78121778" w14:textId="63E4516B" w:rsidR="00CA1C05" w:rsidRDefault="00A85B0F" w:rsidP="00CA1C05">
      <w:pPr>
        <w:widowControl/>
        <w:suppressAutoHyphens/>
        <w:ind w:firstLine="709"/>
        <w:rPr>
          <w:rFonts w:ascii="Times New Roman" w:hAnsi="Times New Roman" w:cs="Times New Roman"/>
          <w:color w:val="212121"/>
          <w:sz w:val="22"/>
          <w:szCs w:val="22"/>
        </w:rPr>
      </w:pPr>
      <w:r>
        <w:rPr>
          <w:rFonts w:ascii="Times New Roman" w:hAnsi="Times New Roman" w:cs="Times New Roman"/>
          <w:color w:val="212121"/>
          <w:sz w:val="22"/>
          <w:szCs w:val="22"/>
        </w:rPr>
        <w:t xml:space="preserve">- </w:t>
      </w:r>
      <w:r w:rsidR="00CA1C05">
        <w:rPr>
          <w:rFonts w:ascii="Times New Roman" w:hAnsi="Times New Roman" w:cs="Times New Roman"/>
          <w:color w:val="212121"/>
          <w:sz w:val="22"/>
          <w:szCs w:val="22"/>
        </w:rPr>
        <w:t xml:space="preserve"> szczegółowe rysunki pomieszczeń sanitarnych,</w:t>
      </w:r>
    </w:p>
    <w:p w14:paraId="691B56B8" w14:textId="38AEEF6A" w:rsidR="00CA1C05" w:rsidRDefault="00CA1C05" w:rsidP="00CA1C05">
      <w:pPr>
        <w:widowControl/>
        <w:suppressAutoHyphens/>
        <w:ind w:firstLine="709"/>
        <w:rPr>
          <w:rFonts w:ascii="Times New Roman" w:hAnsi="Times New Roman" w:cs="Times New Roman"/>
          <w:color w:val="212121"/>
          <w:sz w:val="22"/>
          <w:szCs w:val="22"/>
        </w:rPr>
      </w:pPr>
      <w:r>
        <w:rPr>
          <w:rFonts w:ascii="Times New Roman" w:hAnsi="Times New Roman" w:cs="Times New Roman"/>
          <w:color w:val="212121"/>
          <w:sz w:val="22"/>
          <w:szCs w:val="22"/>
        </w:rPr>
        <w:t>- kłady wszystkich ścian wskazanych przez inwestora,</w:t>
      </w:r>
    </w:p>
    <w:p w14:paraId="58DAC20F" w14:textId="77777777" w:rsidR="00CA1C05" w:rsidRDefault="00CA1C05" w:rsidP="00CA1C05">
      <w:pPr>
        <w:widowControl/>
        <w:suppressAutoHyphens/>
        <w:ind w:firstLine="709"/>
        <w:rPr>
          <w:rFonts w:ascii="Times New Roman" w:hAnsi="Times New Roman" w:cs="Times New Roman"/>
          <w:color w:val="212121"/>
          <w:sz w:val="22"/>
          <w:szCs w:val="22"/>
        </w:rPr>
      </w:pPr>
      <w:r>
        <w:rPr>
          <w:rFonts w:ascii="Times New Roman" w:hAnsi="Times New Roman" w:cs="Times New Roman"/>
          <w:color w:val="212121"/>
          <w:sz w:val="22"/>
          <w:szCs w:val="22"/>
        </w:rPr>
        <w:t>- 3 wizualizacje foto-realistyczne projektowanych wnętrz</w:t>
      </w:r>
    </w:p>
    <w:p w14:paraId="7301DD0E" w14:textId="76F77B2A" w:rsidR="00F457EA" w:rsidRDefault="00F457EA" w:rsidP="00F457EA">
      <w:pPr>
        <w:ind w:firstLine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STWiORB</w:t>
      </w:r>
      <w:proofErr w:type="spellEnd"/>
      <w:r w:rsidR="00A85B0F">
        <w:rPr>
          <w:rFonts w:ascii="Times New Roman" w:hAnsi="Times New Roman" w:cs="Times New Roman"/>
          <w:sz w:val="22"/>
          <w:szCs w:val="22"/>
        </w:rPr>
        <w:t>,</w:t>
      </w:r>
    </w:p>
    <w:p w14:paraId="5490064E" w14:textId="61CDF097" w:rsidR="004C5357" w:rsidRPr="001731DF" w:rsidRDefault="00A85B0F" w:rsidP="004C5357">
      <w:pPr>
        <w:ind w:firstLine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Świadectwo energetyczne,</w:t>
      </w:r>
      <w:r w:rsidR="00D2690C">
        <w:rPr>
          <w:rFonts w:ascii="Times New Roman" w:hAnsi="Times New Roman" w:cs="Times New Roman"/>
          <w:sz w:val="22"/>
          <w:szCs w:val="22"/>
        </w:rPr>
        <w:br/>
      </w:r>
      <w:r w:rsidR="00D2690C">
        <w:rPr>
          <w:rFonts w:ascii="Times New Roman" w:hAnsi="Times New Roman" w:cs="Times New Roman"/>
          <w:sz w:val="22"/>
          <w:szCs w:val="22"/>
        </w:rPr>
        <w:br/>
        <w:t>Wykonawca zobowiązany</w:t>
      </w:r>
      <w:r w:rsidR="00581232">
        <w:rPr>
          <w:rFonts w:ascii="Times New Roman" w:hAnsi="Times New Roman" w:cs="Times New Roman"/>
          <w:sz w:val="22"/>
          <w:szCs w:val="22"/>
        </w:rPr>
        <w:t xml:space="preserve"> jest do przekazania Zamawiającemu </w:t>
      </w:r>
      <w:r w:rsidR="00D2690C">
        <w:rPr>
          <w:rFonts w:ascii="Times New Roman" w:hAnsi="Times New Roman" w:cs="Times New Roman"/>
          <w:sz w:val="22"/>
          <w:szCs w:val="22"/>
        </w:rPr>
        <w:t xml:space="preserve">dokumentacji projektowej wraz z kosztorysami w 5 egzemplarzach w wersji papierowej oraz w wersji elektronicznej. </w:t>
      </w:r>
    </w:p>
    <w:p w14:paraId="344ECD02" w14:textId="77777777" w:rsidR="004C5357" w:rsidRPr="001731DF" w:rsidRDefault="004C5357" w:rsidP="004C5357">
      <w:pPr>
        <w:ind w:firstLine="426"/>
        <w:rPr>
          <w:rFonts w:ascii="Times New Roman" w:hAnsi="Times New Roman" w:cs="Times New Roman"/>
          <w:sz w:val="22"/>
          <w:szCs w:val="22"/>
        </w:rPr>
      </w:pPr>
    </w:p>
    <w:p w14:paraId="10A65ED0" w14:textId="0A3F1978" w:rsidR="004C5357" w:rsidRPr="001731DF" w:rsidRDefault="004C5357" w:rsidP="00A35F81">
      <w:pPr>
        <w:pStyle w:val="Akapitzlist"/>
        <w:numPr>
          <w:ilvl w:val="1"/>
          <w:numId w:val="6"/>
        </w:numPr>
        <w:rPr>
          <w:rFonts w:ascii="Times New Roman" w:hAnsi="Times New Roman" w:cs="Times New Roman"/>
          <w:b/>
        </w:rPr>
      </w:pPr>
      <w:r w:rsidRPr="001731DF">
        <w:rPr>
          <w:rFonts w:ascii="Times New Roman" w:hAnsi="Times New Roman" w:cs="Times New Roman"/>
          <w:b/>
          <w:bCs/>
        </w:rPr>
        <w:t>Pozyskanie niezbędnych uzgodnień, opinii i zgód, m.in:</w:t>
      </w:r>
    </w:p>
    <w:p w14:paraId="599014D9" w14:textId="6FA824F8" w:rsidR="004C5357" w:rsidRPr="001731DF" w:rsidRDefault="004C5357" w:rsidP="004C5357">
      <w:pPr>
        <w:ind w:firstLine="360"/>
        <w:rPr>
          <w:rFonts w:ascii="Times New Roman" w:hAnsi="Times New Roman" w:cs="Times New Roman"/>
          <w:sz w:val="22"/>
          <w:szCs w:val="22"/>
        </w:rPr>
      </w:pPr>
      <w:r w:rsidRPr="001731DF">
        <w:rPr>
          <w:rFonts w:ascii="Times New Roman" w:hAnsi="Times New Roman" w:cs="Times New Roman"/>
          <w:sz w:val="22"/>
          <w:szCs w:val="22"/>
        </w:rPr>
        <w:t xml:space="preserve">Zakres zamówienia obejmuje </w:t>
      </w:r>
      <w:r w:rsidR="00A85B0F">
        <w:rPr>
          <w:rFonts w:ascii="Times New Roman" w:hAnsi="Times New Roman" w:cs="Times New Roman"/>
          <w:sz w:val="22"/>
          <w:szCs w:val="22"/>
        </w:rPr>
        <w:t xml:space="preserve">m.in. </w:t>
      </w:r>
      <w:r w:rsidRPr="001731DF">
        <w:rPr>
          <w:rFonts w:ascii="Times New Roman" w:hAnsi="Times New Roman" w:cs="Times New Roman"/>
          <w:sz w:val="22"/>
          <w:szCs w:val="22"/>
        </w:rPr>
        <w:t>następujące czynności:</w:t>
      </w:r>
    </w:p>
    <w:p w14:paraId="077CA705" w14:textId="77777777" w:rsidR="004C5357" w:rsidRPr="001731DF" w:rsidRDefault="004C5357" w:rsidP="004C5357">
      <w:pPr>
        <w:ind w:firstLine="360"/>
        <w:rPr>
          <w:rFonts w:ascii="Times New Roman" w:hAnsi="Times New Roman" w:cs="Times New Roman"/>
          <w:sz w:val="22"/>
          <w:szCs w:val="22"/>
        </w:rPr>
      </w:pPr>
    </w:p>
    <w:p w14:paraId="71113F94" w14:textId="04387597" w:rsidR="004C5357" w:rsidRDefault="004C5357" w:rsidP="004C5357">
      <w:pPr>
        <w:ind w:firstLine="360"/>
        <w:rPr>
          <w:rFonts w:ascii="Times New Roman" w:hAnsi="Times New Roman" w:cs="Times New Roman"/>
          <w:sz w:val="22"/>
          <w:szCs w:val="22"/>
        </w:rPr>
      </w:pPr>
      <w:r w:rsidRPr="001731DF">
        <w:rPr>
          <w:rFonts w:ascii="Times New Roman" w:hAnsi="Times New Roman" w:cs="Times New Roman"/>
          <w:sz w:val="22"/>
          <w:szCs w:val="22"/>
        </w:rPr>
        <w:t xml:space="preserve">- Wszelkie prawem wymagane uzgodnienia projektów z rzeczoznawcami (sanitarne, </w:t>
      </w:r>
      <w:proofErr w:type="spellStart"/>
      <w:r w:rsidRPr="001731DF">
        <w:rPr>
          <w:rFonts w:ascii="Times New Roman" w:hAnsi="Times New Roman" w:cs="Times New Roman"/>
          <w:sz w:val="22"/>
          <w:szCs w:val="22"/>
        </w:rPr>
        <w:t>ppoż</w:t>
      </w:r>
      <w:proofErr w:type="spellEnd"/>
      <w:r w:rsidRPr="001731DF">
        <w:rPr>
          <w:rFonts w:ascii="Times New Roman" w:hAnsi="Times New Roman" w:cs="Times New Roman"/>
          <w:sz w:val="22"/>
          <w:szCs w:val="22"/>
        </w:rPr>
        <w:t>, inne)</w:t>
      </w:r>
      <w:r w:rsidR="009B30C2">
        <w:rPr>
          <w:rFonts w:ascii="Times New Roman" w:hAnsi="Times New Roman" w:cs="Times New Roman"/>
          <w:sz w:val="22"/>
          <w:szCs w:val="22"/>
        </w:rPr>
        <w:t>,</w:t>
      </w:r>
    </w:p>
    <w:p w14:paraId="69AE48F2" w14:textId="54000763" w:rsidR="00CA1C05" w:rsidRPr="001731DF" w:rsidRDefault="00CA1C05" w:rsidP="004C5357">
      <w:pPr>
        <w:ind w:firstLine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9B30C2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naliza akustyczna dla pomieszczeń,</w:t>
      </w:r>
    </w:p>
    <w:p w14:paraId="3DC0F4B8" w14:textId="0503D110" w:rsidR="004C5357" w:rsidRDefault="004C5357" w:rsidP="004C5357">
      <w:pPr>
        <w:ind w:firstLine="360"/>
        <w:rPr>
          <w:rFonts w:ascii="Times New Roman" w:hAnsi="Times New Roman" w:cs="Times New Roman"/>
          <w:sz w:val="22"/>
          <w:szCs w:val="22"/>
        </w:rPr>
      </w:pPr>
      <w:r w:rsidRPr="001731DF">
        <w:rPr>
          <w:rFonts w:ascii="Times New Roman" w:hAnsi="Times New Roman" w:cs="Times New Roman"/>
          <w:sz w:val="22"/>
          <w:szCs w:val="22"/>
        </w:rPr>
        <w:t xml:space="preserve">- </w:t>
      </w:r>
      <w:r w:rsidR="009B30C2">
        <w:rPr>
          <w:rFonts w:ascii="Times New Roman" w:hAnsi="Times New Roman" w:cs="Times New Roman"/>
          <w:sz w:val="22"/>
          <w:szCs w:val="22"/>
        </w:rPr>
        <w:t>ewentualne u</w:t>
      </w:r>
      <w:r w:rsidRPr="001731DF">
        <w:rPr>
          <w:rFonts w:ascii="Times New Roman" w:hAnsi="Times New Roman" w:cs="Times New Roman"/>
          <w:sz w:val="22"/>
          <w:szCs w:val="22"/>
        </w:rPr>
        <w:t xml:space="preserve">zyskanie warunków na media i uzgodnienia z dostawcami mediów, </w:t>
      </w:r>
      <w:r w:rsidR="00AC1EB2">
        <w:rPr>
          <w:rFonts w:ascii="Times New Roman" w:hAnsi="Times New Roman" w:cs="Times New Roman"/>
          <w:sz w:val="22"/>
          <w:szCs w:val="22"/>
        </w:rPr>
        <w:t xml:space="preserve">ewentualne </w:t>
      </w:r>
      <w:r w:rsidRPr="001731DF">
        <w:rPr>
          <w:rFonts w:ascii="Times New Roman" w:hAnsi="Times New Roman" w:cs="Times New Roman"/>
          <w:sz w:val="22"/>
          <w:szCs w:val="22"/>
        </w:rPr>
        <w:t>projekty przełożenia sieci</w:t>
      </w:r>
      <w:r w:rsidR="00AC1EB2">
        <w:rPr>
          <w:rFonts w:ascii="Times New Roman" w:hAnsi="Times New Roman" w:cs="Times New Roman"/>
          <w:sz w:val="22"/>
          <w:szCs w:val="22"/>
        </w:rPr>
        <w:t>,</w:t>
      </w:r>
    </w:p>
    <w:p w14:paraId="3D6D367B" w14:textId="490061BD" w:rsidR="009B30C2" w:rsidRPr="001731DF" w:rsidRDefault="009B30C2" w:rsidP="004C5357">
      <w:pPr>
        <w:ind w:firstLine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ewentualne uzyskanie zaleceń konserwatorskich,</w:t>
      </w:r>
    </w:p>
    <w:p w14:paraId="2E791CAC" w14:textId="77777777" w:rsidR="004C5357" w:rsidRPr="001731DF" w:rsidRDefault="004C5357" w:rsidP="004C5357">
      <w:pPr>
        <w:ind w:firstLine="360"/>
        <w:rPr>
          <w:rFonts w:ascii="Times New Roman" w:hAnsi="Times New Roman" w:cs="Times New Roman"/>
          <w:sz w:val="22"/>
          <w:szCs w:val="22"/>
        </w:rPr>
      </w:pPr>
      <w:r w:rsidRPr="001731DF">
        <w:rPr>
          <w:rFonts w:ascii="Times New Roman" w:hAnsi="Times New Roman" w:cs="Times New Roman"/>
          <w:sz w:val="22"/>
          <w:szCs w:val="22"/>
        </w:rPr>
        <w:t>- Warunki ochrony p.poż</w:t>
      </w:r>
    </w:p>
    <w:p w14:paraId="774DC68D" w14:textId="77777777" w:rsidR="004C5357" w:rsidRPr="001731DF" w:rsidRDefault="004C5357" w:rsidP="004C5357">
      <w:pPr>
        <w:ind w:firstLine="360"/>
        <w:rPr>
          <w:rFonts w:ascii="Times New Roman" w:hAnsi="Times New Roman" w:cs="Times New Roman"/>
          <w:sz w:val="22"/>
          <w:szCs w:val="22"/>
        </w:rPr>
      </w:pPr>
      <w:r w:rsidRPr="001731DF">
        <w:rPr>
          <w:rFonts w:ascii="Times New Roman" w:hAnsi="Times New Roman" w:cs="Times New Roman"/>
          <w:sz w:val="22"/>
          <w:szCs w:val="22"/>
        </w:rPr>
        <w:t>- Ewentualne odstępstwa od przepisów technicznych (jeśli będą konieczne)</w:t>
      </w:r>
    </w:p>
    <w:p w14:paraId="7DC707C7" w14:textId="77777777" w:rsidR="004C5357" w:rsidRPr="001731DF" w:rsidRDefault="004C5357" w:rsidP="004C5357">
      <w:pPr>
        <w:ind w:firstLine="360"/>
        <w:rPr>
          <w:rFonts w:ascii="Times New Roman" w:hAnsi="Times New Roman" w:cs="Times New Roman"/>
          <w:sz w:val="22"/>
          <w:szCs w:val="22"/>
        </w:rPr>
      </w:pPr>
    </w:p>
    <w:p w14:paraId="7BABD6F2" w14:textId="77777777" w:rsidR="00A35F81" w:rsidRDefault="00A35F81" w:rsidP="00A35F81">
      <w:pPr>
        <w:pStyle w:val="Akapitzlist"/>
        <w:ind w:left="426"/>
        <w:rPr>
          <w:rFonts w:ascii="Times New Roman" w:eastAsia="SimSun" w:hAnsi="Times New Roman" w:cs="Times New Roman"/>
          <w:lang w:eastAsia="zh-CN" w:bidi="hi-IN"/>
        </w:rPr>
      </w:pPr>
    </w:p>
    <w:p w14:paraId="40CAD18E" w14:textId="4FE3F5CF" w:rsidR="004C5357" w:rsidRPr="001731DF" w:rsidRDefault="004C5357" w:rsidP="00A35F81">
      <w:pPr>
        <w:pStyle w:val="Akapitzlist"/>
        <w:numPr>
          <w:ilvl w:val="1"/>
          <w:numId w:val="6"/>
        </w:numPr>
        <w:rPr>
          <w:rFonts w:ascii="Times New Roman" w:hAnsi="Times New Roman" w:cs="Times New Roman"/>
          <w:b/>
        </w:rPr>
      </w:pPr>
      <w:bookmarkStart w:id="1" w:name="_GoBack"/>
      <w:bookmarkEnd w:id="1"/>
      <w:r w:rsidRPr="001731DF">
        <w:rPr>
          <w:rFonts w:ascii="Times New Roman" w:hAnsi="Times New Roman" w:cs="Times New Roman"/>
          <w:b/>
          <w:bCs/>
        </w:rPr>
        <w:t>Nadzór autorski</w:t>
      </w:r>
    </w:p>
    <w:p w14:paraId="3FD605CF" w14:textId="77777777" w:rsidR="004C5357" w:rsidRPr="001731DF" w:rsidRDefault="004C5357" w:rsidP="004C5357">
      <w:pPr>
        <w:ind w:left="426"/>
        <w:rPr>
          <w:rFonts w:ascii="Times New Roman" w:hAnsi="Times New Roman" w:cs="Times New Roman"/>
          <w:sz w:val="22"/>
          <w:szCs w:val="22"/>
        </w:rPr>
      </w:pPr>
      <w:r w:rsidRPr="001731DF">
        <w:rPr>
          <w:rFonts w:ascii="Times New Roman" w:hAnsi="Times New Roman" w:cs="Times New Roman"/>
          <w:sz w:val="22"/>
          <w:szCs w:val="22"/>
        </w:rPr>
        <w:t>Wykonawca jest zobowiązany do sprawowania</w:t>
      </w:r>
      <w:r w:rsidRPr="001731DF">
        <w:rPr>
          <w:rFonts w:ascii="Times New Roman" w:hAnsi="Times New Roman" w:cs="Times New Roman"/>
          <w:sz w:val="22"/>
          <w:szCs w:val="22"/>
          <w:lang w:bidi="ar-SA"/>
        </w:rPr>
        <w:t xml:space="preserve"> nadzoru autorskiego przez Projektanta w okresie realizacji robót budowlanych, w tym współpraca z Wykonawcą w celu przeprowadzenia procedury zakończenia i odbioru robót budowlanych oraz uzyskania pozwolenia na użytkowanie.</w:t>
      </w:r>
    </w:p>
    <w:p w14:paraId="10A9AC25" w14:textId="77777777" w:rsidR="004C5357" w:rsidRPr="001731DF" w:rsidRDefault="004C5357" w:rsidP="004C5357">
      <w:pPr>
        <w:widowControl/>
        <w:suppressAutoHyphens/>
        <w:ind w:left="426"/>
        <w:rPr>
          <w:rFonts w:ascii="Times New Roman" w:hAnsi="Times New Roman" w:cs="Times New Roman"/>
          <w:sz w:val="22"/>
          <w:szCs w:val="22"/>
          <w:lang w:bidi="ar-SA"/>
        </w:rPr>
      </w:pPr>
    </w:p>
    <w:p w14:paraId="583DC807" w14:textId="77777777" w:rsidR="004C5357" w:rsidRPr="001731DF" w:rsidRDefault="004C5357" w:rsidP="004C5357">
      <w:pPr>
        <w:widowControl/>
        <w:suppressAutoHyphens/>
        <w:ind w:left="426"/>
        <w:rPr>
          <w:rFonts w:ascii="Times New Roman" w:hAnsi="Times New Roman" w:cs="Times New Roman"/>
          <w:sz w:val="22"/>
          <w:szCs w:val="22"/>
          <w:lang w:bidi="ar-SA"/>
        </w:rPr>
      </w:pPr>
      <w:r w:rsidRPr="001731DF">
        <w:rPr>
          <w:rFonts w:ascii="Times New Roman" w:hAnsi="Times New Roman" w:cs="Times New Roman"/>
          <w:sz w:val="22"/>
          <w:szCs w:val="22"/>
        </w:rPr>
        <w:t>Wykonawca jest zobowiązany do przekazania</w:t>
      </w:r>
      <w:r w:rsidRPr="001731DF">
        <w:rPr>
          <w:rFonts w:ascii="Times New Roman" w:hAnsi="Times New Roman" w:cs="Times New Roman"/>
          <w:sz w:val="22"/>
          <w:szCs w:val="22"/>
          <w:lang w:bidi="ar-SA"/>
        </w:rPr>
        <w:t xml:space="preserve"> majątkowych praw autorskich do Dokumentacji projektowej przez Wykonawcę, po uprzednim ich uzyskaniu od Projektanta.</w:t>
      </w:r>
    </w:p>
    <w:p w14:paraId="552FA469" w14:textId="77777777" w:rsidR="004C5357" w:rsidRPr="001731DF" w:rsidRDefault="004C5357" w:rsidP="004C5357">
      <w:pPr>
        <w:rPr>
          <w:rFonts w:ascii="Times New Roman" w:hAnsi="Times New Roman" w:cs="Times New Roman"/>
          <w:b/>
          <w:sz w:val="22"/>
          <w:szCs w:val="22"/>
        </w:rPr>
      </w:pPr>
    </w:p>
    <w:p w14:paraId="1FC33141" w14:textId="77777777" w:rsidR="004C5357" w:rsidRPr="001731DF" w:rsidRDefault="004C5357" w:rsidP="004C5357">
      <w:pPr>
        <w:rPr>
          <w:rFonts w:ascii="Times New Roman" w:hAnsi="Times New Roman" w:cs="Times New Roman"/>
          <w:b/>
          <w:sz w:val="22"/>
          <w:szCs w:val="22"/>
        </w:rPr>
      </w:pPr>
    </w:p>
    <w:p w14:paraId="1E454DAD" w14:textId="77777777" w:rsidR="004C5357" w:rsidRPr="001731DF" w:rsidRDefault="004C5357" w:rsidP="00A35F81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1731DF">
        <w:rPr>
          <w:rFonts w:ascii="Times New Roman" w:hAnsi="Times New Roman" w:cs="Times New Roman"/>
          <w:b/>
        </w:rPr>
        <w:t xml:space="preserve">Dodatkowe wymagania </w:t>
      </w:r>
    </w:p>
    <w:p w14:paraId="63C1AF20" w14:textId="77777777" w:rsidR="004C5357" w:rsidRPr="001731DF" w:rsidRDefault="004C5357" w:rsidP="004C5357">
      <w:pPr>
        <w:pStyle w:val="Akapitzlist"/>
        <w:ind w:left="762"/>
        <w:rPr>
          <w:rFonts w:ascii="Times New Roman" w:hAnsi="Times New Roman" w:cs="Times New Roman"/>
          <w:b/>
        </w:rPr>
      </w:pPr>
    </w:p>
    <w:p w14:paraId="74FF9439" w14:textId="77777777" w:rsidR="004C5357" w:rsidRPr="001731DF" w:rsidRDefault="004C5357" w:rsidP="004C5357">
      <w:pPr>
        <w:pStyle w:val="Akapitzlist"/>
        <w:ind w:left="762"/>
        <w:rPr>
          <w:rFonts w:ascii="Times New Roman" w:hAnsi="Times New Roman" w:cs="Times New Roman"/>
          <w:b/>
        </w:rPr>
      </w:pPr>
      <w:r w:rsidRPr="001731DF">
        <w:rPr>
          <w:rFonts w:ascii="Times New Roman" w:hAnsi="Times New Roman" w:cs="Times New Roman"/>
        </w:rPr>
        <w:t xml:space="preserve">4.1 Wszystkie przyjęte rozwiązania techniczne na etapie koncepcji musza uzyskać akceptację 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br/>
        <w:t xml:space="preserve">       </w:t>
      </w:r>
      <w:r w:rsidRPr="001731DF">
        <w:rPr>
          <w:rFonts w:ascii="Times New Roman" w:hAnsi="Times New Roman" w:cs="Times New Roman"/>
        </w:rPr>
        <w:t xml:space="preserve">Inwestora. </w:t>
      </w:r>
    </w:p>
    <w:p w14:paraId="0BE63D3B" w14:textId="77777777" w:rsidR="004C5357" w:rsidRPr="001731DF" w:rsidRDefault="004C5357" w:rsidP="004C5357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1731DF">
        <w:rPr>
          <w:rFonts w:ascii="Times New Roman" w:hAnsi="Times New Roman" w:cs="Times New Roman"/>
        </w:rPr>
        <w:t>Dokumentacja wykonawcza i inna przygotowana w ramach zawartej umowy musi posiadać taki stopień szczegółowości, aby na jej podstawie było możliwe wykonanie robót budowlanych bez dodatkowych opracowań.</w:t>
      </w:r>
    </w:p>
    <w:p w14:paraId="1AC7B0EA" w14:textId="77777777" w:rsidR="004C5357" w:rsidRPr="001731DF" w:rsidRDefault="004C5357" w:rsidP="004C5357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1731DF">
        <w:rPr>
          <w:rFonts w:ascii="Times New Roman" w:hAnsi="Times New Roman" w:cs="Times New Roman"/>
        </w:rPr>
        <w:t>Zamawiający zaleca wizję lokalną miejsca prac objętych przedmiotem zamówienia w okresie od terminu ogłoszenia o zamówieniu publicznym do terminu składania ofert. W tym celu zainteresowany Wykonawca winien się skontaktować i ustalić dzień oraz godzinę przybycia z przedstawicielem Zamawiającego.</w:t>
      </w:r>
    </w:p>
    <w:p w14:paraId="79DAC87C" w14:textId="0E618503" w:rsidR="004C5357" w:rsidRPr="001731DF" w:rsidRDefault="004C5357" w:rsidP="004C5357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1731DF">
        <w:rPr>
          <w:rFonts w:ascii="Times New Roman" w:hAnsi="Times New Roman" w:cs="Times New Roman"/>
        </w:rPr>
        <w:t>Wymagane jest, aby dokumentacja techniczna oraz wszystkie instrukcje napisane były w języku polskim</w:t>
      </w:r>
      <w:r w:rsidR="00F11782">
        <w:rPr>
          <w:rFonts w:ascii="Times New Roman" w:hAnsi="Times New Roman" w:cs="Times New Roman"/>
        </w:rPr>
        <w:t>.</w:t>
      </w:r>
    </w:p>
    <w:p w14:paraId="594A4830" w14:textId="5D444F45" w:rsidR="004C5357" w:rsidRDefault="004C5357" w:rsidP="004C5357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1731DF">
        <w:rPr>
          <w:rFonts w:ascii="Times New Roman" w:hAnsi="Times New Roman" w:cs="Times New Roman"/>
        </w:rPr>
        <w:t>Po stronie Wykonawcy jest zapewnienia obsługi geodezyjnej i geotechnicznej</w:t>
      </w:r>
      <w:r>
        <w:rPr>
          <w:rFonts w:ascii="Times New Roman" w:hAnsi="Times New Roman" w:cs="Times New Roman"/>
        </w:rPr>
        <w:t>.</w:t>
      </w:r>
    </w:p>
    <w:p w14:paraId="11C03F1E" w14:textId="77777777" w:rsidR="004C5357" w:rsidRPr="001731DF" w:rsidRDefault="004C5357" w:rsidP="004C5357">
      <w:pPr>
        <w:pStyle w:val="Default"/>
        <w:ind w:left="2061"/>
        <w:rPr>
          <w:rFonts w:ascii="Times New Roman" w:hAnsi="Times New Roman" w:cs="Times New Roman"/>
          <w:color w:val="auto"/>
          <w:sz w:val="22"/>
          <w:szCs w:val="22"/>
        </w:rPr>
      </w:pPr>
    </w:p>
    <w:p w14:paraId="6FEADAD8" w14:textId="5F28306F" w:rsidR="00E94F1A" w:rsidRPr="007F0E66" w:rsidRDefault="00E94F1A" w:rsidP="007F0E66"/>
    <w:sectPr w:rsidR="00E94F1A" w:rsidRPr="007F0E66" w:rsidSect="0076346A">
      <w:headerReference w:type="default" r:id="rId11"/>
      <w:footerReference w:type="default" r:id="rId12"/>
      <w:pgSz w:w="11906" w:h="16838"/>
      <w:pgMar w:top="1785" w:right="1134" w:bottom="1644" w:left="1134" w:header="170" w:footer="0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F7BF7" w14:textId="77777777" w:rsidR="00D72EBB" w:rsidRDefault="00D72EBB">
      <w:r>
        <w:separator/>
      </w:r>
    </w:p>
  </w:endnote>
  <w:endnote w:type="continuationSeparator" w:id="0">
    <w:p w14:paraId="0C85ED25" w14:textId="77777777" w:rsidR="00D72EBB" w:rsidRDefault="00D72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ans serif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FD07A" w14:textId="0FD5CCF6" w:rsidR="00EA2C21" w:rsidRPr="00753E3A" w:rsidRDefault="00EA2C21" w:rsidP="00EA2C21">
    <w:pPr>
      <w:pStyle w:val="Stopka"/>
      <w:tabs>
        <w:tab w:val="left" w:pos="1890"/>
        <w:tab w:val="center" w:pos="4819"/>
      </w:tabs>
      <w:jc w:val="center"/>
      <w:rPr>
        <w:rFonts w:ascii="Times New Roman" w:hAnsi="Times New Roman" w:cs="Times New Roman"/>
        <w:sz w:val="20"/>
        <w:szCs w:val="20"/>
      </w:rPr>
    </w:pPr>
    <w:r w:rsidRPr="00753E3A">
      <w:rPr>
        <w:rFonts w:ascii="Times New Roman" w:hAnsi="Times New Roman" w:cs="Times New Roman"/>
        <w:sz w:val="20"/>
        <w:szCs w:val="20"/>
      </w:rPr>
      <w:t xml:space="preserve">Projekt „Utworzenie i wsparcie funkcjonowania Branżowego Centrum Umiejętności z dziedziny kosmetyki </w:t>
    </w:r>
    <w:r w:rsidR="00E242C5" w:rsidRPr="00753E3A">
      <w:rPr>
        <w:rFonts w:ascii="Times New Roman" w:hAnsi="Times New Roman" w:cs="Times New Roman"/>
        <w:sz w:val="20"/>
        <w:szCs w:val="20"/>
      </w:rPr>
      <w:br/>
    </w:r>
    <w:r w:rsidRPr="00753E3A">
      <w:rPr>
        <w:rFonts w:ascii="Times New Roman" w:hAnsi="Times New Roman" w:cs="Times New Roman"/>
        <w:sz w:val="20"/>
        <w:szCs w:val="20"/>
      </w:rPr>
      <w:t>i podologii”, nr KPO/23/1/BCU/U/0040</w:t>
    </w:r>
    <w:r w:rsidR="00E242C5" w:rsidRPr="00753E3A">
      <w:rPr>
        <w:rFonts w:ascii="Times New Roman" w:hAnsi="Times New Roman" w:cs="Times New Roman"/>
        <w:sz w:val="20"/>
        <w:szCs w:val="20"/>
      </w:rPr>
      <w:t xml:space="preserve"> w ramach Krajowego Planu Odbudowy i Zwiększania Odporności.</w:t>
    </w:r>
  </w:p>
  <w:p w14:paraId="3CA304D5" w14:textId="066FF48C" w:rsidR="00A951F4" w:rsidRPr="00753E3A" w:rsidRDefault="00E242C5" w:rsidP="00EA2C21">
    <w:pPr>
      <w:pStyle w:val="Stopka"/>
      <w:jc w:val="center"/>
      <w:rPr>
        <w:rFonts w:ascii="Times New Roman" w:hAnsi="Times New Roman" w:cs="Times New Roman"/>
        <w:b/>
        <w:sz w:val="20"/>
        <w:szCs w:val="20"/>
      </w:rPr>
    </w:pPr>
    <w:r w:rsidRPr="00753E3A">
      <w:rPr>
        <w:rFonts w:ascii="Times New Roman" w:hAnsi="Times New Roman" w:cs="Times New Roman"/>
        <w:b/>
        <w:sz w:val="20"/>
        <w:szCs w:val="20"/>
      </w:rPr>
      <w:t xml:space="preserve">Sfinansowane przez Unię Europejską – </w:t>
    </w:r>
    <w:proofErr w:type="spellStart"/>
    <w:r w:rsidRPr="00753E3A">
      <w:rPr>
        <w:rFonts w:ascii="Times New Roman" w:hAnsi="Times New Roman" w:cs="Times New Roman"/>
        <w:b/>
        <w:sz w:val="20"/>
        <w:szCs w:val="20"/>
      </w:rPr>
      <w:t>NextGenerationEU</w:t>
    </w:r>
    <w:proofErr w:type="spellEnd"/>
    <w:r w:rsidRPr="00753E3A">
      <w:rPr>
        <w:rFonts w:ascii="Times New Roman" w:hAnsi="Times New Roman" w:cs="Times New Roman"/>
        <w:b/>
        <w:sz w:val="20"/>
        <w:szCs w:val="20"/>
      </w:rPr>
      <w:t>.</w:t>
    </w:r>
  </w:p>
  <w:p w14:paraId="3E5889CD" w14:textId="77777777" w:rsidR="00EA2C21" w:rsidRPr="00EA2C21" w:rsidRDefault="00EA2C21" w:rsidP="00EA2C21">
    <w:pPr>
      <w:pStyle w:val="Stopka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0A9C1" w14:textId="77777777" w:rsidR="00D72EBB" w:rsidRDefault="00D72EBB">
      <w:r>
        <w:separator/>
      </w:r>
    </w:p>
  </w:footnote>
  <w:footnote w:type="continuationSeparator" w:id="0">
    <w:p w14:paraId="20DA05A0" w14:textId="77777777" w:rsidR="00D72EBB" w:rsidRDefault="00D72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35F04" w14:textId="77777777" w:rsidR="00473313" w:rsidRDefault="00E607A8" w:rsidP="00E607A8">
    <w:pPr>
      <w:pStyle w:val="Gwka"/>
      <w:jc w:val="center"/>
    </w:pPr>
    <w:r w:rsidRPr="00E607A8">
      <w:rPr>
        <w:noProof/>
        <w:lang w:eastAsia="pl-PL" w:bidi="ar-SA"/>
      </w:rPr>
      <w:drawing>
        <wp:inline distT="0" distB="0" distL="0" distR="0" wp14:anchorId="35005554" wp14:editId="68D64E5B">
          <wp:extent cx="5756910" cy="737841"/>
          <wp:effectExtent l="0" t="0" r="0" b="5715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37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447BD"/>
    <w:multiLevelType w:val="multilevel"/>
    <w:tmpl w:val="B64C2F0A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7226ACE"/>
    <w:multiLevelType w:val="multilevel"/>
    <w:tmpl w:val="561601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2" w15:restartNumberingAfterBreak="0">
    <w:nsid w:val="383628E9"/>
    <w:multiLevelType w:val="multilevel"/>
    <w:tmpl w:val="5FC80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65EE3AA9"/>
    <w:multiLevelType w:val="multilevel"/>
    <w:tmpl w:val="561601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4" w15:restartNumberingAfterBreak="0">
    <w:nsid w:val="69D6761C"/>
    <w:multiLevelType w:val="multilevel"/>
    <w:tmpl w:val="C95A26FE"/>
    <w:lvl w:ilvl="0">
      <w:start w:val="1"/>
      <w:numFmt w:val="decimal"/>
      <w:lvlText w:val="%1."/>
      <w:lvlJc w:val="left"/>
      <w:pPr>
        <w:tabs>
          <w:tab w:val="num" w:pos="0"/>
        </w:tabs>
        <w:ind w:left="762" w:hanging="360"/>
      </w:pPr>
    </w:lvl>
    <w:lvl w:ilvl="1">
      <w:start w:val="2"/>
      <w:numFmt w:val="decimal"/>
      <w:lvlText w:val="%1.%2"/>
      <w:lvlJc w:val="left"/>
      <w:pPr>
        <w:tabs>
          <w:tab w:val="num" w:pos="591"/>
        </w:tabs>
        <w:ind w:left="1353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22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82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8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42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202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202" w:hanging="1800"/>
      </w:pPr>
    </w:lvl>
  </w:abstractNum>
  <w:abstractNum w:abstractNumId="5" w15:restartNumberingAfterBreak="0">
    <w:nsid w:val="71812BDD"/>
    <w:multiLevelType w:val="multilevel"/>
    <w:tmpl w:val="F5009DC4"/>
    <w:lvl w:ilvl="0">
      <w:numFmt w:val="bullet"/>
      <w:lvlText w:val=""/>
      <w:lvlJc w:val="left"/>
      <w:pPr>
        <w:ind w:left="1211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93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1" w:hanging="360"/>
      </w:pPr>
      <w:rPr>
        <w:rFonts w:ascii="Wingdings" w:hAnsi="Wingdings"/>
      </w:rPr>
    </w:lvl>
  </w:abstractNum>
  <w:abstractNum w:abstractNumId="6" w15:restartNumberingAfterBreak="0">
    <w:nsid w:val="7D656607"/>
    <w:multiLevelType w:val="multilevel"/>
    <w:tmpl w:val="CB62F9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108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51F"/>
    <w:rsid w:val="000213FB"/>
    <w:rsid w:val="000614B9"/>
    <w:rsid w:val="00077373"/>
    <w:rsid w:val="00087C84"/>
    <w:rsid w:val="000C70E4"/>
    <w:rsid w:val="000C76C0"/>
    <w:rsid w:val="000D0116"/>
    <w:rsid w:val="000E0557"/>
    <w:rsid w:val="001132C0"/>
    <w:rsid w:val="00120B02"/>
    <w:rsid w:val="00127330"/>
    <w:rsid w:val="00135693"/>
    <w:rsid w:val="00173AD4"/>
    <w:rsid w:val="001B3915"/>
    <w:rsid w:val="001C06F2"/>
    <w:rsid w:val="001D19A4"/>
    <w:rsid w:val="00220E69"/>
    <w:rsid w:val="002350F0"/>
    <w:rsid w:val="002A4450"/>
    <w:rsid w:val="002C7CAB"/>
    <w:rsid w:val="002E1D25"/>
    <w:rsid w:val="00354496"/>
    <w:rsid w:val="003B558E"/>
    <w:rsid w:val="0046047F"/>
    <w:rsid w:val="00473313"/>
    <w:rsid w:val="004B138B"/>
    <w:rsid w:val="004C5357"/>
    <w:rsid w:val="004F140B"/>
    <w:rsid w:val="00532F0E"/>
    <w:rsid w:val="00550A6E"/>
    <w:rsid w:val="00551FF5"/>
    <w:rsid w:val="00573DE7"/>
    <w:rsid w:val="00581232"/>
    <w:rsid w:val="005858D0"/>
    <w:rsid w:val="00596D97"/>
    <w:rsid w:val="005E2902"/>
    <w:rsid w:val="0068451F"/>
    <w:rsid w:val="006B3AA0"/>
    <w:rsid w:val="006E0628"/>
    <w:rsid w:val="007225F1"/>
    <w:rsid w:val="00753E3A"/>
    <w:rsid w:val="0076346A"/>
    <w:rsid w:val="00763F02"/>
    <w:rsid w:val="00771676"/>
    <w:rsid w:val="007B4CE5"/>
    <w:rsid w:val="007E4211"/>
    <w:rsid w:val="007F0E66"/>
    <w:rsid w:val="00866C0B"/>
    <w:rsid w:val="008779F8"/>
    <w:rsid w:val="00891A16"/>
    <w:rsid w:val="008A1738"/>
    <w:rsid w:val="009357A8"/>
    <w:rsid w:val="00940491"/>
    <w:rsid w:val="009B30C2"/>
    <w:rsid w:val="009B47CE"/>
    <w:rsid w:val="009C5983"/>
    <w:rsid w:val="009C6C72"/>
    <w:rsid w:val="009E149C"/>
    <w:rsid w:val="00A35F81"/>
    <w:rsid w:val="00A50437"/>
    <w:rsid w:val="00A707BC"/>
    <w:rsid w:val="00A85B0F"/>
    <w:rsid w:val="00A951F4"/>
    <w:rsid w:val="00A96C25"/>
    <w:rsid w:val="00AA3264"/>
    <w:rsid w:val="00AC1EB2"/>
    <w:rsid w:val="00B53A8B"/>
    <w:rsid w:val="00BB7258"/>
    <w:rsid w:val="00BD3929"/>
    <w:rsid w:val="00BE4AEB"/>
    <w:rsid w:val="00C92070"/>
    <w:rsid w:val="00CA1C05"/>
    <w:rsid w:val="00CC0023"/>
    <w:rsid w:val="00CC6CD7"/>
    <w:rsid w:val="00D03F2C"/>
    <w:rsid w:val="00D07AE8"/>
    <w:rsid w:val="00D2000F"/>
    <w:rsid w:val="00D2690C"/>
    <w:rsid w:val="00D72EBB"/>
    <w:rsid w:val="00D82823"/>
    <w:rsid w:val="00D8756C"/>
    <w:rsid w:val="00DB3688"/>
    <w:rsid w:val="00DC3051"/>
    <w:rsid w:val="00E214F4"/>
    <w:rsid w:val="00E242C5"/>
    <w:rsid w:val="00E377C8"/>
    <w:rsid w:val="00E607A8"/>
    <w:rsid w:val="00E86C6C"/>
    <w:rsid w:val="00E94F1A"/>
    <w:rsid w:val="00E96F69"/>
    <w:rsid w:val="00EA2C21"/>
    <w:rsid w:val="00F11782"/>
    <w:rsid w:val="00F457EA"/>
    <w:rsid w:val="00F5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0F10B3"/>
  <w15:docId w15:val="{0557C5C1-A134-47AC-A4A3-EB905182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4211"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21015"/>
    <w:rPr>
      <w:rFonts w:ascii="Tahoma" w:hAnsi="Tahoma"/>
      <w:sz w:val="16"/>
      <w:szCs w:val="14"/>
    </w:rPr>
  </w:style>
  <w:style w:type="paragraph" w:styleId="Nagwek">
    <w:name w:val="header"/>
    <w:basedOn w:val="Normalny"/>
    <w:next w:val="Tretekstu"/>
    <w:qFormat/>
    <w:rsid w:val="007E421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rsid w:val="007E4211"/>
    <w:pPr>
      <w:spacing w:after="140" w:line="288" w:lineRule="auto"/>
    </w:pPr>
  </w:style>
  <w:style w:type="paragraph" w:styleId="Lista">
    <w:name w:val="List"/>
    <w:basedOn w:val="Tretekstu"/>
    <w:rsid w:val="007E4211"/>
  </w:style>
  <w:style w:type="paragraph" w:styleId="Podpis">
    <w:name w:val="Signature"/>
    <w:basedOn w:val="Normalny"/>
    <w:rsid w:val="007E4211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7E4211"/>
    <w:pPr>
      <w:suppressLineNumbers/>
    </w:pPr>
  </w:style>
  <w:style w:type="paragraph" w:customStyle="1" w:styleId="Gwka">
    <w:name w:val="Główka"/>
    <w:basedOn w:val="Normalny"/>
    <w:rsid w:val="007E4211"/>
    <w:pPr>
      <w:suppressLineNumbers/>
      <w:tabs>
        <w:tab w:val="center" w:pos="4819"/>
        <w:tab w:val="right" w:pos="9638"/>
      </w:tabs>
    </w:pPr>
  </w:style>
  <w:style w:type="paragraph" w:customStyle="1" w:styleId="Sygnatura">
    <w:name w:val="Sygnatura"/>
    <w:basedOn w:val="Normalny"/>
    <w:rsid w:val="007E4211"/>
    <w:pPr>
      <w:suppressLineNumbers/>
      <w:spacing w:before="120" w:after="120"/>
    </w:pPr>
    <w:rPr>
      <w:i/>
      <w:iCs/>
    </w:rPr>
  </w:style>
  <w:style w:type="paragraph" w:styleId="Stopka">
    <w:name w:val="footer"/>
    <w:basedOn w:val="Normalny"/>
    <w:link w:val="StopkaZnak"/>
    <w:rsid w:val="007E4211"/>
    <w:pPr>
      <w:suppressLineNumbers/>
      <w:tabs>
        <w:tab w:val="center" w:pos="5953"/>
        <w:tab w:val="right" w:pos="11906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21015"/>
    <w:rPr>
      <w:rFonts w:ascii="Tahoma" w:hAnsi="Tahoma"/>
      <w:sz w:val="16"/>
      <w:szCs w:val="14"/>
    </w:rPr>
  </w:style>
  <w:style w:type="character" w:customStyle="1" w:styleId="StopkaZnak">
    <w:name w:val="Stopka Znak"/>
    <w:basedOn w:val="Domylnaczcionkaakapitu"/>
    <w:link w:val="Stopka"/>
    <w:rsid w:val="00BB7258"/>
  </w:style>
  <w:style w:type="character" w:styleId="Odwoaniedokomentarza">
    <w:name w:val="annotation reference"/>
    <w:basedOn w:val="Domylnaczcionkaakapitu"/>
    <w:uiPriority w:val="99"/>
    <w:semiHidden/>
    <w:unhideWhenUsed/>
    <w:rsid w:val="00573D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3DE7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3DE7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3D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3DE7"/>
    <w:rPr>
      <w:b/>
      <w:bCs/>
      <w:sz w:val="20"/>
      <w:szCs w:val="18"/>
    </w:rPr>
  </w:style>
  <w:style w:type="paragraph" w:customStyle="1" w:styleId="Akapitzlist1">
    <w:name w:val="Akapit z listą1"/>
    <w:basedOn w:val="Normalny"/>
    <w:rsid w:val="002E1D25"/>
    <w:pPr>
      <w:widowControl/>
      <w:suppressAutoHyphens/>
      <w:ind w:left="720"/>
    </w:pPr>
    <w:rPr>
      <w:rFonts w:ascii="sans serif" w:eastAsia="Times New Roman" w:hAnsi="sans serif" w:cs="Times New Roman"/>
      <w:color w:val="000000"/>
      <w:lang w:eastAsia="ar-SA" w:bidi="ar-SA"/>
    </w:rPr>
  </w:style>
  <w:style w:type="character" w:customStyle="1" w:styleId="AkapitzlistZnak">
    <w:name w:val="Akapit z listą Znak"/>
    <w:aliases w:val="maz_wyliczenie Znak,opis dzialania Znak,K-P_odwolanie Znak,A_wyliczenie Znak,Akapit z listą 1 Znak,List Paragraph1 Znak,T_SZ_List Paragraph Znak,Lista PR Znak,Numerowanie Znak,Kolorowa lista — akcent 11 Znak,CW_Lista Znak,L1 Znak"/>
    <w:link w:val="Akapitzlist"/>
    <w:uiPriority w:val="34"/>
    <w:qFormat/>
    <w:locked/>
    <w:rsid w:val="004C5357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Default">
    <w:name w:val="Default"/>
    <w:qFormat/>
    <w:rsid w:val="004C5357"/>
    <w:pPr>
      <w:suppressAutoHyphens/>
    </w:pPr>
    <w:rPr>
      <w:rFonts w:ascii="Arial" w:eastAsiaTheme="minorHAnsi" w:hAnsi="Arial" w:cs="Arial"/>
      <w:color w:val="000000"/>
      <w:lang w:eastAsia="en-US" w:bidi="ar-SA"/>
    </w:rPr>
  </w:style>
  <w:style w:type="paragraph" w:styleId="Akapitzlist">
    <w:name w:val="List Paragraph"/>
    <w:aliases w:val="maz_wyliczenie,opis dzialania,K-P_odwolanie,A_wyliczenie,Akapit z listą 1,List Paragraph1,T_SZ_List Paragraph,Lista PR,Numerowanie,Kolorowa lista — akcent 11,CW_Lista,Table of contents numbered,Akapit z listą5,L1,List Paragraph,Obiekt"/>
    <w:basedOn w:val="Normalny"/>
    <w:link w:val="AkapitzlistZnak"/>
    <w:uiPriority w:val="34"/>
    <w:qFormat/>
    <w:rsid w:val="004C5357"/>
    <w:pPr>
      <w:widowControl/>
      <w:suppressAutoHyphens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numbering" w:customStyle="1" w:styleId="WWNum8">
    <w:name w:val="WWNum8"/>
    <w:basedOn w:val="Bezlisty"/>
    <w:rsid w:val="004C5357"/>
    <w:pPr>
      <w:numPr>
        <w:numId w:val="2"/>
      </w:numPr>
    </w:pPr>
  </w:style>
  <w:style w:type="paragraph" w:styleId="Poprawka">
    <w:name w:val="Revision"/>
    <w:hidden/>
    <w:uiPriority w:val="99"/>
    <w:semiHidden/>
    <w:rsid w:val="002350F0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1A4A5327BCB7488886B1BAD38B7374" ma:contentTypeVersion="8" ma:contentTypeDescription="Utwórz nowy dokument." ma:contentTypeScope="" ma:versionID="4566b4af3508a6037c0f6843955a5586">
  <xsd:schema xmlns:xsd="http://www.w3.org/2001/XMLSchema" xmlns:xs="http://www.w3.org/2001/XMLSchema" xmlns:p="http://schemas.microsoft.com/office/2006/metadata/properties" xmlns:ns3="cd39823e-5258-4795-a500-ede7dc470bc6" targetNamespace="http://schemas.microsoft.com/office/2006/metadata/properties" ma:root="true" ma:fieldsID="e06d4b2437e8ef3e54747991b6479abe" ns3:_="">
    <xsd:import namespace="cd39823e-5258-4795-a500-ede7dc470bc6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9823e-5258-4795-a500-ede7dc470bc6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39823e-5258-4795-a500-ede7dc470bc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63934-2D71-420E-B3B7-FDEC2327A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39823e-5258-4795-a500-ede7dc47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F4B6DC-8BA4-4E37-9908-EA5DF0B60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A651B4-D791-4A91-A45A-3A154C7AF5B3}">
  <ds:schemaRefs>
    <ds:schemaRef ds:uri="http://schemas.microsoft.com/office/2006/metadata/properties"/>
    <ds:schemaRef ds:uri="http://schemas.microsoft.com/office/infopath/2007/PartnerControls"/>
    <ds:schemaRef ds:uri="cd39823e-5258-4795-a500-ede7dc470bc6"/>
  </ds:schemaRefs>
</ds:datastoreItem>
</file>

<file path=customXml/itemProps4.xml><?xml version="1.0" encoding="utf-8"?>
<ds:datastoreItem xmlns:ds="http://schemas.openxmlformats.org/officeDocument/2006/customXml" ds:itemID="{42B3E912-FA77-4049-93B6-DD48FA9C9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1203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aleksandrak</dc:creator>
  <cp:lastModifiedBy>Joanna Nadyak</cp:lastModifiedBy>
  <cp:revision>3</cp:revision>
  <dcterms:created xsi:type="dcterms:W3CDTF">2024-11-25T13:17:00Z</dcterms:created>
  <dcterms:modified xsi:type="dcterms:W3CDTF">2024-11-25T14:29:00Z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0x0101008C1A4A5327BCB7488886B1BAD38B7374</vt:lpwstr>
  </property>
</Properties>
</file>