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95" w:rsidP="2539BFB2" w:rsidRDefault="00441C95" w14:paraId="1EB61178" w14:textId="11E4C67E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="00441C95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Załącznik nr 1 do Zapytania ofertowego nr </w:t>
      </w:r>
      <w:bookmarkStart w:name="_Hlk181090266" w:id="0"/>
      <w:r w:rsidRPr="00CE5D2B" w:rsidR="00CE5D2B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0</w:t>
      </w:r>
      <w:r w:rsidRPr="00CE5D2B" w:rsidR="5D39AEB2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5</w:t>
      </w:r>
      <w:r w:rsidR="00CE5D2B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/</w:t>
      </w:r>
      <w:r w:rsidRPr="00CE5D2B" w:rsidR="00CE5D2B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1</w:t>
      </w:r>
      <w:r w:rsidRPr="00CE5D2B" w:rsidR="22039113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1</w:t>
      </w:r>
      <w:r w:rsidR="00CE5D2B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/</w:t>
      </w:r>
      <w:r w:rsidRPr="00CE5D2B" w:rsidR="00CE5D2B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2024</w:t>
      </w:r>
      <w:r w:rsidR="00CE5D2B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/</w:t>
      </w:r>
      <w:r w:rsidR="4200FB7C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4</w:t>
      </w:r>
      <w:r w:rsidR="00550824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/</w:t>
      </w:r>
      <w:r w:rsidR="1F842416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4</w:t>
      </w:r>
      <w:r w:rsidR="00D41A5B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.</w:t>
      </w:r>
      <w:r w:rsidR="00550824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2</w:t>
      </w:r>
      <w:r w:rsidR="00CE5D2B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/</w:t>
      </w:r>
      <w:r w:rsidRPr="00CE5D2B" w:rsidR="00CE5D2B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KWC</w:t>
      </w:r>
      <w:r w:rsidR="00550824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/</w:t>
      </w:r>
      <w:r w:rsidRPr="00CE5D2B" w:rsidR="00CE5D2B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Z</w:t>
      </w:r>
      <w:bookmarkEnd w:id="0"/>
      <w:r w:rsidRPr="00126345" w:rsidR="00441C95">
        <w:rPr>
          <w:rStyle w:val="eop"/>
          <w:rFonts w:ascii="Calibri" w:hAnsi="Calibri" w:cs="Calibri"/>
          <w:b w:val="1"/>
          <w:bCs w:val="1"/>
          <w:color w:val="000000"/>
          <w:sz w:val="22"/>
          <w:szCs w:val="22"/>
        </w:rPr>
        <w:t>– Specyfikacja</w:t>
      </w:r>
    </w:p>
    <w:p w:rsidR="00441C95" w:rsidP="00441C95" w:rsidRDefault="00441C95" w14:paraId="79F2B04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441C95" w:rsidP="00441C95" w:rsidRDefault="00441C95" w14:paraId="259E6C3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Pr="00FF53CD" w:rsidR="00B64D45" w:rsidP="00441C95" w:rsidRDefault="00441C95" w14:paraId="434E8CD7" w14:textId="445C2917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441C95">
        <w:rPr>
          <w:rFonts w:ascii="Calibri" w:hAnsi="Calibri" w:cs="Calibri"/>
          <w:b/>
          <w:bCs/>
        </w:rPr>
        <w:t>Przedmiot zamówienia</w:t>
      </w:r>
    </w:p>
    <w:p w:rsidRPr="00FF53CD" w:rsidR="00FF53CD" w:rsidP="12146CC4" w:rsidRDefault="00FF53CD" w14:paraId="0AD023F6" w14:textId="1CD05050">
      <w:pPr>
        <w:ind w:firstLine="708"/>
        <w:rPr>
          <w:rFonts w:ascii="Calibri" w:hAnsi="Calibri" w:cs="Calibri"/>
        </w:rPr>
      </w:pPr>
      <w:bookmarkStart w:name="_Hlk181087301" w:id="1"/>
      <w:r w:rsidRPr="2539BFB2" w:rsidR="00FF53CD">
        <w:rPr>
          <w:rFonts w:ascii="Calibri" w:hAnsi="Calibri" w:cs="Calibri"/>
        </w:rPr>
        <w:t xml:space="preserve">Przedmiotem zamówienia jest dostarczenie do Biblioteki Uniwersytetu WSB </w:t>
      </w:r>
      <w:r w:rsidRPr="2539BFB2" w:rsidR="00FF53CD">
        <w:rPr>
          <w:rFonts w:ascii="Calibri" w:hAnsi="Calibri" w:cs="Calibri"/>
        </w:rPr>
        <w:t>Merito</w:t>
      </w:r>
      <w:r w:rsidRPr="2539BFB2" w:rsidR="00FF53CD">
        <w:rPr>
          <w:rFonts w:ascii="Calibri" w:hAnsi="Calibri" w:cs="Calibri"/>
        </w:rPr>
        <w:t xml:space="preserve"> we Wrocławiu przy ul. Fabrycznej 29-31 książek zgodnie ze wskazaną specyfikacją</w:t>
      </w:r>
      <w:r w:rsidRPr="2539BFB2" w:rsidR="004A5D99">
        <w:rPr>
          <w:rFonts w:ascii="Calibri" w:hAnsi="Calibri" w:cs="Calibri"/>
        </w:rPr>
        <w:t xml:space="preserve"> dla kierunku </w:t>
      </w:r>
      <w:r w:rsidRPr="2539BFB2" w:rsidR="0DCC74AB">
        <w:rPr>
          <w:rFonts w:ascii="Calibri" w:hAnsi="Calibri" w:cs="Calibri"/>
        </w:rPr>
        <w:t>Psychologia</w:t>
      </w:r>
      <w:r w:rsidRPr="2539BFB2" w:rsidR="004A5D99">
        <w:rPr>
          <w:rFonts w:ascii="Calibri" w:hAnsi="Calibri" w:cs="Calibri"/>
        </w:rPr>
        <w:t>.</w:t>
      </w:r>
    </w:p>
    <w:p w:rsidRPr="00FF53CD" w:rsidR="00FF53CD" w:rsidP="12146CC4" w:rsidRDefault="00FF53CD" w14:paraId="6E0041C5" w14:textId="77777777">
      <w:pPr>
        <w:rPr>
          <w:rFonts w:ascii="Calibri" w:hAnsi="Calibri" w:cs="Calibri"/>
        </w:rPr>
      </w:pPr>
      <w:r w:rsidRPr="12146CC4">
        <w:rPr>
          <w:rFonts w:ascii="Calibri" w:hAnsi="Calibri" w:cs="Calibri"/>
        </w:rPr>
        <w:t xml:space="preserve">Zamawiający zastrzega, że zamawiane książki mają być fabrycznie nowe i wolne od wad. </w:t>
      </w:r>
    </w:p>
    <w:p w:rsidRPr="00FF53CD" w:rsidR="00FF53CD" w:rsidP="004F046D" w:rsidRDefault="396D65FE" w14:paraId="51A3CB98" w14:textId="75B1FE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hAnsi="Calibri" w:eastAsia="Calibri" w:cs="Calibri"/>
          <w:color w:val="D13438"/>
          <w:sz w:val="22"/>
          <w:szCs w:val="22"/>
        </w:rPr>
      </w:pPr>
      <w:r w:rsidRPr="12146CC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Wszystkie materiały muszą być nowe, nie noszące śladów uszkodzeń zewnętrznych i uprzedniego używania tzn. że żadna część składająca się na dany materiał nie może być wcześniej używana. </w:t>
      </w:r>
      <w:r w:rsidRPr="12146CC4">
        <w:rPr>
          <w:rFonts w:ascii="Calibri" w:hAnsi="Calibri" w:eastAsia="Calibri" w:cs="Calibri"/>
          <w:sz w:val="22"/>
          <w:szCs w:val="22"/>
        </w:rPr>
        <w:t>Wykonawca odpowiada za dostarczany asortyment w czasie transportu.</w:t>
      </w:r>
      <w:r w:rsidRPr="12146CC4">
        <w:rPr>
          <w:rFonts w:ascii="Calibri" w:hAnsi="Calibri" w:eastAsia="Calibri" w:cs="Calibri"/>
          <w:color w:val="D13438"/>
          <w:sz w:val="22"/>
          <w:szCs w:val="22"/>
          <w:u w:val="single"/>
        </w:rPr>
        <w:t xml:space="preserve"> </w:t>
      </w:r>
      <w:r w:rsidRPr="12146CC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Dostarczone artykuły muszą być odpowiednio zapakowane, aby zapobiec uszkodzeniu w czasie dostawy.   </w:t>
      </w:r>
    </w:p>
    <w:p w:rsidRPr="00FF53CD" w:rsidR="00FF53CD" w:rsidP="12146CC4" w:rsidRDefault="396D65FE" w14:paraId="10E28378" w14:textId="0F98D0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Calibri" w:hAnsi="Calibri" w:eastAsia="Calibri" w:cs="Calibri"/>
          <w:sz w:val="22"/>
          <w:szCs w:val="22"/>
        </w:rPr>
      </w:pPr>
      <w:r w:rsidRPr="12146CC4">
        <w:rPr>
          <w:rFonts w:ascii="Calibri" w:hAnsi="Calibri" w:eastAsia="Calibri" w:cs="Calibri"/>
          <w:sz w:val="22"/>
          <w:szCs w:val="22"/>
        </w:rPr>
        <w:t xml:space="preserve">W przypadku uszkodzeń Wykonawca ponosi pełną odpowiedzialność za powstałe szkody. Wykonawca zobowiązuje się do usunięcia na własny koszt wszelkich szkód spowodowanych przez Wykonawcę i powstałych w trakcie realizacji zamówienia.  W przypadku stwierdzenia, że dostarczone produkty są uszkodzone, posiadają wady uniemożliwiające używanie, a wady i uszkodzenia te nie powstały z winy Zamawiającego, Wykonawca musi wymienić je na nowe, prawidłowe, na własny koszt. W przypadku stwierdzenia ww. okoliczności w trakcie trwania czynności odbiorowych Zamawiający ma prawo odmówić odbioru takiego zamówienia, a Wykonawca wymieni je na nowe, wolne od wad, na własny koszt. </w:t>
      </w:r>
    </w:p>
    <w:p w:rsidRPr="00FF53CD" w:rsidR="00FF53CD" w:rsidP="12146CC4" w:rsidRDefault="396D65FE" w14:paraId="7226426A" w14:textId="7C3F6F3D">
      <w:pPr>
        <w:ind w:left="360"/>
        <w:rPr>
          <w:rFonts w:ascii="Calibri" w:hAnsi="Calibri" w:cs="Calibri"/>
        </w:rPr>
      </w:pPr>
      <w:r w:rsidRPr="12146CC4">
        <w:rPr>
          <w:rFonts w:ascii="Calibri" w:hAnsi="Calibri" w:eastAsia="Calibri" w:cs="Calibri"/>
          <w:sz w:val="22"/>
          <w:szCs w:val="22"/>
        </w:rPr>
        <w:t>Koszt transportu/dostawy zawarty jest w cenie książek</w:t>
      </w:r>
      <w:r w:rsidRPr="12146CC4" w:rsidR="00FF53CD">
        <w:rPr>
          <w:rFonts w:ascii="Calibri" w:hAnsi="Calibri" w:cs="Calibri"/>
        </w:rPr>
        <w:t xml:space="preserve"> </w:t>
      </w:r>
    </w:p>
    <w:bookmarkEnd w:id="1"/>
    <w:p w:rsidR="00A8079A" w:rsidP="00A8079A" w:rsidRDefault="00A8079A" w14:paraId="2604E1FA" w14:textId="77777777">
      <w:pPr>
        <w:jc w:val="both"/>
        <w:rPr>
          <w:rFonts w:ascii="Calibri" w:hAnsi="Calibri" w:cs="Calibri"/>
        </w:rPr>
      </w:pPr>
    </w:p>
    <w:p w:rsidRPr="009A5F7C" w:rsidR="009A5F7C" w:rsidP="009A5F7C" w:rsidRDefault="009A5F7C" w14:paraId="37A46DBE" w14:textId="367E56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2539BFB2" w:rsidR="009A5F7C">
        <w:rPr>
          <w:rFonts w:ascii="Calibri" w:hAnsi="Calibri" w:cs="Calibri"/>
          <w:b w:val="1"/>
          <w:bCs w:val="1"/>
        </w:rPr>
        <w:t>Szczegółowe parametry zamówienia</w:t>
      </w:r>
    </w:p>
    <w:tbl>
      <w:tblPr>
        <w:tblStyle w:val="Tabela-Siatka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590"/>
        <w:gridCol w:w="1920"/>
        <w:gridCol w:w="1875"/>
      </w:tblGrid>
      <w:tr w:rsidR="2539BFB2" w:rsidTr="2539BFB2" w14:paraId="5712995D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2558CAA8" w14:textId="753A547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Lp.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00B8B792" w14:textId="0CA0A79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Opis bibliograficzny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7908A976" w14:textId="019EC4F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ISBN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292A58C1" w14:textId="77939F7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Liczba egzemplarzy</w:t>
            </w:r>
          </w:p>
        </w:tc>
      </w:tr>
      <w:tr w:rsidR="2539BFB2" w:rsidTr="2539BFB2" w14:paraId="6C75446A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55772460" w14:textId="10F6C7F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4308054C" w14:textId="3008B93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Jerzy Brzeziński, Metodologia badań psychologicznych, Wydawnictwo Naukowe PWN, 2019. 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615AD549" w14:textId="3B4A745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9788301203634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2C11ABC4" w14:textId="00690DA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5</w:t>
            </w:r>
          </w:p>
        </w:tc>
      </w:tr>
      <w:tr w:rsidR="2539BFB2" w:rsidTr="2539BFB2" w14:paraId="0838BC67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570DBD77" w14:textId="75CE646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2.</w:t>
            </w:r>
          </w:p>
        </w:tc>
        <w:tc>
          <w:tcPr>
            <w:tcW w:w="459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2B5FF9D5" w14:textId="7C4FD1B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Philip Zimbardo, Robert Johnson, Vivian McCann, Psychologia. Kluczowe koncepcje. Tom 1. Podstawy psychologii, Wydawnictwo Naukowe PWN, 2017.</w:t>
            </w:r>
          </w:p>
        </w:tc>
        <w:tc>
          <w:tcPr>
            <w:tcW w:w="19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7D4C0C03" w14:textId="219A39D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left" w:leader="none" w:pos="1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9788301195533</w:t>
            </w:r>
          </w:p>
          <w:p w:rsidR="2539BFB2" w:rsidP="2539BFB2" w:rsidRDefault="2539BFB2" w14:paraId="58BEA1A6" w14:textId="093C6E8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left" w:leader="none" w:pos="1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  <w:tc>
          <w:tcPr>
            <w:tcW w:w="18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038D7269" w14:textId="0DA23B4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2539BFB2" w:rsidTr="2539BFB2" w14:paraId="6BF3271F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63C001AC" w14:textId="1F78B57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3.</w:t>
            </w:r>
          </w:p>
        </w:tc>
        <w:tc>
          <w:tcPr>
            <w:tcW w:w="459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09AB6AAC" w14:textId="7D23ACD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Philip Zimbardo, Robert Johnson, Vivian McCann, Psychologia. Kluczowe koncepcje. Tom 2. Motywacja i uczenie się, Wydawnictwo Naukowe PWN, 2017.</w:t>
            </w:r>
          </w:p>
        </w:tc>
        <w:tc>
          <w:tcPr>
            <w:tcW w:w="19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27DFEDDF" w14:textId="04C2451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9788301195540</w:t>
            </w:r>
          </w:p>
        </w:tc>
        <w:tc>
          <w:tcPr>
            <w:tcW w:w="18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273E2C0D" w14:textId="240F360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2539BFB2" w:rsidTr="2539BFB2" w14:paraId="6B669E11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11FEC7D8" w14:textId="663908B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4.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5CC3E6FA" w14:textId="46660A9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Philip Zimbardo, Robert Johnson, Vivian McCann, Psychologia. Kluczowe koncepcje. Tom 3. Struktura i funkcje świadomości, Wydawnictwo Naukowe PWN, 2017.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5642C6C4" w14:textId="54491BF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9788301195557</w:t>
            </w:r>
          </w:p>
          <w:p w:rsidR="2539BFB2" w:rsidP="2539BFB2" w:rsidRDefault="2539BFB2" w14:paraId="58579BA9" w14:textId="5B4B404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7382216B" w14:textId="1E2FE2E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2539BFB2" w:rsidTr="2539BFB2" w14:paraId="5A8AC4B4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72530BD5" w14:textId="404BED5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5.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0EA7CE06" w14:textId="0B78D28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Philip Zimbardo, Robert Johnson, Vivian McCann, Psychologia. Kluczowe koncepcje. Tom 4. Psychologia osobowości, Wydawnictwo Naukowe PWN, 2017.</w:t>
            </w:r>
          </w:p>
          <w:p w:rsidR="2539BFB2" w:rsidP="2539BFB2" w:rsidRDefault="2539BFB2" w14:paraId="53073642" w14:textId="65523B6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0D163468" w14:textId="71C02B7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9788301195564</w:t>
            </w:r>
          </w:p>
          <w:p w:rsidR="2539BFB2" w:rsidP="2539BFB2" w:rsidRDefault="2539BFB2" w14:paraId="78330886" w14:textId="588DAE0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36B66A18" w14:textId="32F107D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5</w:t>
            </w:r>
          </w:p>
        </w:tc>
      </w:tr>
      <w:tr w:rsidR="2539BFB2" w:rsidTr="2539BFB2" w14:paraId="5A6A42D7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0DEBFEBD" w14:textId="4C12810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6.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5E0E81BD" w14:textId="1A9F0D0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Philip Zimbardo, Robert Johnson, Vivian McCann, Psychologia. Kluczowe koncepcje. Tom 5. Człowiek i jego środowisko, Wydawnictwo Naukowe PWN, 2017.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3A2D34B9" w14:textId="6783453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9788301195571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410CC1C7" w14:textId="392802B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2539BFB2" w:rsidTr="2539BFB2" w14:paraId="2E73525D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3A056C82" w14:textId="48DB21B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7.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59AE406F" w14:textId="18F12B2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Edward Nęcka, Jarosław Orzechowski, Błażej Szymura, Szymon Wichary, Psychologia poznawcza, Wydawnictwo Naukowe PWN, 2020.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729DE089" w14:textId="38F1D06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9788301210427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42B985DA" w14:textId="63AB2AA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2539BFB2" w:rsidTr="2539BFB2" w14:paraId="560ED744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713BABD7" w14:textId="7FBDBDD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8.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  <w:vAlign w:val="center"/>
          </w:tcPr>
          <w:p w:rsidR="2539BFB2" w:rsidP="2539BFB2" w:rsidRDefault="2539BFB2" w14:paraId="1161AC5E" w14:textId="3BCE019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Wojciszke Bogdan, Grzyb Tomasz, Psychologia społeczna, Wydawnictwo Naukowe Scholar, 2024.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37160249" w14:textId="1C59249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2A2A2A"/>
                <w:sz w:val="21"/>
                <w:szCs w:val="21"/>
                <w:lang w:val="pl-PL"/>
              </w:rPr>
            </w:pPr>
          </w:p>
          <w:p w:rsidR="2539BFB2" w:rsidP="2539BFB2" w:rsidRDefault="2539BFB2" w14:paraId="73D8370F" w14:textId="657EBA1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2A2A2A"/>
                <w:sz w:val="21"/>
                <w:szCs w:val="21"/>
              </w:rPr>
            </w:pPr>
            <w:r w:rsidRPr="2539BFB2" w:rsidR="2539BF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2A2A2A"/>
                <w:sz w:val="21"/>
                <w:szCs w:val="21"/>
                <w:lang w:val="en-US"/>
              </w:rPr>
              <w:t>9788367450676</w:t>
            </w:r>
          </w:p>
          <w:p w:rsidR="2539BFB2" w:rsidP="2539BFB2" w:rsidRDefault="2539BFB2" w14:paraId="73F97CD3" w14:textId="1A1367D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2A2A2A"/>
                <w:sz w:val="21"/>
                <w:szCs w:val="21"/>
                <w:lang w:val="pl-PL"/>
              </w:rPr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660F2B74" w14:textId="3EF618D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2539BFB2" w:rsidTr="2539BFB2" w14:paraId="171B86DF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48BCA563" w14:textId="4E0D2BA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9.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7F5DF761" w14:textId="7F3EC7E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Psychologia akademicka Podręcznik Tom 1, red. Nauk. Dariusz Doliński, Jan Strelau, GWP, 2023.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4EAC1D3D" w14:textId="7603085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539BFB2" w:rsidP="2539BFB2" w:rsidRDefault="2539BFB2" w14:paraId="16FAF253" w14:textId="71AAAA6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9788374899970</w:t>
            </w:r>
          </w:p>
          <w:p w:rsidR="2539BFB2" w:rsidP="2539BFB2" w:rsidRDefault="2539BFB2" w14:paraId="39CAC5CE" w14:textId="4F15538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65686EBD" w14:textId="7A2C78E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2539BFB2" w:rsidTr="2539BFB2" w14:paraId="0741C68D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3D1BE2ED" w14:textId="3F74346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10.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6C62788D" w14:textId="12953A2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Dariusz Doliński, Jan Strelau, Psychologia akademicka. Tom 2, GWP, 2023.</w:t>
            </w:r>
          </w:p>
          <w:p w:rsidR="2539BFB2" w:rsidP="2539BFB2" w:rsidRDefault="2539BFB2" w14:paraId="0FE05B33" w14:textId="52EF5A5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06FC9012" w14:textId="2F4BC10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9788374899987</w:t>
            </w:r>
          </w:p>
          <w:p w:rsidR="2539BFB2" w:rsidP="2539BFB2" w:rsidRDefault="2539BFB2" w14:paraId="47628DBD" w14:textId="3687B46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539BFB2" w:rsidP="2539BFB2" w:rsidRDefault="2539BFB2" w14:paraId="786EE15D" w14:textId="76C6276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39BFB2" w:rsidR="2539B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5</w:t>
            </w:r>
          </w:p>
        </w:tc>
      </w:tr>
    </w:tbl>
    <w:p w:rsidRPr="00B46A44" w:rsidR="009A5F7C" w:rsidP="009A5F7C" w:rsidRDefault="009A5F7C" w14:paraId="7F13B4E1" w14:textId="0F6AE89B">
      <w:pPr>
        <w:ind w:left="360"/>
        <w:jc w:val="both"/>
        <w:rPr>
          <w:rFonts w:ascii="Calibri" w:hAnsi="Calibri" w:cs="Calibri"/>
        </w:rPr>
      </w:pPr>
    </w:p>
    <w:p w:rsidRPr="00B46A44" w:rsidR="00B50FB4" w:rsidP="009A5F7C" w:rsidRDefault="00B50FB4" w14:paraId="45F227BB" w14:textId="77777777">
      <w:pPr>
        <w:ind w:left="360"/>
        <w:jc w:val="both"/>
        <w:rPr>
          <w:rFonts w:ascii="Calibri" w:hAnsi="Calibri" w:cs="Calibri"/>
        </w:rPr>
      </w:pPr>
    </w:p>
    <w:p w:rsidRPr="00B46A44" w:rsidR="00B50FB4" w:rsidP="009A5F7C" w:rsidRDefault="00B50FB4" w14:paraId="0B899D2C" w14:textId="77777777">
      <w:pPr>
        <w:ind w:left="360"/>
        <w:jc w:val="both"/>
        <w:rPr>
          <w:rFonts w:ascii="Calibri" w:hAnsi="Calibri" w:cs="Calibri"/>
        </w:rPr>
      </w:pPr>
    </w:p>
    <w:p w:rsidRPr="00B46A44" w:rsidR="00B50FB4" w:rsidP="009A5F7C" w:rsidRDefault="00B50FB4" w14:paraId="7945BD9D" w14:textId="77777777">
      <w:pPr>
        <w:ind w:left="360"/>
        <w:jc w:val="both"/>
        <w:rPr>
          <w:rFonts w:ascii="Calibri" w:hAnsi="Calibri" w:cs="Calibri"/>
        </w:rPr>
      </w:pPr>
    </w:p>
    <w:p w:rsidRPr="00B46A44" w:rsidR="00B50FB4" w:rsidP="009A5F7C" w:rsidRDefault="00B50FB4" w14:paraId="1BB21A45" w14:textId="473F8D1D">
      <w:pPr>
        <w:ind w:left="360"/>
        <w:jc w:val="both"/>
        <w:rPr>
          <w:rFonts w:ascii="Calibri" w:hAnsi="Calibri" w:cs="Calibri"/>
        </w:rPr>
      </w:pPr>
    </w:p>
    <w:sectPr w:rsidRPr="00B46A44" w:rsidR="00B50FB4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C8BBCBC" w16cex:dateUtc="2024-10-30T11:40:38.4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3A5D74E" w16cid:durableId="0C8BBC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EF3" w:rsidP="00441C95" w:rsidRDefault="00365EF3" w14:paraId="4AC85EA3" w14:textId="77777777">
      <w:pPr>
        <w:spacing w:after="0" w:line="240" w:lineRule="auto"/>
      </w:pPr>
      <w:r>
        <w:separator/>
      </w:r>
    </w:p>
  </w:endnote>
  <w:endnote w:type="continuationSeparator" w:id="0">
    <w:p w:rsidR="00365EF3" w:rsidP="00441C95" w:rsidRDefault="00365EF3" w14:paraId="499324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EF3" w:rsidP="00441C95" w:rsidRDefault="00365EF3" w14:paraId="554EC3F7" w14:textId="77777777">
      <w:pPr>
        <w:spacing w:after="0" w:line="240" w:lineRule="auto"/>
      </w:pPr>
      <w:r>
        <w:separator/>
      </w:r>
    </w:p>
  </w:footnote>
  <w:footnote w:type="continuationSeparator" w:id="0">
    <w:p w:rsidR="00365EF3" w:rsidP="00441C95" w:rsidRDefault="00365EF3" w14:paraId="026BA4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441C95" w:rsidRDefault="00441C95" w14:paraId="3EA79909" w14:textId="484F2B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4D101B" wp14:editId="4F0F268E">
          <wp:simplePos x="0" y="0"/>
          <wp:positionH relativeFrom="margin">
            <wp:posOffset>-114300</wp:posOffset>
          </wp:positionH>
          <wp:positionV relativeFrom="paragraph">
            <wp:posOffset>-353060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F17"/>
    <w:multiLevelType w:val="hybridMultilevel"/>
    <w:tmpl w:val="46F6B0E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B40595"/>
    <w:multiLevelType w:val="hybridMultilevel"/>
    <w:tmpl w:val="A496A18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E15D87"/>
    <w:multiLevelType w:val="hybridMultilevel"/>
    <w:tmpl w:val="A4B8B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0773"/>
    <w:multiLevelType w:val="hybridMultilevel"/>
    <w:tmpl w:val="F9BC4DA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8872B0"/>
    <w:multiLevelType w:val="hybridMultilevel"/>
    <w:tmpl w:val="39D2885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E86D0A"/>
    <w:multiLevelType w:val="hybridMultilevel"/>
    <w:tmpl w:val="AC864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3050F"/>
    <w:multiLevelType w:val="hybridMultilevel"/>
    <w:tmpl w:val="A0BA7E0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145554"/>
    <w:multiLevelType w:val="hybridMultilevel"/>
    <w:tmpl w:val="669AA8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D63869"/>
    <w:multiLevelType w:val="hybridMultilevel"/>
    <w:tmpl w:val="C06EDFD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014F61"/>
    <w:multiLevelType w:val="hybridMultilevel"/>
    <w:tmpl w:val="F35A80B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D91FD9"/>
    <w:multiLevelType w:val="hybridMultilevel"/>
    <w:tmpl w:val="E5A8E48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BC3CF4"/>
    <w:multiLevelType w:val="hybridMultilevel"/>
    <w:tmpl w:val="5B147A4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FE137C"/>
    <w:multiLevelType w:val="hybridMultilevel"/>
    <w:tmpl w:val="86166AE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7B24A9"/>
    <w:multiLevelType w:val="hybridMultilevel"/>
    <w:tmpl w:val="8064E5CA"/>
    <w:lvl w:ilvl="0" w:tplc="05B416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3E9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903B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10F5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4AB2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8A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4AC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989A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2020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D53740"/>
    <w:multiLevelType w:val="hybridMultilevel"/>
    <w:tmpl w:val="9EA6CF4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746E83"/>
    <w:multiLevelType w:val="hybridMultilevel"/>
    <w:tmpl w:val="D124CAF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0F4FEB"/>
    <w:multiLevelType w:val="hybridMultilevel"/>
    <w:tmpl w:val="7522FB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CA05A87"/>
    <w:multiLevelType w:val="hybridMultilevel"/>
    <w:tmpl w:val="8F066B1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15"/>
  </w:num>
  <w:num w:numId="9">
    <w:abstractNumId w:val="7"/>
  </w:num>
  <w:num w:numId="10">
    <w:abstractNumId w:val="3"/>
  </w:num>
  <w:num w:numId="11">
    <w:abstractNumId w:val="6"/>
  </w:num>
  <w:num w:numId="12">
    <w:abstractNumId w:val="16"/>
  </w:num>
  <w:num w:numId="13">
    <w:abstractNumId w:val="8"/>
  </w:num>
  <w:num w:numId="14">
    <w:abstractNumId w:val="1"/>
  </w:num>
  <w:num w:numId="15">
    <w:abstractNumId w:val="9"/>
  </w:num>
  <w:num w:numId="16">
    <w:abstractNumId w:val="14"/>
  </w:num>
  <w:num w:numId="17">
    <w:abstractNumId w:val="12"/>
  </w:num>
  <w:num w:numId="1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CD"/>
    <w:rsid w:val="00065C02"/>
    <w:rsid w:val="00086807"/>
    <w:rsid w:val="000E4466"/>
    <w:rsid w:val="001244FD"/>
    <w:rsid w:val="00126858"/>
    <w:rsid w:val="001718D9"/>
    <w:rsid w:val="001F2532"/>
    <w:rsid w:val="00264551"/>
    <w:rsid w:val="00310E53"/>
    <w:rsid w:val="00350E17"/>
    <w:rsid w:val="00365EF3"/>
    <w:rsid w:val="003E102B"/>
    <w:rsid w:val="00441C95"/>
    <w:rsid w:val="0046608A"/>
    <w:rsid w:val="004A5D99"/>
    <w:rsid w:val="004C6684"/>
    <w:rsid w:val="004D19AF"/>
    <w:rsid w:val="004F046D"/>
    <w:rsid w:val="00536626"/>
    <w:rsid w:val="00550824"/>
    <w:rsid w:val="005D0667"/>
    <w:rsid w:val="005F2DA7"/>
    <w:rsid w:val="005F51E6"/>
    <w:rsid w:val="00652A46"/>
    <w:rsid w:val="00665C52"/>
    <w:rsid w:val="00670892"/>
    <w:rsid w:val="006878A9"/>
    <w:rsid w:val="006C2358"/>
    <w:rsid w:val="006C56E6"/>
    <w:rsid w:val="006F102B"/>
    <w:rsid w:val="006F61D8"/>
    <w:rsid w:val="007D72CD"/>
    <w:rsid w:val="00803CB2"/>
    <w:rsid w:val="008D5B0B"/>
    <w:rsid w:val="0098308A"/>
    <w:rsid w:val="009A5F7C"/>
    <w:rsid w:val="00A8079A"/>
    <w:rsid w:val="00AD5399"/>
    <w:rsid w:val="00AE3EFD"/>
    <w:rsid w:val="00B46A44"/>
    <w:rsid w:val="00B50FB4"/>
    <w:rsid w:val="00B64D45"/>
    <w:rsid w:val="00B827C6"/>
    <w:rsid w:val="00BA399A"/>
    <w:rsid w:val="00C655C3"/>
    <w:rsid w:val="00CB51C6"/>
    <w:rsid w:val="00CE5D2B"/>
    <w:rsid w:val="00CF2581"/>
    <w:rsid w:val="00D117D0"/>
    <w:rsid w:val="00D2110B"/>
    <w:rsid w:val="00D278A7"/>
    <w:rsid w:val="00D41A5B"/>
    <w:rsid w:val="00D7743C"/>
    <w:rsid w:val="00E32648"/>
    <w:rsid w:val="00F00E62"/>
    <w:rsid w:val="00F40796"/>
    <w:rsid w:val="00FF53CD"/>
    <w:rsid w:val="0DCC74AB"/>
    <w:rsid w:val="0F2E8D26"/>
    <w:rsid w:val="12146CC4"/>
    <w:rsid w:val="1233AD45"/>
    <w:rsid w:val="1B1976A2"/>
    <w:rsid w:val="1C49946B"/>
    <w:rsid w:val="1F842416"/>
    <w:rsid w:val="22039113"/>
    <w:rsid w:val="2539BFB2"/>
    <w:rsid w:val="2645B12E"/>
    <w:rsid w:val="2D1ACBD3"/>
    <w:rsid w:val="2EAA7B87"/>
    <w:rsid w:val="2FBD1F6D"/>
    <w:rsid w:val="396D65FE"/>
    <w:rsid w:val="3C243C22"/>
    <w:rsid w:val="3DFCE323"/>
    <w:rsid w:val="4200FB7C"/>
    <w:rsid w:val="42622FC4"/>
    <w:rsid w:val="465400C7"/>
    <w:rsid w:val="57B37D1F"/>
    <w:rsid w:val="5D39AEB2"/>
    <w:rsid w:val="7A821E4F"/>
    <w:rsid w:val="7CC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F22C"/>
  <w15:chartTrackingRefBased/>
  <w15:docId w15:val="{45CEB0D2-2E27-4AB3-8927-15FF0950F1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72C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2C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D72C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7D72C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D72C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D72CD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D72CD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D72CD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D72CD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D72CD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D7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2C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D72C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D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2CD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7D7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2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2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D72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2C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ny"/>
    <w:rsid w:val="00441C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normaltextrun" w:customStyle="1">
    <w:name w:val="normaltextrun"/>
    <w:basedOn w:val="Domylnaczcionkaakapitu"/>
    <w:rsid w:val="00441C95"/>
  </w:style>
  <w:style w:type="character" w:styleId="eop" w:customStyle="1">
    <w:name w:val="eop"/>
    <w:basedOn w:val="Domylnaczcionkaakapitu"/>
    <w:rsid w:val="00441C95"/>
  </w:style>
  <w:style w:type="paragraph" w:styleId="Nagwek">
    <w:name w:val="header"/>
    <w:basedOn w:val="Normalny"/>
    <w:link w:val="Nagwek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41C95"/>
  </w:style>
  <w:style w:type="paragraph" w:styleId="Stopka">
    <w:name w:val="footer"/>
    <w:basedOn w:val="Normalny"/>
    <w:link w:val="Stopka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41C95"/>
  </w:style>
  <w:style w:type="table" w:styleId="Tabela-Siatka">
    <w:name w:val="Table Grid"/>
    <w:basedOn w:val="Standardowy"/>
    <w:uiPriority w:val="39"/>
    <w:rsid w:val="009A5F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A5D9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46D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4F0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18/08/relationships/commentsExtensible" Target="commentsExtensible.xml" Id="R9c21f182b043441f" /><Relationship Type="http://schemas.openxmlformats.org/officeDocument/2006/relationships/styles" Target="styles.xml" Id="rId5" /><Relationship Type="http://schemas.microsoft.com/office/2016/09/relationships/commentsIds" Target="commentsIds.xml" Id="Rcb3fc462de9d423c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32f51-bdb3-4615-ae3f-22f071d10cd9" xsi:nil="true"/>
    <lcf76f155ced4ddcb4097134ff3c332f xmlns="832cf50c-50b3-475a-8c23-fbcb6ba3b8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14" ma:contentTypeDescription="Utwórz nowy dokument." ma:contentTypeScope="" ma:versionID="a619e64b73ebfd8d7feea44d4461e5c9">
  <xsd:schema xmlns:xsd="http://www.w3.org/2001/XMLSchema" xmlns:xs="http://www.w3.org/2001/XMLSchema" xmlns:p="http://schemas.microsoft.com/office/2006/metadata/properties" xmlns:ns2="832cf50c-50b3-475a-8c23-fbcb6ba3b8be" xmlns:ns3="7e032f51-bdb3-4615-ae3f-22f071d10cd9" xmlns:ns4="52017421-ac7f-43ba-b2c3-12728a8a2f51" targetNamespace="http://schemas.microsoft.com/office/2006/metadata/properties" ma:root="true" ma:fieldsID="2b02539a6399812c57df2ffd6e54e022" ns2:_="" ns3:_="" ns4:_="">
    <xsd:import namespace="832cf50c-50b3-475a-8c23-fbcb6ba3b8be"/>
    <xsd:import namespace="7e032f51-bdb3-4615-ae3f-22f071d10cd9"/>
    <xsd:import namespace="52017421-ac7f-43ba-b2c3-12728a8a2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2f51-bdb3-4615-ae3f-22f071d1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299d4e-43eb-4226-a0a7-5e0059ef26fe}" ma:internalName="TaxCatchAll" ma:showField="CatchAllData" ma:web="7e032f51-bdb3-4615-ae3f-22f071d1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7421-ac7f-43ba-b2c3-12728a8a2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4439C-1DD5-46F8-8292-5A2E3E174E7F}">
  <ds:schemaRefs>
    <ds:schemaRef ds:uri="http://purl.org/dc/elements/1.1/"/>
    <ds:schemaRef ds:uri="http://purl.org/dc/terms/"/>
    <ds:schemaRef ds:uri="52017421-ac7f-43ba-b2c3-12728a8a2f51"/>
    <ds:schemaRef ds:uri="http://schemas.microsoft.com/office/2006/documentManagement/types"/>
    <ds:schemaRef ds:uri="http://purl.org/dc/dcmitype/"/>
    <ds:schemaRef ds:uri="http://schemas.microsoft.com/office/infopath/2007/PartnerControls"/>
    <ds:schemaRef ds:uri="832cf50c-50b3-475a-8c23-fbcb6ba3b8be"/>
    <ds:schemaRef ds:uri="http://www.w3.org/XML/1998/namespace"/>
    <ds:schemaRef ds:uri="http://schemas.openxmlformats.org/package/2006/metadata/core-properties"/>
    <ds:schemaRef ds:uri="7e032f51-bdb3-4615-ae3f-22f071d10cd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DCE558-3BCB-4592-84B9-461F0B2D0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7e032f51-bdb3-4615-ae3f-22f071d10cd9"/>
    <ds:schemaRef ds:uri="52017421-ac7f-43ba-b2c3-12728a8a2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39F37-D03D-457D-8903-D1394717422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Aneta Nowicka</dc:creator>
  <keywords/>
  <dc:description/>
  <lastModifiedBy>Katarzyna Wasiluk-Cieluch</lastModifiedBy>
  <revision>19</revision>
  <dcterms:created xsi:type="dcterms:W3CDTF">2024-10-08T09:50:00.0000000Z</dcterms:created>
  <dcterms:modified xsi:type="dcterms:W3CDTF">2024-11-21T11:01:31.6722049Z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  <property fmtid="{D5CDD505-2E9C-101B-9397-08002B2CF9AE}" pid="3" name="MediaServiceImageTags">
    <vt:lpwstr/>
  </property>
</Properties>
</file>