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9"/>
        <w:gridCol w:w="3977"/>
        <w:gridCol w:w="978"/>
        <w:gridCol w:w="1012"/>
        <w:gridCol w:w="8002"/>
      </w:tblGrid>
      <w:tr w:rsidR="00047B5F" w:rsidRPr="00C4387A" w14:paraId="0B1496BD" w14:textId="77777777" w:rsidTr="00047B5F">
        <w:trPr>
          <w:trHeight w:val="1440"/>
        </w:trPr>
        <w:tc>
          <w:tcPr>
            <w:tcW w:w="1419" w:type="dxa"/>
            <w:vMerge w:val="restart"/>
            <w:hideMark/>
          </w:tcPr>
          <w:p w14:paraId="370D5065" w14:textId="73C317E8" w:rsidR="00047B5F" w:rsidRPr="00C4387A" w:rsidRDefault="00047B5F" w:rsidP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 xml:space="preserve">wyposażenie pracowni logistycznej </w:t>
            </w:r>
          </w:p>
        </w:tc>
        <w:tc>
          <w:tcPr>
            <w:tcW w:w="3977" w:type="dxa"/>
            <w:hideMark/>
          </w:tcPr>
          <w:p w14:paraId="14D2063D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Drewniane zestawy do formowania ładunków zwykłych i okrągłych - pracownia logistyki</w:t>
            </w:r>
          </w:p>
        </w:tc>
        <w:tc>
          <w:tcPr>
            <w:tcW w:w="978" w:type="dxa"/>
            <w:noWrap/>
            <w:hideMark/>
          </w:tcPr>
          <w:p w14:paraId="584619F1" w14:textId="77777777" w:rsidR="00047B5F" w:rsidRPr="00C4387A" w:rsidRDefault="00047B5F" w:rsidP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012" w:type="dxa"/>
            <w:noWrap/>
            <w:hideMark/>
          </w:tcPr>
          <w:p w14:paraId="145E0CD8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002" w:type="dxa"/>
            <w:hideMark/>
          </w:tcPr>
          <w:p w14:paraId="771F6939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 xml:space="preserve">Pomoce dydaktyczne dla logistyków spedytorów i handlowców, pozwalające symulować zadania związane z optymalnym formowaniem i zabezpieczeniem ładunków oraz realizacją procesu transportowego. Model dydaktyczno-szkoleniowy powinien być wykonany w skali 1:10 i zawierać zestaw samochodowy, zawierający skrzynię ładunkową, palety EUR, folię mini </w:t>
            </w:r>
            <w:proofErr w:type="spellStart"/>
            <w:r w:rsidRPr="00C4387A">
              <w:rPr>
                <w:rFonts w:asciiTheme="majorHAnsi" w:hAnsiTheme="majorHAnsi" w:cstheme="majorHAnsi"/>
              </w:rPr>
              <w:t>stretch</w:t>
            </w:r>
            <w:proofErr w:type="spellEnd"/>
            <w:r w:rsidRPr="00C4387A">
              <w:rPr>
                <w:rFonts w:asciiTheme="majorHAnsi" w:hAnsiTheme="majorHAnsi" w:cstheme="majorHAnsi"/>
              </w:rPr>
              <w:t xml:space="preserve"> oraz ładunki w kilku różnych wymiarach.  ( min. 100 elementów + instrukcja) oraz zestaw z ładunkami okrągłymi i pasami mocującymi (min. 50 elementy + przykładowe zadania).             </w:t>
            </w:r>
          </w:p>
        </w:tc>
      </w:tr>
      <w:tr w:rsidR="00047B5F" w:rsidRPr="00C4387A" w14:paraId="5CFC9502" w14:textId="77777777" w:rsidTr="00047B5F">
        <w:trPr>
          <w:trHeight w:val="1152"/>
        </w:trPr>
        <w:tc>
          <w:tcPr>
            <w:tcW w:w="1419" w:type="dxa"/>
            <w:vMerge/>
            <w:hideMark/>
          </w:tcPr>
          <w:p w14:paraId="2FE77AD9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77" w:type="dxa"/>
            <w:hideMark/>
          </w:tcPr>
          <w:p w14:paraId="5E60946C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 xml:space="preserve">Zestaw dydaktyczny dla logistyków - karty z formułami </w:t>
            </w:r>
            <w:proofErr w:type="spellStart"/>
            <w:r w:rsidRPr="00C4387A">
              <w:rPr>
                <w:rFonts w:asciiTheme="majorHAnsi" w:hAnsiTheme="majorHAnsi" w:cstheme="majorHAnsi"/>
              </w:rPr>
              <w:t>Incoterms</w:t>
            </w:r>
            <w:proofErr w:type="spellEnd"/>
            <w:r w:rsidRPr="00C4387A">
              <w:rPr>
                <w:rFonts w:asciiTheme="majorHAnsi" w:hAnsiTheme="majorHAnsi" w:cstheme="majorHAnsi"/>
              </w:rPr>
              <w:t xml:space="preserve"> 2020</w:t>
            </w:r>
          </w:p>
        </w:tc>
        <w:tc>
          <w:tcPr>
            <w:tcW w:w="978" w:type="dxa"/>
            <w:noWrap/>
            <w:hideMark/>
          </w:tcPr>
          <w:p w14:paraId="3A2AD8EA" w14:textId="77777777" w:rsidR="00047B5F" w:rsidRPr="00C4387A" w:rsidRDefault="00047B5F" w:rsidP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012" w:type="dxa"/>
            <w:noWrap/>
            <w:hideMark/>
          </w:tcPr>
          <w:p w14:paraId="18D04F25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proofErr w:type="spellStart"/>
            <w:r w:rsidRPr="00C4387A">
              <w:rPr>
                <w:rFonts w:asciiTheme="majorHAnsi" w:hAnsiTheme="majorHAnsi" w:cstheme="majorHAnsi"/>
              </w:rPr>
              <w:t>szt</w:t>
            </w:r>
            <w:proofErr w:type="spellEnd"/>
          </w:p>
        </w:tc>
        <w:tc>
          <w:tcPr>
            <w:tcW w:w="8002" w:type="dxa"/>
            <w:hideMark/>
          </w:tcPr>
          <w:p w14:paraId="0A78F285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 xml:space="preserve">Zestawy wspomagają prowadzenie zajęć w zakresie przedmiotów zawodowych z logistyki. Pozwalają symulować zadania związane z optymalnym formowaniem i zabezpieczeniem ładunków oraz realizacją procesu transportowego. Zestaw powinien zawierać  min. 10 kart (każda karta zawiera jedną formułę </w:t>
            </w:r>
            <w:proofErr w:type="spellStart"/>
            <w:r w:rsidRPr="00C4387A">
              <w:rPr>
                <w:rFonts w:asciiTheme="majorHAnsi" w:hAnsiTheme="majorHAnsi" w:cstheme="majorHAnsi"/>
              </w:rPr>
              <w:t>Incoterms</w:t>
            </w:r>
            <w:proofErr w:type="spellEnd"/>
            <w:r w:rsidRPr="00C4387A">
              <w:rPr>
                <w:rFonts w:asciiTheme="majorHAnsi" w:hAnsiTheme="majorHAnsi" w:cstheme="majorHAnsi"/>
              </w:rPr>
              <w:t xml:space="preserve"> 2020), oraz zeszyt z zadaniami o różnym stopniu trudności. </w:t>
            </w:r>
          </w:p>
        </w:tc>
      </w:tr>
      <w:tr w:rsidR="00047B5F" w:rsidRPr="00C4387A" w14:paraId="7980F211" w14:textId="77777777" w:rsidTr="00047B5F">
        <w:trPr>
          <w:trHeight w:val="3168"/>
        </w:trPr>
        <w:tc>
          <w:tcPr>
            <w:tcW w:w="1419" w:type="dxa"/>
            <w:vMerge/>
            <w:hideMark/>
          </w:tcPr>
          <w:p w14:paraId="60ED4C82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77" w:type="dxa"/>
            <w:hideMark/>
          </w:tcPr>
          <w:p w14:paraId="0A9D0ED1" w14:textId="0571A35B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Makieta magazynu do pracowni logistycznej: Magazyn z regałami</w:t>
            </w:r>
          </w:p>
        </w:tc>
        <w:tc>
          <w:tcPr>
            <w:tcW w:w="978" w:type="dxa"/>
            <w:noWrap/>
            <w:hideMark/>
          </w:tcPr>
          <w:p w14:paraId="464E1781" w14:textId="77777777" w:rsidR="00047B5F" w:rsidRPr="00C4387A" w:rsidRDefault="00047B5F" w:rsidP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12" w:type="dxa"/>
            <w:noWrap/>
            <w:hideMark/>
          </w:tcPr>
          <w:p w14:paraId="3CE896D1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002" w:type="dxa"/>
            <w:hideMark/>
          </w:tcPr>
          <w:p w14:paraId="41EE996E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Magazyn z regałami – Makieta do pracowni logistycznej w skali 1:14.</w:t>
            </w:r>
            <w:r w:rsidRPr="00C4387A">
              <w:rPr>
                <w:rFonts w:asciiTheme="majorHAnsi" w:hAnsiTheme="majorHAnsi" w:cstheme="majorHAnsi"/>
              </w:rPr>
              <w:br/>
              <w:t xml:space="preserve">Makieta </w:t>
            </w:r>
            <w:proofErr w:type="spellStart"/>
            <w:r w:rsidRPr="00C4387A">
              <w:rPr>
                <w:rFonts w:asciiTheme="majorHAnsi" w:hAnsiTheme="majorHAnsi" w:cstheme="majorHAnsi"/>
              </w:rPr>
              <w:t>przedstwiająca</w:t>
            </w:r>
            <w:proofErr w:type="spellEnd"/>
            <w:r w:rsidRPr="00C4387A">
              <w:rPr>
                <w:rFonts w:asciiTheme="majorHAnsi" w:hAnsiTheme="majorHAnsi" w:cstheme="majorHAnsi"/>
              </w:rPr>
              <w:t xml:space="preserve"> kluczowe rozwiązania stosowane w nowoczesnych systemach magazynowania.</w:t>
            </w:r>
            <w:r w:rsidRPr="00C4387A">
              <w:rPr>
                <w:rFonts w:asciiTheme="majorHAnsi" w:hAnsiTheme="majorHAnsi" w:cstheme="majorHAnsi"/>
              </w:rPr>
              <w:br/>
              <w:t xml:space="preserve">Podłoże o wymiarach min. 1100 x 600 mm. </w:t>
            </w:r>
            <w:r w:rsidRPr="00C4387A">
              <w:rPr>
                <w:rFonts w:asciiTheme="majorHAnsi" w:hAnsiTheme="majorHAnsi" w:cstheme="majorHAnsi"/>
              </w:rPr>
              <w:br/>
              <w:t>Elementy składowe makiety:</w:t>
            </w:r>
            <w:r w:rsidRPr="00C4387A">
              <w:rPr>
                <w:rFonts w:asciiTheme="majorHAnsi" w:hAnsiTheme="majorHAnsi" w:cstheme="majorHAnsi"/>
              </w:rPr>
              <w:br/>
              <w:t>• regały min. 5 szt.: regał stały. regał stały przepływowy, regał przepływowy przesuwny, półki regałowe drewniane,</w:t>
            </w:r>
            <w:r w:rsidRPr="00C4387A">
              <w:rPr>
                <w:rFonts w:asciiTheme="majorHAnsi" w:hAnsiTheme="majorHAnsi" w:cstheme="majorHAnsi"/>
              </w:rPr>
              <w:br/>
              <w:t>• gniazdo z trawersami do poziomego składowania beczek;</w:t>
            </w:r>
            <w:r w:rsidRPr="00C4387A">
              <w:rPr>
                <w:rFonts w:asciiTheme="majorHAnsi" w:hAnsiTheme="majorHAnsi" w:cstheme="majorHAnsi"/>
              </w:rPr>
              <w:br/>
              <w:t>• palety wraz z imitacją towaru min. 10 szt.</w:t>
            </w:r>
            <w:r w:rsidRPr="00C4387A">
              <w:rPr>
                <w:rFonts w:asciiTheme="majorHAnsi" w:hAnsiTheme="majorHAnsi" w:cstheme="majorHAnsi"/>
              </w:rPr>
              <w:br/>
              <w:t>• beczki luźno ułożone na trawersach min.3 szt.</w:t>
            </w:r>
            <w:r w:rsidRPr="00C4387A">
              <w:rPr>
                <w:rFonts w:asciiTheme="majorHAnsi" w:hAnsiTheme="majorHAnsi" w:cstheme="majorHAnsi"/>
              </w:rPr>
              <w:br/>
              <w:t>• wózek widłowy,</w:t>
            </w:r>
            <w:r w:rsidRPr="00C4387A">
              <w:rPr>
                <w:rFonts w:asciiTheme="majorHAnsi" w:hAnsiTheme="majorHAnsi" w:cstheme="majorHAnsi"/>
              </w:rPr>
              <w:br/>
              <w:t>• statyczny model wózka paletowego.</w:t>
            </w:r>
          </w:p>
        </w:tc>
      </w:tr>
      <w:tr w:rsidR="00047B5F" w:rsidRPr="00C4387A" w14:paraId="4A2F2C9E" w14:textId="77777777" w:rsidTr="00047B5F">
        <w:trPr>
          <w:trHeight w:val="552"/>
        </w:trPr>
        <w:tc>
          <w:tcPr>
            <w:tcW w:w="1419" w:type="dxa"/>
            <w:vMerge/>
            <w:hideMark/>
          </w:tcPr>
          <w:p w14:paraId="62D35F99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77" w:type="dxa"/>
            <w:hideMark/>
          </w:tcPr>
          <w:p w14:paraId="6207604C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Wyposażenie pracowni logistycznej:  model wózek widłowy 1:10</w:t>
            </w:r>
          </w:p>
        </w:tc>
        <w:tc>
          <w:tcPr>
            <w:tcW w:w="978" w:type="dxa"/>
            <w:noWrap/>
            <w:hideMark/>
          </w:tcPr>
          <w:p w14:paraId="50063D24" w14:textId="77777777" w:rsidR="00047B5F" w:rsidRPr="00C4387A" w:rsidRDefault="00047B5F" w:rsidP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12" w:type="dxa"/>
            <w:noWrap/>
            <w:hideMark/>
          </w:tcPr>
          <w:p w14:paraId="1A647FBF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002" w:type="dxa"/>
            <w:noWrap/>
            <w:hideMark/>
          </w:tcPr>
          <w:p w14:paraId="1C858AEB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Sterowany model wózka widłowego, w skali ok. 1:10, materiał: tworzywo sztuczne/metal.</w:t>
            </w:r>
          </w:p>
        </w:tc>
      </w:tr>
      <w:tr w:rsidR="00047B5F" w:rsidRPr="00C4387A" w14:paraId="17F6DB14" w14:textId="77777777" w:rsidTr="00047B5F">
        <w:trPr>
          <w:trHeight w:val="2880"/>
        </w:trPr>
        <w:tc>
          <w:tcPr>
            <w:tcW w:w="1419" w:type="dxa"/>
            <w:vMerge/>
            <w:hideMark/>
          </w:tcPr>
          <w:p w14:paraId="0ECF7BAC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77" w:type="dxa"/>
            <w:hideMark/>
          </w:tcPr>
          <w:p w14:paraId="48C839E5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Wyposażenie pracowni logistycznej: Centrum logistyczne -zestaw kreatywny</w:t>
            </w:r>
          </w:p>
        </w:tc>
        <w:tc>
          <w:tcPr>
            <w:tcW w:w="978" w:type="dxa"/>
            <w:noWrap/>
            <w:hideMark/>
          </w:tcPr>
          <w:p w14:paraId="4461D9D0" w14:textId="77777777" w:rsidR="00047B5F" w:rsidRPr="00C4387A" w:rsidRDefault="00047B5F" w:rsidP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012" w:type="dxa"/>
            <w:noWrap/>
            <w:hideMark/>
          </w:tcPr>
          <w:p w14:paraId="78EDCF4F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 xml:space="preserve">szt. </w:t>
            </w:r>
          </w:p>
        </w:tc>
        <w:tc>
          <w:tcPr>
            <w:tcW w:w="8002" w:type="dxa"/>
            <w:hideMark/>
          </w:tcPr>
          <w:p w14:paraId="5637063B" w14:textId="77777777" w:rsidR="00047B5F" w:rsidRPr="00C4387A" w:rsidRDefault="00047B5F">
            <w:pPr>
              <w:rPr>
                <w:rFonts w:asciiTheme="majorHAnsi" w:hAnsiTheme="majorHAnsi" w:cstheme="majorHAnsi"/>
              </w:rPr>
            </w:pPr>
            <w:r w:rsidRPr="00C4387A">
              <w:rPr>
                <w:rFonts w:asciiTheme="majorHAnsi" w:hAnsiTheme="majorHAnsi" w:cstheme="majorHAnsi"/>
              </w:rPr>
              <w:t>Centrum logistyczne - zestaw kreatywny</w:t>
            </w:r>
            <w:r w:rsidRPr="00C4387A">
              <w:rPr>
                <w:rFonts w:asciiTheme="majorHAnsi" w:hAnsiTheme="majorHAnsi" w:cstheme="majorHAnsi"/>
              </w:rPr>
              <w:br/>
              <w:t>Zestaw złożony z elementów wykonanych w skali  H0, przeznaczonych do sklejania, umożliwiający symulację zadań związanych z optymalnym formowaniem i zabezpieczeniem ładunków oraz realizację procesu transportowego.</w:t>
            </w:r>
            <w:r w:rsidRPr="00C4387A">
              <w:rPr>
                <w:rFonts w:asciiTheme="majorHAnsi" w:hAnsiTheme="majorHAnsi" w:cstheme="majorHAnsi"/>
              </w:rPr>
              <w:br/>
              <w:t>W skład zestawu wchodzą:</w:t>
            </w:r>
            <w:r w:rsidRPr="00C4387A">
              <w:rPr>
                <w:rFonts w:asciiTheme="majorHAnsi" w:hAnsiTheme="majorHAnsi" w:cstheme="majorHAnsi"/>
              </w:rPr>
              <w:br/>
              <w:t>Centrum logistyczne "UPS"   1 szt.</w:t>
            </w:r>
            <w:r w:rsidRPr="00C4387A">
              <w:rPr>
                <w:rFonts w:asciiTheme="majorHAnsi" w:hAnsiTheme="majorHAnsi" w:cstheme="majorHAnsi"/>
              </w:rPr>
              <w:br/>
              <w:t>Regały fabryczne, magazynowe  min. 8 szt.</w:t>
            </w:r>
            <w:r w:rsidRPr="00C4387A">
              <w:rPr>
                <w:rFonts w:asciiTheme="majorHAnsi" w:hAnsiTheme="majorHAnsi" w:cstheme="majorHAnsi"/>
              </w:rPr>
              <w:br/>
              <w:t xml:space="preserve">Ładunki – skrzynie, beczki, palety </w:t>
            </w:r>
            <w:r w:rsidRPr="00C4387A">
              <w:rPr>
                <w:rFonts w:asciiTheme="majorHAnsi" w:hAnsiTheme="majorHAnsi" w:cstheme="majorHAnsi"/>
              </w:rPr>
              <w:br/>
              <w:t xml:space="preserve">Wózki widłowe(sztaplarki), </w:t>
            </w:r>
            <w:proofErr w:type="spellStart"/>
            <w:r w:rsidRPr="00C4387A">
              <w:rPr>
                <w:rFonts w:asciiTheme="majorHAnsi" w:hAnsiTheme="majorHAnsi" w:cstheme="majorHAnsi"/>
              </w:rPr>
              <w:t>paleciaki</w:t>
            </w:r>
            <w:proofErr w:type="spellEnd"/>
            <w:r w:rsidRPr="00C4387A">
              <w:rPr>
                <w:rFonts w:asciiTheme="majorHAnsi" w:hAnsiTheme="majorHAnsi" w:cstheme="majorHAnsi"/>
              </w:rPr>
              <w:t xml:space="preserve">  min. 8 szt.</w:t>
            </w:r>
            <w:r w:rsidRPr="00C4387A">
              <w:rPr>
                <w:rFonts w:asciiTheme="majorHAnsi" w:hAnsiTheme="majorHAnsi" w:cstheme="majorHAnsi"/>
              </w:rPr>
              <w:br/>
              <w:t>Pracownicy spedycji, magazynu  min. 10 szt.</w:t>
            </w:r>
            <w:r w:rsidRPr="00C4387A">
              <w:rPr>
                <w:rFonts w:asciiTheme="majorHAnsi" w:hAnsiTheme="majorHAnsi" w:cstheme="majorHAnsi"/>
              </w:rPr>
              <w:br/>
              <w:t>Suwnica bramowa 1 szt.</w:t>
            </w:r>
          </w:p>
        </w:tc>
      </w:tr>
    </w:tbl>
    <w:p w14:paraId="66284A41" w14:textId="77777777" w:rsidR="007269F1" w:rsidRPr="00C4387A" w:rsidRDefault="007269F1">
      <w:pPr>
        <w:rPr>
          <w:rFonts w:asciiTheme="majorHAnsi" w:hAnsiTheme="majorHAnsi" w:cstheme="majorHAnsi"/>
        </w:rPr>
      </w:pPr>
    </w:p>
    <w:sectPr w:rsidR="007269F1" w:rsidRPr="00C4387A" w:rsidSect="00152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34DC3" w14:textId="77777777" w:rsidR="004372F3" w:rsidRDefault="004372F3" w:rsidP="00152A2F">
      <w:pPr>
        <w:spacing w:after="0" w:line="240" w:lineRule="auto"/>
      </w:pPr>
      <w:r>
        <w:separator/>
      </w:r>
    </w:p>
  </w:endnote>
  <w:endnote w:type="continuationSeparator" w:id="0">
    <w:p w14:paraId="74C05E3F" w14:textId="77777777" w:rsidR="004372F3" w:rsidRDefault="004372F3" w:rsidP="0015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F6FD2" w14:textId="77777777" w:rsidR="007C7DE4" w:rsidRDefault="007C7D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A2F5" w14:textId="77777777" w:rsidR="007C7DE4" w:rsidRDefault="007C7D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DB8B4" w14:textId="35156126" w:rsidR="00152A2F" w:rsidRDefault="005A7573" w:rsidP="005A7573">
    <w:pPr>
      <w:pStyle w:val="Stopka"/>
      <w:jc w:val="center"/>
    </w:pPr>
    <w:r>
      <w:rPr>
        <w:noProof/>
      </w:rPr>
      <w:drawing>
        <wp:inline distT="0" distB="0" distL="0" distR="0" wp14:anchorId="103CD0BD" wp14:editId="0820A5A6">
          <wp:extent cx="5905500" cy="449757"/>
          <wp:effectExtent l="0" t="0" r="0" b="0"/>
          <wp:docPr id="1037886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88635" name="Obraz 1037886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6969" cy="471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5D6A9" w14:textId="77777777" w:rsidR="004372F3" w:rsidRDefault="004372F3" w:rsidP="00152A2F">
      <w:pPr>
        <w:spacing w:after="0" w:line="240" w:lineRule="auto"/>
      </w:pPr>
      <w:r>
        <w:separator/>
      </w:r>
    </w:p>
  </w:footnote>
  <w:footnote w:type="continuationSeparator" w:id="0">
    <w:p w14:paraId="712EF259" w14:textId="77777777" w:rsidR="004372F3" w:rsidRDefault="004372F3" w:rsidP="0015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A6C14" w14:textId="77777777" w:rsidR="007C7DE4" w:rsidRDefault="007C7D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F2FA0" w14:textId="77777777" w:rsidR="007C7DE4" w:rsidRDefault="007C7D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6078" w14:textId="19BCA9AA" w:rsidR="00152A2F" w:rsidRPr="003C64C2" w:rsidRDefault="00152A2F" w:rsidP="00152A2F">
    <w:pPr>
      <w:spacing w:after="0"/>
      <w:jc w:val="right"/>
      <w:rPr>
        <w:rFonts w:ascii="Times New Roman" w:hAnsi="Times New Roman"/>
        <w:b/>
        <w:shd w:val="clear" w:color="auto" w:fill="FFFFFF"/>
      </w:rPr>
    </w:pPr>
    <w:r w:rsidRPr="003C64C2">
      <w:rPr>
        <w:rFonts w:ascii="Times New Roman" w:hAnsi="Times New Roman"/>
        <w:b/>
        <w:shd w:val="clear" w:color="auto" w:fill="FFFFFF"/>
      </w:rPr>
      <w:t xml:space="preserve">Załącznik nr </w:t>
    </w:r>
    <w:r w:rsidR="00D73D24">
      <w:rPr>
        <w:rFonts w:ascii="Times New Roman" w:hAnsi="Times New Roman"/>
        <w:b/>
        <w:shd w:val="clear" w:color="auto" w:fill="FFFFFF"/>
      </w:rPr>
      <w:t>3c</w:t>
    </w:r>
    <w:r w:rsidRPr="003C64C2">
      <w:rPr>
        <w:rFonts w:ascii="Times New Roman" w:hAnsi="Times New Roman"/>
        <w:b/>
        <w:shd w:val="clear" w:color="auto" w:fill="FFFFFF"/>
      </w:rPr>
      <w:t xml:space="preserve"> do Zapytania</w:t>
    </w:r>
  </w:p>
  <w:p w14:paraId="7531B1E9" w14:textId="77777777" w:rsidR="00152A2F" w:rsidRPr="003C64C2" w:rsidRDefault="00152A2F" w:rsidP="00152A2F">
    <w:pPr>
      <w:spacing w:after="0"/>
      <w:jc w:val="right"/>
      <w:rPr>
        <w:rFonts w:ascii="Times New Roman" w:hAnsi="Times New Roman"/>
        <w:b/>
        <w:shd w:val="clear" w:color="auto" w:fill="FFFFFF"/>
      </w:rPr>
    </w:pPr>
  </w:p>
  <w:p w14:paraId="0E831B14" w14:textId="77777777" w:rsidR="00152A2F" w:rsidRDefault="00152A2F" w:rsidP="00152A2F">
    <w:pPr>
      <w:spacing w:after="0"/>
      <w:jc w:val="center"/>
      <w:rPr>
        <w:rFonts w:ascii="Times New Roman" w:hAnsi="Times New Roman"/>
        <w:b/>
        <w:shd w:val="clear" w:color="auto" w:fill="FFFFFF"/>
      </w:rPr>
    </w:pPr>
    <w:r w:rsidRPr="003C64C2">
      <w:rPr>
        <w:rFonts w:ascii="Times New Roman" w:hAnsi="Times New Roman"/>
        <w:b/>
        <w:shd w:val="clear" w:color="auto" w:fill="FFFFFF"/>
      </w:rPr>
      <w:t>OPIS PRZEDMIOTU ZAMÓWIENIA</w:t>
    </w:r>
  </w:p>
  <w:p w14:paraId="56B2833D" w14:textId="77777777" w:rsidR="00152A2F" w:rsidRDefault="00152A2F" w:rsidP="00152A2F">
    <w:pPr>
      <w:spacing w:after="0"/>
      <w:jc w:val="center"/>
      <w:rPr>
        <w:rFonts w:ascii="Times New Roman" w:hAnsi="Times New Roman"/>
        <w:b/>
        <w:shd w:val="clear" w:color="auto" w:fill="FFFFFF"/>
      </w:rPr>
    </w:pPr>
  </w:p>
  <w:p w14:paraId="1961A51D" w14:textId="1C880344" w:rsidR="00152A2F" w:rsidRPr="003C64C2" w:rsidRDefault="00152A2F" w:rsidP="00152A2F">
    <w:pPr>
      <w:spacing w:after="0"/>
      <w:jc w:val="center"/>
      <w:rPr>
        <w:rFonts w:ascii="Times New Roman" w:hAnsi="Times New Roman"/>
        <w:b/>
        <w:shd w:val="clear" w:color="auto" w:fill="FFFFFF"/>
      </w:rPr>
    </w:pPr>
    <w:r w:rsidRPr="00D73D24">
      <w:rPr>
        <w:rFonts w:ascii="Times New Roman" w:hAnsi="Times New Roman"/>
        <w:b/>
        <w:shd w:val="clear" w:color="auto" w:fill="FFFFFF"/>
      </w:rPr>
      <w:t xml:space="preserve">Część zamówienia nr </w:t>
    </w:r>
    <w:r w:rsidR="007853E0" w:rsidRPr="00D73D24">
      <w:rPr>
        <w:rFonts w:ascii="Times New Roman" w:hAnsi="Times New Roman"/>
        <w:b/>
        <w:shd w:val="clear" w:color="auto" w:fill="FFFFFF"/>
      </w:rPr>
      <w:t>3</w:t>
    </w:r>
    <w:r w:rsidRPr="00D73D24">
      <w:rPr>
        <w:rFonts w:ascii="Times New Roman" w:hAnsi="Times New Roman"/>
        <w:b/>
        <w:shd w:val="clear" w:color="auto" w:fill="FFFFFF"/>
      </w:rPr>
      <w:t>:</w:t>
    </w:r>
  </w:p>
  <w:p w14:paraId="5207F6DE" w14:textId="77777777" w:rsidR="00152A2F" w:rsidRPr="003C64C2" w:rsidRDefault="00152A2F" w:rsidP="00152A2F">
    <w:pPr>
      <w:spacing w:after="0"/>
      <w:jc w:val="center"/>
      <w:rPr>
        <w:rFonts w:ascii="Times New Roman" w:hAnsi="Times New Roman"/>
        <w:b/>
        <w:shd w:val="clear" w:color="auto" w:fill="FFFFFF"/>
      </w:rPr>
    </w:pPr>
  </w:p>
  <w:p w14:paraId="33A35635" w14:textId="1600EAE5" w:rsidR="00152A2F" w:rsidRDefault="00152A2F" w:rsidP="009F5807">
    <w:pPr>
      <w:pStyle w:val="Nagwek"/>
      <w:tabs>
        <w:tab w:val="left" w:pos="1476"/>
        <w:tab w:val="center" w:pos="7699"/>
      </w:tabs>
      <w:jc w:val="center"/>
      <w:rPr>
        <w:rFonts w:ascii="Times New Roman" w:hAnsi="Times New Roman"/>
        <w:b/>
        <w:shd w:val="clear" w:color="auto" w:fill="FFFFFF"/>
      </w:rPr>
    </w:pPr>
    <w:r w:rsidRPr="003C64C2">
      <w:rPr>
        <w:rFonts w:ascii="Times New Roman" w:hAnsi="Times New Roman"/>
        <w:b/>
        <w:shd w:val="clear" w:color="auto" w:fill="FFFFFF"/>
      </w:rPr>
      <w:t>„</w:t>
    </w:r>
    <w:r>
      <w:rPr>
        <w:rFonts w:ascii="Times New Roman" w:hAnsi="Times New Roman"/>
        <w:b/>
        <w:i/>
      </w:rPr>
      <w:t>D</w:t>
    </w:r>
    <w:r w:rsidRPr="00DD6AAD">
      <w:rPr>
        <w:rFonts w:ascii="Times New Roman" w:hAnsi="Times New Roman"/>
        <w:b/>
        <w:i/>
      </w:rPr>
      <w:t xml:space="preserve">ostawa wyposażenia dla pracowni </w:t>
    </w:r>
    <w:r>
      <w:rPr>
        <w:rFonts w:ascii="Times New Roman" w:hAnsi="Times New Roman"/>
        <w:b/>
        <w:i/>
      </w:rPr>
      <w:t>logistycznej</w:t>
    </w:r>
    <w:r w:rsidRPr="00DD6AAD">
      <w:rPr>
        <w:rFonts w:ascii="Times New Roman" w:hAnsi="Times New Roman"/>
        <w:b/>
        <w:i/>
      </w:rPr>
      <w:t xml:space="preserve"> w </w:t>
    </w:r>
    <w:r w:rsidRPr="00DD6AAD">
      <w:rPr>
        <w:rFonts w:ascii="Times New Roman" w:hAnsi="Times New Roman"/>
        <w:b/>
        <w:bCs/>
        <w:i/>
        <w:iCs/>
      </w:rPr>
      <w:t>Zespole Szkół Technicznych i Leśnych w Żywcu</w:t>
    </w:r>
    <w:r w:rsidRPr="003C64C2">
      <w:rPr>
        <w:rFonts w:ascii="Times New Roman" w:hAnsi="Times New Roman"/>
        <w:b/>
        <w:shd w:val="clear" w:color="auto" w:fill="FFFFFF"/>
      </w:rPr>
      <w:t>”</w:t>
    </w:r>
  </w:p>
  <w:p w14:paraId="7D2677F4" w14:textId="77777777" w:rsidR="00152A2F" w:rsidRDefault="00152A2F" w:rsidP="00152A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5F"/>
    <w:rsid w:val="00047B5F"/>
    <w:rsid w:val="0005328F"/>
    <w:rsid w:val="000A7329"/>
    <w:rsid w:val="00152A2F"/>
    <w:rsid w:val="001A2131"/>
    <w:rsid w:val="001D00AD"/>
    <w:rsid w:val="001D25CE"/>
    <w:rsid w:val="00347E89"/>
    <w:rsid w:val="003D203D"/>
    <w:rsid w:val="0040667D"/>
    <w:rsid w:val="004372F3"/>
    <w:rsid w:val="005A7573"/>
    <w:rsid w:val="00690591"/>
    <w:rsid w:val="006E2C0A"/>
    <w:rsid w:val="007269F1"/>
    <w:rsid w:val="007853E0"/>
    <w:rsid w:val="007C7DE4"/>
    <w:rsid w:val="007D0FD3"/>
    <w:rsid w:val="008617FA"/>
    <w:rsid w:val="00897249"/>
    <w:rsid w:val="009F5807"/>
    <w:rsid w:val="00A322EE"/>
    <w:rsid w:val="00A87B9D"/>
    <w:rsid w:val="00B73F6A"/>
    <w:rsid w:val="00BA4E65"/>
    <w:rsid w:val="00C4387A"/>
    <w:rsid w:val="00D73D24"/>
    <w:rsid w:val="00E33997"/>
    <w:rsid w:val="00F0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26EE98"/>
  <w15:chartTrackingRefBased/>
  <w15:docId w15:val="{42A4B7FB-5676-4354-9184-9DAF8848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2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A2F"/>
  </w:style>
  <w:style w:type="paragraph" w:styleId="Stopka">
    <w:name w:val="footer"/>
    <w:basedOn w:val="Normalny"/>
    <w:link w:val="StopkaZnak"/>
    <w:uiPriority w:val="99"/>
    <w:unhideWhenUsed/>
    <w:rsid w:val="00152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BRF.Gołuch Magdalena</dc:creator>
  <cp:keywords/>
  <dc:description/>
  <cp:lastModifiedBy>ZRP.Kruszyński Bartłomiej</cp:lastModifiedBy>
  <cp:revision>2</cp:revision>
  <dcterms:created xsi:type="dcterms:W3CDTF">2024-11-15T10:43:00Z</dcterms:created>
  <dcterms:modified xsi:type="dcterms:W3CDTF">2024-11-15T10:43:00Z</dcterms:modified>
</cp:coreProperties>
</file>