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725E" w14:textId="7546B42F" w:rsidR="004D5CAD" w:rsidRPr="008A2D19" w:rsidRDefault="00C038AC" w:rsidP="004D5C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4D5CAD" w:rsidRPr="008A2D19">
        <w:rPr>
          <w:rFonts w:cstheme="minorHAnsi"/>
          <w:sz w:val="20"/>
          <w:szCs w:val="20"/>
        </w:rPr>
        <w:t xml:space="preserve">Załącznik nr 1 do zapytania ofertowego nr 1/FERS/0320/2024 </w:t>
      </w:r>
    </w:p>
    <w:p w14:paraId="3684FDFC" w14:textId="15C2E1EF" w:rsidR="008A2D19" w:rsidRDefault="004D5CAD" w:rsidP="008A2D19">
      <w:pPr>
        <w:jc w:val="center"/>
        <w:rPr>
          <w:rFonts w:cstheme="minorHAnsi"/>
          <w:b/>
          <w:szCs w:val="20"/>
        </w:rPr>
      </w:pPr>
      <w:r w:rsidRPr="008A2D19">
        <w:rPr>
          <w:rFonts w:cstheme="minorHAnsi"/>
          <w:b/>
          <w:szCs w:val="20"/>
        </w:rPr>
        <w:t xml:space="preserve">SZCZEGÓŁOWY OPIS PRZEDMIOTU ZAMÓWIENIA </w:t>
      </w:r>
    </w:p>
    <w:p w14:paraId="04111CEB" w14:textId="77777777" w:rsidR="00C038AC" w:rsidRPr="00421200" w:rsidRDefault="00C038AC" w:rsidP="00C038AC">
      <w:pPr>
        <w:pStyle w:val="Tekstpodstawowy"/>
        <w:spacing w:after="0" w:line="240" w:lineRule="auto"/>
        <w:jc w:val="center"/>
        <w:rPr>
          <w:rFonts w:cs="Calibri"/>
          <w:b/>
          <w:bCs/>
          <w:sz w:val="20"/>
          <w:szCs w:val="20"/>
          <w:lang w:val="pl-PL"/>
        </w:rPr>
      </w:pPr>
      <w:r w:rsidRPr="00421200">
        <w:rPr>
          <w:rFonts w:cs="Calibri"/>
          <w:b/>
          <w:bCs/>
          <w:sz w:val="20"/>
          <w:szCs w:val="20"/>
          <w:lang w:val="pl-PL"/>
        </w:rPr>
        <w:t xml:space="preserve">(należy wstawić znak „X” przy </w:t>
      </w:r>
      <w:r>
        <w:rPr>
          <w:rFonts w:cs="Calibri"/>
          <w:b/>
          <w:bCs/>
          <w:sz w:val="20"/>
          <w:szCs w:val="20"/>
          <w:lang w:val="pl-PL"/>
        </w:rPr>
        <w:t>części</w:t>
      </w:r>
      <w:r w:rsidRPr="00421200">
        <w:rPr>
          <w:rFonts w:cs="Calibri"/>
          <w:b/>
          <w:bCs/>
          <w:sz w:val="20"/>
          <w:szCs w:val="20"/>
          <w:lang w:val="pl-PL"/>
        </w:rPr>
        <w:t>, na któr</w:t>
      </w:r>
      <w:r>
        <w:rPr>
          <w:rFonts w:cs="Calibri"/>
          <w:b/>
          <w:bCs/>
          <w:sz w:val="20"/>
          <w:szCs w:val="20"/>
          <w:lang w:val="pl-PL"/>
        </w:rPr>
        <w:t>ą</w:t>
      </w:r>
      <w:r w:rsidRPr="00421200">
        <w:rPr>
          <w:rFonts w:cs="Calibri"/>
          <w:b/>
          <w:bCs/>
          <w:sz w:val="20"/>
          <w:szCs w:val="20"/>
          <w:lang w:val="pl-PL"/>
        </w:rPr>
        <w:t xml:space="preserve"> została złożona oferta):</w:t>
      </w:r>
      <w:bookmarkStart w:id="0" w:name="_GoBack"/>
      <w:bookmarkEnd w:id="0"/>
    </w:p>
    <w:p w14:paraId="1F8F0504" w14:textId="77777777" w:rsidR="00C038AC" w:rsidRPr="00421200" w:rsidRDefault="00C038AC" w:rsidP="00C038AC">
      <w:pPr>
        <w:pStyle w:val="Tekstpodstawowy"/>
        <w:spacing w:after="0" w:line="240" w:lineRule="auto"/>
        <w:jc w:val="center"/>
        <w:rPr>
          <w:rFonts w:cs="Calibri"/>
          <w:b/>
          <w:bCs/>
          <w:sz w:val="20"/>
          <w:szCs w:val="20"/>
          <w:lang w:val="pl-PL"/>
        </w:rPr>
      </w:pPr>
    </w:p>
    <w:p w14:paraId="70623ED3" w14:textId="6C6F0B09" w:rsidR="00C038AC" w:rsidRPr="00C038AC" w:rsidRDefault="00C038AC" w:rsidP="00C038AC">
      <w:pPr>
        <w:jc w:val="center"/>
        <w:textAlignment w:val="baseline"/>
        <w:rPr>
          <w:rFonts w:ascii="Calibri" w:hAnsi="Calibri" w:cs="Calibri"/>
          <w:lang w:eastAsia="pl-PL"/>
        </w:rPr>
      </w:pPr>
      <w:r>
        <w:rPr>
          <w:rFonts w:eastAsia="Lucida Sans Unicode" w:cs="Calibri"/>
        </w:rPr>
        <w:t>Część</w:t>
      </w:r>
      <w:r w:rsidRPr="00421200">
        <w:rPr>
          <w:rFonts w:eastAsia="Lucida Sans Unicode" w:cs="Calibri"/>
        </w:rPr>
        <w:t xml:space="preserve"> 1</w:t>
      </w:r>
      <w:r w:rsidRPr="002E7B11">
        <w:rPr>
          <w:rFonts w:eastAsia="Lucida Sans Unicode" w:cs="Calibri"/>
        </w:rPr>
        <w:t xml:space="preserve"> </w:t>
      </w:r>
      <w:r w:rsidRPr="001E61C1">
        <w:rPr>
          <w:rFonts w:eastAsia="Lucida Sans Unicode" w:cs="Calibri"/>
          <w:sz w:val="36"/>
        </w:rPr>
        <w:t xml:space="preserve">□ </w:t>
      </w:r>
      <w:r w:rsidRPr="002E7B11">
        <w:rPr>
          <w:rFonts w:eastAsia="Lucida Sans Unicode" w:cs="Calibri"/>
        </w:rPr>
        <w:t xml:space="preserve">      </w:t>
      </w:r>
      <w:r>
        <w:rPr>
          <w:rFonts w:eastAsia="Lucida Sans Unicode" w:cs="Calibri"/>
        </w:rPr>
        <w:t>Część</w:t>
      </w:r>
      <w:r w:rsidRPr="00421200">
        <w:rPr>
          <w:rFonts w:eastAsia="Lucida Sans Unicode" w:cs="Calibri"/>
        </w:rPr>
        <w:t xml:space="preserve"> 2 </w:t>
      </w:r>
      <w:r w:rsidRPr="001E61C1">
        <w:rPr>
          <w:rFonts w:eastAsia="Lucida Sans Unicode" w:cs="Calibri"/>
          <w:sz w:val="36"/>
        </w:rPr>
        <w:t xml:space="preserve">□ </w:t>
      </w:r>
      <w:r w:rsidRPr="00421200">
        <w:rPr>
          <w:rFonts w:eastAsia="Lucida Sans Unicode" w:cs="Calibri"/>
        </w:rPr>
        <w:t xml:space="preserve">      </w:t>
      </w:r>
      <w:r>
        <w:rPr>
          <w:rFonts w:eastAsia="Lucida Sans Unicode" w:cs="Calibri"/>
        </w:rPr>
        <w:t>Część</w:t>
      </w:r>
      <w:r w:rsidRPr="00421200">
        <w:rPr>
          <w:rFonts w:eastAsia="Lucida Sans Unicode" w:cs="Calibri"/>
        </w:rPr>
        <w:t xml:space="preserve"> 3</w:t>
      </w:r>
      <w:r>
        <w:rPr>
          <w:rFonts w:eastAsia="Lucida Sans Unicode" w:cs="Calibri"/>
        </w:rPr>
        <w:t xml:space="preserve"> </w:t>
      </w:r>
      <w:r w:rsidRPr="001E61C1">
        <w:rPr>
          <w:rFonts w:eastAsia="Lucida Sans Unicode" w:cs="Calibri"/>
          <w:sz w:val="36"/>
        </w:rPr>
        <w:t>□</w:t>
      </w:r>
    </w:p>
    <w:p w14:paraId="5D95A870" w14:textId="14F264FE" w:rsidR="008A2D19" w:rsidRPr="008A2D19" w:rsidRDefault="008A2D19" w:rsidP="008A2D19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10736"/>
        <w:gridCol w:w="1390"/>
        <w:gridCol w:w="1347"/>
      </w:tblGrid>
      <w:tr w:rsidR="00CE52EE" w:rsidRPr="008A2D19" w14:paraId="6EC76A34" w14:textId="397F0EF1" w:rsidTr="2E6C5703">
        <w:trPr>
          <w:trHeight w:val="512"/>
        </w:trPr>
        <w:tc>
          <w:tcPr>
            <w:tcW w:w="479" w:type="dxa"/>
            <w:vMerge w:val="restart"/>
            <w:shd w:val="clear" w:color="auto" w:fill="ACB9CA" w:themeFill="text2" w:themeFillTint="66"/>
          </w:tcPr>
          <w:p w14:paraId="73021012" w14:textId="77777777" w:rsidR="00CE52EE" w:rsidRPr="008A2D19" w:rsidRDefault="00CE52E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10777" w:type="dxa"/>
            <w:shd w:val="clear" w:color="auto" w:fill="ACB9CA" w:themeFill="text2" w:themeFillTint="66"/>
          </w:tcPr>
          <w:p w14:paraId="312F854A" w14:textId="00C73609" w:rsidR="00CE52EE" w:rsidRPr="00CE52EE" w:rsidRDefault="00CE52EE" w:rsidP="00CE52EE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>Specyfikacja</w:t>
            </w:r>
          </w:p>
        </w:tc>
        <w:tc>
          <w:tcPr>
            <w:tcW w:w="1391" w:type="dxa"/>
            <w:vMerge w:val="restart"/>
            <w:shd w:val="clear" w:color="auto" w:fill="ACB9CA" w:themeFill="text2" w:themeFillTint="66"/>
            <w:vAlign w:val="center"/>
          </w:tcPr>
          <w:p w14:paraId="074F64CC" w14:textId="57C28241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>Parametry wymagane</w:t>
            </w:r>
          </w:p>
          <w:p w14:paraId="109FE9B5" w14:textId="77777777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194060" w14:textId="7FD650D4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  <w:vMerge w:val="restart"/>
            <w:shd w:val="clear" w:color="auto" w:fill="ACB9CA" w:themeFill="text2" w:themeFillTint="66"/>
            <w:vAlign w:val="center"/>
          </w:tcPr>
          <w:p w14:paraId="4E1CA66C" w14:textId="77777777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81F67" w14:textId="0ADFA6C2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>Parametry  opcjonalne (kryterium oceny ofert)</w:t>
            </w:r>
          </w:p>
          <w:p w14:paraId="5A6D1854" w14:textId="43B96AEF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52EE" w:rsidRPr="008A2D19" w14:paraId="27352D64" w14:textId="77777777" w:rsidTr="2E6C5703">
        <w:trPr>
          <w:trHeight w:val="703"/>
        </w:trPr>
        <w:tc>
          <w:tcPr>
            <w:tcW w:w="479" w:type="dxa"/>
            <w:vMerge/>
          </w:tcPr>
          <w:p w14:paraId="7F518EB7" w14:textId="77777777" w:rsidR="00CE52EE" w:rsidRPr="008A2D19" w:rsidRDefault="00CE52E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7" w:type="dxa"/>
            <w:shd w:val="clear" w:color="auto" w:fill="ACB9CA" w:themeFill="text2" w:themeFillTint="66"/>
            <w:vAlign w:val="center"/>
          </w:tcPr>
          <w:p w14:paraId="76DD05E7" w14:textId="63DF76C7" w:rsidR="00CE52EE" w:rsidRPr="008A2D19" w:rsidRDefault="00CE52EE" w:rsidP="00CE52EE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 xml:space="preserve">Symulator wysokiej wierności, osoby dorosłej oraz pacjenta geriatrycznego wraz z symulatorem oddychania z możliwością </w:t>
            </w:r>
            <w:proofErr w:type="spellStart"/>
            <w:r w:rsidRPr="008A2D19">
              <w:rPr>
                <w:rFonts w:cstheme="minorHAnsi"/>
                <w:b/>
                <w:sz w:val="20"/>
                <w:szCs w:val="20"/>
              </w:rPr>
              <w:t>respiratoroterapii</w:t>
            </w:r>
            <w:proofErr w:type="spellEnd"/>
            <w:r w:rsidRPr="008A2D19">
              <w:rPr>
                <w:rFonts w:cstheme="minorHAnsi"/>
                <w:b/>
                <w:sz w:val="20"/>
                <w:szCs w:val="20"/>
              </w:rPr>
              <w:t>, modułem USG i urządzeniem do elektrostymulacji przezskórnej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– 1 szt.</w:t>
            </w:r>
          </w:p>
        </w:tc>
        <w:tc>
          <w:tcPr>
            <w:tcW w:w="1391" w:type="dxa"/>
            <w:vMerge/>
            <w:vAlign w:val="center"/>
          </w:tcPr>
          <w:p w14:paraId="18385FD6" w14:textId="77777777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14:paraId="45C16464" w14:textId="77777777" w:rsidR="00CE52EE" w:rsidRPr="008A2D19" w:rsidRDefault="00CE52EE" w:rsidP="008A2D19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2D19" w:rsidRPr="008A2D19" w14:paraId="77D83EB7" w14:textId="67B65C28" w:rsidTr="2E6C5703">
        <w:tc>
          <w:tcPr>
            <w:tcW w:w="479" w:type="dxa"/>
            <w:vAlign w:val="center"/>
          </w:tcPr>
          <w:p w14:paraId="73424A18" w14:textId="77777777" w:rsidR="008A2D19" w:rsidRPr="008A2D19" w:rsidRDefault="008A2D19" w:rsidP="00AA306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77" w:type="dxa"/>
          </w:tcPr>
          <w:p w14:paraId="512168A3" w14:textId="77777777" w:rsidR="008A2D19" w:rsidRPr="008A2D19" w:rsidRDefault="008A2D19" w:rsidP="001756FE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Zaawansowany symulator osoby dorosłej z fizjologicznym zakresem ruchów w stawach kończyn górnych. Możliwość ułożenia symulatora w pozycji na wznak, siedzącej, bocznej oraz na brzuchu. Wymienne narządy płciowe (kobieta, mężczyzna). W zestawie w pełni kompatybilna i nieograniczająca funkcjonalność skóra głowy charakterystyczna dla osoby w podeszłym wieku (pacjent geriatryczny).</w:t>
            </w:r>
          </w:p>
        </w:tc>
        <w:tc>
          <w:tcPr>
            <w:tcW w:w="1391" w:type="dxa"/>
          </w:tcPr>
          <w:p w14:paraId="09A23C0D" w14:textId="77777777" w:rsid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  <w:p w14:paraId="09B8210A" w14:textId="1468B52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9FA4D3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1756FE" w:rsidRPr="008A2D19" w14:paraId="1F795068" w14:textId="70F4C174" w:rsidTr="2E6C5703">
        <w:trPr>
          <w:trHeight w:val="1221"/>
        </w:trPr>
        <w:tc>
          <w:tcPr>
            <w:tcW w:w="479" w:type="dxa"/>
            <w:vAlign w:val="center"/>
          </w:tcPr>
          <w:p w14:paraId="3DEAFAA0" w14:textId="77777777" w:rsidR="001756FE" w:rsidRPr="008A2D19" w:rsidRDefault="001756FE" w:rsidP="00AA306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77" w:type="dxa"/>
          </w:tcPr>
          <w:p w14:paraId="32770143" w14:textId="77777777" w:rsidR="001756FE" w:rsidRPr="008A2D19" w:rsidRDefault="001756F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pracy symulatora w różnych trybach:</w:t>
            </w:r>
          </w:p>
          <w:p w14:paraId="1A783DE2" w14:textId="77777777" w:rsidR="001756FE" w:rsidRPr="008A2D19" w:rsidRDefault="001756FE" w:rsidP="004D5CAD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automatycznym, zgodnie z fizjologią człowieka, gdzie podawane dawki leków i wykonane czynności resuscytacyjno-stabilizujące zmieniają stan „pacjenta” w sposób zgodny z efektami fizjologicznymi</w:t>
            </w:r>
          </w:p>
          <w:p w14:paraId="7A9DA79C" w14:textId="11EAD914" w:rsidR="001756FE" w:rsidRPr="008A2D19" w:rsidRDefault="001756FE" w:rsidP="004D5CAD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color w:val="000000" w:themeColor="text1"/>
                <w:sz w:val="20"/>
                <w:szCs w:val="20"/>
              </w:rPr>
              <w:t xml:space="preserve">manualnym - </w:t>
            </w:r>
            <w:r w:rsidRPr="008A2D19">
              <w:rPr>
                <w:rFonts w:cstheme="minorHAnsi"/>
                <w:sz w:val="20"/>
                <w:szCs w:val="20"/>
              </w:rPr>
              <w:t>sterowanym przez instruktora, który według własnej wiedzy może modyfikować efekty działania poszczególnych leków i wykonanych czynności</w:t>
            </w:r>
          </w:p>
        </w:tc>
        <w:tc>
          <w:tcPr>
            <w:tcW w:w="1391" w:type="dxa"/>
          </w:tcPr>
          <w:p w14:paraId="0D340390" w14:textId="474A87E4" w:rsidR="001756FE" w:rsidRPr="008A2D19" w:rsidRDefault="001756FE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8AE7EBE" w14:textId="77777777" w:rsidR="001756FE" w:rsidRPr="008A2D19" w:rsidRDefault="001756F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18AF49C" w14:textId="3F04A0D1" w:rsidTr="2E6C5703">
        <w:tc>
          <w:tcPr>
            <w:tcW w:w="479" w:type="dxa"/>
            <w:vAlign w:val="center"/>
          </w:tcPr>
          <w:p w14:paraId="5BFE3207" w14:textId="77777777" w:rsidR="008A2D19" w:rsidRPr="008A2D19" w:rsidRDefault="008A2D19" w:rsidP="00AA306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77" w:type="dxa"/>
          </w:tcPr>
          <w:p w14:paraId="41D22882" w14:textId="77777777" w:rsidR="008A2D19" w:rsidRPr="008A2D19" w:rsidRDefault="008A2D19" w:rsidP="00AA306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całkowicie bezprzewodowego sterowania symulatorem w paśmie 2,4 i 5GHz oraz system kabli LAN do połączenia symulatora ze sterownią</w:t>
            </w:r>
          </w:p>
        </w:tc>
        <w:tc>
          <w:tcPr>
            <w:tcW w:w="1391" w:type="dxa"/>
          </w:tcPr>
          <w:p w14:paraId="3668E7A2" w14:textId="49C0918D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F9A3EB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E39A735" w14:textId="340F5326" w:rsidTr="2E6C5703">
        <w:tc>
          <w:tcPr>
            <w:tcW w:w="479" w:type="dxa"/>
            <w:vAlign w:val="center"/>
          </w:tcPr>
          <w:p w14:paraId="7AD6FECD" w14:textId="77777777" w:rsidR="008A2D19" w:rsidRPr="008A2D19" w:rsidRDefault="008A2D19" w:rsidP="00AA306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777" w:type="dxa"/>
          </w:tcPr>
          <w:p w14:paraId="24FA01AD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podłączenia zewnętrznych urządzeń doprowadzających gazy medyczne do obsługi symulatora.</w:t>
            </w:r>
          </w:p>
        </w:tc>
        <w:tc>
          <w:tcPr>
            <w:tcW w:w="1391" w:type="dxa"/>
          </w:tcPr>
          <w:p w14:paraId="261EFF6C" w14:textId="7B9C9973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AF5A38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6AEC03A" w14:textId="205257DE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120199DF" w14:textId="0DB57A2B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>Układ oddechowy</w:t>
            </w:r>
          </w:p>
        </w:tc>
      </w:tr>
      <w:tr w:rsidR="008A2D19" w:rsidRPr="008A2D19" w14:paraId="7984AB83" w14:textId="575A4D79" w:rsidTr="2E6C5703">
        <w:tc>
          <w:tcPr>
            <w:tcW w:w="479" w:type="dxa"/>
            <w:vAlign w:val="center"/>
          </w:tcPr>
          <w:p w14:paraId="491139A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777" w:type="dxa"/>
          </w:tcPr>
          <w:p w14:paraId="34DE7C10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Głowa rzeczywistych rozmiarów z elastycznym językiem, chrząstką nalewkowatą, nagłośnią, dołkiem nagłośniowym, strunami głosowymi, tchawicą, drzewem oskrzelowym, przełykiem i sztucznymi płucami</w:t>
            </w:r>
          </w:p>
        </w:tc>
        <w:tc>
          <w:tcPr>
            <w:tcW w:w="1391" w:type="dxa"/>
          </w:tcPr>
          <w:p w14:paraId="564A3FF6" w14:textId="41ED74F8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E5B030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22D26F7" w14:textId="63FAEA1C" w:rsidTr="2E6C5703">
        <w:tc>
          <w:tcPr>
            <w:tcW w:w="479" w:type="dxa"/>
            <w:vAlign w:val="center"/>
          </w:tcPr>
          <w:p w14:paraId="71B4B70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777" w:type="dxa"/>
          </w:tcPr>
          <w:p w14:paraId="3CDF4E4E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Realistyczne płuca oddające zmiany objętości oddechowej, czynnościowej pojemności zalegającej, oporu dróg oddechowych, podatności płuc, podatności ściany klatki piersiowej.</w:t>
            </w:r>
          </w:p>
        </w:tc>
        <w:tc>
          <w:tcPr>
            <w:tcW w:w="1391" w:type="dxa"/>
          </w:tcPr>
          <w:p w14:paraId="5DCBE56B" w14:textId="4DAD35A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BF4155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18E4001" w14:textId="50938D87" w:rsidTr="2E6C5703">
        <w:tc>
          <w:tcPr>
            <w:tcW w:w="479" w:type="dxa"/>
            <w:vAlign w:val="center"/>
          </w:tcPr>
          <w:p w14:paraId="493CBD8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777" w:type="dxa"/>
          </w:tcPr>
          <w:p w14:paraId="3A40B2C0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Wentylacja respiratorem w trybach CPAP, SIMV, PSV.</w:t>
            </w:r>
          </w:p>
        </w:tc>
        <w:tc>
          <w:tcPr>
            <w:tcW w:w="1391" w:type="dxa"/>
          </w:tcPr>
          <w:p w14:paraId="5F163223" w14:textId="08EFD5D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7A9664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9A60BF4" w14:textId="7DC8731D" w:rsidTr="2E6C5703">
        <w:tc>
          <w:tcPr>
            <w:tcW w:w="479" w:type="dxa"/>
            <w:vAlign w:val="center"/>
          </w:tcPr>
          <w:p w14:paraId="793A57A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10777" w:type="dxa"/>
          </w:tcPr>
          <w:p w14:paraId="4E419415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Ruchy klatki piersiowej zsynchronizowane z oddechem spontanicznym, wentylacją manualną lub mechaniczną. Zakres ruchów klatki piersiowej proporcjonalny do objętości oddechowej i zmieniający się odpowiednio w warunkach patologicznych (np. asymetria przy odmie opłucnowej).</w:t>
            </w:r>
          </w:p>
        </w:tc>
        <w:tc>
          <w:tcPr>
            <w:tcW w:w="1391" w:type="dxa"/>
          </w:tcPr>
          <w:p w14:paraId="44DAD18E" w14:textId="73EB0C84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DF5148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2182D82" w14:textId="2118EDC5" w:rsidTr="2E6C5703">
        <w:tc>
          <w:tcPr>
            <w:tcW w:w="479" w:type="dxa"/>
            <w:vAlign w:val="center"/>
          </w:tcPr>
          <w:p w14:paraId="1225618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0777" w:type="dxa"/>
          </w:tcPr>
          <w:p w14:paraId="3F1BB310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Możliwości elektronicznej symulacji powikłań w obrębie dróg oddechowych, </w:t>
            </w:r>
            <w:r w:rsidRPr="008A2D19">
              <w:rPr>
                <w:rFonts w:cstheme="minorHAnsi"/>
                <w:color w:val="000000" w:themeColor="text1"/>
                <w:sz w:val="20"/>
                <w:szCs w:val="20"/>
              </w:rPr>
              <w:t>minimum:</w:t>
            </w:r>
            <w:r w:rsidRPr="008A2D19">
              <w:rPr>
                <w:rFonts w:cstheme="minorHAnsi"/>
                <w:sz w:val="20"/>
                <w:szCs w:val="20"/>
              </w:rPr>
              <w:t xml:space="preserve"> obrzęku tylnej ściany gardła, skurczu krtani, sztywności karku i szczękościsku.</w:t>
            </w:r>
          </w:p>
        </w:tc>
        <w:tc>
          <w:tcPr>
            <w:tcW w:w="1391" w:type="dxa"/>
          </w:tcPr>
          <w:p w14:paraId="24B1550A" w14:textId="048C250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46661D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E912FA6" w14:textId="473C8899" w:rsidTr="2E6C5703">
        <w:tc>
          <w:tcPr>
            <w:tcW w:w="479" w:type="dxa"/>
            <w:vAlign w:val="center"/>
          </w:tcPr>
          <w:p w14:paraId="3496BC0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777" w:type="dxa"/>
          </w:tcPr>
          <w:p w14:paraId="15B73BCC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Wywoływanie różnego stopnia obrzęku języka, aż do stanu uniemożliwiającego wprowadzenie łyżki laryngoskopu</w:t>
            </w:r>
          </w:p>
        </w:tc>
        <w:tc>
          <w:tcPr>
            <w:tcW w:w="1391" w:type="dxa"/>
          </w:tcPr>
          <w:p w14:paraId="317DB4E3" w14:textId="405084D7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851399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4E75792" w14:textId="0363E408" w:rsidTr="2E6C5703">
        <w:tc>
          <w:tcPr>
            <w:tcW w:w="479" w:type="dxa"/>
            <w:vAlign w:val="center"/>
          </w:tcPr>
          <w:p w14:paraId="62DDBC3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777" w:type="dxa"/>
          </w:tcPr>
          <w:p w14:paraId="6F8A3357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Obustronne odbarczenie odmy opłucnowej poprzez wkłucie igły w linii środkowo obojczykowej drugiej przestrzeni międzyżebrowej.</w:t>
            </w:r>
          </w:p>
        </w:tc>
        <w:tc>
          <w:tcPr>
            <w:tcW w:w="1391" w:type="dxa"/>
          </w:tcPr>
          <w:p w14:paraId="23E074A3" w14:textId="6C04F276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A2FB7D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7476EF9" w14:textId="395BC89F" w:rsidTr="2E6C5703">
        <w:tc>
          <w:tcPr>
            <w:tcW w:w="479" w:type="dxa"/>
            <w:vAlign w:val="center"/>
          </w:tcPr>
          <w:p w14:paraId="6A176B6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777" w:type="dxa"/>
          </w:tcPr>
          <w:p w14:paraId="1F7F6572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Funkcja obustronnego drenażu jamy opłucnej.</w:t>
            </w:r>
          </w:p>
        </w:tc>
        <w:tc>
          <w:tcPr>
            <w:tcW w:w="1391" w:type="dxa"/>
          </w:tcPr>
          <w:p w14:paraId="75638DE5" w14:textId="14D68837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12C4C2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92846C3" w14:textId="7549BE22" w:rsidTr="2E6C5703">
        <w:tc>
          <w:tcPr>
            <w:tcW w:w="479" w:type="dxa"/>
            <w:vAlign w:val="center"/>
          </w:tcPr>
          <w:p w14:paraId="5A7905C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0777" w:type="dxa"/>
          </w:tcPr>
          <w:p w14:paraId="6FDF430F" w14:textId="77777777" w:rsidR="008A2D19" w:rsidRPr="008A2D19" w:rsidRDefault="008A2D19" w:rsidP="00AA3063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Możliwe do wykonania czynności ALS w obrębie dróg oddechowych:</w:t>
            </w:r>
          </w:p>
          <w:p w14:paraId="631C9740" w14:textId="77777777" w:rsidR="008A2D19" w:rsidRPr="008A2D19" w:rsidRDefault="008A2D19" w:rsidP="004D5CA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wentylacja przez maskę twarzową z użyciem worka </w:t>
            </w:r>
            <w:proofErr w:type="spellStart"/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samorozprężalnego</w:t>
            </w:r>
            <w:proofErr w:type="spellEnd"/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</w:p>
          <w:p w14:paraId="5AE35561" w14:textId="77777777" w:rsidR="008A2D19" w:rsidRPr="008A2D19" w:rsidRDefault="008A2D19" w:rsidP="004D5CA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zakładanie rurek ustno-gardłowych i nosowo-gardłowych</w:t>
            </w:r>
          </w:p>
          <w:p w14:paraId="5E4F4FFD" w14:textId="77777777" w:rsidR="008A2D19" w:rsidRPr="008A2D19" w:rsidRDefault="008A2D19" w:rsidP="004D5CA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intubacja dotchawicza z potwierdzeniem poprawności umieszczenia rurki, </w:t>
            </w:r>
          </w:p>
          <w:p w14:paraId="23BC9060" w14:textId="77777777" w:rsidR="008A2D19" w:rsidRPr="008A2D19" w:rsidRDefault="008A2D19" w:rsidP="004D5CA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zakładanie masek i rurek krtaniowych</w:t>
            </w:r>
          </w:p>
          <w:p w14:paraId="13FB8932" w14:textId="77777777" w:rsidR="008A2D19" w:rsidRPr="008A2D19" w:rsidRDefault="008A2D19" w:rsidP="004D5CAD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intubacja z wykorzystaniem różnych rodzajów prowadnic, w tym światłowodowych</w:t>
            </w:r>
          </w:p>
          <w:p w14:paraId="7B17B6CF" w14:textId="77777777" w:rsidR="00B972B6" w:rsidRDefault="008A2D19" w:rsidP="00AA3063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wentylacja po wykonaniu konikotomii i </w:t>
            </w:r>
            <w:proofErr w:type="spellStart"/>
            <w:r w:rsidRPr="008A2D19">
              <w:rPr>
                <w:rFonts w:asciiTheme="minorHAnsi" w:hAnsiTheme="minorHAnsi" w:cstheme="minorHAnsi"/>
                <w:bCs/>
                <w:sz w:val="20"/>
                <w:szCs w:val="20"/>
              </w:rPr>
              <w:t>konikopunkcji</w:t>
            </w:r>
            <w:proofErr w:type="spellEnd"/>
          </w:p>
          <w:p w14:paraId="0DD4B2B3" w14:textId="67211461" w:rsidR="008A2D19" w:rsidRPr="004A2913" w:rsidRDefault="008A2D19" w:rsidP="00AA3063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291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wykonanie </w:t>
            </w:r>
            <w:proofErr w:type="spellStart"/>
            <w:r w:rsidRPr="004A2913">
              <w:rPr>
                <w:rFonts w:asciiTheme="minorHAnsi" w:hAnsiTheme="minorHAnsi" w:cstheme="minorHAnsi"/>
                <w:bCs/>
                <w:sz w:val="20"/>
                <w:szCs w:val="20"/>
              </w:rPr>
              <w:t>ekstubacji</w:t>
            </w:r>
            <w:proofErr w:type="spellEnd"/>
          </w:p>
        </w:tc>
        <w:tc>
          <w:tcPr>
            <w:tcW w:w="1391" w:type="dxa"/>
          </w:tcPr>
          <w:p w14:paraId="33D839A5" w14:textId="05345677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91006C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9897B04" w14:textId="597447E0" w:rsidTr="2E6C5703">
        <w:tc>
          <w:tcPr>
            <w:tcW w:w="479" w:type="dxa"/>
            <w:vAlign w:val="center"/>
          </w:tcPr>
          <w:p w14:paraId="692F55D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0777" w:type="dxa"/>
          </w:tcPr>
          <w:p w14:paraId="57FC2EDB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Obserwacja unoszenia się powłok brzucha w przypadku przewentylowania żołądka, z możliwością wyłączenia. Sterowanie pracą zaworu za pomocą oprogramowania do obsługi symulatora.</w:t>
            </w:r>
          </w:p>
        </w:tc>
        <w:tc>
          <w:tcPr>
            <w:tcW w:w="1391" w:type="dxa"/>
          </w:tcPr>
          <w:p w14:paraId="009E7209" w14:textId="43E5B459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CF6532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99A56F1" w14:textId="3DBD3105" w:rsidTr="2E6C5703">
        <w:tc>
          <w:tcPr>
            <w:tcW w:w="479" w:type="dxa"/>
            <w:vAlign w:val="center"/>
          </w:tcPr>
          <w:p w14:paraId="0A4127B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0777" w:type="dxa"/>
          </w:tcPr>
          <w:p w14:paraId="009C6B13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Własne niezależne, wewnętrzne źródło manekina dostarczające powietrze do funkcji oddechowych i pneumatycznych.</w:t>
            </w:r>
          </w:p>
        </w:tc>
        <w:tc>
          <w:tcPr>
            <w:tcW w:w="1391" w:type="dxa"/>
          </w:tcPr>
          <w:p w14:paraId="0BC46D1B" w14:textId="5E449F1C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E0E4EE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96EBF47" w14:textId="13A12C9C" w:rsidTr="2E6C5703">
        <w:tc>
          <w:tcPr>
            <w:tcW w:w="479" w:type="dxa"/>
            <w:vAlign w:val="center"/>
          </w:tcPr>
          <w:p w14:paraId="0106080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777" w:type="dxa"/>
          </w:tcPr>
          <w:p w14:paraId="5F6E8D4E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Funkcja pomiaru saturacji SpO</w:t>
            </w:r>
            <w:r w:rsidRPr="008A2D19">
              <w:rPr>
                <w:rFonts w:cstheme="minorHAnsi"/>
                <w:sz w:val="20"/>
                <w:szCs w:val="20"/>
                <w:vertAlign w:val="subscript"/>
              </w:rPr>
              <w:t xml:space="preserve">2 </w:t>
            </w:r>
            <w:r w:rsidRPr="008A2D19">
              <w:rPr>
                <w:rFonts w:cstheme="minorHAnsi"/>
                <w:sz w:val="20"/>
                <w:szCs w:val="20"/>
              </w:rPr>
              <w:t xml:space="preserve">za pomocą klinicznego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pulsoksymetru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F2FD798" w14:textId="0998DAC7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93905E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FCA0CE3" w14:textId="0C635091" w:rsidTr="2E6C5703">
        <w:tc>
          <w:tcPr>
            <w:tcW w:w="479" w:type="dxa"/>
            <w:vAlign w:val="center"/>
          </w:tcPr>
          <w:p w14:paraId="08ACF79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777" w:type="dxa"/>
            <w:vAlign w:val="center"/>
          </w:tcPr>
          <w:p w14:paraId="6EA210F2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symulowania dowolnego stanu układu oddechowego, współpraca z dowolnym respiratorem. Możliwość sterowania symulatorem z poziomu oprogramowania fantomu.</w:t>
            </w:r>
          </w:p>
        </w:tc>
        <w:tc>
          <w:tcPr>
            <w:tcW w:w="1391" w:type="dxa"/>
          </w:tcPr>
          <w:p w14:paraId="5A71189C" w14:textId="480DC37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916862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97E9D6D" w14:textId="5536B00F" w:rsidTr="2E6C5703">
        <w:tc>
          <w:tcPr>
            <w:tcW w:w="479" w:type="dxa"/>
            <w:vAlign w:val="center"/>
          </w:tcPr>
          <w:p w14:paraId="455D2FB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0777" w:type="dxa"/>
            <w:vAlign w:val="center"/>
          </w:tcPr>
          <w:p w14:paraId="22FD463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Symulator z programowalnymi parametrami mechaniki płuc, w zakresie minimum:</w:t>
            </w:r>
          </w:p>
          <w:p w14:paraId="697C9788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częstość oddechu – od 0 do 60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bpm</w:t>
            </w:r>
            <w:proofErr w:type="spellEnd"/>
          </w:p>
          <w:p w14:paraId="6BCE2288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wysiłek oddechowy – od 0 do 100 cm H2O</w:t>
            </w:r>
          </w:p>
          <w:p w14:paraId="5E0FAB59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opór – od 8 do 150 cm H2O/l/s</w:t>
            </w:r>
          </w:p>
          <w:p w14:paraId="1A2D5D8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zgodność od 0 do 250 ml/cm H2O</w:t>
            </w:r>
          </w:p>
        </w:tc>
        <w:tc>
          <w:tcPr>
            <w:tcW w:w="1391" w:type="dxa"/>
          </w:tcPr>
          <w:p w14:paraId="596B03D3" w14:textId="53103E10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E0D020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BFFA134" w14:textId="4BC3D660" w:rsidTr="2E6C5703">
        <w:tc>
          <w:tcPr>
            <w:tcW w:w="479" w:type="dxa"/>
            <w:vAlign w:val="center"/>
          </w:tcPr>
          <w:p w14:paraId="096A4E6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0777" w:type="dxa"/>
            <w:vAlign w:val="center"/>
          </w:tcPr>
          <w:p w14:paraId="4E4E2C77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Praca z różnymi trybami wentylacji w tym minimum APRV, PAV, HFOV, NIV.</w:t>
            </w:r>
          </w:p>
        </w:tc>
        <w:tc>
          <w:tcPr>
            <w:tcW w:w="1391" w:type="dxa"/>
          </w:tcPr>
          <w:p w14:paraId="280CBEC7" w14:textId="3129CE7F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3040F5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802490F" w14:textId="34EF40F0" w:rsidTr="2E6C5703">
        <w:tc>
          <w:tcPr>
            <w:tcW w:w="479" w:type="dxa"/>
            <w:vAlign w:val="center"/>
          </w:tcPr>
          <w:p w14:paraId="68D7F14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0777" w:type="dxa"/>
            <w:vAlign w:val="center"/>
          </w:tcPr>
          <w:p w14:paraId="3F4F0848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Zachowanie fizycznego ruchu powietrza przy wdechu i wydechu.</w:t>
            </w:r>
          </w:p>
        </w:tc>
        <w:tc>
          <w:tcPr>
            <w:tcW w:w="1391" w:type="dxa"/>
          </w:tcPr>
          <w:p w14:paraId="55FD7870" w14:textId="2BE39A1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99AF9A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6A7FBEA" w14:textId="1345497A" w:rsidTr="2E6C5703">
        <w:tc>
          <w:tcPr>
            <w:tcW w:w="479" w:type="dxa"/>
            <w:vAlign w:val="center"/>
          </w:tcPr>
          <w:p w14:paraId="0AB9C5A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0777" w:type="dxa"/>
            <w:vAlign w:val="bottom"/>
          </w:tcPr>
          <w:p w14:paraId="7D0B9F92" w14:textId="047E4686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Regulacja współczynnika oddechu (wdech/wydech)</w:t>
            </w:r>
            <w:r w:rsidR="004A2913">
              <w:rPr>
                <w:rFonts w:cstheme="minorHAnsi"/>
                <w:sz w:val="20"/>
                <w:szCs w:val="20"/>
              </w:rPr>
              <w:t xml:space="preserve"> z</w:t>
            </w:r>
            <w:r w:rsidRPr="008A2D19">
              <w:rPr>
                <w:rFonts w:cstheme="minorHAnsi"/>
                <w:sz w:val="20"/>
                <w:szCs w:val="20"/>
              </w:rPr>
              <w:t xml:space="preserve"> zachowaniem cech charakterystycznych dla realnego oddechu</w:t>
            </w:r>
            <w:r w:rsidR="004A291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41F59D7F" w14:textId="559AD718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4208B4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536BC10" w14:textId="354EFBF9" w:rsidTr="2E6C5703">
        <w:tc>
          <w:tcPr>
            <w:tcW w:w="479" w:type="dxa"/>
            <w:vAlign w:val="center"/>
          </w:tcPr>
          <w:p w14:paraId="7577ED4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0777" w:type="dxa"/>
            <w:vAlign w:val="bottom"/>
          </w:tcPr>
          <w:p w14:paraId="14D61875" w14:textId="5058B8DD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prowadzenia scenariuszy w zakresie zaawansowanego wykorzystania respiratora w tym minimum przypadek</w:t>
            </w:r>
            <w:r w:rsidR="004A291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dyssynchronii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pacjent-respirator i prób odłączenia od respiratora.</w:t>
            </w:r>
          </w:p>
        </w:tc>
        <w:tc>
          <w:tcPr>
            <w:tcW w:w="1391" w:type="dxa"/>
          </w:tcPr>
          <w:p w14:paraId="7474F061" w14:textId="303A87CA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22550E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553B916" w14:textId="36EC4360" w:rsidTr="2E6C5703">
        <w:tc>
          <w:tcPr>
            <w:tcW w:w="479" w:type="dxa"/>
            <w:vAlign w:val="center"/>
          </w:tcPr>
          <w:p w14:paraId="5FD9915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0777" w:type="dxa"/>
            <w:vAlign w:val="bottom"/>
          </w:tcPr>
          <w:p w14:paraId="38A9CD83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Minimum 5 zaimplementowanych, gotowych stanów oddechowych w tym minimum:</w:t>
            </w:r>
          </w:p>
          <w:p w14:paraId="653DEDA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zdrowy pacjent</w:t>
            </w:r>
          </w:p>
          <w:p w14:paraId="13D43D46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astma</w:t>
            </w:r>
          </w:p>
          <w:p w14:paraId="503F7315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- zespół ostrej niewydolności oddechowej (ARDS)</w:t>
            </w:r>
          </w:p>
          <w:p w14:paraId="2D2EBF80" w14:textId="76B8DA50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przewlekła obturacyjna choroba płuc (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POChP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>)</w:t>
            </w:r>
          </w:p>
          <w:p w14:paraId="7575674A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choroba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śródmiąszowa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płuc (ILD).</w:t>
            </w:r>
          </w:p>
        </w:tc>
        <w:tc>
          <w:tcPr>
            <w:tcW w:w="1391" w:type="dxa"/>
          </w:tcPr>
          <w:p w14:paraId="34088143" w14:textId="50782294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TAK/NIE*</w:t>
            </w:r>
          </w:p>
        </w:tc>
        <w:tc>
          <w:tcPr>
            <w:tcW w:w="1347" w:type="dxa"/>
          </w:tcPr>
          <w:p w14:paraId="20E1906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D53AB67" w14:textId="78B34D40" w:rsidTr="2E6C5703">
        <w:tc>
          <w:tcPr>
            <w:tcW w:w="479" w:type="dxa"/>
            <w:vAlign w:val="center"/>
          </w:tcPr>
          <w:p w14:paraId="37F0615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777" w:type="dxa"/>
            <w:vAlign w:val="bottom"/>
          </w:tcPr>
          <w:p w14:paraId="1BD383CD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tworzenia i zapisywania przez użytkownika dodatkowych stanów oddechowych.</w:t>
            </w:r>
          </w:p>
        </w:tc>
        <w:tc>
          <w:tcPr>
            <w:tcW w:w="1391" w:type="dxa"/>
          </w:tcPr>
          <w:p w14:paraId="1C741B9A" w14:textId="52150D11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1A783D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6860010" w14:textId="5B1B75B1" w:rsidTr="2E6C5703">
        <w:tc>
          <w:tcPr>
            <w:tcW w:w="479" w:type="dxa"/>
            <w:vAlign w:val="center"/>
          </w:tcPr>
          <w:p w14:paraId="7DE35AB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777" w:type="dxa"/>
            <w:vAlign w:val="bottom"/>
          </w:tcPr>
          <w:p w14:paraId="161B350F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Automatyczna odpowiedź parametrów klinicznych (układ oddechowy, krążenia) na techniki wentylacyjne z uwzględnieniem ich skuteczności.</w:t>
            </w:r>
          </w:p>
        </w:tc>
        <w:tc>
          <w:tcPr>
            <w:tcW w:w="1391" w:type="dxa"/>
          </w:tcPr>
          <w:p w14:paraId="2CCF448F" w14:textId="0CA32623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77EE39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441AD863" w14:textId="090E1800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7CBB5C43" w14:textId="22E4E31C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>Układ krążenia</w:t>
            </w:r>
          </w:p>
        </w:tc>
      </w:tr>
      <w:tr w:rsidR="008A2D19" w:rsidRPr="008A2D19" w14:paraId="380EDF29" w14:textId="61DAEBB1" w:rsidTr="2E6C5703">
        <w:tc>
          <w:tcPr>
            <w:tcW w:w="479" w:type="dxa"/>
            <w:vAlign w:val="center"/>
          </w:tcPr>
          <w:p w14:paraId="54EC209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0777" w:type="dxa"/>
          </w:tcPr>
          <w:p w14:paraId="01ABE7ED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Oprogramowanie zawierające bibliotekę minimum 30 rytmów pracy serca.</w:t>
            </w:r>
          </w:p>
        </w:tc>
        <w:tc>
          <w:tcPr>
            <w:tcW w:w="1391" w:type="dxa"/>
          </w:tcPr>
          <w:p w14:paraId="3AED2E1D" w14:textId="53EB26A0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690C54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53B58EF" w14:textId="7572C7ED" w:rsidTr="2E6C5703">
        <w:tc>
          <w:tcPr>
            <w:tcW w:w="479" w:type="dxa"/>
            <w:vAlign w:val="center"/>
          </w:tcPr>
          <w:p w14:paraId="2D94037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0777" w:type="dxa"/>
          </w:tcPr>
          <w:p w14:paraId="225577F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Częstość pracy serca w zapisie EKG w zakresie nie mniejszym niż 0 –180/min.</w:t>
            </w:r>
          </w:p>
        </w:tc>
        <w:tc>
          <w:tcPr>
            <w:tcW w:w="1391" w:type="dxa"/>
          </w:tcPr>
          <w:p w14:paraId="43E938F8" w14:textId="7F35B9F0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F6CD35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C05DF0E" w14:textId="7E17C4F1" w:rsidTr="2E6C5703">
        <w:tc>
          <w:tcPr>
            <w:tcW w:w="479" w:type="dxa"/>
            <w:vAlign w:val="center"/>
          </w:tcPr>
          <w:p w14:paraId="30CFB6A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777" w:type="dxa"/>
          </w:tcPr>
          <w:p w14:paraId="2B9FA2E7" w14:textId="2C9C1BB6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Generowanie minimum 3 rodzajów skurczów dodatkowych w zapisie EKG.</w:t>
            </w:r>
          </w:p>
        </w:tc>
        <w:tc>
          <w:tcPr>
            <w:tcW w:w="1391" w:type="dxa"/>
          </w:tcPr>
          <w:p w14:paraId="26393729" w14:textId="4B2B2905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0EB45C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475CDD6" w14:textId="2F4EC5B1" w:rsidTr="2E6C5703">
        <w:tc>
          <w:tcPr>
            <w:tcW w:w="479" w:type="dxa"/>
            <w:vAlign w:val="center"/>
          </w:tcPr>
          <w:p w14:paraId="084B210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0777" w:type="dxa"/>
          </w:tcPr>
          <w:p w14:paraId="7D4033D3" w14:textId="5A6DF2E5" w:rsidR="008A2D19" w:rsidRPr="004A2913" w:rsidRDefault="008A2D19" w:rsidP="004A2913">
            <w:pPr>
              <w:tabs>
                <w:tab w:val="num" w:pos="720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Generowanie minimum 2 rodzajów artefaktów w zapisie EKG.</w:t>
            </w:r>
            <w:r w:rsidR="004A2913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eastAsia="Calibri" w:cstheme="minorHAnsi"/>
                <w:spacing w:val="4"/>
                <w:sz w:val="20"/>
                <w:szCs w:val="20"/>
              </w:rPr>
              <w:t>Artefakty w zapisie EKG mogą być powodowane zewnętrznymi czynnikami, takimi jak defibrylacja czy uciskanie klatki piersiowej.</w:t>
            </w:r>
          </w:p>
        </w:tc>
        <w:tc>
          <w:tcPr>
            <w:tcW w:w="1391" w:type="dxa"/>
          </w:tcPr>
          <w:p w14:paraId="2311299A" w14:textId="51D16FF8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C02D35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C7CBD97" w14:textId="5EA7609A" w:rsidTr="2E6C5703">
        <w:tc>
          <w:tcPr>
            <w:tcW w:w="479" w:type="dxa"/>
            <w:vAlign w:val="center"/>
          </w:tcPr>
          <w:p w14:paraId="1666833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0777" w:type="dxa"/>
          </w:tcPr>
          <w:p w14:paraId="75C524E7" w14:textId="01A5EDEF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Uciśnięcia resuscytacyjne klatki piersiowej </w:t>
            </w:r>
            <w:r w:rsidR="004A2913">
              <w:rPr>
                <w:rFonts w:cstheme="minorHAnsi"/>
                <w:sz w:val="20"/>
                <w:szCs w:val="20"/>
              </w:rPr>
              <w:t>muszą generować</w:t>
            </w:r>
            <w:r w:rsidRPr="008A2D19">
              <w:rPr>
                <w:rFonts w:cstheme="minorHAnsi"/>
                <w:sz w:val="20"/>
                <w:szCs w:val="20"/>
              </w:rPr>
              <w:t xml:space="preserve"> wyczuwalne tętno,</w:t>
            </w:r>
            <w:r w:rsidRPr="008A2D19">
              <w:rPr>
                <w:rFonts w:cstheme="minorHAnsi"/>
                <w:color w:val="000000" w:themeColor="text1"/>
                <w:sz w:val="20"/>
                <w:szCs w:val="20"/>
              </w:rPr>
              <w:t xml:space="preserve"> falę </w:t>
            </w:r>
            <w:r w:rsidRPr="008A2D19">
              <w:rPr>
                <w:rFonts w:cstheme="minorHAnsi"/>
                <w:sz w:val="20"/>
                <w:szCs w:val="20"/>
              </w:rPr>
              <w:t>ciśnienia krwi i artefakty EKG na monitorze symulacyjnym.</w:t>
            </w:r>
          </w:p>
        </w:tc>
        <w:tc>
          <w:tcPr>
            <w:tcW w:w="1391" w:type="dxa"/>
          </w:tcPr>
          <w:p w14:paraId="2725B425" w14:textId="6AC15E0C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631D43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6BA30B2" w14:textId="123939F8" w:rsidTr="2E6C5703">
        <w:tc>
          <w:tcPr>
            <w:tcW w:w="479" w:type="dxa"/>
            <w:vAlign w:val="center"/>
          </w:tcPr>
          <w:p w14:paraId="0882350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0777" w:type="dxa"/>
          </w:tcPr>
          <w:p w14:paraId="0638379E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Przeprowadzenie defibrylacji manualnej realnymi wartościami energii od 1 do 360 J. Rejestracja wartości energii defibrylacji. Możliwość ustalenia wartości skutecznej defibrylacji.</w:t>
            </w:r>
          </w:p>
        </w:tc>
        <w:tc>
          <w:tcPr>
            <w:tcW w:w="1391" w:type="dxa"/>
          </w:tcPr>
          <w:p w14:paraId="35BA4A1E" w14:textId="1741F437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871888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1F2726D" w14:textId="174B2D5C" w:rsidTr="2E6C5703">
        <w:tc>
          <w:tcPr>
            <w:tcW w:w="479" w:type="dxa"/>
            <w:vAlign w:val="center"/>
          </w:tcPr>
          <w:p w14:paraId="6FEB07A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0777" w:type="dxa"/>
          </w:tcPr>
          <w:p w14:paraId="2691C6EC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Kardiowersja realnymi wartościami energii.</w:t>
            </w:r>
          </w:p>
        </w:tc>
        <w:tc>
          <w:tcPr>
            <w:tcW w:w="1391" w:type="dxa"/>
          </w:tcPr>
          <w:p w14:paraId="41890E32" w14:textId="58428D23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A17DA6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1342749" w14:textId="7234E541" w:rsidTr="2E6C5703">
        <w:tc>
          <w:tcPr>
            <w:tcW w:w="479" w:type="dxa"/>
            <w:vAlign w:val="center"/>
          </w:tcPr>
          <w:p w14:paraId="0D1C866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0777" w:type="dxa"/>
          </w:tcPr>
          <w:p w14:paraId="1A5D1036" w14:textId="55A59C2D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Elektrostymulacja zewnętrzna z ustaleniem wartości progu przechwycenia stymulacji (natężenia prądu) i częstości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wzbudzeń</w:t>
            </w:r>
            <w:proofErr w:type="spellEnd"/>
            <w:r w:rsidR="004A291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7F43A594" w14:textId="5EE51447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24BF39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5AD6187" w14:textId="47DC846C" w:rsidTr="2E6C5703">
        <w:tc>
          <w:tcPr>
            <w:tcW w:w="479" w:type="dxa"/>
            <w:vAlign w:val="center"/>
          </w:tcPr>
          <w:p w14:paraId="28D3F39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0777" w:type="dxa"/>
          </w:tcPr>
          <w:p w14:paraId="66339F32" w14:textId="4151BE6F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 xml:space="preserve">Monitorowanie pracy serca za pomocą minimum 3 </w:t>
            </w:r>
            <w:proofErr w:type="spellStart"/>
            <w:r w:rsidRPr="008A2D19">
              <w:rPr>
                <w:rFonts w:cstheme="minorHAnsi"/>
                <w:bCs/>
                <w:sz w:val="20"/>
                <w:szCs w:val="20"/>
              </w:rPr>
              <w:t>odprowadzeń</w:t>
            </w:r>
            <w:proofErr w:type="spellEnd"/>
            <w:r w:rsidRPr="008A2D19">
              <w:rPr>
                <w:rFonts w:cstheme="minorHAnsi"/>
                <w:bCs/>
                <w:sz w:val="20"/>
                <w:szCs w:val="20"/>
              </w:rPr>
              <w:t xml:space="preserve"> EKG oraz elektrod wielofunkcyjnych</w:t>
            </w:r>
            <w:r w:rsidR="004A291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656F30BB" w14:textId="1547CDD9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1D0F02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AD8E5B0" w14:textId="1861E1EA" w:rsidTr="2E6C5703">
        <w:tc>
          <w:tcPr>
            <w:tcW w:w="479" w:type="dxa"/>
            <w:vAlign w:val="center"/>
          </w:tcPr>
          <w:p w14:paraId="178371F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0777" w:type="dxa"/>
          </w:tcPr>
          <w:p w14:paraId="28B76580" w14:textId="3B9C604C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Funkcja zapisu EKG z 12 </w:t>
            </w:r>
            <w:proofErr w:type="spellStart"/>
            <w:r w:rsidRPr="008A2D19">
              <w:rPr>
                <w:rFonts w:cstheme="minorHAnsi"/>
                <w:bCs/>
                <w:color w:val="000000" w:themeColor="text1"/>
                <w:sz w:val="20"/>
                <w:szCs w:val="20"/>
              </w:rPr>
              <w:t>odprowadzeń</w:t>
            </w:r>
            <w:proofErr w:type="spellEnd"/>
            <w:r w:rsidRPr="008A2D1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zsynchronizowanego z zapisem uzyskanym z 3 </w:t>
            </w:r>
            <w:proofErr w:type="spellStart"/>
            <w:r w:rsidRPr="008A2D19">
              <w:rPr>
                <w:rFonts w:cstheme="minorHAnsi"/>
                <w:bCs/>
                <w:color w:val="000000" w:themeColor="text1"/>
                <w:sz w:val="20"/>
                <w:szCs w:val="20"/>
              </w:rPr>
              <w:t>odprowadzeń</w:t>
            </w:r>
            <w:proofErr w:type="spellEnd"/>
            <w:r w:rsidRPr="008A2D1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EKG i elektrod wielofunkcyjnych.</w:t>
            </w:r>
          </w:p>
        </w:tc>
        <w:tc>
          <w:tcPr>
            <w:tcW w:w="1391" w:type="dxa"/>
          </w:tcPr>
          <w:p w14:paraId="1EBD9A65" w14:textId="7EB0C071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E24906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A447E2F" w14:textId="6B95DB3E" w:rsidTr="2E6C5703">
        <w:tc>
          <w:tcPr>
            <w:tcW w:w="479" w:type="dxa"/>
            <w:vAlign w:val="center"/>
          </w:tcPr>
          <w:p w14:paraId="1DF0785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0777" w:type="dxa"/>
          </w:tcPr>
          <w:p w14:paraId="2D456E8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eastAsia="Calibri" w:cstheme="minorHAnsi"/>
                <w:bCs/>
                <w:spacing w:val="4"/>
                <w:sz w:val="20"/>
                <w:szCs w:val="20"/>
              </w:rPr>
              <w:t>R</w:t>
            </w:r>
            <w:r w:rsidRPr="008A2D19">
              <w:rPr>
                <w:rFonts w:cstheme="minorHAnsi"/>
                <w:bCs/>
                <w:sz w:val="20"/>
                <w:szCs w:val="20"/>
              </w:rPr>
              <w:t>ejestracja głębokości uciśnięć, częstości uciśnięć, ułożenia rąk i relaksacji przy uciskaniu klatki piersiowej podczas resuscytacji krążeniowo-oddechowej.</w:t>
            </w:r>
          </w:p>
        </w:tc>
        <w:tc>
          <w:tcPr>
            <w:tcW w:w="1391" w:type="dxa"/>
          </w:tcPr>
          <w:p w14:paraId="5BAF2C54" w14:textId="5DD39B3F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F08BD4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4319BF6" w14:textId="20C308F2" w:rsidTr="2E6C5703">
        <w:tc>
          <w:tcPr>
            <w:tcW w:w="479" w:type="dxa"/>
            <w:vAlign w:val="center"/>
          </w:tcPr>
          <w:p w14:paraId="60A9D1F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0777" w:type="dxa"/>
          </w:tcPr>
          <w:p w14:paraId="6DE8414C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Bieżąca informacja zwrotna o efektywności zabiegów resuscytacyjnych oraz jej rejestracja w rejestrze zdarzeń.</w:t>
            </w:r>
          </w:p>
        </w:tc>
        <w:tc>
          <w:tcPr>
            <w:tcW w:w="1391" w:type="dxa"/>
          </w:tcPr>
          <w:p w14:paraId="021E01A4" w14:textId="19F7A4D1" w:rsidR="008A2D19" w:rsidRPr="008A2D19" w:rsidRDefault="008A2D19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53AEF9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213300B6" w14:textId="36AF242B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780B56B1" w14:textId="39554B35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>Tętno</w:t>
            </w:r>
          </w:p>
        </w:tc>
      </w:tr>
      <w:tr w:rsidR="008A2D19" w:rsidRPr="008A2D19" w14:paraId="513E3E7B" w14:textId="03CC9D9E" w:rsidTr="2E6C5703">
        <w:tc>
          <w:tcPr>
            <w:tcW w:w="479" w:type="dxa"/>
            <w:vAlign w:val="center"/>
          </w:tcPr>
          <w:p w14:paraId="3CAF125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0777" w:type="dxa"/>
          </w:tcPr>
          <w:p w14:paraId="235EA337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Tętno zsynchronizowane z EKG i zewnętrznym masażem serca.</w:t>
            </w:r>
          </w:p>
        </w:tc>
        <w:tc>
          <w:tcPr>
            <w:tcW w:w="1391" w:type="dxa"/>
          </w:tcPr>
          <w:p w14:paraId="00A83D24" w14:textId="70131E1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BC7781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19AC0C6" w14:textId="220CD381" w:rsidTr="2E6C5703">
        <w:tc>
          <w:tcPr>
            <w:tcW w:w="479" w:type="dxa"/>
            <w:vAlign w:val="center"/>
          </w:tcPr>
          <w:p w14:paraId="5BEFDB8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0777" w:type="dxa"/>
          </w:tcPr>
          <w:p w14:paraId="1BC6F151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eastAsia="Calibri" w:cstheme="minorHAnsi"/>
                <w:spacing w:val="4"/>
                <w:sz w:val="20"/>
                <w:szCs w:val="20"/>
              </w:rPr>
              <w:t>Siła tętna zależy od zaimplementowanej wartości ciśnienia tętniczego krwi oraz miejsca pomiaru.</w:t>
            </w:r>
            <w:r w:rsidRPr="008A2D19">
              <w:rPr>
                <w:rFonts w:eastAsia="Calibri" w:cstheme="minorHAnsi"/>
                <w:color w:val="FF0000"/>
                <w:spacing w:val="4"/>
                <w:sz w:val="20"/>
                <w:szCs w:val="20"/>
              </w:rPr>
              <w:t xml:space="preserve"> </w:t>
            </w:r>
            <w:r w:rsidRPr="008A2D19">
              <w:rPr>
                <w:rFonts w:eastAsia="Calibri" w:cstheme="minorHAnsi"/>
                <w:spacing w:val="4"/>
                <w:sz w:val="20"/>
                <w:szCs w:val="20"/>
              </w:rPr>
              <w:t>Przy niskich wartościach ciśnienia tętniczego krwi zanik tętna na obwodowych tętnicach.</w:t>
            </w:r>
          </w:p>
        </w:tc>
        <w:tc>
          <w:tcPr>
            <w:tcW w:w="1391" w:type="dxa"/>
          </w:tcPr>
          <w:p w14:paraId="3A246746" w14:textId="2876272F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11AB6A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265D8A7" w14:textId="709A542B" w:rsidTr="2E6C5703">
        <w:tc>
          <w:tcPr>
            <w:tcW w:w="479" w:type="dxa"/>
            <w:vAlign w:val="center"/>
          </w:tcPr>
          <w:p w14:paraId="48E2255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0777" w:type="dxa"/>
          </w:tcPr>
          <w:p w14:paraId="26BEC03D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Obustronnie wyczuwalne tętno co najmniej na tętnicach szyjnych, udowych, podkolanowych i grzbietowych stopy.</w:t>
            </w:r>
          </w:p>
        </w:tc>
        <w:tc>
          <w:tcPr>
            <w:tcW w:w="1391" w:type="dxa"/>
          </w:tcPr>
          <w:p w14:paraId="7EE1AAE4" w14:textId="57C9ECD8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B9BE7E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5508624" w14:textId="22307750" w:rsidTr="2E6C5703">
        <w:tc>
          <w:tcPr>
            <w:tcW w:w="479" w:type="dxa"/>
            <w:vAlign w:val="center"/>
          </w:tcPr>
          <w:p w14:paraId="083540D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0777" w:type="dxa"/>
          </w:tcPr>
          <w:p w14:paraId="7E04EDC3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Tętno wyczuwalne na obu kończynach górnych na tętnicy ramiennej i promieniowej.</w:t>
            </w:r>
          </w:p>
        </w:tc>
        <w:tc>
          <w:tcPr>
            <w:tcW w:w="1391" w:type="dxa"/>
          </w:tcPr>
          <w:p w14:paraId="1E224F7F" w14:textId="78901233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85E027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6EE7F1BC" w14:textId="5BFC8357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01478F47" w14:textId="6EB247BD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>Ciśnienie krwi</w:t>
            </w:r>
          </w:p>
        </w:tc>
      </w:tr>
      <w:tr w:rsidR="008A2D19" w:rsidRPr="008A2D19" w14:paraId="0E0E63C7" w14:textId="0D10D3B3" w:rsidTr="2E6C5703">
        <w:tc>
          <w:tcPr>
            <w:tcW w:w="479" w:type="dxa"/>
            <w:vAlign w:val="center"/>
          </w:tcPr>
          <w:p w14:paraId="5331B90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0777" w:type="dxa"/>
          </w:tcPr>
          <w:p w14:paraId="3594F606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Ciśnienie tętnicze krwi symulowane automatycznie, pomiar z wykorzystaniem palpacji i osłuchiwania (dźwięki zsynchronizowane z tętnem).</w:t>
            </w:r>
          </w:p>
        </w:tc>
        <w:tc>
          <w:tcPr>
            <w:tcW w:w="1391" w:type="dxa"/>
          </w:tcPr>
          <w:p w14:paraId="2EAF16E7" w14:textId="4A1738C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996408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DF99785" w14:textId="3CB37AB3" w:rsidTr="2E6C5703">
        <w:tc>
          <w:tcPr>
            <w:tcW w:w="479" w:type="dxa"/>
            <w:vAlign w:val="center"/>
          </w:tcPr>
          <w:p w14:paraId="5916842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0777" w:type="dxa"/>
          </w:tcPr>
          <w:p w14:paraId="4FD9F66F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Symulacja ciśnienia tętniczego krwi minimum w zakresie 0–250 mmHg.</w:t>
            </w:r>
          </w:p>
        </w:tc>
        <w:tc>
          <w:tcPr>
            <w:tcW w:w="1391" w:type="dxa"/>
          </w:tcPr>
          <w:p w14:paraId="77CFE7B9" w14:textId="77E9BC5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C76EBA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16EADEC" w14:textId="78477206" w:rsidTr="2E6C5703">
        <w:tc>
          <w:tcPr>
            <w:tcW w:w="479" w:type="dxa"/>
            <w:vAlign w:val="center"/>
          </w:tcPr>
          <w:p w14:paraId="6B36B82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0777" w:type="dxa"/>
          </w:tcPr>
          <w:p w14:paraId="2D42E311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Niezależne ustawianie skurczowego i rozkurczowego ciśnienia tętniczego krwi.</w:t>
            </w:r>
          </w:p>
        </w:tc>
        <w:tc>
          <w:tcPr>
            <w:tcW w:w="1391" w:type="dxa"/>
          </w:tcPr>
          <w:p w14:paraId="7A0DE09C" w14:textId="5CEB99EB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7EE557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2B6E9C5" w14:textId="33F31532" w:rsidTr="2E6C5703">
        <w:tc>
          <w:tcPr>
            <w:tcW w:w="479" w:type="dxa"/>
            <w:vAlign w:val="center"/>
          </w:tcPr>
          <w:p w14:paraId="0E12E3E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0777" w:type="dxa"/>
          </w:tcPr>
          <w:p w14:paraId="05BE7628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Funkcja wywołania objawów sinicy.</w:t>
            </w:r>
          </w:p>
        </w:tc>
        <w:tc>
          <w:tcPr>
            <w:tcW w:w="1391" w:type="dxa"/>
          </w:tcPr>
          <w:p w14:paraId="76C79BF4" w14:textId="557CA25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F80E20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2969689" w14:textId="3989B25F" w:rsidTr="2E6C5703">
        <w:tc>
          <w:tcPr>
            <w:tcW w:w="479" w:type="dxa"/>
            <w:vAlign w:val="center"/>
          </w:tcPr>
          <w:p w14:paraId="1E33120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777" w:type="dxa"/>
          </w:tcPr>
          <w:p w14:paraId="284803EB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Pomiar ciśnienia tętniczego krwi z wysłuchaniem </w:t>
            </w:r>
            <w:r w:rsidRPr="008A2D19">
              <w:rPr>
                <w:rFonts w:eastAsia="Calibri" w:cstheme="minorHAnsi"/>
                <w:spacing w:val="4"/>
                <w:sz w:val="20"/>
                <w:szCs w:val="20"/>
              </w:rPr>
              <w:t xml:space="preserve">(lub brak takiej możliwości w zależności od stanu klinicznego symulowanego pacjenta) 5 faz </w:t>
            </w:r>
            <w:proofErr w:type="spellStart"/>
            <w:r w:rsidRPr="008A2D19">
              <w:rPr>
                <w:rFonts w:eastAsia="Calibri" w:cstheme="minorHAnsi"/>
                <w:spacing w:val="4"/>
                <w:sz w:val="20"/>
                <w:szCs w:val="20"/>
              </w:rPr>
              <w:t>Korotkowa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z możliwością regulacji poziomu głośności.</w:t>
            </w:r>
          </w:p>
        </w:tc>
        <w:tc>
          <w:tcPr>
            <w:tcW w:w="1391" w:type="dxa"/>
          </w:tcPr>
          <w:p w14:paraId="6DCB12A1" w14:textId="296BBE0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28CB93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2393259" w14:textId="121269F8" w:rsidTr="2E6C5703">
        <w:tc>
          <w:tcPr>
            <w:tcW w:w="479" w:type="dxa"/>
            <w:vAlign w:val="center"/>
          </w:tcPr>
          <w:p w14:paraId="0619DCE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0777" w:type="dxa"/>
          </w:tcPr>
          <w:p w14:paraId="293CBA00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Możliwość pomiaru ciśnienia krwi z wykorzystaniem klinicznych aparatów do mierzenia ciśnienia.</w:t>
            </w:r>
          </w:p>
        </w:tc>
        <w:tc>
          <w:tcPr>
            <w:tcW w:w="1391" w:type="dxa"/>
          </w:tcPr>
          <w:p w14:paraId="19B8664C" w14:textId="22B4E22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7780C0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1E217CA" w14:textId="336CD200" w:rsidTr="2E6C5703">
        <w:tc>
          <w:tcPr>
            <w:tcW w:w="479" w:type="dxa"/>
            <w:vAlign w:val="center"/>
          </w:tcPr>
          <w:p w14:paraId="774D57C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0777" w:type="dxa"/>
          </w:tcPr>
          <w:p w14:paraId="6D2D1FCB" w14:textId="77777777" w:rsidR="008A2D19" w:rsidRPr="008A2D19" w:rsidRDefault="008A2D19" w:rsidP="004A291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Wyświetlanie parametrów ciśnienia tętniczego krwi na symulowanym monitorze pacjenta.</w:t>
            </w:r>
          </w:p>
        </w:tc>
        <w:tc>
          <w:tcPr>
            <w:tcW w:w="1391" w:type="dxa"/>
          </w:tcPr>
          <w:p w14:paraId="77299911" w14:textId="105484D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0C1266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CE036EF" w14:textId="7C4A8DB1" w:rsidTr="2E6C5703">
        <w:tc>
          <w:tcPr>
            <w:tcW w:w="479" w:type="dxa"/>
            <w:vAlign w:val="center"/>
          </w:tcPr>
          <w:p w14:paraId="29B7688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0777" w:type="dxa"/>
          </w:tcPr>
          <w:p w14:paraId="7C324CE5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Regulacja czasu trwania pomiaru ciśnienia na symulowanym monitorze pacjenta.</w:t>
            </w:r>
          </w:p>
        </w:tc>
        <w:tc>
          <w:tcPr>
            <w:tcW w:w="1391" w:type="dxa"/>
          </w:tcPr>
          <w:p w14:paraId="30BCFA6F" w14:textId="15787543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32AACC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766238BF" w14:textId="74B2D851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0C218BF9" w14:textId="463DC792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 xml:space="preserve">Podawanie leków i </w:t>
            </w:r>
            <w:proofErr w:type="spellStart"/>
            <w:r w:rsidRPr="006D6F3F">
              <w:rPr>
                <w:rFonts w:cstheme="minorHAnsi"/>
                <w:b/>
                <w:sz w:val="20"/>
                <w:szCs w:val="20"/>
              </w:rPr>
              <w:t>płynoterapia</w:t>
            </w:r>
            <w:proofErr w:type="spellEnd"/>
          </w:p>
        </w:tc>
      </w:tr>
      <w:tr w:rsidR="008A2D19" w:rsidRPr="008A2D19" w14:paraId="44F99A08" w14:textId="515D674C" w:rsidTr="2E6C5703">
        <w:tc>
          <w:tcPr>
            <w:tcW w:w="479" w:type="dxa"/>
            <w:vAlign w:val="center"/>
          </w:tcPr>
          <w:p w14:paraId="3127E4A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0777" w:type="dxa"/>
          </w:tcPr>
          <w:p w14:paraId="627AEE65" w14:textId="54C32F4B" w:rsidR="008A2D19" w:rsidRPr="008A2D19" w:rsidRDefault="008A2D19" w:rsidP="2E6C5703">
            <w:pPr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Obustronny dostęp dożylny na kończynach górnych z możliwością fizycznego wkłucia i podania płynu, z programowalną reakcją na rodzaj i dawkę podanego leku.</w:t>
            </w:r>
          </w:p>
        </w:tc>
        <w:tc>
          <w:tcPr>
            <w:tcW w:w="1391" w:type="dxa"/>
          </w:tcPr>
          <w:p w14:paraId="211886D7" w14:textId="4937405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750B02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9CAB08E" w14:textId="0CD7A2BC" w:rsidTr="2E6C5703">
        <w:tc>
          <w:tcPr>
            <w:tcW w:w="479" w:type="dxa"/>
            <w:vAlign w:val="center"/>
          </w:tcPr>
          <w:p w14:paraId="3696FA0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0777" w:type="dxa"/>
          </w:tcPr>
          <w:p w14:paraId="59029F34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Podawanie leków w bolusie oraz infuzji płynów.</w:t>
            </w:r>
          </w:p>
        </w:tc>
        <w:tc>
          <w:tcPr>
            <w:tcW w:w="1391" w:type="dxa"/>
          </w:tcPr>
          <w:p w14:paraId="54A284BA" w14:textId="67AB2702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78AC0A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A9755C9" w14:textId="32A45F1F" w:rsidTr="2E6C5703">
        <w:tc>
          <w:tcPr>
            <w:tcW w:w="479" w:type="dxa"/>
            <w:vAlign w:val="center"/>
          </w:tcPr>
          <w:p w14:paraId="6FE4216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0777" w:type="dxa"/>
          </w:tcPr>
          <w:p w14:paraId="1DE198BA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Funkcja wkłuć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doszpikowych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w kość piszczelową i kość ramienną. </w:t>
            </w:r>
          </w:p>
        </w:tc>
        <w:tc>
          <w:tcPr>
            <w:tcW w:w="1391" w:type="dxa"/>
          </w:tcPr>
          <w:p w14:paraId="72ACCF3D" w14:textId="2C0471C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6E2094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7900247" w14:textId="1A47A993" w:rsidTr="2E6C5703">
        <w:tc>
          <w:tcPr>
            <w:tcW w:w="479" w:type="dxa"/>
            <w:vAlign w:val="center"/>
          </w:tcPr>
          <w:p w14:paraId="4AC2FF5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0777" w:type="dxa"/>
          </w:tcPr>
          <w:p w14:paraId="35C9DDE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Funkcja wstrzyknięć domięśniowych w mięsień naramienny.</w:t>
            </w:r>
          </w:p>
        </w:tc>
        <w:tc>
          <w:tcPr>
            <w:tcW w:w="1391" w:type="dxa"/>
          </w:tcPr>
          <w:p w14:paraId="1C53D7F1" w14:textId="418E01BD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A413F5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A2913" w:rsidRPr="008A2D19" w14:paraId="61C4AE01" w14:textId="66013828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57D4335E" w14:textId="420954EA" w:rsidR="004A2913" w:rsidRPr="004A2913" w:rsidRDefault="004A2913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A2913">
              <w:rPr>
                <w:rFonts w:cstheme="minorHAnsi"/>
                <w:b/>
                <w:sz w:val="20"/>
                <w:szCs w:val="20"/>
              </w:rPr>
              <w:t>Odgłosy pacjenta oraz osłuchiwanie</w:t>
            </w:r>
          </w:p>
        </w:tc>
      </w:tr>
      <w:tr w:rsidR="008A2D19" w:rsidRPr="008A2D19" w14:paraId="0E6DE509" w14:textId="2955ED92" w:rsidTr="2E6C5703">
        <w:tc>
          <w:tcPr>
            <w:tcW w:w="479" w:type="dxa"/>
            <w:vAlign w:val="center"/>
          </w:tcPr>
          <w:p w14:paraId="515451B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0777" w:type="dxa"/>
          </w:tcPr>
          <w:p w14:paraId="2ACF2B1A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Symulacja głosu pacjenta.</w:t>
            </w:r>
          </w:p>
        </w:tc>
        <w:tc>
          <w:tcPr>
            <w:tcW w:w="1391" w:type="dxa"/>
          </w:tcPr>
          <w:p w14:paraId="68B54D93" w14:textId="22ADD2A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087C30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2FE2AEF" w14:textId="1EBCA960" w:rsidTr="2E6C5703">
        <w:tc>
          <w:tcPr>
            <w:tcW w:w="479" w:type="dxa"/>
            <w:vAlign w:val="center"/>
          </w:tcPr>
          <w:p w14:paraId="28F83B9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0777" w:type="dxa"/>
          </w:tcPr>
          <w:p w14:paraId="56123DCF" w14:textId="77777777" w:rsidR="008A2D19" w:rsidRPr="008A2D19" w:rsidRDefault="008A2D19" w:rsidP="004972EB">
            <w:pPr>
              <w:tabs>
                <w:tab w:val="num" w:pos="0"/>
                <w:tab w:val="num" w:pos="720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Osłuchiwanie tonów serca oraz wad zastawkowych w minimum czterech miejscach na klatce piersiowej z możliwością niezależnego ustawienia dźwięku w każdym z miejsc.</w:t>
            </w:r>
          </w:p>
          <w:p w14:paraId="14DA0C03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Minimum 10 rodzajów.</w:t>
            </w:r>
          </w:p>
        </w:tc>
        <w:tc>
          <w:tcPr>
            <w:tcW w:w="1391" w:type="dxa"/>
          </w:tcPr>
          <w:p w14:paraId="0C0B9274" w14:textId="0175FDE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6BA867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C23B968" w14:textId="337C5272" w:rsidTr="2E6C5703">
        <w:tc>
          <w:tcPr>
            <w:tcW w:w="479" w:type="dxa"/>
            <w:vAlign w:val="center"/>
          </w:tcPr>
          <w:p w14:paraId="5BC1CE8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0777" w:type="dxa"/>
          </w:tcPr>
          <w:p w14:paraId="351D7B6B" w14:textId="6F15DD59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Szmery oddechowe prawidłowe i nieprawidłowe zsynchronizowane z fazą oddechową, ustawiane oddzielnie dla prawego i lewego płuca. Funkcja osłuchiwania w minimum po dwóch miejscach na przedniej i tylnej powierzchni klatki piersiowej niezależnie dla każdego płuca</w:t>
            </w:r>
            <w:r w:rsidR="004972EB" w:rsidRPr="008A2D19">
              <w:rPr>
                <w:rFonts w:cstheme="minorHAnsi"/>
                <w:sz w:val="20"/>
                <w:szCs w:val="20"/>
              </w:rPr>
              <w:t xml:space="preserve"> </w:t>
            </w:r>
            <w:r w:rsidR="004972EB">
              <w:rPr>
                <w:rFonts w:cstheme="minorHAnsi"/>
                <w:sz w:val="20"/>
                <w:szCs w:val="20"/>
              </w:rPr>
              <w:t>(m</w:t>
            </w:r>
            <w:r w:rsidR="004972EB" w:rsidRPr="008A2D19">
              <w:rPr>
                <w:rFonts w:cstheme="minorHAnsi"/>
                <w:sz w:val="20"/>
                <w:szCs w:val="20"/>
              </w:rPr>
              <w:t>inimum 10 rożnych szmerów oddechowych z regulacją ich głośności ustalanych niezależnie dla prawego i lewego płuca</w:t>
            </w:r>
            <w:r w:rsidR="004972EB">
              <w:rPr>
                <w:rFonts w:cstheme="minorHAnsi"/>
                <w:sz w:val="20"/>
                <w:szCs w:val="20"/>
              </w:rPr>
              <w:t>)</w:t>
            </w:r>
            <w:r w:rsidR="004972EB" w:rsidRPr="008A2D1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4714984E" w14:textId="269A15C1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3739BA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4B9DFC7" w14:textId="50E99E1D" w:rsidTr="2E6C5703">
        <w:tc>
          <w:tcPr>
            <w:tcW w:w="479" w:type="dxa"/>
            <w:vAlign w:val="center"/>
          </w:tcPr>
          <w:p w14:paraId="62EEBD00" w14:textId="7E6E884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</w:t>
            </w:r>
            <w:r w:rsidR="00F063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777" w:type="dxa"/>
          </w:tcPr>
          <w:p w14:paraId="7BD58216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Odgłosy perystaltyki jelit z możliwością osłuchiwania w minimum 4 miejscach</w:t>
            </w:r>
          </w:p>
        </w:tc>
        <w:tc>
          <w:tcPr>
            <w:tcW w:w="1391" w:type="dxa"/>
          </w:tcPr>
          <w:p w14:paraId="48EC8512" w14:textId="67E3BE2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D6397A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CDEFDB3" w14:textId="7E4F1372" w:rsidTr="2E6C5703">
        <w:tc>
          <w:tcPr>
            <w:tcW w:w="479" w:type="dxa"/>
            <w:vAlign w:val="center"/>
          </w:tcPr>
          <w:p w14:paraId="59CA9FC5" w14:textId="4BE9EA48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</w:t>
            </w:r>
            <w:r w:rsidR="00F063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777" w:type="dxa"/>
          </w:tcPr>
          <w:p w14:paraId="4D603789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Odgłosy kaszlu, wymiotów, pojękiwania oraz odgłosy mowy.</w:t>
            </w:r>
          </w:p>
        </w:tc>
        <w:tc>
          <w:tcPr>
            <w:tcW w:w="1391" w:type="dxa"/>
          </w:tcPr>
          <w:p w14:paraId="7F3F5CFB" w14:textId="27025092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AA9EB6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E5AE02A" w14:textId="5ECAF5F0" w:rsidTr="2E6C5703">
        <w:tc>
          <w:tcPr>
            <w:tcW w:w="479" w:type="dxa"/>
            <w:vAlign w:val="center"/>
          </w:tcPr>
          <w:p w14:paraId="51B780E3" w14:textId="5667A16F" w:rsidR="008A2D19" w:rsidRPr="008A2D19" w:rsidRDefault="00F063D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0777" w:type="dxa"/>
          </w:tcPr>
          <w:p w14:paraId="07D85B89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Opcja nagrywania własnych odgłosów i wykorzystywania ich w symulacji z opcją regulacji głośności.</w:t>
            </w:r>
          </w:p>
        </w:tc>
        <w:tc>
          <w:tcPr>
            <w:tcW w:w="1391" w:type="dxa"/>
          </w:tcPr>
          <w:p w14:paraId="123C4CCC" w14:textId="1ED9C74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B49EF0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191F97E4" w14:textId="46D60C35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1C9F2B37" w14:textId="687AB5C1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>Układ nerwowy</w:t>
            </w:r>
          </w:p>
        </w:tc>
      </w:tr>
      <w:tr w:rsidR="008A2D19" w:rsidRPr="008A2D19" w14:paraId="23350B90" w14:textId="4A00FA39" w:rsidTr="2E6C5703">
        <w:tc>
          <w:tcPr>
            <w:tcW w:w="479" w:type="dxa"/>
            <w:vAlign w:val="center"/>
          </w:tcPr>
          <w:p w14:paraId="6C12D194" w14:textId="4D3D9400" w:rsidR="008A2D19" w:rsidRPr="006D6F3F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6D6F3F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777" w:type="dxa"/>
          </w:tcPr>
          <w:p w14:paraId="789694DE" w14:textId="77777777" w:rsidR="004972EB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6D6F3F">
              <w:rPr>
                <w:rFonts w:cstheme="minorHAnsi"/>
                <w:sz w:val="20"/>
                <w:szCs w:val="20"/>
              </w:rPr>
              <w:t xml:space="preserve">Funkcja automatycznej reaktywności źrenic na światło z programowalnym czasem reakcji, niezależnie dla każdego oka w zależności od stanu klinicznego. </w:t>
            </w:r>
          </w:p>
          <w:p w14:paraId="28FF0D1C" w14:textId="6EF99A05" w:rsidR="008A2D19" w:rsidRPr="006D6F3F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6D6F3F">
              <w:rPr>
                <w:rFonts w:cstheme="minorHAnsi"/>
                <w:sz w:val="20"/>
                <w:szCs w:val="20"/>
              </w:rPr>
              <w:t xml:space="preserve">Możliwość płynnego ustawienia różnej szerokości źrenic niezależnie dla oka prawego i lewego. </w:t>
            </w:r>
          </w:p>
        </w:tc>
        <w:tc>
          <w:tcPr>
            <w:tcW w:w="1391" w:type="dxa"/>
          </w:tcPr>
          <w:p w14:paraId="5BA6A5D7" w14:textId="23BEF19F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28C269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44BD3B4" w14:textId="546CF125" w:rsidTr="2E6C5703">
        <w:tc>
          <w:tcPr>
            <w:tcW w:w="479" w:type="dxa"/>
            <w:vAlign w:val="center"/>
          </w:tcPr>
          <w:p w14:paraId="450960B7" w14:textId="5CFBE62D" w:rsidR="008A2D19" w:rsidRPr="006D6F3F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6D6F3F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77" w:type="dxa"/>
          </w:tcPr>
          <w:p w14:paraId="13D01850" w14:textId="77777777" w:rsidR="008A2D19" w:rsidRPr="006D6F3F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6D6F3F">
              <w:rPr>
                <w:rFonts w:cstheme="minorHAnsi"/>
                <w:sz w:val="20"/>
                <w:szCs w:val="20"/>
              </w:rPr>
              <w:t xml:space="preserve">Spontaniczne zamykanie i otwieranie się powiek z możliwością automatycznej regulacji częstości. </w:t>
            </w:r>
          </w:p>
        </w:tc>
        <w:tc>
          <w:tcPr>
            <w:tcW w:w="1391" w:type="dxa"/>
          </w:tcPr>
          <w:p w14:paraId="314161A5" w14:textId="6F4819C8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26BF96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2BB095F" w14:textId="323DDA24" w:rsidTr="2E6C5703">
        <w:tc>
          <w:tcPr>
            <w:tcW w:w="479" w:type="dxa"/>
            <w:vAlign w:val="center"/>
          </w:tcPr>
          <w:p w14:paraId="5C057548" w14:textId="6EED4A62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77" w:type="dxa"/>
          </w:tcPr>
          <w:p w14:paraId="587143A4" w14:textId="244DA0AF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automatycznego ustawienia pozycji powiek minimum w trzech pozycjach</w:t>
            </w:r>
            <w:r w:rsidR="004972EB">
              <w:rPr>
                <w:rFonts w:cstheme="minorHAnsi"/>
                <w:sz w:val="20"/>
                <w:szCs w:val="20"/>
              </w:rPr>
              <w:t>, tj.:</w:t>
            </w:r>
            <w:r w:rsidRPr="008A2D19">
              <w:rPr>
                <w:rFonts w:cstheme="minorHAnsi"/>
                <w:sz w:val="20"/>
                <w:szCs w:val="20"/>
              </w:rPr>
              <w:t xml:space="preserve"> otwarte, zamknięte, przymknięte. Ustawienia niezależnie dla każdego oka</w:t>
            </w:r>
            <w:r w:rsidR="004972EB">
              <w:rPr>
                <w:rFonts w:cstheme="minorHAnsi"/>
                <w:sz w:val="20"/>
                <w:szCs w:val="20"/>
              </w:rPr>
              <w:t xml:space="preserve"> prawego i lewego.</w:t>
            </w:r>
          </w:p>
        </w:tc>
        <w:tc>
          <w:tcPr>
            <w:tcW w:w="1391" w:type="dxa"/>
          </w:tcPr>
          <w:p w14:paraId="0C3CC76B" w14:textId="3C11F043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9E6696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D90D465" w14:textId="5BC6B3E9" w:rsidTr="2E6C5703">
        <w:tc>
          <w:tcPr>
            <w:tcW w:w="479" w:type="dxa"/>
            <w:vAlign w:val="center"/>
          </w:tcPr>
          <w:p w14:paraId="2C634F83" w14:textId="0AB5C529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77" w:type="dxa"/>
          </w:tcPr>
          <w:p w14:paraId="78EE31CC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Funkcje pocenia się, łzawienia oraz wypływu płynu mózgowo-rdzeniowego z uszu.</w:t>
            </w:r>
          </w:p>
        </w:tc>
        <w:tc>
          <w:tcPr>
            <w:tcW w:w="1391" w:type="dxa"/>
          </w:tcPr>
          <w:p w14:paraId="64F95DD0" w14:textId="173B15AE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0F0EAA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13B8F4E" w14:textId="0D16291E" w:rsidTr="2E6C5703">
        <w:tc>
          <w:tcPr>
            <w:tcW w:w="479" w:type="dxa"/>
            <w:vAlign w:val="center"/>
          </w:tcPr>
          <w:p w14:paraId="48310CBE" w14:textId="53689078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777" w:type="dxa"/>
          </w:tcPr>
          <w:p w14:paraId="1CC2BE00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Symulacja drgawek, minimum 2 rodzaje do wyboru.</w:t>
            </w:r>
          </w:p>
        </w:tc>
        <w:tc>
          <w:tcPr>
            <w:tcW w:w="1391" w:type="dxa"/>
          </w:tcPr>
          <w:p w14:paraId="75FFCBD5" w14:textId="50BB77C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634203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972EB" w:rsidRPr="008A2D19" w14:paraId="2DAD051F" w14:textId="10C1A868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706649C3" w14:textId="351CEA5B" w:rsidR="004972EB" w:rsidRPr="004972EB" w:rsidRDefault="004972EB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972EB">
              <w:rPr>
                <w:rFonts w:cstheme="minorHAnsi"/>
                <w:b/>
                <w:sz w:val="20"/>
                <w:szCs w:val="20"/>
              </w:rPr>
              <w:t>Układ moczowo-płciowy</w:t>
            </w:r>
          </w:p>
        </w:tc>
      </w:tr>
      <w:tr w:rsidR="008A2D19" w:rsidRPr="008A2D19" w14:paraId="7AA5C300" w14:textId="3F44CD5B" w:rsidTr="2E6C5703">
        <w:tc>
          <w:tcPr>
            <w:tcW w:w="479" w:type="dxa"/>
            <w:vAlign w:val="center"/>
          </w:tcPr>
          <w:p w14:paraId="61AA52A6" w14:textId="26D0F696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777" w:type="dxa"/>
          </w:tcPr>
          <w:p w14:paraId="5E3182B8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wprowadzenia cewników urologicznych z funkcją automatycznego wypływu moczu w zależności od stanu klinicznego „</w:t>
            </w:r>
            <w:r w:rsidRPr="008A2D19">
              <w:rPr>
                <w:rFonts w:cstheme="minorHAnsi"/>
                <w:i/>
                <w:iCs/>
                <w:sz w:val="20"/>
                <w:szCs w:val="20"/>
              </w:rPr>
              <w:t>pacjenta</w:t>
            </w:r>
            <w:r w:rsidRPr="008A2D19">
              <w:rPr>
                <w:rFonts w:cstheme="minorHAnsi"/>
                <w:sz w:val="20"/>
                <w:szCs w:val="20"/>
              </w:rPr>
              <w:t>”. Wypływ moczu sterowany bezpośrednio w aplikacji instruktora, z możliwością regulacji w oprogramowaniu sterującym. W komplecie wymienne genitalia męskie i żeńskie.</w:t>
            </w:r>
          </w:p>
        </w:tc>
        <w:tc>
          <w:tcPr>
            <w:tcW w:w="1391" w:type="dxa"/>
          </w:tcPr>
          <w:p w14:paraId="2C70B392" w14:textId="7DF8D48D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D86E69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08FC26D2" w14:textId="1DADCFBB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3006FA33" w14:textId="3F14EA88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lastRenderedPageBreak/>
              <w:t>Krwawienie i rany</w:t>
            </w:r>
          </w:p>
        </w:tc>
      </w:tr>
      <w:tr w:rsidR="008A2D19" w:rsidRPr="008A2D19" w14:paraId="7A9EC20C" w14:textId="546686F6" w:rsidTr="2E6C5703">
        <w:tc>
          <w:tcPr>
            <w:tcW w:w="479" w:type="dxa"/>
            <w:vAlign w:val="center"/>
          </w:tcPr>
          <w:p w14:paraId="4C69EA1B" w14:textId="7CCBD2EE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777" w:type="dxa"/>
          </w:tcPr>
          <w:p w14:paraId="1646E0E8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Symulacja krwawień tętniczych i żylnych w minimum dwóch niezależnych miejscach z regulacją siły i częstości tętnienia w zależności od stanu „</w:t>
            </w:r>
            <w:r w:rsidRPr="008A2D19">
              <w:rPr>
                <w:rFonts w:cstheme="minorHAnsi"/>
                <w:i/>
                <w:iCs/>
                <w:sz w:val="20"/>
                <w:szCs w:val="20"/>
              </w:rPr>
              <w:t>pacjenta</w:t>
            </w:r>
            <w:r w:rsidRPr="008A2D19">
              <w:rPr>
                <w:rFonts w:cstheme="minorHAnsi"/>
                <w:sz w:val="20"/>
                <w:szCs w:val="20"/>
              </w:rPr>
              <w:t>”. W komplecie preparat w ilości wystarczającej na sporządzenie przynajmniej 20 litrów sztucznej krwi.</w:t>
            </w:r>
          </w:p>
        </w:tc>
        <w:tc>
          <w:tcPr>
            <w:tcW w:w="1391" w:type="dxa"/>
          </w:tcPr>
          <w:p w14:paraId="382EE89E" w14:textId="4DFF1DA2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C545B5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D75CD57" w14:textId="6640029C" w:rsidTr="2E6C5703">
        <w:tc>
          <w:tcPr>
            <w:tcW w:w="479" w:type="dxa"/>
            <w:vAlign w:val="center"/>
          </w:tcPr>
          <w:p w14:paraId="37873F98" w14:textId="589235F8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777" w:type="dxa"/>
          </w:tcPr>
          <w:p w14:paraId="5A9F8029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zakładania na symulator dodatkowych ran i modułów urazowych z symulacją krwawienia i regulacją za pomocą oprogramowania.</w:t>
            </w:r>
          </w:p>
        </w:tc>
        <w:tc>
          <w:tcPr>
            <w:tcW w:w="1391" w:type="dxa"/>
          </w:tcPr>
          <w:p w14:paraId="34048BD9" w14:textId="4F20A5CB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0B1093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972EB" w:rsidRPr="008A2D19" w14:paraId="304715AE" w14:textId="12E7D220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6274D47D" w14:textId="5A8A1CD1" w:rsidR="004972EB" w:rsidRPr="004972EB" w:rsidRDefault="004972EB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972EB">
              <w:rPr>
                <w:rFonts w:cstheme="minorHAnsi"/>
                <w:b/>
                <w:sz w:val="20"/>
                <w:szCs w:val="20"/>
              </w:rPr>
              <w:t>Oprogramowanie komputerowe do kontroli funkcji symulatora</w:t>
            </w:r>
          </w:p>
        </w:tc>
      </w:tr>
      <w:tr w:rsidR="008A2D19" w:rsidRPr="008A2D19" w14:paraId="1DE49DAC" w14:textId="6D4F17ED" w:rsidTr="2E6C5703">
        <w:tc>
          <w:tcPr>
            <w:tcW w:w="479" w:type="dxa"/>
            <w:vAlign w:val="center"/>
          </w:tcPr>
          <w:p w14:paraId="321783A3" w14:textId="72D692A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  <w:r w:rsidR="00F063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777" w:type="dxa"/>
          </w:tcPr>
          <w:p w14:paraId="4B21CC5F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Zdalne bezprzewodowe i przewodowe sterowanie pracą symulatora.</w:t>
            </w:r>
          </w:p>
        </w:tc>
        <w:tc>
          <w:tcPr>
            <w:tcW w:w="1391" w:type="dxa"/>
          </w:tcPr>
          <w:p w14:paraId="6AAA2F47" w14:textId="3D82F388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E55D30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4B1F32A" w14:textId="2E28C8BE" w:rsidTr="2E6C5703">
        <w:tc>
          <w:tcPr>
            <w:tcW w:w="479" w:type="dxa"/>
            <w:vAlign w:val="center"/>
          </w:tcPr>
          <w:p w14:paraId="66819205" w14:textId="638F6971" w:rsidR="008A2D19" w:rsidRPr="008A2D19" w:rsidRDefault="00F063D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0777" w:type="dxa"/>
          </w:tcPr>
          <w:p w14:paraId="13CBAF0C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Oprogramowanie do obsługi symulatora w języku polskim.</w:t>
            </w:r>
          </w:p>
        </w:tc>
        <w:tc>
          <w:tcPr>
            <w:tcW w:w="1391" w:type="dxa"/>
          </w:tcPr>
          <w:p w14:paraId="0807220D" w14:textId="63C58983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DA9EF5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A489B22" w14:textId="6ABA8AB0" w:rsidTr="2E6C5703">
        <w:tc>
          <w:tcPr>
            <w:tcW w:w="479" w:type="dxa"/>
            <w:vAlign w:val="center"/>
          </w:tcPr>
          <w:p w14:paraId="09CA4CB5" w14:textId="4769CBF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777" w:type="dxa"/>
          </w:tcPr>
          <w:p w14:paraId="30ED62F1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Oprogramowanie kontrolujące wszystkie funkcje: blokady i udrożnienia dróg oddechowych, funkcje kardiologiczne, resuscytację krążeniowo-oddechową, tętno, cieśninie krwi i odgłosy z narządów wewnętrznych.</w:t>
            </w:r>
          </w:p>
        </w:tc>
        <w:tc>
          <w:tcPr>
            <w:tcW w:w="1391" w:type="dxa"/>
          </w:tcPr>
          <w:p w14:paraId="1DF99151" w14:textId="2C39500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167794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1BEBBAD" w14:textId="795DEE60" w:rsidTr="2E6C5703">
        <w:tc>
          <w:tcPr>
            <w:tcW w:w="479" w:type="dxa"/>
            <w:vAlign w:val="center"/>
          </w:tcPr>
          <w:p w14:paraId="1E741E80" w14:textId="24A49225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77" w:type="dxa"/>
          </w:tcPr>
          <w:p w14:paraId="67C2E259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 xml:space="preserve">Indywidualne ustawianie każdej z funkcji dróg oddechowych za pomocą oprogramowania sterującego. </w:t>
            </w:r>
          </w:p>
        </w:tc>
        <w:tc>
          <w:tcPr>
            <w:tcW w:w="1391" w:type="dxa"/>
          </w:tcPr>
          <w:p w14:paraId="3A7265F8" w14:textId="2DBF72B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38EC48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9BDE607" w14:textId="63A3AB52" w:rsidTr="2E6C5703">
        <w:tc>
          <w:tcPr>
            <w:tcW w:w="479" w:type="dxa"/>
            <w:vAlign w:val="center"/>
          </w:tcPr>
          <w:p w14:paraId="1D32BADC" w14:textId="59F9860D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77" w:type="dxa"/>
          </w:tcPr>
          <w:p w14:paraId="3E3749B0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Regulacja głośności odgłosów serca, płuc i perystaltyki za pomocą oprogramowania sterującego.</w:t>
            </w:r>
          </w:p>
        </w:tc>
        <w:tc>
          <w:tcPr>
            <w:tcW w:w="1391" w:type="dxa"/>
          </w:tcPr>
          <w:p w14:paraId="6A12AE84" w14:textId="24A1628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8F0612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864008A" w14:textId="3BF2D345" w:rsidTr="2E6C5703">
        <w:tc>
          <w:tcPr>
            <w:tcW w:w="479" w:type="dxa"/>
            <w:vAlign w:val="center"/>
          </w:tcPr>
          <w:p w14:paraId="352E7FD9" w14:textId="77D0E16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77" w:type="dxa"/>
          </w:tcPr>
          <w:p w14:paraId="53EB717C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Rejestracja wykonywanych czynności resuscytacyjnych (ALS/ACLS) oraz automatyczna rejestracja funkcji z czujników symulatora.</w:t>
            </w:r>
          </w:p>
        </w:tc>
        <w:tc>
          <w:tcPr>
            <w:tcW w:w="1391" w:type="dxa"/>
          </w:tcPr>
          <w:p w14:paraId="0A6D9118" w14:textId="5E4C97E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D9FE26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C0850D4" w14:textId="1FB213D5" w:rsidTr="2E6C5703">
        <w:tc>
          <w:tcPr>
            <w:tcW w:w="479" w:type="dxa"/>
            <w:vAlign w:val="center"/>
          </w:tcPr>
          <w:p w14:paraId="1F75782A" w14:textId="70D5419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777" w:type="dxa"/>
          </w:tcPr>
          <w:p w14:paraId="788FA86A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Zapis i wydruk zarejestrowanych czynności ratowniczych.</w:t>
            </w:r>
          </w:p>
        </w:tc>
        <w:tc>
          <w:tcPr>
            <w:tcW w:w="1391" w:type="dxa"/>
          </w:tcPr>
          <w:p w14:paraId="3A3CDD73" w14:textId="3B6D2741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DAFA34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8C1E862" w14:textId="62D61090" w:rsidTr="2E6C5703">
        <w:tc>
          <w:tcPr>
            <w:tcW w:w="479" w:type="dxa"/>
            <w:vAlign w:val="center"/>
          </w:tcPr>
          <w:p w14:paraId="7611BCDD" w14:textId="613E184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777" w:type="dxa"/>
          </w:tcPr>
          <w:p w14:paraId="2187610C" w14:textId="77777777" w:rsidR="008A2D19" w:rsidRPr="008A2D19" w:rsidRDefault="008A2D19" w:rsidP="004972E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Budowa scenariuszy zdarzeń przez użytkownika przy użyciu dołączonego oprogramowania.</w:t>
            </w:r>
          </w:p>
          <w:p w14:paraId="61A2DF73" w14:textId="77777777" w:rsidR="008A2D19" w:rsidRPr="008A2D19" w:rsidRDefault="008A2D19" w:rsidP="004972EB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Bezpłatny, bezterminowy dostęp w ramach dostarczonego zestawu dla minimum 10 użytkowników.</w:t>
            </w:r>
          </w:p>
        </w:tc>
        <w:tc>
          <w:tcPr>
            <w:tcW w:w="1391" w:type="dxa"/>
          </w:tcPr>
          <w:p w14:paraId="406333AA" w14:textId="6587BF61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946538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0C63782" w14:textId="5F353426" w:rsidTr="2E6C5703">
        <w:tc>
          <w:tcPr>
            <w:tcW w:w="479" w:type="dxa"/>
            <w:vAlign w:val="center"/>
          </w:tcPr>
          <w:p w14:paraId="01FCD976" w14:textId="25592F9D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777" w:type="dxa"/>
          </w:tcPr>
          <w:p w14:paraId="6109F6B2" w14:textId="78B0BEA3" w:rsidR="00B31519" w:rsidRPr="00B31519" w:rsidRDefault="008A2D19" w:rsidP="00943DBA">
            <w:pPr>
              <w:suppressAutoHyphens/>
              <w:autoSpaceDN w:val="0"/>
              <w:jc w:val="both"/>
              <w:textAlignment w:val="baseline"/>
              <w:rPr>
                <w:sz w:val="20"/>
                <w:szCs w:val="20"/>
              </w:rPr>
            </w:pPr>
            <w:bookmarkStart w:id="1" w:name="_Hlk181265450"/>
            <w:r w:rsidRPr="00B31519">
              <w:rPr>
                <w:sz w:val="20"/>
                <w:szCs w:val="20"/>
              </w:rPr>
              <w:t>Zainstalowana w pełni funkcjonalna, najnowsza wersja oprogramowania instruktorskiego sterującego symulatorem. Bezpłatna,</w:t>
            </w:r>
            <w:r w:rsidR="4EDF032D" w:rsidRPr="00B31519">
              <w:rPr>
                <w:sz w:val="20"/>
                <w:szCs w:val="20"/>
              </w:rPr>
              <w:t xml:space="preserve"> nieograniczona terytorialnie,</w:t>
            </w:r>
            <w:r w:rsidRPr="00B31519">
              <w:rPr>
                <w:sz w:val="20"/>
                <w:szCs w:val="20"/>
              </w:rPr>
              <w:t xml:space="preserve"> bezterminowa aktualizacja oprogramowania i dożywotni klucz licencyjny na posiadane oprogramowanie</w:t>
            </w:r>
            <w:r w:rsidR="7C4D548A" w:rsidRPr="00B31519">
              <w:rPr>
                <w:sz w:val="20"/>
                <w:szCs w:val="20"/>
              </w:rPr>
              <w:t xml:space="preserve"> </w:t>
            </w:r>
            <w:r w:rsidRPr="00B31519">
              <w:rPr>
                <w:sz w:val="20"/>
                <w:szCs w:val="20"/>
              </w:rPr>
              <w:t>z możliwością wykorzystania klucza w przypadku zmiany lub uszkodzenia komputera.</w:t>
            </w:r>
            <w:r w:rsidR="00B31519" w:rsidRPr="00B31519">
              <w:rPr>
                <w:sz w:val="20"/>
                <w:szCs w:val="20"/>
              </w:rPr>
              <w:t xml:space="preserve"> Licencja </w:t>
            </w:r>
            <w:r w:rsidR="00DE0029">
              <w:rPr>
                <w:sz w:val="20"/>
                <w:szCs w:val="20"/>
              </w:rPr>
              <w:t>musi</w:t>
            </w:r>
            <w:r w:rsidR="00B31519" w:rsidRPr="00B31519">
              <w:rPr>
                <w:sz w:val="20"/>
                <w:szCs w:val="20"/>
              </w:rPr>
              <w:t xml:space="preserve"> obejmować </w:t>
            </w:r>
            <w:r w:rsidR="00DE0029">
              <w:rPr>
                <w:sz w:val="20"/>
                <w:szCs w:val="20"/>
              </w:rPr>
              <w:t>możliwość korzystania</w:t>
            </w:r>
            <w:r w:rsidR="00B31519" w:rsidRPr="00B31519">
              <w:rPr>
                <w:sz w:val="20"/>
                <w:szCs w:val="20"/>
              </w:rPr>
              <w:t xml:space="preserve"> z utworu </w:t>
            </w:r>
            <w:r w:rsidR="00DE0029">
              <w:rPr>
                <w:sz w:val="20"/>
                <w:szCs w:val="20"/>
              </w:rPr>
              <w:t xml:space="preserve">minimum </w:t>
            </w:r>
            <w:r w:rsidR="00B31519" w:rsidRPr="00B31519">
              <w:rPr>
                <w:sz w:val="20"/>
                <w:szCs w:val="20"/>
              </w:rPr>
              <w:t>na następujących polach eksploatacji:</w:t>
            </w:r>
          </w:p>
          <w:p w14:paraId="6F534707" w14:textId="77777777" w:rsidR="00B31519" w:rsidRDefault="00B31519" w:rsidP="00943DBA">
            <w:pPr>
              <w:pStyle w:val="Tekstpodstawowy"/>
              <w:numPr>
                <w:ilvl w:val="1"/>
                <w:numId w:val="14"/>
              </w:numPr>
              <w:suppressAutoHyphens w:val="0"/>
              <w:spacing w:after="0" w:line="240" w:lineRule="auto"/>
              <w:ind w:left="505"/>
              <w:jc w:val="both"/>
              <w:rPr>
                <w:sz w:val="20"/>
                <w:szCs w:val="20"/>
              </w:rPr>
            </w:pPr>
            <w:r w:rsidRPr="00B31519">
              <w:rPr>
                <w:sz w:val="20"/>
                <w:szCs w:val="20"/>
              </w:rPr>
              <w:t xml:space="preserve">przetwarzanie danych w systemach komputerowych, </w:t>
            </w:r>
          </w:p>
          <w:p w14:paraId="413A5340" w14:textId="77777777" w:rsidR="00B31519" w:rsidRPr="00B31519" w:rsidRDefault="00B31519" w:rsidP="00943DBA">
            <w:pPr>
              <w:pStyle w:val="Tekstpodstawowy"/>
              <w:numPr>
                <w:ilvl w:val="1"/>
                <w:numId w:val="14"/>
              </w:numPr>
              <w:suppressAutoHyphens w:val="0"/>
              <w:spacing w:after="0" w:line="240" w:lineRule="auto"/>
              <w:ind w:left="505"/>
              <w:jc w:val="both"/>
              <w:rPr>
                <w:sz w:val="20"/>
                <w:szCs w:val="20"/>
              </w:rPr>
            </w:pPr>
            <w:r w:rsidRPr="00B31519">
              <w:rPr>
                <w:rFonts w:asciiTheme="minorHAnsi" w:hAnsiTheme="minorHAnsi" w:cstheme="minorHAnsi"/>
                <w:sz w:val="20"/>
                <w:szCs w:val="20"/>
              </w:rPr>
              <w:t>wprowadzanie do pamięci komputera oraz do innych nośników informacji,</w:t>
            </w:r>
          </w:p>
          <w:p w14:paraId="65614DDE" w14:textId="2E81B645" w:rsidR="00B31519" w:rsidRPr="00B31519" w:rsidRDefault="00B31519" w:rsidP="00943DBA">
            <w:pPr>
              <w:pStyle w:val="Tekstpodstawowy"/>
              <w:numPr>
                <w:ilvl w:val="1"/>
                <w:numId w:val="14"/>
              </w:numPr>
              <w:suppressAutoHyphens w:val="0"/>
              <w:spacing w:after="0" w:line="240" w:lineRule="auto"/>
              <w:ind w:left="505"/>
              <w:jc w:val="both"/>
              <w:rPr>
                <w:sz w:val="20"/>
                <w:szCs w:val="20"/>
              </w:rPr>
            </w:pPr>
            <w:r w:rsidRPr="00B31519">
              <w:rPr>
                <w:sz w:val="20"/>
                <w:szCs w:val="20"/>
              </w:rPr>
              <w:t>wykorzystanie do promocji, reklamy oraz w innych celach komercyjnych, a także dla celów edukacyjnych lub szkoleniowych.</w:t>
            </w:r>
          </w:p>
          <w:bookmarkEnd w:id="1"/>
          <w:p w14:paraId="5C2F3FE2" w14:textId="58B5CB55" w:rsidR="008A2D19" w:rsidRPr="00B31519" w:rsidRDefault="008A2D19" w:rsidP="1A0B812B">
            <w:pPr>
              <w:jc w:val="both"/>
              <w:rPr>
                <w:sz w:val="20"/>
                <w:szCs w:val="20"/>
                <w:highlight w:val="yellow"/>
                <w:lang w:val="x-none"/>
              </w:rPr>
            </w:pPr>
          </w:p>
        </w:tc>
        <w:tc>
          <w:tcPr>
            <w:tcW w:w="1391" w:type="dxa"/>
          </w:tcPr>
          <w:p w14:paraId="1BB2ADE7" w14:textId="23C5D31E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71E81B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2C3EC7CE" w14:textId="6CD4D2B0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3BA39755" w14:textId="5FA13DF8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>Symulowany monitor do oceny stanu „pacjenta”</w:t>
            </w:r>
          </w:p>
        </w:tc>
      </w:tr>
      <w:tr w:rsidR="008A2D19" w:rsidRPr="008A2D19" w14:paraId="74B273CD" w14:textId="0D250B6A" w:rsidTr="2E6C5703">
        <w:tc>
          <w:tcPr>
            <w:tcW w:w="479" w:type="dxa"/>
            <w:vAlign w:val="center"/>
          </w:tcPr>
          <w:p w14:paraId="7F83FD01" w14:textId="191C0D06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777" w:type="dxa"/>
          </w:tcPr>
          <w:p w14:paraId="058E0109" w14:textId="1CB30461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Bezprzewodowy (bez konieczności podłączenia do symulatora, </w:t>
            </w:r>
            <w:r w:rsidRPr="008A2D19">
              <w:rPr>
                <w:rFonts w:cstheme="minorHAnsi"/>
                <w:color w:val="000000" w:themeColor="text1"/>
                <w:sz w:val="20"/>
                <w:szCs w:val="20"/>
              </w:rPr>
              <w:t>nie dotyczy</w:t>
            </w:r>
            <w:r w:rsidRPr="008A2D19">
              <w:rPr>
                <w:rFonts w:cstheme="minorHAnsi"/>
                <w:sz w:val="20"/>
                <w:szCs w:val="20"/>
              </w:rPr>
              <w:t xml:space="preserve"> zasilania) monitor dotykowy z kolorowym wyświetlaczem o przekątnej minimum 20</w:t>
            </w:r>
            <w:r w:rsidR="00DB2753">
              <w:rPr>
                <w:rFonts w:cstheme="minorHAnsi"/>
                <w:sz w:val="20"/>
                <w:szCs w:val="20"/>
              </w:rPr>
              <w:t xml:space="preserve"> cali</w:t>
            </w:r>
            <w:r w:rsidRPr="008A2D19">
              <w:rPr>
                <w:rFonts w:cstheme="minorHAnsi"/>
                <w:sz w:val="20"/>
                <w:szCs w:val="20"/>
              </w:rPr>
              <w:t xml:space="preserve"> z uchwytem typu VESA i możliwością zamontowania na uchwycie panelu medycznego. </w:t>
            </w:r>
          </w:p>
        </w:tc>
        <w:tc>
          <w:tcPr>
            <w:tcW w:w="1391" w:type="dxa"/>
          </w:tcPr>
          <w:p w14:paraId="33CA5883" w14:textId="7740E86F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133887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6A34C1C" w14:textId="7D7FB2A8" w:rsidTr="2E6C5703">
        <w:tc>
          <w:tcPr>
            <w:tcW w:w="479" w:type="dxa"/>
            <w:vAlign w:val="center"/>
          </w:tcPr>
          <w:p w14:paraId="7D1173FC" w14:textId="7323B88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  <w:r w:rsidR="00F063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777" w:type="dxa"/>
          </w:tcPr>
          <w:p w14:paraId="219B75C5" w14:textId="339EB4A8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Wbudowany komputer wyposażony co najmniej w procesor Intel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Core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i5 11 generacji lub równoważny. Dysk </w:t>
            </w:r>
            <w:r w:rsidR="005979E3">
              <w:rPr>
                <w:rFonts w:cstheme="minorHAnsi"/>
                <w:sz w:val="20"/>
                <w:szCs w:val="20"/>
              </w:rPr>
              <w:t xml:space="preserve">typu </w:t>
            </w:r>
            <w:r w:rsidRPr="008A2D19">
              <w:rPr>
                <w:rFonts w:cstheme="minorHAnsi"/>
                <w:sz w:val="20"/>
                <w:szCs w:val="20"/>
              </w:rPr>
              <w:t>SSD o pojemności minimum 240GB.</w:t>
            </w:r>
          </w:p>
        </w:tc>
        <w:tc>
          <w:tcPr>
            <w:tcW w:w="1391" w:type="dxa"/>
          </w:tcPr>
          <w:p w14:paraId="6401DDB5" w14:textId="1021CF8E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6F5D5D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433ACA8" w14:textId="20EB5BEC" w:rsidTr="2E6C5703">
        <w:tc>
          <w:tcPr>
            <w:tcW w:w="479" w:type="dxa"/>
            <w:vAlign w:val="center"/>
          </w:tcPr>
          <w:p w14:paraId="31ABA278" w14:textId="3F055E0C" w:rsidR="008A2D19" w:rsidRPr="008A2D19" w:rsidRDefault="00F063D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0777" w:type="dxa"/>
          </w:tcPr>
          <w:p w14:paraId="20849656" w14:textId="77777777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Wyświetlanie krzywych EKG, ciśnienia tętniczego krwi, SpO2, ETCO2, fali tętna, częstości oddechu, częstości pracy serca, temperatury.</w:t>
            </w:r>
          </w:p>
        </w:tc>
        <w:tc>
          <w:tcPr>
            <w:tcW w:w="1391" w:type="dxa"/>
          </w:tcPr>
          <w:p w14:paraId="19881253" w14:textId="7C243D58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0322EC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FD5E66B" w14:textId="14A8E261" w:rsidTr="2E6C5703">
        <w:tc>
          <w:tcPr>
            <w:tcW w:w="479" w:type="dxa"/>
            <w:vAlign w:val="center"/>
          </w:tcPr>
          <w:p w14:paraId="1D736CD8" w14:textId="30A1A6F3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777" w:type="dxa"/>
          </w:tcPr>
          <w:p w14:paraId="70235CB4" w14:textId="77777777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Dowolna konfiguracja krzywych wyświetlanych na monitorze.</w:t>
            </w:r>
          </w:p>
        </w:tc>
        <w:tc>
          <w:tcPr>
            <w:tcW w:w="1391" w:type="dxa"/>
          </w:tcPr>
          <w:p w14:paraId="17A8551D" w14:textId="1552531B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E01718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2ECFAAC" w14:textId="71800DC3" w:rsidTr="2E6C5703">
        <w:tc>
          <w:tcPr>
            <w:tcW w:w="479" w:type="dxa"/>
            <w:vAlign w:val="center"/>
          </w:tcPr>
          <w:p w14:paraId="3BF56925" w14:textId="2A7A523D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77" w:type="dxa"/>
          </w:tcPr>
          <w:p w14:paraId="50CF74DA" w14:textId="77777777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Wyświetlanie fali tętna i SpO2 po podłączeniu czujnika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pulsoksymetru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– czujnik w komplecie.</w:t>
            </w:r>
          </w:p>
        </w:tc>
        <w:tc>
          <w:tcPr>
            <w:tcW w:w="1391" w:type="dxa"/>
          </w:tcPr>
          <w:p w14:paraId="41C2A2D1" w14:textId="124AE94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89CE95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6AB5D1A" w14:textId="2119A030" w:rsidTr="2E6C5703">
        <w:tc>
          <w:tcPr>
            <w:tcW w:w="479" w:type="dxa"/>
            <w:vAlign w:val="center"/>
          </w:tcPr>
          <w:p w14:paraId="38599504" w14:textId="0A4A3115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77" w:type="dxa"/>
          </w:tcPr>
          <w:p w14:paraId="5FB68FF2" w14:textId="77777777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Wyświetlanie trendów tętna, EKG i SpO2.</w:t>
            </w:r>
          </w:p>
        </w:tc>
        <w:tc>
          <w:tcPr>
            <w:tcW w:w="1391" w:type="dxa"/>
          </w:tcPr>
          <w:p w14:paraId="79BD1A6A" w14:textId="5EE44B0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F23101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CB43AE3" w14:textId="4DFEB241" w:rsidTr="2E6C5703">
        <w:tc>
          <w:tcPr>
            <w:tcW w:w="479" w:type="dxa"/>
            <w:vAlign w:val="center"/>
          </w:tcPr>
          <w:p w14:paraId="571F8D61" w14:textId="35F16EE6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77" w:type="dxa"/>
          </w:tcPr>
          <w:p w14:paraId="707FA165" w14:textId="77777777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Sygnał dźwiękowy SpO2 z różnymi poziomami modulacji i głośności zależnie od wartości saturacji.</w:t>
            </w:r>
          </w:p>
        </w:tc>
        <w:tc>
          <w:tcPr>
            <w:tcW w:w="1391" w:type="dxa"/>
          </w:tcPr>
          <w:p w14:paraId="6B5F93C1" w14:textId="771ECCD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F093B9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A2BF8BE" w14:textId="2DD9B30D" w:rsidTr="2E6C5703">
        <w:tc>
          <w:tcPr>
            <w:tcW w:w="479" w:type="dxa"/>
            <w:vAlign w:val="center"/>
          </w:tcPr>
          <w:p w14:paraId="39440655" w14:textId="2D84CEF1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8</w:t>
            </w:r>
            <w:r w:rsidR="00F063D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777" w:type="dxa"/>
          </w:tcPr>
          <w:p w14:paraId="01B3CBFD" w14:textId="77777777" w:rsidR="008A2D19" w:rsidRPr="008A2D19" w:rsidRDefault="008A2D19" w:rsidP="005979E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Oprogramowanie monitora pacjenta w języku polskim.</w:t>
            </w:r>
          </w:p>
        </w:tc>
        <w:tc>
          <w:tcPr>
            <w:tcW w:w="1391" w:type="dxa"/>
          </w:tcPr>
          <w:p w14:paraId="69A56BF8" w14:textId="73A44B22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3B6CB9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512FBB72" w14:textId="501EA7EB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431CCA26" w14:textId="050CFABD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sz w:val="20"/>
                <w:szCs w:val="20"/>
              </w:rPr>
              <w:t>Jednostka do sterowania systemem</w:t>
            </w:r>
          </w:p>
        </w:tc>
      </w:tr>
      <w:tr w:rsidR="008A2D19" w:rsidRPr="008A2D19" w14:paraId="669ABB4B" w14:textId="26BB5E5F" w:rsidTr="2E6C5703">
        <w:tc>
          <w:tcPr>
            <w:tcW w:w="479" w:type="dxa"/>
            <w:vAlign w:val="center"/>
          </w:tcPr>
          <w:p w14:paraId="2F36E453" w14:textId="38285253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777" w:type="dxa"/>
          </w:tcPr>
          <w:p w14:paraId="67E20ACF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 xml:space="preserve">Komputer typu laptop lub </w:t>
            </w:r>
            <w:proofErr w:type="spellStart"/>
            <w:r w:rsidRPr="008A2D19">
              <w:rPr>
                <w:rFonts w:cstheme="minorHAnsi"/>
                <w:bCs/>
                <w:sz w:val="20"/>
                <w:szCs w:val="20"/>
              </w:rPr>
              <w:t>All</w:t>
            </w:r>
            <w:proofErr w:type="spellEnd"/>
            <w:r w:rsidRPr="008A2D19">
              <w:rPr>
                <w:rFonts w:cstheme="minorHAnsi"/>
                <w:bCs/>
                <w:sz w:val="20"/>
                <w:szCs w:val="20"/>
              </w:rPr>
              <w:t xml:space="preserve">-in-One z zainstalowanym oprogramowaniem umożliwiający sterowanie symulatorem. </w:t>
            </w:r>
          </w:p>
        </w:tc>
        <w:tc>
          <w:tcPr>
            <w:tcW w:w="1391" w:type="dxa"/>
          </w:tcPr>
          <w:p w14:paraId="65C58C0D" w14:textId="00E3560F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D202B6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17C2E82" w14:textId="03C3EB89" w:rsidTr="2E6C5703">
        <w:tc>
          <w:tcPr>
            <w:tcW w:w="479" w:type="dxa"/>
            <w:vAlign w:val="center"/>
          </w:tcPr>
          <w:p w14:paraId="59100DA7" w14:textId="3E456AA0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0777" w:type="dxa"/>
          </w:tcPr>
          <w:p w14:paraId="57E89E9A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 xml:space="preserve">Procesor gwarantujący moc obliczeniową pozwalającą na obsługę specjalistycznego oprogramowania symulatora, procesor minimum klasy Intel </w:t>
            </w:r>
            <w:proofErr w:type="spellStart"/>
            <w:r w:rsidRPr="008A2D19">
              <w:rPr>
                <w:rFonts w:cstheme="minorHAnsi"/>
                <w:bCs/>
                <w:sz w:val="20"/>
                <w:szCs w:val="20"/>
              </w:rPr>
              <w:t>Core</w:t>
            </w:r>
            <w:proofErr w:type="spellEnd"/>
            <w:r w:rsidRPr="008A2D19">
              <w:rPr>
                <w:rFonts w:cstheme="minorHAnsi"/>
                <w:bCs/>
                <w:sz w:val="20"/>
                <w:szCs w:val="20"/>
              </w:rPr>
              <w:t xml:space="preserve"> i5 11 generacji lub równoważny.</w:t>
            </w:r>
          </w:p>
        </w:tc>
        <w:tc>
          <w:tcPr>
            <w:tcW w:w="1391" w:type="dxa"/>
          </w:tcPr>
          <w:p w14:paraId="1219591B" w14:textId="2C6936E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E2FA8C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850B072" w14:textId="635E3E2A" w:rsidTr="2E6C5703">
        <w:tc>
          <w:tcPr>
            <w:tcW w:w="479" w:type="dxa"/>
            <w:vAlign w:val="center"/>
          </w:tcPr>
          <w:p w14:paraId="441118ED" w14:textId="2ADFDCC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777" w:type="dxa"/>
          </w:tcPr>
          <w:p w14:paraId="5EF624EC" w14:textId="7D311B22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 xml:space="preserve">Twardy dysk </w:t>
            </w:r>
            <w:r w:rsidR="005979E3">
              <w:rPr>
                <w:rFonts w:cstheme="minorHAnsi"/>
                <w:bCs/>
                <w:sz w:val="20"/>
                <w:szCs w:val="20"/>
              </w:rPr>
              <w:t xml:space="preserve">typu </w:t>
            </w:r>
            <w:r w:rsidRPr="008A2D19">
              <w:rPr>
                <w:rFonts w:cstheme="minorHAnsi"/>
                <w:bCs/>
                <w:sz w:val="20"/>
                <w:szCs w:val="20"/>
              </w:rPr>
              <w:t>SSD minimum 200 GB.</w:t>
            </w:r>
          </w:p>
        </w:tc>
        <w:tc>
          <w:tcPr>
            <w:tcW w:w="1391" w:type="dxa"/>
          </w:tcPr>
          <w:p w14:paraId="23F34FFF" w14:textId="5B6CBB6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183CAD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1944B93" w14:textId="536AF10F" w:rsidTr="2E6C5703">
        <w:tc>
          <w:tcPr>
            <w:tcW w:w="479" w:type="dxa"/>
            <w:vAlign w:val="center"/>
          </w:tcPr>
          <w:p w14:paraId="5A8DD1D7" w14:textId="7D6AE992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  <w:r w:rsidR="00F063D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0777" w:type="dxa"/>
          </w:tcPr>
          <w:p w14:paraId="0DB80970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Pamięć RAM minimum 16 GB.</w:t>
            </w:r>
          </w:p>
        </w:tc>
        <w:tc>
          <w:tcPr>
            <w:tcW w:w="1391" w:type="dxa"/>
          </w:tcPr>
          <w:p w14:paraId="684EC97A" w14:textId="755F12B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8AEC19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D02A382" w14:textId="6B0054ED" w:rsidTr="2E6C5703">
        <w:tc>
          <w:tcPr>
            <w:tcW w:w="479" w:type="dxa"/>
            <w:vAlign w:val="center"/>
          </w:tcPr>
          <w:p w14:paraId="212422B7" w14:textId="0D5C9C56" w:rsidR="008A2D19" w:rsidRPr="008A2D19" w:rsidRDefault="00F063D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10777" w:type="dxa"/>
          </w:tcPr>
          <w:p w14:paraId="025497EE" w14:textId="6E3FDBB2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Monitor dotykowy LED o przekątnej minimum 14</w:t>
            </w:r>
            <w:r w:rsidR="005979E3">
              <w:rPr>
                <w:rFonts w:cstheme="minorHAnsi"/>
                <w:sz w:val="20"/>
                <w:szCs w:val="20"/>
              </w:rPr>
              <w:t xml:space="preserve"> cali</w:t>
            </w:r>
            <w:r w:rsidRPr="008A2D19">
              <w:rPr>
                <w:rFonts w:cstheme="minorHAnsi"/>
                <w:sz w:val="20"/>
                <w:szCs w:val="20"/>
              </w:rPr>
              <w:t>. Obsługiwana rozdzielczość minimum 1920 x 1080 pikseli.</w:t>
            </w:r>
          </w:p>
        </w:tc>
        <w:tc>
          <w:tcPr>
            <w:tcW w:w="1391" w:type="dxa"/>
          </w:tcPr>
          <w:p w14:paraId="025549F3" w14:textId="5B5DA4A3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6C6F14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9817456" w14:textId="757F5EDA" w:rsidTr="2E6C5703">
        <w:tc>
          <w:tcPr>
            <w:tcW w:w="479" w:type="dxa"/>
            <w:vAlign w:val="center"/>
          </w:tcPr>
          <w:p w14:paraId="09476D7E" w14:textId="018BD3A8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  <w:r w:rsidR="00F063D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0777" w:type="dxa"/>
          </w:tcPr>
          <w:p w14:paraId="1440409C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Minimum 2 porty USB w technologii USB 3.0 lub nowszej.</w:t>
            </w:r>
          </w:p>
        </w:tc>
        <w:tc>
          <w:tcPr>
            <w:tcW w:w="1391" w:type="dxa"/>
          </w:tcPr>
          <w:p w14:paraId="7FFB5F3C" w14:textId="3281D6D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266CA48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46012BF" w14:textId="4B873F54" w:rsidTr="2E6C5703">
        <w:tc>
          <w:tcPr>
            <w:tcW w:w="479" w:type="dxa"/>
            <w:vAlign w:val="center"/>
          </w:tcPr>
          <w:p w14:paraId="2658E4AE" w14:textId="757E9A39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  <w:r w:rsidR="00F063D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777" w:type="dxa"/>
          </w:tcPr>
          <w:p w14:paraId="3B49AE18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Minimum 1 złącze video HDMI/DP/USB-C.</w:t>
            </w:r>
          </w:p>
        </w:tc>
        <w:tc>
          <w:tcPr>
            <w:tcW w:w="1391" w:type="dxa"/>
          </w:tcPr>
          <w:p w14:paraId="14A8A21E" w14:textId="3A1C810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E9560E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7208B6F" w14:textId="652CA914" w:rsidTr="2E6C5703">
        <w:tc>
          <w:tcPr>
            <w:tcW w:w="479" w:type="dxa"/>
            <w:vAlign w:val="center"/>
          </w:tcPr>
          <w:p w14:paraId="14BBE58F" w14:textId="43DF79A6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  <w:r w:rsidR="00F063D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777" w:type="dxa"/>
          </w:tcPr>
          <w:p w14:paraId="07624CF5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Złącze audio typu COMBO.</w:t>
            </w:r>
          </w:p>
        </w:tc>
        <w:tc>
          <w:tcPr>
            <w:tcW w:w="1391" w:type="dxa"/>
          </w:tcPr>
          <w:p w14:paraId="612F1AB5" w14:textId="728DB6F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D5F3EC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D1BD99D" w14:textId="43813BD3" w:rsidTr="2E6C5703">
        <w:tc>
          <w:tcPr>
            <w:tcW w:w="479" w:type="dxa"/>
            <w:vAlign w:val="center"/>
          </w:tcPr>
          <w:p w14:paraId="669220ED" w14:textId="1EBDD529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  <w:r w:rsidR="00F063D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77" w:type="dxa"/>
          </w:tcPr>
          <w:p w14:paraId="0F060AC1" w14:textId="77777777" w:rsidR="008A2D19" w:rsidRPr="008A2D19" w:rsidRDefault="008A2D19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t>Karta sieciowa bezprzewodowa zgodna ze standardem 802.11 a/b/g/n/</w:t>
            </w:r>
            <w:proofErr w:type="spellStart"/>
            <w:r w:rsidRPr="008A2D19">
              <w:rPr>
                <w:rFonts w:cstheme="minorHAnsi"/>
                <w:bCs/>
                <w:sz w:val="20"/>
                <w:szCs w:val="20"/>
              </w:rPr>
              <w:t>ac</w:t>
            </w:r>
            <w:proofErr w:type="spellEnd"/>
            <w:r w:rsidRPr="008A2D19">
              <w:rPr>
                <w:rFonts w:cstheme="minorHAnsi"/>
                <w:bCs/>
                <w:sz w:val="20"/>
                <w:szCs w:val="20"/>
              </w:rPr>
              <w:t xml:space="preserve"> lub równoważnym</w:t>
            </w:r>
          </w:p>
        </w:tc>
        <w:tc>
          <w:tcPr>
            <w:tcW w:w="1391" w:type="dxa"/>
          </w:tcPr>
          <w:p w14:paraId="75D73BBE" w14:textId="41B1E78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FE0DBF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66482F2B" w14:textId="535DF1D6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56137E20" w14:textId="3786C87B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bCs/>
                <w:sz w:val="20"/>
                <w:szCs w:val="20"/>
              </w:rPr>
              <w:t>Defibrylator manualny z 12-odprowadzeniowym EKG</w:t>
            </w:r>
          </w:p>
        </w:tc>
      </w:tr>
      <w:tr w:rsidR="008A2D19" w:rsidRPr="008A2D19" w14:paraId="42936DA4" w14:textId="0DA12D85" w:rsidTr="2E6C5703">
        <w:tc>
          <w:tcPr>
            <w:tcW w:w="479" w:type="dxa"/>
            <w:vAlign w:val="center"/>
          </w:tcPr>
          <w:p w14:paraId="7A4673D0" w14:textId="72593748" w:rsidR="008A2D19" w:rsidRPr="008A2D19" w:rsidRDefault="7A27DCEB" w:rsidP="1A0B812B">
            <w:pPr>
              <w:pStyle w:val="Akapitzlist"/>
              <w:ind w:left="0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>9</w:t>
            </w:r>
            <w:r w:rsidR="00F063D6">
              <w:rPr>
                <w:sz w:val="20"/>
                <w:szCs w:val="20"/>
              </w:rPr>
              <w:t>4</w:t>
            </w:r>
          </w:p>
        </w:tc>
        <w:tc>
          <w:tcPr>
            <w:tcW w:w="10777" w:type="dxa"/>
          </w:tcPr>
          <w:p w14:paraId="53CDB092" w14:textId="3540F47F" w:rsidR="008A2D19" w:rsidRPr="008A2D19" w:rsidRDefault="008A2D19" w:rsidP="1A0B812B">
            <w:pPr>
              <w:jc w:val="both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>Aparat przenośny z torbą transportową</w:t>
            </w:r>
            <w:r w:rsidR="00B9652B" w:rsidRPr="1A0B812B">
              <w:rPr>
                <w:sz w:val="20"/>
                <w:szCs w:val="20"/>
              </w:rPr>
              <w:t xml:space="preserve"> oraz</w:t>
            </w:r>
            <w:r w:rsidRPr="1A0B812B">
              <w:rPr>
                <w:sz w:val="20"/>
                <w:szCs w:val="20"/>
              </w:rPr>
              <w:t xml:space="preserve"> testerem wyładowań</w:t>
            </w:r>
            <w:r w:rsidR="5F6399EC" w:rsidRPr="1A0B812B">
              <w:rPr>
                <w:sz w:val="20"/>
                <w:szCs w:val="20"/>
              </w:rPr>
              <w:t xml:space="preserve">. </w:t>
            </w:r>
          </w:p>
          <w:p w14:paraId="7BD5E1AE" w14:textId="167E0B9F" w:rsidR="008A2D19" w:rsidRPr="008A2D19" w:rsidRDefault="5F6399EC" w:rsidP="1A0B812B">
            <w:pPr>
              <w:jc w:val="both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>Torba transportowa winna być usztywniana, wodoodporna, z min 2 kieszeniami bocznymi na akcesoria, przykręcana do obudowy defibrylatora</w:t>
            </w:r>
          </w:p>
        </w:tc>
        <w:tc>
          <w:tcPr>
            <w:tcW w:w="1391" w:type="dxa"/>
          </w:tcPr>
          <w:p w14:paraId="573FB86F" w14:textId="610BAA7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B5BF4A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956F473" w14:textId="45C708F0" w:rsidTr="2E6C5703">
        <w:tc>
          <w:tcPr>
            <w:tcW w:w="479" w:type="dxa"/>
            <w:vAlign w:val="center"/>
          </w:tcPr>
          <w:p w14:paraId="2CE1F4F6" w14:textId="2A0324EE" w:rsidR="008A2D19" w:rsidRPr="008A2D19" w:rsidRDefault="5CB422E0" w:rsidP="1A0B812B">
            <w:pPr>
              <w:pStyle w:val="Akapitzlist"/>
              <w:ind w:left="0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>9</w:t>
            </w:r>
            <w:r w:rsidR="00F063D6">
              <w:rPr>
                <w:sz w:val="20"/>
                <w:szCs w:val="20"/>
              </w:rPr>
              <w:t>5</w:t>
            </w:r>
          </w:p>
        </w:tc>
        <w:tc>
          <w:tcPr>
            <w:tcW w:w="10777" w:type="dxa"/>
          </w:tcPr>
          <w:p w14:paraId="737F46AC" w14:textId="77777777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Zasilanie akumulatorowe z baterii bez efektu pamięci i z zasilacza 230V AC.</w:t>
            </w:r>
          </w:p>
        </w:tc>
        <w:tc>
          <w:tcPr>
            <w:tcW w:w="1391" w:type="dxa"/>
          </w:tcPr>
          <w:p w14:paraId="74C7355C" w14:textId="1797663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FAEBF2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2FDA64D" w14:textId="385B0170" w:rsidTr="2E6C5703">
        <w:tc>
          <w:tcPr>
            <w:tcW w:w="479" w:type="dxa"/>
            <w:vAlign w:val="center"/>
          </w:tcPr>
          <w:p w14:paraId="37EC9427" w14:textId="135474E3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0777" w:type="dxa"/>
          </w:tcPr>
          <w:p w14:paraId="09FC74BD" w14:textId="77777777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Opcjonalna dostępna ładowarka akumulatorów dwustanowiskowa oddzielna</w:t>
            </w:r>
          </w:p>
        </w:tc>
        <w:tc>
          <w:tcPr>
            <w:tcW w:w="1391" w:type="dxa"/>
          </w:tcPr>
          <w:p w14:paraId="35171E99" w14:textId="2638C3F7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6530A8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B05FDE0" w14:textId="7284BF0A" w:rsidTr="2E6C5703">
        <w:tc>
          <w:tcPr>
            <w:tcW w:w="479" w:type="dxa"/>
            <w:vAlign w:val="center"/>
          </w:tcPr>
          <w:p w14:paraId="67E1C631" w14:textId="411C906C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0777" w:type="dxa"/>
          </w:tcPr>
          <w:p w14:paraId="6B503B72" w14:textId="373F228C" w:rsidR="008A2D19" w:rsidRPr="00B9652B" w:rsidRDefault="008A2D19" w:rsidP="00DA6FA6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Defibrylator kompaktowy, przenośny z</w:t>
            </w:r>
            <w:r w:rsidR="00B9652B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cstheme="minorHAnsi"/>
                <w:sz w:val="20"/>
                <w:szCs w:val="20"/>
              </w:rPr>
              <w:t>wbudowanym uchwytem transportowym (defibrylator kompaktowy z rozłączalnymi elementami głównymi defibrylatora).</w:t>
            </w:r>
          </w:p>
        </w:tc>
        <w:tc>
          <w:tcPr>
            <w:tcW w:w="1391" w:type="dxa"/>
          </w:tcPr>
          <w:p w14:paraId="00056BD2" w14:textId="6AC2A3D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9A1E82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43030E9" w14:textId="24A6EBF6" w:rsidTr="2E6C5703">
        <w:tc>
          <w:tcPr>
            <w:tcW w:w="479" w:type="dxa"/>
            <w:vAlign w:val="center"/>
          </w:tcPr>
          <w:p w14:paraId="5FE9691E" w14:textId="6FBEDA83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0777" w:type="dxa"/>
          </w:tcPr>
          <w:p w14:paraId="18729D83" w14:textId="340A441B" w:rsidR="008A2D19" w:rsidRPr="00C42903" w:rsidRDefault="008A2D19" w:rsidP="00DA6FA6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Czas pracy urządzenia na jednym akumulatorze – min. 180 minut monitorowania lub min. 200 defibrylacji x 200J</w:t>
            </w:r>
            <w:r w:rsidR="005D7E69">
              <w:rPr>
                <w:rFonts w:cstheme="minorHAnsi"/>
                <w:sz w:val="20"/>
                <w:szCs w:val="20"/>
              </w:rPr>
              <w:t>.</w:t>
            </w:r>
            <w:r w:rsidR="00C42903">
              <w:rPr>
                <w:rFonts w:cstheme="minorHAnsi"/>
                <w:sz w:val="20"/>
                <w:szCs w:val="20"/>
              </w:rPr>
              <w:t xml:space="preserve"> </w:t>
            </w:r>
            <w:r w:rsidR="005D7E69">
              <w:rPr>
                <w:rFonts w:cstheme="minorHAnsi"/>
                <w:sz w:val="20"/>
                <w:szCs w:val="20"/>
              </w:rPr>
              <w:t xml:space="preserve">Zestaw musi obejmować minimum </w:t>
            </w:r>
            <w:r w:rsidRPr="008A2D19">
              <w:rPr>
                <w:rFonts w:cstheme="minorHAnsi"/>
                <w:sz w:val="20"/>
                <w:szCs w:val="20"/>
              </w:rPr>
              <w:t>2 akumulatory.</w:t>
            </w:r>
          </w:p>
        </w:tc>
        <w:tc>
          <w:tcPr>
            <w:tcW w:w="1391" w:type="dxa"/>
          </w:tcPr>
          <w:p w14:paraId="00115681" w14:textId="4815138D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2B70C0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4C9694B" w14:textId="663E770F" w:rsidTr="2E6C5703">
        <w:tc>
          <w:tcPr>
            <w:tcW w:w="479" w:type="dxa"/>
            <w:vAlign w:val="center"/>
          </w:tcPr>
          <w:p w14:paraId="37D12E44" w14:textId="6A705FEB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0777" w:type="dxa"/>
          </w:tcPr>
          <w:p w14:paraId="6EE8C316" w14:textId="08E3972E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Masa całkowita defibrylatora gotowego do pracy wraz z akumulatorami, kompletem kabli, torbą na akcesoria nie </w:t>
            </w:r>
            <w:r w:rsidR="005D7E69">
              <w:rPr>
                <w:rFonts w:cstheme="minorHAnsi"/>
                <w:sz w:val="20"/>
                <w:szCs w:val="20"/>
              </w:rPr>
              <w:t xml:space="preserve">może być </w:t>
            </w:r>
            <w:r w:rsidRPr="008A2D19">
              <w:rPr>
                <w:rFonts w:cstheme="minorHAnsi"/>
                <w:sz w:val="20"/>
                <w:szCs w:val="20"/>
              </w:rPr>
              <w:t>większa niż 13</w:t>
            </w:r>
            <w:r w:rsidR="00C42903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cstheme="minorHAnsi"/>
                <w:sz w:val="20"/>
                <w:szCs w:val="20"/>
              </w:rPr>
              <w:t>kg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729121C5" w14:textId="6B9BDFE3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56A58C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5495B04" w14:textId="39FB7D36" w:rsidTr="2E6C5703">
        <w:tc>
          <w:tcPr>
            <w:tcW w:w="479" w:type="dxa"/>
            <w:vAlign w:val="center"/>
          </w:tcPr>
          <w:p w14:paraId="7DD93D48" w14:textId="60D35C0C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0777" w:type="dxa"/>
          </w:tcPr>
          <w:p w14:paraId="1210E799" w14:textId="02BE17D2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Codzienny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autotest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poprawności działania urządzenia bez udziału użytkownika, bez konieczności włączania urządzenia. Potwierdzenie poprawności działania z datą, godziną, numerem aparatu umieszczone na automatycznym wydruku po przeprowadzonym teście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D91968D" w14:textId="55E8F53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FFF5F3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91439CC" w14:textId="325E349B" w:rsidTr="2E6C5703">
        <w:tc>
          <w:tcPr>
            <w:tcW w:w="479" w:type="dxa"/>
            <w:vAlign w:val="center"/>
          </w:tcPr>
          <w:p w14:paraId="2A358058" w14:textId="0CC151DD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10777" w:type="dxa"/>
          </w:tcPr>
          <w:p w14:paraId="61898C47" w14:textId="31FAC60C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Norma IP min. 44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74D7779A" w14:textId="6514DCAE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314FD9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30A1309" w14:textId="6788A324" w:rsidTr="2E6C5703">
        <w:tc>
          <w:tcPr>
            <w:tcW w:w="479" w:type="dxa"/>
            <w:vAlign w:val="center"/>
          </w:tcPr>
          <w:p w14:paraId="67F9FB7B" w14:textId="101BD5A2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10777" w:type="dxa"/>
          </w:tcPr>
          <w:p w14:paraId="7C319C9C" w14:textId="51A49526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Defibrylacja synchroniczna i asynchroniczna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16520157" w14:textId="6C62EFE7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FE799B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222F84E" w14:textId="0700E231" w:rsidTr="2E6C5703">
        <w:tc>
          <w:tcPr>
            <w:tcW w:w="479" w:type="dxa"/>
            <w:vAlign w:val="center"/>
          </w:tcPr>
          <w:p w14:paraId="14893576" w14:textId="16DF73D5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10</w:t>
            </w:r>
            <w:r w:rsidR="002268E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777" w:type="dxa"/>
          </w:tcPr>
          <w:p w14:paraId="6ED4A6A3" w14:textId="7C8C92C5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Defibrylacja w trybie ręcznym i AED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6F09B2F3" w14:textId="2A9A51F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7F222CE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82B4151" w14:textId="0BB6174D" w:rsidTr="2E6C5703">
        <w:tc>
          <w:tcPr>
            <w:tcW w:w="479" w:type="dxa"/>
            <w:vAlign w:val="center"/>
          </w:tcPr>
          <w:p w14:paraId="729CB50E" w14:textId="349A168C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10777" w:type="dxa"/>
          </w:tcPr>
          <w:p w14:paraId="00DAC96F" w14:textId="37E79CA8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Urządzenie wyposażone w trybie AED w algorytm wykrywający ruch pacjenta, możliwość pracy w trybie AED od min 9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r.ż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pacjenta wzwyż bez ograniczeń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646E57CD" w14:textId="7D46B9CE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3A88B7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BB8DF7D" w14:textId="4FC8DAC4" w:rsidTr="2E6C5703">
        <w:tc>
          <w:tcPr>
            <w:tcW w:w="479" w:type="dxa"/>
            <w:vAlign w:val="center"/>
          </w:tcPr>
          <w:p w14:paraId="2E75B0AB" w14:textId="7BFCA5F4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10777" w:type="dxa"/>
          </w:tcPr>
          <w:p w14:paraId="74076DDB" w14:textId="39B5F533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Metronom reanimacyjny z możliwością ustawień rytmu częstości uciśnięć dla pacjentów zaintubowanych i niezaintubowanych</w:t>
            </w:r>
            <w:r w:rsidR="00C42903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cstheme="minorHAnsi"/>
                <w:sz w:val="20"/>
                <w:szCs w:val="20"/>
              </w:rPr>
              <w:t>oraz dla dorosłych i dzieci.</w:t>
            </w:r>
          </w:p>
        </w:tc>
        <w:tc>
          <w:tcPr>
            <w:tcW w:w="1391" w:type="dxa"/>
          </w:tcPr>
          <w:p w14:paraId="5C0E4D50" w14:textId="1D530E92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77D7EB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8EDD7E9" w14:textId="78B85024" w:rsidTr="2E6C5703">
        <w:tc>
          <w:tcPr>
            <w:tcW w:w="479" w:type="dxa"/>
            <w:vAlign w:val="center"/>
          </w:tcPr>
          <w:p w14:paraId="6E6287B0" w14:textId="64C8DC05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06</w:t>
            </w:r>
          </w:p>
        </w:tc>
        <w:tc>
          <w:tcPr>
            <w:tcW w:w="10777" w:type="dxa"/>
          </w:tcPr>
          <w:p w14:paraId="54FC5D80" w14:textId="77777777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Dwufazowa fala defibrylacji w zakresie energii od min. od 2 do 360 J</w:t>
            </w:r>
          </w:p>
        </w:tc>
        <w:tc>
          <w:tcPr>
            <w:tcW w:w="1391" w:type="dxa"/>
          </w:tcPr>
          <w:p w14:paraId="709BED5C" w14:textId="1662BEE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1E761B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BA4E383" w14:textId="4D69D4DD" w:rsidTr="2E6C5703">
        <w:tc>
          <w:tcPr>
            <w:tcW w:w="479" w:type="dxa"/>
            <w:vAlign w:val="center"/>
          </w:tcPr>
          <w:p w14:paraId="4780D84A" w14:textId="0E745033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07</w:t>
            </w:r>
          </w:p>
        </w:tc>
        <w:tc>
          <w:tcPr>
            <w:tcW w:w="10777" w:type="dxa"/>
          </w:tcPr>
          <w:p w14:paraId="34F67623" w14:textId="77777777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Dostępne poziomy energii zewnętrznej – minimum 24.</w:t>
            </w:r>
          </w:p>
        </w:tc>
        <w:tc>
          <w:tcPr>
            <w:tcW w:w="1391" w:type="dxa"/>
          </w:tcPr>
          <w:p w14:paraId="0698B930" w14:textId="77777777" w:rsid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  <w:p w14:paraId="30E0658F" w14:textId="32CA8A91" w:rsidR="00F7768C" w:rsidRPr="008A2D19" w:rsidRDefault="00F7768C" w:rsidP="006D6F3F">
            <w:pPr>
              <w:pStyle w:val="Akapitzlist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24 poziomy - 0 pkt</w:t>
            </w:r>
          </w:p>
        </w:tc>
        <w:tc>
          <w:tcPr>
            <w:tcW w:w="1347" w:type="dxa"/>
          </w:tcPr>
          <w:p w14:paraId="5F328040" w14:textId="77777777" w:rsidR="00F7768C" w:rsidRDefault="00F7768C" w:rsidP="00CB0E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TAK/NIE*</w:t>
            </w:r>
          </w:p>
          <w:p w14:paraId="2FBCC25E" w14:textId="27B4075D" w:rsidR="008A2D19" w:rsidRDefault="006D6F3F" w:rsidP="006D6F3F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bCs/>
                <w:sz w:val="20"/>
                <w:szCs w:val="20"/>
              </w:rPr>
              <w:lastRenderedPageBreak/>
              <w:t xml:space="preserve">Powyżej 24 poziomów – </w:t>
            </w:r>
            <w:r w:rsidR="00F7768C">
              <w:rPr>
                <w:rFonts w:cstheme="minorHAnsi"/>
                <w:bCs/>
                <w:sz w:val="20"/>
                <w:szCs w:val="20"/>
              </w:rPr>
              <w:t xml:space="preserve">2,5 </w:t>
            </w:r>
            <w:r w:rsidRPr="008A2D19">
              <w:rPr>
                <w:rFonts w:cstheme="minorHAnsi"/>
                <w:bCs/>
                <w:sz w:val="20"/>
                <w:szCs w:val="20"/>
              </w:rPr>
              <w:t>pkt</w:t>
            </w:r>
          </w:p>
          <w:p w14:paraId="70181393" w14:textId="25B09514" w:rsidR="00F7768C" w:rsidRPr="008A2D19" w:rsidRDefault="00F7768C" w:rsidP="006D6F3F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A2D19" w:rsidRPr="008A2D19" w14:paraId="35F0A4B0" w14:textId="026180F7" w:rsidTr="2E6C5703">
        <w:tc>
          <w:tcPr>
            <w:tcW w:w="479" w:type="dxa"/>
            <w:vAlign w:val="center"/>
          </w:tcPr>
          <w:p w14:paraId="6FB8D3C8" w14:textId="01D139A6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2268EA">
              <w:rPr>
                <w:rFonts w:cstheme="minorHAnsi"/>
                <w:sz w:val="20"/>
                <w:szCs w:val="20"/>
              </w:rPr>
              <w:t>08</w:t>
            </w:r>
          </w:p>
        </w:tc>
        <w:tc>
          <w:tcPr>
            <w:tcW w:w="10777" w:type="dxa"/>
          </w:tcPr>
          <w:p w14:paraId="20A18C88" w14:textId="148C85AA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Automatyczna regulacja parametrów defibrylacji z uwzględnieniem impedancji ciała pacjenta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7098EE08" w14:textId="387C64C7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19D465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84CBF87" w14:textId="7BBC58C2" w:rsidTr="2E6C5703">
        <w:tc>
          <w:tcPr>
            <w:tcW w:w="479" w:type="dxa"/>
            <w:vAlign w:val="center"/>
          </w:tcPr>
          <w:p w14:paraId="6BEAD079" w14:textId="6043B6C6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10777" w:type="dxa"/>
          </w:tcPr>
          <w:p w14:paraId="2A4C9850" w14:textId="6DF07FF4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Defibrylacja przez łyżki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defibrylacyjne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zewnętrzne, elektrody naklejane, na wyposażeniu nakładki dziecięce/neonatologiczne</w:t>
            </w:r>
          </w:p>
        </w:tc>
        <w:tc>
          <w:tcPr>
            <w:tcW w:w="1391" w:type="dxa"/>
          </w:tcPr>
          <w:p w14:paraId="577BED55" w14:textId="1732E75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3A60AD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B344EC7" w14:textId="0B0C6B4C" w:rsidTr="2E6C5703">
        <w:tc>
          <w:tcPr>
            <w:tcW w:w="479" w:type="dxa"/>
            <w:vAlign w:val="center"/>
          </w:tcPr>
          <w:p w14:paraId="435C7C3A" w14:textId="7EFB1F1E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0777" w:type="dxa"/>
          </w:tcPr>
          <w:p w14:paraId="4E16A346" w14:textId="3E69B27F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Łyżki twarde z regulacją energii defibrylacji, wyposażone w przycisk umożliwiający drukowanie na żądanie. Mocowanie łyżek twardych bezpośrednio w obudowie urządzenia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558284FA" w14:textId="16E174D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67D07B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E11EE7D" w14:textId="2A11B98D" w:rsidTr="2E6C5703">
        <w:tc>
          <w:tcPr>
            <w:tcW w:w="479" w:type="dxa"/>
            <w:vAlign w:val="center"/>
          </w:tcPr>
          <w:p w14:paraId="70BEE79B" w14:textId="2F353210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777" w:type="dxa"/>
          </w:tcPr>
          <w:p w14:paraId="66C811CD" w14:textId="77F1798A" w:rsidR="008A2D19" w:rsidRPr="008A2D19" w:rsidRDefault="008A2D19" w:rsidP="00DA6FA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Pełna obsługa defibrylatora z łyżek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defibrylacyjnych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zewnętrznych (wybór energii, defibrylacja, wydruk start/stop na żądanie), także przy zainstalowanych nakładkach pediatrycznych/neonatologicznych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45FE647" w14:textId="65BF387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5082E4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296B97E" w14:textId="62EB270B" w:rsidTr="2E6C5703">
        <w:tc>
          <w:tcPr>
            <w:tcW w:w="479" w:type="dxa"/>
            <w:vAlign w:val="center"/>
          </w:tcPr>
          <w:p w14:paraId="60F6E9D4" w14:textId="44F1A050" w:rsidR="008A2D19" w:rsidRPr="00C42903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C42903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777" w:type="dxa"/>
          </w:tcPr>
          <w:p w14:paraId="7B756199" w14:textId="4A8F02B5" w:rsidR="008A2D19" w:rsidRPr="00C42903" w:rsidRDefault="00C42903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Możliwość </w:t>
            </w:r>
            <w:r w:rsidR="008A2D19" w:rsidRPr="00C42903">
              <w:rPr>
                <w:rFonts w:cstheme="minorHAnsi"/>
                <w:sz w:val="20"/>
                <w:szCs w:val="20"/>
              </w:rPr>
              <w:t>przeprowadzenia defibrylacji wewnętrznej za pomocą odpowiednich łyżek wewnętrznych- do wyboru opcjonalne różne długości i średnice łyżek.</w:t>
            </w:r>
          </w:p>
        </w:tc>
        <w:tc>
          <w:tcPr>
            <w:tcW w:w="1391" w:type="dxa"/>
          </w:tcPr>
          <w:p w14:paraId="612E26E3" w14:textId="73E518A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245CAE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BFE6D53" w14:textId="58FE9861" w:rsidTr="2E6C5703">
        <w:tc>
          <w:tcPr>
            <w:tcW w:w="479" w:type="dxa"/>
            <w:vAlign w:val="center"/>
          </w:tcPr>
          <w:p w14:paraId="2B56E73F" w14:textId="2B947DC7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</w:t>
            </w:r>
          </w:p>
        </w:tc>
        <w:tc>
          <w:tcPr>
            <w:tcW w:w="10777" w:type="dxa"/>
          </w:tcPr>
          <w:p w14:paraId="3FF238E0" w14:textId="6B67AE7F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Stymulacja przezskórna w trybie sztywnym i na żądanie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4A7CACCF" w14:textId="36EF6ABA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A28A711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92AEDE7" w14:textId="034E0370" w:rsidTr="2E6C5703">
        <w:tc>
          <w:tcPr>
            <w:tcW w:w="479" w:type="dxa"/>
            <w:vAlign w:val="center"/>
          </w:tcPr>
          <w:p w14:paraId="5AB4C0BF" w14:textId="13EE9EAD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114</w:t>
            </w:r>
          </w:p>
        </w:tc>
        <w:tc>
          <w:tcPr>
            <w:tcW w:w="10777" w:type="dxa"/>
          </w:tcPr>
          <w:p w14:paraId="6353570C" w14:textId="039E28B0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Częstość stymulacji min. 40-170 impulsów/minutę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0F3F4446" w14:textId="19DE33EB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62E6911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AD77C62" w14:textId="525E9E0A" w:rsidTr="2E6C5703">
        <w:tc>
          <w:tcPr>
            <w:tcW w:w="479" w:type="dxa"/>
            <w:vAlign w:val="center"/>
          </w:tcPr>
          <w:p w14:paraId="4EF55A6F" w14:textId="76B48931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10777" w:type="dxa"/>
          </w:tcPr>
          <w:p w14:paraId="359B31E9" w14:textId="658BA6CD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Regulacja prądu stymulacji min. 0-200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mA</w:t>
            </w:r>
            <w:proofErr w:type="spellEnd"/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1DD68C77" w14:textId="7C7A89BF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2E1C81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7B5C3211" w14:textId="0A2F8849" w:rsidTr="2E6C5703">
        <w:tc>
          <w:tcPr>
            <w:tcW w:w="479" w:type="dxa"/>
            <w:vAlign w:val="center"/>
          </w:tcPr>
          <w:p w14:paraId="47CB9C8F" w14:textId="39871132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10777" w:type="dxa"/>
          </w:tcPr>
          <w:p w14:paraId="6941F56F" w14:textId="398AEF86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Odczyt 3 i 12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odprowadzeń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EKG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2719B36" w14:textId="04035A41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C8C0EE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99F4E4E" w14:textId="6615E77D" w:rsidTr="2E6C5703">
        <w:tc>
          <w:tcPr>
            <w:tcW w:w="479" w:type="dxa"/>
            <w:vAlign w:val="center"/>
          </w:tcPr>
          <w:p w14:paraId="1AF9B302" w14:textId="0AFC2DDE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117</w:t>
            </w:r>
          </w:p>
        </w:tc>
        <w:tc>
          <w:tcPr>
            <w:tcW w:w="10777" w:type="dxa"/>
          </w:tcPr>
          <w:p w14:paraId="78551EE0" w14:textId="2213B47C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Automatyczna interpretacja i diagnoza 12-odprowadzeniowego badania EKG uwzględniająca wiek i płeć pacjenta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748E7EB1" w14:textId="0FAA187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15E824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E2A2C26" w14:textId="6F071231" w:rsidTr="2E6C5703">
        <w:tc>
          <w:tcPr>
            <w:tcW w:w="479" w:type="dxa"/>
            <w:vAlign w:val="center"/>
          </w:tcPr>
          <w:p w14:paraId="0F8BBF82" w14:textId="3E2FDBBD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</w:t>
            </w:r>
          </w:p>
        </w:tc>
        <w:tc>
          <w:tcPr>
            <w:tcW w:w="10777" w:type="dxa"/>
          </w:tcPr>
          <w:p w14:paraId="7F3EA867" w14:textId="68FFB37D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Alarmy częstości akcji serca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1CF70E1" w14:textId="0B78CD6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D51E3C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605C8FE" w14:textId="519B3C3F" w:rsidTr="2E6C5703">
        <w:tc>
          <w:tcPr>
            <w:tcW w:w="479" w:type="dxa"/>
            <w:vAlign w:val="center"/>
          </w:tcPr>
          <w:p w14:paraId="22EC816D" w14:textId="1F75E5F1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119</w:t>
            </w:r>
          </w:p>
        </w:tc>
        <w:tc>
          <w:tcPr>
            <w:tcW w:w="10777" w:type="dxa"/>
          </w:tcPr>
          <w:p w14:paraId="662E0158" w14:textId="3495B653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Zakres pomiaru tętna min od 20-300 u/min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0DF68981" w14:textId="346C587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B63237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47DC9FA" w14:textId="5CD93FB4" w:rsidTr="2E6C5703">
        <w:tc>
          <w:tcPr>
            <w:tcW w:w="479" w:type="dxa"/>
            <w:vAlign w:val="center"/>
          </w:tcPr>
          <w:p w14:paraId="66FC9BC7" w14:textId="273F6332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10777" w:type="dxa"/>
          </w:tcPr>
          <w:p w14:paraId="03F10387" w14:textId="77777777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Zakres wzmocnienia sygnału EKG min. od 0,5 do 4cm/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Mv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>, minimum 6 poziomów wzmocnienia.</w:t>
            </w:r>
          </w:p>
        </w:tc>
        <w:tc>
          <w:tcPr>
            <w:tcW w:w="1391" w:type="dxa"/>
          </w:tcPr>
          <w:p w14:paraId="5A6C3B22" w14:textId="77777777" w:rsid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  <w:p w14:paraId="1E9E2853" w14:textId="77A7B696" w:rsidR="00F7768C" w:rsidRPr="008A2D19" w:rsidRDefault="00F7768C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poziomów - 0 pkt</w:t>
            </w:r>
          </w:p>
        </w:tc>
        <w:tc>
          <w:tcPr>
            <w:tcW w:w="1347" w:type="dxa"/>
          </w:tcPr>
          <w:p w14:paraId="616680AD" w14:textId="77777777" w:rsidR="00F7768C" w:rsidRDefault="00F7768C" w:rsidP="00CB0E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  <w:p w14:paraId="5F99D257" w14:textId="78149DA3" w:rsidR="008A2D19" w:rsidRDefault="006D6F3F" w:rsidP="006D6F3F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Powyżej </w:t>
            </w:r>
            <w:r>
              <w:rPr>
                <w:rFonts w:cstheme="minorHAnsi"/>
                <w:sz w:val="20"/>
                <w:szCs w:val="20"/>
              </w:rPr>
              <w:t xml:space="preserve">6 </w:t>
            </w:r>
            <w:r w:rsidRPr="008A2D19">
              <w:rPr>
                <w:rFonts w:cstheme="minorHAnsi"/>
                <w:sz w:val="20"/>
                <w:szCs w:val="20"/>
              </w:rPr>
              <w:t>poziomów wzmocnienia</w:t>
            </w:r>
            <w:r w:rsidR="00F7768C">
              <w:rPr>
                <w:rFonts w:cstheme="minorHAnsi"/>
                <w:sz w:val="20"/>
                <w:szCs w:val="20"/>
              </w:rPr>
              <w:t>-</w:t>
            </w:r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2,5 pkt </w:t>
            </w:r>
          </w:p>
          <w:p w14:paraId="156DB76E" w14:textId="25D67CD9" w:rsidR="006D6F3F" w:rsidRPr="008A2D19" w:rsidRDefault="006D6F3F" w:rsidP="006D6F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40FECA8" w14:textId="2315E600" w:rsidTr="2E6C5703">
        <w:tc>
          <w:tcPr>
            <w:tcW w:w="479" w:type="dxa"/>
            <w:vAlign w:val="center"/>
          </w:tcPr>
          <w:p w14:paraId="58BA3CC8" w14:textId="6B001BF5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10777" w:type="dxa"/>
          </w:tcPr>
          <w:p w14:paraId="7BBAB100" w14:textId="6E8067EA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Prezentacja zapisu EKG – minimum 3 kanały na ekranie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44253FDD" w14:textId="4781BF1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A2547C6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574F02B" w14:textId="38A72404" w:rsidTr="2E6C5703">
        <w:tc>
          <w:tcPr>
            <w:tcW w:w="479" w:type="dxa"/>
            <w:vAlign w:val="center"/>
          </w:tcPr>
          <w:p w14:paraId="51F6CE09" w14:textId="75A6A758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10777" w:type="dxa"/>
          </w:tcPr>
          <w:p w14:paraId="044B036B" w14:textId="4F1F6D13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ograniczenia nieupoważnionym użytkownikom dostępu do terapii sterowania ręcznego do defibrylacji ręcznej, kardiowersji i stymulacji- zabezpieczenie hasłem</w:t>
            </w:r>
            <w:r w:rsidR="00C4290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4CCED2AC" w14:textId="578C389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7F1D844B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0FF0A03F" w14:textId="665DAFB2" w:rsidTr="2E6C5703">
        <w:tc>
          <w:tcPr>
            <w:tcW w:w="479" w:type="dxa"/>
            <w:vAlign w:val="center"/>
          </w:tcPr>
          <w:p w14:paraId="622E79BC" w14:textId="6F728EAC" w:rsidR="008A2D19" w:rsidRPr="008A2D19" w:rsidRDefault="002268EA" w:rsidP="1A0B812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777" w:type="dxa"/>
          </w:tcPr>
          <w:p w14:paraId="2C011284" w14:textId="10CB0929" w:rsidR="008A2D19" w:rsidRPr="008A2D19" w:rsidRDefault="0DB75529" w:rsidP="1A0B812B">
            <w:pPr>
              <w:jc w:val="both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>Możliwość rozbudowy o transmisję danych przez wbudowany lub zewnętrzny modem do istniejących i funkcjonujących stacji odbiorczych w pracowniach kardiologii inwazyjnej i hemodynamiki.</w:t>
            </w:r>
          </w:p>
        </w:tc>
        <w:tc>
          <w:tcPr>
            <w:tcW w:w="1391" w:type="dxa"/>
          </w:tcPr>
          <w:p w14:paraId="4030170A" w14:textId="39638F8F" w:rsidR="008A2D19" w:rsidRPr="008A2D19" w:rsidRDefault="006D6F3F" w:rsidP="1A0B812B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1A0B812B">
              <w:rPr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32A1CF3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2712EDB" w14:textId="62F5EC85" w:rsidTr="2E6C5703">
        <w:tc>
          <w:tcPr>
            <w:tcW w:w="479" w:type="dxa"/>
            <w:vAlign w:val="center"/>
          </w:tcPr>
          <w:p w14:paraId="1D403A8D" w14:textId="39E6D8CA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124</w:t>
            </w:r>
          </w:p>
        </w:tc>
        <w:tc>
          <w:tcPr>
            <w:tcW w:w="10777" w:type="dxa"/>
          </w:tcPr>
          <w:p w14:paraId="4412E666" w14:textId="48A43047" w:rsidR="008A2D19" w:rsidRPr="008A2D19" w:rsidRDefault="008A2D19" w:rsidP="1A0B812B">
            <w:pPr>
              <w:jc w:val="both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 xml:space="preserve">Ekran kolorowy o przekątnej minimum </w:t>
            </w:r>
            <w:smartTag w:uri="urn:schemas-microsoft-com:office:smarttags" w:element="metricconverter">
              <w:smartTagPr>
                <w:attr w:name="ProductID" w:val="8”"/>
              </w:smartTagPr>
              <w:r w:rsidRPr="1A0B812B">
                <w:rPr>
                  <w:sz w:val="20"/>
                  <w:szCs w:val="20"/>
                </w:rPr>
                <w:t>8</w:t>
              </w:r>
              <w:r w:rsidR="621F37F1" w:rsidRPr="1A0B812B">
                <w:rPr>
                  <w:sz w:val="20"/>
                  <w:szCs w:val="20"/>
                </w:rPr>
                <w:t xml:space="preserve"> cali</w:t>
              </w:r>
            </w:smartTag>
            <w:r w:rsidRPr="1A0B812B">
              <w:rPr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41DB338" w14:textId="3B873C3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F7F9AF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FCBDEFB" w14:textId="7A814E05" w:rsidTr="2E6C5703">
        <w:tc>
          <w:tcPr>
            <w:tcW w:w="479" w:type="dxa"/>
            <w:vAlign w:val="center"/>
          </w:tcPr>
          <w:p w14:paraId="6B1F5448" w14:textId="0B041D34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</w:t>
            </w:r>
          </w:p>
        </w:tc>
        <w:tc>
          <w:tcPr>
            <w:tcW w:w="10777" w:type="dxa"/>
          </w:tcPr>
          <w:p w14:paraId="2BF14E5C" w14:textId="0BBEF6EC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Moduł pomiaru SpO2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Masimo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w zakresie 50-100% z czujnikiem typu klips dla dorosłych i dzieci</w:t>
            </w:r>
            <w:r w:rsidR="008121A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6357F12B" w14:textId="4E1DC69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4D9B0B8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440B223" w14:textId="06121F34" w:rsidTr="2E6C5703">
        <w:tc>
          <w:tcPr>
            <w:tcW w:w="479" w:type="dxa"/>
            <w:vAlign w:val="center"/>
          </w:tcPr>
          <w:p w14:paraId="0B360D4B" w14:textId="5BF7FC0E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10777" w:type="dxa"/>
          </w:tcPr>
          <w:p w14:paraId="33A89C03" w14:textId="38138145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Moduł nieinwazyjnego pomiaru stężenia methemoglobiny i karboksyhemoglobiny za pomocą czujnika typu klips</w:t>
            </w:r>
            <w:r w:rsidR="008121A9">
              <w:rPr>
                <w:rFonts w:cstheme="minorHAnsi"/>
                <w:sz w:val="20"/>
                <w:szCs w:val="20"/>
              </w:rPr>
              <w:t>.</w:t>
            </w:r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</w:tcPr>
          <w:p w14:paraId="6675E78B" w14:textId="6758B365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043D46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E798F0B" w14:textId="54C31453" w:rsidTr="2E6C5703">
        <w:tc>
          <w:tcPr>
            <w:tcW w:w="479" w:type="dxa"/>
            <w:vAlign w:val="center"/>
          </w:tcPr>
          <w:p w14:paraId="50FEBF1B" w14:textId="4FDBDC00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10777" w:type="dxa"/>
          </w:tcPr>
          <w:p w14:paraId="57F65935" w14:textId="5F5502E3" w:rsidR="008A2D19" w:rsidRPr="008A2D19" w:rsidRDefault="008A2D19" w:rsidP="1A0B812B">
            <w:pPr>
              <w:jc w:val="both"/>
              <w:rPr>
                <w:sz w:val="20"/>
                <w:szCs w:val="20"/>
              </w:rPr>
            </w:pPr>
            <w:r w:rsidRPr="1A0B812B">
              <w:rPr>
                <w:sz w:val="20"/>
                <w:szCs w:val="20"/>
              </w:rPr>
              <w:t>Wydruk EKG na papierze o szerokości min.100 mm</w:t>
            </w:r>
          </w:p>
        </w:tc>
        <w:tc>
          <w:tcPr>
            <w:tcW w:w="1391" w:type="dxa"/>
          </w:tcPr>
          <w:p w14:paraId="20C91D66" w14:textId="50E72566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AEF955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250EE298" w14:textId="775A256E" w:rsidTr="2E6C5703">
        <w:tc>
          <w:tcPr>
            <w:tcW w:w="479" w:type="dxa"/>
            <w:vAlign w:val="center"/>
          </w:tcPr>
          <w:p w14:paraId="787193A7" w14:textId="5EAB94C8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10777" w:type="dxa"/>
          </w:tcPr>
          <w:p w14:paraId="66A60EAE" w14:textId="27044744" w:rsidR="00E3071C" w:rsidRDefault="008A2D19" w:rsidP="00C4290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Moduł ciśnienia nieinwazyjnego NIBP z mankietem wielorazowym dla dorosłych</w:t>
            </w:r>
            <w:r w:rsidR="008121A9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cstheme="minorHAnsi"/>
                <w:sz w:val="20"/>
                <w:szCs w:val="20"/>
              </w:rPr>
              <w:t>oraz dodatkowym mankietem o większej długości i szerokości dla pacjentów otyłych</w:t>
            </w:r>
            <w:r w:rsidR="00E3071C">
              <w:rPr>
                <w:rFonts w:cstheme="minorHAnsi"/>
                <w:sz w:val="20"/>
                <w:szCs w:val="20"/>
              </w:rPr>
              <w:t xml:space="preserve"> (</w:t>
            </w:r>
            <w:r w:rsidR="00E3071C" w:rsidRPr="008A2D19">
              <w:rPr>
                <w:rFonts w:cstheme="minorHAnsi"/>
                <w:sz w:val="20"/>
                <w:szCs w:val="20"/>
              </w:rPr>
              <w:t>długość maksymalna</w:t>
            </w:r>
            <w:r w:rsidR="00E3071C">
              <w:rPr>
                <w:rFonts w:cstheme="minorHAnsi"/>
                <w:sz w:val="20"/>
                <w:szCs w:val="20"/>
              </w:rPr>
              <w:t xml:space="preserve"> nie mniejsza niż</w:t>
            </w:r>
            <w:r w:rsidR="00E3071C" w:rsidRPr="008A2D19">
              <w:rPr>
                <w:rFonts w:cstheme="minorHAnsi"/>
                <w:sz w:val="20"/>
                <w:szCs w:val="20"/>
              </w:rPr>
              <w:t xml:space="preserve"> 43 cm</w:t>
            </w:r>
            <w:r w:rsidR="00E3071C">
              <w:rPr>
                <w:rFonts w:cstheme="minorHAnsi"/>
                <w:sz w:val="20"/>
                <w:szCs w:val="20"/>
              </w:rPr>
              <w:t>).</w:t>
            </w:r>
          </w:p>
          <w:p w14:paraId="383A54C5" w14:textId="2DCB5112" w:rsidR="008A2D19" w:rsidRPr="008A2D19" w:rsidRDefault="00E3071C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</w:t>
            </w:r>
            <w:r w:rsidR="008A2D19" w:rsidRPr="008A2D19">
              <w:rPr>
                <w:rFonts w:cstheme="minorHAnsi"/>
                <w:sz w:val="20"/>
                <w:szCs w:val="20"/>
              </w:rPr>
              <w:t>o każdego urządzenia</w:t>
            </w:r>
            <w:r>
              <w:rPr>
                <w:rFonts w:cstheme="minorHAnsi"/>
                <w:sz w:val="20"/>
                <w:szCs w:val="20"/>
              </w:rPr>
              <w:t xml:space="preserve"> Zamawiający wymaga</w:t>
            </w:r>
            <w:r w:rsidR="008A2D19" w:rsidRPr="008A2D19">
              <w:rPr>
                <w:rFonts w:cstheme="minorHAnsi"/>
                <w:sz w:val="20"/>
                <w:szCs w:val="20"/>
              </w:rPr>
              <w:t xml:space="preserve"> jeden mankiet zwykły i jeden duży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30D2E102" w14:textId="4E928F9F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TAK/NIE*</w:t>
            </w:r>
          </w:p>
        </w:tc>
        <w:tc>
          <w:tcPr>
            <w:tcW w:w="1347" w:type="dxa"/>
          </w:tcPr>
          <w:p w14:paraId="585ADF3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B807F5A" w14:textId="13AED199" w:rsidTr="2E6C5703">
        <w:tc>
          <w:tcPr>
            <w:tcW w:w="479" w:type="dxa"/>
            <w:vAlign w:val="center"/>
          </w:tcPr>
          <w:p w14:paraId="4717A507" w14:textId="5C47B773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10777" w:type="dxa"/>
          </w:tcPr>
          <w:p w14:paraId="7122E624" w14:textId="77777777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Wydruk trendów czasowych mierzonych parametrów oraz pomiarów uniesienia odcinka ST na każdym odprowadzeniu EKG</w:t>
            </w:r>
          </w:p>
        </w:tc>
        <w:tc>
          <w:tcPr>
            <w:tcW w:w="1391" w:type="dxa"/>
          </w:tcPr>
          <w:p w14:paraId="62E3E2CB" w14:textId="679CB13C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34ABA9A2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2BF467C" w14:textId="6C930482" w:rsidTr="2E6C5703">
        <w:tc>
          <w:tcPr>
            <w:tcW w:w="479" w:type="dxa"/>
            <w:vAlign w:val="center"/>
          </w:tcPr>
          <w:p w14:paraId="6BA29854" w14:textId="061D1316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10777" w:type="dxa"/>
          </w:tcPr>
          <w:p w14:paraId="57BAB94A" w14:textId="77777777" w:rsidR="008A2D19" w:rsidRPr="008A2D19" w:rsidRDefault="008A2D19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Moduł EtCO2 z zakresem pomiaru min od 0 do 99 mmHg, z automatyczną kalibracja bez udziału użytkownika.</w:t>
            </w:r>
          </w:p>
        </w:tc>
        <w:tc>
          <w:tcPr>
            <w:tcW w:w="1391" w:type="dxa"/>
          </w:tcPr>
          <w:p w14:paraId="31631F94" w14:textId="014828E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F20E9BC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51D64F05" w14:textId="6028733A" w:rsidTr="2E6C5703">
        <w:tc>
          <w:tcPr>
            <w:tcW w:w="479" w:type="dxa"/>
            <w:vAlign w:val="center"/>
          </w:tcPr>
          <w:p w14:paraId="3EFFD518" w14:textId="57184544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10777" w:type="dxa"/>
          </w:tcPr>
          <w:p w14:paraId="07FF727C" w14:textId="77777777" w:rsidR="00E3071C" w:rsidRDefault="008A2D19" w:rsidP="00C4290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Kaniule dla pacjentów</w:t>
            </w:r>
            <w:r w:rsidR="00E3071C">
              <w:rPr>
                <w:rFonts w:cstheme="minorHAnsi"/>
                <w:sz w:val="20"/>
                <w:szCs w:val="20"/>
              </w:rPr>
              <w:t xml:space="preserve"> dorosłych,</w:t>
            </w:r>
            <w:r w:rsidRPr="008A2D19">
              <w:rPr>
                <w:rFonts w:cstheme="minorHAnsi"/>
                <w:sz w:val="20"/>
                <w:szCs w:val="20"/>
              </w:rPr>
              <w:t xml:space="preserve"> zaintubowanych i niezaintubowanych</w:t>
            </w:r>
            <w:r w:rsidR="00E3071C">
              <w:rPr>
                <w:rFonts w:cstheme="minorHAnsi"/>
                <w:sz w:val="20"/>
                <w:szCs w:val="20"/>
              </w:rPr>
              <w:t>.</w:t>
            </w:r>
          </w:p>
          <w:p w14:paraId="779ECF95" w14:textId="4F39E3B1" w:rsidR="008A2D19" w:rsidRPr="008A2D19" w:rsidRDefault="00E3071C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8A2D19" w:rsidRPr="008A2D19">
              <w:rPr>
                <w:rFonts w:cstheme="minorHAnsi"/>
                <w:sz w:val="20"/>
                <w:szCs w:val="20"/>
              </w:rPr>
              <w:t xml:space="preserve">inimum </w:t>
            </w:r>
            <w:r>
              <w:rPr>
                <w:rFonts w:cstheme="minorHAnsi"/>
                <w:sz w:val="20"/>
                <w:szCs w:val="20"/>
              </w:rPr>
              <w:t xml:space="preserve">po </w:t>
            </w:r>
            <w:r w:rsidR="008A2D19" w:rsidRPr="008A2D19">
              <w:rPr>
                <w:rFonts w:cstheme="minorHAnsi"/>
                <w:sz w:val="20"/>
                <w:szCs w:val="20"/>
              </w:rPr>
              <w:t>25 sztuk z obu rodzajów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28E8D7A" w14:textId="48562B8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AD969AA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ED9F065" w14:textId="58F42D6D" w:rsidTr="2E6C5703">
        <w:tc>
          <w:tcPr>
            <w:tcW w:w="479" w:type="dxa"/>
            <w:vAlign w:val="center"/>
          </w:tcPr>
          <w:p w14:paraId="25A25A85" w14:textId="257D2699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10777" w:type="dxa"/>
          </w:tcPr>
          <w:p w14:paraId="42DF1254" w14:textId="77777777" w:rsidR="00E3071C" w:rsidRDefault="00E3071C" w:rsidP="00C4290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Wbudowany m</w:t>
            </w:r>
            <w:r w:rsidR="008A2D19" w:rsidRPr="008A2D19">
              <w:rPr>
                <w:rFonts w:cstheme="minorHAnsi"/>
                <w:sz w:val="20"/>
                <w:szCs w:val="20"/>
              </w:rPr>
              <w:t>oduł pomiaru temperatury</w:t>
            </w:r>
            <w:r>
              <w:rPr>
                <w:rFonts w:cstheme="minorHAnsi"/>
                <w:sz w:val="20"/>
                <w:szCs w:val="20"/>
              </w:rPr>
              <w:t xml:space="preserve"> z d</w:t>
            </w:r>
            <w:r w:rsidR="008A2D19" w:rsidRPr="008A2D19">
              <w:rPr>
                <w:rFonts w:cstheme="minorHAnsi"/>
                <w:sz w:val="20"/>
                <w:szCs w:val="20"/>
              </w:rPr>
              <w:t>okładnoś</w:t>
            </w:r>
            <w:r>
              <w:rPr>
                <w:rFonts w:cstheme="minorHAnsi"/>
                <w:sz w:val="20"/>
                <w:szCs w:val="20"/>
              </w:rPr>
              <w:t>cią</w:t>
            </w:r>
            <w:r w:rsidR="008A2D19" w:rsidRPr="008A2D19">
              <w:rPr>
                <w:rFonts w:cstheme="minorHAnsi"/>
                <w:sz w:val="20"/>
                <w:szCs w:val="20"/>
              </w:rPr>
              <w:t xml:space="preserve"> czujnika przynajmniej ±0,2°C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07762C7" w14:textId="3A70EFE2" w:rsidR="008A2D19" w:rsidRPr="008A2D19" w:rsidRDefault="00E3071C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8A2D19" w:rsidRPr="008A2D19">
              <w:rPr>
                <w:rFonts w:cstheme="minorHAnsi"/>
                <w:sz w:val="20"/>
                <w:szCs w:val="20"/>
              </w:rPr>
              <w:t>omiar</w:t>
            </w:r>
            <w:r>
              <w:rPr>
                <w:rFonts w:cstheme="minorHAnsi"/>
                <w:sz w:val="20"/>
                <w:szCs w:val="20"/>
              </w:rPr>
              <w:t xml:space="preserve"> musi być</w:t>
            </w:r>
            <w:r w:rsidR="008A2D19" w:rsidRPr="008A2D19">
              <w:rPr>
                <w:rFonts w:cstheme="minorHAnsi"/>
                <w:sz w:val="20"/>
                <w:szCs w:val="20"/>
              </w:rPr>
              <w:t xml:space="preserve"> wyświetlany w przedziale min od 25° do 45°C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5F154A8D" w14:textId="2CD03BA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A7F9CE5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F2D793C" w14:textId="0907ED98" w:rsidTr="2E6C5703">
        <w:tc>
          <w:tcPr>
            <w:tcW w:w="479" w:type="dxa"/>
            <w:vAlign w:val="center"/>
          </w:tcPr>
          <w:p w14:paraId="235A8A6C" w14:textId="56D9151F" w:rsidR="008A2D19" w:rsidRPr="008A2D19" w:rsidRDefault="002268EA" w:rsidP="1A0B812B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777" w:type="dxa"/>
          </w:tcPr>
          <w:p w14:paraId="1B349BCF" w14:textId="77777777" w:rsidR="00E3071C" w:rsidRDefault="008A2D19" w:rsidP="00C42903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Urządzenie </w:t>
            </w:r>
            <w:r w:rsidR="00E3071C">
              <w:rPr>
                <w:rFonts w:cstheme="minorHAnsi"/>
                <w:sz w:val="20"/>
                <w:szCs w:val="20"/>
              </w:rPr>
              <w:t xml:space="preserve">musi być </w:t>
            </w:r>
            <w:r w:rsidRPr="008A2D19">
              <w:rPr>
                <w:rFonts w:cstheme="minorHAnsi"/>
                <w:sz w:val="20"/>
                <w:szCs w:val="20"/>
              </w:rPr>
              <w:t>nowe, nie</w:t>
            </w:r>
            <w:r w:rsidR="00E3071C">
              <w:rPr>
                <w:rFonts w:cstheme="minorHAnsi"/>
                <w:sz w:val="20"/>
                <w:szCs w:val="20"/>
              </w:rPr>
              <w:t xml:space="preserve"> może być to egzemplarz</w:t>
            </w:r>
            <w:r w:rsidRPr="008A2D19">
              <w:rPr>
                <w:rFonts w:cstheme="minorHAnsi"/>
                <w:sz w:val="20"/>
                <w:szCs w:val="20"/>
              </w:rPr>
              <w:t xml:space="preserve"> powystawow</w:t>
            </w:r>
            <w:r w:rsidR="00E3071C">
              <w:rPr>
                <w:rFonts w:cstheme="minorHAnsi"/>
                <w:sz w:val="20"/>
                <w:szCs w:val="20"/>
              </w:rPr>
              <w:t>y.</w:t>
            </w:r>
          </w:p>
          <w:p w14:paraId="637D1A70" w14:textId="4EF88AD0" w:rsidR="008A2D19" w:rsidRPr="008A2D19" w:rsidRDefault="00E3071C" w:rsidP="00C4290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8A2D19" w:rsidRPr="008A2D19">
              <w:rPr>
                <w:rFonts w:cstheme="minorHAnsi"/>
                <w:sz w:val="20"/>
                <w:szCs w:val="20"/>
              </w:rPr>
              <w:t>ok produkcji min. 2023</w:t>
            </w:r>
          </w:p>
        </w:tc>
        <w:tc>
          <w:tcPr>
            <w:tcW w:w="1391" w:type="dxa"/>
          </w:tcPr>
          <w:p w14:paraId="516C34AC" w14:textId="5C5F8D04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0329B5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D6F3F" w:rsidRPr="008A2D19" w14:paraId="2B9E38DA" w14:textId="0EAB22C3" w:rsidTr="2E6C5703">
        <w:tc>
          <w:tcPr>
            <w:tcW w:w="13994" w:type="dxa"/>
            <w:gridSpan w:val="4"/>
            <w:shd w:val="clear" w:color="auto" w:fill="ACB9CA" w:themeFill="text2" w:themeFillTint="66"/>
            <w:vAlign w:val="center"/>
          </w:tcPr>
          <w:p w14:paraId="56615C27" w14:textId="04E17CD4" w:rsidR="006D6F3F" w:rsidRPr="006D6F3F" w:rsidRDefault="006D6F3F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D6F3F">
              <w:rPr>
                <w:rFonts w:cstheme="minorHAnsi"/>
                <w:b/>
                <w:bCs/>
                <w:sz w:val="20"/>
                <w:szCs w:val="20"/>
              </w:rPr>
              <w:t>Moduł do badania USG</w:t>
            </w:r>
          </w:p>
        </w:tc>
      </w:tr>
      <w:tr w:rsidR="008A2D19" w:rsidRPr="008A2D19" w14:paraId="097A0A6B" w14:textId="08BBA9F2" w:rsidTr="2E6C5703">
        <w:tc>
          <w:tcPr>
            <w:tcW w:w="479" w:type="dxa"/>
            <w:vAlign w:val="center"/>
          </w:tcPr>
          <w:p w14:paraId="6FF7BBB0" w14:textId="28BF9C8D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  <w:r w:rsidR="002268E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0777" w:type="dxa"/>
          </w:tcPr>
          <w:p w14:paraId="0DE84D7F" w14:textId="77777777" w:rsidR="008A2D19" w:rsidRPr="008A2D19" w:rsidRDefault="008A2D19" w:rsidP="00AA3063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Moduł do badania USG przeznaczony do nauki procedur FAST, EFAST, RUSH i opieki kardiologicznej.</w:t>
            </w:r>
          </w:p>
        </w:tc>
        <w:tc>
          <w:tcPr>
            <w:tcW w:w="1391" w:type="dxa"/>
          </w:tcPr>
          <w:p w14:paraId="23F1ACAC" w14:textId="58B1C2D8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2273505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A21C245" w14:textId="6609B8E8" w:rsidTr="2E6C5703">
        <w:tc>
          <w:tcPr>
            <w:tcW w:w="479" w:type="dxa"/>
            <w:vAlign w:val="center"/>
          </w:tcPr>
          <w:p w14:paraId="29EE6CBC" w14:textId="280DCB02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135</w:t>
            </w:r>
          </w:p>
        </w:tc>
        <w:tc>
          <w:tcPr>
            <w:tcW w:w="10777" w:type="dxa"/>
          </w:tcPr>
          <w:p w14:paraId="3ACE352D" w14:textId="77777777" w:rsidR="008A2D19" w:rsidRPr="008A2D19" w:rsidRDefault="008A2D19" w:rsidP="00AA3063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Moduł w pełni kompatybilny z symulatorem. </w:t>
            </w:r>
          </w:p>
        </w:tc>
        <w:tc>
          <w:tcPr>
            <w:tcW w:w="1391" w:type="dxa"/>
          </w:tcPr>
          <w:p w14:paraId="13DAC0C3" w14:textId="368CC3FE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E0785EF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2DD12F2" w14:textId="480DDCFD" w:rsidTr="2E6C5703">
        <w:tc>
          <w:tcPr>
            <w:tcW w:w="479" w:type="dxa"/>
            <w:vAlign w:val="center"/>
          </w:tcPr>
          <w:p w14:paraId="0C26AB35" w14:textId="20A7E57B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10777" w:type="dxa"/>
          </w:tcPr>
          <w:p w14:paraId="4282D770" w14:textId="77777777" w:rsidR="008A2D19" w:rsidRPr="008A2D19" w:rsidRDefault="008A2D19" w:rsidP="00AA3063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symulacji i wyświetlania USG z realnymi obrazami do procedur FAST, EFAST, RUSH prezentowanymi na komputerze (zgodnie z anatomią) poprzez specjalne czujniki określające miejsce przyłożenia głowicy USG na symulatorze.</w:t>
            </w:r>
          </w:p>
        </w:tc>
        <w:tc>
          <w:tcPr>
            <w:tcW w:w="1391" w:type="dxa"/>
          </w:tcPr>
          <w:p w14:paraId="308FAC98" w14:textId="5147B3D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56E3B9DD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10187E22" w14:textId="026BF5BA" w:rsidTr="2E6C5703">
        <w:tc>
          <w:tcPr>
            <w:tcW w:w="479" w:type="dxa"/>
            <w:vAlign w:val="center"/>
          </w:tcPr>
          <w:p w14:paraId="462C8B94" w14:textId="000A9CF8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137</w:t>
            </w:r>
          </w:p>
        </w:tc>
        <w:tc>
          <w:tcPr>
            <w:tcW w:w="10777" w:type="dxa"/>
          </w:tcPr>
          <w:p w14:paraId="35F3996A" w14:textId="2FF229CD" w:rsidR="008A2D19" w:rsidRPr="008A2D19" w:rsidRDefault="008A2D19" w:rsidP="00AA3063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Dynamiczne obrazy USG reagujące w realny sposób na ruch i miejsce przyłożenia głowicy</w:t>
            </w:r>
            <w:r w:rsidR="00E3071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5D513985" w14:textId="46CB7E19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2BE9D44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6DD88426" w14:textId="76905310" w:rsidTr="2E6C5703">
        <w:tc>
          <w:tcPr>
            <w:tcW w:w="479" w:type="dxa"/>
            <w:vAlign w:val="center"/>
          </w:tcPr>
          <w:p w14:paraId="16AB9786" w14:textId="007812DE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138</w:t>
            </w:r>
          </w:p>
        </w:tc>
        <w:tc>
          <w:tcPr>
            <w:tcW w:w="10777" w:type="dxa"/>
          </w:tcPr>
          <w:p w14:paraId="4FE0B9DC" w14:textId="77777777" w:rsidR="008A2D19" w:rsidRPr="008A2D19" w:rsidRDefault="008A2D19" w:rsidP="00AA3063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 zestawie symulowana jednostka USG z ekranem projekcyjnym o przekątnej min. 14 cali</w:t>
            </w:r>
          </w:p>
        </w:tc>
        <w:tc>
          <w:tcPr>
            <w:tcW w:w="1391" w:type="dxa"/>
          </w:tcPr>
          <w:p w14:paraId="7B470004" w14:textId="07B15F0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9CF86B9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3CF14FD8" w14:textId="40EE3589" w:rsidTr="2E6C5703">
        <w:tc>
          <w:tcPr>
            <w:tcW w:w="479" w:type="dxa"/>
            <w:vAlign w:val="center"/>
          </w:tcPr>
          <w:p w14:paraId="265298D2" w14:textId="09253701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</w:t>
            </w:r>
          </w:p>
        </w:tc>
        <w:tc>
          <w:tcPr>
            <w:tcW w:w="10777" w:type="dxa"/>
          </w:tcPr>
          <w:p w14:paraId="49BD833C" w14:textId="783A67F3" w:rsidR="008A2D19" w:rsidRPr="008A2D19" w:rsidRDefault="008A2D19" w:rsidP="00AA3063">
            <w:pPr>
              <w:rPr>
                <w:rFonts w:cstheme="minorHAnsi"/>
                <w:bCs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 zestawie symulowana głowica USG umożliwiająca naukę rozpoznawania obrazów USG, głowica ze znacznikiem orientującym stronę obrazowania</w:t>
            </w:r>
            <w:r w:rsidR="00E3071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06607190" w14:textId="3A963547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0D88B040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8A2D19" w:rsidRPr="008A2D19" w14:paraId="43FA8C30" w14:textId="07B74D8E" w:rsidTr="00244DA0">
        <w:trPr>
          <w:trHeight w:val="981"/>
        </w:trPr>
        <w:tc>
          <w:tcPr>
            <w:tcW w:w="479" w:type="dxa"/>
            <w:vAlign w:val="center"/>
          </w:tcPr>
          <w:p w14:paraId="1090E398" w14:textId="7C0255DC" w:rsidR="008A2D19" w:rsidRPr="008A2D19" w:rsidRDefault="002268EA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0777" w:type="dxa"/>
          </w:tcPr>
          <w:p w14:paraId="24AC1CAE" w14:textId="35094A38" w:rsidR="008A2D19" w:rsidRDefault="008A2D19" w:rsidP="1A0B812B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bookmarkStart w:id="2" w:name="_Hlk181265534"/>
            <w:r w:rsidRPr="00254A6B">
              <w:rPr>
                <w:sz w:val="20"/>
                <w:szCs w:val="20"/>
              </w:rPr>
              <w:t>W zestawie scenariusze z obrazami USG z zakresu: intensywnej terapii (min. 5 scenariuszy), opieki kardiologicznej (min. 5 scenariuszy) i opieki pourazowej (min. 5 scenariuszy), z zastosowaniem procedur FAST, EFAST, RUSH</w:t>
            </w:r>
            <w:r w:rsidR="27A15299" w:rsidRPr="00254A6B">
              <w:rPr>
                <w:sz w:val="20"/>
                <w:szCs w:val="20"/>
              </w:rPr>
              <w:t xml:space="preserve"> </w:t>
            </w:r>
            <w:r w:rsidR="1CD37F2A" w:rsidRPr="00254A6B">
              <w:rPr>
                <w:sz w:val="20"/>
                <w:szCs w:val="20"/>
              </w:rPr>
              <w:t>wraz z</w:t>
            </w:r>
            <w:r w:rsidR="00244DA0">
              <w:rPr>
                <w:sz w:val="20"/>
                <w:szCs w:val="20"/>
              </w:rPr>
              <w:t xml:space="preserve"> </w:t>
            </w:r>
            <w:r w:rsidR="00A6336C">
              <w:rPr>
                <w:sz w:val="20"/>
                <w:szCs w:val="20"/>
              </w:rPr>
              <w:t xml:space="preserve">bezterminową, </w:t>
            </w:r>
            <w:r w:rsidR="00244DA0">
              <w:rPr>
                <w:sz w:val="20"/>
                <w:szCs w:val="20"/>
              </w:rPr>
              <w:t>nieograniczoną terytorialnie</w:t>
            </w:r>
            <w:r w:rsidR="0075254F">
              <w:rPr>
                <w:sz w:val="20"/>
                <w:szCs w:val="20"/>
              </w:rPr>
              <w:t>,</w:t>
            </w:r>
            <w:r w:rsidR="00A6336C">
              <w:rPr>
                <w:sz w:val="20"/>
                <w:szCs w:val="20"/>
              </w:rPr>
              <w:t xml:space="preserve"> </w:t>
            </w:r>
            <w:r w:rsidR="0075254F">
              <w:rPr>
                <w:sz w:val="20"/>
                <w:szCs w:val="20"/>
              </w:rPr>
              <w:t>niewyłączną</w:t>
            </w:r>
            <w:r w:rsidR="00244DA0">
              <w:rPr>
                <w:sz w:val="20"/>
                <w:szCs w:val="20"/>
              </w:rPr>
              <w:t xml:space="preserve"> licencją </w:t>
            </w:r>
            <w:r w:rsidR="27A15299" w:rsidRPr="00254A6B">
              <w:rPr>
                <w:sz w:val="20"/>
                <w:szCs w:val="20"/>
              </w:rPr>
              <w:t xml:space="preserve">na </w:t>
            </w:r>
            <w:r w:rsidR="00A6336C">
              <w:rPr>
                <w:sz w:val="20"/>
                <w:szCs w:val="20"/>
              </w:rPr>
              <w:t>oprogramowanie</w:t>
            </w:r>
            <w:r w:rsidR="00DE0029">
              <w:rPr>
                <w:sz w:val="20"/>
                <w:szCs w:val="20"/>
              </w:rPr>
              <w:t>.</w:t>
            </w:r>
          </w:p>
          <w:p w14:paraId="407627C9" w14:textId="3459CDA5" w:rsidR="00DE0029" w:rsidRDefault="00DE0029" w:rsidP="00DE0029">
            <w:pPr>
              <w:pStyle w:val="Tekstpodstawowy"/>
              <w:suppressAutoHyphens w:val="0"/>
              <w:spacing w:after="0"/>
              <w:jc w:val="both"/>
              <w:rPr>
                <w:sz w:val="20"/>
                <w:szCs w:val="20"/>
              </w:rPr>
            </w:pPr>
            <w:r w:rsidRPr="00B31519">
              <w:rPr>
                <w:sz w:val="20"/>
                <w:szCs w:val="20"/>
              </w:rPr>
              <w:t xml:space="preserve">Licencja </w:t>
            </w:r>
            <w:r>
              <w:rPr>
                <w:sz w:val="20"/>
                <w:szCs w:val="20"/>
              </w:rPr>
              <w:t>musi</w:t>
            </w:r>
            <w:r w:rsidRPr="00B31519">
              <w:rPr>
                <w:sz w:val="20"/>
                <w:szCs w:val="20"/>
              </w:rPr>
              <w:t xml:space="preserve"> obejmować </w:t>
            </w:r>
            <w:r>
              <w:rPr>
                <w:sz w:val="20"/>
                <w:szCs w:val="20"/>
              </w:rPr>
              <w:t>możliwość korzystania</w:t>
            </w:r>
            <w:r w:rsidRPr="00B31519">
              <w:rPr>
                <w:sz w:val="20"/>
                <w:szCs w:val="20"/>
              </w:rPr>
              <w:t xml:space="preserve"> z utworu</w:t>
            </w:r>
            <w:r>
              <w:rPr>
                <w:sz w:val="20"/>
                <w:szCs w:val="20"/>
                <w:lang w:val="pl-PL"/>
              </w:rPr>
              <w:t xml:space="preserve"> minimum</w:t>
            </w:r>
            <w:r w:rsidRPr="00B31519">
              <w:rPr>
                <w:sz w:val="20"/>
                <w:szCs w:val="20"/>
              </w:rPr>
              <w:t xml:space="preserve"> na następujących polach eksploatacji:</w:t>
            </w:r>
          </w:p>
          <w:p w14:paraId="1D5ACE02" w14:textId="1473FB23" w:rsidR="00B31519" w:rsidRDefault="00B31519" w:rsidP="00B31519">
            <w:pPr>
              <w:pStyle w:val="Tekstpodstawowy"/>
              <w:numPr>
                <w:ilvl w:val="0"/>
                <w:numId w:val="16"/>
              </w:numPr>
              <w:suppressAutoHyphens w:val="0"/>
              <w:spacing w:after="0"/>
              <w:ind w:left="505"/>
              <w:jc w:val="both"/>
              <w:rPr>
                <w:sz w:val="20"/>
                <w:szCs w:val="20"/>
              </w:rPr>
            </w:pPr>
            <w:r w:rsidRPr="00B31519">
              <w:rPr>
                <w:sz w:val="20"/>
                <w:szCs w:val="20"/>
              </w:rPr>
              <w:t xml:space="preserve">przetwarzanie danych w systemach komputerowych, </w:t>
            </w:r>
          </w:p>
          <w:p w14:paraId="75EE85BF" w14:textId="77777777" w:rsidR="00B31519" w:rsidRPr="00B31519" w:rsidRDefault="00B31519" w:rsidP="00B31519">
            <w:pPr>
              <w:pStyle w:val="Tekstpodstawowy"/>
              <w:numPr>
                <w:ilvl w:val="0"/>
                <w:numId w:val="16"/>
              </w:numPr>
              <w:suppressAutoHyphens w:val="0"/>
              <w:spacing w:after="0"/>
              <w:ind w:left="505"/>
              <w:jc w:val="both"/>
              <w:rPr>
                <w:sz w:val="20"/>
                <w:szCs w:val="20"/>
              </w:rPr>
            </w:pPr>
            <w:r w:rsidRPr="00B31519">
              <w:rPr>
                <w:rFonts w:asciiTheme="minorHAnsi" w:hAnsiTheme="minorHAnsi" w:cstheme="minorHAnsi"/>
                <w:sz w:val="20"/>
                <w:szCs w:val="20"/>
              </w:rPr>
              <w:t>wprowadzanie do pamięci komputera oraz do innych nośników informacji,</w:t>
            </w:r>
          </w:p>
          <w:p w14:paraId="38078D35" w14:textId="3E87AC6C" w:rsidR="00B31519" w:rsidRPr="00B31519" w:rsidRDefault="00B31519" w:rsidP="00B31519">
            <w:pPr>
              <w:pStyle w:val="Tekstpodstawowy"/>
              <w:numPr>
                <w:ilvl w:val="0"/>
                <w:numId w:val="16"/>
              </w:numPr>
              <w:suppressAutoHyphens w:val="0"/>
              <w:spacing w:after="0"/>
              <w:ind w:left="505"/>
              <w:jc w:val="both"/>
              <w:rPr>
                <w:sz w:val="20"/>
                <w:szCs w:val="20"/>
              </w:rPr>
            </w:pPr>
            <w:r w:rsidRPr="00B31519">
              <w:rPr>
                <w:sz w:val="20"/>
                <w:szCs w:val="20"/>
              </w:rPr>
              <w:t>wykorzystanie do promocji, reklamy oraz w innych celach komercyjnych, a także dla celów edukacyjnych lub szkoleniowych.</w:t>
            </w:r>
          </w:p>
          <w:bookmarkEnd w:id="2"/>
          <w:p w14:paraId="11F3062A" w14:textId="6F36CEE5" w:rsidR="00B31519" w:rsidRPr="00B31519" w:rsidRDefault="00B31519" w:rsidP="1A0B812B">
            <w:pPr>
              <w:tabs>
                <w:tab w:val="num" w:pos="720"/>
              </w:tabs>
              <w:jc w:val="both"/>
              <w:rPr>
                <w:sz w:val="20"/>
                <w:szCs w:val="20"/>
                <w:highlight w:val="yellow"/>
                <w:lang w:val="x-none"/>
              </w:rPr>
            </w:pPr>
          </w:p>
        </w:tc>
        <w:tc>
          <w:tcPr>
            <w:tcW w:w="1391" w:type="dxa"/>
          </w:tcPr>
          <w:p w14:paraId="33404742" w14:textId="2F86BA10" w:rsidR="008A2D19" w:rsidRPr="008A2D19" w:rsidRDefault="006D6F3F" w:rsidP="006D6F3F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  <w:tc>
          <w:tcPr>
            <w:tcW w:w="1347" w:type="dxa"/>
          </w:tcPr>
          <w:p w14:paraId="1E26F137" w14:textId="77777777" w:rsidR="008A2D19" w:rsidRPr="008A2D19" w:rsidRDefault="008A2D19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DE0E5C6" w14:textId="26237B54" w:rsidR="004D5CAD" w:rsidRDefault="004D5CAD" w:rsidP="004D5CAD">
      <w:pPr>
        <w:pStyle w:val="Akapitzlist"/>
        <w:ind w:left="0"/>
        <w:rPr>
          <w:rFonts w:cstheme="minorHAnsi"/>
          <w:sz w:val="20"/>
          <w:szCs w:val="20"/>
        </w:rPr>
      </w:pPr>
    </w:p>
    <w:p w14:paraId="3A3F06C7" w14:textId="7C2CE6C8" w:rsidR="00D558C0" w:rsidRDefault="00D558C0" w:rsidP="004D5CAD">
      <w:pPr>
        <w:pStyle w:val="Akapitzlist"/>
        <w:ind w:left="0"/>
        <w:rPr>
          <w:rFonts w:cstheme="minorHAnsi"/>
          <w:sz w:val="20"/>
          <w:szCs w:val="20"/>
        </w:rPr>
      </w:pPr>
    </w:p>
    <w:p w14:paraId="619E807D" w14:textId="18B422BD" w:rsidR="001E0F8A" w:rsidRDefault="001E0F8A" w:rsidP="004D5CAD">
      <w:pPr>
        <w:pStyle w:val="Akapitzlist"/>
        <w:ind w:left="0"/>
        <w:rPr>
          <w:rFonts w:cstheme="minorHAnsi"/>
          <w:sz w:val="20"/>
          <w:szCs w:val="20"/>
        </w:rPr>
      </w:pPr>
    </w:p>
    <w:p w14:paraId="51A572A4" w14:textId="532BF071" w:rsidR="001E0F8A" w:rsidRDefault="001E0F8A" w:rsidP="004D5CAD">
      <w:pPr>
        <w:pStyle w:val="Akapitzlist"/>
        <w:ind w:left="0"/>
        <w:rPr>
          <w:rFonts w:cstheme="minorHAnsi"/>
          <w:sz w:val="20"/>
          <w:szCs w:val="20"/>
        </w:rPr>
      </w:pPr>
    </w:p>
    <w:p w14:paraId="57B40A59" w14:textId="30FDD65E" w:rsidR="001E0F8A" w:rsidRDefault="001E0F8A" w:rsidP="004D5CAD">
      <w:pPr>
        <w:pStyle w:val="Akapitzlist"/>
        <w:ind w:left="0"/>
        <w:rPr>
          <w:rFonts w:cstheme="minorHAnsi"/>
          <w:sz w:val="20"/>
          <w:szCs w:val="20"/>
        </w:rPr>
      </w:pPr>
    </w:p>
    <w:p w14:paraId="20A236A6" w14:textId="78E67322" w:rsidR="001E0F8A" w:rsidRPr="001E0F8A" w:rsidRDefault="001E0F8A" w:rsidP="001E0F8A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Fonts w:ascii="Segoe UI" w:hAnsi="Segoe UI" w:cs="Segoe UI"/>
          <w:sz w:val="14"/>
          <w:szCs w:val="18"/>
        </w:rPr>
      </w:pPr>
      <w:r w:rsidRPr="001E0F8A">
        <w:rPr>
          <w:rStyle w:val="normaltextrun"/>
          <w:rFonts w:ascii="Calibri" w:hAnsi="Calibri" w:cs="Calibri"/>
          <w:sz w:val="20"/>
        </w:rPr>
        <w:t>………………….…………………………….</w:t>
      </w:r>
      <w:r w:rsidRPr="001E0F8A">
        <w:rPr>
          <w:rStyle w:val="tabchar"/>
          <w:rFonts w:ascii="Calibri" w:hAnsi="Calibri" w:cs="Calibri"/>
          <w:sz w:val="20"/>
        </w:rPr>
        <w:t xml:space="preserve"> </w:t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normaltextrun"/>
          <w:rFonts w:ascii="Calibri" w:hAnsi="Calibri" w:cs="Calibri"/>
          <w:sz w:val="20"/>
        </w:rPr>
        <w:t>………………….…………………………….</w:t>
      </w:r>
      <w:r w:rsidRPr="001E0F8A">
        <w:rPr>
          <w:rStyle w:val="eop"/>
          <w:rFonts w:ascii="Calibri" w:hAnsi="Calibri" w:cs="Calibri"/>
          <w:sz w:val="16"/>
          <w:szCs w:val="20"/>
        </w:rPr>
        <w:t> </w:t>
      </w:r>
    </w:p>
    <w:p w14:paraId="0A1738AD" w14:textId="0B6A0D1B" w:rsidR="001E0F8A" w:rsidRPr="001E0F8A" w:rsidRDefault="001E0F8A" w:rsidP="001E0F8A">
      <w:pPr>
        <w:pStyle w:val="paragraph"/>
        <w:spacing w:before="0" w:beforeAutospacing="0" w:after="0" w:afterAutospacing="0"/>
        <w:ind w:left="1416" w:firstLine="708"/>
        <w:jc w:val="both"/>
        <w:textAlignment w:val="baseline"/>
        <w:rPr>
          <w:rFonts w:ascii="Segoe UI" w:hAnsi="Segoe UI" w:cs="Segoe UI"/>
          <w:sz w:val="14"/>
          <w:szCs w:val="18"/>
        </w:rPr>
      </w:pPr>
      <w:r w:rsidRPr="001E0F8A">
        <w:rPr>
          <w:rStyle w:val="normaltextrun"/>
          <w:rFonts w:ascii="Calibri" w:hAnsi="Calibri" w:cs="Calibri"/>
          <w:sz w:val="20"/>
        </w:rPr>
        <w:t>Miejscowość i data</w:t>
      </w:r>
      <w:r w:rsidRPr="001E0F8A">
        <w:rPr>
          <w:rStyle w:val="tabchar"/>
          <w:rFonts w:ascii="Calibri" w:hAnsi="Calibri" w:cs="Calibri"/>
          <w:sz w:val="20"/>
        </w:rPr>
        <w:t xml:space="preserve"> </w:t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normaltextrun"/>
          <w:rFonts w:ascii="Calibri" w:hAnsi="Calibri" w:cs="Calibri"/>
          <w:sz w:val="20"/>
        </w:rPr>
        <w:t>Podpis Wykonawcy</w:t>
      </w:r>
      <w:r w:rsidRPr="001E0F8A">
        <w:rPr>
          <w:rStyle w:val="eop"/>
          <w:rFonts w:ascii="Calibri" w:hAnsi="Calibri" w:cs="Calibri"/>
          <w:sz w:val="16"/>
          <w:szCs w:val="20"/>
        </w:rPr>
        <w:t> </w:t>
      </w:r>
    </w:p>
    <w:p w14:paraId="2DFDA5EF" w14:textId="1F3CD9BF" w:rsidR="001E0F8A" w:rsidRPr="008A6909" w:rsidRDefault="001E0F8A" w:rsidP="001E0F8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00BD2C9" w14:textId="77777777" w:rsidR="001E0F8A" w:rsidRDefault="001E0F8A" w:rsidP="004D5CAD">
      <w:pPr>
        <w:pStyle w:val="Akapitzlist"/>
        <w:ind w:left="0"/>
        <w:rPr>
          <w:rFonts w:cstheme="minorHAnsi"/>
          <w:sz w:val="20"/>
          <w:szCs w:val="20"/>
        </w:rPr>
      </w:pPr>
    </w:p>
    <w:p w14:paraId="0D37AE30" w14:textId="4819B02D" w:rsidR="00D558C0" w:rsidRPr="00D558C0" w:rsidRDefault="00D558C0" w:rsidP="004D5CAD">
      <w:pPr>
        <w:pStyle w:val="Akapitzlist"/>
        <w:ind w:left="0"/>
        <w:rPr>
          <w:rFonts w:cstheme="minorHAnsi"/>
          <w:b/>
          <w:sz w:val="20"/>
          <w:szCs w:val="20"/>
        </w:rPr>
      </w:pPr>
      <w:r w:rsidRPr="00D558C0">
        <w:rPr>
          <w:rFonts w:cstheme="minorHAnsi"/>
          <w:b/>
          <w:sz w:val="20"/>
          <w:szCs w:val="20"/>
        </w:rPr>
        <w:t>Część 2</w:t>
      </w:r>
    </w:p>
    <w:tbl>
      <w:tblPr>
        <w:tblStyle w:val="Tabela-Siatka"/>
        <w:tblW w:w="13999" w:type="dxa"/>
        <w:tblLook w:val="04A0" w:firstRow="1" w:lastRow="0" w:firstColumn="1" w:lastColumn="0" w:noHBand="0" w:noVBand="1"/>
      </w:tblPr>
      <w:tblGrid>
        <w:gridCol w:w="538"/>
        <w:gridCol w:w="11341"/>
        <w:gridCol w:w="2120"/>
      </w:tblGrid>
      <w:tr w:rsidR="00CE52EE" w:rsidRPr="008A2D19" w14:paraId="73785437" w14:textId="77777777" w:rsidTr="2E6C5703">
        <w:trPr>
          <w:trHeight w:val="368"/>
        </w:trPr>
        <w:tc>
          <w:tcPr>
            <w:tcW w:w="538" w:type="dxa"/>
            <w:vMerge w:val="restart"/>
            <w:shd w:val="clear" w:color="auto" w:fill="ACB9CA" w:themeFill="text2" w:themeFillTint="66"/>
          </w:tcPr>
          <w:p w14:paraId="6B36AC6D" w14:textId="77777777" w:rsidR="00CE52EE" w:rsidRPr="008A2D19" w:rsidRDefault="00CE52E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11341" w:type="dxa"/>
            <w:shd w:val="clear" w:color="auto" w:fill="ACB9CA" w:themeFill="text2" w:themeFillTint="66"/>
          </w:tcPr>
          <w:p w14:paraId="2B81CAAF" w14:textId="032ED83D" w:rsidR="00CE52EE" w:rsidRPr="00CE52EE" w:rsidRDefault="00CE52EE" w:rsidP="00CE52EE">
            <w:pPr>
              <w:pStyle w:val="Akapitzlist"/>
              <w:ind w:left="0"/>
              <w:jc w:val="center"/>
              <w:rPr>
                <w:rFonts w:cstheme="minorHAnsi"/>
                <w:b/>
                <w:color w:val="00B050"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 xml:space="preserve">Specyfikacja </w:t>
            </w:r>
            <w:r w:rsidRPr="008A2D19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2120" w:type="dxa"/>
            <w:vMerge w:val="restart"/>
            <w:shd w:val="clear" w:color="auto" w:fill="ACB9CA" w:themeFill="text2" w:themeFillTint="66"/>
          </w:tcPr>
          <w:p w14:paraId="10927076" w14:textId="77777777" w:rsidR="00CE52EE" w:rsidRDefault="00CE52EE" w:rsidP="00AA3063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2D19">
              <w:rPr>
                <w:rFonts w:cstheme="minorHAnsi"/>
                <w:b/>
                <w:sz w:val="20"/>
                <w:szCs w:val="20"/>
              </w:rPr>
              <w:t xml:space="preserve">Parametry wymagane </w:t>
            </w:r>
          </w:p>
          <w:p w14:paraId="28DD9A2F" w14:textId="77777777" w:rsidR="00CE52EE" w:rsidRDefault="00CE52EE" w:rsidP="00AA3063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49636F" w14:textId="31551C9F" w:rsidR="00CE52EE" w:rsidRPr="008A2D19" w:rsidRDefault="00CE52EE" w:rsidP="00AA3063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CE52EE" w:rsidRPr="008A2D19" w14:paraId="3C4045E9" w14:textId="77777777" w:rsidTr="2E6C5703">
        <w:trPr>
          <w:trHeight w:val="367"/>
        </w:trPr>
        <w:tc>
          <w:tcPr>
            <w:tcW w:w="538" w:type="dxa"/>
            <w:vMerge/>
          </w:tcPr>
          <w:p w14:paraId="5FF2011F" w14:textId="77777777" w:rsidR="00CE52EE" w:rsidRPr="008A2D19" w:rsidRDefault="00CE52E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1" w:type="dxa"/>
            <w:shd w:val="clear" w:color="auto" w:fill="ACB9CA" w:themeFill="text2" w:themeFillTint="66"/>
          </w:tcPr>
          <w:p w14:paraId="6221F19A" w14:textId="406D2BFC" w:rsidR="00CE52EE" w:rsidRPr="008A2D19" w:rsidRDefault="00CE52EE" w:rsidP="00CE52EE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Łóżko porodowe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– 1 szt.</w:t>
            </w:r>
          </w:p>
        </w:tc>
        <w:tc>
          <w:tcPr>
            <w:tcW w:w="2120" w:type="dxa"/>
            <w:vMerge/>
          </w:tcPr>
          <w:p w14:paraId="4B3E9E00" w14:textId="77777777" w:rsidR="00CE52EE" w:rsidRPr="008A2D19" w:rsidRDefault="00CE52EE" w:rsidP="00AA3063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D5CAD" w:rsidRPr="008A2D19" w14:paraId="445BA164" w14:textId="77777777" w:rsidTr="2E6C5703">
        <w:tc>
          <w:tcPr>
            <w:tcW w:w="538" w:type="dxa"/>
          </w:tcPr>
          <w:p w14:paraId="6A43B957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341" w:type="dxa"/>
          </w:tcPr>
          <w:p w14:paraId="4303C78C" w14:textId="48EC5B25" w:rsidR="004D5CAD" w:rsidRPr="00CE52EE" w:rsidRDefault="004D5CAD" w:rsidP="2E6C5703">
            <w:pPr>
              <w:spacing w:before="60"/>
              <w:jc w:val="both"/>
              <w:rPr>
                <w:color w:val="000000"/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Łóżko porodowe (medyczne), przeznaczone dla pacjentek oddziałów położniczo-ginekologicznych.</w:t>
            </w:r>
            <w:r w:rsidRPr="2E6C5703">
              <w:rPr>
                <w:color w:val="000000" w:themeColor="text1"/>
                <w:sz w:val="20"/>
                <w:szCs w:val="20"/>
              </w:rPr>
              <w:t xml:space="preserve"> Kolumnowe łóżko wytworzone w antybakteryjnej nanotechnologii srebra (w częściach tworzywowych i lakierze) - fabrycznie nowe. </w:t>
            </w:r>
          </w:p>
          <w:p w14:paraId="030B307D" w14:textId="77777777" w:rsidR="004D5CAD" w:rsidRPr="008A2D19" w:rsidRDefault="004D5CAD" w:rsidP="00362E87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Szeroki zakres możliwych ustawień pozycji:</w:t>
            </w:r>
          </w:p>
          <w:p w14:paraId="5F4FCABB" w14:textId="77777777" w:rsidR="004D5CAD" w:rsidRPr="008A2D19" w:rsidRDefault="004D5CAD" w:rsidP="00362E87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horyzontalna</w:t>
            </w:r>
          </w:p>
          <w:p w14:paraId="13213EEE" w14:textId="77777777" w:rsidR="004D5CAD" w:rsidRPr="008A2D19" w:rsidRDefault="004D5CAD" w:rsidP="00362E87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do badania ginekologicznego</w:t>
            </w:r>
          </w:p>
          <w:p w14:paraId="7D77F684" w14:textId="77777777" w:rsidR="004D5CAD" w:rsidRPr="008A2D19" w:rsidRDefault="004D5CAD" w:rsidP="00362E87">
            <w:pPr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siedząca</w:t>
            </w:r>
          </w:p>
          <w:p w14:paraId="7E391FC8" w14:textId="77777777" w:rsidR="004D5CAD" w:rsidRPr="008A2D19" w:rsidRDefault="004D5CAD" w:rsidP="00362E87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pozycja półsiedząca </w:t>
            </w:r>
          </w:p>
        </w:tc>
        <w:tc>
          <w:tcPr>
            <w:tcW w:w="2120" w:type="dxa"/>
          </w:tcPr>
          <w:p w14:paraId="70854958" w14:textId="4CC4A4C0" w:rsidR="004D5CAD" w:rsidRPr="008A2D19" w:rsidRDefault="007C1D61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C62D6CF" w14:textId="77777777" w:rsidTr="2E6C5703">
        <w:tc>
          <w:tcPr>
            <w:tcW w:w="538" w:type="dxa"/>
          </w:tcPr>
          <w:p w14:paraId="0A4B4CE0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36A88BD7" w14:textId="77777777" w:rsidR="00362E87" w:rsidRDefault="004D5CAD" w:rsidP="00362E87">
            <w:pPr>
              <w:spacing w:before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Nowoczesna i stabilna konstrukcja łóżka oparta na trzech kolumnach cylindrycznych</w:t>
            </w:r>
            <w:r w:rsidR="00362E8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C59D9D2" w14:textId="3D1F3DAF" w:rsidR="004D5CAD" w:rsidRPr="008A2D19" w:rsidRDefault="00362E87" w:rsidP="2E6C5703">
            <w:pPr>
              <w:spacing w:before="60"/>
              <w:jc w:val="both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(Zamawiający n</w:t>
            </w:r>
            <w:r w:rsidR="004D5CAD" w:rsidRPr="2E6C5703">
              <w:rPr>
                <w:sz w:val="20"/>
                <w:szCs w:val="20"/>
              </w:rPr>
              <w:t>ie dopuszcza</w:t>
            </w:r>
            <w:r w:rsidR="402C351B" w:rsidRPr="2E6C5703">
              <w:rPr>
                <w:sz w:val="20"/>
                <w:szCs w:val="20"/>
              </w:rPr>
              <w:t xml:space="preserve"> </w:t>
            </w:r>
            <w:r w:rsidRPr="2E6C5703">
              <w:rPr>
                <w:sz w:val="20"/>
                <w:szCs w:val="20"/>
              </w:rPr>
              <w:t>aby oferowany produkt posiadał</w:t>
            </w:r>
            <w:r w:rsidR="004D5CAD" w:rsidRPr="2E6C5703">
              <w:rPr>
                <w:sz w:val="20"/>
                <w:szCs w:val="20"/>
              </w:rPr>
              <w:t xml:space="preserve"> konstrukcj</w:t>
            </w:r>
            <w:r w:rsidRPr="2E6C5703">
              <w:rPr>
                <w:sz w:val="20"/>
                <w:szCs w:val="20"/>
              </w:rPr>
              <w:t>ę</w:t>
            </w:r>
            <w:r w:rsidR="004D5CAD" w:rsidRPr="2E6C5703">
              <w:rPr>
                <w:sz w:val="20"/>
                <w:szCs w:val="20"/>
              </w:rPr>
              <w:t xml:space="preserve"> opart</w:t>
            </w:r>
            <w:r w:rsidRPr="2E6C5703">
              <w:rPr>
                <w:sz w:val="20"/>
                <w:szCs w:val="20"/>
              </w:rPr>
              <w:t>ą</w:t>
            </w:r>
            <w:r w:rsidR="004D5CAD" w:rsidRPr="2E6C5703">
              <w:rPr>
                <w:sz w:val="20"/>
                <w:szCs w:val="20"/>
              </w:rPr>
              <w:t xml:space="preserve"> na pantografach </w:t>
            </w:r>
            <w:r w:rsidRPr="2E6C5703">
              <w:rPr>
                <w:sz w:val="20"/>
                <w:szCs w:val="20"/>
              </w:rPr>
              <w:t xml:space="preserve">i/lub </w:t>
            </w:r>
            <w:r w:rsidR="004D5CAD" w:rsidRPr="2E6C5703">
              <w:rPr>
                <w:sz w:val="20"/>
                <w:szCs w:val="20"/>
              </w:rPr>
              <w:t>jednej centralnej kolumnie</w:t>
            </w:r>
            <w:r w:rsidRPr="2E6C5703"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</w:tcPr>
          <w:p w14:paraId="5E062268" w14:textId="3E245AAB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60DF374" w14:textId="77777777" w:rsidTr="2E6C5703">
        <w:tc>
          <w:tcPr>
            <w:tcW w:w="538" w:type="dxa"/>
          </w:tcPr>
          <w:p w14:paraId="66D793AC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1" w:type="dxa"/>
          </w:tcPr>
          <w:p w14:paraId="77490A78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Łóżko z możliwością szybkiego przekształcenia do pozycji fotelowej zapewniającej wygodną pozycję dla pacjentki. </w:t>
            </w:r>
          </w:p>
        </w:tc>
        <w:tc>
          <w:tcPr>
            <w:tcW w:w="2120" w:type="dxa"/>
          </w:tcPr>
          <w:p w14:paraId="48238764" w14:textId="13B72CB6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B6EB5D6" w14:textId="77777777" w:rsidTr="2E6C5703">
        <w:tc>
          <w:tcPr>
            <w:tcW w:w="538" w:type="dxa"/>
          </w:tcPr>
          <w:p w14:paraId="304160BD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1" w:type="dxa"/>
          </w:tcPr>
          <w:p w14:paraId="572903F5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Długość łóżka: max 2150 - </w:t>
            </w:r>
            <w:smartTag w:uri="urn:schemas-microsoft-com:office:smarttags" w:element="metricconverter">
              <w:smartTagPr>
                <w:attr w:name="ProductID" w:val="2200 mm"/>
              </w:smartTagPr>
              <w:r w:rsidRPr="008A2D19">
                <w:rPr>
                  <w:rFonts w:cstheme="minorHAnsi"/>
                  <w:sz w:val="20"/>
                  <w:szCs w:val="20"/>
                </w:rPr>
                <w:t>2200 mm</w:t>
              </w:r>
            </w:smartTag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14:paraId="5B89AAEA" w14:textId="753B0CBE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8428F02" w14:textId="77777777" w:rsidTr="2E6C5703">
        <w:tc>
          <w:tcPr>
            <w:tcW w:w="538" w:type="dxa"/>
          </w:tcPr>
          <w:p w14:paraId="7142C2F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1" w:type="dxa"/>
          </w:tcPr>
          <w:p w14:paraId="293F1B22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Długość łóżka w pozycji fotelowej: max 1700 -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8A2D19">
                <w:rPr>
                  <w:rFonts w:cstheme="minorHAnsi"/>
                  <w:sz w:val="20"/>
                  <w:szCs w:val="20"/>
                </w:rPr>
                <w:t>1800 mm</w:t>
              </w:r>
            </w:smartTag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14:paraId="7500BC3E" w14:textId="7564D1ED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52E54B49" w14:textId="77777777" w:rsidTr="2E6C5703">
        <w:tc>
          <w:tcPr>
            <w:tcW w:w="538" w:type="dxa"/>
          </w:tcPr>
          <w:p w14:paraId="6C751C8F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1" w:type="dxa"/>
          </w:tcPr>
          <w:p w14:paraId="63D59C2C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Całkowita szerokość łóżka (razem z poręczami bocznymi): max </w:t>
            </w:r>
            <w:smartTag w:uri="urn:schemas-microsoft-com:office:smarttags" w:element="metricconverter">
              <w:smartTagPr>
                <w:attr w:name="ProductID" w:val="970 mm"/>
              </w:smartTagPr>
              <w:r w:rsidRPr="008A2D19">
                <w:rPr>
                  <w:rFonts w:cstheme="minorHAnsi"/>
                  <w:sz w:val="20"/>
                  <w:szCs w:val="20"/>
                </w:rPr>
                <w:t>970 mm</w:t>
              </w:r>
            </w:smartTag>
            <w:r w:rsidRPr="008A2D19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120" w:type="dxa"/>
          </w:tcPr>
          <w:p w14:paraId="14D53880" w14:textId="37D66982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F2E900A" w14:textId="77777777" w:rsidTr="2E6C5703">
        <w:tc>
          <w:tcPr>
            <w:tcW w:w="538" w:type="dxa"/>
          </w:tcPr>
          <w:p w14:paraId="4185FF9E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1" w:type="dxa"/>
          </w:tcPr>
          <w:p w14:paraId="4CAC30E8" w14:textId="45EFACE0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Elektryczna regulacja wysokości leża: 580 do 980 mm (</w:t>
            </w:r>
            <w:r w:rsidR="005F4AEF" w:rsidRPr="2E6C5703">
              <w:rPr>
                <w:sz w:val="20"/>
                <w:szCs w:val="20"/>
              </w:rPr>
              <w:t xml:space="preserve">tolerancja </w:t>
            </w:r>
            <w:r w:rsidRPr="2E6C5703">
              <w:rPr>
                <w:sz w:val="20"/>
                <w:szCs w:val="20"/>
              </w:rPr>
              <w:t>±30 mm).</w:t>
            </w:r>
          </w:p>
        </w:tc>
        <w:tc>
          <w:tcPr>
            <w:tcW w:w="2120" w:type="dxa"/>
          </w:tcPr>
          <w:p w14:paraId="04DD0C53" w14:textId="379A762C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2DC85F3" w14:textId="77777777" w:rsidTr="2E6C5703">
        <w:tc>
          <w:tcPr>
            <w:tcW w:w="538" w:type="dxa"/>
          </w:tcPr>
          <w:p w14:paraId="285898D7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1" w:type="dxa"/>
          </w:tcPr>
          <w:p w14:paraId="69EC3556" w14:textId="2B65256E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Elektryczna regulacja kąta uniesienia oparcia pleców: </w:t>
            </w:r>
            <w:r w:rsidR="009E7368" w:rsidRPr="2E6C5703">
              <w:rPr>
                <w:sz w:val="20"/>
                <w:szCs w:val="20"/>
              </w:rPr>
              <w:t>od 65</w:t>
            </w:r>
            <w:r w:rsidR="009E7368" w:rsidRPr="2E6C5703">
              <w:rPr>
                <w:sz w:val="20"/>
                <w:szCs w:val="20"/>
                <w:vertAlign w:val="superscript"/>
              </w:rPr>
              <w:t xml:space="preserve">0 </w:t>
            </w:r>
            <w:r w:rsidR="009E7368" w:rsidRPr="2E6C5703">
              <w:rPr>
                <w:sz w:val="20"/>
                <w:szCs w:val="20"/>
              </w:rPr>
              <w:t xml:space="preserve">do </w:t>
            </w:r>
            <w:r w:rsidRPr="2E6C5703">
              <w:rPr>
                <w:sz w:val="20"/>
                <w:szCs w:val="20"/>
              </w:rPr>
              <w:t>7</w:t>
            </w:r>
            <w:r w:rsidR="009E7368" w:rsidRPr="2E6C5703">
              <w:rPr>
                <w:sz w:val="20"/>
                <w:szCs w:val="20"/>
              </w:rPr>
              <w:t>5</w:t>
            </w:r>
            <w:r w:rsidRPr="2E6C5703">
              <w:rPr>
                <w:sz w:val="20"/>
                <w:szCs w:val="20"/>
                <w:vertAlign w:val="superscript"/>
              </w:rPr>
              <w:t>0</w:t>
            </w:r>
            <w:r w:rsidR="009E7368" w:rsidRPr="2E6C5703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2120" w:type="dxa"/>
          </w:tcPr>
          <w:p w14:paraId="25C71E27" w14:textId="3BB43693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B6A767B" w14:textId="77777777" w:rsidTr="2E6C5703">
        <w:tc>
          <w:tcPr>
            <w:tcW w:w="538" w:type="dxa"/>
          </w:tcPr>
          <w:p w14:paraId="410B9591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1" w:type="dxa"/>
          </w:tcPr>
          <w:p w14:paraId="7475B0CB" w14:textId="4711A692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Elektryczna regulacja kąta uniesienia segmentu siedzenia: </w:t>
            </w:r>
            <w:r w:rsidR="009E7368" w:rsidRPr="2E6C5703">
              <w:rPr>
                <w:sz w:val="20"/>
                <w:szCs w:val="20"/>
              </w:rPr>
              <w:t>od 25</w:t>
            </w:r>
            <w:r w:rsidR="009E7368" w:rsidRPr="2E6C5703">
              <w:rPr>
                <w:sz w:val="20"/>
                <w:szCs w:val="20"/>
                <w:vertAlign w:val="superscript"/>
              </w:rPr>
              <w:t xml:space="preserve">0 </w:t>
            </w:r>
            <w:r w:rsidR="009E7368" w:rsidRPr="2E6C5703">
              <w:rPr>
                <w:sz w:val="20"/>
                <w:szCs w:val="20"/>
              </w:rPr>
              <w:t xml:space="preserve">do </w:t>
            </w:r>
            <w:r w:rsidRPr="2E6C5703">
              <w:rPr>
                <w:sz w:val="20"/>
                <w:szCs w:val="20"/>
              </w:rPr>
              <w:t>3</w:t>
            </w:r>
            <w:r w:rsidR="009E7368" w:rsidRPr="2E6C5703">
              <w:rPr>
                <w:sz w:val="20"/>
                <w:szCs w:val="20"/>
              </w:rPr>
              <w:t>5</w:t>
            </w:r>
            <w:r w:rsidRPr="2E6C5703">
              <w:rPr>
                <w:sz w:val="20"/>
                <w:szCs w:val="20"/>
                <w:vertAlign w:val="superscript"/>
              </w:rPr>
              <w:t xml:space="preserve">0  </w:t>
            </w:r>
          </w:p>
        </w:tc>
        <w:tc>
          <w:tcPr>
            <w:tcW w:w="2120" w:type="dxa"/>
          </w:tcPr>
          <w:p w14:paraId="620C42C5" w14:textId="0B9E6EE9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8E68FC6" w14:textId="77777777" w:rsidTr="2E6C5703">
        <w:tc>
          <w:tcPr>
            <w:tcW w:w="538" w:type="dxa"/>
          </w:tcPr>
          <w:p w14:paraId="0E500A47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1" w:type="dxa"/>
          </w:tcPr>
          <w:p w14:paraId="2FA7051C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Elektryczna regulacja przechyłu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:  min. 20</w:t>
            </w:r>
            <w:r w:rsidRPr="008A2D19">
              <w:rPr>
                <w:rFonts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120" w:type="dxa"/>
          </w:tcPr>
          <w:p w14:paraId="357BC94E" w14:textId="58119B63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7153E842" w14:textId="77777777" w:rsidTr="2E6C5703">
        <w:tc>
          <w:tcPr>
            <w:tcW w:w="538" w:type="dxa"/>
          </w:tcPr>
          <w:p w14:paraId="702681F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341" w:type="dxa"/>
          </w:tcPr>
          <w:p w14:paraId="10557F56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Elektryczna regulacja przechyłu anty-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:  min. 20</w:t>
            </w:r>
            <w:r w:rsidRPr="008A2D19">
              <w:rPr>
                <w:rFonts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2120" w:type="dxa"/>
          </w:tcPr>
          <w:p w14:paraId="3B02B12D" w14:textId="36830E64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F74BF2D" w14:textId="77777777" w:rsidTr="2E6C5703">
        <w:tc>
          <w:tcPr>
            <w:tcW w:w="538" w:type="dxa"/>
          </w:tcPr>
          <w:p w14:paraId="3B020ECF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1" w:type="dxa"/>
          </w:tcPr>
          <w:p w14:paraId="58FEE527" w14:textId="77777777" w:rsidR="004D5CAD" w:rsidRPr="008A2D19" w:rsidRDefault="004D5CAD" w:rsidP="00362E87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Łóżko wyposażone w trzy systemy sterowania: </w:t>
            </w:r>
          </w:p>
          <w:p w14:paraId="45A9EDB9" w14:textId="77777777" w:rsidR="004D5CAD" w:rsidRPr="008A2D19" w:rsidRDefault="004D5CAD" w:rsidP="00362E87">
            <w:pPr>
              <w:numPr>
                <w:ilvl w:val="1"/>
                <w:numId w:val="12"/>
              </w:numPr>
              <w:tabs>
                <w:tab w:val="clear" w:pos="1575"/>
                <w:tab w:val="num" w:pos="781"/>
              </w:tabs>
              <w:spacing w:before="60" w:after="60"/>
              <w:ind w:left="781" w:hanging="425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Centralny panel sterujący z możliwością zawieszenia na szczycie od strony głowy pacjentki</w:t>
            </w:r>
          </w:p>
          <w:p w14:paraId="17F8CA13" w14:textId="77777777" w:rsidR="00362E87" w:rsidRDefault="004D5CAD" w:rsidP="00362E87">
            <w:pPr>
              <w:numPr>
                <w:ilvl w:val="1"/>
                <w:numId w:val="12"/>
              </w:numPr>
              <w:tabs>
                <w:tab w:val="clear" w:pos="1575"/>
                <w:tab w:val="num" w:pos="781"/>
              </w:tabs>
              <w:spacing w:before="60" w:after="60"/>
              <w:ind w:left="781" w:hanging="425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Pilot przewodowy z możliwością zawieszenia na poręczy bocznej</w:t>
            </w:r>
          </w:p>
          <w:p w14:paraId="76A369CE" w14:textId="7CB3C77C" w:rsidR="004D5CAD" w:rsidRPr="00362E87" w:rsidRDefault="004D5CAD" w:rsidP="00362E87">
            <w:pPr>
              <w:numPr>
                <w:ilvl w:val="1"/>
                <w:numId w:val="12"/>
              </w:numPr>
              <w:tabs>
                <w:tab w:val="clear" w:pos="1575"/>
                <w:tab w:val="num" w:pos="781"/>
              </w:tabs>
              <w:spacing w:before="60" w:after="60"/>
              <w:ind w:left="781" w:hanging="425"/>
              <w:jc w:val="both"/>
              <w:rPr>
                <w:rFonts w:cstheme="minorHAnsi"/>
                <w:sz w:val="20"/>
                <w:szCs w:val="20"/>
              </w:rPr>
            </w:pPr>
            <w:r w:rsidRPr="00362E87">
              <w:rPr>
                <w:rFonts w:cstheme="minorHAnsi"/>
                <w:sz w:val="20"/>
                <w:szCs w:val="20"/>
              </w:rPr>
              <w:t>Panele sterujące w poręczach bocznych, po wewnętrznej i zewnętrznej stronie poręczy (łącznie cztery panele)</w:t>
            </w:r>
          </w:p>
        </w:tc>
        <w:tc>
          <w:tcPr>
            <w:tcW w:w="2120" w:type="dxa"/>
          </w:tcPr>
          <w:p w14:paraId="761F07A2" w14:textId="5CCBDB9B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2296CEC" w14:textId="77777777" w:rsidTr="2E6C5703">
        <w:tc>
          <w:tcPr>
            <w:tcW w:w="538" w:type="dxa"/>
          </w:tcPr>
          <w:p w14:paraId="5CD6D56C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1" w:type="dxa"/>
          </w:tcPr>
          <w:p w14:paraId="38C6734A" w14:textId="243760C5" w:rsidR="004D5CAD" w:rsidRPr="008A2D19" w:rsidRDefault="00C23237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4D5CAD" w:rsidRPr="008A2D19">
              <w:rPr>
                <w:rFonts w:cstheme="minorHAnsi"/>
                <w:sz w:val="20"/>
                <w:szCs w:val="20"/>
              </w:rPr>
              <w:t>unkcje sterowane z panelu sterującego:</w:t>
            </w:r>
          </w:p>
          <w:p w14:paraId="3041BCAB" w14:textId="77777777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wysokości leża</w:t>
            </w:r>
          </w:p>
          <w:p w14:paraId="64EFBD57" w14:textId="77777777" w:rsidR="004D5CAD" w:rsidRPr="008A2D19" w:rsidRDefault="004D5CAD" w:rsidP="00DE002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regulacja przechyłów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i anty-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</w:p>
          <w:p w14:paraId="5C3FAEE9" w14:textId="77777777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kąta uniesienia oparcia pleców</w:t>
            </w:r>
          </w:p>
          <w:p w14:paraId="12260799" w14:textId="5BD2A663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k</w:t>
            </w:r>
            <w:r w:rsidR="00C23237">
              <w:rPr>
                <w:rFonts w:cstheme="minorHAnsi"/>
                <w:sz w:val="20"/>
                <w:szCs w:val="20"/>
              </w:rPr>
              <w:t>ą</w:t>
            </w:r>
            <w:r w:rsidRPr="008A2D19">
              <w:rPr>
                <w:rFonts w:cstheme="minorHAnsi"/>
                <w:sz w:val="20"/>
                <w:szCs w:val="20"/>
              </w:rPr>
              <w:t>ta uniesienia segmentu siedzenia</w:t>
            </w:r>
          </w:p>
          <w:p w14:paraId="57FE4216" w14:textId="75853473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 xml:space="preserve">- funkcja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autokontur</w:t>
            </w:r>
            <w:proofErr w:type="spellEnd"/>
            <w:r w:rsidR="00C23237">
              <w:rPr>
                <w:rFonts w:cstheme="minorHAnsi"/>
                <w:sz w:val="20"/>
                <w:szCs w:val="20"/>
              </w:rPr>
              <w:t>, tj.</w:t>
            </w:r>
            <w:r w:rsidRPr="008A2D19">
              <w:rPr>
                <w:rFonts w:cstheme="minorHAnsi"/>
                <w:sz w:val="20"/>
                <w:szCs w:val="20"/>
              </w:rPr>
              <w:t xml:space="preserve"> jednoczesna regulacja oparcia pleców i segmentu siedzenia</w:t>
            </w:r>
          </w:p>
          <w:p w14:paraId="503A2719" w14:textId="77777777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fotelowa uzyskiwana z jednego przycisku</w:t>
            </w:r>
          </w:p>
          <w:p w14:paraId="61FAD381" w14:textId="77777777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Fowlera uzyskiwana z jednego przycisku (jednocześnie leże łóżka obniża wysokość, a segmenty: oparcia pleców i uda unoszą się)</w:t>
            </w:r>
          </w:p>
          <w:p w14:paraId="6E90EB81" w14:textId="77777777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egzaminacyjna (do badań) uzyskiwana z jednego przycisku</w:t>
            </w:r>
          </w:p>
          <w:p w14:paraId="48A7A66E" w14:textId="77777777" w:rsidR="004D5CAD" w:rsidRPr="008A2D19" w:rsidRDefault="004D5CAD" w:rsidP="00DE002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pozycja zerowa (CPR) uzyskiwana z jednego przycisku</w:t>
            </w:r>
          </w:p>
          <w:p w14:paraId="62A89975" w14:textId="77777777" w:rsidR="004D5CAD" w:rsidRPr="008A2D19" w:rsidRDefault="004D5CAD" w:rsidP="00DE002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pozycja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antyszokowa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uzyskiwana z jednego przycisku</w:t>
            </w:r>
          </w:p>
        </w:tc>
        <w:tc>
          <w:tcPr>
            <w:tcW w:w="2120" w:type="dxa"/>
          </w:tcPr>
          <w:p w14:paraId="791412FD" w14:textId="13B4BBE1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TAK/NIE*</w:t>
            </w:r>
          </w:p>
        </w:tc>
      </w:tr>
      <w:tr w:rsidR="004D5CAD" w:rsidRPr="008A2D19" w14:paraId="72FF5226" w14:textId="77777777" w:rsidTr="2E6C5703">
        <w:tc>
          <w:tcPr>
            <w:tcW w:w="538" w:type="dxa"/>
          </w:tcPr>
          <w:p w14:paraId="5A445AB2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1" w:type="dxa"/>
          </w:tcPr>
          <w:p w14:paraId="0B584B04" w14:textId="2A45CB41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Tzw. funkcje ratujące życie</w:t>
            </w:r>
            <w:r w:rsidR="65E600F8" w:rsidRPr="2E6C5703">
              <w:rPr>
                <w:sz w:val="20"/>
                <w:szCs w:val="20"/>
              </w:rPr>
              <w:t xml:space="preserve">, </w:t>
            </w:r>
            <w:r w:rsidRPr="2E6C5703">
              <w:rPr>
                <w:sz w:val="20"/>
                <w:szCs w:val="20"/>
              </w:rPr>
              <w:t xml:space="preserve">czyli pozycja zerowa (CPR) oraz pozycja </w:t>
            </w:r>
            <w:proofErr w:type="spellStart"/>
            <w:r w:rsidRPr="2E6C5703">
              <w:rPr>
                <w:sz w:val="20"/>
                <w:szCs w:val="20"/>
              </w:rPr>
              <w:t>antyszokowa</w:t>
            </w:r>
            <w:proofErr w:type="spellEnd"/>
            <w:r w:rsidRPr="2E6C5703">
              <w:rPr>
                <w:sz w:val="20"/>
                <w:szCs w:val="20"/>
              </w:rPr>
              <w:t xml:space="preserve"> uzyskiwane ze specjalnie oznaczonych przycisków umieszczonych na panelu sterującym.   </w:t>
            </w:r>
          </w:p>
        </w:tc>
        <w:tc>
          <w:tcPr>
            <w:tcW w:w="2120" w:type="dxa"/>
          </w:tcPr>
          <w:p w14:paraId="55427E97" w14:textId="17984FCD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06D6349" w14:textId="77777777" w:rsidTr="2E6C5703">
        <w:tc>
          <w:tcPr>
            <w:tcW w:w="538" w:type="dxa"/>
          </w:tcPr>
          <w:p w14:paraId="47FF8034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1" w:type="dxa"/>
          </w:tcPr>
          <w:p w14:paraId="51085B40" w14:textId="4CC48C8A" w:rsidR="00C23237" w:rsidRDefault="00C23237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Panel wyposażony w diodową sygnalizację o zablokowaniu wszystkich funkcji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FE6233B" w14:textId="445020D5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Panel sterujący z możliwością </w:t>
            </w:r>
            <w:r w:rsidRPr="00C23237">
              <w:rPr>
                <w:rFonts w:cstheme="minorHAnsi"/>
                <w:sz w:val="20"/>
                <w:szCs w:val="20"/>
                <w:u w:val="single"/>
              </w:rPr>
              <w:t>selektywnego blokowania</w:t>
            </w:r>
            <w:r w:rsidRPr="008A2D19">
              <w:rPr>
                <w:rFonts w:cstheme="minorHAnsi"/>
                <w:sz w:val="20"/>
                <w:szCs w:val="20"/>
              </w:rPr>
              <w:t xml:space="preserve"> następujących funkcji:</w:t>
            </w:r>
          </w:p>
          <w:p w14:paraId="2AE26E32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regulacji wysokości leża</w:t>
            </w:r>
          </w:p>
          <w:p w14:paraId="4BAA2CE2" w14:textId="77777777" w:rsidR="004D5CAD" w:rsidRPr="008A2D19" w:rsidRDefault="004D5CAD" w:rsidP="00AA306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regulacji przechyłów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i anty-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</w:p>
          <w:p w14:paraId="5A88C732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regulacji kąta uniesienia oparcia pleców</w:t>
            </w:r>
          </w:p>
          <w:p w14:paraId="02821000" w14:textId="703D00F1" w:rsidR="004D5CAD" w:rsidRPr="008A2D19" w:rsidRDefault="004D5CAD" w:rsidP="00C23237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regulacji k</w:t>
            </w:r>
            <w:r w:rsidR="00C23237">
              <w:rPr>
                <w:rFonts w:cstheme="minorHAnsi"/>
                <w:sz w:val="20"/>
                <w:szCs w:val="20"/>
              </w:rPr>
              <w:t>ą</w:t>
            </w:r>
            <w:r w:rsidRPr="008A2D19">
              <w:rPr>
                <w:rFonts w:cstheme="minorHAnsi"/>
                <w:sz w:val="20"/>
                <w:szCs w:val="20"/>
              </w:rPr>
              <w:t>ta uniesienia segmentu siedzenia</w:t>
            </w:r>
          </w:p>
        </w:tc>
        <w:tc>
          <w:tcPr>
            <w:tcW w:w="2120" w:type="dxa"/>
          </w:tcPr>
          <w:p w14:paraId="52AC8B6B" w14:textId="493A33A1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2F80108" w14:textId="77777777" w:rsidTr="2E6C5703">
        <w:tc>
          <w:tcPr>
            <w:tcW w:w="538" w:type="dxa"/>
          </w:tcPr>
          <w:p w14:paraId="3F86C914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1" w:type="dxa"/>
          </w:tcPr>
          <w:p w14:paraId="30DCCAC6" w14:textId="00BA45E3" w:rsidR="004D5CAD" w:rsidRPr="008A2D19" w:rsidRDefault="00C23237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4D5CAD" w:rsidRPr="008A2D19">
              <w:rPr>
                <w:rFonts w:cstheme="minorHAnsi"/>
                <w:sz w:val="20"/>
                <w:szCs w:val="20"/>
              </w:rPr>
              <w:t>unkcje sterowane z pilota przewodowego:</w:t>
            </w:r>
          </w:p>
          <w:p w14:paraId="215BE4D9" w14:textId="77777777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wysokości leża</w:t>
            </w:r>
          </w:p>
          <w:p w14:paraId="5D672748" w14:textId="77777777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kąta uniesienia oparcia pleców</w:t>
            </w:r>
          </w:p>
          <w:p w14:paraId="595AD5D0" w14:textId="79799A45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k</w:t>
            </w:r>
            <w:r w:rsidR="00C23237">
              <w:rPr>
                <w:rFonts w:cstheme="minorHAnsi"/>
                <w:sz w:val="20"/>
                <w:szCs w:val="20"/>
              </w:rPr>
              <w:t>ą</w:t>
            </w:r>
            <w:r w:rsidRPr="008A2D19">
              <w:rPr>
                <w:rFonts w:cstheme="minorHAnsi"/>
                <w:sz w:val="20"/>
                <w:szCs w:val="20"/>
              </w:rPr>
              <w:t>ta uniesienia segmentu siedzenia</w:t>
            </w:r>
          </w:p>
          <w:p w14:paraId="0CC9728B" w14:textId="4675B9DE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funkcja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autokontur</w:t>
            </w:r>
            <w:proofErr w:type="spellEnd"/>
            <w:r w:rsidR="00C23237">
              <w:rPr>
                <w:rFonts w:cstheme="minorHAnsi"/>
                <w:sz w:val="20"/>
                <w:szCs w:val="20"/>
              </w:rPr>
              <w:t>, tj.</w:t>
            </w:r>
            <w:r w:rsidRPr="008A2D19">
              <w:rPr>
                <w:rFonts w:cstheme="minorHAnsi"/>
                <w:sz w:val="20"/>
                <w:szCs w:val="20"/>
              </w:rPr>
              <w:t xml:space="preserve"> jednoczesna regulacja oparcia pleców i segmentu siedzenia</w:t>
            </w:r>
          </w:p>
        </w:tc>
        <w:tc>
          <w:tcPr>
            <w:tcW w:w="2120" w:type="dxa"/>
          </w:tcPr>
          <w:p w14:paraId="273BFA24" w14:textId="58DB7E41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9565154" w14:textId="77777777" w:rsidTr="2E6C5703">
        <w:tc>
          <w:tcPr>
            <w:tcW w:w="538" w:type="dxa"/>
          </w:tcPr>
          <w:p w14:paraId="3F4C7476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1" w:type="dxa"/>
          </w:tcPr>
          <w:p w14:paraId="731CA390" w14:textId="77777777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Oparcie pleców z mechanizmem odciążającym odcinek lędźwiowy kręgosłupa </w:t>
            </w:r>
          </w:p>
        </w:tc>
        <w:tc>
          <w:tcPr>
            <w:tcW w:w="2120" w:type="dxa"/>
          </w:tcPr>
          <w:p w14:paraId="2CBBBD34" w14:textId="77876A7D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7A7A5DD4" w14:textId="77777777" w:rsidTr="2E6C5703">
        <w:tc>
          <w:tcPr>
            <w:tcW w:w="538" w:type="dxa"/>
          </w:tcPr>
          <w:p w14:paraId="3F7ACA66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1" w:type="dxa"/>
          </w:tcPr>
          <w:p w14:paraId="64B37E73" w14:textId="5F33F9AA" w:rsidR="004D5CAD" w:rsidRPr="008A2D19" w:rsidRDefault="00C23237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4D5CAD" w:rsidRPr="008A2D19">
              <w:rPr>
                <w:rFonts w:cstheme="minorHAnsi"/>
                <w:sz w:val="20"/>
                <w:szCs w:val="20"/>
              </w:rPr>
              <w:t>unkcje sterowane z paneli sterujących w poręczach bocznych (po stronie zewnętrznej i wewnętrznej):</w:t>
            </w:r>
          </w:p>
          <w:p w14:paraId="5506E1FC" w14:textId="77777777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wysokości leża</w:t>
            </w:r>
          </w:p>
          <w:p w14:paraId="04186315" w14:textId="77777777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kąta uniesienia oparcia pleców</w:t>
            </w:r>
          </w:p>
          <w:p w14:paraId="369DCAA3" w14:textId="11DC7B07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k</w:t>
            </w:r>
            <w:r w:rsidR="00C23237">
              <w:rPr>
                <w:rFonts w:cstheme="minorHAnsi"/>
                <w:sz w:val="20"/>
                <w:szCs w:val="20"/>
              </w:rPr>
              <w:t>ą</w:t>
            </w:r>
            <w:r w:rsidRPr="008A2D19">
              <w:rPr>
                <w:rFonts w:cstheme="minorHAnsi"/>
                <w:sz w:val="20"/>
                <w:szCs w:val="20"/>
              </w:rPr>
              <w:t>ta uniesienia segmentu siedzenia</w:t>
            </w:r>
          </w:p>
          <w:p w14:paraId="5E7396EB" w14:textId="44E104E5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funkcja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autokontur</w:t>
            </w:r>
            <w:proofErr w:type="spellEnd"/>
            <w:r w:rsidR="00C23237">
              <w:rPr>
                <w:rFonts w:cstheme="minorHAnsi"/>
                <w:sz w:val="20"/>
                <w:szCs w:val="20"/>
              </w:rPr>
              <w:t xml:space="preserve">, tj. </w:t>
            </w:r>
            <w:r w:rsidRPr="008A2D19">
              <w:rPr>
                <w:rFonts w:cstheme="minorHAnsi"/>
                <w:sz w:val="20"/>
                <w:szCs w:val="20"/>
              </w:rPr>
              <w:t>jednoczesna regulacja oparcia pleców i segmentu siedzenia</w:t>
            </w:r>
          </w:p>
          <w:p w14:paraId="1371AF0F" w14:textId="3B3756D7" w:rsidR="004D5CAD" w:rsidRPr="008A2D19" w:rsidRDefault="004D5CAD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W panelach od strony zewnętrznej (dla personelu) możliwość regulacji przechyłów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i anty-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</w:p>
          <w:p w14:paraId="0B558554" w14:textId="550B3F3C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 panelach od strony wewnętrznej (dla pacjentki) przyciski aktywujące funkcję nocnego oświetlenia podłogi i alarm akustyczny.</w:t>
            </w:r>
          </w:p>
        </w:tc>
        <w:tc>
          <w:tcPr>
            <w:tcW w:w="2120" w:type="dxa"/>
          </w:tcPr>
          <w:p w14:paraId="6AE8A7CD" w14:textId="210D2650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D0B6540" w14:textId="77777777" w:rsidTr="2E6C5703">
        <w:tc>
          <w:tcPr>
            <w:tcW w:w="538" w:type="dxa"/>
          </w:tcPr>
          <w:p w14:paraId="436E7FAF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1" w:type="dxa"/>
          </w:tcPr>
          <w:p w14:paraId="0125252F" w14:textId="77777777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Zabezpieczenie przed przypadkową regulacją funkcji elektrycznych z paneli sterujących w poręczach bocznych poprzez konieczność naciśnięcia przycisku aktywującego panel.</w:t>
            </w:r>
          </w:p>
        </w:tc>
        <w:tc>
          <w:tcPr>
            <w:tcW w:w="2120" w:type="dxa"/>
          </w:tcPr>
          <w:p w14:paraId="09102FEE" w14:textId="108389EE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037B741" w14:textId="77777777" w:rsidTr="2E6C5703">
        <w:tc>
          <w:tcPr>
            <w:tcW w:w="538" w:type="dxa"/>
          </w:tcPr>
          <w:p w14:paraId="4938188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1" w:type="dxa"/>
          </w:tcPr>
          <w:p w14:paraId="08121E7C" w14:textId="77777777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Mechaniczna funkcja CPR w oparciu pleców. </w:t>
            </w:r>
          </w:p>
        </w:tc>
        <w:tc>
          <w:tcPr>
            <w:tcW w:w="2120" w:type="dxa"/>
          </w:tcPr>
          <w:p w14:paraId="3A281EF0" w14:textId="214F3226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8B71286" w14:textId="77777777" w:rsidTr="2E6C5703">
        <w:tc>
          <w:tcPr>
            <w:tcW w:w="538" w:type="dxa"/>
          </w:tcPr>
          <w:p w14:paraId="647DF8D3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341" w:type="dxa"/>
          </w:tcPr>
          <w:p w14:paraId="4FBFAA0B" w14:textId="77777777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Wbudowany akumulator umożliwiający wykonanie kilku cykli w przypadku zaniku zasilania</w:t>
            </w:r>
          </w:p>
        </w:tc>
        <w:tc>
          <w:tcPr>
            <w:tcW w:w="2120" w:type="dxa"/>
          </w:tcPr>
          <w:p w14:paraId="06EB3759" w14:textId="7643A89A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7087939" w14:textId="77777777" w:rsidTr="2E6C5703">
        <w:tc>
          <w:tcPr>
            <w:tcW w:w="538" w:type="dxa"/>
          </w:tcPr>
          <w:p w14:paraId="724E5334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1" w:type="dxa"/>
          </w:tcPr>
          <w:p w14:paraId="41DAD865" w14:textId="77777777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Segment nożny leża z regulacją położenia wzdłużnego, z możliwością całkowitego wsunięcia pod siedzisko.</w:t>
            </w:r>
          </w:p>
        </w:tc>
        <w:tc>
          <w:tcPr>
            <w:tcW w:w="2120" w:type="dxa"/>
          </w:tcPr>
          <w:p w14:paraId="03AC60C1" w14:textId="1CA8231E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2E160F1" w14:textId="77777777" w:rsidTr="2E6C5703">
        <w:tc>
          <w:tcPr>
            <w:tcW w:w="538" w:type="dxa"/>
          </w:tcPr>
          <w:p w14:paraId="6B1F4085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1" w:type="dxa"/>
          </w:tcPr>
          <w:p w14:paraId="42241050" w14:textId="586FEE84" w:rsidR="004D5CAD" w:rsidRPr="008A2D19" w:rsidRDefault="00E310FF" w:rsidP="009E736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oręcze boczne </w:t>
            </w:r>
            <w:r w:rsidR="009E7368">
              <w:rPr>
                <w:rFonts w:cstheme="minorHAnsi"/>
                <w:sz w:val="20"/>
                <w:szCs w:val="20"/>
              </w:rPr>
              <w:t xml:space="preserve">winny być 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wytworzone z tworzywa z użyciem nanotechnologii srebra powodującej hamowanie namnażania się bakterii i wirusów.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Dodatek antybakteryjny musi być integralną zawartością składu tworzywa i zapewniać </w:t>
            </w:r>
            <w:r w:rsidR="004D5CAD" w:rsidRPr="008A2D19">
              <w:rPr>
                <w:rFonts w:cstheme="minorHAnsi"/>
                <w:bCs/>
                <w:color w:val="221F1F"/>
                <w:sz w:val="20"/>
                <w:szCs w:val="20"/>
              </w:rPr>
              <w:t>powolne uwalnianie jonów srebra</w:t>
            </w:r>
            <w:r>
              <w:rPr>
                <w:rFonts w:cstheme="minorHAnsi"/>
                <w:bCs/>
                <w:color w:val="221F1F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(n</w:t>
            </w:r>
            <w:r w:rsidR="004D5CAD" w:rsidRPr="008A2D19">
              <w:rPr>
                <w:rFonts w:cstheme="minorHAnsi"/>
                <w:sz w:val="20"/>
                <w:szCs w:val="20"/>
              </w:rPr>
              <w:t>ie dopuszcza się, aby własności antybakteryjne były uzyskiwane poprzez nanoszenie na powierzchnie tworzywa oddzielnych środków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4D5CAD" w:rsidRPr="008A2D19">
              <w:rPr>
                <w:rFonts w:cstheme="minorHAnsi"/>
                <w:sz w:val="20"/>
                <w:szCs w:val="20"/>
              </w:rPr>
              <w:t>.</w:t>
            </w:r>
          </w:p>
          <w:p w14:paraId="054426A5" w14:textId="2A155404" w:rsidR="00E310FF" w:rsidRDefault="00E310FF" w:rsidP="009E7368">
            <w:pPr>
              <w:pStyle w:val="Akapitzlist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 Z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wolnienie i opuszczenie poręczy dokonywane tą samą, jedną ręką. </w:t>
            </w:r>
          </w:p>
          <w:p w14:paraId="0DA538AD" w14:textId="77777777" w:rsidR="00E310FF" w:rsidRDefault="00E310FF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Poręcze z kolorową wklejką (możliwość wyboru koloru z wzornika producenta). </w:t>
            </w:r>
          </w:p>
          <w:p w14:paraId="75A54992" w14:textId="77777777" w:rsidR="00E310FF" w:rsidRDefault="00E310FF" w:rsidP="009E7368">
            <w:pPr>
              <w:pStyle w:val="Akapitzlist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>Poręcze z systemem opuszczania „</w:t>
            </w:r>
            <w:proofErr w:type="spellStart"/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>so</w:t>
            </w:r>
            <w:proofErr w:type="spellEnd"/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>silent</w:t>
            </w:r>
            <w:proofErr w:type="spellEnd"/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>” lub „</w:t>
            </w:r>
            <w:proofErr w:type="spellStart"/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>soft</w:t>
            </w:r>
            <w:proofErr w:type="spellEnd"/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 drop” odpowiadającym za ciche opadanie poręczy. </w:t>
            </w:r>
          </w:p>
          <w:p w14:paraId="7C92B79B" w14:textId="16F839CB" w:rsidR="004D5CAD" w:rsidRPr="008A2D19" w:rsidRDefault="00E310FF" w:rsidP="2E6C5703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2E6C5703">
              <w:rPr>
                <w:color w:val="000000" w:themeColor="text1"/>
                <w:sz w:val="20"/>
                <w:szCs w:val="20"/>
              </w:rPr>
              <w:t xml:space="preserve">- </w:t>
            </w:r>
            <w:r w:rsidR="004D5CAD" w:rsidRPr="2E6C5703">
              <w:rPr>
                <w:color w:val="000000" w:themeColor="text1"/>
                <w:sz w:val="20"/>
                <w:szCs w:val="20"/>
              </w:rPr>
              <w:t>Poręcze niezwiększające szerokości łóżka bez względu na to czy są opuszczone czy podniesione</w:t>
            </w:r>
          </w:p>
        </w:tc>
        <w:tc>
          <w:tcPr>
            <w:tcW w:w="2120" w:type="dxa"/>
          </w:tcPr>
          <w:p w14:paraId="239AC0C1" w14:textId="79580372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F781F8D" w14:textId="77777777" w:rsidTr="2E6C5703">
        <w:tc>
          <w:tcPr>
            <w:tcW w:w="538" w:type="dxa"/>
          </w:tcPr>
          <w:p w14:paraId="1B50B334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1" w:type="dxa"/>
          </w:tcPr>
          <w:p w14:paraId="01F78779" w14:textId="391FFD48" w:rsidR="004D5CAD" w:rsidRPr="008A2D19" w:rsidRDefault="00E310FF" w:rsidP="009E736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>Szczyty łóżka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E7368">
              <w:rPr>
                <w:rFonts w:cstheme="minorHAnsi"/>
                <w:sz w:val="20"/>
                <w:szCs w:val="20"/>
              </w:rPr>
              <w:t xml:space="preserve">winny być 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wytworzone z tworzywa z użyciem nanotechnologii srebra powodującej hamowanie namnażania się bakterii i wirusów.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Dodatek antybakteryjny musi być integralną zawartością składu tworzywa i zapewniać </w:t>
            </w:r>
            <w:r w:rsidR="004D5CAD" w:rsidRPr="008A2D19">
              <w:rPr>
                <w:rFonts w:cstheme="minorHAnsi"/>
                <w:bCs/>
                <w:color w:val="221F1F"/>
                <w:sz w:val="20"/>
                <w:szCs w:val="20"/>
              </w:rPr>
              <w:t>powolne uwalnianie jonów srebra</w:t>
            </w:r>
            <w:r>
              <w:rPr>
                <w:rFonts w:cstheme="minorHAnsi"/>
                <w:bCs/>
                <w:color w:val="221F1F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(n</w:t>
            </w:r>
            <w:r w:rsidRPr="008A2D19">
              <w:rPr>
                <w:rFonts w:cstheme="minorHAnsi"/>
                <w:sz w:val="20"/>
                <w:szCs w:val="20"/>
              </w:rPr>
              <w:t>ie dopuszcza się, aby własności antybakteryjne były uzyskiwane poprzez nanoszenie na powierzchnie tworzywa oddzielnych środków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A2D19">
              <w:rPr>
                <w:rFonts w:cstheme="minorHAnsi"/>
                <w:sz w:val="20"/>
                <w:szCs w:val="20"/>
              </w:rPr>
              <w:t>.</w:t>
            </w:r>
          </w:p>
          <w:p w14:paraId="1014CC35" w14:textId="1E0F3FD2" w:rsidR="004D5CAD" w:rsidRPr="008A2D19" w:rsidRDefault="00E310FF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>Szczyty z kolorową wklejką (możliwość wyboru koloru z wzornika producenta).</w:t>
            </w:r>
          </w:p>
        </w:tc>
        <w:tc>
          <w:tcPr>
            <w:tcW w:w="2120" w:type="dxa"/>
          </w:tcPr>
          <w:p w14:paraId="08EAB6EC" w14:textId="40892C8B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4E1BFA9" w14:textId="77777777" w:rsidTr="2E6C5703">
        <w:tc>
          <w:tcPr>
            <w:tcW w:w="538" w:type="dxa"/>
          </w:tcPr>
          <w:p w14:paraId="2E5F3752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1341" w:type="dxa"/>
          </w:tcPr>
          <w:p w14:paraId="15DA0920" w14:textId="77777777" w:rsidR="004D5CAD" w:rsidRPr="008A2D19" w:rsidRDefault="004D5CAD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Rama łóżka zaopatrzona w cztery krążki odbojowe</w:t>
            </w:r>
          </w:p>
        </w:tc>
        <w:tc>
          <w:tcPr>
            <w:tcW w:w="2120" w:type="dxa"/>
          </w:tcPr>
          <w:p w14:paraId="689CDD46" w14:textId="697E9B59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233E51C" w14:textId="77777777" w:rsidTr="2E6C5703">
        <w:tc>
          <w:tcPr>
            <w:tcW w:w="538" w:type="dxa"/>
          </w:tcPr>
          <w:p w14:paraId="4382B28D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1341" w:type="dxa"/>
          </w:tcPr>
          <w:p w14:paraId="0808A43E" w14:textId="07982DF0" w:rsidR="004D5CAD" w:rsidRPr="008A2D19" w:rsidRDefault="007F10C3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>Konstrukcja łóżka wykonana ze stali węglowej lakierowanej proszkowo z użyciem lakieru z nanotechnologią srebra powodującą hamowanie namnażania bakterii i wirusów. Dodatki antybakteryjne muszą być integralną zawartością składu lakieru</w:t>
            </w:r>
            <w:r>
              <w:rPr>
                <w:rFonts w:cstheme="minorHAnsi"/>
                <w:sz w:val="20"/>
                <w:szCs w:val="20"/>
              </w:rPr>
              <w:t xml:space="preserve"> (n</w:t>
            </w:r>
            <w:r w:rsidR="004D5CAD" w:rsidRPr="008A2D19">
              <w:rPr>
                <w:rFonts w:cstheme="minorHAnsi"/>
                <w:sz w:val="20"/>
                <w:szCs w:val="20"/>
              </w:rPr>
              <w:t>ie dopuszcza się, aby własności antybakteryjne były uzyskiwane poprzez nanoszenie na powłokę lakierniczą oddzielnych środków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406469A4" w14:textId="37D2C80F" w:rsidR="004D5CAD" w:rsidRPr="008A2D19" w:rsidRDefault="007F10C3" w:rsidP="009E736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>Podwozie z jednoczęściową osłoną z tworzywa wykonanego z zastosowaniem nanotechnologii srebra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 powodującej hamowanie namnażania się bakterii i wirusów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73582AE" w14:textId="62E08444" w:rsidR="004D5CAD" w:rsidRPr="008A2D19" w:rsidRDefault="007F10C3" w:rsidP="009E7368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Osłona podwozia ze specjalnymi polami </w:t>
            </w:r>
            <w:proofErr w:type="spellStart"/>
            <w:r w:rsidR="004D5CAD" w:rsidRPr="008A2D19">
              <w:rPr>
                <w:rFonts w:cstheme="minorHAnsi"/>
                <w:sz w:val="20"/>
                <w:szCs w:val="20"/>
              </w:rPr>
              <w:t>odkładczymi</w:t>
            </w:r>
            <w:proofErr w:type="spellEnd"/>
            <w:r w:rsidR="004D5CAD" w:rsidRPr="008A2D19">
              <w:rPr>
                <w:rFonts w:cstheme="minorHAnsi"/>
                <w:sz w:val="20"/>
                <w:szCs w:val="20"/>
              </w:rPr>
              <w:t>, umożliwiającymi ułożenie niewykorzystywanych, w danym czasie, elementów wyposażenia łóżka (podkolanniki, uchwyty rąk, oparcia pod stopy)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E33FB4" w14:textId="112C12F9" w:rsidR="004D5CAD" w:rsidRPr="008A2D19" w:rsidRDefault="007F10C3" w:rsidP="009E736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>Rama leża, za szczytem głowy, wyposażona w gniazda do odłożenia nieużywanego w danym czasie szczytu nóg i miejsce (przestrzeń) do odłożenia nieużywanego w danym czasie materaca segmentu nożnego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4B0FA4D9" w14:textId="391A90C8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A44A02C" w14:textId="77777777" w:rsidTr="2E6C5703">
        <w:tc>
          <w:tcPr>
            <w:tcW w:w="538" w:type="dxa"/>
          </w:tcPr>
          <w:p w14:paraId="0BE93991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1341" w:type="dxa"/>
          </w:tcPr>
          <w:p w14:paraId="0D5233B7" w14:textId="3FC314A2" w:rsidR="004D5CAD" w:rsidRPr="008A2D19" w:rsidRDefault="007F10C3" w:rsidP="00AA306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Segment siedzenia, segment stały i segment nożny osłonięte odejmowanymi wypraskami z tworzywa wytworzonego 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z użyciem nanotechnologii srebra powodującej hamowanie namnażania się bakterii i wirusów. </w:t>
            </w:r>
          </w:p>
          <w:p w14:paraId="2596A443" w14:textId="7916D137" w:rsidR="004D5CAD" w:rsidRPr="008A2D19" w:rsidRDefault="007F10C3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color w:val="000000"/>
                <w:sz w:val="20"/>
                <w:szCs w:val="20"/>
              </w:rPr>
              <w:t xml:space="preserve">Segment oparcia pleców wypełniony płytą laminatową przezierną dla promieni RTG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14:paraId="1F285B55" w14:textId="4B310E44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98E609C" w14:textId="77777777" w:rsidTr="2E6C5703">
        <w:tc>
          <w:tcPr>
            <w:tcW w:w="538" w:type="dxa"/>
          </w:tcPr>
          <w:p w14:paraId="65C19F15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1341" w:type="dxa"/>
          </w:tcPr>
          <w:p w14:paraId="5000E66F" w14:textId="2A28E0F7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Łóżko przejezdne - z centralną blokadą czterech kół, uruchamianą jedną z dwóch dźwigni w podstawie łóżka od strony oparcia pleców. Funkcja jazdy na wprost.</w:t>
            </w:r>
          </w:p>
        </w:tc>
        <w:tc>
          <w:tcPr>
            <w:tcW w:w="2120" w:type="dxa"/>
          </w:tcPr>
          <w:p w14:paraId="4D950930" w14:textId="33FD16BA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927D042" w14:textId="77777777" w:rsidTr="2E6C5703">
        <w:tc>
          <w:tcPr>
            <w:tcW w:w="538" w:type="dxa"/>
          </w:tcPr>
          <w:p w14:paraId="161D2946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341" w:type="dxa"/>
          </w:tcPr>
          <w:p w14:paraId="7CC68814" w14:textId="53E2E364" w:rsidR="002806BE" w:rsidRDefault="002806B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Wszystkie materace z pianki poliuretanowej w pokrowcach. </w:t>
            </w:r>
          </w:p>
          <w:p w14:paraId="1B9200C6" w14:textId="4B35DAF9" w:rsidR="002806BE" w:rsidRDefault="002806BE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- </w:t>
            </w:r>
            <w:r w:rsidR="004D5CAD" w:rsidRPr="2E6C5703">
              <w:rPr>
                <w:sz w:val="20"/>
                <w:szCs w:val="20"/>
              </w:rPr>
              <w:t xml:space="preserve">Pokrowce wykonane z materiału nieprzemakalnego z dodatkami bakterio i grzybobójczymi ograniczającymi rozprzestrzenianie się szczepu MRSA i bakterii </w:t>
            </w:r>
            <w:proofErr w:type="spellStart"/>
            <w:r w:rsidR="004D5CAD" w:rsidRPr="2E6C5703">
              <w:rPr>
                <w:sz w:val="20"/>
                <w:szCs w:val="20"/>
              </w:rPr>
              <w:t>E.coli</w:t>
            </w:r>
            <w:proofErr w:type="spellEnd"/>
            <w:r w:rsidR="004D5CAD" w:rsidRPr="2E6C5703">
              <w:rPr>
                <w:sz w:val="20"/>
                <w:szCs w:val="20"/>
              </w:rPr>
              <w:t>. Pokrowiec niepalny zgodnie z normą BS 5852 poziom CRIB 5 potwierdzone certyfikatami wydanymi przez niezależny/niezależne uprawniony/e do tego podmiot/podmioty</w:t>
            </w:r>
            <w:r w:rsidRPr="2E6C5703">
              <w:rPr>
                <w:sz w:val="20"/>
                <w:szCs w:val="20"/>
              </w:rPr>
              <w:t xml:space="preserve"> (c</w:t>
            </w:r>
            <w:r w:rsidR="004D5CAD" w:rsidRPr="2E6C5703">
              <w:rPr>
                <w:sz w:val="20"/>
                <w:szCs w:val="20"/>
              </w:rPr>
              <w:t xml:space="preserve">ertyfikaty </w:t>
            </w:r>
            <w:r w:rsidRPr="2E6C5703">
              <w:rPr>
                <w:sz w:val="20"/>
                <w:szCs w:val="20"/>
              </w:rPr>
              <w:t xml:space="preserve">oferowanego produktu należy </w:t>
            </w:r>
            <w:r w:rsidR="004D5CAD" w:rsidRPr="2E6C5703">
              <w:rPr>
                <w:sz w:val="20"/>
                <w:szCs w:val="20"/>
              </w:rPr>
              <w:t>dołączyć do oferty</w:t>
            </w:r>
            <w:r w:rsidRPr="2E6C5703">
              <w:rPr>
                <w:sz w:val="20"/>
                <w:szCs w:val="20"/>
              </w:rPr>
              <w:t>)</w:t>
            </w:r>
          </w:p>
          <w:p w14:paraId="77C52BC8" w14:textId="74C5568F" w:rsidR="004D5CAD" w:rsidRPr="008A2D19" w:rsidRDefault="002806B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A2D19">
              <w:rPr>
                <w:rFonts w:cstheme="minorHAnsi"/>
                <w:sz w:val="20"/>
                <w:szCs w:val="20"/>
              </w:rPr>
              <w:t>możliwość wyboru koloru z wzornika producenta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622D9130" w14:textId="0F5DB71D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25387BE" w14:textId="77777777" w:rsidTr="2E6C5703">
        <w:trPr>
          <w:trHeight w:val="525"/>
        </w:trPr>
        <w:tc>
          <w:tcPr>
            <w:tcW w:w="538" w:type="dxa"/>
          </w:tcPr>
          <w:p w14:paraId="576D2414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341" w:type="dxa"/>
          </w:tcPr>
          <w:p w14:paraId="110E04A3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Dopuszczalne obciążenie łóżka: min.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8A2D19">
                <w:rPr>
                  <w:rFonts w:cstheme="minorHAnsi"/>
                  <w:sz w:val="20"/>
                  <w:szCs w:val="20"/>
                </w:rPr>
                <w:t>250 kg</w:t>
              </w:r>
            </w:smartTag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14:paraId="61D48DDF" w14:textId="19468956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B63EFCB" w14:textId="77777777" w:rsidTr="2E6C5703">
        <w:tc>
          <w:tcPr>
            <w:tcW w:w="538" w:type="dxa"/>
          </w:tcPr>
          <w:p w14:paraId="498B54CC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11341" w:type="dxa"/>
          </w:tcPr>
          <w:p w14:paraId="0140E89C" w14:textId="77777777" w:rsidR="004D5CAD" w:rsidRPr="008A2D19" w:rsidRDefault="004D5CAD" w:rsidP="00AA3063">
            <w:pPr>
              <w:spacing w:line="240" w:lineRule="atLeast"/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Wyposażenie łóżka:</w:t>
            </w:r>
          </w:p>
          <w:p w14:paraId="32285BA0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materace: oparcia pleców i siedziska, segmentu nożnego </w:t>
            </w:r>
          </w:p>
          <w:p w14:paraId="514FD062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materac dla noworodka</w:t>
            </w:r>
          </w:p>
          <w:p w14:paraId="7DFA1AF9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miska ginekologiczna ze stali nierdzewnej o pojemności min. 12 litrów </w:t>
            </w:r>
          </w:p>
          <w:p w14:paraId="7EE9C308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podkolanniki (komplet) mocowane za pomocą uchwytów do szyn w segmencie siedziska</w:t>
            </w:r>
          </w:p>
          <w:p w14:paraId="68EBFE6B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oparcia pod stopy (komplet)</w:t>
            </w:r>
          </w:p>
          <w:p w14:paraId="408C3A18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uchwyty rąk (komplet) mocowane do szyn ramy leża</w:t>
            </w:r>
          </w:p>
          <w:p w14:paraId="5E9D81C9" w14:textId="77777777" w:rsidR="004D5CAD" w:rsidRPr="008A2D19" w:rsidRDefault="004D5CAD" w:rsidP="004D5CAD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poręcze boczne z panelami sterującymi</w:t>
            </w:r>
          </w:p>
          <w:p w14:paraId="10CFA106" w14:textId="77777777" w:rsidR="002806BE" w:rsidRDefault="004D5CAD" w:rsidP="002806BE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haczyki na woreczki do płynów fizjologicznych – po 2 szt. na obu bokach leża</w:t>
            </w:r>
          </w:p>
          <w:p w14:paraId="2BE2E633" w14:textId="2DFE5355" w:rsidR="004D5CAD" w:rsidRPr="002806BE" w:rsidRDefault="004D5CAD" w:rsidP="002806BE">
            <w:pPr>
              <w:numPr>
                <w:ilvl w:val="0"/>
                <w:numId w:val="12"/>
              </w:num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2806BE">
              <w:rPr>
                <w:rFonts w:cstheme="minorHAnsi"/>
                <w:sz w:val="20"/>
                <w:szCs w:val="20"/>
              </w:rPr>
              <w:t xml:space="preserve">uchwyt do pozycji </w:t>
            </w:r>
            <w:proofErr w:type="spellStart"/>
            <w:r w:rsidRPr="002806BE">
              <w:rPr>
                <w:rFonts w:cstheme="minorHAnsi"/>
                <w:sz w:val="20"/>
                <w:szCs w:val="20"/>
              </w:rPr>
              <w:t>kucznej</w:t>
            </w:r>
            <w:proofErr w:type="spellEnd"/>
          </w:p>
        </w:tc>
        <w:tc>
          <w:tcPr>
            <w:tcW w:w="2120" w:type="dxa"/>
          </w:tcPr>
          <w:p w14:paraId="3AA5F2E4" w14:textId="420F6BC1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83D93EA" w14:textId="77777777" w:rsidTr="2E6C5703">
        <w:tc>
          <w:tcPr>
            <w:tcW w:w="538" w:type="dxa"/>
          </w:tcPr>
          <w:p w14:paraId="13F305D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1341" w:type="dxa"/>
          </w:tcPr>
          <w:p w14:paraId="6D34647E" w14:textId="5D666ECC" w:rsidR="004D5CAD" w:rsidRPr="008A2D19" w:rsidRDefault="004D5CAD" w:rsidP="5C454D98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5C454D98">
              <w:rPr>
                <w:sz w:val="20"/>
                <w:szCs w:val="20"/>
              </w:rPr>
              <w:t>Dokumenty (raporty techniczne, karty charakterystyki itp.) potwierdzające antybakteryjność lakieru i tworzywa</w:t>
            </w:r>
            <w:r w:rsidR="002268EA">
              <w:rPr>
                <w:sz w:val="20"/>
                <w:szCs w:val="20"/>
              </w:rPr>
              <w:t xml:space="preserve"> Wykonawca zobowiązany będzie do</w:t>
            </w:r>
            <w:r w:rsidR="00254A6B">
              <w:rPr>
                <w:sz w:val="20"/>
                <w:szCs w:val="20"/>
              </w:rPr>
              <w:t>starczyć</w:t>
            </w:r>
            <w:r w:rsidR="002268EA">
              <w:rPr>
                <w:sz w:val="20"/>
                <w:szCs w:val="20"/>
              </w:rPr>
              <w:t xml:space="preserve"> w</w:t>
            </w:r>
            <w:r w:rsidR="00254A6B">
              <w:rPr>
                <w:sz w:val="20"/>
                <w:szCs w:val="20"/>
              </w:rPr>
              <w:t xml:space="preserve"> dniu </w:t>
            </w:r>
            <w:r w:rsidR="002268EA">
              <w:rPr>
                <w:sz w:val="20"/>
                <w:szCs w:val="20"/>
              </w:rPr>
              <w:t>podpisani</w:t>
            </w:r>
            <w:r w:rsidR="00254A6B">
              <w:rPr>
                <w:sz w:val="20"/>
                <w:szCs w:val="20"/>
              </w:rPr>
              <w:t>a</w:t>
            </w:r>
            <w:r w:rsidR="002268EA">
              <w:rPr>
                <w:sz w:val="20"/>
                <w:szCs w:val="20"/>
              </w:rPr>
              <w:t xml:space="preserve"> umowy.</w:t>
            </w:r>
          </w:p>
        </w:tc>
        <w:tc>
          <w:tcPr>
            <w:tcW w:w="2120" w:type="dxa"/>
          </w:tcPr>
          <w:p w14:paraId="0E002FFC" w14:textId="64A597D7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BC9744F" w14:textId="77777777" w:rsidTr="2E6C5703">
        <w:tc>
          <w:tcPr>
            <w:tcW w:w="538" w:type="dxa"/>
          </w:tcPr>
          <w:p w14:paraId="2D6048C8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1341" w:type="dxa"/>
          </w:tcPr>
          <w:p w14:paraId="61D4F327" w14:textId="6C0096AF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Łóżko </w:t>
            </w:r>
            <w:r w:rsidR="009E7368">
              <w:rPr>
                <w:rFonts w:cstheme="minorHAnsi"/>
                <w:sz w:val="20"/>
                <w:szCs w:val="20"/>
              </w:rPr>
              <w:t xml:space="preserve">musi być nowe, </w:t>
            </w:r>
            <w:r w:rsidRPr="008A2D19">
              <w:rPr>
                <w:rFonts w:cstheme="minorHAnsi"/>
                <w:sz w:val="20"/>
                <w:szCs w:val="20"/>
              </w:rPr>
              <w:t>dostarczone w oryginalnym opakowaniu producenta</w:t>
            </w:r>
          </w:p>
        </w:tc>
        <w:tc>
          <w:tcPr>
            <w:tcW w:w="2120" w:type="dxa"/>
          </w:tcPr>
          <w:p w14:paraId="4180F87C" w14:textId="3FBEECF2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7F301F82" w14:textId="77777777" w:rsidTr="2E6C5703">
        <w:tc>
          <w:tcPr>
            <w:tcW w:w="538" w:type="dxa"/>
          </w:tcPr>
          <w:p w14:paraId="4A7FA436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1341" w:type="dxa"/>
          </w:tcPr>
          <w:p w14:paraId="1DCB7739" w14:textId="13527023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Powierzchnie</w:t>
            </w:r>
            <w:r w:rsidR="009E7368" w:rsidRPr="2E6C5703">
              <w:rPr>
                <w:sz w:val="20"/>
                <w:szCs w:val="20"/>
              </w:rPr>
              <w:t xml:space="preserve"> łózka winny być z materiału</w:t>
            </w:r>
            <w:r w:rsidRPr="2E6C5703">
              <w:rPr>
                <w:sz w:val="20"/>
                <w:szCs w:val="20"/>
              </w:rPr>
              <w:t xml:space="preserve"> odporne</w:t>
            </w:r>
            <w:r w:rsidR="009E7368" w:rsidRPr="2E6C5703">
              <w:rPr>
                <w:sz w:val="20"/>
                <w:szCs w:val="20"/>
              </w:rPr>
              <w:t>go</w:t>
            </w:r>
            <w:r w:rsidRPr="2E6C5703">
              <w:rPr>
                <w:sz w:val="20"/>
                <w:szCs w:val="20"/>
              </w:rPr>
              <w:t xml:space="preserve"> na </w:t>
            </w:r>
            <w:r w:rsidR="009E7368" w:rsidRPr="2E6C5703">
              <w:rPr>
                <w:sz w:val="20"/>
                <w:szCs w:val="20"/>
              </w:rPr>
              <w:t xml:space="preserve">różnego rodzaju </w:t>
            </w:r>
            <w:r w:rsidRPr="2E6C5703">
              <w:rPr>
                <w:sz w:val="20"/>
                <w:szCs w:val="20"/>
              </w:rPr>
              <w:t>środki dezynfekcyjne</w:t>
            </w:r>
          </w:p>
        </w:tc>
        <w:tc>
          <w:tcPr>
            <w:tcW w:w="2120" w:type="dxa"/>
          </w:tcPr>
          <w:p w14:paraId="21A983C0" w14:textId="1A94D197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61436FB" w14:textId="77777777" w:rsidTr="2E6C5703">
        <w:tc>
          <w:tcPr>
            <w:tcW w:w="538" w:type="dxa"/>
          </w:tcPr>
          <w:p w14:paraId="7435B85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341" w:type="dxa"/>
          </w:tcPr>
          <w:p w14:paraId="4BEE7E42" w14:textId="3737E199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Łóżko spełniające odpowiednie wymagania normy PN-EN 60601-2-52:2010 – Wymagania szczegółowe dotyczące bezpieczeństwa podstawowego oraz funkcjonowania zasadniczego łóżek medycznych</w:t>
            </w:r>
            <w:r w:rsidR="009E736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176E85EB" w14:textId="5A3940E1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BB6CAF3" w14:textId="77777777" w:rsidTr="2E6C5703">
        <w:tc>
          <w:tcPr>
            <w:tcW w:w="538" w:type="dxa"/>
          </w:tcPr>
          <w:p w14:paraId="508DEDE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1341" w:type="dxa"/>
          </w:tcPr>
          <w:p w14:paraId="6FECDC5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Deklaracja Zgodności, Wpis lub Zgłoszenie do Urzędu Rejestracji Wyrobów Medycznych.</w:t>
            </w:r>
          </w:p>
        </w:tc>
        <w:tc>
          <w:tcPr>
            <w:tcW w:w="2120" w:type="dxa"/>
          </w:tcPr>
          <w:p w14:paraId="6CCE91A8" w14:textId="617AEC53" w:rsidR="004D5CAD" w:rsidRPr="008A2D19" w:rsidRDefault="00362E87" w:rsidP="00362E87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828DF4D" w14:textId="77777777" w:rsidTr="2E6C5703">
        <w:trPr>
          <w:trHeight w:val="131"/>
        </w:trPr>
        <w:tc>
          <w:tcPr>
            <w:tcW w:w="13999" w:type="dxa"/>
            <w:gridSpan w:val="3"/>
            <w:shd w:val="clear" w:color="auto" w:fill="ACB9CA" w:themeFill="text2" w:themeFillTint="66"/>
            <w:vAlign w:val="center"/>
          </w:tcPr>
          <w:p w14:paraId="719D76FB" w14:textId="0BC907AD" w:rsidR="004D5CAD" w:rsidRDefault="004D5CAD" w:rsidP="003C6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06BE">
              <w:rPr>
                <w:rFonts w:cstheme="minorHAnsi"/>
                <w:b/>
                <w:sz w:val="20"/>
                <w:szCs w:val="20"/>
              </w:rPr>
              <w:t>Fotel ginekologiczny</w:t>
            </w:r>
            <w:r w:rsidRPr="002806BE">
              <w:rPr>
                <w:rFonts w:cstheme="minorHAnsi"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 xml:space="preserve">1 szt. </w:t>
            </w:r>
          </w:p>
          <w:p w14:paraId="662EB028" w14:textId="57B2636F" w:rsidR="003C6484" w:rsidRPr="008A2D19" w:rsidRDefault="003C6484" w:rsidP="003C64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CAD" w:rsidRPr="008A2D19" w14:paraId="61D29E4E" w14:textId="77777777" w:rsidTr="2E6C5703">
        <w:tc>
          <w:tcPr>
            <w:tcW w:w="538" w:type="dxa"/>
          </w:tcPr>
          <w:p w14:paraId="58113253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341" w:type="dxa"/>
          </w:tcPr>
          <w:p w14:paraId="26C478CA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Fotel przeznaczony do przeprowadzania badań i zabiegów ginekologicznych i urologicznych </w:t>
            </w:r>
          </w:p>
        </w:tc>
        <w:tc>
          <w:tcPr>
            <w:tcW w:w="2120" w:type="dxa"/>
          </w:tcPr>
          <w:p w14:paraId="5A5AA0AB" w14:textId="3910062D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366C5F1" w14:textId="77777777" w:rsidTr="2E6C5703">
        <w:tc>
          <w:tcPr>
            <w:tcW w:w="538" w:type="dxa"/>
          </w:tcPr>
          <w:p w14:paraId="680FFC8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48580AAE" w14:textId="02B967A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Długość całkowita leża w pozycji poziomej bez segmentu podudzia: </w:t>
            </w:r>
            <w:r w:rsidR="00353FF6">
              <w:rPr>
                <w:rFonts w:cstheme="minorHAnsi"/>
                <w:sz w:val="20"/>
                <w:szCs w:val="20"/>
              </w:rPr>
              <w:t xml:space="preserve">od 1250 mm do </w:t>
            </w:r>
            <w:r w:rsidR="004F11ED">
              <w:rPr>
                <w:rFonts w:cstheme="minorHAnsi"/>
                <w:sz w:val="20"/>
                <w:szCs w:val="20"/>
              </w:rPr>
              <w:t>1310 mm.</w:t>
            </w:r>
          </w:p>
        </w:tc>
        <w:tc>
          <w:tcPr>
            <w:tcW w:w="2120" w:type="dxa"/>
          </w:tcPr>
          <w:p w14:paraId="749E992A" w14:textId="36C9B614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7E43889C" w14:textId="77777777" w:rsidTr="2E6C5703">
        <w:tc>
          <w:tcPr>
            <w:tcW w:w="538" w:type="dxa"/>
          </w:tcPr>
          <w:p w14:paraId="18C44E66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1" w:type="dxa"/>
          </w:tcPr>
          <w:p w14:paraId="3E005A19" w14:textId="0E097EC4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Całkowita szerokość leża: </w:t>
            </w:r>
            <w:r w:rsidR="004F11ED">
              <w:rPr>
                <w:rFonts w:cstheme="minorHAnsi"/>
                <w:sz w:val="20"/>
                <w:szCs w:val="20"/>
              </w:rPr>
              <w:t xml:space="preserve">od 710 mm do 770 mm </w:t>
            </w:r>
          </w:p>
        </w:tc>
        <w:tc>
          <w:tcPr>
            <w:tcW w:w="2120" w:type="dxa"/>
          </w:tcPr>
          <w:p w14:paraId="2E8D5004" w14:textId="735AECE9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430DDE4" w14:textId="77777777" w:rsidTr="2E6C5703">
        <w:tc>
          <w:tcPr>
            <w:tcW w:w="538" w:type="dxa"/>
          </w:tcPr>
          <w:p w14:paraId="7FDCBCB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1" w:type="dxa"/>
          </w:tcPr>
          <w:p w14:paraId="310F8269" w14:textId="1047D124" w:rsidR="004D5CAD" w:rsidRPr="008A2D19" w:rsidRDefault="004D5CAD" w:rsidP="2E6C5703">
            <w:pPr>
              <w:spacing w:before="60" w:after="60"/>
              <w:jc w:val="both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Regulacja wysokości siedziska w pozycji fotelowej:</w:t>
            </w:r>
            <w:r w:rsidR="002A1712" w:rsidRPr="2E6C5703">
              <w:rPr>
                <w:sz w:val="20"/>
                <w:szCs w:val="20"/>
              </w:rPr>
              <w:t xml:space="preserve"> </w:t>
            </w:r>
            <w:r w:rsidRPr="2E6C5703">
              <w:rPr>
                <w:sz w:val="20"/>
                <w:szCs w:val="20"/>
              </w:rPr>
              <w:t>560mm – 890mm (</w:t>
            </w:r>
            <w:r w:rsidR="004F11ED" w:rsidRPr="2E6C5703">
              <w:rPr>
                <w:sz w:val="20"/>
                <w:szCs w:val="20"/>
              </w:rPr>
              <w:t>akceptowane</w:t>
            </w:r>
            <w:r w:rsidRPr="2E6C5703">
              <w:rPr>
                <w:sz w:val="20"/>
                <w:szCs w:val="20"/>
              </w:rPr>
              <w:t xml:space="preserve"> ±</w:t>
            </w:r>
            <w:smartTag w:uri="urn:schemas-microsoft-com:office:smarttags" w:element="metricconverter">
              <w:smartTagPr>
                <w:attr w:name="ProductID" w:val="30 mm"/>
              </w:smartTagPr>
              <w:r w:rsidRPr="2E6C5703">
                <w:rPr>
                  <w:sz w:val="20"/>
                  <w:szCs w:val="20"/>
                </w:rPr>
                <w:t>30 mm</w:t>
              </w:r>
            </w:smartTag>
            <w:r w:rsidRPr="2E6C5703"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</w:tcPr>
          <w:p w14:paraId="3B0AB0E4" w14:textId="023FAA13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729D3221" w14:textId="77777777" w:rsidTr="2E6C5703">
        <w:tc>
          <w:tcPr>
            <w:tcW w:w="538" w:type="dxa"/>
          </w:tcPr>
          <w:p w14:paraId="01BD3D1D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341" w:type="dxa"/>
          </w:tcPr>
          <w:p w14:paraId="53DE2760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Przy pozycji fotelowej możliwość uzyskania bardzo niskiego położenia przedniej krawędzi siedziska – przynajmniej 400mm – w celu ułatwienia pacjentce wsiadania na fotel. </w:t>
            </w:r>
          </w:p>
        </w:tc>
        <w:tc>
          <w:tcPr>
            <w:tcW w:w="2120" w:type="dxa"/>
          </w:tcPr>
          <w:p w14:paraId="0C995D4E" w14:textId="5F6C3F17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2D01034" w14:textId="77777777" w:rsidTr="2E6C5703">
        <w:tc>
          <w:tcPr>
            <w:tcW w:w="538" w:type="dxa"/>
          </w:tcPr>
          <w:p w14:paraId="1399100E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1" w:type="dxa"/>
          </w:tcPr>
          <w:p w14:paraId="77DEB9ED" w14:textId="6B9A85E8" w:rsidR="004D5CAD" w:rsidRPr="008A2D19" w:rsidRDefault="004D5CAD" w:rsidP="2E6C5703">
            <w:pPr>
              <w:spacing w:before="60" w:after="60"/>
              <w:jc w:val="both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Regulacja kąta oparcia pleców od -10</w:t>
            </w:r>
            <w:r w:rsidRPr="2E6C5703">
              <w:rPr>
                <w:sz w:val="20"/>
                <w:szCs w:val="20"/>
                <w:vertAlign w:val="superscript"/>
              </w:rPr>
              <w:t xml:space="preserve">0 </w:t>
            </w:r>
            <w:r w:rsidRPr="2E6C5703">
              <w:rPr>
                <w:sz w:val="20"/>
                <w:szCs w:val="20"/>
              </w:rPr>
              <w:t>do 65</w:t>
            </w:r>
            <w:r w:rsidRPr="2E6C5703">
              <w:rPr>
                <w:sz w:val="20"/>
                <w:szCs w:val="20"/>
                <w:vertAlign w:val="superscript"/>
              </w:rPr>
              <w:t xml:space="preserve">0 </w:t>
            </w:r>
            <w:r w:rsidRPr="2E6C5703">
              <w:rPr>
                <w:sz w:val="20"/>
                <w:szCs w:val="20"/>
              </w:rPr>
              <w:t>(</w:t>
            </w:r>
            <w:r w:rsidR="004F11ED" w:rsidRPr="2E6C5703">
              <w:rPr>
                <w:sz w:val="20"/>
                <w:szCs w:val="20"/>
              </w:rPr>
              <w:t xml:space="preserve">akceptowane </w:t>
            </w:r>
            <w:r w:rsidRPr="2E6C5703">
              <w:rPr>
                <w:sz w:val="20"/>
                <w:szCs w:val="20"/>
              </w:rPr>
              <w:t>± 5</w:t>
            </w:r>
            <w:r w:rsidRPr="2E6C5703">
              <w:rPr>
                <w:sz w:val="20"/>
                <w:szCs w:val="20"/>
                <w:vertAlign w:val="superscript"/>
              </w:rPr>
              <w:t>0</w:t>
            </w:r>
            <w:r w:rsidRPr="2E6C5703"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</w:tcPr>
          <w:p w14:paraId="368FB99A" w14:textId="56BD4B4B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40EF04A" w14:textId="77777777" w:rsidTr="2E6C5703">
        <w:tc>
          <w:tcPr>
            <w:tcW w:w="538" w:type="dxa"/>
          </w:tcPr>
          <w:p w14:paraId="430A6AC4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1" w:type="dxa"/>
          </w:tcPr>
          <w:p w14:paraId="01AEACCF" w14:textId="73A1CA46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Kąt pochylenia siedziska: </w:t>
            </w:r>
            <w:r w:rsidRPr="2E6C5703">
              <w:rPr>
                <w:color w:val="008000"/>
                <w:sz w:val="20"/>
                <w:szCs w:val="20"/>
              </w:rPr>
              <w:t>-</w:t>
            </w:r>
            <w:r w:rsidRPr="2E6C5703">
              <w:rPr>
                <w:sz w:val="20"/>
                <w:szCs w:val="20"/>
              </w:rPr>
              <w:t>65</w:t>
            </w:r>
            <w:r w:rsidRPr="2E6C5703">
              <w:rPr>
                <w:sz w:val="20"/>
                <w:szCs w:val="20"/>
                <w:vertAlign w:val="superscript"/>
              </w:rPr>
              <w:t xml:space="preserve">0 </w:t>
            </w:r>
            <w:r w:rsidRPr="2E6C5703">
              <w:rPr>
                <w:sz w:val="20"/>
                <w:szCs w:val="20"/>
              </w:rPr>
              <w:t>do</w:t>
            </w:r>
            <w:r w:rsidR="380982DC" w:rsidRPr="2E6C5703">
              <w:rPr>
                <w:sz w:val="20"/>
                <w:szCs w:val="20"/>
              </w:rPr>
              <w:t xml:space="preserve"> </w:t>
            </w:r>
            <w:r w:rsidRPr="2E6C5703">
              <w:rPr>
                <w:sz w:val="20"/>
                <w:szCs w:val="20"/>
              </w:rPr>
              <w:t>10</w:t>
            </w:r>
            <w:r w:rsidRPr="2E6C5703">
              <w:rPr>
                <w:sz w:val="20"/>
                <w:szCs w:val="20"/>
                <w:vertAlign w:val="superscript"/>
              </w:rPr>
              <w:t xml:space="preserve">0 </w:t>
            </w:r>
            <w:r w:rsidRPr="2E6C5703">
              <w:rPr>
                <w:sz w:val="20"/>
                <w:szCs w:val="20"/>
              </w:rPr>
              <w:t>(</w:t>
            </w:r>
            <w:r w:rsidR="004F11ED" w:rsidRPr="2E6C5703">
              <w:rPr>
                <w:sz w:val="20"/>
                <w:szCs w:val="20"/>
              </w:rPr>
              <w:t xml:space="preserve">akceptowane </w:t>
            </w:r>
            <w:r w:rsidRPr="2E6C5703">
              <w:rPr>
                <w:sz w:val="20"/>
                <w:szCs w:val="20"/>
              </w:rPr>
              <w:t>± 5</w:t>
            </w:r>
            <w:r w:rsidRPr="2E6C5703">
              <w:rPr>
                <w:sz w:val="20"/>
                <w:szCs w:val="20"/>
                <w:vertAlign w:val="superscript"/>
              </w:rPr>
              <w:t>0</w:t>
            </w:r>
            <w:r w:rsidRPr="2E6C5703"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</w:tcPr>
          <w:p w14:paraId="25283F3E" w14:textId="36FE6958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59B0CD39" w14:textId="77777777" w:rsidTr="2E6C5703">
        <w:tc>
          <w:tcPr>
            <w:tcW w:w="538" w:type="dxa"/>
          </w:tcPr>
          <w:p w14:paraId="1C250B4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1" w:type="dxa"/>
          </w:tcPr>
          <w:p w14:paraId="542F0FDD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Przechył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: min. 10</w:t>
            </w:r>
            <w:r w:rsidRPr="008A2D19">
              <w:rPr>
                <w:rFonts w:cstheme="minorHAnsi"/>
                <w:sz w:val="20"/>
                <w:szCs w:val="20"/>
                <w:vertAlign w:val="superscript"/>
              </w:rPr>
              <w:t xml:space="preserve">0  </w:t>
            </w:r>
          </w:p>
        </w:tc>
        <w:tc>
          <w:tcPr>
            <w:tcW w:w="2120" w:type="dxa"/>
          </w:tcPr>
          <w:p w14:paraId="2C808666" w14:textId="591C1A6D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4011C393" w14:textId="77777777" w:rsidTr="2E6C5703">
        <w:tc>
          <w:tcPr>
            <w:tcW w:w="538" w:type="dxa"/>
          </w:tcPr>
          <w:p w14:paraId="6EBDD933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41" w:type="dxa"/>
          </w:tcPr>
          <w:p w14:paraId="04425D0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Przechył anty-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: min. 60</w:t>
            </w:r>
            <w:r w:rsidRPr="008A2D19">
              <w:rPr>
                <w:rFonts w:cstheme="minorHAnsi"/>
                <w:sz w:val="20"/>
                <w:szCs w:val="20"/>
                <w:vertAlign w:val="superscript"/>
              </w:rPr>
              <w:t xml:space="preserve">0  </w:t>
            </w:r>
          </w:p>
        </w:tc>
        <w:tc>
          <w:tcPr>
            <w:tcW w:w="2120" w:type="dxa"/>
          </w:tcPr>
          <w:p w14:paraId="00F7DE24" w14:textId="262EB00D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46ADF97" w14:textId="77777777" w:rsidTr="2E6C5703">
        <w:tc>
          <w:tcPr>
            <w:tcW w:w="538" w:type="dxa"/>
          </w:tcPr>
          <w:p w14:paraId="0488B69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341" w:type="dxa"/>
          </w:tcPr>
          <w:p w14:paraId="0BD1C282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Funkcje fotela realizowane za pomocą ręcznego pilota przewodowego oraz przewodowych sterowników nożnych, poprzez siłowniki elektryczne na napięcie stałe 24V:</w:t>
            </w:r>
          </w:p>
          <w:p w14:paraId="091FAE2D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regulacja wysokości fotela</w:t>
            </w:r>
          </w:p>
          <w:p w14:paraId="1F69A9A0" w14:textId="05C763F1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niezależna regulacja k</w:t>
            </w:r>
            <w:r w:rsidR="00CE139B">
              <w:rPr>
                <w:rFonts w:cstheme="minorHAnsi"/>
                <w:sz w:val="20"/>
                <w:szCs w:val="20"/>
              </w:rPr>
              <w:t>ą</w:t>
            </w:r>
            <w:r w:rsidRPr="008A2D19">
              <w:rPr>
                <w:rFonts w:cstheme="minorHAnsi"/>
                <w:sz w:val="20"/>
                <w:szCs w:val="20"/>
              </w:rPr>
              <w:t>ta pochylenia siedziska</w:t>
            </w:r>
          </w:p>
          <w:p w14:paraId="339D1839" w14:textId="5F095338" w:rsidR="004D5CAD" w:rsidRPr="008A2D19" w:rsidRDefault="004D5CA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- regulacja przechyłów </w:t>
            </w:r>
            <w:proofErr w:type="spellStart"/>
            <w:r w:rsidRPr="2E6C5703">
              <w:rPr>
                <w:sz w:val="20"/>
                <w:szCs w:val="20"/>
              </w:rPr>
              <w:t>Trendelenburga</w:t>
            </w:r>
            <w:proofErr w:type="spellEnd"/>
            <w:r w:rsidRPr="2E6C5703">
              <w:rPr>
                <w:sz w:val="20"/>
                <w:szCs w:val="20"/>
              </w:rPr>
              <w:t xml:space="preserve"> i anty-</w:t>
            </w:r>
            <w:proofErr w:type="spellStart"/>
            <w:r w:rsidRPr="2E6C5703">
              <w:rPr>
                <w:sz w:val="20"/>
                <w:szCs w:val="20"/>
              </w:rPr>
              <w:t>Trendelenburga</w:t>
            </w:r>
            <w:proofErr w:type="spellEnd"/>
            <w:r w:rsidRPr="2E6C5703">
              <w:rPr>
                <w:sz w:val="20"/>
                <w:szCs w:val="20"/>
              </w:rPr>
              <w:t xml:space="preserve"> przy jednoczesnej zmianie kąta oparcia pleców i segmentu siedziska</w:t>
            </w:r>
          </w:p>
        </w:tc>
        <w:tc>
          <w:tcPr>
            <w:tcW w:w="2120" w:type="dxa"/>
          </w:tcPr>
          <w:p w14:paraId="2CB705EB" w14:textId="68249E23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1F17BA0" w14:textId="77777777" w:rsidTr="2E6C5703">
        <w:tc>
          <w:tcPr>
            <w:tcW w:w="538" w:type="dxa"/>
          </w:tcPr>
          <w:p w14:paraId="131067D2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1" w:type="dxa"/>
          </w:tcPr>
          <w:p w14:paraId="776B8D19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Ręczny pilot przewodowy wyposażony w dodatkowe funkcje uzyskiwane z jednego (osobnego dla każdej funkcji) przycisku:</w:t>
            </w:r>
          </w:p>
          <w:p w14:paraId="7410DF8E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- tzw. pozycja startowa – fotel uzyskuje najniższą wysokość</w:t>
            </w:r>
          </w:p>
          <w:p w14:paraId="465D44F2" w14:textId="77777777" w:rsidR="004D5CAD" w:rsidRPr="008A2D19" w:rsidRDefault="004D5CAD" w:rsidP="00AA3063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pozycja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antyszokowa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– wypoziomowane segmenty fotela oraz przejście do pozycji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Trendelenburga</w:t>
            </w:r>
            <w:proofErr w:type="spellEnd"/>
          </w:p>
          <w:p w14:paraId="032AC33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- </w:t>
            </w:r>
            <w:r w:rsidRPr="008A2D19">
              <w:rPr>
                <w:rFonts w:eastAsia="CIDFont+F1" w:cstheme="minorHAnsi"/>
                <w:sz w:val="20"/>
                <w:szCs w:val="20"/>
              </w:rPr>
              <w:t>przycisk służący do zapisania (zapamiętania) dowolnej, ustalonej pozycji fotela</w:t>
            </w:r>
          </w:p>
        </w:tc>
        <w:tc>
          <w:tcPr>
            <w:tcW w:w="2120" w:type="dxa"/>
          </w:tcPr>
          <w:p w14:paraId="1A9003E0" w14:textId="5FD3A67D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397DE461" w14:textId="77777777" w:rsidTr="2E6C5703">
        <w:tc>
          <w:tcPr>
            <w:tcW w:w="538" w:type="dxa"/>
          </w:tcPr>
          <w:p w14:paraId="48206C0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341" w:type="dxa"/>
          </w:tcPr>
          <w:p w14:paraId="1EDD76FA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Konstrukcja fotela wykonana ze stali węglowej lakierowanej proszkowo z użyciem lakieru z nanotechnologią srebra powodującą hamowanie namnażania bakterii i wirusów. Dodatki antybakteryjne muszą być integralną zawartością składu lakieru. </w:t>
            </w:r>
          </w:p>
        </w:tc>
        <w:tc>
          <w:tcPr>
            <w:tcW w:w="2120" w:type="dxa"/>
          </w:tcPr>
          <w:p w14:paraId="312A2944" w14:textId="55A6FA53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AD1DBA2" w14:textId="77777777" w:rsidTr="2E6C5703">
        <w:tc>
          <w:tcPr>
            <w:tcW w:w="538" w:type="dxa"/>
          </w:tcPr>
          <w:p w14:paraId="2DAF2C70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341" w:type="dxa"/>
          </w:tcPr>
          <w:p w14:paraId="34489E4E" w14:textId="77777777" w:rsidR="004D5CAD" w:rsidRPr="008A2D19" w:rsidRDefault="004D5CAD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Konstrukcja nośna fotela i podstawa osłonięte obudową z tworzywa wykonanego z zastosowaniem </w:t>
            </w:r>
            <w:r w:rsidRPr="008A2D19">
              <w:rPr>
                <w:rFonts w:cstheme="minorHAnsi"/>
                <w:color w:val="000000"/>
                <w:sz w:val="20"/>
                <w:szCs w:val="20"/>
              </w:rPr>
              <w:t>antybakteryjnej</w:t>
            </w:r>
            <w:r w:rsidRPr="008A2D19">
              <w:rPr>
                <w:rFonts w:cstheme="minorHAnsi"/>
                <w:sz w:val="20"/>
                <w:szCs w:val="20"/>
              </w:rPr>
              <w:t xml:space="preserve"> nanotechnologii srebra </w:t>
            </w:r>
            <w:r w:rsidRPr="008A2D19">
              <w:rPr>
                <w:rFonts w:cstheme="minorHAnsi"/>
                <w:color w:val="000000"/>
                <w:sz w:val="20"/>
                <w:szCs w:val="20"/>
              </w:rPr>
              <w:t>powodującej hamowanie namnażania się bakterii i wirusów</w:t>
            </w:r>
            <w:r w:rsidRPr="008A2D19">
              <w:rPr>
                <w:rFonts w:cstheme="minorHAnsi"/>
                <w:sz w:val="20"/>
                <w:szCs w:val="20"/>
              </w:rPr>
              <w:t xml:space="preserve">. Dodatek antybakteryjny musi być integralną zawartością składu tworzywa i zapewniać </w:t>
            </w:r>
            <w:r w:rsidRPr="008A2D19">
              <w:rPr>
                <w:rFonts w:cstheme="minorHAnsi"/>
                <w:bCs/>
                <w:color w:val="221F1F"/>
                <w:sz w:val="20"/>
                <w:szCs w:val="20"/>
              </w:rPr>
              <w:t>powolne uwalnianie jonów srebra</w:t>
            </w:r>
            <w:r w:rsidRPr="008A2D19">
              <w:rPr>
                <w:rFonts w:cstheme="minorHAnsi"/>
                <w:sz w:val="20"/>
                <w:szCs w:val="20"/>
              </w:rPr>
              <w:t>.</w:t>
            </w:r>
          </w:p>
          <w:p w14:paraId="60EDD31A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Osłony także w części siedzeniowej i z tyłu oparcia pleców.</w:t>
            </w:r>
          </w:p>
        </w:tc>
        <w:tc>
          <w:tcPr>
            <w:tcW w:w="2120" w:type="dxa"/>
          </w:tcPr>
          <w:p w14:paraId="1EC87233" w14:textId="01DE3818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E21D0B7" w14:textId="77777777" w:rsidTr="2E6C5703">
        <w:tc>
          <w:tcPr>
            <w:tcW w:w="538" w:type="dxa"/>
          </w:tcPr>
          <w:p w14:paraId="2FE385CF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341" w:type="dxa"/>
          </w:tcPr>
          <w:p w14:paraId="46911344" w14:textId="52061DD8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Fotel </w:t>
            </w:r>
            <w:r w:rsidR="00D34A18">
              <w:rPr>
                <w:rFonts w:cstheme="minorHAnsi"/>
                <w:sz w:val="20"/>
                <w:szCs w:val="20"/>
              </w:rPr>
              <w:t xml:space="preserve">musi być mobilny </w:t>
            </w:r>
            <w:r w:rsidRPr="008A2D19">
              <w:rPr>
                <w:rFonts w:cstheme="minorHAnsi"/>
                <w:sz w:val="20"/>
                <w:szCs w:val="20"/>
              </w:rPr>
              <w:t xml:space="preserve">(dwa koła kierunkowe do jazdy na wprost oraz jedno koło skrętne) zabudowanym w podstawie. Koła </w:t>
            </w:r>
            <w:r w:rsidR="00D34A18">
              <w:rPr>
                <w:rFonts w:cstheme="minorHAnsi"/>
                <w:sz w:val="20"/>
                <w:szCs w:val="20"/>
              </w:rPr>
              <w:t>nie mogą wystawać</w:t>
            </w:r>
            <w:r w:rsidRPr="008A2D19">
              <w:rPr>
                <w:rFonts w:cstheme="minorHAnsi"/>
                <w:sz w:val="20"/>
                <w:szCs w:val="20"/>
              </w:rPr>
              <w:t xml:space="preserve"> poza obrys fotela</w:t>
            </w:r>
            <w:r w:rsidR="00D34A18">
              <w:rPr>
                <w:rFonts w:cstheme="minorHAnsi"/>
                <w:sz w:val="20"/>
                <w:szCs w:val="20"/>
              </w:rPr>
              <w:t xml:space="preserve">. </w:t>
            </w:r>
            <w:r w:rsidRPr="008A2D19">
              <w:rPr>
                <w:rFonts w:cstheme="minorHAnsi"/>
                <w:sz w:val="20"/>
                <w:szCs w:val="20"/>
              </w:rPr>
              <w:t xml:space="preserve">Blokowanie oraz odblokowanie podstawy fotela za pomocą dźwigni nożnej umieszczonej w podstawie od strony oparcia pleców. </w:t>
            </w:r>
          </w:p>
        </w:tc>
        <w:tc>
          <w:tcPr>
            <w:tcW w:w="2120" w:type="dxa"/>
          </w:tcPr>
          <w:p w14:paraId="469CF2F7" w14:textId="451AA073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551A9DE9" w14:textId="77777777" w:rsidTr="2E6C5703">
        <w:tc>
          <w:tcPr>
            <w:tcW w:w="538" w:type="dxa"/>
          </w:tcPr>
          <w:p w14:paraId="4250ADEF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341" w:type="dxa"/>
          </w:tcPr>
          <w:p w14:paraId="2C2D7F2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Oparcie pleców i siedzenie wyposażone po obu stronach w listwy do mocowania wyposażenia dodatkowego</w:t>
            </w:r>
          </w:p>
        </w:tc>
        <w:tc>
          <w:tcPr>
            <w:tcW w:w="2120" w:type="dxa"/>
          </w:tcPr>
          <w:p w14:paraId="68746A30" w14:textId="298A2A4E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7DB6DA72" w14:textId="77777777" w:rsidTr="2E6C5703">
        <w:tc>
          <w:tcPr>
            <w:tcW w:w="538" w:type="dxa"/>
          </w:tcPr>
          <w:p w14:paraId="7928D1C0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341" w:type="dxa"/>
          </w:tcPr>
          <w:p w14:paraId="2E03B859" w14:textId="35F0601D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wyposażenia fotela w podpórkę ręki</w:t>
            </w:r>
            <w:r w:rsidR="00D34A18">
              <w:rPr>
                <w:rFonts w:cstheme="minorHAnsi"/>
                <w:sz w:val="20"/>
                <w:szCs w:val="20"/>
              </w:rPr>
              <w:t xml:space="preserve"> oraz </w:t>
            </w:r>
            <w:r w:rsidRPr="008A2D19">
              <w:rPr>
                <w:rFonts w:cstheme="minorHAnsi"/>
                <w:sz w:val="20"/>
                <w:szCs w:val="20"/>
              </w:rPr>
              <w:t>wieszak kroplówki</w:t>
            </w:r>
          </w:p>
        </w:tc>
        <w:tc>
          <w:tcPr>
            <w:tcW w:w="2120" w:type="dxa"/>
          </w:tcPr>
          <w:p w14:paraId="5FC40313" w14:textId="3485CA9A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F4DA5D0" w14:textId="77777777" w:rsidTr="2E6C5703">
        <w:tc>
          <w:tcPr>
            <w:tcW w:w="538" w:type="dxa"/>
          </w:tcPr>
          <w:p w14:paraId="6AE752DA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41" w:type="dxa"/>
          </w:tcPr>
          <w:p w14:paraId="68DF59DC" w14:textId="1844533C" w:rsidR="004D5CAD" w:rsidRPr="008A2D19" w:rsidRDefault="004D5CAD" w:rsidP="3B93813A">
            <w:pPr>
              <w:spacing w:before="60" w:after="6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Tapicerka bezszwowa (</w:t>
            </w:r>
            <w:r w:rsidR="00D34A18" w:rsidRPr="2E6C5703">
              <w:rPr>
                <w:sz w:val="20"/>
                <w:szCs w:val="20"/>
              </w:rPr>
              <w:t>możliwość wyboru koloru z wzornika producenta)</w:t>
            </w:r>
            <w:r w:rsidRPr="2E6C5703">
              <w:rPr>
                <w:sz w:val="20"/>
                <w:szCs w:val="20"/>
              </w:rPr>
              <w:t xml:space="preserve">, wykonana z materiału nieprzemakalnego z dodatkami bakterio i grzybobójczymi ograniczającymi rozprzestrzenianie się szczepu MRSA i bakterii </w:t>
            </w:r>
            <w:proofErr w:type="spellStart"/>
            <w:r w:rsidRPr="2E6C5703">
              <w:rPr>
                <w:sz w:val="20"/>
                <w:szCs w:val="20"/>
              </w:rPr>
              <w:t>E.coli</w:t>
            </w:r>
            <w:proofErr w:type="spellEnd"/>
            <w:r w:rsidRPr="2E6C5703">
              <w:rPr>
                <w:sz w:val="20"/>
                <w:szCs w:val="20"/>
              </w:rPr>
              <w:t>. Tapicerka niepalna zgodnie z normą BS 5852 poziom CRIB 5 (Źródło zaprószenia 5)</w:t>
            </w:r>
            <w:r w:rsidR="00D34A18" w:rsidRPr="2E6C5703">
              <w:rPr>
                <w:sz w:val="20"/>
                <w:szCs w:val="20"/>
              </w:rPr>
              <w:t xml:space="preserve"> - </w:t>
            </w:r>
            <w:r w:rsidRPr="2E6C5703">
              <w:rPr>
                <w:sz w:val="20"/>
                <w:szCs w:val="20"/>
              </w:rPr>
              <w:t>potwierdzone certyfikatami wydanymi przez niezależne uprawnione do tego podmioty</w:t>
            </w:r>
            <w:r w:rsidR="003A1590" w:rsidRPr="2E6C5703">
              <w:rPr>
                <w:sz w:val="20"/>
                <w:szCs w:val="20"/>
              </w:rPr>
              <w:t xml:space="preserve"> (</w:t>
            </w:r>
            <w:r w:rsidR="002268EA" w:rsidRPr="2E6C5703">
              <w:rPr>
                <w:sz w:val="20"/>
                <w:szCs w:val="20"/>
              </w:rPr>
              <w:t xml:space="preserve">certyfikaty Wykonawca zobowiązany będzie </w:t>
            </w:r>
            <w:r w:rsidR="006404CE" w:rsidRPr="2E6C5703">
              <w:rPr>
                <w:sz w:val="20"/>
                <w:szCs w:val="20"/>
              </w:rPr>
              <w:t>dostarczyć</w:t>
            </w:r>
            <w:r w:rsidR="002268EA" w:rsidRPr="2E6C5703">
              <w:rPr>
                <w:sz w:val="20"/>
                <w:szCs w:val="20"/>
              </w:rPr>
              <w:t xml:space="preserve"> w</w:t>
            </w:r>
            <w:r w:rsidR="006404CE" w:rsidRPr="2E6C5703">
              <w:rPr>
                <w:sz w:val="20"/>
                <w:szCs w:val="20"/>
              </w:rPr>
              <w:t xml:space="preserve"> dniu podpisania umowy</w:t>
            </w:r>
            <w:r w:rsidR="002268EA" w:rsidRPr="2E6C5703">
              <w:rPr>
                <w:sz w:val="20"/>
                <w:szCs w:val="20"/>
              </w:rPr>
              <w:t>).</w:t>
            </w:r>
          </w:p>
        </w:tc>
        <w:tc>
          <w:tcPr>
            <w:tcW w:w="2120" w:type="dxa"/>
          </w:tcPr>
          <w:p w14:paraId="5B874422" w14:textId="0BBA4EBD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058E8C0" w14:textId="77777777" w:rsidTr="2E6C5703">
        <w:tc>
          <w:tcPr>
            <w:tcW w:w="538" w:type="dxa"/>
          </w:tcPr>
          <w:p w14:paraId="10DF181F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341" w:type="dxa"/>
          </w:tcPr>
          <w:p w14:paraId="59AD24F8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Pod oparciem pleców zabudowany zasobnik na rolkę papierowego podkładu (podkład niewidoczny z zewnątrz). Zapewniony łatwy dostęp do wymiany podkładu </w:t>
            </w:r>
          </w:p>
        </w:tc>
        <w:tc>
          <w:tcPr>
            <w:tcW w:w="2120" w:type="dxa"/>
          </w:tcPr>
          <w:p w14:paraId="6270116A" w14:textId="056B6581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2B91AB73" w14:textId="77777777" w:rsidTr="2E6C5703">
        <w:tc>
          <w:tcPr>
            <w:tcW w:w="538" w:type="dxa"/>
          </w:tcPr>
          <w:p w14:paraId="6DE5CE09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341" w:type="dxa"/>
          </w:tcPr>
          <w:p w14:paraId="241E29A2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Bezpieczne obciążenie fotela: min. 200kg </w:t>
            </w:r>
          </w:p>
        </w:tc>
        <w:tc>
          <w:tcPr>
            <w:tcW w:w="2120" w:type="dxa"/>
          </w:tcPr>
          <w:p w14:paraId="342FDF2E" w14:textId="0421CC3A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9FCA7D1" w14:textId="77777777" w:rsidTr="2E6C5703">
        <w:tc>
          <w:tcPr>
            <w:tcW w:w="538" w:type="dxa"/>
          </w:tcPr>
          <w:p w14:paraId="0E6B160D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1" w:type="dxa"/>
          </w:tcPr>
          <w:p w14:paraId="3D3997D6" w14:textId="77777777" w:rsidR="004D5CAD" w:rsidRPr="008A2D19" w:rsidRDefault="004D5CAD" w:rsidP="00AA3063">
            <w:pPr>
              <w:ind w:right="142"/>
              <w:jc w:val="both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Wyposażenie fotela:</w:t>
            </w:r>
          </w:p>
          <w:p w14:paraId="6582BF89" w14:textId="77777777" w:rsidR="004D5CAD" w:rsidRPr="008A2D19" w:rsidRDefault="004D5CAD" w:rsidP="004D5CAD">
            <w:pPr>
              <w:numPr>
                <w:ilvl w:val="0"/>
                <w:numId w:val="13"/>
              </w:numPr>
              <w:ind w:right="142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miska ginekologiczna ze stali nierdzewnej – 1 szt.</w:t>
            </w:r>
          </w:p>
          <w:p w14:paraId="63FADFF5" w14:textId="77777777" w:rsidR="004D5CAD" w:rsidRPr="008A2D19" w:rsidRDefault="004D5CAD" w:rsidP="004D5CAD">
            <w:pPr>
              <w:numPr>
                <w:ilvl w:val="0"/>
                <w:numId w:val="13"/>
              </w:numPr>
              <w:ind w:right="142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papierowy podkład w rolce – 1 szt.</w:t>
            </w:r>
          </w:p>
          <w:p w14:paraId="55CC52EB" w14:textId="77777777" w:rsidR="009E7E58" w:rsidRDefault="004D5CAD" w:rsidP="009E7E58">
            <w:pPr>
              <w:numPr>
                <w:ilvl w:val="0"/>
                <w:numId w:val="13"/>
              </w:numPr>
              <w:ind w:right="142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podkolanniki z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podrączkami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– 1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kpl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>.</w:t>
            </w:r>
          </w:p>
          <w:p w14:paraId="6FA91173" w14:textId="7EDF40F7" w:rsidR="004D5CAD" w:rsidRPr="009E7E58" w:rsidRDefault="004D5CAD" w:rsidP="009E7E58">
            <w:pPr>
              <w:numPr>
                <w:ilvl w:val="0"/>
                <w:numId w:val="13"/>
              </w:numPr>
              <w:ind w:right="142"/>
              <w:rPr>
                <w:rFonts w:cstheme="minorHAnsi"/>
                <w:sz w:val="20"/>
                <w:szCs w:val="20"/>
              </w:rPr>
            </w:pPr>
            <w:r w:rsidRPr="009E7E58">
              <w:rPr>
                <w:rFonts w:cstheme="minorHAnsi"/>
                <w:sz w:val="20"/>
                <w:szCs w:val="20"/>
              </w:rPr>
              <w:t>podnóżek lakierowany ze stopniem tapicerowanym w kolorze tapicerki fotela – 1 szt.</w:t>
            </w:r>
          </w:p>
        </w:tc>
        <w:tc>
          <w:tcPr>
            <w:tcW w:w="2120" w:type="dxa"/>
          </w:tcPr>
          <w:p w14:paraId="440F4CA8" w14:textId="1FA46FB1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65F4861C" w14:textId="77777777" w:rsidTr="2E6C5703">
        <w:tc>
          <w:tcPr>
            <w:tcW w:w="538" w:type="dxa"/>
          </w:tcPr>
          <w:p w14:paraId="0CBECE27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1341" w:type="dxa"/>
          </w:tcPr>
          <w:p w14:paraId="0EF75DC0" w14:textId="5D2B6295" w:rsidR="004D5CAD" w:rsidRPr="008A2D19" w:rsidRDefault="004D5CAD" w:rsidP="1BE62AA7">
            <w:pPr>
              <w:pStyle w:val="Akapitzlist"/>
              <w:ind w:left="0"/>
              <w:jc w:val="both"/>
              <w:rPr>
                <w:sz w:val="20"/>
                <w:szCs w:val="20"/>
                <w:highlight w:val="yellow"/>
              </w:rPr>
            </w:pPr>
            <w:r w:rsidRPr="00254A6B">
              <w:rPr>
                <w:sz w:val="20"/>
                <w:szCs w:val="20"/>
              </w:rPr>
              <w:t>Dokumenty (raporty techniczne, karty charakterystyki itp.) potwierdzające antybakteryjność lakieru i tworzywa</w:t>
            </w:r>
            <w:r w:rsidR="004F11ED" w:rsidRPr="00254A6B">
              <w:rPr>
                <w:sz w:val="20"/>
                <w:szCs w:val="20"/>
              </w:rPr>
              <w:t xml:space="preserve"> </w:t>
            </w:r>
            <w:r w:rsidR="00254A6B" w:rsidRPr="00254A6B">
              <w:rPr>
                <w:sz w:val="20"/>
                <w:szCs w:val="20"/>
              </w:rPr>
              <w:t>Wykonawca zobowiązany będzie dostarczyć w dniu podpisania umowy</w:t>
            </w:r>
            <w:r w:rsidR="004F11ED" w:rsidRPr="00254A6B">
              <w:rPr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42D44F57" w14:textId="025D89A2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57D67932" w14:textId="77777777" w:rsidTr="2E6C5703">
        <w:tc>
          <w:tcPr>
            <w:tcW w:w="538" w:type="dxa"/>
          </w:tcPr>
          <w:p w14:paraId="70C9C147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1341" w:type="dxa"/>
          </w:tcPr>
          <w:p w14:paraId="0708AA39" w14:textId="32F635C6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Fotel </w:t>
            </w:r>
            <w:r w:rsidR="004F11ED">
              <w:rPr>
                <w:rFonts w:cstheme="minorHAnsi"/>
                <w:sz w:val="20"/>
                <w:szCs w:val="20"/>
              </w:rPr>
              <w:t xml:space="preserve">musi być nowy, </w:t>
            </w:r>
            <w:r w:rsidRPr="008A2D19">
              <w:rPr>
                <w:rFonts w:cstheme="minorHAnsi"/>
                <w:sz w:val="20"/>
                <w:szCs w:val="20"/>
              </w:rPr>
              <w:t>dostarczony w oryginalnym opakowaniu producenta</w:t>
            </w:r>
          </w:p>
        </w:tc>
        <w:tc>
          <w:tcPr>
            <w:tcW w:w="2120" w:type="dxa"/>
          </w:tcPr>
          <w:p w14:paraId="7276EFB2" w14:textId="5975C565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752C582" w14:textId="77777777" w:rsidTr="2E6C5703">
        <w:tc>
          <w:tcPr>
            <w:tcW w:w="538" w:type="dxa"/>
          </w:tcPr>
          <w:p w14:paraId="59F464FB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1341" w:type="dxa"/>
          </w:tcPr>
          <w:p w14:paraId="0FD2C7A7" w14:textId="1C782FD1" w:rsidR="004D5CAD" w:rsidRPr="008A2D19" w:rsidRDefault="004F11ED" w:rsidP="2E6C5703">
            <w:pPr>
              <w:pStyle w:val="Akapitzlist"/>
              <w:ind w:left="0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Powierzchnie fotela winny być z materiału odpornego na różnego rodzaju środki dezynfekcyjne</w:t>
            </w:r>
          </w:p>
        </w:tc>
        <w:tc>
          <w:tcPr>
            <w:tcW w:w="2120" w:type="dxa"/>
          </w:tcPr>
          <w:p w14:paraId="24421CAC" w14:textId="1622A0B8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1BD5F4E2" w14:textId="77777777" w:rsidTr="2E6C5703">
        <w:tc>
          <w:tcPr>
            <w:tcW w:w="538" w:type="dxa"/>
          </w:tcPr>
          <w:p w14:paraId="5D6FC997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1341" w:type="dxa"/>
          </w:tcPr>
          <w:p w14:paraId="24959CFE" w14:textId="661930BA" w:rsidR="004D5CAD" w:rsidRPr="008A2D19" w:rsidRDefault="004F11E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Deklaracja Zgodności, Wpis lub Zgłoszenie do Urzędu Rejestracji Wyrobów Medycznych.</w:t>
            </w:r>
          </w:p>
        </w:tc>
        <w:tc>
          <w:tcPr>
            <w:tcW w:w="2120" w:type="dxa"/>
          </w:tcPr>
          <w:p w14:paraId="1AB48EC6" w14:textId="497C61F9" w:rsidR="004D5CAD" w:rsidRPr="008A2D19" w:rsidRDefault="005A4DE9" w:rsidP="005A4DE9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6F6ED1" w:rsidRPr="008A2D19" w14:paraId="6DB2DD09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0F632343" w14:textId="4BE299DE" w:rsidR="006F6ED1" w:rsidRDefault="006F6ED1" w:rsidP="00C038AC">
            <w:pPr>
              <w:pStyle w:val="Akapitzlist"/>
              <w:tabs>
                <w:tab w:val="left" w:pos="2106"/>
              </w:tabs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Drabinka porodo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wa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  <w:p w14:paraId="5D5053FC" w14:textId="1183FBE4" w:rsidR="006F6ED1" w:rsidRPr="008A2D19" w:rsidRDefault="006F6ED1" w:rsidP="006F6ED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D5CAD" w:rsidRPr="008A2D19" w14:paraId="007850C2" w14:textId="77777777" w:rsidTr="2E6C5703">
        <w:tc>
          <w:tcPr>
            <w:tcW w:w="538" w:type="dxa"/>
          </w:tcPr>
          <w:p w14:paraId="01D69118" w14:textId="736AF52D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1" w:type="dxa"/>
          </w:tcPr>
          <w:p w14:paraId="41F1289C" w14:textId="5ABCD9A8" w:rsidR="004D5CAD" w:rsidRPr="009E2B7D" w:rsidRDefault="00FA6EB5" w:rsidP="009E2B7D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4D5CAD" w:rsidRPr="008A2D19">
              <w:rPr>
                <w:rFonts w:cstheme="minorHAnsi"/>
                <w:sz w:val="20"/>
                <w:szCs w:val="20"/>
              </w:rPr>
              <w:t>rzeznaczona dla każdego</w:t>
            </w:r>
            <w:r w:rsidR="004F11ED">
              <w:rPr>
                <w:rFonts w:cstheme="minorHAnsi"/>
                <w:sz w:val="20"/>
                <w:szCs w:val="20"/>
              </w:rPr>
              <w:t xml:space="preserve"> pacjenta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, niezależnie od sprawności fizycznej.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Jej konstrukcja </w:t>
            </w:r>
            <w:r>
              <w:rPr>
                <w:rFonts w:cstheme="minorHAnsi"/>
                <w:sz w:val="20"/>
                <w:szCs w:val="20"/>
              </w:rPr>
              <w:t>musi wytrzymywać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obciążenie do</w:t>
            </w:r>
            <w:r>
              <w:rPr>
                <w:rFonts w:cstheme="minorHAnsi"/>
                <w:sz w:val="20"/>
                <w:szCs w:val="20"/>
              </w:rPr>
              <w:t xml:space="preserve"> min.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120 kg.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D5CAD" w:rsidRPr="008A2D19">
              <w:rPr>
                <w:rFonts w:cstheme="minorHAnsi"/>
                <w:sz w:val="20"/>
                <w:szCs w:val="20"/>
              </w:rPr>
              <w:t>Wykonana z drewna liściastego i ręcznie olejowana.</w:t>
            </w:r>
          </w:p>
        </w:tc>
        <w:tc>
          <w:tcPr>
            <w:tcW w:w="2120" w:type="dxa"/>
          </w:tcPr>
          <w:p w14:paraId="5BAFC07D" w14:textId="0EAF7D77" w:rsidR="004D5CAD" w:rsidRPr="008A2D19" w:rsidRDefault="006F6ED1" w:rsidP="006F6ED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9E2B7D" w:rsidRPr="008A2D19" w14:paraId="70A3E20A" w14:textId="77777777" w:rsidTr="2E6C5703">
        <w:tc>
          <w:tcPr>
            <w:tcW w:w="538" w:type="dxa"/>
          </w:tcPr>
          <w:p w14:paraId="6E3EE310" w14:textId="5F3DE7D6" w:rsidR="009E2B7D" w:rsidRPr="008A2D19" w:rsidRDefault="009E2B7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09A5C7E0" w14:textId="77777777" w:rsidR="009E2B7D" w:rsidRPr="008A2D19" w:rsidRDefault="009E2B7D" w:rsidP="009E2B7D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Zestaw </w:t>
            </w:r>
            <w:r>
              <w:rPr>
                <w:rFonts w:cstheme="minorHAnsi"/>
                <w:sz w:val="20"/>
                <w:szCs w:val="20"/>
              </w:rPr>
              <w:t xml:space="preserve">musi </w:t>
            </w:r>
            <w:r w:rsidRPr="008A2D19">
              <w:rPr>
                <w:rFonts w:cstheme="minorHAnsi"/>
                <w:sz w:val="20"/>
                <w:szCs w:val="20"/>
              </w:rPr>
              <w:t>zawier</w:t>
            </w:r>
            <w:r>
              <w:rPr>
                <w:rFonts w:cstheme="minorHAnsi"/>
                <w:sz w:val="20"/>
                <w:szCs w:val="20"/>
              </w:rPr>
              <w:t>ać</w:t>
            </w:r>
            <w:r w:rsidRPr="008A2D19">
              <w:rPr>
                <w:rFonts w:cstheme="minorHAnsi"/>
                <w:sz w:val="20"/>
                <w:szCs w:val="20"/>
              </w:rPr>
              <w:t xml:space="preserve"> minimum:</w:t>
            </w:r>
          </w:p>
          <w:p w14:paraId="37F19732" w14:textId="77777777" w:rsidR="009E2B7D" w:rsidRPr="008A2D19" w:rsidRDefault="009E2B7D" w:rsidP="009E2B7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drabinka gimnastyczna (8 szczebelków drewnianych)</w:t>
            </w:r>
          </w:p>
          <w:p w14:paraId="4A422331" w14:textId="77777777" w:rsidR="009E2B7D" w:rsidRPr="008A2D19" w:rsidRDefault="009E2B7D" w:rsidP="009E2B7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zdejmowalny drążek do podciągania</w:t>
            </w:r>
          </w:p>
          <w:p w14:paraId="6E1B28CA" w14:textId="77777777" w:rsidR="004F11ED" w:rsidRDefault="009E2B7D" w:rsidP="004F11E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akcesoria gimnastyczne: kółka gimnastyczne drewniane, bawełniana lina do wspinania z huśtawką</w:t>
            </w:r>
          </w:p>
          <w:p w14:paraId="7D99C915" w14:textId="3B3151C8" w:rsidR="009E2B7D" w:rsidRPr="004F11ED" w:rsidRDefault="009E2B7D" w:rsidP="004F11ED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4F11ED">
              <w:rPr>
                <w:rFonts w:cstheme="minorHAnsi"/>
                <w:sz w:val="20"/>
                <w:szCs w:val="20"/>
              </w:rPr>
              <w:t>zestaw do montażu.</w:t>
            </w:r>
          </w:p>
        </w:tc>
        <w:tc>
          <w:tcPr>
            <w:tcW w:w="2120" w:type="dxa"/>
          </w:tcPr>
          <w:p w14:paraId="0FC4169B" w14:textId="7668DBBD" w:rsidR="009E2B7D" w:rsidRDefault="009E2B7D" w:rsidP="006F6ED1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6F6ED1" w:rsidRPr="008A2D19" w14:paraId="6CFBB221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70784760" w14:textId="58ACA5AB" w:rsidR="006F6ED1" w:rsidRPr="006F6ED1" w:rsidRDefault="006F6ED1" w:rsidP="006F6ED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F6ED1">
              <w:rPr>
                <w:rFonts w:cstheme="minorHAnsi"/>
                <w:b/>
                <w:sz w:val="20"/>
                <w:szCs w:val="20"/>
              </w:rPr>
              <w:t>Worek typu „</w:t>
            </w:r>
            <w:proofErr w:type="spellStart"/>
            <w:r w:rsidRPr="006F6ED1">
              <w:rPr>
                <w:rFonts w:cstheme="minorHAnsi"/>
                <w:b/>
                <w:sz w:val="20"/>
                <w:szCs w:val="20"/>
              </w:rPr>
              <w:t>Sako</w:t>
            </w:r>
            <w:proofErr w:type="spellEnd"/>
            <w:r w:rsidRPr="006F6ED1">
              <w:rPr>
                <w:rFonts w:cstheme="minorHAnsi"/>
                <w:b/>
                <w:sz w:val="20"/>
                <w:szCs w:val="20"/>
              </w:rPr>
              <w:t>”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  <w:p w14:paraId="7183EBD8" w14:textId="77777777" w:rsidR="006F6ED1" w:rsidRPr="008A2D19" w:rsidRDefault="006F6ED1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D5CAD" w:rsidRPr="008A2D19" w14:paraId="28E569F5" w14:textId="77777777" w:rsidTr="2E6C5703">
        <w:tc>
          <w:tcPr>
            <w:tcW w:w="538" w:type="dxa"/>
          </w:tcPr>
          <w:p w14:paraId="22BED1AF" w14:textId="233DDEF2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0D7EEAB0" w14:textId="34F6DBD2" w:rsidR="004D5CAD" w:rsidRPr="00E710BA" w:rsidRDefault="008178BC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Wykonany </w:t>
            </w:r>
            <w:r w:rsidR="00E710BA" w:rsidRPr="00E710BA">
              <w:rPr>
                <w:rFonts w:cstheme="minorHAnsi"/>
                <w:sz w:val="20"/>
                <w:szCs w:val="20"/>
              </w:rPr>
              <w:t xml:space="preserve">z </w:t>
            </w:r>
            <w:r w:rsidR="004F11ED">
              <w:rPr>
                <w:rFonts w:cstheme="minorHAnsi"/>
                <w:sz w:val="20"/>
                <w:szCs w:val="20"/>
              </w:rPr>
              <w:t xml:space="preserve">wysokiej jakości skóry ekologicznej </w:t>
            </w:r>
            <w:r w:rsidR="00E710BA" w:rsidRPr="00E710BA">
              <w:rPr>
                <w:rFonts w:cstheme="minorHAnsi"/>
                <w:sz w:val="20"/>
                <w:szCs w:val="20"/>
              </w:rPr>
              <w:t xml:space="preserve">(możliwość wyboru koloru z wzornika producenta), </w:t>
            </w:r>
            <w:r w:rsidR="009E7E58" w:rsidRPr="00E710BA">
              <w:rPr>
                <w:rFonts w:cstheme="minorHAnsi"/>
                <w:sz w:val="20"/>
                <w:szCs w:val="20"/>
              </w:rPr>
              <w:t>wypełnion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="009E7E58" w:rsidRPr="00E710BA">
              <w:rPr>
                <w:rFonts w:cstheme="minorHAnsi"/>
                <w:sz w:val="20"/>
                <w:szCs w:val="20"/>
              </w:rPr>
              <w:t xml:space="preserve"> </w:t>
            </w:r>
            <w:r w:rsidR="00E710BA" w:rsidRPr="00E710BA">
              <w:rPr>
                <w:rFonts w:cstheme="minorHAnsi"/>
                <w:sz w:val="20"/>
                <w:szCs w:val="20"/>
              </w:rPr>
              <w:t xml:space="preserve">trwałym </w:t>
            </w:r>
            <w:r w:rsidR="009E7E58" w:rsidRPr="00E710BA">
              <w:rPr>
                <w:rFonts w:cstheme="minorHAnsi"/>
                <w:sz w:val="20"/>
                <w:szCs w:val="20"/>
              </w:rPr>
              <w:t>granulatem</w:t>
            </w:r>
            <w:r w:rsidR="00E710BA" w:rsidRPr="00E710BA">
              <w:rPr>
                <w:rFonts w:cstheme="minorHAnsi"/>
                <w:sz w:val="20"/>
                <w:szCs w:val="20"/>
              </w:rPr>
              <w:t xml:space="preserve"> odpornym na odkształcenia. </w:t>
            </w:r>
          </w:p>
        </w:tc>
        <w:tc>
          <w:tcPr>
            <w:tcW w:w="2120" w:type="dxa"/>
          </w:tcPr>
          <w:p w14:paraId="58FE252F" w14:textId="7D6CEB42" w:rsidR="004D5CAD" w:rsidRPr="008A2D19" w:rsidRDefault="006F6ED1" w:rsidP="006F6ED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6F6ED1" w:rsidRPr="008A2D19" w14:paraId="50F92EC2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65ED0582" w14:textId="61EFC977" w:rsidR="006F6ED1" w:rsidRPr="006F6ED1" w:rsidRDefault="006F6ED1" w:rsidP="006F6ED1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F6ED1">
              <w:rPr>
                <w:rFonts w:cstheme="minorHAnsi"/>
                <w:b/>
                <w:sz w:val="20"/>
                <w:szCs w:val="20"/>
              </w:rPr>
              <w:t>Piłka porodowa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43F56A80" w14:textId="77777777" w:rsidTr="2E6C5703">
        <w:tc>
          <w:tcPr>
            <w:tcW w:w="538" w:type="dxa"/>
          </w:tcPr>
          <w:p w14:paraId="041EB120" w14:textId="35690A61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287DD94A" w14:textId="64B66C33" w:rsidR="004D5CAD" w:rsidRPr="008A2D19" w:rsidRDefault="006F6ED1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iłka gimnastyczna do ćwiczenia w trakcie ciąży. </w:t>
            </w:r>
          </w:p>
          <w:p w14:paraId="1A17CC0C" w14:textId="4D0D10FA" w:rsidR="004D5CAD" w:rsidRPr="008A2D19" w:rsidRDefault="004D5CAD" w:rsidP="006F6ED1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Wykonana ze miękkiego, przyjemnego w dotyku i odpornego na zniszczenia materiału.</w:t>
            </w:r>
            <w:r w:rsidR="006F6ED1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cstheme="minorHAnsi"/>
                <w:sz w:val="20"/>
                <w:szCs w:val="20"/>
              </w:rPr>
              <w:t>Wytrzymała na duże dynamiczne obciążenia.</w:t>
            </w:r>
          </w:p>
          <w:p w14:paraId="1DFBABDF" w14:textId="1E31C63D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Rozmiar </w:t>
            </w:r>
            <w:r w:rsidR="004F11ED">
              <w:rPr>
                <w:rFonts w:cstheme="minorHAnsi"/>
                <w:sz w:val="20"/>
                <w:szCs w:val="20"/>
              </w:rPr>
              <w:t xml:space="preserve">od 60 cm do 70 </w:t>
            </w:r>
            <w:r w:rsidRPr="008A2D19">
              <w:rPr>
                <w:rFonts w:cstheme="minorHAnsi"/>
                <w:sz w:val="20"/>
                <w:szCs w:val="20"/>
              </w:rPr>
              <w:t>cm średnicy.</w:t>
            </w:r>
          </w:p>
        </w:tc>
        <w:tc>
          <w:tcPr>
            <w:tcW w:w="2120" w:type="dxa"/>
          </w:tcPr>
          <w:p w14:paraId="5AFD56BD" w14:textId="4561C561" w:rsidR="004D5CAD" w:rsidRPr="008A2D19" w:rsidRDefault="006F6ED1" w:rsidP="006F6ED1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9E2B7D" w:rsidRPr="008A2D19" w14:paraId="1F0D862D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028E1021" w14:textId="67856073" w:rsidR="009E2B7D" w:rsidRPr="009E2B7D" w:rsidRDefault="009E2B7D" w:rsidP="009E2B7D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9E2B7D">
              <w:rPr>
                <w:rFonts w:cstheme="minorHAnsi"/>
                <w:b/>
                <w:sz w:val="20"/>
                <w:szCs w:val="20"/>
              </w:rPr>
              <w:t>Przewijak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6C637956" w14:textId="77777777" w:rsidTr="2E6C5703">
        <w:tc>
          <w:tcPr>
            <w:tcW w:w="538" w:type="dxa"/>
          </w:tcPr>
          <w:p w14:paraId="3903822C" w14:textId="5C6A8F90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56A5AB5F" w14:textId="0117D5FC" w:rsidR="004D5CAD" w:rsidRPr="008A2D19" w:rsidRDefault="009E2B7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4D5CAD" w:rsidRPr="008A2D19">
              <w:rPr>
                <w:rFonts w:cstheme="minorHAnsi"/>
                <w:sz w:val="20"/>
                <w:szCs w:val="20"/>
              </w:rPr>
              <w:t>tolik do badania oraz pielęgnacji niemowląt</w:t>
            </w:r>
            <w:r>
              <w:rPr>
                <w:rFonts w:cstheme="minorHAnsi"/>
                <w:sz w:val="20"/>
                <w:szCs w:val="20"/>
              </w:rPr>
              <w:t xml:space="preserve"> o</w:t>
            </w:r>
            <w:r w:rsidR="004D5CAD" w:rsidRPr="008A2D19">
              <w:rPr>
                <w:rFonts w:cstheme="minorHAnsi"/>
                <w:sz w:val="20"/>
                <w:szCs w:val="20"/>
              </w:rPr>
              <w:t>słonięty z trzech stron pianką dla zapewnienia bezpieczeństwa pacjenta.</w:t>
            </w:r>
          </w:p>
          <w:p w14:paraId="2CAC501A" w14:textId="77777777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Podstawa stolika, wykonana ze stalowych profili. Blat obłożony wysoką pianką, obitą skórą ekologiczną (lub inne materiały równoważne). Regulacja wysokości stopek umożliwiająca umieszczenie stolika na nierównych powierzchniach.</w:t>
            </w:r>
          </w:p>
          <w:p w14:paraId="43BEBEED" w14:textId="506957E8" w:rsidR="004D5CAD" w:rsidRPr="008A2D19" w:rsidRDefault="004D5CAD" w:rsidP="00AA3063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</w:tcPr>
          <w:p w14:paraId="07AF552E" w14:textId="496C9967" w:rsidR="004D5CAD" w:rsidRPr="008A2D19" w:rsidRDefault="00B522CE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522CE" w:rsidRPr="008A2D19" w14:paraId="7FD52BED" w14:textId="77777777" w:rsidTr="2E6C5703">
        <w:tc>
          <w:tcPr>
            <w:tcW w:w="538" w:type="dxa"/>
          </w:tcPr>
          <w:p w14:paraId="57E67AD1" w14:textId="30031CA2" w:rsidR="00B522CE" w:rsidRPr="008A2D19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4F11E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745E2DBA" w14:textId="77777777" w:rsidR="00B522CE" w:rsidRPr="008A2D19" w:rsidRDefault="00B522CE" w:rsidP="00B522CE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Dane techniczne:</w:t>
            </w:r>
          </w:p>
          <w:p w14:paraId="5C0D3F97" w14:textId="097EE039" w:rsidR="00B522CE" w:rsidRPr="00B522CE" w:rsidRDefault="00B522CE" w:rsidP="2E6C5703">
            <w:pPr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Wysokość: </w:t>
            </w:r>
            <w:r w:rsidR="004F11ED" w:rsidRPr="2E6C5703">
              <w:rPr>
                <w:sz w:val="20"/>
                <w:szCs w:val="20"/>
              </w:rPr>
              <w:t>75 cm - 9</w:t>
            </w:r>
            <w:r w:rsidRPr="2E6C5703">
              <w:rPr>
                <w:sz w:val="20"/>
                <w:szCs w:val="20"/>
              </w:rPr>
              <w:t>5cm</w:t>
            </w:r>
          </w:p>
          <w:p w14:paraId="034D69FD" w14:textId="1110E266" w:rsidR="00B522CE" w:rsidRPr="00B522CE" w:rsidRDefault="00B522CE" w:rsidP="00B522CE">
            <w:pPr>
              <w:rPr>
                <w:rFonts w:cstheme="minorHAnsi"/>
                <w:sz w:val="20"/>
                <w:szCs w:val="20"/>
              </w:rPr>
            </w:pPr>
            <w:r w:rsidRPr="00B522CE">
              <w:rPr>
                <w:rFonts w:cstheme="minorHAnsi"/>
                <w:sz w:val="20"/>
                <w:szCs w:val="20"/>
              </w:rPr>
              <w:t xml:space="preserve">Szerokość blatu 74 x 100 cm, powierzchnia robocza 64x80 cm. </w:t>
            </w:r>
          </w:p>
          <w:p w14:paraId="4BE7B220" w14:textId="77777777" w:rsidR="00B522CE" w:rsidRPr="00B522CE" w:rsidRDefault="00B522CE" w:rsidP="00B522CE">
            <w:pPr>
              <w:rPr>
                <w:rFonts w:cstheme="minorHAnsi"/>
                <w:sz w:val="20"/>
                <w:szCs w:val="20"/>
              </w:rPr>
            </w:pPr>
            <w:r w:rsidRPr="00B522CE">
              <w:rPr>
                <w:rFonts w:cstheme="minorHAnsi"/>
                <w:sz w:val="20"/>
                <w:szCs w:val="20"/>
              </w:rPr>
              <w:t>Dopuszczalne obciążenie minimum 100 kg</w:t>
            </w:r>
          </w:p>
          <w:p w14:paraId="40028E19" w14:textId="450777C0" w:rsidR="00B522CE" w:rsidRDefault="00B522CE" w:rsidP="00B522C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Waga</w:t>
            </w:r>
            <w:r w:rsidR="004F11ED">
              <w:rPr>
                <w:rFonts w:cstheme="minorHAnsi"/>
                <w:sz w:val="20"/>
                <w:szCs w:val="20"/>
              </w:rPr>
              <w:t xml:space="preserve"> nie powinna przekroczyć</w:t>
            </w:r>
            <w:r w:rsidRPr="008A2D19">
              <w:rPr>
                <w:rFonts w:cstheme="minorHAnsi"/>
                <w:sz w:val="20"/>
                <w:szCs w:val="20"/>
              </w:rPr>
              <w:t xml:space="preserve"> 25 kg</w:t>
            </w:r>
          </w:p>
        </w:tc>
        <w:tc>
          <w:tcPr>
            <w:tcW w:w="2120" w:type="dxa"/>
          </w:tcPr>
          <w:p w14:paraId="3D123DAF" w14:textId="6645D543" w:rsidR="00B522CE" w:rsidRPr="008A2D19" w:rsidRDefault="00B522CE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522CE" w:rsidRPr="008A2D19" w14:paraId="50E8B80C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4BCB4A28" w14:textId="4EE79C1E" w:rsidR="00B522CE" w:rsidRPr="00B522CE" w:rsidRDefault="00B522CE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522CE">
              <w:rPr>
                <w:rFonts w:cstheme="minorHAnsi"/>
                <w:b/>
                <w:sz w:val="20"/>
                <w:szCs w:val="20"/>
              </w:rPr>
              <w:t>Lampa bakteriobójcza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505F4189" w14:textId="77777777" w:rsidTr="2E6C5703">
        <w:tc>
          <w:tcPr>
            <w:tcW w:w="538" w:type="dxa"/>
          </w:tcPr>
          <w:p w14:paraId="3F32B7DA" w14:textId="552738BC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2DFF7579" w14:textId="77777777" w:rsidR="00B522CE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 posiadać:</w:t>
            </w:r>
          </w:p>
          <w:p w14:paraId="2C4CF767" w14:textId="3709081C" w:rsidR="00B522CE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licznik czasu pracy </w:t>
            </w:r>
            <w:r>
              <w:rPr>
                <w:rFonts w:cstheme="minorHAnsi"/>
                <w:sz w:val="20"/>
                <w:szCs w:val="20"/>
              </w:rPr>
              <w:t>oraz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wyświetlacz 4-polowy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74A37810" w14:textId="5DBF38E0" w:rsidR="00B522CE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l</w:t>
            </w:r>
            <w:r w:rsidRPr="008A2D19">
              <w:rPr>
                <w:rFonts w:cstheme="minorHAnsi"/>
                <w:sz w:val="20"/>
                <w:szCs w:val="20"/>
              </w:rPr>
              <w:t>icznik cyfrowy z mikroprocesorem, z wyświetlaczem LED</w:t>
            </w:r>
            <w:r>
              <w:rPr>
                <w:rFonts w:cstheme="minorHAnsi"/>
                <w:sz w:val="20"/>
                <w:szCs w:val="20"/>
              </w:rPr>
              <w:t xml:space="preserve"> oraz </w:t>
            </w:r>
            <w:r w:rsidRPr="008A2D19">
              <w:rPr>
                <w:rFonts w:cstheme="minorHAnsi"/>
                <w:sz w:val="20"/>
                <w:szCs w:val="20"/>
              </w:rPr>
              <w:t>akustyczną sygnalizacją momentu wymiany promiennika.</w:t>
            </w:r>
          </w:p>
          <w:p w14:paraId="29444736" w14:textId="0DAA65B8" w:rsidR="004D5CAD" w:rsidRPr="008A2D19" w:rsidRDefault="004D5CAD" w:rsidP="00B522CE">
            <w:pPr>
              <w:spacing w:line="300" w:lineRule="atLeast"/>
              <w:ind w:left="720"/>
              <w:jc w:val="both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</w:p>
        </w:tc>
        <w:tc>
          <w:tcPr>
            <w:tcW w:w="2120" w:type="dxa"/>
          </w:tcPr>
          <w:p w14:paraId="3B6C9A11" w14:textId="4303DA5A" w:rsidR="004D5CAD" w:rsidRPr="008A2D19" w:rsidRDefault="00B522CE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522CE" w:rsidRPr="008A2D19" w14:paraId="7994D9A3" w14:textId="77777777" w:rsidTr="2E6C5703">
        <w:tc>
          <w:tcPr>
            <w:tcW w:w="538" w:type="dxa"/>
          </w:tcPr>
          <w:p w14:paraId="06FCFA04" w14:textId="65EAD745" w:rsidR="00B522CE" w:rsidRPr="008A2D19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5D0CF06D" w14:textId="3837D723" w:rsidR="00B522CE" w:rsidRPr="008A2D19" w:rsidRDefault="00B522CE" w:rsidP="00B522CE">
            <w:pPr>
              <w:spacing w:line="300" w:lineRule="atLeast"/>
              <w:jc w:val="both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2D19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Przeznaczona do podniesienia i utrzymania poziomu czystości mikrobiologicznej pomieszczeń</w:t>
            </w:r>
            <w:r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:</w:t>
            </w:r>
          </w:p>
          <w:p w14:paraId="5470625C" w14:textId="77777777" w:rsidR="00B522CE" w:rsidRPr="008A2D19" w:rsidRDefault="00B522CE" w:rsidP="00B522CE">
            <w:pPr>
              <w:numPr>
                <w:ilvl w:val="0"/>
                <w:numId w:val="6"/>
              </w:numPr>
              <w:spacing w:line="300" w:lineRule="atLeast"/>
              <w:jc w:val="both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2D19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 xml:space="preserve">Emituje promieniowanie UV-C o długości fali 253,7 </w:t>
            </w:r>
            <w:proofErr w:type="spellStart"/>
            <w:r w:rsidRPr="008A2D19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nm</w:t>
            </w:r>
            <w:proofErr w:type="spellEnd"/>
          </w:p>
          <w:p w14:paraId="767A3850" w14:textId="77777777" w:rsidR="00B522CE" w:rsidRPr="008A2D19" w:rsidRDefault="00B522CE" w:rsidP="00B522CE">
            <w:pPr>
              <w:numPr>
                <w:ilvl w:val="0"/>
                <w:numId w:val="6"/>
              </w:numPr>
              <w:spacing w:line="300" w:lineRule="atLeast"/>
              <w:jc w:val="both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2D19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Nieodwracalnie dezaktywuje bakterie, wirusy, pleśnie, grzyby oraz wszelkie inne drobnoustroje</w:t>
            </w:r>
          </w:p>
          <w:p w14:paraId="5314F43E" w14:textId="77777777" w:rsidR="00B522CE" w:rsidRDefault="00B522CE" w:rsidP="00B522CE">
            <w:pPr>
              <w:numPr>
                <w:ilvl w:val="0"/>
                <w:numId w:val="6"/>
              </w:numPr>
              <w:spacing w:line="300" w:lineRule="atLeast"/>
              <w:jc w:val="both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8A2D19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Lampa bakteriobójcza skutecznie dezynfekująca powietrze i powierzchnię</w:t>
            </w:r>
          </w:p>
          <w:p w14:paraId="32103230" w14:textId="06890F19" w:rsidR="00B522CE" w:rsidRPr="00B522CE" w:rsidRDefault="00B522CE" w:rsidP="00B522CE">
            <w:pPr>
              <w:numPr>
                <w:ilvl w:val="0"/>
                <w:numId w:val="6"/>
              </w:numPr>
              <w:spacing w:line="300" w:lineRule="atLeast"/>
              <w:jc w:val="both"/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</w:pPr>
            <w:r w:rsidRPr="00B522CE">
              <w:rPr>
                <w:rFonts w:eastAsia="Times New Roman" w:cstheme="minorHAnsi"/>
                <w:color w:val="111111"/>
                <w:sz w:val="20"/>
                <w:szCs w:val="20"/>
                <w:lang w:eastAsia="pl-PL"/>
              </w:rPr>
              <w:t>Odbłyśnik wykonany z aluminium odblaskowego o bardzo wysokiej jakości</w:t>
            </w:r>
          </w:p>
        </w:tc>
        <w:tc>
          <w:tcPr>
            <w:tcW w:w="2120" w:type="dxa"/>
          </w:tcPr>
          <w:p w14:paraId="326220E6" w14:textId="05DC84A4" w:rsidR="00B522CE" w:rsidRPr="008A2D19" w:rsidRDefault="00B522CE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522CE" w:rsidRPr="008A2D19" w14:paraId="30EF9D7E" w14:textId="77777777" w:rsidTr="2E6C5703">
        <w:tc>
          <w:tcPr>
            <w:tcW w:w="538" w:type="dxa"/>
          </w:tcPr>
          <w:p w14:paraId="0E9B707B" w14:textId="7D516FB8" w:rsidR="00B522CE" w:rsidRPr="008A2D19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1" w:type="dxa"/>
          </w:tcPr>
          <w:p w14:paraId="7EF5B33D" w14:textId="32EA2D63" w:rsidR="00B522CE" w:rsidRPr="008A2D19" w:rsidRDefault="00B522CE" w:rsidP="00B522CE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Lampa na statywie 5 kołowym.</w:t>
            </w:r>
          </w:p>
          <w:p w14:paraId="7C36C4E5" w14:textId="79B04E2F" w:rsidR="00B522CE" w:rsidRPr="008A2D19" w:rsidRDefault="00B522CE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</w:tcPr>
          <w:p w14:paraId="5C2C7775" w14:textId="77D9482A" w:rsidR="00B522CE" w:rsidRPr="008A2D19" w:rsidRDefault="00B522CE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522CE" w:rsidRPr="008A2D19" w14:paraId="389B4323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42AB16EC" w14:textId="5A43A70F" w:rsidR="00B522CE" w:rsidRPr="00B522CE" w:rsidRDefault="00B522CE" w:rsidP="00B522CE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522CE">
              <w:rPr>
                <w:rFonts w:cstheme="minorHAnsi"/>
                <w:b/>
                <w:sz w:val="20"/>
                <w:szCs w:val="20"/>
              </w:rPr>
              <w:t>Aparat EKG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161689D1" w14:textId="77777777" w:rsidTr="2E6C5703">
        <w:tc>
          <w:tcPr>
            <w:tcW w:w="538" w:type="dxa"/>
          </w:tcPr>
          <w:p w14:paraId="376B62AB" w14:textId="4ABF8FE0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2DB50281" w14:textId="6C80557E" w:rsidR="004D5CAD" w:rsidRPr="008A2D19" w:rsidRDefault="004D5CAD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12-kanałowy elektrokardiograf z wyświetlaczem dotykowym</w:t>
            </w:r>
            <w:r w:rsidR="00B522CE">
              <w:rPr>
                <w:rFonts w:cstheme="minorHAnsi"/>
                <w:sz w:val="20"/>
                <w:szCs w:val="20"/>
              </w:rPr>
              <w:t xml:space="preserve">, musi posiadać takie cechy jak: </w:t>
            </w:r>
          </w:p>
          <w:p w14:paraId="142DD42D" w14:textId="07041E77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8A2D19">
              <w:rPr>
                <w:rFonts w:cstheme="minorHAnsi"/>
                <w:sz w:val="20"/>
                <w:szCs w:val="20"/>
              </w:rPr>
              <w:t xml:space="preserve">ejestracja 12 standardowych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odprowadzeń</w:t>
            </w:r>
            <w:proofErr w:type="spellEnd"/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ekg</w:t>
            </w:r>
            <w:proofErr w:type="spellEnd"/>
            <w:r>
              <w:rPr>
                <w:rFonts w:cstheme="minorHAnsi"/>
                <w:sz w:val="20"/>
                <w:szCs w:val="20"/>
              </w:rPr>
              <w:t>;</w:t>
            </w:r>
          </w:p>
          <w:p w14:paraId="3D317680" w14:textId="0423A7E1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8A2D19">
              <w:rPr>
                <w:rFonts w:cstheme="minorHAnsi"/>
                <w:sz w:val="20"/>
                <w:szCs w:val="20"/>
              </w:rPr>
              <w:t xml:space="preserve">rezentacja krzywych w układzie standardowym i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cabrera</w:t>
            </w:r>
            <w:proofErr w:type="spellEnd"/>
            <w:r>
              <w:rPr>
                <w:rFonts w:cstheme="minorHAnsi"/>
                <w:sz w:val="20"/>
                <w:szCs w:val="20"/>
              </w:rPr>
              <w:t>;</w:t>
            </w:r>
          </w:p>
          <w:p w14:paraId="2D9BD029" w14:textId="6A55C4A9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8A2D19">
              <w:rPr>
                <w:rFonts w:cstheme="minorHAnsi"/>
                <w:sz w:val="20"/>
                <w:szCs w:val="20"/>
              </w:rPr>
              <w:t>ryby pracy: ręczny, automatyczny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4D8D8F8F" w14:textId="2295D2FF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8A2D19">
              <w:rPr>
                <w:rFonts w:cstheme="minorHAnsi"/>
                <w:sz w:val="20"/>
                <w:szCs w:val="20"/>
              </w:rPr>
              <w:t xml:space="preserve">ydruk w trybie 1,3,6 lub 12 przebiegów </w:t>
            </w:r>
            <w:r>
              <w:rPr>
                <w:rFonts w:cstheme="minorHAnsi"/>
                <w:sz w:val="20"/>
                <w:szCs w:val="20"/>
              </w:rPr>
              <w:t>EKG;</w:t>
            </w:r>
          </w:p>
          <w:p w14:paraId="4AC9328C" w14:textId="7E4E1ED0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wydruk na drukarce aparatu oraz możliwość wydruku na zewnętrznej drukarce (obsługa standardu pcl5/pcl6)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23A4F748" w14:textId="4341304C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ustawienia parametrów przebiegu: prędkości, czułości i intensywności wydruku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0AAF5782" w14:textId="0E8EC8A3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wykrywanie i prezentacja impulsów stymulujących, dźwiękowa sygnalizacja wykrytych </w:t>
            </w:r>
            <w:r>
              <w:rPr>
                <w:rFonts w:cstheme="minorHAnsi"/>
                <w:sz w:val="20"/>
                <w:szCs w:val="20"/>
              </w:rPr>
              <w:t>pobudzeni;</w:t>
            </w:r>
          </w:p>
          <w:p w14:paraId="03BCBB3F" w14:textId="0BF00B6A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zapisu badania do pamięci urządzenia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7A680905" w14:textId="7EC33F4B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możliwość zapisu automatycznego do „schowka” a następnie dalsza analiza, wydruk, interpretacja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042EFA4F" w14:textId="3A004B24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menu z obsługą za pomocą panelu dotykowego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194554FC" w14:textId="4345AE00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przekątna ekranu minimum 7 cali, rozdzielczość co najmniej 800x400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13DA0870" w14:textId="6DA96C39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zabezpieczenie przed impulsem defibrylującym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2E826FB4" w14:textId="35F360F7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eksport wyników badań do pamięci </w:t>
            </w:r>
            <w:proofErr w:type="spellStart"/>
            <w:r w:rsidRPr="008A2D19">
              <w:rPr>
                <w:rFonts w:cstheme="minorHAnsi"/>
                <w:sz w:val="20"/>
                <w:szCs w:val="20"/>
              </w:rPr>
              <w:t>usb</w:t>
            </w:r>
            <w:proofErr w:type="spellEnd"/>
            <w:r>
              <w:rPr>
                <w:rFonts w:cstheme="minorHAnsi"/>
                <w:sz w:val="20"/>
                <w:szCs w:val="20"/>
              </w:rPr>
              <w:t>;</w:t>
            </w:r>
          </w:p>
          <w:p w14:paraId="5D041D03" w14:textId="09D12093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pamięć minimum 1000 badań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01D9E704" w14:textId="7F0BF178" w:rsidR="004D5CAD" w:rsidRPr="008A2D19" w:rsidRDefault="003C34A4" w:rsidP="004D5CAD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w zestawie kompatybilny z aparatem, dedykowany przez producenta wózek transportowy na minimum 4 kołach, w tym co najmniej dwa z funkcją blokady oraz 25 rolek dedykowanego papieru do wydruków </w:t>
            </w:r>
            <w:r>
              <w:rPr>
                <w:rFonts w:cstheme="minorHAnsi"/>
                <w:sz w:val="20"/>
                <w:szCs w:val="20"/>
              </w:rPr>
              <w:t>EKG.</w:t>
            </w:r>
          </w:p>
        </w:tc>
        <w:tc>
          <w:tcPr>
            <w:tcW w:w="2120" w:type="dxa"/>
          </w:tcPr>
          <w:p w14:paraId="1F803FA6" w14:textId="083B8AF9" w:rsidR="004D5CAD" w:rsidRPr="008A2D19" w:rsidRDefault="003C34A4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972B6" w:rsidRPr="008A2D19" w14:paraId="16E4884E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79D90D6A" w14:textId="16FE04B4" w:rsidR="00B972B6" w:rsidRPr="00B972B6" w:rsidRDefault="00B972B6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B972B6">
              <w:rPr>
                <w:rFonts w:cstheme="minorHAnsi"/>
                <w:b/>
                <w:sz w:val="20"/>
                <w:szCs w:val="20"/>
              </w:rPr>
              <w:t>Detektor tętna płodu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37955DB2" w14:textId="77777777" w:rsidTr="2E6C5703">
        <w:tc>
          <w:tcPr>
            <w:tcW w:w="538" w:type="dxa"/>
          </w:tcPr>
          <w:p w14:paraId="79B1DE7B" w14:textId="3C9237FC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37B1006E" w14:textId="1611F585" w:rsidR="004D5CAD" w:rsidRPr="008A2D19" w:rsidRDefault="004D5CAD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Urządzenie </w:t>
            </w:r>
            <w:r w:rsidR="004F11ED">
              <w:rPr>
                <w:rFonts w:cstheme="minorHAnsi"/>
                <w:sz w:val="20"/>
                <w:szCs w:val="20"/>
              </w:rPr>
              <w:t>musi dawać</w:t>
            </w:r>
            <w:r w:rsidRPr="008A2D19">
              <w:rPr>
                <w:rFonts w:cstheme="minorHAnsi"/>
                <w:sz w:val="20"/>
                <w:szCs w:val="20"/>
              </w:rPr>
              <w:t xml:space="preserve"> możliwość odsłuchu bicia serca dziecka znajdującego się w łonie matk</w:t>
            </w:r>
            <w:r w:rsidR="004F11ED">
              <w:rPr>
                <w:rFonts w:cstheme="minorHAnsi"/>
                <w:sz w:val="20"/>
                <w:szCs w:val="20"/>
              </w:rPr>
              <w:t>i przynajmniej</w:t>
            </w:r>
            <w:r w:rsidRPr="008A2D19">
              <w:rPr>
                <w:rFonts w:cstheme="minorHAnsi"/>
                <w:sz w:val="20"/>
                <w:szCs w:val="20"/>
              </w:rPr>
              <w:t xml:space="preserve"> od 12 tygodnia ciąży.</w:t>
            </w:r>
            <w:r w:rsidR="00B972B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</w:tcPr>
          <w:p w14:paraId="1C6A5D98" w14:textId="06A8F09B" w:rsidR="004D5CAD" w:rsidRPr="008A2D19" w:rsidRDefault="00B972B6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972B6" w:rsidRPr="008A2D19" w14:paraId="3D7AAF4A" w14:textId="77777777" w:rsidTr="2E6C5703">
        <w:tc>
          <w:tcPr>
            <w:tcW w:w="538" w:type="dxa"/>
          </w:tcPr>
          <w:p w14:paraId="07FA2727" w14:textId="4EC7AA60" w:rsidR="00B972B6" w:rsidRPr="008A2D19" w:rsidRDefault="00B972B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22BCBEF6" w14:textId="37244CF4" w:rsidR="00B972B6" w:rsidRPr="008A2D19" w:rsidRDefault="00B972B6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Urządzenie musi posiadać</w:t>
            </w:r>
            <w:r w:rsidRPr="008A2D19">
              <w:rPr>
                <w:rFonts w:cstheme="minorHAnsi"/>
                <w:sz w:val="20"/>
                <w:szCs w:val="20"/>
              </w:rPr>
              <w:t xml:space="preserve"> kolorowy wyświetlacz LCD</w:t>
            </w:r>
          </w:p>
        </w:tc>
        <w:tc>
          <w:tcPr>
            <w:tcW w:w="2120" w:type="dxa"/>
          </w:tcPr>
          <w:p w14:paraId="3DF6BB42" w14:textId="1A23141F" w:rsidR="00B972B6" w:rsidRPr="008A2D19" w:rsidRDefault="00B972B6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B972B6" w:rsidRPr="008A2D19" w14:paraId="6A534BEA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179C82D1" w14:textId="2A073DF1" w:rsidR="00B972B6" w:rsidRPr="00B972B6" w:rsidRDefault="00B972B6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972B6">
              <w:rPr>
                <w:rFonts w:cstheme="minorHAnsi"/>
                <w:b/>
                <w:sz w:val="20"/>
                <w:szCs w:val="20"/>
              </w:rPr>
              <w:t>Pulsoksymetr</w:t>
            </w:r>
            <w:proofErr w:type="spellEnd"/>
            <w:r w:rsidRPr="00B972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B972B6" w:rsidRPr="008A2D19" w14:paraId="3E3D0BD8" w14:textId="77777777" w:rsidTr="2E6C5703">
        <w:tc>
          <w:tcPr>
            <w:tcW w:w="538" w:type="dxa"/>
          </w:tcPr>
          <w:p w14:paraId="5C3EA491" w14:textId="53E369FC" w:rsidR="00B972B6" w:rsidRDefault="00B972B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6A3C2D15" w14:textId="070FE34D" w:rsidR="00B972B6" w:rsidRPr="008A2D19" w:rsidRDefault="00B972B6" w:rsidP="2E6C5703">
            <w:pPr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Przenośne urządzenie przeznaczone dla noworodków</w:t>
            </w:r>
            <w:r w:rsidR="000F615D" w:rsidRPr="2E6C5703">
              <w:rPr>
                <w:sz w:val="20"/>
                <w:szCs w:val="20"/>
              </w:rPr>
              <w:t xml:space="preserve">, niemowląt i </w:t>
            </w:r>
            <w:r w:rsidRPr="2E6C5703">
              <w:rPr>
                <w:sz w:val="20"/>
                <w:szCs w:val="20"/>
              </w:rPr>
              <w:t>dzieci z pomiarem temperatury</w:t>
            </w:r>
          </w:p>
        </w:tc>
        <w:tc>
          <w:tcPr>
            <w:tcW w:w="2120" w:type="dxa"/>
          </w:tcPr>
          <w:p w14:paraId="219A79BD" w14:textId="3E3E1B97" w:rsidR="00B972B6" w:rsidRDefault="00B972B6" w:rsidP="00365AE3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D5CAD" w:rsidRPr="008A2D19" w14:paraId="00FCCAE3" w14:textId="77777777" w:rsidTr="2E6C5703">
        <w:tc>
          <w:tcPr>
            <w:tcW w:w="538" w:type="dxa"/>
          </w:tcPr>
          <w:p w14:paraId="78384875" w14:textId="168049D5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25215470" w14:textId="52BFB804" w:rsidR="004D5CAD" w:rsidRPr="008A2D19" w:rsidRDefault="00B972B6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 posiadać c</w:t>
            </w:r>
            <w:r w:rsidR="004D5CAD" w:rsidRPr="008A2D19">
              <w:rPr>
                <w:rFonts w:cstheme="minorHAnsi"/>
                <w:sz w:val="20"/>
                <w:szCs w:val="20"/>
              </w:rPr>
              <w:t>echy</w:t>
            </w:r>
            <w:r w:rsidR="000F615D">
              <w:rPr>
                <w:rFonts w:cstheme="minorHAnsi"/>
                <w:sz w:val="20"/>
                <w:szCs w:val="20"/>
              </w:rPr>
              <w:t xml:space="preserve"> takie</w:t>
            </w:r>
            <w:r>
              <w:rPr>
                <w:rFonts w:cstheme="minorHAnsi"/>
                <w:sz w:val="20"/>
                <w:szCs w:val="20"/>
              </w:rPr>
              <w:t xml:space="preserve"> jak</w:t>
            </w:r>
            <w:r w:rsidR="004D5CAD" w:rsidRPr="008A2D19">
              <w:rPr>
                <w:rFonts w:cstheme="minorHAnsi"/>
                <w:sz w:val="20"/>
                <w:szCs w:val="20"/>
              </w:rPr>
              <w:t>:</w:t>
            </w:r>
          </w:p>
          <w:p w14:paraId="0AB11E10" w14:textId="47E996E6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czytelny kolorowy wyświetlacz minimum 2.4</w:t>
            </w:r>
            <w:r w:rsidR="00B972B6">
              <w:rPr>
                <w:rFonts w:cstheme="minorHAnsi"/>
                <w:sz w:val="20"/>
                <w:szCs w:val="20"/>
              </w:rPr>
              <w:t xml:space="preserve"> cala;</w:t>
            </w:r>
          </w:p>
          <w:p w14:paraId="47DB0954" w14:textId="3846079E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dokładny pomiar wartości saturacji [SpO2], pulsu [PR] oraz temperatury ciała</w:t>
            </w:r>
            <w:r w:rsidR="00B972B6">
              <w:rPr>
                <w:rFonts w:cstheme="minorHAnsi"/>
                <w:sz w:val="20"/>
                <w:szCs w:val="20"/>
              </w:rPr>
              <w:t>;</w:t>
            </w:r>
          </w:p>
          <w:p w14:paraId="3901BA3A" w14:textId="7DFEA62A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obrazowanie krzywej SpO2PLETH i siły pulsu</w:t>
            </w:r>
            <w:r w:rsidR="00B972B6">
              <w:rPr>
                <w:rFonts w:cstheme="minorHAnsi"/>
                <w:sz w:val="20"/>
                <w:szCs w:val="20"/>
              </w:rPr>
              <w:t>;</w:t>
            </w:r>
          </w:p>
          <w:p w14:paraId="12520D54" w14:textId="2D39A334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cyfrowy algorytm umożliwiający stabilniejszy pomiar nawet przy trudnych warunkach pomiaru (niska perfuzja, ruch pacjenta) oraz wysoką dokładność pomiaru</w:t>
            </w:r>
            <w:r w:rsidR="00B972B6">
              <w:rPr>
                <w:rFonts w:cstheme="minorHAnsi"/>
                <w:sz w:val="20"/>
                <w:szCs w:val="20"/>
              </w:rPr>
              <w:t>;</w:t>
            </w:r>
          </w:p>
          <w:p w14:paraId="70D60337" w14:textId="2B28CE2E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inteligentny system alarmów mierzonych wartości, regulowane granice alarmowe</w:t>
            </w:r>
            <w:r w:rsidR="00B972B6">
              <w:rPr>
                <w:rFonts w:cstheme="minorHAnsi"/>
                <w:sz w:val="20"/>
                <w:szCs w:val="20"/>
              </w:rPr>
              <w:t>;</w:t>
            </w:r>
          </w:p>
          <w:p w14:paraId="5D463B8E" w14:textId="13D2C035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zapis wyników mierzonych wartości SpO2&amp;PR</w:t>
            </w:r>
            <w:r w:rsidR="00B972B6">
              <w:rPr>
                <w:rFonts w:cstheme="minorHAnsi"/>
                <w:sz w:val="20"/>
                <w:szCs w:val="20"/>
              </w:rPr>
              <w:t>;</w:t>
            </w:r>
          </w:p>
          <w:p w14:paraId="6A67AA0C" w14:textId="6E60BBC1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zasilanie akumulatorowe z ładowarką USB</w:t>
            </w:r>
            <w:r w:rsidR="00B972B6">
              <w:rPr>
                <w:rFonts w:cstheme="minorHAnsi"/>
                <w:sz w:val="20"/>
                <w:szCs w:val="20"/>
              </w:rPr>
              <w:t>;</w:t>
            </w:r>
          </w:p>
          <w:p w14:paraId="0B29E211" w14:textId="1527F7DB" w:rsidR="004D5CAD" w:rsidRPr="008A2D19" w:rsidRDefault="004D5CAD" w:rsidP="004D5CA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lastRenderedPageBreak/>
              <w:t>wyposażony w wielorazowy czujnik SpO2 opaska jednolita oraz zestaw minimum 2szt. czujników jednorazowych typu opaska na rzep</w:t>
            </w:r>
            <w:r w:rsidR="000F615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20" w:type="dxa"/>
          </w:tcPr>
          <w:p w14:paraId="60D25B13" w14:textId="395C4F05" w:rsidR="004D5CAD" w:rsidRPr="008A2D19" w:rsidRDefault="000F615D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TAK/NIE*</w:t>
            </w:r>
          </w:p>
        </w:tc>
      </w:tr>
      <w:tr w:rsidR="000F615D" w:rsidRPr="008A2D19" w14:paraId="38F617AB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78DC5D59" w14:textId="170BBEC2" w:rsidR="000F615D" w:rsidRPr="000F615D" w:rsidRDefault="000F615D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0F615D">
              <w:rPr>
                <w:rFonts w:cstheme="minorHAnsi"/>
                <w:b/>
                <w:sz w:val="20"/>
                <w:szCs w:val="20"/>
              </w:rPr>
              <w:t>Waga noworodkowa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0B14E04F" w14:textId="77777777" w:rsidTr="2E6C5703">
        <w:tc>
          <w:tcPr>
            <w:tcW w:w="538" w:type="dxa"/>
          </w:tcPr>
          <w:p w14:paraId="7D0017EA" w14:textId="752DDE2B" w:rsidR="004D5CAD" w:rsidRPr="008A2D19" w:rsidRDefault="004D5CA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07A267B8" w14:textId="1B53A6E2" w:rsidR="004D5CAD" w:rsidRPr="008A2D19" w:rsidRDefault="000F615D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4D5CAD" w:rsidRPr="008A2D19">
              <w:rPr>
                <w:rFonts w:cstheme="minorHAnsi"/>
                <w:sz w:val="20"/>
                <w:szCs w:val="20"/>
              </w:rPr>
              <w:t>rzenośna elektroniczna waga niemowlęca</w:t>
            </w:r>
            <w:r>
              <w:rPr>
                <w:rFonts w:cstheme="minorHAnsi"/>
                <w:sz w:val="20"/>
                <w:szCs w:val="20"/>
              </w:rPr>
              <w:t xml:space="preserve"> wraz z </w:t>
            </w:r>
            <w:proofErr w:type="spellStart"/>
            <w:r w:rsidR="004D5CAD" w:rsidRPr="008A2D19">
              <w:rPr>
                <w:rFonts w:cstheme="minorHAnsi"/>
                <w:sz w:val="20"/>
                <w:szCs w:val="20"/>
              </w:rPr>
              <w:t>wzrostomiarką</w:t>
            </w:r>
            <w:proofErr w:type="spellEnd"/>
            <w:r w:rsidR="004D5CAD" w:rsidRPr="008A2D19">
              <w:rPr>
                <w:rFonts w:cstheme="minorHAnsi"/>
                <w:sz w:val="20"/>
                <w:szCs w:val="20"/>
              </w:rPr>
              <w:t xml:space="preserve"> analogową.</w:t>
            </w:r>
          </w:p>
          <w:p w14:paraId="2BFC3999" w14:textId="24E714B7" w:rsidR="004D5CAD" w:rsidRPr="008A2D19" w:rsidRDefault="004D5CAD" w:rsidP="000F615D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</w:tcPr>
          <w:p w14:paraId="063A7130" w14:textId="146B5878" w:rsidR="004D5CAD" w:rsidRPr="008A2D19" w:rsidRDefault="000F615D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0F615D" w:rsidRPr="008A2D19" w14:paraId="6C1ABA42" w14:textId="77777777" w:rsidTr="2E6C5703">
        <w:tc>
          <w:tcPr>
            <w:tcW w:w="538" w:type="dxa"/>
          </w:tcPr>
          <w:p w14:paraId="67C8DAE5" w14:textId="56BBE3EA" w:rsidR="000F615D" w:rsidRPr="008A2D19" w:rsidRDefault="000F615D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5012859A" w14:textId="3974EAF2" w:rsidR="000F615D" w:rsidRPr="008A2D19" w:rsidRDefault="000F615D" w:rsidP="000F61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Musi posiadać takie cechy jak: </w:t>
            </w:r>
          </w:p>
          <w:p w14:paraId="719C3C9C" w14:textId="2A9BF3AC" w:rsidR="000F615D" w:rsidRPr="008A2D19" w:rsidRDefault="000F615D" w:rsidP="000F615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zasilana bateryjnie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11CE1A72" w14:textId="08AE7A4E" w:rsidR="000F615D" w:rsidRPr="008A2D19" w:rsidRDefault="000F615D" w:rsidP="000F615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czytelny wyświetlaczem LCD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48FDBE2E" w14:textId="77777777" w:rsidR="000F615D" w:rsidRDefault="000F615D" w:rsidP="000F615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wbudowany uchwyt do transportu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6B504784" w14:textId="4AAAE0F0" w:rsidR="000F615D" w:rsidRPr="000F615D" w:rsidRDefault="000F615D" w:rsidP="000F615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przeznaczona </w:t>
            </w:r>
            <w:r w:rsidRPr="000F615D">
              <w:rPr>
                <w:rFonts w:cstheme="minorHAnsi"/>
                <w:sz w:val="20"/>
                <w:szCs w:val="20"/>
              </w:rPr>
              <w:t>do stosowania na oddziałach pediatrycznych w szpitalach i klinikach oraz w gabinetach lekarskich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01D473FD" w14:textId="163460D8" w:rsidR="000F615D" w:rsidRPr="008A2D19" w:rsidRDefault="000F615D" w:rsidP="000F615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posiada funkcję, która </w:t>
            </w:r>
            <w:r w:rsidRPr="008A2D19">
              <w:rPr>
                <w:rFonts w:cstheme="minorHAnsi"/>
                <w:sz w:val="20"/>
                <w:szCs w:val="20"/>
              </w:rPr>
              <w:t xml:space="preserve">pokazuje dokładną ilość mleka, </w:t>
            </w:r>
            <w:r>
              <w:rPr>
                <w:rFonts w:cstheme="minorHAnsi"/>
                <w:sz w:val="20"/>
                <w:szCs w:val="20"/>
              </w:rPr>
              <w:t>spożytego przez niemowlę;</w:t>
            </w:r>
          </w:p>
          <w:p w14:paraId="693EE4BC" w14:textId="77777777" w:rsidR="004F11ED" w:rsidRDefault="000F615D" w:rsidP="004F11ED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8A2D19">
              <w:rPr>
                <w:rFonts w:cstheme="minorHAnsi"/>
                <w:sz w:val="20"/>
                <w:szCs w:val="20"/>
              </w:rPr>
              <w:t xml:space="preserve">ośność </w:t>
            </w:r>
            <w:r w:rsidR="004F11ED">
              <w:rPr>
                <w:rFonts w:cstheme="minorHAnsi"/>
                <w:sz w:val="20"/>
                <w:szCs w:val="20"/>
              </w:rPr>
              <w:t xml:space="preserve">do </w:t>
            </w:r>
            <w:r w:rsidRPr="008A2D19">
              <w:rPr>
                <w:rFonts w:cstheme="minorHAnsi"/>
                <w:sz w:val="20"/>
                <w:szCs w:val="20"/>
              </w:rPr>
              <w:t xml:space="preserve">20 kg </w:t>
            </w:r>
          </w:p>
          <w:p w14:paraId="1F827443" w14:textId="495582DF" w:rsidR="000F615D" w:rsidRPr="000F615D" w:rsidRDefault="000F615D" w:rsidP="2E6C5703">
            <w:pPr>
              <w:pStyle w:val="Akapitzlis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dokładność odczytu na poziomie: 5 g &lt; 10 kg &gt; 10 g.</w:t>
            </w:r>
          </w:p>
        </w:tc>
        <w:tc>
          <w:tcPr>
            <w:tcW w:w="2120" w:type="dxa"/>
          </w:tcPr>
          <w:p w14:paraId="6AB2E57C" w14:textId="752DB501" w:rsidR="000F615D" w:rsidRPr="008A2D19" w:rsidRDefault="000F615D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365AE3" w:rsidRPr="008A2D19" w14:paraId="72888EB8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0CF372D2" w14:textId="34E8C0FB" w:rsidR="00365AE3" w:rsidRPr="00365AE3" w:rsidRDefault="00365AE3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65AE3">
              <w:rPr>
                <w:rFonts w:cstheme="minorHAnsi"/>
                <w:b/>
                <w:sz w:val="20"/>
                <w:szCs w:val="20"/>
              </w:rPr>
              <w:t>Stetoskop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365AE3" w:rsidRPr="008A2D19" w14:paraId="7F443828" w14:textId="77777777" w:rsidTr="2E6C5703">
        <w:tc>
          <w:tcPr>
            <w:tcW w:w="538" w:type="dxa"/>
          </w:tcPr>
          <w:p w14:paraId="1A3522F1" w14:textId="083380CF" w:rsidR="00365AE3" w:rsidRPr="008A2D19" w:rsidRDefault="00365AE3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759D71EB" w14:textId="630B7667" w:rsidR="00365AE3" w:rsidRDefault="00365AE3" w:rsidP="00365A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8A2D19">
              <w:rPr>
                <w:rFonts w:cstheme="minorHAnsi"/>
                <w:sz w:val="20"/>
                <w:szCs w:val="20"/>
              </w:rPr>
              <w:t xml:space="preserve">nternistyczny z dwustronną głowicą. </w:t>
            </w:r>
          </w:p>
          <w:p w14:paraId="038A3E5D" w14:textId="0AEE1E17" w:rsidR="00365AE3" w:rsidRPr="008A2D19" w:rsidRDefault="00365AE3" w:rsidP="00365A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0" w:type="dxa"/>
          </w:tcPr>
          <w:p w14:paraId="69871BD9" w14:textId="3AE13634" w:rsidR="00365AE3" w:rsidRPr="008A2D19" w:rsidRDefault="00365AE3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365AE3" w:rsidRPr="008A2D19" w14:paraId="67A28BFC" w14:textId="77777777" w:rsidTr="2E6C5703">
        <w:tc>
          <w:tcPr>
            <w:tcW w:w="538" w:type="dxa"/>
          </w:tcPr>
          <w:p w14:paraId="5707817A" w14:textId="4A811F50" w:rsidR="00365AE3" w:rsidRPr="008A2D19" w:rsidRDefault="00365AE3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1" w:type="dxa"/>
          </w:tcPr>
          <w:p w14:paraId="6C051F03" w14:textId="77777777" w:rsidR="00365AE3" w:rsidRPr="008A2D19" w:rsidRDefault="00365AE3" w:rsidP="00365A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 posiadać takie c</w:t>
            </w:r>
            <w:r w:rsidRPr="008A2D19">
              <w:rPr>
                <w:rFonts w:cstheme="minorHAnsi"/>
                <w:sz w:val="20"/>
                <w:szCs w:val="20"/>
              </w:rPr>
              <w:t>echy</w:t>
            </w:r>
            <w:r>
              <w:rPr>
                <w:rFonts w:cstheme="minorHAnsi"/>
                <w:sz w:val="20"/>
                <w:szCs w:val="20"/>
              </w:rPr>
              <w:t xml:space="preserve"> jak</w:t>
            </w:r>
            <w:r w:rsidRPr="008A2D19">
              <w:rPr>
                <w:rFonts w:cstheme="minorHAnsi"/>
                <w:sz w:val="20"/>
                <w:szCs w:val="20"/>
              </w:rPr>
              <w:t>:</w:t>
            </w:r>
          </w:p>
          <w:p w14:paraId="1B839AF2" w14:textId="77777777" w:rsidR="00365AE3" w:rsidRPr="008A2D19" w:rsidRDefault="00365AE3" w:rsidP="00365AE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dwutonowa membrana</w:t>
            </w:r>
          </w:p>
          <w:p w14:paraId="22DBFC46" w14:textId="77777777" w:rsidR="00365AE3" w:rsidRPr="008A2D19" w:rsidRDefault="00365AE3" w:rsidP="00365AE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 w 1 - stetoskop internistyczny i pediatryczny</w:t>
            </w:r>
          </w:p>
          <w:p w14:paraId="6C69D268" w14:textId="77777777" w:rsidR="00365AE3" w:rsidRPr="008A2D19" w:rsidRDefault="00365AE3" w:rsidP="00365AE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2 membrany:</w:t>
            </w:r>
          </w:p>
          <w:p w14:paraId="32B9DCD6" w14:textId="15269B6B" w:rsidR="00365AE3" w:rsidRPr="008A2D19" w:rsidRDefault="004F11ED" w:rsidP="2E6C5703">
            <w:pPr>
              <w:pStyle w:val="Akapitzlist"/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 xml:space="preserve">- </w:t>
            </w:r>
            <w:r w:rsidR="00365AE3" w:rsidRPr="2E6C5703">
              <w:rPr>
                <w:sz w:val="20"/>
                <w:szCs w:val="20"/>
              </w:rPr>
              <w:t xml:space="preserve">duża </w:t>
            </w:r>
            <w:r w:rsidR="0019479F" w:rsidRPr="2E6C5703">
              <w:rPr>
                <w:sz w:val="20"/>
                <w:szCs w:val="20"/>
              </w:rPr>
              <w:t>do osłuchiwania dorosłych: 41 mm-</w:t>
            </w:r>
            <w:r w:rsidR="00365AE3" w:rsidRPr="2E6C5703">
              <w:rPr>
                <w:sz w:val="20"/>
                <w:szCs w:val="20"/>
              </w:rPr>
              <w:t>4</w:t>
            </w:r>
            <w:r w:rsidR="0019479F" w:rsidRPr="2E6C5703">
              <w:rPr>
                <w:sz w:val="20"/>
                <w:szCs w:val="20"/>
              </w:rPr>
              <w:t>5</w:t>
            </w:r>
            <w:r w:rsidR="00365AE3" w:rsidRPr="2E6C5703">
              <w:rPr>
                <w:sz w:val="20"/>
                <w:szCs w:val="20"/>
              </w:rPr>
              <w:t xml:space="preserve"> mm, </w:t>
            </w:r>
          </w:p>
          <w:p w14:paraId="1F59DDBA" w14:textId="6D28B27D" w:rsidR="00365AE3" w:rsidRPr="008A2D19" w:rsidRDefault="0019479F" w:rsidP="0019479F">
            <w:pPr>
              <w:pStyle w:val="Akapitzli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365AE3" w:rsidRPr="008A2D19">
              <w:rPr>
                <w:rFonts w:cstheme="minorHAnsi"/>
                <w:sz w:val="20"/>
                <w:szCs w:val="20"/>
              </w:rPr>
              <w:t>mała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365AE3" w:rsidRPr="008A2D19">
              <w:rPr>
                <w:rFonts w:cstheme="minorHAnsi"/>
                <w:sz w:val="20"/>
                <w:szCs w:val="20"/>
              </w:rPr>
              <w:t xml:space="preserve"> </w:t>
            </w:r>
            <w:r w:rsidRPr="008A2D19">
              <w:rPr>
                <w:rFonts w:cstheme="minorHAnsi"/>
                <w:sz w:val="20"/>
                <w:szCs w:val="20"/>
              </w:rPr>
              <w:t xml:space="preserve">pediatryczna </w:t>
            </w:r>
            <w:r>
              <w:rPr>
                <w:rFonts w:cstheme="minorHAnsi"/>
                <w:sz w:val="20"/>
                <w:szCs w:val="20"/>
              </w:rPr>
              <w:t>do osłuchiwania</w:t>
            </w:r>
            <w:r w:rsidRPr="008A2D19">
              <w:rPr>
                <w:rFonts w:cstheme="minorHAnsi"/>
                <w:sz w:val="20"/>
                <w:szCs w:val="20"/>
              </w:rPr>
              <w:t xml:space="preserve"> dzieci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8A2D19">
              <w:rPr>
                <w:rFonts w:cstheme="minorHAnsi"/>
                <w:sz w:val="20"/>
                <w:szCs w:val="20"/>
              </w:rPr>
              <w:t xml:space="preserve"> </w:t>
            </w:r>
            <w:r w:rsidR="00365AE3" w:rsidRPr="008A2D19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365AE3" w:rsidRPr="008A2D19">
              <w:rPr>
                <w:rFonts w:cstheme="minorHAnsi"/>
                <w:sz w:val="20"/>
                <w:szCs w:val="20"/>
              </w:rPr>
              <w:t xml:space="preserve"> mm </w:t>
            </w:r>
            <w:r>
              <w:rPr>
                <w:rFonts w:cstheme="minorHAnsi"/>
                <w:sz w:val="20"/>
                <w:szCs w:val="20"/>
              </w:rPr>
              <w:t>– 35 mm.</w:t>
            </w:r>
          </w:p>
          <w:p w14:paraId="3F5E1DD7" w14:textId="77777777" w:rsidR="00365AE3" w:rsidRDefault="00365AE3" w:rsidP="00365AE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mała membrana zintegrowana z obwódką z możliwością ściągnięcia i zmiany w otwarty lejek</w:t>
            </w:r>
          </w:p>
          <w:p w14:paraId="55FEFBC9" w14:textId="18AB8C56" w:rsidR="00365AE3" w:rsidRPr="00365AE3" w:rsidRDefault="00365AE3" w:rsidP="00365AE3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65AE3">
              <w:rPr>
                <w:rFonts w:cstheme="minorHAnsi"/>
                <w:sz w:val="20"/>
                <w:szCs w:val="20"/>
              </w:rPr>
              <w:t>iepła obwódka głowicy</w:t>
            </w:r>
          </w:p>
        </w:tc>
        <w:tc>
          <w:tcPr>
            <w:tcW w:w="2120" w:type="dxa"/>
          </w:tcPr>
          <w:p w14:paraId="320E3F63" w14:textId="6CE93AC9" w:rsidR="00365AE3" w:rsidRPr="008A2D19" w:rsidRDefault="00365AE3" w:rsidP="00365AE3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365AE3" w:rsidRPr="008A2D19" w14:paraId="1BBC6425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218C3AE7" w14:textId="60403C1E" w:rsidR="00365AE3" w:rsidRPr="006F32DC" w:rsidRDefault="00365AE3" w:rsidP="006F32DC">
            <w:pPr>
              <w:rPr>
                <w:rFonts w:cstheme="minorHAnsi"/>
                <w:b/>
                <w:sz w:val="20"/>
                <w:szCs w:val="20"/>
              </w:rPr>
            </w:pPr>
            <w:r w:rsidRPr="006F32DC">
              <w:rPr>
                <w:rFonts w:cstheme="minorHAnsi"/>
                <w:b/>
                <w:sz w:val="20"/>
                <w:szCs w:val="20"/>
              </w:rPr>
              <w:t xml:space="preserve">Stetoskop położniczy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365AE3" w:rsidRPr="008A2D19" w14:paraId="7E975D75" w14:textId="77777777" w:rsidTr="2E6C5703">
        <w:tc>
          <w:tcPr>
            <w:tcW w:w="538" w:type="dxa"/>
          </w:tcPr>
          <w:p w14:paraId="5A125C0B" w14:textId="77777777" w:rsidR="00365AE3" w:rsidRPr="008A2D19" w:rsidRDefault="00365AE3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1" w:type="dxa"/>
          </w:tcPr>
          <w:p w14:paraId="322D4220" w14:textId="31582083" w:rsidR="00365AE3" w:rsidRPr="008A2D19" w:rsidRDefault="006F32DC" w:rsidP="00365A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365AE3" w:rsidRPr="008A2D19">
              <w:rPr>
                <w:rFonts w:cstheme="minorHAnsi"/>
                <w:sz w:val="20"/>
                <w:szCs w:val="20"/>
              </w:rPr>
              <w:t xml:space="preserve">tetoskop płodowy zaprojektowany w celu optymalnego osłuchiwania serca płodu.  </w:t>
            </w:r>
          </w:p>
          <w:p w14:paraId="3200C9DB" w14:textId="5C579FA8" w:rsidR="006F32DC" w:rsidRDefault="006F32DC" w:rsidP="00365A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l</w:t>
            </w:r>
            <w:r w:rsidR="00365AE3" w:rsidRPr="008A2D19">
              <w:rPr>
                <w:rFonts w:cstheme="minorHAnsi"/>
                <w:sz w:val="20"/>
                <w:szCs w:val="20"/>
              </w:rPr>
              <w:t>ira zakończona miękkimi, bakteriostatycznymi, samouszczelniającymi oliwkami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6BCAAF08" w14:textId="77777777" w:rsidR="006F32DC" w:rsidRDefault="006F32DC" w:rsidP="00365A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65AE3" w:rsidRPr="008A2D19">
              <w:rPr>
                <w:rFonts w:cstheme="minorHAnsi"/>
                <w:sz w:val="20"/>
                <w:szCs w:val="20"/>
              </w:rPr>
              <w:t xml:space="preserve"> izolacj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365AE3" w:rsidRPr="008A2D19">
              <w:rPr>
                <w:rFonts w:cstheme="minorHAnsi"/>
                <w:sz w:val="20"/>
                <w:szCs w:val="20"/>
              </w:rPr>
              <w:t xml:space="preserve"> dźwięków zewnętrznych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0D61EC23" w14:textId="728F4F4F" w:rsidR="00365AE3" w:rsidRPr="008A2D19" w:rsidRDefault="006F32DC" w:rsidP="00365A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</w:t>
            </w:r>
            <w:r w:rsidR="00365AE3" w:rsidRPr="008A2D19">
              <w:rPr>
                <w:rFonts w:cstheme="minorHAnsi"/>
                <w:sz w:val="20"/>
                <w:szCs w:val="20"/>
              </w:rPr>
              <w:t>prężyna dociskająca znajdująca się wewnątrz drenu ułatwiająca dezynfekcję.</w:t>
            </w:r>
          </w:p>
        </w:tc>
        <w:tc>
          <w:tcPr>
            <w:tcW w:w="2120" w:type="dxa"/>
          </w:tcPr>
          <w:p w14:paraId="00ACC1E7" w14:textId="7EE275D2" w:rsidR="00365AE3" w:rsidRPr="008A2D19" w:rsidRDefault="006F32DC" w:rsidP="006F32DC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6F32DC" w:rsidRPr="008A2D19" w14:paraId="3861E47E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5186B887" w14:textId="1B4F2A0F" w:rsidR="006F32DC" w:rsidRPr="006F32DC" w:rsidRDefault="006F32DC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F32DC">
              <w:rPr>
                <w:rFonts w:cstheme="minorHAnsi"/>
                <w:b/>
                <w:sz w:val="20"/>
                <w:szCs w:val="20"/>
              </w:rPr>
              <w:t xml:space="preserve">Ciśnieniomierz zegarowy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6F32DC" w:rsidRPr="008A2D19" w14:paraId="6B737149" w14:textId="77777777" w:rsidTr="2E6C5703">
        <w:tc>
          <w:tcPr>
            <w:tcW w:w="538" w:type="dxa"/>
          </w:tcPr>
          <w:p w14:paraId="278BF68A" w14:textId="77777777" w:rsidR="006F32DC" w:rsidRPr="008A2D19" w:rsidRDefault="006F32DC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1" w:type="dxa"/>
          </w:tcPr>
          <w:p w14:paraId="1D44DA9B" w14:textId="2CA52B78" w:rsidR="006F32DC" w:rsidRPr="008A2D19" w:rsidRDefault="00726796" w:rsidP="2E6C5703">
            <w:pPr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A</w:t>
            </w:r>
            <w:r w:rsidR="006F32DC" w:rsidRPr="2E6C5703">
              <w:rPr>
                <w:sz w:val="20"/>
                <w:szCs w:val="20"/>
              </w:rPr>
              <w:t xml:space="preserve">parat diagnostyczny przeznaczony do pomiaru ciśnienia </w:t>
            </w:r>
            <w:proofErr w:type="spellStart"/>
            <w:r w:rsidR="006F32DC" w:rsidRPr="2E6C5703">
              <w:rPr>
                <w:sz w:val="20"/>
                <w:szCs w:val="20"/>
              </w:rPr>
              <w:t>systolicznego</w:t>
            </w:r>
            <w:proofErr w:type="spellEnd"/>
            <w:r w:rsidR="006F32DC" w:rsidRPr="2E6C5703">
              <w:rPr>
                <w:sz w:val="20"/>
                <w:szCs w:val="20"/>
              </w:rPr>
              <w:t xml:space="preserve"> i diagnostycznego.</w:t>
            </w:r>
          </w:p>
          <w:p w14:paraId="758338A8" w14:textId="18EE6C5C" w:rsidR="006F32DC" w:rsidRPr="008A2D19" w:rsidRDefault="00626D3B" w:rsidP="006F32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Musi posiadać takie c</w:t>
            </w:r>
            <w:r w:rsidR="006F32DC" w:rsidRPr="008A2D19">
              <w:rPr>
                <w:rFonts w:cstheme="minorHAnsi"/>
                <w:sz w:val="20"/>
                <w:szCs w:val="20"/>
              </w:rPr>
              <w:t>echy</w:t>
            </w:r>
            <w:r>
              <w:rPr>
                <w:rFonts w:cstheme="minorHAnsi"/>
                <w:sz w:val="20"/>
                <w:szCs w:val="20"/>
              </w:rPr>
              <w:t xml:space="preserve"> jak</w:t>
            </w:r>
            <w:r w:rsidR="006F32DC" w:rsidRPr="008A2D19">
              <w:rPr>
                <w:rFonts w:cstheme="minorHAnsi"/>
                <w:sz w:val="20"/>
                <w:szCs w:val="20"/>
              </w:rPr>
              <w:t>:</w:t>
            </w:r>
          </w:p>
          <w:p w14:paraId="462188C1" w14:textId="20803AA2" w:rsidR="006F32DC" w:rsidRPr="008A2D19" w:rsidRDefault="00626D3B" w:rsidP="006F32D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="006F32DC" w:rsidRPr="008A2D19">
              <w:rPr>
                <w:rFonts w:cstheme="minorHAnsi"/>
                <w:sz w:val="20"/>
                <w:szCs w:val="20"/>
              </w:rPr>
              <w:t>akres pomiarowy: 0-300 mmHg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0F883A8B" w14:textId="21B685C8" w:rsidR="006F32DC" w:rsidRPr="008A2D19" w:rsidRDefault="00626D3B" w:rsidP="006F32D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6F32DC" w:rsidRPr="008A2D19">
              <w:rPr>
                <w:rFonts w:cstheme="minorHAnsi"/>
                <w:sz w:val="20"/>
                <w:szCs w:val="20"/>
              </w:rPr>
              <w:t>etalowa obudowa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783AA595" w14:textId="79F845B4" w:rsidR="006F32DC" w:rsidRPr="008A2D19" w:rsidRDefault="00626D3B" w:rsidP="006F32D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6F32DC" w:rsidRPr="008A2D19">
              <w:rPr>
                <w:rFonts w:cstheme="minorHAnsi"/>
                <w:sz w:val="20"/>
                <w:szCs w:val="20"/>
              </w:rPr>
              <w:t xml:space="preserve">uża, czytelna tarcza o średnicy </w:t>
            </w:r>
            <w:r>
              <w:rPr>
                <w:rFonts w:cstheme="minorHAnsi"/>
                <w:sz w:val="20"/>
                <w:szCs w:val="20"/>
              </w:rPr>
              <w:t xml:space="preserve">min. </w:t>
            </w:r>
            <w:r w:rsidR="006F32DC" w:rsidRPr="008A2D19">
              <w:rPr>
                <w:rFonts w:cstheme="minorHAnsi"/>
                <w:sz w:val="20"/>
                <w:szCs w:val="20"/>
              </w:rPr>
              <w:t>70 m</w:t>
            </w:r>
            <w:r>
              <w:rPr>
                <w:rFonts w:cstheme="minorHAnsi"/>
                <w:sz w:val="20"/>
                <w:szCs w:val="20"/>
              </w:rPr>
              <w:t>m</w:t>
            </w:r>
          </w:p>
          <w:p w14:paraId="7CEF4314" w14:textId="6EEEEF61" w:rsidR="006F32DC" w:rsidRPr="008A2D19" w:rsidRDefault="00626D3B" w:rsidP="006F32D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6F32DC" w:rsidRPr="008A2D19">
              <w:rPr>
                <w:rFonts w:cstheme="minorHAnsi"/>
                <w:sz w:val="20"/>
                <w:szCs w:val="20"/>
              </w:rPr>
              <w:t>egar (manometr) zintegrowany z pompką i zaworem</w:t>
            </w:r>
          </w:p>
          <w:p w14:paraId="065B386F" w14:textId="77777777" w:rsidR="00626D3B" w:rsidRDefault="006F32DC" w:rsidP="006F32D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Obracana tarcza zegara ułatwia obsługę osobom prawo i leworęcznym</w:t>
            </w:r>
          </w:p>
          <w:p w14:paraId="3F7DCF6B" w14:textId="570E9A75" w:rsidR="006F32DC" w:rsidRPr="00626D3B" w:rsidRDefault="006F32DC" w:rsidP="006F32DC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626D3B">
              <w:rPr>
                <w:rFonts w:cstheme="minorHAnsi"/>
                <w:sz w:val="20"/>
                <w:szCs w:val="20"/>
              </w:rPr>
              <w:t>Wysokiej jakości mankiet dla dorosłych 2</w:t>
            </w:r>
            <w:r w:rsidR="0019479F">
              <w:rPr>
                <w:rFonts w:cstheme="minorHAnsi"/>
                <w:sz w:val="20"/>
                <w:szCs w:val="20"/>
              </w:rPr>
              <w:t xml:space="preserve">1 cm </w:t>
            </w:r>
            <w:r w:rsidRPr="00626D3B">
              <w:rPr>
                <w:rFonts w:cstheme="minorHAnsi"/>
                <w:sz w:val="20"/>
                <w:szCs w:val="20"/>
              </w:rPr>
              <w:t>-</w:t>
            </w:r>
            <w:r w:rsidR="0019479F">
              <w:rPr>
                <w:rFonts w:cstheme="minorHAnsi"/>
                <w:sz w:val="20"/>
                <w:szCs w:val="20"/>
              </w:rPr>
              <w:t xml:space="preserve"> </w:t>
            </w:r>
            <w:r w:rsidRPr="00626D3B">
              <w:rPr>
                <w:rFonts w:cstheme="minorHAnsi"/>
                <w:sz w:val="20"/>
                <w:szCs w:val="20"/>
              </w:rPr>
              <w:t>3</w:t>
            </w:r>
            <w:r w:rsidR="0019479F">
              <w:rPr>
                <w:rFonts w:cstheme="minorHAnsi"/>
                <w:sz w:val="20"/>
                <w:szCs w:val="20"/>
              </w:rPr>
              <w:t>5</w:t>
            </w:r>
            <w:r w:rsidRPr="00626D3B">
              <w:rPr>
                <w:rFonts w:cstheme="minorHAnsi"/>
                <w:sz w:val="20"/>
                <w:szCs w:val="20"/>
              </w:rPr>
              <w:t xml:space="preserve"> cm</w:t>
            </w:r>
          </w:p>
        </w:tc>
        <w:tc>
          <w:tcPr>
            <w:tcW w:w="2120" w:type="dxa"/>
          </w:tcPr>
          <w:p w14:paraId="588B1A0E" w14:textId="7490A8B4" w:rsidR="006F32DC" w:rsidRPr="008A2D19" w:rsidRDefault="00626D3B" w:rsidP="00626D3B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TAK/NIE*</w:t>
            </w:r>
          </w:p>
        </w:tc>
      </w:tr>
      <w:tr w:rsidR="00626D3B" w:rsidRPr="008A2D19" w14:paraId="69E06394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7A8560D2" w14:textId="64A24C81" w:rsidR="00626D3B" w:rsidRPr="00626D3B" w:rsidRDefault="00626D3B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626D3B">
              <w:rPr>
                <w:rFonts w:cstheme="minorHAnsi"/>
                <w:b/>
                <w:sz w:val="20"/>
                <w:szCs w:val="20"/>
              </w:rPr>
              <w:t>Termometr douszny</w:t>
            </w:r>
            <w:r w:rsidR="00C038A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4D5CAD" w:rsidRPr="008A2D19" w14:paraId="136CE534" w14:textId="77777777" w:rsidTr="2E6C5703">
        <w:tc>
          <w:tcPr>
            <w:tcW w:w="538" w:type="dxa"/>
          </w:tcPr>
          <w:p w14:paraId="1E877A43" w14:textId="47EC04A3" w:rsidR="004D5CAD" w:rsidRPr="008A2D19" w:rsidRDefault="00626D3B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11341" w:type="dxa"/>
          </w:tcPr>
          <w:p w14:paraId="4E6A1090" w14:textId="15B80036" w:rsidR="004D5CAD" w:rsidRPr="008A2D19" w:rsidRDefault="00626D3B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Urządzenie musi posiadać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tryb nocny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4D5CAD" w:rsidRPr="008A2D19">
              <w:rPr>
                <w:rFonts w:cstheme="minorHAnsi"/>
                <w:sz w:val="20"/>
                <w:szCs w:val="20"/>
              </w:rPr>
              <w:t xml:space="preserve"> wyposażony w latarkę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8A2D19">
              <w:rPr>
                <w:rFonts w:cstheme="minorHAnsi"/>
                <w:sz w:val="20"/>
                <w:szCs w:val="20"/>
              </w:rPr>
              <w:t xml:space="preserve"> cichą pracą</w:t>
            </w:r>
            <w:r w:rsidR="00B1769A">
              <w:rPr>
                <w:rFonts w:cstheme="minorHAnsi"/>
                <w:sz w:val="20"/>
                <w:szCs w:val="20"/>
              </w:rPr>
              <w:t>;</w:t>
            </w:r>
          </w:p>
          <w:p w14:paraId="560A554E" w14:textId="37422708" w:rsidR="004D5CAD" w:rsidRPr="008A2D19" w:rsidRDefault="004D5CAD" w:rsidP="2E6C5703">
            <w:pPr>
              <w:rPr>
                <w:sz w:val="20"/>
                <w:szCs w:val="20"/>
              </w:rPr>
            </w:pPr>
            <w:r w:rsidRPr="2E6C5703">
              <w:rPr>
                <w:sz w:val="20"/>
                <w:szCs w:val="20"/>
              </w:rPr>
              <w:t>Możliwość dopasowania te</w:t>
            </w:r>
            <w:r w:rsidR="46607712" w:rsidRPr="2E6C5703">
              <w:rPr>
                <w:sz w:val="20"/>
                <w:szCs w:val="20"/>
              </w:rPr>
              <w:t>m</w:t>
            </w:r>
            <w:r w:rsidRPr="2E6C5703">
              <w:rPr>
                <w:sz w:val="20"/>
                <w:szCs w:val="20"/>
              </w:rPr>
              <w:t xml:space="preserve">peratury do wieku dziecka </w:t>
            </w:r>
            <w:r w:rsidR="009E7E8C" w:rsidRPr="2E6C5703">
              <w:rPr>
                <w:sz w:val="20"/>
                <w:szCs w:val="20"/>
              </w:rPr>
              <w:t xml:space="preserve">z </w:t>
            </w:r>
            <w:r w:rsidRPr="2E6C5703">
              <w:rPr>
                <w:sz w:val="20"/>
                <w:szCs w:val="20"/>
              </w:rPr>
              <w:t>interpretacj</w:t>
            </w:r>
            <w:r w:rsidR="009E7E8C" w:rsidRPr="2E6C5703">
              <w:rPr>
                <w:sz w:val="20"/>
                <w:szCs w:val="20"/>
              </w:rPr>
              <w:t>ą</w:t>
            </w:r>
            <w:r w:rsidRPr="2E6C5703">
              <w:rPr>
                <w:sz w:val="20"/>
                <w:szCs w:val="20"/>
              </w:rPr>
              <w:t xml:space="preserve"> gorączki</w:t>
            </w:r>
            <w:r w:rsidR="00B1769A" w:rsidRPr="2E6C5703">
              <w:rPr>
                <w:sz w:val="20"/>
                <w:szCs w:val="20"/>
              </w:rPr>
              <w:t>;</w:t>
            </w:r>
          </w:p>
          <w:p w14:paraId="1502565E" w14:textId="77777777" w:rsidR="00B1769A" w:rsidRDefault="004D5CAD" w:rsidP="00B1769A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Podgrzewana końcówka</w:t>
            </w:r>
            <w:r w:rsidR="00B1769A">
              <w:rPr>
                <w:rFonts w:cstheme="minorHAnsi"/>
                <w:sz w:val="20"/>
                <w:szCs w:val="20"/>
              </w:rPr>
              <w:t>;</w:t>
            </w:r>
          </w:p>
          <w:p w14:paraId="0E30B905" w14:textId="67D94393" w:rsidR="004D5CAD" w:rsidRPr="008A2D19" w:rsidRDefault="004D5CAD" w:rsidP="00B1769A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>W zestawie minimum 20 zapasowych kapturków jednorazowych.</w:t>
            </w:r>
          </w:p>
        </w:tc>
        <w:tc>
          <w:tcPr>
            <w:tcW w:w="2120" w:type="dxa"/>
          </w:tcPr>
          <w:p w14:paraId="7E36B28E" w14:textId="6C18B652" w:rsidR="004D5CAD" w:rsidRPr="008A2D19" w:rsidRDefault="00B1769A" w:rsidP="009E7E8C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440596" w:rsidRPr="008A2D19" w14:paraId="098CF4E7" w14:textId="77777777" w:rsidTr="2E6C5703">
        <w:tc>
          <w:tcPr>
            <w:tcW w:w="13999" w:type="dxa"/>
            <w:gridSpan w:val="3"/>
            <w:shd w:val="clear" w:color="auto" w:fill="ACB9CA" w:themeFill="text2" w:themeFillTint="66"/>
          </w:tcPr>
          <w:p w14:paraId="59E38C5F" w14:textId="415DD9B0" w:rsidR="00440596" w:rsidRPr="00440596" w:rsidRDefault="00440596" w:rsidP="00AA3063">
            <w:pPr>
              <w:pStyle w:val="Akapitzlist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440596">
              <w:rPr>
                <w:rFonts w:cstheme="minorHAnsi"/>
                <w:b/>
                <w:sz w:val="20"/>
                <w:szCs w:val="20"/>
              </w:rPr>
              <w:t xml:space="preserve">Miednicomierz </w:t>
            </w:r>
            <w:r w:rsidR="00C038AC">
              <w:rPr>
                <w:rFonts w:cstheme="minorHAnsi"/>
                <w:sz w:val="20"/>
                <w:szCs w:val="20"/>
              </w:rPr>
              <w:t xml:space="preserve">– </w:t>
            </w:r>
            <w:r w:rsidR="00C038AC" w:rsidRPr="00C038AC">
              <w:rPr>
                <w:rFonts w:cstheme="minorHAnsi"/>
                <w:b/>
                <w:sz w:val="20"/>
                <w:szCs w:val="20"/>
              </w:rPr>
              <w:t>1 szt.</w:t>
            </w:r>
          </w:p>
        </w:tc>
      </w:tr>
      <w:tr w:rsidR="009E7E8C" w:rsidRPr="008A2D19" w14:paraId="11ADE1D8" w14:textId="77777777" w:rsidTr="2E6C5703">
        <w:tc>
          <w:tcPr>
            <w:tcW w:w="538" w:type="dxa"/>
          </w:tcPr>
          <w:p w14:paraId="6BD601E5" w14:textId="286BDBB0" w:rsidR="009E7E8C" w:rsidRPr="008A2D19" w:rsidRDefault="00440596" w:rsidP="00AA3063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1" w:type="dxa"/>
          </w:tcPr>
          <w:p w14:paraId="315FAEE1" w14:textId="58CEE4C1" w:rsidR="00440596" w:rsidRDefault="00440596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9E7E8C" w:rsidRPr="008A2D19">
              <w:rPr>
                <w:rFonts w:cstheme="minorHAnsi"/>
                <w:sz w:val="20"/>
                <w:szCs w:val="20"/>
              </w:rPr>
              <w:t xml:space="preserve">żywany w procedurach ginekologicznych </w:t>
            </w:r>
            <w:r>
              <w:rPr>
                <w:rFonts w:cstheme="minorHAnsi"/>
                <w:sz w:val="20"/>
                <w:szCs w:val="20"/>
              </w:rPr>
              <w:t xml:space="preserve">(w </w:t>
            </w:r>
            <w:r w:rsidR="009E7E8C" w:rsidRPr="008A2D19">
              <w:rPr>
                <w:rFonts w:cstheme="minorHAnsi"/>
                <w:sz w:val="20"/>
                <w:szCs w:val="20"/>
              </w:rPr>
              <w:t>cel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="009E7E8C" w:rsidRPr="008A2D19">
              <w:rPr>
                <w:rFonts w:cstheme="minorHAnsi"/>
                <w:sz w:val="20"/>
                <w:szCs w:val="20"/>
              </w:rPr>
              <w:t xml:space="preserve"> pośredniego pomiaru zewnętrznej średnicy miednicy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9E7E8C" w:rsidRPr="008A2D19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5755AF7" w14:textId="77777777" w:rsidR="00440596" w:rsidRDefault="009E7E8C" w:rsidP="00AA3063">
            <w:pPr>
              <w:rPr>
                <w:rFonts w:cstheme="minorHAnsi"/>
                <w:sz w:val="20"/>
                <w:szCs w:val="20"/>
              </w:rPr>
            </w:pPr>
            <w:r w:rsidRPr="008A2D19">
              <w:rPr>
                <w:rFonts w:cstheme="minorHAnsi"/>
                <w:sz w:val="20"/>
                <w:szCs w:val="20"/>
              </w:rPr>
              <w:t xml:space="preserve">Narzędzie </w:t>
            </w:r>
            <w:r w:rsidR="00440596">
              <w:rPr>
                <w:rFonts w:cstheme="minorHAnsi"/>
                <w:sz w:val="20"/>
                <w:szCs w:val="20"/>
              </w:rPr>
              <w:t>musi posiadać:</w:t>
            </w:r>
          </w:p>
          <w:p w14:paraId="71058C39" w14:textId="022F725A" w:rsidR="00440596" w:rsidRDefault="00440596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9E7E8C" w:rsidRPr="008A2D19">
              <w:rPr>
                <w:rFonts w:cstheme="minorHAnsi"/>
                <w:sz w:val="20"/>
                <w:szCs w:val="20"/>
              </w:rPr>
              <w:t xml:space="preserve"> zaokrąglone obie szczęki, które są połączone na zawiasach ze skalą w calach i centymetrach. </w:t>
            </w:r>
          </w:p>
          <w:p w14:paraId="0C138E54" w14:textId="44FCE343" w:rsidR="009E7E8C" w:rsidRPr="008A2D19" w:rsidRDefault="00440596" w:rsidP="00AA30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</w:t>
            </w:r>
            <w:r w:rsidR="009E7E8C" w:rsidRPr="008A2D19">
              <w:rPr>
                <w:rFonts w:cstheme="minorHAnsi"/>
                <w:sz w:val="20"/>
                <w:szCs w:val="20"/>
              </w:rPr>
              <w:t xml:space="preserve">wa </w:t>
            </w:r>
            <w:r>
              <w:rPr>
                <w:rFonts w:cstheme="minorHAnsi"/>
                <w:sz w:val="20"/>
                <w:szCs w:val="20"/>
              </w:rPr>
              <w:t xml:space="preserve">różne </w:t>
            </w:r>
            <w:r w:rsidR="009E7E8C" w:rsidRPr="008A2D19">
              <w:rPr>
                <w:rFonts w:cstheme="minorHAnsi"/>
                <w:sz w:val="20"/>
                <w:szCs w:val="20"/>
              </w:rPr>
              <w:t>sposoby pomiaru</w:t>
            </w:r>
            <w:r>
              <w:rPr>
                <w:rFonts w:cstheme="minorHAnsi"/>
                <w:sz w:val="20"/>
                <w:szCs w:val="20"/>
              </w:rPr>
              <w:t xml:space="preserve">, tj.: </w:t>
            </w:r>
            <w:r w:rsidR="009E7E8C" w:rsidRPr="008A2D19">
              <w:rPr>
                <w:rFonts w:cstheme="minorHAnsi"/>
                <w:sz w:val="20"/>
                <w:szCs w:val="20"/>
              </w:rPr>
              <w:t xml:space="preserve"> otwierając do zewnątrz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r w:rsidR="009E7E8C" w:rsidRPr="008A2D19">
              <w:rPr>
                <w:rFonts w:cstheme="minorHAnsi"/>
                <w:sz w:val="20"/>
                <w:szCs w:val="20"/>
              </w:rPr>
              <w:t>zamykając do środka.</w:t>
            </w:r>
          </w:p>
        </w:tc>
        <w:tc>
          <w:tcPr>
            <w:tcW w:w="2120" w:type="dxa"/>
          </w:tcPr>
          <w:p w14:paraId="6547E1CA" w14:textId="34A7484D" w:rsidR="009E7E8C" w:rsidRPr="008A2D19" w:rsidRDefault="00440596" w:rsidP="00440596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</w:tbl>
    <w:p w14:paraId="7810C6C9" w14:textId="6C7886CE" w:rsidR="00C038AC" w:rsidRDefault="00C038AC" w:rsidP="004D5CAD">
      <w:pPr>
        <w:rPr>
          <w:rFonts w:cstheme="minorHAnsi"/>
          <w:b/>
          <w:sz w:val="20"/>
          <w:szCs w:val="20"/>
        </w:rPr>
      </w:pPr>
    </w:p>
    <w:p w14:paraId="66D871C3" w14:textId="76D37BF7" w:rsidR="004B0757" w:rsidRDefault="004B0757" w:rsidP="004D5CAD">
      <w:pPr>
        <w:rPr>
          <w:rFonts w:cstheme="minorHAnsi"/>
          <w:b/>
          <w:sz w:val="20"/>
          <w:szCs w:val="20"/>
        </w:rPr>
      </w:pPr>
    </w:p>
    <w:p w14:paraId="2A47B123" w14:textId="1B634FAD" w:rsidR="001E0F8A" w:rsidRDefault="001E0F8A" w:rsidP="004D5CAD">
      <w:pPr>
        <w:rPr>
          <w:rFonts w:cstheme="minorHAnsi"/>
          <w:b/>
          <w:sz w:val="20"/>
          <w:szCs w:val="20"/>
        </w:rPr>
      </w:pPr>
    </w:p>
    <w:p w14:paraId="22262603" w14:textId="77777777" w:rsidR="001E0F8A" w:rsidRDefault="001E0F8A" w:rsidP="001E0F8A">
      <w:pPr>
        <w:pStyle w:val="Akapitzlist"/>
        <w:ind w:left="0"/>
        <w:rPr>
          <w:rFonts w:cstheme="minorHAnsi"/>
          <w:sz w:val="20"/>
          <w:szCs w:val="20"/>
        </w:rPr>
      </w:pPr>
    </w:p>
    <w:p w14:paraId="2C8D1682" w14:textId="77777777" w:rsidR="001E0F8A" w:rsidRPr="001E0F8A" w:rsidRDefault="001E0F8A" w:rsidP="001E0F8A">
      <w:pPr>
        <w:pStyle w:val="paragraph"/>
        <w:spacing w:before="0" w:beforeAutospacing="0" w:after="0" w:afterAutospacing="0"/>
        <w:ind w:left="708" w:firstLine="708"/>
        <w:jc w:val="both"/>
        <w:textAlignment w:val="baseline"/>
        <w:rPr>
          <w:rFonts w:ascii="Segoe UI" w:hAnsi="Segoe UI" w:cs="Segoe UI"/>
          <w:sz w:val="14"/>
          <w:szCs w:val="18"/>
        </w:rPr>
      </w:pPr>
      <w:r w:rsidRPr="001E0F8A">
        <w:rPr>
          <w:rStyle w:val="normaltextrun"/>
          <w:rFonts w:ascii="Calibri" w:hAnsi="Calibri" w:cs="Calibri"/>
          <w:sz w:val="20"/>
        </w:rPr>
        <w:t>………………….…………………………….</w:t>
      </w:r>
      <w:r w:rsidRPr="001E0F8A">
        <w:rPr>
          <w:rStyle w:val="tabchar"/>
          <w:rFonts w:ascii="Calibri" w:hAnsi="Calibri" w:cs="Calibri"/>
          <w:sz w:val="20"/>
        </w:rPr>
        <w:t xml:space="preserve"> </w:t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normaltextrun"/>
          <w:rFonts w:ascii="Calibri" w:hAnsi="Calibri" w:cs="Calibri"/>
          <w:sz w:val="20"/>
        </w:rPr>
        <w:t>………………….…………………………….</w:t>
      </w:r>
      <w:r w:rsidRPr="001E0F8A">
        <w:rPr>
          <w:rStyle w:val="eop"/>
          <w:rFonts w:ascii="Calibri" w:hAnsi="Calibri" w:cs="Calibri"/>
          <w:sz w:val="16"/>
          <w:szCs w:val="20"/>
        </w:rPr>
        <w:t> </w:t>
      </w:r>
    </w:p>
    <w:p w14:paraId="3BA555C3" w14:textId="77777777" w:rsidR="001E0F8A" w:rsidRPr="001E0F8A" w:rsidRDefault="001E0F8A" w:rsidP="001E0F8A">
      <w:pPr>
        <w:pStyle w:val="paragraph"/>
        <w:spacing w:before="0" w:beforeAutospacing="0" w:after="0" w:afterAutospacing="0"/>
        <w:ind w:left="1416" w:firstLine="708"/>
        <w:jc w:val="both"/>
        <w:textAlignment w:val="baseline"/>
        <w:rPr>
          <w:rFonts w:ascii="Segoe UI" w:hAnsi="Segoe UI" w:cs="Segoe UI"/>
          <w:sz w:val="14"/>
          <w:szCs w:val="18"/>
        </w:rPr>
      </w:pPr>
      <w:r w:rsidRPr="001E0F8A">
        <w:rPr>
          <w:rStyle w:val="normaltextrun"/>
          <w:rFonts w:ascii="Calibri" w:hAnsi="Calibri" w:cs="Calibri"/>
          <w:sz w:val="20"/>
        </w:rPr>
        <w:t>Miejscowość i data</w:t>
      </w:r>
      <w:r w:rsidRPr="001E0F8A">
        <w:rPr>
          <w:rStyle w:val="tabchar"/>
          <w:rFonts w:ascii="Calibri" w:hAnsi="Calibri" w:cs="Calibri"/>
          <w:sz w:val="20"/>
        </w:rPr>
        <w:t xml:space="preserve"> </w:t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normaltextrun"/>
          <w:rFonts w:ascii="Calibri" w:hAnsi="Calibri" w:cs="Calibri"/>
          <w:sz w:val="20"/>
        </w:rPr>
        <w:t>Podpis Wykonawcy</w:t>
      </w:r>
      <w:r w:rsidRPr="001E0F8A">
        <w:rPr>
          <w:rStyle w:val="eop"/>
          <w:rFonts w:ascii="Calibri" w:hAnsi="Calibri" w:cs="Calibri"/>
          <w:sz w:val="16"/>
          <w:szCs w:val="20"/>
        </w:rPr>
        <w:t> </w:t>
      </w:r>
    </w:p>
    <w:p w14:paraId="50D80031" w14:textId="77777777" w:rsidR="001E0F8A" w:rsidRDefault="001E0F8A" w:rsidP="001E0F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EA7F8E8" w14:textId="77777777" w:rsidR="004B0757" w:rsidRDefault="004B0757" w:rsidP="004D5CAD">
      <w:pPr>
        <w:rPr>
          <w:rFonts w:cstheme="minorHAnsi"/>
          <w:b/>
          <w:sz w:val="20"/>
          <w:szCs w:val="20"/>
        </w:rPr>
      </w:pPr>
    </w:p>
    <w:p w14:paraId="4C491302" w14:textId="3B6E088E" w:rsidR="00C038AC" w:rsidRDefault="00C038AC" w:rsidP="004D5CA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Część 3</w:t>
      </w:r>
    </w:p>
    <w:tbl>
      <w:tblPr>
        <w:tblStyle w:val="Tabela-Siatka"/>
        <w:tblW w:w="1142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16"/>
        <w:gridCol w:w="1873"/>
        <w:gridCol w:w="1873"/>
      </w:tblGrid>
      <w:tr w:rsidR="001E0F8A" w:rsidRPr="001E0F8A" w14:paraId="07167B11" w14:textId="0704DA82" w:rsidTr="2E6C5703">
        <w:trPr>
          <w:trHeight w:val="402"/>
        </w:trPr>
        <w:tc>
          <w:tcPr>
            <w:tcW w:w="567" w:type="dxa"/>
            <w:vAlign w:val="center"/>
          </w:tcPr>
          <w:p w14:paraId="63D8163A" w14:textId="401900E9" w:rsidR="001E0F8A" w:rsidRPr="001E0F8A" w:rsidRDefault="001E0F8A" w:rsidP="001E0F8A">
            <w:pPr>
              <w:tabs>
                <w:tab w:val="center" w:pos="353"/>
              </w:tabs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CE4731D" w14:textId="0A75BEFC" w:rsidR="001E0F8A" w:rsidRPr="001E0F8A" w:rsidRDefault="001E0F8A" w:rsidP="004B0757">
            <w:pPr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Rękawiczki lateksowe S 100 szt.</w:t>
            </w:r>
          </w:p>
        </w:tc>
        <w:tc>
          <w:tcPr>
            <w:tcW w:w="1873" w:type="dxa"/>
          </w:tcPr>
          <w:p w14:paraId="63211459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603F5191" w14:textId="21B5C9D9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111DDD22" w14:textId="451B763B" w:rsidTr="2E6C5703">
        <w:trPr>
          <w:trHeight w:val="402"/>
        </w:trPr>
        <w:tc>
          <w:tcPr>
            <w:tcW w:w="567" w:type="dxa"/>
            <w:vAlign w:val="center"/>
          </w:tcPr>
          <w:p w14:paraId="047C01C3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410B31E" w14:textId="5EB618F4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lateksowe M 100 szt.</w:t>
            </w:r>
          </w:p>
        </w:tc>
        <w:tc>
          <w:tcPr>
            <w:tcW w:w="1873" w:type="dxa"/>
          </w:tcPr>
          <w:p w14:paraId="0FB44092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49939CFC" w14:textId="560D5E5A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19B59152" w14:textId="483D0D13" w:rsidTr="2E6C5703">
        <w:trPr>
          <w:trHeight w:val="402"/>
        </w:trPr>
        <w:tc>
          <w:tcPr>
            <w:tcW w:w="567" w:type="dxa"/>
            <w:vAlign w:val="center"/>
          </w:tcPr>
          <w:p w14:paraId="41B92EC1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4DDD897F" w14:textId="0E368E30" w:rsidR="001E0F8A" w:rsidRPr="001E0F8A" w:rsidRDefault="001E0F8A" w:rsidP="2E6C5703">
            <w:pPr>
              <w:rPr>
                <w:color w:val="000000"/>
                <w:sz w:val="20"/>
                <w:szCs w:val="20"/>
                <w:lang w:eastAsia="pl-PL"/>
              </w:rPr>
            </w:pPr>
            <w:r w:rsidRPr="2E6C5703">
              <w:rPr>
                <w:color w:val="000000" w:themeColor="text1"/>
                <w:sz w:val="20"/>
                <w:szCs w:val="20"/>
              </w:rPr>
              <w:t>Rękawiczki lateksowe L 100 szt.</w:t>
            </w:r>
          </w:p>
        </w:tc>
        <w:tc>
          <w:tcPr>
            <w:tcW w:w="1873" w:type="dxa"/>
          </w:tcPr>
          <w:p w14:paraId="46F0A9F9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692B655F" w14:textId="59E97856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0CAC96B6" w14:textId="6D762513" w:rsidTr="2E6C5703">
        <w:trPr>
          <w:trHeight w:val="402"/>
        </w:trPr>
        <w:tc>
          <w:tcPr>
            <w:tcW w:w="567" w:type="dxa"/>
            <w:vAlign w:val="center"/>
          </w:tcPr>
          <w:p w14:paraId="6594C4CA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4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174E5699" w14:textId="77777777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lateksowe XL 100 szt.</w:t>
            </w:r>
          </w:p>
        </w:tc>
        <w:tc>
          <w:tcPr>
            <w:tcW w:w="1873" w:type="dxa"/>
          </w:tcPr>
          <w:p w14:paraId="335CDD8F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68793486" w14:textId="6CBA6CAE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615A3FC3" w14:textId="331DF59F" w:rsidTr="2E6C5703">
        <w:trPr>
          <w:trHeight w:val="402"/>
        </w:trPr>
        <w:tc>
          <w:tcPr>
            <w:tcW w:w="567" w:type="dxa"/>
            <w:vAlign w:val="center"/>
          </w:tcPr>
          <w:p w14:paraId="541E7CD6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30A80AD7" w14:textId="77777777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Strzykawki 10 ml 2 częściowe typu </w:t>
            </w: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Luer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po 100 szt.</w:t>
            </w:r>
          </w:p>
        </w:tc>
        <w:tc>
          <w:tcPr>
            <w:tcW w:w="1873" w:type="dxa"/>
          </w:tcPr>
          <w:p w14:paraId="39B49F91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1F64B1AD" w14:textId="46E84F90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2F5B10DE" w14:textId="43B3CD12" w:rsidTr="2E6C5703">
        <w:trPr>
          <w:trHeight w:val="402"/>
        </w:trPr>
        <w:tc>
          <w:tcPr>
            <w:tcW w:w="567" w:type="dxa"/>
            <w:vAlign w:val="center"/>
          </w:tcPr>
          <w:p w14:paraId="5E4CFD9F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D9CC0E8" w14:textId="06167463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Kompresy jałowe włókninowe gaziki 7,5 x 7,5 cm 125 szt.</w:t>
            </w:r>
          </w:p>
        </w:tc>
        <w:tc>
          <w:tcPr>
            <w:tcW w:w="1873" w:type="dxa"/>
          </w:tcPr>
          <w:p w14:paraId="51A12D7E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100 op.</w:t>
            </w:r>
          </w:p>
        </w:tc>
        <w:tc>
          <w:tcPr>
            <w:tcW w:w="1873" w:type="dxa"/>
          </w:tcPr>
          <w:p w14:paraId="63CF0E4B" w14:textId="594126FF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538E4508" w14:textId="08D866A1" w:rsidTr="2E6C5703">
        <w:trPr>
          <w:trHeight w:val="402"/>
        </w:trPr>
        <w:tc>
          <w:tcPr>
            <w:tcW w:w="567" w:type="dxa"/>
            <w:vAlign w:val="center"/>
          </w:tcPr>
          <w:p w14:paraId="53A2E32C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7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1F8EA088" w14:textId="42E02B0E" w:rsidR="001E0F8A" w:rsidRPr="001E0F8A" w:rsidRDefault="001E0F8A" w:rsidP="004B0757">
            <w:pPr>
              <w:rPr>
                <w:rFonts w:cstheme="minorHAnsi"/>
                <w:color w:val="111111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111111"/>
                <w:sz w:val="20"/>
                <w:szCs w:val="20"/>
              </w:rPr>
              <w:t>Kompresy jałowe włókninowe gaziki 10 x 10 cm 100 szt.</w:t>
            </w:r>
          </w:p>
        </w:tc>
        <w:tc>
          <w:tcPr>
            <w:tcW w:w="1873" w:type="dxa"/>
          </w:tcPr>
          <w:p w14:paraId="3DB13D6D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100 op.</w:t>
            </w:r>
          </w:p>
        </w:tc>
        <w:tc>
          <w:tcPr>
            <w:tcW w:w="1873" w:type="dxa"/>
          </w:tcPr>
          <w:p w14:paraId="70E5D6CC" w14:textId="3381DCC1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0DC063ED" w14:textId="0A60CF16" w:rsidTr="2E6C5703">
        <w:trPr>
          <w:trHeight w:val="402"/>
        </w:trPr>
        <w:tc>
          <w:tcPr>
            <w:tcW w:w="567" w:type="dxa"/>
            <w:vAlign w:val="center"/>
          </w:tcPr>
          <w:p w14:paraId="13FB13DC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8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B275145" w14:textId="3083196B" w:rsidR="001E0F8A" w:rsidRPr="001E0F8A" w:rsidRDefault="001E0F8A" w:rsidP="004B0757">
            <w:pPr>
              <w:rPr>
                <w:rFonts w:cstheme="minorHAnsi"/>
                <w:color w:val="111111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111111"/>
                <w:sz w:val="20"/>
                <w:szCs w:val="20"/>
              </w:rPr>
              <w:t>Kompresy jałowe włókninowe gaziki 5 x 5 cm 125 szt.</w:t>
            </w:r>
          </w:p>
        </w:tc>
        <w:tc>
          <w:tcPr>
            <w:tcW w:w="1873" w:type="dxa"/>
          </w:tcPr>
          <w:p w14:paraId="2E65AD91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100 op.</w:t>
            </w:r>
          </w:p>
        </w:tc>
        <w:tc>
          <w:tcPr>
            <w:tcW w:w="1873" w:type="dxa"/>
          </w:tcPr>
          <w:p w14:paraId="3EF53A43" w14:textId="17FEA2F8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2984D42F" w14:textId="304D8D08" w:rsidTr="2E6C5703">
        <w:trPr>
          <w:trHeight w:val="402"/>
        </w:trPr>
        <w:tc>
          <w:tcPr>
            <w:tcW w:w="567" w:type="dxa"/>
            <w:vAlign w:val="center"/>
          </w:tcPr>
          <w:p w14:paraId="28C6432E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9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3E226539" w14:textId="10CB827A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Strzykawka 50 ml</w:t>
            </w:r>
          </w:p>
        </w:tc>
        <w:tc>
          <w:tcPr>
            <w:tcW w:w="1873" w:type="dxa"/>
          </w:tcPr>
          <w:p w14:paraId="4892243B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200 szt.</w:t>
            </w:r>
          </w:p>
        </w:tc>
        <w:tc>
          <w:tcPr>
            <w:tcW w:w="1873" w:type="dxa"/>
          </w:tcPr>
          <w:p w14:paraId="2A28490B" w14:textId="1EBEC92E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71380130" w14:textId="20FE9941" w:rsidTr="2E6C5703">
        <w:trPr>
          <w:trHeight w:val="402"/>
        </w:trPr>
        <w:tc>
          <w:tcPr>
            <w:tcW w:w="567" w:type="dxa"/>
            <w:vAlign w:val="center"/>
          </w:tcPr>
          <w:p w14:paraId="67CCE65D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50E81E51" w14:textId="2BF7DB1B" w:rsidR="001E0F8A" w:rsidRPr="001E0F8A" w:rsidRDefault="001E0F8A" w:rsidP="6C8BAE26">
            <w:pPr>
              <w:rPr>
                <w:color w:val="000000"/>
                <w:sz w:val="20"/>
                <w:szCs w:val="20"/>
                <w:lang w:eastAsia="pl-PL"/>
              </w:rPr>
            </w:pPr>
            <w:r w:rsidRPr="6C8BAE26">
              <w:rPr>
                <w:color w:val="000000" w:themeColor="text1"/>
                <w:sz w:val="20"/>
                <w:szCs w:val="20"/>
              </w:rPr>
              <w:t xml:space="preserve">Żel USG 500 ml </w:t>
            </w:r>
            <w:r w:rsidR="5949DABE" w:rsidRPr="6C8BAE26">
              <w:rPr>
                <w:color w:val="000000" w:themeColor="text1"/>
                <w:sz w:val="20"/>
                <w:szCs w:val="20"/>
              </w:rPr>
              <w:t>(termin ważności min. 12 miesięcy)</w:t>
            </w:r>
          </w:p>
        </w:tc>
        <w:tc>
          <w:tcPr>
            <w:tcW w:w="1873" w:type="dxa"/>
          </w:tcPr>
          <w:p w14:paraId="73DFF146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60 szt.</w:t>
            </w:r>
          </w:p>
        </w:tc>
        <w:tc>
          <w:tcPr>
            <w:tcW w:w="1873" w:type="dxa"/>
          </w:tcPr>
          <w:p w14:paraId="624A1CDE" w14:textId="1838AF52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19C0FE6B" w14:textId="19F58FB1" w:rsidTr="2E6C5703">
        <w:trPr>
          <w:trHeight w:val="402"/>
        </w:trPr>
        <w:tc>
          <w:tcPr>
            <w:tcW w:w="567" w:type="dxa"/>
            <w:vAlign w:val="center"/>
          </w:tcPr>
          <w:p w14:paraId="0C928AE6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11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ED3D0F9" w14:textId="47F0FD65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Staza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automatyczna</w:t>
            </w:r>
          </w:p>
        </w:tc>
        <w:tc>
          <w:tcPr>
            <w:tcW w:w="1873" w:type="dxa"/>
          </w:tcPr>
          <w:p w14:paraId="1F04E48F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40 szt.</w:t>
            </w:r>
          </w:p>
        </w:tc>
        <w:tc>
          <w:tcPr>
            <w:tcW w:w="1873" w:type="dxa"/>
          </w:tcPr>
          <w:p w14:paraId="7C9648A5" w14:textId="51AAACD0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564093B0" w14:textId="1F06DEA9" w:rsidTr="2E6C5703">
        <w:trPr>
          <w:trHeight w:val="402"/>
        </w:trPr>
        <w:tc>
          <w:tcPr>
            <w:tcW w:w="567" w:type="dxa"/>
            <w:vAlign w:val="center"/>
          </w:tcPr>
          <w:p w14:paraId="1BED18C1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12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74BC711" w14:textId="6C48AA49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Wenflon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18 G po 50 szt.</w:t>
            </w:r>
          </w:p>
        </w:tc>
        <w:tc>
          <w:tcPr>
            <w:tcW w:w="1873" w:type="dxa"/>
          </w:tcPr>
          <w:p w14:paraId="01207BF8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6598B735" w14:textId="1BB4811B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1224134F" w14:textId="50270FF0" w:rsidTr="2E6C5703">
        <w:trPr>
          <w:trHeight w:val="402"/>
        </w:trPr>
        <w:tc>
          <w:tcPr>
            <w:tcW w:w="567" w:type="dxa"/>
            <w:vAlign w:val="center"/>
          </w:tcPr>
          <w:p w14:paraId="066EA26E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13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62A199ED" w14:textId="36D11880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Wenflon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20 G po 50 szt.</w:t>
            </w:r>
          </w:p>
        </w:tc>
        <w:tc>
          <w:tcPr>
            <w:tcW w:w="1873" w:type="dxa"/>
          </w:tcPr>
          <w:p w14:paraId="6C9B0537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059B42AF" w14:textId="76C99E9B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0010961D" w14:textId="69C26416" w:rsidTr="2E6C5703">
        <w:trPr>
          <w:trHeight w:val="402"/>
        </w:trPr>
        <w:tc>
          <w:tcPr>
            <w:tcW w:w="567" w:type="dxa"/>
            <w:vAlign w:val="center"/>
          </w:tcPr>
          <w:p w14:paraId="0D0568C9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14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266D4E74" w14:textId="08D48CDB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Wenflon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22 G po 50 szt.</w:t>
            </w:r>
          </w:p>
        </w:tc>
        <w:tc>
          <w:tcPr>
            <w:tcW w:w="1873" w:type="dxa"/>
          </w:tcPr>
          <w:p w14:paraId="4A6782C5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618684C5" w14:textId="2FD68A2F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5A1F0502" w14:textId="7D260BA2" w:rsidTr="2E6C5703">
        <w:trPr>
          <w:trHeight w:val="402"/>
        </w:trPr>
        <w:tc>
          <w:tcPr>
            <w:tcW w:w="567" w:type="dxa"/>
            <w:vAlign w:val="center"/>
          </w:tcPr>
          <w:p w14:paraId="175B8225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15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DF3BF5E" w14:textId="4A84ED9F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Wenflon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24 G po 50 szt.</w:t>
            </w:r>
          </w:p>
        </w:tc>
        <w:tc>
          <w:tcPr>
            <w:tcW w:w="1873" w:type="dxa"/>
          </w:tcPr>
          <w:p w14:paraId="5B0140C7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379946FE" w14:textId="547FF9E0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00933B0E" w14:textId="30CDA95B" w:rsidTr="2E6C5703">
        <w:trPr>
          <w:trHeight w:val="402"/>
        </w:trPr>
        <w:tc>
          <w:tcPr>
            <w:tcW w:w="567" w:type="dxa"/>
            <w:vAlign w:val="center"/>
          </w:tcPr>
          <w:p w14:paraId="730FFB16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16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26EF2D6" w14:textId="0BEB5B2E" w:rsidR="001E0F8A" w:rsidRPr="001E0F8A" w:rsidRDefault="001E0F8A" w:rsidP="001E0F8A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jałowe 6,5 po 50 szt.</w:t>
            </w:r>
          </w:p>
        </w:tc>
        <w:tc>
          <w:tcPr>
            <w:tcW w:w="1873" w:type="dxa"/>
          </w:tcPr>
          <w:p w14:paraId="7566B74F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5CE6CE57" w14:textId="4CA1E72F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3ECDC133" w14:textId="22EF902C" w:rsidTr="2E6C5703">
        <w:trPr>
          <w:trHeight w:val="402"/>
        </w:trPr>
        <w:tc>
          <w:tcPr>
            <w:tcW w:w="567" w:type="dxa"/>
            <w:vAlign w:val="center"/>
          </w:tcPr>
          <w:p w14:paraId="2B4D3B1D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17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53B3119" w14:textId="2AA2CF7A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jałowe 7 po 50 szt.</w:t>
            </w:r>
          </w:p>
        </w:tc>
        <w:tc>
          <w:tcPr>
            <w:tcW w:w="1873" w:type="dxa"/>
          </w:tcPr>
          <w:p w14:paraId="4AD74062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5B7AB229" w14:textId="7A2EC39F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0FF218CE" w14:textId="7A9B6257" w:rsidTr="2E6C5703">
        <w:trPr>
          <w:trHeight w:val="402"/>
        </w:trPr>
        <w:tc>
          <w:tcPr>
            <w:tcW w:w="567" w:type="dxa"/>
            <w:vAlign w:val="center"/>
          </w:tcPr>
          <w:p w14:paraId="767993F2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18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3EEAFC94" w14:textId="3E7FC78B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jałowe 7,5 po 50 szt.</w:t>
            </w:r>
          </w:p>
        </w:tc>
        <w:tc>
          <w:tcPr>
            <w:tcW w:w="1873" w:type="dxa"/>
          </w:tcPr>
          <w:p w14:paraId="57E8903B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36189CEA" w14:textId="6F13AAE3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4A589B6E" w14:textId="1B18BDE2" w:rsidTr="2E6C5703">
        <w:trPr>
          <w:trHeight w:val="402"/>
        </w:trPr>
        <w:tc>
          <w:tcPr>
            <w:tcW w:w="567" w:type="dxa"/>
            <w:vAlign w:val="center"/>
          </w:tcPr>
          <w:p w14:paraId="55AE437E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19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173251A4" w14:textId="28B6BCC6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jałowe 8 po 50 szt.</w:t>
            </w:r>
          </w:p>
        </w:tc>
        <w:tc>
          <w:tcPr>
            <w:tcW w:w="1873" w:type="dxa"/>
          </w:tcPr>
          <w:p w14:paraId="0072ACB7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1F393DF4" w14:textId="608FB7AE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77425D92" w14:textId="747519C3" w:rsidTr="2E6C5703">
        <w:trPr>
          <w:trHeight w:val="402"/>
        </w:trPr>
        <w:tc>
          <w:tcPr>
            <w:tcW w:w="567" w:type="dxa"/>
            <w:vAlign w:val="center"/>
          </w:tcPr>
          <w:p w14:paraId="444FB895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5504A2D" w14:textId="24C63761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jałowe 8,5 po 50 szt.</w:t>
            </w:r>
          </w:p>
        </w:tc>
        <w:tc>
          <w:tcPr>
            <w:tcW w:w="1873" w:type="dxa"/>
          </w:tcPr>
          <w:p w14:paraId="243A9A68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 op.</w:t>
            </w:r>
          </w:p>
        </w:tc>
        <w:tc>
          <w:tcPr>
            <w:tcW w:w="1873" w:type="dxa"/>
          </w:tcPr>
          <w:p w14:paraId="4B6A48DF" w14:textId="3A102658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7900FC41" w14:textId="2C458F9B" w:rsidTr="2E6C5703">
        <w:trPr>
          <w:trHeight w:val="402"/>
        </w:trPr>
        <w:tc>
          <w:tcPr>
            <w:tcW w:w="567" w:type="dxa"/>
            <w:vAlign w:val="center"/>
          </w:tcPr>
          <w:p w14:paraId="480CA96B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21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3EB170C2" w14:textId="44068271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Bandaże dziane 5 cm</w:t>
            </w:r>
          </w:p>
        </w:tc>
        <w:tc>
          <w:tcPr>
            <w:tcW w:w="1873" w:type="dxa"/>
          </w:tcPr>
          <w:p w14:paraId="383F8C95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500 szt.</w:t>
            </w:r>
          </w:p>
        </w:tc>
        <w:tc>
          <w:tcPr>
            <w:tcW w:w="1873" w:type="dxa"/>
          </w:tcPr>
          <w:p w14:paraId="03A306A1" w14:textId="189BC335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2766CC00" w14:textId="5B2DDDEC" w:rsidTr="2E6C5703">
        <w:trPr>
          <w:trHeight w:val="402"/>
        </w:trPr>
        <w:tc>
          <w:tcPr>
            <w:tcW w:w="567" w:type="dxa"/>
            <w:vAlign w:val="center"/>
          </w:tcPr>
          <w:p w14:paraId="35DA386F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22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ED9B834" w14:textId="72170434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Bandaże dziane 10 cm</w:t>
            </w:r>
          </w:p>
        </w:tc>
        <w:tc>
          <w:tcPr>
            <w:tcW w:w="1873" w:type="dxa"/>
          </w:tcPr>
          <w:p w14:paraId="017CAF89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500 szt.</w:t>
            </w:r>
          </w:p>
        </w:tc>
        <w:tc>
          <w:tcPr>
            <w:tcW w:w="1873" w:type="dxa"/>
          </w:tcPr>
          <w:p w14:paraId="09A78B24" w14:textId="2A9C7570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4315F97A" w14:textId="1116C337" w:rsidTr="2E6C5703">
        <w:trPr>
          <w:trHeight w:val="402"/>
        </w:trPr>
        <w:tc>
          <w:tcPr>
            <w:tcW w:w="567" w:type="dxa"/>
            <w:vAlign w:val="center"/>
          </w:tcPr>
          <w:p w14:paraId="2DACDC71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23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D0550E5" w14:textId="7F3E4142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Bandaże dziane 15 cm</w:t>
            </w:r>
          </w:p>
        </w:tc>
        <w:tc>
          <w:tcPr>
            <w:tcW w:w="1873" w:type="dxa"/>
          </w:tcPr>
          <w:p w14:paraId="4FFD4A3E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500 szt.</w:t>
            </w:r>
          </w:p>
        </w:tc>
        <w:tc>
          <w:tcPr>
            <w:tcW w:w="1873" w:type="dxa"/>
          </w:tcPr>
          <w:p w14:paraId="314BCA7B" w14:textId="4F521178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70ED3131" w14:textId="0EBF035D" w:rsidTr="2E6C5703">
        <w:trPr>
          <w:trHeight w:val="402"/>
        </w:trPr>
        <w:tc>
          <w:tcPr>
            <w:tcW w:w="567" w:type="dxa"/>
            <w:vAlign w:val="center"/>
          </w:tcPr>
          <w:p w14:paraId="3D1085B4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24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3DF5208B" w14:textId="3B9CED62" w:rsidR="001E0F8A" w:rsidRPr="001E0F8A" w:rsidRDefault="001E0F8A" w:rsidP="2E6C5703">
            <w:pPr>
              <w:rPr>
                <w:color w:val="000000"/>
                <w:sz w:val="20"/>
                <w:szCs w:val="20"/>
                <w:lang w:eastAsia="pl-PL"/>
              </w:rPr>
            </w:pPr>
            <w:r w:rsidRPr="2E6C5703">
              <w:rPr>
                <w:color w:val="000000" w:themeColor="text1"/>
                <w:sz w:val="20"/>
                <w:szCs w:val="20"/>
              </w:rPr>
              <w:t>Bandaże elastyczne 5cm</w:t>
            </w:r>
          </w:p>
        </w:tc>
        <w:tc>
          <w:tcPr>
            <w:tcW w:w="1873" w:type="dxa"/>
          </w:tcPr>
          <w:p w14:paraId="7FEE3827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300 szt.</w:t>
            </w:r>
          </w:p>
        </w:tc>
        <w:tc>
          <w:tcPr>
            <w:tcW w:w="1873" w:type="dxa"/>
          </w:tcPr>
          <w:p w14:paraId="50F0C041" w14:textId="1A7502E3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44FC5FDE" w14:textId="2D774722" w:rsidTr="2E6C5703">
        <w:trPr>
          <w:trHeight w:val="402"/>
        </w:trPr>
        <w:tc>
          <w:tcPr>
            <w:tcW w:w="567" w:type="dxa"/>
            <w:vAlign w:val="center"/>
          </w:tcPr>
          <w:p w14:paraId="56851CE9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25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2BBD8B57" w14:textId="4DAEF58B" w:rsidR="001E0F8A" w:rsidRPr="001E0F8A" w:rsidRDefault="001E0F8A" w:rsidP="2E6C5703">
            <w:pPr>
              <w:rPr>
                <w:color w:val="000000"/>
                <w:sz w:val="20"/>
                <w:szCs w:val="20"/>
                <w:lang w:eastAsia="pl-PL"/>
              </w:rPr>
            </w:pPr>
            <w:r w:rsidRPr="2E6C5703">
              <w:rPr>
                <w:color w:val="000000" w:themeColor="text1"/>
                <w:sz w:val="20"/>
                <w:szCs w:val="20"/>
              </w:rPr>
              <w:t>Bandaże elastyczne 10cm</w:t>
            </w:r>
          </w:p>
        </w:tc>
        <w:tc>
          <w:tcPr>
            <w:tcW w:w="1873" w:type="dxa"/>
          </w:tcPr>
          <w:p w14:paraId="2197509D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350 szt.</w:t>
            </w:r>
          </w:p>
        </w:tc>
        <w:tc>
          <w:tcPr>
            <w:tcW w:w="1873" w:type="dxa"/>
          </w:tcPr>
          <w:p w14:paraId="53F0A1EA" w14:textId="15FC6D39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0387A0A0" w14:textId="18902BC1" w:rsidTr="2E6C5703">
        <w:trPr>
          <w:trHeight w:val="402"/>
        </w:trPr>
        <w:tc>
          <w:tcPr>
            <w:tcW w:w="567" w:type="dxa"/>
            <w:vAlign w:val="center"/>
          </w:tcPr>
          <w:p w14:paraId="20F69068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26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33F51F4" w14:textId="2AF50B48" w:rsidR="001E0F8A" w:rsidRPr="001E0F8A" w:rsidRDefault="001E0F8A" w:rsidP="2E6C5703">
            <w:pPr>
              <w:rPr>
                <w:color w:val="000000"/>
                <w:sz w:val="20"/>
                <w:szCs w:val="20"/>
                <w:lang w:eastAsia="pl-PL"/>
              </w:rPr>
            </w:pPr>
            <w:r w:rsidRPr="2E6C5703">
              <w:rPr>
                <w:color w:val="000000" w:themeColor="text1"/>
                <w:sz w:val="20"/>
                <w:szCs w:val="20"/>
              </w:rPr>
              <w:t>Bandaże elastyczne 15cm</w:t>
            </w:r>
          </w:p>
        </w:tc>
        <w:tc>
          <w:tcPr>
            <w:tcW w:w="1873" w:type="dxa"/>
          </w:tcPr>
          <w:p w14:paraId="2F379CD0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300 szt.</w:t>
            </w:r>
          </w:p>
        </w:tc>
        <w:tc>
          <w:tcPr>
            <w:tcW w:w="1873" w:type="dxa"/>
          </w:tcPr>
          <w:p w14:paraId="6DEB4063" w14:textId="0FF6E460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1CAC909A" w14:textId="3E4DB13C" w:rsidTr="2E6C5703">
        <w:trPr>
          <w:trHeight w:val="402"/>
        </w:trPr>
        <w:tc>
          <w:tcPr>
            <w:tcW w:w="567" w:type="dxa"/>
            <w:vAlign w:val="center"/>
          </w:tcPr>
          <w:p w14:paraId="0529C211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51FBF9A0" w14:textId="743955C4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Staza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jednorazowa </w:t>
            </w:r>
          </w:p>
        </w:tc>
        <w:tc>
          <w:tcPr>
            <w:tcW w:w="1873" w:type="dxa"/>
          </w:tcPr>
          <w:p w14:paraId="4AA45062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100 szt.</w:t>
            </w:r>
          </w:p>
        </w:tc>
        <w:tc>
          <w:tcPr>
            <w:tcW w:w="1873" w:type="dxa"/>
          </w:tcPr>
          <w:p w14:paraId="45950D7C" w14:textId="0DA3E0FD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468027BC" w14:textId="11F27C22" w:rsidTr="2E6C5703">
        <w:trPr>
          <w:trHeight w:val="402"/>
        </w:trPr>
        <w:tc>
          <w:tcPr>
            <w:tcW w:w="567" w:type="dxa"/>
            <w:vAlign w:val="center"/>
          </w:tcPr>
          <w:p w14:paraId="233424FC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28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C628AE1" w14:textId="1A76EBA7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nitrylowe XS 100</w:t>
            </w:r>
          </w:p>
        </w:tc>
        <w:tc>
          <w:tcPr>
            <w:tcW w:w="1873" w:type="dxa"/>
          </w:tcPr>
          <w:p w14:paraId="6B76C568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1E90EEC2" w14:textId="62FB0088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148890BD" w14:textId="5C92F0C9" w:rsidTr="2E6C5703">
        <w:trPr>
          <w:trHeight w:val="402"/>
        </w:trPr>
        <w:tc>
          <w:tcPr>
            <w:tcW w:w="567" w:type="dxa"/>
            <w:vAlign w:val="center"/>
          </w:tcPr>
          <w:p w14:paraId="3D812200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29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56186A70" w14:textId="6D744125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nitrylowe S 100</w:t>
            </w:r>
          </w:p>
        </w:tc>
        <w:tc>
          <w:tcPr>
            <w:tcW w:w="1873" w:type="dxa"/>
          </w:tcPr>
          <w:p w14:paraId="01B84054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30 op.</w:t>
            </w:r>
          </w:p>
        </w:tc>
        <w:tc>
          <w:tcPr>
            <w:tcW w:w="1873" w:type="dxa"/>
          </w:tcPr>
          <w:p w14:paraId="0C2C3DB1" w14:textId="52504B34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5638D0DA" w14:textId="25290045" w:rsidTr="2E6C5703">
        <w:trPr>
          <w:trHeight w:val="402"/>
        </w:trPr>
        <w:tc>
          <w:tcPr>
            <w:tcW w:w="567" w:type="dxa"/>
            <w:vAlign w:val="center"/>
          </w:tcPr>
          <w:p w14:paraId="56255B4F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30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3947081C" w14:textId="1C481E35" w:rsidR="001E0F8A" w:rsidRPr="001E0F8A" w:rsidRDefault="001E0F8A" w:rsidP="2E6C5703">
            <w:pPr>
              <w:rPr>
                <w:color w:val="000000"/>
                <w:sz w:val="20"/>
                <w:szCs w:val="20"/>
                <w:lang w:eastAsia="pl-PL"/>
              </w:rPr>
            </w:pPr>
            <w:r w:rsidRPr="2E6C5703">
              <w:rPr>
                <w:color w:val="000000" w:themeColor="text1"/>
                <w:sz w:val="20"/>
                <w:szCs w:val="20"/>
              </w:rPr>
              <w:t>Rękawiczki nitrylowe M 100</w:t>
            </w:r>
          </w:p>
        </w:tc>
        <w:tc>
          <w:tcPr>
            <w:tcW w:w="1873" w:type="dxa"/>
          </w:tcPr>
          <w:p w14:paraId="750EDCC8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30FC0EE4" w14:textId="6D61F602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5EF99CA8" w14:textId="27313414" w:rsidTr="2E6C5703">
        <w:trPr>
          <w:trHeight w:val="402"/>
        </w:trPr>
        <w:tc>
          <w:tcPr>
            <w:tcW w:w="567" w:type="dxa"/>
            <w:vAlign w:val="center"/>
          </w:tcPr>
          <w:p w14:paraId="5CB1201F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31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8D1EDC1" w14:textId="7A5D6236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nitrylowe L 100</w:t>
            </w:r>
          </w:p>
        </w:tc>
        <w:tc>
          <w:tcPr>
            <w:tcW w:w="1873" w:type="dxa"/>
          </w:tcPr>
          <w:p w14:paraId="289B0AC9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30 op.</w:t>
            </w:r>
          </w:p>
        </w:tc>
        <w:tc>
          <w:tcPr>
            <w:tcW w:w="1873" w:type="dxa"/>
          </w:tcPr>
          <w:p w14:paraId="25A7A2BB" w14:textId="6227AF0C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7F482881" w14:textId="3683BDC1" w:rsidTr="2E6C5703">
        <w:trPr>
          <w:trHeight w:val="402"/>
        </w:trPr>
        <w:tc>
          <w:tcPr>
            <w:tcW w:w="567" w:type="dxa"/>
            <w:vAlign w:val="center"/>
          </w:tcPr>
          <w:p w14:paraId="28FBB87E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32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7484A6C3" w14:textId="1FED2EFB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>Rękawiczki nitrylowe XL 100</w:t>
            </w:r>
          </w:p>
        </w:tc>
        <w:tc>
          <w:tcPr>
            <w:tcW w:w="1873" w:type="dxa"/>
          </w:tcPr>
          <w:p w14:paraId="1FFE712A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20 op.</w:t>
            </w:r>
          </w:p>
        </w:tc>
        <w:tc>
          <w:tcPr>
            <w:tcW w:w="1873" w:type="dxa"/>
          </w:tcPr>
          <w:p w14:paraId="77136CDA" w14:textId="2773572C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  <w:tr w:rsidR="001E0F8A" w:rsidRPr="001E0F8A" w14:paraId="7171DE87" w14:textId="5F06006E" w:rsidTr="2E6C5703">
        <w:trPr>
          <w:trHeight w:val="402"/>
        </w:trPr>
        <w:tc>
          <w:tcPr>
            <w:tcW w:w="567" w:type="dxa"/>
            <w:vAlign w:val="center"/>
          </w:tcPr>
          <w:p w14:paraId="0E46CB50" w14:textId="77777777" w:rsidR="001E0F8A" w:rsidRPr="001E0F8A" w:rsidRDefault="001E0F8A" w:rsidP="001E0F8A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33</w:t>
            </w:r>
          </w:p>
        </w:tc>
        <w:tc>
          <w:tcPr>
            <w:tcW w:w="7116" w:type="dxa"/>
            <w:tcMar>
              <w:left w:w="105" w:type="dxa"/>
              <w:right w:w="105" w:type="dxa"/>
            </w:tcMar>
            <w:vAlign w:val="center"/>
          </w:tcPr>
          <w:p w14:paraId="0A3263E1" w14:textId="3214020E" w:rsidR="001E0F8A" w:rsidRPr="001E0F8A" w:rsidRDefault="001E0F8A" w:rsidP="004B0757">
            <w:pPr>
              <w:rPr>
                <w:rFonts w:cstheme="minorHAnsi"/>
                <w:color w:val="000000"/>
                <w:sz w:val="20"/>
                <w:szCs w:val="20"/>
                <w:lang w:eastAsia="pl-PL"/>
              </w:rPr>
            </w:pPr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Strzykawki 5 ml 2 częściowe typu  </w:t>
            </w:r>
            <w:proofErr w:type="spellStart"/>
            <w:r w:rsidRPr="001E0F8A">
              <w:rPr>
                <w:rFonts w:cstheme="minorHAnsi"/>
                <w:color w:val="000000"/>
                <w:sz w:val="20"/>
                <w:szCs w:val="20"/>
              </w:rPr>
              <w:t>Leur</w:t>
            </w:r>
            <w:proofErr w:type="spellEnd"/>
            <w:r w:rsidRPr="001E0F8A">
              <w:rPr>
                <w:rFonts w:cstheme="minorHAnsi"/>
                <w:color w:val="000000"/>
                <w:sz w:val="20"/>
                <w:szCs w:val="20"/>
              </w:rPr>
              <w:t xml:space="preserve"> po 100 szt. </w:t>
            </w:r>
          </w:p>
        </w:tc>
        <w:tc>
          <w:tcPr>
            <w:tcW w:w="1873" w:type="dxa"/>
          </w:tcPr>
          <w:p w14:paraId="4A2E68A8" w14:textId="77777777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E0F8A">
              <w:rPr>
                <w:rFonts w:eastAsia="Calibri" w:cstheme="minorHAnsi"/>
                <w:sz w:val="20"/>
                <w:szCs w:val="20"/>
              </w:rPr>
              <w:t>30 op.</w:t>
            </w:r>
          </w:p>
        </w:tc>
        <w:tc>
          <w:tcPr>
            <w:tcW w:w="1873" w:type="dxa"/>
          </w:tcPr>
          <w:p w14:paraId="044B555B" w14:textId="0EE3F779" w:rsidR="001E0F8A" w:rsidRPr="001E0F8A" w:rsidRDefault="001E0F8A" w:rsidP="004B075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TAK/NIE*</w:t>
            </w:r>
          </w:p>
        </w:tc>
      </w:tr>
    </w:tbl>
    <w:p w14:paraId="074B03A9" w14:textId="50784C02" w:rsidR="0070227F" w:rsidRDefault="0070227F" w:rsidP="004D5CAD">
      <w:pPr>
        <w:rPr>
          <w:rFonts w:cstheme="minorHAnsi"/>
          <w:b/>
          <w:sz w:val="20"/>
          <w:szCs w:val="20"/>
        </w:rPr>
      </w:pPr>
    </w:p>
    <w:p w14:paraId="3208CCE8" w14:textId="27486DB9" w:rsidR="001E0F8A" w:rsidRDefault="001E0F8A" w:rsidP="004D5CAD">
      <w:pPr>
        <w:rPr>
          <w:rFonts w:cstheme="minorHAnsi"/>
          <w:b/>
          <w:sz w:val="20"/>
          <w:szCs w:val="20"/>
        </w:rPr>
      </w:pPr>
    </w:p>
    <w:p w14:paraId="20A619B1" w14:textId="77777777" w:rsidR="001E0F8A" w:rsidRDefault="001E0F8A" w:rsidP="004D5CAD">
      <w:pPr>
        <w:rPr>
          <w:rFonts w:cstheme="minorHAnsi"/>
          <w:b/>
          <w:sz w:val="20"/>
          <w:szCs w:val="20"/>
        </w:rPr>
      </w:pPr>
    </w:p>
    <w:p w14:paraId="19008C6B" w14:textId="31E95632" w:rsidR="001E0F8A" w:rsidRPr="001E0F8A" w:rsidRDefault="001E0F8A" w:rsidP="001E0F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  <w:r w:rsidRPr="001E0F8A">
        <w:rPr>
          <w:rStyle w:val="normaltextrun"/>
          <w:rFonts w:ascii="Calibri" w:hAnsi="Calibri" w:cs="Calibri"/>
          <w:sz w:val="20"/>
        </w:rPr>
        <w:t>………………….…………………………….</w:t>
      </w:r>
      <w:r w:rsidRPr="001E0F8A">
        <w:rPr>
          <w:rStyle w:val="tabchar"/>
          <w:rFonts w:ascii="Calibri" w:hAnsi="Calibri" w:cs="Calibri"/>
          <w:sz w:val="20"/>
        </w:rPr>
        <w:t xml:space="preserve"> </w:t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normaltextrun"/>
          <w:rFonts w:ascii="Calibri" w:hAnsi="Calibri" w:cs="Calibri"/>
          <w:sz w:val="20"/>
        </w:rPr>
        <w:t>………………….…………………………….</w:t>
      </w:r>
      <w:r w:rsidRPr="001E0F8A">
        <w:rPr>
          <w:rStyle w:val="eop"/>
          <w:rFonts w:ascii="Calibri" w:hAnsi="Calibri" w:cs="Calibri"/>
          <w:sz w:val="16"/>
          <w:szCs w:val="20"/>
        </w:rPr>
        <w:t> </w:t>
      </w:r>
    </w:p>
    <w:p w14:paraId="45179700" w14:textId="0FD53F5C" w:rsidR="001E0F8A" w:rsidRPr="001E0F8A" w:rsidRDefault="001E0F8A" w:rsidP="001E0F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rFonts w:ascii="Calibri" w:hAnsi="Calibri" w:cs="Calibri"/>
          <w:sz w:val="20"/>
        </w:rPr>
        <w:t xml:space="preserve">        </w:t>
      </w:r>
      <w:r w:rsidRPr="001E0F8A">
        <w:rPr>
          <w:rStyle w:val="normaltextrun"/>
          <w:rFonts w:ascii="Calibri" w:hAnsi="Calibri" w:cs="Calibri"/>
          <w:sz w:val="20"/>
        </w:rPr>
        <w:t>Miejscowość i data</w:t>
      </w:r>
      <w:r w:rsidRPr="001E0F8A">
        <w:rPr>
          <w:rStyle w:val="tabchar"/>
          <w:rFonts w:ascii="Calibri" w:hAnsi="Calibri" w:cs="Calibri"/>
          <w:sz w:val="20"/>
        </w:rPr>
        <w:t xml:space="preserve"> </w:t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 w:rsidRPr="001E0F8A"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</w:r>
      <w:r>
        <w:rPr>
          <w:rStyle w:val="tabchar"/>
          <w:rFonts w:ascii="Calibri" w:hAnsi="Calibri" w:cs="Calibri"/>
          <w:sz w:val="20"/>
        </w:rPr>
        <w:tab/>
        <w:t xml:space="preserve">           </w:t>
      </w:r>
      <w:r w:rsidRPr="001E0F8A">
        <w:rPr>
          <w:rStyle w:val="normaltextrun"/>
          <w:rFonts w:ascii="Calibri" w:hAnsi="Calibri" w:cs="Calibri"/>
          <w:sz w:val="20"/>
        </w:rPr>
        <w:t>Podpis Wykonawcy</w:t>
      </w:r>
      <w:r w:rsidRPr="001E0F8A">
        <w:rPr>
          <w:rStyle w:val="eop"/>
          <w:rFonts w:ascii="Calibri" w:hAnsi="Calibri" w:cs="Calibri"/>
          <w:sz w:val="16"/>
          <w:szCs w:val="20"/>
        </w:rPr>
        <w:t> </w:t>
      </w:r>
    </w:p>
    <w:p w14:paraId="3508A255" w14:textId="77777777" w:rsidR="001E0F8A" w:rsidRDefault="001E0F8A" w:rsidP="001E0F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77E72A3" w14:textId="77777777" w:rsidR="001E0F8A" w:rsidRPr="001E0F8A" w:rsidRDefault="001E0F8A" w:rsidP="004D5CAD">
      <w:pPr>
        <w:rPr>
          <w:rFonts w:cstheme="minorHAnsi"/>
          <w:b/>
          <w:sz w:val="20"/>
          <w:szCs w:val="20"/>
        </w:rPr>
      </w:pPr>
    </w:p>
    <w:sectPr w:rsidR="001E0F8A" w:rsidRPr="001E0F8A" w:rsidSect="004D5CAD">
      <w:headerReference w:type="default" r:id="rId11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3BB14F7" w16cex:dateUtc="2024-10-23T12:29:18.07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CA6C0" w14:textId="77777777" w:rsidR="00943DBA" w:rsidRDefault="00943DBA" w:rsidP="00232147">
      <w:pPr>
        <w:spacing w:after="0" w:line="240" w:lineRule="auto"/>
      </w:pPr>
      <w:r>
        <w:separator/>
      </w:r>
    </w:p>
  </w:endnote>
  <w:endnote w:type="continuationSeparator" w:id="0">
    <w:p w14:paraId="7A7881C2" w14:textId="77777777" w:rsidR="00943DBA" w:rsidRDefault="00943DBA" w:rsidP="0023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47F6" w14:textId="77777777" w:rsidR="00943DBA" w:rsidRDefault="00943DBA" w:rsidP="00232147">
      <w:pPr>
        <w:spacing w:after="0" w:line="240" w:lineRule="auto"/>
      </w:pPr>
      <w:r>
        <w:separator/>
      </w:r>
    </w:p>
  </w:footnote>
  <w:footnote w:type="continuationSeparator" w:id="0">
    <w:p w14:paraId="5203095D" w14:textId="77777777" w:rsidR="00943DBA" w:rsidRDefault="00943DBA" w:rsidP="0023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C76A" w14:textId="6C1B6386" w:rsidR="00943DBA" w:rsidRDefault="00943DBA" w:rsidP="00107512">
    <w:pPr>
      <w:pStyle w:val="Nagwek"/>
      <w:jc w:val="center"/>
    </w:pPr>
    <w:r>
      <w:rPr>
        <w:b w:val="0"/>
        <w:i/>
        <w:noProof/>
        <w:sz w:val="4"/>
        <w:szCs w:val="4"/>
      </w:rPr>
      <w:drawing>
        <wp:inline distT="0" distB="0" distL="0" distR="0" wp14:anchorId="71C5EE0F" wp14:editId="201FFCB5">
          <wp:extent cx="6057900" cy="601980"/>
          <wp:effectExtent l="0" t="0" r="0" b="7620"/>
          <wp:docPr id="1" name="Obraz 1" descr="C:\Users\iszulc-krynicka\AppData\Local\Microsoft\Windows\INetCache\Content.MSO\8C6D0BB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zulc-krynicka\AppData\Local\Microsoft\Windows\INetCache\Content.MSO\8C6D0BB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227F"/>
    <w:multiLevelType w:val="multilevel"/>
    <w:tmpl w:val="C7EAD3D2"/>
    <w:lvl w:ilvl="0">
      <w:start w:val="1"/>
      <w:numFmt w:val="bullet"/>
      <w:lvlText w:val="-"/>
      <w:lvlJc w:val="left"/>
      <w:pPr>
        <w:tabs>
          <w:tab w:val="num" w:pos="907"/>
        </w:tabs>
        <w:ind w:left="907" w:hanging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42C9"/>
    <w:multiLevelType w:val="hybridMultilevel"/>
    <w:tmpl w:val="B5C02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7809"/>
    <w:multiLevelType w:val="multilevel"/>
    <w:tmpl w:val="84182A5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FB0676F"/>
    <w:multiLevelType w:val="hybridMultilevel"/>
    <w:tmpl w:val="D882B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48B8"/>
    <w:multiLevelType w:val="hybridMultilevel"/>
    <w:tmpl w:val="E9AAC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E7B77"/>
    <w:multiLevelType w:val="hybridMultilevel"/>
    <w:tmpl w:val="645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224E6"/>
    <w:multiLevelType w:val="hybridMultilevel"/>
    <w:tmpl w:val="3858CEF4"/>
    <w:lvl w:ilvl="0" w:tplc="0415001B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37178"/>
    <w:multiLevelType w:val="hybridMultilevel"/>
    <w:tmpl w:val="C892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A53A4"/>
    <w:multiLevelType w:val="hybridMultilevel"/>
    <w:tmpl w:val="E89C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39D0"/>
    <w:multiLevelType w:val="multilevel"/>
    <w:tmpl w:val="5E4059E8"/>
    <w:lvl w:ilvl="0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A14A6"/>
    <w:multiLevelType w:val="hybridMultilevel"/>
    <w:tmpl w:val="D44E6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75749"/>
    <w:multiLevelType w:val="hybridMultilevel"/>
    <w:tmpl w:val="A4D4C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66DF7"/>
    <w:multiLevelType w:val="hybridMultilevel"/>
    <w:tmpl w:val="E5AA6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A2E50"/>
    <w:multiLevelType w:val="hybridMultilevel"/>
    <w:tmpl w:val="EB2EF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EED040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Times New Roman"/>
        <w:b w:val="0"/>
        <w:sz w:val="20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B08168">
      <w:start w:val="1"/>
      <w:numFmt w:val="lowerLetter"/>
      <w:lvlText w:val="%4)"/>
      <w:lvlJc w:val="left"/>
      <w:pPr>
        <w:ind w:left="2880" w:hanging="360"/>
      </w:pPr>
      <w:rPr>
        <w:rFonts w:ascii="Calibri" w:hAnsi="Calibr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22832"/>
    <w:multiLevelType w:val="hybridMultilevel"/>
    <w:tmpl w:val="7CE02648"/>
    <w:lvl w:ilvl="0" w:tplc="A4EED040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F6C99"/>
    <w:multiLevelType w:val="hybridMultilevel"/>
    <w:tmpl w:val="336A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2"/>
  </w:num>
  <w:num w:numId="16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A0"/>
    <w:rsid w:val="000010C0"/>
    <w:rsid w:val="000012F9"/>
    <w:rsid w:val="000021AC"/>
    <w:rsid w:val="00003E21"/>
    <w:rsid w:val="0001096D"/>
    <w:rsid w:val="0001489D"/>
    <w:rsid w:val="000150C0"/>
    <w:rsid w:val="0002020F"/>
    <w:rsid w:val="00022AAF"/>
    <w:rsid w:val="00022C8A"/>
    <w:rsid w:val="00025032"/>
    <w:rsid w:val="00025387"/>
    <w:rsid w:val="000261F3"/>
    <w:rsid w:val="0002672A"/>
    <w:rsid w:val="00026E84"/>
    <w:rsid w:val="00027A9B"/>
    <w:rsid w:val="00027EFC"/>
    <w:rsid w:val="00032E4F"/>
    <w:rsid w:val="00037E35"/>
    <w:rsid w:val="00045CA6"/>
    <w:rsid w:val="00051E9F"/>
    <w:rsid w:val="00056CB0"/>
    <w:rsid w:val="000576F4"/>
    <w:rsid w:val="00057DCC"/>
    <w:rsid w:val="000655BD"/>
    <w:rsid w:val="00067F51"/>
    <w:rsid w:val="00070A89"/>
    <w:rsid w:val="000711A1"/>
    <w:rsid w:val="000722B1"/>
    <w:rsid w:val="000733DD"/>
    <w:rsid w:val="00081DE1"/>
    <w:rsid w:val="00081F62"/>
    <w:rsid w:val="000824D7"/>
    <w:rsid w:val="000839A0"/>
    <w:rsid w:val="0008536F"/>
    <w:rsid w:val="00090F29"/>
    <w:rsid w:val="000B364E"/>
    <w:rsid w:val="000B6D37"/>
    <w:rsid w:val="000C2F12"/>
    <w:rsid w:val="000C3321"/>
    <w:rsid w:val="000C4325"/>
    <w:rsid w:val="000C6125"/>
    <w:rsid w:val="000D672E"/>
    <w:rsid w:val="000E2339"/>
    <w:rsid w:val="000E3F7A"/>
    <w:rsid w:val="000E58EC"/>
    <w:rsid w:val="000E7A2C"/>
    <w:rsid w:val="000F615D"/>
    <w:rsid w:val="000F61BB"/>
    <w:rsid w:val="000F77C9"/>
    <w:rsid w:val="00101504"/>
    <w:rsid w:val="0010603E"/>
    <w:rsid w:val="00106AC5"/>
    <w:rsid w:val="00107512"/>
    <w:rsid w:val="00107A60"/>
    <w:rsid w:val="00111483"/>
    <w:rsid w:val="00117B3B"/>
    <w:rsid w:val="001229D8"/>
    <w:rsid w:val="00125054"/>
    <w:rsid w:val="0012633E"/>
    <w:rsid w:val="00130FDD"/>
    <w:rsid w:val="00132BDA"/>
    <w:rsid w:val="0013417F"/>
    <w:rsid w:val="00146DB9"/>
    <w:rsid w:val="00150C34"/>
    <w:rsid w:val="00154F07"/>
    <w:rsid w:val="001628FA"/>
    <w:rsid w:val="00162FEB"/>
    <w:rsid w:val="0016506F"/>
    <w:rsid w:val="00165EB0"/>
    <w:rsid w:val="00170F28"/>
    <w:rsid w:val="00173B5F"/>
    <w:rsid w:val="001756FE"/>
    <w:rsid w:val="0018100C"/>
    <w:rsid w:val="00181309"/>
    <w:rsid w:val="00181C97"/>
    <w:rsid w:val="0019479F"/>
    <w:rsid w:val="0019544E"/>
    <w:rsid w:val="001975B5"/>
    <w:rsid w:val="001A0524"/>
    <w:rsid w:val="001B0602"/>
    <w:rsid w:val="001B22C0"/>
    <w:rsid w:val="001B5D92"/>
    <w:rsid w:val="001B6FAF"/>
    <w:rsid w:val="001C43DA"/>
    <w:rsid w:val="001D25EC"/>
    <w:rsid w:val="001D268E"/>
    <w:rsid w:val="001D418E"/>
    <w:rsid w:val="001D61E0"/>
    <w:rsid w:val="001E03B9"/>
    <w:rsid w:val="001E0F8A"/>
    <w:rsid w:val="001E3D47"/>
    <w:rsid w:val="001E4D18"/>
    <w:rsid w:val="001E6D4F"/>
    <w:rsid w:val="001F39AF"/>
    <w:rsid w:val="00201262"/>
    <w:rsid w:val="002038F5"/>
    <w:rsid w:val="00206D3A"/>
    <w:rsid w:val="00211835"/>
    <w:rsid w:val="0021241D"/>
    <w:rsid w:val="00213476"/>
    <w:rsid w:val="002168E9"/>
    <w:rsid w:val="002169FC"/>
    <w:rsid w:val="00217DED"/>
    <w:rsid w:val="0022151F"/>
    <w:rsid w:val="00221922"/>
    <w:rsid w:val="0022274B"/>
    <w:rsid w:val="00223FBB"/>
    <w:rsid w:val="00224628"/>
    <w:rsid w:val="00226648"/>
    <w:rsid w:val="002268EA"/>
    <w:rsid w:val="0023103C"/>
    <w:rsid w:val="00231776"/>
    <w:rsid w:val="00232147"/>
    <w:rsid w:val="00244DA0"/>
    <w:rsid w:val="00253033"/>
    <w:rsid w:val="002533FE"/>
    <w:rsid w:val="00254A6B"/>
    <w:rsid w:val="00255621"/>
    <w:rsid w:val="00255C5E"/>
    <w:rsid w:val="00260E09"/>
    <w:rsid w:val="002733A6"/>
    <w:rsid w:val="002733F2"/>
    <w:rsid w:val="002806BE"/>
    <w:rsid w:val="002810C4"/>
    <w:rsid w:val="00283DE0"/>
    <w:rsid w:val="002851FC"/>
    <w:rsid w:val="00286FDF"/>
    <w:rsid w:val="00294459"/>
    <w:rsid w:val="0029525C"/>
    <w:rsid w:val="002959EE"/>
    <w:rsid w:val="002A0554"/>
    <w:rsid w:val="002A1712"/>
    <w:rsid w:val="002A187B"/>
    <w:rsid w:val="002A36BE"/>
    <w:rsid w:val="002A3D1C"/>
    <w:rsid w:val="002A4976"/>
    <w:rsid w:val="002A4F2A"/>
    <w:rsid w:val="002A7C3A"/>
    <w:rsid w:val="002B1364"/>
    <w:rsid w:val="002B1E0E"/>
    <w:rsid w:val="002B4EB2"/>
    <w:rsid w:val="002B5220"/>
    <w:rsid w:val="002B5439"/>
    <w:rsid w:val="002B7250"/>
    <w:rsid w:val="002C3676"/>
    <w:rsid w:val="002C47BF"/>
    <w:rsid w:val="002D7655"/>
    <w:rsid w:val="002E4B45"/>
    <w:rsid w:val="002E5DAF"/>
    <w:rsid w:val="002E7ACA"/>
    <w:rsid w:val="002E7FED"/>
    <w:rsid w:val="002F10C2"/>
    <w:rsid w:val="002F431D"/>
    <w:rsid w:val="003020A4"/>
    <w:rsid w:val="003072A4"/>
    <w:rsid w:val="0031038E"/>
    <w:rsid w:val="00313841"/>
    <w:rsid w:val="00314530"/>
    <w:rsid w:val="0031683F"/>
    <w:rsid w:val="00317FD7"/>
    <w:rsid w:val="00323B3B"/>
    <w:rsid w:val="003241C9"/>
    <w:rsid w:val="00324252"/>
    <w:rsid w:val="003248C3"/>
    <w:rsid w:val="00334AD3"/>
    <w:rsid w:val="00334B47"/>
    <w:rsid w:val="003422EA"/>
    <w:rsid w:val="00342F95"/>
    <w:rsid w:val="00345FE0"/>
    <w:rsid w:val="00353FF6"/>
    <w:rsid w:val="00355F94"/>
    <w:rsid w:val="00362E87"/>
    <w:rsid w:val="00365AE3"/>
    <w:rsid w:val="00365ED4"/>
    <w:rsid w:val="00366FEF"/>
    <w:rsid w:val="0037094D"/>
    <w:rsid w:val="003715D0"/>
    <w:rsid w:val="00371770"/>
    <w:rsid w:val="00374DB9"/>
    <w:rsid w:val="003754A1"/>
    <w:rsid w:val="00375EAD"/>
    <w:rsid w:val="003773B0"/>
    <w:rsid w:val="0038233C"/>
    <w:rsid w:val="00385EBB"/>
    <w:rsid w:val="00387CCB"/>
    <w:rsid w:val="00397B95"/>
    <w:rsid w:val="003A0CE9"/>
    <w:rsid w:val="003A1590"/>
    <w:rsid w:val="003A49CA"/>
    <w:rsid w:val="003A6A5D"/>
    <w:rsid w:val="003A78BF"/>
    <w:rsid w:val="003B3474"/>
    <w:rsid w:val="003B3587"/>
    <w:rsid w:val="003C34A4"/>
    <w:rsid w:val="003C6484"/>
    <w:rsid w:val="003D0723"/>
    <w:rsid w:val="003E2F5C"/>
    <w:rsid w:val="003F2D8E"/>
    <w:rsid w:val="003F41DE"/>
    <w:rsid w:val="003F4D30"/>
    <w:rsid w:val="003F682F"/>
    <w:rsid w:val="00403D53"/>
    <w:rsid w:val="00403DDB"/>
    <w:rsid w:val="004053BF"/>
    <w:rsid w:val="0040630D"/>
    <w:rsid w:val="004079F4"/>
    <w:rsid w:val="004108E0"/>
    <w:rsid w:val="0042040B"/>
    <w:rsid w:val="00421705"/>
    <w:rsid w:val="00431613"/>
    <w:rsid w:val="00435769"/>
    <w:rsid w:val="00440596"/>
    <w:rsid w:val="004425E4"/>
    <w:rsid w:val="004436AE"/>
    <w:rsid w:val="00443790"/>
    <w:rsid w:val="004505E8"/>
    <w:rsid w:val="004514A0"/>
    <w:rsid w:val="00455E84"/>
    <w:rsid w:val="0045716E"/>
    <w:rsid w:val="004605D6"/>
    <w:rsid w:val="0046350F"/>
    <w:rsid w:val="00466E66"/>
    <w:rsid w:val="004734C5"/>
    <w:rsid w:val="00474403"/>
    <w:rsid w:val="0047490E"/>
    <w:rsid w:val="0047655B"/>
    <w:rsid w:val="00485683"/>
    <w:rsid w:val="00485738"/>
    <w:rsid w:val="00495ED6"/>
    <w:rsid w:val="004972EB"/>
    <w:rsid w:val="004A1D7F"/>
    <w:rsid w:val="004A2913"/>
    <w:rsid w:val="004A7813"/>
    <w:rsid w:val="004B0757"/>
    <w:rsid w:val="004B07BD"/>
    <w:rsid w:val="004B67A9"/>
    <w:rsid w:val="004C0591"/>
    <w:rsid w:val="004C33BC"/>
    <w:rsid w:val="004C5EB9"/>
    <w:rsid w:val="004D3CD2"/>
    <w:rsid w:val="004D5CAD"/>
    <w:rsid w:val="004D649D"/>
    <w:rsid w:val="004E275C"/>
    <w:rsid w:val="004E2BA3"/>
    <w:rsid w:val="004E2C41"/>
    <w:rsid w:val="004E5F4E"/>
    <w:rsid w:val="004F11ED"/>
    <w:rsid w:val="004F1822"/>
    <w:rsid w:val="004F1903"/>
    <w:rsid w:val="004F33C6"/>
    <w:rsid w:val="00503365"/>
    <w:rsid w:val="00505121"/>
    <w:rsid w:val="005056A9"/>
    <w:rsid w:val="00506E64"/>
    <w:rsid w:val="005131E7"/>
    <w:rsid w:val="0051371B"/>
    <w:rsid w:val="00514C1A"/>
    <w:rsid w:val="00516E15"/>
    <w:rsid w:val="0052121E"/>
    <w:rsid w:val="005212A7"/>
    <w:rsid w:val="00521A19"/>
    <w:rsid w:val="00524D16"/>
    <w:rsid w:val="005331D1"/>
    <w:rsid w:val="00534C10"/>
    <w:rsid w:val="0053606F"/>
    <w:rsid w:val="00541213"/>
    <w:rsid w:val="00543E39"/>
    <w:rsid w:val="0054412A"/>
    <w:rsid w:val="00544B6A"/>
    <w:rsid w:val="00547CE1"/>
    <w:rsid w:val="00551D4A"/>
    <w:rsid w:val="005553AB"/>
    <w:rsid w:val="00564095"/>
    <w:rsid w:val="005662A4"/>
    <w:rsid w:val="005704B9"/>
    <w:rsid w:val="005739EF"/>
    <w:rsid w:val="00573F9A"/>
    <w:rsid w:val="0058181C"/>
    <w:rsid w:val="00590C6A"/>
    <w:rsid w:val="00594741"/>
    <w:rsid w:val="005953F4"/>
    <w:rsid w:val="00596717"/>
    <w:rsid w:val="005979E3"/>
    <w:rsid w:val="005A2DEA"/>
    <w:rsid w:val="005A4DE9"/>
    <w:rsid w:val="005A6649"/>
    <w:rsid w:val="005B2517"/>
    <w:rsid w:val="005B2F1A"/>
    <w:rsid w:val="005B37A5"/>
    <w:rsid w:val="005B47CD"/>
    <w:rsid w:val="005B5688"/>
    <w:rsid w:val="005B6BD6"/>
    <w:rsid w:val="005C0061"/>
    <w:rsid w:val="005C02D6"/>
    <w:rsid w:val="005C27FA"/>
    <w:rsid w:val="005C55C8"/>
    <w:rsid w:val="005D0052"/>
    <w:rsid w:val="005D1B7B"/>
    <w:rsid w:val="005D255C"/>
    <w:rsid w:val="005D3810"/>
    <w:rsid w:val="005D46C8"/>
    <w:rsid w:val="005D7406"/>
    <w:rsid w:val="005D7E69"/>
    <w:rsid w:val="005E0248"/>
    <w:rsid w:val="005E7E47"/>
    <w:rsid w:val="005F4AEF"/>
    <w:rsid w:val="005F612F"/>
    <w:rsid w:val="005F6E4D"/>
    <w:rsid w:val="005F7143"/>
    <w:rsid w:val="00606ACB"/>
    <w:rsid w:val="0061341E"/>
    <w:rsid w:val="00621352"/>
    <w:rsid w:val="00623355"/>
    <w:rsid w:val="006241B3"/>
    <w:rsid w:val="00624C15"/>
    <w:rsid w:val="00626D3B"/>
    <w:rsid w:val="006301E2"/>
    <w:rsid w:val="0063073A"/>
    <w:rsid w:val="006404CE"/>
    <w:rsid w:val="00641935"/>
    <w:rsid w:val="00646097"/>
    <w:rsid w:val="00646941"/>
    <w:rsid w:val="00646DCC"/>
    <w:rsid w:val="00647C5C"/>
    <w:rsid w:val="006497A9"/>
    <w:rsid w:val="0065150F"/>
    <w:rsid w:val="006516EE"/>
    <w:rsid w:val="00652F1C"/>
    <w:rsid w:val="0065372F"/>
    <w:rsid w:val="00653819"/>
    <w:rsid w:val="006558FA"/>
    <w:rsid w:val="006602F2"/>
    <w:rsid w:val="00661ACD"/>
    <w:rsid w:val="00662473"/>
    <w:rsid w:val="00662F1A"/>
    <w:rsid w:val="00664C55"/>
    <w:rsid w:val="006670EA"/>
    <w:rsid w:val="0066730C"/>
    <w:rsid w:val="006711AA"/>
    <w:rsid w:val="006717B3"/>
    <w:rsid w:val="00673767"/>
    <w:rsid w:val="00680240"/>
    <w:rsid w:val="006831FF"/>
    <w:rsid w:val="006907C2"/>
    <w:rsid w:val="006932E1"/>
    <w:rsid w:val="0069477F"/>
    <w:rsid w:val="00694B7A"/>
    <w:rsid w:val="00694F90"/>
    <w:rsid w:val="0069527E"/>
    <w:rsid w:val="006A047A"/>
    <w:rsid w:val="006A098D"/>
    <w:rsid w:val="006A1757"/>
    <w:rsid w:val="006A223F"/>
    <w:rsid w:val="006A358A"/>
    <w:rsid w:val="006B3403"/>
    <w:rsid w:val="006B5AD4"/>
    <w:rsid w:val="006B715F"/>
    <w:rsid w:val="006C29A7"/>
    <w:rsid w:val="006C29ED"/>
    <w:rsid w:val="006C3739"/>
    <w:rsid w:val="006C401B"/>
    <w:rsid w:val="006C584B"/>
    <w:rsid w:val="006C6B07"/>
    <w:rsid w:val="006D1173"/>
    <w:rsid w:val="006D6244"/>
    <w:rsid w:val="006D6F3F"/>
    <w:rsid w:val="006E1089"/>
    <w:rsid w:val="006E2473"/>
    <w:rsid w:val="006E2A0F"/>
    <w:rsid w:val="006E529D"/>
    <w:rsid w:val="006E675B"/>
    <w:rsid w:val="006F32DC"/>
    <w:rsid w:val="006F3678"/>
    <w:rsid w:val="006F62FA"/>
    <w:rsid w:val="006F6ED1"/>
    <w:rsid w:val="006F6F10"/>
    <w:rsid w:val="00700FCB"/>
    <w:rsid w:val="0070227F"/>
    <w:rsid w:val="00702BE2"/>
    <w:rsid w:val="00705429"/>
    <w:rsid w:val="0070548C"/>
    <w:rsid w:val="00710B9D"/>
    <w:rsid w:val="0071112A"/>
    <w:rsid w:val="00714B53"/>
    <w:rsid w:val="00715DAB"/>
    <w:rsid w:val="00720AFA"/>
    <w:rsid w:val="0072635D"/>
    <w:rsid w:val="00726796"/>
    <w:rsid w:val="007279ED"/>
    <w:rsid w:val="00736219"/>
    <w:rsid w:val="007367FF"/>
    <w:rsid w:val="00740B04"/>
    <w:rsid w:val="00750127"/>
    <w:rsid w:val="0075254F"/>
    <w:rsid w:val="00756393"/>
    <w:rsid w:val="00760287"/>
    <w:rsid w:val="00760CEB"/>
    <w:rsid w:val="00762B80"/>
    <w:rsid w:val="007661BB"/>
    <w:rsid w:val="007664F5"/>
    <w:rsid w:val="00767E03"/>
    <w:rsid w:val="00767E47"/>
    <w:rsid w:val="00772210"/>
    <w:rsid w:val="0077559F"/>
    <w:rsid w:val="0078021D"/>
    <w:rsid w:val="00781754"/>
    <w:rsid w:val="00783140"/>
    <w:rsid w:val="0078369B"/>
    <w:rsid w:val="0078439C"/>
    <w:rsid w:val="00785371"/>
    <w:rsid w:val="007854B4"/>
    <w:rsid w:val="0078726B"/>
    <w:rsid w:val="0079022A"/>
    <w:rsid w:val="00790704"/>
    <w:rsid w:val="00794F22"/>
    <w:rsid w:val="007A04D4"/>
    <w:rsid w:val="007A5901"/>
    <w:rsid w:val="007A627D"/>
    <w:rsid w:val="007A784D"/>
    <w:rsid w:val="007B0276"/>
    <w:rsid w:val="007B2EEF"/>
    <w:rsid w:val="007B4DFE"/>
    <w:rsid w:val="007B6AD2"/>
    <w:rsid w:val="007C0111"/>
    <w:rsid w:val="007C13B3"/>
    <w:rsid w:val="007C1D61"/>
    <w:rsid w:val="007C4757"/>
    <w:rsid w:val="007C529E"/>
    <w:rsid w:val="007C700E"/>
    <w:rsid w:val="007D33E2"/>
    <w:rsid w:val="007D4B3B"/>
    <w:rsid w:val="007E32C8"/>
    <w:rsid w:val="007E69E7"/>
    <w:rsid w:val="007F10C3"/>
    <w:rsid w:val="007F61E9"/>
    <w:rsid w:val="007F7927"/>
    <w:rsid w:val="00800FFC"/>
    <w:rsid w:val="00802AB4"/>
    <w:rsid w:val="00803BFC"/>
    <w:rsid w:val="00804974"/>
    <w:rsid w:val="0080515D"/>
    <w:rsid w:val="008062B7"/>
    <w:rsid w:val="008065B0"/>
    <w:rsid w:val="008121A9"/>
    <w:rsid w:val="00812778"/>
    <w:rsid w:val="008136F1"/>
    <w:rsid w:val="00816A1E"/>
    <w:rsid w:val="008178BC"/>
    <w:rsid w:val="0083082A"/>
    <w:rsid w:val="00830C49"/>
    <w:rsid w:val="00837A1B"/>
    <w:rsid w:val="008503B1"/>
    <w:rsid w:val="00851719"/>
    <w:rsid w:val="008528C7"/>
    <w:rsid w:val="00854098"/>
    <w:rsid w:val="00863502"/>
    <w:rsid w:val="008636DD"/>
    <w:rsid w:val="00866DD1"/>
    <w:rsid w:val="008672FE"/>
    <w:rsid w:val="00870403"/>
    <w:rsid w:val="0087085E"/>
    <w:rsid w:val="00874A7D"/>
    <w:rsid w:val="00875124"/>
    <w:rsid w:val="00885956"/>
    <w:rsid w:val="008A19B9"/>
    <w:rsid w:val="008A1C5D"/>
    <w:rsid w:val="008A2D19"/>
    <w:rsid w:val="008A36CD"/>
    <w:rsid w:val="008A6909"/>
    <w:rsid w:val="008A70F9"/>
    <w:rsid w:val="008A7883"/>
    <w:rsid w:val="008B2B6D"/>
    <w:rsid w:val="008B2C4E"/>
    <w:rsid w:val="008C10B6"/>
    <w:rsid w:val="008C4CE8"/>
    <w:rsid w:val="008D4359"/>
    <w:rsid w:val="008D5A01"/>
    <w:rsid w:val="008D5FAF"/>
    <w:rsid w:val="008D619E"/>
    <w:rsid w:val="008D64F1"/>
    <w:rsid w:val="008E71DD"/>
    <w:rsid w:val="008F01C1"/>
    <w:rsid w:val="008F1346"/>
    <w:rsid w:val="008F2619"/>
    <w:rsid w:val="008F6E84"/>
    <w:rsid w:val="008F75A3"/>
    <w:rsid w:val="00900B6A"/>
    <w:rsid w:val="0090216B"/>
    <w:rsid w:val="00904942"/>
    <w:rsid w:val="00914DD8"/>
    <w:rsid w:val="00915EF1"/>
    <w:rsid w:val="009217C2"/>
    <w:rsid w:val="0092563E"/>
    <w:rsid w:val="0093311A"/>
    <w:rsid w:val="00933C06"/>
    <w:rsid w:val="00934DDF"/>
    <w:rsid w:val="00943DBA"/>
    <w:rsid w:val="00946263"/>
    <w:rsid w:val="0095551A"/>
    <w:rsid w:val="00960494"/>
    <w:rsid w:val="009653EE"/>
    <w:rsid w:val="00965766"/>
    <w:rsid w:val="00966720"/>
    <w:rsid w:val="00966C6A"/>
    <w:rsid w:val="009673DB"/>
    <w:rsid w:val="009722DF"/>
    <w:rsid w:val="00973092"/>
    <w:rsid w:val="009752BE"/>
    <w:rsid w:val="00975318"/>
    <w:rsid w:val="00976634"/>
    <w:rsid w:val="00982327"/>
    <w:rsid w:val="0098547E"/>
    <w:rsid w:val="00990F9D"/>
    <w:rsid w:val="0099505D"/>
    <w:rsid w:val="009A04B0"/>
    <w:rsid w:val="009A5991"/>
    <w:rsid w:val="009A79DD"/>
    <w:rsid w:val="009B1940"/>
    <w:rsid w:val="009B1F79"/>
    <w:rsid w:val="009B24A0"/>
    <w:rsid w:val="009B3E8C"/>
    <w:rsid w:val="009B3F4C"/>
    <w:rsid w:val="009B4EC4"/>
    <w:rsid w:val="009C0B0B"/>
    <w:rsid w:val="009C0FAF"/>
    <w:rsid w:val="009C3A5A"/>
    <w:rsid w:val="009D003D"/>
    <w:rsid w:val="009D1456"/>
    <w:rsid w:val="009E2B7D"/>
    <w:rsid w:val="009E598C"/>
    <w:rsid w:val="009E7368"/>
    <w:rsid w:val="009E7CBC"/>
    <w:rsid w:val="009E7E58"/>
    <w:rsid w:val="009E7E8C"/>
    <w:rsid w:val="009F308D"/>
    <w:rsid w:val="009F44C2"/>
    <w:rsid w:val="009F57E4"/>
    <w:rsid w:val="009F5B7D"/>
    <w:rsid w:val="00A00620"/>
    <w:rsid w:val="00A025D1"/>
    <w:rsid w:val="00A033EA"/>
    <w:rsid w:val="00A038CA"/>
    <w:rsid w:val="00A10F62"/>
    <w:rsid w:val="00A10FA2"/>
    <w:rsid w:val="00A13F53"/>
    <w:rsid w:val="00A237D8"/>
    <w:rsid w:val="00A2492C"/>
    <w:rsid w:val="00A3576F"/>
    <w:rsid w:val="00A3585B"/>
    <w:rsid w:val="00A44E36"/>
    <w:rsid w:val="00A47791"/>
    <w:rsid w:val="00A47C7C"/>
    <w:rsid w:val="00A51D82"/>
    <w:rsid w:val="00A6336C"/>
    <w:rsid w:val="00A64C9C"/>
    <w:rsid w:val="00A66B2B"/>
    <w:rsid w:val="00A672DA"/>
    <w:rsid w:val="00A70357"/>
    <w:rsid w:val="00A755B1"/>
    <w:rsid w:val="00A8144F"/>
    <w:rsid w:val="00A85B40"/>
    <w:rsid w:val="00A91857"/>
    <w:rsid w:val="00A91DE2"/>
    <w:rsid w:val="00A93BB0"/>
    <w:rsid w:val="00A93E95"/>
    <w:rsid w:val="00A96151"/>
    <w:rsid w:val="00A96D1D"/>
    <w:rsid w:val="00AA2781"/>
    <w:rsid w:val="00AA3063"/>
    <w:rsid w:val="00AA5D3B"/>
    <w:rsid w:val="00AA7E3C"/>
    <w:rsid w:val="00AC181F"/>
    <w:rsid w:val="00AC6AA9"/>
    <w:rsid w:val="00AC7407"/>
    <w:rsid w:val="00AC78DE"/>
    <w:rsid w:val="00AC7AA1"/>
    <w:rsid w:val="00AD1641"/>
    <w:rsid w:val="00AD562D"/>
    <w:rsid w:val="00AD5A22"/>
    <w:rsid w:val="00AE08E8"/>
    <w:rsid w:val="00AE0F6D"/>
    <w:rsid w:val="00AE1A87"/>
    <w:rsid w:val="00AE2924"/>
    <w:rsid w:val="00AE478D"/>
    <w:rsid w:val="00AF079F"/>
    <w:rsid w:val="00AF117B"/>
    <w:rsid w:val="00AF4DF3"/>
    <w:rsid w:val="00B05846"/>
    <w:rsid w:val="00B10E82"/>
    <w:rsid w:val="00B13ACB"/>
    <w:rsid w:val="00B1769A"/>
    <w:rsid w:val="00B17B76"/>
    <w:rsid w:val="00B17D53"/>
    <w:rsid w:val="00B21782"/>
    <w:rsid w:val="00B24DD1"/>
    <w:rsid w:val="00B275B0"/>
    <w:rsid w:val="00B30319"/>
    <w:rsid w:val="00B31519"/>
    <w:rsid w:val="00B34608"/>
    <w:rsid w:val="00B34B7E"/>
    <w:rsid w:val="00B3625E"/>
    <w:rsid w:val="00B37EEE"/>
    <w:rsid w:val="00B40A05"/>
    <w:rsid w:val="00B40CD2"/>
    <w:rsid w:val="00B522CE"/>
    <w:rsid w:val="00B5264E"/>
    <w:rsid w:val="00B532F0"/>
    <w:rsid w:val="00B5434E"/>
    <w:rsid w:val="00B54A7A"/>
    <w:rsid w:val="00B57039"/>
    <w:rsid w:val="00B62C7A"/>
    <w:rsid w:val="00B70E32"/>
    <w:rsid w:val="00B74390"/>
    <w:rsid w:val="00B74478"/>
    <w:rsid w:val="00B74522"/>
    <w:rsid w:val="00B75635"/>
    <w:rsid w:val="00B77A1E"/>
    <w:rsid w:val="00B87AE3"/>
    <w:rsid w:val="00B91C96"/>
    <w:rsid w:val="00B93D16"/>
    <w:rsid w:val="00B9630B"/>
    <w:rsid w:val="00B9652B"/>
    <w:rsid w:val="00B972B6"/>
    <w:rsid w:val="00B9734F"/>
    <w:rsid w:val="00BA33FE"/>
    <w:rsid w:val="00BA56F4"/>
    <w:rsid w:val="00BB1997"/>
    <w:rsid w:val="00BB2C27"/>
    <w:rsid w:val="00BB4066"/>
    <w:rsid w:val="00BB4E0F"/>
    <w:rsid w:val="00BC1C88"/>
    <w:rsid w:val="00BC25F9"/>
    <w:rsid w:val="00BC3970"/>
    <w:rsid w:val="00BC7F63"/>
    <w:rsid w:val="00BD37EE"/>
    <w:rsid w:val="00BE0DDA"/>
    <w:rsid w:val="00BE1E4B"/>
    <w:rsid w:val="00BE3002"/>
    <w:rsid w:val="00BE59B8"/>
    <w:rsid w:val="00BE5ABC"/>
    <w:rsid w:val="00BF280E"/>
    <w:rsid w:val="00BF4474"/>
    <w:rsid w:val="00BF5E85"/>
    <w:rsid w:val="00C00090"/>
    <w:rsid w:val="00C038AC"/>
    <w:rsid w:val="00C0562F"/>
    <w:rsid w:val="00C05865"/>
    <w:rsid w:val="00C12E24"/>
    <w:rsid w:val="00C138A3"/>
    <w:rsid w:val="00C13960"/>
    <w:rsid w:val="00C213A6"/>
    <w:rsid w:val="00C23237"/>
    <w:rsid w:val="00C259D6"/>
    <w:rsid w:val="00C34AE0"/>
    <w:rsid w:val="00C36A1F"/>
    <w:rsid w:val="00C4011D"/>
    <w:rsid w:val="00C404C7"/>
    <w:rsid w:val="00C41073"/>
    <w:rsid w:val="00C4187E"/>
    <w:rsid w:val="00C41BA0"/>
    <w:rsid w:val="00C42903"/>
    <w:rsid w:val="00C53087"/>
    <w:rsid w:val="00C57512"/>
    <w:rsid w:val="00C6143B"/>
    <w:rsid w:val="00C61839"/>
    <w:rsid w:val="00C62CE9"/>
    <w:rsid w:val="00C65A59"/>
    <w:rsid w:val="00C738ED"/>
    <w:rsid w:val="00C80872"/>
    <w:rsid w:val="00C85AEE"/>
    <w:rsid w:val="00C933A4"/>
    <w:rsid w:val="00C97859"/>
    <w:rsid w:val="00CA2470"/>
    <w:rsid w:val="00CA2879"/>
    <w:rsid w:val="00CA405B"/>
    <w:rsid w:val="00CA76D9"/>
    <w:rsid w:val="00CB0EE6"/>
    <w:rsid w:val="00CB2295"/>
    <w:rsid w:val="00CB235A"/>
    <w:rsid w:val="00CB3955"/>
    <w:rsid w:val="00CB5901"/>
    <w:rsid w:val="00CC1FE3"/>
    <w:rsid w:val="00CC6290"/>
    <w:rsid w:val="00CD49BB"/>
    <w:rsid w:val="00CD5D60"/>
    <w:rsid w:val="00CE139B"/>
    <w:rsid w:val="00CE52EE"/>
    <w:rsid w:val="00CF6C74"/>
    <w:rsid w:val="00D03ADF"/>
    <w:rsid w:val="00D04735"/>
    <w:rsid w:val="00D06A4D"/>
    <w:rsid w:val="00D145DC"/>
    <w:rsid w:val="00D22434"/>
    <w:rsid w:val="00D272BD"/>
    <w:rsid w:val="00D27312"/>
    <w:rsid w:val="00D32A03"/>
    <w:rsid w:val="00D3343C"/>
    <w:rsid w:val="00D34A18"/>
    <w:rsid w:val="00D36306"/>
    <w:rsid w:val="00D41DF4"/>
    <w:rsid w:val="00D44859"/>
    <w:rsid w:val="00D45D8B"/>
    <w:rsid w:val="00D518B9"/>
    <w:rsid w:val="00D53FC6"/>
    <w:rsid w:val="00D558C0"/>
    <w:rsid w:val="00D577BE"/>
    <w:rsid w:val="00D64EDB"/>
    <w:rsid w:val="00D7437A"/>
    <w:rsid w:val="00D760DD"/>
    <w:rsid w:val="00D83A65"/>
    <w:rsid w:val="00D8418E"/>
    <w:rsid w:val="00D851B2"/>
    <w:rsid w:val="00D8527D"/>
    <w:rsid w:val="00D85502"/>
    <w:rsid w:val="00D9051A"/>
    <w:rsid w:val="00D93E7B"/>
    <w:rsid w:val="00D9490C"/>
    <w:rsid w:val="00DA4F5D"/>
    <w:rsid w:val="00DA5F35"/>
    <w:rsid w:val="00DA6FA6"/>
    <w:rsid w:val="00DA7A55"/>
    <w:rsid w:val="00DB1030"/>
    <w:rsid w:val="00DB1445"/>
    <w:rsid w:val="00DB2753"/>
    <w:rsid w:val="00DD50F8"/>
    <w:rsid w:val="00DD6564"/>
    <w:rsid w:val="00DD6F67"/>
    <w:rsid w:val="00DD7F94"/>
    <w:rsid w:val="00DE0029"/>
    <w:rsid w:val="00DE055E"/>
    <w:rsid w:val="00DE6640"/>
    <w:rsid w:val="00DE69FD"/>
    <w:rsid w:val="00DE6D23"/>
    <w:rsid w:val="00DE6F51"/>
    <w:rsid w:val="00DE7C20"/>
    <w:rsid w:val="00DF2A3A"/>
    <w:rsid w:val="00DF2FB8"/>
    <w:rsid w:val="00DF2FBE"/>
    <w:rsid w:val="00DF45CD"/>
    <w:rsid w:val="00E008FA"/>
    <w:rsid w:val="00E012D1"/>
    <w:rsid w:val="00E01979"/>
    <w:rsid w:val="00E058B9"/>
    <w:rsid w:val="00E05CFE"/>
    <w:rsid w:val="00E12C39"/>
    <w:rsid w:val="00E1426C"/>
    <w:rsid w:val="00E1692C"/>
    <w:rsid w:val="00E16AFC"/>
    <w:rsid w:val="00E1788B"/>
    <w:rsid w:val="00E2160A"/>
    <w:rsid w:val="00E21B2B"/>
    <w:rsid w:val="00E220D1"/>
    <w:rsid w:val="00E24DC6"/>
    <w:rsid w:val="00E25CF6"/>
    <w:rsid w:val="00E2754A"/>
    <w:rsid w:val="00E3071C"/>
    <w:rsid w:val="00E30957"/>
    <w:rsid w:val="00E310FF"/>
    <w:rsid w:val="00E32007"/>
    <w:rsid w:val="00E32261"/>
    <w:rsid w:val="00E32E51"/>
    <w:rsid w:val="00E32EDE"/>
    <w:rsid w:val="00E34A8F"/>
    <w:rsid w:val="00E43629"/>
    <w:rsid w:val="00E45E5B"/>
    <w:rsid w:val="00E531B7"/>
    <w:rsid w:val="00E54887"/>
    <w:rsid w:val="00E573E0"/>
    <w:rsid w:val="00E62B81"/>
    <w:rsid w:val="00E641F5"/>
    <w:rsid w:val="00E66AF9"/>
    <w:rsid w:val="00E70ED3"/>
    <w:rsid w:val="00E710BA"/>
    <w:rsid w:val="00E7187F"/>
    <w:rsid w:val="00E739A8"/>
    <w:rsid w:val="00E73ABC"/>
    <w:rsid w:val="00E74B36"/>
    <w:rsid w:val="00E82427"/>
    <w:rsid w:val="00E828FB"/>
    <w:rsid w:val="00E87532"/>
    <w:rsid w:val="00E93599"/>
    <w:rsid w:val="00E940DF"/>
    <w:rsid w:val="00E9552F"/>
    <w:rsid w:val="00E97807"/>
    <w:rsid w:val="00E97A45"/>
    <w:rsid w:val="00EA5824"/>
    <w:rsid w:val="00EB13EA"/>
    <w:rsid w:val="00EB5319"/>
    <w:rsid w:val="00EC11D5"/>
    <w:rsid w:val="00EC1DC8"/>
    <w:rsid w:val="00EC77FC"/>
    <w:rsid w:val="00EC7BE7"/>
    <w:rsid w:val="00ED400F"/>
    <w:rsid w:val="00EE4C21"/>
    <w:rsid w:val="00F00A3F"/>
    <w:rsid w:val="00F04190"/>
    <w:rsid w:val="00F04E54"/>
    <w:rsid w:val="00F063D6"/>
    <w:rsid w:val="00F07D97"/>
    <w:rsid w:val="00F07FA7"/>
    <w:rsid w:val="00F11040"/>
    <w:rsid w:val="00F11359"/>
    <w:rsid w:val="00F1217B"/>
    <w:rsid w:val="00F1219D"/>
    <w:rsid w:val="00F12A67"/>
    <w:rsid w:val="00F13BD6"/>
    <w:rsid w:val="00F1459C"/>
    <w:rsid w:val="00F1507C"/>
    <w:rsid w:val="00F17A6F"/>
    <w:rsid w:val="00F22980"/>
    <w:rsid w:val="00F23038"/>
    <w:rsid w:val="00F24638"/>
    <w:rsid w:val="00F26116"/>
    <w:rsid w:val="00F3278A"/>
    <w:rsid w:val="00F35AC9"/>
    <w:rsid w:val="00F36E9D"/>
    <w:rsid w:val="00F402BB"/>
    <w:rsid w:val="00F405DA"/>
    <w:rsid w:val="00F4307D"/>
    <w:rsid w:val="00F4442F"/>
    <w:rsid w:val="00F546B5"/>
    <w:rsid w:val="00F62A33"/>
    <w:rsid w:val="00F64CBE"/>
    <w:rsid w:val="00F71C8B"/>
    <w:rsid w:val="00F721E1"/>
    <w:rsid w:val="00F73F23"/>
    <w:rsid w:val="00F75098"/>
    <w:rsid w:val="00F76DA1"/>
    <w:rsid w:val="00F7768C"/>
    <w:rsid w:val="00F929B3"/>
    <w:rsid w:val="00F97578"/>
    <w:rsid w:val="00F97D13"/>
    <w:rsid w:val="00FA1B82"/>
    <w:rsid w:val="00FA258F"/>
    <w:rsid w:val="00FA5E2C"/>
    <w:rsid w:val="00FA6EB5"/>
    <w:rsid w:val="00FA7198"/>
    <w:rsid w:val="00FB4EC3"/>
    <w:rsid w:val="00FC7B0E"/>
    <w:rsid w:val="00FD05CB"/>
    <w:rsid w:val="00FD0E74"/>
    <w:rsid w:val="00FD5271"/>
    <w:rsid w:val="00FD6295"/>
    <w:rsid w:val="00FD6B07"/>
    <w:rsid w:val="00FD7692"/>
    <w:rsid w:val="00FD76C7"/>
    <w:rsid w:val="00FE2D6E"/>
    <w:rsid w:val="00FE35F4"/>
    <w:rsid w:val="00FE5126"/>
    <w:rsid w:val="00FF2B9C"/>
    <w:rsid w:val="02C6A59D"/>
    <w:rsid w:val="05DAF0C6"/>
    <w:rsid w:val="0A3A1B02"/>
    <w:rsid w:val="0C41872A"/>
    <w:rsid w:val="0DB75529"/>
    <w:rsid w:val="1033A457"/>
    <w:rsid w:val="106A184A"/>
    <w:rsid w:val="11AABB57"/>
    <w:rsid w:val="12144C96"/>
    <w:rsid w:val="130F7262"/>
    <w:rsid w:val="13F17291"/>
    <w:rsid w:val="161E5E94"/>
    <w:rsid w:val="170AB28C"/>
    <w:rsid w:val="1A0B812B"/>
    <w:rsid w:val="1BE62AA7"/>
    <w:rsid w:val="1C1FE031"/>
    <w:rsid w:val="1C283436"/>
    <w:rsid w:val="1CD37F2A"/>
    <w:rsid w:val="1FABD3F2"/>
    <w:rsid w:val="23D04F03"/>
    <w:rsid w:val="27A15299"/>
    <w:rsid w:val="2A1F23AE"/>
    <w:rsid w:val="2E6C5703"/>
    <w:rsid w:val="2F893A90"/>
    <w:rsid w:val="3239128A"/>
    <w:rsid w:val="380982DC"/>
    <w:rsid w:val="3B93813A"/>
    <w:rsid w:val="3CAC7BBD"/>
    <w:rsid w:val="3F728DB0"/>
    <w:rsid w:val="402C351B"/>
    <w:rsid w:val="46607712"/>
    <w:rsid w:val="4CA8ADDC"/>
    <w:rsid w:val="4EDF032D"/>
    <w:rsid w:val="4FB3511C"/>
    <w:rsid w:val="58C14881"/>
    <w:rsid w:val="5949DABE"/>
    <w:rsid w:val="5A3C2762"/>
    <w:rsid w:val="5A4C257D"/>
    <w:rsid w:val="5C454D98"/>
    <w:rsid w:val="5CB422E0"/>
    <w:rsid w:val="5CB627C3"/>
    <w:rsid w:val="5F6399EC"/>
    <w:rsid w:val="6082C33A"/>
    <w:rsid w:val="618EEF90"/>
    <w:rsid w:val="621F37F1"/>
    <w:rsid w:val="63219D86"/>
    <w:rsid w:val="637D2B15"/>
    <w:rsid w:val="65765022"/>
    <w:rsid w:val="65E600F8"/>
    <w:rsid w:val="6C8BAE26"/>
    <w:rsid w:val="6FD6E020"/>
    <w:rsid w:val="713693C7"/>
    <w:rsid w:val="72214C6B"/>
    <w:rsid w:val="732CD5FA"/>
    <w:rsid w:val="74B0C5C3"/>
    <w:rsid w:val="75509176"/>
    <w:rsid w:val="79856DAB"/>
    <w:rsid w:val="7A27DCEB"/>
    <w:rsid w:val="7C4D548A"/>
    <w:rsid w:val="7C4D628D"/>
    <w:rsid w:val="7C7A5DC4"/>
    <w:rsid w:val="7DCDA156"/>
    <w:rsid w:val="7FA29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C7F122"/>
  <w15:chartTrackingRefBased/>
  <w15:docId w15:val="{D5BBA61A-BBAB-4D33-9DB1-076829E0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1519"/>
  </w:style>
  <w:style w:type="paragraph" w:styleId="Nagwek2">
    <w:name w:val="heading 2"/>
    <w:basedOn w:val="Normalny"/>
    <w:link w:val="Nagwek2Znak"/>
    <w:uiPriority w:val="9"/>
    <w:qFormat/>
    <w:rsid w:val="004D5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Akapit z listą1,Akapit z listą5,CW_Lista,Kolorowa lista — akcent 11,L1,List bullet,Lista punktowana1,Lista punktowana2,Lista punktowana3,Numerowanie,Preambuła,T_SZ_List Paragraph,lp1,normalny tekst,sw tekst,wypunktowanie"/>
    <w:basedOn w:val="Normalny"/>
    <w:link w:val="AkapitzlistZnak"/>
    <w:uiPriority w:val="34"/>
    <w:qFormat/>
    <w:rsid w:val="000C4325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1 Znak,Akapit z listą5 Znak,CW_Lista Znak,Kolorowa lista — akcent 11 Znak,L1 Znak,List bullet Znak,Lista punktowana1 Znak,Lista punktowana2 Znak,Lista punktowana3 Znak,Numerowanie Znak,lp1 Znak"/>
    <w:link w:val="Akapitzlist"/>
    <w:uiPriority w:val="34"/>
    <w:qFormat/>
    <w:locked/>
    <w:rsid w:val="00DF45CD"/>
  </w:style>
  <w:style w:type="paragraph" w:styleId="Tekstkomentarza">
    <w:name w:val="annotation text"/>
    <w:basedOn w:val="Normalny"/>
    <w:link w:val="TekstkomentarzaZnak"/>
    <w:uiPriority w:val="99"/>
    <w:unhideWhenUsed/>
    <w:rsid w:val="00F0419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19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2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6624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62473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47"/>
  </w:style>
  <w:style w:type="table" w:customStyle="1" w:styleId="Tabela-Siatka1">
    <w:name w:val="Tabela - Siatka1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9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D5C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C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CAD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CAD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CA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038AC"/>
    <w:pPr>
      <w:suppressAutoHyphens/>
      <w:spacing w:after="12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038AC"/>
    <w:rPr>
      <w:rFonts w:ascii="Calibri" w:eastAsia="Calibri" w:hAnsi="Calibri" w:cs="Times New Roman"/>
      <w:lang w:val="x-none" w:eastAsia="ar-SA"/>
    </w:rPr>
  </w:style>
  <w:style w:type="paragraph" w:customStyle="1" w:styleId="paragraph">
    <w:name w:val="paragraph"/>
    <w:basedOn w:val="Normalny"/>
    <w:rsid w:val="001E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E0F8A"/>
  </w:style>
  <w:style w:type="character" w:customStyle="1" w:styleId="eop">
    <w:name w:val="eop"/>
    <w:basedOn w:val="Domylnaczcionkaakapitu"/>
    <w:rsid w:val="001E0F8A"/>
  </w:style>
  <w:style w:type="character" w:customStyle="1" w:styleId="tabchar">
    <w:name w:val="tabchar"/>
    <w:basedOn w:val="Domylnaczcionkaakapitu"/>
    <w:rsid w:val="001E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233a3472b7c549b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2" ma:contentTypeDescription="Utwórz nowy dokument." ma:contentTypeScope="" ma:versionID="26f6b529c0cdd2275d38cd8cf9510fdc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a24b24d5420a7d99162b5367393f750c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A590-0366-4ADB-B2EA-3B434BC7948D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1815b343-0c4c-401e-b71d-b82e689b340f"/>
    <ds:schemaRef ds:uri="http://schemas.microsoft.com/office/infopath/2007/PartnerControls"/>
    <ds:schemaRef ds:uri="http://schemas.openxmlformats.org/package/2006/metadata/core-properties"/>
    <ds:schemaRef ds:uri="56023f5a-d50d-429b-88f0-1f3043460ec4"/>
  </ds:schemaRefs>
</ds:datastoreItem>
</file>

<file path=customXml/itemProps2.xml><?xml version="1.0" encoding="utf-8"?>
<ds:datastoreItem xmlns:ds="http://schemas.openxmlformats.org/officeDocument/2006/customXml" ds:itemID="{661B4A02-A23B-48E2-8698-3C054C9A7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6E2E6-50D8-4EE5-B2A1-58C93F9BA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09D5D-5C01-492E-843C-AB153E67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19</Pages>
  <Words>6020</Words>
  <Characters>36125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Zawisza</dc:creator>
  <cp:keywords/>
  <dc:description/>
  <cp:lastModifiedBy>Justyna Kaniecka</cp:lastModifiedBy>
  <cp:revision>12</cp:revision>
  <dcterms:created xsi:type="dcterms:W3CDTF">2024-10-25T08:29:00Z</dcterms:created>
  <dcterms:modified xsi:type="dcterms:W3CDTF">2024-11-06T09:58:00Z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