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06E45" w14:textId="77777777" w:rsidR="000E294B" w:rsidRDefault="000E294B" w:rsidP="000E294B">
      <w:pPr>
        <w:pStyle w:val="Textbody"/>
        <w:spacing w:after="0"/>
        <w:jc w:val="right"/>
        <w:rPr>
          <w:rFonts w:ascii="Century Gothic" w:hAnsi="Century Gothic"/>
          <w:i/>
          <w:sz w:val="20"/>
          <w:szCs w:val="20"/>
        </w:rPr>
      </w:pPr>
      <w:r>
        <w:rPr>
          <w:rFonts w:ascii="Century Gothic" w:hAnsi="Century Gothic"/>
          <w:i/>
          <w:sz w:val="20"/>
          <w:szCs w:val="20"/>
        </w:rPr>
        <w:t>Załącznik nr 4</w:t>
      </w:r>
    </w:p>
    <w:p w14:paraId="12333E70" w14:textId="77777777" w:rsidR="000E294B" w:rsidRDefault="000E294B" w:rsidP="000E294B">
      <w:pPr>
        <w:pStyle w:val="Textbody"/>
        <w:spacing w:after="0"/>
        <w:rPr>
          <w:rFonts w:ascii="Century Gothic" w:hAnsi="Century Gothic"/>
          <w:sz w:val="20"/>
          <w:szCs w:val="20"/>
        </w:rPr>
      </w:pPr>
    </w:p>
    <w:p w14:paraId="52EEFB58" w14:textId="09A6B8B9" w:rsidR="000E294B" w:rsidRPr="00EA40B9" w:rsidRDefault="000E294B" w:rsidP="000E294B">
      <w:pPr>
        <w:pStyle w:val="Textbody"/>
        <w:spacing w:after="0" w:line="240" w:lineRule="auto"/>
        <w:jc w:val="both"/>
      </w:pPr>
      <w:r>
        <w:rPr>
          <w:rFonts w:ascii="Century Gothic" w:hAnsi="Century Gothic"/>
          <w:color w:val="000000"/>
          <w:sz w:val="20"/>
          <w:szCs w:val="20"/>
        </w:rPr>
        <w:t xml:space="preserve">Dotyczy zapytania ofertowego nr </w:t>
      </w:r>
      <w:r>
        <w:rPr>
          <w:rFonts w:ascii="Century Gothic" w:hAnsi="Century Gothic"/>
          <w:b/>
          <w:color w:val="000000"/>
          <w:sz w:val="20"/>
          <w:szCs w:val="20"/>
        </w:rPr>
        <w:t>07/10/2024/LO</w:t>
      </w:r>
      <w:r>
        <w:rPr>
          <w:rFonts w:ascii="Century Gothic" w:hAnsi="Century Gothic"/>
          <w:color w:val="000000"/>
          <w:sz w:val="20"/>
          <w:szCs w:val="20"/>
        </w:rPr>
        <w:t xml:space="preserve"> w ramach projektu</w:t>
      </w:r>
      <w:r>
        <w:rPr>
          <w:rFonts w:ascii="Century Gothic" w:hAnsi="Century Gothic"/>
          <w:sz w:val="20"/>
          <w:szCs w:val="20"/>
        </w:rPr>
        <w:t xml:space="preserve"> </w:t>
      </w:r>
      <w:r>
        <w:rPr>
          <w:rFonts w:ascii="Century Gothic" w:hAnsi="Century Gothic"/>
          <w:b/>
          <w:bCs/>
          <w:color w:val="000000"/>
          <w:sz w:val="20"/>
          <w:szCs w:val="20"/>
        </w:rPr>
        <w:t>„</w:t>
      </w:r>
      <w:proofErr w:type="spellStart"/>
      <w:r w:rsidRPr="00364DEB">
        <w:rPr>
          <w:rFonts w:ascii="Century Gothic" w:hAnsi="Century Gothic"/>
          <w:b/>
          <w:bCs/>
          <w:color w:val="000000"/>
          <w:sz w:val="20"/>
          <w:szCs w:val="20"/>
        </w:rPr>
        <w:t>Międzypowiatowa</w:t>
      </w:r>
      <w:proofErr w:type="spellEnd"/>
      <w:r w:rsidRPr="00364DEB">
        <w:rPr>
          <w:rFonts w:ascii="Century Gothic" w:hAnsi="Century Gothic"/>
          <w:b/>
          <w:bCs/>
          <w:color w:val="000000"/>
          <w:sz w:val="20"/>
          <w:szCs w:val="20"/>
        </w:rPr>
        <w:t xml:space="preserve"> droga do edukacyjnego sukcesu szkół ogólnokształcących powiatów dzierżoniowskiego, kłodzkiego i świdnickiego</w:t>
      </w:r>
      <w:r>
        <w:rPr>
          <w:rFonts w:ascii="Century Gothic" w:hAnsi="Century Gothic"/>
          <w:b/>
          <w:color w:val="000000"/>
          <w:sz w:val="20"/>
          <w:szCs w:val="20"/>
        </w:rPr>
        <w:t>”</w:t>
      </w:r>
      <w:r>
        <w:rPr>
          <w:rFonts w:ascii="Century Gothic" w:hAnsi="Century Gothic"/>
          <w:color w:val="000000"/>
          <w:sz w:val="20"/>
          <w:szCs w:val="20"/>
        </w:rPr>
        <w:t xml:space="preserve"> w ramach </w:t>
      </w:r>
      <w:r w:rsidRPr="00364DEB">
        <w:rPr>
          <w:rFonts w:ascii="Century Gothic" w:hAnsi="Century Gothic"/>
          <w:color w:val="000000"/>
          <w:sz w:val="20"/>
          <w:szCs w:val="20"/>
        </w:rPr>
        <w:t>Programu Fundusze Europejskie dla Dolnego Śląska 2021-2027 współfinansowanego ze środków Funduszu na rzecz Sprawiedliwej Transformacji</w:t>
      </w:r>
    </w:p>
    <w:p w14:paraId="352D42B3" w14:textId="77777777" w:rsidR="000E294B" w:rsidRDefault="000E294B" w:rsidP="000E294B">
      <w:pPr>
        <w:spacing w:after="0" w:line="240" w:lineRule="auto"/>
        <w:rPr>
          <w:rFonts w:ascii="Century Gothic" w:hAnsi="Century Gothic"/>
          <w:b/>
          <w:sz w:val="20"/>
          <w:szCs w:val="20"/>
        </w:rPr>
      </w:pPr>
    </w:p>
    <w:p w14:paraId="24649DCD" w14:textId="77777777" w:rsidR="000E294B" w:rsidRPr="0026264F" w:rsidRDefault="000E294B" w:rsidP="000E294B">
      <w:pPr>
        <w:spacing w:after="0" w:line="240" w:lineRule="auto"/>
        <w:rPr>
          <w:rFonts w:ascii="Century Gothic" w:hAnsi="Century Gothic"/>
          <w:b/>
          <w:sz w:val="20"/>
          <w:szCs w:val="20"/>
        </w:rPr>
      </w:pPr>
      <w:r w:rsidRPr="0026264F">
        <w:rPr>
          <w:rFonts w:ascii="Century Gothic" w:hAnsi="Century Gothic"/>
          <w:b/>
          <w:sz w:val="20"/>
          <w:szCs w:val="20"/>
        </w:rPr>
        <w:t>SZCZEGÓŁOWY OPIS PRZEDMIOTU ZAMÓWIENIA:</w:t>
      </w:r>
    </w:p>
    <w:p w14:paraId="430693F8" w14:textId="77777777" w:rsidR="000E294B" w:rsidRDefault="000E294B" w:rsidP="000E294B">
      <w:pPr>
        <w:pStyle w:val="Textbody"/>
        <w:jc w:val="both"/>
        <w:rPr>
          <w:rFonts w:ascii="Century Gothic" w:hAnsi="Century Gothic"/>
          <w:sz w:val="20"/>
          <w:szCs w:val="20"/>
        </w:rPr>
      </w:pPr>
    </w:p>
    <w:p w14:paraId="6E676A68" w14:textId="77777777" w:rsidR="000E294B" w:rsidRPr="00E807F3" w:rsidRDefault="000E294B" w:rsidP="000E294B">
      <w:pPr>
        <w:pStyle w:val="Textbody"/>
        <w:jc w:val="both"/>
        <w:rPr>
          <w:rFonts w:ascii="Century Gothic" w:hAnsi="Century Gothic"/>
          <w:i/>
          <w:sz w:val="20"/>
          <w:szCs w:val="20"/>
        </w:rPr>
      </w:pPr>
      <w:r w:rsidRPr="00E807F3">
        <w:rPr>
          <w:rFonts w:ascii="Century Gothic" w:hAnsi="Century Gothic"/>
          <w:i/>
          <w:sz w:val="20"/>
          <w:szCs w:val="20"/>
        </w:rPr>
        <w:t>Wszystkie nazwy własne i marki handlowe urządzeń i wyposażenia zawarte w opisie przedmiotu zamówienia, zostały użyte w celu sprecyzowania oczekiwań jakościowych i technologicznych Zamawiającego. Zamawiający dopuszcza rozwiązania równoważne. Jako rozwiązanie równoważne należy rozumieć zastosowanie innego niż opisane nazwą urządzenie lub elementu wyposażenia z zachowaniem takich samych parametrów technicznych, jakościowych, użytkowych i funkcjonalnych. Równoważne produkty i urządzenia muszą być dopuszczone do obrotu i stosowania z obowiązującym prawem. Wykonawca zobowiązany jest przedstawić na wezwanie zamawiającego szczegółową specyfikację, z której w sposób nie budzący żadnej wątpliwości Zamawiającego winno wynikać, iż zastosowany asortyment jest o takich samych lub lepszych parametrach technicznych, jakościowych, funkcjonalnych w odniesieniu do asortymentu określonego przez Zamawiającego w opisie przedmiotu zamówienia. Zamawiający informuje, iż w razie gdy w opisie przedmiotu zamówienia znajdują się znaki towarowe, za ofertę równoważną uznaje się ofertę spełniającą parametry indywidualnie wskazanego asortymentu określone przez jego producenta.</w:t>
      </w:r>
    </w:p>
    <w:p w14:paraId="77200C17" w14:textId="62F2F50E" w:rsidR="00F36BE5" w:rsidRDefault="00F36BE5"/>
    <w:p w14:paraId="3FC349B8" w14:textId="1A4D6655" w:rsidR="00F81335" w:rsidRPr="002C66B9" w:rsidRDefault="00F81335" w:rsidP="00F81335">
      <w:pPr>
        <w:rPr>
          <w:rFonts w:ascii="Century Gothic" w:hAnsi="Century Gothic"/>
          <w:b/>
          <w:bCs/>
          <w:sz w:val="20"/>
          <w:szCs w:val="20"/>
        </w:rPr>
      </w:pPr>
      <w:r w:rsidRPr="002C66B9">
        <w:rPr>
          <w:rFonts w:ascii="Century Gothic" w:hAnsi="Century Gothic"/>
          <w:b/>
          <w:bCs/>
          <w:sz w:val="20"/>
          <w:szCs w:val="20"/>
        </w:rPr>
        <w:t xml:space="preserve">1. </w:t>
      </w:r>
      <w:r w:rsidR="00F21E14" w:rsidRPr="002C66B9">
        <w:rPr>
          <w:rFonts w:ascii="Century Gothic" w:hAnsi="Century Gothic"/>
          <w:b/>
          <w:bCs/>
          <w:sz w:val="20"/>
          <w:szCs w:val="20"/>
        </w:rPr>
        <w:t>Laptop</w:t>
      </w:r>
      <w:r w:rsidR="00052EDC" w:rsidRPr="002C66B9">
        <w:rPr>
          <w:rFonts w:ascii="Century Gothic" w:hAnsi="Century Gothic"/>
          <w:b/>
          <w:bCs/>
          <w:sz w:val="20"/>
          <w:szCs w:val="20"/>
        </w:rPr>
        <w:t xml:space="preserve"> typ 1</w:t>
      </w:r>
      <w:r w:rsidR="00F21E14" w:rsidRPr="002C66B9">
        <w:rPr>
          <w:rFonts w:ascii="Century Gothic" w:hAnsi="Century Gothic"/>
          <w:b/>
          <w:bCs/>
          <w:sz w:val="20"/>
          <w:szCs w:val="20"/>
        </w:rPr>
        <w:t xml:space="preserve"> – </w:t>
      </w:r>
      <w:r w:rsidR="007A0C7A" w:rsidRPr="002C66B9">
        <w:rPr>
          <w:rFonts w:ascii="Century Gothic" w:hAnsi="Century Gothic"/>
          <w:b/>
          <w:bCs/>
          <w:sz w:val="20"/>
          <w:szCs w:val="20"/>
        </w:rPr>
        <w:t>21</w:t>
      </w:r>
      <w:r w:rsidR="00F21E14" w:rsidRPr="002C66B9">
        <w:rPr>
          <w:rFonts w:ascii="Century Gothic" w:hAnsi="Century Gothic"/>
          <w:b/>
          <w:bCs/>
          <w:sz w:val="20"/>
          <w:szCs w:val="20"/>
        </w:rPr>
        <w:t xml:space="preserve"> sz</w:t>
      </w:r>
      <w:r w:rsidRPr="002C66B9">
        <w:rPr>
          <w:rFonts w:ascii="Century Gothic" w:hAnsi="Century Gothic"/>
          <w:b/>
          <w:bCs/>
          <w:sz w:val="20"/>
          <w:szCs w:val="20"/>
        </w:rPr>
        <w:t>t.</w:t>
      </w:r>
    </w:p>
    <w:tbl>
      <w:tblPr>
        <w:tblW w:w="10343" w:type="dxa"/>
        <w:jc w:val="center"/>
        <w:tblCellMar>
          <w:left w:w="70" w:type="dxa"/>
          <w:right w:w="70" w:type="dxa"/>
        </w:tblCellMar>
        <w:tblLook w:val="04A0" w:firstRow="1" w:lastRow="0" w:firstColumn="1" w:lastColumn="0" w:noHBand="0" w:noVBand="1"/>
      </w:tblPr>
      <w:tblGrid>
        <w:gridCol w:w="1746"/>
        <w:gridCol w:w="8597"/>
      </w:tblGrid>
      <w:tr w:rsidR="00F81335" w:rsidRPr="00C332CB" w14:paraId="293CC150" w14:textId="77777777" w:rsidTr="00C332CB">
        <w:trPr>
          <w:trHeight w:val="29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14:paraId="0E6AAE14" w14:textId="77777777" w:rsidR="00F81335" w:rsidRPr="00C332CB" w:rsidRDefault="00F81335" w:rsidP="00693A06">
            <w:pPr>
              <w:spacing w:after="0" w:line="240" w:lineRule="auto"/>
              <w:rPr>
                <w:rFonts w:ascii="Century Gothic" w:eastAsia="Times New Roman" w:hAnsi="Century Gothic" w:cs="Times New Roman"/>
                <w:color w:val="000000"/>
                <w:sz w:val="18"/>
                <w:szCs w:val="18"/>
              </w:rPr>
            </w:pPr>
            <w:r w:rsidRPr="00C332CB">
              <w:rPr>
                <w:rFonts w:ascii="Century Gothic" w:eastAsia="Times New Roman" w:hAnsi="Century Gothic" w:cs="Times New Roman"/>
                <w:color w:val="000000"/>
                <w:sz w:val="18"/>
                <w:szCs w:val="18"/>
              </w:rPr>
              <w:t>Przeznaczenie </w:t>
            </w:r>
          </w:p>
        </w:tc>
        <w:tc>
          <w:tcPr>
            <w:tcW w:w="8930" w:type="dxa"/>
            <w:tcBorders>
              <w:top w:val="single" w:sz="4" w:space="0" w:color="auto"/>
              <w:left w:val="single" w:sz="4" w:space="0" w:color="auto"/>
              <w:bottom w:val="single" w:sz="4" w:space="0" w:color="auto"/>
              <w:right w:val="single" w:sz="4" w:space="0" w:color="auto"/>
            </w:tcBorders>
          </w:tcPr>
          <w:p w14:paraId="2DA4E047" w14:textId="77777777" w:rsidR="00F81335" w:rsidRPr="00C332CB" w:rsidRDefault="00F81335" w:rsidP="00693A06">
            <w:pPr>
              <w:spacing w:after="0" w:line="240" w:lineRule="auto"/>
              <w:rPr>
                <w:rFonts w:ascii="Century Gothic" w:eastAsia="Times New Roman" w:hAnsi="Century Gothic" w:cs="Times New Roman"/>
                <w:bCs/>
                <w:color w:val="000000"/>
                <w:sz w:val="18"/>
                <w:szCs w:val="18"/>
              </w:rPr>
            </w:pPr>
            <w:r w:rsidRPr="00C332CB">
              <w:rPr>
                <w:rFonts w:ascii="Century Gothic" w:eastAsia="Times New Roman" w:hAnsi="Century Gothic" w:cs="Times New Roman"/>
                <w:bCs/>
                <w:color w:val="000000"/>
                <w:sz w:val="18"/>
                <w:szCs w:val="18"/>
              </w:rPr>
              <w:t>Minimalne parametry</w:t>
            </w:r>
          </w:p>
        </w:tc>
      </w:tr>
      <w:tr w:rsidR="00F628BE" w:rsidRPr="00C332CB" w14:paraId="275E92AF"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33F36C7A" w14:textId="31F6B413"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Ekran</w:t>
            </w:r>
          </w:p>
        </w:tc>
        <w:tc>
          <w:tcPr>
            <w:tcW w:w="8930" w:type="dxa"/>
            <w:tcBorders>
              <w:top w:val="nil"/>
              <w:left w:val="single" w:sz="4" w:space="0" w:color="auto"/>
              <w:bottom w:val="single" w:sz="4" w:space="0" w:color="auto"/>
              <w:right w:val="single" w:sz="4" w:space="0" w:color="auto"/>
            </w:tcBorders>
            <w:vAlign w:val="center"/>
          </w:tcPr>
          <w:p w14:paraId="1C955159" w14:textId="6066F9E4"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sz w:val="18"/>
                <w:szCs w:val="18"/>
              </w:rPr>
              <w:t>Min. 15.6” LED IPS FHD o rozdzielczości 1920x1080, z powłoką matową, nie dopuszcza się matryc typu "</w:t>
            </w:r>
            <w:proofErr w:type="spellStart"/>
            <w:r w:rsidRPr="00C332CB">
              <w:rPr>
                <w:rFonts w:ascii="Century Gothic" w:hAnsi="Century Gothic"/>
                <w:sz w:val="18"/>
                <w:szCs w:val="18"/>
              </w:rPr>
              <w:t>glare</w:t>
            </w:r>
            <w:proofErr w:type="spellEnd"/>
            <w:r w:rsidRPr="00C332CB">
              <w:rPr>
                <w:rFonts w:ascii="Century Gothic" w:hAnsi="Century Gothic"/>
                <w:sz w:val="18"/>
                <w:szCs w:val="18"/>
              </w:rPr>
              <w:t>". Matryca komputera otwierana do 180 stopni.</w:t>
            </w:r>
          </w:p>
        </w:tc>
      </w:tr>
      <w:tr w:rsidR="00F628BE" w:rsidRPr="00C332CB" w14:paraId="5358D125"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722E04C2" w14:textId="698D9A7C"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Wydajność  komputera</w:t>
            </w:r>
          </w:p>
        </w:tc>
        <w:tc>
          <w:tcPr>
            <w:tcW w:w="8930" w:type="dxa"/>
            <w:tcBorders>
              <w:top w:val="nil"/>
              <w:left w:val="single" w:sz="4" w:space="0" w:color="auto"/>
              <w:bottom w:val="single" w:sz="4" w:space="0" w:color="auto"/>
              <w:right w:val="single" w:sz="4" w:space="0" w:color="auto"/>
            </w:tcBorders>
            <w:vAlign w:val="center"/>
          </w:tcPr>
          <w:p w14:paraId="786C6E25"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Oferowany komputer przenośny musi osiągać w teście wydajności :</w:t>
            </w:r>
          </w:p>
          <w:p w14:paraId="72CA7F3E" w14:textId="062A62FC" w:rsidR="00F628BE" w:rsidRPr="00D92367"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 xml:space="preserve">SYSMARK 25 – wynik min. 1200 – </w:t>
            </w:r>
            <w:r w:rsidRPr="00D92367">
              <w:rPr>
                <w:rFonts w:ascii="Century Gothic" w:hAnsi="Century Gothic" w:cstheme="minorHAnsi"/>
                <w:bCs/>
                <w:sz w:val="18"/>
                <w:szCs w:val="18"/>
              </w:rPr>
              <w:t xml:space="preserve">test oferowanej konfiguracji </w:t>
            </w:r>
            <w:r w:rsidR="00DA04E8" w:rsidRPr="00D92367">
              <w:rPr>
                <w:rFonts w:ascii="Century Gothic" w:hAnsi="Century Gothic" w:cstheme="minorHAnsi"/>
                <w:bCs/>
                <w:sz w:val="18"/>
                <w:szCs w:val="18"/>
              </w:rPr>
              <w:t>przesłać na wezwanie zamawiającego.</w:t>
            </w:r>
          </w:p>
          <w:p w14:paraId="5D806CD3"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 xml:space="preserve">Wymagane testy wydajnościowe wykonawca musi przeprowadzić na automatycznych ustawieniach konfiguratora dołączonego przez firmę BAPCO i przy natywnej rozdzielczości wyświetlacza oraz włączonych wszystkich urządzaniach. Nie dopuszcza się stosowanie </w:t>
            </w:r>
            <w:proofErr w:type="spellStart"/>
            <w:r w:rsidRPr="00C332CB">
              <w:rPr>
                <w:rFonts w:ascii="Century Gothic" w:hAnsi="Century Gothic" w:cstheme="minorHAnsi"/>
                <w:bCs/>
                <w:sz w:val="18"/>
                <w:szCs w:val="18"/>
              </w:rPr>
              <w:t>overclokingu</w:t>
            </w:r>
            <w:proofErr w:type="spellEnd"/>
            <w:r w:rsidRPr="00C332CB">
              <w:rPr>
                <w:rFonts w:ascii="Century Gothic" w:hAnsi="Century Gothic" w:cstheme="minorHAnsi"/>
                <w:bCs/>
                <w:sz w:val="18"/>
                <w:szCs w:val="18"/>
              </w:rPr>
              <w:t xml:space="preserve">, oprogramowania wspomagającego pochodzącego z innego źródła niż fabrycznie zainstalowane oprogramowanie przez producenta, ingerowania w  ustawieniach BIOS ( tzn. wyłączanie urządzeń stanowiących pełną konfigurację) jak również w samym środowisku systemu (tzn. zmniejszanie rozdzielczości, jasności i kontrastu itp.). </w:t>
            </w:r>
          </w:p>
          <w:p w14:paraId="6A7987BA" w14:textId="22DBCBDF"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Zamawiający zastrzega sobie, iż w celu sprawdzenia poprawności przeprowadzonych wszystkich wymaganych testów Oferent musi dostarczyć Zamawiającemu oprogramowanie testujące, komputer do testu oraz dokładny opis metodyki przeprowadzonego testu wraz z wynikami w celu ich sprawdzenia w terminie nie dłuższym niż 3 dni od otrzymania zawiadomienia od Zamawiającego</w:t>
            </w:r>
          </w:p>
        </w:tc>
      </w:tr>
      <w:tr w:rsidR="00F628BE" w:rsidRPr="00C332CB" w14:paraId="4F935C1F"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115C6BD6" w14:textId="6528EF18"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Chipset</w:t>
            </w:r>
          </w:p>
        </w:tc>
        <w:tc>
          <w:tcPr>
            <w:tcW w:w="8930" w:type="dxa"/>
            <w:tcBorders>
              <w:top w:val="nil"/>
              <w:left w:val="single" w:sz="4" w:space="0" w:color="auto"/>
              <w:bottom w:val="single" w:sz="4" w:space="0" w:color="auto"/>
              <w:right w:val="single" w:sz="4" w:space="0" w:color="auto"/>
            </w:tcBorders>
            <w:vAlign w:val="center"/>
          </w:tcPr>
          <w:p w14:paraId="21A199BB" w14:textId="6E6957B0"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Zaprojektowany i wykonany do pracy w komputerach przenośnych rekomendowany przez producenta procesora.</w:t>
            </w:r>
          </w:p>
        </w:tc>
      </w:tr>
      <w:tr w:rsidR="00F628BE" w:rsidRPr="00C332CB" w14:paraId="616820C1"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6341EC26" w14:textId="5A55F153"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Obudowa</w:t>
            </w:r>
          </w:p>
        </w:tc>
        <w:tc>
          <w:tcPr>
            <w:tcW w:w="8930" w:type="dxa"/>
            <w:tcBorders>
              <w:top w:val="nil"/>
              <w:left w:val="single" w:sz="4" w:space="0" w:color="auto"/>
              <w:bottom w:val="single" w:sz="4" w:space="0" w:color="auto"/>
              <w:right w:val="single" w:sz="4" w:space="0" w:color="auto"/>
            </w:tcBorders>
            <w:vAlign w:val="center"/>
          </w:tcPr>
          <w:p w14:paraId="730D544E" w14:textId="2E17D6B1"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Dopuszczalne kolory – czarny/srebrny.</w:t>
            </w:r>
          </w:p>
        </w:tc>
      </w:tr>
      <w:tr w:rsidR="00F628BE" w:rsidRPr="00C332CB" w14:paraId="7393C6CE"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72BD8605" w14:textId="63942076"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lastRenderedPageBreak/>
              <w:t>Pamięć RAM</w:t>
            </w:r>
          </w:p>
        </w:tc>
        <w:tc>
          <w:tcPr>
            <w:tcW w:w="8930" w:type="dxa"/>
            <w:tcBorders>
              <w:top w:val="nil"/>
              <w:left w:val="single" w:sz="4" w:space="0" w:color="auto"/>
              <w:bottom w:val="single" w:sz="4" w:space="0" w:color="auto"/>
              <w:right w:val="single" w:sz="4" w:space="0" w:color="auto"/>
            </w:tcBorders>
            <w:vAlign w:val="center"/>
          </w:tcPr>
          <w:p w14:paraId="6BCB5BF5" w14:textId="44AE38BE"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16GB DDR4 (nie dopuszcza się wlutowanych pamięci w płytę główną).</w:t>
            </w:r>
          </w:p>
        </w:tc>
      </w:tr>
      <w:tr w:rsidR="00F628BE" w:rsidRPr="00C332CB" w14:paraId="6D444E04" w14:textId="77777777" w:rsidTr="00C332CB">
        <w:trPr>
          <w:trHeight w:val="1447"/>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073EAFF8" w14:textId="6AC39DBF"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Dysk twardy</w:t>
            </w:r>
          </w:p>
        </w:tc>
        <w:tc>
          <w:tcPr>
            <w:tcW w:w="8930" w:type="dxa"/>
            <w:tcBorders>
              <w:top w:val="nil"/>
              <w:left w:val="single" w:sz="4" w:space="0" w:color="auto"/>
              <w:bottom w:val="single" w:sz="4" w:space="0" w:color="auto"/>
              <w:right w:val="single" w:sz="4" w:space="0" w:color="auto"/>
            </w:tcBorders>
            <w:vAlign w:val="center"/>
          </w:tcPr>
          <w:p w14:paraId="6D87A896" w14:textId="77777777" w:rsidR="00F628BE" w:rsidRPr="00C332CB" w:rsidRDefault="00F628BE" w:rsidP="00693A06">
            <w:pPr>
              <w:spacing w:line="240" w:lineRule="auto"/>
              <w:jc w:val="both"/>
              <w:rPr>
                <w:rFonts w:ascii="Century Gothic" w:hAnsi="Century Gothic" w:cstheme="minorHAnsi"/>
                <w:bCs/>
                <w:sz w:val="18"/>
                <w:szCs w:val="18"/>
                <w:lang w:val="sv-SE"/>
              </w:rPr>
            </w:pPr>
            <w:r w:rsidRPr="00C332CB">
              <w:rPr>
                <w:rFonts w:ascii="Century Gothic" w:hAnsi="Century Gothic" w:cstheme="minorHAnsi"/>
                <w:bCs/>
                <w:sz w:val="18"/>
                <w:szCs w:val="18"/>
                <w:lang w:val="sv-SE"/>
              </w:rPr>
              <w:t xml:space="preserve">Min. 512GB SSD  </w:t>
            </w:r>
          </w:p>
          <w:p w14:paraId="085B7A88" w14:textId="77777777" w:rsidR="00F628BE" w:rsidRPr="00C332CB" w:rsidRDefault="00F628BE" w:rsidP="00693A06">
            <w:pPr>
              <w:spacing w:line="240" w:lineRule="auto"/>
              <w:jc w:val="both"/>
              <w:rPr>
                <w:rFonts w:ascii="Century Gothic" w:hAnsi="Century Gothic" w:cstheme="minorHAnsi"/>
                <w:bCs/>
                <w:sz w:val="18"/>
                <w:szCs w:val="18"/>
                <w:lang w:val="sv-SE"/>
              </w:rPr>
            </w:pPr>
            <w:r w:rsidRPr="00C332CB">
              <w:rPr>
                <w:rFonts w:ascii="Century Gothic" w:hAnsi="Century Gothic" w:cstheme="minorHAnsi"/>
                <w:bCs/>
                <w:sz w:val="18"/>
                <w:szCs w:val="18"/>
                <w:lang w:val="sv-SE"/>
              </w:rPr>
              <w:t>Dysk twardy musi zawierać partycję recovery – na partycji musi znajdować się obraz zainstalowanych i skonfigurowanych elementów tj.:</w:t>
            </w:r>
          </w:p>
          <w:p w14:paraId="38786695" w14:textId="77777777" w:rsidR="00F628BE" w:rsidRPr="00C332CB" w:rsidRDefault="00F628BE" w:rsidP="00693A06">
            <w:pPr>
              <w:spacing w:line="240" w:lineRule="auto"/>
              <w:jc w:val="both"/>
              <w:rPr>
                <w:rFonts w:ascii="Century Gothic" w:hAnsi="Century Gothic" w:cstheme="minorHAnsi"/>
                <w:bCs/>
                <w:sz w:val="18"/>
                <w:szCs w:val="18"/>
                <w:lang w:val="sv-SE"/>
              </w:rPr>
            </w:pPr>
            <w:r w:rsidRPr="00C332CB">
              <w:rPr>
                <w:rFonts w:ascii="Century Gothic" w:hAnsi="Century Gothic" w:cstheme="minorHAnsi"/>
                <w:bCs/>
                <w:sz w:val="18"/>
                <w:szCs w:val="18"/>
                <w:lang w:val="sv-SE"/>
              </w:rPr>
              <w:t>- systemu operacyjnego</w:t>
            </w:r>
          </w:p>
          <w:p w14:paraId="7E043E4A" w14:textId="77777777" w:rsidR="00F628BE" w:rsidRPr="00C332CB" w:rsidRDefault="00F628BE" w:rsidP="00693A06">
            <w:pPr>
              <w:spacing w:line="240" w:lineRule="auto"/>
              <w:jc w:val="both"/>
              <w:rPr>
                <w:rFonts w:ascii="Century Gothic" w:hAnsi="Century Gothic" w:cstheme="minorHAnsi"/>
                <w:bCs/>
                <w:sz w:val="18"/>
                <w:szCs w:val="18"/>
                <w:lang w:val="sv-SE"/>
              </w:rPr>
            </w:pPr>
            <w:r w:rsidRPr="00C332CB">
              <w:rPr>
                <w:rFonts w:ascii="Century Gothic" w:hAnsi="Century Gothic" w:cstheme="minorHAnsi"/>
                <w:bCs/>
                <w:sz w:val="18"/>
                <w:szCs w:val="18"/>
                <w:lang w:val="sv-SE"/>
              </w:rPr>
              <w:t>- oprogramowania antywirusowego</w:t>
            </w:r>
          </w:p>
          <w:p w14:paraId="03D686C3" w14:textId="77777777" w:rsidR="00F628BE" w:rsidRPr="00C332CB" w:rsidRDefault="00F628BE" w:rsidP="00693A06">
            <w:pPr>
              <w:spacing w:line="240" w:lineRule="auto"/>
              <w:jc w:val="both"/>
              <w:rPr>
                <w:rFonts w:ascii="Century Gothic" w:hAnsi="Century Gothic" w:cstheme="minorHAnsi"/>
                <w:bCs/>
                <w:sz w:val="18"/>
                <w:szCs w:val="18"/>
                <w:lang w:val="sv-SE"/>
              </w:rPr>
            </w:pPr>
            <w:r w:rsidRPr="00C332CB">
              <w:rPr>
                <w:rFonts w:ascii="Century Gothic" w:hAnsi="Century Gothic" w:cstheme="minorHAnsi"/>
                <w:bCs/>
                <w:sz w:val="18"/>
                <w:szCs w:val="18"/>
                <w:lang w:val="sv-SE"/>
              </w:rPr>
              <w:t xml:space="preserve">Partycja musi zapewniać przywrócenie systemu operacyjnego, zainstalowanego i skonfigurowanego w/w oprogramowania.         </w:t>
            </w:r>
          </w:p>
          <w:p w14:paraId="0AF17C90" w14:textId="57FC8D47"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lang w:val="sv-SE"/>
              </w:rPr>
              <w:t>Możliwość instalacji wewnątrz obudowy drugiego dysku 2.5.</w:t>
            </w:r>
          </w:p>
        </w:tc>
      </w:tr>
      <w:tr w:rsidR="00F628BE" w:rsidRPr="00C332CB" w14:paraId="63856EE0"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7071E803" w14:textId="0EC4BD9B"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Karta graficzna</w:t>
            </w:r>
          </w:p>
        </w:tc>
        <w:tc>
          <w:tcPr>
            <w:tcW w:w="8930" w:type="dxa"/>
            <w:tcBorders>
              <w:top w:val="nil"/>
              <w:left w:val="single" w:sz="4" w:space="0" w:color="auto"/>
              <w:bottom w:val="single" w:sz="4" w:space="0" w:color="auto"/>
              <w:right w:val="single" w:sz="4" w:space="0" w:color="auto"/>
            </w:tcBorders>
            <w:vAlign w:val="center"/>
          </w:tcPr>
          <w:p w14:paraId="5CDE9EF8" w14:textId="59424E1E"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sz w:val="18"/>
                <w:szCs w:val="18"/>
              </w:rPr>
              <w:t xml:space="preserve">Karta graficzna powinna umożliwiać pracę dwumonitorową ze wsparciem DirectX 12, </w:t>
            </w:r>
            <w:proofErr w:type="spellStart"/>
            <w:r w:rsidRPr="00C332CB">
              <w:rPr>
                <w:rFonts w:ascii="Century Gothic" w:hAnsi="Century Gothic" w:cstheme="minorHAnsi"/>
                <w:sz w:val="18"/>
                <w:szCs w:val="18"/>
              </w:rPr>
              <w:t>OpenGL</w:t>
            </w:r>
            <w:proofErr w:type="spellEnd"/>
            <w:r w:rsidRPr="00C332CB">
              <w:rPr>
                <w:rFonts w:ascii="Century Gothic" w:hAnsi="Century Gothic" w:cstheme="minorHAnsi"/>
                <w:sz w:val="18"/>
                <w:szCs w:val="18"/>
              </w:rPr>
              <w:t xml:space="preserve"> 4.5, osiągająca w teście PC Mark 10 Digital Content </w:t>
            </w:r>
            <w:proofErr w:type="spellStart"/>
            <w:r w:rsidRPr="00C332CB">
              <w:rPr>
                <w:rFonts w:ascii="Century Gothic" w:hAnsi="Century Gothic" w:cstheme="minorHAnsi"/>
                <w:sz w:val="18"/>
                <w:szCs w:val="18"/>
              </w:rPr>
              <w:t>Creation</w:t>
            </w:r>
            <w:proofErr w:type="spellEnd"/>
            <w:r w:rsidRPr="00C332CB">
              <w:rPr>
                <w:rFonts w:ascii="Century Gothic" w:hAnsi="Century Gothic" w:cstheme="minorHAnsi"/>
                <w:sz w:val="18"/>
                <w:szCs w:val="18"/>
              </w:rPr>
              <w:t xml:space="preserve"> wynik min. 5000 pkt - </w:t>
            </w:r>
            <w:r w:rsidRPr="007B58CF">
              <w:rPr>
                <w:rFonts w:ascii="Century Gothic" w:hAnsi="Century Gothic" w:cstheme="minorHAnsi"/>
                <w:bCs/>
                <w:sz w:val="18"/>
                <w:szCs w:val="18"/>
              </w:rPr>
              <w:t xml:space="preserve">test oferowanej konfiguracji </w:t>
            </w:r>
            <w:r w:rsidR="00DA04E8" w:rsidRPr="007B58CF">
              <w:rPr>
                <w:rFonts w:ascii="Century Gothic" w:hAnsi="Century Gothic" w:cstheme="minorHAnsi"/>
                <w:bCs/>
                <w:sz w:val="18"/>
                <w:szCs w:val="18"/>
              </w:rPr>
              <w:t>przesłać na wezwanie zamawiającego.</w:t>
            </w:r>
          </w:p>
        </w:tc>
      </w:tr>
      <w:tr w:rsidR="00F628BE" w:rsidRPr="00C332CB" w14:paraId="6034B2A6"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10FB7EF7" w14:textId="259003E7"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Karta dźwiękowa</w:t>
            </w:r>
          </w:p>
        </w:tc>
        <w:tc>
          <w:tcPr>
            <w:tcW w:w="8930" w:type="dxa"/>
            <w:tcBorders>
              <w:top w:val="nil"/>
              <w:left w:val="single" w:sz="4" w:space="0" w:color="auto"/>
              <w:bottom w:val="single" w:sz="4" w:space="0" w:color="auto"/>
              <w:right w:val="single" w:sz="4" w:space="0" w:color="auto"/>
            </w:tcBorders>
            <w:vAlign w:val="center"/>
          </w:tcPr>
          <w:p w14:paraId="1B427950" w14:textId="20F27FA0"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Karta dźwiękowa zgodna z HD Audio, wbudowane dwa głośniki stereo oraz dwa cyfrowe mikrofony</w:t>
            </w:r>
          </w:p>
        </w:tc>
      </w:tr>
      <w:tr w:rsidR="00F628BE" w:rsidRPr="00C332CB" w14:paraId="02711AC9"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60B67A2C" w14:textId="1216D446"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sz w:val="18"/>
                <w:szCs w:val="18"/>
              </w:rPr>
              <w:t>Wbudowane połączenia i karty sieciowe</w:t>
            </w:r>
          </w:p>
        </w:tc>
        <w:tc>
          <w:tcPr>
            <w:tcW w:w="8930" w:type="dxa"/>
            <w:tcBorders>
              <w:top w:val="nil"/>
              <w:left w:val="single" w:sz="4" w:space="0" w:color="auto"/>
              <w:bottom w:val="single" w:sz="4" w:space="0" w:color="auto"/>
              <w:right w:val="single" w:sz="4" w:space="0" w:color="auto"/>
            </w:tcBorders>
            <w:vAlign w:val="center"/>
          </w:tcPr>
          <w:p w14:paraId="10DA4F49" w14:textId="77777777" w:rsidR="00F628BE" w:rsidRPr="00C332CB" w:rsidRDefault="00F628BE" w:rsidP="00693A06">
            <w:pPr>
              <w:autoSpaceDE w:val="0"/>
              <w:autoSpaceDN w:val="0"/>
              <w:adjustRightInd w:val="0"/>
              <w:spacing w:line="240" w:lineRule="auto"/>
              <w:jc w:val="both"/>
              <w:rPr>
                <w:rFonts w:ascii="Century Gothic" w:hAnsi="Century Gothic" w:cstheme="minorHAnsi"/>
                <w:sz w:val="18"/>
                <w:szCs w:val="18"/>
              </w:rPr>
            </w:pPr>
            <w:r w:rsidRPr="00C332CB">
              <w:rPr>
                <w:rFonts w:ascii="Century Gothic" w:hAnsi="Century Gothic" w:cstheme="minorHAnsi"/>
                <w:sz w:val="18"/>
                <w:szCs w:val="18"/>
              </w:rPr>
              <w:t xml:space="preserve">Karta sieciowa LAN 10/100/1000 LAN </w:t>
            </w:r>
          </w:p>
          <w:p w14:paraId="5379CB17" w14:textId="22204C6F"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C332CB">
              <w:rPr>
                <w:rFonts w:ascii="Century Gothic" w:hAnsi="Century Gothic" w:cstheme="minorHAnsi"/>
                <w:sz w:val="18"/>
                <w:szCs w:val="18"/>
              </w:rPr>
              <w:t>WLAN 6E 802.11ax wraz z Bluetooth 5.2</w:t>
            </w:r>
          </w:p>
        </w:tc>
      </w:tr>
      <w:tr w:rsidR="00F628BE" w:rsidRPr="00C332CB" w14:paraId="00D1C72E"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4C20F88B"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Porty/złącza</w:t>
            </w:r>
          </w:p>
          <w:p w14:paraId="49F96495" w14:textId="27EBCB82"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(wbudowane)</w:t>
            </w:r>
          </w:p>
        </w:tc>
        <w:tc>
          <w:tcPr>
            <w:tcW w:w="8930" w:type="dxa"/>
            <w:tcBorders>
              <w:top w:val="nil"/>
              <w:left w:val="single" w:sz="4" w:space="0" w:color="auto"/>
              <w:bottom w:val="single" w:sz="4" w:space="0" w:color="auto"/>
              <w:right w:val="single" w:sz="4" w:space="0" w:color="auto"/>
            </w:tcBorders>
            <w:vAlign w:val="center"/>
          </w:tcPr>
          <w:p w14:paraId="070ADE2E" w14:textId="77777777" w:rsidR="00693A06" w:rsidRPr="00C332CB" w:rsidRDefault="00F628BE" w:rsidP="00693A06">
            <w:pPr>
              <w:spacing w:line="240" w:lineRule="auto"/>
              <w:rPr>
                <w:rFonts w:ascii="Century Gothic" w:hAnsi="Century Gothic"/>
                <w:sz w:val="18"/>
                <w:szCs w:val="18"/>
              </w:rPr>
            </w:pPr>
            <w:r w:rsidRPr="00C332CB">
              <w:rPr>
                <w:rFonts w:ascii="Century Gothic" w:hAnsi="Century Gothic"/>
                <w:sz w:val="18"/>
                <w:szCs w:val="18"/>
              </w:rPr>
              <w:t>1x Złącze RJ-45 (podłączenie sieci lokalnej)</w:t>
            </w:r>
          </w:p>
          <w:p w14:paraId="20854EDB" w14:textId="31FE6238" w:rsidR="00F628BE" w:rsidRPr="00C332CB" w:rsidRDefault="00F628BE" w:rsidP="00693A06">
            <w:pPr>
              <w:spacing w:line="240" w:lineRule="auto"/>
              <w:rPr>
                <w:rFonts w:ascii="Century Gothic" w:hAnsi="Century Gothic"/>
                <w:sz w:val="18"/>
                <w:szCs w:val="18"/>
              </w:rPr>
            </w:pPr>
            <w:r w:rsidRPr="00C332CB">
              <w:rPr>
                <w:rFonts w:ascii="Century Gothic" w:hAnsi="Century Gothic"/>
                <w:sz w:val="18"/>
                <w:szCs w:val="18"/>
              </w:rPr>
              <w:t>1x Czytnik Kart pamięci SD</w:t>
            </w:r>
          </w:p>
          <w:p w14:paraId="352EE946" w14:textId="77777777" w:rsidR="00F628BE" w:rsidRPr="00C332CB" w:rsidRDefault="00F628BE" w:rsidP="00693A06">
            <w:pPr>
              <w:spacing w:line="240" w:lineRule="auto"/>
              <w:rPr>
                <w:rFonts w:ascii="Century Gothic" w:hAnsi="Century Gothic"/>
                <w:sz w:val="18"/>
                <w:szCs w:val="18"/>
                <w:lang w:eastAsia="zh-TW"/>
              </w:rPr>
            </w:pPr>
            <w:r w:rsidRPr="00C332CB">
              <w:rPr>
                <w:rFonts w:ascii="Century Gothic" w:hAnsi="Century Gothic"/>
                <w:sz w:val="18"/>
                <w:szCs w:val="18"/>
                <w:lang w:eastAsia="zh-TW"/>
              </w:rPr>
              <w:t xml:space="preserve">1x USB-C 3.2 (z możliwością ładowania Baterii laptopa) </w:t>
            </w:r>
          </w:p>
          <w:p w14:paraId="63B7E15E" w14:textId="77777777" w:rsidR="00F628BE" w:rsidRPr="00C332CB" w:rsidRDefault="00F628BE" w:rsidP="00693A06">
            <w:pPr>
              <w:spacing w:line="240" w:lineRule="auto"/>
              <w:rPr>
                <w:rFonts w:ascii="Century Gothic" w:hAnsi="Century Gothic"/>
                <w:sz w:val="18"/>
                <w:szCs w:val="18"/>
              </w:rPr>
            </w:pPr>
            <w:r w:rsidRPr="00C332CB">
              <w:rPr>
                <w:rFonts w:ascii="Century Gothic" w:hAnsi="Century Gothic"/>
                <w:sz w:val="18"/>
                <w:szCs w:val="18"/>
                <w:lang w:eastAsia="zh-TW"/>
              </w:rPr>
              <w:t>3x USB 3.2</w:t>
            </w:r>
          </w:p>
          <w:p w14:paraId="204DC32B" w14:textId="77777777" w:rsidR="00F628BE" w:rsidRPr="00C332CB" w:rsidRDefault="00F628BE" w:rsidP="00693A06">
            <w:pPr>
              <w:spacing w:line="240" w:lineRule="auto"/>
              <w:rPr>
                <w:rFonts w:ascii="Century Gothic" w:hAnsi="Century Gothic"/>
                <w:sz w:val="18"/>
                <w:szCs w:val="18"/>
              </w:rPr>
            </w:pPr>
            <w:r w:rsidRPr="00C332CB">
              <w:rPr>
                <w:rFonts w:ascii="Century Gothic" w:hAnsi="Century Gothic"/>
                <w:sz w:val="18"/>
                <w:szCs w:val="18"/>
              </w:rPr>
              <w:t>1x VGA</w:t>
            </w:r>
          </w:p>
          <w:p w14:paraId="6245114D" w14:textId="77777777" w:rsidR="00F628BE" w:rsidRPr="00C332CB" w:rsidRDefault="00F628BE" w:rsidP="00693A06">
            <w:pPr>
              <w:spacing w:line="240" w:lineRule="auto"/>
              <w:rPr>
                <w:rFonts w:ascii="Century Gothic" w:hAnsi="Century Gothic"/>
                <w:sz w:val="18"/>
                <w:szCs w:val="18"/>
              </w:rPr>
            </w:pPr>
            <w:r w:rsidRPr="00C332CB">
              <w:rPr>
                <w:rFonts w:ascii="Century Gothic" w:hAnsi="Century Gothic"/>
                <w:sz w:val="18"/>
                <w:szCs w:val="18"/>
              </w:rPr>
              <w:t>1x Gniazdo mikrofonowe/Gniazdo słuchawkowe (Combo)</w:t>
            </w:r>
          </w:p>
          <w:p w14:paraId="0EB59828" w14:textId="77777777" w:rsidR="00F628BE" w:rsidRPr="00C332CB" w:rsidRDefault="00F628BE" w:rsidP="00693A06">
            <w:pPr>
              <w:spacing w:line="240" w:lineRule="auto"/>
              <w:rPr>
                <w:rFonts w:ascii="Century Gothic" w:hAnsi="Century Gothic"/>
                <w:sz w:val="18"/>
                <w:szCs w:val="18"/>
              </w:rPr>
            </w:pPr>
            <w:r w:rsidRPr="00C332CB">
              <w:rPr>
                <w:rFonts w:ascii="Century Gothic" w:hAnsi="Century Gothic"/>
                <w:sz w:val="18"/>
                <w:szCs w:val="18"/>
              </w:rPr>
              <w:t>1x HDMI ze wsparciem HDCP</w:t>
            </w:r>
          </w:p>
          <w:p w14:paraId="7F948C28" w14:textId="679B008F"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C332CB">
              <w:rPr>
                <w:rFonts w:ascii="Century Gothic" w:hAnsi="Century Gothic"/>
                <w:sz w:val="18"/>
                <w:szCs w:val="18"/>
              </w:rPr>
              <w:t>1x zasilanie DC-in</w:t>
            </w:r>
          </w:p>
        </w:tc>
      </w:tr>
      <w:tr w:rsidR="00F628BE" w:rsidRPr="00C332CB" w14:paraId="65DC7BA1"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0AD2F1E0" w14:textId="40715979"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Klawiatura</w:t>
            </w:r>
          </w:p>
        </w:tc>
        <w:tc>
          <w:tcPr>
            <w:tcW w:w="8930" w:type="dxa"/>
            <w:tcBorders>
              <w:top w:val="nil"/>
              <w:left w:val="single" w:sz="4" w:space="0" w:color="auto"/>
              <w:bottom w:val="single" w:sz="4" w:space="0" w:color="auto"/>
              <w:right w:val="single" w:sz="4" w:space="0" w:color="auto"/>
            </w:tcBorders>
            <w:vAlign w:val="center"/>
          </w:tcPr>
          <w:p w14:paraId="5995E0C3" w14:textId="57824388"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Pełnowymiarowa klawiatura podświetlana z wydzielonymi pełnowymiarowymi klawiszami numerycznymi w prawej części klawiatury, w układzie US-QWERTY, polskie znaki zgodne z układem MS Windows "polski programistyczny", klawiatura podświetlana musi być wyposażona w 2 klawisze ALT (prawy i lewy).</w:t>
            </w:r>
          </w:p>
        </w:tc>
      </w:tr>
      <w:tr w:rsidR="00F628BE" w:rsidRPr="00C332CB" w14:paraId="3BC00E2D"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567FCF77" w14:textId="3B65AAAC"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Urządzenie wskazujące</w:t>
            </w:r>
          </w:p>
        </w:tc>
        <w:tc>
          <w:tcPr>
            <w:tcW w:w="8930" w:type="dxa"/>
            <w:tcBorders>
              <w:top w:val="nil"/>
              <w:left w:val="single" w:sz="4" w:space="0" w:color="auto"/>
              <w:bottom w:val="single" w:sz="4" w:space="0" w:color="auto"/>
              <w:right w:val="single" w:sz="4" w:space="0" w:color="auto"/>
            </w:tcBorders>
            <w:vAlign w:val="center"/>
          </w:tcPr>
          <w:p w14:paraId="46516266" w14:textId="77777777" w:rsidR="00F628BE" w:rsidRPr="00C332CB" w:rsidRDefault="00F628BE" w:rsidP="00693A06">
            <w:pPr>
              <w:spacing w:line="240" w:lineRule="auto"/>
              <w:jc w:val="both"/>
              <w:rPr>
                <w:rFonts w:ascii="Century Gothic" w:hAnsi="Century Gothic" w:cstheme="minorHAnsi"/>
                <w:sz w:val="18"/>
                <w:szCs w:val="18"/>
              </w:rPr>
            </w:pPr>
            <w:proofErr w:type="spellStart"/>
            <w:r w:rsidRPr="00C332CB">
              <w:rPr>
                <w:rFonts w:ascii="Century Gothic" w:hAnsi="Century Gothic" w:cstheme="minorHAnsi"/>
                <w:sz w:val="18"/>
                <w:szCs w:val="18"/>
              </w:rPr>
              <w:t>Touch</w:t>
            </w:r>
            <w:proofErr w:type="spellEnd"/>
            <w:r w:rsidRPr="00C332CB">
              <w:rPr>
                <w:rFonts w:ascii="Century Gothic" w:hAnsi="Century Gothic" w:cstheme="minorHAnsi"/>
                <w:sz w:val="18"/>
                <w:szCs w:val="18"/>
              </w:rPr>
              <w:t xml:space="preserve"> Pad (płytka dotykowa) wbudowana w obudowę notebooka.</w:t>
            </w:r>
          </w:p>
          <w:p w14:paraId="0046EB5D" w14:textId="3B38BBB2"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Czytnik linii papilarnych</w:t>
            </w:r>
          </w:p>
        </w:tc>
      </w:tr>
      <w:tr w:rsidR="00F628BE" w:rsidRPr="00C332CB" w14:paraId="12785652"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51ECA173" w14:textId="0A8570F0"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Kamera</w:t>
            </w:r>
          </w:p>
        </w:tc>
        <w:tc>
          <w:tcPr>
            <w:tcW w:w="8930" w:type="dxa"/>
            <w:tcBorders>
              <w:top w:val="nil"/>
              <w:left w:val="single" w:sz="4" w:space="0" w:color="auto"/>
              <w:bottom w:val="single" w:sz="4" w:space="0" w:color="auto"/>
              <w:right w:val="single" w:sz="4" w:space="0" w:color="auto"/>
            </w:tcBorders>
            <w:vAlign w:val="center"/>
          </w:tcPr>
          <w:p w14:paraId="3C4A4F6D"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 xml:space="preserve">Wbudowana, o parametrach: </w:t>
            </w:r>
          </w:p>
          <w:p w14:paraId="7DFA9D7A" w14:textId="09D5D0D5"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 xml:space="preserve">HD 1280x720, 720p HD audio/video nagrywanie. Wbudowane dwa kierunkowe mikrofony, mechaniczna przesłona kamery. </w:t>
            </w:r>
          </w:p>
        </w:tc>
      </w:tr>
      <w:tr w:rsidR="00F628BE" w:rsidRPr="00C332CB" w14:paraId="0DEF86F4"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78533A00" w14:textId="6AB932C0"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Bateria</w:t>
            </w:r>
          </w:p>
        </w:tc>
        <w:tc>
          <w:tcPr>
            <w:tcW w:w="8930" w:type="dxa"/>
            <w:tcBorders>
              <w:top w:val="nil"/>
              <w:left w:val="single" w:sz="4" w:space="0" w:color="auto"/>
              <w:bottom w:val="single" w:sz="4" w:space="0" w:color="auto"/>
              <w:right w:val="single" w:sz="4" w:space="0" w:color="auto"/>
            </w:tcBorders>
            <w:vAlign w:val="center"/>
          </w:tcPr>
          <w:p w14:paraId="2BE511FB" w14:textId="5158658E"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proofErr w:type="spellStart"/>
            <w:r w:rsidRPr="00C332CB">
              <w:rPr>
                <w:rFonts w:ascii="Century Gothic" w:hAnsi="Century Gothic" w:cstheme="minorHAnsi"/>
                <w:sz w:val="18"/>
                <w:szCs w:val="18"/>
              </w:rPr>
              <w:t>Litowo</w:t>
            </w:r>
            <w:proofErr w:type="spellEnd"/>
            <w:r w:rsidRPr="00C332CB">
              <w:rPr>
                <w:rFonts w:ascii="Century Gothic" w:hAnsi="Century Gothic" w:cstheme="minorHAnsi"/>
                <w:sz w:val="18"/>
                <w:szCs w:val="18"/>
              </w:rPr>
              <w:t xml:space="preserve">-jonowa – czas pracy min. 12h wyników testów BAPCO </w:t>
            </w:r>
            <w:proofErr w:type="spellStart"/>
            <w:r w:rsidRPr="00C332CB">
              <w:rPr>
                <w:rFonts w:ascii="Century Gothic" w:hAnsi="Century Gothic" w:cstheme="minorHAnsi"/>
                <w:sz w:val="18"/>
                <w:szCs w:val="18"/>
              </w:rPr>
              <w:t>MobileMark</w:t>
            </w:r>
            <w:proofErr w:type="spellEnd"/>
            <w:r w:rsidRPr="00C332CB">
              <w:rPr>
                <w:rFonts w:ascii="Century Gothic" w:hAnsi="Century Gothic" w:cstheme="minorHAnsi"/>
                <w:sz w:val="18"/>
                <w:szCs w:val="18"/>
              </w:rPr>
              <w:t xml:space="preserve"> 25 – test </w:t>
            </w:r>
            <w:r w:rsidR="00DA04E8" w:rsidRPr="00DA04E8">
              <w:rPr>
                <w:rFonts w:ascii="Century Gothic" w:hAnsi="Century Gothic" w:cstheme="minorHAnsi"/>
                <w:sz w:val="18"/>
                <w:szCs w:val="18"/>
              </w:rPr>
              <w:t>przesłać na wezwanie zamawiającego.</w:t>
            </w:r>
          </w:p>
        </w:tc>
      </w:tr>
      <w:tr w:rsidR="00F628BE" w:rsidRPr="00C332CB" w14:paraId="4D48910B"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3918FE08" w14:textId="7B848822"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Zasilacz</w:t>
            </w:r>
          </w:p>
        </w:tc>
        <w:tc>
          <w:tcPr>
            <w:tcW w:w="8930" w:type="dxa"/>
            <w:tcBorders>
              <w:top w:val="nil"/>
              <w:left w:val="single" w:sz="4" w:space="0" w:color="auto"/>
              <w:bottom w:val="single" w:sz="4" w:space="0" w:color="auto"/>
              <w:right w:val="single" w:sz="4" w:space="0" w:color="auto"/>
            </w:tcBorders>
            <w:vAlign w:val="center"/>
          </w:tcPr>
          <w:p w14:paraId="0ED64603" w14:textId="2667886C"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Zewnętrzny, pracujący w sieci elektrycznej 230V 50/60Hz, max 90W.</w:t>
            </w:r>
          </w:p>
        </w:tc>
      </w:tr>
      <w:tr w:rsidR="00F628BE" w:rsidRPr="00C332CB" w14:paraId="3129B10E"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73F1366C" w14:textId="6CE96BAD"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Obudowa waga i wymiary</w:t>
            </w:r>
          </w:p>
        </w:tc>
        <w:tc>
          <w:tcPr>
            <w:tcW w:w="8930" w:type="dxa"/>
            <w:tcBorders>
              <w:top w:val="nil"/>
              <w:left w:val="single" w:sz="4" w:space="0" w:color="auto"/>
              <w:bottom w:val="single" w:sz="4" w:space="0" w:color="auto"/>
              <w:right w:val="single" w:sz="4" w:space="0" w:color="auto"/>
            </w:tcBorders>
            <w:vAlign w:val="center"/>
          </w:tcPr>
          <w:p w14:paraId="51D4C0E3"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Waga nie większa niż 1,8kg, grubość nie przekraczająca 20mm. Obudowa wzmocniona, szkielet wykonany ze wzmocnionego aluminium.</w:t>
            </w:r>
          </w:p>
          <w:p w14:paraId="07C1CEDD" w14:textId="45EBB8A4"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 xml:space="preserve">Obudowa musi spełniać standard MIL-STD 810G </w:t>
            </w:r>
            <w:r w:rsidR="00CA7A0D">
              <w:rPr>
                <w:rFonts w:ascii="Century Gothic" w:hAnsi="Century Gothic" w:cstheme="minorHAnsi"/>
                <w:bCs/>
                <w:sz w:val="18"/>
                <w:szCs w:val="18"/>
              </w:rPr>
              <w:t xml:space="preserve">lub równoważny </w:t>
            </w:r>
            <w:r w:rsidRPr="00C332CB">
              <w:rPr>
                <w:rFonts w:ascii="Century Gothic" w:hAnsi="Century Gothic" w:cstheme="minorHAnsi"/>
                <w:bCs/>
                <w:sz w:val="18"/>
                <w:szCs w:val="18"/>
              </w:rPr>
              <w:t xml:space="preserve">(potwierdzony w oficjalnych dokumentach producenta lub załączonym wynikiem z przeprowadzonych testów) </w:t>
            </w:r>
          </w:p>
        </w:tc>
      </w:tr>
      <w:tr w:rsidR="00F628BE" w:rsidRPr="00C332CB" w14:paraId="59BDB38D"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277A257A" w14:textId="004B7A1E"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 xml:space="preserve">Bezpieczeństwo  </w:t>
            </w:r>
          </w:p>
        </w:tc>
        <w:tc>
          <w:tcPr>
            <w:tcW w:w="8930" w:type="dxa"/>
            <w:tcBorders>
              <w:top w:val="nil"/>
              <w:left w:val="single" w:sz="4" w:space="0" w:color="auto"/>
              <w:bottom w:val="single" w:sz="4" w:space="0" w:color="auto"/>
              <w:right w:val="single" w:sz="4" w:space="0" w:color="auto"/>
            </w:tcBorders>
            <w:vAlign w:val="center"/>
          </w:tcPr>
          <w:p w14:paraId="6A98856C"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 Zabezpieczenie BIOS hasłem użytkownika.</w:t>
            </w:r>
          </w:p>
          <w:p w14:paraId="784366BC"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 Zabezpieczenie dysku twardego hasłem użytkownika.</w:t>
            </w:r>
          </w:p>
          <w:p w14:paraId="4CC9351B"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lastRenderedPageBreak/>
              <w:t xml:space="preserve">- Złącze typu </w:t>
            </w:r>
            <w:proofErr w:type="spellStart"/>
            <w:r w:rsidRPr="00C332CB">
              <w:rPr>
                <w:rFonts w:ascii="Century Gothic" w:hAnsi="Century Gothic" w:cstheme="minorHAnsi"/>
                <w:bCs/>
                <w:sz w:val="18"/>
                <w:szCs w:val="18"/>
              </w:rPr>
              <w:t>Kensington</w:t>
            </w:r>
            <w:proofErr w:type="spellEnd"/>
            <w:r w:rsidRPr="00C332CB">
              <w:rPr>
                <w:rFonts w:ascii="Century Gothic" w:hAnsi="Century Gothic" w:cstheme="minorHAnsi"/>
                <w:bCs/>
                <w:sz w:val="18"/>
                <w:szCs w:val="18"/>
              </w:rPr>
              <w:t xml:space="preserve"> Lock.</w:t>
            </w:r>
          </w:p>
          <w:p w14:paraId="13FC866D" w14:textId="5E071B8F"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 xml:space="preserve">- Zintegrowany z płytą główną dedykowany układ sprzętowy służący do tworzenia i zarządzania wygenerowanymi przez komputer kluczami szyfrowania. Zabezpieczenie to musi posiadać możliwość szyfrowania poufnych dokumentów przechowywanych na dysku twardym przy użyciu klucza sprzętowego - </w:t>
            </w:r>
            <w:proofErr w:type="spellStart"/>
            <w:r w:rsidRPr="00C332CB">
              <w:rPr>
                <w:rFonts w:ascii="Century Gothic" w:hAnsi="Century Gothic" w:cstheme="minorHAnsi"/>
                <w:bCs/>
                <w:sz w:val="18"/>
                <w:szCs w:val="18"/>
              </w:rPr>
              <w:t>Trusted</w:t>
            </w:r>
            <w:proofErr w:type="spellEnd"/>
            <w:r w:rsidRPr="00C332CB">
              <w:rPr>
                <w:rFonts w:ascii="Century Gothic" w:hAnsi="Century Gothic" w:cstheme="minorHAnsi"/>
                <w:bCs/>
                <w:sz w:val="18"/>
                <w:szCs w:val="18"/>
              </w:rPr>
              <w:t xml:space="preserve"> Platform Module 2.0.</w:t>
            </w:r>
          </w:p>
        </w:tc>
      </w:tr>
      <w:tr w:rsidR="00F628BE" w:rsidRPr="00C332CB" w14:paraId="1030A4D6"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tcPr>
          <w:p w14:paraId="23EFB07A" w14:textId="281138FF" w:rsidR="00F628BE" w:rsidRPr="00C332CB" w:rsidRDefault="00941AC2" w:rsidP="00693A06">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lastRenderedPageBreak/>
              <w:t>System operacyjny – w formularzu oferty należy podać pełną nazwę oferowanego oprogramowania</w:t>
            </w:r>
          </w:p>
        </w:tc>
        <w:tc>
          <w:tcPr>
            <w:tcW w:w="8930" w:type="dxa"/>
            <w:tcBorders>
              <w:top w:val="nil"/>
              <w:left w:val="single" w:sz="4" w:space="0" w:color="auto"/>
              <w:bottom w:val="single" w:sz="4" w:space="0" w:color="auto"/>
              <w:right w:val="single" w:sz="4" w:space="0" w:color="auto"/>
            </w:tcBorders>
          </w:tcPr>
          <w:p w14:paraId="441F3B64" w14:textId="279FDF9C"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Zainstalowany system operacyjny</w:t>
            </w:r>
            <w:r w:rsidR="00693A06" w:rsidRPr="00C332CB">
              <w:rPr>
                <w:rFonts w:ascii="Century Gothic" w:eastAsia="Calibri" w:hAnsi="Century Gothic" w:cstheme="minorHAnsi"/>
                <w:sz w:val="18"/>
                <w:szCs w:val="18"/>
              </w:rPr>
              <w:t xml:space="preserve"> spełniający minimalne wymagania:</w:t>
            </w:r>
          </w:p>
          <w:p w14:paraId="7D364ED4"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proofErr w:type="spellStart"/>
            <w:r w:rsidRPr="00C332CB">
              <w:rPr>
                <w:rFonts w:ascii="Century Gothic" w:eastAsia="Calibri" w:hAnsi="Century Gothic" w:cstheme="minorHAnsi"/>
                <w:sz w:val="18"/>
                <w:szCs w:val="18"/>
              </w:rPr>
              <w:t>Parycja</w:t>
            </w:r>
            <w:proofErr w:type="spellEnd"/>
            <w:r w:rsidRPr="00C332CB">
              <w:rPr>
                <w:rFonts w:ascii="Century Gothic" w:eastAsia="Calibri" w:hAnsi="Century Gothic" w:cstheme="minorHAnsi"/>
                <w:sz w:val="18"/>
                <w:szCs w:val="18"/>
              </w:rPr>
              <w:t xml:space="preserve"> </w:t>
            </w:r>
            <w:proofErr w:type="spellStart"/>
            <w:r w:rsidRPr="00C332CB">
              <w:rPr>
                <w:rFonts w:ascii="Century Gothic" w:eastAsia="Calibri" w:hAnsi="Century Gothic" w:cstheme="minorHAnsi"/>
                <w:sz w:val="18"/>
                <w:szCs w:val="18"/>
              </w:rPr>
              <w:t>Recovery</w:t>
            </w:r>
            <w:proofErr w:type="spellEnd"/>
            <w:r w:rsidRPr="00C332CB">
              <w:rPr>
                <w:rFonts w:ascii="Century Gothic" w:eastAsia="Calibri" w:hAnsi="Century Gothic" w:cstheme="minorHAnsi"/>
                <w:sz w:val="18"/>
                <w:szCs w:val="18"/>
              </w:rPr>
              <w:t xml:space="preserve"> umożliwiająca w przypadku awarii dysku twardego ponowną instalację zainstalowanego systemu operacyjnego oraz nośnik zawierający sterowniki wszystkich zainstalowanych urządzeń </w:t>
            </w:r>
          </w:p>
          <w:p w14:paraId="277B239D" w14:textId="699A4A5A" w:rsidR="00F628BE" w:rsidRPr="00C332CB" w:rsidRDefault="00613CC2" w:rsidP="00693A06">
            <w:pPr>
              <w:spacing w:line="240" w:lineRule="auto"/>
              <w:ind w:left="357" w:hanging="284"/>
              <w:contextualSpacing/>
              <w:jc w:val="both"/>
              <w:rPr>
                <w:rFonts w:ascii="Century Gothic" w:eastAsia="Calibri" w:hAnsi="Century Gothic" w:cstheme="minorHAnsi"/>
                <w:sz w:val="18"/>
                <w:szCs w:val="18"/>
              </w:rPr>
            </w:pPr>
            <w:r>
              <w:rPr>
                <w:rFonts w:ascii="Century Gothic" w:eastAsia="Calibri" w:hAnsi="Century Gothic" w:cstheme="minorHAnsi"/>
                <w:sz w:val="18"/>
                <w:szCs w:val="18"/>
              </w:rPr>
              <w:t>Spełniający</w:t>
            </w:r>
            <w:r w:rsidR="00F628BE" w:rsidRPr="00C332CB">
              <w:rPr>
                <w:rFonts w:ascii="Century Gothic" w:eastAsia="Calibri" w:hAnsi="Century Gothic" w:cstheme="minorHAnsi"/>
                <w:sz w:val="18"/>
                <w:szCs w:val="18"/>
              </w:rPr>
              <w:t>:</w:t>
            </w:r>
          </w:p>
          <w:p w14:paraId="3A11F69B"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System operacyjny klasy PC musi spełniać następujące wymagania poprzez wbudowane mechanizmy, bez użycia dodatkowych aplikacji:</w:t>
            </w:r>
          </w:p>
          <w:p w14:paraId="5E2E7777"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w:t>
            </w:r>
            <w:r w:rsidRPr="00C332CB">
              <w:rPr>
                <w:rFonts w:ascii="Century Gothic" w:eastAsia="Calibri" w:hAnsi="Century Gothic" w:cstheme="minorHAnsi"/>
                <w:sz w:val="18"/>
                <w:szCs w:val="18"/>
              </w:rPr>
              <w:tab/>
              <w:t>Dostępne dwa rodzaje graficznego interfejsu użytkownika:</w:t>
            </w:r>
          </w:p>
          <w:p w14:paraId="37AA044C"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a.</w:t>
            </w:r>
            <w:r w:rsidRPr="00C332CB">
              <w:rPr>
                <w:rFonts w:ascii="Century Gothic" w:eastAsia="Calibri" w:hAnsi="Century Gothic" w:cstheme="minorHAnsi"/>
                <w:sz w:val="18"/>
                <w:szCs w:val="18"/>
              </w:rPr>
              <w:tab/>
              <w:t>Klasyczny, umożliwiający obsługę przy pomocy klawiatury i myszy,</w:t>
            </w:r>
          </w:p>
          <w:p w14:paraId="107398F3"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2.</w:t>
            </w:r>
            <w:r w:rsidRPr="00C332CB">
              <w:rPr>
                <w:rFonts w:ascii="Century Gothic" w:eastAsia="Calibri" w:hAnsi="Century Gothic" w:cstheme="minorHAnsi"/>
                <w:sz w:val="18"/>
                <w:szCs w:val="18"/>
              </w:rPr>
              <w:tab/>
              <w:t>Funkcje związane z obsługą komputerów typu tablet, z wbudowanym modułem „uczenia się” pisma użytkownika – obsługa języka polskiego</w:t>
            </w:r>
          </w:p>
          <w:p w14:paraId="3DBF64BD"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3.</w:t>
            </w:r>
            <w:r w:rsidRPr="00C332CB">
              <w:rPr>
                <w:rFonts w:ascii="Century Gothic" w:eastAsia="Calibri" w:hAnsi="Century Gothic" w:cstheme="minorHAnsi"/>
                <w:sz w:val="18"/>
                <w:szCs w:val="18"/>
              </w:rPr>
              <w:tab/>
              <w:t>Interfejs użytkownika dostępny w wielu językach do wyboru – w tym polskim i angielskim</w:t>
            </w:r>
          </w:p>
          <w:p w14:paraId="728884EB"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4.</w:t>
            </w:r>
            <w:r w:rsidRPr="00C332CB">
              <w:rPr>
                <w:rFonts w:ascii="Century Gothic" w:eastAsia="Calibri" w:hAnsi="Century Gothic" w:cstheme="minorHAnsi"/>
                <w:sz w:val="18"/>
                <w:szCs w:val="18"/>
              </w:rPr>
              <w:tab/>
              <w:t>Wbudowane w system operacyjny minimum dwie przeglądarki Internetowe</w:t>
            </w:r>
          </w:p>
          <w:p w14:paraId="7A60188A"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5.</w:t>
            </w:r>
            <w:r w:rsidRPr="00C332CB">
              <w:rPr>
                <w:rFonts w:ascii="Century Gothic" w:eastAsia="Calibri" w:hAnsi="Century Gothic" w:cstheme="minorHAnsi"/>
                <w:sz w:val="18"/>
                <w:szCs w:val="18"/>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539A58FF"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6.</w:t>
            </w:r>
            <w:r w:rsidRPr="00C332CB">
              <w:rPr>
                <w:rFonts w:ascii="Century Gothic" w:eastAsia="Calibri" w:hAnsi="Century Gothic" w:cstheme="minorHAnsi"/>
                <w:sz w:val="18"/>
                <w:szCs w:val="18"/>
              </w:rPr>
              <w:tab/>
              <w:t>Zlokalizowane w języku polskim, co najmniej następujące elementy: menu, pomoc, komunikaty systemowe, menedżer plików.</w:t>
            </w:r>
          </w:p>
          <w:p w14:paraId="63551A02"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7.</w:t>
            </w:r>
            <w:r w:rsidRPr="00C332CB">
              <w:rPr>
                <w:rFonts w:ascii="Century Gothic" w:eastAsia="Calibri" w:hAnsi="Century Gothic" w:cstheme="minorHAnsi"/>
                <w:sz w:val="18"/>
                <w:szCs w:val="18"/>
              </w:rPr>
              <w:tab/>
              <w:t>Graficzne środowisko instalacji i konfiguracji dostępne w języku polskim</w:t>
            </w:r>
          </w:p>
          <w:p w14:paraId="52D3A3BB"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8.</w:t>
            </w:r>
            <w:r w:rsidRPr="00C332CB">
              <w:rPr>
                <w:rFonts w:ascii="Century Gothic" w:eastAsia="Calibri" w:hAnsi="Century Gothic" w:cstheme="minorHAnsi"/>
                <w:sz w:val="18"/>
                <w:szCs w:val="18"/>
              </w:rPr>
              <w:tab/>
              <w:t>Wbudowany system pomocy w języku polskim.</w:t>
            </w:r>
          </w:p>
          <w:p w14:paraId="1C3D1115"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9.</w:t>
            </w:r>
            <w:r w:rsidRPr="00C332CB">
              <w:rPr>
                <w:rFonts w:ascii="Century Gothic" w:eastAsia="Calibri" w:hAnsi="Century Gothic" w:cstheme="minorHAnsi"/>
                <w:sz w:val="18"/>
                <w:szCs w:val="18"/>
              </w:rPr>
              <w:tab/>
              <w:t>Możliwość przystosowania stanowiska dla osób niepełnosprawnych (np. słabo widzących).</w:t>
            </w:r>
          </w:p>
          <w:p w14:paraId="6DC5056E"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10.</w:t>
            </w:r>
            <w:r w:rsidRPr="00C332CB">
              <w:rPr>
                <w:rFonts w:ascii="Century Gothic" w:eastAsia="Calibri" w:hAnsi="Century Gothic" w:cstheme="minorHAnsi"/>
                <w:sz w:val="18"/>
                <w:szCs w:val="18"/>
              </w:rPr>
              <w:tab/>
              <w:t>Możliwość sterowania czasem dostarczania nowych wersji systemu operacyjnego, możliwość centralnego opóźniania dostarczania nowej wersji o minimum 4 miesiące</w:t>
            </w:r>
          </w:p>
          <w:p w14:paraId="3A6E2CA5"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11.</w:t>
            </w:r>
            <w:r w:rsidRPr="00C332CB">
              <w:rPr>
                <w:rFonts w:ascii="Century Gothic" w:eastAsia="Calibri" w:hAnsi="Century Gothic" w:cstheme="minorHAnsi"/>
                <w:sz w:val="18"/>
                <w:szCs w:val="18"/>
              </w:rPr>
              <w:tab/>
              <w:t xml:space="preserve">Wsparcie dla </w:t>
            </w:r>
            <w:proofErr w:type="spellStart"/>
            <w:r w:rsidRPr="00C332CB">
              <w:rPr>
                <w:rFonts w:ascii="Century Gothic" w:eastAsia="Calibri" w:hAnsi="Century Gothic" w:cstheme="minorHAnsi"/>
                <w:sz w:val="18"/>
                <w:szCs w:val="18"/>
              </w:rPr>
              <w:t>VBScript</w:t>
            </w:r>
            <w:proofErr w:type="spellEnd"/>
            <w:r w:rsidRPr="00C332CB">
              <w:rPr>
                <w:rFonts w:ascii="Century Gothic" w:eastAsia="Calibri" w:hAnsi="Century Gothic" w:cstheme="minorHAnsi"/>
                <w:sz w:val="18"/>
                <w:szCs w:val="18"/>
              </w:rPr>
              <w:t xml:space="preserve"> – możliwość uruchamiania interpretera poleceń</w:t>
            </w:r>
          </w:p>
          <w:p w14:paraId="2FB38E22" w14:textId="77777777" w:rsidR="00F628BE" w:rsidRPr="00C332CB" w:rsidRDefault="00F628BE" w:rsidP="00693A06">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12.</w:t>
            </w:r>
            <w:r w:rsidRPr="00C332CB">
              <w:rPr>
                <w:rFonts w:ascii="Century Gothic" w:eastAsia="Calibri" w:hAnsi="Century Gothic" w:cstheme="minorHAnsi"/>
                <w:sz w:val="18"/>
                <w:szCs w:val="18"/>
              </w:rPr>
              <w:tab/>
              <w:t>Wsparcie dla PowerShell 5.x – możliwość uruchamiania interpretera poleceń</w:t>
            </w:r>
          </w:p>
          <w:p w14:paraId="3D520FB0" w14:textId="1660802D"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C332CB">
              <w:rPr>
                <w:rFonts w:ascii="Century Gothic" w:eastAsia="Calibri" w:hAnsi="Century Gothic" w:cstheme="minorHAnsi"/>
                <w:sz w:val="18"/>
                <w:szCs w:val="18"/>
              </w:rPr>
              <w:t>13. Możliwość pracy w domenie Active Directory</w:t>
            </w:r>
          </w:p>
        </w:tc>
      </w:tr>
      <w:tr w:rsidR="00F628BE" w:rsidRPr="00C332CB" w14:paraId="0C87DDFF"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35306DAD" w14:textId="0F21FF50"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Certyfikaty i standardy</w:t>
            </w:r>
          </w:p>
        </w:tc>
        <w:tc>
          <w:tcPr>
            <w:tcW w:w="8930" w:type="dxa"/>
            <w:tcBorders>
              <w:top w:val="nil"/>
              <w:left w:val="single" w:sz="4" w:space="0" w:color="auto"/>
              <w:bottom w:val="single" w:sz="4" w:space="0" w:color="auto"/>
              <w:right w:val="single" w:sz="4" w:space="0" w:color="auto"/>
            </w:tcBorders>
            <w:vAlign w:val="center"/>
          </w:tcPr>
          <w:p w14:paraId="5BF3A6DC" w14:textId="1767D25D" w:rsidR="00F628BE" w:rsidRPr="0039484E" w:rsidRDefault="00F628BE" w:rsidP="0039484E">
            <w:pPr>
              <w:spacing w:after="0" w:line="240" w:lineRule="auto"/>
              <w:jc w:val="both"/>
              <w:rPr>
                <w:rFonts w:ascii="Century Gothic" w:hAnsi="Century Gothic" w:cstheme="minorHAnsi"/>
                <w:sz w:val="18"/>
                <w:szCs w:val="18"/>
              </w:rPr>
            </w:pPr>
            <w:r w:rsidRPr="0039484E">
              <w:rPr>
                <w:rFonts w:ascii="Century Gothic" w:hAnsi="Century Gothic" w:cstheme="minorHAnsi"/>
                <w:sz w:val="18"/>
                <w:szCs w:val="18"/>
              </w:rPr>
              <w:t>Deklaracja zgodności CE i ROHS</w:t>
            </w:r>
          </w:p>
          <w:p w14:paraId="1DEC47B6" w14:textId="2D553138"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A86A6D">
              <w:rPr>
                <w:rFonts w:ascii="Century Gothic" w:hAnsi="Century Gothic" w:cstheme="minorHAnsi"/>
                <w:bCs/>
                <w:sz w:val="18"/>
                <w:szCs w:val="18"/>
              </w:rPr>
              <w:t>Standard MIL-STD-810G (potwierdzony w oficjalnych dokumentach producenta lub załączonym wynikiem z przeprowadzonych testów)</w:t>
            </w:r>
          </w:p>
        </w:tc>
      </w:tr>
      <w:tr w:rsidR="00F628BE" w:rsidRPr="00C332CB" w14:paraId="2DC1074F"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tcPr>
          <w:p w14:paraId="535C410C" w14:textId="42CC3669"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 xml:space="preserve">Dodatkowe oprogramowanie zabezpieczające </w:t>
            </w:r>
            <w:r w:rsidR="00613CC2">
              <w:rPr>
                <w:rFonts w:ascii="Century Gothic" w:hAnsi="Century Gothic" w:cstheme="minorHAnsi"/>
                <w:bCs/>
                <w:sz w:val="18"/>
                <w:szCs w:val="18"/>
              </w:rPr>
              <w:t xml:space="preserve">- </w:t>
            </w:r>
            <w:r w:rsidR="00100B93" w:rsidRPr="00C332CB">
              <w:rPr>
                <w:rFonts w:ascii="Century Gothic" w:hAnsi="Century Gothic" w:cstheme="minorHAnsi"/>
                <w:bCs/>
                <w:sz w:val="18"/>
                <w:szCs w:val="18"/>
              </w:rPr>
              <w:t>w formularzu ofertowym należy podać Producenta i model oprogramowania)</w:t>
            </w:r>
          </w:p>
        </w:tc>
        <w:tc>
          <w:tcPr>
            <w:tcW w:w="8930" w:type="dxa"/>
            <w:tcBorders>
              <w:top w:val="nil"/>
              <w:left w:val="single" w:sz="4" w:space="0" w:color="auto"/>
              <w:bottom w:val="single" w:sz="4" w:space="0" w:color="auto"/>
              <w:right w:val="single" w:sz="4" w:space="0" w:color="auto"/>
            </w:tcBorders>
          </w:tcPr>
          <w:p w14:paraId="0BD531A8" w14:textId="668DA3C0" w:rsidR="00F628BE" w:rsidRPr="00C332CB" w:rsidRDefault="00F628BE" w:rsidP="00100B93">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 xml:space="preserve">System chroniący przed zagrożeniami, posiadający certyfikaty: OPSWAT Platinum, AV-Test ‘Top Product’, AV </w:t>
            </w:r>
            <w:proofErr w:type="spellStart"/>
            <w:r w:rsidRPr="00C332CB">
              <w:rPr>
                <w:rFonts w:ascii="Century Gothic" w:hAnsi="Century Gothic" w:cstheme="minorHAnsi"/>
                <w:sz w:val="18"/>
                <w:szCs w:val="18"/>
              </w:rPr>
              <w:t>Comperative</w:t>
            </w:r>
            <w:proofErr w:type="spellEnd"/>
            <w:r w:rsidRPr="00C332CB">
              <w:rPr>
                <w:rFonts w:ascii="Century Gothic" w:hAnsi="Century Gothic" w:cstheme="minorHAnsi"/>
                <w:sz w:val="18"/>
                <w:szCs w:val="18"/>
              </w:rPr>
              <w:t xml:space="preserve"> </w:t>
            </w:r>
            <w:proofErr w:type="spellStart"/>
            <w:r w:rsidRPr="00C332CB">
              <w:rPr>
                <w:rFonts w:ascii="Century Gothic" w:hAnsi="Century Gothic" w:cstheme="minorHAnsi"/>
                <w:sz w:val="18"/>
                <w:szCs w:val="18"/>
              </w:rPr>
              <w:t>Advance</w:t>
            </w:r>
            <w:proofErr w:type="spellEnd"/>
            <w:r w:rsidRPr="00C332CB">
              <w:rPr>
                <w:rFonts w:ascii="Century Gothic" w:hAnsi="Century Gothic" w:cstheme="minorHAnsi"/>
                <w:sz w:val="18"/>
                <w:szCs w:val="18"/>
              </w:rPr>
              <w:t xml:space="preserve"> +, ISO 27001 </w:t>
            </w:r>
            <w:r w:rsidR="008A780C">
              <w:rPr>
                <w:rFonts w:ascii="Century Gothic" w:hAnsi="Century Gothic" w:cstheme="minorHAnsi"/>
                <w:sz w:val="18"/>
                <w:szCs w:val="18"/>
              </w:rPr>
              <w:t>lub równoważne</w:t>
            </w:r>
            <w:r w:rsidR="00100B93" w:rsidRPr="00C332CB">
              <w:rPr>
                <w:rFonts w:ascii="Century Gothic" w:hAnsi="Century Gothic" w:cstheme="minorHAnsi"/>
                <w:sz w:val="18"/>
                <w:szCs w:val="18"/>
              </w:rPr>
              <w:t xml:space="preserve">  </w:t>
            </w:r>
            <w:r w:rsidRPr="00C332CB">
              <w:rPr>
                <w:rFonts w:ascii="Century Gothic" w:hAnsi="Century Gothic" w:cstheme="minorHAnsi"/>
                <w:sz w:val="18"/>
                <w:szCs w:val="18"/>
              </w:rPr>
              <w:t>Szyfrowanie danych:</w:t>
            </w:r>
          </w:p>
          <w:p w14:paraId="0CDEB6E0"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•Oprogramowanie do szyfrowania, chroniące dane rezydujące na punktach końcowych za pomocą silnych algorytmów szyfrowania takich jak AES, RC6, SERPENT i DWAFISH. Pełne szyfrowanie dysków działających m.in. na komputerach z systemem Windows.</w:t>
            </w:r>
          </w:p>
          <w:p w14:paraId="571A75BB"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 xml:space="preserve">•Zapobiegające utracie danych z powodu utraty / kradzieży punktu końcowego. Oprogramowanie szyfruje całą zawartość na urządzeniach przenośnych, takich jak Pen </w:t>
            </w:r>
            <w:proofErr w:type="spellStart"/>
            <w:r w:rsidRPr="00C332CB">
              <w:rPr>
                <w:rFonts w:ascii="Century Gothic" w:hAnsi="Century Gothic" w:cstheme="minorHAnsi"/>
                <w:sz w:val="18"/>
                <w:szCs w:val="18"/>
              </w:rPr>
              <w:t>Drive'y</w:t>
            </w:r>
            <w:proofErr w:type="spellEnd"/>
            <w:r w:rsidRPr="00C332CB">
              <w:rPr>
                <w:rFonts w:ascii="Century Gothic" w:hAnsi="Century Gothic" w:cstheme="minorHAnsi"/>
                <w:sz w:val="18"/>
                <w:szCs w:val="18"/>
              </w:rPr>
              <w:t>, dyski USB i udostępnia je tylko autoryzowanym użytkownikom.</w:t>
            </w:r>
          </w:p>
          <w:p w14:paraId="2D237647"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 xml:space="preserve">Oprogramowanie umożliwia blokowanie wybranych przez administratora urządzeń zewnętrznych podłączanych do stacji końcowej. </w:t>
            </w:r>
          </w:p>
          <w:p w14:paraId="447D587C"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Oprogramowanie umożliwia zdefiniowanie listy zaufanych urządzeń, które nie będą blokowane podczas podłączanie do stacji końcowej.</w:t>
            </w:r>
          </w:p>
          <w:p w14:paraId="17B86CF5"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Istnieje możliwość blokady zapisywanie plików na zewnętrznych dyskach USB oraz blokada możliwości uruchamiania oprogramowania z takich dysków. Blokada ta powinna umożliwiać korzystanie z pozostałych danych zapisanych na takich dyskach.</w:t>
            </w:r>
          </w:p>
          <w:p w14:paraId="1938B9AA"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Interfejs zarządzania wyświetla monity o zbliżającym się zakończeniu licencji, a także powiadamia o zakończeniu licencji.</w:t>
            </w:r>
          </w:p>
          <w:p w14:paraId="30376D40"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lastRenderedPageBreak/>
              <w:t xml:space="preserve">Dodatkowy moduł chroniący dane użytkownika przed działaniem oprogramowania </w:t>
            </w:r>
            <w:proofErr w:type="spellStart"/>
            <w:r w:rsidRPr="00C332CB">
              <w:rPr>
                <w:rFonts w:ascii="Century Gothic" w:hAnsi="Century Gothic" w:cstheme="minorHAnsi"/>
                <w:sz w:val="18"/>
                <w:szCs w:val="18"/>
              </w:rPr>
              <w:t>ransomware</w:t>
            </w:r>
            <w:proofErr w:type="spellEnd"/>
            <w:r w:rsidRPr="00C332CB">
              <w:rPr>
                <w:rFonts w:ascii="Century Gothic" w:hAnsi="Century Gothic" w:cstheme="minorHAnsi"/>
                <w:sz w:val="18"/>
                <w:szCs w:val="18"/>
              </w:rPr>
              <w:t>. Działanie modułu polega na ograniczeniu możliwości modyfikowania chronionych plików, tylko procesom systemowym oraz zaufanym aplikacjom.</w:t>
            </w:r>
          </w:p>
          <w:p w14:paraId="5966F675"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Możliwość dowolnego zdefiniowania dodatkowo chronionych folderów zawierających wrażliwe dane użytkownika.</w:t>
            </w:r>
          </w:p>
          <w:p w14:paraId="5E09C7E9"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 xml:space="preserve">Możliwość zdefiniowania zaufanych folderów. Aplikacje uruchamiane z zaufanych folderów mają możliwość modyfikowania plików objętych dodatkową ochroną </w:t>
            </w:r>
            <w:proofErr w:type="spellStart"/>
            <w:r w:rsidRPr="00C332CB">
              <w:rPr>
                <w:rFonts w:ascii="Century Gothic" w:hAnsi="Century Gothic" w:cstheme="minorHAnsi"/>
                <w:sz w:val="18"/>
                <w:szCs w:val="18"/>
              </w:rPr>
              <w:t>any</w:t>
            </w:r>
            <w:proofErr w:type="spellEnd"/>
            <w:r w:rsidRPr="00C332CB">
              <w:rPr>
                <w:rFonts w:ascii="Century Gothic" w:hAnsi="Century Gothic" w:cstheme="minorHAnsi"/>
                <w:sz w:val="18"/>
                <w:szCs w:val="18"/>
              </w:rPr>
              <w:t xml:space="preserve"> </w:t>
            </w:r>
            <w:proofErr w:type="spellStart"/>
            <w:r w:rsidRPr="00C332CB">
              <w:rPr>
                <w:rFonts w:ascii="Century Gothic" w:hAnsi="Century Gothic" w:cstheme="minorHAnsi"/>
                <w:sz w:val="18"/>
                <w:szCs w:val="18"/>
              </w:rPr>
              <w:t>ransomware</w:t>
            </w:r>
            <w:proofErr w:type="spellEnd"/>
            <w:r w:rsidRPr="00C332CB">
              <w:rPr>
                <w:rFonts w:ascii="Century Gothic" w:hAnsi="Century Gothic" w:cstheme="minorHAnsi"/>
                <w:sz w:val="18"/>
                <w:szCs w:val="18"/>
              </w:rPr>
              <w:t>.</w:t>
            </w:r>
          </w:p>
          <w:p w14:paraId="38471494"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 xml:space="preserve">Zaawansowane monitorowanie krytycznych danych użytkownika zapewniające zapobiegające prze niezamierzonymi manipulacjami – ataki </w:t>
            </w:r>
            <w:proofErr w:type="spellStart"/>
            <w:r w:rsidRPr="00C332CB">
              <w:rPr>
                <w:rFonts w:ascii="Century Gothic" w:hAnsi="Century Gothic" w:cstheme="minorHAnsi"/>
                <w:sz w:val="18"/>
                <w:szCs w:val="18"/>
              </w:rPr>
              <w:t>ransomware</w:t>
            </w:r>
            <w:proofErr w:type="spellEnd"/>
            <w:r w:rsidRPr="00C332CB">
              <w:rPr>
                <w:rFonts w:ascii="Century Gothic" w:hAnsi="Century Gothic" w:cstheme="minorHAnsi"/>
                <w:sz w:val="18"/>
                <w:szCs w:val="18"/>
              </w:rPr>
              <w:t xml:space="preserve">  </w:t>
            </w:r>
          </w:p>
          <w:p w14:paraId="19ED50ED"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Centralna konsola zarządzająca zainstalowana na serwerze musi umożliwiać co najmniej:</w:t>
            </w:r>
          </w:p>
          <w:p w14:paraId="404661CC"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Przechowywanie danych w bazie typu SQL, z której korzysta funkcjonalność raportowania konsoli</w:t>
            </w:r>
          </w:p>
          <w:p w14:paraId="6722B6CF"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Zdalną instalację lub deinstalację oprogramowania ochronnego                   na stacjach klienckich, na pojedynczych punktach, zakresie adresów IP lub grupie z </w:t>
            </w:r>
            <w:proofErr w:type="spellStart"/>
            <w:r w:rsidRPr="00C332CB">
              <w:rPr>
                <w:rFonts w:ascii="Century Gothic" w:hAnsi="Century Gothic" w:cstheme="minorHAnsi"/>
                <w:sz w:val="18"/>
                <w:szCs w:val="18"/>
              </w:rPr>
              <w:t>ActiveDirectory</w:t>
            </w:r>
            <w:proofErr w:type="spellEnd"/>
          </w:p>
          <w:p w14:paraId="39CC0C06"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Tworzenie paczek instalacyjnych oprogramowania klienckiego, z rozróżnieniem docelowej platformy systemowej (w tym 32 lub 64bit dla systemów Windows i Linux), w formie plików .exe       lub .</w:t>
            </w:r>
            <w:proofErr w:type="spellStart"/>
            <w:r w:rsidRPr="00C332CB">
              <w:rPr>
                <w:rFonts w:ascii="Century Gothic" w:hAnsi="Century Gothic" w:cstheme="minorHAnsi"/>
                <w:sz w:val="18"/>
                <w:szCs w:val="18"/>
              </w:rPr>
              <w:t>msi</w:t>
            </w:r>
            <w:proofErr w:type="spellEnd"/>
            <w:r w:rsidRPr="00C332CB">
              <w:rPr>
                <w:rFonts w:ascii="Century Gothic" w:hAnsi="Century Gothic" w:cstheme="minorHAnsi"/>
                <w:sz w:val="18"/>
                <w:szCs w:val="18"/>
              </w:rPr>
              <w:t xml:space="preserve"> dla Windows oraz formatach dla systemów Linux</w:t>
            </w:r>
          </w:p>
          <w:p w14:paraId="63F62070"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Centralną dystrybucję na zarządzanych klientach uaktualnień definicji ochronnych, których źródłem będzie plik lub pliki wgrane na serwer konsoli przez administratora, bez dostępu do sieci Internet.</w:t>
            </w:r>
          </w:p>
          <w:p w14:paraId="744755DB"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Raportowanie dostępne przez dedykowany panel w konsoli, z prezentacją tabelaryczną i graficzną, z możliwością automatycznego czyszczenia starych raportów, z możliwością eksportu do formatów CSV i PDF, prezentujące dane zarówno z logowania zdarzeń serwera konsoli, jak i dane/raporty zbierane ze stacji klienckich, w tym raporty o oprogramowaniu zainstalowanym na stacjach klienckich</w:t>
            </w:r>
          </w:p>
          <w:p w14:paraId="6FB5A559"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Definiowanie struktury zarządzanie opartej o role i polityki, w których każda z funkcjonalności musi mieć możliwość konfiguracji</w:t>
            </w:r>
          </w:p>
          <w:p w14:paraId="26952BAA"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Zarządzanie przez Chmurę:</w:t>
            </w:r>
          </w:p>
          <w:p w14:paraId="43B8D4A0" w14:textId="77777777" w:rsidR="00F628BE" w:rsidRPr="00C332CB" w:rsidRDefault="00F628BE" w:rsidP="00693A06">
            <w:pPr>
              <w:spacing w:line="240" w:lineRule="auto"/>
              <w:ind w:left="354" w:hanging="284"/>
              <w:jc w:val="both"/>
              <w:rPr>
                <w:rFonts w:ascii="Century Gothic" w:hAnsi="Century Gothic" w:cstheme="minorHAnsi"/>
                <w:sz w:val="18"/>
                <w:szCs w:val="18"/>
              </w:rPr>
            </w:pPr>
            <w:r w:rsidRPr="00C332CB">
              <w:rPr>
                <w:rFonts w:ascii="Century Gothic" w:hAnsi="Century Gothic" w:cstheme="minorHAnsi"/>
                <w:sz w:val="18"/>
                <w:szCs w:val="18"/>
              </w:rPr>
              <w:t>1.</w:t>
            </w:r>
            <w:r w:rsidRPr="00C332CB">
              <w:rPr>
                <w:rFonts w:ascii="Century Gothic" w:hAnsi="Century Gothic" w:cstheme="minorHAnsi"/>
                <w:sz w:val="18"/>
                <w:szCs w:val="18"/>
              </w:rPr>
              <w:tab/>
              <w:t>Musi być zdolny do wyświetlania statusu bezpieczeństwa konsolidacyjnego urządzeń końcowych zainstalowanych w różnych biurach</w:t>
            </w:r>
          </w:p>
          <w:p w14:paraId="24C1DCFC" w14:textId="77777777" w:rsidR="00F628BE" w:rsidRPr="00C332CB" w:rsidRDefault="00F628BE" w:rsidP="00693A06">
            <w:pPr>
              <w:spacing w:line="240" w:lineRule="auto"/>
              <w:ind w:left="354" w:hanging="284"/>
              <w:jc w:val="both"/>
              <w:rPr>
                <w:rFonts w:ascii="Century Gothic" w:hAnsi="Century Gothic" w:cstheme="minorHAnsi"/>
                <w:sz w:val="18"/>
                <w:szCs w:val="18"/>
              </w:rPr>
            </w:pPr>
            <w:r w:rsidRPr="00C332CB">
              <w:rPr>
                <w:rFonts w:ascii="Century Gothic" w:hAnsi="Century Gothic" w:cstheme="minorHAnsi"/>
                <w:sz w:val="18"/>
                <w:szCs w:val="18"/>
              </w:rPr>
              <w:t>2.</w:t>
            </w:r>
            <w:r w:rsidRPr="00C332CB">
              <w:rPr>
                <w:rFonts w:ascii="Century Gothic" w:hAnsi="Century Gothic" w:cstheme="minorHAnsi"/>
                <w:sz w:val="18"/>
                <w:szCs w:val="18"/>
              </w:rPr>
              <w:tab/>
              <w:t>Musi posiadać zdolność do tworzenia kopii zapasowych i przywracania plików konfiguracyjnych z serwera chmury</w:t>
            </w:r>
          </w:p>
          <w:p w14:paraId="3C4787BD" w14:textId="77777777" w:rsidR="00F628BE" w:rsidRPr="00C332CB" w:rsidRDefault="00F628BE" w:rsidP="00693A06">
            <w:pPr>
              <w:spacing w:line="240" w:lineRule="auto"/>
              <w:ind w:left="354" w:hanging="284"/>
              <w:jc w:val="both"/>
              <w:rPr>
                <w:rFonts w:ascii="Century Gothic" w:hAnsi="Century Gothic" w:cstheme="minorHAnsi"/>
                <w:sz w:val="18"/>
                <w:szCs w:val="18"/>
              </w:rPr>
            </w:pPr>
            <w:r w:rsidRPr="00C332CB">
              <w:rPr>
                <w:rFonts w:ascii="Century Gothic" w:hAnsi="Century Gothic" w:cstheme="minorHAnsi"/>
                <w:sz w:val="18"/>
                <w:szCs w:val="18"/>
              </w:rPr>
              <w:t>3.</w:t>
            </w:r>
            <w:r w:rsidRPr="00C332CB">
              <w:rPr>
                <w:rFonts w:ascii="Century Gothic" w:hAnsi="Century Gothic" w:cstheme="minorHAnsi"/>
                <w:sz w:val="18"/>
                <w:szCs w:val="18"/>
              </w:rPr>
              <w:tab/>
              <w:t>Musi posiadać zdolność do promowania skutecznej polityki lokalnej do globalnej i zastosować ją globalnie do wszystkich biur</w:t>
            </w:r>
          </w:p>
          <w:p w14:paraId="1F2F2F7C" w14:textId="77777777" w:rsidR="00F628BE" w:rsidRPr="00C332CB" w:rsidRDefault="00F628BE" w:rsidP="00693A06">
            <w:pPr>
              <w:spacing w:line="240" w:lineRule="auto"/>
              <w:ind w:left="354" w:hanging="284"/>
              <w:jc w:val="both"/>
              <w:rPr>
                <w:rFonts w:ascii="Century Gothic" w:hAnsi="Century Gothic" w:cstheme="minorHAnsi"/>
                <w:sz w:val="18"/>
                <w:szCs w:val="18"/>
              </w:rPr>
            </w:pPr>
            <w:r w:rsidRPr="00C332CB">
              <w:rPr>
                <w:rFonts w:ascii="Century Gothic" w:hAnsi="Century Gothic" w:cstheme="minorHAnsi"/>
                <w:sz w:val="18"/>
                <w:szCs w:val="18"/>
              </w:rPr>
              <w:t>4.</w:t>
            </w:r>
            <w:r w:rsidRPr="00C332CB">
              <w:rPr>
                <w:rFonts w:ascii="Century Gothic" w:hAnsi="Century Gothic" w:cstheme="minorHAnsi"/>
                <w:sz w:val="18"/>
                <w:szCs w:val="18"/>
              </w:rPr>
              <w:tab/>
              <w:t>Musi mieć możliwość tworzenia wielu poziomów dostępu do hierarchii aby umożliwić dostęp do Chmury zgodnie z przypisaniem do grupy</w:t>
            </w:r>
          </w:p>
          <w:p w14:paraId="703D6902" w14:textId="77777777" w:rsidR="00F628BE" w:rsidRPr="00C332CB" w:rsidRDefault="00F628BE" w:rsidP="00693A06">
            <w:pPr>
              <w:spacing w:line="240" w:lineRule="auto"/>
              <w:ind w:left="354" w:hanging="284"/>
              <w:jc w:val="both"/>
              <w:rPr>
                <w:rFonts w:ascii="Century Gothic" w:hAnsi="Century Gothic" w:cstheme="minorHAnsi"/>
                <w:sz w:val="18"/>
                <w:szCs w:val="18"/>
              </w:rPr>
            </w:pPr>
            <w:r w:rsidRPr="00C332CB">
              <w:rPr>
                <w:rFonts w:ascii="Century Gothic" w:hAnsi="Century Gothic" w:cstheme="minorHAnsi"/>
                <w:sz w:val="18"/>
                <w:szCs w:val="18"/>
              </w:rPr>
              <w:t>5.</w:t>
            </w:r>
            <w:r w:rsidRPr="00C332CB">
              <w:rPr>
                <w:rFonts w:ascii="Century Gothic" w:hAnsi="Century Gothic" w:cstheme="minorHAnsi"/>
                <w:sz w:val="18"/>
                <w:szCs w:val="18"/>
              </w:rPr>
              <w:tab/>
              <w:t>Musi posiadać dostęp do konsoli lokalnie z dowolnego miejsca w nagłych przypadkach</w:t>
            </w:r>
          </w:p>
          <w:p w14:paraId="7EF25E12" w14:textId="77777777" w:rsidR="00F628BE" w:rsidRPr="00C332CB" w:rsidRDefault="00F628BE" w:rsidP="00693A06">
            <w:pPr>
              <w:spacing w:line="240" w:lineRule="auto"/>
              <w:ind w:left="354" w:hanging="284"/>
              <w:jc w:val="both"/>
              <w:rPr>
                <w:rFonts w:ascii="Century Gothic" w:hAnsi="Century Gothic" w:cstheme="minorHAnsi"/>
                <w:sz w:val="18"/>
                <w:szCs w:val="18"/>
              </w:rPr>
            </w:pPr>
            <w:r w:rsidRPr="00C332CB">
              <w:rPr>
                <w:rFonts w:ascii="Century Gothic" w:hAnsi="Century Gothic" w:cstheme="minorHAnsi"/>
                <w:sz w:val="18"/>
                <w:szCs w:val="18"/>
              </w:rPr>
              <w:t>6.</w:t>
            </w:r>
            <w:r w:rsidRPr="00C332CB">
              <w:rPr>
                <w:rFonts w:ascii="Century Gothic" w:hAnsi="Century Gothic" w:cstheme="minorHAnsi"/>
                <w:sz w:val="18"/>
                <w:szCs w:val="18"/>
              </w:rPr>
              <w:tab/>
              <w:t>Musi posiadać możliwość przeglądania raportów podsumowujących dla wszystkich urządzeń</w:t>
            </w:r>
          </w:p>
          <w:p w14:paraId="0000D989" w14:textId="55436CE4" w:rsidR="00F628BE" w:rsidRPr="00C332CB" w:rsidRDefault="00F628BE" w:rsidP="005F3E11">
            <w:pPr>
              <w:spacing w:line="240" w:lineRule="auto"/>
              <w:ind w:left="354" w:hanging="284"/>
              <w:jc w:val="both"/>
              <w:rPr>
                <w:rFonts w:ascii="Century Gothic" w:hAnsi="Century Gothic" w:cstheme="minorHAnsi"/>
                <w:sz w:val="18"/>
                <w:szCs w:val="18"/>
              </w:rPr>
            </w:pPr>
            <w:r w:rsidRPr="00C332CB">
              <w:rPr>
                <w:rFonts w:ascii="Century Gothic" w:hAnsi="Century Gothic" w:cstheme="minorHAnsi"/>
                <w:sz w:val="18"/>
                <w:szCs w:val="18"/>
              </w:rPr>
              <w:t>7.</w:t>
            </w:r>
            <w:r w:rsidRPr="00C332CB">
              <w:rPr>
                <w:rFonts w:ascii="Century Gothic" w:hAnsi="Century Gothic" w:cstheme="minorHAnsi"/>
                <w:sz w:val="18"/>
                <w:szCs w:val="18"/>
              </w:rPr>
              <w:tab/>
              <w:t>Musi posiadać zdolność do uzyskania raportów i powiadomień za pomocą poczty elektronicznej</w:t>
            </w:r>
          </w:p>
          <w:p w14:paraId="3BA6132B"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lastRenderedPageBreak/>
              <w:t>Centralna konsola do zarządzania i monitorowania użycia zaszyfrowanych woluminów dyskowych, dystrybucji szyfrowania, polityk i centralnie zarządzanie informacjami odzyskiwania, niezbędnymi do uzyskania dostępu do zaszyfrowanych danych w nagłych przypadkach.</w:t>
            </w:r>
          </w:p>
          <w:p w14:paraId="6D3A2D84"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Aktualizacja oprogramowania w trybie offline, za pomocą paczek aktualizacyjnych ściągniętych z dedykowanej witryny producenta oprogramowania.</w:t>
            </w:r>
          </w:p>
          <w:p w14:paraId="6BF100DC"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1.Serwer: centralna konsola zarządzająca oraz oprogramowanie chroniące serwer</w:t>
            </w:r>
          </w:p>
          <w:p w14:paraId="17BAE4F2"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2.Oprogramowanie klienckie, zarządzane z poziomu serwera.</w:t>
            </w:r>
          </w:p>
          <w:p w14:paraId="77EDD67A"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System musi umożliwiać, w sposób centralnie zarządzany z konsoli na serwerze, co najmniej:</w:t>
            </w:r>
          </w:p>
          <w:p w14:paraId="7A49F9DB"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różne ustawienia dostępu dla urządzeń: pełny dostęp, tylko do odczytu i blokowanie</w:t>
            </w:r>
          </w:p>
          <w:p w14:paraId="03034A5D"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funkcje przyznania praw dostępu dla nośników pamięci tj. USB, CD </w:t>
            </w:r>
          </w:p>
          <w:p w14:paraId="30487261"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funkcje regulowania połączeń </w:t>
            </w:r>
            <w:proofErr w:type="spellStart"/>
            <w:r w:rsidRPr="00C332CB">
              <w:rPr>
                <w:rFonts w:ascii="Century Gothic" w:hAnsi="Century Gothic" w:cstheme="minorHAnsi"/>
                <w:sz w:val="18"/>
                <w:szCs w:val="18"/>
              </w:rPr>
              <w:t>WiFi</w:t>
            </w:r>
            <w:proofErr w:type="spellEnd"/>
            <w:r w:rsidRPr="00C332CB">
              <w:rPr>
                <w:rFonts w:ascii="Century Gothic" w:hAnsi="Century Gothic" w:cstheme="minorHAnsi"/>
                <w:sz w:val="18"/>
                <w:szCs w:val="18"/>
              </w:rPr>
              <w:t xml:space="preserve"> i Bluetooth</w:t>
            </w:r>
          </w:p>
          <w:p w14:paraId="6658CD9A"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funkcje kontrolowania i regulowania użycia urządzeń peryferyjnych typu: drukarki, skanery i kamery internetowe</w:t>
            </w:r>
          </w:p>
          <w:p w14:paraId="77D48008"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funkcję blokady lub zezwolenia na połączenie się z urządzeniami mobilnymi</w:t>
            </w:r>
          </w:p>
          <w:p w14:paraId="2E40B31C"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funkcje blokowania dostępu dowolnemu urządzeniu</w:t>
            </w:r>
          </w:p>
          <w:p w14:paraId="03240AEC"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tymczasowego dodania dostępu do urządzenia przez administratora</w:t>
            </w:r>
          </w:p>
          <w:p w14:paraId="18C3B9BB"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zdolność do szyfrowania zawartości USB i udostępniania go na punktach końcowych z zainstalowanym oprogramowaniem klienckim systemu</w:t>
            </w:r>
          </w:p>
          <w:p w14:paraId="27B9050B"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zablokowania funkcjonalności portów USB, blokując dostęp urządzeniom innym niż klawiatura i myszka</w:t>
            </w:r>
          </w:p>
          <w:p w14:paraId="000333C4"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zezwalania na dostęp tylko urządzeniom wcześniej dodanym przez administratora</w:t>
            </w:r>
          </w:p>
          <w:p w14:paraId="15E5A598"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możliwość zarządzani urządzeniami podłączanymi do końcówki, takimi jak iPhone, iPad, iPod, </w:t>
            </w:r>
            <w:proofErr w:type="spellStart"/>
            <w:r w:rsidRPr="00C332CB">
              <w:rPr>
                <w:rFonts w:ascii="Century Gothic" w:hAnsi="Century Gothic" w:cstheme="minorHAnsi"/>
                <w:sz w:val="18"/>
                <w:szCs w:val="18"/>
              </w:rPr>
              <w:t>Webcam</w:t>
            </w:r>
            <w:proofErr w:type="spellEnd"/>
            <w:r w:rsidRPr="00C332CB">
              <w:rPr>
                <w:rFonts w:ascii="Century Gothic" w:hAnsi="Century Gothic" w:cstheme="minorHAnsi"/>
                <w:sz w:val="18"/>
                <w:szCs w:val="18"/>
              </w:rPr>
              <w:t xml:space="preserve">, </w:t>
            </w:r>
            <w:proofErr w:type="spellStart"/>
            <w:r w:rsidRPr="00C332CB">
              <w:rPr>
                <w:rFonts w:ascii="Century Gothic" w:hAnsi="Century Gothic" w:cstheme="minorHAnsi"/>
                <w:sz w:val="18"/>
                <w:szCs w:val="18"/>
              </w:rPr>
              <w:t>card</w:t>
            </w:r>
            <w:proofErr w:type="spellEnd"/>
            <w:r w:rsidRPr="00C332CB">
              <w:rPr>
                <w:rFonts w:ascii="Century Gothic" w:hAnsi="Century Gothic" w:cstheme="minorHAnsi"/>
                <w:sz w:val="18"/>
                <w:szCs w:val="18"/>
              </w:rPr>
              <w:t xml:space="preserve"> </w:t>
            </w:r>
            <w:proofErr w:type="spellStart"/>
            <w:r w:rsidRPr="00C332CB">
              <w:rPr>
                <w:rFonts w:ascii="Century Gothic" w:hAnsi="Century Gothic" w:cstheme="minorHAnsi"/>
                <w:sz w:val="18"/>
                <w:szCs w:val="18"/>
              </w:rPr>
              <w:t>reader</w:t>
            </w:r>
            <w:proofErr w:type="spellEnd"/>
            <w:r w:rsidRPr="00C332CB">
              <w:rPr>
                <w:rFonts w:ascii="Century Gothic" w:hAnsi="Century Gothic" w:cstheme="minorHAnsi"/>
                <w:sz w:val="18"/>
                <w:szCs w:val="18"/>
              </w:rPr>
              <w:t>, BlackBerry</w:t>
            </w:r>
          </w:p>
          <w:p w14:paraId="260E8553"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możliwość używania tylko zaufanych urządzeń </w:t>
            </w:r>
            <w:proofErr w:type="spellStart"/>
            <w:r w:rsidRPr="00C332CB">
              <w:rPr>
                <w:rFonts w:ascii="Century Gothic" w:hAnsi="Century Gothic" w:cstheme="minorHAnsi"/>
                <w:sz w:val="18"/>
                <w:szCs w:val="18"/>
              </w:rPr>
              <w:t>sieciowych,w</w:t>
            </w:r>
            <w:proofErr w:type="spellEnd"/>
            <w:r w:rsidRPr="00C332CB">
              <w:rPr>
                <w:rFonts w:ascii="Century Gothic" w:hAnsi="Century Gothic" w:cstheme="minorHAnsi"/>
                <w:sz w:val="18"/>
                <w:szCs w:val="18"/>
              </w:rPr>
              <w:t xml:space="preserve"> tym urządzeń wskazanych na końcówkach klienckich</w:t>
            </w:r>
          </w:p>
          <w:p w14:paraId="161D7EEF"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funkcję wirtualnej klawiatury</w:t>
            </w:r>
          </w:p>
          <w:p w14:paraId="049B5462"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możliwość blokowania każdej aplikacji </w:t>
            </w:r>
          </w:p>
          <w:p w14:paraId="5600DC40"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zablokowania aplikacji w oparciu o kategorie</w:t>
            </w:r>
          </w:p>
          <w:p w14:paraId="7A0E5E9F"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dodania własnych aplikacji do listy zablokowanych</w:t>
            </w:r>
          </w:p>
          <w:p w14:paraId="1450FA57"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zdolność do tworzenia kompletnej listy aplikacji zainstalowanych na komputerach klientach poprzez konsole administracyjna na serwerze</w:t>
            </w:r>
          </w:p>
          <w:p w14:paraId="01A0A9C3"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dodawanie innych aplikacji</w:t>
            </w:r>
          </w:p>
          <w:p w14:paraId="0B9D3C44" w14:textId="77777777" w:rsidR="00F628BE" w:rsidRPr="00C332CB" w:rsidRDefault="00F628BE" w:rsidP="00693A06">
            <w:pPr>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dodawanie aplikacji w formie </w:t>
            </w:r>
            <w:proofErr w:type="spellStart"/>
            <w:r w:rsidRPr="00C332CB">
              <w:rPr>
                <w:rFonts w:ascii="Century Gothic" w:hAnsi="Century Gothic" w:cstheme="minorHAnsi"/>
                <w:sz w:val="18"/>
                <w:szCs w:val="18"/>
              </w:rPr>
              <w:t>portable</w:t>
            </w:r>
            <w:proofErr w:type="spellEnd"/>
          </w:p>
          <w:p w14:paraId="2A1DA671"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możliwość wyboru pojedynczej aplikacji w konkretnej wersji </w:t>
            </w:r>
          </w:p>
          <w:p w14:paraId="4E8702B2"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dodawanie aplikacji, których rozmiar pliku wykonywalnego ma wielkość do 200MB</w:t>
            </w:r>
          </w:p>
          <w:p w14:paraId="2C7F4D5B"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lang w:val="en-US"/>
              </w:rPr>
            </w:pPr>
            <w:r w:rsidRPr="00C332CB">
              <w:rPr>
                <w:rFonts w:ascii="Century Gothic" w:hAnsi="Century Gothic" w:cstheme="minorHAnsi"/>
                <w:sz w:val="18"/>
                <w:szCs w:val="18"/>
                <w:lang w:val="en-US"/>
              </w:rPr>
              <w:lastRenderedPageBreak/>
              <w:t>•</w:t>
            </w:r>
            <w:r w:rsidRPr="00C332CB">
              <w:rPr>
                <w:rFonts w:ascii="Century Gothic" w:hAnsi="Century Gothic" w:cstheme="minorHAnsi"/>
                <w:sz w:val="18"/>
                <w:szCs w:val="18"/>
                <w:lang w:val="en-US"/>
              </w:rPr>
              <w:tab/>
            </w:r>
            <w:proofErr w:type="spellStart"/>
            <w:r w:rsidRPr="00C332CB">
              <w:rPr>
                <w:rFonts w:ascii="Century Gothic" w:hAnsi="Century Gothic" w:cstheme="minorHAnsi"/>
                <w:sz w:val="18"/>
                <w:szCs w:val="18"/>
                <w:lang w:val="en-US"/>
              </w:rPr>
              <w:t>kategorie</w:t>
            </w:r>
            <w:proofErr w:type="spellEnd"/>
            <w:r w:rsidRPr="00C332CB">
              <w:rPr>
                <w:rFonts w:ascii="Century Gothic" w:hAnsi="Century Gothic" w:cstheme="minorHAnsi"/>
                <w:sz w:val="18"/>
                <w:szCs w:val="18"/>
                <w:lang w:val="en-US"/>
              </w:rPr>
              <w:t xml:space="preserve"> </w:t>
            </w:r>
            <w:proofErr w:type="spellStart"/>
            <w:r w:rsidRPr="00C332CB">
              <w:rPr>
                <w:rFonts w:ascii="Century Gothic" w:hAnsi="Century Gothic" w:cstheme="minorHAnsi"/>
                <w:sz w:val="18"/>
                <w:szCs w:val="18"/>
                <w:lang w:val="en-US"/>
              </w:rPr>
              <w:t>aplikacji</w:t>
            </w:r>
            <w:proofErr w:type="spellEnd"/>
            <w:r w:rsidRPr="00C332CB">
              <w:rPr>
                <w:rFonts w:ascii="Century Gothic" w:hAnsi="Century Gothic" w:cstheme="minorHAnsi"/>
                <w:sz w:val="18"/>
                <w:szCs w:val="18"/>
                <w:lang w:val="en-US"/>
              </w:rPr>
              <w:t xml:space="preserve"> </w:t>
            </w:r>
            <w:proofErr w:type="spellStart"/>
            <w:r w:rsidRPr="00C332CB">
              <w:rPr>
                <w:rFonts w:ascii="Century Gothic" w:hAnsi="Century Gothic" w:cstheme="minorHAnsi"/>
                <w:sz w:val="18"/>
                <w:szCs w:val="18"/>
                <w:lang w:val="en-US"/>
              </w:rPr>
              <w:t>typu</w:t>
            </w:r>
            <w:proofErr w:type="spellEnd"/>
            <w:r w:rsidRPr="00C332CB">
              <w:rPr>
                <w:rFonts w:ascii="Century Gothic" w:hAnsi="Century Gothic" w:cstheme="minorHAnsi"/>
                <w:sz w:val="18"/>
                <w:szCs w:val="18"/>
                <w:lang w:val="en-US"/>
              </w:rPr>
              <w:t>: tuning software, toolbars, proxy, network tools, file sharing application, backup software,  encrypting tool</w:t>
            </w:r>
          </w:p>
          <w:p w14:paraId="2AC76065"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generowania i wysyłania raportów o aktywności na różnych kanałach transmisji danych, takich jak wymienne urządzenia, udziały sieciowe czy schowki.</w:t>
            </w:r>
          </w:p>
          <w:p w14:paraId="3DC9CF58"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możliwość zablokowania funkcji </w:t>
            </w:r>
            <w:proofErr w:type="spellStart"/>
            <w:r w:rsidRPr="00C332CB">
              <w:rPr>
                <w:rFonts w:ascii="Century Gothic" w:hAnsi="Century Gothic" w:cstheme="minorHAnsi"/>
                <w:sz w:val="18"/>
                <w:szCs w:val="18"/>
              </w:rPr>
              <w:t>Printscreen</w:t>
            </w:r>
            <w:proofErr w:type="spellEnd"/>
          </w:p>
          <w:p w14:paraId="022435D8"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funkcje monitorowania </w:t>
            </w:r>
            <w:proofErr w:type="spellStart"/>
            <w:r w:rsidRPr="00C332CB">
              <w:rPr>
                <w:rFonts w:ascii="Century Gothic" w:hAnsi="Century Gothic" w:cstheme="minorHAnsi"/>
                <w:sz w:val="18"/>
                <w:szCs w:val="18"/>
              </w:rPr>
              <w:t>przesyłu</w:t>
            </w:r>
            <w:proofErr w:type="spellEnd"/>
            <w:r w:rsidRPr="00C332CB">
              <w:rPr>
                <w:rFonts w:ascii="Century Gothic" w:hAnsi="Century Gothic" w:cstheme="minorHAnsi"/>
                <w:sz w:val="18"/>
                <w:szCs w:val="18"/>
              </w:rPr>
              <w:t xml:space="preserve"> danych między aplikacjami zarówno na systemie operacyjnym Windows jak i </w:t>
            </w:r>
            <w:proofErr w:type="spellStart"/>
            <w:r w:rsidRPr="00C332CB">
              <w:rPr>
                <w:rFonts w:ascii="Century Gothic" w:hAnsi="Century Gothic" w:cstheme="minorHAnsi"/>
                <w:sz w:val="18"/>
                <w:szCs w:val="18"/>
              </w:rPr>
              <w:t>OSx</w:t>
            </w:r>
            <w:proofErr w:type="spellEnd"/>
          </w:p>
          <w:p w14:paraId="42324EE6"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funkcje monitorowania i kontroli przepływu poufnych informacji</w:t>
            </w:r>
          </w:p>
          <w:p w14:paraId="1F09A693"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dodawania własnych zdefiniowanych słów/fraz do wyszukania w różnych typów plików</w:t>
            </w:r>
          </w:p>
          <w:p w14:paraId="504817CA"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blokowania plików w oparciu o ich rozszerzenie lub rodzaj</w:t>
            </w:r>
          </w:p>
          <w:p w14:paraId="78C577AC"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monitorowania i zarządzania danymi udostępnianymi poprzez zasoby sieciowe</w:t>
            </w:r>
          </w:p>
          <w:p w14:paraId="4A8CF2C7"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ochronę przed wyciekiem informacji na drukarki lokalne i sieciowe</w:t>
            </w:r>
          </w:p>
          <w:p w14:paraId="1C4A8859"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ochrona zawartości schowka systemu</w:t>
            </w:r>
          </w:p>
          <w:p w14:paraId="725D7FD1"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ochrona przed wyciekiem informacji w poczcie e-mail w komunikacji SSL</w:t>
            </w:r>
          </w:p>
          <w:p w14:paraId="07FD6BB1"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dodawania wyjątków dla domen, aplikacji i lokalizacji sieciowych</w:t>
            </w:r>
          </w:p>
          <w:p w14:paraId="20191508"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ochrona plików zamkniętych w archiwach </w:t>
            </w:r>
          </w:p>
          <w:p w14:paraId="7D48A26D"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Zmiana rozszerzenia pliku nie może mieć znaczenia w ochronie plików przed wyciekiem</w:t>
            </w:r>
          </w:p>
          <w:p w14:paraId="668C3D96"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tworzenia profilu DLP dla każdej polityki</w:t>
            </w:r>
          </w:p>
          <w:p w14:paraId="2D23856D"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wyświetlanie alertu dla użytkownika w chwili próby wykonania niepożądanego działania </w:t>
            </w:r>
          </w:p>
          <w:p w14:paraId="46C26995"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ochrona przez wyciekiem plików poprzez programy typu p2p</w:t>
            </w:r>
          </w:p>
          <w:p w14:paraId="2B5961CE"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Monitorowanie zmian w plikach:</w:t>
            </w:r>
          </w:p>
          <w:p w14:paraId="1F09EC29"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monitorowania działań związanych z obsługą plików, takich jak kopiowanie, usuwanie, przenoszenie na dyskach lokalnych, dyskach wymiennych i sieciowych.</w:t>
            </w:r>
          </w:p>
          <w:p w14:paraId="5AB5AFF1"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Funkcje monitorowania określonych rodzajów plików.</w:t>
            </w:r>
          </w:p>
          <w:p w14:paraId="072BA298"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wykluczenia określonych plików/folderów dla procedury monitorowania.</w:t>
            </w:r>
          </w:p>
          <w:p w14:paraId="3009663B"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Generator raportów do funkcjonalności monitora zmian w plikach.</w:t>
            </w:r>
          </w:p>
          <w:p w14:paraId="73A3A412"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śledzenia zmian we wszystkich plikach</w:t>
            </w:r>
          </w:p>
          <w:p w14:paraId="67DA410B"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śledzenia zmian w oprogramowaniu zainstalowanym na końcówkach</w:t>
            </w:r>
          </w:p>
          <w:p w14:paraId="3AFE4299"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definiowana własnych typów plików</w:t>
            </w:r>
          </w:p>
          <w:p w14:paraId="474DCE3C"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Optymalizacja systemu operacyjnego stacji klienckich:</w:t>
            </w:r>
          </w:p>
          <w:p w14:paraId="0EEDA7CB"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usuwanie tymczasowych plików, czyszczenie niepotrzebnych wpisów do rejestru oraz defragmentacji dysku</w:t>
            </w:r>
          </w:p>
          <w:p w14:paraId="4E4AE1F9"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optymalizacja w chwili startu systemu operacyjnego, przed jego całkowitym uruchomieniem</w:t>
            </w:r>
          </w:p>
          <w:p w14:paraId="29CBF562"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lastRenderedPageBreak/>
              <w:t>•</w:t>
            </w:r>
            <w:r w:rsidRPr="00C332CB">
              <w:rPr>
                <w:rFonts w:ascii="Century Gothic" w:hAnsi="Century Gothic" w:cstheme="minorHAnsi"/>
                <w:sz w:val="18"/>
                <w:szCs w:val="18"/>
              </w:rPr>
              <w:tab/>
              <w:t>możliwość zaplanowania optymalizacje na wskazanych stacjach klienckich</w:t>
            </w:r>
          </w:p>
          <w:p w14:paraId="109187F9"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instruktaż stanowiskowy pracowników Zamawiającego</w:t>
            </w:r>
          </w:p>
          <w:p w14:paraId="3A1A06FE" w14:textId="77777777" w:rsidR="00F628BE" w:rsidRPr="00C332CB" w:rsidRDefault="00F628BE" w:rsidP="00693A06">
            <w:pPr>
              <w:tabs>
                <w:tab w:val="left" w:pos="1066"/>
              </w:tabs>
              <w:spacing w:line="240" w:lineRule="auto"/>
              <w:ind w:left="354" w:hanging="142"/>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dokumentacja techniczna w języku polskim</w:t>
            </w:r>
          </w:p>
          <w:p w14:paraId="138B0635" w14:textId="77777777" w:rsidR="00F628BE" w:rsidRPr="00C332CB" w:rsidRDefault="00F628BE" w:rsidP="00693A06">
            <w:pPr>
              <w:tabs>
                <w:tab w:val="left" w:pos="1066"/>
              </w:tabs>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Wspierane platformy i systemy operacyjne:</w:t>
            </w:r>
          </w:p>
          <w:p w14:paraId="5779E11D" w14:textId="77777777" w:rsidR="00F628BE" w:rsidRPr="00C332CB" w:rsidRDefault="00F628BE" w:rsidP="00693A06">
            <w:pPr>
              <w:tabs>
                <w:tab w:val="left" w:pos="1066"/>
              </w:tabs>
              <w:spacing w:line="240" w:lineRule="auto"/>
              <w:ind w:left="73"/>
              <w:jc w:val="both"/>
              <w:rPr>
                <w:rFonts w:ascii="Century Gothic" w:hAnsi="Century Gothic" w:cstheme="minorHAnsi"/>
                <w:sz w:val="18"/>
                <w:szCs w:val="18"/>
                <w:lang w:val="en-US"/>
              </w:rPr>
            </w:pPr>
            <w:r w:rsidRPr="00C332CB">
              <w:rPr>
                <w:rFonts w:ascii="Century Gothic" w:hAnsi="Century Gothic" w:cstheme="minorHAnsi"/>
                <w:sz w:val="18"/>
                <w:szCs w:val="18"/>
                <w:lang w:val="en-US"/>
              </w:rPr>
              <w:t>1.Microsoft Windows XP/7/8/10/ Professional (32-bit/64-bit)</w:t>
            </w:r>
          </w:p>
          <w:p w14:paraId="79BE08C6" w14:textId="77777777" w:rsidR="00F628BE" w:rsidRPr="00C332CB" w:rsidRDefault="00F628BE" w:rsidP="00693A06">
            <w:pPr>
              <w:tabs>
                <w:tab w:val="left" w:pos="1066"/>
              </w:tabs>
              <w:spacing w:line="240" w:lineRule="auto"/>
              <w:ind w:left="73"/>
              <w:jc w:val="both"/>
              <w:rPr>
                <w:rFonts w:ascii="Century Gothic" w:hAnsi="Century Gothic" w:cstheme="minorHAnsi"/>
                <w:sz w:val="18"/>
                <w:szCs w:val="18"/>
                <w:lang w:val="en-US"/>
              </w:rPr>
            </w:pPr>
            <w:r w:rsidRPr="00C332CB">
              <w:rPr>
                <w:rFonts w:ascii="Century Gothic" w:hAnsi="Century Gothic" w:cstheme="minorHAnsi"/>
                <w:sz w:val="18"/>
                <w:szCs w:val="18"/>
                <w:lang w:val="en-US"/>
              </w:rPr>
              <w:t>2.Microsoft Windows Server Web / Standard / Enterprise/ Datacenter (32-bit/64-bit)</w:t>
            </w:r>
          </w:p>
          <w:p w14:paraId="0A637BB5" w14:textId="77777777" w:rsidR="00F628BE" w:rsidRPr="00C332CB" w:rsidRDefault="00F628BE" w:rsidP="00693A06">
            <w:pPr>
              <w:tabs>
                <w:tab w:val="left" w:pos="1066"/>
              </w:tabs>
              <w:spacing w:line="240" w:lineRule="auto"/>
              <w:ind w:left="73"/>
              <w:jc w:val="both"/>
              <w:rPr>
                <w:rFonts w:ascii="Century Gothic" w:hAnsi="Century Gothic" w:cstheme="minorHAnsi"/>
                <w:sz w:val="18"/>
                <w:szCs w:val="18"/>
                <w:lang w:val="en-US"/>
              </w:rPr>
            </w:pPr>
            <w:r w:rsidRPr="00C332CB">
              <w:rPr>
                <w:rFonts w:ascii="Century Gothic" w:hAnsi="Century Gothic" w:cstheme="minorHAnsi"/>
                <w:sz w:val="18"/>
                <w:szCs w:val="18"/>
                <w:lang w:val="en-US"/>
              </w:rPr>
              <w:t>3.Mac OS X, Mac OS 10</w:t>
            </w:r>
          </w:p>
          <w:p w14:paraId="4416FD15" w14:textId="009C765B" w:rsidR="00F628BE" w:rsidRPr="00C332CB" w:rsidRDefault="00F628BE" w:rsidP="000B5FA5">
            <w:pPr>
              <w:tabs>
                <w:tab w:val="left" w:pos="1066"/>
              </w:tabs>
              <w:spacing w:line="240" w:lineRule="auto"/>
              <w:ind w:left="73"/>
              <w:jc w:val="both"/>
              <w:rPr>
                <w:rFonts w:ascii="Century Gothic" w:hAnsi="Century Gothic" w:cstheme="minorHAnsi"/>
                <w:sz w:val="18"/>
                <w:szCs w:val="18"/>
                <w:lang w:val="en-US"/>
              </w:rPr>
            </w:pPr>
            <w:r w:rsidRPr="00C332CB">
              <w:rPr>
                <w:rFonts w:ascii="Century Gothic" w:hAnsi="Century Gothic" w:cstheme="minorHAnsi"/>
                <w:sz w:val="18"/>
                <w:szCs w:val="18"/>
                <w:lang w:val="en-US"/>
              </w:rPr>
              <w:t>4.Linux 64-bit, Ubuntu, openSUSE, Fedora 14-25, RedHat</w:t>
            </w:r>
          </w:p>
          <w:p w14:paraId="40F7F80E" w14:textId="77777777" w:rsidR="00F628BE" w:rsidRPr="00C332CB" w:rsidRDefault="00F628BE" w:rsidP="00693A06">
            <w:pPr>
              <w:tabs>
                <w:tab w:val="left" w:pos="1066"/>
              </w:tabs>
              <w:spacing w:line="240" w:lineRule="auto"/>
              <w:ind w:left="73"/>
              <w:jc w:val="both"/>
              <w:rPr>
                <w:rFonts w:ascii="Century Gothic" w:hAnsi="Century Gothic" w:cstheme="minorHAnsi"/>
                <w:b/>
                <w:bCs/>
                <w:sz w:val="18"/>
                <w:szCs w:val="18"/>
              </w:rPr>
            </w:pPr>
            <w:r w:rsidRPr="00C332CB">
              <w:rPr>
                <w:rFonts w:ascii="Century Gothic" w:hAnsi="Century Gothic" w:cstheme="minorHAnsi"/>
                <w:b/>
                <w:bCs/>
                <w:sz w:val="18"/>
                <w:szCs w:val="18"/>
              </w:rPr>
              <w:t>Platforma do zarządzania dla Android i iOS:</w:t>
            </w:r>
          </w:p>
          <w:p w14:paraId="03F3FA5F"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Musi zapewnić kompleksowy system ochrony i zarządzania urządzeniami mobilnymi z systemami Android oraz iOS a także ich ochronę</w:t>
            </w:r>
          </w:p>
          <w:p w14:paraId="41D8B45A"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Funkcjonalność musi być realizowana za pomocą platformy w chmurze bez infrastruktury wewnątrz sieci firmowej.</w:t>
            </w:r>
          </w:p>
          <w:p w14:paraId="318BB01F"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Zarządzanie użytkownikiem</w:t>
            </w:r>
          </w:p>
          <w:p w14:paraId="56F05D6B"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Musi umożliwiać zarządzanie użytkownikami przypisanymi do numerów telefonów oraz adresów email</w:t>
            </w:r>
          </w:p>
          <w:p w14:paraId="5E3CA8A3"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Musi umożliwiać przypisanie atrybutów do użytkowników, co najmniej: Imię, Nazwisko, adres email, Departament, numer telefonu stacjonarnego, numer telefonu komórkowego, typ użytkownika</w:t>
            </w:r>
          </w:p>
          <w:p w14:paraId="581E5C17"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Musi posiadać możliwość sprawdzenia listy urządzeń przypisanych użytkownikowi</w:t>
            </w:r>
          </w:p>
          <w:p w14:paraId="1FBFC742"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Musi posiadać możliwość eksportu danych użytkownika</w:t>
            </w:r>
          </w:p>
          <w:p w14:paraId="1B4BEDD8"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Zarządzanie urządzeniem</w:t>
            </w:r>
          </w:p>
          <w:p w14:paraId="4AF03A28"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Musi umożliwiać wdrożenie przez Email, SMS, kod QR oraz ADO</w:t>
            </w:r>
          </w:p>
          <w:p w14:paraId="7CF3DD54"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Musi umożliwiać import listy urządzeń z pliku CSV</w:t>
            </w:r>
          </w:p>
          <w:p w14:paraId="327EE6B0"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Musi umożliwiać dodanie urządzeń prywatnych oraz firmowych</w:t>
            </w:r>
          </w:p>
          <w:p w14:paraId="4964BB7D"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Musi umożliwiać podgląd co najmniej następujących informacji konfiguracji: Data wdrożenia, typ wdrożenia, status wdrożenia, status urządzenia, numer telefonu, właściciel, typ właściciela, grupa, reguły, konfiguracja </w:t>
            </w:r>
            <w:proofErr w:type="spellStart"/>
            <w:r w:rsidRPr="00C332CB">
              <w:rPr>
                <w:rFonts w:ascii="Century Gothic" w:hAnsi="Century Gothic" w:cstheme="minorHAnsi"/>
                <w:sz w:val="18"/>
                <w:szCs w:val="18"/>
              </w:rPr>
              <w:t>geolokacji</w:t>
            </w:r>
            <w:proofErr w:type="spellEnd"/>
            <w:r w:rsidRPr="00C332CB">
              <w:rPr>
                <w:rFonts w:ascii="Century Gothic" w:hAnsi="Century Gothic" w:cstheme="minorHAnsi"/>
                <w:sz w:val="18"/>
                <w:szCs w:val="18"/>
              </w:rPr>
              <w:t>, wersja agenta</w:t>
            </w:r>
          </w:p>
          <w:p w14:paraId="3879842D"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Musi umożliwiać podgląd co najmniej następujących informacji sprzętowych: model, producent, system, IMEI, ID SIM, dostawca SIM, adres MAC, </w:t>
            </w:r>
            <w:proofErr w:type="spellStart"/>
            <w:r w:rsidRPr="00C332CB">
              <w:rPr>
                <w:rFonts w:ascii="Century Gothic" w:hAnsi="Century Gothic" w:cstheme="minorHAnsi"/>
                <w:sz w:val="18"/>
                <w:szCs w:val="18"/>
              </w:rPr>
              <w:t>bluetooth</w:t>
            </w:r>
            <w:proofErr w:type="spellEnd"/>
            <w:r w:rsidRPr="00C332CB">
              <w:rPr>
                <w:rFonts w:ascii="Century Gothic" w:hAnsi="Century Gothic" w:cstheme="minorHAnsi"/>
                <w:sz w:val="18"/>
                <w:szCs w:val="18"/>
              </w:rPr>
              <w:t>, Sieć, wolna przestrzeń na dysku, całkowita przeszłość na dysku, bateria, zużycie procesora, sygnał</w:t>
            </w:r>
          </w:p>
          <w:p w14:paraId="28D07D0E"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Musi umożliwiać podgląd lokacji w zakresach czasu: dzisiaj, wczoraj, ostatnie 7 dni, ostatnie 15 dni, ostatnie 30 dni, własny zakres</w:t>
            </w:r>
          </w:p>
          <w:p w14:paraId="615A393B"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Musi zawierać podgląd aktualnie zainstalowanych aplikacji</w:t>
            </w:r>
          </w:p>
          <w:p w14:paraId="5D5280A5"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Musi zawierać informacje o zużyciu łącza danych, a w tym: Ogólne zużycie danych, zużycie danych według aplikacji, wykres zużycia danych, </w:t>
            </w:r>
          </w:p>
          <w:p w14:paraId="411E2F94"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lastRenderedPageBreak/>
              <w:t>•</w:t>
            </w:r>
            <w:r w:rsidRPr="00C332CB">
              <w:rPr>
                <w:rFonts w:ascii="Century Gothic" w:hAnsi="Century Gothic" w:cstheme="minorHAnsi"/>
                <w:sz w:val="18"/>
                <w:szCs w:val="18"/>
              </w:rPr>
              <w:tab/>
              <w:t>Musi zawierać moduł raportowania aktywności, skanowania oraz naruszenia reguł</w:t>
            </w:r>
          </w:p>
          <w:p w14:paraId="3E142159" w14:textId="77777777" w:rsidR="00F628BE" w:rsidRPr="00C332CB" w:rsidRDefault="00F628BE" w:rsidP="00693A06">
            <w:pPr>
              <w:tabs>
                <w:tab w:val="left" w:pos="1066"/>
              </w:tabs>
              <w:spacing w:line="240" w:lineRule="auto"/>
              <w:ind w:left="212" w:hanging="139"/>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Moduł raportowania musi umożliwiać podgląd w zakresie: dzisiaj, ostatnie 7 dni, ostatnie 15 dni, ostatnie 30 dni, własny zakres</w:t>
            </w:r>
          </w:p>
          <w:p w14:paraId="25503258"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Oprogramowanie pozwalające na wykrywaniu oraz zarządzaniu podatnościami bezpieczeństwa:</w:t>
            </w:r>
          </w:p>
          <w:p w14:paraId="10A819BC"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Wymagania dotyczące technologii:</w:t>
            </w:r>
          </w:p>
          <w:p w14:paraId="1BF00AE1" w14:textId="77777777" w:rsidR="00F628BE" w:rsidRPr="00C332CB" w:rsidRDefault="00F628BE" w:rsidP="00693A06">
            <w:pPr>
              <w:spacing w:line="240" w:lineRule="auto"/>
              <w:ind w:left="360" w:hanging="284"/>
              <w:jc w:val="both"/>
              <w:rPr>
                <w:rFonts w:ascii="Century Gothic" w:hAnsi="Century Gothic" w:cstheme="minorHAnsi"/>
                <w:sz w:val="18"/>
                <w:szCs w:val="18"/>
              </w:rPr>
            </w:pPr>
            <w:r w:rsidRPr="00C332CB">
              <w:rPr>
                <w:rFonts w:ascii="Century Gothic" w:hAnsi="Century Gothic" w:cstheme="minorHAnsi"/>
                <w:sz w:val="18"/>
                <w:szCs w:val="18"/>
              </w:rPr>
              <w:t>1.</w:t>
            </w:r>
            <w:r w:rsidRPr="00C332CB">
              <w:rPr>
                <w:rFonts w:ascii="Century Gothic" w:hAnsi="Century Gothic" w:cstheme="minorHAnsi"/>
                <w:sz w:val="18"/>
                <w:szCs w:val="18"/>
              </w:rPr>
              <w:tab/>
              <w:t>Dostęp do rozwiązania realizowany jest za pomocą dedykowanego portalu zarządzającego dostępnego przez przeglądarkę internetową</w:t>
            </w:r>
          </w:p>
          <w:p w14:paraId="62DE1B73" w14:textId="77777777" w:rsidR="00F628BE" w:rsidRPr="00C332CB" w:rsidRDefault="00F628BE" w:rsidP="00693A06">
            <w:pPr>
              <w:spacing w:line="240" w:lineRule="auto"/>
              <w:ind w:left="360" w:hanging="284"/>
              <w:jc w:val="both"/>
              <w:rPr>
                <w:rFonts w:ascii="Century Gothic" w:hAnsi="Century Gothic" w:cstheme="minorHAnsi"/>
                <w:sz w:val="18"/>
                <w:szCs w:val="18"/>
              </w:rPr>
            </w:pPr>
            <w:r w:rsidRPr="00C332CB">
              <w:rPr>
                <w:rFonts w:ascii="Century Gothic" w:hAnsi="Century Gothic" w:cstheme="minorHAnsi"/>
                <w:sz w:val="18"/>
                <w:szCs w:val="18"/>
              </w:rPr>
              <w:t>2.</w:t>
            </w:r>
            <w:r w:rsidRPr="00C332CB">
              <w:rPr>
                <w:rFonts w:ascii="Century Gothic" w:hAnsi="Century Gothic" w:cstheme="minorHAnsi"/>
                <w:sz w:val="18"/>
                <w:szCs w:val="18"/>
              </w:rPr>
              <w:tab/>
              <w:t>Portal zarządzający musi być dostępny w postaci usługi hostowanej na serwerach producenta.</w:t>
            </w:r>
          </w:p>
          <w:p w14:paraId="7DCFF014" w14:textId="77777777" w:rsidR="00F628BE" w:rsidRPr="00C332CB" w:rsidRDefault="00F628BE" w:rsidP="00693A06">
            <w:pPr>
              <w:spacing w:line="240" w:lineRule="auto"/>
              <w:ind w:left="360" w:hanging="284"/>
              <w:jc w:val="both"/>
              <w:rPr>
                <w:rFonts w:ascii="Century Gothic" w:hAnsi="Century Gothic" w:cstheme="minorHAnsi"/>
                <w:sz w:val="18"/>
                <w:szCs w:val="18"/>
              </w:rPr>
            </w:pPr>
            <w:r w:rsidRPr="00C332CB">
              <w:rPr>
                <w:rFonts w:ascii="Century Gothic" w:hAnsi="Century Gothic" w:cstheme="minorHAnsi"/>
                <w:sz w:val="18"/>
                <w:szCs w:val="18"/>
              </w:rPr>
              <w:t>3.</w:t>
            </w:r>
            <w:r w:rsidRPr="00C332CB">
              <w:rPr>
                <w:rFonts w:ascii="Century Gothic" w:hAnsi="Century Gothic" w:cstheme="minorHAnsi"/>
                <w:sz w:val="18"/>
                <w:szCs w:val="18"/>
              </w:rPr>
              <w:tab/>
              <w:t>Dostęp do portalu zarządzającego odbywa się za pomocą wspieranych przeglądarek internetowych:</w:t>
            </w:r>
          </w:p>
          <w:p w14:paraId="2D3A1F49" w14:textId="77777777" w:rsidR="00F628BE" w:rsidRPr="00C332CB" w:rsidRDefault="00F628BE" w:rsidP="00693A06">
            <w:pPr>
              <w:spacing w:line="240" w:lineRule="auto"/>
              <w:ind w:left="360" w:firstLine="283"/>
              <w:jc w:val="both"/>
              <w:rPr>
                <w:rFonts w:ascii="Century Gothic" w:hAnsi="Century Gothic" w:cstheme="minorHAnsi"/>
                <w:sz w:val="18"/>
                <w:szCs w:val="18"/>
                <w:lang w:val="en-US"/>
              </w:rPr>
            </w:pPr>
            <w:r w:rsidRPr="00C332CB">
              <w:rPr>
                <w:rFonts w:ascii="Century Gothic" w:hAnsi="Century Gothic" w:cstheme="minorHAnsi"/>
                <w:sz w:val="18"/>
                <w:szCs w:val="18"/>
                <w:lang w:val="en-US"/>
              </w:rPr>
              <w:t>- Microsoft Internet Explorer</w:t>
            </w:r>
          </w:p>
          <w:p w14:paraId="29CEFC47" w14:textId="77777777" w:rsidR="00F628BE" w:rsidRPr="00C332CB" w:rsidRDefault="00F628BE" w:rsidP="00693A06">
            <w:pPr>
              <w:spacing w:line="240" w:lineRule="auto"/>
              <w:ind w:left="360" w:firstLine="283"/>
              <w:jc w:val="both"/>
              <w:rPr>
                <w:rFonts w:ascii="Century Gothic" w:hAnsi="Century Gothic" w:cstheme="minorHAnsi"/>
                <w:sz w:val="18"/>
                <w:szCs w:val="18"/>
                <w:lang w:val="en-US"/>
              </w:rPr>
            </w:pPr>
            <w:r w:rsidRPr="00C332CB">
              <w:rPr>
                <w:rFonts w:ascii="Century Gothic" w:hAnsi="Century Gothic" w:cstheme="minorHAnsi"/>
                <w:sz w:val="18"/>
                <w:szCs w:val="18"/>
                <w:lang w:val="en-US"/>
              </w:rPr>
              <w:t>- Microsoft Edge</w:t>
            </w:r>
          </w:p>
          <w:p w14:paraId="04B0F195" w14:textId="77777777" w:rsidR="00F628BE" w:rsidRPr="00C332CB" w:rsidRDefault="00F628BE" w:rsidP="00693A06">
            <w:pPr>
              <w:spacing w:line="240" w:lineRule="auto"/>
              <w:ind w:left="360" w:firstLine="283"/>
              <w:jc w:val="both"/>
              <w:rPr>
                <w:rFonts w:ascii="Century Gothic" w:hAnsi="Century Gothic" w:cstheme="minorHAnsi"/>
                <w:sz w:val="18"/>
                <w:szCs w:val="18"/>
                <w:lang w:val="en-US"/>
              </w:rPr>
            </w:pPr>
            <w:r w:rsidRPr="00C332CB">
              <w:rPr>
                <w:rFonts w:ascii="Century Gothic" w:hAnsi="Century Gothic" w:cstheme="minorHAnsi"/>
                <w:sz w:val="18"/>
                <w:szCs w:val="18"/>
                <w:lang w:val="en-US"/>
              </w:rPr>
              <w:t>- Mozilla Firefox</w:t>
            </w:r>
          </w:p>
          <w:p w14:paraId="1330A70A" w14:textId="77777777" w:rsidR="00F628BE" w:rsidRPr="00C332CB" w:rsidRDefault="00F628BE" w:rsidP="00693A06">
            <w:pPr>
              <w:spacing w:line="240" w:lineRule="auto"/>
              <w:ind w:left="360" w:firstLine="283"/>
              <w:jc w:val="both"/>
              <w:rPr>
                <w:rFonts w:ascii="Century Gothic" w:hAnsi="Century Gothic" w:cstheme="minorHAnsi"/>
                <w:sz w:val="18"/>
                <w:szCs w:val="18"/>
              </w:rPr>
            </w:pPr>
            <w:r w:rsidRPr="00C332CB">
              <w:rPr>
                <w:rFonts w:ascii="Century Gothic" w:hAnsi="Century Gothic" w:cstheme="minorHAnsi"/>
                <w:sz w:val="18"/>
                <w:szCs w:val="18"/>
              </w:rPr>
              <w:t>- Google Chrome</w:t>
            </w:r>
          </w:p>
          <w:p w14:paraId="4C84F02A" w14:textId="77777777" w:rsidR="00F628BE" w:rsidRPr="00C332CB" w:rsidRDefault="00F628BE" w:rsidP="00693A06">
            <w:pPr>
              <w:spacing w:line="240" w:lineRule="auto"/>
              <w:ind w:left="360" w:firstLine="283"/>
              <w:jc w:val="both"/>
              <w:rPr>
                <w:rFonts w:ascii="Century Gothic" w:hAnsi="Century Gothic" w:cstheme="minorHAnsi"/>
                <w:sz w:val="18"/>
                <w:szCs w:val="18"/>
              </w:rPr>
            </w:pPr>
            <w:r w:rsidRPr="00C332CB">
              <w:rPr>
                <w:rFonts w:ascii="Century Gothic" w:hAnsi="Century Gothic" w:cstheme="minorHAnsi"/>
                <w:sz w:val="18"/>
                <w:szCs w:val="18"/>
              </w:rPr>
              <w:t>- Safari</w:t>
            </w:r>
          </w:p>
          <w:p w14:paraId="22FE6AAE"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 xml:space="preserve">4. Rozwiązanie realizuje skany podatności za pomocą dedykowanych </w:t>
            </w:r>
            <w:proofErr w:type="spellStart"/>
            <w:r w:rsidRPr="00C332CB">
              <w:rPr>
                <w:rFonts w:ascii="Century Gothic" w:hAnsi="Century Gothic" w:cstheme="minorHAnsi"/>
                <w:sz w:val="18"/>
                <w:szCs w:val="18"/>
              </w:rPr>
              <w:t>nodów</w:t>
            </w:r>
            <w:proofErr w:type="spellEnd"/>
            <w:r w:rsidRPr="00C332CB">
              <w:rPr>
                <w:rFonts w:ascii="Century Gothic" w:hAnsi="Century Gothic" w:cstheme="minorHAnsi"/>
                <w:sz w:val="18"/>
                <w:szCs w:val="18"/>
              </w:rPr>
              <w:t xml:space="preserve"> skanujących</w:t>
            </w:r>
          </w:p>
          <w:p w14:paraId="154F4C83"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 xml:space="preserve">5 </w:t>
            </w:r>
            <w:proofErr w:type="spellStart"/>
            <w:r w:rsidRPr="00C332CB">
              <w:rPr>
                <w:rFonts w:ascii="Century Gothic" w:hAnsi="Century Gothic" w:cstheme="minorHAnsi"/>
                <w:sz w:val="18"/>
                <w:szCs w:val="18"/>
              </w:rPr>
              <w:t>Nod</w:t>
            </w:r>
            <w:proofErr w:type="spellEnd"/>
            <w:r w:rsidRPr="00C332CB">
              <w:rPr>
                <w:rFonts w:ascii="Century Gothic" w:hAnsi="Century Gothic" w:cstheme="minorHAnsi"/>
                <w:sz w:val="18"/>
                <w:szCs w:val="18"/>
              </w:rPr>
              <w:t xml:space="preserve"> skanujący musi być dostępny w postaci usługi hostowanej na serwerach producenta oraz w postaci aplikacji instalowanej lokalnie</w:t>
            </w:r>
          </w:p>
          <w:p w14:paraId="1E36F304"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 xml:space="preserve">6. </w:t>
            </w:r>
            <w:proofErr w:type="spellStart"/>
            <w:r w:rsidRPr="00C332CB">
              <w:rPr>
                <w:rFonts w:ascii="Century Gothic" w:hAnsi="Century Gothic" w:cstheme="minorHAnsi"/>
                <w:sz w:val="18"/>
                <w:szCs w:val="18"/>
              </w:rPr>
              <w:t>Nod</w:t>
            </w:r>
            <w:proofErr w:type="spellEnd"/>
            <w:r w:rsidRPr="00C332CB">
              <w:rPr>
                <w:rFonts w:ascii="Century Gothic" w:hAnsi="Century Gothic" w:cstheme="minorHAnsi"/>
                <w:sz w:val="18"/>
                <w:szCs w:val="18"/>
              </w:rPr>
              <w:t xml:space="preserve"> skanujący w postaci aplikacji instalowanej lokalnie dostępny jest na poniższe systemy operacyjne:</w:t>
            </w:r>
          </w:p>
          <w:p w14:paraId="3D15A77C" w14:textId="77777777" w:rsidR="00F628BE" w:rsidRPr="00C332CB" w:rsidRDefault="00F628BE" w:rsidP="00693A06">
            <w:pPr>
              <w:spacing w:line="240" w:lineRule="auto"/>
              <w:ind w:left="73"/>
              <w:jc w:val="both"/>
              <w:rPr>
                <w:rFonts w:ascii="Century Gothic" w:hAnsi="Century Gothic" w:cstheme="minorHAnsi"/>
                <w:sz w:val="18"/>
                <w:szCs w:val="18"/>
                <w:lang w:val="en-US"/>
              </w:rPr>
            </w:pPr>
            <w:r w:rsidRPr="00C332CB">
              <w:rPr>
                <w:rFonts w:ascii="Century Gothic" w:hAnsi="Century Gothic" w:cstheme="minorHAnsi"/>
                <w:sz w:val="18"/>
                <w:szCs w:val="18"/>
                <w:lang w:val="en-US"/>
              </w:rPr>
              <w:t>- Windows 2008 R2</w:t>
            </w:r>
          </w:p>
          <w:p w14:paraId="02C72162" w14:textId="77777777" w:rsidR="00F628BE" w:rsidRPr="00C332CB" w:rsidRDefault="00F628BE" w:rsidP="00693A06">
            <w:pPr>
              <w:spacing w:line="240" w:lineRule="auto"/>
              <w:ind w:left="73"/>
              <w:jc w:val="both"/>
              <w:rPr>
                <w:rFonts w:ascii="Century Gothic" w:hAnsi="Century Gothic" w:cstheme="minorHAnsi"/>
                <w:sz w:val="18"/>
                <w:szCs w:val="18"/>
                <w:lang w:val="en-US"/>
              </w:rPr>
            </w:pPr>
            <w:r w:rsidRPr="00C332CB">
              <w:rPr>
                <w:rFonts w:ascii="Century Gothic" w:hAnsi="Century Gothic" w:cstheme="minorHAnsi"/>
                <w:sz w:val="18"/>
                <w:szCs w:val="18"/>
                <w:lang w:val="en-US"/>
              </w:rPr>
              <w:t>- Windows 2012</w:t>
            </w:r>
          </w:p>
          <w:p w14:paraId="2C585E35" w14:textId="77777777" w:rsidR="00F628BE" w:rsidRPr="00C332CB" w:rsidRDefault="00F628BE" w:rsidP="00693A06">
            <w:pPr>
              <w:spacing w:line="240" w:lineRule="auto"/>
              <w:ind w:left="73"/>
              <w:jc w:val="both"/>
              <w:rPr>
                <w:rFonts w:ascii="Century Gothic" w:hAnsi="Century Gothic" w:cstheme="minorHAnsi"/>
                <w:sz w:val="18"/>
                <w:szCs w:val="18"/>
                <w:lang w:val="en-US"/>
              </w:rPr>
            </w:pPr>
            <w:r w:rsidRPr="00C332CB">
              <w:rPr>
                <w:rFonts w:ascii="Century Gothic" w:hAnsi="Century Gothic" w:cstheme="minorHAnsi"/>
                <w:sz w:val="18"/>
                <w:szCs w:val="18"/>
                <w:lang w:val="en-US"/>
              </w:rPr>
              <w:t>- Windows 2012 R2</w:t>
            </w:r>
          </w:p>
          <w:p w14:paraId="5522D42C" w14:textId="77777777" w:rsidR="00F628BE" w:rsidRPr="00C332CB" w:rsidRDefault="00F628BE" w:rsidP="00693A06">
            <w:pPr>
              <w:spacing w:line="240" w:lineRule="auto"/>
              <w:ind w:left="73"/>
              <w:jc w:val="both"/>
              <w:rPr>
                <w:rFonts w:ascii="Century Gothic" w:hAnsi="Century Gothic" w:cstheme="minorHAnsi"/>
                <w:sz w:val="18"/>
                <w:szCs w:val="18"/>
                <w:lang w:val="en-US"/>
              </w:rPr>
            </w:pPr>
            <w:r w:rsidRPr="00C332CB">
              <w:rPr>
                <w:rFonts w:ascii="Century Gothic" w:hAnsi="Century Gothic" w:cstheme="minorHAnsi"/>
                <w:sz w:val="18"/>
                <w:szCs w:val="18"/>
                <w:lang w:val="en-US"/>
              </w:rPr>
              <w:t>- Windows 2016</w:t>
            </w:r>
          </w:p>
          <w:p w14:paraId="34328050"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7. Portal zarządzający musi umożliwiać:</w:t>
            </w:r>
          </w:p>
          <w:p w14:paraId="10715F39" w14:textId="77777777" w:rsidR="00F628BE" w:rsidRPr="00C332CB" w:rsidRDefault="00F628BE" w:rsidP="00693A06">
            <w:pPr>
              <w:spacing w:line="240" w:lineRule="auto"/>
              <w:ind w:left="357" w:hanging="142"/>
              <w:jc w:val="both"/>
              <w:rPr>
                <w:rFonts w:ascii="Century Gothic" w:hAnsi="Century Gothic" w:cstheme="minorHAnsi"/>
                <w:sz w:val="18"/>
                <w:szCs w:val="18"/>
              </w:rPr>
            </w:pPr>
            <w:r w:rsidRPr="00C332CB">
              <w:rPr>
                <w:rFonts w:ascii="Century Gothic" w:hAnsi="Century Gothic" w:cstheme="minorHAnsi"/>
                <w:sz w:val="18"/>
                <w:szCs w:val="18"/>
              </w:rPr>
              <w:t xml:space="preserve">a) przegląd wybranych danych na podstawie konfigurowalnych </w:t>
            </w:r>
            <w:proofErr w:type="spellStart"/>
            <w:r w:rsidRPr="00C332CB">
              <w:rPr>
                <w:rFonts w:ascii="Century Gothic" w:hAnsi="Century Gothic" w:cstheme="minorHAnsi"/>
                <w:sz w:val="18"/>
                <w:szCs w:val="18"/>
              </w:rPr>
              <w:t>widgetów</w:t>
            </w:r>
            <w:proofErr w:type="spellEnd"/>
          </w:p>
          <w:p w14:paraId="685EBF3C" w14:textId="77777777" w:rsidR="00F628BE" w:rsidRPr="00C332CB" w:rsidRDefault="00F628BE" w:rsidP="00693A06">
            <w:pPr>
              <w:tabs>
                <w:tab w:val="left" w:pos="498"/>
              </w:tabs>
              <w:spacing w:line="240" w:lineRule="auto"/>
              <w:ind w:left="357" w:hanging="142"/>
              <w:jc w:val="both"/>
              <w:rPr>
                <w:rFonts w:ascii="Century Gothic" w:hAnsi="Century Gothic" w:cstheme="minorHAnsi"/>
                <w:sz w:val="18"/>
                <w:szCs w:val="18"/>
              </w:rPr>
            </w:pPr>
            <w:r w:rsidRPr="00C332CB">
              <w:rPr>
                <w:rFonts w:ascii="Century Gothic" w:hAnsi="Century Gothic" w:cstheme="minorHAnsi"/>
                <w:sz w:val="18"/>
                <w:szCs w:val="18"/>
              </w:rPr>
              <w:t xml:space="preserve">b) zablokowania możliwości zmiany konfiguracji </w:t>
            </w:r>
            <w:proofErr w:type="spellStart"/>
            <w:r w:rsidRPr="00C332CB">
              <w:rPr>
                <w:rFonts w:ascii="Century Gothic" w:hAnsi="Century Gothic" w:cstheme="minorHAnsi"/>
                <w:sz w:val="18"/>
                <w:szCs w:val="18"/>
              </w:rPr>
              <w:t>widgetów</w:t>
            </w:r>
            <w:proofErr w:type="spellEnd"/>
          </w:p>
          <w:p w14:paraId="15DB3D1D" w14:textId="77777777" w:rsidR="00F628BE" w:rsidRPr="00C332CB" w:rsidRDefault="00F628BE" w:rsidP="00693A06">
            <w:pPr>
              <w:tabs>
                <w:tab w:val="left" w:pos="498"/>
              </w:tabs>
              <w:spacing w:line="240" w:lineRule="auto"/>
              <w:ind w:left="357" w:hanging="142"/>
              <w:jc w:val="both"/>
              <w:rPr>
                <w:rFonts w:ascii="Century Gothic" w:hAnsi="Century Gothic" w:cstheme="minorHAnsi"/>
                <w:sz w:val="18"/>
                <w:szCs w:val="18"/>
              </w:rPr>
            </w:pPr>
            <w:r w:rsidRPr="00C332CB">
              <w:rPr>
                <w:rFonts w:ascii="Century Gothic" w:hAnsi="Century Gothic" w:cstheme="minorHAnsi"/>
                <w:sz w:val="18"/>
                <w:szCs w:val="18"/>
              </w:rPr>
              <w:t>c) zarządzanie skanami podatności (start, stop), przeglądanie listy podatności oraz tworzenie raportów.</w:t>
            </w:r>
          </w:p>
          <w:p w14:paraId="16C42C9F" w14:textId="77777777" w:rsidR="00F628BE" w:rsidRPr="00C332CB" w:rsidRDefault="00F628BE" w:rsidP="00693A06">
            <w:pPr>
              <w:tabs>
                <w:tab w:val="left" w:pos="498"/>
              </w:tabs>
              <w:spacing w:line="240" w:lineRule="auto"/>
              <w:ind w:left="357" w:hanging="142"/>
              <w:jc w:val="both"/>
              <w:rPr>
                <w:rFonts w:ascii="Century Gothic" w:hAnsi="Century Gothic" w:cstheme="minorHAnsi"/>
                <w:sz w:val="18"/>
                <w:szCs w:val="18"/>
              </w:rPr>
            </w:pPr>
            <w:r w:rsidRPr="00C332CB">
              <w:rPr>
                <w:rFonts w:ascii="Century Gothic" w:hAnsi="Century Gothic" w:cstheme="minorHAnsi"/>
                <w:sz w:val="18"/>
                <w:szCs w:val="18"/>
              </w:rPr>
              <w:t>d) tworzenie grup skanów z odpowiednią konfiguracją poszczególnych skanów podatności</w:t>
            </w:r>
          </w:p>
          <w:p w14:paraId="7EF0943E" w14:textId="77777777" w:rsidR="00F628BE" w:rsidRPr="00C332CB" w:rsidRDefault="00F628BE" w:rsidP="00693A06">
            <w:pPr>
              <w:tabs>
                <w:tab w:val="left" w:pos="498"/>
              </w:tabs>
              <w:spacing w:line="240" w:lineRule="auto"/>
              <w:ind w:left="357" w:hanging="142"/>
              <w:jc w:val="both"/>
              <w:rPr>
                <w:rFonts w:ascii="Century Gothic" w:hAnsi="Century Gothic" w:cstheme="minorHAnsi"/>
                <w:sz w:val="18"/>
                <w:szCs w:val="18"/>
              </w:rPr>
            </w:pPr>
            <w:r w:rsidRPr="00C332CB">
              <w:rPr>
                <w:rFonts w:ascii="Century Gothic" w:hAnsi="Century Gothic" w:cstheme="minorHAnsi"/>
                <w:sz w:val="18"/>
                <w:szCs w:val="18"/>
              </w:rPr>
              <w:t>e)  eksport wszystkich skanów podatności do pliku CSV</w:t>
            </w:r>
          </w:p>
          <w:p w14:paraId="6E740F79"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Backup i przywracanie danych</w:t>
            </w:r>
          </w:p>
          <w:p w14:paraId="75828605" w14:textId="77777777" w:rsidR="00F628BE" w:rsidRPr="00C332CB" w:rsidRDefault="00F628BE" w:rsidP="00693A06">
            <w:pPr>
              <w:spacing w:line="240" w:lineRule="auto"/>
              <w:ind w:left="357"/>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r>
            <w:proofErr w:type="spellStart"/>
            <w:r w:rsidRPr="00C332CB">
              <w:rPr>
                <w:rFonts w:ascii="Century Gothic" w:hAnsi="Century Gothic" w:cstheme="minorHAnsi"/>
                <w:sz w:val="18"/>
                <w:szCs w:val="18"/>
              </w:rPr>
              <w:t>Deduplikacja</w:t>
            </w:r>
            <w:proofErr w:type="spellEnd"/>
            <w:r w:rsidRPr="00C332CB">
              <w:rPr>
                <w:rFonts w:ascii="Century Gothic" w:hAnsi="Century Gothic" w:cstheme="minorHAnsi"/>
                <w:sz w:val="18"/>
                <w:szCs w:val="18"/>
              </w:rPr>
              <w:t xml:space="preserve"> danych,</w:t>
            </w:r>
          </w:p>
          <w:p w14:paraId="2B5C71C4" w14:textId="77777777" w:rsidR="00F628BE" w:rsidRPr="00C332CB" w:rsidRDefault="00F628BE" w:rsidP="00693A06">
            <w:pPr>
              <w:spacing w:line="240" w:lineRule="auto"/>
              <w:ind w:left="357"/>
              <w:jc w:val="both"/>
              <w:rPr>
                <w:rFonts w:ascii="Century Gothic" w:hAnsi="Century Gothic" w:cstheme="minorHAnsi"/>
                <w:sz w:val="18"/>
                <w:szCs w:val="18"/>
              </w:rPr>
            </w:pPr>
            <w:r w:rsidRPr="00C332CB">
              <w:rPr>
                <w:rFonts w:ascii="Century Gothic" w:hAnsi="Century Gothic" w:cstheme="minorHAnsi"/>
                <w:sz w:val="18"/>
                <w:szCs w:val="18"/>
              </w:rPr>
              <w:lastRenderedPageBreak/>
              <w:t>-</w:t>
            </w:r>
            <w:r w:rsidRPr="00C332CB">
              <w:rPr>
                <w:rFonts w:ascii="Century Gothic" w:hAnsi="Century Gothic" w:cstheme="minorHAnsi"/>
                <w:sz w:val="18"/>
                <w:szCs w:val="18"/>
              </w:rPr>
              <w:tab/>
              <w:t>Backup przyrostowy i różnicowy,</w:t>
            </w:r>
          </w:p>
          <w:p w14:paraId="1485411A" w14:textId="77777777" w:rsidR="00F628BE" w:rsidRPr="00C332CB" w:rsidRDefault="00F628BE" w:rsidP="00693A06">
            <w:pPr>
              <w:spacing w:line="240" w:lineRule="auto"/>
              <w:ind w:left="357"/>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Wersjonowanie plików – możliwość zdefiniowania dowolnej ilości wersji,</w:t>
            </w:r>
          </w:p>
          <w:p w14:paraId="571F2E34"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Backup danych lokalnych – plikowy oraz poczty Outlook,</w:t>
            </w:r>
          </w:p>
          <w:p w14:paraId="623C5DBA"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Backup otwartych plików (VSS),</w:t>
            </w:r>
          </w:p>
          <w:p w14:paraId="40E4846F"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Filtr plików oraz folderów,</w:t>
            </w:r>
          </w:p>
          <w:p w14:paraId="19B96454"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Domyślne wykluczenia zbędnych plików (pliki tymczasowe etc.), </w:t>
            </w:r>
          </w:p>
          <w:p w14:paraId="784AA15C"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Wyłączanie komputera po wykonaniu backupu,</w:t>
            </w:r>
          </w:p>
          <w:p w14:paraId="621D4520"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Przywracanie danych do wskazanej lokalizacji,</w:t>
            </w:r>
          </w:p>
          <w:p w14:paraId="17F1BC76" w14:textId="77777777" w:rsidR="00F628BE" w:rsidRPr="00C332CB" w:rsidRDefault="00F628BE" w:rsidP="00693A06">
            <w:pPr>
              <w:spacing w:line="240" w:lineRule="auto"/>
              <w:ind w:left="782" w:hanging="284"/>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Możliwość backup-u z wykorzystaniem dowolnej ilości rdzeni procesora,</w:t>
            </w:r>
          </w:p>
          <w:p w14:paraId="2FD7BA8F"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Wyszukiwanie plików w repozytorium użytkownika,</w:t>
            </w:r>
          </w:p>
          <w:p w14:paraId="021CC291"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Ustawienia</w:t>
            </w:r>
          </w:p>
          <w:p w14:paraId="2460D426"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Automatyczne logowanie,</w:t>
            </w:r>
          </w:p>
          <w:p w14:paraId="31B77460"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Zapamiętywanie danych logowania,</w:t>
            </w:r>
          </w:p>
          <w:p w14:paraId="65F844B0"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Automatyczne uruchamianie programu przy starcie systemu,</w:t>
            </w:r>
          </w:p>
          <w:p w14:paraId="00700E86"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Ustawianie priorytetu dla procesu backupu,</w:t>
            </w:r>
          </w:p>
          <w:p w14:paraId="65E9E473"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Zmiana klucza szyfrującego,</w:t>
            </w:r>
          </w:p>
          <w:p w14:paraId="58EDEB57"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Ustawienia przepustowości/zajętości pasma,</w:t>
            </w:r>
          </w:p>
          <w:p w14:paraId="3A6A4C8F" w14:textId="77777777" w:rsidR="00F628BE" w:rsidRPr="00C332CB" w:rsidRDefault="00F628BE" w:rsidP="00693A06">
            <w:pPr>
              <w:spacing w:line="240" w:lineRule="auto"/>
              <w:ind w:left="498"/>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Konfiguracja wydajności procesu backupu,</w:t>
            </w:r>
          </w:p>
          <w:p w14:paraId="1B07EFA1"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Bezpieczeństwo</w:t>
            </w:r>
          </w:p>
          <w:p w14:paraId="1A80B9A0"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Zastępowanie nazwy pliku GUID-em,</w:t>
            </w:r>
          </w:p>
          <w:p w14:paraId="575DE333" w14:textId="77777777" w:rsidR="00F628BE" w:rsidRPr="00C332CB" w:rsidRDefault="00F628BE" w:rsidP="00693A06">
            <w:pPr>
              <w:spacing w:line="240" w:lineRule="auto"/>
              <w:ind w:left="73"/>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Szyfrowanie danych algorytmem AES 256 CBC, zawsze po stronie komputera użytkownika,</w:t>
            </w:r>
          </w:p>
          <w:p w14:paraId="47E1FE95" w14:textId="77777777" w:rsidR="00F628BE" w:rsidRPr="00C332CB" w:rsidRDefault="00F628BE" w:rsidP="00693A06">
            <w:pPr>
              <w:spacing w:line="240" w:lineRule="auto"/>
              <w:ind w:left="357"/>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Kompresja danych,</w:t>
            </w:r>
          </w:p>
          <w:p w14:paraId="43F078EA" w14:textId="77777777" w:rsidR="00F628BE" w:rsidRPr="00C332CB" w:rsidRDefault="00F628BE" w:rsidP="00693A06">
            <w:pPr>
              <w:spacing w:line="240" w:lineRule="auto"/>
              <w:ind w:left="357"/>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Transmisja po bezpiecznym protokole TLS,</w:t>
            </w:r>
          </w:p>
          <w:p w14:paraId="7B5B7A3A" w14:textId="77777777" w:rsidR="00F628BE" w:rsidRPr="00C332CB" w:rsidRDefault="00F628BE" w:rsidP="00693A06">
            <w:pPr>
              <w:spacing w:line="240" w:lineRule="auto"/>
              <w:ind w:left="357"/>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Deklaracja klucza szyfrującego dane użytkownika,</w:t>
            </w:r>
          </w:p>
          <w:p w14:paraId="7F6CFF5F" w14:textId="77777777" w:rsidR="00F628BE" w:rsidRPr="00C332CB" w:rsidRDefault="00F628BE" w:rsidP="00693A06">
            <w:pPr>
              <w:spacing w:line="240" w:lineRule="auto"/>
              <w:ind w:left="357"/>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Szczegółowy dziennik zdarzeń dostępny z poziomu aplikacji, </w:t>
            </w:r>
          </w:p>
          <w:p w14:paraId="138DECE8" w14:textId="77777777" w:rsidR="00F628BE" w:rsidRPr="00C332CB" w:rsidRDefault="00F628BE" w:rsidP="00693A06">
            <w:pPr>
              <w:spacing w:line="240" w:lineRule="auto"/>
              <w:ind w:left="357"/>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Obliczanie sumy kontrolnej,</w:t>
            </w:r>
          </w:p>
          <w:p w14:paraId="46C62A77" w14:textId="77777777" w:rsidR="00F628BE" w:rsidRPr="00C332CB" w:rsidRDefault="00F628BE" w:rsidP="00693A06">
            <w:pPr>
              <w:spacing w:line="240" w:lineRule="auto"/>
              <w:ind w:left="643" w:hanging="283"/>
              <w:jc w:val="both"/>
              <w:rPr>
                <w:rFonts w:ascii="Century Gothic" w:hAnsi="Century Gothic" w:cstheme="minorHAnsi"/>
                <w:sz w:val="18"/>
                <w:szCs w:val="18"/>
              </w:rPr>
            </w:pPr>
            <w:r w:rsidRPr="00C332CB">
              <w:rPr>
                <w:rFonts w:ascii="Century Gothic" w:hAnsi="Century Gothic" w:cstheme="minorHAnsi"/>
                <w:sz w:val="18"/>
                <w:szCs w:val="18"/>
              </w:rPr>
              <w:t>-</w:t>
            </w:r>
            <w:r w:rsidRPr="00C332CB">
              <w:rPr>
                <w:rFonts w:ascii="Century Gothic" w:hAnsi="Century Gothic" w:cstheme="minorHAnsi"/>
                <w:sz w:val="18"/>
                <w:szCs w:val="18"/>
              </w:rPr>
              <w:tab/>
              <w:t xml:space="preserve">Kopie zapasowe są przechowywane w profesjonalnych, certyfikowanych data </w:t>
            </w:r>
            <w:proofErr w:type="spellStart"/>
            <w:r w:rsidRPr="00C332CB">
              <w:rPr>
                <w:rFonts w:ascii="Century Gothic" w:hAnsi="Century Gothic" w:cstheme="minorHAnsi"/>
                <w:sz w:val="18"/>
                <w:szCs w:val="18"/>
              </w:rPr>
              <w:t>center</w:t>
            </w:r>
            <w:proofErr w:type="spellEnd"/>
            <w:r w:rsidRPr="00C332CB">
              <w:rPr>
                <w:rFonts w:ascii="Century Gothic" w:hAnsi="Century Gothic" w:cstheme="minorHAnsi"/>
                <w:sz w:val="18"/>
                <w:szCs w:val="18"/>
              </w:rPr>
              <w:t xml:space="preserve">, na terenie Polski. </w:t>
            </w:r>
          </w:p>
          <w:p w14:paraId="0AA865B9" w14:textId="77777777" w:rsidR="00F628BE" w:rsidRDefault="00F628BE" w:rsidP="00693A06">
            <w:pPr>
              <w:spacing w:after="0" w:line="240" w:lineRule="auto"/>
              <w:contextualSpacing/>
              <w:rPr>
                <w:rFonts w:ascii="Century Gothic" w:hAnsi="Century Gothic" w:cstheme="minorHAnsi"/>
                <w:sz w:val="18"/>
                <w:szCs w:val="18"/>
              </w:rPr>
            </w:pPr>
            <w:r w:rsidRPr="00C332CB">
              <w:rPr>
                <w:rFonts w:ascii="Century Gothic" w:hAnsi="Century Gothic" w:cstheme="minorHAnsi"/>
                <w:sz w:val="18"/>
                <w:szCs w:val="18"/>
              </w:rPr>
              <w:t xml:space="preserve">WSPIERANE SYSTEMY OPERACYJNE  Microsoft Windows 7 i nowsze, Mac </w:t>
            </w:r>
            <w:proofErr w:type="spellStart"/>
            <w:r w:rsidRPr="00C332CB">
              <w:rPr>
                <w:rFonts w:ascii="Century Gothic" w:hAnsi="Century Gothic" w:cstheme="minorHAnsi"/>
                <w:sz w:val="18"/>
                <w:szCs w:val="18"/>
              </w:rPr>
              <w:t>OS,Licencje</w:t>
            </w:r>
            <w:proofErr w:type="spellEnd"/>
            <w:r w:rsidRPr="00C332CB">
              <w:rPr>
                <w:rFonts w:ascii="Century Gothic" w:hAnsi="Century Gothic" w:cstheme="minorHAnsi"/>
                <w:sz w:val="18"/>
                <w:szCs w:val="18"/>
              </w:rPr>
              <w:t xml:space="preserve"> przypisywane do jednego urządzenia z limitem pojemności przestrzeni w chmurze – minimum 50 GB. Wsparcie techniczne, świadczone jest bezpośrednio od producenta, w języku polskim, zawarte jest w cenie licencji.</w:t>
            </w:r>
          </w:p>
          <w:p w14:paraId="0375E1F5" w14:textId="77777777" w:rsidR="00A83984" w:rsidRDefault="00A83984" w:rsidP="00693A06">
            <w:pPr>
              <w:spacing w:after="0" w:line="240" w:lineRule="auto"/>
              <w:contextualSpacing/>
              <w:rPr>
                <w:rFonts w:ascii="Century Gothic" w:hAnsi="Century Gothic" w:cs="Times New Roman"/>
                <w:sz w:val="18"/>
                <w:szCs w:val="18"/>
              </w:rPr>
            </w:pPr>
          </w:p>
          <w:p w14:paraId="6A280F71" w14:textId="2A69DC01" w:rsidR="00A83984" w:rsidRPr="00A83984" w:rsidRDefault="00A83984" w:rsidP="00A83984">
            <w:pPr>
              <w:spacing w:after="0" w:line="240" w:lineRule="auto"/>
              <w:contextualSpacing/>
              <w:rPr>
                <w:rFonts w:ascii="Century Gothic" w:eastAsia="Times New Roman" w:hAnsi="Century Gothic" w:cs="Times New Roman"/>
                <w:color w:val="000000"/>
                <w:sz w:val="18"/>
                <w:szCs w:val="18"/>
              </w:rPr>
            </w:pPr>
            <w:r w:rsidRPr="008A780C">
              <w:rPr>
                <w:rFonts w:ascii="Century Gothic" w:eastAsia="Times New Roman" w:hAnsi="Century Gothic" w:cs="Times New Roman"/>
                <w:color w:val="000000"/>
                <w:sz w:val="18"/>
                <w:szCs w:val="18"/>
              </w:rPr>
              <w:t>Dla zapewnienia wysokiego poziomu usług podmiot serwisujący musi posiadać certyfikat ISO 9001 oraz 27001 w zakresie świadczenia usług wsparcia technicznego oraz usług związanych z</w:t>
            </w:r>
            <w:r w:rsidRPr="0039484E">
              <w:rPr>
                <w:rFonts w:ascii="Century Gothic" w:eastAsia="Times New Roman" w:hAnsi="Century Gothic" w:cs="Times New Roman"/>
                <w:strike/>
                <w:color w:val="000000"/>
                <w:sz w:val="18"/>
                <w:szCs w:val="18"/>
              </w:rPr>
              <w:t xml:space="preserve"> </w:t>
            </w:r>
            <w:proofErr w:type="spellStart"/>
            <w:r w:rsidRPr="008A780C">
              <w:rPr>
                <w:rFonts w:ascii="Century Gothic" w:eastAsia="Times New Roman" w:hAnsi="Century Gothic" w:cs="Times New Roman"/>
                <w:color w:val="000000"/>
                <w:sz w:val="18"/>
                <w:szCs w:val="18"/>
              </w:rPr>
              <w:lastRenderedPageBreak/>
              <w:t>cyberbezpieczeństwem</w:t>
            </w:r>
            <w:proofErr w:type="spellEnd"/>
            <w:r w:rsidR="008A780C">
              <w:rPr>
                <w:rFonts w:ascii="Century Gothic" w:eastAsia="Times New Roman" w:hAnsi="Century Gothic" w:cs="Times New Roman"/>
                <w:color w:val="000000"/>
                <w:sz w:val="18"/>
                <w:szCs w:val="18"/>
              </w:rPr>
              <w:t xml:space="preserve"> lub równoważne</w:t>
            </w:r>
            <w:r w:rsidRPr="00A83984">
              <w:rPr>
                <w:rFonts w:ascii="Century Gothic" w:eastAsia="Times New Roman" w:hAnsi="Century Gothic" w:cs="Times New Roman"/>
                <w:color w:val="000000"/>
                <w:sz w:val="18"/>
                <w:szCs w:val="18"/>
              </w:rPr>
              <w:t>. Zgłoszenia serwisowe będą przyjmowane w języku polskim w trybie 24x7 przez dedykowany serwisowy moduł internetowy oraz infolinię w języku polskim 24x7.</w:t>
            </w:r>
          </w:p>
          <w:p w14:paraId="1DE562A1" w14:textId="77777777" w:rsidR="00A83984" w:rsidRPr="00A83984" w:rsidRDefault="00A83984" w:rsidP="00A83984">
            <w:pPr>
              <w:spacing w:after="0" w:line="240" w:lineRule="auto"/>
              <w:contextualSpacing/>
              <w:rPr>
                <w:rFonts w:ascii="Century Gothic" w:eastAsia="Times New Roman" w:hAnsi="Century Gothic" w:cs="Times New Roman"/>
                <w:color w:val="000000"/>
                <w:sz w:val="18"/>
                <w:szCs w:val="18"/>
              </w:rPr>
            </w:pPr>
          </w:p>
          <w:p w14:paraId="040588A4" w14:textId="77777777" w:rsidR="00A83984" w:rsidRPr="00A83984" w:rsidRDefault="00A83984" w:rsidP="00A83984">
            <w:pPr>
              <w:spacing w:after="0" w:line="240" w:lineRule="auto"/>
              <w:contextualSpacing/>
              <w:rPr>
                <w:rFonts w:ascii="Century Gothic" w:eastAsia="Times New Roman" w:hAnsi="Century Gothic" w:cs="Times New Roman"/>
                <w:color w:val="000000"/>
                <w:sz w:val="18"/>
                <w:szCs w:val="18"/>
              </w:rPr>
            </w:pPr>
            <w:r w:rsidRPr="00A83984">
              <w:rPr>
                <w:rFonts w:ascii="Century Gothic" w:eastAsia="Times New Roman" w:hAnsi="Century Gothic" w:cs="Times New Roman"/>
                <w:color w:val="000000"/>
                <w:sz w:val="18"/>
                <w:szCs w:val="18"/>
              </w:rPr>
              <w:t>Oferent na wezwanie Zamawiającego winien przedłożyć dokumenty:</w:t>
            </w:r>
          </w:p>
          <w:p w14:paraId="6357C05C" w14:textId="77777777" w:rsidR="00A83984" w:rsidRPr="00A83984" w:rsidRDefault="00A83984" w:rsidP="00A83984">
            <w:pPr>
              <w:spacing w:after="0" w:line="240" w:lineRule="auto"/>
              <w:contextualSpacing/>
              <w:rPr>
                <w:rFonts w:ascii="Century Gothic" w:eastAsia="Times New Roman" w:hAnsi="Century Gothic" w:cs="Times New Roman"/>
                <w:color w:val="000000"/>
                <w:sz w:val="18"/>
                <w:szCs w:val="18"/>
              </w:rPr>
            </w:pPr>
          </w:p>
          <w:p w14:paraId="74E5E19B" w14:textId="5AE7C129" w:rsidR="00A83984" w:rsidRPr="0039484E" w:rsidRDefault="00A83984" w:rsidP="0039484E">
            <w:pPr>
              <w:spacing w:line="240" w:lineRule="auto"/>
              <w:jc w:val="both"/>
              <w:rPr>
                <w:rFonts w:ascii="Century Gothic" w:hAnsi="Century Gothic" w:cstheme="minorHAnsi"/>
                <w:bCs/>
                <w:sz w:val="18"/>
                <w:szCs w:val="18"/>
              </w:rPr>
            </w:pPr>
            <w:r w:rsidRPr="008A780C">
              <w:rPr>
                <w:rFonts w:ascii="Century Gothic" w:eastAsia="Times New Roman" w:hAnsi="Century Gothic" w:cs="Times New Roman"/>
                <w:color w:val="000000"/>
                <w:sz w:val="18"/>
                <w:szCs w:val="18"/>
              </w:rPr>
              <w:t>• Oświadczanie Producenta lub Autoryzowanego Dystrybutora producenta oprogramowania świadczącego wsparcie techniczne o gotowości świadczenia na rzecz Zamawiającego wymaganego serwisu (zawierające: adres strony internetowej serwisu i numer infolinii telefonicznej).</w:t>
            </w:r>
            <w:r w:rsidR="0039484E" w:rsidRPr="00C332CB">
              <w:rPr>
                <w:rFonts w:ascii="Century Gothic" w:hAnsi="Century Gothic" w:cstheme="minorHAnsi"/>
                <w:bCs/>
                <w:sz w:val="18"/>
                <w:szCs w:val="18"/>
              </w:rPr>
              <w:t xml:space="preserve"> (oświadczenie należy </w:t>
            </w:r>
            <w:r w:rsidR="0039484E" w:rsidRPr="00F8345B">
              <w:rPr>
                <w:rFonts w:ascii="Century Gothic" w:hAnsi="Century Gothic" w:cstheme="minorHAnsi"/>
                <w:bCs/>
                <w:sz w:val="18"/>
                <w:szCs w:val="18"/>
              </w:rPr>
              <w:t>przesłać na wezwanie zamawiającego</w:t>
            </w:r>
            <w:r w:rsidR="0039484E" w:rsidRPr="00C332CB">
              <w:rPr>
                <w:rFonts w:ascii="Century Gothic" w:hAnsi="Century Gothic" w:cstheme="minorHAnsi"/>
                <w:bCs/>
                <w:sz w:val="18"/>
                <w:szCs w:val="18"/>
              </w:rPr>
              <w:t xml:space="preserve">). </w:t>
            </w:r>
          </w:p>
          <w:p w14:paraId="15385928" w14:textId="291FC039" w:rsidR="00A83984" w:rsidRPr="008A780C" w:rsidRDefault="00A83984" w:rsidP="00A83984">
            <w:pPr>
              <w:spacing w:after="0" w:line="240" w:lineRule="auto"/>
              <w:contextualSpacing/>
              <w:rPr>
                <w:rFonts w:ascii="Century Gothic" w:eastAsia="Times New Roman" w:hAnsi="Century Gothic" w:cs="Times New Roman"/>
                <w:color w:val="000000"/>
                <w:sz w:val="18"/>
                <w:szCs w:val="18"/>
              </w:rPr>
            </w:pPr>
            <w:r w:rsidRPr="008A780C">
              <w:rPr>
                <w:rFonts w:ascii="Century Gothic" w:eastAsia="Times New Roman" w:hAnsi="Century Gothic" w:cs="Times New Roman"/>
                <w:color w:val="000000"/>
                <w:sz w:val="18"/>
                <w:szCs w:val="18"/>
              </w:rPr>
              <w:t>• Certyfikat ISO 9001 oraz 27001 autoryzowanego podmiotu serwisującego</w:t>
            </w:r>
            <w:r w:rsidR="008A780C">
              <w:rPr>
                <w:rFonts w:ascii="Century Gothic" w:eastAsia="Times New Roman" w:hAnsi="Century Gothic" w:cs="Times New Roman"/>
                <w:color w:val="000000"/>
                <w:sz w:val="18"/>
                <w:szCs w:val="18"/>
              </w:rPr>
              <w:t xml:space="preserve"> lub równoważne</w:t>
            </w:r>
            <w:r w:rsidRPr="008A780C">
              <w:rPr>
                <w:rFonts w:ascii="Century Gothic" w:eastAsia="Times New Roman" w:hAnsi="Century Gothic" w:cs="Times New Roman"/>
                <w:color w:val="000000"/>
                <w:sz w:val="18"/>
                <w:szCs w:val="18"/>
              </w:rPr>
              <w:t>.</w:t>
            </w:r>
          </w:p>
        </w:tc>
      </w:tr>
      <w:tr w:rsidR="00F628BE" w:rsidRPr="00C332CB" w14:paraId="74432F73"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614228E1" w14:textId="394C1FC1"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lastRenderedPageBreak/>
              <w:t>Wsparcie techniczne producenta</w:t>
            </w:r>
          </w:p>
        </w:tc>
        <w:tc>
          <w:tcPr>
            <w:tcW w:w="8930" w:type="dxa"/>
            <w:tcBorders>
              <w:top w:val="nil"/>
              <w:left w:val="single" w:sz="4" w:space="0" w:color="auto"/>
              <w:bottom w:val="single" w:sz="4" w:space="0" w:color="auto"/>
              <w:right w:val="single" w:sz="4" w:space="0" w:color="auto"/>
            </w:tcBorders>
            <w:vAlign w:val="center"/>
          </w:tcPr>
          <w:p w14:paraId="386AF53F" w14:textId="0E59BF57" w:rsidR="00F628BE" w:rsidRPr="00C332CB" w:rsidRDefault="00F628BE" w:rsidP="00693A06">
            <w:pPr>
              <w:pStyle w:val="Akapitzlist"/>
              <w:numPr>
                <w:ilvl w:val="0"/>
                <w:numId w:val="13"/>
              </w:numPr>
              <w:suppressAutoHyphens/>
              <w:spacing w:after="0" w:line="240" w:lineRule="auto"/>
              <w:ind w:left="218" w:hanging="218"/>
              <w:jc w:val="both"/>
              <w:rPr>
                <w:rFonts w:ascii="Century Gothic" w:hAnsi="Century Gothic" w:cstheme="minorHAnsi"/>
                <w:sz w:val="18"/>
                <w:szCs w:val="18"/>
              </w:rPr>
            </w:pPr>
            <w:r w:rsidRPr="00C332CB">
              <w:rPr>
                <w:rFonts w:ascii="Century Gothic" w:hAnsi="Century Gothic" w:cstheme="minorHAnsi"/>
                <w:sz w:val="18"/>
                <w:szCs w:val="18"/>
              </w:rPr>
              <w:t>Dostęp do aktualizacji systemu BIOS, podręczników użytkownika, najnowszych sterowników i uaktualnień na stronie producenta zestawu realizowany poprzez podanie na dedykowanej stronie internetowej producenta komputera numeru seryjnego lub modelu komputera</w:t>
            </w:r>
            <w:r w:rsidR="00F8345B">
              <w:rPr>
                <w:rFonts w:ascii="Century Gothic" w:hAnsi="Century Gothic" w:cstheme="minorHAnsi"/>
                <w:sz w:val="18"/>
                <w:szCs w:val="18"/>
              </w:rPr>
              <w:t>.</w:t>
            </w:r>
          </w:p>
          <w:p w14:paraId="7A4F4C52" w14:textId="77777777" w:rsidR="00F628BE" w:rsidRPr="00C332CB" w:rsidRDefault="00F628BE" w:rsidP="00693A06">
            <w:pPr>
              <w:pStyle w:val="Akapitzlist"/>
              <w:numPr>
                <w:ilvl w:val="0"/>
                <w:numId w:val="13"/>
              </w:numPr>
              <w:suppressAutoHyphens/>
              <w:spacing w:after="0" w:line="240" w:lineRule="auto"/>
              <w:ind w:left="218" w:hanging="218"/>
              <w:jc w:val="both"/>
              <w:rPr>
                <w:rFonts w:ascii="Century Gothic" w:hAnsi="Century Gothic" w:cstheme="minorHAnsi"/>
                <w:sz w:val="18"/>
                <w:szCs w:val="18"/>
              </w:rPr>
            </w:pPr>
            <w:r w:rsidRPr="00C332CB">
              <w:rPr>
                <w:rFonts w:ascii="Century Gothic" w:hAnsi="Century Gothic" w:cstheme="minorHAnsi"/>
                <w:sz w:val="18"/>
                <w:szCs w:val="18"/>
              </w:rPr>
              <w:t>Możliwość aktualizacji i pobrania sterowników do oferowanego modelu komputera w najnowszych certyfikowanych wersjach przy użyciu dedykowanego darmowego oprogramowania producenta lub bezpośrednio z sieci Internet za pośrednictwem strony www producenta komputera po podaniu numeru seryjnego komputera lub modelu Komputera.</w:t>
            </w:r>
          </w:p>
          <w:p w14:paraId="42272F02" w14:textId="4F2FEF35"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C332CB">
              <w:rPr>
                <w:rFonts w:ascii="Century Gothic" w:hAnsi="Century Gothic" w:cstheme="minorHAnsi"/>
                <w:sz w:val="18"/>
                <w:szCs w:val="18"/>
              </w:rPr>
              <w:t>W celu uniknięcia błędów kompatybilności Zamawiający wymaga, aby wszystkie elementy zestawu oraz podzespoły montowane przez Producenta były przez niego certyfikowane. Wykonawca niebędący producentem oferowanego sprzętu nie może samodzielnie dokonywać jego modyfikacji.</w:t>
            </w:r>
          </w:p>
        </w:tc>
      </w:tr>
      <w:tr w:rsidR="00F628BE" w:rsidRPr="00C332CB" w14:paraId="21BE37EE"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3B9455CC" w14:textId="77777777" w:rsidR="00613CC2" w:rsidRDefault="00F628BE" w:rsidP="00693A06">
            <w:pPr>
              <w:spacing w:after="0" w:line="240" w:lineRule="auto"/>
              <w:rPr>
                <w:rFonts w:ascii="Century Gothic" w:hAnsi="Century Gothic" w:cstheme="minorHAnsi"/>
                <w:bCs/>
                <w:sz w:val="18"/>
                <w:szCs w:val="18"/>
              </w:rPr>
            </w:pPr>
            <w:r w:rsidRPr="00C332CB">
              <w:rPr>
                <w:rFonts w:ascii="Century Gothic" w:hAnsi="Century Gothic" w:cstheme="minorHAnsi"/>
                <w:bCs/>
                <w:sz w:val="18"/>
                <w:szCs w:val="18"/>
              </w:rPr>
              <w:t>Dodatkowe oprogramowanie</w:t>
            </w:r>
          </w:p>
          <w:p w14:paraId="508032CE" w14:textId="44AC35CC" w:rsidR="00F628BE" w:rsidRPr="00C332CB" w:rsidRDefault="00613CC2" w:rsidP="00693A06">
            <w:pPr>
              <w:spacing w:after="0" w:line="240" w:lineRule="auto"/>
              <w:rPr>
                <w:rFonts w:ascii="Century Gothic" w:eastAsia="Times New Roman" w:hAnsi="Century Gothic" w:cs="Times New Roman"/>
                <w:color w:val="000000"/>
                <w:sz w:val="18"/>
                <w:szCs w:val="18"/>
              </w:rPr>
            </w:pPr>
            <w:r w:rsidRPr="00CD4FF4">
              <w:rPr>
                <w:rFonts w:ascii="Century Gothic" w:hAnsi="Century Gothic" w:cstheme="minorHAnsi"/>
                <w:sz w:val="18"/>
                <w:szCs w:val="18"/>
              </w:rPr>
              <w:t>w formularzu oferty należy podać pełną nazwę oferowanego oprogramowania</w:t>
            </w:r>
            <w:r w:rsidR="00F628BE" w:rsidRPr="00C332CB">
              <w:rPr>
                <w:rFonts w:ascii="Century Gothic" w:hAnsi="Century Gothic" w:cstheme="minorHAnsi"/>
                <w:bCs/>
                <w:sz w:val="18"/>
                <w:szCs w:val="18"/>
              </w:rPr>
              <w:t xml:space="preserve"> </w:t>
            </w:r>
          </w:p>
        </w:tc>
        <w:tc>
          <w:tcPr>
            <w:tcW w:w="8930" w:type="dxa"/>
            <w:tcBorders>
              <w:top w:val="nil"/>
              <w:left w:val="single" w:sz="4" w:space="0" w:color="auto"/>
              <w:bottom w:val="single" w:sz="4" w:space="0" w:color="auto"/>
              <w:right w:val="single" w:sz="4" w:space="0" w:color="auto"/>
            </w:tcBorders>
            <w:vAlign w:val="center"/>
          </w:tcPr>
          <w:p w14:paraId="69994798"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 xml:space="preserve">Wykonawca dostarczy wraz z komputerem oprogramowanie producenta komputera które umożliwia aktualizację sterowników, pełne zarządzanie, monitoring, konfigurację a w szczególności: dystrybucję ustawień BIOS (zawierającego wcześniej zdefiniowane ustawienia jednakowe dla wszystkich), jednocześnie na wszystkich komputerach zgodnie z polityką bezpieczeństwa Zamawiającego. </w:t>
            </w:r>
          </w:p>
          <w:p w14:paraId="385C866F"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Wykonawca dostarczy sterowniki w formacie dedykowanym dla Microsoft SCCM w celu dystrybucji za pomocą dołączonego oprogramowania producenta komputera zgodnie z polityką bezpieczeństwa Zamawiającego.</w:t>
            </w:r>
          </w:p>
          <w:p w14:paraId="509E1F99"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Zamawiający oczekuje oprogramowania zarządzającego produkowanego przez producenta i instalowanego przez producenta na etapie produkcji komputera. Program ma umożliwiać przynajmniej:</w:t>
            </w:r>
          </w:p>
          <w:p w14:paraId="5D2F112A" w14:textId="77777777" w:rsidR="00F628BE" w:rsidRPr="00C332CB" w:rsidRDefault="00F628BE" w:rsidP="00693A06">
            <w:pPr>
              <w:spacing w:line="240" w:lineRule="auto"/>
              <w:ind w:left="360" w:hanging="142"/>
              <w:jc w:val="both"/>
              <w:rPr>
                <w:rFonts w:ascii="Century Gothic" w:hAnsi="Century Gothic" w:cstheme="minorHAnsi"/>
                <w:bCs/>
                <w:sz w:val="18"/>
                <w:szCs w:val="18"/>
              </w:rPr>
            </w:pPr>
            <w:r w:rsidRPr="00C332CB">
              <w:rPr>
                <w:rFonts w:ascii="Century Gothic" w:hAnsi="Century Gothic" w:cstheme="minorHAnsi"/>
                <w:bCs/>
                <w:sz w:val="18"/>
                <w:szCs w:val="18"/>
              </w:rPr>
              <w:t>- monitorowanie komputera i generowanie zgłoszeń o błędach / nieprawidłowym działaniu w zakresie pracy komponentów i wydajności systemów</w:t>
            </w:r>
          </w:p>
          <w:p w14:paraId="71B25744" w14:textId="77777777" w:rsidR="00F628BE" w:rsidRPr="00C332CB" w:rsidRDefault="00F628BE" w:rsidP="00693A06">
            <w:pPr>
              <w:spacing w:line="240" w:lineRule="auto"/>
              <w:ind w:left="360" w:hanging="142"/>
              <w:jc w:val="both"/>
              <w:rPr>
                <w:rFonts w:ascii="Century Gothic" w:hAnsi="Century Gothic" w:cstheme="minorHAnsi"/>
                <w:bCs/>
                <w:sz w:val="18"/>
                <w:szCs w:val="18"/>
              </w:rPr>
            </w:pPr>
            <w:r w:rsidRPr="00C332CB">
              <w:rPr>
                <w:rFonts w:ascii="Century Gothic" w:hAnsi="Century Gothic" w:cstheme="minorHAnsi"/>
                <w:bCs/>
                <w:sz w:val="18"/>
                <w:szCs w:val="18"/>
              </w:rPr>
              <w:t xml:space="preserve">- powiadamiania o nowych wersjach sterowników i umożliwienie użytkownikowi wykonania </w:t>
            </w:r>
            <w:proofErr w:type="spellStart"/>
            <w:r w:rsidRPr="00C332CB">
              <w:rPr>
                <w:rFonts w:ascii="Century Gothic" w:hAnsi="Century Gothic" w:cstheme="minorHAnsi"/>
                <w:bCs/>
                <w:sz w:val="18"/>
                <w:szCs w:val="18"/>
              </w:rPr>
              <w:t>upgrade</w:t>
            </w:r>
            <w:proofErr w:type="spellEnd"/>
            <w:r w:rsidRPr="00C332CB">
              <w:rPr>
                <w:rFonts w:ascii="Century Gothic" w:hAnsi="Century Gothic" w:cstheme="minorHAnsi"/>
                <w:bCs/>
                <w:sz w:val="18"/>
                <w:szCs w:val="18"/>
              </w:rPr>
              <w:t xml:space="preserve"> systemu</w:t>
            </w:r>
          </w:p>
          <w:p w14:paraId="61CAB1D4" w14:textId="77777777" w:rsidR="00F628BE" w:rsidRPr="00C332CB" w:rsidRDefault="00F628BE" w:rsidP="00693A06">
            <w:pPr>
              <w:spacing w:line="240" w:lineRule="auto"/>
              <w:ind w:left="360" w:hanging="142"/>
              <w:jc w:val="both"/>
              <w:rPr>
                <w:rFonts w:ascii="Century Gothic" w:hAnsi="Century Gothic" w:cstheme="minorHAnsi"/>
                <w:bCs/>
                <w:sz w:val="18"/>
                <w:szCs w:val="18"/>
              </w:rPr>
            </w:pPr>
            <w:r w:rsidRPr="00C332CB">
              <w:rPr>
                <w:rFonts w:ascii="Century Gothic" w:hAnsi="Century Gothic" w:cstheme="minorHAnsi"/>
                <w:bCs/>
                <w:sz w:val="18"/>
                <w:szCs w:val="18"/>
              </w:rPr>
              <w:t>- powiadamianie o problemach wydajnościowych i diagnozowanie / rozwiązywanie takich problemów</w:t>
            </w:r>
          </w:p>
          <w:p w14:paraId="38150209" w14:textId="77777777" w:rsidR="00F628BE" w:rsidRPr="00C332CB" w:rsidRDefault="00F628BE" w:rsidP="00693A06">
            <w:pPr>
              <w:spacing w:line="240" w:lineRule="auto"/>
              <w:ind w:left="360" w:hanging="142"/>
              <w:jc w:val="both"/>
              <w:rPr>
                <w:rFonts w:ascii="Century Gothic" w:hAnsi="Century Gothic" w:cstheme="minorHAnsi"/>
                <w:bCs/>
                <w:sz w:val="18"/>
                <w:szCs w:val="18"/>
              </w:rPr>
            </w:pPr>
            <w:r w:rsidRPr="00C332CB">
              <w:rPr>
                <w:rFonts w:ascii="Century Gothic" w:hAnsi="Century Gothic" w:cstheme="minorHAnsi"/>
                <w:bCs/>
                <w:sz w:val="18"/>
                <w:szCs w:val="18"/>
              </w:rPr>
              <w:t xml:space="preserve">- śledzenia kluczowych komponentów i przewidywanie awarii przed ich wystąpieniem. </w:t>
            </w:r>
          </w:p>
          <w:p w14:paraId="18FBDBF4"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Dołączone do oferowanego komputera oprogramowanie producenta z nieograniczoną licencją czasowo na użytkowanie umożliwiające:</w:t>
            </w:r>
          </w:p>
          <w:p w14:paraId="1131DA76" w14:textId="77777777" w:rsidR="00F628BE" w:rsidRPr="00C332CB" w:rsidRDefault="00F628BE" w:rsidP="00693A06">
            <w:pPr>
              <w:pStyle w:val="Akapitzlist"/>
              <w:numPr>
                <w:ilvl w:val="0"/>
                <w:numId w:val="14"/>
              </w:numPr>
              <w:spacing w:after="0" w:line="240" w:lineRule="auto"/>
              <w:ind w:left="0"/>
              <w:jc w:val="both"/>
              <w:rPr>
                <w:rFonts w:ascii="Century Gothic" w:hAnsi="Century Gothic" w:cstheme="minorHAnsi"/>
                <w:bCs/>
                <w:sz w:val="18"/>
                <w:szCs w:val="18"/>
              </w:rPr>
            </w:pPr>
            <w:proofErr w:type="spellStart"/>
            <w:r w:rsidRPr="00C332CB">
              <w:rPr>
                <w:rFonts w:ascii="Century Gothic" w:hAnsi="Century Gothic" w:cstheme="minorHAnsi"/>
                <w:bCs/>
                <w:sz w:val="18"/>
                <w:szCs w:val="18"/>
              </w:rPr>
              <w:t>upgrade</w:t>
            </w:r>
            <w:proofErr w:type="spellEnd"/>
            <w:r w:rsidRPr="00C332CB">
              <w:rPr>
                <w:rFonts w:ascii="Century Gothic" w:hAnsi="Century Gothic" w:cstheme="minorHAnsi"/>
                <w:bCs/>
                <w:sz w:val="18"/>
                <w:szCs w:val="18"/>
              </w:rPr>
              <w:t xml:space="preserve"> i instalacje wszystkich sterowników, aplikacji dostarczonych w obrazie systemu operacyjnego producenta, </w:t>
            </w:r>
            <w:proofErr w:type="spellStart"/>
            <w:r w:rsidRPr="00C332CB">
              <w:rPr>
                <w:rFonts w:ascii="Century Gothic" w:hAnsi="Century Gothic" w:cstheme="minorHAnsi"/>
                <w:bCs/>
                <w:sz w:val="18"/>
                <w:szCs w:val="18"/>
              </w:rPr>
              <w:t>BIOS’u</w:t>
            </w:r>
            <w:proofErr w:type="spellEnd"/>
            <w:r w:rsidRPr="00C332CB">
              <w:rPr>
                <w:rFonts w:ascii="Century Gothic" w:hAnsi="Century Gothic" w:cstheme="minorHAnsi"/>
                <w:bCs/>
                <w:sz w:val="18"/>
                <w:szCs w:val="18"/>
              </w:rPr>
              <w:t xml:space="preserve"> z certyfikatem zgodności producenta do najnowszej dostępnej wersji, </w:t>
            </w:r>
          </w:p>
          <w:p w14:paraId="4096AAE6" w14:textId="77777777" w:rsidR="00F628BE" w:rsidRPr="00C332CB" w:rsidRDefault="00F628BE" w:rsidP="00693A06">
            <w:pPr>
              <w:pStyle w:val="Akapitzlist"/>
              <w:numPr>
                <w:ilvl w:val="0"/>
                <w:numId w:val="14"/>
              </w:numPr>
              <w:spacing w:after="0" w:line="240" w:lineRule="auto"/>
              <w:ind w:left="0"/>
              <w:jc w:val="both"/>
              <w:rPr>
                <w:rFonts w:ascii="Century Gothic" w:hAnsi="Century Gothic" w:cstheme="minorHAnsi"/>
                <w:bCs/>
                <w:sz w:val="18"/>
                <w:szCs w:val="18"/>
              </w:rPr>
            </w:pPr>
            <w:r w:rsidRPr="00C332CB">
              <w:rPr>
                <w:rFonts w:ascii="Century Gothic" w:hAnsi="Century Gothic" w:cstheme="minorHAnsi"/>
                <w:bCs/>
                <w:sz w:val="18"/>
                <w:szCs w:val="18"/>
              </w:rPr>
              <w:t xml:space="preserve">możliwość przed instalacją sprawdzenia każdego sterownika, każdej aplikacji, </w:t>
            </w:r>
            <w:proofErr w:type="spellStart"/>
            <w:r w:rsidRPr="00C332CB">
              <w:rPr>
                <w:rFonts w:ascii="Century Gothic" w:hAnsi="Century Gothic" w:cstheme="minorHAnsi"/>
                <w:bCs/>
                <w:sz w:val="18"/>
                <w:szCs w:val="18"/>
              </w:rPr>
              <w:t>BIOS’u</w:t>
            </w:r>
            <w:proofErr w:type="spellEnd"/>
            <w:r w:rsidRPr="00C332CB">
              <w:rPr>
                <w:rFonts w:ascii="Century Gothic" w:hAnsi="Century Gothic" w:cstheme="minorHAnsi"/>
                <w:bCs/>
                <w:sz w:val="18"/>
                <w:szCs w:val="18"/>
              </w:rPr>
              <w:t xml:space="preserve"> bezpośrednio na stronie producenta przy użyciu połączenia internetowego z automatycznym przekierowaniem a w szczególności informacji o:</w:t>
            </w:r>
          </w:p>
          <w:p w14:paraId="6F26FEB6" w14:textId="77777777" w:rsidR="00F628BE" w:rsidRPr="00C332CB" w:rsidRDefault="00F628BE" w:rsidP="00693A06">
            <w:pPr>
              <w:pStyle w:val="Akapitzlist"/>
              <w:numPr>
                <w:ilvl w:val="1"/>
                <w:numId w:val="14"/>
              </w:numPr>
              <w:spacing w:after="0" w:line="240" w:lineRule="auto"/>
              <w:ind w:left="0"/>
              <w:jc w:val="both"/>
              <w:rPr>
                <w:rFonts w:ascii="Century Gothic" w:hAnsi="Century Gothic" w:cstheme="minorHAnsi"/>
                <w:bCs/>
                <w:sz w:val="18"/>
                <w:szCs w:val="18"/>
              </w:rPr>
            </w:pPr>
            <w:r w:rsidRPr="00C332CB">
              <w:rPr>
                <w:rFonts w:ascii="Century Gothic" w:hAnsi="Century Gothic" w:cstheme="minorHAnsi"/>
                <w:bCs/>
                <w:sz w:val="18"/>
                <w:szCs w:val="18"/>
              </w:rPr>
              <w:t>poprawkach i usprawnieniach dotyczących aktualizacji</w:t>
            </w:r>
          </w:p>
          <w:p w14:paraId="6129F58E" w14:textId="46067F0F"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dacie wydania ostatniej aktualizacji</w:t>
            </w:r>
          </w:p>
        </w:tc>
      </w:tr>
      <w:tr w:rsidR="00F628BE" w:rsidRPr="00C332CB" w14:paraId="382DF9EC" w14:textId="77777777" w:rsidTr="00C332CB">
        <w:trPr>
          <w:trHeight w:val="29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19747C28" w14:textId="02452E81" w:rsidR="00F628BE" w:rsidRPr="00C332CB" w:rsidRDefault="00F628BE" w:rsidP="00693A06">
            <w:pPr>
              <w:spacing w:after="0" w:line="240" w:lineRule="auto"/>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lastRenderedPageBreak/>
              <w:t>Gwarancja</w:t>
            </w:r>
          </w:p>
        </w:tc>
        <w:tc>
          <w:tcPr>
            <w:tcW w:w="8930" w:type="dxa"/>
            <w:tcBorders>
              <w:top w:val="nil"/>
              <w:left w:val="single" w:sz="4" w:space="0" w:color="auto"/>
              <w:bottom w:val="single" w:sz="4" w:space="0" w:color="auto"/>
              <w:right w:val="single" w:sz="4" w:space="0" w:color="auto"/>
            </w:tcBorders>
            <w:vAlign w:val="center"/>
          </w:tcPr>
          <w:p w14:paraId="3315CC5A"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Gwarancja producenta komputera min. 36 miesięcy</w:t>
            </w:r>
          </w:p>
          <w:p w14:paraId="664D6918" w14:textId="057E3A3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 xml:space="preserve">Serwis urządzeń musi być realizowany przez producenta lub autoryzowanego partnera serwisowego producenta – wymagane oświadczenie potwierdzające, że serwis będzie realizowany przez Producenta lub Autoryzowanego Partnera Serwisowego producenta (oświadczenie należy </w:t>
            </w:r>
            <w:r w:rsidR="00F8345B" w:rsidRPr="00F8345B">
              <w:rPr>
                <w:rFonts w:ascii="Century Gothic" w:hAnsi="Century Gothic" w:cstheme="minorHAnsi"/>
                <w:bCs/>
                <w:sz w:val="18"/>
                <w:szCs w:val="18"/>
              </w:rPr>
              <w:t>przesłać na wezwanie zamawiającego</w:t>
            </w:r>
            <w:r w:rsidRPr="00C332CB">
              <w:rPr>
                <w:rFonts w:ascii="Century Gothic" w:hAnsi="Century Gothic" w:cstheme="minorHAnsi"/>
                <w:bCs/>
                <w:sz w:val="18"/>
                <w:szCs w:val="18"/>
              </w:rPr>
              <w:t xml:space="preserve">). </w:t>
            </w:r>
          </w:p>
          <w:p w14:paraId="42C5AABD" w14:textId="77777777" w:rsidR="00F628BE" w:rsidRPr="00C332CB" w:rsidRDefault="00F628BE" w:rsidP="00693A06">
            <w:pPr>
              <w:spacing w:line="240" w:lineRule="auto"/>
              <w:jc w:val="both"/>
              <w:rPr>
                <w:rFonts w:ascii="Century Gothic" w:hAnsi="Century Gothic" w:cstheme="minorHAnsi"/>
                <w:bCs/>
                <w:sz w:val="18"/>
                <w:szCs w:val="18"/>
              </w:rPr>
            </w:pPr>
            <w:r w:rsidRPr="00C332CB">
              <w:rPr>
                <w:rFonts w:ascii="Century Gothic" w:hAnsi="Century Gothic" w:cstheme="minorHAnsi"/>
                <w:bCs/>
                <w:sz w:val="18"/>
                <w:szCs w:val="18"/>
              </w:rPr>
              <w:t xml:space="preserve">Autoryzowany Partner Serwisowy musi posiadać status autoryzowanego partnera serwisowego producenta komputera. </w:t>
            </w:r>
          </w:p>
          <w:p w14:paraId="3433F984" w14:textId="3C35E9A4" w:rsidR="00F628BE" w:rsidRPr="008A780C" w:rsidRDefault="00F628BE" w:rsidP="00693A06">
            <w:pPr>
              <w:spacing w:line="240" w:lineRule="auto"/>
              <w:jc w:val="both"/>
              <w:rPr>
                <w:rFonts w:ascii="Century Gothic" w:hAnsi="Century Gothic" w:cstheme="minorHAnsi"/>
                <w:bCs/>
                <w:sz w:val="18"/>
                <w:szCs w:val="18"/>
              </w:rPr>
            </w:pPr>
            <w:r w:rsidRPr="008A780C">
              <w:rPr>
                <w:rFonts w:ascii="Century Gothic" w:hAnsi="Century Gothic" w:cstheme="minorHAnsi"/>
                <w:bCs/>
                <w:sz w:val="18"/>
                <w:szCs w:val="18"/>
              </w:rPr>
              <w:t>Serwis urządzeń musi być realizowany zgodnie z wymogami normy ISO9001</w:t>
            </w:r>
            <w:r w:rsidR="008A780C">
              <w:rPr>
                <w:rFonts w:ascii="Century Gothic" w:hAnsi="Century Gothic" w:cstheme="minorHAnsi"/>
                <w:bCs/>
                <w:sz w:val="18"/>
                <w:szCs w:val="18"/>
              </w:rPr>
              <w:t xml:space="preserve"> lub równoważne</w:t>
            </w:r>
          </w:p>
          <w:p w14:paraId="24CBC414" w14:textId="48F80329" w:rsidR="00F628BE" w:rsidRPr="00C332CB" w:rsidRDefault="00F628BE" w:rsidP="00693A06">
            <w:pPr>
              <w:spacing w:after="0" w:line="240" w:lineRule="auto"/>
              <w:contextualSpacing/>
              <w:rPr>
                <w:rFonts w:ascii="Century Gothic" w:eastAsia="Times New Roman" w:hAnsi="Century Gothic" w:cs="Times New Roman"/>
                <w:color w:val="000000"/>
                <w:sz w:val="18"/>
                <w:szCs w:val="18"/>
              </w:rPr>
            </w:pPr>
            <w:r w:rsidRPr="00C332CB">
              <w:rPr>
                <w:rFonts w:ascii="Century Gothic" w:hAnsi="Century Gothic" w:cstheme="minorHAnsi"/>
                <w:bCs/>
                <w:sz w:val="18"/>
                <w:szCs w:val="18"/>
              </w:rPr>
              <w:t>Wymagane okno czasowe dla zgłaszania usterek min. wszystkie dni robocze w godzinach od 8:00 do 20:00. Zgłoszenie serwisowe przyjmowane poprzez stronę www lub telefoniczne (dedykowany numer serwisowy do obsługi zgłoszeń serwisowych.</w:t>
            </w:r>
          </w:p>
        </w:tc>
      </w:tr>
    </w:tbl>
    <w:p w14:paraId="591825B0" w14:textId="77777777" w:rsidR="00F81335" w:rsidRDefault="00F81335" w:rsidP="00F81335"/>
    <w:p w14:paraId="37440AFF" w14:textId="48749686" w:rsidR="00F36BE5" w:rsidRPr="00C332CB" w:rsidRDefault="00F81335" w:rsidP="00F81335">
      <w:pPr>
        <w:rPr>
          <w:rFonts w:ascii="Century Gothic" w:eastAsiaTheme="minorHAnsi" w:hAnsi="Century Gothic"/>
          <w:b/>
          <w:bCs/>
          <w:color w:val="auto"/>
          <w:sz w:val="20"/>
          <w:szCs w:val="20"/>
          <w:lang w:eastAsia="en-US"/>
        </w:rPr>
      </w:pPr>
      <w:r w:rsidRPr="00C332CB">
        <w:rPr>
          <w:b/>
          <w:bCs/>
        </w:rPr>
        <w:t>2</w:t>
      </w:r>
      <w:r w:rsidR="00F21E14" w:rsidRPr="00C332CB">
        <w:rPr>
          <w:rFonts w:ascii="Century Gothic" w:eastAsiaTheme="minorHAnsi" w:hAnsi="Century Gothic"/>
          <w:b/>
          <w:bCs/>
          <w:color w:val="auto"/>
          <w:sz w:val="20"/>
          <w:szCs w:val="20"/>
          <w:lang w:eastAsia="en-US"/>
        </w:rPr>
        <w:t>. Projektor</w:t>
      </w:r>
      <w:r w:rsidR="004451E2">
        <w:rPr>
          <w:rFonts w:ascii="Century Gothic" w:eastAsiaTheme="minorHAnsi" w:hAnsi="Century Gothic"/>
          <w:b/>
          <w:bCs/>
          <w:color w:val="auto"/>
          <w:sz w:val="20"/>
          <w:szCs w:val="20"/>
          <w:lang w:eastAsia="en-US"/>
        </w:rPr>
        <w:t xml:space="preserve"> typ 1</w:t>
      </w:r>
      <w:r w:rsidR="00F21E14" w:rsidRPr="00C332CB">
        <w:rPr>
          <w:rFonts w:ascii="Century Gothic" w:eastAsiaTheme="minorHAnsi" w:hAnsi="Century Gothic"/>
          <w:b/>
          <w:bCs/>
          <w:color w:val="auto"/>
          <w:sz w:val="20"/>
          <w:szCs w:val="20"/>
          <w:lang w:eastAsia="en-US"/>
        </w:rPr>
        <w:t xml:space="preserve"> </w:t>
      </w:r>
      <w:r w:rsidR="00F36BE5" w:rsidRPr="00C332CB">
        <w:rPr>
          <w:rFonts w:ascii="Century Gothic" w:eastAsiaTheme="minorHAnsi" w:hAnsi="Century Gothic"/>
          <w:b/>
          <w:bCs/>
          <w:color w:val="auto"/>
          <w:sz w:val="20"/>
          <w:szCs w:val="20"/>
          <w:lang w:eastAsia="en-US"/>
        </w:rPr>
        <w:t>-</w:t>
      </w:r>
      <w:r w:rsidR="00F21E14" w:rsidRPr="00C332CB">
        <w:rPr>
          <w:rFonts w:ascii="Century Gothic" w:eastAsiaTheme="minorHAnsi" w:hAnsi="Century Gothic"/>
          <w:b/>
          <w:bCs/>
          <w:color w:val="auto"/>
          <w:sz w:val="20"/>
          <w:szCs w:val="20"/>
          <w:lang w:eastAsia="en-US"/>
        </w:rPr>
        <w:t xml:space="preserve"> 1</w:t>
      </w:r>
      <w:r w:rsidR="00F36BE5" w:rsidRPr="00C332CB">
        <w:rPr>
          <w:rFonts w:ascii="Century Gothic" w:eastAsiaTheme="minorHAnsi" w:hAnsi="Century Gothic"/>
          <w:b/>
          <w:bCs/>
          <w:color w:val="auto"/>
          <w:sz w:val="20"/>
          <w:szCs w:val="20"/>
          <w:lang w:eastAsia="en-US"/>
        </w:rPr>
        <w:t xml:space="preserve">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F36BE5" w:rsidRPr="000862FB" w14:paraId="19A90313" w14:textId="77777777" w:rsidTr="00C332CB">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48669986" w14:textId="77777777" w:rsidR="00F36BE5" w:rsidRPr="000862FB" w:rsidRDefault="00F36BE5" w:rsidP="000845D0">
            <w:pPr>
              <w:spacing w:after="0" w:line="240" w:lineRule="auto"/>
              <w:rPr>
                <w:rFonts w:ascii="Century Gothic" w:eastAsia="Times New Roman" w:hAnsi="Century Gothic" w:cs="Times New Roman"/>
                <w:color w:val="000000"/>
                <w:sz w:val="18"/>
                <w:szCs w:val="18"/>
              </w:rPr>
            </w:pPr>
            <w:r w:rsidRPr="000862FB">
              <w:rPr>
                <w:rFonts w:ascii="Century Gothic" w:eastAsia="Times New Roman" w:hAnsi="Century Gothic" w:cs="Times New Roman"/>
                <w:color w:val="000000"/>
                <w:sz w:val="18"/>
                <w:szCs w:val="18"/>
              </w:rPr>
              <w:t>Przeznaczenie </w:t>
            </w:r>
          </w:p>
        </w:tc>
        <w:tc>
          <w:tcPr>
            <w:tcW w:w="8647" w:type="dxa"/>
            <w:tcBorders>
              <w:top w:val="single" w:sz="4" w:space="0" w:color="auto"/>
              <w:left w:val="single" w:sz="4" w:space="0" w:color="auto"/>
              <w:bottom w:val="single" w:sz="4" w:space="0" w:color="auto"/>
              <w:right w:val="single" w:sz="4" w:space="0" w:color="auto"/>
            </w:tcBorders>
          </w:tcPr>
          <w:p w14:paraId="231C8F0F" w14:textId="3C660D80" w:rsidR="00F36BE5" w:rsidRPr="00F21E14" w:rsidRDefault="00F21E14" w:rsidP="000845D0">
            <w:pPr>
              <w:spacing w:after="0" w:line="240" w:lineRule="auto"/>
              <w:rPr>
                <w:rFonts w:ascii="Century Gothic" w:eastAsia="Times New Roman" w:hAnsi="Century Gothic" w:cs="Times New Roman"/>
                <w:bCs/>
                <w:color w:val="000000"/>
                <w:sz w:val="18"/>
                <w:szCs w:val="18"/>
              </w:rPr>
            </w:pPr>
            <w:r w:rsidRPr="00F21E14">
              <w:rPr>
                <w:rFonts w:ascii="Century Gothic" w:eastAsia="Times New Roman" w:hAnsi="Century Gothic" w:cs="Times New Roman"/>
                <w:bCs/>
                <w:color w:val="000000"/>
                <w:sz w:val="18"/>
                <w:szCs w:val="18"/>
              </w:rPr>
              <w:t>Minimalne parametry</w:t>
            </w:r>
          </w:p>
        </w:tc>
      </w:tr>
      <w:tr w:rsidR="00F36BE5" w:rsidRPr="000862FB" w14:paraId="6B67C01A"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3E7B477" w14:textId="27BA8FC8"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Technologia wyświetlania</w:t>
            </w:r>
          </w:p>
        </w:tc>
        <w:tc>
          <w:tcPr>
            <w:tcW w:w="8647" w:type="dxa"/>
            <w:tcBorders>
              <w:top w:val="nil"/>
              <w:left w:val="single" w:sz="4" w:space="0" w:color="auto"/>
              <w:bottom w:val="single" w:sz="4" w:space="0" w:color="auto"/>
              <w:right w:val="single" w:sz="4" w:space="0" w:color="auto"/>
            </w:tcBorders>
          </w:tcPr>
          <w:p w14:paraId="6B02F46C" w14:textId="4B225188"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DLP</w:t>
            </w:r>
          </w:p>
        </w:tc>
      </w:tr>
      <w:tr w:rsidR="00F36BE5" w:rsidRPr="000862FB" w14:paraId="2D14523D"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641A2CE" w14:textId="092ECFA6"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Rozdzielczość</w:t>
            </w:r>
          </w:p>
        </w:tc>
        <w:tc>
          <w:tcPr>
            <w:tcW w:w="8647" w:type="dxa"/>
            <w:tcBorders>
              <w:top w:val="nil"/>
              <w:left w:val="single" w:sz="4" w:space="0" w:color="auto"/>
              <w:bottom w:val="single" w:sz="4" w:space="0" w:color="auto"/>
              <w:right w:val="single" w:sz="4" w:space="0" w:color="auto"/>
            </w:tcBorders>
          </w:tcPr>
          <w:p w14:paraId="1F0F67F8" w14:textId="6ABAD61D"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Natywna min. 1920 x 1080 FHD</w:t>
            </w:r>
          </w:p>
        </w:tc>
      </w:tr>
      <w:tr w:rsidR="00F36BE5" w:rsidRPr="000862FB" w14:paraId="620F20C2"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FA3AA06" w14:textId="4CF1AA65"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Jasność</w:t>
            </w:r>
          </w:p>
        </w:tc>
        <w:tc>
          <w:tcPr>
            <w:tcW w:w="8647" w:type="dxa"/>
            <w:tcBorders>
              <w:top w:val="nil"/>
              <w:left w:val="single" w:sz="4" w:space="0" w:color="auto"/>
              <w:bottom w:val="single" w:sz="4" w:space="0" w:color="auto"/>
              <w:right w:val="single" w:sz="4" w:space="0" w:color="auto"/>
            </w:tcBorders>
          </w:tcPr>
          <w:p w14:paraId="44BEAD67" w14:textId="1B674D6A"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Min. </w:t>
            </w:r>
            <w:r w:rsidR="003543EC">
              <w:rPr>
                <w:rFonts w:ascii="Century Gothic" w:eastAsia="Times New Roman" w:hAnsi="Century Gothic" w:cs="Times New Roman"/>
                <w:color w:val="000000"/>
                <w:sz w:val="18"/>
                <w:szCs w:val="18"/>
              </w:rPr>
              <w:t>29</w:t>
            </w:r>
            <w:r w:rsidR="0041005D">
              <w:rPr>
                <w:rFonts w:ascii="Century Gothic" w:eastAsia="Times New Roman" w:hAnsi="Century Gothic" w:cs="Times New Roman"/>
                <w:color w:val="000000"/>
                <w:sz w:val="18"/>
                <w:szCs w:val="18"/>
              </w:rPr>
              <w:t>50</w:t>
            </w:r>
            <w:r>
              <w:rPr>
                <w:rFonts w:ascii="Century Gothic" w:eastAsia="Times New Roman" w:hAnsi="Century Gothic" w:cs="Times New Roman"/>
                <w:color w:val="000000"/>
                <w:sz w:val="18"/>
                <w:szCs w:val="18"/>
              </w:rPr>
              <w:t xml:space="preserve"> lumenów</w:t>
            </w:r>
          </w:p>
        </w:tc>
      </w:tr>
      <w:tr w:rsidR="00F36BE5" w:rsidRPr="000862FB" w14:paraId="25AC32E9"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968923B" w14:textId="62EEE710"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Kontrast</w:t>
            </w:r>
          </w:p>
        </w:tc>
        <w:tc>
          <w:tcPr>
            <w:tcW w:w="8647" w:type="dxa"/>
            <w:tcBorders>
              <w:top w:val="nil"/>
              <w:left w:val="single" w:sz="4" w:space="0" w:color="auto"/>
              <w:bottom w:val="single" w:sz="4" w:space="0" w:color="auto"/>
              <w:right w:val="single" w:sz="4" w:space="0" w:color="auto"/>
            </w:tcBorders>
          </w:tcPr>
          <w:p w14:paraId="3BBEE6E2" w14:textId="606D9887"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10 000:1</w:t>
            </w:r>
          </w:p>
        </w:tc>
      </w:tr>
      <w:tr w:rsidR="00F36BE5" w:rsidRPr="000862FB" w14:paraId="551A4DCE"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A29E112" w14:textId="7B2A5084" w:rsidR="00F36BE5" w:rsidRPr="000862FB" w:rsidRDefault="00A17CFA"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Współczynnik Zoom</w:t>
            </w:r>
          </w:p>
        </w:tc>
        <w:tc>
          <w:tcPr>
            <w:tcW w:w="8647" w:type="dxa"/>
            <w:tcBorders>
              <w:top w:val="nil"/>
              <w:left w:val="single" w:sz="4" w:space="0" w:color="auto"/>
              <w:bottom w:val="single" w:sz="4" w:space="0" w:color="auto"/>
              <w:right w:val="single" w:sz="4" w:space="0" w:color="auto"/>
            </w:tcBorders>
          </w:tcPr>
          <w:p w14:paraId="13AC53DF" w14:textId="7147A001"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Min. </w:t>
            </w:r>
            <w:r w:rsidR="00A17CFA">
              <w:rPr>
                <w:rFonts w:ascii="Century Gothic" w:eastAsia="Times New Roman" w:hAnsi="Century Gothic" w:cs="Times New Roman"/>
                <w:color w:val="000000"/>
                <w:sz w:val="18"/>
                <w:szCs w:val="18"/>
              </w:rPr>
              <w:t>1,2 x</w:t>
            </w:r>
          </w:p>
        </w:tc>
      </w:tr>
      <w:tr w:rsidR="00F36BE5" w:rsidRPr="000862FB" w14:paraId="1618058D"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D27AFB9" w14:textId="2BF4C450"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Żywotność lampy</w:t>
            </w:r>
          </w:p>
        </w:tc>
        <w:tc>
          <w:tcPr>
            <w:tcW w:w="8647" w:type="dxa"/>
            <w:tcBorders>
              <w:top w:val="nil"/>
              <w:left w:val="single" w:sz="4" w:space="0" w:color="auto"/>
              <w:bottom w:val="single" w:sz="4" w:space="0" w:color="auto"/>
              <w:right w:val="single" w:sz="4" w:space="0" w:color="auto"/>
            </w:tcBorders>
          </w:tcPr>
          <w:p w14:paraId="268D4EE2" w14:textId="33F6FB86"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Min. </w:t>
            </w:r>
            <w:r w:rsidR="00772C84">
              <w:rPr>
                <w:rFonts w:ascii="Century Gothic" w:eastAsia="Times New Roman" w:hAnsi="Century Gothic" w:cs="Times New Roman"/>
                <w:color w:val="000000"/>
                <w:sz w:val="18"/>
                <w:szCs w:val="18"/>
              </w:rPr>
              <w:t>15 000h</w:t>
            </w:r>
          </w:p>
        </w:tc>
      </w:tr>
      <w:tr w:rsidR="00F36BE5" w:rsidRPr="000862FB" w14:paraId="50A1237B"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FD56E20" w14:textId="031F5576"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Głośnik</w:t>
            </w:r>
          </w:p>
        </w:tc>
        <w:tc>
          <w:tcPr>
            <w:tcW w:w="8647" w:type="dxa"/>
            <w:tcBorders>
              <w:top w:val="nil"/>
              <w:left w:val="single" w:sz="4" w:space="0" w:color="auto"/>
              <w:bottom w:val="single" w:sz="4" w:space="0" w:color="auto"/>
              <w:right w:val="single" w:sz="4" w:space="0" w:color="auto"/>
            </w:tcBorders>
          </w:tcPr>
          <w:p w14:paraId="79EE9398" w14:textId="496C657B"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Wbudowan</w:t>
            </w:r>
            <w:r w:rsidR="00B96FB7">
              <w:rPr>
                <w:rFonts w:ascii="Century Gothic" w:eastAsia="Times New Roman" w:hAnsi="Century Gothic" w:cs="Times New Roman"/>
                <w:color w:val="000000"/>
                <w:sz w:val="18"/>
                <w:szCs w:val="18"/>
              </w:rPr>
              <w:t xml:space="preserve">y min. </w:t>
            </w:r>
            <w:r w:rsidR="00B30C06">
              <w:rPr>
                <w:rFonts w:ascii="Century Gothic" w:eastAsia="Times New Roman" w:hAnsi="Century Gothic" w:cs="Times New Roman"/>
                <w:color w:val="000000"/>
                <w:sz w:val="18"/>
                <w:szCs w:val="18"/>
              </w:rPr>
              <w:t>4</w:t>
            </w:r>
            <w:r w:rsidR="00B96FB7">
              <w:rPr>
                <w:rFonts w:ascii="Century Gothic" w:eastAsia="Times New Roman" w:hAnsi="Century Gothic" w:cs="Times New Roman"/>
                <w:color w:val="000000"/>
                <w:sz w:val="18"/>
                <w:szCs w:val="18"/>
              </w:rPr>
              <w:t>W</w:t>
            </w:r>
          </w:p>
        </w:tc>
      </w:tr>
      <w:tr w:rsidR="00F36BE5" w:rsidRPr="000862FB" w14:paraId="355C2FFF"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0DB09DD" w14:textId="6417B93F"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Porty</w:t>
            </w:r>
          </w:p>
        </w:tc>
        <w:tc>
          <w:tcPr>
            <w:tcW w:w="8647" w:type="dxa"/>
            <w:tcBorders>
              <w:top w:val="nil"/>
              <w:left w:val="single" w:sz="4" w:space="0" w:color="auto"/>
              <w:bottom w:val="single" w:sz="4" w:space="0" w:color="auto"/>
              <w:right w:val="single" w:sz="4" w:space="0" w:color="auto"/>
            </w:tcBorders>
          </w:tcPr>
          <w:p w14:paraId="7E163780" w14:textId="47378B4E" w:rsidR="00F36BE5" w:rsidRPr="000862FB" w:rsidRDefault="00F21E14" w:rsidP="00F36BE5">
            <w:pPr>
              <w:spacing w:after="0" w:line="240" w:lineRule="auto"/>
              <w:contextualSpacing/>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Wbudowane min. HDMI, VGA, </w:t>
            </w:r>
            <w:r w:rsidR="00871793">
              <w:rPr>
                <w:rFonts w:ascii="Century Gothic" w:eastAsia="Times New Roman" w:hAnsi="Century Gothic" w:cs="Times New Roman"/>
                <w:color w:val="000000"/>
                <w:sz w:val="18"/>
                <w:szCs w:val="18"/>
              </w:rPr>
              <w:t xml:space="preserve">2x </w:t>
            </w:r>
            <w:r>
              <w:rPr>
                <w:rFonts w:ascii="Century Gothic" w:eastAsia="Times New Roman" w:hAnsi="Century Gothic" w:cs="Times New Roman"/>
                <w:color w:val="000000"/>
                <w:sz w:val="18"/>
                <w:szCs w:val="18"/>
              </w:rPr>
              <w:t>Audio</w:t>
            </w:r>
          </w:p>
        </w:tc>
      </w:tr>
      <w:tr w:rsidR="00F36BE5" w:rsidRPr="000862FB" w14:paraId="096EAAB5"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CAA2547" w14:textId="1884B15A" w:rsidR="00F36BE5" w:rsidRPr="000862FB" w:rsidRDefault="00F21E1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Gwarancja </w:t>
            </w:r>
          </w:p>
        </w:tc>
        <w:tc>
          <w:tcPr>
            <w:tcW w:w="8647" w:type="dxa"/>
            <w:tcBorders>
              <w:top w:val="nil"/>
              <w:left w:val="single" w:sz="4" w:space="0" w:color="auto"/>
              <w:bottom w:val="single" w:sz="4" w:space="0" w:color="auto"/>
              <w:right w:val="single" w:sz="4" w:space="0" w:color="auto"/>
            </w:tcBorders>
          </w:tcPr>
          <w:p w14:paraId="46D58C28" w14:textId="6650D09A" w:rsidR="00F36BE5" w:rsidRPr="000862FB" w:rsidRDefault="00F21E14" w:rsidP="00F36BE5">
            <w:pPr>
              <w:spacing w:after="0" w:line="240" w:lineRule="auto"/>
              <w:contextualSpacing/>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36 miesięcy</w:t>
            </w:r>
            <w:r w:rsidR="00311773">
              <w:rPr>
                <w:rFonts w:ascii="Century Gothic" w:eastAsia="Times New Roman" w:hAnsi="Century Gothic" w:cs="Times New Roman"/>
                <w:color w:val="000000"/>
                <w:sz w:val="18"/>
                <w:szCs w:val="18"/>
              </w:rPr>
              <w:t xml:space="preserve"> Producenta</w:t>
            </w:r>
          </w:p>
        </w:tc>
      </w:tr>
    </w:tbl>
    <w:p w14:paraId="6A5FE51C" w14:textId="77777777" w:rsidR="00F36BE5" w:rsidRDefault="00F36BE5" w:rsidP="00F36BE5">
      <w:pPr>
        <w:spacing w:after="160" w:line="259" w:lineRule="auto"/>
        <w:rPr>
          <w:rFonts w:ascii="Century Gothic" w:eastAsiaTheme="minorHAnsi" w:hAnsi="Century Gothic"/>
          <w:color w:val="auto"/>
          <w:sz w:val="16"/>
          <w:szCs w:val="16"/>
          <w:lang w:eastAsia="en-US"/>
        </w:rPr>
      </w:pPr>
      <w:bookmarkStart w:id="0" w:name="_Hlk173937053"/>
    </w:p>
    <w:p w14:paraId="6A0E02F5" w14:textId="77777777" w:rsidR="00F21E14" w:rsidRPr="000862FB" w:rsidRDefault="00F21E14" w:rsidP="00F36BE5">
      <w:pPr>
        <w:spacing w:after="160" w:line="259" w:lineRule="auto"/>
        <w:rPr>
          <w:rFonts w:ascii="Century Gothic" w:eastAsiaTheme="minorHAnsi" w:hAnsi="Century Gothic"/>
          <w:color w:val="auto"/>
          <w:sz w:val="16"/>
          <w:szCs w:val="16"/>
          <w:lang w:eastAsia="en-US"/>
        </w:rPr>
      </w:pPr>
    </w:p>
    <w:p w14:paraId="7BE54BFE" w14:textId="596F64A2" w:rsidR="00F36BE5" w:rsidRPr="009D0E73" w:rsidRDefault="00735AC6" w:rsidP="00F36BE5">
      <w:pPr>
        <w:spacing w:after="160" w:line="259" w:lineRule="auto"/>
        <w:rPr>
          <w:rFonts w:ascii="Century Gothic" w:eastAsiaTheme="minorHAnsi" w:hAnsi="Century Gothic"/>
          <w:b/>
          <w:color w:val="auto"/>
          <w:sz w:val="20"/>
          <w:szCs w:val="20"/>
          <w:lang w:eastAsia="en-US"/>
        </w:rPr>
      </w:pPr>
      <w:bookmarkStart w:id="1" w:name="_Hlk179895834"/>
      <w:r w:rsidRPr="009D0E73">
        <w:rPr>
          <w:rFonts w:ascii="Century Gothic" w:eastAsiaTheme="minorHAnsi" w:hAnsi="Century Gothic"/>
          <w:b/>
          <w:color w:val="auto"/>
          <w:sz w:val="20"/>
          <w:szCs w:val="20"/>
          <w:lang w:eastAsia="en-US"/>
        </w:rPr>
        <w:t>3</w:t>
      </w:r>
      <w:r w:rsidR="00F36BE5" w:rsidRPr="009D0E73">
        <w:rPr>
          <w:rFonts w:ascii="Century Gothic" w:eastAsiaTheme="minorHAnsi" w:hAnsi="Century Gothic"/>
          <w:b/>
          <w:color w:val="auto"/>
          <w:sz w:val="20"/>
          <w:szCs w:val="20"/>
          <w:lang w:eastAsia="en-US"/>
        </w:rPr>
        <w:t xml:space="preserve">. </w:t>
      </w:r>
      <w:r w:rsidR="00F21E14" w:rsidRPr="009D0E73">
        <w:rPr>
          <w:rFonts w:ascii="Century Gothic" w:eastAsiaTheme="minorHAnsi" w:hAnsi="Century Gothic"/>
          <w:b/>
          <w:color w:val="auto"/>
          <w:sz w:val="20"/>
          <w:szCs w:val="20"/>
          <w:lang w:eastAsia="en-US"/>
        </w:rPr>
        <w:t>–</w:t>
      </w:r>
      <w:r w:rsidR="00496E21" w:rsidRPr="009D0E73">
        <w:rPr>
          <w:rFonts w:ascii="Century Gothic" w:eastAsiaTheme="minorHAnsi" w:hAnsi="Century Gothic"/>
          <w:b/>
          <w:color w:val="auto"/>
          <w:sz w:val="20"/>
          <w:szCs w:val="20"/>
          <w:lang w:eastAsia="en-US"/>
        </w:rPr>
        <w:t xml:space="preserve"> Kolorowe U</w:t>
      </w:r>
      <w:r w:rsidR="00F21E14" w:rsidRPr="009D0E73">
        <w:rPr>
          <w:rFonts w:ascii="Century Gothic" w:eastAsiaTheme="minorHAnsi" w:hAnsi="Century Gothic"/>
          <w:b/>
          <w:color w:val="auto"/>
          <w:sz w:val="20"/>
          <w:szCs w:val="20"/>
          <w:lang w:eastAsia="en-US"/>
        </w:rPr>
        <w:t xml:space="preserve">rządzenie wielofunkcyjne z </w:t>
      </w:r>
      <w:r w:rsidR="00F828BF" w:rsidRPr="009D0E73">
        <w:rPr>
          <w:rFonts w:ascii="Century Gothic" w:eastAsiaTheme="minorHAnsi" w:hAnsi="Century Gothic"/>
          <w:b/>
          <w:color w:val="auto"/>
          <w:sz w:val="20"/>
          <w:szCs w:val="20"/>
          <w:lang w:eastAsia="en-US"/>
        </w:rPr>
        <w:t>zestawem</w:t>
      </w:r>
      <w:r w:rsidR="00F21E14" w:rsidRPr="009D0E73">
        <w:rPr>
          <w:rFonts w:ascii="Century Gothic" w:eastAsiaTheme="minorHAnsi" w:hAnsi="Century Gothic"/>
          <w:b/>
          <w:color w:val="auto"/>
          <w:sz w:val="20"/>
          <w:szCs w:val="20"/>
          <w:lang w:eastAsia="en-US"/>
        </w:rPr>
        <w:t xml:space="preserve"> tonerów</w:t>
      </w:r>
      <w:r w:rsidR="00D675D5" w:rsidRPr="009D0E73">
        <w:rPr>
          <w:rFonts w:ascii="Century Gothic" w:eastAsiaTheme="minorHAnsi" w:hAnsi="Century Gothic"/>
          <w:b/>
          <w:color w:val="auto"/>
          <w:sz w:val="20"/>
          <w:szCs w:val="20"/>
          <w:lang w:eastAsia="en-US"/>
        </w:rPr>
        <w:t xml:space="preserve"> -</w:t>
      </w:r>
      <w:r w:rsidR="003145D2" w:rsidRPr="009D0E73">
        <w:rPr>
          <w:rFonts w:ascii="Century Gothic" w:eastAsiaTheme="minorHAnsi" w:hAnsi="Century Gothic"/>
          <w:b/>
          <w:color w:val="auto"/>
          <w:sz w:val="20"/>
          <w:szCs w:val="20"/>
          <w:lang w:eastAsia="en-US"/>
        </w:rPr>
        <w:t xml:space="preserve"> </w:t>
      </w:r>
      <w:r w:rsidR="00652CE7" w:rsidRPr="009D0E73">
        <w:rPr>
          <w:rFonts w:ascii="Century Gothic" w:eastAsiaTheme="minorHAnsi" w:hAnsi="Century Gothic"/>
          <w:b/>
          <w:color w:val="auto"/>
          <w:sz w:val="20"/>
          <w:szCs w:val="20"/>
          <w:lang w:eastAsia="en-US"/>
        </w:rPr>
        <w:t>10</w:t>
      </w:r>
      <w:r w:rsidR="00F36BE5" w:rsidRPr="009D0E73">
        <w:rPr>
          <w:rFonts w:ascii="Century Gothic" w:eastAsiaTheme="minorHAnsi" w:hAnsi="Century Gothic"/>
          <w:b/>
          <w:color w:val="auto"/>
          <w:sz w:val="20"/>
          <w:szCs w:val="20"/>
          <w:lang w:eastAsia="en-US"/>
        </w:rPr>
        <w:t xml:space="preserve">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F36BE5" w:rsidRPr="009D0E73" w14:paraId="5A6F2CF4" w14:textId="77777777" w:rsidTr="00C332CB">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bookmarkEnd w:id="0"/>
          <w:p w14:paraId="26A153E6" w14:textId="15050E46" w:rsidR="00F36BE5" w:rsidRPr="009D0E73" w:rsidRDefault="00D503DC"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Przeznaczenie</w:t>
            </w:r>
          </w:p>
        </w:tc>
        <w:tc>
          <w:tcPr>
            <w:tcW w:w="8647" w:type="dxa"/>
            <w:tcBorders>
              <w:top w:val="single" w:sz="4" w:space="0" w:color="auto"/>
              <w:left w:val="single" w:sz="4" w:space="0" w:color="auto"/>
              <w:bottom w:val="single" w:sz="4" w:space="0" w:color="auto"/>
              <w:right w:val="single" w:sz="4" w:space="0" w:color="auto"/>
            </w:tcBorders>
          </w:tcPr>
          <w:p w14:paraId="161C6584" w14:textId="22B35B66" w:rsidR="00F36BE5" w:rsidRPr="009D0E73" w:rsidRDefault="00D503DC"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Minimalne parametry</w:t>
            </w:r>
          </w:p>
        </w:tc>
      </w:tr>
      <w:tr w:rsidR="00F36BE5" w:rsidRPr="009D0E73" w14:paraId="52CF3B2B"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61C68B9" w14:textId="6651FCF3" w:rsidR="00F36BE5" w:rsidRPr="009D0E73" w:rsidRDefault="00D503DC"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Technologia Druku</w:t>
            </w:r>
          </w:p>
        </w:tc>
        <w:tc>
          <w:tcPr>
            <w:tcW w:w="8647" w:type="dxa"/>
            <w:tcBorders>
              <w:top w:val="nil"/>
              <w:left w:val="single" w:sz="4" w:space="0" w:color="auto"/>
              <w:bottom w:val="single" w:sz="4" w:space="0" w:color="auto"/>
              <w:right w:val="single" w:sz="4" w:space="0" w:color="auto"/>
            </w:tcBorders>
          </w:tcPr>
          <w:p w14:paraId="3AEA8A7A" w14:textId="5E9280A9" w:rsidR="00F36BE5" w:rsidRPr="009D0E73" w:rsidRDefault="00D503DC"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Laserowa</w:t>
            </w:r>
            <w:r w:rsidR="005E1113">
              <w:rPr>
                <w:rFonts w:ascii="Century Gothic" w:eastAsia="Times New Roman" w:hAnsi="Century Gothic" w:cs="Times New Roman"/>
                <w:bCs/>
                <w:color w:val="000000"/>
                <w:sz w:val="18"/>
                <w:szCs w:val="18"/>
              </w:rPr>
              <w:t xml:space="preserve"> lub LED</w:t>
            </w:r>
            <w:r w:rsidR="006A7403" w:rsidRPr="009D0E73">
              <w:rPr>
                <w:rFonts w:ascii="Century Gothic" w:eastAsia="Times New Roman" w:hAnsi="Century Gothic" w:cs="Times New Roman"/>
                <w:bCs/>
                <w:color w:val="000000"/>
                <w:sz w:val="18"/>
                <w:szCs w:val="18"/>
              </w:rPr>
              <w:t>, kolorowa</w:t>
            </w:r>
          </w:p>
        </w:tc>
      </w:tr>
      <w:tr w:rsidR="00D503DC" w:rsidRPr="009D0E73" w14:paraId="2ED0D15A"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4320943" w14:textId="5BBFF6CD" w:rsidR="00D503DC" w:rsidRPr="009D0E73" w:rsidRDefault="00D503DC"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6E9A4187" w14:textId="2A6BF6A3" w:rsidR="00D503DC" w:rsidRPr="009D0E73" w:rsidRDefault="00D503DC"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Drukowanie, Kopiowanie, Skanowanie</w:t>
            </w:r>
          </w:p>
        </w:tc>
      </w:tr>
      <w:tr w:rsidR="00F36BE5" w:rsidRPr="009D0E73" w14:paraId="6F7F0024"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31DBA15" w14:textId="50B41B6C" w:rsidR="00F36BE5" w:rsidRPr="009D0E73" w:rsidRDefault="00D503DC"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Drukowanie</w:t>
            </w:r>
          </w:p>
        </w:tc>
        <w:tc>
          <w:tcPr>
            <w:tcW w:w="8647" w:type="dxa"/>
            <w:tcBorders>
              <w:top w:val="nil"/>
              <w:left w:val="single" w:sz="4" w:space="0" w:color="auto"/>
              <w:bottom w:val="single" w:sz="4" w:space="0" w:color="auto"/>
              <w:right w:val="single" w:sz="4" w:space="0" w:color="auto"/>
            </w:tcBorders>
          </w:tcPr>
          <w:p w14:paraId="6C302595" w14:textId="77777777" w:rsidR="00F36BE5" w:rsidRPr="009D0E73" w:rsidRDefault="00D503DC"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Prędkość min. 26 stron na minutę</w:t>
            </w:r>
          </w:p>
          <w:p w14:paraId="13177055" w14:textId="77777777" w:rsidR="00D503DC" w:rsidRPr="009D0E73" w:rsidRDefault="00D503DC"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 xml:space="preserve">Drukowanie dwustronne automatyczne </w:t>
            </w:r>
          </w:p>
          <w:p w14:paraId="5678B32F" w14:textId="3566FA04" w:rsidR="00D503DC" w:rsidRPr="009D0E73" w:rsidRDefault="00D503DC"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 xml:space="preserve">Rozdzielczość min. 600 x 2400 </w:t>
            </w:r>
            <w:proofErr w:type="spellStart"/>
            <w:r w:rsidRPr="009D0E73">
              <w:rPr>
                <w:rFonts w:ascii="Century Gothic" w:eastAsia="Times New Roman" w:hAnsi="Century Gothic" w:cs="Times New Roman"/>
                <w:bCs/>
                <w:color w:val="000000"/>
                <w:sz w:val="18"/>
                <w:szCs w:val="18"/>
              </w:rPr>
              <w:t>dpi</w:t>
            </w:r>
            <w:proofErr w:type="spellEnd"/>
          </w:p>
        </w:tc>
      </w:tr>
      <w:tr w:rsidR="00F36BE5" w:rsidRPr="009D0E73" w14:paraId="10513DFF"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6355EC2" w14:textId="4D2BD84F" w:rsidR="00F36BE5" w:rsidRPr="009D0E73" w:rsidRDefault="00D503DC"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Skanowanie</w:t>
            </w:r>
          </w:p>
        </w:tc>
        <w:tc>
          <w:tcPr>
            <w:tcW w:w="8647" w:type="dxa"/>
            <w:tcBorders>
              <w:top w:val="nil"/>
              <w:left w:val="single" w:sz="4" w:space="0" w:color="auto"/>
              <w:bottom w:val="single" w:sz="4" w:space="0" w:color="auto"/>
              <w:right w:val="single" w:sz="4" w:space="0" w:color="auto"/>
            </w:tcBorders>
          </w:tcPr>
          <w:p w14:paraId="68CF14EF" w14:textId="77777777" w:rsidR="00F36BE5" w:rsidRPr="009D0E73" w:rsidRDefault="00140A75"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 xml:space="preserve">Rozdzielczość min. 1200 x 1200 </w:t>
            </w:r>
            <w:proofErr w:type="spellStart"/>
            <w:r w:rsidRPr="009D0E73">
              <w:rPr>
                <w:rFonts w:ascii="Century Gothic" w:eastAsia="Times New Roman" w:hAnsi="Century Gothic" w:cs="Times New Roman"/>
                <w:bCs/>
                <w:color w:val="000000"/>
                <w:sz w:val="18"/>
                <w:szCs w:val="18"/>
              </w:rPr>
              <w:t>dpi</w:t>
            </w:r>
            <w:proofErr w:type="spellEnd"/>
          </w:p>
          <w:p w14:paraId="15901D1F" w14:textId="77777777" w:rsidR="00140A75" w:rsidRPr="009D0E73" w:rsidRDefault="00140A75"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Prędkość skanowania min. 26 stron na minutę</w:t>
            </w:r>
          </w:p>
          <w:p w14:paraId="78813814" w14:textId="0A1F8D7D" w:rsidR="00140A75" w:rsidRPr="009D0E73" w:rsidRDefault="00140A75"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Automatyczny podajnik dokumentów ADF</w:t>
            </w:r>
          </w:p>
        </w:tc>
      </w:tr>
      <w:tr w:rsidR="00F36BE5" w:rsidRPr="009D0E73" w14:paraId="78ED95E4"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7C41450" w14:textId="14777BAB" w:rsidR="00F36BE5" w:rsidRPr="009D0E73" w:rsidRDefault="00140A75"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Kopiowanie</w:t>
            </w:r>
          </w:p>
        </w:tc>
        <w:tc>
          <w:tcPr>
            <w:tcW w:w="8647" w:type="dxa"/>
            <w:tcBorders>
              <w:top w:val="nil"/>
              <w:left w:val="single" w:sz="4" w:space="0" w:color="auto"/>
              <w:bottom w:val="single" w:sz="4" w:space="0" w:color="auto"/>
              <w:right w:val="single" w:sz="4" w:space="0" w:color="auto"/>
            </w:tcBorders>
          </w:tcPr>
          <w:p w14:paraId="79BD28B9" w14:textId="77777777" w:rsidR="00F36BE5" w:rsidRPr="009D0E73" w:rsidRDefault="00140A75"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Min. 26 stron na minutę</w:t>
            </w:r>
          </w:p>
          <w:p w14:paraId="584C0F23" w14:textId="20C4C95A" w:rsidR="00140A75" w:rsidRPr="009D0E73" w:rsidRDefault="00140A75"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 xml:space="preserve">Rozdzielczość min. 600 x 600 </w:t>
            </w:r>
            <w:proofErr w:type="spellStart"/>
            <w:r w:rsidRPr="009D0E73">
              <w:rPr>
                <w:rFonts w:ascii="Century Gothic" w:eastAsia="Times New Roman" w:hAnsi="Century Gothic" w:cs="Times New Roman"/>
                <w:bCs/>
                <w:color w:val="000000"/>
                <w:sz w:val="18"/>
                <w:szCs w:val="18"/>
              </w:rPr>
              <w:t>dpi</w:t>
            </w:r>
            <w:proofErr w:type="spellEnd"/>
          </w:p>
        </w:tc>
      </w:tr>
      <w:tr w:rsidR="00F36BE5" w:rsidRPr="009D0E73" w14:paraId="5AEB7235"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8DD78B4" w14:textId="51F1FF77" w:rsidR="00F36BE5" w:rsidRPr="009D0E73" w:rsidRDefault="00A74786"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Pamięć</w:t>
            </w:r>
          </w:p>
        </w:tc>
        <w:tc>
          <w:tcPr>
            <w:tcW w:w="8647" w:type="dxa"/>
            <w:tcBorders>
              <w:top w:val="nil"/>
              <w:left w:val="single" w:sz="4" w:space="0" w:color="auto"/>
              <w:bottom w:val="single" w:sz="4" w:space="0" w:color="auto"/>
              <w:right w:val="single" w:sz="4" w:space="0" w:color="auto"/>
            </w:tcBorders>
          </w:tcPr>
          <w:p w14:paraId="336C404C" w14:textId="24F02731" w:rsidR="00F36BE5" w:rsidRPr="009D0E73" w:rsidRDefault="00A74786"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Min. 512MB</w:t>
            </w:r>
          </w:p>
        </w:tc>
      </w:tr>
      <w:tr w:rsidR="00F36BE5" w:rsidRPr="009D0E73" w14:paraId="71DA886E"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58949DA" w14:textId="7ECFAA94" w:rsidR="00F36BE5" w:rsidRPr="009D0E73" w:rsidRDefault="00A74786"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Łączność</w:t>
            </w:r>
          </w:p>
        </w:tc>
        <w:tc>
          <w:tcPr>
            <w:tcW w:w="8647" w:type="dxa"/>
            <w:tcBorders>
              <w:top w:val="nil"/>
              <w:left w:val="single" w:sz="4" w:space="0" w:color="auto"/>
              <w:bottom w:val="single" w:sz="4" w:space="0" w:color="auto"/>
              <w:right w:val="single" w:sz="4" w:space="0" w:color="auto"/>
            </w:tcBorders>
          </w:tcPr>
          <w:p w14:paraId="4EE2E791" w14:textId="634E9133" w:rsidR="00F36BE5" w:rsidRPr="009D0E73" w:rsidRDefault="00A74786"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Min. Ethernet oraz Wifi</w:t>
            </w:r>
          </w:p>
        </w:tc>
      </w:tr>
      <w:tr w:rsidR="00F36BE5" w:rsidRPr="009D0E73" w14:paraId="1559012E"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7B0CD3C" w14:textId="28675090" w:rsidR="00F36BE5" w:rsidRPr="009D0E73" w:rsidRDefault="00A74786"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Ekran</w:t>
            </w:r>
          </w:p>
        </w:tc>
        <w:tc>
          <w:tcPr>
            <w:tcW w:w="8647" w:type="dxa"/>
            <w:tcBorders>
              <w:top w:val="nil"/>
              <w:left w:val="single" w:sz="4" w:space="0" w:color="auto"/>
              <w:bottom w:val="single" w:sz="4" w:space="0" w:color="auto"/>
              <w:right w:val="single" w:sz="4" w:space="0" w:color="auto"/>
            </w:tcBorders>
          </w:tcPr>
          <w:p w14:paraId="04BE5895" w14:textId="31939712" w:rsidR="00F36BE5" w:rsidRPr="009D0E73" w:rsidRDefault="00A74786"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 xml:space="preserve">Wbudowany kolorowy dotykowy, </w:t>
            </w:r>
            <w:r w:rsidR="002A5F34" w:rsidRPr="009D0E73">
              <w:rPr>
                <w:rFonts w:ascii="Century Gothic" w:eastAsia="Times New Roman" w:hAnsi="Century Gothic" w:cs="Times New Roman"/>
                <w:bCs/>
                <w:color w:val="000000"/>
                <w:sz w:val="18"/>
                <w:szCs w:val="18"/>
              </w:rPr>
              <w:t>przekątna min. 8,5cm</w:t>
            </w:r>
          </w:p>
        </w:tc>
      </w:tr>
      <w:tr w:rsidR="00F36BE5" w:rsidRPr="009D0E73" w14:paraId="7E9EE5E2"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28F0C45" w14:textId="7FDFA0BE" w:rsidR="00F36BE5" w:rsidRPr="009D0E73" w:rsidRDefault="00781508"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Gwarancja</w:t>
            </w:r>
          </w:p>
        </w:tc>
        <w:tc>
          <w:tcPr>
            <w:tcW w:w="8647" w:type="dxa"/>
            <w:tcBorders>
              <w:top w:val="nil"/>
              <w:left w:val="single" w:sz="4" w:space="0" w:color="auto"/>
              <w:bottom w:val="single" w:sz="4" w:space="0" w:color="auto"/>
              <w:right w:val="single" w:sz="4" w:space="0" w:color="auto"/>
            </w:tcBorders>
          </w:tcPr>
          <w:p w14:paraId="14D65C48" w14:textId="3EABA1DC" w:rsidR="00F36BE5" w:rsidRPr="009D0E73" w:rsidRDefault="006A7403"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Min. 36 miesięcy</w:t>
            </w:r>
          </w:p>
        </w:tc>
      </w:tr>
      <w:tr w:rsidR="00F36BE5" w:rsidRPr="009D0E73" w14:paraId="796CB19F" w14:textId="77777777" w:rsidTr="00C332CB">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0E603FE" w14:textId="261E0BC4" w:rsidR="00F36BE5" w:rsidRPr="009D0E73" w:rsidRDefault="00781508"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lastRenderedPageBreak/>
              <w:t>Tonery</w:t>
            </w:r>
          </w:p>
        </w:tc>
        <w:tc>
          <w:tcPr>
            <w:tcW w:w="8647" w:type="dxa"/>
            <w:tcBorders>
              <w:top w:val="nil"/>
              <w:left w:val="single" w:sz="4" w:space="0" w:color="auto"/>
              <w:bottom w:val="single" w:sz="4" w:space="0" w:color="auto"/>
              <w:right w:val="single" w:sz="4" w:space="0" w:color="auto"/>
            </w:tcBorders>
          </w:tcPr>
          <w:p w14:paraId="0333E88A" w14:textId="7CB24C35" w:rsidR="00F36BE5" w:rsidRPr="009D0E73" w:rsidRDefault="006A7403" w:rsidP="00F36BE5">
            <w:pPr>
              <w:spacing w:after="0" w:line="240" w:lineRule="auto"/>
              <w:contextualSpacing/>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W zestawie tonery pozwalające na wydrukowanie min. 1000 stron w mono oraz min. 1000 stron w kolorze, oraz dodatkowo</w:t>
            </w:r>
            <w:r w:rsidR="00070CFC" w:rsidRPr="009D0E73">
              <w:rPr>
                <w:rFonts w:ascii="Century Gothic" w:eastAsia="Times New Roman" w:hAnsi="Century Gothic" w:cs="Times New Roman"/>
                <w:bCs/>
                <w:color w:val="000000"/>
                <w:sz w:val="18"/>
                <w:szCs w:val="18"/>
              </w:rPr>
              <w:t xml:space="preserve"> min. 1 szt.</w:t>
            </w:r>
            <w:r w:rsidRPr="009D0E73">
              <w:rPr>
                <w:rFonts w:ascii="Century Gothic" w:eastAsia="Times New Roman" w:hAnsi="Century Gothic" w:cs="Times New Roman"/>
                <w:bCs/>
                <w:color w:val="000000"/>
                <w:sz w:val="18"/>
                <w:szCs w:val="18"/>
              </w:rPr>
              <w:t xml:space="preserve"> </w:t>
            </w:r>
            <w:r w:rsidR="00D800F8">
              <w:rPr>
                <w:rFonts w:ascii="Century Gothic" w:eastAsia="Times New Roman" w:hAnsi="Century Gothic" w:cs="Times New Roman"/>
                <w:bCs/>
                <w:color w:val="000000"/>
                <w:sz w:val="18"/>
                <w:szCs w:val="18"/>
              </w:rPr>
              <w:t xml:space="preserve">zestawu </w:t>
            </w:r>
            <w:r w:rsidRPr="009D0E73">
              <w:rPr>
                <w:rFonts w:ascii="Century Gothic" w:eastAsia="Times New Roman" w:hAnsi="Century Gothic" w:cs="Times New Roman"/>
                <w:bCs/>
                <w:color w:val="000000"/>
                <w:sz w:val="18"/>
                <w:szCs w:val="18"/>
              </w:rPr>
              <w:t>toner</w:t>
            </w:r>
            <w:r w:rsidR="00D800F8">
              <w:rPr>
                <w:rFonts w:ascii="Century Gothic" w:eastAsia="Times New Roman" w:hAnsi="Century Gothic" w:cs="Times New Roman"/>
                <w:bCs/>
                <w:color w:val="000000"/>
                <w:sz w:val="18"/>
                <w:szCs w:val="18"/>
              </w:rPr>
              <w:t>ów tego samego Producenta</w:t>
            </w:r>
            <w:r w:rsidR="00070CFC" w:rsidRPr="009D0E73">
              <w:rPr>
                <w:rFonts w:ascii="Century Gothic" w:eastAsia="Times New Roman" w:hAnsi="Century Gothic" w:cs="Times New Roman"/>
                <w:bCs/>
                <w:color w:val="000000"/>
                <w:sz w:val="18"/>
                <w:szCs w:val="18"/>
              </w:rPr>
              <w:t xml:space="preserve"> na urządzenie</w:t>
            </w:r>
            <w:r w:rsidRPr="009D0E73">
              <w:rPr>
                <w:rFonts w:ascii="Century Gothic" w:eastAsia="Times New Roman" w:hAnsi="Century Gothic" w:cs="Times New Roman"/>
                <w:bCs/>
                <w:color w:val="000000"/>
                <w:sz w:val="18"/>
                <w:szCs w:val="18"/>
              </w:rPr>
              <w:t xml:space="preserve"> pozwalając</w:t>
            </w:r>
            <w:r w:rsidR="00D800F8">
              <w:rPr>
                <w:rFonts w:ascii="Century Gothic" w:eastAsia="Times New Roman" w:hAnsi="Century Gothic" w:cs="Times New Roman"/>
                <w:bCs/>
                <w:color w:val="000000"/>
                <w:sz w:val="18"/>
                <w:szCs w:val="18"/>
              </w:rPr>
              <w:t>e</w:t>
            </w:r>
            <w:r w:rsidRPr="009D0E73">
              <w:rPr>
                <w:rFonts w:ascii="Century Gothic" w:eastAsia="Times New Roman" w:hAnsi="Century Gothic" w:cs="Times New Roman"/>
                <w:bCs/>
                <w:color w:val="000000"/>
                <w:sz w:val="18"/>
                <w:szCs w:val="18"/>
              </w:rPr>
              <w:t xml:space="preserve"> na wydrukowanie min. 3000 stron w mono oraz 2200 stron w kolorz</w:t>
            </w:r>
            <w:r w:rsidR="00CA4DCF" w:rsidRPr="009D0E73">
              <w:rPr>
                <w:rFonts w:ascii="Century Gothic" w:eastAsia="Times New Roman" w:hAnsi="Century Gothic" w:cs="Times New Roman"/>
                <w:bCs/>
                <w:color w:val="000000"/>
                <w:sz w:val="18"/>
                <w:szCs w:val="18"/>
              </w:rPr>
              <w:t>e.</w:t>
            </w:r>
          </w:p>
        </w:tc>
      </w:tr>
      <w:bookmarkEnd w:id="1"/>
    </w:tbl>
    <w:p w14:paraId="0EF0DCEA" w14:textId="77777777" w:rsidR="0029094C" w:rsidRPr="008956B6" w:rsidRDefault="0029094C">
      <w:pPr>
        <w:rPr>
          <w:b/>
          <w:bCs/>
        </w:rPr>
      </w:pPr>
    </w:p>
    <w:p w14:paraId="30FBCA76" w14:textId="3CFE84E6" w:rsidR="00F36BE5" w:rsidRPr="002C66B9" w:rsidRDefault="008956B6" w:rsidP="008956B6">
      <w:pPr>
        <w:rPr>
          <w:rFonts w:ascii="Century Gothic" w:hAnsi="Century Gothic"/>
          <w:b/>
          <w:bCs/>
          <w:sz w:val="20"/>
          <w:szCs w:val="20"/>
        </w:rPr>
      </w:pPr>
      <w:r w:rsidRPr="002C66B9">
        <w:rPr>
          <w:rFonts w:ascii="Century Gothic" w:hAnsi="Century Gothic"/>
          <w:b/>
          <w:bCs/>
          <w:sz w:val="20"/>
          <w:szCs w:val="20"/>
        </w:rPr>
        <w:t xml:space="preserve"> </w:t>
      </w:r>
      <w:r w:rsidR="00CD4FF4" w:rsidRPr="002C66B9">
        <w:rPr>
          <w:rFonts w:ascii="Century Gothic" w:hAnsi="Century Gothic"/>
          <w:b/>
          <w:bCs/>
          <w:sz w:val="20"/>
          <w:szCs w:val="20"/>
        </w:rPr>
        <w:t>4</w:t>
      </w:r>
      <w:r w:rsidRPr="002C66B9">
        <w:rPr>
          <w:rFonts w:ascii="Century Gothic" w:hAnsi="Century Gothic"/>
          <w:b/>
          <w:bCs/>
          <w:sz w:val="20"/>
          <w:szCs w:val="20"/>
        </w:rPr>
        <w:t xml:space="preserve">. </w:t>
      </w:r>
      <w:r w:rsidR="00CD4FF4" w:rsidRPr="002C66B9">
        <w:rPr>
          <w:rFonts w:ascii="Century Gothic" w:hAnsi="Century Gothic"/>
          <w:b/>
          <w:bCs/>
          <w:sz w:val="20"/>
          <w:szCs w:val="20"/>
        </w:rPr>
        <w:t>Laptop</w:t>
      </w:r>
      <w:r w:rsidR="00A25254" w:rsidRPr="002C66B9">
        <w:rPr>
          <w:rFonts w:ascii="Century Gothic" w:hAnsi="Century Gothic"/>
          <w:b/>
          <w:bCs/>
          <w:sz w:val="20"/>
          <w:szCs w:val="20"/>
        </w:rPr>
        <w:t xml:space="preserve"> typ 2</w:t>
      </w:r>
      <w:r w:rsidR="0024279B" w:rsidRPr="002C66B9">
        <w:rPr>
          <w:rFonts w:ascii="Century Gothic" w:hAnsi="Century Gothic"/>
          <w:b/>
          <w:bCs/>
          <w:sz w:val="20"/>
          <w:szCs w:val="20"/>
        </w:rPr>
        <w:t xml:space="preserve"> – </w:t>
      </w:r>
      <w:r w:rsidR="004C18C1">
        <w:rPr>
          <w:rFonts w:ascii="Century Gothic" w:hAnsi="Century Gothic"/>
          <w:b/>
          <w:bCs/>
          <w:sz w:val="20"/>
          <w:szCs w:val="20"/>
        </w:rPr>
        <w:t>2</w:t>
      </w:r>
      <w:r w:rsidR="0024279B" w:rsidRPr="002C66B9">
        <w:rPr>
          <w:rFonts w:ascii="Century Gothic" w:hAnsi="Century Gothic"/>
          <w:b/>
          <w:bCs/>
          <w:sz w:val="20"/>
          <w:szCs w:val="20"/>
        </w:rPr>
        <w:t xml:space="preserve">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CD4FF4" w:rsidRPr="00CD4FF4" w14:paraId="26251244" w14:textId="77777777" w:rsidTr="00CD4FF4">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04CBE58E" w14:textId="6DAF6AA3" w:rsidR="00CD4FF4" w:rsidRPr="00CD4FF4" w:rsidRDefault="00CD4FF4" w:rsidP="00CD4FF4">
            <w:pPr>
              <w:spacing w:after="0" w:line="240" w:lineRule="auto"/>
              <w:rPr>
                <w:rFonts w:ascii="Century Gothic" w:eastAsia="Times New Roman" w:hAnsi="Century Gothic" w:cs="Times New Roman"/>
                <w:color w:val="000000"/>
                <w:sz w:val="18"/>
                <w:szCs w:val="18"/>
              </w:rPr>
            </w:pPr>
            <w:r w:rsidRPr="00CD4FF4">
              <w:rPr>
                <w:rFonts w:ascii="Century Gothic" w:eastAsia="Times New Roman" w:hAnsi="Century Gothic" w:cs="Times New Roman"/>
                <w:color w:val="000000"/>
                <w:sz w:val="18"/>
                <w:szCs w:val="18"/>
              </w:rPr>
              <w:t>Przeznaczenie </w:t>
            </w:r>
          </w:p>
        </w:tc>
        <w:tc>
          <w:tcPr>
            <w:tcW w:w="8647" w:type="dxa"/>
            <w:tcBorders>
              <w:top w:val="single" w:sz="4" w:space="0" w:color="auto"/>
              <w:left w:val="single" w:sz="4" w:space="0" w:color="auto"/>
              <w:bottom w:val="single" w:sz="4" w:space="0" w:color="auto"/>
              <w:right w:val="single" w:sz="4" w:space="0" w:color="auto"/>
            </w:tcBorders>
          </w:tcPr>
          <w:p w14:paraId="1D321A3B" w14:textId="7D9ADE7B" w:rsidR="00CD4FF4" w:rsidRPr="00CD4FF4" w:rsidRDefault="00CD4FF4" w:rsidP="00CD4FF4">
            <w:pPr>
              <w:spacing w:after="0" w:line="240" w:lineRule="auto"/>
              <w:rPr>
                <w:rFonts w:ascii="Century Gothic" w:eastAsia="Times New Roman" w:hAnsi="Century Gothic" w:cs="Times New Roman"/>
                <w:b/>
                <w:color w:val="000000"/>
                <w:sz w:val="18"/>
                <w:szCs w:val="18"/>
              </w:rPr>
            </w:pPr>
            <w:r w:rsidRPr="00CD4FF4">
              <w:rPr>
                <w:rFonts w:ascii="Century Gothic" w:eastAsia="Times New Roman" w:hAnsi="Century Gothic" w:cs="Times New Roman"/>
                <w:bCs/>
                <w:color w:val="000000"/>
                <w:sz w:val="18"/>
                <w:szCs w:val="18"/>
              </w:rPr>
              <w:t>Minimalne parametry</w:t>
            </w:r>
          </w:p>
        </w:tc>
      </w:tr>
      <w:tr w:rsidR="00CD4FF4" w:rsidRPr="00CD4FF4" w14:paraId="067C7E18"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73A8375" w14:textId="5B28E83A"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Zastosowanie</w:t>
            </w:r>
          </w:p>
        </w:tc>
        <w:tc>
          <w:tcPr>
            <w:tcW w:w="8647" w:type="dxa"/>
            <w:tcBorders>
              <w:top w:val="nil"/>
              <w:left w:val="single" w:sz="4" w:space="0" w:color="auto"/>
              <w:bottom w:val="single" w:sz="4" w:space="0" w:color="auto"/>
              <w:right w:val="single" w:sz="4" w:space="0" w:color="auto"/>
            </w:tcBorders>
          </w:tcPr>
          <w:p w14:paraId="1AD207A8" w14:textId="4B61E484" w:rsidR="00CD4FF4" w:rsidRPr="00CD4FF4" w:rsidRDefault="00CD4FF4" w:rsidP="00CD4FF4">
            <w:pPr>
              <w:spacing w:after="0" w:line="240" w:lineRule="auto"/>
              <w:rPr>
                <w:rFonts w:ascii="Century Gothic" w:eastAsia="Times New Roman" w:hAnsi="Century Gothic" w:cs="Times New Roman"/>
                <w:color w:val="000000"/>
                <w:sz w:val="18"/>
                <w:szCs w:val="18"/>
              </w:rPr>
            </w:pPr>
            <w:r w:rsidRPr="00CD4FF4">
              <w:rPr>
                <w:rFonts w:ascii="Century Gothic" w:hAnsi="Century Gothic" w:cstheme="minorHAnsi"/>
                <w:sz w:val="18"/>
                <w:szCs w:val="18"/>
              </w:rPr>
              <w:t>Komputer mobilny będzie wykorzystywany dla potrzeb aplikacji biurowych, edukacyjnych, obliczeniowych, dostępu do Internetu oraz poczty elektronicznej.</w:t>
            </w:r>
          </w:p>
        </w:tc>
      </w:tr>
      <w:tr w:rsidR="00CD4FF4" w:rsidRPr="00CD4FF4" w14:paraId="10AC9781"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0FE0BD3" w14:textId="058887EE"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Przekątna ekranu</w:t>
            </w:r>
          </w:p>
        </w:tc>
        <w:tc>
          <w:tcPr>
            <w:tcW w:w="8647" w:type="dxa"/>
            <w:tcBorders>
              <w:top w:val="nil"/>
              <w:left w:val="single" w:sz="4" w:space="0" w:color="auto"/>
              <w:bottom w:val="single" w:sz="4" w:space="0" w:color="auto"/>
              <w:right w:val="single" w:sz="4" w:space="0" w:color="auto"/>
            </w:tcBorders>
          </w:tcPr>
          <w:p w14:paraId="5D1884D4" w14:textId="61D35F1F" w:rsidR="00CD4FF4" w:rsidRPr="00CD4FF4" w:rsidRDefault="00CD4FF4" w:rsidP="00CD4FF4">
            <w:pPr>
              <w:spacing w:after="0" w:line="240" w:lineRule="auto"/>
              <w:rPr>
                <w:rFonts w:ascii="Century Gothic" w:eastAsia="Times New Roman" w:hAnsi="Century Gothic" w:cs="Times New Roman"/>
                <w:color w:val="000000"/>
                <w:sz w:val="18"/>
                <w:szCs w:val="18"/>
              </w:rPr>
            </w:pPr>
            <w:r w:rsidRPr="00CD4FF4">
              <w:rPr>
                <w:rFonts w:ascii="Century Gothic" w:hAnsi="Century Gothic" w:cstheme="minorHAnsi"/>
                <w:sz w:val="18"/>
                <w:szCs w:val="18"/>
              </w:rPr>
              <w:t xml:space="preserve">13,3” HD (1920x1080), powłoka przeciwodblaskową, jasność 220 </w:t>
            </w:r>
            <w:proofErr w:type="spellStart"/>
            <w:r w:rsidRPr="00CD4FF4">
              <w:rPr>
                <w:rFonts w:ascii="Century Gothic" w:hAnsi="Century Gothic" w:cstheme="minorHAnsi"/>
                <w:sz w:val="18"/>
                <w:szCs w:val="18"/>
              </w:rPr>
              <w:t>nits</w:t>
            </w:r>
            <w:proofErr w:type="spellEnd"/>
            <w:r w:rsidRPr="00CD4FF4">
              <w:rPr>
                <w:rFonts w:ascii="Century Gothic" w:hAnsi="Century Gothic" w:cstheme="minorHAnsi"/>
                <w:sz w:val="18"/>
                <w:szCs w:val="18"/>
              </w:rPr>
              <w:t xml:space="preserve">, kontrast min. 400:1, gama koloru min. NTSC 45% (typowo) </w:t>
            </w:r>
          </w:p>
        </w:tc>
      </w:tr>
      <w:tr w:rsidR="00CD4FF4" w:rsidRPr="00CD4FF4" w14:paraId="17439E74"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483CE536" w14:textId="04F501CE"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Wydajność</w:t>
            </w:r>
          </w:p>
        </w:tc>
        <w:tc>
          <w:tcPr>
            <w:tcW w:w="8647" w:type="dxa"/>
            <w:tcBorders>
              <w:top w:val="nil"/>
              <w:left w:val="single" w:sz="4" w:space="0" w:color="auto"/>
              <w:bottom w:val="single" w:sz="4" w:space="0" w:color="auto"/>
              <w:right w:val="single" w:sz="4" w:space="0" w:color="auto"/>
            </w:tcBorders>
          </w:tcPr>
          <w:p w14:paraId="4652F1A2" w14:textId="4330CDC4"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xml:space="preserve">Oferowany komputer przenośny musi osiągać w teście </w:t>
            </w:r>
            <w:r w:rsidR="00F803BA">
              <w:rPr>
                <w:rFonts w:ascii="Century Gothic" w:hAnsi="Century Gothic" w:cstheme="minorHAnsi"/>
                <w:sz w:val="18"/>
                <w:szCs w:val="18"/>
              </w:rPr>
              <w:t xml:space="preserve">   /.</w:t>
            </w:r>
            <w:r w:rsidRPr="00CD4FF4">
              <w:rPr>
                <w:rFonts w:ascii="Century Gothic" w:hAnsi="Century Gothic" w:cstheme="minorHAnsi"/>
                <w:sz w:val="18"/>
                <w:szCs w:val="18"/>
              </w:rPr>
              <w:t>wydajności :</w:t>
            </w:r>
          </w:p>
          <w:p w14:paraId="770CBDB9" w14:textId="6E6CC19C"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xml:space="preserve">SYSMARK 25 – min. 1500 pkt. – wynik </w:t>
            </w:r>
            <w:r w:rsidR="00DA04E8" w:rsidRPr="00DA04E8">
              <w:rPr>
                <w:rFonts w:ascii="Century Gothic" w:hAnsi="Century Gothic" w:cstheme="minorHAnsi"/>
                <w:sz w:val="18"/>
                <w:szCs w:val="18"/>
              </w:rPr>
              <w:t>przesłać na wezwanie zamawiającego.</w:t>
            </w:r>
            <w:r w:rsidRPr="00CD4FF4">
              <w:rPr>
                <w:rFonts w:ascii="Century Gothic" w:hAnsi="Century Gothic" w:cstheme="minorHAnsi"/>
                <w:sz w:val="18"/>
                <w:szCs w:val="18"/>
              </w:rPr>
              <w:t>.</w:t>
            </w:r>
          </w:p>
          <w:p w14:paraId="63322F0B" w14:textId="3ED7554C" w:rsidR="00CD4FF4" w:rsidRPr="00CD4FF4" w:rsidRDefault="00CD4FF4" w:rsidP="00CD4FF4">
            <w:pPr>
              <w:spacing w:after="0" w:line="240" w:lineRule="auto"/>
              <w:rPr>
                <w:rFonts w:ascii="Century Gothic" w:eastAsia="Times New Roman" w:hAnsi="Century Gothic" w:cs="Times New Roman"/>
                <w:color w:val="000000"/>
                <w:sz w:val="18"/>
                <w:szCs w:val="18"/>
              </w:rPr>
            </w:pPr>
            <w:r w:rsidRPr="00CD4FF4">
              <w:rPr>
                <w:rFonts w:ascii="Century Gothic" w:hAnsi="Century Gothic" w:cstheme="minorHAnsi"/>
                <w:sz w:val="18"/>
                <w:szCs w:val="18"/>
              </w:rPr>
              <w:t xml:space="preserve">Wymagane testy wydajnościowe wykonawca musi przeprowadzić na automatycznych ustawieniach konfiguratora dołączonego przez firmę BAPCO i przy natywnej rozdzielczości wyświetlacza oraz włączonych wszystkich urządzaniach. Nie dopuszcza się stosowanie </w:t>
            </w:r>
            <w:proofErr w:type="spellStart"/>
            <w:r w:rsidRPr="00CD4FF4">
              <w:rPr>
                <w:rFonts w:ascii="Century Gothic" w:hAnsi="Century Gothic" w:cstheme="minorHAnsi"/>
                <w:sz w:val="18"/>
                <w:szCs w:val="18"/>
              </w:rPr>
              <w:t>overclokingu</w:t>
            </w:r>
            <w:proofErr w:type="spellEnd"/>
            <w:r w:rsidRPr="00CD4FF4">
              <w:rPr>
                <w:rFonts w:ascii="Century Gothic" w:hAnsi="Century Gothic" w:cstheme="minorHAnsi"/>
                <w:sz w:val="18"/>
                <w:szCs w:val="18"/>
              </w:rPr>
              <w:t xml:space="preserve">, oprogramowania wspomagającego pochodzącego z innego źródła niż fabrycznie zainstalowane oprogramowanie przez producenta, ingerowania w  ustawieniach BIOS ( tzn. wyłączanie urządzeń stanowiących pełną konfigurację) jak również w samym środowisku systemu (tzn. zmniejszanie rozdzielczości, jasności i kontrastu itp.). </w:t>
            </w:r>
          </w:p>
        </w:tc>
      </w:tr>
      <w:tr w:rsidR="00CD4FF4" w:rsidRPr="00CD4FF4" w14:paraId="22CCD936"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822795F" w14:textId="65F01E72"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Pamięć RAM</w:t>
            </w:r>
          </w:p>
        </w:tc>
        <w:tc>
          <w:tcPr>
            <w:tcW w:w="8647" w:type="dxa"/>
            <w:tcBorders>
              <w:top w:val="nil"/>
              <w:left w:val="single" w:sz="4" w:space="0" w:color="auto"/>
              <w:bottom w:val="single" w:sz="4" w:space="0" w:color="auto"/>
              <w:right w:val="single" w:sz="4" w:space="0" w:color="auto"/>
            </w:tcBorders>
          </w:tcPr>
          <w:p w14:paraId="7D96F1F2" w14:textId="47CCF373" w:rsidR="00CD4FF4" w:rsidRPr="00CD4FF4" w:rsidRDefault="00CD4FF4" w:rsidP="00CD4FF4">
            <w:pPr>
              <w:spacing w:after="0" w:line="240" w:lineRule="auto"/>
              <w:rPr>
                <w:rFonts w:ascii="Century Gothic" w:eastAsia="Times New Roman" w:hAnsi="Century Gothic" w:cs="Times New Roman"/>
                <w:color w:val="000000"/>
                <w:sz w:val="18"/>
                <w:szCs w:val="18"/>
              </w:rPr>
            </w:pPr>
            <w:r w:rsidRPr="00CD4FF4">
              <w:rPr>
                <w:rFonts w:ascii="Century Gothic" w:hAnsi="Century Gothic" w:cstheme="minorHAnsi"/>
                <w:sz w:val="18"/>
                <w:szCs w:val="18"/>
              </w:rPr>
              <w:t xml:space="preserve">32GB DDR5 5200 MT/s </w:t>
            </w:r>
          </w:p>
        </w:tc>
      </w:tr>
      <w:tr w:rsidR="00CD4FF4" w:rsidRPr="00CD4FF4" w14:paraId="1DBF00FA"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7B5AFAE" w14:textId="1CA45C2B"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Pamięć masowa</w:t>
            </w:r>
          </w:p>
        </w:tc>
        <w:tc>
          <w:tcPr>
            <w:tcW w:w="8647" w:type="dxa"/>
            <w:tcBorders>
              <w:top w:val="nil"/>
              <w:left w:val="single" w:sz="4" w:space="0" w:color="auto"/>
              <w:bottom w:val="single" w:sz="4" w:space="0" w:color="auto"/>
              <w:right w:val="single" w:sz="4" w:space="0" w:color="auto"/>
            </w:tcBorders>
          </w:tcPr>
          <w:p w14:paraId="00216F7F" w14:textId="6870ABD8" w:rsidR="00CD4FF4" w:rsidRPr="00CD4FF4" w:rsidRDefault="00CD4FF4" w:rsidP="00CD4FF4">
            <w:pPr>
              <w:spacing w:after="0" w:line="240" w:lineRule="auto"/>
              <w:rPr>
                <w:rFonts w:ascii="Century Gothic" w:eastAsia="Times New Roman" w:hAnsi="Century Gothic" w:cs="Times New Roman"/>
                <w:color w:val="000000"/>
                <w:sz w:val="18"/>
                <w:szCs w:val="18"/>
              </w:rPr>
            </w:pPr>
            <w:r w:rsidRPr="00CD4FF4">
              <w:rPr>
                <w:rFonts w:ascii="Century Gothic" w:hAnsi="Century Gothic" w:cstheme="minorHAnsi"/>
                <w:sz w:val="18"/>
                <w:szCs w:val="18"/>
              </w:rPr>
              <w:t xml:space="preserve">1TB </w:t>
            </w:r>
            <w:proofErr w:type="spellStart"/>
            <w:r w:rsidRPr="00CD4FF4">
              <w:rPr>
                <w:rFonts w:ascii="Century Gothic" w:hAnsi="Century Gothic" w:cstheme="minorHAnsi"/>
                <w:sz w:val="18"/>
                <w:szCs w:val="18"/>
              </w:rPr>
              <w:t>PCIe</w:t>
            </w:r>
            <w:proofErr w:type="spellEnd"/>
            <w:r w:rsidRPr="00CD4FF4">
              <w:rPr>
                <w:rFonts w:ascii="Century Gothic" w:hAnsi="Century Gothic" w:cstheme="minorHAnsi"/>
                <w:sz w:val="18"/>
                <w:szCs w:val="18"/>
              </w:rPr>
              <w:t xml:space="preserve"> </w:t>
            </w:r>
            <w:proofErr w:type="spellStart"/>
            <w:r w:rsidRPr="00CD4FF4">
              <w:rPr>
                <w:rFonts w:ascii="Century Gothic" w:hAnsi="Century Gothic" w:cstheme="minorHAnsi"/>
                <w:sz w:val="18"/>
                <w:szCs w:val="18"/>
              </w:rPr>
              <w:t>NVMe</w:t>
            </w:r>
            <w:proofErr w:type="spellEnd"/>
            <w:r w:rsidRPr="00CD4FF4">
              <w:rPr>
                <w:rFonts w:ascii="Century Gothic" w:hAnsi="Century Gothic" w:cstheme="minorHAnsi"/>
                <w:sz w:val="18"/>
                <w:szCs w:val="18"/>
              </w:rPr>
              <w:t xml:space="preserve"> SSD</w:t>
            </w:r>
          </w:p>
        </w:tc>
      </w:tr>
      <w:tr w:rsidR="00CD4FF4" w:rsidRPr="00CD4FF4" w14:paraId="3FA10EEF"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4395463F" w14:textId="457D6F96"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Karta graficzna</w:t>
            </w:r>
          </w:p>
        </w:tc>
        <w:tc>
          <w:tcPr>
            <w:tcW w:w="8647" w:type="dxa"/>
            <w:tcBorders>
              <w:top w:val="nil"/>
              <w:left w:val="single" w:sz="4" w:space="0" w:color="auto"/>
              <w:bottom w:val="single" w:sz="4" w:space="0" w:color="auto"/>
              <w:right w:val="single" w:sz="4" w:space="0" w:color="auto"/>
            </w:tcBorders>
          </w:tcPr>
          <w:p w14:paraId="50B4B56E" w14:textId="24A2CC29" w:rsidR="00CD4FF4" w:rsidRPr="00CD4FF4" w:rsidRDefault="00CD4FF4" w:rsidP="00CD4FF4">
            <w:pPr>
              <w:spacing w:after="0" w:line="240" w:lineRule="auto"/>
              <w:rPr>
                <w:rFonts w:ascii="Century Gothic" w:eastAsia="Times New Roman" w:hAnsi="Century Gothic" w:cs="Times New Roman"/>
                <w:color w:val="000000"/>
                <w:sz w:val="18"/>
                <w:szCs w:val="18"/>
              </w:rPr>
            </w:pPr>
            <w:r w:rsidRPr="00CD4FF4">
              <w:rPr>
                <w:rFonts w:ascii="Century Gothic" w:hAnsi="Century Gothic" w:cstheme="minorHAnsi"/>
                <w:sz w:val="18"/>
                <w:szCs w:val="18"/>
              </w:rPr>
              <w:t xml:space="preserve">Wynik karty graficznej w teście PC Mark10 Digital Content </w:t>
            </w:r>
            <w:proofErr w:type="spellStart"/>
            <w:r w:rsidRPr="00CD4FF4">
              <w:rPr>
                <w:rFonts w:ascii="Century Gothic" w:hAnsi="Century Gothic" w:cstheme="minorHAnsi"/>
                <w:sz w:val="18"/>
                <w:szCs w:val="18"/>
              </w:rPr>
              <w:t>Creation</w:t>
            </w:r>
            <w:proofErr w:type="spellEnd"/>
            <w:r w:rsidRPr="00CD4FF4">
              <w:rPr>
                <w:rFonts w:ascii="Century Gothic" w:hAnsi="Century Gothic" w:cstheme="minorHAnsi"/>
                <w:sz w:val="18"/>
                <w:szCs w:val="18"/>
              </w:rPr>
              <w:t xml:space="preserve"> najmniej  4200 punktów – wynik </w:t>
            </w:r>
            <w:r w:rsidR="00DA04E8" w:rsidRPr="00DA04E8">
              <w:rPr>
                <w:rFonts w:ascii="Century Gothic" w:hAnsi="Century Gothic" w:cstheme="minorHAnsi"/>
                <w:sz w:val="18"/>
                <w:szCs w:val="18"/>
              </w:rPr>
              <w:t>przesłać na wezwanie zamawiającego.</w:t>
            </w:r>
          </w:p>
        </w:tc>
      </w:tr>
      <w:tr w:rsidR="00CD4FF4" w:rsidRPr="00CD4FF4" w14:paraId="7ACCF04F"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0C6B5BA" w14:textId="2EC2717A"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Klawiatura</w:t>
            </w:r>
          </w:p>
        </w:tc>
        <w:tc>
          <w:tcPr>
            <w:tcW w:w="8647" w:type="dxa"/>
            <w:tcBorders>
              <w:top w:val="nil"/>
              <w:left w:val="single" w:sz="4" w:space="0" w:color="auto"/>
              <w:bottom w:val="single" w:sz="4" w:space="0" w:color="auto"/>
              <w:right w:val="single" w:sz="4" w:space="0" w:color="auto"/>
            </w:tcBorders>
          </w:tcPr>
          <w:p w14:paraId="748829E9"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Klawiatura w układzie US – QWERTY z wbudowanym w klawiaturze podświetleniem. Wszystkie klawisze funkcyjne typu: regulacja głośności, </w:t>
            </w:r>
            <w:proofErr w:type="spellStart"/>
            <w:r w:rsidRPr="00CD4FF4">
              <w:rPr>
                <w:rFonts w:ascii="Century Gothic" w:hAnsi="Century Gothic" w:cstheme="minorHAnsi"/>
                <w:bCs/>
                <w:sz w:val="18"/>
                <w:szCs w:val="18"/>
              </w:rPr>
              <w:t>print</w:t>
            </w:r>
            <w:proofErr w:type="spellEnd"/>
            <w:r w:rsidRPr="00CD4FF4">
              <w:rPr>
                <w:rFonts w:ascii="Century Gothic" w:hAnsi="Century Gothic" w:cstheme="minorHAnsi"/>
                <w:bCs/>
                <w:sz w:val="18"/>
                <w:szCs w:val="18"/>
              </w:rPr>
              <w:t xml:space="preserve"> </w:t>
            </w:r>
            <w:proofErr w:type="spellStart"/>
            <w:r w:rsidRPr="00CD4FF4">
              <w:rPr>
                <w:rFonts w:ascii="Century Gothic" w:hAnsi="Century Gothic" w:cstheme="minorHAnsi"/>
                <w:bCs/>
                <w:sz w:val="18"/>
                <w:szCs w:val="18"/>
              </w:rPr>
              <w:t>screen</w:t>
            </w:r>
            <w:proofErr w:type="spellEnd"/>
            <w:r w:rsidRPr="00CD4FF4">
              <w:rPr>
                <w:rFonts w:ascii="Century Gothic" w:hAnsi="Century Gothic" w:cstheme="minorHAnsi"/>
                <w:bCs/>
                <w:sz w:val="18"/>
                <w:szCs w:val="18"/>
              </w:rPr>
              <w:t xml:space="preserve"> dostępne w ciągu klawiszy F1-F12. Nie dopuszcza się innego układu a w szczególności między klawiszami ALT i CTRL (oprócz klawisza FN i Windows z lewej strony)</w:t>
            </w:r>
          </w:p>
          <w:p w14:paraId="02365E51" w14:textId="26BCD29F" w:rsidR="00CD4FF4" w:rsidRPr="00CD4FF4" w:rsidRDefault="00CD4FF4" w:rsidP="00CD4FF4">
            <w:pPr>
              <w:spacing w:after="0" w:line="240" w:lineRule="auto"/>
              <w:rPr>
                <w:rFonts w:ascii="Century Gothic" w:eastAsia="Times New Roman" w:hAnsi="Century Gothic" w:cs="Times New Roman"/>
                <w:color w:val="000000"/>
                <w:sz w:val="18"/>
                <w:szCs w:val="18"/>
              </w:rPr>
            </w:pPr>
            <w:r w:rsidRPr="00CD4FF4">
              <w:rPr>
                <w:rFonts w:ascii="Century Gothic" w:hAnsi="Century Gothic" w:cstheme="minorHAnsi"/>
                <w:bCs/>
                <w:sz w:val="18"/>
                <w:szCs w:val="18"/>
              </w:rPr>
              <w:t>Dedykowane klawisze funkcyjne do: wyciszenia głośników, wyciszenia mikrofonów, regulacji głośności, regulacji podświetlenia klawiatury, regulacji jasności ekranu.</w:t>
            </w:r>
          </w:p>
        </w:tc>
      </w:tr>
      <w:tr w:rsidR="00CD4FF4" w:rsidRPr="00CD4FF4" w14:paraId="01885A38"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32C1152" w14:textId="34E8E4B8"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Multimedia</w:t>
            </w:r>
          </w:p>
        </w:tc>
        <w:tc>
          <w:tcPr>
            <w:tcW w:w="8647" w:type="dxa"/>
            <w:tcBorders>
              <w:top w:val="nil"/>
              <w:left w:val="single" w:sz="4" w:space="0" w:color="auto"/>
              <w:bottom w:val="single" w:sz="4" w:space="0" w:color="auto"/>
              <w:right w:val="single" w:sz="4" w:space="0" w:color="auto"/>
            </w:tcBorders>
          </w:tcPr>
          <w:p w14:paraId="659B4135"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Karta dźwiękowa zintegrowana z płytą główną, wbudowane dwa głośniki stereo o mocy 2 x 2W.</w:t>
            </w:r>
          </w:p>
          <w:p w14:paraId="10216A58"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Cyfrowe mikrofony z funkcją redukcji szumów i poprawy mowy wbudowany w obudowę matrycy. </w:t>
            </w:r>
          </w:p>
          <w:p w14:paraId="6CF96E82"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Kamera internetowa z diodą informującą o aktywności, HD 720p, trwale zainstalowana w obudowie matrycy opatrzona wbudowaną mechaniczną przysłonę.</w:t>
            </w:r>
          </w:p>
          <w:p w14:paraId="6CA142B0" w14:textId="38116870" w:rsidR="00CD4FF4" w:rsidRPr="00CD4FF4" w:rsidRDefault="00CD4FF4" w:rsidP="00CD4FF4">
            <w:pPr>
              <w:spacing w:after="0" w:line="240" w:lineRule="auto"/>
              <w:rPr>
                <w:rFonts w:ascii="Century Gothic" w:eastAsia="Times New Roman" w:hAnsi="Century Gothic" w:cs="Times New Roman"/>
                <w:color w:val="000000"/>
                <w:sz w:val="18"/>
                <w:szCs w:val="18"/>
              </w:rPr>
            </w:pPr>
            <w:r w:rsidRPr="00CD4FF4">
              <w:rPr>
                <w:rFonts w:ascii="Century Gothic" w:hAnsi="Century Gothic" w:cstheme="minorHAnsi"/>
                <w:bCs/>
                <w:sz w:val="18"/>
                <w:szCs w:val="18"/>
              </w:rPr>
              <w:t xml:space="preserve">1 port audio typu </w:t>
            </w:r>
            <w:proofErr w:type="spellStart"/>
            <w:r w:rsidRPr="00CD4FF4">
              <w:rPr>
                <w:rFonts w:ascii="Century Gothic" w:hAnsi="Century Gothic" w:cstheme="minorHAnsi"/>
                <w:bCs/>
                <w:sz w:val="18"/>
                <w:szCs w:val="18"/>
              </w:rPr>
              <w:t>combo</w:t>
            </w:r>
            <w:proofErr w:type="spellEnd"/>
            <w:r w:rsidRPr="00CD4FF4">
              <w:rPr>
                <w:rFonts w:ascii="Century Gothic" w:hAnsi="Century Gothic" w:cstheme="minorHAnsi"/>
                <w:bCs/>
                <w:sz w:val="18"/>
                <w:szCs w:val="18"/>
              </w:rPr>
              <w:t xml:space="preserve"> (słuchawki i mikrofon)</w:t>
            </w:r>
          </w:p>
        </w:tc>
      </w:tr>
      <w:tr w:rsidR="00CD4FF4" w:rsidRPr="00CD4FF4" w14:paraId="633B79F8"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6F9C89E" w14:textId="0EE06A3B"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Łączność bezprzewodowa</w:t>
            </w:r>
          </w:p>
        </w:tc>
        <w:tc>
          <w:tcPr>
            <w:tcW w:w="8647" w:type="dxa"/>
            <w:tcBorders>
              <w:top w:val="nil"/>
              <w:left w:val="single" w:sz="4" w:space="0" w:color="auto"/>
              <w:bottom w:val="single" w:sz="4" w:space="0" w:color="auto"/>
              <w:right w:val="single" w:sz="4" w:space="0" w:color="auto"/>
            </w:tcBorders>
          </w:tcPr>
          <w:p w14:paraId="17925109" w14:textId="52580F3B" w:rsidR="00CD4FF4" w:rsidRPr="00CD4FF4" w:rsidRDefault="00CD4FF4" w:rsidP="00CD4FF4">
            <w:pPr>
              <w:spacing w:after="0" w:line="240" w:lineRule="auto"/>
              <w:rPr>
                <w:rFonts w:ascii="Century Gothic" w:eastAsia="Times New Roman" w:hAnsi="Century Gothic" w:cs="Times New Roman"/>
                <w:color w:val="000000"/>
                <w:sz w:val="18"/>
                <w:szCs w:val="18"/>
              </w:rPr>
            </w:pPr>
            <w:r w:rsidRPr="00CD4FF4">
              <w:rPr>
                <w:rFonts w:ascii="Century Gothic" w:hAnsi="Century Gothic" w:cstheme="minorHAnsi"/>
                <w:bCs/>
                <w:color w:val="auto"/>
                <w:sz w:val="18"/>
                <w:szCs w:val="18"/>
              </w:rPr>
              <w:t>karta Wi-Fi 6E z Bluetooth 5</w:t>
            </w:r>
          </w:p>
        </w:tc>
      </w:tr>
      <w:tr w:rsidR="00CD4FF4" w:rsidRPr="00CD4FF4" w14:paraId="13C5C4F1"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BC305AB" w14:textId="174D344F"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Bateria i zasilanie</w:t>
            </w:r>
          </w:p>
        </w:tc>
        <w:tc>
          <w:tcPr>
            <w:tcW w:w="8647" w:type="dxa"/>
            <w:tcBorders>
              <w:top w:val="nil"/>
              <w:left w:val="single" w:sz="4" w:space="0" w:color="auto"/>
              <w:bottom w:val="single" w:sz="4" w:space="0" w:color="auto"/>
              <w:right w:val="single" w:sz="4" w:space="0" w:color="auto"/>
            </w:tcBorders>
          </w:tcPr>
          <w:p w14:paraId="07DC876E"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Bateria min. 3-komorowa [min. 40Whr]. Umożliwiająca jej szybkie naładowanie do poziomu 80% w czasie 1 godziny i do poziomu 100% w czasie 2 godzin.</w:t>
            </w:r>
          </w:p>
          <w:p w14:paraId="32443A70" w14:textId="3478511F"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Czas pracy na baterii min. 10 godzin, potwierdzony przeprowadzonym testem </w:t>
            </w:r>
            <w:proofErr w:type="spellStart"/>
            <w:r w:rsidRPr="00CD4FF4">
              <w:rPr>
                <w:rFonts w:ascii="Century Gothic" w:hAnsi="Century Gothic" w:cstheme="minorHAnsi"/>
                <w:bCs/>
                <w:sz w:val="18"/>
                <w:szCs w:val="18"/>
              </w:rPr>
              <w:t>MobileMark</w:t>
            </w:r>
            <w:proofErr w:type="spellEnd"/>
            <w:r w:rsidRPr="00CD4FF4">
              <w:rPr>
                <w:rFonts w:ascii="Century Gothic" w:hAnsi="Century Gothic" w:cstheme="minorHAnsi"/>
                <w:bCs/>
                <w:sz w:val="18"/>
                <w:szCs w:val="18"/>
              </w:rPr>
              <w:t xml:space="preserve"> 25 Battery Life [</w:t>
            </w:r>
            <w:r w:rsidR="00DA04E8" w:rsidRPr="00DA04E8">
              <w:rPr>
                <w:rFonts w:ascii="Century Gothic" w:hAnsi="Century Gothic" w:cstheme="minorHAnsi"/>
                <w:bCs/>
                <w:sz w:val="18"/>
                <w:szCs w:val="18"/>
              </w:rPr>
              <w:t>przesłać na wezwanie zamawiającego</w:t>
            </w:r>
            <w:r w:rsidR="00DA04E8">
              <w:rPr>
                <w:rFonts w:ascii="Century Gothic" w:hAnsi="Century Gothic" w:cstheme="minorHAnsi"/>
                <w:bCs/>
                <w:sz w:val="18"/>
                <w:szCs w:val="18"/>
              </w:rPr>
              <w:t xml:space="preserve"> </w:t>
            </w:r>
            <w:r w:rsidRPr="00CD4FF4">
              <w:rPr>
                <w:rFonts w:ascii="Century Gothic" w:hAnsi="Century Gothic" w:cstheme="minorHAnsi"/>
                <w:bCs/>
                <w:sz w:val="18"/>
                <w:szCs w:val="18"/>
              </w:rPr>
              <w:t>wydruk przeprowadzonego testu lub link publikacji na stronie BAPCO testowanej konfiguracji]</w:t>
            </w:r>
          </w:p>
          <w:p w14:paraId="03BD6484" w14:textId="7E82AC5B" w:rsidR="00CD4FF4" w:rsidRPr="00CD4FF4" w:rsidRDefault="00CD4FF4" w:rsidP="00CD4FF4">
            <w:pPr>
              <w:spacing w:after="0" w:line="240" w:lineRule="auto"/>
              <w:contextualSpacing/>
              <w:rPr>
                <w:rFonts w:ascii="Century Gothic" w:eastAsia="Times New Roman" w:hAnsi="Century Gothic" w:cs="Times New Roman"/>
                <w:color w:val="000000"/>
                <w:sz w:val="18"/>
                <w:szCs w:val="18"/>
              </w:rPr>
            </w:pPr>
            <w:r w:rsidRPr="00CD4FF4">
              <w:rPr>
                <w:rFonts w:ascii="Century Gothic" w:hAnsi="Century Gothic" w:cstheme="minorHAnsi"/>
                <w:bCs/>
                <w:sz w:val="18"/>
                <w:szCs w:val="18"/>
              </w:rPr>
              <w:t xml:space="preserve">Zasilacz o mocy min. 65W </w:t>
            </w:r>
          </w:p>
        </w:tc>
      </w:tr>
      <w:tr w:rsidR="00CD4FF4" w:rsidRPr="00CD4FF4" w14:paraId="15065C5D"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52112BE" w14:textId="761B1ECF"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Waga i wymiary</w:t>
            </w:r>
          </w:p>
        </w:tc>
        <w:tc>
          <w:tcPr>
            <w:tcW w:w="8647" w:type="dxa"/>
            <w:tcBorders>
              <w:top w:val="nil"/>
              <w:left w:val="single" w:sz="4" w:space="0" w:color="auto"/>
              <w:bottom w:val="single" w:sz="4" w:space="0" w:color="auto"/>
              <w:right w:val="single" w:sz="4" w:space="0" w:color="auto"/>
            </w:tcBorders>
          </w:tcPr>
          <w:p w14:paraId="0979DFDE"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Waga maks. 1.5kg z oferowaną baterią </w:t>
            </w:r>
          </w:p>
          <w:p w14:paraId="00D8B78D" w14:textId="238DF415" w:rsidR="00CD4FF4" w:rsidRPr="00CD4FF4" w:rsidRDefault="00CD4FF4" w:rsidP="00CD4FF4">
            <w:pPr>
              <w:spacing w:after="0" w:line="240" w:lineRule="auto"/>
              <w:contextualSpacing/>
              <w:rPr>
                <w:rFonts w:ascii="Century Gothic" w:eastAsia="Times New Roman" w:hAnsi="Century Gothic" w:cs="Times New Roman"/>
                <w:color w:val="000000"/>
                <w:sz w:val="18"/>
                <w:szCs w:val="18"/>
              </w:rPr>
            </w:pPr>
            <w:r w:rsidRPr="00CD4FF4">
              <w:rPr>
                <w:rFonts w:ascii="Century Gothic" w:hAnsi="Century Gothic" w:cstheme="minorHAnsi"/>
                <w:bCs/>
                <w:sz w:val="18"/>
                <w:szCs w:val="18"/>
              </w:rPr>
              <w:t>Suma wymiarów notebooka nie większa niż 550mm (mierzone po krawędziach)</w:t>
            </w:r>
          </w:p>
        </w:tc>
      </w:tr>
      <w:tr w:rsidR="00CD4FF4" w:rsidRPr="00CD4FF4" w14:paraId="7133D082"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01221D8" w14:textId="17D99875"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lastRenderedPageBreak/>
              <w:t>Obudowa</w:t>
            </w:r>
          </w:p>
        </w:tc>
        <w:tc>
          <w:tcPr>
            <w:tcW w:w="8647" w:type="dxa"/>
            <w:tcBorders>
              <w:top w:val="nil"/>
              <w:left w:val="single" w:sz="4" w:space="0" w:color="auto"/>
              <w:bottom w:val="single" w:sz="4" w:space="0" w:color="auto"/>
              <w:right w:val="single" w:sz="4" w:space="0" w:color="auto"/>
            </w:tcBorders>
          </w:tcPr>
          <w:p w14:paraId="11BA7748"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Szkielet obudowy i zawiasy notebooka wzmacniane, dookoła matrycy uszczelnienie chroniące klawiaturę notebooka  po zamknięciu przed kurzem i wilgocią. </w:t>
            </w:r>
          </w:p>
          <w:p w14:paraId="42A93A71" w14:textId="6B2BABE7" w:rsidR="00CD4FF4" w:rsidRPr="00CD4FF4" w:rsidRDefault="00CD4FF4" w:rsidP="00CD4FF4">
            <w:pPr>
              <w:spacing w:after="0" w:line="240" w:lineRule="auto"/>
              <w:contextualSpacing/>
              <w:rPr>
                <w:rFonts w:ascii="Century Gothic" w:eastAsia="Times New Roman" w:hAnsi="Century Gothic" w:cs="Times New Roman"/>
                <w:color w:val="000000"/>
                <w:sz w:val="18"/>
                <w:szCs w:val="18"/>
              </w:rPr>
            </w:pPr>
            <w:r w:rsidRPr="00CD4FF4">
              <w:rPr>
                <w:rFonts w:ascii="Century Gothic" w:hAnsi="Century Gothic" w:cstheme="minorHAnsi"/>
                <w:bCs/>
                <w:sz w:val="18"/>
                <w:szCs w:val="18"/>
              </w:rPr>
              <w:t xml:space="preserve">Komputer spełniający normy MIL-STD-810H w zakresie min. 7 </w:t>
            </w:r>
            <w:proofErr w:type="spellStart"/>
            <w:r w:rsidRPr="00CD4FF4">
              <w:rPr>
                <w:rFonts w:ascii="Century Gothic" w:hAnsi="Century Gothic" w:cstheme="minorHAnsi"/>
                <w:bCs/>
                <w:sz w:val="18"/>
                <w:szCs w:val="18"/>
              </w:rPr>
              <w:t>method</w:t>
            </w:r>
            <w:proofErr w:type="spellEnd"/>
            <w:r w:rsidRPr="00CD4FF4">
              <w:rPr>
                <w:rFonts w:ascii="Century Gothic" w:hAnsi="Century Gothic" w:cstheme="minorHAnsi"/>
                <w:bCs/>
                <w:sz w:val="18"/>
                <w:szCs w:val="18"/>
              </w:rPr>
              <w:t xml:space="preserve"> </w:t>
            </w:r>
            <w:r w:rsidR="00CA7A0D">
              <w:rPr>
                <w:rFonts w:ascii="Century Gothic" w:hAnsi="Century Gothic" w:cstheme="minorHAnsi"/>
                <w:bCs/>
                <w:sz w:val="18"/>
                <w:szCs w:val="18"/>
              </w:rPr>
              <w:t xml:space="preserve">lub równoważne </w:t>
            </w:r>
            <w:r w:rsidRPr="00CD4FF4">
              <w:rPr>
                <w:rFonts w:ascii="Century Gothic" w:hAnsi="Century Gothic" w:cstheme="minorHAnsi"/>
                <w:bCs/>
                <w:sz w:val="18"/>
                <w:szCs w:val="18"/>
              </w:rPr>
              <w:t>(</w:t>
            </w:r>
            <w:r w:rsidR="00DA04E8" w:rsidRPr="00DA04E8">
              <w:rPr>
                <w:rFonts w:ascii="Century Gothic" w:hAnsi="Century Gothic" w:cstheme="minorHAnsi"/>
                <w:bCs/>
                <w:sz w:val="18"/>
                <w:szCs w:val="18"/>
              </w:rPr>
              <w:t xml:space="preserve">przesłać na wezwanie zamawiającego </w:t>
            </w:r>
            <w:r w:rsidRPr="00CD4FF4">
              <w:rPr>
                <w:rFonts w:ascii="Century Gothic" w:hAnsi="Century Gothic" w:cstheme="minorHAnsi"/>
                <w:bCs/>
                <w:sz w:val="18"/>
                <w:szCs w:val="18"/>
              </w:rPr>
              <w:t>oświadczenie wykonawcy opatrzone numerem postępowania oraz poparte oświadczeniem producenta)</w:t>
            </w:r>
          </w:p>
        </w:tc>
      </w:tr>
      <w:tr w:rsidR="00CD4FF4" w:rsidRPr="00CD4FF4" w14:paraId="577E32BB"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BD31072" w14:textId="4C391F23"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BIOS</w:t>
            </w:r>
          </w:p>
        </w:tc>
        <w:tc>
          <w:tcPr>
            <w:tcW w:w="8647" w:type="dxa"/>
            <w:tcBorders>
              <w:top w:val="nil"/>
              <w:left w:val="single" w:sz="4" w:space="0" w:color="auto"/>
              <w:bottom w:val="single" w:sz="4" w:space="0" w:color="auto"/>
              <w:right w:val="single" w:sz="4" w:space="0" w:color="auto"/>
            </w:tcBorders>
          </w:tcPr>
          <w:p w14:paraId="1B2AE41F" w14:textId="466C606D" w:rsidR="00CD4FF4" w:rsidRPr="00CD4FF4" w:rsidRDefault="00CD4FF4" w:rsidP="00CD4FF4">
            <w:pPr>
              <w:spacing w:after="0" w:line="240" w:lineRule="auto"/>
              <w:contextualSpacing/>
              <w:rPr>
                <w:rFonts w:ascii="Century Gothic" w:eastAsia="Times New Roman" w:hAnsi="Century Gothic" w:cs="Times New Roman"/>
                <w:color w:val="000000"/>
                <w:sz w:val="18"/>
                <w:szCs w:val="18"/>
              </w:rPr>
            </w:pPr>
            <w:r w:rsidRPr="00CD4FF4">
              <w:rPr>
                <w:rFonts w:ascii="Century Gothic" w:hAnsi="Century Gothic" w:cstheme="minorHAnsi"/>
                <w:bCs/>
                <w:sz w:val="18"/>
                <w:szCs w:val="18"/>
              </w:rPr>
              <w:t xml:space="preserve">BIOS producenta oferowanego komputera zgodny ze specyfikacją UEFI, wymagana pełna obsługa za pomocą klawiatury i urządzenia wskazującego (wmontowanego na stałe) oraz samego urządzenia wskazującego. Możliwość, bez uruchamiania systemu operacyjnego z dysku twardego komputera lub innych, podłączonych do niego urządzeń zewnętrznych odczytania z BIOS informacji, oraz posiadać: datę produkcji komputera (data produkcji nieusuwalna), o kontrolerze audio, procesorze, a w szczególności min. i max. osiągana prędkość, pamięci RAM z informacją o taktowaniu i obsadzeniu w slotach. Niezmazywalne (nieedytowalne) pole </w:t>
            </w:r>
            <w:proofErr w:type="spellStart"/>
            <w:r w:rsidRPr="00CD4FF4">
              <w:rPr>
                <w:rFonts w:ascii="Century Gothic" w:hAnsi="Century Gothic" w:cstheme="minorHAnsi"/>
                <w:bCs/>
                <w:sz w:val="18"/>
                <w:szCs w:val="18"/>
              </w:rPr>
              <w:t>asset</w:t>
            </w:r>
            <w:proofErr w:type="spellEnd"/>
            <w:r w:rsidRPr="00CD4FF4">
              <w:rPr>
                <w:rFonts w:ascii="Century Gothic" w:hAnsi="Century Gothic" w:cstheme="minorHAnsi"/>
                <w:bCs/>
                <w:sz w:val="18"/>
                <w:szCs w:val="18"/>
              </w:rPr>
              <w:t xml:space="preserve"> </w:t>
            </w:r>
            <w:proofErr w:type="spellStart"/>
            <w:r w:rsidRPr="00CD4FF4">
              <w:rPr>
                <w:rFonts w:ascii="Century Gothic" w:hAnsi="Century Gothic" w:cstheme="minorHAnsi"/>
                <w:bCs/>
                <w:sz w:val="18"/>
                <w:szCs w:val="18"/>
              </w:rPr>
              <w:t>tag</w:t>
            </w:r>
            <w:proofErr w:type="spellEnd"/>
            <w:r w:rsidRPr="00CD4FF4">
              <w:rPr>
                <w:rFonts w:ascii="Century Gothic" w:hAnsi="Century Gothic" w:cstheme="minorHAnsi"/>
                <w:bCs/>
                <w:sz w:val="18"/>
                <w:szCs w:val="18"/>
              </w:rPr>
              <w:t xml:space="preserve">. Możliwość ustawienia hasła dla administratora, możliwość ustawienia hasła systemowego/użytkownika które jednocześnie będzie blokować uruchamianie systemu z jakichkolwiek urządzeń oraz umożliwia zalogowanie się do BIOS w celu zmiany swojego hasła, możliwość ustawienia hasła dla dysku </w:t>
            </w:r>
            <w:proofErr w:type="spellStart"/>
            <w:r w:rsidRPr="00CD4FF4">
              <w:rPr>
                <w:rFonts w:ascii="Century Gothic" w:hAnsi="Century Gothic" w:cstheme="minorHAnsi"/>
                <w:bCs/>
                <w:sz w:val="18"/>
                <w:szCs w:val="18"/>
              </w:rPr>
              <w:t>NVMe</w:t>
            </w:r>
            <w:proofErr w:type="spellEnd"/>
            <w:r w:rsidRPr="00CD4FF4">
              <w:rPr>
                <w:rFonts w:ascii="Century Gothic" w:hAnsi="Century Gothic" w:cstheme="minorHAnsi"/>
                <w:bCs/>
                <w:sz w:val="18"/>
                <w:szCs w:val="18"/>
              </w:rPr>
              <w:t>, możliwość konfiguracji zależności między tymi hasłami, hasła muszą umożliwiać zawarcia w sobie znaków specjalnych, liczb i liter, Możliwość odczytania informacji o stanie naładowania baterii (stanu użycia), podpiętego zasilacza, zarządzanie trybem ładowania baterii (np. określenie docelowego poziomu naładowania). Możliwość nadania numeru inwentarzowego z poziomu BIOS bez wykorzystania dodatkowego oprogramowania, jak i konieczności aktualizacji BIOS , po nadaniu numeru pole nie może być edytowalne.</w:t>
            </w:r>
          </w:p>
        </w:tc>
      </w:tr>
      <w:tr w:rsidR="00CD4FF4" w:rsidRPr="00CD4FF4" w14:paraId="6237D383"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F6D15FD" w14:textId="46BBFFDA"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Certyfikaty</w:t>
            </w:r>
          </w:p>
        </w:tc>
        <w:tc>
          <w:tcPr>
            <w:tcW w:w="8647" w:type="dxa"/>
            <w:tcBorders>
              <w:top w:val="nil"/>
              <w:left w:val="single" w:sz="4" w:space="0" w:color="auto"/>
              <w:bottom w:val="single" w:sz="4" w:space="0" w:color="auto"/>
              <w:right w:val="single" w:sz="4" w:space="0" w:color="auto"/>
            </w:tcBorders>
          </w:tcPr>
          <w:p w14:paraId="35532843" w14:textId="1909F4F0" w:rsidR="00CD4FF4" w:rsidRPr="008A780C" w:rsidRDefault="00CD4FF4" w:rsidP="00CD4FF4">
            <w:pPr>
              <w:jc w:val="both"/>
              <w:rPr>
                <w:rFonts w:ascii="Century Gothic" w:hAnsi="Century Gothic" w:cstheme="minorHAnsi"/>
                <w:bCs/>
                <w:sz w:val="18"/>
                <w:szCs w:val="18"/>
              </w:rPr>
            </w:pPr>
            <w:r w:rsidRPr="008A780C">
              <w:rPr>
                <w:rFonts w:ascii="Century Gothic" w:hAnsi="Century Gothic" w:cstheme="minorHAnsi"/>
                <w:bCs/>
                <w:sz w:val="18"/>
                <w:szCs w:val="18"/>
              </w:rPr>
              <w:t xml:space="preserve">Certyfikat ISO 9001 dla producenta sprzętu </w:t>
            </w:r>
            <w:r w:rsidR="008A780C">
              <w:rPr>
                <w:rFonts w:ascii="Century Gothic" w:hAnsi="Century Gothic" w:cstheme="minorHAnsi"/>
                <w:bCs/>
                <w:sz w:val="18"/>
                <w:szCs w:val="18"/>
              </w:rPr>
              <w:t>lub równoważny</w:t>
            </w:r>
          </w:p>
          <w:p w14:paraId="523C528D" w14:textId="4994A1C3" w:rsidR="00CD4FF4" w:rsidRPr="008A780C" w:rsidRDefault="00CD4FF4" w:rsidP="00CD4FF4">
            <w:pPr>
              <w:jc w:val="both"/>
              <w:rPr>
                <w:rFonts w:ascii="Century Gothic" w:hAnsi="Century Gothic" w:cstheme="minorHAnsi"/>
                <w:bCs/>
                <w:sz w:val="18"/>
                <w:szCs w:val="18"/>
              </w:rPr>
            </w:pPr>
            <w:r w:rsidRPr="008A780C">
              <w:rPr>
                <w:rFonts w:ascii="Century Gothic" w:hAnsi="Century Gothic" w:cstheme="minorHAnsi"/>
                <w:bCs/>
                <w:sz w:val="18"/>
                <w:szCs w:val="18"/>
              </w:rPr>
              <w:t xml:space="preserve">Certyfikat ISO 14001 dla producenta sprzętu </w:t>
            </w:r>
            <w:r w:rsidR="008A780C">
              <w:rPr>
                <w:rFonts w:ascii="Century Gothic" w:hAnsi="Century Gothic" w:cstheme="minorHAnsi"/>
                <w:bCs/>
                <w:sz w:val="18"/>
                <w:szCs w:val="18"/>
              </w:rPr>
              <w:t>lub równoważny</w:t>
            </w:r>
          </w:p>
          <w:p w14:paraId="6F37DE9C" w14:textId="5359ADB8" w:rsidR="00CD4FF4" w:rsidRPr="008A780C" w:rsidRDefault="00CD4FF4" w:rsidP="00CD4FF4">
            <w:pPr>
              <w:jc w:val="both"/>
              <w:rPr>
                <w:rFonts w:ascii="Century Gothic" w:hAnsi="Century Gothic" w:cstheme="minorHAnsi"/>
                <w:bCs/>
                <w:sz w:val="18"/>
                <w:szCs w:val="18"/>
              </w:rPr>
            </w:pPr>
            <w:r w:rsidRPr="008A780C">
              <w:rPr>
                <w:rFonts w:ascii="Century Gothic" w:hAnsi="Century Gothic" w:cstheme="minorHAnsi"/>
                <w:bCs/>
                <w:sz w:val="18"/>
                <w:szCs w:val="18"/>
              </w:rPr>
              <w:t xml:space="preserve">Deklaracja zgodności CE </w:t>
            </w:r>
          </w:p>
          <w:p w14:paraId="4D63FC62" w14:textId="3B23B38A" w:rsidR="00CD4FF4" w:rsidRPr="008A780C" w:rsidRDefault="00CD4FF4" w:rsidP="00CD4FF4">
            <w:pPr>
              <w:jc w:val="both"/>
              <w:rPr>
                <w:rFonts w:ascii="Century Gothic" w:hAnsi="Century Gothic" w:cstheme="minorHAnsi"/>
                <w:bCs/>
                <w:sz w:val="18"/>
                <w:szCs w:val="18"/>
              </w:rPr>
            </w:pPr>
            <w:r w:rsidRPr="008A780C">
              <w:rPr>
                <w:rFonts w:ascii="Century Gothic" w:hAnsi="Century Gothic" w:cstheme="minorHAnsi"/>
                <w:bCs/>
                <w:sz w:val="18"/>
                <w:szCs w:val="18"/>
              </w:rPr>
              <w:t>Certyfikat ISO 50001</w:t>
            </w:r>
            <w:r w:rsidR="008A780C">
              <w:rPr>
                <w:rFonts w:ascii="Century Gothic" w:hAnsi="Century Gothic" w:cstheme="minorHAnsi"/>
                <w:bCs/>
                <w:sz w:val="18"/>
                <w:szCs w:val="18"/>
              </w:rPr>
              <w:t xml:space="preserve"> lub równoważny</w:t>
            </w:r>
          </w:p>
          <w:p w14:paraId="0FD6233B"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Potwierdzenie spełnienia kryteriów środowiskowych, w tym zgodności z dyrektywą </w:t>
            </w:r>
            <w:proofErr w:type="spellStart"/>
            <w:r w:rsidRPr="00CD4FF4">
              <w:rPr>
                <w:rFonts w:ascii="Century Gothic" w:hAnsi="Century Gothic" w:cstheme="minorHAnsi"/>
                <w:bCs/>
                <w:sz w:val="18"/>
                <w:szCs w:val="18"/>
              </w:rPr>
              <w:t>RoHS</w:t>
            </w:r>
            <w:proofErr w:type="spellEnd"/>
            <w:r w:rsidRPr="00CD4FF4">
              <w:rPr>
                <w:rFonts w:ascii="Century Gothic" w:hAnsi="Century Gothic" w:cstheme="minorHAnsi"/>
                <w:bCs/>
                <w:sz w:val="18"/>
                <w:szCs w:val="18"/>
              </w:rPr>
              <w:t xml:space="preserve"> Unii Europejskiej o eliminacji substancji niebezpiecznych w postaci oświadczenia producenta jednostki</w:t>
            </w:r>
          </w:p>
          <w:p w14:paraId="49AAEB7A" w14:textId="519E635F"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Potwierdzenie kompatybilności komputera z oferowanym systemem operacyjnym (wydruk ze strony</w:t>
            </w:r>
            <w:r w:rsidR="008A780C">
              <w:rPr>
                <w:rFonts w:ascii="Century Gothic" w:hAnsi="Century Gothic" w:cstheme="minorHAnsi"/>
                <w:bCs/>
                <w:sz w:val="18"/>
                <w:szCs w:val="18"/>
              </w:rPr>
              <w:t xml:space="preserve">) </w:t>
            </w:r>
            <w:proofErr w:type="spellStart"/>
            <w:r w:rsidRPr="00CD4FF4">
              <w:rPr>
                <w:rFonts w:ascii="Century Gothic" w:hAnsi="Century Gothic" w:cstheme="minorHAnsi"/>
                <w:bCs/>
                <w:sz w:val="18"/>
                <w:szCs w:val="18"/>
              </w:rPr>
              <w:t>EnergyStar</w:t>
            </w:r>
            <w:proofErr w:type="spellEnd"/>
            <w:r w:rsidRPr="00CD4FF4">
              <w:rPr>
                <w:rFonts w:ascii="Century Gothic" w:hAnsi="Century Gothic" w:cstheme="minorHAnsi"/>
                <w:bCs/>
                <w:sz w:val="18"/>
                <w:szCs w:val="18"/>
              </w:rPr>
              <w:t xml:space="preserve">  –</w:t>
            </w:r>
            <w:r w:rsidR="00454DB8">
              <w:rPr>
                <w:rFonts w:ascii="Century Gothic" w:hAnsi="Century Gothic" w:cstheme="minorHAnsi"/>
                <w:bCs/>
                <w:sz w:val="18"/>
                <w:szCs w:val="18"/>
              </w:rPr>
              <w:t xml:space="preserve"> </w:t>
            </w:r>
            <w:r w:rsidRPr="00CD4FF4">
              <w:rPr>
                <w:rFonts w:ascii="Century Gothic" w:hAnsi="Century Gothic" w:cstheme="minorHAnsi"/>
                <w:bCs/>
                <w:sz w:val="18"/>
                <w:szCs w:val="18"/>
              </w:rPr>
              <w:t>certyfikat lub wydruk z</w:t>
            </w:r>
            <w:r w:rsidR="0039484E">
              <w:rPr>
                <w:rFonts w:ascii="Century Gothic" w:hAnsi="Century Gothic" w:cstheme="minorHAnsi"/>
                <w:bCs/>
                <w:sz w:val="18"/>
                <w:szCs w:val="18"/>
              </w:rPr>
              <w:t>e</w:t>
            </w:r>
            <w:r w:rsidRPr="00CD4FF4">
              <w:rPr>
                <w:rFonts w:ascii="Century Gothic" w:hAnsi="Century Gothic" w:cstheme="minorHAnsi"/>
                <w:bCs/>
                <w:sz w:val="18"/>
                <w:szCs w:val="18"/>
              </w:rPr>
              <w:t xml:space="preserve"> strony.</w:t>
            </w:r>
          </w:p>
          <w:p w14:paraId="36F14D86" w14:textId="01351911" w:rsidR="00CD4FF4" w:rsidRPr="008A780C" w:rsidRDefault="00CD4FF4" w:rsidP="00CD4FF4">
            <w:pPr>
              <w:spacing w:after="0" w:line="240" w:lineRule="auto"/>
              <w:contextualSpacing/>
              <w:rPr>
                <w:rFonts w:ascii="Century Gothic" w:eastAsia="Times New Roman" w:hAnsi="Century Gothic" w:cs="Times New Roman"/>
                <w:color w:val="000000"/>
                <w:sz w:val="18"/>
                <w:szCs w:val="18"/>
              </w:rPr>
            </w:pPr>
            <w:r w:rsidRPr="008A780C">
              <w:rPr>
                <w:rFonts w:ascii="Century Gothic" w:hAnsi="Century Gothic" w:cstheme="minorHAnsi"/>
                <w:bCs/>
                <w:sz w:val="18"/>
                <w:szCs w:val="18"/>
              </w:rPr>
              <w:t xml:space="preserve">Certyfikat TCO, wymagana certyfikacja na stronie: </w:t>
            </w:r>
            <w:hyperlink r:id="rId7" w:history="1">
              <w:r w:rsidRPr="008A780C">
                <w:rPr>
                  <w:rStyle w:val="Hipercze"/>
                  <w:rFonts w:ascii="Century Gothic" w:hAnsi="Century Gothic" w:cstheme="minorHAnsi"/>
                  <w:color w:val="auto"/>
                  <w:sz w:val="18"/>
                  <w:szCs w:val="18"/>
                </w:rPr>
                <w:t>https://tcocertified.com/product-finder/</w:t>
              </w:r>
            </w:hyperlink>
            <w:r w:rsidR="008A780C">
              <w:rPr>
                <w:rStyle w:val="Hipercze"/>
                <w:rFonts w:ascii="Century Gothic" w:hAnsi="Century Gothic" w:cstheme="minorHAnsi"/>
                <w:color w:val="auto"/>
                <w:sz w:val="18"/>
                <w:szCs w:val="18"/>
              </w:rPr>
              <w:t xml:space="preserve"> </w:t>
            </w:r>
            <w:r w:rsidR="008A780C" w:rsidRPr="008A780C">
              <w:rPr>
                <w:rStyle w:val="Hipercze"/>
                <w:rFonts w:ascii="Century Gothic" w:hAnsi="Century Gothic" w:cstheme="minorHAnsi"/>
                <w:color w:val="auto"/>
                <w:sz w:val="18"/>
                <w:szCs w:val="18"/>
                <w:u w:val="none"/>
              </w:rPr>
              <w:t>lub równoważny</w:t>
            </w:r>
          </w:p>
        </w:tc>
      </w:tr>
      <w:tr w:rsidR="00CD4FF4" w:rsidRPr="00CD4FF4" w14:paraId="0C2C0310"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2BA2D85" w14:textId="72F712D8"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t>Diagnostyka</w:t>
            </w:r>
          </w:p>
        </w:tc>
        <w:tc>
          <w:tcPr>
            <w:tcW w:w="8647" w:type="dxa"/>
            <w:tcBorders>
              <w:top w:val="nil"/>
              <w:left w:val="single" w:sz="4" w:space="0" w:color="auto"/>
              <w:bottom w:val="single" w:sz="4" w:space="0" w:color="auto"/>
              <w:right w:val="single" w:sz="4" w:space="0" w:color="auto"/>
            </w:tcBorders>
          </w:tcPr>
          <w:p w14:paraId="0B9AE168"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System diagnostyczny z graficznym interfejsem użytkownika zaszyty w tej samej pamięci </w:t>
            </w:r>
            <w:proofErr w:type="spellStart"/>
            <w:r w:rsidRPr="00CD4FF4">
              <w:rPr>
                <w:rFonts w:ascii="Century Gothic" w:hAnsi="Century Gothic" w:cstheme="minorHAnsi"/>
                <w:bCs/>
                <w:sz w:val="18"/>
                <w:szCs w:val="18"/>
              </w:rPr>
              <w:t>flash</w:t>
            </w:r>
            <w:proofErr w:type="spellEnd"/>
            <w:r w:rsidRPr="00CD4FF4">
              <w:rPr>
                <w:rFonts w:ascii="Century Gothic" w:hAnsi="Century Gothic" w:cstheme="minorHAnsi"/>
                <w:bCs/>
                <w:sz w:val="18"/>
                <w:szCs w:val="18"/>
              </w:rPr>
              <w:t xml:space="preserve"> co BIOS, dostępny z poziomu szybkiego menu </w:t>
            </w:r>
            <w:proofErr w:type="spellStart"/>
            <w:r w:rsidRPr="00CD4FF4">
              <w:rPr>
                <w:rFonts w:ascii="Century Gothic" w:hAnsi="Century Gothic" w:cstheme="minorHAnsi"/>
                <w:bCs/>
                <w:sz w:val="18"/>
                <w:szCs w:val="18"/>
              </w:rPr>
              <w:t>boot</w:t>
            </w:r>
            <w:proofErr w:type="spellEnd"/>
            <w:r w:rsidRPr="00CD4FF4">
              <w:rPr>
                <w:rFonts w:ascii="Century Gothic" w:hAnsi="Century Gothic" w:cstheme="minorHAnsi"/>
                <w:bCs/>
                <w:sz w:val="18"/>
                <w:szCs w:val="18"/>
              </w:rPr>
              <w:t xml:space="preserve"> lub BIOS, umożliwiający przetestowanie komputera a w szczególności jego składowych:</w:t>
            </w:r>
          </w:p>
          <w:p w14:paraId="4FC60CDA"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procesor</w:t>
            </w:r>
          </w:p>
          <w:p w14:paraId="7BE7D844"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pamięć RAM</w:t>
            </w:r>
          </w:p>
          <w:p w14:paraId="08609714"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 dysk twardy </w:t>
            </w:r>
          </w:p>
          <w:p w14:paraId="7C907CCE"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zasilanie/ładowanie</w:t>
            </w:r>
          </w:p>
          <w:p w14:paraId="4E10E0EC"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klawiatury</w:t>
            </w:r>
          </w:p>
          <w:p w14:paraId="7891A1C3"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 test wyświetlacza/matrycy                              </w:t>
            </w:r>
          </w:p>
          <w:p w14:paraId="05F7A27D"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audio/</w:t>
            </w:r>
            <w:proofErr w:type="spellStart"/>
            <w:r w:rsidRPr="00CD4FF4">
              <w:rPr>
                <w:rFonts w:ascii="Century Gothic" w:hAnsi="Century Gothic" w:cstheme="minorHAnsi"/>
                <w:bCs/>
                <w:sz w:val="18"/>
                <w:szCs w:val="18"/>
              </w:rPr>
              <w:t>głosników</w:t>
            </w:r>
            <w:proofErr w:type="spellEnd"/>
            <w:r w:rsidRPr="00CD4FF4">
              <w:rPr>
                <w:rFonts w:ascii="Century Gothic" w:hAnsi="Century Gothic" w:cstheme="minorHAnsi"/>
                <w:bCs/>
                <w:sz w:val="18"/>
                <w:szCs w:val="18"/>
              </w:rPr>
              <w:t xml:space="preserve">                                                </w:t>
            </w:r>
          </w:p>
          <w:p w14:paraId="08215793"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lastRenderedPageBreak/>
              <w:t xml:space="preserve">- zintegrowanej karty sieciowej LAN                </w:t>
            </w:r>
          </w:p>
          <w:p w14:paraId="022964CB"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 układ graficzny/video                                       </w:t>
            </w:r>
          </w:p>
          <w:p w14:paraId="090C70AE"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 kamera internetowa                                         </w:t>
            </w:r>
          </w:p>
          <w:p w14:paraId="3D4B67C7"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 bateria                                                                 </w:t>
            </w:r>
          </w:p>
          <w:p w14:paraId="10D92058"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 wentylator                                                          </w:t>
            </w:r>
          </w:p>
          <w:p w14:paraId="74BA791A"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 xml:space="preserve">- porty USB                                                            </w:t>
            </w:r>
          </w:p>
          <w:p w14:paraId="0B71147F" w14:textId="30C4CFEF" w:rsidR="00CD4FF4" w:rsidRPr="00CD4FF4" w:rsidRDefault="00CD4FF4" w:rsidP="00CD4FF4">
            <w:pPr>
              <w:spacing w:after="0" w:line="240" w:lineRule="auto"/>
              <w:contextualSpacing/>
              <w:rPr>
                <w:rFonts w:ascii="Century Gothic" w:eastAsia="Times New Roman" w:hAnsi="Century Gothic" w:cs="Times New Roman"/>
                <w:color w:val="000000"/>
                <w:sz w:val="18"/>
                <w:szCs w:val="18"/>
              </w:rPr>
            </w:pPr>
            <w:r w:rsidRPr="00CD4FF4">
              <w:rPr>
                <w:rFonts w:ascii="Century Gothic" w:hAnsi="Century Gothic" w:cstheme="minorHAnsi"/>
                <w:bCs/>
                <w:sz w:val="18"/>
                <w:szCs w:val="18"/>
              </w:rPr>
              <w:t xml:space="preserve">Testy możliwe do wykonania w formie szybkiej i zaawansowanej lub dedykowanej formie dla danego komponentu, Pełna obsługa systemu diagnostycznego za </w:t>
            </w:r>
            <w:proofErr w:type="spellStart"/>
            <w:r w:rsidRPr="00CD4FF4">
              <w:rPr>
                <w:rFonts w:ascii="Century Gothic" w:hAnsi="Century Gothic" w:cstheme="minorHAnsi"/>
                <w:bCs/>
                <w:sz w:val="18"/>
                <w:szCs w:val="18"/>
              </w:rPr>
              <w:t>pomoca</w:t>
            </w:r>
            <w:proofErr w:type="spellEnd"/>
            <w:r w:rsidRPr="00CD4FF4">
              <w:rPr>
                <w:rFonts w:ascii="Century Gothic" w:hAnsi="Century Gothic" w:cstheme="minorHAnsi"/>
                <w:bCs/>
                <w:sz w:val="18"/>
                <w:szCs w:val="18"/>
              </w:rPr>
              <w:t xml:space="preserve"> samej klawiatury, urządzenia wskazującego, myszy i jednocześnie za pomocą klawiatury i myszy. System zapewniający zachowujący pełną funkcjonalność nawet w przypadku braku dysku twardego oraz jego uszkodzenia, nie wymagający stosowania zewnętrznych nośników pamięci masowej oraz dostępu do </w:t>
            </w:r>
            <w:proofErr w:type="spellStart"/>
            <w:r w:rsidRPr="00CD4FF4">
              <w:rPr>
                <w:rFonts w:ascii="Century Gothic" w:hAnsi="Century Gothic" w:cstheme="minorHAnsi"/>
                <w:bCs/>
                <w:sz w:val="18"/>
                <w:szCs w:val="18"/>
              </w:rPr>
              <w:t>internetu</w:t>
            </w:r>
            <w:proofErr w:type="spellEnd"/>
            <w:r w:rsidRPr="00CD4FF4">
              <w:rPr>
                <w:rFonts w:ascii="Century Gothic" w:hAnsi="Century Gothic" w:cstheme="minorHAnsi"/>
                <w:bCs/>
                <w:sz w:val="18"/>
                <w:szCs w:val="18"/>
              </w:rPr>
              <w:t xml:space="preserve"> i sieci lokalnej. Procedura POST traktowana jest jako oddzielna funkcjonalność.</w:t>
            </w:r>
          </w:p>
        </w:tc>
      </w:tr>
      <w:tr w:rsidR="00CD4FF4" w:rsidRPr="00CD4FF4" w14:paraId="14D94AFF"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F7E35C3" w14:textId="0969D679" w:rsidR="00CD4FF4" w:rsidRPr="00613CC2"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color w:val="000000" w:themeColor="text1"/>
                <w:sz w:val="18"/>
                <w:szCs w:val="18"/>
              </w:rPr>
              <w:lastRenderedPageBreak/>
              <w:t>Bezpieczeństwo</w:t>
            </w:r>
          </w:p>
        </w:tc>
        <w:tc>
          <w:tcPr>
            <w:tcW w:w="8647" w:type="dxa"/>
            <w:tcBorders>
              <w:top w:val="nil"/>
              <w:left w:val="single" w:sz="4" w:space="0" w:color="auto"/>
              <w:bottom w:val="single" w:sz="4" w:space="0" w:color="auto"/>
              <w:right w:val="single" w:sz="4" w:space="0" w:color="auto"/>
            </w:tcBorders>
          </w:tcPr>
          <w:p w14:paraId="3C55A0D8" w14:textId="77777777" w:rsidR="00CD4FF4" w:rsidRPr="00CD4FF4" w:rsidRDefault="00CD4FF4" w:rsidP="00CD4FF4">
            <w:pPr>
              <w:jc w:val="both"/>
              <w:rPr>
                <w:rFonts w:ascii="Century Gothic" w:hAnsi="Century Gothic" w:cstheme="minorHAnsi"/>
                <w:bCs/>
                <w:sz w:val="18"/>
                <w:szCs w:val="18"/>
              </w:rPr>
            </w:pPr>
            <w:r w:rsidRPr="00CD4FF4">
              <w:rPr>
                <w:rFonts w:ascii="Century Gothic" w:hAnsi="Century Gothic" w:cstheme="minorHAnsi"/>
                <w:bCs/>
                <w:sz w:val="18"/>
                <w:szCs w:val="18"/>
              </w:rPr>
              <w:t>Zintegrowany z płytą główną dedykowany układ sprzętowy służący do tworzenia i zarządzania wygenerowanymi przez komputer kluczami szyfrowania. Próba usunięcia układu powoduje uszkodzenie płyty głównej. Zabezpieczenie to musi posiadać możliwość szyfrowania poufnych dokumentów przechowywanych na dysku twardym przy użyciu klucza sprzętowego. Weryfikacja wygenerowanych przez komputer kluczy szyfrowania musi odbywać się w dedykowanym chipsecie na płycie głównej.</w:t>
            </w:r>
          </w:p>
          <w:p w14:paraId="77E12F1C" w14:textId="3C0863D9" w:rsidR="00CD4FF4" w:rsidRPr="00CD4FF4" w:rsidRDefault="00CD4FF4" w:rsidP="00CD4FF4">
            <w:pPr>
              <w:spacing w:after="0" w:line="240" w:lineRule="auto"/>
              <w:contextualSpacing/>
              <w:rPr>
                <w:rFonts w:ascii="Century Gothic" w:eastAsia="Times New Roman" w:hAnsi="Century Gothic" w:cs="Times New Roman"/>
                <w:color w:val="000000"/>
                <w:sz w:val="18"/>
                <w:szCs w:val="18"/>
              </w:rPr>
            </w:pPr>
            <w:r w:rsidRPr="00CD4FF4">
              <w:rPr>
                <w:rFonts w:ascii="Century Gothic" w:hAnsi="Century Gothic" w:cstheme="minorHAnsi"/>
                <w:sz w:val="18"/>
                <w:szCs w:val="18"/>
              </w:rPr>
              <w:t xml:space="preserve">Czytnik linii papilarnych </w:t>
            </w:r>
          </w:p>
        </w:tc>
      </w:tr>
      <w:tr w:rsidR="00CD4FF4" w:rsidRPr="00CD4FF4" w14:paraId="7EA6E99C"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F1EDBFF" w14:textId="1A0D35D3" w:rsidR="00CD4FF4" w:rsidRPr="00613CC2" w:rsidRDefault="00941AC2" w:rsidP="00CD4FF4">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System operacyjny – w formularzu oferty należy podać pełną nazwę oferowanego oprogramowania</w:t>
            </w:r>
          </w:p>
        </w:tc>
        <w:tc>
          <w:tcPr>
            <w:tcW w:w="8647" w:type="dxa"/>
            <w:tcBorders>
              <w:top w:val="nil"/>
              <w:left w:val="single" w:sz="4" w:space="0" w:color="auto"/>
              <w:bottom w:val="single" w:sz="4" w:space="0" w:color="auto"/>
              <w:right w:val="single" w:sz="4" w:space="0" w:color="auto"/>
            </w:tcBorders>
          </w:tcPr>
          <w:p w14:paraId="4778F863"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Zainstalowany system operacyjny spełniający minimalne wymagania:</w:t>
            </w:r>
          </w:p>
          <w:p w14:paraId="06DDD8E4"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proofErr w:type="spellStart"/>
            <w:r w:rsidRPr="00C332CB">
              <w:rPr>
                <w:rFonts w:ascii="Century Gothic" w:eastAsia="Calibri" w:hAnsi="Century Gothic" w:cstheme="minorHAnsi"/>
                <w:sz w:val="18"/>
                <w:szCs w:val="18"/>
              </w:rPr>
              <w:t>Parycja</w:t>
            </w:r>
            <w:proofErr w:type="spellEnd"/>
            <w:r w:rsidRPr="00C332CB">
              <w:rPr>
                <w:rFonts w:ascii="Century Gothic" w:eastAsia="Calibri" w:hAnsi="Century Gothic" w:cstheme="minorHAnsi"/>
                <w:sz w:val="18"/>
                <w:szCs w:val="18"/>
              </w:rPr>
              <w:t xml:space="preserve"> </w:t>
            </w:r>
            <w:proofErr w:type="spellStart"/>
            <w:r w:rsidRPr="00C332CB">
              <w:rPr>
                <w:rFonts w:ascii="Century Gothic" w:eastAsia="Calibri" w:hAnsi="Century Gothic" w:cstheme="minorHAnsi"/>
                <w:sz w:val="18"/>
                <w:szCs w:val="18"/>
              </w:rPr>
              <w:t>Recovery</w:t>
            </w:r>
            <w:proofErr w:type="spellEnd"/>
            <w:r w:rsidRPr="00C332CB">
              <w:rPr>
                <w:rFonts w:ascii="Century Gothic" w:eastAsia="Calibri" w:hAnsi="Century Gothic" w:cstheme="minorHAnsi"/>
                <w:sz w:val="18"/>
                <w:szCs w:val="18"/>
              </w:rPr>
              <w:t xml:space="preserve"> umożliwiająca w przypadku awarii dysku twardego ponowną instalację zainstalowanego systemu operacyjnego oraz nośnik zawierający sterowniki wszystkich zainstalowanych urządzeń </w:t>
            </w:r>
          </w:p>
          <w:p w14:paraId="07D65E06" w14:textId="25DF178F"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Pr>
                <w:rFonts w:ascii="Century Gothic" w:eastAsia="Calibri" w:hAnsi="Century Gothic" w:cstheme="minorHAnsi"/>
                <w:sz w:val="18"/>
                <w:szCs w:val="18"/>
              </w:rPr>
              <w:t>Spełniający</w:t>
            </w:r>
            <w:r w:rsidRPr="00C332CB">
              <w:rPr>
                <w:rFonts w:ascii="Century Gothic" w:eastAsia="Calibri" w:hAnsi="Century Gothic" w:cstheme="minorHAnsi"/>
                <w:sz w:val="18"/>
                <w:szCs w:val="18"/>
              </w:rPr>
              <w:t>:</w:t>
            </w:r>
          </w:p>
          <w:p w14:paraId="45E1D2B0"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System operacyjny klasy PC musi spełniać następujące wymagania poprzez wbudowane mechanizmy, bez użycia dodatkowych aplikacji:</w:t>
            </w:r>
          </w:p>
          <w:p w14:paraId="035C80DC"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w:t>
            </w:r>
            <w:r w:rsidRPr="00C332CB">
              <w:rPr>
                <w:rFonts w:ascii="Century Gothic" w:eastAsia="Calibri" w:hAnsi="Century Gothic" w:cstheme="minorHAnsi"/>
                <w:sz w:val="18"/>
                <w:szCs w:val="18"/>
              </w:rPr>
              <w:tab/>
              <w:t>Dostępne dwa rodzaje graficznego interfejsu użytkownika:</w:t>
            </w:r>
          </w:p>
          <w:p w14:paraId="0EC82003"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a.</w:t>
            </w:r>
            <w:r w:rsidRPr="00C332CB">
              <w:rPr>
                <w:rFonts w:ascii="Century Gothic" w:eastAsia="Calibri" w:hAnsi="Century Gothic" w:cstheme="minorHAnsi"/>
                <w:sz w:val="18"/>
                <w:szCs w:val="18"/>
              </w:rPr>
              <w:tab/>
              <w:t>Klasyczny, umożliwiający obsługę przy pomocy klawiatury i myszy,</w:t>
            </w:r>
          </w:p>
          <w:p w14:paraId="2E80CD63"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2.</w:t>
            </w:r>
            <w:r w:rsidRPr="00C332CB">
              <w:rPr>
                <w:rFonts w:ascii="Century Gothic" w:eastAsia="Calibri" w:hAnsi="Century Gothic" w:cstheme="minorHAnsi"/>
                <w:sz w:val="18"/>
                <w:szCs w:val="18"/>
              </w:rPr>
              <w:tab/>
              <w:t>Funkcje związane z obsługą komputerów typu tablet, z wbudowanym modułem „uczenia się” pisma użytkownika – obsługa języka polskiego</w:t>
            </w:r>
          </w:p>
          <w:p w14:paraId="1E540E95"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3.</w:t>
            </w:r>
            <w:r w:rsidRPr="00C332CB">
              <w:rPr>
                <w:rFonts w:ascii="Century Gothic" w:eastAsia="Calibri" w:hAnsi="Century Gothic" w:cstheme="minorHAnsi"/>
                <w:sz w:val="18"/>
                <w:szCs w:val="18"/>
              </w:rPr>
              <w:tab/>
              <w:t>Interfejs użytkownika dostępny w wielu językach do wyboru – w tym polskim i angielskim</w:t>
            </w:r>
          </w:p>
          <w:p w14:paraId="19C025C6"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4.</w:t>
            </w:r>
            <w:r w:rsidRPr="00C332CB">
              <w:rPr>
                <w:rFonts w:ascii="Century Gothic" w:eastAsia="Calibri" w:hAnsi="Century Gothic" w:cstheme="minorHAnsi"/>
                <w:sz w:val="18"/>
                <w:szCs w:val="18"/>
              </w:rPr>
              <w:tab/>
              <w:t>Wbudowane w system operacyjny minimum dwie przeglądarki Internetowe</w:t>
            </w:r>
          </w:p>
          <w:p w14:paraId="7B75E6E1"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5.</w:t>
            </w:r>
            <w:r w:rsidRPr="00C332CB">
              <w:rPr>
                <w:rFonts w:ascii="Century Gothic" w:eastAsia="Calibri" w:hAnsi="Century Gothic" w:cstheme="minorHAnsi"/>
                <w:sz w:val="18"/>
                <w:szCs w:val="18"/>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752750A7"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6.</w:t>
            </w:r>
            <w:r w:rsidRPr="00C332CB">
              <w:rPr>
                <w:rFonts w:ascii="Century Gothic" w:eastAsia="Calibri" w:hAnsi="Century Gothic" w:cstheme="minorHAnsi"/>
                <w:sz w:val="18"/>
                <w:szCs w:val="18"/>
              </w:rPr>
              <w:tab/>
              <w:t>Zlokalizowane w języku polskim, co najmniej następujące elementy: menu, pomoc, komunikaty systemowe, menedżer plików.</w:t>
            </w:r>
          </w:p>
          <w:p w14:paraId="004E0DE2"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7.</w:t>
            </w:r>
            <w:r w:rsidRPr="00C332CB">
              <w:rPr>
                <w:rFonts w:ascii="Century Gothic" w:eastAsia="Calibri" w:hAnsi="Century Gothic" w:cstheme="minorHAnsi"/>
                <w:sz w:val="18"/>
                <w:szCs w:val="18"/>
              </w:rPr>
              <w:tab/>
              <w:t>Graficzne środowisko instalacji i konfiguracji dostępne w języku polskim</w:t>
            </w:r>
          </w:p>
          <w:p w14:paraId="4D774A47"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8.</w:t>
            </w:r>
            <w:r w:rsidRPr="00C332CB">
              <w:rPr>
                <w:rFonts w:ascii="Century Gothic" w:eastAsia="Calibri" w:hAnsi="Century Gothic" w:cstheme="minorHAnsi"/>
                <w:sz w:val="18"/>
                <w:szCs w:val="18"/>
              </w:rPr>
              <w:tab/>
              <w:t>Wbudowany system pomocy w języku polskim.</w:t>
            </w:r>
          </w:p>
          <w:p w14:paraId="746961F4"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9.</w:t>
            </w:r>
            <w:r w:rsidRPr="00C332CB">
              <w:rPr>
                <w:rFonts w:ascii="Century Gothic" w:eastAsia="Calibri" w:hAnsi="Century Gothic" w:cstheme="minorHAnsi"/>
                <w:sz w:val="18"/>
                <w:szCs w:val="18"/>
              </w:rPr>
              <w:tab/>
              <w:t>Możliwość przystosowania stanowiska dla osób niepełnosprawnych (np. słabo widzących).</w:t>
            </w:r>
          </w:p>
          <w:p w14:paraId="09DFC5E7"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10.</w:t>
            </w:r>
            <w:r w:rsidRPr="00C332CB">
              <w:rPr>
                <w:rFonts w:ascii="Century Gothic" w:eastAsia="Calibri" w:hAnsi="Century Gothic" w:cstheme="minorHAnsi"/>
                <w:sz w:val="18"/>
                <w:szCs w:val="18"/>
              </w:rPr>
              <w:tab/>
              <w:t>Możliwość sterowania czasem dostarczania nowych wersji systemu operacyjnego, możliwość centralnego opóźniania dostarczania nowej wersji o minimum 4 miesiące</w:t>
            </w:r>
          </w:p>
          <w:p w14:paraId="68B7F6EC"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11.</w:t>
            </w:r>
            <w:r w:rsidRPr="00C332CB">
              <w:rPr>
                <w:rFonts w:ascii="Century Gothic" w:eastAsia="Calibri" w:hAnsi="Century Gothic" w:cstheme="minorHAnsi"/>
                <w:sz w:val="18"/>
                <w:szCs w:val="18"/>
              </w:rPr>
              <w:tab/>
              <w:t xml:space="preserve">Wsparcie dla </w:t>
            </w:r>
            <w:proofErr w:type="spellStart"/>
            <w:r w:rsidRPr="00C332CB">
              <w:rPr>
                <w:rFonts w:ascii="Century Gothic" w:eastAsia="Calibri" w:hAnsi="Century Gothic" w:cstheme="minorHAnsi"/>
                <w:sz w:val="18"/>
                <w:szCs w:val="18"/>
              </w:rPr>
              <w:t>VBScript</w:t>
            </w:r>
            <w:proofErr w:type="spellEnd"/>
            <w:r w:rsidRPr="00C332CB">
              <w:rPr>
                <w:rFonts w:ascii="Century Gothic" w:eastAsia="Calibri" w:hAnsi="Century Gothic" w:cstheme="minorHAnsi"/>
                <w:sz w:val="18"/>
                <w:szCs w:val="18"/>
              </w:rPr>
              <w:t xml:space="preserve"> – możliwość uruchamiania interpretera poleceń</w:t>
            </w:r>
          </w:p>
          <w:p w14:paraId="7488AAED"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12.</w:t>
            </w:r>
            <w:r w:rsidRPr="00C332CB">
              <w:rPr>
                <w:rFonts w:ascii="Century Gothic" w:eastAsia="Calibri" w:hAnsi="Century Gothic" w:cstheme="minorHAnsi"/>
                <w:sz w:val="18"/>
                <w:szCs w:val="18"/>
              </w:rPr>
              <w:tab/>
              <w:t>Wsparcie dla PowerShell 5.x – możliwość uruchamiania interpretera poleceń</w:t>
            </w:r>
          </w:p>
          <w:p w14:paraId="0DEAAACB" w14:textId="3A123538" w:rsidR="00CD4FF4" w:rsidRPr="00CD4FF4" w:rsidRDefault="00613CC2" w:rsidP="00613CC2">
            <w:pPr>
              <w:spacing w:after="0" w:line="240" w:lineRule="auto"/>
              <w:jc w:val="both"/>
              <w:rPr>
                <w:rFonts w:ascii="Century Gothic" w:eastAsia="Times New Roman" w:hAnsi="Century Gothic" w:cs="Times New Roman"/>
                <w:color w:val="000000"/>
                <w:sz w:val="18"/>
                <w:szCs w:val="18"/>
              </w:rPr>
            </w:pPr>
            <w:r w:rsidRPr="00C332CB">
              <w:rPr>
                <w:rFonts w:ascii="Century Gothic" w:eastAsia="Calibri" w:hAnsi="Century Gothic" w:cstheme="minorHAnsi"/>
                <w:sz w:val="18"/>
                <w:szCs w:val="18"/>
              </w:rPr>
              <w:t>13. Możliwość pracy w domenie Active Directory</w:t>
            </w:r>
          </w:p>
        </w:tc>
      </w:tr>
      <w:tr w:rsidR="00CD4FF4" w:rsidRPr="00CD4FF4" w14:paraId="6EC80029"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45D0AE4" w14:textId="0059EC60" w:rsidR="00CD4FF4" w:rsidRPr="00CD4FF4" w:rsidRDefault="00CD4FF4" w:rsidP="00CD4FF4">
            <w:pPr>
              <w:spacing w:after="0" w:line="240" w:lineRule="auto"/>
              <w:rPr>
                <w:rFonts w:ascii="Century Gothic" w:eastAsia="Times New Roman" w:hAnsi="Century Gothic" w:cs="Times New Roman"/>
                <w:color w:val="000000"/>
                <w:sz w:val="18"/>
                <w:szCs w:val="18"/>
              </w:rPr>
            </w:pPr>
            <w:r w:rsidRPr="00613CC2">
              <w:rPr>
                <w:rFonts w:ascii="Century Gothic" w:hAnsi="Century Gothic" w:cstheme="minorHAnsi"/>
                <w:bCs/>
                <w:sz w:val="18"/>
                <w:szCs w:val="18"/>
              </w:rPr>
              <w:t>Dodatkowe oprogramowanie zabezpieczające</w:t>
            </w:r>
            <w:r w:rsidRPr="00CD4FF4">
              <w:rPr>
                <w:rFonts w:ascii="Century Gothic" w:hAnsi="Century Gothic" w:cstheme="minorHAnsi"/>
                <w:bCs/>
                <w:sz w:val="18"/>
                <w:szCs w:val="18"/>
              </w:rPr>
              <w:t xml:space="preserve"> </w:t>
            </w:r>
            <w:r w:rsidRPr="00CD4FF4">
              <w:rPr>
                <w:rFonts w:ascii="Century Gothic" w:hAnsi="Century Gothic" w:cstheme="minorHAnsi"/>
                <w:color w:val="000000" w:themeColor="text1"/>
                <w:sz w:val="18"/>
                <w:szCs w:val="18"/>
              </w:rPr>
              <w:t xml:space="preserve">– w formularzu </w:t>
            </w:r>
            <w:r w:rsidRPr="00CD4FF4">
              <w:rPr>
                <w:rFonts w:ascii="Century Gothic" w:hAnsi="Century Gothic" w:cstheme="minorHAnsi"/>
                <w:color w:val="000000" w:themeColor="text1"/>
                <w:sz w:val="18"/>
                <w:szCs w:val="18"/>
              </w:rPr>
              <w:lastRenderedPageBreak/>
              <w:t>oferty należy podać pełną nazwę oferowanego oprogramowania</w:t>
            </w:r>
          </w:p>
        </w:tc>
        <w:tc>
          <w:tcPr>
            <w:tcW w:w="8647" w:type="dxa"/>
            <w:tcBorders>
              <w:top w:val="nil"/>
              <w:left w:val="single" w:sz="4" w:space="0" w:color="auto"/>
              <w:bottom w:val="single" w:sz="4" w:space="0" w:color="auto"/>
              <w:right w:val="single" w:sz="4" w:space="0" w:color="auto"/>
            </w:tcBorders>
          </w:tcPr>
          <w:p w14:paraId="14CDBF06" w14:textId="141ECBE1" w:rsidR="00CD4FF4" w:rsidRPr="00CD4FF4" w:rsidRDefault="00CD4FF4" w:rsidP="00CD4FF4">
            <w:pPr>
              <w:spacing w:line="0" w:lineRule="atLeast"/>
              <w:ind w:left="73"/>
              <w:jc w:val="both"/>
              <w:rPr>
                <w:rFonts w:ascii="Century Gothic" w:hAnsi="Century Gothic" w:cstheme="minorHAnsi"/>
                <w:sz w:val="18"/>
                <w:szCs w:val="18"/>
              </w:rPr>
            </w:pPr>
            <w:r w:rsidRPr="008A780C">
              <w:rPr>
                <w:rFonts w:ascii="Century Gothic" w:hAnsi="Century Gothic" w:cstheme="minorHAnsi"/>
                <w:sz w:val="18"/>
                <w:szCs w:val="18"/>
              </w:rPr>
              <w:lastRenderedPageBreak/>
              <w:t xml:space="preserve">System chroniący przed zagrożeniami, posiadający certyfikaty: OPSWAT Platinum, AV-Test ‘Top Product’, AV </w:t>
            </w:r>
            <w:proofErr w:type="spellStart"/>
            <w:r w:rsidRPr="008A780C">
              <w:rPr>
                <w:rFonts w:ascii="Century Gothic" w:hAnsi="Century Gothic" w:cstheme="minorHAnsi"/>
                <w:sz w:val="18"/>
                <w:szCs w:val="18"/>
              </w:rPr>
              <w:t>Comperative</w:t>
            </w:r>
            <w:proofErr w:type="spellEnd"/>
            <w:r w:rsidRPr="008A780C">
              <w:rPr>
                <w:rFonts w:ascii="Century Gothic" w:hAnsi="Century Gothic" w:cstheme="minorHAnsi"/>
                <w:sz w:val="18"/>
                <w:szCs w:val="18"/>
              </w:rPr>
              <w:t xml:space="preserve"> </w:t>
            </w:r>
            <w:proofErr w:type="spellStart"/>
            <w:r w:rsidRPr="008A780C">
              <w:rPr>
                <w:rFonts w:ascii="Century Gothic" w:hAnsi="Century Gothic" w:cstheme="minorHAnsi"/>
                <w:sz w:val="18"/>
                <w:szCs w:val="18"/>
              </w:rPr>
              <w:t>Advance</w:t>
            </w:r>
            <w:proofErr w:type="spellEnd"/>
            <w:r w:rsidRPr="008A780C">
              <w:rPr>
                <w:rFonts w:ascii="Century Gothic" w:hAnsi="Century Gothic" w:cstheme="minorHAnsi"/>
                <w:sz w:val="18"/>
                <w:szCs w:val="18"/>
              </w:rPr>
              <w:t xml:space="preserve"> +, ISO 27001 </w:t>
            </w:r>
            <w:r w:rsidR="008A780C">
              <w:rPr>
                <w:rFonts w:ascii="Century Gothic" w:hAnsi="Century Gothic" w:cstheme="minorHAnsi"/>
                <w:sz w:val="18"/>
                <w:szCs w:val="18"/>
              </w:rPr>
              <w:t>lub równoważny.</w:t>
            </w:r>
            <w:r w:rsidRPr="00CD4FF4">
              <w:rPr>
                <w:rFonts w:ascii="Century Gothic" w:hAnsi="Century Gothic" w:cstheme="minorHAnsi"/>
                <w:sz w:val="18"/>
                <w:szCs w:val="18"/>
              </w:rPr>
              <w:t xml:space="preserve"> </w:t>
            </w:r>
          </w:p>
          <w:p w14:paraId="3425F9BC"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lastRenderedPageBreak/>
              <w:t>Szyfrowanie danych:</w:t>
            </w:r>
          </w:p>
          <w:p w14:paraId="2FEA7E1E"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•Oprogramowanie do szyfrowania, chroniące dane rezydujące na punktach końcowych za pomocą silnych algorytmów szyfrowania takich jak AES, RC6, SERPENT i DWAFISH. Pełne szyfrowanie dysków działających m.in. na komputerach z systemem Windows.</w:t>
            </w:r>
          </w:p>
          <w:p w14:paraId="51F50244"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 xml:space="preserve">•Zapobiegające utracie danych z powodu utraty / kradzieży punktu końcowego. Oprogramowanie szyfruje całą zawartość na urządzeniach przenośnych, takich jak Pen </w:t>
            </w:r>
            <w:proofErr w:type="spellStart"/>
            <w:r w:rsidRPr="00CD4FF4">
              <w:rPr>
                <w:rFonts w:ascii="Century Gothic" w:hAnsi="Century Gothic" w:cstheme="minorHAnsi"/>
                <w:sz w:val="18"/>
                <w:szCs w:val="18"/>
              </w:rPr>
              <w:t>Drive'y</w:t>
            </w:r>
            <w:proofErr w:type="spellEnd"/>
            <w:r w:rsidRPr="00CD4FF4">
              <w:rPr>
                <w:rFonts w:ascii="Century Gothic" w:hAnsi="Century Gothic" w:cstheme="minorHAnsi"/>
                <w:sz w:val="18"/>
                <w:szCs w:val="18"/>
              </w:rPr>
              <w:t>, dyski USB i udostępnia je tylko autoryzowanym użytkownikom.</w:t>
            </w:r>
          </w:p>
          <w:p w14:paraId="3F64BB7A"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 xml:space="preserve">Oprogramowanie umożliwia blokowanie wybranych przez administratora urządzeń zewnętrznych podłączanych do stacji końcowej. </w:t>
            </w:r>
          </w:p>
          <w:p w14:paraId="167909D2"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Oprogramowanie umożliwia zdefiniowanie listy zaufanych urządzeń, które nie będą blokowane podczas podłączanie do stacji końcowej.</w:t>
            </w:r>
          </w:p>
          <w:p w14:paraId="3C7A703E"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Istnieje możliwość blokady zapisywanie plików na zewnętrznych dyskach USB oraz blokada możliwości uruchamiania oprogramowania z takich dysków. Blokada ta powinna umożliwiać korzystanie z pozostałych danych zapisanych na takich dyskach.</w:t>
            </w:r>
          </w:p>
          <w:p w14:paraId="4030C1C8"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Interfejs zarządzania wyświetla monity o zbliżającym się zakończeniu licencji, a także powiadamia o zakończeniu licencji.</w:t>
            </w:r>
          </w:p>
          <w:p w14:paraId="2986E588"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 xml:space="preserve">Dodatkowy moduł chroniący dane użytkownika przed działaniem oprogramowania </w:t>
            </w:r>
            <w:proofErr w:type="spellStart"/>
            <w:r w:rsidRPr="00CD4FF4">
              <w:rPr>
                <w:rFonts w:ascii="Century Gothic" w:hAnsi="Century Gothic" w:cstheme="minorHAnsi"/>
                <w:sz w:val="18"/>
                <w:szCs w:val="18"/>
              </w:rPr>
              <w:t>ransomware</w:t>
            </w:r>
            <w:proofErr w:type="spellEnd"/>
            <w:r w:rsidRPr="00CD4FF4">
              <w:rPr>
                <w:rFonts w:ascii="Century Gothic" w:hAnsi="Century Gothic" w:cstheme="minorHAnsi"/>
                <w:sz w:val="18"/>
                <w:szCs w:val="18"/>
              </w:rPr>
              <w:t>. Działanie modułu polega na ograniczeniu możliwości modyfikowania chronionych plików, tylko procesom systemowym oraz zaufanym aplikacjom.</w:t>
            </w:r>
          </w:p>
          <w:p w14:paraId="37205E02"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Możliwość dowolnego zdefiniowania dodatkowo chronionych folderów zawierających wrażliwe dane użytkownika.</w:t>
            </w:r>
          </w:p>
          <w:p w14:paraId="6FC35721"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 xml:space="preserve">Możliwość zdefiniowania zaufanych folderów. Aplikacje uruchamiane z zaufanych folderów mają możliwość modyfikowania plików objętych dodatkową ochroną </w:t>
            </w:r>
            <w:proofErr w:type="spellStart"/>
            <w:r w:rsidRPr="00CD4FF4">
              <w:rPr>
                <w:rFonts w:ascii="Century Gothic" w:hAnsi="Century Gothic" w:cstheme="minorHAnsi"/>
                <w:sz w:val="18"/>
                <w:szCs w:val="18"/>
              </w:rPr>
              <w:t>any</w:t>
            </w:r>
            <w:proofErr w:type="spellEnd"/>
            <w:r w:rsidRPr="00CD4FF4">
              <w:rPr>
                <w:rFonts w:ascii="Century Gothic" w:hAnsi="Century Gothic" w:cstheme="minorHAnsi"/>
                <w:sz w:val="18"/>
                <w:szCs w:val="18"/>
              </w:rPr>
              <w:t xml:space="preserve"> </w:t>
            </w:r>
            <w:proofErr w:type="spellStart"/>
            <w:r w:rsidRPr="00CD4FF4">
              <w:rPr>
                <w:rFonts w:ascii="Century Gothic" w:hAnsi="Century Gothic" w:cstheme="minorHAnsi"/>
                <w:sz w:val="18"/>
                <w:szCs w:val="18"/>
              </w:rPr>
              <w:t>ransomware</w:t>
            </w:r>
            <w:proofErr w:type="spellEnd"/>
            <w:r w:rsidRPr="00CD4FF4">
              <w:rPr>
                <w:rFonts w:ascii="Century Gothic" w:hAnsi="Century Gothic" w:cstheme="minorHAnsi"/>
                <w:sz w:val="18"/>
                <w:szCs w:val="18"/>
              </w:rPr>
              <w:t>.</w:t>
            </w:r>
          </w:p>
          <w:p w14:paraId="33F2761D"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 xml:space="preserve">Zaawansowane monitorowanie krytycznych danych użytkownika zapewniające zapobiegające prze niezamierzonymi manipulacjami – ataki </w:t>
            </w:r>
            <w:proofErr w:type="spellStart"/>
            <w:r w:rsidRPr="00CD4FF4">
              <w:rPr>
                <w:rFonts w:ascii="Century Gothic" w:hAnsi="Century Gothic" w:cstheme="minorHAnsi"/>
                <w:sz w:val="18"/>
                <w:szCs w:val="18"/>
              </w:rPr>
              <w:t>ransomware</w:t>
            </w:r>
            <w:proofErr w:type="spellEnd"/>
            <w:r w:rsidRPr="00CD4FF4">
              <w:rPr>
                <w:rFonts w:ascii="Century Gothic" w:hAnsi="Century Gothic" w:cstheme="minorHAnsi"/>
                <w:sz w:val="18"/>
                <w:szCs w:val="18"/>
              </w:rPr>
              <w:t xml:space="preserve">  </w:t>
            </w:r>
          </w:p>
          <w:p w14:paraId="77AA0A60"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Centralna konsola zarządzająca zainstalowana na serwerze musi umożliwiać co najmniej:</w:t>
            </w:r>
          </w:p>
          <w:p w14:paraId="515D0EE4"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Przechowywanie danych w bazie typu SQL, z której korzysta funkcjonalność raportowania konsoli</w:t>
            </w:r>
          </w:p>
          <w:p w14:paraId="7A113124"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Zdalną instalację lub deinstalację oprogramowania ochronnego                   na stacjach klienckich, na pojedynczych punktach, zakresie adresów IP lub grupie z </w:t>
            </w:r>
            <w:proofErr w:type="spellStart"/>
            <w:r w:rsidRPr="00CD4FF4">
              <w:rPr>
                <w:rFonts w:ascii="Century Gothic" w:hAnsi="Century Gothic" w:cstheme="minorHAnsi"/>
                <w:sz w:val="18"/>
                <w:szCs w:val="18"/>
              </w:rPr>
              <w:t>ActiveDirectory</w:t>
            </w:r>
            <w:proofErr w:type="spellEnd"/>
          </w:p>
          <w:p w14:paraId="00973D00"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Tworzenie paczek instalacyjnych oprogramowania klienckiego, z rozróżnieniem docelowej platformy systemowej (w tym 32 lub 64bit dla systemów Windows i Linux), w formie plików .exe       lub .</w:t>
            </w:r>
            <w:proofErr w:type="spellStart"/>
            <w:r w:rsidRPr="00CD4FF4">
              <w:rPr>
                <w:rFonts w:ascii="Century Gothic" w:hAnsi="Century Gothic" w:cstheme="minorHAnsi"/>
                <w:sz w:val="18"/>
                <w:szCs w:val="18"/>
              </w:rPr>
              <w:t>msi</w:t>
            </w:r>
            <w:proofErr w:type="spellEnd"/>
            <w:r w:rsidRPr="00CD4FF4">
              <w:rPr>
                <w:rFonts w:ascii="Century Gothic" w:hAnsi="Century Gothic" w:cstheme="minorHAnsi"/>
                <w:sz w:val="18"/>
                <w:szCs w:val="18"/>
              </w:rPr>
              <w:t xml:space="preserve"> dla Windows oraz formatach dla systemów Linux</w:t>
            </w:r>
          </w:p>
          <w:p w14:paraId="450BD37C"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Centralną dystrybucję na zarządzanych klientach uaktualnień definicji ochronnych, których źródłem będzie plik lub pliki wgrane na serwer konsoli przez administratora, bez dostępu do sieci Internet.</w:t>
            </w:r>
          </w:p>
          <w:p w14:paraId="71BD1582"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Raportowanie dostępne przez dedykowany panel w konsoli, z prezentacją tabelaryczną i graficzną, z możliwością automatycznego czyszczenia starych raportów, z możliwością eksportu do formatów CSV i PDF, prezentujące dane zarówno z logowania zdarzeń serwera konsoli, jak i dane/raporty zbierane ze stacji klienckich, w tym raporty o oprogramowaniu zainstalowanym na stacjach klienckich</w:t>
            </w:r>
          </w:p>
          <w:p w14:paraId="7DEF233E"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Definiowanie struktury zarządzanie opartej o role i polityki, w których każda z funkcjonalności musi mieć możliwość konfiguracji</w:t>
            </w:r>
          </w:p>
          <w:p w14:paraId="5A280E03"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lastRenderedPageBreak/>
              <w:t>Zarządzanie przez Chmurę:</w:t>
            </w:r>
          </w:p>
          <w:p w14:paraId="4DAE791B" w14:textId="77777777" w:rsidR="00CD4FF4" w:rsidRPr="00CD4FF4" w:rsidRDefault="00CD4FF4" w:rsidP="00CD4FF4">
            <w:pPr>
              <w:spacing w:line="0" w:lineRule="atLeast"/>
              <w:ind w:left="354" w:hanging="284"/>
              <w:jc w:val="both"/>
              <w:rPr>
                <w:rFonts w:ascii="Century Gothic" w:hAnsi="Century Gothic" w:cstheme="minorHAnsi"/>
                <w:sz w:val="18"/>
                <w:szCs w:val="18"/>
              </w:rPr>
            </w:pPr>
            <w:r w:rsidRPr="00CD4FF4">
              <w:rPr>
                <w:rFonts w:ascii="Century Gothic" w:hAnsi="Century Gothic" w:cstheme="minorHAnsi"/>
                <w:sz w:val="18"/>
                <w:szCs w:val="18"/>
              </w:rPr>
              <w:t>1.</w:t>
            </w:r>
            <w:r w:rsidRPr="00CD4FF4">
              <w:rPr>
                <w:rFonts w:ascii="Century Gothic" w:hAnsi="Century Gothic" w:cstheme="minorHAnsi"/>
                <w:sz w:val="18"/>
                <w:szCs w:val="18"/>
              </w:rPr>
              <w:tab/>
              <w:t>Musi być zdolny do wyświetlania statusu bezpieczeństwa konsolidacyjnego urządzeń końcowych zainstalowanych w różnych biurach</w:t>
            </w:r>
          </w:p>
          <w:p w14:paraId="3968EFDA" w14:textId="77777777" w:rsidR="00CD4FF4" w:rsidRPr="00CD4FF4" w:rsidRDefault="00CD4FF4" w:rsidP="00CD4FF4">
            <w:pPr>
              <w:spacing w:line="0" w:lineRule="atLeast"/>
              <w:ind w:left="354" w:hanging="284"/>
              <w:jc w:val="both"/>
              <w:rPr>
                <w:rFonts w:ascii="Century Gothic" w:hAnsi="Century Gothic" w:cstheme="minorHAnsi"/>
                <w:sz w:val="18"/>
                <w:szCs w:val="18"/>
              </w:rPr>
            </w:pPr>
            <w:r w:rsidRPr="00CD4FF4">
              <w:rPr>
                <w:rFonts w:ascii="Century Gothic" w:hAnsi="Century Gothic" w:cstheme="minorHAnsi"/>
                <w:sz w:val="18"/>
                <w:szCs w:val="18"/>
              </w:rPr>
              <w:t>2.</w:t>
            </w:r>
            <w:r w:rsidRPr="00CD4FF4">
              <w:rPr>
                <w:rFonts w:ascii="Century Gothic" w:hAnsi="Century Gothic" w:cstheme="minorHAnsi"/>
                <w:sz w:val="18"/>
                <w:szCs w:val="18"/>
              </w:rPr>
              <w:tab/>
              <w:t>Musi posiadać zdolność do tworzenia kopii zapasowych i przywracania plików konfiguracyjnych z serwera chmury</w:t>
            </w:r>
          </w:p>
          <w:p w14:paraId="09C65F62" w14:textId="77777777" w:rsidR="00CD4FF4" w:rsidRPr="00CD4FF4" w:rsidRDefault="00CD4FF4" w:rsidP="00CD4FF4">
            <w:pPr>
              <w:spacing w:line="0" w:lineRule="atLeast"/>
              <w:ind w:left="354" w:hanging="284"/>
              <w:jc w:val="both"/>
              <w:rPr>
                <w:rFonts w:ascii="Century Gothic" w:hAnsi="Century Gothic" w:cstheme="minorHAnsi"/>
                <w:sz w:val="18"/>
                <w:szCs w:val="18"/>
              </w:rPr>
            </w:pPr>
            <w:r w:rsidRPr="00CD4FF4">
              <w:rPr>
                <w:rFonts w:ascii="Century Gothic" w:hAnsi="Century Gothic" w:cstheme="minorHAnsi"/>
                <w:sz w:val="18"/>
                <w:szCs w:val="18"/>
              </w:rPr>
              <w:t>3.</w:t>
            </w:r>
            <w:r w:rsidRPr="00CD4FF4">
              <w:rPr>
                <w:rFonts w:ascii="Century Gothic" w:hAnsi="Century Gothic" w:cstheme="minorHAnsi"/>
                <w:sz w:val="18"/>
                <w:szCs w:val="18"/>
              </w:rPr>
              <w:tab/>
              <w:t>Musi posiadać zdolność do promowania skutecznej polityki lokalnej do globalnej i zastosować ją globalnie do wszystkich biur</w:t>
            </w:r>
          </w:p>
          <w:p w14:paraId="1A45D645" w14:textId="77777777" w:rsidR="00CD4FF4" w:rsidRPr="00CD4FF4" w:rsidRDefault="00CD4FF4" w:rsidP="00CD4FF4">
            <w:pPr>
              <w:spacing w:line="0" w:lineRule="atLeast"/>
              <w:ind w:left="354" w:hanging="284"/>
              <w:jc w:val="both"/>
              <w:rPr>
                <w:rFonts w:ascii="Century Gothic" w:hAnsi="Century Gothic" w:cstheme="minorHAnsi"/>
                <w:sz w:val="18"/>
                <w:szCs w:val="18"/>
              </w:rPr>
            </w:pPr>
            <w:r w:rsidRPr="00CD4FF4">
              <w:rPr>
                <w:rFonts w:ascii="Century Gothic" w:hAnsi="Century Gothic" w:cstheme="minorHAnsi"/>
                <w:sz w:val="18"/>
                <w:szCs w:val="18"/>
              </w:rPr>
              <w:t>4.</w:t>
            </w:r>
            <w:r w:rsidRPr="00CD4FF4">
              <w:rPr>
                <w:rFonts w:ascii="Century Gothic" w:hAnsi="Century Gothic" w:cstheme="minorHAnsi"/>
                <w:sz w:val="18"/>
                <w:szCs w:val="18"/>
              </w:rPr>
              <w:tab/>
              <w:t>Musi mieć możliwość tworzenia wielu poziomów dostępu do hierarchii aby umożliwić dostęp do Chmury zgodnie z przypisaniem do grupy</w:t>
            </w:r>
          </w:p>
          <w:p w14:paraId="0439DA3B" w14:textId="77777777" w:rsidR="00CD4FF4" w:rsidRPr="00CD4FF4" w:rsidRDefault="00CD4FF4" w:rsidP="00CD4FF4">
            <w:pPr>
              <w:spacing w:line="0" w:lineRule="atLeast"/>
              <w:ind w:left="354" w:hanging="284"/>
              <w:jc w:val="both"/>
              <w:rPr>
                <w:rFonts w:ascii="Century Gothic" w:hAnsi="Century Gothic" w:cstheme="minorHAnsi"/>
                <w:sz w:val="18"/>
                <w:szCs w:val="18"/>
              </w:rPr>
            </w:pPr>
            <w:r w:rsidRPr="00CD4FF4">
              <w:rPr>
                <w:rFonts w:ascii="Century Gothic" w:hAnsi="Century Gothic" w:cstheme="minorHAnsi"/>
                <w:sz w:val="18"/>
                <w:szCs w:val="18"/>
              </w:rPr>
              <w:t>5.</w:t>
            </w:r>
            <w:r w:rsidRPr="00CD4FF4">
              <w:rPr>
                <w:rFonts w:ascii="Century Gothic" w:hAnsi="Century Gothic" w:cstheme="minorHAnsi"/>
                <w:sz w:val="18"/>
                <w:szCs w:val="18"/>
              </w:rPr>
              <w:tab/>
              <w:t>Musi posiadać dostęp do konsoli lokalnie z dowolnego miejsca w nagłych przypadkach</w:t>
            </w:r>
          </w:p>
          <w:p w14:paraId="3A75AFA6" w14:textId="77777777" w:rsidR="00CD4FF4" w:rsidRPr="00CD4FF4" w:rsidRDefault="00CD4FF4" w:rsidP="00CD4FF4">
            <w:pPr>
              <w:spacing w:line="0" w:lineRule="atLeast"/>
              <w:ind w:left="354" w:hanging="284"/>
              <w:jc w:val="both"/>
              <w:rPr>
                <w:rFonts w:ascii="Century Gothic" w:hAnsi="Century Gothic" w:cstheme="minorHAnsi"/>
                <w:sz w:val="18"/>
                <w:szCs w:val="18"/>
              </w:rPr>
            </w:pPr>
            <w:r w:rsidRPr="00CD4FF4">
              <w:rPr>
                <w:rFonts w:ascii="Century Gothic" w:hAnsi="Century Gothic" w:cstheme="minorHAnsi"/>
                <w:sz w:val="18"/>
                <w:szCs w:val="18"/>
              </w:rPr>
              <w:t>6.</w:t>
            </w:r>
            <w:r w:rsidRPr="00CD4FF4">
              <w:rPr>
                <w:rFonts w:ascii="Century Gothic" w:hAnsi="Century Gothic" w:cstheme="minorHAnsi"/>
                <w:sz w:val="18"/>
                <w:szCs w:val="18"/>
              </w:rPr>
              <w:tab/>
              <w:t>Musi posiadać możliwość przeglądania raportów podsumowujących dla wszystkich urządzeń</w:t>
            </w:r>
          </w:p>
          <w:p w14:paraId="68E5AE2A" w14:textId="3537EEBD" w:rsidR="00CD4FF4" w:rsidRPr="00CD4FF4" w:rsidRDefault="00CD4FF4" w:rsidP="003E3E7E">
            <w:pPr>
              <w:spacing w:line="0" w:lineRule="atLeast"/>
              <w:ind w:left="354" w:hanging="284"/>
              <w:jc w:val="both"/>
              <w:rPr>
                <w:rFonts w:ascii="Century Gothic" w:hAnsi="Century Gothic" w:cstheme="minorHAnsi"/>
                <w:sz w:val="18"/>
                <w:szCs w:val="18"/>
              </w:rPr>
            </w:pPr>
            <w:r w:rsidRPr="00CD4FF4">
              <w:rPr>
                <w:rFonts w:ascii="Century Gothic" w:hAnsi="Century Gothic" w:cstheme="minorHAnsi"/>
                <w:sz w:val="18"/>
                <w:szCs w:val="18"/>
              </w:rPr>
              <w:t>7.</w:t>
            </w:r>
            <w:r w:rsidRPr="00CD4FF4">
              <w:rPr>
                <w:rFonts w:ascii="Century Gothic" w:hAnsi="Century Gothic" w:cstheme="minorHAnsi"/>
                <w:sz w:val="18"/>
                <w:szCs w:val="18"/>
              </w:rPr>
              <w:tab/>
              <w:t>Musi posiadać zdolność do uzyskania raportów i powiadomień za pomocą poczty elektronicznej</w:t>
            </w:r>
          </w:p>
          <w:p w14:paraId="4E578043"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Centralna konsola do zarządzania i monitorowania użycia zaszyfrowanych woluminów dyskowych, dystrybucji szyfrowania, polityk i centralnie zarządzanie informacjami odzyskiwania, niezbędnymi do uzyskania dostępu do zaszyfrowanych danych w nagłych przypadkach.</w:t>
            </w:r>
          </w:p>
          <w:p w14:paraId="0DE05F9D"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Aktualizacja oprogramowania w trybie offline, za pomocą paczek aktualizacyjnych ściągniętych z dedykowanej witryny producenta oprogramowania.</w:t>
            </w:r>
          </w:p>
          <w:p w14:paraId="73C0B245"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1.Serwer: centralna konsola zarządzająca oraz oprogramowanie chroniące serwer</w:t>
            </w:r>
          </w:p>
          <w:p w14:paraId="4283EFA9"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2.Oprogramowanie klienckie, zarządzane z poziomu serwera.</w:t>
            </w:r>
          </w:p>
          <w:p w14:paraId="5A8E0421"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System musi umożliwiać, w sposób centralnie zarządzany z konsoli na serwerze, co najmniej:</w:t>
            </w:r>
          </w:p>
          <w:p w14:paraId="154148BF"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różne ustawienia dostępu dla urządzeń: pełny dostęp, tylko do odczytu i blokowanie</w:t>
            </w:r>
          </w:p>
          <w:p w14:paraId="04908A4D"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funkcje przyznania praw dostępu dla nośników pamięci tj. USB, CD </w:t>
            </w:r>
          </w:p>
          <w:p w14:paraId="38166751"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funkcje regulowania połączeń </w:t>
            </w:r>
            <w:proofErr w:type="spellStart"/>
            <w:r w:rsidRPr="00CD4FF4">
              <w:rPr>
                <w:rFonts w:ascii="Century Gothic" w:hAnsi="Century Gothic" w:cstheme="minorHAnsi"/>
                <w:sz w:val="18"/>
                <w:szCs w:val="18"/>
              </w:rPr>
              <w:t>WiFi</w:t>
            </w:r>
            <w:proofErr w:type="spellEnd"/>
            <w:r w:rsidRPr="00CD4FF4">
              <w:rPr>
                <w:rFonts w:ascii="Century Gothic" w:hAnsi="Century Gothic" w:cstheme="minorHAnsi"/>
                <w:sz w:val="18"/>
                <w:szCs w:val="18"/>
              </w:rPr>
              <w:t xml:space="preserve"> i Bluetooth</w:t>
            </w:r>
          </w:p>
          <w:p w14:paraId="4E8662DF"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funkcje kontrolowania i regulowania użycia urządzeń peryferyjnych typu: drukarki, skanery i kamery internetowe</w:t>
            </w:r>
          </w:p>
          <w:p w14:paraId="148BD3B0"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funkcję blokady lub zezwolenia na połączenie się z urządzeniami mobilnymi</w:t>
            </w:r>
          </w:p>
          <w:p w14:paraId="5344D623"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funkcje blokowania dostępu dowolnemu urządzeniu</w:t>
            </w:r>
          </w:p>
          <w:p w14:paraId="12D7D655"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tymczasowego dodania dostępu do urządzenia przez administratora</w:t>
            </w:r>
          </w:p>
          <w:p w14:paraId="7D4637A4"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zdolność do szyfrowania zawartości USB i udostępniania go na punktach końcowych z zainstalowanym oprogramowaniem klienckim systemu</w:t>
            </w:r>
          </w:p>
          <w:p w14:paraId="09D19AB3"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zablokowania funkcjonalności portów USB, blokując dostęp urządzeniom innym niż klawiatura i myszka</w:t>
            </w:r>
          </w:p>
          <w:p w14:paraId="49286BEA"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zezwalania na dostęp tylko urządzeniom wcześniej dodanym przez administratora</w:t>
            </w:r>
          </w:p>
          <w:p w14:paraId="2EC0D443"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możliwość zarządzani urządzeniami podłączanymi do końcówki, takimi jak iPhone, iPad, iPod, </w:t>
            </w:r>
            <w:proofErr w:type="spellStart"/>
            <w:r w:rsidRPr="00CD4FF4">
              <w:rPr>
                <w:rFonts w:ascii="Century Gothic" w:hAnsi="Century Gothic" w:cstheme="minorHAnsi"/>
                <w:sz w:val="18"/>
                <w:szCs w:val="18"/>
              </w:rPr>
              <w:t>Webcam</w:t>
            </w:r>
            <w:proofErr w:type="spellEnd"/>
            <w:r w:rsidRPr="00CD4FF4">
              <w:rPr>
                <w:rFonts w:ascii="Century Gothic" w:hAnsi="Century Gothic" w:cstheme="minorHAnsi"/>
                <w:sz w:val="18"/>
                <w:szCs w:val="18"/>
              </w:rPr>
              <w:t xml:space="preserve">, </w:t>
            </w:r>
            <w:proofErr w:type="spellStart"/>
            <w:r w:rsidRPr="00CD4FF4">
              <w:rPr>
                <w:rFonts w:ascii="Century Gothic" w:hAnsi="Century Gothic" w:cstheme="minorHAnsi"/>
                <w:sz w:val="18"/>
                <w:szCs w:val="18"/>
              </w:rPr>
              <w:t>card</w:t>
            </w:r>
            <w:proofErr w:type="spellEnd"/>
            <w:r w:rsidRPr="00CD4FF4">
              <w:rPr>
                <w:rFonts w:ascii="Century Gothic" w:hAnsi="Century Gothic" w:cstheme="minorHAnsi"/>
                <w:sz w:val="18"/>
                <w:szCs w:val="18"/>
              </w:rPr>
              <w:t xml:space="preserve"> </w:t>
            </w:r>
            <w:proofErr w:type="spellStart"/>
            <w:r w:rsidRPr="00CD4FF4">
              <w:rPr>
                <w:rFonts w:ascii="Century Gothic" w:hAnsi="Century Gothic" w:cstheme="minorHAnsi"/>
                <w:sz w:val="18"/>
                <w:szCs w:val="18"/>
              </w:rPr>
              <w:t>reader</w:t>
            </w:r>
            <w:proofErr w:type="spellEnd"/>
            <w:r w:rsidRPr="00CD4FF4">
              <w:rPr>
                <w:rFonts w:ascii="Century Gothic" w:hAnsi="Century Gothic" w:cstheme="minorHAnsi"/>
                <w:sz w:val="18"/>
                <w:szCs w:val="18"/>
              </w:rPr>
              <w:t>, BlackBerry</w:t>
            </w:r>
          </w:p>
          <w:p w14:paraId="369BE987"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lastRenderedPageBreak/>
              <w:t>•</w:t>
            </w:r>
            <w:r w:rsidRPr="00CD4FF4">
              <w:rPr>
                <w:rFonts w:ascii="Century Gothic" w:hAnsi="Century Gothic" w:cstheme="minorHAnsi"/>
                <w:sz w:val="18"/>
                <w:szCs w:val="18"/>
              </w:rPr>
              <w:tab/>
              <w:t xml:space="preserve">możliwość używania tylko zaufanych urządzeń </w:t>
            </w:r>
            <w:proofErr w:type="spellStart"/>
            <w:r w:rsidRPr="00CD4FF4">
              <w:rPr>
                <w:rFonts w:ascii="Century Gothic" w:hAnsi="Century Gothic" w:cstheme="minorHAnsi"/>
                <w:sz w:val="18"/>
                <w:szCs w:val="18"/>
              </w:rPr>
              <w:t>sieciowych,w</w:t>
            </w:r>
            <w:proofErr w:type="spellEnd"/>
            <w:r w:rsidRPr="00CD4FF4">
              <w:rPr>
                <w:rFonts w:ascii="Century Gothic" w:hAnsi="Century Gothic" w:cstheme="minorHAnsi"/>
                <w:sz w:val="18"/>
                <w:szCs w:val="18"/>
              </w:rPr>
              <w:t xml:space="preserve"> tym urządzeń wskazanych na końcówkach klienckich</w:t>
            </w:r>
          </w:p>
          <w:p w14:paraId="165ABC0F"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funkcję wirtualnej klawiatury</w:t>
            </w:r>
          </w:p>
          <w:p w14:paraId="31ED4106"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możliwość blokowania każdej aplikacji </w:t>
            </w:r>
          </w:p>
          <w:p w14:paraId="75E45825"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zablokowania aplikacji w oparciu o kategorie</w:t>
            </w:r>
          </w:p>
          <w:p w14:paraId="541682E5"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dodania własnych aplikacji do listy zablokowanych</w:t>
            </w:r>
          </w:p>
          <w:p w14:paraId="7EA863FA"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zdolność do tworzenia kompletnej listy aplikacji zainstalowanych na komputerach klientach poprzez konsole administracyjna na serwerze</w:t>
            </w:r>
          </w:p>
          <w:p w14:paraId="1D107764"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dodawanie innych aplikacji</w:t>
            </w:r>
          </w:p>
          <w:p w14:paraId="1BC0FDB0" w14:textId="77777777" w:rsidR="00CD4FF4" w:rsidRPr="00CD4FF4" w:rsidRDefault="00CD4FF4" w:rsidP="00CD4FF4">
            <w:pPr>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dodawanie aplikacji w formie </w:t>
            </w:r>
            <w:proofErr w:type="spellStart"/>
            <w:r w:rsidRPr="00CD4FF4">
              <w:rPr>
                <w:rFonts w:ascii="Century Gothic" w:hAnsi="Century Gothic" w:cstheme="minorHAnsi"/>
                <w:sz w:val="18"/>
                <w:szCs w:val="18"/>
              </w:rPr>
              <w:t>portable</w:t>
            </w:r>
            <w:proofErr w:type="spellEnd"/>
          </w:p>
          <w:p w14:paraId="55D111EB"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możliwość wyboru pojedynczej aplikacji w konkretnej wersji </w:t>
            </w:r>
          </w:p>
          <w:p w14:paraId="50A93B10"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dodawanie aplikacji, których rozmiar pliku wykonywalnego ma wielkość do 200MB</w:t>
            </w:r>
          </w:p>
          <w:p w14:paraId="074BB4B9"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kategorie aplikacji typu: </w:t>
            </w:r>
            <w:proofErr w:type="spellStart"/>
            <w:r w:rsidRPr="00CD4FF4">
              <w:rPr>
                <w:rFonts w:ascii="Century Gothic" w:hAnsi="Century Gothic" w:cstheme="minorHAnsi"/>
                <w:sz w:val="18"/>
                <w:szCs w:val="18"/>
              </w:rPr>
              <w:t>tuning</w:t>
            </w:r>
            <w:proofErr w:type="spellEnd"/>
            <w:r w:rsidRPr="00CD4FF4">
              <w:rPr>
                <w:rFonts w:ascii="Century Gothic" w:hAnsi="Century Gothic" w:cstheme="minorHAnsi"/>
                <w:sz w:val="18"/>
                <w:szCs w:val="18"/>
              </w:rPr>
              <w:t xml:space="preserve"> software, </w:t>
            </w:r>
            <w:proofErr w:type="spellStart"/>
            <w:r w:rsidRPr="00CD4FF4">
              <w:rPr>
                <w:rFonts w:ascii="Century Gothic" w:hAnsi="Century Gothic" w:cstheme="minorHAnsi"/>
                <w:sz w:val="18"/>
                <w:szCs w:val="18"/>
              </w:rPr>
              <w:t>toolbars</w:t>
            </w:r>
            <w:proofErr w:type="spellEnd"/>
            <w:r w:rsidRPr="00CD4FF4">
              <w:rPr>
                <w:rFonts w:ascii="Century Gothic" w:hAnsi="Century Gothic" w:cstheme="minorHAnsi"/>
                <w:sz w:val="18"/>
                <w:szCs w:val="18"/>
              </w:rPr>
              <w:t xml:space="preserve">, </w:t>
            </w:r>
            <w:proofErr w:type="spellStart"/>
            <w:r w:rsidRPr="00CD4FF4">
              <w:rPr>
                <w:rFonts w:ascii="Century Gothic" w:hAnsi="Century Gothic" w:cstheme="minorHAnsi"/>
                <w:sz w:val="18"/>
                <w:szCs w:val="18"/>
              </w:rPr>
              <w:t>proxy</w:t>
            </w:r>
            <w:proofErr w:type="spellEnd"/>
            <w:r w:rsidRPr="00CD4FF4">
              <w:rPr>
                <w:rFonts w:ascii="Century Gothic" w:hAnsi="Century Gothic" w:cstheme="minorHAnsi"/>
                <w:sz w:val="18"/>
                <w:szCs w:val="18"/>
              </w:rPr>
              <w:t xml:space="preserve">, network </w:t>
            </w:r>
            <w:proofErr w:type="spellStart"/>
            <w:r w:rsidRPr="00CD4FF4">
              <w:rPr>
                <w:rFonts w:ascii="Century Gothic" w:hAnsi="Century Gothic" w:cstheme="minorHAnsi"/>
                <w:sz w:val="18"/>
                <w:szCs w:val="18"/>
              </w:rPr>
              <w:t>tools</w:t>
            </w:r>
            <w:proofErr w:type="spellEnd"/>
            <w:r w:rsidRPr="00CD4FF4">
              <w:rPr>
                <w:rFonts w:ascii="Century Gothic" w:hAnsi="Century Gothic" w:cstheme="minorHAnsi"/>
                <w:sz w:val="18"/>
                <w:szCs w:val="18"/>
              </w:rPr>
              <w:t xml:space="preserve">, file </w:t>
            </w:r>
            <w:proofErr w:type="spellStart"/>
            <w:r w:rsidRPr="00CD4FF4">
              <w:rPr>
                <w:rFonts w:ascii="Century Gothic" w:hAnsi="Century Gothic" w:cstheme="minorHAnsi"/>
                <w:sz w:val="18"/>
                <w:szCs w:val="18"/>
              </w:rPr>
              <w:t>sharing</w:t>
            </w:r>
            <w:proofErr w:type="spellEnd"/>
            <w:r w:rsidRPr="00CD4FF4">
              <w:rPr>
                <w:rFonts w:ascii="Century Gothic" w:hAnsi="Century Gothic" w:cstheme="minorHAnsi"/>
                <w:sz w:val="18"/>
                <w:szCs w:val="18"/>
              </w:rPr>
              <w:t xml:space="preserve"> </w:t>
            </w:r>
            <w:proofErr w:type="spellStart"/>
            <w:r w:rsidRPr="00CD4FF4">
              <w:rPr>
                <w:rFonts w:ascii="Century Gothic" w:hAnsi="Century Gothic" w:cstheme="minorHAnsi"/>
                <w:sz w:val="18"/>
                <w:szCs w:val="18"/>
              </w:rPr>
              <w:t>application</w:t>
            </w:r>
            <w:proofErr w:type="spellEnd"/>
            <w:r w:rsidRPr="00CD4FF4">
              <w:rPr>
                <w:rFonts w:ascii="Century Gothic" w:hAnsi="Century Gothic" w:cstheme="minorHAnsi"/>
                <w:sz w:val="18"/>
                <w:szCs w:val="18"/>
              </w:rPr>
              <w:t xml:space="preserve">, backup software,  </w:t>
            </w:r>
            <w:proofErr w:type="spellStart"/>
            <w:r w:rsidRPr="00CD4FF4">
              <w:rPr>
                <w:rFonts w:ascii="Century Gothic" w:hAnsi="Century Gothic" w:cstheme="minorHAnsi"/>
                <w:sz w:val="18"/>
                <w:szCs w:val="18"/>
              </w:rPr>
              <w:t>encrypting</w:t>
            </w:r>
            <w:proofErr w:type="spellEnd"/>
            <w:r w:rsidRPr="00CD4FF4">
              <w:rPr>
                <w:rFonts w:ascii="Century Gothic" w:hAnsi="Century Gothic" w:cstheme="minorHAnsi"/>
                <w:sz w:val="18"/>
                <w:szCs w:val="18"/>
              </w:rPr>
              <w:t xml:space="preserve"> </w:t>
            </w:r>
            <w:proofErr w:type="spellStart"/>
            <w:r w:rsidRPr="00CD4FF4">
              <w:rPr>
                <w:rFonts w:ascii="Century Gothic" w:hAnsi="Century Gothic" w:cstheme="minorHAnsi"/>
                <w:sz w:val="18"/>
                <w:szCs w:val="18"/>
              </w:rPr>
              <w:t>tool</w:t>
            </w:r>
            <w:proofErr w:type="spellEnd"/>
          </w:p>
          <w:p w14:paraId="7E60E3DC"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generowania i wysyłania raportów o aktywności na różnych kanałach transmisji danych, takich jak wymienne urządzenia, udziały sieciowe czy schowki.</w:t>
            </w:r>
          </w:p>
          <w:p w14:paraId="66127A23"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możliwość zablokowania funkcji </w:t>
            </w:r>
            <w:proofErr w:type="spellStart"/>
            <w:r w:rsidRPr="00CD4FF4">
              <w:rPr>
                <w:rFonts w:ascii="Century Gothic" w:hAnsi="Century Gothic" w:cstheme="minorHAnsi"/>
                <w:sz w:val="18"/>
                <w:szCs w:val="18"/>
              </w:rPr>
              <w:t>Printscreen</w:t>
            </w:r>
            <w:proofErr w:type="spellEnd"/>
          </w:p>
          <w:p w14:paraId="6DE47D6F"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funkcje monitorowania </w:t>
            </w:r>
            <w:proofErr w:type="spellStart"/>
            <w:r w:rsidRPr="00CD4FF4">
              <w:rPr>
                <w:rFonts w:ascii="Century Gothic" w:hAnsi="Century Gothic" w:cstheme="minorHAnsi"/>
                <w:sz w:val="18"/>
                <w:szCs w:val="18"/>
              </w:rPr>
              <w:t>przesyłu</w:t>
            </w:r>
            <w:proofErr w:type="spellEnd"/>
            <w:r w:rsidRPr="00CD4FF4">
              <w:rPr>
                <w:rFonts w:ascii="Century Gothic" w:hAnsi="Century Gothic" w:cstheme="minorHAnsi"/>
                <w:sz w:val="18"/>
                <w:szCs w:val="18"/>
              </w:rPr>
              <w:t xml:space="preserve"> danych między aplikacjami zarówno na systemie operacyjnym Windows jak i </w:t>
            </w:r>
            <w:proofErr w:type="spellStart"/>
            <w:r w:rsidRPr="00CD4FF4">
              <w:rPr>
                <w:rFonts w:ascii="Century Gothic" w:hAnsi="Century Gothic" w:cstheme="minorHAnsi"/>
                <w:sz w:val="18"/>
                <w:szCs w:val="18"/>
              </w:rPr>
              <w:t>OSx</w:t>
            </w:r>
            <w:proofErr w:type="spellEnd"/>
          </w:p>
          <w:p w14:paraId="71ACFAAA"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funkcje monitorowania i kontroli przepływu poufnych informacji</w:t>
            </w:r>
          </w:p>
          <w:p w14:paraId="141948F7"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dodawania własnych zdefiniowanych słów/fraz do wyszukania w różnych typów plików</w:t>
            </w:r>
          </w:p>
          <w:p w14:paraId="2910F34A"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blokowania plików w oparciu o ich rozszerzenie lub rodzaj</w:t>
            </w:r>
          </w:p>
          <w:p w14:paraId="0A522345"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monitorowania i zarządzania danymi udostępnianymi poprzez zasoby sieciowe</w:t>
            </w:r>
          </w:p>
          <w:p w14:paraId="0C1FC930"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ochronę przed wyciekiem informacji na drukarki lokalne i sieciowe</w:t>
            </w:r>
          </w:p>
          <w:p w14:paraId="3A75F5FA"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ochrona zawartości schowka systemu</w:t>
            </w:r>
          </w:p>
          <w:p w14:paraId="5A6A52DB"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ochrona przed wyciekiem informacji w poczcie e-mail w komunikacji SSL</w:t>
            </w:r>
          </w:p>
          <w:p w14:paraId="3BF98FFF"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dodawania wyjątków dla domen, aplikacji i lokalizacji sieciowych</w:t>
            </w:r>
          </w:p>
          <w:p w14:paraId="70160DD0"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ochrona plików zamkniętych w archiwach </w:t>
            </w:r>
          </w:p>
          <w:p w14:paraId="191CDF26"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Zmiana rozszerzenia pliku nie może mieć znaczenia w ochronie plików przed wyciekiem</w:t>
            </w:r>
          </w:p>
          <w:p w14:paraId="03A96E94"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tworzenia profilu DLP dla każdej polityki</w:t>
            </w:r>
          </w:p>
          <w:p w14:paraId="1603D8F8"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wyświetlanie alertu dla użytkownika w chwili próby wykonania niepożądanego działania </w:t>
            </w:r>
          </w:p>
          <w:p w14:paraId="2CA75439"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ochrona przez wyciekiem plików poprzez programy typu p2p</w:t>
            </w:r>
          </w:p>
          <w:p w14:paraId="2A56D60A"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Monitorowanie zmian w plikach:</w:t>
            </w:r>
          </w:p>
          <w:p w14:paraId="605E1479"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lastRenderedPageBreak/>
              <w:t>•</w:t>
            </w:r>
            <w:r w:rsidRPr="00CD4FF4">
              <w:rPr>
                <w:rFonts w:ascii="Century Gothic" w:hAnsi="Century Gothic" w:cstheme="minorHAnsi"/>
                <w:sz w:val="18"/>
                <w:szCs w:val="18"/>
              </w:rPr>
              <w:tab/>
              <w:t>Możliwość monitorowania działań związanych z obsługą plików, takich jak kopiowanie, usuwanie, przenoszenie na dyskach lokalnych, dyskach wymiennych i sieciowych.</w:t>
            </w:r>
          </w:p>
          <w:p w14:paraId="144453CE"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Funkcje monitorowania określonych rodzajów plików.</w:t>
            </w:r>
          </w:p>
          <w:p w14:paraId="1C4FC441"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wykluczenia określonych plików/folderów dla procedury monitorowania.</w:t>
            </w:r>
          </w:p>
          <w:p w14:paraId="3B28B0DA"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Generator raportów do funkcjonalności monitora zmian w plikach.</w:t>
            </w:r>
          </w:p>
          <w:p w14:paraId="231580BA"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śledzenia zmian we wszystkich plikach</w:t>
            </w:r>
          </w:p>
          <w:p w14:paraId="0AF817C5"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śledzenia zmian w oprogramowaniu zainstalowanym na końcówkach</w:t>
            </w:r>
          </w:p>
          <w:p w14:paraId="6AB49CE2"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definiowana własnych typów plików</w:t>
            </w:r>
          </w:p>
          <w:p w14:paraId="2DF36C69"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Optymalizacja systemu operacyjnego stacji klienckich:</w:t>
            </w:r>
          </w:p>
          <w:p w14:paraId="6E92B79B"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usuwanie tymczasowych plików, czyszczenie niepotrzebnych wpisów do rejestru oraz defragmentacji dysku</w:t>
            </w:r>
          </w:p>
          <w:p w14:paraId="0D9AAFBF"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optymalizacja w chwili startu systemu operacyjnego, przed jego całkowitym uruchomieniem</w:t>
            </w:r>
          </w:p>
          <w:p w14:paraId="0254DE60"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zaplanowania optymalizacje na wskazanych stacjach klienckich</w:t>
            </w:r>
          </w:p>
          <w:p w14:paraId="0CE3ADE5"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instruktaż stanowiskowy pracowników Zamawiającego</w:t>
            </w:r>
          </w:p>
          <w:p w14:paraId="1592D355" w14:textId="77777777" w:rsidR="00CD4FF4" w:rsidRPr="00CD4FF4" w:rsidRDefault="00CD4FF4" w:rsidP="00CD4FF4">
            <w:pPr>
              <w:tabs>
                <w:tab w:val="left" w:pos="1066"/>
              </w:tabs>
              <w:spacing w:line="0" w:lineRule="atLeast"/>
              <w:ind w:left="354" w:hanging="142"/>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dokumentacja techniczna w języku polskim</w:t>
            </w:r>
          </w:p>
          <w:p w14:paraId="3CC223A2" w14:textId="77777777" w:rsidR="00CD4FF4" w:rsidRPr="00CD4FF4" w:rsidRDefault="00CD4FF4" w:rsidP="00CD4FF4">
            <w:pPr>
              <w:tabs>
                <w:tab w:val="left" w:pos="1066"/>
              </w:tabs>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Wspierane platformy i systemy operacyjne:</w:t>
            </w:r>
          </w:p>
          <w:p w14:paraId="7EDDDE8B" w14:textId="77777777" w:rsidR="00CD4FF4" w:rsidRPr="00CD4FF4" w:rsidRDefault="00CD4FF4" w:rsidP="00CD4FF4">
            <w:pPr>
              <w:tabs>
                <w:tab w:val="left" w:pos="1066"/>
              </w:tabs>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1.Microsoft Windows XP/7/8/10/ Professional (32-bit/64-bit)</w:t>
            </w:r>
          </w:p>
          <w:p w14:paraId="20AF772E" w14:textId="77777777" w:rsidR="00CD4FF4" w:rsidRPr="00CD4FF4" w:rsidRDefault="00CD4FF4" w:rsidP="00CD4FF4">
            <w:pPr>
              <w:tabs>
                <w:tab w:val="left" w:pos="1066"/>
              </w:tabs>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2.Microsoft Windows Server Web / Standard / Enterprise/ Datacenter (32-bit/64-bit)</w:t>
            </w:r>
          </w:p>
          <w:p w14:paraId="067BDCC8" w14:textId="77777777" w:rsidR="00CD4FF4" w:rsidRPr="00CD4FF4" w:rsidRDefault="00CD4FF4" w:rsidP="00CD4FF4">
            <w:pPr>
              <w:tabs>
                <w:tab w:val="left" w:pos="1066"/>
              </w:tabs>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3.Mac OS X, Mac OS 10</w:t>
            </w:r>
          </w:p>
          <w:p w14:paraId="7BFCBF90" w14:textId="3DCEA9EB" w:rsidR="00CD4FF4" w:rsidRPr="00CD4FF4" w:rsidRDefault="00CD4FF4" w:rsidP="003E3E7E">
            <w:pPr>
              <w:tabs>
                <w:tab w:val="left" w:pos="1066"/>
              </w:tabs>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 xml:space="preserve">4.Linux 64-bit, </w:t>
            </w:r>
            <w:proofErr w:type="spellStart"/>
            <w:r w:rsidRPr="00CD4FF4">
              <w:rPr>
                <w:rFonts w:ascii="Century Gothic" w:hAnsi="Century Gothic" w:cstheme="minorHAnsi"/>
                <w:sz w:val="18"/>
                <w:szCs w:val="18"/>
              </w:rPr>
              <w:t>Ubuntu</w:t>
            </w:r>
            <w:proofErr w:type="spellEnd"/>
            <w:r w:rsidRPr="00CD4FF4">
              <w:rPr>
                <w:rFonts w:ascii="Century Gothic" w:hAnsi="Century Gothic" w:cstheme="minorHAnsi"/>
                <w:sz w:val="18"/>
                <w:szCs w:val="18"/>
              </w:rPr>
              <w:t xml:space="preserve">, </w:t>
            </w:r>
            <w:proofErr w:type="spellStart"/>
            <w:r w:rsidRPr="00CD4FF4">
              <w:rPr>
                <w:rFonts w:ascii="Century Gothic" w:hAnsi="Century Gothic" w:cstheme="minorHAnsi"/>
                <w:sz w:val="18"/>
                <w:szCs w:val="18"/>
              </w:rPr>
              <w:t>openSUSE</w:t>
            </w:r>
            <w:proofErr w:type="spellEnd"/>
            <w:r w:rsidRPr="00CD4FF4">
              <w:rPr>
                <w:rFonts w:ascii="Century Gothic" w:hAnsi="Century Gothic" w:cstheme="minorHAnsi"/>
                <w:sz w:val="18"/>
                <w:szCs w:val="18"/>
              </w:rPr>
              <w:t xml:space="preserve">, Fedora 14-25, </w:t>
            </w:r>
            <w:proofErr w:type="spellStart"/>
            <w:r w:rsidRPr="00CD4FF4">
              <w:rPr>
                <w:rFonts w:ascii="Century Gothic" w:hAnsi="Century Gothic" w:cstheme="minorHAnsi"/>
                <w:sz w:val="18"/>
                <w:szCs w:val="18"/>
              </w:rPr>
              <w:t>RedHat</w:t>
            </w:r>
            <w:proofErr w:type="spellEnd"/>
          </w:p>
          <w:p w14:paraId="2A4DF57E" w14:textId="77777777" w:rsidR="00CD4FF4" w:rsidRPr="00CD4FF4" w:rsidRDefault="00CD4FF4" w:rsidP="00CD4FF4">
            <w:pPr>
              <w:tabs>
                <w:tab w:val="left" w:pos="1066"/>
              </w:tabs>
              <w:spacing w:line="0" w:lineRule="atLeast"/>
              <w:ind w:left="73"/>
              <w:jc w:val="both"/>
              <w:rPr>
                <w:rFonts w:ascii="Century Gothic" w:hAnsi="Century Gothic" w:cstheme="minorHAnsi"/>
                <w:b/>
                <w:bCs/>
                <w:sz w:val="18"/>
                <w:szCs w:val="18"/>
              </w:rPr>
            </w:pPr>
            <w:r w:rsidRPr="00CD4FF4">
              <w:rPr>
                <w:rFonts w:ascii="Century Gothic" w:hAnsi="Century Gothic" w:cstheme="minorHAnsi"/>
                <w:b/>
                <w:bCs/>
                <w:sz w:val="18"/>
                <w:szCs w:val="18"/>
              </w:rPr>
              <w:t>Platforma do zarządzania dla Android i iOS:</w:t>
            </w:r>
          </w:p>
          <w:p w14:paraId="0BCFB81F"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Musi zapewnić kompleksowy system ochrony i zarządzania urządzeniami mobilnymi z systemami Android oraz iOS a także ich ochronę</w:t>
            </w:r>
          </w:p>
          <w:p w14:paraId="3AD72C78"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Funkcjonalność musi być realizowana za pomocą platformy w chmurze bez infrastruktury wewnątrz sieci firmowej.</w:t>
            </w:r>
          </w:p>
          <w:p w14:paraId="6BD1BBB4"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Zarządzanie użytkownikiem</w:t>
            </w:r>
          </w:p>
          <w:p w14:paraId="681AC680"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Musi umożliwiać zarządzanie użytkownikami przypisanymi do numerów telefonów oraz adresów email</w:t>
            </w:r>
          </w:p>
          <w:p w14:paraId="663DFBBB"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Musi umożliwiać przypisanie atrybutów do użytkowników, co najmniej: Imię, Nazwisko, adres email, Departament, numer telefonu stacjonarnego, numer telefonu komórkowego, typ użytkownika</w:t>
            </w:r>
          </w:p>
          <w:p w14:paraId="72EF2FF7"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Musi posiadać możliwość sprawdzenia listy urządzeń przypisanych użytkownikowi</w:t>
            </w:r>
          </w:p>
          <w:p w14:paraId="5D0FFA4F"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Musi posiadać możliwość eksportu danych użytkownika</w:t>
            </w:r>
          </w:p>
          <w:p w14:paraId="490291F9"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Zarządzanie urządzeniem</w:t>
            </w:r>
          </w:p>
          <w:p w14:paraId="02A6DF2B"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lastRenderedPageBreak/>
              <w:t>•</w:t>
            </w:r>
            <w:r w:rsidRPr="00CD4FF4">
              <w:rPr>
                <w:rFonts w:ascii="Century Gothic" w:hAnsi="Century Gothic" w:cstheme="minorHAnsi"/>
                <w:sz w:val="18"/>
                <w:szCs w:val="18"/>
              </w:rPr>
              <w:tab/>
              <w:t>Musi umożliwiać wdrożenie przez Email, SMS, kod QR oraz ADO</w:t>
            </w:r>
          </w:p>
          <w:p w14:paraId="56CC22B3"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Musi umożliwiać import listy urządzeń z pliku CSV</w:t>
            </w:r>
          </w:p>
          <w:p w14:paraId="705C2211"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Musi umożliwiać dodanie urządzeń prywatnych oraz firmowych</w:t>
            </w:r>
          </w:p>
          <w:p w14:paraId="1993CC61"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Musi umożliwiać podgląd co najmniej następujących informacji konfiguracji: Data wdrożenia, typ wdrożenia, status wdrożenia, status urządzenia, numer telefonu, właściciel, typ właściciela, grupa, reguły, konfiguracja </w:t>
            </w:r>
            <w:proofErr w:type="spellStart"/>
            <w:r w:rsidRPr="00CD4FF4">
              <w:rPr>
                <w:rFonts w:ascii="Century Gothic" w:hAnsi="Century Gothic" w:cstheme="minorHAnsi"/>
                <w:sz w:val="18"/>
                <w:szCs w:val="18"/>
              </w:rPr>
              <w:t>geolokacji</w:t>
            </w:r>
            <w:proofErr w:type="spellEnd"/>
            <w:r w:rsidRPr="00CD4FF4">
              <w:rPr>
                <w:rFonts w:ascii="Century Gothic" w:hAnsi="Century Gothic" w:cstheme="minorHAnsi"/>
                <w:sz w:val="18"/>
                <w:szCs w:val="18"/>
              </w:rPr>
              <w:t>, wersja agenta</w:t>
            </w:r>
          </w:p>
          <w:p w14:paraId="561475C9"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Musi umożliwiać podgląd co najmniej następujących informacji sprzętowych: model, producent, system, IMEI, ID SIM, dostawca SIM, adres MAC, </w:t>
            </w:r>
            <w:proofErr w:type="spellStart"/>
            <w:r w:rsidRPr="00CD4FF4">
              <w:rPr>
                <w:rFonts w:ascii="Century Gothic" w:hAnsi="Century Gothic" w:cstheme="minorHAnsi"/>
                <w:sz w:val="18"/>
                <w:szCs w:val="18"/>
              </w:rPr>
              <w:t>bluetooth</w:t>
            </w:r>
            <w:proofErr w:type="spellEnd"/>
            <w:r w:rsidRPr="00CD4FF4">
              <w:rPr>
                <w:rFonts w:ascii="Century Gothic" w:hAnsi="Century Gothic" w:cstheme="minorHAnsi"/>
                <w:sz w:val="18"/>
                <w:szCs w:val="18"/>
              </w:rPr>
              <w:t>, Sieć, wolna przestrzeń na dysku, całkowita przeszłość na dysku, bateria, zużycie procesora, sygnał</w:t>
            </w:r>
          </w:p>
          <w:p w14:paraId="69F783F9"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Musi umożliwiać podgląd lokacji w zakresach czasu: dzisiaj, wczoraj, ostatnie 7 dni, ostatnie 15 dni, ostatnie 30 dni, własny zakres</w:t>
            </w:r>
          </w:p>
          <w:p w14:paraId="578ECD22"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Musi zawierać podgląd aktualnie zainstalowanych aplikacji</w:t>
            </w:r>
          </w:p>
          <w:p w14:paraId="1C607DDA"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Musi zawierać informacje o zużyciu łącza danych, a w tym: Ogólne zużycie danych, zużycie danych według aplikacji, wykres zużycia danych, </w:t>
            </w:r>
          </w:p>
          <w:p w14:paraId="3CC8C845"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Musi zawierać moduł raportowania aktywności, skanowania oraz naruszenia reguł</w:t>
            </w:r>
          </w:p>
          <w:p w14:paraId="7DB7E21E" w14:textId="77777777" w:rsidR="00CD4FF4" w:rsidRPr="00CD4FF4" w:rsidRDefault="00CD4FF4" w:rsidP="00CD4FF4">
            <w:pPr>
              <w:tabs>
                <w:tab w:val="left" w:pos="1066"/>
              </w:tabs>
              <w:spacing w:line="0" w:lineRule="atLeast"/>
              <w:ind w:left="212" w:hanging="139"/>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Moduł raportowania musi umożliwiać podgląd w zakresie: dzisiaj, ostatnie 7 dni, ostatnie 15 dni, ostatnie 30 dni, własny zakres</w:t>
            </w:r>
          </w:p>
          <w:p w14:paraId="126A9E0D"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Oprogramowanie pozwalające na wykrywaniu oraz zarządzaniu podatnościami bezpieczeństwa:</w:t>
            </w:r>
          </w:p>
          <w:p w14:paraId="1F3E03A9"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Wymagania dotyczące technologii:</w:t>
            </w:r>
          </w:p>
          <w:p w14:paraId="291F20F2" w14:textId="77777777" w:rsidR="00CD4FF4" w:rsidRPr="00CD4FF4" w:rsidRDefault="00CD4FF4" w:rsidP="00CD4FF4">
            <w:pPr>
              <w:spacing w:line="0" w:lineRule="atLeast"/>
              <w:ind w:left="360" w:hanging="284"/>
              <w:jc w:val="both"/>
              <w:rPr>
                <w:rFonts w:ascii="Century Gothic" w:hAnsi="Century Gothic" w:cstheme="minorHAnsi"/>
                <w:sz w:val="18"/>
                <w:szCs w:val="18"/>
              </w:rPr>
            </w:pPr>
            <w:r w:rsidRPr="00CD4FF4">
              <w:rPr>
                <w:rFonts w:ascii="Century Gothic" w:hAnsi="Century Gothic" w:cstheme="minorHAnsi"/>
                <w:sz w:val="18"/>
                <w:szCs w:val="18"/>
              </w:rPr>
              <w:t>1.</w:t>
            </w:r>
            <w:r w:rsidRPr="00CD4FF4">
              <w:rPr>
                <w:rFonts w:ascii="Century Gothic" w:hAnsi="Century Gothic" w:cstheme="minorHAnsi"/>
                <w:sz w:val="18"/>
                <w:szCs w:val="18"/>
              </w:rPr>
              <w:tab/>
              <w:t>Dostęp do rozwiązania realizowany jest za pomocą dedykowanego portalu zarządzającego dostępnego przez przeglądarkę internetową</w:t>
            </w:r>
          </w:p>
          <w:p w14:paraId="2A3FA062" w14:textId="77777777" w:rsidR="00CD4FF4" w:rsidRPr="00CD4FF4" w:rsidRDefault="00CD4FF4" w:rsidP="00CD4FF4">
            <w:pPr>
              <w:spacing w:line="0" w:lineRule="atLeast"/>
              <w:ind w:left="360" w:hanging="284"/>
              <w:jc w:val="both"/>
              <w:rPr>
                <w:rFonts w:ascii="Century Gothic" w:hAnsi="Century Gothic" w:cstheme="minorHAnsi"/>
                <w:sz w:val="18"/>
                <w:szCs w:val="18"/>
              </w:rPr>
            </w:pPr>
            <w:r w:rsidRPr="00CD4FF4">
              <w:rPr>
                <w:rFonts w:ascii="Century Gothic" w:hAnsi="Century Gothic" w:cstheme="minorHAnsi"/>
                <w:sz w:val="18"/>
                <w:szCs w:val="18"/>
              </w:rPr>
              <w:t>2.</w:t>
            </w:r>
            <w:r w:rsidRPr="00CD4FF4">
              <w:rPr>
                <w:rFonts w:ascii="Century Gothic" w:hAnsi="Century Gothic" w:cstheme="minorHAnsi"/>
                <w:sz w:val="18"/>
                <w:szCs w:val="18"/>
              </w:rPr>
              <w:tab/>
              <w:t>Portal zarządzający musi być dostępny w postaci usługi hostowanej na serwerach producenta.</w:t>
            </w:r>
          </w:p>
          <w:p w14:paraId="65F8997B" w14:textId="77777777" w:rsidR="00CD4FF4" w:rsidRPr="00CD4FF4" w:rsidRDefault="00CD4FF4" w:rsidP="00CD4FF4">
            <w:pPr>
              <w:spacing w:line="0" w:lineRule="atLeast"/>
              <w:ind w:left="360" w:hanging="284"/>
              <w:jc w:val="both"/>
              <w:rPr>
                <w:rFonts w:ascii="Century Gothic" w:hAnsi="Century Gothic" w:cstheme="minorHAnsi"/>
                <w:sz w:val="18"/>
                <w:szCs w:val="18"/>
              </w:rPr>
            </w:pPr>
            <w:r w:rsidRPr="00CD4FF4">
              <w:rPr>
                <w:rFonts w:ascii="Century Gothic" w:hAnsi="Century Gothic" w:cstheme="minorHAnsi"/>
                <w:sz w:val="18"/>
                <w:szCs w:val="18"/>
              </w:rPr>
              <w:t>3.</w:t>
            </w:r>
            <w:r w:rsidRPr="00CD4FF4">
              <w:rPr>
                <w:rFonts w:ascii="Century Gothic" w:hAnsi="Century Gothic" w:cstheme="minorHAnsi"/>
                <w:sz w:val="18"/>
                <w:szCs w:val="18"/>
              </w:rPr>
              <w:tab/>
              <w:t>Dostęp do portalu zarządzającego odbywa się za pomocą wspieranych przeglądarek internetowych:</w:t>
            </w:r>
          </w:p>
          <w:p w14:paraId="0D24E146" w14:textId="77777777" w:rsidR="00CD4FF4" w:rsidRPr="00CD4FF4" w:rsidRDefault="00CD4FF4" w:rsidP="00CD4FF4">
            <w:pPr>
              <w:spacing w:line="0" w:lineRule="atLeast"/>
              <w:ind w:left="360" w:firstLine="283"/>
              <w:jc w:val="both"/>
              <w:rPr>
                <w:rFonts w:ascii="Century Gothic" w:hAnsi="Century Gothic" w:cstheme="minorHAnsi"/>
                <w:sz w:val="18"/>
                <w:szCs w:val="18"/>
              </w:rPr>
            </w:pPr>
            <w:r w:rsidRPr="00CD4FF4">
              <w:rPr>
                <w:rFonts w:ascii="Century Gothic" w:hAnsi="Century Gothic" w:cstheme="minorHAnsi"/>
                <w:sz w:val="18"/>
                <w:szCs w:val="18"/>
              </w:rPr>
              <w:t>- Microsoft Internet Explorer</w:t>
            </w:r>
          </w:p>
          <w:p w14:paraId="5AE2E8E2" w14:textId="77777777" w:rsidR="00CD4FF4" w:rsidRPr="00CD4FF4" w:rsidRDefault="00CD4FF4" w:rsidP="00CD4FF4">
            <w:pPr>
              <w:spacing w:line="0" w:lineRule="atLeast"/>
              <w:ind w:left="360" w:firstLine="283"/>
              <w:jc w:val="both"/>
              <w:rPr>
                <w:rFonts w:ascii="Century Gothic" w:hAnsi="Century Gothic" w:cstheme="minorHAnsi"/>
                <w:sz w:val="18"/>
                <w:szCs w:val="18"/>
              </w:rPr>
            </w:pPr>
            <w:r w:rsidRPr="00CD4FF4">
              <w:rPr>
                <w:rFonts w:ascii="Century Gothic" w:hAnsi="Century Gothic" w:cstheme="minorHAnsi"/>
                <w:sz w:val="18"/>
                <w:szCs w:val="18"/>
              </w:rPr>
              <w:t>- Microsoft Edge</w:t>
            </w:r>
          </w:p>
          <w:p w14:paraId="4E0D179E" w14:textId="77777777" w:rsidR="00CD4FF4" w:rsidRPr="00CD4FF4" w:rsidRDefault="00CD4FF4" w:rsidP="00CD4FF4">
            <w:pPr>
              <w:spacing w:line="0" w:lineRule="atLeast"/>
              <w:ind w:left="360" w:firstLine="283"/>
              <w:jc w:val="both"/>
              <w:rPr>
                <w:rFonts w:ascii="Century Gothic" w:hAnsi="Century Gothic" w:cstheme="minorHAnsi"/>
                <w:sz w:val="18"/>
                <w:szCs w:val="18"/>
              </w:rPr>
            </w:pPr>
            <w:r w:rsidRPr="00CD4FF4">
              <w:rPr>
                <w:rFonts w:ascii="Century Gothic" w:hAnsi="Century Gothic" w:cstheme="minorHAnsi"/>
                <w:sz w:val="18"/>
                <w:szCs w:val="18"/>
              </w:rPr>
              <w:t xml:space="preserve">- Mozilla </w:t>
            </w:r>
            <w:proofErr w:type="spellStart"/>
            <w:r w:rsidRPr="00CD4FF4">
              <w:rPr>
                <w:rFonts w:ascii="Century Gothic" w:hAnsi="Century Gothic" w:cstheme="minorHAnsi"/>
                <w:sz w:val="18"/>
                <w:szCs w:val="18"/>
              </w:rPr>
              <w:t>Firefox</w:t>
            </w:r>
            <w:proofErr w:type="spellEnd"/>
          </w:p>
          <w:p w14:paraId="674FE95B" w14:textId="77777777" w:rsidR="00CD4FF4" w:rsidRPr="00CD4FF4" w:rsidRDefault="00CD4FF4" w:rsidP="00CD4FF4">
            <w:pPr>
              <w:spacing w:line="0" w:lineRule="atLeast"/>
              <w:ind w:left="360" w:firstLine="283"/>
              <w:jc w:val="both"/>
              <w:rPr>
                <w:rFonts w:ascii="Century Gothic" w:hAnsi="Century Gothic" w:cstheme="minorHAnsi"/>
                <w:sz w:val="18"/>
                <w:szCs w:val="18"/>
              </w:rPr>
            </w:pPr>
            <w:r w:rsidRPr="00CD4FF4">
              <w:rPr>
                <w:rFonts w:ascii="Century Gothic" w:hAnsi="Century Gothic" w:cstheme="minorHAnsi"/>
                <w:sz w:val="18"/>
                <w:szCs w:val="18"/>
              </w:rPr>
              <w:t>- Google Chrome</w:t>
            </w:r>
          </w:p>
          <w:p w14:paraId="7FB8238B" w14:textId="77777777" w:rsidR="00CD4FF4" w:rsidRPr="00CD4FF4" w:rsidRDefault="00CD4FF4" w:rsidP="00CD4FF4">
            <w:pPr>
              <w:spacing w:line="0" w:lineRule="atLeast"/>
              <w:ind w:left="360" w:firstLine="283"/>
              <w:jc w:val="both"/>
              <w:rPr>
                <w:rFonts w:ascii="Century Gothic" w:hAnsi="Century Gothic" w:cstheme="minorHAnsi"/>
                <w:sz w:val="18"/>
                <w:szCs w:val="18"/>
              </w:rPr>
            </w:pPr>
            <w:r w:rsidRPr="00CD4FF4">
              <w:rPr>
                <w:rFonts w:ascii="Century Gothic" w:hAnsi="Century Gothic" w:cstheme="minorHAnsi"/>
                <w:sz w:val="18"/>
                <w:szCs w:val="18"/>
              </w:rPr>
              <w:t>- Safari</w:t>
            </w:r>
          </w:p>
          <w:p w14:paraId="56388361"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 xml:space="preserve">4. Rozwiązanie realizuje skany podatności za pomocą dedykowanych </w:t>
            </w:r>
            <w:proofErr w:type="spellStart"/>
            <w:r w:rsidRPr="00CD4FF4">
              <w:rPr>
                <w:rFonts w:ascii="Century Gothic" w:hAnsi="Century Gothic" w:cstheme="minorHAnsi"/>
                <w:sz w:val="18"/>
                <w:szCs w:val="18"/>
              </w:rPr>
              <w:t>nodów</w:t>
            </w:r>
            <w:proofErr w:type="spellEnd"/>
            <w:r w:rsidRPr="00CD4FF4">
              <w:rPr>
                <w:rFonts w:ascii="Century Gothic" w:hAnsi="Century Gothic" w:cstheme="minorHAnsi"/>
                <w:sz w:val="18"/>
                <w:szCs w:val="18"/>
              </w:rPr>
              <w:t xml:space="preserve"> skanujących</w:t>
            </w:r>
          </w:p>
          <w:p w14:paraId="5115120E"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 xml:space="preserve">5 </w:t>
            </w:r>
            <w:proofErr w:type="spellStart"/>
            <w:r w:rsidRPr="00CD4FF4">
              <w:rPr>
                <w:rFonts w:ascii="Century Gothic" w:hAnsi="Century Gothic" w:cstheme="minorHAnsi"/>
                <w:sz w:val="18"/>
                <w:szCs w:val="18"/>
              </w:rPr>
              <w:t>Nod</w:t>
            </w:r>
            <w:proofErr w:type="spellEnd"/>
            <w:r w:rsidRPr="00CD4FF4">
              <w:rPr>
                <w:rFonts w:ascii="Century Gothic" w:hAnsi="Century Gothic" w:cstheme="minorHAnsi"/>
                <w:sz w:val="18"/>
                <w:szCs w:val="18"/>
              </w:rPr>
              <w:t xml:space="preserve"> skanujący musi być dostępny w postaci usługi hostowanej na serwerach producenta oraz w postaci aplikacji instalowanej lokalnie</w:t>
            </w:r>
          </w:p>
          <w:p w14:paraId="3062798E"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 xml:space="preserve">6. </w:t>
            </w:r>
            <w:proofErr w:type="spellStart"/>
            <w:r w:rsidRPr="00CD4FF4">
              <w:rPr>
                <w:rFonts w:ascii="Century Gothic" w:hAnsi="Century Gothic" w:cstheme="minorHAnsi"/>
                <w:sz w:val="18"/>
                <w:szCs w:val="18"/>
              </w:rPr>
              <w:t>Nod</w:t>
            </w:r>
            <w:proofErr w:type="spellEnd"/>
            <w:r w:rsidRPr="00CD4FF4">
              <w:rPr>
                <w:rFonts w:ascii="Century Gothic" w:hAnsi="Century Gothic" w:cstheme="minorHAnsi"/>
                <w:sz w:val="18"/>
                <w:szCs w:val="18"/>
              </w:rPr>
              <w:t xml:space="preserve"> skanujący w postaci aplikacji instalowanej lokalnie dostępny jest na poniższe systemy operacyjne:</w:t>
            </w:r>
          </w:p>
          <w:p w14:paraId="4CDE0797"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 Windows 2008 R2</w:t>
            </w:r>
          </w:p>
          <w:p w14:paraId="7CD5FEDF"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 Windows 2012</w:t>
            </w:r>
          </w:p>
          <w:p w14:paraId="389FBB1B"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lastRenderedPageBreak/>
              <w:t>- Windows 2012 R2</w:t>
            </w:r>
          </w:p>
          <w:p w14:paraId="62D9CBA8"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 Windows 2016</w:t>
            </w:r>
          </w:p>
          <w:p w14:paraId="5866C57F" w14:textId="77777777" w:rsidR="00CD4FF4" w:rsidRPr="00CD4FF4" w:rsidRDefault="00CD4FF4" w:rsidP="00CD4FF4">
            <w:pPr>
              <w:spacing w:line="0" w:lineRule="atLeast"/>
              <w:ind w:left="73"/>
              <w:jc w:val="both"/>
              <w:rPr>
                <w:rFonts w:ascii="Century Gothic" w:hAnsi="Century Gothic" w:cstheme="minorHAnsi"/>
                <w:sz w:val="18"/>
                <w:szCs w:val="18"/>
              </w:rPr>
            </w:pPr>
            <w:r w:rsidRPr="00CD4FF4">
              <w:rPr>
                <w:rFonts w:ascii="Century Gothic" w:hAnsi="Century Gothic" w:cstheme="minorHAnsi"/>
                <w:sz w:val="18"/>
                <w:szCs w:val="18"/>
              </w:rPr>
              <w:t>7. Portal zarządzający musi umożliwiać:</w:t>
            </w:r>
          </w:p>
          <w:p w14:paraId="79B36E54" w14:textId="77777777" w:rsidR="00CD4FF4" w:rsidRPr="00CD4FF4" w:rsidRDefault="00CD4FF4" w:rsidP="00CD4FF4">
            <w:pPr>
              <w:spacing w:line="0" w:lineRule="atLeast"/>
              <w:ind w:left="357" w:hanging="142"/>
              <w:jc w:val="both"/>
              <w:rPr>
                <w:rFonts w:ascii="Century Gothic" w:hAnsi="Century Gothic" w:cstheme="minorHAnsi"/>
                <w:sz w:val="18"/>
                <w:szCs w:val="18"/>
              </w:rPr>
            </w:pPr>
            <w:r w:rsidRPr="00CD4FF4">
              <w:rPr>
                <w:rFonts w:ascii="Century Gothic" w:hAnsi="Century Gothic" w:cstheme="minorHAnsi"/>
                <w:sz w:val="18"/>
                <w:szCs w:val="18"/>
              </w:rPr>
              <w:t xml:space="preserve">a) przegląd wybranych danych na podstawie konfigurowalnych </w:t>
            </w:r>
            <w:proofErr w:type="spellStart"/>
            <w:r w:rsidRPr="00CD4FF4">
              <w:rPr>
                <w:rFonts w:ascii="Century Gothic" w:hAnsi="Century Gothic" w:cstheme="minorHAnsi"/>
                <w:sz w:val="18"/>
                <w:szCs w:val="18"/>
              </w:rPr>
              <w:t>widgetów</w:t>
            </w:r>
            <w:proofErr w:type="spellEnd"/>
          </w:p>
          <w:p w14:paraId="739C7A82" w14:textId="77777777" w:rsidR="00CD4FF4" w:rsidRPr="00CD4FF4" w:rsidRDefault="00CD4FF4" w:rsidP="00CD4FF4">
            <w:pPr>
              <w:tabs>
                <w:tab w:val="left" w:pos="498"/>
              </w:tabs>
              <w:spacing w:line="0" w:lineRule="atLeast"/>
              <w:ind w:left="357" w:hanging="142"/>
              <w:jc w:val="both"/>
              <w:rPr>
                <w:rFonts w:ascii="Century Gothic" w:hAnsi="Century Gothic" w:cstheme="minorHAnsi"/>
                <w:sz w:val="18"/>
                <w:szCs w:val="18"/>
              </w:rPr>
            </w:pPr>
            <w:r w:rsidRPr="00CD4FF4">
              <w:rPr>
                <w:rFonts w:ascii="Century Gothic" w:hAnsi="Century Gothic" w:cstheme="minorHAnsi"/>
                <w:sz w:val="18"/>
                <w:szCs w:val="18"/>
              </w:rPr>
              <w:t xml:space="preserve">b) zablokowania możliwości zmiany konfiguracji </w:t>
            </w:r>
            <w:proofErr w:type="spellStart"/>
            <w:r w:rsidRPr="00CD4FF4">
              <w:rPr>
                <w:rFonts w:ascii="Century Gothic" w:hAnsi="Century Gothic" w:cstheme="minorHAnsi"/>
                <w:sz w:val="18"/>
                <w:szCs w:val="18"/>
              </w:rPr>
              <w:t>widgetów</w:t>
            </w:r>
            <w:proofErr w:type="spellEnd"/>
          </w:p>
          <w:p w14:paraId="5514BFF1" w14:textId="77777777" w:rsidR="00CD4FF4" w:rsidRPr="00CD4FF4" w:rsidRDefault="00CD4FF4" w:rsidP="00CD4FF4">
            <w:pPr>
              <w:tabs>
                <w:tab w:val="left" w:pos="498"/>
              </w:tabs>
              <w:spacing w:line="0" w:lineRule="atLeast"/>
              <w:ind w:left="357" w:hanging="142"/>
              <w:jc w:val="both"/>
              <w:rPr>
                <w:rFonts w:ascii="Century Gothic" w:hAnsi="Century Gothic" w:cstheme="minorHAnsi"/>
                <w:sz w:val="18"/>
                <w:szCs w:val="18"/>
              </w:rPr>
            </w:pPr>
            <w:r w:rsidRPr="00CD4FF4">
              <w:rPr>
                <w:rFonts w:ascii="Century Gothic" w:hAnsi="Century Gothic" w:cstheme="minorHAnsi"/>
                <w:sz w:val="18"/>
                <w:szCs w:val="18"/>
              </w:rPr>
              <w:t>c) zarządzanie skanami podatności (start, stop), przeglądanie listy podatności oraz tworzenie raportów.</w:t>
            </w:r>
          </w:p>
          <w:p w14:paraId="18145DFD" w14:textId="77777777" w:rsidR="00CD4FF4" w:rsidRPr="00CD4FF4" w:rsidRDefault="00CD4FF4" w:rsidP="00CD4FF4">
            <w:pPr>
              <w:tabs>
                <w:tab w:val="left" w:pos="498"/>
              </w:tabs>
              <w:spacing w:line="0" w:lineRule="atLeast"/>
              <w:ind w:left="357" w:hanging="142"/>
              <w:jc w:val="both"/>
              <w:rPr>
                <w:rFonts w:ascii="Century Gothic" w:hAnsi="Century Gothic" w:cstheme="minorHAnsi"/>
                <w:sz w:val="18"/>
                <w:szCs w:val="18"/>
              </w:rPr>
            </w:pPr>
            <w:r w:rsidRPr="00CD4FF4">
              <w:rPr>
                <w:rFonts w:ascii="Century Gothic" w:hAnsi="Century Gothic" w:cstheme="minorHAnsi"/>
                <w:sz w:val="18"/>
                <w:szCs w:val="18"/>
              </w:rPr>
              <w:t>d) tworzenie grup skanów z odpowiednią konfiguracją poszczególnych skanów podatności</w:t>
            </w:r>
          </w:p>
          <w:p w14:paraId="606679CA" w14:textId="77777777" w:rsidR="00CD4FF4" w:rsidRPr="00CD4FF4" w:rsidRDefault="00CD4FF4" w:rsidP="00CD4FF4">
            <w:pPr>
              <w:tabs>
                <w:tab w:val="left" w:pos="498"/>
              </w:tabs>
              <w:ind w:left="357" w:hanging="142"/>
              <w:jc w:val="both"/>
              <w:rPr>
                <w:rFonts w:ascii="Century Gothic" w:hAnsi="Century Gothic" w:cstheme="minorHAnsi"/>
                <w:sz w:val="18"/>
                <w:szCs w:val="18"/>
              </w:rPr>
            </w:pPr>
            <w:r w:rsidRPr="00CD4FF4">
              <w:rPr>
                <w:rFonts w:ascii="Century Gothic" w:hAnsi="Century Gothic" w:cstheme="minorHAnsi"/>
                <w:sz w:val="18"/>
                <w:szCs w:val="18"/>
              </w:rPr>
              <w:t>e)  eksport wszystkich skanów podatności do pliku CSV</w:t>
            </w:r>
          </w:p>
          <w:p w14:paraId="565B3424" w14:textId="77777777" w:rsidR="00CD4FF4" w:rsidRPr="00CD4FF4" w:rsidRDefault="00CD4FF4" w:rsidP="00CD4FF4">
            <w:pPr>
              <w:ind w:left="73"/>
              <w:jc w:val="both"/>
              <w:rPr>
                <w:rFonts w:ascii="Century Gothic" w:hAnsi="Century Gothic" w:cstheme="minorHAnsi"/>
                <w:sz w:val="18"/>
                <w:szCs w:val="18"/>
              </w:rPr>
            </w:pPr>
            <w:r w:rsidRPr="00CD4FF4">
              <w:rPr>
                <w:rFonts w:ascii="Century Gothic" w:hAnsi="Century Gothic" w:cstheme="minorHAnsi"/>
                <w:sz w:val="18"/>
                <w:szCs w:val="18"/>
              </w:rPr>
              <w:t>Backup i przywracanie danych</w:t>
            </w:r>
          </w:p>
          <w:p w14:paraId="03EC294A" w14:textId="77777777" w:rsidR="00CD4FF4" w:rsidRPr="00CD4FF4" w:rsidRDefault="00CD4FF4" w:rsidP="00CD4FF4">
            <w:pPr>
              <w:ind w:left="357"/>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r>
            <w:proofErr w:type="spellStart"/>
            <w:r w:rsidRPr="00CD4FF4">
              <w:rPr>
                <w:rFonts w:ascii="Century Gothic" w:hAnsi="Century Gothic" w:cstheme="minorHAnsi"/>
                <w:sz w:val="18"/>
                <w:szCs w:val="18"/>
              </w:rPr>
              <w:t>Deduplikacja</w:t>
            </w:r>
            <w:proofErr w:type="spellEnd"/>
            <w:r w:rsidRPr="00CD4FF4">
              <w:rPr>
                <w:rFonts w:ascii="Century Gothic" w:hAnsi="Century Gothic" w:cstheme="minorHAnsi"/>
                <w:sz w:val="18"/>
                <w:szCs w:val="18"/>
              </w:rPr>
              <w:t xml:space="preserve"> danych,</w:t>
            </w:r>
          </w:p>
          <w:p w14:paraId="15F8B80E" w14:textId="77777777" w:rsidR="00CD4FF4" w:rsidRPr="00CD4FF4" w:rsidRDefault="00CD4FF4" w:rsidP="00CD4FF4">
            <w:pPr>
              <w:ind w:left="357"/>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Backup przyrostowy i różnicowy,</w:t>
            </w:r>
          </w:p>
          <w:p w14:paraId="01B99F19" w14:textId="77777777" w:rsidR="00CD4FF4" w:rsidRPr="00CD4FF4" w:rsidRDefault="00CD4FF4" w:rsidP="00CD4FF4">
            <w:pPr>
              <w:ind w:left="357"/>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Wersjonowanie plików – możliwość zdefiniowania dowolnej ilości wersji,</w:t>
            </w:r>
          </w:p>
          <w:p w14:paraId="4919236D"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Backup danych lokalnych – plikowy oraz poczty Outlook,</w:t>
            </w:r>
          </w:p>
          <w:p w14:paraId="6470DFEB"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Backup otwartych plików (VSS),</w:t>
            </w:r>
          </w:p>
          <w:p w14:paraId="594B2A9D"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Filtr plików oraz folderów,</w:t>
            </w:r>
          </w:p>
          <w:p w14:paraId="33AEA69F"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Domyślne wykluczenia zbędnych plików (pliki tymczasowe etc.), </w:t>
            </w:r>
          </w:p>
          <w:p w14:paraId="4E3AF694"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Wyłączanie komputera po wykonaniu backupu,</w:t>
            </w:r>
          </w:p>
          <w:p w14:paraId="47127D48"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Przywracanie danych do wskazanej lokalizacji,</w:t>
            </w:r>
          </w:p>
          <w:p w14:paraId="2B5D141D" w14:textId="77777777" w:rsidR="00CD4FF4" w:rsidRPr="00CD4FF4" w:rsidRDefault="00CD4FF4" w:rsidP="00CD4FF4">
            <w:pPr>
              <w:ind w:left="782" w:hanging="284"/>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Możliwość backup-u z wykorzystaniem dowolnej ilości rdzeni procesora,</w:t>
            </w:r>
          </w:p>
          <w:p w14:paraId="2CD97806"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Wyszukiwanie plików w repozytorium użytkownika,</w:t>
            </w:r>
          </w:p>
          <w:p w14:paraId="2DDE4FB4" w14:textId="77777777" w:rsidR="00CD4FF4" w:rsidRPr="00CD4FF4" w:rsidRDefault="00CD4FF4" w:rsidP="00CD4FF4">
            <w:pPr>
              <w:ind w:left="73"/>
              <w:jc w:val="both"/>
              <w:rPr>
                <w:rFonts w:ascii="Century Gothic" w:hAnsi="Century Gothic" w:cstheme="minorHAnsi"/>
                <w:sz w:val="18"/>
                <w:szCs w:val="18"/>
              </w:rPr>
            </w:pPr>
            <w:r w:rsidRPr="00CD4FF4">
              <w:rPr>
                <w:rFonts w:ascii="Century Gothic" w:hAnsi="Century Gothic" w:cstheme="minorHAnsi"/>
                <w:sz w:val="18"/>
                <w:szCs w:val="18"/>
              </w:rPr>
              <w:t>Ustawienia</w:t>
            </w:r>
          </w:p>
          <w:p w14:paraId="44A477D8"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Automatyczne logowanie,</w:t>
            </w:r>
          </w:p>
          <w:p w14:paraId="74966FEF"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Zapamiętywanie danych logowania,</w:t>
            </w:r>
          </w:p>
          <w:p w14:paraId="4A511531"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Automatyczne uruchamianie programu przy starcie systemu,</w:t>
            </w:r>
          </w:p>
          <w:p w14:paraId="23A6CBE6"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Ustawianie priorytetu dla procesu backupu,</w:t>
            </w:r>
          </w:p>
          <w:p w14:paraId="50E8FAE3"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Zmiana klucza szyfrującego,</w:t>
            </w:r>
          </w:p>
          <w:p w14:paraId="14EDC97C"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Ustawienia przepustowości/zajętości pasma,</w:t>
            </w:r>
          </w:p>
          <w:p w14:paraId="0157468F" w14:textId="77777777" w:rsidR="00CD4FF4" w:rsidRPr="00CD4FF4" w:rsidRDefault="00CD4FF4" w:rsidP="00CD4FF4">
            <w:pPr>
              <w:ind w:left="498"/>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Konfiguracja wydajności procesu backupu,</w:t>
            </w:r>
          </w:p>
          <w:p w14:paraId="0C3A8B62" w14:textId="77777777" w:rsidR="00CD4FF4" w:rsidRPr="00CD4FF4" w:rsidRDefault="00CD4FF4" w:rsidP="00CD4FF4">
            <w:pPr>
              <w:ind w:left="73"/>
              <w:jc w:val="both"/>
              <w:rPr>
                <w:rFonts w:ascii="Century Gothic" w:hAnsi="Century Gothic" w:cstheme="minorHAnsi"/>
                <w:sz w:val="18"/>
                <w:szCs w:val="18"/>
              </w:rPr>
            </w:pPr>
            <w:r w:rsidRPr="00CD4FF4">
              <w:rPr>
                <w:rFonts w:ascii="Century Gothic" w:hAnsi="Century Gothic" w:cstheme="minorHAnsi"/>
                <w:sz w:val="18"/>
                <w:szCs w:val="18"/>
              </w:rPr>
              <w:t>Bezpieczeństwo</w:t>
            </w:r>
          </w:p>
          <w:p w14:paraId="3D01E141" w14:textId="77777777" w:rsidR="00CD4FF4" w:rsidRPr="00CD4FF4" w:rsidRDefault="00CD4FF4" w:rsidP="00CD4FF4">
            <w:pPr>
              <w:ind w:left="73"/>
              <w:jc w:val="both"/>
              <w:rPr>
                <w:rFonts w:ascii="Century Gothic" w:hAnsi="Century Gothic" w:cstheme="minorHAnsi"/>
                <w:sz w:val="18"/>
                <w:szCs w:val="18"/>
              </w:rPr>
            </w:pPr>
            <w:r w:rsidRPr="00CD4FF4">
              <w:rPr>
                <w:rFonts w:ascii="Century Gothic" w:hAnsi="Century Gothic" w:cstheme="minorHAnsi"/>
                <w:sz w:val="18"/>
                <w:szCs w:val="18"/>
              </w:rPr>
              <w:lastRenderedPageBreak/>
              <w:t>-</w:t>
            </w:r>
            <w:r w:rsidRPr="00CD4FF4">
              <w:rPr>
                <w:rFonts w:ascii="Century Gothic" w:hAnsi="Century Gothic" w:cstheme="minorHAnsi"/>
                <w:sz w:val="18"/>
                <w:szCs w:val="18"/>
              </w:rPr>
              <w:tab/>
              <w:t>Zastępowanie nazwy pliku GUID-em,</w:t>
            </w:r>
          </w:p>
          <w:p w14:paraId="0C2B57DD" w14:textId="77777777" w:rsidR="00CD4FF4" w:rsidRPr="00CD4FF4" w:rsidRDefault="00CD4FF4" w:rsidP="00CD4FF4">
            <w:pPr>
              <w:ind w:left="73"/>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Szyfrowanie danych algorytmem AES 256 CBC, zawsze po stronie komputera użytkownika,</w:t>
            </w:r>
          </w:p>
          <w:p w14:paraId="75D681F6" w14:textId="77777777" w:rsidR="00CD4FF4" w:rsidRPr="00CD4FF4" w:rsidRDefault="00CD4FF4" w:rsidP="00CD4FF4">
            <w:pPr>
              <w:ind w:left="357"/>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Kompresja danych,</w:t>
            </w:r>
          </w:p>
          <w:p w14:paraId="4144C1EA" w14:textId="77777777" w:rsidR="00CD4FF4" w:rsidRPr="00CD4FF4" w:rsidRDefault="00CD4FF4" w:rsidP="00CD4FF4">
            <w:pPr>
              <w:ind w:left="357"/>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Transmisja po bezpiecznym protokole TLS,</w:t>
            </w:r>
          </w:p>
          <w:p w14:paraId="05CFF81E" w14:textId="77777777" w:rsidR="00CD4FF4" w:rsidRPr="00CD4FF4" w:rsidRDefault="00CD4FF4" w:rsidP="00CD4FF4">
            <w:pPr>
              <w:ind w:left="357"/>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Deklaracja klucza szyfrującego dane użytkownika,</w:t>
            </w:r>
          </w:p>
          <w:p w14:paraId="166E3CAA" w14:textId="77777777" w:rsidR="00CD4FF4" w:rsidRPr="00CD4FF4" w:rsidRDefault="00CD4FF4" w:rsidP="00CD4FF4">
            <w:pPr>
              <w:ind w:left="357"/>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Szczegółowy dziennik zdarzeń dostępny z poziomu aplikacji, </w:t>
            </w:r>
          </w:p>
          <w:p w14:paraId="1E1A0E37" w14:textId="77777777" w:rsidR="00CD4FF4" w:rsidRPr="00CD4FF4" w:rsidRDefault="00CD4FF4" w:rsidP="00CD4FF4">
            <w:pPr>
              <w:ind w:left="357"/>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Obliczanie sumy kontrolnej,</w:t>
            </w:r>
          </w:p>
          <w:p w14:paraId="68A02041" w14:textId="77777777" w:rsidR="00CD4FF4" w:rsidRPr="00CD4FF4" w:rsidRDefault="00CD4FF4" w:rsidP="00CD4FF4">
            <w:pPr>
              <w:ind w:left="643" w:hanging="283"/>
              <w:jc w:val="both"/>
              <w:rPr>
                <w:rFonts w:ascii="Century Gothic" w:hAnsi="Century Gothic" w:cstheme="minorHAnsi"/>
                <w:sz w:val="18"/>
                <w:szCs w:val="18"/>
              </w:rPr>
            </w:pPr>
            <w:r w:rsidRPr="00CD4FF4">
              <w:rPr>
                <w:rFonts w:ascii="Century Gothic" w:hAnsi="Century Gothic" w:cstheme="minorHAnsi"/>
                <w:sz w:val="18"/>
                <w:szCs w:val="18"/>
              </w:rPr>
              <w:t>-</w:t>
            </w:r>
            <w:r w:rsidRPr="00CD4FF4">
              <w:rPr>
                <w:rFonts w:ascii="Century Gothic" w:hAnsi="Century Gothic" w:cstheme="minorHAnsi"/>
                <w:sz w:val="18"/>
                <w:szCs w:val="18"/>
              </w:rPr>
              <w:tab/>
              <w:t xml:space="preserve">Kopie zapasowe są przechowywane w profesjonalnych, certyfikowanych data </w:t>
            </w:r>
            <w:proofErr w:type="spellStart"/>
            <w:r w:rsidRPr="00CD4FF4">
              <w:rPr>
                <w:rFonts w:ascii="Century Gothic" w:hAnsi="Century Gothic" w:cstheme="minorHAnsi"/>
                <w:sz w:val="18"/>
                <w:szCs w:val="18"/>
              </w:rPr>
              <w:t>center</w:t>
            </w:r>
            <w:proofErr w:type="spellEnd"/>
            <w:r w:rsidRPr="00CD4FF4">
              <w:rPr>
                <w:rFonts w:ascii="Century Gothic" w:hAnsi="Century Gothic" w:cstheme="minorHAnsi"/>
                <w:sz w:val="18"/>
                <w:szCs w:val="18"/>
              </w:rPr>
              <w:t xml:space="preserve">, na terenie Polski. </w:t>
            </w:r>
          </w:p>
          <w:p w14:paraId="17E48C3A" w14:textId="77777777" w:rsidR="00CD4FF4" w:rsidRDefault="00CD4FF4" w:rsidP="00CD4FF4">
            <w:pPr>
              <w:spacing w:after="0" w:line="240" w:lineRule="auto"/>
              <w:jc w:val="both"/>
              <w:rPr>
                <w:rFonts w:ascii="Century Gothic" w:hAnsi="Century Gothic" w:cstheme="minorHAnsi"/>
                <w:sz w:val="18"/>
                <w:szCs w:val="18"/>
              </w:rPr>
            </w:pPr>
            <w:r w:rsidRPr="00CD4FF4">
              <w:rPr>
                <w:rFonts w:ascii="Century Gothic" w:hAnsi="Century Gothic" w:cstheme="minorHAnsi"/>
                <w:sz w:val="18"/>
                <w:szCs w:val="18"/>
              </w:rPr>
              <w:t xml:space="preserve">WSPIERANE SYSTEMY OPERACYJNE  Microsoft Windows 7 i nowsze, Mac </w:t>
            </w:r>
            <w:proofErr w:type="spellStart"/>
            <w:r w:rsidRPr="00CD4FF4">
              <w:rPr>
                <w:rFonts w:ascii="Century Gothic" w:hAnsi="Century Gothic" w:cstheme="minorHAnsi"/>
                <w:sz w:val="18"/>
                <w:szCs w:val="18"/>
              </w:rPr>
              <w:t>OS,Licencje</w:t>
            </w:r>
            <w:proofErr w:type="spellEnd"/>
            <w:r w:rsidRPr="00CD4FF4">
              <w:rPr>
                <w:rFonts w:ascii="Century Gothic" w:hAnsi="Century Gothic" w:cstheme="minorHAnsi"/>
                <w:sz w:val="18"/>
                <w:szCs w:val="18"/>
              </w:rPr>
              <w:t xml:space="preserve"> przypisywane do jednego urządzenia z limitem pojemności przestrzeni w chmurze – minimum 50 GB. Wsparcie techniczne, świadczone jest bezpośrednio od producenta, w języku polskim, zawarte jest w cenie licencji.</w:t>
            </w:r>
          </w:p>
          <w:p w14:paraId="129834FF" w14:textId="77777777" w:rsidR="00A83984" w:rsidRDefault="00A83984" w:rsidP="00CD4FF4">
            <w:pPr>
              <w:spacing w:after="0" w:line="240" w:lineRule="auto"/>
              <w:jc w:val="both"/>
              <w:rPr>
                <w:rFonts w:ascii="Century Gothic" w:hAnsi="Century Gothic" w:cs="Times New Roman"/>
                <w:sz w:val="18"/>
                <w:szCs w:val="18"/>
              </w:rPr>
            </w:pPr>
          </w:p>
          <w:p w14:paraId="333CE893" w14:textId="79B2613C"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8A780C">
              <w:rPr>
                <w:rFonts w:ascii="Century Gothic" w:eastAsia="Times New Roman" w:hAnsi="Century Gothic" w:cs="Times New Roman"/>
                <w:color w:val="000000"/>
                <w:sz w:val="18"/>
                <w:szCs w:val="18"/>
              </w:rPr>
              <w:t xml:space="preserve">Dla zapewnienia wysokiego poziomu usług podmiot serwisujący musi posiadać certyfikat ISO 9001 oraz 27001 w zakresie świadczenia usług wsparcia technicznego oraz usług związanych z </w:t>
            </w:r>
            <w:proofErr w:type="spellStart"/>
            <w:r w:rsidRPr="008A780C">
              <w:rPr>
                <w:rFonts w:ascii="Century Gothic" w:eastAsia="Times New Roman" w:hAnsi="Century Gothic" w:cs="Times New Roman"/>
                <w:color w:val="000000"/>
                <w:sz w:val="18"/>
                <w:szCs w:val="18"/>
              </w:rPr>
              <w:t>cyberbezpieczeństwem</w:t>
            </w:r>
            <w:proofErr w:type="spellEnd"/>
            <w:r w:rsidR="008A780C">
              <w:rPr>
                <w:rFonts w:ascii="Century Gothic" w:eastAsia="Times New Roman" w:hAnsi="Century Gothic" w:cs="Times New Roman"/>
                <w:color w:val="000000"/>
                <w:sz w:val="18"/>
                <w:szCs w:val="18"/>
              </w:rPr>
              <w:t xml:space="preserve"> lub równoważny</w:t>
            </w:r>
            <w:r w:rsidRPr="008A780C">
              <w:rPr>
                <w:rFonts w:ascii="Century Gothic" w:eastAsia="Times New Roman" w:hAnsi="Century Gothic" w:cs="Times New Roman"/>
                <w:color w:val="000000"/>
                <w:sz w:val="18"/>
                <w:szCs w:val="18"/>
              </w:rPr>
              <w:t>.</w:t>
            </w:r>
            <w:r w:rsidRPr="00A83984">
              <w:rPr>
                <w:rFonts w:ascii="Century Gothic" w:eastAsia="Times New Roman" w:hAnsi="Century Gothic" w:cs="Times New Roman"/>
                <w:color w:val="000000"/>
                <w:sz w:val="18"/>
                <w:szCs w:val="18"/>
              </w:rPr>
              <w:t xml:space="preserve"> Zgłoszenia serwisowe będą przyjmowane w języku polskim w trybie 24x7 przez dedykowany serwisowy moduł internetowy oraz infolinię w języku polskim 24x7.</w:t>
            </w:r>
          </w:p>
          <w:p w14:paraId="42B31E74"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6CA413D1"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A83984">
              <w:rPr>
                <w:rFonts w:ascii="Century Gothic" w:eastAsia="Times New Roman" w:hAnsi="Century Gothic" w:cs="Times New Roman"/>
                <w:color w:val="000000"/>
                <w:sz w:val="18"/>
                <w:szCs w:val="18"/>
              </w:rPr>
              <w:t>Oferent na wezwanie Zamawiającego winien przedłożyć dokumenty:</w:t>
            </w:r>
          </w:p>
          <w:p w14:paraId="6D99244C"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27125CB1"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A83984">
              <w:rPr>
                <w:rFonts w:ascii="Century Gothic" w:eastAsia="Times New Roman" w:hAnsi="Century Gothic" w:cs="Times New Roman"/>
                <w:color w:val="000000"/>
                <w:sz w:val="18"/>
                <w:szCs w:val="18"/>
              </w:rPr>
              <w:t>• Oświadczanie Producenta lub Autoryzowanego Dystrybutora producenta oprogramowania świadczącego wsparcie techniczne o gotowości świadczenia na rzecz Zamawiającego wymaganego serwisu (zawierające: adres strony internetowej serwisu i numer infolinii telefonicznej).</w:t>
            </w:r>
          </w:p>
          <w:p w14:paraId="067AA721"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6077CB88" w14:textId="4C4F291C" w:rsidR="00A83984" w:rsidRPr="008A780C" w:rsidRDefault="00A83984" w:rsidP="00A83984">
            <w:pPr>
              <w:spacing w:after="0" w:line="240" w:lineRule="auto"/>
              <w:jc w:val="both"/>
              <w:rPr>
                <w:rFonts w:ascii="Century Gothic" w:eastAsia="Times New Roman" w:hAnsi="Century Gothic" w:cs="Times New Roman"/>
                <w:color w:val="000000"/>
                <w:sz w:val="18"/>
                <w:szCs w:val="18"/>
              </w:rPr>
            </w:pPr>
            <w:r w:rsidRPr="008A780C">
              <w:rPr>
                <w:rFonts w:ascii="Century Gothic" w:eastAsia="Times New Roman" w:hAnsi="Century Gothic" w:cs="Times New Roman"/>
                <w:color w:val="000000"/>
                <w:sz w:val="18"/>
                <w:szCs w:val="18"/>
              </w:rPr>
              <w:t>• Certyfikat ISO 9001 oraz 27001 autoryzowanego podmiotu serwisującego</w:t>
            </w:r>
            <w:r w:rsidR="008A780C">
              <w:rPr>
                <w:rFonts w:ascii="Century Gothic" w:eastAsia="Times New Roman" w:hAnsi="Century Gothic" w:cs="Times New Roman"/>
                <w:color w:val="000000"/>
                <w:sz w:val="18"/>
                <w:szCs w:val="18"/>
              </w:rPr>
              <w:t xml:space="preserve"> lub równoważny</w:t>
            </w:r>
            <w:r w:rsidRPr="008A780C">
              <w:rPr>
                <w:rFonts w:ascii="Century Gothic" w:eastAsia="Times New Roman" w:hAnsi="Century Gothic" w:cs="Times New Roman"/>
                <w:color w:val="000000"/>
                <w:sz w:val="18"/>
                <w:szCs w:val="18"/>
              </w:rPr>
              <w:t>.</w:t>
            </w:r>
          </w:p>
        </w:tc>
      </w:tr>
      <w:tr w:rsidR="00CD4FF4" w:rsidRPr="00CD4FF4" w14:paraId="7612F6B8"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9BB2A58" w14:textId="7F7B95EB" w:rsidR="00CD4FF4" w:rsidRPr="00CD4FF4" w:rsidRDefault="009018E1" w:rsidP="00CD4FF4">
            <w:pPr>
              <w:spacing w:after="0" w:line="240" w:lineRule="auto"/>
              <w:rPr>
                <w:rFonts w:ascii="Century Gothic" w:eastAsia="Times New Roman" w:hAnsi="Century Gothic" w:cs="Times New Roman"/>
                <w:color w:val="000000"/>
                <w:sz w:val="18"/>
                <w:szCs w:val="18"/>
              </w:rPr>
            </w:pPr>
            <w:r w:rsidRPr="00171993">
              <w:rPr>
                <w:rFonts w:ascii="Century Gothic" w:hAnsi="Century Gothic" w:cstheme="minorHAnsi"/>
                <w:sz w:val="18"/>
                <w:szCs w:val="18"/>
              </w:rPr>
              <w:lastRenderedPageBreak/>
              <w:t>Dodatkowe oprogramowanie</w:t>
            </w:r>
            <w:r w:rsidR="00CD4FF4" w:rsidRPr="00CD4FF4">
              <w:rPr>
                <w:rFonts w:ascii="Century Gothic" w:hAnsi="Century Gothic" w:cstheme="minorHAnsi"/>
                <w:b/>
                <w:bCs/>
                <w:sz w:val="18"/>
                <w:szCs w:val="18"/>
              </w:rPr>
              <w:t xml:space="preserve"> </w:t>
            </w:r>
            <w:r w:rsidR="00CD4FF4" w:rsidRPr="00CD4FF4">
              <w:rPr>
                <w:rFonts w:ascii="Century Gothic" w:hAnsi="Century Gothic" w:cstheme="minorHAnsi"/>
                <w:sz w:val="18"/>
                <w:szCs w:val="18"/>
              </w:rPr>
              <w:t>– w formularzu oferty należy podać pełną nazwę oferowanego oprogramowania</w:t>
            </w:r>
          </w:p>
        </w:tc>
        <w:tc>
          <w:tcPr>
            <w:tcW w:w="8647" w:type="dxa"/>
            <w:tcBorders>
              <w:top w:val="nil"/>
              <w:left w:val="single" w:sz="4" w:space="0" w:color="auto"/>
              <w:bottom w:val="single" w:sz="4" w:space="0" w:color="auto"/>
              <w:right w:val="single" w:sz="4" w:space="0" w:color="auto"/>
            </w:tcBorders>
          </w:tcPr>
          <w:p w14:paraId="4C3B7C00"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Dołączone do oferowanego komputera oprogramowanie producenta z nieograniczoną licencją czasowo na użytkowanie umożliwiające:</w:t>
            </w:r>
          </w:p>
          <w:p w14:paraId="2110EF5B"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xml:space="preserve">- </w:t>
            </w:r>
            <w:proofErr w:type="spellStart"/>
            <w:r w:rsidRPr="00CD4FF4">
              <w:rPr>
                <w:rFonts w:ascii="Century Gothic" w:hAnsi="Century Gothic" w:cstheme="minorHAnsi"/>
                <w:sz w:val="18"/>
                <w:szCs w:val="18"/>
              </w:rPr>
              <w:t>upgrade</w:t>
            </w:r>
            <w:proofErr w:type="spellEnd"/>
            <w:r w:rsidRPr="00CD4FF4">
              <w:rPr>
                <w:rFonts w:ascii="Century Gothic" w:hAnsi="Century Gothic" w:cstheme="minorHAnsi"/>
                <w:sz w:val="18"/>
                <w:szCs w:val="18"/>
              </w:rPr>
              <w:t xml:space="preserve"> i instalacje wszystkich sterowników dostarczonych w obrazie systemu operacyjnego producenta, </w:t>
            </w:r>
            <w:proofErr w:type="spellStart"/>
            <w:r w:rsidRPr="00CD4FF4">
              <w:rPr>
                <w:rFonts w:ascii="Century Gothic" w:hAnsi="Century Gothic" w:cstheme="minorHAnsi"/>
                <w:sz w:val="18"/>
                <w:szCs w:val="18"/>
              </w:rPr>
              <w:t>BIOS’u</w:t>
            </w:r>
            <w:proofErr w:type="spellEnd"/>
            <w:r w:rsidRPr="00CD4FF4">
              <w:rPr>
                <w:rFonts w:ascii="Century Gothic" w:hAnsi="Century Gothic" w:cstheme="minorHAnsi"/>
                <w:sz w:val="18"/>
                <w:szCs w:val="18"/>
              </w:rPr>
              <w:t xml:space="preserve"> z certyfikatem zgodności producenta do najnowszej dostępnej wersji, </w:t>
            </w:r>
          </w:p>
          <w:p w14:paraId="21BB4A5B"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xml:space="preserve">- możliwość przed instalacją sprawdzenia każdego sterownika, </w:t>
            </w:r>
            <w:proofErr w:type="spellStart"/>
            <w:r w:rsidRPr="00CD4FF4">
              <w:rPr>
                <w:rFonts w:ascii="Century Gothic" w:hAnsi="Century Gothic" w:cstheme="minorHAnsi"/>
                <w:sz w:val="18"/>
                <w:szCs w:val="18"/>
              </w:rPr>
              <w:t>BIOS’u</w:t>
            </w:r>
            <w:proofErr w:type="spellEnd"/>
            <w:r w:rsidRPr="00CD4FF4">
              <w:rPr>
                <w:rFonts w:ascii="Century Gothic" w:hAnsi="Century Gothic" w:cstheme="minorHAnsi"/>
                <w:sz w:val="18"/>
                <w:szCs w:val="18"/>
              </w:rPr>
              <w:t xml:space="preserve"> bezpośrednio na stronie producenta przy użyciu połączenia internetowego z automatycznym przekierowaniem a w szczególności informacji:</w:t>
            </w:r>
          </w:p>
          <w:p w14:paraId="292045CC"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a. o poprawkach i usprawnieniach dotyczących aktualizacji</w:t>
            </w:r>
          </w:p>
          <w:p w14:paraId="56227A8D"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b. dacie wydania ostatniej aktualizacji</w:t>
            </w:r>
          </w:p>
          <w:p w14:paraId="03C44C17"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c. priorytecie aktualizacji</w:t>
            </w:r>
          </w:p>
          <w:p w14:paraId="1CA7D22B"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d. zgodność z systemami operacyjnymi</w:t>
            </w:r>
          </w:p>
          <w:p w14:paraId="6D367DDB"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e. jakiego komponentu sprzętu dotyczy aktualizacja</w:t>
            </w:r>
          </w:p>
          <w:p w14:paraId="5E872A46"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f.  wszystkie poprzednie aktualizacje z informacjami jak powyżej od punktu a do punktu e.</w:t>
            </w:r>
          </w:p>
          <w:p w14:paraId="026DB90B"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lastRenderedPageBreak/>
              <w:t>- wykaz najnowszych aktualizacji z podziałem na krytyczne (wymagające natychmiastowej instalacji), rekomendowane i opcjonalne</w:t>
            </w:r>
          </w:p>
          <w:p w14:paraId="466086E7"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możliwość włączenia/wyłączenia funkcji automatycznego restartu w przypadku kiedy jest wymagany przy instalacji sterownika, aplikacji która tego wymaga.</w:t>
            </w:r>
          </w:p>
          <w:p w14:paraId="002436B3"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xml:space="preserve">- rozpoznanie modelu oferowanego komputera, numer seryjny komputera, informację kiedy dokonany został ostatnio </w:t>
            </w:r>
            <w:proofErr w:type="spellStart"/>
            <w:r w:rsidRPr="00CD4FF4">
              <w:rPr>
                <w:rFonts w:ascii="Century Gothic" w:hAnsi="Century Gothic" w:cstheme="minorHAnsi"/>
                <w:sz w:val="18"/>
                <w:szCs w:val="18"/>
              </w:rPr>
              <w:t>upgrade</w:t>
            </w:r>
            <w:proofErr w:type="spellEnd"/>
            <w:r w:rsidRPr="00CD4FF4">
              <w:rPr>
                <w:rFonts w:ascii="Century Gothic" w:hAnsi="Century Gothic" w:cstheme="minorHAnsi"/>
                <w:sz w:val="18"/>
                <w:szCs w:val="18"/>
              </w:rPr>
              <w:t xml:space="preserve"> w szczególności z uwzględnieniem daty (</w:t>
            </w:r>
            <w:proofErr w:type="spellStart"/>
            <w:r w:rsidRPr="00CD4FF4">
              <w:rPr>
                <w:rFonts w:ascii="Century Gothic" w:hAnsi="Century Gothic" w:cstheme="minorHAnsi"/>
                <w:sz w:val="18"/>
                <w:szCs w:val="18"/>
              </w:rPr>
              <w:t>dd</w:t>
            </w:r>
            <w:proofErr w:type="spellEnd"/>
            <w:r w:rsidRPr="00CD4FF4">
              <w:rPr>
                <w:rFonts w:ascii="Century Gothic" w:hAnsi="Century Gothic" w:cstheme="minorHAnsi"/>
                <w:sz w:val="18"/>
                <w:szCs w:val="18"/>
              </w:rPr>
              <w:t>-mm-</w:t>
            </w:r>
            <w:proofErr w:type="spellStart"/>
            <w:r w:rsidRPr="00CD4FF4">
              <w:rPr>
                <w:rFonts w:ascii="Century Gothic" w:hAnsi="Century Gothic" w:cstheme="minorHAnsi"/>
                <w:sz w:val="18"/>
                <w:szCs w:val="18"/>
              </w:rPr>
              <w:t>rrrr</w:t>
            </w:r>
            <w:proofErr w:type="spellEnd"/>
            <w:r w:rsidRPr="00CD4FF4">
              <w:rPr>
                <w:rFonts w:ascii="Century Gothic" w:hAnsi="Century Gothic" w:cstheme="minorHAnsi"/>
                <w:sz w:val="18"/>
                <w:szCs w:val="18"/>
              </w:rPr>
              <w:t>)</w:t>
            </w:r>
          </w:p>
          <w:p w14:paraId="08530EED"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xml:space="preserve">- sprawdzenia historii </w:t>
            </w:r>
            <w:proofErr w:type="spellStart"/>
            <w:r w:rsidRPr="00CD4FF4">
              <w:rPr>
                <w:rFonts w:ascii="Century Gothic" w:hAnsi="Century Gothic" w:cstheme="minorHAnsi"/>
                <w:sz w:val="18"/>
                <w:szCs w:val="18"/>
              </w:rPr>
              <w:t>upgrade’u</w:t>
            </w:r>
            <w:proofErr w:type="spellEnd"/>
            <w:r w:rsidRPr="00CD4FF4">
              <w:rPr>
                <w:rFonts w:ascii="Century Gothic" w:hAnsi="Century Gothic" w:cstheme="minorHAnsi"/>
                <w:sz w:val="18"/>
                <w:szCs w:val="18"/>
              </w:rPr>
              <w:t xml:space="preserve"> z informacją jakie sterowniki były instalowane z dokładną datą (</w:t>
            </w:r>
            <w:proofErr w:type="spellStart"/>
            <w:r w:rsidRPr="00CD4FF4">
              <w:rPr>
                <w:rFonts w:ascii="Century Gothic" w:hAnsi="Century Gothic" w:cstheme="minorHAnsi"/>
                <w:sz w:val="18"/>
                <w:szCs w:val="18"/>
              </w:rPr>
              <w:t>dd</w:t>
            </w:r>
            <w:proofErr w:type="spellEnd"/>
            <w:r w:rsidRPr="00CD4FF4">
              <w:rPr>
                <w:rFonts w:ascii="Century Gothic" w:hAnsi="Century Gothic" w:cstheme="minorHAnsi"/>
                <w:sz w:val="18"/>
                <w:szCs w:val="18"/>
              </w:rPr>
              <w:t>-mm-</w:t>
            </w:r>
            <w:proofErr w:type="spellStart"/>
            <w:r w:rsidRPr="00CD4FF4">
              <w:rPr>
                <w:rFonts w:ascii="Century Gothic" w:hAnsi="Century Gothic" w:cstheme="minorHAnsi"/>
                <w:sz w:val="18"/>
                <w:szCs w:val="18"/>
              </w:rPr>
              <w:t>rrrr</w:t>
            </w:r>
            <w:proofErr w:type="spellEnd"/>
            <w:r w:rsidRPr="00CD4FF4">
              <w:rPr>
                <w:rFonts w:ascii="Century Gothic" w:hAnsi="Century Gothic" w:cstheme="minorHAnsi"/>
                <w:sz w:val="18"/>
                <w:szCs w:val="18"/>
              </w:rPr>
              <w:t>) i wersją (rewizja wydania)</w:t>
            </w:r>
          </w:p>
          <w:p w14:paraId="75705FC8"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xml:space="preserve">- dokładny wykaz wymaganych sterowników, aplikacji, </w:t>
            </w:r>
            <w:proofErr w:type="spellStart"/>
            <w:r w:rsidRPr="00CD4FF4">
              <w:rPr>
                <w:rFonts w:ascii="Century Gothic" w:hAnsi="Century Gothic" w:cstheme="minorHAnsi"/>
                <w:sz w:val="18"/>
                <w:szCs w:val="18"/>
              </w:rPr>
              <w:t>BIOS’u</w:t>
            </w:r>
            <w:proofErr w:type="spellEnd"/>
            <w:r w:rsidRPr="00CD4FF4">
              <w:rPr>
                <w:rFonts w:ascii="Century Gothic" w:hAnsi="Century Gothic" w:cstheme="minorHAnsi"/>
                <w:sz w:val="18"/>
                <w:szCs w:val="18"/>
              </w:rPr>
              <w:t xml:space="preserve"> z informacją o zainstalowanej obecnie wersji dla oferowanego komputera z możliwością exportu do pliku o rozszerzeniu *.</w:t>
            </w:r>
            <w:proofErr w:type="spellStart"/>
            <w:r w:rsidRPr="00CD4FF4">
              <w:rPr>
                <w:rFonts w:ascii="Century Gothic" w:hAnsi="Century Gothic" w:cstheme="minorHAnsi"/>
                <w:sz w:val="18"/>
                <w:szCs w:val="18"/>
              </w:rPr>
              <w:t>xml</w:t>
            </w:r>
            <w:proofErr w:type="spellEnd"/>
          </w:p>
          <w:p w14:paraId="6C5438C6" w14:textId="73176106" w:rsidR="00CD4FF4" w:rsidRPr="00CD4FF4" w:rsidRDefault="00CD4FF4" w:rsidP="00CD4FF4">
            <w:pPr>
              <w:spacing w:after="0" w:line="240" w:lineRule="auto"/>
              <w:jc w:val="both"/>
              <w:rPr>
                <w:rFonts w:ascii="Century Gothic" w:eastAsia="Times New Roman" w:hAnsi="Century Gothic" w:cs="Times New Roman"/>
                <w:color w:val="000000"/>
                <w:sz w:val="18"/>
                <w:szCs w:val="18"/>
              </w:rPr>
            </w:pPr>
            <w:r w:rsidRPr="00CD4FF4">
              <w:rPr>
                <w:rFonts w:ascii="Century Gothic" w:hAnsi="Century Gothic" w:cstheme="minorHAnsi"/>
                <w:sz w:val="18"/>
                <w:szCs w:val="18"/>
              </w:rPr>
              <w:t>- raport uwzględniający informacje o: sprawdzaniu aktualizacji, znalezionych aktualizacjach, ściągniętych aktualizacjach , zainstalowanych aktualizacjach z dokładnym rozbiciem jakich komponentów to dotyczyło, błędach podczas sprawdzania, instalowania oraz możliwość exportu takiego raportu do pliku *.</w:t>
            </w:r>
            <w:proofErr w:type="spellStart"/>
            <w:r w:rsidRPr="00CD4FF4">
              <w:rPr>
                <w:rFonts w:ascii="Century Gothic" w:hAnsi="Century Gothic" w:cstheme="minorHAnsi"/>
                <w:sz w:val="18"/>
                <w:szCs w:val="18"/>
              </w:rPr>
              <w:t>xml</w:t>
            </w:r>
            <w:proofErr w:type="spellEnd"/>
            <w:r w:rsidRPr="00CD4FF4">
              <w:rPr>
                <w:rFonts w:ascii="Century Gothic" w:hAnsi="Century Gothic" w:cstheme="minorHAnsi"/>
                <w:sz w:val="18"/>
                <w:szCs w:val="18"/>
              </w:rPr>
              <w:t>. Raport musi zawierać z dokładną datą (</w:t>
            </w:r>
            <w:proofErr w:type="spellStart"/>
            <w:r w:rsidRPr="00CD4FF4">
              <w:rPr>
                <w:rFonts w:ascii="Century Gothic" w:hAnsi="Century Gothic" w:cstheme="minorHAnsi"/>
                <w:sz w:val="18"/>
                <w:szCs w:val="18"/>
              </w:rPr>
              <w:t>dd</w:t>
            </w:r>
            <w:proofErr w:type="spellEnd"/>
            <w:r w:rsidRPr="00CD4FF4">
              <w:rPr>
                <w:rFonts w:ascii="Century Gothic" w:hAnsi="Century Gothic" w:cstheme="minorHAnsi"/>
                <w:sz w:val="18"/>
                <w:szCs w:val="18"/>
              </w:rPr>
              <w:t>-mm-</w:t>
            </w:r>
            <w:proofErr w:type="spellStart"/>
            <w:r w:rsidRPr="00CD4FF4">
              <w:rPr>
                <w:rFonts w:ascii="Century Gothic" w:hAnsi="Century Gothic" w:cstheme="minorHAnsi"/>
                <w:sz w:val="18"/>
                <w:szCs w:val="18"/>
              </w:rPr>
              <w:t>rrrr</w:t>
            </w:r>
            <w:proofErr w:type="spellEnd"/>
            <w:r w:rsidRPr="00CD4FF4">
              <w:rPr>
                <w:rFonts w:ascii="Century Gothic" w:hAnsi="Century Gothic" w:cstheme="minorHAnsi"/>
                <w:sz w:val="18"/>
                <w:szCs w:val="18"/>
              </w:rPr>
              <w:t xml:space="preserve">) i godziną z podjętych i wykonanych akcji/zadań w przedziale czasowym do min. 1 roku. </w:t>
            </w:r>
          </w:p>
        </w:tc>
      </w:tr>
      <w:tr w:rsidR="00CD4FF4" w:rsidRPr="00CD4FF4" w14:paraId="3173ABD7"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08FD52C" w14:textId="62F20AF4" w:rsidR="00CD4FF4" w:rsidRPr="00127503" w:rsidRDefault="00CD4FF4" w:rsidP="00CD4FF4">
            <w:pPr>
              <w:spacing w:after="0" w:line="240" w:lineRule="auto"/>
              <w:rPr>
                <w:rFonts w:ascii="Century Gothic" w:eastAsia="Times New Roman" w:hAnsi="Century Gothic" w:cs="Times New Roman"/>
                <w:color w:val="000000"/>
                <w:sz w:val="18"/>
                <w:szCs w:val="18"/>
              </w:rPr>
            </w:pPr>
            <w:r w:rsidRPr="00127503">
              <w:rPr>
                <w:rFonts w:ascii="Century Gothic" w:hAnsi="Century Gothic" w:cstheme="minorHAnsi"/>
                <w:sz w:val="18"/>
                <w:szCs w:val="18"/>
              </w:rPr>
              <w:lastRenderedPageBreak/>
              <w:t>Porty i złącza</w:t>
            </w:r>
          </w:p>
        </w:tc>
        <w:tc>
          <w:tcPr>
            <w:tcW w:w="8647" w:type="dxa"/>
            <w:tcBorders>
              <w:top w:val="nil"/>
              <w:left w:val="single" w:sz="4" w:space="0" w:color="auto"/>
              <w:bottom w:val="single" w:sz="4" w:space="0" w:color="auto"/>
              <w:right w:val="single" w:sz="4" w:space="0" w:color="auto"/>
            </w:tcBorders>
          </w:tcPr>
          <w:p w14:paraId="38F1DB37" w14:textId="7A9B2281" w:rsidR="00CD4FF4" w:rsidRPr="00CD4FF4" w:rsidRDefault="00CD4FF4" w:rsidP="00CD4FF4">
            <w:pPr>
              <w:spacing w:after="0" w:line="240" w:lineRule="auto"/>
              <w:jc w:val="both"/>
              <w:rPr>
                <w:rFonts w:ascii="Century Gothic" w:eastAsia="Times New Roman" w:hAnsi="Century Gothic" w:cs="Times New Roman"/>
                <w:color w:val="000000"/>
                <w:sz w:val="18"/>
                <w:szCs w:val="18"/>
              </w:rPr>
            </w:pPr>
            <w:r w:rsidRPr="00CD4FF4">
              <w:rPr>
                <w:rFonts w:ascii="Century Gothic" w:hAnsi="Century Gothic" w:cstheme="minorHAnsi"/>
                <w:sz w:val="18"/>
                <w:szCs w:val="18"/>
              </w:rPr>
              <w:t>Wbudowane porty i złącza: 1x HDMI 1.4, 2x USB 3.2 typu A (w tym jeden zasilaniem), 2x USB 4 Typu C z przepustowością 20Gbps i z obsługą DP 1.2, złącze linki zabezpieczającej.</w:t>
            </w:r>
          </w:p>
        </w:tc>
      </w:tr>
      <w:tr w:rsidR="00CD4FF4" w:rsidRPr="00CD4FF4" w14:paraId="0500A48B"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C95BB98" w14:textId="4D473602" w:rsidR="00CD4FF4" w:rsidRPr="00127503" w:rsidRDefault="00CD4FF4" w:rsidP="00CD4FF4">
            <w:pPr>
              <w:spacing w:after="0" w:line="240" w:lineRule="auto"/>
              <w:rPr>
                <w:rFonts w:ascii="Century Gothic" w:eastAsia="Times New Roman" w:hAnsi="Century Gothic" w:cs="Times New Roman"/>
                <w:color w:val="000000"/>
                <w:sz w:val="18"/>
                <w:szCs w:val="18"/>
              </w:rPr>
            </w:pPr>
            <w:r w:rsidRPr="00127503">
              <w:rPr>
                <w:rFonts w:ascii="Century Gothic" w:hAnsi="Century Gothic"/>
                <w:sz w:val="18"/>
                <w:szCs w:val="18"/>
              </w:rPr>
              <w:t>Dodatkowe oprogramowanie – w formularzu oferty należy podać pełną nazwę oferowanego oprogramowania</w:t>
            </w:r>
          </w:p>
        </w:tc>
        <w:tc>
          <w:tcPr>
            <w:tcW w:w="8647" w:type="dxa"/>
            <w:tcBorders>
              <w:top w:val="nil"/>
              <w:left w:val="single" w:sz="4" w:space="0" w:color="auto"/>
              <w:bottom w:val="single" w:sz="4" w:space="0" w:color="auto"/>
              <w:right w:val="single" w:sz="4" w:space="0" w:color="auto"/>
            </w:tcBorders>
          </w:tcPr>
          <w:p w14:paraId="774AA09D" w14:textId="3FEFD640" w:rsidR="00CD4FF4" w:rsidRPr="00CD4FF4" w:rsidRDefault="00CD4FF4" w:rsidP="00CD4FF4">
            <w:pPr>
              <w:spacing w:after="0" w:line="240" w:lineRule="auto"/>
              <w:jc w:val="both"/>
              <w:rPr>
                <w:rFonts w:ascii="Century Gothic" w:eastAsia="Times New Roman" w:hAnsi="Century Gothic" w:cs="Times New Roman"/>
                <w:color w:val="000000"/>
                <w:sz w:val="18"/>
                <w:szCs w:val="18"/>
              </w:rPr>
            </w:pPr>
            <w:r w:rsidRPr="00CD4FF4">
              <w:rPr>
                <w:rFonts w:ascii="Century Gothic" w:hAnsi="Century Gothic"/>
                <w:sz w:val="18"/>
                <w:szCs w:val="18"/>
              </w:rPr>
              <w:t>Wykonawca dostarczy wraz z komputerem oprogramowanie producenta komputera które umożliwia pełne zarządzanie, monitoring, konfigurację a w szczególności: dystrybucję ustawień BIOS (zawierającego wcześniej zdefiniowane ustawienia jednakowe dla wszystkich), jednocześnie na wszystkich komputerach zgodnie z polityką bezpieczeństwa Zamawiającego. Oprogramowanie musi w pełni integrować się z Microsoft SCCM</w:t>
            </w:r>
          </w:p>
        </w:tc>
      </w:tr>
      <w:tr w:rsidR="00CD4FF4" w:rsidRPr="00CD4FF4" w14:paraId="1CAA4A63" w14:textId="77777777" w:rsidTr="00CD4FF4">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4B52591" w14:textId="6EFB21D3" w:rsidR="00CD4FF4" w:rsidRPr="00127503" w:rsidRDefault="00CD4FF4" w:rsidP="00CD4FF4">
            <w:pPr>
              <w:spacing w:after="0" w:line="240" w:lineRule="auto"/>
              <w:rPr>
                <w:rFonts w:ascii="Century Gothic" w:eastAsia="Times New Roman" w:hAnsi="Century Gothic" w:cs="Times New Roman"/>
                <w:color w:val="000000"/>
                <w:sz w:val="18"/>
                <w:szCs w:val="18"/>
              </w:rPr>
            </w:pPr>
            <w:r w:rsidRPr="00127503">
              <w:rPr>
                <w:rFonts w:ascii="Century Gothic" w:hAnsi="Century Gothic" w:cstheme="minorHAnsi"/>
                <w:color w:val="000000" w:themeColor="text1"/>
                <w:sz w:val="18"/>
                <w:szCs w:val="18"/>
              </w:rPr>
              <w:t>Warunki gwarancyjne, wsparcie techniczne</w:t>
            </w:r>
          </w:p>
        </w:tc>
        <w:tc>
          <w:tcPr>
            <w:tcW w:w="8647" w:type="dxa"/>
            <w:tcBorders>
              <w:top w:val="nil"/>
              <w:left w:val="single" w:sz="4" w:space="0" w:color="auto"/>
              <w:bottom w:val="single" w:sz="4" w:space="0" w:color="auto"/>
              <w:right w:val="single" w:sz="4" w:space="0" w:color="auto"/>
            </w:tcBorders>
          </w:tcPr>
          <w:p w14:paraId="334D8DEB"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xml:space="preserve">Dedykowany portal techniczny producenta, umożliwiający Zamawiającemu zgłaszanie awarii oraz samodzielne zamawianie zamiennych komponentów. </w:t>
            </w:r>
          </w:p>
          <w:p w14:paraId="414A4A5C" w14:textId="77777777" w:rsidR="00CD4FF4" w:rsidRPr="00CD4FF4" w:rsidRDefault="00CD4FF4" w:rsidP="00CD4FF4">
            <w:pPr>
              <w:jc w:val="both"/>
              <w:rPr>
                <w:rFonts w:ascii="Century Gothic" w:hAnsi="Century Gothic" w:cstheme="minorHAnsi"/>
                <w:sz w:val="18"/>
                <w:szCs w:val="18"/>
              </w:rPr>
            </w:pPr>
            <w:r w:rsidRPr="00CD4FF4">
              <w:rPr>
                <w:rFonts w:ascii="Century Gothic" w:hAnsi="Century Gothic" w:cstheme="minorHAnsi"/>
                <w:sz w:val="18"/>
                <w:szCs w:val="18"/>
              </w:rPr>
              <w:t xml:space="preserve">Możliwość sprawdzenia kompletnych danych o urządzeniu na jednej witrynie internetowej prowadzonej przez producenta (automatyczna identyfikacja komputera, konfiguracja fabryczna, konfiguracja bieżąca, Rodzaj gwarancji, data wygaśnięcia gwarancji, data produkcji komputera, aktualizacje, diagnostyka, dedykowane oprogramowanie, tworzenie dysku </w:t>
            </w:r>
            <w:proofErr w:type="spellStart"/>
            <w:r w:rsidRPr="00CD4FF4">
              <w:rPr>
                <w:rFonts w:ascii="Century Gothic" w:hAnsi="Century Gothic" w:cstheme="minorHAnsi"/>
                <w:sz w:val="18"/>
                <w:szCs w:val="18"/>
              </w:rPr>
              <w:t>recovery</w:t>
            </w:r>
            <w:proofErr w:type="spellEnd"/>
            <w:r w:rsidRPr="00CD4FF4">
              <w:rPr>
                <w:rFonts w:ascii="Century Gothic" w:hAnsi="Century Gothic" w:cstheme="minorHAnsi"/>
                <w:sz w:val="18"/>
                <w:szCs w:val="18"/>
              </w:rPr>
              <w:t xml:space="preserve"> systemu operacyjnego)</w:t>
            </w:r>
          </w:p>
          <w:p w14:paraId="3AC9830E" w14:textId="44E262BF" w:rsidR="00CD4FF4" w:rsidRPr="00171993" w:rsidRDefault="00CD4FF4" w:rsidP="00CD4FF4">
            <w:pPr>
              <w:rPr>
                <w:rFonts w:ascii="Century Gothic" w:hAnsi="Century Gothic" w:cstheme="minorHAnsi"/>
                <w:b/>
                <w:bCs/>
                <w:sz w:val="18"/>
                <w:szCs w:val="18"/>
              </w:rPr>
            </w:pPr>
            <w:r w:rsidRPr="00CD4FF4">
              <w:rPr>
                <w:rFonts w:ascii="Century Gothic" w:hAnsi="Century Gothic" w:cstheme="minorHAnsi"/>
                <w:sz w:val="18"/>
                <w:szCs w:val="18"/>
              </w:rPr>
              <w:t>3-letnia gwarancja producenta świadczona na miejscu u klienta, Czas reakcji serwisu - do końca następnego dnia roboczego.</w:t>
            </w:r>
          </w:p>
          <w:p w14:paraId="5FB57F0F" w14:textId="6A705FC7" w:rsidR="00CD4FF4" w:rsidRPr="00CD4FF4" w:rsidRDefault="00CD4FF4" w:rsidP="00CD4FF4">
            <w:pPr>
              <w:jc w:val="both"/>
              <w:rPr>
                <w:rFonts w:ascii="Century Gothic" w:hAnsi="Century Gothic" w:cstheme="minorHAnsi"/>
                <w:bCs/>
                <w:sz w:val="18"/>
                <w:szCs w:val="18"/>
              </w:rPr>
            </w:pPr>
            <w:r w:rsidRPr="008A780C">
              <w:rPr>
                <w:rFonts w:ascii="Century Gothic" w:hAnsi="Century Gothic" w:cstheme="minorHAnsi"/>
                <w:bCs/>
                <w:sz w:val="18"/>
                <w:szCs w:val="18"/>
              </w:rPr>
              <w:t>Firma serwisująca musi posiadać ISO 9001:2015</w:t>
            </w:r>
            <w:r w:rsidR="008A780C">
              <w:rPr>
                <w:rFonts w:ascii="Century Gothic" w:hAnsi="Century Gothic" w:cstheme="minorHAnsi"/>
                <w:bCs/>
                <w:sz w:val="18"/>
                <w:szCs w:val="18"/>
              </w:rPr>
              <w:t xml:space="preserve"> lub równoważny</w:t>
            </w:r>
            <w:r w:rsidRPr="00CD4FF4">
              <w:rPr>
                <w:rFonts w:ascii="Century Gothic" w:hAnsi="Century Gothic" w:cstheme="minorHAnsi"/>
                <w:bCs/>
                <w:sz w:val="18"/>
                <w:szCs w:val="18"/>
              </w:rPr>
              <w:t xml:space="preserve"> na świadczenie usług serwisowych oraz posiadać autoryzacje producenta komputera – dokumenty potwierdzające </w:t>
            </w:r>
            <w:r w:rsidR="00E94F13" w:rsidRPr="00E94F13">
              <w:rPr>
                <w:rFonts w:ascii="Century Gothic" w:hAnsi="Century Gothic" w:cstheme="minorHAnsi"/>
                <w:bCs/>
                <w:sz w:val="18"/>
                <w:szCs w:val="18"/>
              </w:rPr>
              <w:t>przesłać na wezwanie zamawiającego</w:t>
            </w:r>
            <w:r w:rsidRPr="00CD4FF4">
              <w:rPr>
                <w:rFonts w:ascii="Century Gothic" w:hAnsi="Century Gothic" w:cstheme="minorHAnsi"/>
                <w:bCs/>
                <w:sz w:val="18"/>
                <w:szCs w:val="18"/>
              </w:rPr>
              <w:t>.</w:t>
            </w:r>
          </w:p>
          <w:p w14:paraId="346EE094" w14:textId="288EA89B" w:rsidR="00CD4FF4" w:rsidRPr="00CD4FF4" w:rsidRDefault="00CD4FF4" w:rsidP="00CD4FF4">
            <w:pPr>
              <w:spacing w:after="0" w:line="240" w:lineRule="auto"/>
              <w:jc w:val="both"/>
              <w:rPr>
                <w:rFonts w:ascii="Century Gothic" w:eastAsia="Times New Roman" w:hAnsi="Century Gothic" w:cs="Times New Roman"/>
                <w:color w:val="000000"/>
                <w:sz w:val="18"/>
                <w:szCs w:val="18"/>
              </w:rPr>
            </w:pPr>
            <w:r w:rsidRPr="00CD4FF4">
              <w:rPr>
                <w:rFonts w:ascii="Century Gothic" w:hAnsi="Century Gothic" w:cstheme="minorHAnsi"/>
                <w:bCs/>
                <w:sz w:val="18"/>
                <w:szCs w:val="18"/>
              </w:rPr>
              <w:t xml:space="preserve">Serwis urządzeń musi być realizowany przez Producenta lub Autoryzowanego Partnera Serwisowego Producenta – </w:t>
            </w:r>
            <w:r w:rsidR="00F8345B" w:rsidRPr="00F8345B">
              <w:rPr>
                <w:rFonts w:ascii="Century Gothic" w:hAnsi="Century Gothic" w:cstheme="minorHAnsi"/>
                <w:bCs/>
                <w:sz w:val="18"/>
                <w:szCs w:val="18"/>
              </w:rPr>
              <w:t>przesłać na wezwanie zamawiającego</w:t>
            </w:r>
            <w:r w:rsidR="00F8345B">
              <w:rPr>
                <w:rFonts w:ascii="Century Gothic" w:hAnsi="Century Gothic" w:cstheme="minorHAnsi"/>
                <w:bCs/>
                <w:sz w:val="18"/>
                <w:szCs w:val="18"/>
              </w:rPr>
              <w:t xml:space="preserve"> oświadczenie </w:t>
            </w:r>
            <w:r w:rsidRPr="00CD4FF4">
              <w:rPr>
                <w:rFonts w:ascii="Century Gothic" w:hAnsi="Century Gothic" w:cstheme="minorHAnsi"/>
                <w:bCs/>
                <w:sz w:val="18"/>
                <w:szCs w:val="18"/>
              </w:rPr>
              <w:t>potwierdzając</w:t>
            </w:r>
            <w:r w:rsidR="00F8345B">
              <w:rPr>
                <w:rFonts w:ascii="Century Gothic" w:hAnsi="Century Gothic" w:cstheme="minorHAnsi"/>
                <w:bCs/>
                <w:sz w:val="18"/>
                <w:szCs w:val="18"/>
              </w:rPr>
              <w:t>e</w:t>
            </w:r>
            <w:r w:rsidRPr="00CD4FF4">
              <w:rPr>
                <w:rFonts w:ascii="Century Gothic" w:hAnsi="Century Gothic" w:cstheme="minorHAnsi"/>
                <w:bCs/>
                <w:sz w:val="18"/>
                <w:szCs w:val="18"/>
              </w:rPr>
              <w:t>, że serwis będzie realizowany przez Autoryzowanego Partnera Serwisowego Producenta lub bezpośrednio przez Producenta.</w:t>
            </w:r>
          </w:p>
        </w:tc>
      </w:tr>
    </w:tbl>
    <w:p w14:paraId="01383B3C" w14:textId="741734C0" w:rsidR="00CD4FF4" w:rsidRDefault="00CD4FF4"/>
    <w:p w14:paraId="394F9353" w14:textId="77777777" w:rsidR="008A780C" w:rsidRDefault="008A780C"/>
    <w:p w14:paraId="35C5EAC2" w14:textId="4A87CBC2" w:rsidR="00F36BE5" w:rsidRPr="002C66B9" w:rsidRDefault="00F36BE5">
      <w:pPr>
        <w:rPr>
          <w:rFonts w:ascii="Century Gothic" w:hAnsi="Century Gothic"/>
        </w:rPr>
      </w:pPr>
      <w:r>
        <w:lastRenderedPageBreak/>
        <w:br/>
      </w:r>
      <w:r w:rsidR="00CD4FF4" w:rsidRPr="002C66B9">
        <w:rPr>
          <w:rFonts w:ascii="Century Gothic" w:hAnsi="Century Gothic"/>
          <w:b/>
          <w:bCs/>
          <w:sz w:val="20"/>
          <w:szCs w:val="20"/>
        </w:rPr>
        <w:t>5</w:t>
      </w:r>
      <w:r w:rsidRPr="002C66B9">
        <w:rPr>
          <w:rFonts w:ascii="Century Gothic" w:hAnsi="Century Gothic"/>
          <w:b/>
          <w:bCs/>
          <w:sz w:val="20"/>
          <w:szCs w:val="20"/>
        </w:rPr>
        <w:t>.</w:t>
      </w:r>
      <w:r w:rsidR="00830B7F" w:rsidRPr="002C66B9">
        <w:rPr>
          <w:rFonts w:ascii="Century Gothic" w:hAnsi="Century Gothic"/>
          <w:sz w:val="20"/>
          <w:szCs w:val="20"/>
        </w:rPr>
        <w:t xml:space="preserve"> </w:t>
      </w:r>
      <w:r w:rsidR="001112D5" w:rsidRPr="002C66B9">
        <w:rPr>
          <w:rFonts w:ascii="Century Gothic" w:hAnsi="Century Gothic"/>
          <w:b/>
          <w:bCs/>
          <w:sz w:val="20"/>
          <w:szCs w:val="20"/>
        </w:rPr>
        <w:t>Robot typ 1 zestaw szkolny</w:t>
      </w:r>
      <w:r w:rsidR="00830B7F" w:rsidRPr="002C66B9">
        <w:rPr>
          <w:rFonts w:ascii="Century Gothic" w:hAnsi="Century Gothic"/>
          <w:b/>
          <w:bCs/>
          <w:sz w:val="20"/>
          <w:szCs w:val="20"/>
        </w:rPr>
        <w:t xml:space="preserve"> – 1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0D1D37" w:rsidRPr="000862FB" w14:paraId="22A96AE2" w14:textId="77777777" w:rsidTr="000D1D37">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6D16C13B" w14:textId="698E040C" w:rsidR="000D1D37" w:rsidRPr="000862FB" w:rsidRDefault="000D1D37" w:rsidP="000D1D37">
            <w:pPr>
              <w:spacing w:after="0" w:line="240" w:lineRule="auto"/>
              <w:rPr>
                <w:rFonts w:ascii="Century Gothic" w:eastAsia="Times New Roman" w:hAnsi="Century Gothic" w:cs="Times New Roman"/>
                <w:color w:val="000000"/>
                <w:sz w:val="18"/>
                <w:szCs w:val="18"/>
              </w:rPr>
            </w:pPr>
            <w:r w:rsidRPr="00CD4FF4">
              <w:rPr>
                <w:rFonts w:ascii="Century Gothic" w:eastAsia="Times New Roman" w:hAnsi="Century Gothic" w:cs="Times New Roman"/>
                <w:color w:val="000000"/>
                <w:sz w:val="18"/>
                <w:szCs w:val="18"/>
              </w:rPr>
              <w:t>Przeznaczenie </w:t>
            </w:r>
          </w:p>
        </w:tc>
        <w:tc>
          <w:tcPr>
            <w:tcW w:w="8647" w:type="dxa"/>
            <w:tcBorders>
              <w:top w:val="single" w:sz="4" w:space="0" w:color="auto"/>
              <w:left w:val="single" w:sz="4" w:space="0" w:color="auto"/>
              <w:bottom w:val="single" w:sz="4" w:space="0" w:color="auto"/>
              <w:right w:val="single" w:sz="4" w:space="0" w:color="auto"/>
            </w:tcBorders>
          </w:tcPr>
          <w:p w14:paraId="1CFFF6BD" w14:textId="083E2D3C" w:rsidR="000D1D37" w:rsidRPr="000862FB" w:rsidRDefault="000D1D37" w:rsidP="000D1D37">
            <w:pPr>
              <w:spacing w:after="0" w:line="240" w:lineRule="auto"/>
              <w:rPr>
                <w:rFonts w:ascii="Century Gothic" w:eastAsia="Times New Roman" w:hAnsi="Century Gothic" w:cs="Times New Roman"/>
                <w:b/>
                <w:color w:val="000000"/>
                <w:sz w:val="18"/>
                <w:szCs w:val="18"/>
              </w:rPr>
            </w:pPr>
            <w:r w:rsidRPr="00CD4FF4">
              <w:rPr>
                <w:rFonts w:ascii="Century Gothic" w:eastAsia="Times New Roman" w:hAnsi="Century Gothic" w:cs="Times New Roman"/>
                <w:bCs/>
                <w:color w:val="000000"/>
                <w:sz w:val="18"/>
                <w:szCs w:val="18"/>
              </w:rPr>
              <w:t>Minimalne parametry</w:t>
            </w:r>
          </w:p>
        </w:tc>
      </w:tr>
      <w:tr w:rsidR="00F36BE5" w:rsidRPr="000862FB" w14:paraId="2F64BA89" w14:textId="77777777" w:rsidTr="000D1D37">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87618BF" w14:textId="48928B91" w:rsidR="00F36BE5" w:rsidRPr="000862FB" w:rsidRDefault="00B46C4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Opis</w:t>
            </w:r>
          </w:p>
        </w:tc>
        <w:tc>
          <w:tcPr>
            <w:tcW w:w="8647" w:type="dxa"/>
            <w:tcBorders>
              <w:top w:val="nil"/>
              <w:left w:val="single" w:sz="4" w:space="0" w:color="auto"/>
              <w:bottom w:val="single" w:sz="4" w:space="0" w:color="auto"/>
              <w:right w:val="single" w:sz="4" w:space="0" w:color="auto"/>
            </w:tcBorders>
          </w:tcPr>
          <w:p w14:paraId="45A03D84" w14:textId="2E79FB7F" w:rsidR="007D5923" w:rsidRPr="000862FB" w:rsidRDefault="007D5923"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Zestaw do rozwijania kreatywności i logicznego myślenia</w:t>
            </w:r>
            <w:r w:rsidR="00B46C4B">
              <w:rPr>
                <w:rFonts w:ascii="Century Gothic" w:eastAsia="Times New Roman" w:hAnsi="Century Gothic" w:cs="Times New Roman"/>
                <w:color w:val="000000"/>
                <w:sz w:val="18"/>
                <w:szCs w:val="18"/>
              </w:rPr>
              <w:t>.</w:t>
            </w:r>
          </w:p>
        </w:tc>
      </w:tr>
      <w:tr w:rsidR="007D5923" w:rsidRPr="000862FB" w14:paraId="5F34CD90" w14:textId="77777777" w:rsidTr="000D1D37">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4654DB7B" w14:textId="5C4A1153" w:rsidR="007D5923" w:rsidRPr="000862FB" w:rsidRDefault="00B46C4B" w:rsidP="007D5923">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4074E2FD" w14:textId="571923D5" w:rsidR="007D5923" w:rsidRPr="000862FB" w:rsidRDefault="00B46C4B" w:rsidP="007D5923">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Tryb zachowania autonomicznego, Programowanie za pomocą dołączonego edytora, o</w:t>
            </w:r>
            <w:r w:rsidRPr="00B46C4B">
              <w:rPr>
                <w:rFonts w:ascii="Century Gothic" w:eastAsia="Times New Roman" w:hAnsi="Century Gothic" w:cs="Times New Roman"/>
                <w:color w:val="000000"/>
                <w:sz w:val="18"/>
                <w:szCs w:val="18"/>
              </w:rPr>
              <w:t xml:space="preserve">feruje </w:t>
            </w:r>
            <w:r>
              <w:rPr>
                <w:rFonts w:ascii="Century Gothic" w:eastAsia="Times New Roman" w:hAnsi="Century Gothic" w:cs="Times New Roman"/>
                <w:color w:val="000000"/>
                <w:sz w:val="18"/>
                <w:szCs w:val="18"/>
              </w:rPr>
              <w:t xml:space="preserve">min. </w:t>
            </w:r>
            <w:r w:rsidRPr="00B46C4B">
              <w:rPr>
                <w:rFonts w:ascii="Century Gothic" w:eastAsia="Times New Roman" w:hAnsi="Century Gothic" w:cs="Times New Roman"/>
                <w:color w:val="000000"/>
                <w:sz w:val="18"/>
                <w:szCs w:val="18"/>
              </w:rPr>
              <w:t>pięć poziomów programowania</w:t>
            </w:r>
            <w:r>
              <w:rPr>
                <w:rFonts w:ascii="Century Gothic" w:eastAsia="Times New Roman" w:hAnsi="Century Gothic" w:cs="Times New Roman"/>
                <w:color w:val="000000"/>
                <w:sz w:val="18"/>
                <w:szCs w:val="18"/>
              </w:rPr>
              <w:t>.</w:t>
            </w:r>
          </w:p>
        </w:tc>
      </w:tr>
      <w:tr w:rsidR="00B46C4B" w:rsidRPr="000862FB" w14:paraId="7C4FE48D" w14:textId="77777777" w:rsidTr="000D1D37">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7BEFC5C" w14:textId="0DBBF316" w:rsidR="00B46C4B" w:rsidRPr="000862FB" w:rsidRDefault="00B46C4B" w:rsidP="00B46C4B">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Robot</w:t>
            </w:r>
          </w:p>
        </w:tc>
        <w:tc>
          <w:tcPr>
            <w:tcW w:w="8647" w:type="dxa"/>
            <w:tcBorders>
              <w:top w:val="nil"/>
              <w:left w:val="single" w:sz="4" w:space="0" w:color="auto"/>
              <w:bottom w:val="single" w:sz="4" w:space="0" w:color="auto"/>
              <w:right w:val="single" w:sz="4" w:space="0" w:color="auto"/>
            </w:tcBorders>
          </w:tcPr>
          <w:p w14:paraId="755C42FA" w14:textId="59106B79" w:rsidR="00AE7693" w:rsidRDefault="00AE7693" w:rsidP="00B46C4B">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Komunikacja</w:t>
            </w:r>
            <w:r w:rsidRPr="00AE7693">
              <w:rPr>
                <w:rFonts w:ascii="Century Gothic" w:eastAsia="Times New Roman" w:hAnsi="Century Gothic" w:cs="Times New Roman"/>
                <w:color w:val="000000"/>
                <w:sz w:val="18"/>
                <w:szCs w:val="18"/>
              </w:rPr>
              <w:t xml:space="preserve"> unikatowego języka kolorów opartego na różnych wariacjach kolorów zielonego, niebieskiego i czerwonego, przy czym każda wersja oznacza dla </w:t>
            </w:r>
            <w:r>
              <w:rPr>
                <w:rFonts w:ascii="Century Gothic" w:eastAsia="Times New Roman" w:hAnsi="Century Gothic" w:cs="Times New Roman"/>
                <w:color w:val="000000"/>
                <w:sz w:val="18"/>
                <w:szCs w:val="18"/>
              </w:rPr>
              <w:t>Robota</w:t>
            </w:r>
            <w:r w:rsidRPr="00AE7693">
              <w:rPr>
                <w:rFonts w:ascii="Century Gothic" w:eastAsia="Times New Roman" w:hAnsi="Century Gothic" w:cs="Times New Roman"/>
                <w:color w:val="000000"/>
                <w:sz w:val="18"/>
                <w:szCs w:val="18"/>
              </w:rPr>
              <w:t xml:space="preserve"> inną komendę</w:t>
            </w:r>
            <w:r>
              <w:rPr>
                <w:rFonts w:ascii="Century Gothic" w:eastAsia="Times New Roman" w:hAnsi="Century Gothic" w:cs="Times New Roman"/>
                <w:color w:val="000000"/>
                <w:sz w:val="18"/>
                <w:szCs w:val="18"/>
              </w:rPr>
              <w:t>.</w:t>
            </w:r>
          </w:p>
          <w:p w14:paraId="797BED68" w14:textId="28884CBD" w:rsidR="00AE7693" w:rsidRDefault="00AE7693" w:rsidP="00B46C4B">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Posiada min. 5 czujników nieprzerwanie rejestrując trasę.</w:t>
            </w:r>
            <w:r>
              <w:rPr>
                <w:rFonts w:ascii="Century Gothic" w:eastAsia="Times New Roman" w:hAnsi="Century Gothic" w:cs="Times New Roman"/>
                <w:color w:val="000000"/>
                <w:sz w:val="18"/>
                <w:szCs w:val="18"/>
              </w:rPr>
              <w:br/>
            </w:r>
          </w:p>
          <w:p w14:paraId="29C0E43F" w14:textId="75E64776" w:rsidR="00B46C4B" w:rsidRDefault="00B46C4B" w:rsidP="00B46C4B">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Wymiary Robota min. 3,</w:t>
            </w:r>
            <w:r w:rsidR="00C90CF7">
              <w:rPr>
                <w:rFonts w:ascii="Century Gothic" w:eastAsia="Times New Roman" w:hAnsi="Century Gothic" w:cs="Times New Roman"/>
                <w:color w:val="000000"/>
                <w:sz w:val="18"/>
                <w:szCs w:val="18"/>
              </w:rPr>
              <w:t>4</w:t>
            </w:r>
            <w:r>
              <w:rPr>
                <w:rFonts w:ascii="Century Gothic" w:eastAsia="Times New Roman" w:hAnsi="Century Gothic" w:cs="Times New Roman"/>
                <w:color w:val="000000"/>
                <w:sz w:val="18"/>
                <w:szCs w:val="18"/>
              </w:rPr>
              <w:t xml:space="preserve"> x 3,</w:t>
            </w:r>
            <w:r w:rsidR="00C90CF7">
              <w:rPr>
                <w:rFonts w:ascii="Century Gothic" w:eastAsia="Times New Roman" w:hAnsi="Century Gothic" w:cs="Times New Roman"/>
                <w:color w:val="000000"/>
                <w:sz w:val="18"/>
                <w:szCs w:val="18"/>
              </w:rPr>
              <w:t>3</w:t>
            </w:r>
            <w:r>
              <w:rPr>
                <w:rFonts w:ascii="Century Gothic" w:eastAsia="Times New Roman" w:hAnsi="Century Gothic" w:cs="Times New Roman"/>
                <w:color w:val="000000"/>
                <w:sz w:val="18"/>
                <w:szCs w:val="18"/>
              </w:rPr>
              <w:t xml:space="preserve"> x 3,</w:t>
            </w:r>
            <w:r w:rsidR="00C90CF7">
              <w:rPr>
                <w:rFonts w:ascii="Century Gothic" w:eastAsia="Times New Roman" w:hAnsi="Century Gothic" w:cs="Times New Roman"/>
                <w:color w:val="000000"/>
                <w:sz w:val="18"/>
                <w:szCs w:val="18"/>
              </w:rPr>
              <w:t>2</w:t>
            </w:r>
            <w:r>
              <w:rPr>
                <w:rFonts w:ascii="Century Gothic" w:eastAsia="Times New Roman" w:hAnsi="Century Gothic" w:cs="Times New Roman"/>
                <w:color w:val="000000"/>
                <w:sz w:val="18"/>
                <w:szCs w:val="18"/>
              </w:rPr>
              <w:t>cm</w:t>
            </w:r>
            <w:r>
              <w:rPr>
                <w:rFonts w:ascii="Century Gothic" w:eastAsia="Times New Roman" w:hAnsi="Century Gothic" w:cs="Times New Roman"/>
                <w:color w:val="000000"/>
                <w:sz w:val="18"/>
                <w:szCs w:val="18"/>
              </w:rPr>
              <w:br/>
              <w:t xml:space="preserve">praca na jednym ładowaniu min. </w:t>
            </w:r>
            <w:r w:rsidR="00FD43F7">
              <w:rPr>
                <w:rFonts w:ascii="Century Gothic" w:eastAsia="Times New Roman" w:hAnsi="Century Gothic" w:cs="Times New Roman"/>
                <w:color w:val="000000"/>
                <w:sz w:val="18"/>
                <w:szCs w:val="18"/>
              </w:rPr>
              <w:t>50</w:t>
            </w:r>
            <w:r>
              <w:rPr>
                <w:rFonts w:ascii="Century Gothic" w:eastAsia="Times New Roman" w:hAnsi="Century Gothic" w:cs="Times New Roman"/>
                <w:color w:val="000000"/>
                <w:sz w:val="18"/>
                <w:szCs w:val="18"/>
              </w:rPr>
              <w:t xml:space="preserve"> min.</w:t>
            </w:r>
          </w:p>
          <w:p w14:paraId="26B54B7C" w14:textId="2CC033A7" w:rsidR="00B46C4B" w:rsidRPr="00B46C4B" w:rsidRDefault="00B46C4B" w:rsidP="00B46C4B">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kompatybilność z iOS oraz Android</w:t>
            </w:r>
            <w:r>
              <w:rPr>
                <w:rFonts w:ascii="Century Gothic" w:eastAsia="Times New Roman" w:hAnsi="Century Gothic" w:cs="Times New Roman"/>
                <w:color w:val="000000"/>
                <w:sz w:val="18"/>
                <w:szCs w:val="18"/>
              </w:rPr>
              <w:br/>
              <w:t xml:space="preserve">łączność Bluetooth o zasięgu do min. </w:t>
            </w:r>
            <w:r w:rsidR="00FD43F7">
              <w:rPr>
                <w:rFonts w:ascii="Century Gothic" w:eastAsia="Times New Roman" w:hAnsi="Century Gothic" w:cs="Times New Roman"/>
                <w:color w:val="000000"/>
                <w:sz w:val="18"/>
                <w:szCs w:val="18"/>
              </w:rPr>
              <w:t>9</w:t>
            </w:r>
            <w:r>
              <w:rPr>
                <w:rFonts w:ascii="Century Gothic" w:eastAsia="Times New Roman" w:hAnsi="Century Gothic" w:cs="Times New Roman"/>
                <w:color w:val="000000"/>
                <w:sz w:val="18"/>
                <w:szCs w:val="18"/>
              </w:rPr>
              <w:t>m</w:t>
            </w:r>
            <w:r>
              <w:rPr>
                <w:rFonts w:ascii="Century Gothic" w:eastAsia="Times New Roman" w:hAnsi="Century Gothic" w:cs="Times New Roman"/>
                <w:color w:val="000000"/>
                <w:sz w:val="18"/>
                <w:szCs w:val="18"/>
              </w:rPr>
              <w:br/>
            </w:r>
            <w:r w:rsidRPr="00B46C4B">
              <w:rPr>
                <w:rFonts w:ascii="Century Gothic" w:eastAsia="Times New Roman" w:hAnsi="Century Gothic" w:cs="Times New Roman"/>
                <w:color w:val="000000"/>
                <w:sz w:val="18"/>
                <w:szCs w:val="18"/>
              </w:rPr>
              <w:t xml:space="preserve">zdalne sterowanie - aplikacja na </w:t>
            </w:r>
            <w:r w:rsidR="00FD43F7">
              <w:rPr>
                <w:rFonts w:ascii="Century Gothic" w:eastAsia="Times New Roman" w:hAnsi="Century Gothic" w:cs="Times New Roman"/>
                <w:color w:val="000000"/>
                <w:sz w:val="18"/>
                <w:szCs w:val="18"/>
              </w:rPr>
              <w:t>tablet i s</w:t>
            </w:r>
            <w:r w:rsidR="00FD43F7" w:rsidRPr="00FD43F7">
              <w:rPr>
                <w:rFonts w:ascii="Century Gothic" w:eastAsia="Times New Roman" w:hAnsi="Century Gothic" w:cs="Times New Roman"/>
                <w:color w:val="000000"/>
                <w:sz w:val="18"/>
                <w:szCs w:val="18"/>
              </w:rPr>
              <w:t>martphone</w:t>
            </w:r>
            <w:r>
              <w:rPr>
                <w:rFonts w:ascii="Century Gothic" w:eastAsia="Times New Roman" w:hAnsi="Century Gothic" w:cs="Times New Roman"/>
                <w:color w:val="000000"/>
                <w:sz w:val="18"/>
                <w:szCs w:val="18"/>
              </w:rPr>
              <w:br/>
            </w:r>
            <w:r w:rsidRPr="00B46C4B">
              <w:rPr>
                <w:rFonts w:ascii="Century Gothic" w:eastAsia="Times New Roman" w:hAnsi="Century Gothic" w:cs="Times New Roman"/>
                <w:color w:val="000000"/>
                <w:sz w:val="18"/>
                <w:szCs w:val="18"/>
              </w:rPr>
              <w:t>czujnik zbliżenia - robot wyczuwa nasza rękę i podąża za nią</w:t>
            </w:r>
            <w:r>
              <w:rPr>
                <w:rFonts w:ascii="Century Gothic" w:eastAsia="Times New Roman" w:hAnsi="Century Gothic" w:cs="Times New Roman"/>
                <w:color w:val="000000"/>
                <w:sz w:val="18"/>
                <w:szCs w:val="18"/>
              </w:rPr>
              <w:br/>
            </w:r>
            <w:r w:rsidRPr="00B46C4B">
              <w:rPr>
                <w:rFonts w:ascii="Century Gothic" w:eastAsia="Times New Roman" w:hAnsi="Century Gothic" w:cs="Times New Roman"/>
                <w:color w:val="000000"/>
                <w:sz w:val="18"/>
                <w:szCs w:val="18"/>
              </w:rPr>
              <w:t>zestaw wbudowanych świateł LED</w:t>
            </w:r>
          </w:p>
          <w:p w14:paraId="141D99CF" w14:textId="6DA734F7" w:rsidR="00B46C4B" w:rsidRPr="00B46C4B" w:rsidRDefault="00B46C4B" w:rsidP="00B46C4B">
            <w:pPr>
              <w:spacing w:after="0" w:line="240" w:lineRule="auto"/>
              <w:rPr>
                <w:rFonts w:ascii="Century Gothic" w:eastAsia="Times New Roman" w:hAnsi="Century Gothic" w:cs="Times New Roman"/>
                <w:color w:val="000000"/>
                <w:sz w:val="18"/>
                <w:szCs w:val="18"/>
              </w:rPr>
            </w:pPr>
            <w:r w:rsidRPr="00B46C4B">
              <w:rPr>
                <w:rFonts w:ascii="Century Gothic" w:eastAsia="Times New Roman" w:hAnsi="Century Gothic" w:cs="Times New Roman"/>
                <w:color w:val="000000"/>
                <w:sz w:val="18"/>
                <w:szCs w:val="18"/>
              </w:rPr>
              <w:t xml:space="preserve">połączenie z platformą </w:t>
            </w:r>
            <w:r>
              <w:rPr>
                <w:rFonts w:ascii="Century Gothic" w:eastAsia="Times New Roman" w:hAnsi="Century Gothic" w:cs="Times New Roman"/>
                <w:color w:val="000000"/>
                <w:sz w:val="18"/>
                <w:szCs w:val="18"/>
              </w:rPr>
              <w:t>do programowania</w:t>
            </w:r>
          </w:p>
          <w:p w14:paraId="44E4103E" w14:textId="4EA251CC" w:rsidR="00B46C4B" w:rsidRPr="000862FB" w:rsidRDefault="00B46C4B" w:rsidP="00B46C4B">
            <w:pPr>
              <w:spacing w:after="0" w:line="240" w:lineRule="auto"/>
              <w:rPr>
                <w:rFonts w:ascii="Century Gothic" w:eastAsia="Times New Roman" w:hAnsi="Century Gothic" w:cs="Times New Roman"/>
                <w:color w:val="000000"/>
                <w:sz w:val="18"/>
                <w:szCs w:val="18"/>
              </w:rPr>
            </w:pPr>
            <w:r w:rsidRPr="00B46C4B">
              <w:rPr>
                <w:rFonts w:ascii="Century Gothic" w:eastAsia="Times New Roman" w:hAnsi="Century Gothic" w:cs="Times New Roman"/>
                <w:color w:val="000000"/>
                <w:sz w:val="18"/>
                <w:szCs w:val="18"/>
              </w:rPr>
              <w:t>opcjonalne bezprzewodowe ładowanie</w:t>
            </w:r>
          </w:p>
        </w:tc>
      </w:tr>
      <w:tr w:rsidR="00B46C4B" w:rsidRPr="000862FB" w14:paraId="47696E81" w14:textId="77777777" w:rsidTr="000D1D37">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FFFE0BF" w14:textId="77777777" w:rsidR="00B46C4B" w:rsidRPr="000862FB" w:rsidRDefault="00B46C4B" w:rsidP="00B46C4B">
            <w:pPr>
              <w:spacing w:after="0" w:line="240" w:lineRule="auto"/>
              <w:rPr>
                <w:rFonts w:ascii="Century Gothic" w:eastAsia="Times New Roman" w:hAnsi="Century Gothic" w:cs="Times New Roman"/>
                <w:color w:val="000000"/>
                <w:sz w:val="18"/>
                <w:szCs w:val="18"/>
              </w:rPr>
            </w:pPr>
          </w:p>
        </w:tc>
        <w:tc>
          <w:tcPr>
            <w:tcW w:w="8647" w:type="dxa"/>
            <w:tcBorders>
              <w:top w:val="nil"/>
              <w:left w:val="single" w:sz="4" w:space="0" w:color="auto"/>
              <w:bottom w:val="single" w:sz="4" w:space="0" w:color="auto"/>
              <w:right w:val="single" w:sz="4" w:space="0" w:color="auto"/>
            </w:tcBorders>
          </w:tcPr>
          <w:p w14:paraId="0D41200A" w14:textId="77777777" w:rsidR="00B46C4B" w:rsidRDefault="00B46C4B" w:rsidP="00B46C4B">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 zestawie:</w:t>
            </w:r>
            <w:r>
              <w:rPr>
                <w:rFonts w:ascii="Century Gothic" w:eastAsia="Times New Roman" w:hAnsi="Century Gothic" w:cs="Times New Roman"/>
                <w:color w:val="000000"/>
                <w:sz w:val="18"/>
                <w:szCs w:val="18"/>
              </w:rPr>
              <w:br/>
              <w:t>18 szt. Robotów</w:t>
            </w:r>
          </w:p>
          <w:p w14:paraId="1676DE5A" w14:textId="77777777" w:rsidR="00B46C4B" w:rsidRDefault="00B46C4B" w:rsidP="00B46C4B">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1 szt. stacji ładującej</w:t>
            </w:r>
          </w:p>
          <w:p w14:paraId="365DCC0A" w14:textId="693CD771" w:rsidR="00B46C4B" w:rsidRPr="000862FB" w:rsidRDefault="00B46C4B" w:rsidP="00B46C4B">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2 szt. pakietu nalepek</w:t>
            </w:r>
            <w:r>
              <w:rPr>
                <w:rFonts w:ascii="Century Gothic" w:eastAsia="Times New Roman" w:hAnsi="Century Gothic" w:cs="Times New Roman"/>
                <w:color w:val="000000"/>
                <w:sz w:val="18"/>
                <w:szCs w:val="18"/>
              </w:rPr>
              <w:br/>
              <w:t>18 szt. mazaków</w:t>
            </w:r>
          </w:p>
        </w:tc>
      </w:tr>
      <w:tr w:rsidR="00F36BE5" w:rsidRPr="000862FB" w14:paraId="6B04EC1B" w14:textId="77777777" w:rsidTr="000D1D37">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2C120A8" w14:textId="33034F24" w:rsidR="00F36BE5" w:rsidRPr="000862FB" w:rsidRDefault="00B46C4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647" w:type="dxa"/>
            <w:tcBorders>
              <w:top w:val="nil"/>
              <w:left w:val="single" w:sz="4" w:space="0" w:color="auto"/>
              <w:bottom w:val="single" w:sz="4" w:space="0" w:color="auto"/>
              <w:right w:val="single" w:sz="4" w:space="0" w:color="auto"/>
            </w:tcBorders>
          </w:tcPr>
          <w:p w14:paraId="360EA60C" w14:textId="790AA497" w:rsidR="00F36BE5" w:rsidRPr="000862FB" w:rsidRDefault="00B46C4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 lata</w:t>
            </w:r>
          </w:p>
        </w:tc>
      </w:tr>
    </w:tbl>
    <w:p w14:paraId="5CB3AAA6" w14:textId="77777777" w:rsidR="00B669B9" w:rsidRDefault="00B669B9"/>
    <w:p w14:paraId="3E600FA6" w14:textId="119F4FE0" w:rsidR="00F36BE5" w:rsidRPr="002C66B9" w:rsidRDefault="00F36BE5">
      <w:pPr>
        <w:rPr>
          <w:rFonts w:ascii="Century Gothic" w:hAnsi="Century Gothic"/>
          <w:b/>
          <w:bCs/>
          <w:sz w:val="24"/>
          <w:szCs w:val="24"/>
        </w:rPr>
      </w:pPr>
      <w:r>
        <w:br/>
      </w:r>
      <w:r w:rsidR="00BA61A6" w:rsidRPr="002C66B9">
        <w:rPr>
          <w:rFonts w:ascii="Century Gothic" w:hAnsi="Century Gothic"/>
          <w:b/>
          <w:bCs/>
          <w:sz w:val="20"/>
          <w:szCs w:val="20"/>
        </w:rPr>
        <w:t>6</w:t>
      </w:r>
      <w:r w:rsidRPr="002C66B9">
        <w:rPr>
          <w:rFonts w:ascii="Century Gothic" w:hAnsi="Century Gothic"/>
          <w:b/>
          <w:bCs/>
          <w:sz w:val="20"/>
          <w:szCs w:val="20"/>
        </w:rPr>
        <w:t>.</w:t>
      </w:r>
      <w:r w:rsidR="00B67A10" w:rsidRPr="002C66B9">
        <w:rPr>
          <w:rFonts w:ascii="Century Gothic" w:hAnsi="Century Gothic"/>
          <w:b/>
          <w:bCs/>
          <w:sz w:val="20"/>
          <w:szCs w:val="20"/>
        </w:rPr>
        <w:t xml:space="preserve"> Robot </w:t>
      </w:r>
      <w:r w:rsidR="002C66B9" w:rsidRPr="002C66B9">
        <w:rPr>
          <w:rFonts w:ascii="Century Gothic" w:hAnsi="Century Gothic"/>
          <w:b/>
          <w:bCs/>
          <w:sz w:val="20"/>
          <w:szCs w:val="20"/>
        </w:rPr>
        <w:t>typ 2</w:t>
      </w:r>
      <w:r w:rsidR="00B67A10" w:rsidRPr="002C66B9">
        <w:rPr>
          <w:rFonts w:ascii="Century Gothic" w:hAnsi="Century Gothic"/>
          <w:b/>
          <w:bCs/>
          <w:sz w:val="20"/>
          <w:szCs w:val="20"/>
        </w:rPr>
        <w:t xml:space="preserve"> – 3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DB68BC" w:rsidRPr="000862FB" w14:paraId="1BB644BA" w14:textId="77777777" w:rsidTr="00DB68BC">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46875319" w14:textId="77777777" w:rsidR="00DB68BC" w:rsidRPr="000862FB" w:rsidRDefault="00DB68BC" w:rsidP="000845D0">
            <w:pPr>
              <w:spacing w:after="0" w:line="240" w:lineRule="auto"/>
              <w:rPr>
                <w:rFonts w:ascii="Century Gothic" w:eastAsia="Times New Roman" w:hAnsi="Century Gothic" w:cs="Times New Roman"/>
                <w:color w:val="000000"/>
                <w:sz w:val="18"/>
                <w:szCs w:val="18"/>
              </w:rPr>
            </w:pPr>
            <w:r w:rsidRPr="00CD4FF4">
              <w:rPr>
                <w:rFonts w:ascii="Century Gothic" w:eastAsia="Times New Roman" w:hAnsi="Century Gothic" w:cs="Times New Roman"/>
                <w:color w:val="000000"/>
                <w:sz w:val="18"/>
                <w:szCs w:val="18"/>
              </w:rPr>
              <w:t>Przeznaczenie </w:t>
            </w:r>
          </w:p>
        </w:tc>
        <w:tc>
          <w:tcPr>
            <w:tcW w:w="8647" w:type="dxa"/>
            <w:tcBorders>
              <w:top w:val="single" w:sz="4" w:space="0" w:color="auto"/>
              <w:left w:val="single" w:sz="4" w:space="0" w:color="auto"/>
              <w:bottom w:val="single" w:sz="4" w:space="0" w:color="auto"/>
              <w:right w:val="single" w:sz="4" w:space="0" w:color="auto"/>
            </w:tcBorders>
          </w:tcPr>
          <w:p w14:paraId="508BBBF3" w14:textId="77777777" w:rsidR="00DB68BC" w:rsidRPr="000862FB" w:rsidRDefault="00DB68BC" w:rsidP="000845D0">
            <w:pPr>
              <w:spacing w:after="0" w:line="240" w:lineRule="auto"/>
              <w:rPr>
                <w:rFonts w:ascii="Century Gothic" w:eastAsia="Times New Roman" w:hAnsi="Century Gothic" w:cs="Times New Roman"/>
                <w:b/>
                <w:color w:val="000000"/>
                <w:sz w:val="18"/>
                <w:szCs w:val="18"/>
              </w:rPr>
            </w:pPr>
            <w:r w:rsidRPr="00DB68BC">
              <w:rPr>
                <w:rFonts w:ascii="Century Gothic" w:eastAsia="Times New Roman" w:hAnsi="Century Gothic" w:cs="Times New Roman"/>
                <w:b/>
                <w:color w:val="000000"/>
                <w:sz w:val="18"/>
                <w:szCs w:val="18"/>
              </w:rPr>
              <w:t>Minimalne parametry</w:t>
            </w:r>
          </w:p>
        </w:tc>
      </w:tr>
      <w:tr w:rsidR="00F36BE5" w:rsidRPr="000862FB" w14:paraId="50A69219" w14:textId="77777777" w:rsidTr="007D445C">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79975125" w14:textId="2DA75CC5" w:rsidR="00F36BE5" w:rsidRPr="000862FB" w:rsidRDefault="00185181"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Opis</w:t>
            </w:r>
          </w:p>
        </w:tc>
        <w:tc>
          <w:tcPr>
            <w:tcW w:w="8647" w:type="dxa"/>
            <w:tcBorders>
              <w:top w:val="single" w:sz="4" w:space="0" w:color="auto"/>
              <w:left w:val="single" w:sz="4" w:space="0" w:color="auto"/>
              <w:bottom w:val="single" w:sz="4" w:space="0" w:color="auto"/>
              <w:right w:val="single" w:sz="4" w:space="0" w:color="auto"/>
            </w:tcBorders>
          </w:tcPr>
          <w:p w14:paraId="2E5C43E2" w14:textId="075266B0" w:rsidR="00242500" w:rsidRDefault="004D26E2" w:rsidP="0024250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Robot moduły przeznaczony do nauki w szkołach</w:t>
            </w:r>
            <w:r w:rsidR="00242500">
              <w:rPr>
                <w:rFonts w:ascii="Century Gothic" w:eastAsia="Times New Roman" w:hAnsi="Century Gothic" w:cs="Times New Roman"/>
                <w:bCs/>
                <w:color w:val="000000"/>
                <w:sz w:val="18"/>
                <w:szCs w:val="18"/>
              </w:rPr>
              <w:t xml:space="preserve">, który jest interaktywny, posiada w zestawie różne podzespoły do </w:t>
            </w:r>
            <w:r w:rsidR="00AD2E0D">
              <w:rPr>
                <w:rFonts w:ascii="Century Gothic" w:eastAsia="Times New Roman" w:hAnsi="Century Gothic" w:cs="Times New Roman"/>
                <w:bCs/>
                <w:color w:val="000000"/>
                <w:sz w:val="18"/>
                <w:szCs w:val="18"/>
              </w:rPr>
              <w:t>budowania i programowania robotów.</w:t>
            </w:r>
          </w:p>
          <w:p w14:paraId="3B3A3FAD" w14:textId="5F770AF9" w:rsidR="00BB2BD7" w:rsidRDefault="00BB2BD7"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br/>
              <w:t>W zestawie</w:t>
            </w:r>
            <w:r w:rsidR="00BA03A5">
              <w:rPr>
                <w:rFonts w:ascii="Century Gothic" w:eastAsia="Times New Roman" w:hAnsi="Century Gothic" w:cs="Times New Roman"/>
                <w:bCs/>
                <w:color w:val="000000"/>
                <w:sz w:val="18"/>
                <w:szCs w:val="18"/>
              </w:rPr>
              <w:t xml:space="preserve"> (złożony przez Producenta)</w:t>
            </w:r>
            <w:r>
              <w:rPr>
                <w:rFonts w:ascii="Century Gothic" w:eastAsia="Times New Roman" w:hAnsi="Century Gothic" w:cs="Times New Roman"/>
                <w:bCs/>
                <w:color w:val="000000"/>
                <w:sz w:val="18"/>
                <w:szCs w:val="18"/>
              </w:rPr>
              <w:t>:</w:t>
            </w:r>
          </w:p>
          <w:p w14:paraId="2C1B429D" w14:textId="71812C22" w:rsidR="00BB2BD7" w:rsidRDefault="00B2605B" w:rsidP="00BB2BD7">
            <w:pPr>
              <w:numPr>
                <w:ilvl w:val="0"/>
                <w:numId w:val="29"/>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 xml:space="preserve">min. </w:t>
            </w:r>
            <w:r w:rsidR="00BB2BD7" w:rsidRPr="00BB2BD7">
              <w:rPr>
                <w:rFonts w:ascii="Century Gothic" w:eastAsia="Times New Roman" w:hAnsi="Century Gothic" w:cs="Times New Roman"/>
                <w:bCs/>
                <w:color w:val="000000"/>
                <w:sz w:val="18"/>
                <w:szCs w:val="18"/>
              </w:rPr>
              <w:t>3</w:t>
            </w:r>
            <w:r>
              <w:rPr>
                <w:rFonts w:ascii="Century Gothic" w:eastAsia="Times New Roman" w:hAnsi="Century Gothic" w:cs="Times New Roman"/>
                <w:bCs/>
                <w:color w:val="000000"/>
                <w:sz w:val="18"/>
                <w:szCs w:val="18"/>
              </w:rPr>
              <w:t>5</w:t>
            </w:r>
            <w:r w:rsidR="00BB2BD7" w:rsidRPr="00BB2BD7">
              <w:rPr>
                <w:rFonts w:ascii="Century Gothic" w:eastAsia="Times New Roman" w:hAnsi="Century Gothic" w:cs="Times New Roman"/>
                <w:bCs/>
                <w:color w:val="000000"/>
                <w:sz w:val="18"/>
                <w:szCs w:val="18"/>
              </w:rPr>
              <w:t xml:space="preserve"> scenariuszy zajęć</w:t>
            </w:r>
            <w:r>
              <w:rPr>
                <w:rFonts w:ascii="Century Gothic" w:eastAsia="Times New Roman" w:hAnsi="Century Gothic" w:cs="Times New Roman"/>
                <w:bCs/>
                <w:color w:val="000000"/>
                <w:sz w:val="18"/>
                <w:szCs w:val="18"/>
              </w:rPr>
              <w:t>,</w:t>
            </w:r>
            <w:r w:rsidR="00BB2BD7" w:rsidRPr="00BB2BD7">
              <w:rPr>
                <w:rFonts w:ascii="Century Gothic" w:eastAsia="Times New Roman" w:hAnsi="Century Gothic" w:cs="Times New Roman"/>
                <w:bCs/>
                <w:color w:val="000000"/>
                <w:sz w:val="18"/>
                <w:szCs w:val="18"/>
              </w:rPr>
              <w:t xml:space="preserve"> platforma dla nauczycieli,</w:t>
            </w:r>
          </w:p>
          <w:p w14:paraId="629ED5A4" w14:textId="308707E2" w:rsidR="00107451" w:rsidRPr="00BB2BD7" w:rsidRDefault="00107451" w:rsidP="00BB2BD7">
            <w:pPr>
              <w:numPr>
                <w:ilvl w:val="0"/>
                <w:numId w:val="29"/>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bazy gotowych modeli 3D</w:t>
            </w:r>
          </w:p>
          <w:p w14:paraId="57A47026" w14:textId="04A4CA5F" w:rsidR="00BB2BD7" w:rsidRPr="00BB2BD7" w:rsidRDefault="00BB2BD7" w:rsidP="00BB2BD7">
            <w:pPr>
              <w:numPr>
                <w:ilvl w:val="0"/>
                <w:numId w:val="29"/>
              </w:numPr>
              <w:spacing w:after="0" w:line="240" w:lineRule="auto"/>
              <w:rPr>
                <w:rFonts w:ascii="Century Gothic" w:eastAsia="Times New Roman" w:hAnsi="Century Gothic" w:cs="Times New Roman"/>
                <w:bCs/>
                <w:color w:val="000000"/>
                <w:sz w:val="18"/>
                <w:szCs w:val="18"/>
              </w:rPr>
            </w:pPr>
            <w:r w:rsidRPr="00BB2BD7">
              <w:rPr>
                <w:rFonts w:ascii="Century Gothic" w:eastAsia="Times New Roman" w:hAnsi="Century Gothic" w:cs="Times New Roman"/>
                <w:bCs/>
                <w:color w:val="000000"/>
                <w:sz w:val="18"/>
                <w:szCs w:val="18"/>
              </w:rPr>
              <w:t xml:space="preserve">Bateria: Wbudowany akumulator litowy </w:t>
            </w:r>
            <w:r w:rsidR="00B2605B">
              <w:rPr>
                <w:rFonts w:ascii="Century Gothic" w:eastAsia="Times New Roman" w:hAnsi="Century Gothic" w:cs="Times New Roman"/>
                <w:bCs/>
                <w:color w:val="000000"/>
                <w:sz w:val="18"/>
                <w:szCs w:val="18"/>
              </w:rPr>
              <w:t>2950</w:t>
            </w:r>
            <w:r w:rsidRPr="00BB2BD7">
              <w:rPr>
                <w:rFonts w:ascii="Century Gothic" w:eastAsia="Times New Roman" w:hAnsi="Century Gothic" w:cs="Times New Roman"/>
                <w:bCs/>
                <w:color w:val="000000"/>
                <w:sz w:val="18"/>
                <w:szCs w:val="18"/>
              </w:rPr>
              <w:t xml:space="preserve"> </w:t>
            </w:r>
            <w:proofErr w:type="spellStart"/>
            <w:r w:rsidRPr="00BB2BD7">
              <w:rPr>
                <w:rFonts w:ascii="Century Gothic" w:eastAsia="Times New Roman" w:hAnsi="Century Gothic" w:cs="Times New Roman"/>
                <w:bCs/>
                <w:color w:val="000000"/>
                <w:sz w:val="18"/>
                <w:szCs w:val="18"/>
              </w:rPr>
              <w:t>mAh</w:t>
            </w:r>
            <w:proofErr w:type="spellEnd"/>
            <w:r w:rsidRPr="00BB2BD7">
              <w:rPr>
                <w:rFonts w:ascii="Century Gothic" w:eastAsia="Times New Roman" w:hAnsi="Century Gothic" w:cs="Times New Roman"/>
                <w:bCs/>
                <w:color w:val="000000"/>
                <w:sz w:val="18"/>
                <w:szCs w:val="18"/>
              </w:rPr>
              <w:t>,</w:t>
            </w:r>
          </w:p>
          <w:p w14:paraId="78C5D54F" w14:textId="7A7ABD7E" w:rsidR="00BB2BD7" w:rsidRPr="00BB2BD7" w:rsidRDefault="00BB2BD7" w:rsidP="00BB2BD7">
            <w:pPr>
              <w:numPr>
                <w:ilvl w:val="0"/>
                <w:numId w:val="29"/>
              </w:numPr>
              <w:spacing w:after="0" w:line="240" w:lineRule="auto"/>
              <w:rPr>
                <w:rFonts w:ascii="Century Gothic" w:eastAsia="Times New Roman" w:hAnsi="Century Gothic" w:cs="Times New Roman"/>
                <w:bCs/>
                <w:color w:val="000000"/>
                <w:sz w:val="18"/>
                <w:szCs w:val="18"/>
              </w:rPr>
            </w:pPr>
            <w:r w:rsidRPr="00BB2BD7">
              <w:rPr>
                <w:rFonts w:ascii="Century Gothic" w:eastAsia="Times New Roman" w:hAnsi="Century Gothic" w:cs="Times New Roman"/>
                <w:bCs/>
                <w:color w:val="000000"/>
                <w:sz w:val="18"/>
                <w:szCs w:val="18"/>
              </w:rPr>
              <w:t>HUB komunikacyjny: </w:t>
            </w:r>
            <w:r w:rsidR="00B2605B">
              <w:rPr>
                <w:rFonts w:ascii="Century Gothic" w:eastAsia="Times New Roman" w:hAnsi="Century Gothic" w:cs="Times New Roman"/>
                <w:bCs/>
                <w:color w:val="000000"/>
                <w:sz w:val="18"/>
                <w:szCs w:val="18"/>
              </w:rPr>
              <w:t>min. 5</w:t>
            </w:r>
            <w:r w:rsidRPr="00BB2BD7">
              <w:rPr>
                <w:rFonts w:ascii="Century Gothic" w:eastAsia="Times New Roman" w:hAnsi="Century Gothic" w:cs="Times New Roman"/>
                <w:bCs/>
                <w:color w:val="000000"/>
                <w:sz w:val="18"/>
                <w:szCs w:val="18"/>
              </w:rPr>
              <w:t xml:space="preserve"> kanałów -bezprzewodowych,</w:t>
            </w:r>
          </w:p>
          <w:p w14:paraId="73FA0C75" w14:textId="5EBFBCEF" w:rsidR="00BB2BD7" w:rsidRDefault="00B2605B" w:rsidP="00BB2BD7">
            <w:pPr>
              <w:numPr>
                <w:ilvl w:val="0"/>
                <w:numId w:val="29"/>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HUB</w:t>
            </w:r>
          </w:p>
          <w:p w14:paraId="333F7731" w14:textId="705C1C0E" w:rsidR="00BB2BD7" w:rsidRDefault="00BB2BD7" w:rsidP="00BB2BD7">
            <w:pPr>
              <w:numPr>
                <w:ilvl w:val="0"/>
                <w:numId w:val="29"/>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2 kółka obrotowe</w:t>
            </w:r>
          </w:p>
          <w:p w14:paraId="465706F3" w14:textId="365D15E3" w:rsidR="00BB2BD7" w:rsidRDefault="00BB2BD7" w:rsidP="00BB2BD7">
            <w:pPr>
              <w:numPr>
                <w:ilvl w:val="0"/>
                <w:numId w:val="29"/>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Moduł obrotowy</w:t>
            </w:r>
          </w:p>
          <w:p w14:paraId="7EB8B266" w14:textId="6FDFD4DC" w:rsidR="00BB2BD7" w:rsidRDefault="00BB2BD7" w:rsidP="00BB2BD7">
            <w:pPr>
              <w:numPr>
                <w:ilvl w:val="0"/>
                <w:numId w:val="29"/>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Piankowa piłka</w:t>
            </w:r>
          </w:p>
          <w:p w14:paraId="0C441280" w14:textId="31B203D8" w:rsidR="00BB2BD7" w:rsidRDefault="00BB2BD7" w:rsidP="00BB2BD7">
            <w:pPr>
              <w:numPr>
                <w:ilvl w:val="0"/>
                <w:numId w:val="29"/>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Pług</w:t>
            </w:r>
          </w:p>
          <w:p w14:paraId="64EDF18B" w14:textId="6F36D826" w:rsidR="00BB2BD7" w:rsidRDefault="00BB2BD7" w:rsidP="00BB2BD7">
            <w:pPr>
              <w:numPr>
                <w:ilvl w:val="0"/>
                <w:numId w:val="29"/>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Rolka obrotowa</w:t>
            </w:r>
          </w:p>
          <w:p w14:paraId="2CD45708" w14:textId="545CB144" w:rsidR="00BB2BD7" w:rsidRDefault="00BB2BD7" w:rsidP="00BB2BD7">
            <w:pPr>
              <w:numPr>
                <w:ilvl w:val="0"/>
                <w:numId w:val="29"/>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Uchwyt na długopisy</w:t>
            </w:r>
          </w:p>
          <w:p w14:paraId="1944F79A" w14:textId="0575BC8C" w:rsidR="00BB2BD7" w:rsidRDefault="00BB2BD7" w:rsidP="00BB2BD7">
            <w:pPr>
              <w:numPr>
                <w:ilvl w:val="0"/>
                <w:numId w:val="29"/>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Uchwyt na telefon</w:t>
            </w:r>
          </w:p>
          <w:p w14:paraId="61FD1847" w14:textId="77777777" w:rsidR="00B66E31" w:rsidRDefault="00B66E31" w:rsidP="00B66E31">
            <w:pPr>
              <w:spacing w:after="0" w:line="240" w:lineRule="auto"/>
              <w:rPr>
                <w:rFonts w:ascii="Century Gothic" w:eastAsia="Times New Roman" w:hAnsi="Century Gothic" w:cs="Times New Roman"/>
                <w:bCs/>
                <w:color w:val="000000"/>
                <w:sz w:val="18"/>
                <w:szCs w:val="18"/>
              </w:rPr>
            </w:pPr>
          </w:p>
          <w:p w14:paraId="23044A02" w14:textId="0A438DD5" w:rsidR="00B66E31" w:rsidRDefault="00B66E31" w:rsidP="00B66E31">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Funkcje:</w:t>
            </w:r>
          </w:p>
          <w:p w14:paraId="4F8DD079" w14:textId="77777777" w:rsidR="00B66E31" w:rsidRPr="00BB2BD7" w:rsidRDefault="00B66E31" w:rsidP="00B66E31">
            <w:pPr>
              <w:numPr>
                <w:ilvl w:val="0"/>
                <w:numId w:val="29"/>
              </w:numPr>
              <w:spacing w:after="0" w:line="240" w:lineRule="auto"/>
              <w:rPr>
                <w:rFonts w:ascii="Century Gothic" w:eastAsia="Times New Roman" w:hAnsi="Century Gothic" w:cs="Times New Roman"/>
                <w:bCs/>
                <w:color w:val="000000"/>
                <w:sz w:val="18"/>
                <w:szCs w:val="18"/>
              </w:rPr>
            </w:pPr>
            <w:r w:rsidRPr="00BB2BD7">
              <w:rPr>
                <w:rFonts w:ascii="Century Gothic" w:eastAsia="Times New Roman" w:hAnsi="Century Gothic" w:cs="Times New Roman"/>
                <w:bCs/>
                <w:color w:val="000000"/>
                <w:sz w:val="18"/>
                <w:szCs w:val="18"/>
              </w:rPr>
              <w:t>Sensory: czujnik wykrywania koloru, czujniki zbliżeniowe, czujnik światła,</w:t>
            </w:r>
          </w:p>
          <w:p w14:paraId="0E8382BC" w14:textId="77777777" w:rsidR="00B66E31" w:rsidRPr="00BB2BD7" w:rsidRDefault="00B66E31" w:rsidP="00B66E31">
            <w:pPr>
              <w:numPr>
                <w:ilvl w:val="0"/>
                <w:numId w:val="29"/>
              </w:numPr>
              <w:spacing w:after="0" w:line="240" w:lineRule="auto"/>
              <w:rPr>
                <w:rFonts w:ascii="Century Gothic" w:eastAsia="Times New Roman" w:hAnsi="Century Gothic" w:cs="Times New Roman"/>
                <w:bCs/>
                <w:color w:val="000000"/>
                <w:sz w:val="18"/>
                <w:szCs w:val="18"/>
              </w:rPr>
            </w:pPr>
            <w:r w:rsidRPr="00BB2BD7">
              <w:rPr>
                <w:rFonts w:ascii="Century Gothic" w:eastAsia="Times New Roman" w:hAnsi="Century Gothic" w:cs="Times New Roman"/>
                <w:bCs/>
                <w:color w:val="000000"/>
                <w:sz w:val="18"/>
                <w:szCs w:val="18"/>
              </w:rPr>
              <w:t>Obsługiwane języki programowania: </w:t>
            </w:r>
            <w:proofErr w:type="spellStart"/>
            <w:r w:rsidRPr="00BB2BD7">
              <w:rPr>
                <w:rFonts w:ascii="Century Gothic" w:eastAsia="Times New Roman" w:hAnsi="Century Gothic" w:cs="Times New Roman"/>
                <w:bCs/>
                <w:color w:val="000000"/>
                <w:sz w:val="18"/>
                <w:szCs w:val="18"/>
              </w:rPr>
              <w:t>Diagramatyczny</w:t>
            </w:r>
            <w:proofErr w:type="spellEnd"/>
            <w:r w:rsidRPr="00BB2BD7">
              <w:rPr>
                <w:rFonts w:ascii="Century Gothic" w:eastAsia="Times New Roman" w:hAnsi="Century Gothic" w:cs="Times New Roman"/>
                <w:bCs/>
                <w:color w:val="000000"/>
                <w:sz w:val="18"/>
                <w:szCs w:val="18"/>
              </w:rPr>
              <w:t xml:space="preserve"> / schematyczny, </w:t>
            </w:r>
            <w:proofErr w:type="spellStart"/>
            <w:r w:rsidRPr="00BB2BD7">
              <w:rPr>
                <w:rFonts w:ascii="Century Gothic" w:eastAsia="Times New Roman" w:hAnsi="Century Gothic" w:cs="Times New Roman"/>
                <w:bCs/>
                <w:color w:val="000000"/>
                <w:sz w:val="18"/>
                <w:szCs w:val="18"/>
              </w:rPr>
              <w:t>Python</w:t>
            </w:r>
            <w:proofErr w:type="spellEnd"/>
            <w:r w:rsidRPr="00BB2BD7">
              <w:rPr>
                <w:rFonts w:ascii="Century Gothic" w:eastAsia="Times New Roman" w:hAnsi="Century Gothic" w:cs="Times New Roman"/>
                <w:bCs/>
                <w:color w:val="000000"/>
                <w:sz w:val="18"/>
                <w:szCs w:val="18"/>
              </w:rPr>
              <w:t>, blokowy i klasyczny język programowania,</w:t>
            </w:r>
          </w:p>
          <w:p w14:paraId="663B126D" w14:textId="77777777" w:rsidR="00B66E31" w:rsidRPr="00BB2BD7" w:rsidRDefault="00B66E31" w:rsidP="00B66E31">
            <w:pPr>
              <w:numPr>
                <w:ilvl w:val="0"/>
                <w:numId w:val="29"/>
              </w:numPr>
              <w:spacing w:after="0" w:line="240" w:lineRule="auto"/>
              <w:rPr>
                <w:rFonts w:ascii="Century Gothic" w:eastAsia="Times New Roman" w:hAnsi="Century Gothic" w:cs="Times New Roman"/>
                <w:bCs/>
                <w:color w:val="000000"/>
                <w:sz w:val="18"/>
                <w:szCs w:val="18"/>
              </w:rPr>
            </w:pPr>
            <w:r w:rsidRPr="00BB2BD7">
              <w:rPr>
                <w:rFonts w:ascii="Century Gothic" w:eastAsia="Times New Roman" w:hAnsi="Century Gothic" w:cs="Times New Roman"/>
                <w:bCs/>
                <w:color w:val="000000"/>
                <w:sz w:val="18"/>
                <w:szCs w:val="18"/>
              </w:rPr>
              <w:t xml:space="preserve">Oprogramowanie do programowania zestawów </w:t>
            </w:r>
            <w:proofErr w:type="spellStart"/>
            <w:r w:rsidRPr="00BB2BD7">
              <w:rPr>
                <w:rFonts w:ascii="Century Gothic" w:eastAsia="Times New Roman" w:hAnsi="Century Gothic" w:cs="Times New Roman"/>
                <w:bCs/>
                <w:color w:val="000000"/>
                <w:sz w:val="18"/>
                <w:szCs w:val="18"/>
              </w:rPr>
              <w:t>robotycznych</w:t>
            </w:r>
            <w:proofErr w:type="spellEnd"/>
            <w:r w:rsidRPr="00BB2BD7">
              <w:rPr>
                <w:rFonts w:ascii="Century Gothic" w:eastAsia="Times New Roman" w:hAnsi="Century Gothic" w:cs="Times New Roman"/>
                <w:bCs/>
                <w:color w:val="000000"/>
                <w:sz w:val="18"/>
                <w:szCs w:val="18"/>
              </w:rPr>
              <w:t>. </w:t>
            </w:r>
          </w:p>
          <w:p w14:paraId="17DC0ED3" w14:textId="77777777" w:rsidR="00B66E31" w:rsidRPr="00BB2BD7" w:rsidRDefault="00B66E31" w:rsidP="00B66E31">
            <w:pPr>
              <w:numPr>
                <w:ilvl w:val="0"/>
                <w:numId w:val="29"/>
              </w:numPr>
              <w:spacing w:after="0" w:line="240" w:lineRule="auto"/>
              <w:rPr>
                <w:rFonts w:ascii="Century Gothic" w:eastAsia="Times New Roman" w:hAnsi="Century Gothic" w:cs="Times New Roman"/>
                <w:bCs/>
                <w:color w:val="000000"/>
                <w:sz w:val="18"/>
                <w:szCs w:val="18"/>
              </w:rPr>
            </w:pPr>
            <w:r w:rsidRPr="00BB2BD7">
              <w:rPr>
                <w:rFonts w:ascii="Century Gothic" w:eastAsia="Times New Roman" w:hAnsi="Century Gothic" w:cs="Times New Roman"/>
                <w:bCs/>
                <w:color w:val="000000"/>
                <w:sz w:val="18"/>
                <w:szCs w:val="18"/>
              </w:rPr>
              <w:t>Stopnie obrotu: 360°,</w:t>
            </w:r>
          </w:p>
          <w:p w14:paraId="38C097D6" w14:textId="77777777" w:rsidR="00B66E31" w:rsidRPr="00BB2BD7" w:rsidRDefault="00B66E31" w:rsidP="00B66E31">
            <w:pPr>
              <w:spacing w:after="0" w:line="240" w:lineRule="auto"/>
              <w:rPr>
                <w:rFonts w:ascii="Century Gothic" w:eastAsia="Times New Roman" w:hAnsi="Century Gothic" w:cs="Times New Roman"/>
                <w:bCs/>
                <w:color w:val="000000"/>
                <w:sz w:val="18"/>
                <w:szCs w:val="18"/>
              </w:rPr>
            </w:pPr>
          </w:p>
          <w:p w14:paraId="3D1102D6" w14:textId="7C0F3FFA" w:rsidR="00BB2BD7" w:rsidRPr="00185181" w:rsidRDefault="00BB2BD7" w:rsidP="000845D0">
            <w:pPr>
              <w:spacing w:after="0" w:line="240" w:lineRule="auto"/>
              <w:rPr>
                <w:rFonts w:ascii="Century Gothic" w:eastAsia="Times New Roman" w:hAnsi="Century Gothic" w:cs="Times New Roman"/>
                <w:bCs/>
                <w:color w:val="000000"/>
                <w:sz w:val="18"/>
                <w:szCs w:val="18"/>
              </w:rPr>
            </w:pPr>
          </w:p>
        </w:tc>
      </w:tr>
      <w:tr w:rsidR="00F36BE5" w:rsidRPr="000862FB" w14:paraId="37186ACB" w14:textId="77777777" w:rsidTr="007D445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13FB86D" w14:textId="657DA235" w:rsidR="00F36BE5" w:rsidRPr="000862FB" w:rsidRDefault="00BB2BD7"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lastRenderedPageBreak/>
              <w:t>Gwarancja</w:t>
            </w:r>
          </w:p>
        </w:tc>
        <w:tc>
          <w:tcPr>
            <w:tcW w:w="8647" w:type="dxa"/>
            <w:tcBorders>
              <w:top w:val="nil"/>
              <w:left w:val="single" w:sz="4" w:space="0" w:color="auto"/>
              <w:bottom w:val="single" w:sz="4" w:space="0" w:color="auto"/>
              <w:right w:val="single" w:sz="4" w:space="0" w:color="auto"/>
            </w:tcBorders>
          </w:tcPr>
          <w:p w14:paraId="2493044B" w14:textId="5E21A49D" w:rsidR="00F36BE5" w:rsidRPr="000862FB" w:rsidRDefault="00BB2BD7"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 lata Producenta</w:t>
            </w:r>
          </w:p>
        </w:tc>
      </w:tr>
    </w:tbl>
    <w:p w14:paraId="2415F651" w14:textId="346C1EC7" w:rsidR="00F36BE5" w:rsidRDefault="00F36BE5">
      <w:r>
        <w:br/>
      </w:r>
    </w:p>
    <w:p w14:paraId="01ED07FB" w14:textId="587C2872" w:rsidR="00F36BE5" w:rsidRPr="00F01550" w:rsidRDefault="00B67A10">
      <w:pPr>
        <w:rPr>
          <w:rFonts w:ascii="Century Gothic" w:hAnsi="Century Gothic"/>
          <w:b/>
          <w:bCs/>
          <w:sz w:val="20"/>
          <w:szCs w:val="20"/>
        </w:rPr>
      </w:pPr>
      <w:r w:rsidRPr="00F01550">
        <w:rPr>
          <w:rFonts w:ascii="Century Gothic" w:hAnsi="Century Gothic"/>
          <w:b/>
          <w:bCs/>
          <w:sz w:val="20"/>
          <w:szCs w:val="20"/>
        </w:rPr>
        <w:t>7</w:t>
      </w:r>
      <w:r w:rsidR="00F36BE5" w:rsidRPr="00F01550">
        <w:rPr>
          <w:rFonts w:ascii="Century Gothic" w:hAnsi="Century Gothic"/>
          <w:b/>
          <w:bCs/>
          <w:sz w:val="20"/>
          <w:szCs w:val="20"/>
        </w:rPr>
        <w:t>.</w:t>
      </w:r>
      <w:r w:rsidRPr="00F01550">
        <w:rPr>
          <w:rFonts w:ascii="Century Gothic" w:hAnsi="Century Gothic"/>
          <w:b/>
          <w:bCs/>
          <w:sz w:val="20"/>
          <w:szCs w:val="20"/>
        </w:rPr>
        <w:t xml:space="preserve"> Robot </w:t>
      </w:r>
      <w:r w:rsidR="00F01550" w:rsidRPr="00F01550">
        <w:rPr>
          <w:rFonts w:ascii="Century Gothic" w:hAnsi="Century Gothic"/>
          <w:b/>
          <w:bCs/>
          <w:sz w:val="20"/>
          <w:szCs w:val="20"/>
        </w:rPr>
        <w:t>typ 3</w:t>
      </w:r>
      <w:r w:rsidRPr="00F01550">
        <w:rPr>
          <w:rFonts w:ascii="Century Gothic" w:hAnsi="Century Gothic"/>
          <w:b/>
          <w:bCs/>
          <w:sz w:val="20"/>
          <w:szCs w:val="20"/>
        </w:rPr>
        <w:t xml:space="preserve"> – 3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DB68BC" w:rsidRPr="000862FB" w14:paraId="6B4BFA0E" w14:textId="77777777" w:rsidTr="00DB68BC">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7FA84FFB" w14:textId="77777777" w:rsidR="00DB68BC" w:rsidRPr="000862FB" w:rsidRDefault="00DB68BC" w:rsidP="000845D0">
            <w:pPr>
              <w:spacing w:after="0" w:line="240" w:lineRule="auto"/>
              <w:rPr>
                <w:rFonts w:ascii="Century Gothic" w:eastAsia="Times New Roman" w:hAnsi="Century Gothic" w:cs="Times New Roman"/>
                <w:color w:val="000000"/>
                <w:sz w:val="18"/>
                <w:szCs w:val="18"/>
              </w:rPr>
            </w:pPr>
            <w:r w:rsidRPr="00CD4FF4">
              <w:rPr>
                <w:rFonts w:ascii="Century Gothic" w:eastAsia="Times New Roman" w:hAnsi="Century Gothic" w:cs="Times New Roman"/>
                <w:color w:val="000000"/>
                <w:sz w:val="18"/>
                <w:szCs w:val="18"/>
              </w:rPr>
              <w:t>Przeznaczenie </w:t>
            </w:r>
          </w:p>
        </w:tc>
        <w:tc>
          <w:tcPr>
            <w:tcW w:w="8647" w:type="dxa"/>
            <w:tcBorders>
              <w:top w:val="single" w:sz="4" w:space="0" w:color="auto"/>
              <w:left w:val="single" w:sz="4" w:space="0" w:color="auto"/>
              <w:bottom w:val="single" w:sz="4" w:space="0" w:color="auto"/>
              <w:right w:val="single" w:sz="4" w:space="0" w:color="auto"/>
            </w:tcBorders>
          </w:tcPr>
          <w:p w14:paraId="77113C87" w14:textId="77777777" w:rsidR="00DB68BC" w:rsidRPr="000862FB" w:rsidRDefault="00DB68BC" w:rsidP="000845D0">
            <w:pPr>
              <w:spacing w:after="0" w:line="240" w:lineRule="auto"/>
              <w:rPr>
                <w:rFonts w:ascii="Century Gothic" w:eastAsia="Times New Roman" w:hAnsi="Century Gothic" w:cs="Times New Roman"/>
                <w:b/>
                <w:color w:val="000000"/>
                <w:sz w:val="18"/>
                <w:szCs w:val="18"/>
              </w:rPr>
            </w:pPr>
            <w:r w:rsidRPr="00DB68BC">
              <w:rPr>
                <w:rFonts w:ascii="Century Gothic" w:eastAsia="Times New Roman" w:hAnsi="Century Gothic" w:cs="Times New Roman"/>
                <w:b/>
                <w:color w:val="000000"/>
                <w:sz w:val="18"/>
                <w:szCs w:val="18"/>
              </w:rPr>
              <w:t>Minimalne parametry</w:t>
            </w:r>
          </w:p>
        </w:tc>
      </w:tr>
      <w:tr w:rsidR="00F36BE5" w:rsidRPr="000862FB" w14:paraId="72345701" w14:textId="77777777" w:rsidTr="00B67A10">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09BC1620" w14:textId="236CD241" w:rsidR="00F36BE5" w:rsidRPr="000862FB" w:rsidRDefault="00992E9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Opis</w:t>
            </w:r>
          </w:p>
        </w:tc>
        <w:tc>
          <w:tcPr>
            <w:tcW w:w="8647" w:type="dxa"/>
            <w:tcBorders>
              <w:top w:val="single" w:sz="4" w:space="0" w:color="auto"/>
              <w:left w:val="single" w:sz="4" w:space="0" w:color="auto"/>
              <w:bottom w:val="single" w:sz="4" w:space="0" w:color="auto"/>
              <w:right w:val="single" w:sz="4" w:space="0" w:color="auto"/>
            </w:tcBorders>
          </w:tcPr>
          <w:p w14:paraId="3733F4B6" w14:textId="735572AA" w:rsidR="00242500" w:rsidRDefault="00C75720" w:rsidP="0024250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Robot moduły</w:t>
            </w:r>
            <w:r w:rsidR="004D26E2">
              <w:rPr>
                <w:rFonts w:ascii="Century Gothic" w:eastAsia="Times New Roman" w:hAnsi="Century Gothic" w:cs="Times New Roman"/>
                <w:bCs/>
                <w:color w:val="000000"/>
                <w:sz w:val="18"/>
                <w:szCs w:val="18"/>
              </w:rPr>
              <w:t xml:space="preserve"> przeznaczony do nauki w szkołach</w:t>
            </w:r>
            <w:r>
              <w:rPr>
                <w:rFonts w:ascii="Century Gothic" w:eastAsia="Times New Roman" w:hAnsi="Century Gothic" w:cs="Times New Roman"/>
                <w:bCs/>
                <w:color w:val="000000"/>
                <w:sz w:val="18"/>
                <w:szCs w:val="18"/>
              </w:rPr>
              <w:t xml:space="preserve">, który jest interaktywny, posiada w zestawie również różne </w:t>
            </w:r>
            <w:r w:rsidR="00242500">
              <w:rPr>
                <w:rFonts w:ascii="Century Gothic" w:eastAsia="Times New Roman" w:hAnsi="Century Gothic" w:cs="Times New Roman"/>
                <w:bCs/>
                <w:color w:val="000000"/>
                <w:sz w:val="18"/>
                <w:szCs w:val="18"/>
              </w:rPr>
              <w:t xml:space="preserve">podzespoły </w:t>
            </w:r>
            <w:r w:rsidR="00AD2E0D">
              <w:rPr>
                <w:rFonts w:ascii="Century Gothic" w:eastAsia="Times New Roman" w:hAnsi="Century Gothic" w:cs="Times New Roman"/>
                <w:bCs/>
                <w:color w:val="000000"/>
                <w:sz w:val="18"/>
                <w:szCs w:val="18"/>
              </w:rPr>
              <w:t>do budowania i programowania robotów.</w:t>
            </w:r>
          </w:p>
          <w:p w14:paraId="1E2D1F5F" w14:textId="77777777" w:rsidR="00992E99" w:rsidRDefault="00992E99" w:rsidP="00992E99">
            <w:pPr>
              <w:spacing w:after="0" w:line="240" w:lineRule="auto"/>
              <w:rPr>
                <w:rFonts w:ascii="Century Gothic" w:eastAsia="Times New Roman" w:hAnsi="Century Gothic" w:cs="Times New Roman"/>
                <w:bCs/>
                <w:color w:val="000000"/>
                <w:sz w:val="18"/>
                <w:szCs w:val="18"/>
              </w:rPr>
            </w:pPr>
          </w:p>
          <w:p w14:paraId="199179DF" w14:textId="37CE1430" w:rsidR="00992E99" w:rsidRDefault="00992E99" w:rsidP="00992E99">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W zestawie</w:t>
            </w:r>
            <w:r w:rsidR="00BA03A5">
              <w:rPr>
                <w:rFonts w:ascii="Century Gothic" w:eastAsia="Times New Roman" w:hAnsi="Century Gothic" w:cs="Times New Roman"/>
                <w:bCs/>
                <w:color w:val="000000"/>
                <w:sz w:val="18"/>
                <w:szCs w:val="18"/>
              </w:rPr>
              <w:t xml:space="preserve"> (złożony przez Producenta)</w:t>
            </w:r>
            <w:r>
              <w:rPr>
                <w:rFonts w:ascii="Century Gothic" w:eastAsia="Times New Roman" w:hAnsi="Century Gothic" w:cs="Times New Roman"/>
                <w:bCs/>
                <w:color w:val="000000"/>
                <w:sz w:val="18"/>
                <w:szCs w:val="18"/>
              </w:rPr>
              <w:t>:</w:t>
            </w:r>
          </w:p>
          <w:p w14:paraId="3ACBCB43" w14:textId="474F0012" w:rsidR="00992E99" w:rsidRP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sidRPr="00992E99">
              <w:rPr>
                <w:rFonts w:ascii="Century Gothic" w:eastAsia="Times New Roman" w:hAnsi="Century Gothic" w:cs="Times New Roman"/>
                <w:bCs/>
                <w:color w:val="000000"/>
                <w:sz w:val="18"/>
                <w:szCs w:val="18"/>
              </w:rPr>
              <w:t>Zawiera </w:t>
            </w:r>
            <w:r>
              <w:rPr>
                <w:rFonts w:ascii="Century Gothic" w:eastAsia="Times New Roman" w:hAnsi="Century Gothic" w:cs="Times New Roman"/>
                <w:bCs/>
                <w:color w:val="000000"/>
                <w:sz w:val="18"/>
                <w:szCs w:val="18"/>
              </w:rPr>
              <w:t>min.</w:t>
            </w:r>
            <w:r w:rsidRPr="00992E99">
              <w:rPr>
                <w:rFonts w:ascii="Century Gothic" w:eastAsia="Times New Roman" w:hAnsi="Century Gothic" w:cs="Times New Roman"/>
                <w:bCs/>
                <w:color w:val="000000"/>
                <w:sz w:val="18"/>
                <w:szCs w:val="18"/>
              </w:rPr>
              <w:t xml:space="preserve"> </w:t>
            </w:r>
            <w:r w:rsidR="000B7F86">
              <w:rPr>
                <w:rFonts w:ascii="Century Gothic" w:eastAsia="Times New Roman" w:hAnsi="Century Gothic" w:cs="Times New Roman"/>
                <w:bCs/>
                <w:color w:val="000000"/>
                <w:sz w:val="18"/>
                <w:szCs w:val="18"/>
              </w:rPr>
              <w:t>19</w:t>
            </w:r>
            <w:r w:rsidRPr="00992E99">
              <w:rPr>
                <w:rFonts w:ascii="Century Gothic" w:eastAsia="Times New Roman" w:hAnsi="Century Gothic" w:cs="Times New Roman"/>
                <w:bCs/>
                <w:color w:val="000000"/>
                <w:sz w:val="18"/>
                <w:szCs w:val="18"/>
              </w:rPr>
              <w:t xml:space="preserve"> lekcji </w:t>
            </w:r>
            <w:r w:rsidR="00096698">
              <w:rPr>
                <w:rFonts w:ascii="Century Gothic" w:eastAsia="Times New Roman" w:hAnsi="Century Gothic" w:cs="Times New Roman"/>
                <w:bCs/>
                <w:color w:val="000000"/>
                <w:sz w:val="18"/>
                <w:szCs w:val="18"/>
              </w:rPr>
              <w:t>w różnych poziomach</w:t>
            </w:r>
          </w:p>
          <w:p w14:paraId="6A212445" w14:textId="659F3CBA" w:rsid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sidRPr="00992E99">
              <w:rPr>
                <w:rFonts w:ascii="Century Gothic" w:eastAsia="Times New Roman" w:hAnsi="Century Gothic" w:cs="Times New Roman"/>
                <w:bCs/>
                <w:color w:val="000000"/>
                <w:sz w:val="18"/>
                <w:szCs w:val="18"/>
              </w:rPr>
              <w:t xml:space="preserve">Bateria: Wbudowany akumulator litowy </w:t>
            </w:r>
            <w:r w:rsidR="00107451">
              <w:rPr>
                <w:rFonts w:ascii="Century Gothic" w:eastAsia="Times New Roman" w:hAnsi="Century Gothic" w:cs="Times New Roman"/>
                <w:bCs/>
                <w:color w:val="000000"/>
                <w:sz w:val="18"/>
                <w:szCs w:val="18"/>
              </w:rPr>
              <w:t>2950</w:t>
            </w:r>
            <w:r w:rsidRPr="00992E99">
              <w:rPr>
                <w:rFonts w:ascii="Century Gothic" w:eastAsia="Times New Roman" w:hAnsi="Century Gothic" w:cs="Times New Roman"/>
                <w:bCs/>
                <w:color w:val="000000"/>
                <w:sz w:val="18"/>
                <w:szCs w:val="18"/>
              </w:rPr>
              <w:t xml:space="preserve"> </w:t>
            </w:r>
            <w:proofErr w:type="spellStart"/>
            <w:r w:rsidRPr="00992E99">
              <w:rPr>
                <w:rFonts w:ascii="Century Gothic" w:eastAsia="Times New Roman" w:hAnsi="Century Gothic" w:cs="Times New Roman"/>
                <w:bCs/>
                <w:color w:val="000000"/>
                <w:sz w:val="18"/>
                <w:szCs w:val="18"/>
              </w:rPr>
              <w:t>mAh</w:t>
            </w:r>
            <w:proofErr w:type="spellEnd"/>
            <w:r w:rsidRPr="00992E99">
              <w:rPr>
                <w:rFonts w:ascii="Century Gothic" w:eastAsia="Times New Roman" w:hAnsi="Century Gothic" w:cs="Times New Roman"/>
                <w:bCs/>
                <w:color w:val="000000"/>
                <w:sz w:val="18"/>
                <w:szCs w:val="18"/>
              </w:rPr>
              <w:t>,</w:t>
            </w:r>
          </w:p>
          <w:p w14:paraId="486B582F" w14:textId="06118861" w:rsidR="00107451" w:rsidRPr="00107451" w:rsidRDefault="00107451" w:rsidP="00107451">
            <w:pPr>
              <w:numPr>
                <w:ilvl w:val="0"/>
                <w:numId w:val="30"/>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bazy gotowych modeli 3D</w:t>
            </w:r>
          </w:p>
          <w:p w14:paraId="14796B59" w14:textId="77777777" w:rsidR="00992E99" w:rsidRP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sidRPr="00992E99">
              <w:rPr>
                <w:rFonts w:ascii="Century Gothic" w:eastAsia="Times New Roman" w:hAnsi="Century Gothic" w:cs="Times New Roman"/>
                <w:bCs/>
                <w:color w:val="000000"/>
                <w:sz w:val="18"/>
                <w:szCs w:val="18"/>
              </w:rPr>
              <w:t>Materiał obudowy: tworzywo sztuczne,</w:t>
            </w:r>
          </w:p>
          <w:p w14:paraId="1117E79D" w14:textId="77777777" w:rsidR="00992E99" w:rsidRP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sidRPr="00992E99">
              <w:rPr>
                <w:rFonts w:ascii="Century Gothic" w:eastAsia="Times New Roman" w:hAnsi="Century Gothic" w:cs="Times New Roman"/>
                <w:bCs/>
                <w:color w:val="000000"/>
                <w:sz w:val="18"/>
                <w:szCs w:val="18"/>
              </w:rPr>
              <w:t>HUB komunikacyjny: 6 kanałów -bezprzewodowych,</w:t>
            </w:r>
          </w:p>
          <w:p w14:paraId="3B5E7C66" w14:textId="72E09EB7" w:rsid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sidRPr="00992E99">
              <w:rPr>
                <w:rFonts w:ascii="Century Gothic" w:eastAsia="Times New Roman" w:hAnsi="Century Gothic" w:cs="Times New Roman"/>
                <w:bCs/>
                <w:color w:val="000000"/>
                <w:sz w:val="18"/>
                <w:szCs w:val="18"/>
              </w:rPr>
              <w:t xml:space="preserve">Oprogramowanie do programowania zestawów </w:t>
            </w:r>
            <w:proofErr w:type="spellStart"/>
            <w:r w:rsidRPr="00992E99">
              <w:rPr>
                <w:rFonts w:ascii="Century Gothic" w:eastAsia="Times New Roman" w:hAnsi="Century Gothic" w:cs="Times New Roman"/>
                <w:bCs/>
                <w:color w:val="000000"/>
                <w:sz w:val="18"/>
                <w:szCs w:val="18"/>
              </w:rPr>
              <w:t>robotycznych</w:t>
            </w:r>
            <w:proofErr w:type="spellEnd"/>
            <w:r w:rsidRPr="00992E99">
              <w:rPr>
                <w:rFonts w:ascii="Century Gothic" w:eastAsia="Times New Roman" w:hAnsi="Century Gothic" w:cs="Times New Roman"/>
                <w:bCs/>
                <w:color w:val="000000"/>
                <w:sz w:val="18"/>
                <w:szCs w:val="18"/>
              </w:rPr>
              <w:t>. </w:t>
            </w:r>
          </w:p>
          <w:p w14:paraId="6FC63805" w14:textId="1BC76A8A" w:rsid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Wspólny moduł</w:t>
            </w:r>
          </w:p>
          <w:p w14:paraId="0A843D94" w14:textId="24E9BF61" w:rsid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2 adapteru do urządzeń kompatybilne z Lego</w:t>
            </w:r>
          </w:p>
          <w:p w14:paraId="11E5CE76" w14:textId="4CDC3538" w:rsid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4 osiowy moduł</w:t>
            </w:r>
          </w:p>
          <w:p w14:paraId="0FC102DA" w14:textId="53C5DC36" w:rsid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Hub</w:t>
            </w:r>
          </w:p>
          <w:p w14:paraId="0E50A022" w14:textId="7BDC966D" w:rsid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Labirynt ze stalowymi kulami</w:t>
            </w:r>
          </w:p>
          <w:p w14:paraId="553027E8" w14:textId="72B55CF7" w:rsid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 xml:space="preserve">Piłeczka </w:t>
            </w:r>
          </w:p>
          <w:p w14:paraId="015A5AD6" w14:textId="25019AF3" w:rsid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Podstawka</w:t>
            </w:r>
          </w:p>
          <w:p w14:paraId="6E7EB484" w14:textId="7D0B6F01" w:rsid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Ramię do rzucania</w:t>
            </w:r>
          </w:p>
          <w:p w14:paraId="53D371E7" w14:textId="48894021" w:rsid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Stojak na piłkę</w:t>
            </w:r>
          </w:p>
          <w:p w14:paraId="07D09A93" w14:textId="63B30BDE" w:rsid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Uchwyt do telefonu</w:t>
            </w:r>
          </w:p>
          <w:p w14:paraId="1C30538C" w14:textId="7DB9BB9D" w:rsidR="00992E99" w:rsidRDefault="00992E99" w:rsidP="00107451">
            <w:pPr>
              <w:numPr>
                <w:ilvl w:val="0"/>
                <w:numId w:val="30"/>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Uchwyt do piłki</w:t>
            </w:r>
          </w:p>
          <w:p w14:paraId="46F8820D" w14:textId="77777777" w:rsidR="000B7F86" w:rsidRDefault="000B7F86" w:rsidP="000B7F86">
            <w:pPr>
              <w:spacing w:after="0" w:line="240" w:lineRule="auto"/>
              <w:rPr>
                <w:rFonts w:ascii="Century Gothic" w:eastAsia="Times New Roman" w:hAnsi="Century Gothic" w:cs="Times New Roman"/>
                <w:bCs/>
                <w:color w:val="000000"/>
                <w:sz w:val="18"/>
                <w:szCs w:val="18"/>
              </w:rPr>
            </w:pPr>
          </w:p>
          <w:p w14:paraId="43973F99" w14:textId="1C6FA7BA" w:rsidR="000B7F86" w:rsidRDefault="000B7F86" w:rsidP="000B7F86">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Funkcje:</w:t>
            </w:r>
          </w:p>
          <w:p w14:paraId="4CADC2E7" w14:textId="77777777" w:rsidR="000B7F86" w:rsidRPr="00992E99" w:rsidRDefault="000B7F86" w:rsidP="00107451">
            <w:pPr>
              <w:numPr>
                <w:ilvl w:val="0"/>
                <w:numId w:val="30"/>
              </w:numPr>
              <w:spacing w:after="0" w:line="240" w:lineRule="auto"/>
              <w:rPr>
                <w:rFonts w:ascii="Century Gothic" w:eastAsia="Times New Roman" w:hAnsi="Century Gothic" w:cs="Times New Roman"/>
                <w:bCs/>
                <w:color w:val="000000"/>
                <w:sz w:val="18"/>
                <w:szCs w:val="18"/>
              </w:rPr>
            </w:pPr>
            <w:r w:rsidRPr="00992E99">
              <w:rPr>
                <w:rFonts w:ascii="Century Gothic" w:eastAsia="Times New Roman" w:hAnsi="Century Gothic" w:cs="Times New Roman"/>
                <w:bCs/>
                <w:color w:val="000000"/>
                <w:sz w:val="18"/>
                <w:szCs w:val="18"/>
              </w:rPr>
              <w:t>Stopnie obrotu: 360°,</w:t>
            </w:r>
          </w:p>
          <w:p w14:paraId="1D2678FB" w14:textId="77777777" w:rsidR="000B7F86" w:rsidRPr="00992E99" w:rsidRDefault="000B7F86" w:rsidP="00107451">
            <w:pPr>
              <w:numPr>
                <w:ilvl w:val="0"/>
                <w:numId w:val="30"/>
              </w:numPr>
              <w:spacing w:after="0" w:line="240" w:lineRule="auto"/>
              <w:rPr>
                <w:rFonts w:ascii="Century Gothic" w:eastAsia="Times New Roman" w:hAnsi="Century Gothic" w:cs="Times New Roman"/>
                <w:bCs/>
                <w:color w:val="000000"/>
                <w:sz w:val="18"/>
                <w:szCs w:val="18"/>
              </w:rPr>
            </w:pPr>
            <w:r w:rsidRPr="00992E99">
              <w:rPr>
                <w:rFonts w:ascii="Century Gothic" w:eastAsia="Times New Roman" w:hAnsi="Century Gothic" w:cs="Times New Roman"/>
                <w:bCs/>
                <w:color w:val="000000"/>
                <w:sz w:val="18"/>
                <w:szCs w:val="18"/>
              </w:rPr>
              <w:t>Sensory: czujnik wykrywania koloru, czujniki zbliżeniowe,</w:t>
            </w:r>
          </w:p>
          <w:p w14:paraId="67FBFA91" w14:textId="77777777" w:rsidR="000B7F86" w:rsidRPr="00992E99" w:rsidRDefault="000B7F86" w:rsidP="00107451">
            <w:pPr>
              <w:numPr>
                <w:ilvl w:val="0"/>
                <w:numId w:val="30"/>
              </w:numPr>
              <w:spacing w:after="0" w:line="240" w:lineRule="auto"/>
              <w:rPr>
                <w:rFonts w:ascii="Century Gothic" w:eastAsia="Times New Roman" w:hAnsi="Century Gothic" w:cs="Times New Roman"/>
                <w:bCs/>
                <w:color w:val="000000"/>
                <w:sz w:val="18"/>
                <w:szCs w:val="18"/>
              </w:rPr>
            </w:pPr>
            <w:r w:rsidRPr="00992E99">
              <w:rPr>
                <w:rFonts w:ascii="Century Gothic" w:eastAsia="Times New Roman" w:hAnsi="Century Gothic" w:cs="Times New Roman"/>
                <w:bCs/>
                <w:color w:val="000000"/>
                <w:sz w:val="18"/>
                <w:szCs w:val="18"/>
              </w:rPr>
              <w:t>Obsługiwane języki programowania: </w:t>
            </w:r>
            <w:proofErr w:type="spellStart"/>
            <w:r w:rsidRPr="00992E99">
              <w:rPr>
                <w:rFonts w:ascii="Century Gothic" w:eastAsia="Times New Roman" w:hAnsi="Century Gothic" w:cs="Times New Roman"/>
                <w:bCs/>
                <w:color w:val="000000"/>
                <w:sz w:val="18"/>
                <w:szCs w:val="18"/>
              </w:rPr>
              <w:t>Diagramatyczny</w:t>
            </w:r>
            <w:proofErr w:type="spellEnd"/>
            <w:r w:rsidRPr="00992E99">
              <w:rPr>
                <w:rFonts w:ascii="Century Gothic" w:eastAsia="Times New Roman" w:hAnsi="Century Gothic" w:cs="Times New Roman"/>
                <w:bCs/>
                <w:color w:val="000000"/>
                <w:sz w:val="18"/>
                <w:szCs w:val="18"/>
              </w:rPr>
              <w:t xml:space="preserve">/schematyczny, </w:t>
            </w:r>
            <w:proofErr w:type="spellStart"/>
            <w:r w:rsidRPr="00992E99">
              <w:rPr>
                <w:rFonts w:ascii="Century Gothic" w:eastAsia="Times New Roman" w:hAnsi="Century Gothic" w:cs="Times New Roman"/>
                <w:bCs/>
                <w:color w:val="000000"/>
                <w:sz w:val="18"/>
                <w:szCs w:val="18"/>
              </w:rPr>
              <w:t>Python</w:t>
            </w:r>
            <w:proofErr w:type="spellEnd"/>
            <w:r w:rsidRPr="00992E99">
              <w:rPr>
                <w:rFonts w:ascii="Century Gothic" w:eastAsia="Times New Roman" w:hAnsi="Century Gothic" w:cs="Times New Roman"/>
                <w:bCs/>
                <w:color w:val="000000"/>
                <w:sz w:val="18"/>
                <w:szCs w:val="18"/>
              </w:rPr>
              <w:t>, blokowy i klasyczny język programowania,</w:t>
            </w:r>
          </w:p>
          <w:p w14:paraId="17A91595" w14:textId="77777777" w:rsidR="000B7F86" w:rsidRPr="00992E99" w:rsidRDefault="000B7F86" w:rsidP="000B7F86">
            <w:pPr>
              <w:spacing w:after="0" w:line="240" w:lineRule="auto"/>
              <w:rPr>
                <w:rFonts w:ascii="Century Gothic" w:eastAsia="Times New Roman" w:hAnsi="Century Gothic" w:cs="Times New Roman"/>
                <w:bCs/>
                <w:color w:val="000000"/>
                <w:sz w:val="18"/>
                <w:szCs w:val="18"/>
              </w:rPr>
            </w:pPr>
          </w:p>
          <w:p w14:paraId="41A131AF" w14:textId="77777777" w:rsidR="00992E99" w:rsidRDefault="00992E99" w:rsidP="00992E99">
            <w:pPr>
              <w:spacing w:after="0" w:line="240" w:lineRule="auto"/>
              <w:rPr>
                <w:rFonts w:ascii="Century Gothic" w:eastAsia="Times New Roman" w:hAnsi="Century Gothic" w:cs="Times New Roman"/>
                <w:bCs/>
                <w:color w:val="000000"/>
                <w:sz w:val="18"/>
                <w:szCs w:val="18"/>
              </w:rPr>
            </w:pPr>
          </w:p>
          <w:p w14:paraId="0FA96FD7" w14:textId="77777777" w:rsidR="00F36BE5" w:rsidRPr="000862FB" w:rsidRDefault="00F36BE5" w:rsidP="000845D0">
            <w:pPr>
              <w:spacing w:after="0" w:line="240" w:lineRule="auto"/>
              <w:rPr>
                <w:rFonts w:ascii="Century Gothic" w:eastAsia="Times New Roman" w:hAnsi="Century Gothic" w:cs="Times New Roman"/>
                <w:b/>
                <w:color w:val="000000"/>
                <w:sz w:val="18"/>
                <w:szCs w:val="18"/>
              </w:rPr>
            </w:pPr>
          </w:p>
        </w:tc>
      </w:tr>
      <w:tr w:rsidR="00F36BE5" w:rsidRPr="000862FB" w14:paraId="2613FE9D" w14:textId="77777777" w:rsidTr="00B67A1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CFAC1A4" w14:textId="66B12F6A" w:rsidR="00F36BE5" w:rsidRPr="000862FB" w:rsidRDefault="00992E9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647" w:type="dxa"/>
            <w:tcBorders>
              <w:top w:val="nil"/>
              <w:left w:val="single" w:sz="4" w:space="0" w:color="auto"/>
              <w:bottom w:val="single" w:sz="4" w:space="0" w:color="auto"/>
              <w:right w:val="single" w:sz="4" w:space="0" w:color="auto"/>
            </w:tcBorders>
          </w:tcPr>
          <w:p w14:paraId="1AE38939" w14:textId="0BC37D4B" w:rsidR="00F36BE5" w:rsidRPr="000862FB" w:rsidRDefault="00992E9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 lata Producenta</w:t>
            </w:r>
          </w:p>
        </w:tc>
      </w:tr>
    </w:tbl>
    <w:p w14:paraId="6C29728E" w14:textId="77777777" w:rsidR="002D7A23" w:rsidRDefault="002D7A23"/>
    <w:p w14:paraId="2B9EF44E" w14:textId="29411183" w:rsidR="00F36BE5" w:rsidRPr="000A5CE0" w:rsidRDefault="00280FEC">
      <w:pPr>
        <w:rPr>
          <w:rFonts w:ascii="Century Gothic" w:hAnsi="Century Gothic"/>
          <w:b/>
          <w:bCs/>
          <w:sz w:val="20"/>
          <w:szCs w:val="20"/>
        </w:rPr>
      </w:pPr>
      <w:r w:rsidRPr="0081096F">
        <w:rPr>
          <w:rFonts w:ascii="Century Gothic" w:hAnsi="Century Gothic"/>
          <w:b/>
          <w:bCs/>
          <w:sz w:val="20"/>
          <w:szCs w:val="20"/>
        </w:rPr>
        <w:t>8</w:t>
      </w:r>
      <w:r w:rsidR="00F36BE5" w:rsidRPr="0081096F">
        <w:rPr>
          <w:rFonts w:ascii="Century Gothic" w:hAnsi="Century Gothic"/>
          <w:b/>
          <w:bCs/>
          <w:sz w:val="20"/>
          <w:szCs w:val="20"/>
        </w:rPr>
        <w:t>.</w:t>
      </w:r>
      <w:r w:rsidRPr="0081096F">
        <w:rPr>
          <w:rFonts w:ascii="Century Gothic" w:hAnsi="Century Gothic"/>
          <w:b/>
          <w:bCs/>
          <w:sz w:val="20"/>
          <w:szCs w:val="20"/>
        </w:rPr>
        <w:t xml:space="preserve"> </w:t>
      </w:r>
      <w:r w:rsidR="000A5CE0" w:rsidRPr="0081096F">
        <w:rPr>
          <w:rFonts w:ascii="Century Gothic" w:hAnsi="Century Gothic"/>
          <w:b/>
          <w:bCs/>
          <w:sz w:val="20"/>
          <w:szCs w:val="20"/>
        </w:rPr>
        <w:t>Oprogramowanie biurowe</w:t>
      </w:r>
      <w:r w:rsidRPr="0081096F">
        <w:rPr>
          <w:rFonts w:ascii="Century Gothic" w:hAnsi="Century Gothic"/>
          <w:b/>
          <w:bCs/>
          <w:sz w:val="20"/>
          <w:szCs w:val="20"/>
        </w:rPr>
        <w:t xml:space="preserve"> – </w:t>
      </w:r>
      <w:r w:rsidR="003059E7" w:rsidRPr="0081096F">
        <w:rPr>
          <w:rFonts w:ascii="Century Gothic" w:hAnsi="Century Gothic"/>
          <w:b/>
          <w:bCs/>
          <w:sz w:val="20"/>
          <w:szCs w:val="20"/>
        </w:rPr>
        <w:t>44</w:t>
      </w:r>
      <w:r w:rsidRPr="0081096F">
        <w:rPr>
          <w:rFonts w:ascii="Century Gothic" w:hAnsi="Century Gothic"/>
          <w:b/>
          <w:bCs/>
          <w:sz w:val="20"/>
          <w:szCs w:val="20"/>
        </w:rPr>
        <w:t xml:space="preserve">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DB68BC" w:rsidRPr="000862FB" w14:paraId="6B516ABD" w14:textId="77777777" w:rsidTr="00DB68BC">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3ED31616" w14:textId="77777777" w:rsidR="00DB68BC" w:rsidRPr="000862FB" w:rsidRDefault="00DB68BC" w:rsidP="000845D0">
            <w:pPr>
              <w:spacing w:after="0" w:line="240" w:lineRule="auto"/>
              <w:rPr>
                <w:rFonts w:ascii="Century Gothic" w:eastAsia="Times New Roman" w:hAnsi="Century Gothic" w:cs="Times New Roman"/>
                <w:color w:val="000000"/>
                <w:sz w:val="18"/>
                <w:szCs w:val="18"/>
              </w:rPr>
            </w:pPr>
            <w:r w:rsidRPr="00CD4FF4">
              <w:rPr>
                <w:rFonts w:ascii="Century Gothic" w:eastAsia="Times New Roman" w:hAnsi="Century Gothic" w:cs="Times New Roman"/>
                <w:color w:val="000000"/>
                <w:sz w:val="18"/>
                <w:szCs w:val="18"/>
              </w:rPr>
              <w:t>Przeznaczenie </w:t>
            </w:r>
          </w:p>
        </w:tc>
        <w:tc>
          <w:tcPr>
            <w:tcW w:w="8647" w:type="dxa"/>
            <w:tcBorders>
              <w:top w:val="single" w:sz="4" w:space="0" w:color="auto"/>
              <w:left w:val="single" w:sz="4" w:space="0" w:color="auto"/>
              <w:bottom w:val="single" w:sz="4" w:space="0" w:color="auto"/>
              <w:right w:val="single" w:sz="4" w:space="0" w:color="auto"/>
            </w:tcBorders>
            <w:vAlign w:val="center"/>
          </w:tcPr>
          <w:p w14:paraId="4303293A" w14:textId="77777777" w:rsidR="00DB68BC" w:rsidRPr="00DB68BC" w:rsidRDefault="00DB68BC" w:rsidP="00DB68BC">
            <w:pPr>
              <w:spacing w:before="20" w:after="20"/>
              <w:rPr>
                <w:rFonts w:ascii="Century Gothic" w:hAnsi="Century Gothic" w:cs="Calibri Light"/>
                <w:color w:val="000000"/>
                <w:sz w:val="18"/>
                <w:szCs w:val="18"/>
              </w:rPr>
            </w:pPr>
            <w:r w:rsidRPr="00DB68BC">
              <w:rPr>
                <w:rFonts w:ascii="Century Gothic" w:hAnsi="Century Gothic" w:cs="Calibri Light"/>
                <w:color w:val="000000"/>
                <w:sz w:val="18"/>
                <w:szCs w:val="18"/>
              </w:rPr>
              <w:t>Minimalne parametry</w:t>
            </w:r>
          </w:p>
        </w:tc>
      </w:tr>
      <w:tr w:rsidR="0041737A" w:rsidRPr="000862FB" w14:paraId="36013160" w14:textId="77777777" w:rsidTr="00DB68BC">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0E2384B6" w14:textId="0C4A965A" w:rsidR="0041737A" w:rsidRPr="00CD4FF4" w:rsidRDefault="0041737A"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Opis</w:t>
            </w:r>
          </w:p>
        </w:tc>
        <w:tc>
          <w:tcPr>
            <w:tcW w:w="8647" w:type="dxa"/>
            <w:tcBorders>
              <w:top w:val="single" w:sz="4" w:space="0" w:color="auto"/>
              <w:left w:val="single" w:sz="4" w:space="0" w:color="auto"/>
              <w:bottom w:val="single" w:sz="4" w:space="0" w:color="auto"/>
              <w:right w:val="single" w:sz="4" w:space="0" w:color="auto"/>
            </w:tcBorders>
            <w:vAlign w:val="center"/>
          </w:tcPr>
          <w:p w14:paraId="03A6EDE6" w14:textId="2E61B8D6" w:rsidR="0041737A" w:rsidRPr="00DB68BC" w:rsidRDefault="0041737A" w:rsidP="00DB68BC">
            <w:pPr>
              <w:spacing w:before="20" w:after="20"/>
              <w:rPr>
                <w:rFonts w:ascii="Century Gothic" w:hAnsi="Century Gothic" w:cs="Calibri Light"/>
                <w:color w:val="000000"/>
                <w:sz w:val="18"/>
                <w:szCs w:val="18"/>
              </w:rPr>
            </w:pPr>
            <w:r>
              <w:rPr>
                <w:rFonts w:ascii="Century Gothic" w:hAnsi="Century Gothic" w:cs="Calibri Light"/>
                <w:color w:val="000000"/>
                <w:sz w:val="18"/>
                <w:szCs w:val="18"/>
              </w:rPr>
              <w:t>Oprogramowanie biurowe przeznaczone dla szkół w wersji Edukacyjnej</w:t>
            </w:r>
            <w:r w:rsidR="000671FE">
              <w:rPr>
                <w:rFonts w:ascii="Century Gothic" w:hAnsi="Century Gothic" w:cs="Calibri Light"/>
                <w:color w:val="000000"/>
                <w:sz w:val="18"/>
                <w:szCs w:val="18"/>
              </w:rPr>
              <w:t xml:space="preserve"> wieczystej</w:t>
            </w:r>
          </w:p>
        </w:tc>
      </w:tr>
      <w:tr w:rsidR="00DB68BC" w:rsidRPr="000862FB" w14:paraId="61E56461" w14:textId="77777777" w:rsidTr="00DB68BC">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0C0F14B4" w14:textId="6898A0CC" w:rsidR="00DB68BC" w:rsidRPr="000862FB" w:rsidRDefault="00DB68BC" w:rsidP="00DB68BC">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Funkcje</w:t>
            </w:r>
          </w:p>
        </w:tc>
        <w:tc>
          <w:tcPr>
            <w:tcW w:w="8647" w:type="dxa"/>
            <w:tcBorders>
              <w:top w:val="single" w:sz="4" w:space="0" w:color="auto"/>
              <w:left w:val="single" w:sz="4" w:space="0" w:color="auto"/>
              <w:bottom w:val="single" w:sz="4" w:space="0" w:color="auto"/>
              <w:right w:val="single" w:sz="4" w:space="0" w:color="auto"/>
            </w:tcBorders>
            <w:vAlign w:val="center"/>
          </w:tcPr>
          <w:p w14:paraId="693CCF2E" w14:textId="77777777" w:rsidR="00DB68BC" w:rsidRPr="00DB68BC" w:rsidRDefault="00DB68BC" w:rsidP="00DB68BC">
            <w:pPr>
              <w:spacing w:before="20" w:after="20"/>
              <w:rPr>
                <w:rFonts w:ascii="Century Gothic" w:eastAsiaTheme="minorHAnsi" w:hAnsi="Century Gothic" w:cs="Calibri Light"/>
                <w:color w:val="000000"/>
                <w:sz w:val="18"/>
                <w:szCs w:val="18"/>
              </w:rPr>
            </w:pPr>
            <w:r w:rsidRPr="00DB68BC">
              <w:rPr>
                <w:rFonts w:ascii="Century Gothic" w:hAnsi="Century Gothic" w:cs="Calibri Light"/>
                <w:color w:val="000000"/>
                <w:sz w:val="18"/>
                <w:szCs w:val="18"/>
              </w:rPr>
              <w:t>Pakiet zintegrowanych aplikacji biurowych zawierający minimum:</w:t>
            </w:r>
          </w:p>
          <w:p w14:paraId="5CE500AF" w14:textId="77777777" w:rsidR="00DB68BC" w:rsidRPr="00DB68BC" w:rsidRDefault="00DB68BC" w:rsidP="00DB68BC">
            <w:pPr>
              <w:pStyle w:val="Akapitzlist"/>
              <w:numPr>
                <w:ilvl w:val="0"/>
                <w:numId w:val="24"/>
              </w:numPr>
              <w:spacing w:before="20" w:after="20" w:line="240" w:lineRule="auto"/>
              <w:rPr>
                <w:rFonts w:ascii="Century Gothic" w:hAnsi="Century Gothic" w:cs="Calibri Light"/>
                <w:color w:val="000000"/>
                <w:sz w:val="18"/>
                <w:szCs w:val="18"/>
              </w:rPr>
            </w:pPr>
            <w:r w:rsidRPr="00DB68BC">
              <w:rPr>
                <w:rFonts w:ascii="Century Gothic" w:hAnsi="Century Gothic" w:cs="Calibri Light"/>
                <w:color w:val="000000"/>
                <w:sz w:val="18"/>
                <w:szCs w:val="18"/>
              </w:rPr>
              <w:t>edytor tekstów</w:t>
            </w:r>
          </w:p>
          <w:p w14:paraId="3999F1FE" w14:textId="585825C5" w:rsidR="00DB68BC" w:rsidRPr="00DB68BC" w:rsidRDefault="00DB68BC" w:rsidP="00DB68BC">
            <w:pPr>
              <w:spacing w:after="0" w:line="240" w:lineRule="auto"/>
              <w:rPr>
                <w:rFonts w:ascii="Century Gothic" w:eastAsia="Times New Roman" w:hAnsi="Century Gothic" w:cs="Times New Roman"/>
                <w:b/>
                <w:color w:val="000000"/>
                <w:sz w:val="18"/>
                <w:szCs w:val="18"/>
              </w:rPr>
            </w:pPr>
            <w:r w:rsidRPr="00DB68BC">
              <w:rPr>
                <w:rFonts w:ascii="Century Gothic" w:hAnsi="Century Gothic" w:cs="Calibri Light"/>
                <w:color w:val="000000"/>
                <w:sz w:val="18"/>
                <w:szCs w:val="18"/>
              </w:rPr>
              <w:t>arkusz kalkulacyjny</w:t>
            </w:r>
          </w:p>
        </w:tc>
      </w:tr>
      <w:tr w:rsidR="00C9600B" w:rsidRPr="000862FB" w14:paraId="5517E479"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848C58A" w14:textId="2BAE926B"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vAlign w:val="center"/>
          </w:tcPr>
          <w:p w14:paraId="5ACF12FA" w14:textId="48ADDB7F" w:rsidR="00C9600B" w:rsidRPr="00DB68BC" w:rsidRDefault="00C9600B" w:rsidP="00C9600B">
            <w:pPr>
              <w:spacing w:after="0" w:line="240" w:lineRule="auto"/>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Oprogramowanie musi być dostarczone z licencją bezterminową umożliwiającą odczytywanie, edytowanie i zapisywanie dokumentów lokalnie w jednym miejscu lub na wolumenach udostępnionych przez administratora systemu informatycznego Dostarczona licencja musi umożliwiać bezpłatne pobranie pakietu ze strony producenta dostarczonego rozwiązania</w:t>
            </w:r>
          </w:p>
        </w:tc>
      </w:tr>
      <w:tr w:rsidR="00C9600B" w:rsidRPr="000862FB" w14:paraId="77D09376"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0A4E621" w14:textId="6333D315"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lastRenderedPageBreak/>
              <w:t>Funkcje</w:t>
            </w:r>
          </w:p>
        </w:tc>
        <w:tc>
          <w:tcPr>
            <w:tcW w:w="8647" w:type="dxa"/>
            <w:tcBorders>
              <w:top w:val="nil"/>
              <w:left w:val="single" w:sz="4" w:space="0" w:color="auto"/>
              <w:bottom w:val="single" w:sz="4" w:space="0" w:color="auto"/>
              <w:right w:val="single" w:sz="4" w:space="0" w:color="auto"/>
            </w:tcBorders>
          </w:tcPr>
          <w:p w14:paraId="211D303F" w14:textId="50CA6450" w:rsidR="00C9600B" w:rsidRPr="00DB68BC" w:rsidRDefault="00C9600B" w:rsidP="00C9600B">
            <w:pPr>
              <w:spacing w:after="0" w:line="240" w:lineRule="auto"/>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Pełna polska wersja językowa interfejsu użytkownika</w:t>
            </w:r>
          </w:p>
        </w:tc>
      </w:tr>
      <w:tr w:rsidR="00C9600B" w:rsidRPr="000862FB" w14:paraId="1E41C6BA"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7B60703" w14:textId="5635C004"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3D37BC5B" w14:textId="7F772E58" w:rsidR="00C9600B" w:rsidRPr="00DB68BC" w:rsidRDefault="00C9600B" w:rsidP="00C9600B">
            <w:pPr>
              <w:spacing w:after="0" w:line="240" w:lineRule="auto"/>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Dostępna dokumentacja użytkownika w języku polskim</w:t>
            </w:r>
          </w:p>
        </w:tc>
      </w:tr>
      <w:tr w:rsidR="00C9600B" w:rsidRPr="000862FB" w14:paraId="5056C236"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C7194FA" w14:textId="67144F2A"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0C6D18A2" w14:textId="1A39EBA5" w:rsidR="00C9600B" w:rsidRPr="00DB68BC" w:rsidRDefault="00C9600B" w:rsidP="00C9600B">
            <w:pPr>
              <w:spacing w:after="0" w:line="240" w:lineRule="auto"/>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Musi umożliwiać instalację na dostarczonym systemie operacyjnym</w:t>
            </w:r>
          </w:p>
        </w:tc>
      </w:tr>
      <w:tr w:rsidR="00C9600B" w:rsidRPr="000862FB" w14:paraId="499EC23A"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B6576C6" w14:textId="112DE5D0"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6E8A45A5" w14:textId="3B11CE37" w:rsidR="00C9600B" w:rsidRPr="00DB68BC" w:rsidRDefault="00C9600B" w:rsidP="00C9600B">
            <w:pPr>
              <w:spacing w:after="0" w:line="240" w:lineRule="auto"/>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 xml:space="preserve">Obsługa odczytu oraz zapisywania dokumentów w formatach minimum pdf, </w:t>
            </w:r>
            <w:proofErr w:type="spellStart"/>
            <w:r w:rsidRPr="00DB68BC">
              <w:rPr>
                <w:rFonts w:ascii="Century Gothic" w:hAnsi="Century Gothic" w:cs="Calibri Light"/>
                <w:color w:val="000000"/>
                <w:sz w:val="18"/>
                <w:szCs w:val="18"/>
              </w:rPr>
              <w:t>bmp</w:t>
            </w:r>
            <w:proofErr w:type="spellEnd"/>
            <w:r w:rsidRPr="00DB68BC">
              <w:rPr>
                <w:rFonts w:ascii="Century Gothic" w:hAnsi="Century Gothic" w:cs="Calibri Light"/>
                <w:color w:val="000000"/>
                <w:sz w:val="18"/>
                <w:szCs w:val="18"/>
              </w:rPr>
              <w:t xml:space="preserve">, gif, jpg, </w:t>
            </w:r>
            <w:proofErr w:type="spellStart"/>
            <w:r w:rsidRPr="00DB68BC">
              <w:rPr>
                <w:rFonts w:ascii="Century Gothic" w:hAnsi="Century Gothic" w:cs="Calibri Light"/>
                <w:color w:val="000000"/>
                <w:sz w:val="18"/>
                <w:szCs w:val="18"/>
              </w:rPr>
              <w:t>png</w:t>
            </w:r>
            <w:proofErr w:type="spellEnd"/>
            <w:r w:rsidRPr="00DB68BC">
              <w:rPr>
                <w:rFonts w:ascii="Century Gothic" w:hAnsi="Century Gothic" w:cs="Calibri Light"/>
                <w:color w:val="000000"/>
                <w:sz w:val="18"/>
                <w:szCs w:val="18"/>
              </w:rPr>
              <w:t>.</w:t>
            </w:r>
          </w:p>
        </w:tc>
      </w:tr>
      <w:tr w:rsidR="00C9600B" w:rsidRPr="000862FB" w14:paraId="7801D331"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A8E0B80" w14:textId="28D61117"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665C24EF" w14:textId="3520F371" w:rsidR="00C9600B" w:rsidRPr="00DB68BC" w:rsidRDefault="00C9600B" w:rsidP="00C9600B">
            <w:pPr>
              <w:spacing w:after="0" w:line="240" w:lineRule="auto"/>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 xml:space="preserve">Obsługa odczytu oraz zapisywania dokumentów w formatach minimum </w:t>
            </w:r>
            <w:proofErr w:type="spellStart"/>
            <w:r w:rsidRPr="00DB68BC">
              <w:rPr>
                <w:rFonts w:ascii="Century Gothic" w:hAnsi="Century Gothic" w:cs="Calibri Light"/>
                <w:color w:val="000000"/>
                <w:sz w:val="18"/>
                <w:szCs w:val="18"/>
              </w:rPr>
              <w:t>doc</w:t>
            </w:r>
            <w:proofErr w:type="spellEnd"/>
            <w:r w:rsidRPr="00DB68BC">
              <w:rPr>
                <w:rFonts w:ascii="Century Gothic" w:hAnsi="Century Gothic" w:cs="Calibri Light"/>
                <w:color w:val="000000"/>
                <w:sz w:val="18"/>
                <w:szCs w:val="18"/>
              </w:rPr>
              <w:t xml:space="preserve">, </w:t>
            </w:r>
            <w:proofErr w:type="spellStart"/>
            <w:r w:rsidRPr="00DB68BC">
              <w:rPr>
                <w:rFonts w:ascii="Century Gothic" w:hAnsi="Century Gothic" w:cs="Calibri Light"/>
                <w:color w:val="000000"/>
                <w:sz w:val="18"/>
                <w:szCs w:val="18"/>
              </w:rPr>
              <w:t>docx</w:t>
            </w:r>
            <w:proofErr w:type="spellEnd"/>
            <w:r w:rsidRPr="00DB68BC">
              <w:rPr>
                <w:rFonts w:ascii="Century Gothic" w:hAnsi="Century Gothic" w:cs="Calibri Light"/>
                <w:color w:val="000000"/>
                <w:sz w:val="18"/>
                <w:szCs w:val="18"/>
              </w:rPr>
              <w:t xml:space="preserve">, </w:t>
            </w:r>
            <w:proofErr w:type="spellStart"/>
            <w:r w:rsidRPr="00DB68BC">
              <w:rPr>
                <w:rFonts w:ascii="Century Gothic" w:hAnsi="Century Gothic" w:cs="Calibri Light"/>
                <w:color w:val="000000"/>
                <w:sz w:val="18"/>
                <w:szCs w:val="18"/>
              </w:rPr>
              <w:t>odt</w:t>
            </w:r>
            <w:proofErr w:type="spellEnd"/>
            <w:r w:rsidRPr="00DB68BC">
              <w:rPr>
                <w:rFonts w:ascii="Century Gothic" w:hAnsi="Century Gothic" w:cs="Calibri Light"/>
                <w:color w:val="000000"/>
                <w:sz w:val="18"/>
                <w:szCs w:val="18"/>
              </w:rPr>
              <w:t xml:space="preserve">, rtf, txt, </w:t>
            </w:r>
            <w:proofErr w:type="spellStart"/>
            <w:r w:rsidRPr="00DB68BC">
              <w:rPr>
                <w:rFonts w:ascii="Century Gothic" w:hAnsi="Century Gothic" w:cs="Calibri Light"/>
                <w:color w:val="000000"/>
                <w:sz w:val="18"/>
                <w:szCs w:val="18"/>
              </w:rPr>
              <w:t>html</w:t>
            </w:r>
            <w:proofErr w:type="spellEnd"/>
          </w:p>
        </w:tc>
      </w:tr>
      <w:tr w:rsidR="00C9600B" w:rsidRPr="000862FB" w14:paraId="30F69C8E"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90FEDFE" w14:textId="375A5F7F"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732A1864" w14:textId="4C27F943" w:rsidR="00C9600B" w:rsidRPr="00DB68BC" w:rsidRDefault="00C9600B" w:rsidP="00C9600B">
            <w:pPr>
              <w:spacing w:after="0" w:line="240" w:lineRule="auto"/>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 xml:space="preserve">Obsługa odczytu oraz zapisywania dokumentów w formatach minimum xls, </w:t>
            </w:r>
            <w:proofErr w:type="spellStart"/>
            <w:r w:rsidRPr="00DB68BC">
              <w:rPr>
                <w:rFonts w:ascii="Century Gothic" w:hAnsi="Century Gothic" w:cs="Calibri Light"/>
                <w:color w:val="000000"/>
                <w:sz w:val="18"/>
                <w:szCs w:val="18"/>
              </w:rPr>
              <w:t>xlsx</w:t>
            </w:r>
            <w:proofErr w:type="spellEnd"/>
            <w:r w:rsidRPr="00DB68BC">
              <w:rPr>
                <w:rFonts w:ascii="Century Gothic" w:hAnsi="Century Gothic" w:cs="Calibri Light"/>
                <w:color w:val="000000"/>
                <w:sz w:val="18"/>
                <w:szCs w:val="18"/>
              </w:rPr>
              <w:t xml:space="preserve">, </w:t>
            </w:r>
            <w:proofErr w:type="spellStart"/>
            <w:r w:rsidRPr="00DB68BC">
              <w:rPr>
                <w:rFonts w:ascii="Century Gothic" w:hAnsi="Century Gothic" w:cs="Calibri Light"/>
                <w:color w:val="000000"/>
                <w:sz w:val="18"/>
                <w:szCs w:val="18"/>
              </w:rPr>
              <w:t>ods</w:t>
            </w:r>
            <w:proofErr w:type="spellEnd"/>
            <w:r w:rsidRPr="00DB68BC">
              <w:rPr>
                <w:rFonts w:ascii="Century Gothic" w:hAnsi="Century Gothic" w:cs="Calibri Light"/>
                <w:color w:val="000000"/>
                <w:sz w:val="18"/>
                <w:szCs w:val="18"/>
              </w:rPr>
              <w:t xml:space="preserve">, </w:t>
            </w:r>
            <w:proofErr w:type="spellStart"/>
            <w:r w:rsidRPr="00DB68BC">
              <w:rPr>
                <w:rFonts w:ascii="Century Gothic" w:hAnsi="Century Gothic" w:cs="Calibri Light"/>
                <w:color w:val="000000"/>
                <w:sz w:val="18"/>
                <w:szCs w:val="18"/>
              </w:rPr>
              <w:t>csv</w:t>
            </w:r>
            <w:proofErr w:type="spellEnd"/>
            <w:r w:rsidRPr="00DB68BC">
              <w:rPr>
                <w:rFonts w:ascii="Century Gothic" w:hAnsi="Century Gothic" w:cs="Calibri Light"/>
                <w:color w:val="000000"/>
                <w:sz w:val="18"/>
                <w:szCs w:val="18"/>
              </w:rPr>
              <w:t xml:space="preserve"> </w:t>
            </w:r>
          </w:p>
        </w:tc>
      </w:tr>
      <w:tr w:rsidR="00C9600B" w:rsidRPr="000862FB" w14:paraId="03032B6A"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FE0C089" w14:textId="210E5132"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6C473683" w14:textId="3492568F" w:rsidR="00C9600B" w:rsidRPr="00DB68BC" w:rsidRDefault="00C9600B" w:rsidP="00C9600B">
            <w:pPr>
              <w:spacing w:after="0" w:line="240" w:lineRule="auto"/>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Możliwość zintegrowania uwierzytelniania użytkowników z usługą katalogową (Active Directory lub funkcjonalnie równoważną) - użytkownik raz zalogowany z poziomu systemu operacyjnego stacji roboczej ma być automatycznie rozpoznawany we wszystkich modułach oferowanego rozwiązania bez potrzeby oddzielnego monitowania go o ponowne uwierzytelnienie się.</w:t>
            </w:r>
          </w:p>
        </w:tc>
      </w:tr>
      <w:tr w:rsidR="00C9600B" w:rsidRPr="000862FB" w14:paraId="74965C4E"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BA543AC" w14:textId="3D4DBEA2"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7E21DFDF" w14:textId="6D0F6FE8" w:rsidR="00C9600B" w:rsidRPr="00DB68BC" w:rsidRDefault="00C9600B" w:rsidP="00C9600B">
            <w:pPr>
              <w:spacing w:after="0" w:line="240" w:lineRule="auto"/>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Dokumenty muszą być tworzone zgodnie z zdefiniowanym układem informacji w postaci XML zgodnie z Tabelą B1 załącznika 2 Rozporządzenia w sprawie minimalnych wymagań dla systemów teleinformatycznych (Dz.U.2017 poz.2247), umożliwia wykorzystanie schematów XML.</w:t>
            </w:r>
          </w:p>
        </w:tc>
      </w:tr>
      <w:tr w:rsidR="00C9600B" w:rsidRPr="000862FB" w14:paraId="7A515A15"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47600490" w14:textId="6A973407"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499BD543" w14:textId="04450DD2" w:rsidR="00C9600B" w:rsidRPr="00DB68BC" w:rsidRDefault="00C9600B" w:rsidP="00C9600B">
            <w:pPr>
              <w:spacing w:after="0" w:line="240" w:lineRule="auto"/>
              <w:contextualSpacing/>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Wsparcie w podpisu cyfrowego zgodnie z Tabelą A. 1.1 załącznika 2 Rozporządzenia w sprawie minimalnych wymagań dla systemów teleinformatycznych (Dz.U.2017 poz.2247).</w:t>
            </w:r>
          </w:p>
        </w:tc>
      </w:tr>
      <w:tr w:rsidR="00C9600B" w:rsidRPr="000862FB" w14:paraId="7CE7CDF0"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DF9C34E" w14:textId="45B3CEF4"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11C63B90" w14:textId="682FF28D" w:rsidR="00C9600B" w:rsidRPr="00DB68BC" w:rsidRDefault="00C9600B" w:rsidP="00C9600B">
            <w:pPr>
              <w:spacing w:after="0" w:line="240" w:lineRule="auto"/>
              <w:contextualSpacing/>
              <w:rPr>
                <w:rFonts w:ascii="Century Gothic" w:eastAsia="Times New Roman" w:hAnsi="Century Gothic" w:cs="Times New Roman"/>
                <w:color w:val="000000"/>
                <w:sz w:val="18"/>
                <w:szCs w:val="18"/>
              </w:rPr>
            </w:pPr>
            <w:r w:rsidRPr="00DB68BC">
              <w:rPr>
                <w:rFonts w:ascii="Century Gothic" w:hAnsi="Century Gothic" w:cs="Calibri Light"/>
                <w:sz w:val="18"/>
                <w:szCs w:val="18"/>
              </w:rPr>
              <w:t>Zabezpieczenie dokumentów hasłem przed odczytem oraz przed wprowadzaniem modyfikacji.</w:t>
            </w:r>
          </w:p>
        </w:tc>
      </w:tr>
      <w:tr w:rsidR="00C9600B" w:rsidRPr="000862FB" w14:paraId="691F4C12"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3D46D17" w14:textId="1E173B63"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676A03C3" w14:textId="1278ED15" w:rsidR="00C9600B" w:rsidRPr="00DB68BC" w:rsidRDefault="00C9600B" w:rsidP="00C9600B">
            <w:pPr>
              <w:spacing w:after="0" w:line="240" w:lineRule="auto"/>
              <w:contextualSpacing/>
              <w:rPr>
                <w:rFonts w:ascii="Century Gothic" w:eastAsia="Times New Roman" w:hAnsi="Century Gothic" w:cs="Times New Roman"/>
                <w:color w:val="000000"/>
                <w:sz w:val="18"/>
                <w:szCs w:val="18"/>
              </w:rPr>
            </w:pPr>
            <w:r w:rsidRPr="00DB68BC">
              <w:rPr>
                <w:rFonts w:ascii="Century Gothic" w:hAnsi="Century Gothic" w:cs="Calibri Light"/>
                <w:b/>
                <w:bCs/>
                <w:smallCaps/>
                <w:color w:val="000000"/>
                <w:sz w:val="18"/>
                <w:szCs w:val="18"/>
              </w:rPr>
              <w:t>Edytor tekstów</w:t>
            </w:r>
          </w:p>
        </w:tc>
      </w:tr>
      <w:tr w:rsidR="00C9600B" w:rsidRPr="000862FB" w14:paraId="2896C912"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0B62E85" w14:textId="7C4E0925"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1823984F" w14:textId="442BFAA6" w:rsidR="00C9600B" w:rsidRPr="00DB68BC" w:rsidRDefault="00C9600B" w:rsidP="00C9600B">
            <w:pPr>
              <w:spacing w:after="0" w:line="240" w:lineRule="auto"/>
              <w:contextualSpacing/>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Edycja i formatowanie tekstu w języku polskim</w:t>
            </w:r>
          </w:p>
        </w:tc>
      </w:tr>
      <w:tr w:rsidR="00C9600B" w:rsidRPr="000862FB" w14:paraId="3F560122"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BAC7E1F" w14:textId="58C1DBE2"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636F4925" w14:textId="663B78BC" w:rsidR="00C9600B" w:rsidRPr="00DB68BC" w:rsidRDefault="00C9600B" w:rsidP="00C9600B">
            <w:pPr>
              <w:spacing w:after="0" w:line="240" w:lineRule="auto"/>
              <w:contextualSpacing/>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Musi posiadać narzędzia sprawdzające pisownię i poprawność gramatyczną oraz funkcjonalność słownika wyrazów bliskoznacznych i autokorekty</w:t>
            </w:r>
          </w:p>
        </w:tc>
      </w:tr>
      <w:tr w:rsidR="00C9600B" w:rsidRPr="000862FB" w14:paraId="19269CDA"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1765662" w14:textId="201D484B"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13DCD00F" w14:textId="1293BA9D" w:rsidR="00C9600B" w:rsidRPr="00DB68BC" w:rsidRDefault="00C9600B" w:rsidP="00C9600B">
            <w:pPr>
              <w:spacing w:after="0" w:line="240" w:lineRule="auto"/>
              <w:contextualSpacing/>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Wstawianie oraz formatowanie tabel,</w:t>
            </w:r>
          </w:p>
        </w:tc>
      </w:tr>
      <w:tr w:rsidR="00C9600B" w:rsidRPr="000862FB" w14:paraId="64B25876"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95C2305" w14:textId="1E6B1AE6"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5EB87020" w14:textId="486AC53E" w:rsidR="00C9600B" w:rsidRPr="00DB68BC" w:rsidRDefault="00C9600B" w:rsidP="00C9600B">
            <w:pPr>
              <w:spacing w:after="0" w:line="240" w:lineRule="auto"/>
              <w:contextualSpacing/>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Wstawianie oraz formatowanie obiektów graficznych,</w:t>
            </w:r>
          </w:p>
        </w:tc>
      </w:tr>
      <w:tr w:rsidR="00C9600B" w:rsidRPr="000862FB" w14:paraId="296F6709"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8F882BB" w14:textId="0DF39F22"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60BC0DEF" w14:textId="431DBBCE"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Wstawianie wykresów i tabel z arkusza kalkulacyjnego (wliczając tabele przestawne),</w:t>
            </w:r>
          </w:p>
        </w:tc>
      </w:tr>
      <w:tr w:rsidR="00C9600B" w:rsidRPr="000862FB" w14:paraId="5CBF170B"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1D09C9C" w14:textId="562C89F5"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2B14EC6F" w14:textId="66BAB755"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Automatyczne numerowanie rozdziałów, punktów, akapitów, tabel i rysunków,</w:t>
            </w:r>
          </w:p>
        </w:tc>
      </w:tr>
      <w:tr w:rsidR="00C9600B" w:rsidRPr="000862FB" w14:paraId="1AA5AACD"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9E3EE18" w14:textId="05B55519"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2831D42E" w14:textId="24182E7E"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Automatyczne tworzenie spisów treści,</w:t>
            </w:r>
          </w:p>
        </w:tc>
      </w:tr>
      <w:tr w:rsidR="00C9600B" w:rsidRPr="000862FB" w14:paraId="3C1FE014"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09635E4" w14:textId="188E5270"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7D9E473D" w14:textId="4EBC5FDB"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Formatowanie nagłówków i stopek stron,</w:t>
            </w:r>
          </w:p>
        </w:tc>
      </w:tr>
      <w:tr w:rsidR="00C9600B" w:rsidRPr="000862FB" w14:paraId="68EB10F1"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DE42EEA" w14:textId="26FD4890"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25E8A412" w14:textId="2BB6245C"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Określenie układu strony (pionowa/pozioma),</w:t>
            </w:r>
          </w:p>
        </w:tc>
      </w:tr>
      <w:tr w:rsidR="00C9600B" w:rsidRPr="000862FB" w14:paraId="73DB15E0"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F19A4D5" w14:textId="5DD586CA"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55D552EC" w14:textId="059DA20F"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Wydruk dokumentów</w:t>
            </w:r>
          </w:p>
        </w:tc>
      </w:tr>
      <w:tr w:rsidR="00C9600B" w:rsidRPr="000862FB" w14:paraId="60A3E24A"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6E33307" w14:textId="63A0E25A"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452968BD" w14:textId="0B5EDB9D"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b/>
                <w:bCs/>
                <w:smallCaps/>
                <w:color w:val="000000"/>
                <w:sz w:val="18"/>
                <w:szCs w:val="18"/>
              </w:rPr>
              <w:t>Arkusz kalkulacyjny</w:t>
            </w:r>
          </w:p>
        </w:tc>
      </w:tr>
      <w:tr w:rsidR="00C9600B" w:rsidRPr="000862FB" w14:paraId="3474E0D4"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A2D239A" w14:textId="2E1870E9"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00BB81F2" w14:textId="511BD86C"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Tworzenie raportów tabelarycznych,</w:t>
            </w:r>
          </w:p>
        </w:tc>
      </w:tr>
      <w:tr w:rsidR="00C9600B" w:rsidRPr="000862FB" w14:paraId="0604BF5E"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2E1FC89" w14:textId="7AB068CB"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32A1D8BE" w14:textId="344A7E87"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Tworzenie wykresów liniowych (wraz linią trendu), słupkowych, kołowych</w:t>
            </w:r>
          </w:p>
        </w:tc>
      </w:tr>
      <w:tr w:rsidR="00C9600B" w:rsidRPr="000862FB" w14:paraId="4717BF56"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F2E2CCF" w14:textId="5CB11EE4"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2979F77A" w14:textId="28E4CBF9"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color w:val="000000"/>
                <w:sz w:val="18"/>
                <w:szCs w:val="18"/>
              </w:rPr>
              <w:t>Tworzenie arkuszy kalkulacyjnych zawierających teksty, dane liczbowe ora formuły przeprowadzające operacje matematyczne, logiczne, tekstowe, statystyczne oraz operacje na danych finansowych i na miarach czasu.</w:t>
            </w:r>
          </w:p>
        </w:tc>
      </w:tr>
      <w:tr w:rsidR="00C9600B" w:rsidRPr="000862FB" w14:paraId="7292E4C6"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5143309" w14:textId="11FB0771"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22F6D695" w14:textId="6C71DB82"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sz w:val="18"/>
                <w:szCs w:val="18"/>
              </w:rPr>
              <w:t xml:space="preserve">Tworzenie raportów z zewnętrznych źródeł danych (inne arkusze kalkulacyjne, bazy danych zgodne z ODBC, pliki tekstowe, pliki XML, </w:t>
            </w:r>
            <w:proofErr w:type="spellStart"/>
            <w:r w:rsidRPr="00DB68BC">
              <w:rPr>
                <w:rFonts w:ascii="Century Gothic" w:hAnsi="Century Gothic" w:cs="Calibri Light"/>
                <w:sz w:val="18"/>
                <w:szCs w:val="18"/>
              </w:rPr>
              <w:t>webservice</w:t>
            </w:r>
            <w:proofErr w:type="spellEnd"/>
            <w:r w:rsidRPr="00DB68BC">
              <w:rPr>
                <w:rFonts w:ascii="Century Gothic" w:hAnsi="Century Gothic" w:cs="Calibri Light"/>
                <w:sz w:val="18"/>
                <w:szCs w:val="18"/>
              </w:rPr>
              <w:t>)</w:t>
            </w:r>
          </w:p>
        </w:tc>
      </w:tr>
      <w:tr w:rsidR="00C9600B" w:rsidRPr="000862FB" w14:paraId="3C3543B8"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85F672F" w14:textId="66594221"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4F06353D" w14:textId="66FEF213"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sz w:val="18"/>
                <w:szCs w:val="18"/>
              </w:rPr>
              <w:t>Tworzenie raportów tabeli przestawnych umożliwiających dynamiczną zmianę wymiarów oraz wykresów bazujących na danych z tabeli przestawnych</w:t>
            </w:r>
          </w:p>
        </w:tc>
      </w:tr>
      <w:tr w:rsidR="00C9600B" w:rsidRPr="000862FB" w14:paraId="59373360"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273CC86" w14:textId="094AE227"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0F7A12FD" w14:textId="5D99B9D0"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sz w:val="18"/>
                <w:szCs w:val="18"/>
              </w:rPr>
              <w:t>Wyszukiwanie i zamiana danych</w:t>
            </w:r>
          </w:p>
        </w:tc>
      </w:tr>
      <w:tr w:rsidR="00C9600B" w:rsidRPr="000862FB" w14:paraId="555178FA"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5BABDF2" w14:textId="18D2B6CE"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5815BF1C" w14:textId="6D7A4484"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sz w:val="18"/>
                <w:szCs w:val="18"/>
              </w:rPr>
              <w:t>Wykonywanie analiz danych przy użyciu formatowania warunkowego</w:t>
            </w:r>
          </w:p>
        </w:tc>
      </w:tr>
      <w:tr w:rsidR="00C9600B" w:rsidRPr="000862FB" w14:paraId="799D69A0"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19AE690" w14:textId="66BBBEFF"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1E8BF0B1" w14:textId="06A361A2"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sz w:val="18"/>
                <w:szCs w:val="18"/>
              </w:rPr>
              <w:t>Nazywanie komórek arkusza i odwoływanie się w formułach po takiej nazwie</w:t>
            </w:r>
          </w:p>
        </w:tc>
      </w:tr>
      <w:tr w:rsidR="00C9600B" w:rsidRPr="000862FB" w14:paraId="2D502415" w14:textId="77777777" w:rsidTr="00DB68BC">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6EA093A" w14:textId="4B9B2563" w:rsidR="00C9600B" w:rsidRPr="000862FB" w:rsidRDefault="00C9600B" w:rsidP="00C9600B">
            <w:pPr>
              <w:spacing w:after="0" w:line="240" w:lineRule="auto"/>
              <w:rPr>
                <w:rFonts w:ascii="Century Gothic" w:eastAsia="Times New Roman" w:hAnsi="Century Gothic" w:cs="Times New Roman"/>
                <w:color w:val="000000"/>
                <w:sz w:val="18"/>
                <w:szCs w:val="18"/>
              </w:rPr>
            </w:pPr>
            <w:r w:rsidRPr="00DD5451">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7B70B156" w14:textId="44E54A0F" w:rsidR="00C9600B" w:rsidRPr="00DB68BC" w:rsidRDefault="00C9600B" w:rsidP="00C9600B">
            <w:pPr>
              <w:spacing w:after="0" w:line="240" w:lineRule="auto"/>
              <w:jc w:val="both"/>
              <w:rPr>
                <w:rFonts w:ascii="Century Gothic" w:eastAsia="Times New Roman" w:hAnsi="Century Gothic" w:cs="Times New Roman"/>
                <w:color w:val="000000"/>
                <w:sz w:val="18"/>
                <w:szCs w:val="18"/>
              </w:rPr>
            </w:pPr>
            <w:r w:rsidRPr="00DB68BC">
              <w:rPr>
                <w:rFonts w:ascii="Century Gothic" w:hAnsi="Century Gothic" w:cs="Calibri Light"/>
                <w:sz w:val="18"/>
                <w:szCs w:val="18"/>
              </w:rPr>
              <w:t>Nagrywanie, tworzenie i edycję makr automatyzujących wykonywanie czynność</w:t>
            </w:r>
          </w:p>
        </w:tc>
      </w:tr>
    </w:tbl>
    <w:p w14:paraId="183387ED" w14:textId="77777777" w:rsidR="00190305" w:rsidRDefault="00190305"/>
    <w:p w14:paraId="399C1F0F" w14:textId="66F63D7E" w:rsidR="00F36BE5" w:rsidRPr="004536FB" w:rsidRDefault="00280FEC">
      <w:pPr>
        <w:rPr>
          <w:rFonts w:ascii="Century Gothic" w:hAnsi="Century Gothic"/>
          <w:b/>
          <w:bCs/>
          <w:sz w:val="20"/>
          <w:szCs w:val="20"/>
        </w:rPr>
      </w:pPr>
      <w:r w:rsidRPr="004536FB">
        <w:rPr>
          <w:rFonts w:ascii="Century Gothic" w:hAnsi="Century Gothic"/>
          <w:b/>
          <w:bCs/>
          <w:sz w:val="20"/>
          <w:szCs w:val="20"/>
        </w:rPr>
        <w:t>9</w:t>
      </w:r>
      <w:r w:rsidR="00F36BE5" w:rsidRPr="004536FB">
        <w:rPr>
          <w:rFonts w:ascii="Century Gothic" w:hAnsi="Century Gothic"/>
          <w:b/>
          <w:bCs/>
          <w:sz w:val="20"/>
          <w:szCs w:val="20"/>
        </w:rPr>
        <w:t>.</w:t>
      </w:r>
      <w:r w:rsidRPr="004536FB">
        <w:rPr>
          <w:rFonts w:ascii="Century Gothic" w:hAnsi="Century Gothic"/>
          <w:b/>
          <w:bCs/>
          <w:sz w:val="20"/>
          <w:szCs w:val="20"/>
        </w:rPr>
        <w:t xml:space="preserve"> Laptop </w:t>
      </w:r>
      <w:r w:rsidR="004536FB" w:rsidRPr="004536FB">
        <w:rPr>
          <w:rFonts w:ascii="Century Gothic" w:hAnsi="Century Gothic"/>
          <w:b/>
          <w:bCs/>
          <w:sz w:val="20"/>
          <w:szCs w:val="20"/>
        </w:rPr>
        <w:t xml:space="preserve">typ 3 - </w:t>
      </w:r>
      <w:r w:rsidRPr="004536FB">
        <w:rPr>
          <w:rFonts w:ascii="Century Gothic" w:hAnsi="Century Gothic"/>
          <w:b/>
          <w:bCs/>
          <w:sz w:val="20"/>
          <w:szCs w:val="20"/>
        </w:rPr>
        <w:t>3 szt.</w:t>
      </w:r>
    </w:p>
    <w:tbl>
      <w:tblPr>
        <w:tblW w:w="10343" w:type="dxa"/>
        <w:jc w:val="center"/>
        <w:tblCellMar>
          <w:left w:w="70" w:type="dxa"/>
          <w:right w:w="70" w:type="dxa"/>
        </w:tblCellMar>
        <w:tblLook w:val="04A0" w:firstRow="1" w:lastRow="0" w:firstColumn="1" w:lastColumn="0" w:noHBand="0" w:noVBand="1"/>
      </w:tblPr>
      <w:tblGrid>
        <w:gridCol w:w="1712"/>
        <w:gridCol w:w="8631"/>
      </w:tblGrid>
      <w:tr w:rsidR="00280FEC" w:rsidRPr="00190305" w14:paraId="5B60D5E0" w14:textId="77777777" w:rsidTr="0041737A">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35605373" w14:textId="46515DA3" w:rsidR="00280FEC" w:rsidRPr="00190305" w:rsidRDefault="00280FEC" w:rsidP="00E15CBF">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647" w:type="dxa"/>
            <w:tcBorders>
              <w:top w:val="single" w:sz="4" w:space="0" w:color="auto"/>
              <w:left w:val="single" w:sz="4" w:space="0" w:color="auto"/>
              <w:bottom w:val="single" w:sz="4" w:space="0" w:color="auto"/>
              <w:right w:val="single" w:sz="4" w:space="0" w:color="auto"/>
            </w:tcBorders>
          </w:tcPr>
          <w:p w14:paraId="4B6E23D1" w14:textId="3A820903" w:rsidR="00280FEC" w:rsidRPr="00190305" w:rsidRDefault="00280FEC" w:rsidP="00E15CBF">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1E6105" w:rsidRPr="00190305" w14:paraId="3080E68E"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CF9E11F" w14:textId="2F442F54"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Zastosowanie</w:t>
            </w:r>
          </w:p>
        </w:tc>
        <w:tc>
          <w:tcPr>
            <w:tcW w:w="8647" w:type="dxa"/>
            <w:tcBorders>
              <w:top w:val="nil"/>
              <w:left w:val="single" w:sz="4" w:space="0" w:color="auto"/>
              <w:bottom w:val="single" w:sz="4" w:space="0" w:color="auto"/>
              <w:right w:val="single" w:sz="4" w:space="0" w:color="auto"/>
            </w:tcBorders>
          </w:tcPr>
          <w:p w14:paraId="093E2793" w14:textId="65D870FF" w:rsidR="001E6105" w:rsidRPr="00190305" w:rsidRDefault="001E6105" w:rsidP="00E15CBF">
            <w:pPr>
              <w:spacing w:after="0" w:line="240" w:lineRule="auto"/>
              <w:rPr>
                <w:rFonts w:ascii="Century Gothic" w:eastAsia="Times New Roman" w:hAnsi="Century Gothic" w:cs="Times New Roman"/>
                <w:color w:val="000000"/>
                <w:sz w:val="18"/>
                <w:szCs w:val="18"/>
              </w:rPr>
            </w:pPr>
            <w:r w:rsidRPr="00190305">
              <w:rPr>
                <w:rFonts w:ascii="Century Gothic" w:hAnsi="Century Gothic" w:cstheme="minorHAnsi"/>
                <w:sz w:val="18"/>
                <w:szCs w:val="18"/>
              </w:rPr>
              <w:t>Komputer mobilny będzie wykorzystywany dla potrzeb aplikacji biurowych, edukacyjnych, obliczeniowych, dostępu do Internetu oraz poczty elektronicznej.</w:t>
            </w:r>
          </w:p>
        </w:tc>
      </w:tr>
      <w:tr w:rsidR="001E6105" w:rsidRPr="00190305" w14:paraId="1E6B52D2"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C19993F" w14:textId="3B73CB6A"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lastRenderedPageBreak/>
              <w:t>Przekątna ekranu</w:t>
            </w:r>
          </w:p>
        </w:tc>
        <w:tc>
          <w:tcPr>
            <w:tcW w:w="8647" w:type="dxa"/>
            <w:tcBorders>
              <w:top w:val="nil"/>
              <w:left w:val="single" w:sz="4" w:space="0" w:color="auto"/>
              <w:bottom w:val="single" w:sz="4" w:space="0" w:color="auto"/>
              <w:right w:val="single" w:sz="4" w:space="0" w:color="auto"/>
            </w:tcBorders>
          </w:tcPr>
          <w:p w14:paraId="5D18E08C" w14:textId="644F871C" w:rsidR="001E6105" w:rsidRPr="00190305" w:rsidRDefault="001E6105" w:rsidP="00E15CBF">
            <w:pPr>
              <w:spacing w:after="0" w:line="240" w:lineRule="auto"/>
              <w:rPr>
                <w:rFonts w:ascii="Century Gothic" w:eastAsia="Times New Roman" w:hAnsi="Century Gothic" w:cs="Times New Roman"/>
                <w:color w:val="000000"/>
                <w:sz w:val="18"/>
                <w:szCs w:val="18"/>
              </w:rPr>
            </w:pPr>
            <w:r w:rsidRPr="00190305">
              <w:rPr>
                <w:rFonts w:ascii="Century Gothic" w:hAnsi="Century Gothic" w:cstheme="minorHAnsi"/>
                <w:sz w:val="18"/>
                <w:szCs w:val="18"/>
              </w:rPr>
              <w:t xml:space="preserve">15,6” HD (1920x1080), powłoka przeciwodblaskową, jasność 220 </w:t>
            </w:r>
            <w:proofErr w:type="spellStart"/>
            <w:r w:rsidRPr="00190305">
              <w:rPr>
                <w:rFonts w:ascii="Century Gothic" w:hAnsi="Century Gothic" w:cstheme="minorHAnsi"/>
                <w:sz w:val="18"/>
                <w:szCs w:val="18"/>
              </w:rPr>
              <w:t>nits</w:t>
            </w:r>
            <w:proofErr w:type="spellEnd"/>
            <w:r w:rsidRPr="00190305">
              <w:rPr>
                <w:rFonts w:ascii="Century Gothic" w:hAnsi="Century Gothic" w:cstheme="minorHAnsi"/>
                <w:sz w:val="18"/>
                <w:szCs w:val="18"/>
              </w:rPr>
              <w:t xml:space="preserve">, kontrast min. 400:1, gama koloru min. NTSC 45% (typowo) </w:t>
            </w:r>
          </w:p>
        </w:tc>
      </w:tr>
      <w:tr w:rsidR="001E6105" w:rsidRPr="00190305" w14:paraId="30D00C9C"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65514B7" w14:textId="59FF22B3"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Wydajność</w:t>
            </w:r>
          </w:p>
        </w:tc>
        <w:tc>
          <w:tcPr>
            <w:tcW w:w="8647" w:type="dxa"/>
            <w:tcBorders>
              <w:top w:val="nil"/>
              <w:left w:val="single" w:sz="4" w:space="0" w:color="auto"/>
              <w:bottom w:val="single" w:sz="4" w:space="0" w:color="auto"/>
              <w:right w:val="single" w:sz="4" w:space="0" w:color="auto"/>
            </w:tcBorders>
          </w:tcPr>
          <w:p w14:paraId="2BE30B97"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Oferowany komputer przenośny musi osiągać w teście wydajności :</w:t>
            </w:r>
          </w:p>
          <w:p w14:paraId="40405C2C" w14:textId="7E05DE43"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xml:space="preserve">SYSMARK 25 – min. 1500 pkt. – wynik </w:t>
            </w:r>
            <w:r w:rsidR="00146C91" w:rsidRPr="00146C91">
              <w:rPr>
                <w:rFonts w:ascii="Century Gothic" w:hAnsi="Century Gothic" w:cstheme="minorHAnsi"/>
                <w:sz w:val="18"/>
                <w:szCs w:val="18"/>
              </w:rPr>
              <w:t>przesłać na wezwanie zamawiającego</w:t>
            </w:r>
            <w:r w:rsidRPr="00190305">
              <w:rPr>
                <w:rFonts w:ascii="Century Gothic" w:hAnsi="Century Gothic" w:cstheme="minorHAnsi"/>
                <w:sz w:val="18"/>
                <w:szCs w:val="18"/>
              </w:rPr>
              <w:t>.</w:t>
            </w:r>
          </w:p>
          <w:p w14:paraId="59085C76" w14:textId="001CE64B" w:rsidR="001E6105" w:rsidRPr="00190305" w:rsidRDefault="001E6105" w:rsidP="00E15CBF">
            <w:pPr>
              <w:spacing w:after="0" w:line="240" w:lineRule="auto"/>
              <w:rPr>
                <w:rFonts w:ascii="Century Gothic" w:eastAsia="Times New Roman" w:hAnsi="Century Gothic" w:cs="Times New Roman"/>
                <w:color w:val="000000"/>
                <w:sz w:val="18"/>
                <w:szCs w:val="18"/>
              </w:rPr>
            </w:pPr>
            <w:r w:rsidRPr="00190305">
              <w:rPr>
                <w:rFonts w:ascii="Century Gothic" w:hAnsi="Century Gothic" w:cstheme="minorHAnsi"/>
                <w:sz w:val="18"/>
                <w:szCs w:val="18"/>
              </w:rPr>
              <w:t xml:space="preserve">Wymagane testy wydajnościowe wykonawca musi przeprowadzić na automatycznych ustawieniach konfiguratora dołączonego przez firmę BAPCO i przy natywnej rozdzielczości wyświetlacza oraz włączonych wszystkich urządzaniach. Nie dopuszcza się stosowanie </w:t>
            </w:r>
            <w:proofErr w:type="spellStart"/>
            <w:r w:rsidRPr="00190305">
              <w:rPr>
                <w:rFonts w:ascii="Century Gothic" w:hAnsi="Century Gothic" w:cstheme="minorHAnsi"/>
                <w:sz w:val="18"/>
                <w:szCs w:val="18"/>
              </w:rPr>
              <w:t>overclokingu</w:t>
            </w:r>
            <w:proofErr w:type="spellEnd"/>
            <w:r w:rsidRPr="00190305">
              <w:rPr>
                <w:rFonts w:ascii="Century Gothic" w:hAnsi="Century Gothic" w:cstheme="minorHAnsi"/>
                <w:sz w:val="18"/>
                <w:szCs w:val="18"/>
              </w:rPr>
              <w:t xml:space="preserve">, oprogramowania wspomagającego pochodzącego z innego źródła niż fabrycznie zainstalowane oprogramowanie przez producenta, ingerowania w  ustawieniach BIOS ( tzn. wyłączanie urządzeń stanowiących pełną konfigurację) jak również w samym środowisku systemu (tzn. zmniejszanie rozdzielczości, jasności i kontrastu itp.). </w:t>
            </w:r>
          </w:p>
        </w:tc>
      </w:tr>
      <w:tr w:rsidR="001E6105" w:rsidRPr="00190305" w14:paraId="0AB15BD2"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8808C2C" w14:textId="6FBB8AB5"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Pamięć RAM</w:t>
            </w:r>
          </w:p>
        </w:tc>
        <w:tc>
          <w:tcPr>
            <w:tcW w:w="8647" w:type="dxa"/>
            <w:tcBorders>
              <w:top w:val="nil"/>
              <w:left w:val="single" w:sz="4" w:space="0" w:color="auto"/>
              <w:bottom w:val="single" w:sz="4" w:space="0" w:color="auto"/>
              <w:right w:val="single" w:sz="4" w:space="0" w:color="auto"/>
            </w:tcBorders>
          </w:tcPr>
          <w:p w14:paraId="368E431C" w14:textId="08C53C31" w:rsidR="001E6105" w:rsidRPr="00190305" w:rsidRDefault="001E6105" w:rsidP="00E15CBF">
            <w:pPr>
              <w:spacing w:after="0" w:line="240" w:lineRule="auto"/>
              <w:rPr>
                <w:rFonts w:ascii="Century Gothic" w:eastAsia="Times New Roman" w:hAnsi="Century Gothic" w:cs="Times New Roman"/>
                <w:color w:val="000000"/>
                <w:sz w:val="18"/>
                <w:szCs w:val="18"/>
              </w:rPr>
            </w:pPr>
            <w:r w:rsidRPr="00190305">
              <w:rPr>
                <w:rFonts w:ascii="Century Gothic" w:hAnsi="Century Gothic" w:cstheme="minorHAnsi"/>
                <w:sz w:val="18"/>
                <w:szCs w:val="18"/>
              </w:rPr>
              <w:t xml:space="preserve">32GB DDR5 5200 MT/s z możliwością rozbudowy do min 64GB. </w:t>
            </w:r>
            <w:r w:rsidRPr="00190305">
              <w:rPr>
                <w:rFonts w:ascii="Century Gothic" w:hAnsi="Century Gothic" w:cstheme="minorHAnsi"/>
                <w:sz w:val="18"/>
                <w:szCs w:val="18"/>
              </w:rPr>
              <w:br/>
              <w:t xml:space="preserve">Płyta główna wyposażona w dwa </w:t>
            </w:r>
            <w:proofErr w:type="spellStart"/>
            <w:r w:rsidRPr="00190305">
              <w:rPr>
                <w:rFonts w:ascii="Century Gothic" w:hAnsi="Century Gothic" w:cstheme="minorHAnsi"/>
                <w:sz w:val="18"/>
                <w:szCs w:val="18"/>
              </w:rPr>
              <w:t>sloty</w:t>
            </w:r>
            <w:proofErr w:type="spellEnd"/>
            <w:r w:rsidRPr="00190305">
              <w:rPr>
                <w:rFonts w:ascii="Century Gothic" w:hAnsi="Century Gothic" w:cstheme="minorHAnsi"/>
                <w:sz w:val="18"/>
                <w:szCs w:val="18"/>
              </w:rPr>
              <w:t xml:space="preserve"> na pamięć. </w:t>
            </w:r>
          </w:p>
        </w:tc>
      </w:tr>
      <w:tr w:rsidR="001E6105" w:rsidRPr="00190305" w14:paraId="23D96F32"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11C482D" w14:textId="11A2DE06"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Pamięć masowa</w:t>
            </w:r>
          </w:p>
        </w:tc>
        <w:tc>
          <w:tcPr>
            <w:tcW w:w="8647" w:type="dxa"/>
            <w:tcBorders>
              <w:top w:val="nil"/>
              <w:left w:val="single" w:sz="4" w:space="0" w:color="auto"/>
              <w:bottom w:val="single" w:sz="4" w:space="0" w:color="auto"/>
              <w:right w:val="single" w:sz="4" w:space="0" w:color="auto"/>
            </w:tcBorders>
          </w:tcPr>
          <w:p w14:paraId="4509CBBA" w14:textId="302C44D4" w:rsidR="001E6105" w:rsidRPr="00190305" w:rsidRDefault="001E6105" w:rsidP="00E15CBF">
            <w:pPr>
              <w:spacing w:after="0" w:line="240" w:lineRule="auto"/>
              <w:rPr>
                <w:rFonts w:ascii="Century Gothic" w:eastAsia="Times New Roman" w:hAnsi="Century Gothic" w:cs="Times New Roman"/>
                <w:color w:val="000000"/>
                <w:sz w:val="18"/>
                <w:szCs w:val="18"/>
              </w:rPr>
            </w:pPr>
            <w:r w:rsidRPr="00190305">
              <w:rPr>
                <w:rFonts w:ascii="Century Gothic" w:hAnsi="Century Gothic" w:cstheme="minorHAnsi"/>
                <w:sz w:val="18"/>
                <w:szCs w:val="18"/>
              </w:rPr>
              <w:t xml:space="preserve">1TB </w:t>
            </w:r>
            <w:proofErr w:type="spellStart"/>
            <w:r w:rsidRPr="00190305">
              <w:rPr>
                <w:rFonts w:ascii="Century Gothic" w:hAnsi="Century Gothic" w:cstheme="minorHAnsi"/>
                <w:sz w:val="18"/>
                <w:szCs w:val="18"/>
              </w:rPr>
              <w:t>PCIe</w:t>
            </w:r>
            <w:proofErr w:type="spellEnd"/>
            <w:r w:rsidRPr="00190305">
              <w:rPr>
                <w:rFonts w:ascii="Century Gothic" w:hAnsi="Century Gothic" w:cstheme="minorHAnsi"/>
                <w:sz w:val="18"/>
                <w:szCs w:val="18"/>
              </w:rPr>
              <w:t xml:space="preserve"> </w:t>
            </w:r>
            <w:proofErr w:type="spellStart"/>
            <w:r w:rsidRPr="00190305">
              <w:rPr>
                <w:rFonts w:ascii="Century Gothic" w:hAnsi="Century Gothic" w:cstheme="minorHAnsi"/>
                <w:sz w:val="18"/>
                <w:szCs w:val="18"/>
              </w:rPr>
              <w:t>NVMe</w:t>
            </w:r>
            <w:proofErr w:type="spellEnd"/>
            <w:r w:rsidRPr="00190305">
              <w:rPr>
                <w:rFonts w:ascii="Century Gothic" w:hAnsi="Century Gothic" w:cstheme="minorHAnsi"/>
                <w:sz w:val="18"/>
                <w:szCs w:val="18"/>
              </w:rPr>
              <w:t xml:space="preserve"> SSD</w:t>
            </w:r>
          </w:p>
        </w:tc>
      </w:tr>
      <w:tr w:rsidR="001E6105" w:rsidRPr="00190305" w14:paraId="045F14B7"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78B95B9" w14:textId="2D5938C8"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Karta graficzna</w:t>
            </w:r>
          </w:p>
        </w:tc>
        <w:tc>
          <w:tcPr>
            <w:tcW w:w="8647" w:type="dxa"/>
            <w:tcBorders>
              <w:top w:val="nil"/>
              <w:left w:val="single" w:sz="4" w:space="0" w:color="auto"/>
              <w:bottom w:val="single" w:sz="4" w:space="0" w:color="auto"/>
              <w:right w:val="single" w:sz="4" w:space="0" w:color="auto"/>
            </w:tcBorders>
          </w:tcPr>
          <w:p w14:paraId="70FBBBC3" w14:textId="1FEC850E" w:rsidR="001E6105" w:rsidRPr="00190305" w:rsidRDefault="001E6105" w:rsidP="00E15CBF">
            <w:pPr>
              <w:spacing w:after="0" w:line="240" w:lineRule="auto"/>
              <w:rPr>
                <w:rFonts w:ascii="Century Gothic" w:eastAsia="Times New Roman" w:hAnsi="Century Gothic" w:cs="Times New Roman"/>
                <w:color w:val="000000"/>
                <w:sz w:val="18"/>
                <w:szCs w:val="18"/>
              </w:rPr>
            </w:pPr>
            <w:r w:rsidRPr="00190305">
              <w:rPr>
                <w:rFonts w:ascii="Century Gothic" w:hAnsi="Century Gothic" w:cstheme="minorHAnsi"/>
                <w:sz w:val="18"/>
                <w:szCs w:val="18"/>
              </w:rPr>
              <w:t xml:space="preserve">Wynik karty graficznej w teście PC Mark10 Digital Content </w:t>
            </w:r>
            <w:proofErr w:type="spellStart"/>
            <w:r w:rsidRPr="00190305">
              <w:rPr>
                <w:rFonts w:ascii="Century Gothic" w:hAnsi="Century Gothic" w:cstheme="minorHAnsi"/>
                <w:sz w:val="18"/>
                <w:szCs w:val="18"/>
              </w:rPr>
              <w:t>Creation</w:t>
            </w:r>
            <w:proofErr w:type="spellEnd"/>
            <w:r w:rsidRPr="00190305">
              <w:rPr>
                <w:rFonts w:ascii="Century Gothic" w:hAnsi="Century Gothic" w:cstheme="minorHAnsi"/>
                <w:sz w:val="18"/>
                <w:szCs w:val="18"/>
              </w:rPr>
              <w:t xml:space="preserve"> najmniej  4200 punktów – wynik </w:t>
            </w:r>
            <w:r w:rsidR="00146C91" w:rsidRPr="00146C91">
              <w:rPr>
                <w:rFonts w:ascii="Century Gothic" w:hAnsi="Century Gothic" w:cstheme="minorHAnsi"/>
                <w:sz w:val="18"/>
                <w:szCs w:val="18"/>
              </w:rPr>
              <w:t>przesłać na wezwanie zamawiającego</w:t>
            </w:r>
            <w:r w:rsidRPr="00190305">
              <w:rPr>
                <w:rFonts w:ascii="Century Gothic" w:hAnsi="Century Gothic" w:cstheme="minorHAnsi"/>
                <w:sz w:val="18"/>
                <w:szCs w:val="18"/>
              </w:rPr>
              <w:t xml:space="preserve">. </w:t>
            </w:r>
          </w:p>
        </w:tc>
      </w:tr>
      <w:tr w:rsidR="001E6105" w:rsidRPr="00190305" w14:paraId="63C03164"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4EAA611C" w14:textId="13CF57E0"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Klawiatura</w:t>
            </w:r>
          </w:p>
        </w:tc>
        <w:tc>
          <w:tcPr>
            <w:tcW w:w="8647" w:type="dxa"/>
            <w:tcBorders>
              <w:top w:val="nil"/>
              <w:left w:val="single" w:sz="4" w:space="0" w:color="auto"/>
              <w:bottom w:val="single" w:sz="4" w:space="0" w:color="auto"/>
              <w:right w:val="single" w:sz="4" w:space="0" w:color="auto"/>
            </w:tcBorders>
          </w:tcPr>
          <w:p w14:paraId="146AEB51"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Klawiatura w układzie US – QWERTY z wydzieloną po prawej stronie klawiaturą numeryczną i wbudowanym w klawiaturze podświetleniem, min. 98 klawiszy. Wszystkie klawisze funkcyjne typu: regulacja głośności, </w:t>
            </w:r>
            <w:proofErr w:type="spellStart"/>
            <w:r w:rsidRPr="00190305">
              <w:rPr>
                <w:rFonts w:ascii="Century Gothic" w:hAnsi="Century Gothic" w:cstheme="minorHAnsi"/>
                <w:bCs/>
                <w:sz w:val="18"/>
                <w:szCs w:val="18"/>
              </w:rPr>
              <w:t>print</w:t>
            </w:r>
            <w:proofErr w:type="spellEnd"/>
            <w:r w:rsidRPr="00190305">
              <w:rPr>
                <w:rFonts w:ascii="Century Gothic" w:hAnsi="Century Gothic" w:cstheme="minorHAnsi"/>
                <w:bCs/>
                <w:sz w:val="18"/>
                <w:szCs w:val="18"/>
              </w:rPr>
              <w:t xml:space="preserve"> </w:t>
            </w:r>
            <w:proofErr w:type="spellStart"/>
            <w:r w:rsidRPr="00190305">
              <w:rPr>
                <w:rFonts w:ascii="Century Gothic" w:hAnsi="Century Gothic" w:cstheme="minorHAnsi"/>
                <w:bCs/>
                <w:sz w:val="18"/>
                <w:szCs w:val="18"/>
              </w:rPr>
              <w:t>screen</w:t>
            </w:r>
            <w:proofErr w:type="spellEnd"/>
            <w:r w:rsidRPr="00190305">
              <w:rPr>
                <w:rFonts w:ascii="Century Gothic" w:hAnsi="Century Gothic" w:cstheme="minorHAnsi"/>
                <w:bCs/>
                <w:sz w:val="18"/>
                <w:szCs w:val="18"/>
              </w:rPr>
              <w:t xml:space="preserve"> dostępne w ciągu klawiszy F1-F12. Nie dopuszcza się innego układu a w szczególności między klawiszami ALT i CTRL (oprócz klawisza FN i Windows z lewej strony)</w:t>
            </w:r>
          </w:p>
          <w:p w14:paraId="795C4496" w14:textId="64D24C14" w:rsidR="001E6105" w:rsidRPr="00190305" w:rsidRDefault="001E6105" w:rsidP="00E15CBF">
            <w:pPr>
              <w:spacing w:after="0" w:line="240" w:lineRule="auto"/>
              <w:rPr>
                <w:rFonts w:ascii="Century Gothic" w:eastAsia="Times New Roman" w:hAnsi="Century Gothic" w:cs="Times New Roman"/>
                <w:color w:val="000000"/>
                <w:sz w:val="18"/>
                <w:szCs w:val="18"/>
              </w:rPr>
            </w:pPr>
            <w:r w:rsidRPr="00190305">
              <w:rPr>
                <w:rFonts w:ascii="Century Gothic" w:hAnsi="Century Gothic" w:cstheme="minorHAnsi"/>
                <w:bCs/>
                <w:sz w:val="18"/>
                <w:szCs w:val="18"/>
              </w:rPr>
              <w:t>Dedykowane klawisze funkcyjne do: wyciszenia głośników, wyciszenia mikrofonów, regulacji głośności, regulacji podświetlenia klawiatury, regulacji jasności ekranu.</w:t>
            </w:r>
          </w:p>
        </w:tc>
      </w:tr>
      <w:tr w:rsidR="001E6105" w:rsidRPr="00190305" w14:paraId="2720E645"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F33AFC1" w14:textId="72BD8A4E"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Multimedia</w:t>
            </w:r>
          </w:p>
        </w:tc>
        <w:tc>
          <w:tcPr>
            <w:tcW w:w="8647" w:type="dxa"/>
            <w:tcBorders>
              <w:top w:val="nil"/>
              <w:left w:val="single" w:sz="4" w:space="0" w:color="auto"/>
              <w:bottom w:val="single" w:sz="4" w:space="0" w:color="auto"/>
              <w:right w:val="single" w:sz="4" w:space="0" w:color="auto"/>
            </w:tcBorders>
          </w:tcPr>
          <w:p w14:paraId="6C6FD9E1"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Karta dźwiękowa zintegrowana z płytą główną, wbudowane dwa głośniki stereo o mocy 2 x 2W.</w:t>
            </w:r>
          </w:p>
          <w:p w14:paraId="1A067D35"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Cyfrowe mikrofony z funkcją redukcji szumów i poprawy mowy wbudowany w obudowę matrycy. </w:t>
            </w:r>
          </w:p>
          <w:p w14:paraId="05FE2676"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Kamera internetowa z diodą informującą o aktywności, HD 720p, trwale zainstalowana w obudowie matrycy opatrzona wbudowaną mechaniczną przysłonę.</w:t>
            </w:r>
          </w:p>
          <w:p w14:paraId="5CEA6491" w14:textId="021625EF" w:rsidR="001E6105" w:rsidRPr="00190305" w:rsidRDefault="001E6105" w:rsidP="00E15CBF">
            <w:pPr>
              <w:spacing w:after="0" w:line="240" w:lineRule="auto"/>
              <w:rPr>
                <w:rFonts w:ascii="Century Gothic" w:eastAsia="Times New Roman" w:hAnsi="Century Gothic" w:cs="Times New Roman"/>
                <w:color w:val="000000"/>
                <w:sz w:val="18"/>
                <w:szCs w:val="18"/>
              </w:rPr>
            </w:pPr>
            <w:r w:rsidRPr="00190305">
              <w:rPr>
                <w:rFonts w:ascii="Century Gothic" w:hAnsi="Century Gothic" w:cstheme="minorHAnsi"/>
                <w:bCs/>
                <w:sz w:val="18"/>
                <w:szCs w:val="18"/>
              </w:rPr>
              <w:t xml:space="preserve">1 port audio typu </w:t>
            </w:r>
            <w:proofErr w:type="spellStart"/>
            <w:r w:rsidRPr="00190305">
              <w:rPr>
                <w:rFonts w:ascii="Century Gothic" w:hAnsi="Century Gothic" w:cstheme="minorHAnsi"/>
                <w:bCs/>
                <w:sz w:val="18"/>
                <w:szCs w:val="18"/>
              </w:rPr>
              <w:t>combo</w:t>
            </w:r>
            <w:proofErr w:type="spellEnd"/>
            <w:r w:rsidRPr="00190305">
              <w:rPr>
                <w:rFonts w:ascii="Century Gothic" w:hAnsi="Century Gothic" w:cstheme="minorHAnsi"/>
                <w:bCs/>
                <w:sz w:val="18"/>
                <w:szCs w:val="18"/>
              </w:rPr>
              <w:t xml:space="preserve"> (słuchawki i mikrofon)</w:t>
            </w:r>
          </w:p>
        </w:tc>
      </w:tr>
      <w:tr w:rsidR="001E6105" w:rsidRPr="00190305" w14:paraId="41538018"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42EA581" w14:textId="26B9E39E"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Łączność bezprzewodowa</w:t>
            </w:r>
          </w:p>
        </w:tc>
        <w:tc>
          <w:tcPr>
            <w:tcW w:w="8647" w:type="dxa"/>
            <w:tcBorders>
              <w:top w:val="nil"/>
              <w:left w:val="single" w:sz="4" w:space="0" w:color="auto"/>
              <w:bottom w:val="single" w:sz="4" w:space="0" w:color="auto"/>
              <w:right w:val="single" w:sz="4" w:space="0" w:color="auto"/>
            </w:tcBorders>
          </w:tcPr>
          <w:p w14:paraId="7C9027CB" w14:textId="445DFB2B" w:rsidR="001E6105" w:rsidRPr="00190305" w:rsidRDefault="001E6105" w:rsidP="00E15CBF">
            <w:pPr>
              <w:spacing w:after="0" w:line="240" w:lineRule="auto"/>
              <w:rPr>
                <w:rFonts w:ascii="Century Gothic" w:eastAsia="Times New Roman" w:hAnsi="Century Gothic" w:cs="Times New Roman"/>
                <w:color w:val="000000"/>
                <w:sz w:val="18"/>
                <w:szCs w:val="18"/>
              </w:rPr>
            </w:pPr>
            <w:r w:rsidRPr="00190305">
              <w:rPr>
                <w:rFonts w:ascii="Century Gothic" w:hAnsi="Century Gothic" w:cstheme="minorHAnsi"/>
                <w:bCs/>
                <w:color w:val="auto"/>
                <w:sz w:val="18"/>
                <w:szCs w:val="18"/>
              </w:rPr>
              <w:t>karta Wi-Fi 6E z Bluetooth 5</w:t>
            </w:r>
          </w:p>
        </w:tc>
      </w:tr>
      <w:tr w:rsidR="001E6105" w:rsidRPr="00190305" w14:paraId="27A74C49"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B66018B" w14:textId="64797823"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Bateria i zasilanie</w:t>
            </w:r>
          </w:p>
        </w:tc>
        <w:tc>
          <w:tcPr>
            <w:tcW w:w="8647" w:type="dxa"/>
            <w:tcBorders>
              <w:top w:val="nil"/>
              <w:left w:val="single" w:sz="4" w:space="0" w:color="auto"/>
              <w:bottom w:val="single" w:sz="4" w:space="0" w:color="auto"/>
              <w:right w:val="single" w:sz="4" w:space="0" w:color="auto"/>
            </w:tcBorders>
          </w:tcPr>
          <w:p w14:paraId="2302B68D"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Bateria min. 3-komorowa [min. 40Whr]. Umożliwiająca jej szybkie naładowanie do poziomu 80% w czasie 1 godziny i do poziomu 100% w czasie 2 godzin.</w:t>
            </w:r>
          </w:p>
          <w:p w14:paraId="3A21FEEA" w14:textId="1EA6AE39"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Czas pracy na baterii min. 10 godzin, potwierdzony przeprowadzonym testem </w:t>
            </w:r>
            <w:proofErr w:type="spellStart"/>
            <w:r w:rsidRPr="00190305">
              <w:rPr>
                <w:rFonts w:ascii="Century Gothic" w:hAnsi="Century Gothic" w:cstheme="minorHAnsi"/>
                <w:bCs/>
                <w:sz w:val="18"/>
                <w:szCs w:val="18"/>
              </w:rPr>
              <w:t>MobileMark</w:t>
            </w:r>
            <w:proofErr w:type="spellEnd"/>
            <w:r w:rsidRPr="00190305">
              <w:rPr>
                <w:rFonts w:ascii="Century Gothic" w:hAnsi="Century Gothic" w:cstheme="minorHAnsi"/>
                <w:bCs/>
                <w:sz w:val="18"/>
                <w:szCs w:val="18"/>
              </w:rPr>
              <w:t xml:space="preserve"> 25 Battery Life [</w:t>
            </w:r>
            <w:r w:rsidR="00AF26F8" w:rsidRPr="00AF26F8">
              <w:rPr>
                <w:rFonts w:ascii="Century Gothic" w:hAnsi="Century Gothic" w:cstheme="minorHAnsi"/>
                <w:bCs/>
                <w:sz w:val="18"/>
                <w:szCs w:val="18"/>
              </w:rPr>
              <w:t>przesłać na wezwanie zamawiającego</w:t>
            </w:r>
            <w:r w:rsidR="00AF26F8">
              <w:rPr>
                <w:rFonts w:ascii="Century Gothic" w:hAnsi="Century Gothic" w:cstheme="minorHAnsi"/>
                <w:bCs/>
                <w:sz w:val="18"/>
                <w:szCs w:val="18"/>
              </w:rPr>
              <w:t xml:space="preserve"> </w:t>
            </w:r>
            <w:r w:rsidRPr="00190305">
              <w:rPr>
                <w:rFonts w:ascii="Century Gothic" w:hAnsi="Century Gothic" w:cstheme="minorHAnsi"/>
                <w:bCs/>
                <w:sz w:val="18"/>
                <w:szCs w:val="18"/>
              </w:rPr>
              <w:t>wydruk przeprowadzonego testu lub link publikacji na stronie BAPCO testowanej konfiguracji]</w:t>
            </w:r>
          </w:p>
          <w:p w14:paraId="53560FC1" w14:textId="453D199E" w:rsidR="001E6105" w:rsidRPr="00190305" w:rsidRDefault="001E6105" w:rsidP="00E15CBF">
            <w:pPr>
              <w:spacing w:after="0" w:line="240" w:lineRule="auto"/>
              <w:contextualSpacing/>
              <w:rPr>
                <w:rFonts w:ascii="Century Gothic" w:eastAsia="Times New Roman" w:hAnsi="Century Gothic" w:cs="Times New Roman"/>
                <w:color w:val="000000"/>
                <w:sz w:val="18"/>
                <w:szCs w:val="18"/>
              </w:rPr>
            </w:pPr>
            <w:r w:rsidRPr="00190305">
              <w:rPr>
                <w:rFonts w:ascii="Century Gothic" w:hAnsi="Century Gothic" w:cstheme="minorHAnsi"/>
                <w:bCs/>
                <w:sz w:val="18"/>
                <w:szCs w:val="18"/>
              </w:rPr>
              <w:t xml:space="preserve">Zasilacz o mocy min. 65W </w:t>
            </w:r>
          </w:p>
        </w:tc>
      </w:tr>
      <w:tr w:rsidR="001E6105" w:rsidRPr="00190305" w14:paraId="74F4CCAD"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82658F2" w14:textId="540CAE98"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Waga i wymiary</w:t>
            </w:r>
          </w:p>
        </w:tc>
        <w:tc>
          <w:tcPr>
            <w:tcW w:w="8647" w:type="dxa"/>
            <w:tcBorders>
              <w:top w:val="nil"/>
              <w:left w:val="single" w:sz="4" w:space="0" w:color="auto"/>
              <w:bottom w:val="single" w:sz="4" w:space="0" w:color="auto"/>
              <w:right w:val="single" w:sz="4" w:space="0" w:color="auto"/>
            </w:tcBorders>
          </w:tcPr>
          <w:p w14:paraId="0592E227"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Waga maks. 1.9kg z oferowaną baterią </w:t>
            </w:r>
          </w:p>
          <w:p w14:paraId="522F203E" w14:textId="6EFA98FA" w:rsidR="001E6105" w:rsidRPr="00190305" w:rsidRDefault="001E6105" w:rsidP="00E15CBF">
            <w:pPr>
              <w:spacing w:after="0" w:line="240" w:lineRule="auto"/>
              <w:contextualSpacing/>
              <w:rPr>
                <w:rFonts w:ascii="Century Gothic" w:eastAsia="Times New Roman" w:hAnsi="Century Gothic" w:cs="Times New Roman"/>
                <w:color w:val="000000"/>
                <w:sz w:val="18"/>
                <w:szCs w:val="18"/>
              </w:rPr>
            </w:pPr>
            <w:r w:rsidRPr="00190305">
              <w:rPr>
                <w:rFonts w:ascii="Century Gothic" w:hAnsi="Century Gothic" w:cstheme="minorHAnsi"/>
                <w:bCs/>
                <w:sz w:val="18"/>
                <w:szCs w:val="18"/>
              </w:rPr>
              <w:t>Suma wymiarów notebooka nie większa niż 620mm (mierzone po krawędziach)</w:t>
            </w:r>
          </w:p>
        </w:tc>
      </w:tr>
      <w:tr w:rsidR="001E6105" w:rsidRPr="00190305" w14:paraId="7B1E5FDE"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E5D0719" w14:textId="1ECBB279"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Obudowa</w:t>
            </w:r>
          </w:p>
        </w:tc>
        <w:tc>
          <w:tcPr>
            <w:tcW w:w="8647" w:type="dxa"/>
            <w:tcBorders>
              <w:top w:val="nil"/>
              <w:left w:val="single" w:sz="4" w:space="0" w:color="auto"/>
              <w:bottom w:val="single" w:sz="4" w:space="0" w:color="auto"/>
              <w:right w:val="single" w:sz="4" w:space="0" w:color="auto"/>
            </w:tcBorders>
          </w:tcPr>
          <w:p w14:paraId="078A84FB"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Szkielet obudowy i zawiasy notebooka wzmacniane, dookoła matrycy uszczelnienie chroniące klawiaturę notebooka  po zamknięciu przed kurzem i wilgocią. </w:t>
            </w:r>
          </w:p>
          <w:p w14:paraId="01E64CD6" w14:textId="3A8C80E6" w:rsidR="001E6105" w:rsidRPr="00190305" w:rsidRDefault="001E6105" w:rsidP="00E15CBF">
            <w:pPr>
              <w:spacing w:after="0" w:line="240" w:lineRule="auto"/>
              <w:contextualSpacing/>
              <w:rPr>
                <w:rFonts w:ascii="Century Gothic" w:eastAsia="Times New Roman" w:hAnsi="Century Gothic" w:cs="Times New Roman"/>
                <w:color w:val="000000"/>
                <w:sz w:val="18"/>
                <w:szCs w:val="18"/>
              </w:rPr>
            </w:pPr>
            <w:r w:rsidRPr="00190305">
              <w:rPr>
                <w:rFonts w:ascii="Century Gothic" w:hAnsi="Century Gothic" w:cstheme="minorHAnsi"/>
                <w:bCs/>
                <w:sz w:val="18"/>
                <w:szCs w:val="18"/>
              </w:rPr>
              <w:t xml:space="preserve">Komputer spełniający normy MIL-STD-810H w zakresie min. 7 </w:t>
            </w:r>
            <w:proofErr w:type="spellStart"/>
            <w:r w:rsidRPr="00190305">
              <w:rPr>
                <w:rFonts w:ascii="Century Gothic" w:hAnsi="Century Gothic" w:cstheme="minorHAnsi"/>
                <w:bCs/>
                <w:sz w:val="18"/>
                <w:szCs w:val="18"/>
              </w:rPr>
              <w:t>method</w:t>
            </w:r>
            <w:proofErr w:type="spellEnd"/>
            <w:r w:rsidRPr="00190305">
              <w:rPr>
                <w:rFonts w:ascii="Century Gothic" w:hAnsi="Century Gothic" w:cstheme="minorHAnsi"/>
                <w:bCs/>
                <w:sz w:val="18"/>
                <w:szCs w:val="18"/>
              </w:rPr>
              <w:t xml:space="preserve"> (</w:t>
            </w:r>
            <w:r w:rsidR="009205F2" w:rsidRPr="009205F2">
              <w:rPr>
                <w:rFonts w:ascii="Century Gothic" w:hAnsi="Century Gothic" w:cstheme="minorHAnsi"/>
                <w:bCs/>
                <w:sz w:val="18"/>
                <w:szCs w:val="18"/>
              </w:rPr>
              <w:t>przesłać na wezwanie zamawiającego</w:t>
            </w:r>
            <w:r w:rsidR="009205F2">
              <w:rPr>
                <w:rFonts w:ascii="Century Gothic" w:hAnsi="Century Gothic" w:cstheme="minorHAnsi"/>
                <w:bCs/>
                <w:sz w:val="18"/>
                <w:szCs w:val="18"/>
              </w:rPr>
              <w:t xml:space="preserve"> </w:t>
            </w:r>
            <w:r w:rsidRPr="00190305">
              <w:rPr>
                <w:rFonts w:ascii="Century Gothic" w:hAnsi="Century Gothic" w:cstheme="minorHAnsi"/>
                <w:bCs/>
                <w:sz w:val="18"/>
                <w:szCs w:val="18"/>
              </w:rPr>
              <w:t>oświadczenie wykonawcy opatrzone numerem postępowania oraz poparte oświadczeniem producenta)</w:t>
            </w:r>
          </w:p>
        </w:tc>
      </w:tr>
      <w:tr w:rsidR="001E6105" w:rsidRPr="00190305" w14:paraId="02F89637"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750B558" w14:textId="20D329F0"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BIOS</w:t>
            </w:r>
          </w:p>
        </w:tc>
        <w:tc>
          <w:tcPr>
            <w:tcW w:w="8647" w:type="dxa"/>
            <w:tcBorders>
              <w:top w:val="nil"/>
              <w:left w:val="single" w:sz="4" w:space="0" w:color="auto"/>
              <w:bottom w:val="single" w:sz="4" w:space="0" w:color="auto"/>
              <w:right w:val="single" w:sz="4" w:space="0" w:color="auto"/>
            </w:tcBorders>
          </w:tcPr>
          <w:p w14:paraId="4E49DEE3" w14:textId="5FFC9FC5" w:rsidR="001E6105" w:rsidRPr="00190305" w:rsidRDefault="001E6105" w:rsidP="00E15CBF">
            <w:pPr>
              <w:spacing w:after="0" w:line="240" w:lineRule="auto"/>
              <w:contextualSpacing/>
              <w:rPr>
                <w:rFonts w:ascii="Century Gothic" w:eastAsia="Times New Roman" w:hAnsi="Century Gothic" w:cs="Times New Roman"/>
                <w:color w:val="000000"/>
                <w:sz w:val="18"/>
                <w:szCs w:val="18"/>
              </w:rPr>
            </w:pPr>
            <w:r w:rsidRPr="00190305">
              <w:rPr>
                <w:rFonts w:ascii="Century Gothic" w:hAnsi="Century Gothic" w:cstheme="minorHAnsi"/>
                <w:bCs/>
                <w:sz w:val="18"/>
                <w:szCs w:val="18"/>
              </w:rPr>
              <w:t xml:space="preserve">BIOS producenta oferowanego komputera zgodny ze specyfikacją UEFI, wymagana pełna obsługa za pomocą klawiatury i urządzenia wskazującego (wmontowanego na stałe) oraz samego urządzenia wskazującego. Możliwość, bez uruchamiania systemu operacyjnego z dysku twardego komputera lub innych, podłączonych do niego urządzeń zewnętrznych odczytania z BIOS informacji, oraz posiadać: datę produkcji komputera (data produkcji nieusuwalna), o kontrolerze audio, procesorze, a w szczególności min. i max. osiągana prędkość, pamięci RAM z informacją o taktowaniu i obsadzeniu w slotach. Niezmazywalne (nieedytowalne) pole </w:t>
            </w:r>
            <w:proofErr w:type="spellStart"/>
            <w:r w:rsidRPr="00190305">
              <w:rPr>
                <w:rFonts w:ascii="Century Gothic" w:hAnsi="Century Gothic" w:cstheme="minorHAnsi"/>
                <w:bCs/>
                <w:sz w:val="18"/>
                <w:szCs w:val="18"/>
              </w:rPr>
              <w:t>asset</w:t>
            </w:r>
            <w:proofErr w:type="spellEnd"/>
            <w:r w:rsidRPr="00190305">
              <w:rPr>
                <w:rFonts w:ascii="Century Gothic" w:hAnsi="Century Gothic" w:cstheme="minorHAnsi"/>
                <w:bCs/>
                <w:sz w:val="18"/>
                <w:szCs w:val="18"/>
              </w:rPr>
              <w:t xml:space="preserve"> </w:t>
            </w:r>
            <w:proofErr w:type="spellStart"/>
            <w:r w:rsidRPr="00190305">
              <w:rPr>
                <w:rFonts w:ascii="Century Gothic" w:hAnsi="Century Gothic" w:cstheme="minorHAnsi"/>
                <w:bCs/>
                <w:sz w:val="18"/>
                <w:szCs w:val="18"/>
              </w:rPr>
              <w:t>tag</w:t>
            </w:r>
            <w:proofErr w:type="spellEnd"/>
            <w:r w:rsidRPr="00190305">
              <w:rPr>
                <w:rFonts w:ascii="Century Gothic" w:hAnsi="Century Gothic" w:cstheme="minorHAnsi"/>
                <w:bCs/>
                <w:sz w:val="18"/>
                <w:szCs w:val="18"/>
              </w:rPr>
              <w:t xml:space="preserve">. </w:t>
            </w:r>
            <w:r w:rsidRPr="00190305">
              <w:rPr>
                <w:rFonts w:ascii="Century Gothic" w:hAnsi="Century Gothic" w:cstheme="minorHAnsi"/>
                <w:bCs/>
                <w:sz w:val="18"/>
                <w:szCs w:val="18"/>
              </w:rPr>
              <w:lastRenderedPageBreak/>
              <w:t xml:space="preserve">Możliwość ustawienia hasła dla administratora, możliwość ustawienia hasła systemowego/użytkownika które jednocześnie będzie blokować uruchamianie systemu z jakichkolwiek urządzeń oraz umożliwia zalogowanie się do BIOS w celu zmiany swojego hasła, możliwość ustawienia hasła dla dysku </w:t>
            </w:r>
            <w:proofErr w:type="spellStart"/>
            <w:r w:rsidRPr="00190305">
              <w:rPr>
                <w:rFonts w:ascii="Century Gothic" w:hAnsi="Century Gothic" w:cstheme="minorHAnsi"/>
                <w:bCs/>
                <w:sz w:val="18"/>
                <w:szCs w:val="18"/>
              </w:rPr>
              <w:t>NVMe</w:t>
            </w:r>
            <w:proofErr w:type="spellEnd"/>
            <w:r w:rsidRPr="00190305">
              <w:rPr>
                <w:rFonts w:ascii="Century Gothic" w:hAnsi="Century Gothic" w:cstheme="minorHAnsi"/>
                <w:bCs/>
                <w:sz w:val="18"/>
                <w:szCs w:val="18"/>
              </w:rPr>
              <w:t>, możliwość konfiguracji zależności między tymi hasłami, hasła muszą umożliwiać zawarcia w sobie znaków specjalnych, liczb i liter, Możliwość odczytania informacji o stanie naładowania baterii (stanu użycia), podpiętego zasilacza, zarządzanie trybem ładowania baterii (np. określenie docelowego poziomu naładowania). Możliwość nadania numeru inwentarzowego z poziomu BIOS bez wykorzystania dodatkowego oprogramowania, jak i konieczności aktualizacji BIOS , po nadaniu numeru pole nie może być edytowalne.</w:t>
            </w:r>
          </w:p>
        </w:tc>
      </w:tr>
      <w:tr w:rsidR="001E6105" w:rsidRPr="00190305" w14:paraId="54EDB896"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5A7771A" w14:textId="798A429F"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lastRenderedPageBreak/>
              <w:t>Certyfikaty</w:t>
            </w:r>
          </w:p>
        </w:tc>
        <w:tc>
          <w:tcPr>
            <w:tcW w:w="8647" w:type="dxa"/>
            <w:tcBorders>
              <w:top w:val="nil"/>
              <w:left w:val="single" w:sz="4" w:space="0" w:color="auto"/>
              <w:bottom w:val="single" w:sz="4" w:space="0" w:color="auto"/>
              <w:right w:val="single" w:sz="4" w:space="0" w:color="auto"/>
            </w:tcBorders>
          </w:tcPr>
          <w:p w14:paraId="482AC9D8" w14:textId="1230C72B" w:rsidR="001E6105" w:rsidRPr="008A780C" w:rsidRDefault="001E6105" w:rsidP="00E15CBF">
            <w:pPr>
              <w:spacing w:line="240" w:lineRule="auto"/>
              <w:jc w:val="both"/>
              <w:rPr>
                <w:rFonts w:ascii="Century Gothic" w:hAnsi="Century Gothic" w:cstheme="minorHAnsi"/>
                <w:bCs/>
                <w:sz w:val="18"/>
                <w:szCs w:val="18"/>
              </w:rPr>
            </w:pPr>
            <w:r w:rsidRPr="008A780C">
              <w:rPr>
                <w:rFonts w:ascii="Century Gothic" w:hAnsi="Century Gothic" w:cstheme="minorHAnsi"/>
                <w:bCs/>
                <w:sz w:val="18"/>
                <w:szCs w:val="18"/>
              </w:rPr>
              <w:t>Certyfikat ISO 9001 dla producenta sprzętu</w:t>
            </w:r>
            <w:r w:rsidR="008A780C">
              <w:rPr>
                <w:rFonts w:ascii="Century Gothic" w:hAnsi="Century Gothic" w:cstheme="minorHAnsi"/>
                <w:bCs/>
                <w:sz w:val="18"/>
                <w:szCs w:val="18"/>
              </w:rPr>
              <w:t xml:space="preserve"> lub równoważny </w:t>
            </w:r>
          </w:p>
          <w:p w14:paraId="2C8E3584" w14:textId="1A6311CA" w:rsidR="001E6105" w:rsidRPr="008A780C" w:rsidRDefault="001E6105" w:rsidP="00E15CBF">
            <w:pPr>
              <w:spacing w:line="240" w:lineRule="auto"/>
              <w:jc w:val="both"/>
              <w:rPr>
                <w:rFonts w:ascii="Century Gothic" w:hAnsi="Century Gothic" w:cstheme="minorHAnsi"/>
                <w:bCs/>
                <w:sz w:val="18"/>
                <w:szCs w:val="18"/>
              </w:rPr>
            </w:pPr>
            <w:r w:rsidRPr="008A780C">
              <w:rPr>
                <w:rFonts w:ascii="Century Gothic" w:hAnsi="Century Gothic" w:cstheme="minorHAnsi"/>
                <w:bCs/>
                <w:sz w:val="18"/>
                <w:szCs w:val="18"/>
              </w:rPr>
              <w:t xml:space="preserve">Certyfikat ISO 14001 dla producenta sprzętu </w:t>
            </w:r>
            <w:r w:rsidR="008A780C">
              <w:rPr>
                <w:rFonts w:ascii="Century Gothic" w:hAnsi="Century Gothic" w:cstheme="minorHAnsi"/>
                <w:bCs/>
                <w:sz w:val="18"/>
                <w:szCs w:val="18"/>
              </w:rPr>
              <w:t>lub równoważny</w:t>
            </w:r>
          </w:p>
          <w:p w14:paraId="66A7DED2" w14:textId="3F3E89B0" w:rsidR="001E6105" w:rsidRPr="008A780C" w:rsidRDefault="001E6105" w:rsidP="00E15CBF">
            <w:pPr>
              <w:spacing w:line="240" w:lineRule="auto"/>
              <w:jc w:val="both"/>
              <w:rPr>
                <w:rFonts w:ascii="Century Gothic" w:hAnsi="Century Gothic" w:cstheme="minorHAnsi"/>
                <w:bCs/>
                <w:sz w:val="18"/>
                <w:szCs w:val="18"/>
              </w:rPr>
            </w:pPr>
            <w:r w:rsidRPr="008A780C">
              <w:rPr>
                <w:rFonts w:ascii="Century Gothic" w:hAnsi="Century Gothic" w:cstheme="minorHAnsi"/>
                <w:bCs/>
                <w:sz w:val="18"/>
                <w:szCs w:val="18"/>
              </w:rPr>
              <w:t xml:space="preserve">Deklaracja zgodności CE </w:t>
            </w:r>
          </w:p>
          <w:p w14:paraId="511BFE46" w14:textId="32DA8A55" w:rsidR="001E6105" w:rsidRPr="008A780C" w:rsidRDefault="001E6105" w:rsidP="00E15CBF">
            <w:pPr>
              <w:spacing w:line="240" w:lineRule="auto"/>
              <w:jc w:val="both"/>
              <w:rPr>
                <w:rFonts w:ascii="Century Gothic" w:hAnsi="Century Gothic" w:cstheme="minorHAnsi"/>
                <w:bCs/>
                <w:sz w:val="18"/>
                <w:szCs w:val="18"/>
              </w:rPr>
            </w:pPr>
            <w:r w:rsidRPr="008A780C">
              <w:rPr>
                <w:rFonts w:ascii="Century Gothic" w:hAnsi="Century Gothic" w:cstheme="minorHAnsi"/>
                <w:bCs/>
                <w:sz w:val="18"/>
                <w:szCs w:val="18"/>
              </w:rPr>
              <w:t>Certyfikat ISO 50001</w:t>
            </w:r>
            <w:r w:rsidR="008A780C">
              <w:rPr>
                <w:rFonts w:ascii="Century Gothic" w:hAnsi="Century Gothic" w:cstheme="minorHAnsi"/>
                <w:bCs/>
                <w:sz w:val="18"/>
                <w:szCs w:val="18"/>
              </w:rPr>
              <w:t xml:space="preserve"> lub równoważny</w:t>
            </w:r>
          </w:p>
          <w:p w14:paraId="39F6910E"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Potwierdzenie spełnienia kryteriów środowiskowych, w tym zgodności z dyrektywą </w:t>
            </w:r>
            <w:proofErr w:type="spellStart"/>
            <w:r w:rsidRPr="00190305">
              <w:rPr>
                <w:rFonts w:ascii="Century Gothic" w:hAnsi="Century Gothic" w:cstheme="minorHAnsi"/>
                <w:bCs/>
                <w:sz w:val="18"/>
                <w:szCs w:val="18"/>
              </w:rPr>
              <w:t>RoHS</w:t>
            </w:r>
            <w:proofErr w:type="spellEnd"/>
            <w:r w:rsidRPr="00190305">
              <w:rPr>
                <w:rFonts w:ascii="Century Gothic" w:hAnsi="Century Gothic" w:cstheme="minorHAnsi"/>
                <w:bCs/>
                <w:sz w:val="18"/>
                <w:szCs w:val="18"/>
              </w:rPr>
              <w:t xml:space="preserve"> Unii Europejskiej o eliminacji substancji niebezpiecznych w postaci oświadczenia producenta jednostki</w:t>
            </w:r>
          </w:p>
          <w:p w14:paraId="63378CDF" w14:textId="2C988C3A"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Potwierdzenie kompatybilności komputera z oferowanym systemem operacyjnym (wydruk ze strony)</w:t>
            </w:r>
            <w:r w:rsidR="008A780C">
              <w:rPr>
                <w:rFonts w:ascii="Century Gothic" w:hAnsi="Century Gothic" w:cstheme="minorHAnsi"/>
                <w:bCs/>
                <w:sz w:val="18"/>
                <w:szCs w:val="18"/>
              </w:rPr>
              <w:t xml:space="preserve"> </w:t>
            </w:r>
            <w:proofErr w:type="spellStart"/>
            <w:r w:rsidRPr="00190305">
              <w:rPr>
                <w:rFonts w:ascii="Century Gothic" w:hAnsi="Century Gothic" w:cstheme="minorHAnsi"/>
                <w:bCs/>
                <w:sz w:val="18"/>
                <w:szCs w:val="18"/>
              </w:rPr>
              <w:t>EnergyStar</w:t>
            </w:r>
            <w:proofErr w:type="spellEnd"/>
            <w:r w:rsidRPr="00190305">
              <w:rPr>
                <w:rFonts w:ascii="Century Gothic" w:hAnsi="Century Gothic" w:cstheme="minorHAnsi"/>
                <w:bCs/>
                <w:sz w:val="18"/>
                <w:szCs w:val="18"/>
              </w:rPr>
              <w:t xml:space="preserve">  –</w:t>
            </w:r>
            <w:r w:rsidR="009205F2">
              <w:rPr>
                <w:rFonts w:ascii="Century Gothic" w:hAnsi="Century Gothic" w:cstheme="minorHAnsi"/>
                <w:bCs/>
                <w:sz w:val="18"/>
                <w:szCs w:val="18"/>
              </w:rPr>
              <w:t xml:space="preserve"> </w:t>
            </w:r>
            <w:r w:rsidRPr="00190305">
              <w:rPr>
                <w:rFonts w:ascii="Century Gothic" w:hAnsi="Century Gothic" w:cstheme="minorHAnsi"/>
                <w:bCs/>
                <w:sz w:val="18"/>
                <w:szCs w:val="18"/>
              </w:rPr>
              <w:t>certyfikat lub wydruk z strony</w:t>
            </w:r>
            <w:r w:rsidR="008A780C">
              <w:rPr>
                <w:rFonts w:ascii="Century Gothic" w:hAnsi="Century Gothic" w:cstheme="minorHAnsi"/>
                <w:bCs/>
                <w:sz w:val="18"/>
                <w:szCs w:val="18"/>
              </w:rPr>
              <w:t xml:space="preserve"> lub równoważny</w:t>
            </w:r>
            <w:r w:rsidRPr="00190305">
              <w:rPr>
                <w:rFonts w:ascii="Century Gothic" w:hAnsi="Century Gothic" w:cstheme="minorHAnsi"/>
                <w:bCs/>
                <w:sz w:val="18"/>
                <w:szCs w:val="18"/>
              </w:rPr>
              <w:t>.</w:t>
            </w:r>
          </w:p>
          <w:p w14:paraId="5490DFFC" w14:textId="097BD84C" w:rsidR="001E6105" w:rsidRPr="008A780C" w:rsidRDefault="001E6105" w:rsidP="00E15CBF">
            <w:pPr>
              <w:spacing w:after="0" w:line="240" w:lineRule="auto"/>
              <w:contextualSpacing/>
              <w:rPr>
                <w:rFonts w:ascii="Century Gothic" w:eastAsia="Times New Roman" w:hAnsi="Century Gothic" w:cs="Times New Roman"/>
                <w:color w:val="000000"/>
                <w:sz w:val="18"/>
                <w:szCs w:val="18"/>
              </w:rPr>
            </w:pPr>
            <w:r w:rsidRPr="008A780C">
              <w:rPr>
                <w:rFonts w:ascii="Century Gothic" w:hAnsi="Century Gothic" w:cstheme="minorHAnsi"/>
                <w:bCs/>
                <w:sz w:val="18"/>
                <w:szCs w:val="18"/>
              </w:rPr>
              <w:t xml:space="preserve">Certyfikat TCO, wymagana certyfikacja na stronie: </w:t>
            </w:r>
            <w:hyperlink r:id="rId8" w:history="1">
              <w:r w:rsidRPr="008A780C">
                <w:rPr>
                  <w:rStyle w:val="Hipercze"/>
                  <w:rFonts w:ascii="Century Gothic" w:hAnsi="Century Gothic" w:cstheme="minorHAnsi"/>
                  <w:color w:val="auto"/>
                  <w:sz w:val="18"/>
                  <w:szCs w:val="18"/>
                </w:rPr>
                <w:t>https://tcocertified.com/product-finder/</w:t>
              </w:r>
            </w:hyperlink>
            <w:r w:rsidR="008A780C">
              <w:rPr>
                <w:rStyle w:val="Hipercze"/>
                <w:rFonts w:ascii="Century Gothic" w:hAnsi="Century Gothic" w:cstheme="minorHAnsi"/>
                <w:color w:val="auto"/>
                <w:sz w:val="18"/>
                <w:szCs w:val="18"/>
              </w:rPr>
              <w:t xml:space="preserve"> </w:t>
            </w:r>
            <w:r w:rsidR="008A780C" w:rsidRPr="008A780C">
              <w:rPr>
                <w:rStyle w:val="Hipercze"/>
                <w:rFonts w:ascii="Century Gothic" w:hAnsi="Century Gothic"/>
                <w:color w:val="auto"/>
                <w:sz w:val="18"/>
                <w:szCs w:val="18"/>
                <w:u w:val="none"/>
              </w:rPr>
              <w:t>lub równoważny</w:t>
            </w:r>
          </w:p>
        </w:tc>
      </w:tr>
      <w:tr w:rsidR="001E6105" w:rsidRPr="00190305" w14:paraId="2300E708"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ECF3DDD" w14:textId="36A855E2"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Diagnostyka</w:t>
            </w:r>
          </w:p>
        </w:tc>
        <w:tc>
          <w:tcPr>
            <w:tcW w:w="8647" w:type="dxa"/>
            <w:tcBorders>
              <w:top w:val="nil"/>
              <w:left w:val="single" w:sz="4" w:space="0" w:color="auto"/>
              <w:bottom w:val="single" w:sz="4" w:space="0" w:color="auto"/>
              <w:right w:val="single" w:sz="4" w:space="0" w:color="auto"/>
            </w:tcBorders>
          </w:tcPr>
          <w:p w14:paraId="72F3A022"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System diagnostyczny z graficznym interfejsem użytkownika zaszyty w tej samej pamięci </w:t>
            </w:r>
            <w:proofErr w:type="spellStart"/>
            <w:r w:rsidRPr="00190305">
              <w:rPr>
                <w:rFonts w:ascii="Century Gothic" w:hAnsi="Century Gothic" w:cstheme="minorHAnsi"/>
                <w:bCs/>
                <w:sz w:val="18"/>
                <w:szCs w:val="18"/>
              </w:rPr>
              <w:t>flash</w:t>
            </w:r>
            <w:proofErr w:type="spellEnd"/>
            <w:r w:rsidRPr="00190305">
              <w:rPr>
                <w:rFonts w:ascii="Century Gothic" w:hAnsi="Century Gothic" w:cstheme="minorHAnsi"/>
                <w:bCs/>
                <w:sz w:val="18"/>
                <w:szCs w:val="18"/>
              </w:rPr>
              <w:t xml:space="preserve"> co BIOS, dostępny z poziomu szybkiego menu </w:t>
            </w:r>
            <w:proofErr w:type="spellStart"/>
            <w:r w:rsidRPr="00190305">
              <w:rPr>
                <w:rFonts w:ascii="Century Gothic" w:hAnsi="Century Gothic" w:cstheme="minorHAnsi"/>
                <w:bCs/>
                <w:sz w:val="18"/>
                <w:szCs w:val="18"/>
              </w:rPr>
              <w:t>boot</w:t>
            </w:r>
            <w:proofErr w:type="spellEnd"/>
            <w:r w:rsidRPr="00190305">
              <w:rPr>
                <w:rFonts w:ascii="Century Gothic" w:hAnsi="Century Gothic" w:cstheme="minorHAnsi"/>
                <w:bCs/>
                <w:sz w:val="18"/>
                <w:szCs w:val="18"/>
              </w:rPr>
              <w:t xml:space="preserve"> lub BIOS, umożliwiający przetestowanie komputera a w szczególności jego składowych:</w:t>
            </w:r>
          </w:p>
          <w:p w14:paraId="07531AD0"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procesor</w:t>
            </w:r>
          </w:p>
          <w:p w14:paraId="1A3844C1"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pamięć RAM</w:t>
            </w:r>
          </w:p>
          <w:p w14:paraId="7BB25383"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 dysk twardy </w:t>
            </w:r>
          </w:p>
          <w:p w14:paraId="033AB9A9"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zasilanie/ładowanie</w:t>
            </w:r>
          </w:p>
          <w:p w14:paraId="7EF13F9D"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klawiatury</w:t>
            </w:r>
          </w:p>
          <w:p w14:paraId="08226539"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 test wyświetlacza/matrycy                              </w:t>
            </w:r>
          </w:p>
          <w:p w14:paraId="2A91F794"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audio/</w:t>
            </w:r>
            <w:proofErr w:type="spellStart"/>
            <w:r w:rsidRPr="00190305">
              <w:rPr>
                <w:rFonts w:ascii="Century Gothic" w:hAnsi="Century Gothic" w:cstheme="minorHAnsi"/>
                <w:bCs/>
                <w:sz w:val="18"/>
                <w:szCs w:val="18"/>
              </w:rPr>
              <w:t>głosników</w:t>
            </w:r>
            <w:proofErr w:type="spellEnd"/>
            <w:r w:rsidRPr="00190305">
              <w:rPr>
                <w:rFonts w:ascii="Century Gothic" w:hAnsi="Century Gothic" w:cstheme="minorHAnsi"/>
                <w:bCs/>
                <w:sz w:val="18"/>
                <w:szCs w:val="18"/>
              </w:rPr>
              <w:t xml:space="preserve">                                                </w:t>
            </w:r>
          </w:p>
          <w:p w14:paraId="3CD3A143"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 zintegrowanej karty sieciowej LAN                </w:t>
            </w:r>
          </w:p>
          <w:p w14:paraId="1DDE5F88"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 układ graficzny/video                                       </w:t>
            </w:r>
          </w:p>
          <w:p w14:paraId="7703B63A"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 kamera internetowa                                         </w:t>
            </w:r>
          </w:p>
          <w:p w14:paraId="6472B665"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 bateria                                                                 </w:t>
            </w:r>
          </w:p>
          <w:p w14:paraId="1FCC2D1D"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 wentylator                                                          </w:t>
            </w:r>
          </w:p>
          <w:p w14:paraId="76EB8501"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 xml:space="preserve">- porty USB                                                            </w:t>
            </w:r>
          </w:p>
          <w:p w14:paraId="2F852C4A" w14:textId="445A5E8A" w:rsidR="001E6105" w:rsidRPr="00190305" w:rsidRDefault="001E6105" w:rsidP="00E15CBF">
            <w:pPr>
              <w:spacing w:after="0" w:line="240" w:lineRule="auto"/>
              <w:contextualSpacing/>
              <w:rPr>
                <w:rFonts w:ascii="Century Gothic" w:eastAsia="Times New Roman" w:hAnsi="Century Gothic" w:cs="Times New Roman"/>
                <w:color w:val="000000"/>
                <w:sz w:val="18"/>
                <w:szCs w:val="18"/>
              </w:rPr>
            </w:pPr>
            <w:r w:rsidRPr="00190305">
              <w:rPr>
                <w:rFonts w:ascii="Century Gothic" w:hAnsi="Century Gothic" w:cstheme="minorHAnsi"/>
                <w:bCs/>
                <w:sz w:val="18"/>
                <w:szCs w:val="18"/>
              </w:rPr>
              <w:t xml:space="preserve">Testy możliwe do wykonania w formie szybkiej i zaawansowanej lub dedykowanej formie dla danego komponentu, Pełna obsługa systemu diagnostycznego za </w:t>
            </w:r>
            <w:proofErr w:type="spellStart"/>
            <w:r w:rsidRPr="00190305">
              <w:rPr>
                <w:rFonts w:ascii="Century Gothic" w:hAnsi="Century Gothic" w:cstheme="minorHAnsi"/>
                <w:bCs/>
                <w:sz w:val="18"/>
                <w:szCs w:val="18"/>
              </w:rPr>
              <w:t>pomoca</w:t>
            </w:r>
            <w:proofErr w:type="spellEnd"/>
            <w:r w:rsidRPr="00190305">
              <w:rPr>
                <w:rFonts w:ascii="Century Gothic" w:hAnsi="Century Gothic" w:cstheme="minorHAnsi"/>
                <w:bCs/>
                <w:sz w:val="18"/>
                <w:szCs w:val="18"/>
              </w:rPr>
              <w:t xml:space="preserve"> samej klawiatury, urządzenia wskazującego, myszy i jednocześnie za pomocą klawiatury i myszy. System zapewniający zachowujący pełną funkcjonalność nawet w przypadku braku dysku twardego oraz jego uszkodzenia, nie wymagający stosowania zewnętrznych nośników pamięci masowej </w:t>
            </w:r>
            <w:r w:rsidRPr="00190305">
              <w:rPr>
                <w:rFonts w:ascii="Century Gothic" w:hAnsi="Century Gothic" w:cstheme="minorHAnsi"/>
                <w:bCs/>
                <w:sz w:val="18"/>
                <w:szCs w:val="18"/>
              </w:rPr>
              <w:lastRenderedPageBreak/>
              <w:t xml:space="preserve">oraz dostępu do </w:t>
            </w:r>
            <w:proofErr w:type="spellStart"/>
            <w:r w:rsidRPr="00190305">
              <w:rPr>
                <w:rFonts w:ascii="Century Gothic" w:hAnsi="Century Gothic" w:cstheme="minorHAnsi"/>
                <w:bCs/>
                <w:sz w:val="18"/>
                <w:szCs w:val="18"/>
              </w:rPr>
              <w:t>internetu</w:t>
            </w:r>
            <w:proofErr w:type="spellEnd"/>
            <w:r w:rsidRPr="00190305">
              <w:rPr>
                <w:rFonts w:ascii="Century Gothic" w:hAnsi="Century Gothic" w:cstheme="minorHAnsi"/>
                <w:bCs/>
                <w:sz w:val="18"/>
                <w:szCs w:val="18"/>
              </w:rPr>
              <w:t xml:space="preserve"> i sieci lokalnej. Procedura POST traktowana jest jako oddzielna funkcjonalność.</w:t>
            </w:r>
          </w:p>
        </w:tc>
      </w:tr>
      <w:tr w:rsidR="001E6105" w:rsidRPr="00190305" w14:paraId="0BF593E2"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4ABD0B4" w14:textId="59E9B29E"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lastRenderedPageBreak/>
              <w:t>Bezpieczeństwo</w:t>
            </w:r>
          </w:p>
        </w:tc>
        <w:tc>
          <w:tcPr>
            <w:tcW w:w="8647" w:type="dxa"/>
            <w:tcBorders>
              <w:top w:val="nil"/>
              <w:left w:val="single" w:sz="4" w:space="0" w:color="auto"/>
              <w:bottom w:val="single" w:sz="4" w:space="0" w:color="auto"/>
              <w:right w:val="single" w:sz="4" w:space="0" w:color="auto"/>
            </w:tcBorders>
          </w:tcPr>
          <w:p w14:paraId="7576331C" w14:textId="77777777" w:rsidR="001E6105" w:rsidRPr="00190305" w:rsidRDefault="001E6105" w:rsidP="00E15CBF">
            <w:pPr>
              <w:spacing w:line="240" w:lineRule="auto"/>
              <w:jc w:val="both"/>
              <w:rPr>
                <w:rFonts w:ascii="Century Gothic" w:hAnsi="Century Gothic" w:cstheme="minorHAnsi"/>
                <w:bCs/>
                <w:sz w:val="18"/>
                <w:szCs w:val="18"/>
              </w:rPr>
            </w:pPr>
            <w:r w:rsidRPr="00190305">
              <w:rPr>
                <w:rFonts w:ascii="Century Gothic" w:hAnsi="Century Gothic" w:cstheme="minorHAnsi"/>
                <w:bCs/>
                <w:sz w:val="18"/>
                <w:szCs w:val="18"/>
              </w:rPr>
              <w:t>Zintegrowany z płytą główną dedykowany układ sprzętowy służący do tworzenia i zarządzania wygenerowanymi przez komputer kluczami szyfrowania. Próba usunięcia układu powoduje uszkodzenie płyty głównej. Zabezpieczenie to musi posiadać możliwość szyfrowania poufnych dokumentów przechowywanych na dysku twardym przy użyciu klucza sprzętowego. Weryfikacja wygenerowanych przez komputer kluczy szyfrowania musi odbywać się w dedykowanym chipsecie na płycie głównej.</w:t>
            </w:r>
          </w:p>
          <w:p w14:paraId="7E728F6F" w14:textId="52939F99" w:rsidR="001E6105" w:rsidRPr="00190305" w:rsidRDefault="001E6105" w:rsidP="00E15CBF">
            <w:pPr>
              <w:spacing w:after="0" w:line="240" w:lineRule="auto"/>
              <w:contextualSpacing/>
              <w:rPr>
                <w:rFonts w:ascii="Century Gothic" w:eastAsia="Times New Roman" w:hAnsi="Century Gothic" w:cs="Times New Roman"/>
                <w:color w:val="000000"/>
                <w:sz w:val="18"/>
                <w:szCs w:val="18"/>
              </w:rPr>
            </w:pPr>
            <w:r w:rsidRPr="00190305">
              <w:rPr>
                <w:rFonts w:ascii="Century Gothic" w:hAnsi="Century Gothic" w:cstheme="minorHAnsi"/>
                <w:sz w:val="18"/>
                <w:szCs w:val="18"/>
              </w:rPr>
              <w:t xml:space="preserve">Czytnik linii papilarnych </w:t>
            </w:r>
          </w:p>
        </w:tc>
      </w:tr>
      <w:tr w:rsidR="001E6105" w:rsidRPr="00190305" w14:paraId="26C724AB"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736F0A2" w14:textId="045E961D"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System operacyjny – w formularzu oferty należy podać pełną nazwę oferowanego oprogramowania</w:t>
            </w:r>
          </w:p>
        </w:tc>
        <w:tc>
          <w:tcPr>
            <w:tcW w:w="8647" w:type="dxa"/>
            <w:tcBorders>
              <w:top w:val="nil"/>
              <w:left w:val="single" w:sz="4" w:space="0" w:color="auto"/>
              <w:bottom w:val="single" w:sz="4" w:space="0" w:color="auto"/>
              <w:right w:val="single" w:sz="4" w:space="0" w:color="auto"/>
            </w:tcBorders>
          </w:tcPr>
          <w:p w14:paraId="63C738DE"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Zainstalowany system operacyjny spełniający minimalne wymagania:</w:t>
            </w:r>
          </w:p>
          <w:p w14:paraId="6CDD78F5"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proofErr w:type="spellStart"/>
            <w:r w:rsidRPr="00C332CB">
              <w:rPr>
                <w:rFonts w:ascii="Century Gothic" w:eastAsia="Calibri" w:hAnsi="Century Gothic" w:cstheme="minorHAnsi"/>
                <w:sz w:val="18"/>
                <w:szCs w:val="18"/>
              </w:rPr>
              <w:t>Parycja</w:t>
            </w:r>
            <w:proofErr w:type="spellEnd"/>
            <w:r w:rsidRPr="00C332CB">
              <w:rPr>
                <w:rFonts w:ascii="Century Gothic" w:eastAsia="Calibri" w:hAnsi="Century Gothic" w:cstheme="minorHAnsi"/>
                <w:sz w:val="18"/>
                <w:szCs w:val="18"/>
              </w:rPr>
              <w:t xml:space="preserve"> </w:t>
            </w:r>
            <w:proofErr w:type="spellStart"/>
            <w:r w:rsidRPr="00C332CB">
              <w:rPr>
                <w:rFonts w:ascii="Century Gothic" w:eastAsia="Calibri" w:hAnsi="Century Gothic" w:cstheme="minorHAnsi"/>
                <w:sz w:val="18"/>
                <w:szCs w:val="18"/>
              </w:rPr>
              <w:t>Recovery</w:t>
            </w:r>
            <w:proofErr w:type="spellEnd"/>
            <w:r w:rsidRPr="00C332CB">
              <w:rPr>
                <w:rFonts w:ascii="Century Gothic" w:eastAsia="Calibri" w:hAnsi="Century Gothic" w:cstheme="minorHAnsi"/>
                <w:sz w:val="18"/>
                <w:szCs w:val="18"/>
              </w:rPr>
              <w:t xml:space="preserve"> umożliwiająca w przypadku awarii dysku twardego ponowną instalację zainstalowanego systemu operacyjnego oraz nośnik zawierający sterowniki wszystkich zainstalowanych urządzeń </w:t>
            </w:r>
          </w:p>
          <w:p w14:paraId="077646D1" w14:textId="7B016CAB"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Pr>
                <w:rFonts w:ascii="Century Gothic" w:eastAsia="Calibri" w:hAnsi="Century Gothic" w:cstheme="minorHAnsi"/>
                <w:sz w:val="18"/>
                <w:szCs w:val="18"/>
              </w:rPr>
              <w:t>Spełniający</w:t>
            </w:r>
            <w:r w:rsidRPr="00C332CB">
              <w:rPr>
                <w:rFonts w:ascii="Century Gothic" w:eastAsia="Calibri" w:hAnsi="Century Gothic" w:cstheme="minorHAnsi"/>
                <w:sz w:val="18"/>
                <w:szCs w:val="18"/>
              </w:rPr>
              <w:t>:</w:t>
            </w:r>
          </w:p>
          <w:p w14:paraId="5F87847C"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System operacyjny klasy PC musi spełniać następujące wymagania poprzez wbudowane mechanizmy, bez użycia dodatkowych aplikacji:</w:t>
            </w:r>
          </w:p>
          <w:p w14:paraId="6CF26A9A"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w:t>
            </w:r>
            <w:r w:rsidRPr="00C332CB">
              <w:rPr>
                <w:rFonts w:ascii="Century Gothic" w:eastAsia="Calibri" w:hAnsi="Century Gothic" w:cstheme="minorHAnsi"/>
                <w:sz w:val="18"/>
                <w:szCs w:val="18"/>
              </w:rPr>
              <w:tab/>
              <w:t>Dostępne dwa rodzaje graficznego interfejsu użytkownika:</w:t>
            </w:r>
          </w:p>
          <w:p w14:paraId="2AF082D1"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a.</w:t>
            </w:r>
            <w:r w:rsidRPr="00C332CB">
              <w:rPr>
                <w:rFonts w:ascii="Century Gothic" w:eastAsia="Calibri" w:hAnsi="Century Gothic" w:cstheme="minorHAnsi"/>
                <w:sz w:val="18"/>
                <w:szCs w:val="18"/>
              </w:rPr>
              <w:tab/>
              <w:t>Klasyczny, umożliwiający obsługę przy pomocy klawiatury i myszy,</w:t>
            </w:r>
          </w:p>
          <w:p w14:paraId="67D762EA"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2.</w:t>
            </w:r>
            <w:r w:rsidRPr="00C332CB">
              <w:rPr>
                <w:rFonts w:ascii="Century Gothic" w:eastAsia="Calibri" w:hAnsi="Century Gothic" w:cstheme="minorHAnsi"/>
                <w:sz w:val="18"/>
                <w:szCs w:val="18"/>
              </w:rPr>
              <w:tab/>
              <w:t>Funkcje związane z obsługą komputerów typu tablet, z wbudowanym modułem „uczenia się” pisma użytkownika – obsługa języka polskiego</w:t>
            </w:r>
          </w:p>
          <w:p w14:paraId="4CFAA6CA"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3.</w:t>
            </w:r>
            <w:r w:rsidRPr="00C332CB">
              <w:rPr>
                <w:rFonts w:ascii="Century Gothic" w:eastAsia="Calibri" w:hAnsi="Century Gothic" w:cstheme="minorHAnsi"/>
                <w:sz w:val="18"/>
                <w:szCs w:val="18"/>
              </w:rPr>
              <w:tab/>
              <w:t>Interfejs użytkownika dostępny w wielu językach do wyboru – w tym polskim i angielskim</w:t>
            </w:r>
          </w:p>
          <w:p w14:paraId="46DD6FEB"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4.</w:t>
            </w:r>
            <w:r w:rsidRPr="00C332CB">
              <w:rPr>
                <w:rFonts w:ascii="Century Gothic" w:eastAsia="Calibri" w:hAnsi="Century Gothic" w:cstheme="minorHAnsi"/>
                <w:sz w:val="18"/>
                <w:szCs w:val="18"/>
              </w:rPr>
              <w:tab/>
              <w:t>Wbudowane w system operacyjny minimum dwie przeglądarki Internetowe</w:t>
            </w:r>
          </w:p>
          <w:p w14:paraId="381B70B9"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5.</w:t>
            </w:r>
            <w:r w:rsidRPr="00C332CB">
              <w:rPr>
                <w:rFonts w:ascii="Century Gothic" w:eastAsia="Calibri" w:hAnsi="Century Gothic" w:cstheme="minorHAnsi"/>
                <w:sz w:val="18"/>
                <w:szCs w:val="18"/>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0FC047B2"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6.</w:t>
            </w:r>
            <w:r w:rsidRPr="00C332CB">
              <w:rPr>
                <w:rFonts w:ascii="Century Gothic" w:eastAsia="Calibri" w:hAnsi="Century Gothic" w:cstheme="minorHAnsi"/>
                <w:sz w:val="18"/>
                <w:szCs w:val="18"/>
              </w:rPr>
              <w:tab/>
              <w:t>Zlokalizowane w języku polskim, co najmniej następujące elementy: menu, pomoc, komunikaty systemowe, menedżer plików.</w:t>
            </w:r>
          </w:p>
          <w:p w14:paraId="5E8B2D03"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7.</w:t>
            </w:r>
            <w:r w:rsidRPr="00C332CB">
              <w:rPr>
                <w:rFonts w:ascii="Century Gothic" w:eastAsia="Calibri" w:hAnsi="Century Gothic" w:cstheme="minorHAnsi"/>
                <w:sz w:val="18"/>
                <w:szCs w:val="18"/>
              </w:rPr>
              <w:tab/>
              <w:t>Graficzne środowisko instalacji i konfiguracji dostępne w języku polskim</w:t>
            </w:r>
          </w:p>
          <w:p w14:paraId="1C4AB285"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8.</w:t>
            </w:r>
            <w:r w:rsidRPr="00C332CB">
              <w:rPr>
                <w:rFonts w:ascii="Century Gothic" w:eastAsia="Calibri" w:hAnsi="Century Gothic" w:cstheme="minorHAnsi"/>
                <w:sz w:val="18"/>
                <w:szCs w:val="18"/>
              </w:rPr>
              <w:tab/>
              <w:t>Wbudowany system pomocy w języku polskim.</w:t>
            </w:r>
          </w:p>
          <w:p w14:paraId="78AF5767"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9.</w:t>
            </w:r>
            <w:r w:rsidRPr="00C332CB">
              <w:rPr>
                <w:rFonts w:ascii="Century Gothic" w:eastAsia="Calibri" w:hAnsi="Century Gothic" w:cstheme="minorHAnsi"/>
                <w:sz w:val="18"/>
                <w:szCs w:val="18"/>
              </w:rPr>
              <w:tab/>
              <w:t>Możliwość przystosowania stanowiska dla osób niepełnosprawnych (np. słabo widzących).</w:t>
            </w:r>
          </w:p>
          <w:p w14:paraId="79B9085F"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10.</w:t>
            </w:r>
            <w:r w:rsidRPr="00C332CB">
              <w:rPr>
                <w:rFonts w:ascii="Century Gothic" w:eastAsia="Calibri" w:hAnsi="Century Gothic" w:cstheme="minorHAnsi"/>
                <w:sz w:val="18"/>
                <w:szCs w:val="18"/>
              </w:rPr>
              <w:tab/>
              <w:t>Możliwość sterowania czasem dostarczania nowych wersji systemu operacyjnego, możliwość centralnego opóźniania dostarczania nowej wersji o minimum 4 miesiące</w:t>
            </w:r>
          </w:p>
          <w:p w14:paraId="4A830B63"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11.</w:t>
            </w:r>
            <w:r w:rsidRPr="00C332CB">
              <w:rPr>
                <w:rFonts w:ascii="Century Gothic" w:eastAsia="Calibri" w:hAnsi="Century Gothic" w:cstheme="minorHAnsi"/>
                <w:sz w:val="18"/>
                <w:szCs w:val="18"/>
              </w:rPr>
              <w:tab/>
              <w:t xml:space="preserve">Wsparcie dla </w:t>
            </w:r>
            <w:proofErr w:type="spellStart"/>
            <w:r w:rsidRPr="00C332CB">
              <w:rPr>
                <w:rFonts w:ascii="Century Gothic" w:eastAsia="Calibri" w:hAnsi="Century Gothic" w:cstheme="minorHAnsi"/>
                <w:sz w:val="18"/>
                <w:szCs w:val="18"/>
              </w:rPr>
              <w:t>VBScript</w:t>
            </w:r>
            <w:proofErr w:type="spellEnd"/>
            <w:r w:rsidRPr="00C332CB">
              <w:rPr>
                <w:rFonts w:ascii="Century Gothic" w:eastAsia="Calibri" w:hAnsi="Century Gothic" w:cstheme="minorHAnsi"/>
                <w:sz w:val="18"/>
                <w:szCs w:val="18"/>
              </w:rPr>
              <w:t xml:space="preserve"> – możliwość uruchamiania interpretera poleceń</w:t>
            </w:r>
          </w:p>
          <w:p w14:paraId="2058BDF1"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12.</w:t>
            </w:r>
            <w:r w:rsidRPr="00C332CB">
              <w:rPr>
                <w:rFonts w:ascii="Century Gothic" w:eastAsia="Calibri" w:hAnsi="Century Gothic" w:cstheme="minorHAnsi"/>
                <w:sz w:val="18"/>
                <w:szCs w:val="18"/>
              </w:rPr>
              <w:tab/>
              <w:t>Wsparcie dla PowerShell 5.x – możliwość uruchamiania interpretera poleceń</w:t>
            </w:r>
          </w:p>
          <w:p w14:paraId="41BA6525" w14:textId="077B8C63" w:rsidR="001E6105" w:rsidRPr="00190305" w:rsidRDefault="00613CC2" w:rsidP="00613CC2">
            <w:pPr>
              <w:spacing w:after="0" w:line="240" w:lineRule="auto"/>
              <w:jc w:val="both"/>
              <w:rPr>
                <w:rFonts w:ascii="Century Gothic" w:eastAsia="Times New Roman" w:hAnsi="Century Gothic" w:cs="Times New Roman"/>
                <w:color w:val="000000"/>
                <w:sz w:val="18"/>
                <w:szCs w:val="18"/>
              </w:rPr>
            </w:pPr>
            <w:r w:rsidRPr="00C332CB">
              <w:rPr>
                <w:rFonts w:ascii="Century Gothic" w:eastAsia="Calibri" w:hAnsi="Century Gothic" w:cstheme="minorHAnsi"/>
                <w:sz w:val="18"/>
                <w:szCs w:val="18"/>
              </w:rPr>
              <w:t>13. Możliwość pracy w domenie Active Directory</w:t>
            </w:r>
          </w:p>
        </w:tc>
      </w:tr>
      <w:tr w:rsidR="001E6105" w:rsidRPr="00190305" w14:paraId="580D11F0"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40D680FF" w14:textId="25BD7E9E" w:rsidR="001E6105" w:rsidRPr="00190305"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bCs/>
                <w:sz w:val="18"/>
                <w:szCs w:val="18"/>
              </w:rPr>
              <w:t>Dodatkowe oprogramowanie zabezpieczające</w:t>
            </w:r>
            <w:r w:rsidRPr="00190305">
              <w:rPr>
                <w:rFonts w:ascii="Century Gothic" w:hAnsi="Century Gothic" w:cstheme="minorHAnsi"/>
                <w:bCs/>
                <w:sz w:val="18"/>
                <w:szCs w:val="18"/>
              </w:rPr>
              <w:t xml:space="preserve"> </w:t>
            </w:r>
            <w:r w:rsidRPr="00190305">
              <w:rPr>
                <w:rFonts w:ascii="Century Gothic" w:hAnsi="Century Gothic" w:cstheme="minorHAnsi"/>
                <w:color w:val="000000" w:themeColor="text1"/>
                <w:sz w:val="18"/>
                <w:szCs w:val="18"/>
              </w:rPr>
              <w:t>– w formularzu oferty należy podać pełną nazwę oferowanego oprogramowania</w:t>
            </w:r>
          </w:p>
        </w:tc>
        <w:tc>
          <w:tcPr>
            <w:tcW w:w="8647" w:type="dxa"/>
            <w:tcBorders>
              <w:top w:val="nil"/>
              <w:left w:val="single" w:sz="4" w:space="0" w:color="auto"/>
              <w:bottom w:val="single" w:sz="4" w:space="0" w:color="auto"/>
              <w:right w:val="single" w:sz="4" w:space="0" w:color="auto"/>
            </w:tcBorders>
          </w:tcPr>
          <w:p w14:paraId="71AF2F57" w14:textId="775A8CE7" w:rsidR="001E6105" w:rsidRPr="00190305" w:rsidRDefault="001E6105" w:rsidP="00E15CBF">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 xml:space="preserve">System chroniący przed zagrożeniami, posiadający certyfikaty: OPSWAT Platinum, AV-Test ‘Top Product’, AV </w:t>
            </w:r>
            <w:proofErr w:type="spellStart"/>
            <w:r w:rsidRPr="008A780C">
              <w:rPr>
                <w:rFonts w:ascii="Century Gothic" w:hAnsi="Century Gothic" w:cstheme="minorHAnsi"/>
                <w:sz w:val="18"/>
                <w:szCs w:val="18"/>
              </w:rPr>
              <w:t>Comperative</w:t>
            </w:r>
            <w:proofErr w:type="spellEnd"/>
            <w:r w:rsidRPr="008A780C">
              <w:rPr>
                <w:rFonts w:ascii="Century Gothic" w:hAnsi="Century Gothic" w:cstheme="minorHAnsi"/>
                <w:sz w:val="18"/>
                <w:szCs w:val="18"/>
              </w:rPr>
              <w:t xml:space="preserve"> </w:t>
            </w:r>
            <w:proofErr w:type="spellStart"/>
            <w:r w:rsidRPr="008A780C">
              <w:rPr>
                <w:rFonts w:ascii="Century Gothic" w:hAnsi="Century Gothic" w:cstheme="minorHAnsi"/>
                <w:sz w:val="18"/>
                <w:szCs w:val="18"/>
              </w:rPr>
              <w:t>Advance</w:t>
            </w:r>
            <w:proofErr w:type="spellEnd"/>
            <w:r w:rsidRPr="008A780C">
              <w:rPr>
                <w:rFonts w:ascii="Century Gothic" w:hAnsi="Century Gothic" w:cstheme="minorHAnsi"/>
                <w:sz w:val="18"/>
                <w:szCs w:val="18"/>
              </w:rPr>
              <w:t xml:space="preserve"> +, ISO 27001</w:t>
            </w:r>
            <w:r w:rsidR="008A780C">
              <w:rPr>
                <w:rFonts w:ascii="Century Gothic" w:hAnsi="Century Gothic" w:cstheme="minorHAnsi"/>
                <w:sz w:val="18"/>
                <w:szCs w:val="18"/>
              </w:rPr>
              <w:t xml:space="preserve"> lub równoważny</w:t>
            </w:r>
            <w:r w:rsidRPr="008A780C">
              <w:rPr>
                <w:rFonts w:ascii="Century Gothic" w:hAnsi="Century Gothic" w:cstheme="minorHAnsi"/>
                <w:sz w:val="18"/>
                <w:szCs w:val="18"/>
              </w:rPr>
              <w:t xml:space="preserve"> .</w:t>
            </w:r>
            <w:r w:rsidRPr="00190305">
              <w:rPr>
                <w:rFonts w:ascii="Century Gothic" w:hAnsi="Century Gothic" w:cstheme="minorHAnsi"/>
                <w:sz w:val="18"/>
                <w:szCs w:val="18"/>
              </w:rPr>
              <w:t xml:space="preserve"> </w:t>
            </w:r>
          </w:p>
          <w:p w14:paraId="68B8026E"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Szyfrowanie danych:</w:t>
            </w:r>
          </w:p>
          <w:p w14:paraId="76423077"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•Oprogramowanie do szyfrowania, chroniące dane rezydujące na punktach końcowych za pomocą silnych algorytmów szyfrowania takich jak AES, RC6, SERPENT i DWAFISH. Pełne szyfrowanie dysków działających m.in. na komputerach z systemem Windows.</w:t>
            </w:r>
          </w:p>
          <w:p w14:paraId="644A44C2"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 xml:space="preserve">•Zapobiegające utracie danych z powodu utraty / kradzieży punktu końcowego. Oprogramowanie szyfruje całą zawartość na urządzeniach przenośnych, takich jak Pen </w:t>
            </w:r>
            <w:proofErr w:type="spellStart"/>
            <w:r w:rsidRPr="00190305">
              <w:rPr>
                <w:rFonts w:ascii="Century Gothic" w:hAnsi="Century Gothic" w:cstheme="minorHAnsi"/>
                <w:sz w:val="18"/>
                <w:szCs w:val="18"/>
              </w:rPr>
              <w:t>Drive'y</w:t>
            </w:r>
            <w:proofErr w:type="spellEnd"/>
            <w:r w:rsidRPr="00190305">
              <w:rPr>
                <w:rFonts w:ascii="Century Gothic" w:hAnsi="Century Gothic" w:cstheme="minorHAnsi"/>
                <w:sz w:val="18"/>
                <w:szCs w:val="18"/>
              </w:rPr>
              <w:t>, dyski USB i udostępnia je tylko autoryzowanym użytkownikom.</w:t>
            </w:r>
          </w:p>
          <w:p w14:paraId="103CA650"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 xml:space="preserve">Oprogramowanie umożliwia blokowanie wybranych przez administratora urządzeń zewnętrznych podłączanych do stacji końcowej. </w:t>
            </w:r>
          </w:p>
          <w:p w14:paraId="01C50AC1"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Oprogramowanie umożliwia zdefiniowanie listy zaufanych urządzeń, które nie będą blokowane podczas podłączanie do stacji końcowej.</w:t>
            </w:r>
          </w:p>
          <w:p w14:paraId="7F3A50B9"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Istnieje możliwość blokady zapisywanie plików na zewnętrznych dyskach USB oraz blokada możliwości uruchamiania oprogramowania z takich dysków. Blokada ta powinna umożliwiać korzystanie z pozostałych danych zapisanych na takich dyskach.</w:t>
            </w:r>
          </w:p>
          <w:p w14:paraId="7B37B567"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lastRenderedPageBreak/>
              <w:t>Interfejs zarządzania wyświetla monity o zbliżającym się zakończeniu licencji, a także powiadamia o zakończeniu licencji.</w:t>
            </w:r>
          </w:p>
          <w:p w14:paraId="23372C6D"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 xml:space="preserve">Dodatkowy moduł chroniący dane użytkownika przed działaniem oprogramowania </w:t>
            </w:r>
            <w:proofErr w:type="spellStart"/>
            <w:r w:rsidRPr="00190305">
              <w:rPr>
                <w:rFonts w:ascii="Century Gothic" w:hAnsi="Century Gothic" w:cstheme="minorHAnsi"/>
                <w:sz w:val="18"/>
                <w:szCs w:val="18"/>
              </w:rPr>
              <w:t>ransomware</w:t>
            </w:r>
            <w:proofErr w:type="spellEnd"/>
            <w:r w:rsidRPr="00190305">
              <w:rPr>
                <w:rFonts w:ascii="Century Gothic" w:hAnsi="Century Gothic" w:cstheme="minorHAnsi"/>
                <w:sz w:val="18"/>
                <w:szCs w:val="18"/>
              </w:rPr>
              <w:t>. Działanie modułu polega na ograniczeniu możliwości modyfikowania chronionych plików, tylko procesom systemowym oraz zaufanym aplikacjom.</w:t>
            </w:r>
          </w:p>
          <w:p w14:paraId="16B01CC1"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Możliwość dowolnego zdefiniowania dodatkowo chronionych folderów zawierających wrażliwe dane użytkownika.</w:t>
            </w:r>
          </w:p>
          <w:p w14:paraId="7D4BD2B4"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 xml:space="preserve">Możliwość zdefiniowania zaufanych folderów. Aplikacje uruchamiane z zaufanych folderów mają możliwość modyfikowania plików objętych dodatkową ochroną </w:t>
            </w:r>
            <w:proofErr w:type="spellStart"/>
            <w:r w:rsidRPr="00190305">
              <w:rPr>
                <w:rFonts w:ascii="Century Gothic" w:hAnsi="Century Gothic" w:cstheme="minorHAnsi"/>
                <w:sz w:val="18"/>
                <w:szCs w:val="18"/>
              </w:rPr>
              <w:t>any</w:t>
            </w:r>
            <w:proofErr w:type="spellEnd"/>
            <w:r w:rsidRPr="00190305">
              <w:rPr>
                <w:rFonts w:ascii="Century Gothic" w:hAnsi="Century Gothic" w:cstheme="minorHAnsi"/>
                <w:sz w:val="18"/>
                <w:szCs w:val="18"/>
              </w:rPr>
              <w:t xml:space="preserve"> </w:t>
            </w:r>
            <w:proofErr w:type="spellStart"/>
            <w:r w:rsidRPr="00190305">
              <w:rPr>
                <w:rFonts w:ascii="Century Gothic" w:hAnsi="Century Gothic" w:cstheme="minorHAnsi"/>
                <w:sz w:val="18"/>
                <w:szCs w:val="18"/>
              </w:rPr>
              <w:t>ransomware</w:t>
            </w:r>
            <w:proofErr w:type="spellEnd"/>
            <w:r w:rsidRPr="00190305">
              <w:rPr>
                <w:rFonts w:ascii="Century Gothic" w:hAnsi="Century Gothic" w:cstheme="minorHAnsi"/>
                <w:sz w:val="18"/>
                <w:szCs w:val="18"/>
              </w:rPr>
              <w:t>.</w:t>
            </w:r>
          </w:p>
          <w:p w14:paraId="60DF453D"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 xml:space="preserve">Zaawansowane monitorowanie krytycznych danych użytkownika zapewniające zapobiegające prze niezamierzonymi manipulacjami – ataki </w:t>
            </w:r>
            <w:proofErr w:type="spellStart"/>
            <w:r w:rsidRPr="00190305">
              <w:rPr>
                <w:rFonts w:ascii="Century Gothic" w:hAnsi="Century Gothic" w:cstheme="minorHAnsi"/>
                <w:sz w:val="18"/>
                <w:szCs w:val="18"/>
              </w:rPr>
              <w:t>ransomware</w:t>
            </w:r>
            <w:proofErr w:type="spellEnd"/>
            <w:r w:rsidRPr="00190305">
              <w:rPr>
                <w:rFonts w:ascii="Century Gothic" w:hAnsi="Century Gothic" w:cstheme="minorHAnsi"/>
                <w:sz w:val="18"/>
                <w:szCs w:val="18"/>
              </w:rPr>
              <w:t xml:space="preserve">  </w:t>
            </w:r>
          </w:p>
          <w:p w14:paraId="70702D1E"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Centralna konsola zarządzająca zainstalowana na serwerze musi umożliwiać co najmniej:</w:t>
            </w:r>
          </w:p>
          <w:p w14:paraId="1A7FD0AF"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Przechowywanie danych w bazie typu SQL, z której korzysta funkcjonalność raportowania konsoli</w:t>
            </w:r>
          </w:p>
          <w:p w14:paraId="34759BEC"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Zdalną instalację lub deinstalację oprogramowania ochronnego                   na stacjach klienckich, na pojedynczych punktach, zakresie adresów IP lub grupie z </w:t>
            </w:r>
            <w:proofErr w:type="spellStart"/>
            <w:r w:rsidRPr="00190305">
              <w:rPr>
                <w:rFonts w:ascii="Century Gothic" w:hAnsi="Century Gothic" w:cstheme="minorHAnsi"/>
                <w:sz w:val="18"/>
                <w:szCs w:val="18"/>
              </w:rPr>
              <w:t>ActiveDirectory</w:t>
            </w:r>
            <w:proofErr w:type="spellEnd"/>
          </w:p>
          <w:p w14:paraId="1EEB781D"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Tworzenie paczek instalacyjnych oprogramowania klienckiego, z rozróżnieniem docelowej platformy systemowej (w tym 32 lub 64bit dla systemów Windows i Linux), w formie plików .exe       lub .</w:t>
            </w:r>
            <w:proofErr w:type="spellStart"/>
            <w:r w:rsidRPr="00190305">
              <w:rPr>
                <w:rFonts w:ascii="Century Gothic" w:hAnsi="Century Gothic" w:cstheme="minorHAnsi"/>
                <w:sz w:val="18"/>
                <w:szCs w:val="18"/>
              </w:rPr>
              <w:t>msi</w:t>
            </w:r>
            <w:proofErr w:type="spellEnd"/>
            <w:r w:rsidRPr="00190305">
              <w:rPr>
                <w:rFonts w:ascii="Century Gothic" w:hAnsi="Century Gothic" w:cstheme="minorHAnsi"/>
                <w:sz w:val="18"/>
                <w:szCs w:val="18"/>
              </w:rPr>
              <w:t xml:space="preserve"> dla Windows oraz formatach dla systemów Linux</w:t>
            </w:r>
          </w:p>
          <w:p w14:paraId="4A6BC009"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Centralną dystrybucję na zarządzanych klientach uaktualnień definicji ochronnych, których źródłem będzie plik lub pliki wgrane na serwer konsoli przez administratora, bez dostępu do sieci Internet.</w:t>
            </w:r>
          </w:p>
          <w:p w14:paraId="22B2E865"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Raportowanie dostępne przez dedykowany panel w konsoli, z prezentacją tabelaryczną i graficzną, z możliwością automatycznego czyszczenia starych raportów, z możliwością eksportu do formatów CSV i PDF, prezentujące dane zarówno z logowania zdarzeń serwera konsoli, jak i dane/raporty zbierane ze stacji klienckich, w tym raporty o oprogramowaniu zainstalowanym na stacjach klienckich</w:t>
            </w:r>
          </w:p>
          <w:p w14:paraId="448A3D56"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Definiowanie struktury zarządzanie opartej o role i polityki, w których każda z funkcjonalności musi mieć możliwość konfiguracji</w:t>
            </w:r>
          </w:p>
          <w:p w14:paraId="065FF37F"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Zarządzanie przez Chmurę:</w:t>
            </w:r>
          </w:p>
          <w:p w14:paraId="2A0D0E27" w14:textId="77777777" w:rsidR="001E6105" w:rsidRPr="00190305" w:rsidRDefault="001E6105" w:rsidP="00E15CBF">
            <w:pPr>
              <w:spacing w:line="240" w:lineRule="auto"/>
              <w:ind w:left="354" w:hanging="284"/>
              <w:jc w:val="both"/>
              <w:rPr>
                <w:rFonts w:ascii="Century Gothic" w:hAnsi="Century Gothic" w:cstheme="minorHAnsi"/>
                <w:sz w:val="18"/>
                <w:szCs w:val="18"/>
              </w:rPr>
            </w:pPr>
            <w:r w:rsidRPr="00190305">
              <w:rPr>
                <w:rFonts w:ascii="Century Gothic" w:hAnsi="Century Gothic" w:cstheme="minorHAnsi"/>
                <w:sz w:val="18"/>
                <w:szCs w:val="18"/>
              </w:rPr>
              <w:t>1.</w:t>
            </w:r>
            <w:r w:rsidRPr="00190305">
              <w:rPr>
                <w:rFonts w:ascii="Century Gothic" w:hAnsi="Century Gothic" w:cstheme="minorHAnsi"/>
                <w:sz w:val="18"/>
                <w:szCs w:val="18"/>
              </w:rPr>
              <w:tab/>
              <w:t>Musi być zdolny do wyświetlania statusu bezpieczeństwa konsolidacyjnego urządzeń końcowych zainstalowanych w różnych biurach</w:t>
            </w:r>
          </w:p>
          <w:p w14:paraId="51E4BECA" w14:textId="77777777" w:rsidR="001E6105" w:rsidRPr="00190305" w:rsidRDefault="001E6105" w:rsidP="00E15CBF">
            <w:pPr>
              <w:spacing w:line="240" w:lineRule="auto"/>
              <w:ind w:left="354" w:hanging="284"/>
              <w:jc w:val="both"/>
              <w:rPr>
                <w:rFonts w:ascii="Century Gothic" w:hAnsi="Century Gothic" w:cstheme="minorHAnsi"/>
                <w:sz w:val="18"/>
                <w:szCs w:val="18"/>
              </w:rPr>
            </w:pPr>
            <w:r w:rsidRPr="00190305">
              <w:rPr>
                <w:rFonts w:ascii="Century Gothic" w:hAnsi="Century Gothic" w:cstheme="minorHAnsi"/>
                <w:sz w:val="18"/>
                <w:szCs w:val="18"/>
              </w:rPr>
              <w:t>2.</w:t>
            </w:r>
            <w:r w:rsidRPr="00190305">
              <w:rPr>
                <w:rFonts w:ascii="Century Gothic" w:hAnsi="Century Gothic" w:cstheme="minorHAnsi"/>
                <w:sz w:val="18"/>
                <w:szCs w:val="18"/>
              </w:rPr>
              <w:tab/>
              <w:t>Musi posiadać zdolność do tworzenia kopii zapasowych i przywracania plików konfiguracyjnych z serwera chmury</w:t>
            </w:r>
          </w:p>
          <w:p w14:paraId="4F78364E" w14:textId="77777777" w:rsidR="001E6105" w:rsidRPr="00190305" w:rsidRDefault="001E6105" w:rsidP="00E15CBF">
            <w:pPr>
              <w:spacing w:line="240" w:lineRule="auto"/>
              <w:ind w:left="354" w:hanging="284"/>
              <w:jc w:val="both"/>
              <w:rPr>
                <w:rFonts w:ascii="Century Gothic" w:hAnsi="Century Gothic" w:cstheme="minorHAnsi"/>
                <w:sz w:val="18"/>
                <w:szCs w:val="18"/>
              </w:rPr>
            </w:pPr>
            <w:r w:rsidRPr="00190305">
              <w:rPr>
                <w:rFonts w:ascii="Century Gothic" w:hAnsi="Century Gothic" w:cstheme="minorHAnsi"/>
                <w:sz w:val="18"/>
                <w:szCs w:val="18"/>
              </w:rPr>
              <w:t>3.</w:t>
            </w:r>
            <w:r w:rsidRPr="00190305">
              <w:rPr>
                <w:rFonts w:ascii="Century Gothic" w:hAnsi="Century Gothic" w:cstheme="minorHAnsi"/>
                <w:sz w:val="18"/>
                <w:szCs w:val="18"/>
              </w:rPr>
              <w:tab/>
              <w:t>Musi posiadać zdolność do promowania skutecznej polityki lokalnej do globalnej i zastosować ją globalnie do wszystkich biur</w:t>
            </w:r>
          </w:p>
          <w:p w14:paraId="51C82FE4" w14:textId="77777777" w:rsidR="001E6105" w:rsidRPr="00190305" w:rsidRDefault="001E6105" w:rsidP="00E15CBF">
            <w:pPr>
              <w:spacing w:line="240" w:lineRule="auto"/>
              <w:ind w:left="354" w:hanging="284"/>
              <w:jc w:val="both"/>
              <w:rPr>
                <w:rFonts w:ascii="Century Gothic" w:hAnsi="Century Gothic" w:cstheme="minorHAnsi"/>
                <w:sz w:val="18"/>
                <w:szCs w:val="18"/>
              </w:rPr>
            </w:pPr>
            <w:r w:rsidRPr="00190305">
              <w:rPr>
                <w:rFonts w:ascii="Century Gothic" w:hAnsi="Century Gothic" w:cstheme="minorHAnsi"/>
                <w:sz w:val="18"/>
                <w:szCs w:val="18"/>
              </w:rPr>
              <w:t>4.</w:t>
            </w:r>
            <w:r w:rsidRPr="00190305">
              <w:rPr>
                <w:rFonts w:ascii="Century Gothic" w:hAnsi="Century Gothic" w:cstheme="minorHAnsi"/>
                <w:sz w:val="18"/>
                <w:szCs w:val="18"/>
              </w:rPr>
              <w:tab/>
              <w:t>Musi mieć możliwość tworzenia wielu poziomów dostępu do hierarchii aby umożliwić dostęp do Chmury zgodnie z przypisaniem do grupy</w:t>
            </w:r>
          </w:p>
          <w:p w14:paraId="07E22AB4" w14:textId="77777777" w:rsidR="001E6105" w:rsidRPr="00190305" w:rsidRDefault="001E6105" w:rsidP="00E15CBF">
            <w:pPr>
              <w:spacing w:line="240" w:lineRule="auto"/>
              <w:ind w:left="354" w:hanging="284"/>
              <w:jc w:val="both"/>
              <w:rPr>
                <w:rFonts w:ascii="Century Gothic" w:hAnsi="Century Gothic" w:cstheme="minorHAnsi"/>
                <w:sz w:val="18"/>
                <w:szCs w:val="18"/>
              </w:rPr>
            </w:pPr>
            <w:r w:rsidRPr="00190305">
              <w:rPr>
                <w:rFonts w:ascii="Century Gothic" w:hAnsi="Century Gothic" w:cstheme="minorHAnsi"/>
                <w:sz w:val="18"/>
                <w:szCs w:val="18"/>
              </w:rPr>
              <w:t>5.</w:t>
            </w:r>
            <w:r w:rsidRPr="00190305">
              <w:rPr>
                <w:rFonts w:ascii="Century Gothic" w:hAnsi="Century Gothic" w:cstheme="minorHAnsi"/>
                <w:sz w:val="18"/>
                <w:szCs w:val="18"/>
              </w:rPr>
              <w:tab/>
              <w:t>Musi posiadać dostęp do konsoli lokalnie z dowolnego miejsca w nagłych przypadkach</w:t>
            </w:r>
          </w:p>
          <w:p w14:paraId="0A8CEBF3" w14:textId="77777777" w:rsidR="001E6105" w:rsidRPr="00190305" w:rsidRDefault="001E6105" w:rsidP="00E15CBF">
            <w:pPr>
              <w:spacing w:line="240" w:lineRule="auto"/>
              <w:ind w:left="354" w:hanging="284"/>
              <w:jc w:val="both"/>
              <w:rPr>
                <w:rFonts w:ascii="Century Gothic" w:hAnsi="Century Gothic" w:cstheme="minorHAnsi"/>
                <w:sz w:val="18"/>
                <w:szCs w:val="18"/>
              </w:rPr>
            </w:pPr>
            <w:r w:rsidRPr="00190305">
              <w:rPr>
                <w:rFonts w:ascii="Century Gothic" w:hAnsi="Century Gothic" w:cstheme="minorHAnsi"/>
                <w:sz w:val="18"/>
                <w:szCs w:val="18"/>
              </w:rPr>
              <w:t>6.</w:t>
            </w:r>
            <w:r w:rsidRPr="00190305">
              <w:rPr>
                <w:rFonts w:ascii="Century Gothic" w:hAnsi="Century Gothic" w:cstheme="minorHAnsi"/>
                <w:sz w:val="18"/>
                <w:szCs w:val="18"/>
              </w:rPr>
              <w:tab/>
              <w:t>Musi posiadać możliwość przeglądania raportów podsumowujących dla wszystkich urządzeń</w:t>
            </w:r>
          </w:p>
          <w:p w14:paraId="6BBDDD71" w14:textId="67DC68A9" w:rsidR="001E6105" w:rsidRPr="00190305" w:rsidRDefault="001E6105" w:rsidP="008A780C">
            <w:pPr>
              <w:spacing w:line="240" w:lineRule="auto"/>
              <w:ind w:left="354" w:hanging="284"/>
              <w:jc w:val="both"/>
              <w:rPr>
                <w:rFonts w:ascii="Century Gothic" w:hAnsi="Century Gothic" w:cstheme="minorHAnsi"/>
                <w:sz w:val="18"/>
                <w:szCs w:val="18"/>
              </w:rPr>
            </w:pPr>
            <w:r w:rsidRPr="00190305">
              <w:rPr>
                <w:rFonts w:ascii="Century Gothic" w:hAnsi="Century Gothic" w:cstheme="minorHAnsi"/>
                <w:sz w:val="18"/>
                <w:szCs w:val="18"/>
              </w:rPr>
              <w:lastRenderedPageBreak/>
              <w:t>7.</w:t>
            </w:r>
            <w:r w:rsidRPr="00190305">
              <w:rPr>
                <w:rFonts w:ascii="Century Gothic" w:hAnsi="Century Gothic" w:cstheme="minorHAnsi"/>
                <w:sz w:val="18"/>
                <w:szCs w:val="18"/>
              </w:rPr>
              <w:tab/>
              <w:t>Musi posiadać zdolność do uzyskania raportów i powiadomień za pomocą poczty elektronicznej</w:t>
            </w:r>
          </w:p>
          <w:p w14:paraId="6DE51E07"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Centralna konsola do zarządzania i monitorowania użycia zaszyfrowanych woluminów dyskowych, dystrybucji szyfrowania, polityk i centralnie zarządzanie informacjami odzyskiwania, niezbędnymi do uzyskania dostępu do zaszyfrowanych danych w nagłych przypadkach.</w:t>
            </w:r>
          </w:p>
          <w:p w14:paraId="09BDD4A1"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Aktualizacja oprogramowania w trybie offline, za pomocą paczek aktualizacyjnych ściągniętych z dedykowanej witryny producenta oprogramowania.</w:t>
            </w:r>
          </w:p>
          <w:p w14:paraId="5292CF1F"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1.Serwer: centralna konsola zarządzająca oraz oprogramowanie chroniące serwer</w:t>
            </w:r>
          </w:p>
          <w:p w14:paraId="6520BFA9"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2.Oprogramowanie klienckie, zarządzane z poziomu serwera.</w:t>
            </w:r>
          </w:p>
          <w:p w14:paraId="3465A9B6"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System musi umożliwiać, w sposób centralnie zarządzany z konsoli na serwerze, co najmniej:</w:t>
            </w:r>
          </w:p>
          <w:p w14:paraId="3B2C7380"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różne ustawienia dostępu dla urządzeń: pełny dostęp, tylko do odczytu i blokowanie</w:t>
            </w:r>
          </w:p>
          <w:p w14:paraId="3357BACF"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funkcje przyznania praw dostępu dla nośników pamięci tj. USB, CD </w:t>
            </w:r>
          </w:p>
          <w:p w14:paraId="47A671B6"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funkcje regulowania połączeń </w:t>
            </w:r>
            <w:proofErr w:type="spellStart"/>
            <w:r w:rsidRPr="00190305">
              <w:rPr>
                <w:rFonts w:ascii="Century Gothic" w:hAnsi="Century Gothic" w:cstheme="minorHAnsi"/>
                <w:sz w:val="18"/>
                <w:szCs w:val="18"/>
              </w:rPr>
              <w:t>WiFi</w:t>
            </w:r>
            <w:proofErr w:type="spellEnd"/>
            <w:r w:rsidRPr="00190305">
              <w:rPr>
                <w:rFonts w:ascii="Century Gothic" w:hAnsi="Century Gothic" w:cstheme="minorHAnsi"/>
                <w:sz w:val="18"/>
                <w:szCs w:val="18"/>
              </w:rPr>
              <w:t xml:space="preserve"> i Bluetooth</w:t>
            </w:r>
          </w:p>
          <w:p w14:paraId="57653D24"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funkcje kontrolowania i regulowania użycia urządzeń peryferyjnych typu: drukarki, skanery i kamery internetowe</w:t>
            </w:r>
          </w:p>
          <w:p w14:paraId="61E768BD"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funkcję blokady lub zezwolenia na połączenie się z urządzeniami mobilnymi</w:t>
            </w:r>
          </w:p>
          <w:p w14:paraId="05AA12A0"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funkcje blokowania dostępu dowolnemu urządzeniu</w:t>
            </w:r>
          </w:p>
          <w:p w14:paraId="6899302E"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tymczasowego dodania dostępu do urządzenia przez administratora</w:t>
            </w:r>
          </w:p>
          <w:p w14:paraId="57DA4D6B"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zdolność do szyfrowania zawartości USB i udostępniania go na punktach końcowych z zainstalowanym oprogramowaniem klienckim systemu</w:t>
            </w:r>
          </w:p>
          <w:p w14:paraId="6CD8F39C"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zablokowania funkcjonalności portów USB, blokując dostęp urządzeniom innym niż klawiatura i myszka</w:t>
            </w:r>
          </w:p>
          <w:p w14:paraId="5A069D88"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zezwalania na dostęp tylko urządzeniom wcześniej dodanym przez administratora</w:t>
            </w:r>
          </w:p>
          <w:p w14:paraId="4AD65FF8"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możliwość zarządzani urządzeniami podłączanymi do końcówki, takimi jak iPhone, iPad, iPod, </w:t>
            </w:r>
            <w:proofErr w:type="spellStart"/>
            <w:r w:rsidRPr="00190305">
              <w:rPr>
                <w:rFonts w:ascii="Century Gothic" w:hAnsi="Century Gothic" w:cstheme="minorHAnsi"/>
                <w:sz w:val="18"/>
                <w:szCs w:val="18"/>
              </w:rPr>
              <w:t>Webcam</w:t>
            </w:r>
            <w:proofErr w:type="spellEnd"/>
            <w:r w:rsidRPr="00190305">
              <w:rPr>
                <w:rFonts w:ascii="Century Gothic" w:hAnsi="Century Gothic" w:cstheme="minorHAnsi"/>
                <w:sz w:val="18"/>
                <w:szCs w:val="18"/>
              </w:rPr>
              <w:t xml:space="preserve">, </w:t>
            </w:r>
            <w:proofErr w:type="spellStart"/>
            <w:r w:rsidRPr="00190305">
              <w:rPr>
                <w:rFonts w:ascii="Century Gothic" w:hAnsi="Century Gothic" w:cstheme="minorHAnsi"/>
                <w:sz w:val="18"/>
                <w:szCs w:val="18"/>
              </w:rPr>
              <w:t>card</w:t>
            </w:r>
            <w:proofErr w:type="spellEnd"/>
            <w:r w:rsidRPr="00190305">
              <w:rPr>
                <w:rFonts w:ascii="Century Gothic" w:hAnsi="Century Gothic" w:cstheme="minorHAnsi"/>
                <w:sz w:val="18"/>
                <w:szCs w:val="18"/>
              </w:rPr>
              <w:t xml:space="preserve"> </w:t>
            </w:r>
            <w:proofErr w:type="spellStart"/>
            <w:r w:rsidRPr="00190305">
              <w:rPr>
                <w:rFonts w:ascii="Century Gothic" w:hAnsi="Century Gothic" w:cstheme="minorHAnsi"/>
                <w:sz w:val="18"/>
                <w:szCs w:val="18"/>
              </w:rPr>
              <w:t>reader</w:t>
            </w:r>
            <w:proofErr w:type="spellEnd"/>
            <w:r w:rsidRPr="00190305">
              <w:rPr>
                <w:rFonts w:ascii="Century Gothic" w:hAnsi="Century Gothic" w:cstheme="minorHAnsi"/>
                <w:sz w:val="18"/>
                <w:szCs w:val="18"/>
              </w:rPr>
              <w:t>, BlackBerry</w:t>
            </w:r>
          </w:p>
          <w:p w14:paraId="1D2C86B6"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możliwość używania tylko zaufanych urządzeń </w:t>
            </w:r>
            <w:proofErr w:type="spellStart"/>
            <w:r w:rsidRPr="00190305">
              <w:rPr>
                <w:rFonts w:ascii="Century Gothic" w:hAnsi="Century Gothic" w:cstheme="minorHAnsi"/>
                <w:sz w:val="18"/>
                <w:szCs w:val="18"/>
              </w:rPr>
              <w:t>sieciowych,w</w:t>
            </w:r>
            <w:proofErr w:type="spellEnd"/>
            <w:r w:rsidRPr="00190305">
              <w:rPr>
                <w:rFonts w:ascii="Century Gothic" w:hAnsi="Century Gothic" w:cstheme="minorHAnsi"/>
                <w:sz w:val="18"/>
                <w:szCs w:val="18"/>
              </w:rPr>
              <w:t xml:space="preserve"> tym urządzeń wskazanych na końcówkach klienckich</w:t>
            </w:r>
          </w:p>
          <w:p w14:paraId="5038B0E2"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funkcję wirtualnej klawiatury</w:t>
            </w:r>
          </w:p>
          <w:p w14:paraId="29E6B3DB"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możliwość blokowania każdej aplikacji </w:t>
            </w:r>
          </w:p>
          <w:p w14:paraId="128EA5AA"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zablokowania aplikacji w oparciu o kategorie</w:t>
            </w:r>
          </w:p>
          <w:p w14:paraId="05761AB7"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dodania własnych aplikacji do listy zablokowanych</w:t>
            </w:r>
          </w:p>
          <w:p w14:paraId="1EEB9B8D"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zdolność do tworzenia kompletnej listy aplikacji zainstalowanych na komputerach klientach poprzez konsole administracyjna na serwerze</w:t>
            </w:r>
          </w:p>
          <w:p w14:paraId="4FBB251F"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dodawanie innych aplikacji</w:t>
            </w:r>
          </w:p>
          <w:p w14:paraId="598BF93E" w14:textId="77777777" w:rsidR="001E6105" w:rsidRPr="00190305" w:rsidRDefault="001E6105" w:rsidP="00E15CBF">
            <w:pPr>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dodawanie aplikacji w formie </w:t>
            </w:r>
            <w:proofErr w:type="spellStart"/>
            <w:r w:rsidRPr="00190305">
              <w:rPr>
                <w:rFonts w:ascii="Century Gothic" w:hAnsi="Century Gothic" w:cstheme="minorHAnsi"/>
                <w:sz w:val="18"/>
                <w:szCs w:val="18"/>
              </w:rPr>
              <w:t>portable</w:t>
            </w:r>
            <w:proofErr w:type="spellEnd"/>
          </w:p>
          <w:p w14:paraId="69E59756"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możliwość wyboru pojedynczej aplikacji w konkretnej wersji </w:t>
            </w:r>
          </w:p>
          <w:p w14:paraId="27EBB9F3"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lastRenderedPageBreak/>
              <w:t>•</w:t>
            </w:r>
            <w:r w:rsidRPr="00190305">
              <w:rPr>
                <w:rFonts w:ascii="Century Gothic" w:hAnsi="Century Gothic" w:cstheme="minorHAnsi"/>
                <w:sz w:val="18"/>
                <w:szCs w:val="18"/>
              </w:rPr>
              <w:tab/>
              <w:t>dodawanie aplikacji, których rozmiar pliku wykonywalnego ma wielkość do 200MB</w:t>
            </w:r>
          </w:p>
          <w:p w14:paraId="194974D9"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kategorie aplikacji typu: </w:t>
            </w:r>
            <w:proofErr w:type="spellStart"/>
            <w:r w:rsidRPr="00190305">
              <w:rPr>
                <w:rFonts w:ascii="Century Gothic" w:hAnsi="Century Gothic" w:cstheme="minorHAnsi"/>
                <w:sz w:val="18"/>
                <w:szCs w:val="18"/>
              </w:rPr>
              <w:t>tuning</w:t>
            </w:r>
            <w:proofErr w:type="spellEnd"/>
            <w:r w:rsidRPr="00190305">
              <w:rPr>
                <w:rFonts w:ascii="Century Gothic" w:hAnsi="Century Gothic" w:cstheme="minorHAnsi"/>
                <w:sz w:val="18"/>
                <w:szCs w:val="18"/>
              </w:rPr>
              <w:t xml:space="preserve"> software, </w:t>
            </w:r>
            <w:proofErr w:type="spellStart"/>
            <w:r w:rsidRPr="00190305">
              <w:rPr>
                <w:rFonts w:ascii="Century Gothic" w:hAnsi="Century Gothic" w:cstheme="minorHAnsi"/>
                <w:sz w:val="18"/>
                <w:szCs w:val="18"/>
              </w:rPr>
              <w:t>toolbars</w:t>
            </w:r>
            <w:proofErr w:type="spellEnd"/>
            <w:r w:rsidRPr="00190305">
              <w:rPr>
                <w:rFonts w:ascii="Century Gothic" w:hAnsi="Century Gothic" w:cstheme="minorHAnsi"/>
                <w:sz w:val="18"/>
                <w:szCs w:val="18"/>
              </w:rPr>
              <w:t xml:space="preserve">, </w:t>
            </w:r>
            <w:proofErr w:type="spellStart"/>
            <w:r w:rsidRPr="00190305">
              <w:rPr>
                <w:rFonts w:ascii="Century Gothic" w:hAnsi="Century Gothic" w:cstheme="minorHAnsi"/>
                <w:sz w:val="18"/>
                <w:szCs w:val="18"/>
              </w:rPr>
              <w:t>proxy</w:t>
            </w:r>
            <w:proofErr w:type="spellEnd"/>
            <w:r w:rsidRPr="00190305">
              <w:rPr>
                <w:rFonts w:ascii="Century Gothic" w:hAnsi="Century Gothic" w:cstheme="minorHAnsi"/>
                <w:sz w:val="18"/>
                <w:szCs w:val="18"/>
              </w:rPr>
              <w:t xml:space="preserve">, network </w:t>
            </w:r>
            <w:proofErr w:type="spellStart"/>
            <w:r w:rsidRPr="00190305">
              <w:rPr>
                <w:rFonts w:ascii="Century Gothic" w:hAnsi="Century Gothic" w:cstheme="minorHAnsi"/>
                <w:sz w:val="18"/>
                <w:szCs w:val="18"/>
              </w:rPr>
              <w:t>tools</w:t>
            </w:r>
            <w:proofErr w:type="spellEnd"/>
            <w:r w:rsidRPr="00190305">
              <w:rPr>
                <w:rFonts w:ascii="Century Gothic" w:hAnsi="Century Gothic" w:cstheme="minorHAnsi"/>
                <w:sz w:val="18"/>
                <w:szCs w:val="18"/>
              </w:rPr>
              <w:t xml:space="preserve">, file </w:t>
            </w:r>
            <w:proofErr w:type="spellStart"/>
            <w:r w:rsidRPr="00190305">
              <w:rPr>
                <w:rFonts w:ascii="Century Gothic" w:hAnsi="Century Gothic" w:cstheme="minorHAnsi"/>
                <w:sz w:val="18"/>
                <w:szCs w:val="18"/>
              </w:rPr>
              <w:t>sharing</w:t>
            </w:r>
            <w:proofErr w:type="spellEnd"/>
            <w:r w:rsidRPr="00190305">
              <w:rPr>
                <w:rFonts w:ascii="Century Gothic" w:hAnsi="Century Gothic" w:cstheme="minorHAnsi"/>
                <w:sz w:val="18"/>
                <w:szCs w:val="18"/>
              </w:rPr>
              <w:t xml:space="preserve"> </w:t>
            </w:r>
            <w:proofErr w:type="spellStart"/>
            <w:r w:rsidRPr="00190305">
              <w:rPr>
                <w:rFonts w:ascii="Century Gothic" w:hAnsi="Century Gothic" w:cstheme="minorHAnsi"/>
                <w:sz w:val="18"/>
                <w:szCs w:val="18"/>
              </w:rPr>
              <w:t>application</w:t>
            </w:r>
            <w:proofErr w:type="spellEnd"/>
            <w:r w:rsidRPr="00190305">
              <w:rPr>
                <w:rFonts w:ascii="Century Gothic" w:hAnsi="Century Gothic" w:cstheme="minorHAnsi"/>
                <w:sz w:val="18"/>
                <w:szCs w:val="18"/>
              </w:rPr>
              <w:t xml:space="preserve">, backup software,  </w:t>
            </w:r>
            <w:proofErr w:type="spellStart"/>
            <w:r w:rsidRPr="00190305">
              <w:rPr>
                <w:rFonts w:ascii="Century Gothic" w:hAnsi="Century Gothic" w:cstheme="minorHAnsi"/>
                <w:sz w:val="18"/>
                <w:szCs w:val="18"/>
              </w:rPr>
              <w:t>encrypting</w:t>
            </w:r>
            <w:proofErr w:type="spellEnd"/>
            <w:r w:rsidRPr="00190305">
              <w:rPr>
                <w:rFonts w:ascii="Century Gothic" w:hAnsi="Century Gothic" w:cstheme="minorHAnsi"/>
                <w:sz w:val="18"/>
                <w:szCs w:val="18"/>
              </w:rPr>
              <w:t xml:space="preserve"> </w:t>
            </w:r>
            <w:proofErr w:type="spellStart"/>
            <w:r w:rsidRPr="00190305">
              <w:rPr>
                <w:rFonts w:ascii="Century Gothic" w:hAnsi="Century Gothic" w:cstheme="minorHAnsi"/>
                <w:sz w:val="18"/>
                <w:szCs w:val="18"/>
              </w:rPr>
              <w:t>tool</w:t>
            </w:r>
            <w:proofErr w:type="spellEnd"/>
          </w:p>
          <w:p w14:paraId="32146CF1"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generowania i wysyłania raportów o aktywności na różnych kanałach transmisji danych, takich jak wymienne urządzenia, udziały sieciowe czy schowki.</w:t>
            </w:r>
          </w:p>
          <w:p w14:paraId="54A437A9"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możliwość zablokowania funkcji </w:t>
            </w:r>
            <w:proofErr w:type="spellStart"/>
            <w:r w:rsidRPr="00190305">
              <w:rPr>
                <w:rFonts w:ascii="Century Gothic" w:hAnsi="Century Gothic" w:cstheme="minorHAnsi"/>
                <w:sz w:val="18"/>
                <w:szCs w:val="18"/>
              </w:rPr>
              <w:t>Printscreen</w:t>
            </w:r>
            <w:proofErr w:type="spellEnd"/>
          </w:p>
          <w:p w14:paraId="3AF82DA1"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funkcje monitorowania </w:t>
            </w:r>
            <w:proofErr w:type="spellStart"/>
            <w:r w:rsidRPr="00190305">
              <w:rPr>
                <w:rFonts w:ascii="Century Gothic" w:hAnsi="Century Gothic" w:cstheme="minorHAnsi"/>
                <w:sz w:val="18"/>
                <w:szCs w:val="18"/>
              </w:rPr>
              <w:t>przesyłu</w:t>
            </w:r>
            <w:proofErr w:type="spellEnd"/>
            <w:r w:rsidRPr="00190305">
              <w:rPr>
                <w:rFonts w:ascii="Century Gothic" w:hAnsi="Century Gothic" w:cstheme="minorHAnsi"/>
                <w:sz w:val="18"/>
                <w:szCs w:val="18"/>
              </w:rPr>
              <w:t xml:space="preserve"> danych między aplikacjami zarówno na systemie operacyjnym Windows jak i </w:t>
            </w:r>
            <w:proofErr w:type="spellStart"/>
            <w:r w:rsidRPr="00190305">
              <w:rPr>
                <w:rFonts w:ascii="Century Gothic" w:hAnsi="Century Gothic" w:cstheme="minorHAnsi"/>
                <w:sz w:val="18"/>
                <w:szCs w:val="18"/>
              </w:rPr>
              <w:t>OSx</w:t>
            </w:r>
            <w:proofErr w:type="spellEnd"/>
          </w:p>
          <w:p w14:paraId="5DFB4E28"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funkcje monitorowania i kontroli przepływu poufnych informacji</w:t>
            </w:r>
          </w:p>
          <w:p w14:paraId="0CF2381D"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dodawania własnych zdefiniowanych słów/fraz do wyszukania w różnych typów plików</w:t>
            </w:r>
          </w:p>
          <w:p w14:paraId="435F735F"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blokowania plików w oparciu o ich rozszerzenie lub rodzaj</w:t>
            </w:r>
          </w:p>
          <w:p w14:paraId="3FD9DE40"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monitorowania i zarządzania danymi udostępnianymi poprzez zasoby sieciowe</w:t>
            </w:r>
          </w:p>
          <w:p w14:paraId="243015D1"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ochronę przed wyciekiem informacji na drukarki lokalne i sieciowe</w:t>
            </w:r>
          </w:p>
          <w:p w14:paraId="63C1C139"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ochrona zawartości schowka systemu</w:t>
            </w:r>
          </w:p>
          <w:p w14:paraId="1B1EA0CB"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ochrona przed wyciekiem informacji w poczcie e-mail w komunikacji SSL</w:t>
            </w:r>
          </w:p>
          <w:p w14:paraId="010B539B"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dodawania wyjątków dla domen, aplikacji i lokalizacji sieciowych</w:t>
            </w:r>
          </w:p>
          <w:p w14:paraId="2A931C34"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ochrona plików zamkniętych w archiwach </w:t>
            </w:r>
          </w:p>
          <w:p w14:paraId="68ADC7E3"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Zmiana rozszerzenia pliku nie może mieć znaczenia w ochronie plików przed wyciekiem</w:t>
            </w:r>
          </w:p>
          <w:p w14:paraId="6DDA425D"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tworzenia profilu DLP dla każdej polityki</w:t>
            </w:r>
          </w:p>
          <w:p w14:paraId="6930EBB5"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wyświetlanie alertu dla użytkownika w chwili próby wykonania niepożądanego działania </w:t>
            </w:r>
          </w:p>
          <w:p w14:paraId="14CF7DC3"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ochrona przez wyciekiem plików poprzez programy typu p2p</w:t>
            </w:r>
          </w:p>
          <w:p w14:paraId="771850BE"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Monitorowanie zmian w plikach:</w:t>
            </w:r>
          </w:p>
          <w:p w14:paraId="7ADE7DFC"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monitorowania działań związanych z obsługą plików, takich jak kopiowanie, usuwanie, przenoszenie na dyskach lokalnych, dyskach wymiennych i sieciowych.</w:t>
            </w:r>
          </w:p>
          <w:p w14:paraId="44941B37"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Funkcje monitorowania określonych rodzajów plików.</w:t>
            </w:r>
          </w:p>
          <w:p w14:paraId="00E4F1C3"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wykluczenia określonych plików/folderów dla procedury monitorowania.</w:t>
            </w:r>
          </w:p>
          <w:p w14:paraId="6A1B8514"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Generator raportów do funkcjonalności monitora zmian w plikach.</w:t>
            </w:r>
          </w:p>
          <w:p w14:paraId="3CCD35CC"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śledzenia zmian we wszystkich plikach</w:t>
            </w:r>
          </w:p>
          <w:p w14:paraId="279596C5"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śledzenia zmian w oprogramowaniu zainstalowanym na końcówkach</w:t>
            </w:r>
          </w:p>
          <w:p w14:paraId="30C5DE3B"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definiowana własnych typów plików</w:t>
            </w:r>
          </w:p>
          <w:p w14:paraId="31EB4F08"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Optymalizacja systemu operacyjnego stacji klienckich:</w:t>
            </w:r>
          </w:p>
          <w:p w14:paraId="2B43B854"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usuwanie tymczasowych plików, czyszczenie niepotrzebnych wpisów do rejestru oraz defragmentacji dysku</w:t>
            </w:r>
          </w:p>
          <w:p w14:paraId="600340DC"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lastRenderedPageBreak/>
              <w:t>•</w:t>
            </w:r>
            <w:r w:rsidRPr="00190305">
              <w:rPr>
                <w:rFonts w:ascii="Century Gothic" w:hAnsi="Century Gothic" w:cstheme="minorHAnsi"/>
                <w:sz w:val="18"/>
                <w:szCs w:val="18"/>
              </w:rPr>
              <w:tab/>
              <w:t>optymalizacja w chwili startu systemu operacyjnego, przed jego całkowitym uruchomieniem</w:t>
            </w:r>
          </w:p>
          <w:p w14:paraId="77DC29A9"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zaplanowania optymalizacje na wskazanych stacjach klienckich</w:t>
            </w:r>
          </w:p>
          <w:p w14:paraId="54372E41"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instruktaż stanowiskowy pracowników Zamawiającego</w:t>
            </w:r>
          </w:p>
          <w:p w14:paraId="63F6692D" w14:textId="77777777" w:rsidR="001E6105" w:rsidRPr="00190305" w:rsidRDefault="001E6105" w:rsidP="00E15CBF">
            <w:pPr>
              <w:tabs>
                <w:tab w:val="left" w:pos="1066"/>
              </w:tabs>
              <w:spacing w:line="240" w:lineRule="auto"/>
              <w:ind w:left="354" w:hanging="142"/>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dokumentacja techniczna w języku polskim</w:t>
            </w:r>
          </w:p>
          <w:p w14:paraId="7F2DBCF5" w14:textId="77777777" w:rsidR="001E6105" w:rsidRPr="00190305" w:rsidRDefault="001E6105" w:rsidP="00E15CBF">
            <w:pPr>
              <w:tabs>
                <w:tab w:val="left" w:pos="1066"/>
              </w:tabs>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Wspierane platformy i systemy operacyjne:</w:t>
            </w:r>
          </w:p>
          <w:p w14:paraId="18B70C80" w14:textId="77777777" w:rsidR="001E6105" w:rsidRPr="00190305" w:rsidRDefault="001E6105" w:rsidP="00E15CBF">
            <w:pPr>
              <w:tabs>
                <w:tab w:val="left" w:pos="1066"/>
              </w:tabs>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1.Microsoft Windows XP/7/8/10/ Professional (32-bit/64-bit)</w:t>
            </w:r>
          </w:p>
          <w:p w14:paraId="416749F7" w14:textId="77777777" w:rsidR="001E6105" w:rsidRPr="00190305" w:rsidRDefault="001E6105" w:rsidP="00E15CBF">
            <w:pPr>
              <w:tabs>
                <w:tab w:val="left" w:pos="1066"/>
              </w:tabs>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2.Microsoft Windows Server Web / Standard / Enterprise/ Datacenter (32-bit/64-bit)</w:t>
            </w:r>
          </w:p>
          <w:p w14:paraId="328D5CCD" w14:textId="77777777" w:rsidR="001E6105" w:rsidRPr="00190305" w:rsidRDefault="001E6105" w:rsidP="00E15CBF">
            <w:pPr>
              <w:tabs>
                <w:tab w:val="left" w:pos="1066"/>
              </w:tabs>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3.Mac OS X, Mac OS 10</w:t>
            </w:r>
          </w:p>
          <w:p w14:paraId="225CE1ED" w14:textId="3C596D5E" w:rsidR="001E6105" w:rsidRPr="00190305" w:rsidRDefault="001E6105" w:rsidP="003E3E7E">
            <w:pPr>
              <w:tabs>
                <w:tab w:val="left" w:pos="1066"/>
              </w:tabs>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 xml:space="preserve">4.Linux 64-bit, </w:t>
            </w:r>
            <w:proofErr w:type="spellStart"/>
            <w:r w:rsidRPr="00190305">
              <w:rPr>
                <w:rFonts w:ascii="Century Gothic" w:hAnsi="Century Gothic" w:cstheme="minorHAnsi"/>
                <w:sz w:val="18"/>
                <w:szCs w:val="18"/>
              </w:rPr>
              <w:t>Ubuntu</w:t>
            </w:r>
            <w:proofErr w:type="spellEnd"/>
            <w:r w:rsidRPr="00190305">
              <w:rPr>
                <w:rFonts w:ascii="Century Gothic" w:hAnsi="Century Gothic" w:cstheme="minorHAnsi"/>
                <w:sz w:val="18"/>
                <w:szCs w:val="18"/>
              </w:rPr>
              <w:t xml:space="preserve">, </w:t>
            </w:r>
            <w:proofErr w:type="spellStart"/>
            <w:r w:rsidRPr="00190305">
              <w:rPr>
                <w:rFonts w:ascii="Century Gothic" w:hAnsi="Century Gothic" w:cstheme="minorHAnsi"/>
                <w:sz w:val="18"/>
                <w:szCs w:val="18"/>
              </w:rPr>
              <w:t>openSUSE</w:t>
            </w:r>
            <w:proofErr w:type="spellEnd"/>
            <w:r w:rsidRPr="00190305">
              <w:rPr>
                <w:rFonts w:ascii="Century Gothic" w:hAnsi="Century Gothic" w:cstheme="minorHAnsi"/>
                <w:sz w:val="18"/>
                <w:szCs w:val="18"/>
              </w:rPr>
              <w:t xml:space="preserve">, Fedora 14-25, </w:t>
            </w:r>
            <w:proofErr w:type="spellStart"/>
            <w:r w:rsidRPr="00190305">
              <w:rPr>
                <w:rFonts w:ascii="Century Gothic" w:hAnsi="Century Gothic" w:cstheme="minorHAnsi"/>
                <w:sz w:val="18"/>
                <w:szCs w:val="18"/>
              </w:rPr>
              <w:t>RedHat</w:t>
            </w:r>
            <w:proofErr w:type="spellEnd"/>
          </w:p>
          <w:p w14:paraId="605418D6" w14:textId="77777777" w:rsidR="001E6105" w:rsidRPr="00190305" w:rsidRDefault="001E6105" w:rsidP="00E15CBF">
            <w:pPr>
              <w:tabs>
                <w:tab w:val="left" w:pos="1066"/>
              </w:tabs>
              <w:spacing w:line="240" w:lineRule="auto"/>
              <w:ind w:left="73"/>
              <w:jc w:val="both"/>
              <w:rPr>
                <w:rFonts w:ascii="Century Gothic" w:hAnsi="Century Gothic" w:cstheme="minorHAnsi"/>
                <w:b/>
                <w:bCs/>
                <w:sz w:val="18"/>
                <w:szCs w:val="18"/>
              </w:rPr>
            </w:pPr>
            <w:r w:rsidRPr="00190305">
              <w:rPr>
                <w:rFonts w:ascii="Century Gothic" w:hAnsi="Century Gothic" w:cstheme="minorHAnsi"/>
                <w:b/>
                <w:bCs/>
                <w:sz w:val="18"/>
                <w:szCs w:val="18"/>
              </w:rPr>
              <w:t>Platforma do zarządzania dla Android i iOS:</w:t>
            </w:r>
          </w:p>
          <w:p w14:paraId="1549BE7C"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Musi zapewnić kompleksowy system ochrony i zarządzania urządzeniami mobilnymi z systemami Android oraz iOS a także ich ochronę</w:t>
            </w:r>
          </w:p>
          <w:p w14:paraId="491D4E5F"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Funkcjonalność musi być realizowana za pomocą platformy w chmurze bez infrastruktury wewnątrz sieci firmowej.</w:t>
            </w:r>
          </w:p>
          <w:p w14:paraId="04547C9D"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Zarządzanie użytkownikiem</w:t>
            </w:r>
          </w:p>
          <w:p w14:paraId="383D4E4E"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Musi umożliwiać zarządzanie użytkownikami przypisanymi do numerów telefonów oraz adresów email</w:t>
            </w:r>
          </w:p>
          <w:p w14:paraId="22F1D3D0"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Musi umożliwiać przypisanie atrybutów do użytkowników, co najmniej: Imię, Nazwisko, adres email, Departament, numer telefonu stacjonarnego, numer telefonu komórkowego, typ użytkownika</w:t>
            </w:r>
          </w:p>
          <w:p w14:paraId="3257A55C"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Musi posiadać możliwość sprawdzenia listy urządzeń przypisanych użytkownikowi</w:t>
            </w:r>
          </w:p>
          <w:p w14:paraId="676F893F"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Musi posiadać możliwość eksportu danych użytkownika</w:t>
            </w:r>
          </w:p>
          <w:p w14:paraId="3CF11306"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Zarządzanie urządzeniem</w:t>
            </w:r>
          </w:p>
          <w:p w14:paraId="07739E8E"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Musi umożliwiać wdrożenie przez Email, SMS, kod QR oraz ADO</w:t>
            </w:r>
          </w:p>
          <w:p w14:paraId="79966B19"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Musi umożliwiać import listy urządzeń z pliku CSV</w:t>
            </w:r>
          </w:p>
          <w:p w14:paraId="1A97A328"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Musi umożliwiać dodanie urządzeń prywatnych oraz firmowych</w:t>
            </w:r>
          </w:p>
          <w:p w14:paraId="465AFFC9"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Musi umożliwiać podgląd co najmniej następujących informacji konfiguracji: Data wdrożenia, typ wdrożenia, status wdrożenia, status urządzenia, numer telefonu, właściciel, typ właściciela, grupa, reguły, konfiguracja </w:t>
            </w:r>
            <w:proofErr w:type="spellStart"/>
            <w:r w:rsidRPr="00190305">
              <w:rPr>
                <w:rFonts w:ascii="Century Gothic" w:hAnsi="Century Gothic" w:cstheme="minorHAnsi"/>
                <w:sz w:val="18"/>
                <w:szCs w:val="18"/>
              </w:rPr>
              <w:t>geolokacji</w:t>
            </w:r>
            <w:proofErr w:type="spellEnd"/>
            <w:r w:rsidRPr="00190305">
              <w:rPr>
                <w:rFonts w:ascii="Century Gothic" w:hAnsi="Century Gothic" w:cstheme="minorHAnsi"/>
                <w:sz w:val="18"/>
                <w:szCs w:val="18"/>
              </w:rPr>
              <w:t>, wersja agenta</w:t>
            </w:r>
          </w:p>
          <w:p w14:paraId="2C139C16"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Musi umożliwiać podgląd co najmniej następujących informacji sprzętowych: model, producent, system, IMEI, ID SIM, dostawca SIM, adres MAC, </w:t>
            </w:r>
            <w:proofErr w:type="spellStart"/>
            <w:r w:rsidRPr="00190305">
              <w:rPr>
                <w:rFonts w:ascii="Century Gothic" w:hAnsi="Century Gothic" w:cstheme="minorHAnsi"/>
                <w:sz w:val="18"/>
                <w:szCs w:val="18"/>
              </w:rPr>
              <w:t>bluetooth</w:t>
            </w:r>
            <w:proofErr w:type="spellEnd"/>
            <w:r w:rsidRPr="00190305">
              <w:rPr>
                <w:rFonts w:ascii="Century Gothic" w:hAnsi="Century Gothic" w:cstheme="minorHAnsi"/>
                <w:sz w:val="18"/>
                <w:szCs w:val="18"/>
              </w:rPr>
              <w:t>, Sieć, wolna przestrzeń na dysku, całkowita przeszłość na dysku, bateria, zużycie procesora, sygnał</w:t>
            </w:r>
          </w:p>
          <w:p w14:paraId="0757B836"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Musi umożliwiać podgląd lokacji w zakresach czasu: dzisiaj, wczoraj, ostatnie 7 dni, ostatnie 15 dni, ostatnie 30 dni, własny zakres</w:t>
            </w:r>
          </w:p>
          <w:p w14:paraId="4B429648"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Musi zawierać podgląd aktualnie zainstalowanych aplikacji</w:t>
            </w:r>
          </w:p>
          <w:p w14:paraId="548C1781"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lastRenderedPageBreak/>
              <w:t>•</w:t>
            </w:r>
            <w:r w:rsidRPr="00190305">
              <w:rPr>
                <w:rFonts w:ascii="Century Gothic" w:hAnsi="Century Gothic" w:cstheme="minorHAnsi"/>
                <w:sz w:val="18"/>
                <w:szCs w:val="18"/>
              </w:rPr>
              <w:tab/>
              <w:t xml:space="preserve">Musi zawierać informacje o zużyciu łącza danych, a w tym: Ogólne zużycie danych, zużycie danych według aplikacji, wykres zużycia danych, </w:t>
            </w:r>
          </w:p>
          <w:p w14:paraId="1D6E976B"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Musi zawierać moduł raportowania aktywności, skanowania oraz naruszenia reguł</w:t>
            </w:r>
          </w:p>
          <w:p w14:paraId="36B39866" w14:textId="77777777" w:rsidR="001E6105" w:rsidRPr="00190305" w:rsidRDefault="001E6105" w:rsidP="00E15CBF">
            <w:pPr>
              <w:tabs>
                <w:tab w:val="left" w:pos="1066"/>
              </w:tabs>
              <w:spacing w:line="240" w:lineRule="auto"/>
              <w:ind w:left="212" w:hanging="139"/>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Moduł raportowania musi umożliwiać podgląd w zakresie: dzisiaj, ostatnie 7 dni, ostatnie 15 dni, ostatnie 30 dni, własny zakres</w:t>
            </w:r>
          </w:p>
          <w:p w14:paraId="22EA4132"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Oprogramowanie pozwalające na wykrywaniu oraz zarządzaniu podatnościami bezpieczeństwa:</w:t>
            </w:r>
          </w:p>
          <w:p w14:paraId="0FD3E13A"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Wymagania dotyczące technologii:</w:t>
            </w:r>
          </w:p>
          <w:p w14:paraId="4E741B2D" w14:textId="77777777" w:rsidR="001E6105" w:rsidRPr="00190305" w:rsidRDefault="001E6105" w:rsidP="00E15CBF">
            <w:pPr>
              <w:spacing w:line="240" w:lineRule="auto"/>
              <w:ind w:left="360" w:hanging="284"/>
              <w:jc w:val="both"/>
              <w:rPr>
                <w:rFonts w:ascii="Century Gothic" w:hAnsi="Century Gothic" w:cstheme="minorHAnsi"/>
                <w:sz w:val="18"/>
                <w:szCs w:val="18"/>
              </w:rPr>
            </w:pPr>
            <w:r w:rsidRPr="00190305">
              <w:rPr>
                <w:rFonts w:ascii="Century Gothic" w:hAnsi="Century Gothic" w:cstheme="minorHAnsi"/>
                <w:sz w:val="18"/>
                <w:szCs w:val="18"/>
              </w:rPr>
              <w:t>1.</w:t>
            </w:r>
            <w:r w:rsidRPr="00190305">
              <w:rPr>
                <w:rFonts w:ascii="Century Gothic" w:hAnsi="Century Gothic" w:cstheme="minorHAnsi"/>
                <w:sz w:val="18"/>
                <w:szCs w:val="18"/>
              </w:rPr>
              <w:tab/>
              <w:t>Dostęp do rozwiązania realizowany jest za pomocą dedykowanego portalu zarządzającego dostępnego przez przeglądarkę internetową</w:t>
            </w:r>
          </w:p>
          <w:p w14:paraId="57437486" w14:textId="77777777" w:rsidR="001E6105" w:rsidRPr="00190305" w:rsidRDefault="001E6105" w:rsidP="00E15CBF">
            <w:pPr>
              <w:spacing w:line="240" w:lineRule="auto"/>
              <w:ind w:left="360" w:hanging="284"/>
              <w:jc w:val="both"/>
              <w:rPr>
                <w:rFonts w:ascii="Century Gothic" w:hAnsi="Century Gothic" w:cstheme="minorHAnsi"/>
                <w:sz w:val="18"/>
                <w:szCs w:val="18"/>
              </w:rPr>
            </w:pPr>
            <w:r w:rsidRPr="00190305">
              <w:rPr>
                <w:rFonts w:ascii="Century Gothic" w:hAnsi="Century Gothic" w:cstheme="minorHAnsi"/>
                <w:sz w:val="18"/>
                <w:szCs w:val="18"/>
              </w:rPr>
              <w:t>2.</w:t>
            </w:r>
            <w:r w:rsidRPr="00190305">
              <w:rPr>
                <w:rFonts w:ascii="Century Gothic" w:hAnsi="Century Gothic" w:cstheme="minorHAnsi"/>
                <w:sz w:val="18"/>
                <w:szCs w:val="18"/>
              </w:rPr>
              <w:tab/>
              <w:t>Portal zarządzający musi być dostępny w postaci usługi hostowanej na serwerach producenta.</w:t>
            </w:r>
          </w:p>
          <w:p w14:paraId="51DA1717" w14:textId="77777777" w:rsidR="001E6105" w:rsidRPr="00190305" w:rsidRDefault="001E6105" w:rsidP="00E15CBF">
            <w:pPr>
              <w:spacing w:line="240" w:lineRule="auto"/>
              <w:ind w:left="360" w:hanging="284"/>
              <w:jc w:val="both"/>
              <w:rPr>
                <w:rFonts w:ascii="Century Gothic" w:hAnsi="Century Gothic" w:cstheme="minorHAnsi"/>
                <w:sz w:val="18"/>
                <w:szCs w:val="18"/>
              </w:rPr>
            </w:pPr>
            <w:r w:rsidRPr="00190305">
              <w:rPr>
                <w:rFonts w:ascii="Century Gothic" w:hAnsi="Century Gothic" w:cstheme="minorHAnsi"/>
                <w:sz w:val="18"/>
                <w:szCs w:val="18"/>
              </w:rPr>
              <w:t>3.</w:t>
            </w:r>
            <w:r w:rsidRPr="00190305">
              <w:rPr>
                <w:rFonts w:ascii="Century Gothic" w:hAnsi="Century Gothic" w:cstheme="minorHAnsi"/>
                <w:sz w:val="18"/>
                <w:szCs w:val="18"/>
              </w:rPr>
              <w:tab/>
              <w:t>Dostęp do portalu zarządzającego odbywa się za pomocą wspieranych przeglądarek internetowych:</w:t>
            </w:r>
          </w:p>
          <w:p w14:paraId="36B4A21A" w14:textId="77777777" w:rsidR="001E6105" w:rsidRPr="00190305" w:rsidRDefault="001E6105" w:rsidP="00E15CBF">
            <w:pPr>
              <w:spacing w:line="240" w:lineRule="auto"/>
              <w:ind w:left="360" w:firstLine="283"/>
              <w:jc w:val="both"/>
              <w:rPr>
                <w:rFonts w:ascii="Century Gothic" w:hAnsi="Century Gothic" w:cstheme="minorHAnsi"/>
                <w:sz w:val="18"/>
                <w:szCs w:val="18"/>
              </w:rPr>
            </w:pPr>
            <w:r w:rsidRPr="00190305">
              <w:rPr>
                <w:rFonts w:ascii="Century Gothic" w:hAnsi="Century Gothic" w:cstheme="minorHAnsi"/>
                <w:sz w:val="18"/>
                <w:szCs w:val="18"/>
              </w:rPr>
              <w:t>- Microsoft Internet Explorer</w:t>
            </w:r>
          </w:p>
          <w:p w14:paraId="4ABB83A1" w14:textId="77777777" w:rsidR="001E6105" w:rsidRPr="00190305" w:rsidRDefault="001E6105" w:rsidP="00E15CBF">
            <w:pPr>
              <w:spacing w:line="240" w:lineRule="auto"/>
              <w:ind w:left="360" w:firstLine="283"/>
              <w:jc w:val="both"/>
              <w:rPr>
                <w:rFonts w:ascii="Century Gothic" w:hAnsi="Century Gothic" w:cstheme="minorHAnsi"/>
                <w:sz w:val="18"/>
                <w:szCs w:val="18"/>
              </w:rPr>
            </w:pPr>
            <w:r w:rsidRPr="00190305">
              <w:rPr>
                <w:rFonts w:ascii="Century Gothic" w:hAnsi="Century Gothic" w:cstheme="minorHAnsi"/>
                <w:sz w:val="18"/>
                <w:szCs w:val="18"/>
              </w:rPr>
              <w:t>- Microsoft Edge</w:t>
            </w:r>
          </w:p>
          <w:p w14:paraId="16B59C92" w14:textId="77777777" w:rsidR="001E6105" w:rsidRPr="00190305" w:rsidRDefault="001E6105" w:rsidP="00E15CBF">
            <w:pPr>
              <w:spacing w:line="240" w:lineRule="auto"/>
              <w:ind w:left="360" w:firstLine="283"/>
              <w:jc w:val="both"/>
              <w:rPr>
                <w:rFonts w:ascii="Century Gothic" w:hAnsi="Century Gothic" w:cstheme="minorHAnsi"/>
                <w:sz w:val="18"/>
                <w:szCs w:val="18"/>
              </w:rPr>
            </w:pPr>
            <w:r w:rsidRPr="00190305">
              <w:rPr>
                <w:rFonts w:ascii="Century Gothic" w:hAnsi="Century Gothic" w:cstheme="minorHAnsi"/>
                <w:sz w:val="18"/>
                <w:szCs w:val="18"/>
              </w:rPr>
              <w:t xml:space="preserve">- Mozilla </w:t>
            </w:r>
            <w:proofErr w:type="spellStart"/>
            <w:r w:rsidRPr="00190305">
              <w:rPr>
                <w:rFonts w:ascii="Century Gothic" w:hAnsi="Century Gothic" w:cstheme="minorHAnsi"/>
                <w:sz w:val="18"/>
                <w:szCs w:val="18"/>
              </w:rPr>
              <w:t>Firefox</w:t>
            </w:r>
            <w:proofErr w:type="spellEnd"/>
          </w:p>
          <w:p w14:paraId="504441CA" w14:textId="77777777" w:rsidR="001E6105" w:rsidRPr="00190305" w:rsidRDefault="001E6105" w:rsidP="00E15CBF">
            <w:pPr>
              <w:spacing w:line="240" w:lineRule="auto"/>
              <w:ind w:left="360" w:firstLine="283"/>
              <w:jc w:val="both"/>
              <w:rPr>
                <w:rFonts w:ascii="Century Gothic" w:hAnsi="Century Gothic" w:cstheme="minorHAnsi"/>
                <w:sz w:val="18"/>
                <w:szCs w:val="18"/>
              </w:rPr>
            </w:pPr>
            <w:r w:rsidRPr="00190305">
              <w:rPr>
                <w:rFonts w:ascii="Century Gothic" w:hAnsi="Century Gothic" w:cstheme="minorHAnsi"/>
                <w:sz w:val="18"/>
                <w:szCs w:val="18"/>
              </w:rPr>
              <w:t>- Google Chrome</w:t>
            </w:r>
          </w:p>
          <w:p w14:paraId="659CB76D" w14:textId="77777777" w:rsidR="001E6105" w:rsidRPr="00190305" w:rsidRDefault="001E6105" w:rsidP="00E15CBF">
            <w:pPr>
              <w:spacing w:line="240" w:lineRule="auto"/>
              <w:ind w:left="360" w:firstLine="283"/>
              <w:jc w:val="both"/>
              <w:rPr>
                <w:rFonts w:ascii="Century Gothic" w:hAnsi="Century Gothic" w:cstheme="minorHAnsi"/>
                <w:sz w:val="18"/>
                <w:szCs w:val="18"/>
              </w:rPr>
            </w:pPr>
            <w:r w:rsidRPr="00190305">
              <w:rPr>
                <w:rFonts w:ascii="Century Gothic" w:hAnsi="Century Gothic" w:cstheme="minorHAnsi"/>
                <w:sz w:val="18"/>
                <w:szCs w:val="18"/>
              </w:rPr>
              <w:t>- Safari</w:t>
            </w:r>
          </w:p>
          <w:p w14:paraId="4835B0A8"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 xml:space="preserve">4. Rozwiązanie realizuje skany podatności za pomocą dedykowanych </w:t>
            </w:r>
            <w:proofErr w:type="spellStart"/>
            <w:r w:rsidRPr="00190305">
              <w:rPr>
                <w:rFonts w:ascii="Century Gothic" w:hAnsi="Century Gothic" w:cstheme="minorHAnsi"/>
                <w:sz w:val="18"/>
                <w:szCs w:val="18"/>
              </w:rPr>
              <w:t>nodów</w:t>
            </w:r>
            <w:proofErr w:type="spellEnd"/>
            <w:r w:rsidRPr="00190305">
              <w:rPr>
                <w:rFonts w:ascii="Century Gothic" w:hAnsi="Century Gothic" w:cstheme="minorHAnsi"/>
                <w:sz w:val="18"/>
                <w:szCs w:val="18"/>
              </w:rPr>
              <w:t xml:space="preserve"> skanujących</w:t>
            </w:r>
          </w:p>
          <w:p w14:paraId="4EC6F1A0"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 xml:space="preserve">5 </w:t>
            </w:r>
            <w:proofErr w:type="spellStart"/>
            <w:r w:rsidRPr="00190305">
              <w:rPr>
                <w:rFonts w:ascii="Century Gothic" w:hAnsi="Century Gothic" w:cstheme="minorHAnsi"/>
                <w:sz w:val="18"/>
                <w:szCs w:val="18"/>
              </w:rPr>
              <w:t>Nod</w:t>
            </w:r>
            <w:proofErr w:type="spellEnd"/>
            <w:r w:rsidRPr="00190305">
              <w:rPr>
                <w:rFonts w:ascii="Century Gothic" w:hAnsi="Century Gothic" w:cstheme="minorHAnsi"/>
                <w:sz w:val="18"/>
                <w:szCs w:val="18"/>
              </w:rPr>
              <w:t xml:space="preserve"> skanujący musi być dostępny w postaci usługi hostowanej na serwerach producenta oraz w postaci aplikacji instalowanej lokalnie</w:t>
            </w:r>
          </w:p>
          <w:p w14:paraId="413063BD"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 xml:space="preserve">6. </w:t>
            </w:r>
            <w:proofErr w:type="spellStart"/>
            <w:r w:rsidRPr="00190305">
              <w:rPr>
                <w:rFonts w:ascii="Century Gothic" w:hAnsi="Century Gothic" w:cstheme="minorHAnsi"/>
                <w:sz w:val="18"/>
                <w:szCs w:val="18"/>
              </w:rPr>
              <w:t>Nod</w:t>
            </w:r>
            <w:proofErr w:type="spellEnd"/>
            <w:r w:rsidRPr="00190305">
              <w:rPr>
                <w:rFonts w:ascii="Century Gothic" w:hAnsi="Century Gothic" w:cstheme="minorHAnsi"/>
                <w:sz w:val="18"/>
                <w:szCs w:val="18"/>
              </w:rPr>
              <w:t xml:space="preserve"> skanujący w postaci aplikacji instalowanej lokalnie dostępny jest na poniższe systemy operacyjne:</w:t>
            </w:r>
          </w:p>
          <w:p w14:paraId="786F109D"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 Windows 2008 R2</w:t>
            </w:r>
          </w:p>
          <w:p w14:paraId="57DD57C3"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 Windows 2012</w:t>
            </w:r>
          </w:p>
          <w:p w14:paraId="617CB013"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 Windows 2012 R2</w:t>
            </w:r>
          </w:p>
          <w:p w14:paraId="077BB9C0"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 Windows 2016</w:t>
            </w:r>
          </w:p>
          <w:p w14:paraId="30919CFE"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7. Portal zarządzający musi umożliwiać:</w:t>
            </w:r>
          </w:p>
          <w:p w14:paraId="5D40967C" w14:textId="77777777" w:rsidR="001E6105" w:rsidRPr="00190305" w:rsidRDefault="001E6105" w:rsidP="00E15CBF">
            <w:pPr>
              <w:spacing w:line="240" w:lineRule="auto"/>
              <w:ind w:left="357" w:hanging="142"/>
              <w:jc w:val="both"/>
              <w:rPr>
                <w:rFonts w:ascii="Century Gothic" w:hAnsi="Century Gothic" w:cstheme="minorHAnsi"/>
                <w:sz w:val="18"/>
                <w:szCs w:val="18"/>
              </w:rPr>
            </w:pPr>
            <w:r w:rsidRPr="00190305">
              <w:rPr>
                <w:rFonts w:ascii="Century Gothic" w:hAnsi="Century Gothic" w:cstheme="minorHAnsi"/>
                <w:sz w:val="18"/>
                <w:szCs w:val="18"/>
              </w:rPr>
              <w:t xml:space="preserve">a) przegląd wybranych danych na podstawie konfigurowalnych </w:t>
            </w:r>
            <w:proofErr w:type="spellStart"/>
            <w:r w:rsidRPr="00190305">
              <w:rPr>
                <w:rFonts w:ascii="Century Gothic" w:hAnsi="Century Gothic" w:cstheme="minorHAnsi"/>
                <w:sz w:val="18"/>
                <w:szCs w:val="18"/>
              </w:rPr>
              <w:t>widgetów</w:t>
            </w:r>
            <w:proofErr w:type="spellEnd"/>
          </w:p>
          <w:p w14:paraId="11DA0790" w14:textId="77777777" w:rsidR="001E6105" w:rsidRPr="00190305" w:rsidRDefault="001E6105" w:rsidP="00E15CBF">
            <w:pPr>
              <w:tabs>
                <w:tab w:val="left" w:pos="498"/>
              </w:tabs>
              <w:spacing w:line="240" w:lineRule="auto"/>
              <w:ind w:left="357" w:hanging="142"/>
              <w:jc w:val="both"/>
              <w:rPr>
                <w:rFonts w:ascii="Century Gothic" w:hAnsi="Century Gothic" w:cstheme="minorHAnsi"/>
                <w:sz w:val="18"/>
                <w:szCs w:val="18"/>
              </w:rPr>
            </w:pPr>
            <w:r w:rsidRPr="00190305">
              <w:rPr>
                <w:rFonts w:ascii="Century Gothic" w:hAnsi="Century Gothic" w:cstheme="minorHAnsi"/>
                <w:sz w:val="18"/>
                <w:szCs w:val="18"/>
              </w:rPr>
              <w:t xml:space="preserve">b) zablokowania możliwości zmiany konfiguracji </w:t>
            </w:r>
            <w:proofErr w:type="spellStart"/>
            <w:r w:rsidRPr="00190305">
              <w:rPr>
                <w:rFonts w:ascii="Century Gothic" w:hAnsi="Century Gothic" w:cstheme="minorHAnsi"/>
                <w:sz w:val="18"/>
                <w:szCs w:val="18"/>
              </w:rPr>
              <w:t>widgetów</w:t>
            </w:r>
            <w:proofErr w:type="spellEnd"/>
          </w:p>
          <w:p w14:paraId="7460E418" w14:textId="77777777" w:rsidR="001E6105" w:rsidRPr="00190305" w:rsidRDefault="001E6105" w:rsidP="00E15CBF">
            <w:pPr>
              <w:tabs>
                <w:tab w:val="left" w:pos="498"/>
              </w:tabs>
              <w:spacing w:line="240" w:lineRule="auto"/>
              <w:ind w:left="357" w:hanging="142"/>
              <w:jc w:val="both"/>
              <w:rPr>
                <w:rFonts w:ascii="Century Gothic" w:hAnsi="Century Gothic" w:cstheme="minorHAnsi"/>
                <w:sz w:val="18"/>
                <w:szCs w:val="18"/>
              </w:rPr>
            </w:pPr>
            <w:r w:rsidRPr="00190305">
              <w:rPr>
                <w:rFonts w:ascii="Century Gothic" w:hAnsi="Century Gothic" w:cstheme="minorHAnsi"/>
                <w:sz w:val="18"/>
                <w:szCs w:val="18"/>
              </w:rPr>
              <w:t>c) zarządzanie skanami podatności (start, stop), przeglądanie listy podatności oraz tworzenie raportów.</w:t>
            </w:r>
          </w:p>
          <w:p w14:paraId="441B632E" w14:textId="77777777" w:rsidR="001E6105" w:rsidRPr="00190305" w:rsidRDefault="001E6105" w:rsidP="00E15CBF">
            <w:pPr>
              <w:tabs>
                <w:tab w:val="left" w:pos="498"/>
              </w:tabs>
              <w:spacing w:line="240" w:lineRule="auto"/>
              <w:ind w:left="357" w:hanging="142"/>
              <w:jc w:val="both"/>
              <w:rPr>
                <w:rFonts w:ascii="Century Gothic" w:hAnsi="Century Gothic" w:cstheme="minorHAnsi"/>
                <w:sz w:val="18"/>
                <w:szCs w:val="18"/>
              </w:rPr>
            </w:pPr>
            <w:r w:rsidRPr="00190305">
              <w:rPr>
                <w:rFonts w:ascii="Century Gothic" w:hAnsi="Century Gothic" w:cstheme="minorHAnsi"/>
                <w:sz w:val="18"/>
                <w:szCs w:val="18"/>
              </w:rPr>
              <w:t>d) tworzenie grup skanów z odpowiednią konfiguracją poszczególnych skanów podatności</w:t>
            </w:r>
          </w:p>
          <w:p w14:paraId="69B8BC4B" w14:textId="77777777" w:rsidR="001E6105" w:rsidRPr="00190305" w:rsidRDefault="001E6105" w:rsidP="00E15CBF">
            <w:pPr>
              <w:tabs>
                <w:tab w:val="left" w:pos="498"/>
              </w:tabs>
              <w:spacing w:line="240" w:lineRule="auto"/>
              <w:ind w:left="357" w:hanging="142"/>
              <w:jc w:val="both"/>
              <w:rPr>
                <w:rFonts w:ascii="Century Gothic" w:hAnsi="Century Gothic" w:cstheme="minorHAnsi"/>
                <w:sz w:val="18"/>
                <w:szCs w:val="18"/>
              </w:rPr>
            </w:pPr>
            <w:r w:rsidRPr="00190305">
              <w:rPr>
                <w:rFonts w:ascii="Century Gothic" w:hAnsi="Century Gothic" w:cstheme="minorHAnsi"/>
                <w:sz w:val="18"/>
                <w:szCs w:val="18"/>
              </w:rPr>
              <w:t>e)  eksport wszystkich skanów podatności do pliku CSV</w:t>
            </w:r>
          </w:p>
          <w:p w14:paraId="6F1C6841"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Backup i przywracanie danych</w:t>
            </w:r>
          </w:p>
          <w:p w14:paraId="2FD86BBE" w14:textId="77777777" w:rsidR="001E6105" w:rsidRPr="00190305" w:rsidRDefault="001E6105" w:rsidP="00E15CBF">
            <w:pPr>
              <w:spacing w:line="240" w:lineRule="auto"/>
              <w:ind w:left="357"/>
              <w:jc w:val="both"/>
              <w:rPr>
                <w:rFonts w:ascii="Century Gothic" w:hAnsi="Century Gothic" w:cstheme="minorHAnsi"/>
                <w:sz w:val="18"/>
                <w:szCs w:val="18"/>
              </w:rPr>
            </w:pPr>
            <w:r w:rsidRPr="00190305">
              <w:rPr>
                <w:rFonts w:ascii="Century Gothic" w:hAnsi="Century Gothic" w:cstheme="minorHAnsi"/>
                <w:sz w:val="18"/>
                <w:szCs w:val="18"/>
              </w:rPr>
              <w:lastRenderedPageBreak/>
              <w:t>-</w:t>
            </w:r>
            <w:r w:rsidRPr="00190305">
              <w:rPr>
                <w:rFonts w:ascii="Century Gothic" w:hAnsi="Century Gothic" w:cstheme="minorHAnsi"/>
                <w:sz w:val="18"/>
                <w:szCs w:val="18"/>
              </w:rPr>
              <w:tab/>
            </w:r>
            <w:proofErr w:type="spellStart"/>
            <w:r w:rsidRPr="00190305">
              <w:rPr>
                <w:rFonts w:ascii="Century Gothic" w:hAnsi="Century Gothic" w:cstheme="minorHAnsi"/>
                <w:sz w:val="18"/>
                <w:szCs w:val="18"/>
              </w:rPr>
              <w:t>Deduplikacja</w:t>
            </w:r>
            <w:proofErr w:type="spellEnd"/>
            <w:r w:rsidRPr="00190305">
              <w:rPr>
                <w:rFonts w:ascii="Century Gothic" w:hAnsi="Century Gothic" w:cstheme="minorHAnsi"/>
                <w:sz w:val="18"/>
                <w:szCs w:val="18"/>
              </w:rPr>
              <w:t xml:space="preserve"> danych,</w:t>
            </w:r>
          </w:p>
          <w:p w14:paraId="1CAA21AE" w14:textId="77777777" w:rsidR="001E6105" w:rsidRPr="00190305" w:rsidRDefault="001E6105" w:rsidP="00E15CBF">
            <w:pPr>
              <w:spacing w:line="240" w:lineRule="auto"/>
              <w:ind w:left="357"/>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Backup przyrostowy i różnicowy,</w:t>
            </w:r>
          </w:p>
          <w:p w14:paraId="45DAD8E4" w14:textId="77777777" w:rsidR="001E6105" w:rsidRPr="00190305" w:rsidRDefault="001E6105" w:rsidP="00E15CBF">
            <w:pPr>
              <w:spacing w:line="240" w:lineRule="auto"/>
              <w:ind w:left="357"/>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Wersjonowanie plików – możliwość zdefiniowania dowolnej ilości wersji,</w:t>
            </w:r>
          </w:p>
          <w:p w14:paraId="77BF8402"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Backup danych lokalnych – plikowy oraz poczty Outlook,</w:t>
            </w:r>
          </w:p>
          <w:p w14:paraId="0938311F"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Backup otwartych plików (VSS),</w:t>
            </w:r>
          </w:p>
          <w:p w14:paraId="4BC1376C"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Filtr plików oraz folderów,</w:t>
            </w:r>
          </w:p>
          <w:p w14:paraId="4E77F6CF"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Domyślne wykluczenia zbędnych plików (pliki tymczasowe etc.), </w:t>
            </w:r>
          </w:p>
          <w:p w14:paraId="6B445576"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Wyłączanie komputera po wykonaniu backupu,</w:t>
            </w:r>
          </w:p>
          <w:p w14:paraId="378F9025"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Przywracanie danych do wskazanej lokalizacji,</w:t>
            </w:r>
          </w:p>
          <w:p w14:paraId="1999B416" w14:textId="77777777" w:rsidR="001E6105" w:rsidRPr="00190305" w:rsidRDefault="001E6105" w:rsidP="00E15CBF">
            <w:pPr>
              <w:spacing w:line="240" w:lineRule="auto"/>
              <w:ind w:left="782" w:hanging="284"/>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Możliwość backup-u z wykorzystaniem dowolnej ilości rdzeni procesora,</w:t>
            </w:r>
          </w:p>
          <w:p w14:paraId="389E5EE6"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Wyszukiwanie plików w repozytorium użytkownika,</w:t>
            </w:r>
          </w:p>
          <w:p w14:paraId="2EAB6C28"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Ustawienia</w:t>
            </w:r>
          </w:p>
          <w:p w14:paraId="016102C4"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Automatyczne logowanie,</w:t>
            </w:r>
          </w:p>
          <w:p w14:paraId="01B3D094"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Zapamiętywanie danych logowania,</w:t>
            </w:r>
          </w:p>
          <w:p w14:paraId="6A557A28"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Automatyczne uruchamianie programu przy starcie systemu,</w:t>
            </w:r>
          </w:p>
          <w:p w14:paraId="6C3C454D"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Ustawianie priorytetu dla procesu backupu,</w:t>
            </w:r>
          </w:p>
          <w:p w14:paraId="5F3B9AB9"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Zmiana klucza szyfrującego,</w:t>
            </w:r>
          </w:p>
          <w:p w14:paraId="0CAB9FE0"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Ustawienia przepustowości/zajętości pasma,</w:t>
            </w:r>
          </w:p>
          <w:p w14:paraId="2F2100BC" w14:textId="77777777" w:rsidR="001E6105" w:rsidRPr="00190305" w:rsidRDefault="001E6105" w:rsidP="00E15CBF">
            <w:pPr>
              <w:spacing w:line="240" w:lineRule="auto"/>
              <w:ind w:left="498"/>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Konfiguracja wydajności procesu backupu,</w:t>
            </w:r>
          </w:p>
          <w:p w14:paraId="2025F428"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Bezpieczeństwo</w:t>
            </w:r>
          </w:p>
          <w:p w14:paraId="6B145D6C"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Zastępowanie nazwy pliku GUID-em,</w:t>
            </w:r>
          </w:p>
          <w:p w14:paraId="0750EF99" w14:textId="77777777" w:rsidR="001E6105" w:rsidRPr="00190305" w:rsidRDefault="001E6105" w:rsidP="00E15CBF">
            <w:pPr>
              <w:spacing w:line="240" w:lineRule="auto"/>
              <w:ind w:left="73"/>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Szyfrowanie danych algorytmem AES 256 CBC, zawsze po stronie komputera użytkownika,</w:t>
            </w:r>
          </w:p>
          <w:p w14:paraId="470481B2" w14:textId="77777777" w:rsidR="001E6105" w:rsidRPr="00190305" w:rsidRDefault="001E6105" w:rsidP="00E15CBF">
            <w:pPr>
              <w:spacing w:line="240" w:lineRule="auto"/>
              <w:ind w:left="357"/>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Kompresja danych,</w:t>
            </w:r>
          </w:p>
          <w:p w14:paraId="12F05D96" w14:textId="77777777" w:rsidR="001E6105" w:rsidRPr="00190305" w:rsidRDefault="001E6105" w:rsidP="00E15CBF">
            <w:pPr>
              <w:spacing w:line="240" w:lineRule="auto"/>
              <w:ind w:left="357"/>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Transmisja po bezpiecznym protokole TLS,</w:t>
            </w:r>
          </w:p>
          <w:p w14:paraId="2A4307C1" w14:textId="77777777" w:rsidR="001E6105" w:rsidRPr="00190305" w:rsidRDefault="001E6105" w:rsidP="00E15CBF">
            <w:pPr>
              <w:spacing w:line="240" w:lineRule="auto"/>
              <w:ind w:left="357"/>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Deklaracja klucza szyfrującego dane użytkownika,</w:t>
            </w:r>
          </w:p>
          <w:p w14:paraId="688D3CCB" w14:textId="77777777" w:rsidR="001E6105" w:rsidRPr="00190305" w:rsidRDefault="001E6105" w:rsidP="00E15CBF">
            <w:pPr>
              <w:spacing w:line="240" w:lineRule="auto"/>
              <w:ind w:left="357"/>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Szczegółowy dziennik zdarzeń dostępny z poziomu aplikacji, </w:t>
            </w:r>
          </w:p>
          <w:p w14:paraId="0D62351B" w14:textId="77777777" w:rsidR="001E6105" w:rsidRPr="00190305" w:rsidRDefault="001E6105" w:rsidP="00E15CBF">
            <w:pPr>
              <w:spacing w:line="240" w:lineRule="auto"/>
              <w:ind w:left="357"/>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Obliczanie sumy kontrolnej,</w:t>
            </w:r>
          </w:p>
          <w:p w14:paraId="0B9BFBDE" w14:textId="77777777" w:rsidR="001E6105" w:rsidRPr="00190305" w:rsidRDefault="001E6105" w:rsidP="00E15CBF">
            <w:pPr>
              <w:spacing w:line="240" w:lineRule="auto"/>
              <w:ind w:left="643" w:hanging="283"/>
              <w:jc w:val="both"/>
              <w:rPr>
                <w:rFonts w:ascii="Century Gothic" w:hAnsi="Century Gothic" w:cstheme="minorHAnsi"/>
                <w:sz w:val="18"/>
                <w:szCs w:val="18"/>
              </w:rPr>
            </w:pPr>
            <w:r w:rsidRPr="00190305">
              <w:rPr>
                <w:rFonts w:ascii="Century Gothic" w:hAnsi="Century Gothic" w:cstheme="minorHAnsi"/>
                <w:sz w:val="18"/>
                <w:szCs w:val="18"/>
              </w:rPr>
              <w:t>-</w:t>
            </w:r>
            <w:r w:rsidRPr="00190305">
              <w:rPr>
                <w:rFonts w:ascii="Century Gothic" w:hAnsi="Century Gothic" w:cstheme="minorHAnsi"/>
                <w:sz w:val="18"/>
                <w:szCs w:val="18"/>
              </w:rPr>
              <w:tab/>
              <w:t xml:space="preserve">Kopie zapasowe są przechowywane w profesjonalnych, certyfikowanych data </w:t>
            </w:r>
            <w:proofErr w:type="spellStart"/>
            <w:r w:rsidRPr="00190305">
              <w:rPr>
                <w:rFonts w:ascii="Century Gothic" w:hAnsi="Century Gothic" w:cstheme="minorHAnsi"/>
                <w:sz w:val="18"/>
                <w:szCs w:val="18"/>
              </w:rPr>
              <w:t>center</w:t>
            </w:r>
            <w:proofErr w:type="spellEnd"/>
            <w:r w:rsidRPr="00190305">
              <w:rPr>
                <w:rFonts w:ascii="Century Gothic" w:hAnsi="Century Gothic" w:cstheme="minorHAnsi"/>
                <w:sz w:val="18"/>
                <w:szCs w:val="18"/>
              </w:rPr>
              <w:t xml:space="preserve">, na terenie Polski. </w:t>
            </w:r>
          </w:p>
          <w:p w14:paraId="7A789422" w14:textId="77777777" w:rsidR="001E6105" w:rsidRDefault="001E6105" w:rsidP="00E15CBF">
            <w:pPr>
              <w:spacing w:after="0" w:line="240" w:lineRule="auto"/>
              <w:jc w:val="both"/>
              <w:rPr>
                <w:rFonts w:ascii="Century Gothic" w:hAnsi="Century Gothic" w:cstheme="minorHAnsi"/>
                <w:sz w:val="18"/>
                <w:szCs w:val="18"/>
              </w:rPr>
            </w:pPr>
            <w:r w:rsidRPr="00190305">
              <w:rPr>
                <w:rFonts w:ascii="Century Gothic" w:hAnsi="Century Gothic" w:cstheme="minorHAnsi"/>
                <w:sz w:val="18"/>
                <w:szCs w:val="18"/>
              </w:rPr>
              <w:t xml:space="preserve">WSPIERANE SYSTEMY OPERACYJNE  Microsoft Windows 7 i nowsze, Mac </w:t>
            </w:r>
            <w:proofErr w:type="spellStart"/>
            <w:r w:rsidRPr="00190305">
              <w:rPr>
                <w:rFonts w:ascii="Century Gothic" w:hAnsi="Century Gothic" w:cstheme="minorHAnsi"/>
                <w:sz w:val="18"/>
                <w:szCs w:val="18"/>
              </w:rPr>
              <w:t>OS,Licencje</w:t>
            </w:r>
            <w:proofErr w:type="spellEnd"/>
            <w:r w:rsidRPr="00190305">
              <w:rPr>
                <w:rFonts w:ascii="Century Gothic" w:hAnsi="Century Gothic" w:cstheme="minorHAnsi"/>
                <w:sz w:val="18"/>
                <w:szCs w:val="18"/>
              </w:rPr>
              <w:t xml:space="preserve"> przypisywane do jednego urządzenia z limitem pojemności przestrzeni w chmurze – minimum 50 GB. Wsparcie techniczne, świadczone jest bezpośrednio od producenta, w języku polskim, zawarte jest w cenie licencji.</w:t>
            </w:r>
          </w:p>
          <w:p w14:paraId="3A1846A0" w14:textId="77777777" w:rsidR="00A83984" w:rsidRDefault="00A83984" w:rsidP="00E15CBF">
            <w:pPr>
              <w:spacing w:after="0" w:line="240" w:lineRule="auto"/>
              <w:jc w:val="both"/>
              <w:rPr>
                <w:rFonts w:ascii="Century Gothic" w:hAnsi="Century Gothic" w:cs="Times New Roman"/>
                <w:sz w:val="18"/>
                <w:szCs w:val="18"/>
              </w:rPr>
            </w:pPr>
          </w:p>
          <w:p w14:paraId="4D99DFE6" w14:textId="7A5CAB5F"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8A780C">
              <w:rPr>
                <w:rFonts w:ascii="Century Gothic" w:eastAsia="Times New Roman" w:hAnsi="Century Gothic" w:cs="Times New Roman"/>
                <w:color w:val="000000"/>
                <w:sz w:val="18"/>
                <w:szCs w:val="18"/>
              </w:rPr>
              <w:lastRenderedPageBreak/>
              <w:t xml:space="preserve">Dla zapewnienia wysokiego poziomu usług podmiot serwisujący musi posiadać certyfikat ISO 9001 oraz 27001 w zakresie świadczenia usług wsparcia technicznego oraz usług związanych z </w:t>
            </w:r>
            <w:proofErr w:type="spellStart"/>
            <w:r w:rsidRPr="008A780C">
              <w:rPr>
                <w:rFonts w:ascii="Century Gothic" w:eastAsia="Times New Roman" w:hAnsi="Century Gothic" w:cs="Times New Roman"/>
                <w:color w:val="000000"/>
                <w:sz w:val="18"/>
                <w:szCs w:val="18"/>
              </w:rPr>
              <w:t>cyberbezpieczeństwem</w:t>
            </w:r>
            <w:proofErr w:type="spellEnd"/>
            <w:r w:rsidR="008A780C">
              <w:rPr>
                <w:rFonts w:ascii="Century Gothic" w:eastAsia="Times New Roman" w:hAnsi="Century Gothic" w:cs="Times New Roman"/>
                <w:color w:val="000000"/>
                <w:sz w:val="18"/>
                <w:szCs w:val="18"/>
              </w:rPr>
              <w:t xml:space="preserve"> lub równoważny</w:t>
            </w:r>
            <w:r w:rsidRPr="008A780C">
              <w:rPr>
                <w:rFonts w:ascii="Century Gothic" w:eastAsia="Times New Roman" w:hAnsi="Century Gothic" w:cs="Times New Roman"/>
                <w:color w:val="000000"/>
                <w:sz w:val="18"/>
                <w:szCs w:val="18"/>
              </w:rPr>
              <w:t>.</w:t>
            </w:r>
            <w:r w:rsidRPr="00A83984">
              <w:rPr>
                <w:rFonts w:ascii="Century Gothic" w:eastAsia="Times New Roman" w:hAnsi="Century Gothic" w:cs="Times New Roman"/>
                <w:color w:val="000000"/>
                <w:sz w:val="18"/>
                <w:szCs w:val="18"/>
              </w:rPr>
              <w:t xml:space="preserve"> Zgłoszenia serwisowe będą przyjmowane w języku polskim w trybie 24x7 przez dedykowany serwisowy moduł internetowy oraz infolinię w języku polskim 24x7.</w:t>
            </w:r>
          </w:p>
          <w:p w14:paraId="232F6721"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6C941808"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A83984">
              <w:rPr>
                <w:rFonts w:ascii="Century Gothic" w:eastAsia="Times New Roman" w:hAnsi="Century Gothic" w:cs="Times New Roman"/>
                <w:color w:val="000000"/>
                <w:sz w:val="18"/>
                <w:szCs w:val="18"/>
              </w:rPr>
              <w:t>Oferent na wezwanie Zamawiającego winien przedłożyć dokumenty:</w:t>
            </w:r>
          </w:p>
          <w:p w14:paraId="086AC9D8"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03CE1C58"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A83984">
              <w:rPr>
                <w:rFonts w:ascii="Century Gothic" w:eastAsia="Times New Roman" w:hAnsi="Century Gothic" w:cs="Times New Roman"/>
                <w:color w:val="000000"/>
                <w:sz w:val="18"/>
                <w:szCs w:val="18"/>
              </w:rPr>
              <w:t>• Oświadczanie Producenta lub Autoryzowanego Dystrybutora producenta oprogramowania świadczącego wsparcie techniczne o gotowości świadczenia na rzecz Zamawiającego wymaganego serwisu (zawierające: adres strony internetowej serwisu i numer infolinii telefonicznej).</w:t>
            </w:r>
          </w:p>
          <w:p w14:paraId="15220A47"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001F9E6B" w14:textId="1EF7C4E1" w:rsidR="00A83984" w:rsidRPr="008A780C" w:rsidRDefault="00A83984" w:rsidP="00A83984">
            <w:pPr>
              <w:spacing w:after="0" w:line="240" w:lineRule="auto"/>
              <w:jc w:val="both"/>
              <w:rPr>
                <w:rFonts w:ascii="Century Gothic" w:eastAsia="Times New Roman" w:hAnsi="Century Gothic" w:cs="Times New Roman"/>
                <w:color w:val="000000"/>
                <w:sz w:val="18"/>
                <w:szCs w:val="18"/>
              </w:rPr>
            </w:pPr>
            <w:r w:rsidRPr="008A780C">
              <w:rPr>
                <w:rFonts w:ascii="Century Gothic" w:eastAsia="Times New Roman" w:hAnsi="Century Gothic" w:cs="Times New Roman"/>
                <w:color w:val="000000"/>
                <w:sz w:val="18"/>
                <w:szCs w:val="18"/>
              </w:rPr>
              <w:t>• Certyfikat ISO 9001 oraz 27001 autoryzowanego podmiotu serwisującego</w:t>
            </w:r>
            <w:r w:rsidR="008A780C">
              <w:rPr>
                <w:rFonts w:ascii="Century Gothic" w:eastAsia="Times New Roman" w:hAnsi="Century Gothic" w:cs="Times New Roman"/>
                <w:color w:val="000000"/>
                <w:sz w:val="18"/>
                <w:szCs w:val="18"/>
              </w:rPr>
              <w:t xml:space="preserve"> lub równoważny</w:t>
            </w:r>
            <w:r w:rsidRPr="008A780C">
              <w:rPr>
                <w:rFonts w:ascii="Century Gothic" w:eastAsia="Times New Roman" w:hAnsi="Century Gothic" w:cs="Times New Roman"/>
                <w:color w:val="000000"/>
                <w:sz w:val="18"/>
                <w:szCs w:val="18"/>
              </w:rPr>
              <w:t>.</w:t>
            </w:r>
          </w:p>
        </w:tc>
      </w:tr>
      <w:tr w:rsidR="001E6105" w:rsidRPr="00190305" w14:paraId="7C7EBA19"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875FE55" w14:textId="58C343A4" w:rsidR="001E6105" w:rsidRPr="00190305"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sz w:val="18"/>
                <w:szCs w:val="18"/>
              </w:rPr>
              <w:lastRenderedPageBreak/>
              <w:t>Oprogramowanie dodatkowe</w:t>
            </w:r>
            <w:r w:rsidRPr="00190305">
              <w:rPr>
                <w:rFonts w:ascii="Century Gothic" w:hAnsi="Century Gothic" w:cstheme="minorHAnsi"/>
                <w:b/>
                <w:bCs/>
                <w:sz w:val="18"/>
                <w:szCs w:val="18"/>
              </w:rPr>
              <w:t xml:space="preserve"> </w:t>
            </w:r>
            <w:r w:rsidRPr="00190305">
              <w:rPr>
                <w:rFonts w:ascii="Century Gothic" w:hAnsi="Century Gothic" w:cstheme="minorHAnsi"/>
                <w:sz w:val="18"/>
                <w:szCs w:val="18"/>
              </w:rPr>
              <w:t>– w formularzu oferty należy podać pełną nazwę oferowanego oprogramowania</w:t>
            </w:r>
          </w:p>
        </w:tc>
        <w:tc>
          <w:tcPr>
            <w:tcW w:w="8647" w:type="dxa"/>
            <w:tcBorders>
              <w:top w:val="nil"/>
              <w:left w:val="single" w:sz="4" w:space="0" w:color="auto"/>
              <w:bottom w:val="single" w:sz="4" w:space="0" w:color="auto"/>
              <w:right w:val="single" w:sz="4" w:space="0" w:color="auto"/>
            </w:tcBorders>
          </w:tcPr>
          <w:p w14:paraId="5606C936"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Dołączone do oferowanego komputera oprogramowanie producenta z nieograniczoną licencją czasowo na użytkowanie umożliwiające:</w:t>
            </w:r>
          </w:p>
          <w:p w14:paraId="5D620644"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xml:space="preserve">- </w:t>
            </w:r>
            <w:proofErr w:type="spellStart"/>
            <w:r w:rsidRPr="00190305">
              <w:rPr>
                <w:rFonts w:ascii="Century Gothic" w:hAnsi="Century Gothic" w:cstheme="minorHAnsi"/>
                <w:sz w:val="18"/>
                <w:szCs w:val="18"/>
              </w:rPr>
              <w:t>upgrade</w:t>
            </w:r>
            <w:proofErr w:type="spellEnd"/>
            <w:r w:rsidRPr="00190305">
              <w:rPr>
                <w:rFonts w:ascii="Century Gothic" w:hAnsi="Century Gothic" w:cstheme="minorHAnsi"/>
                <w:sz w:val="18"/>
                <w:szCs w:val="18"/>
              </w:rPr>
              <w:t xml:space="preserve"> i instalacje wszystkich sterowników dostarczonych w obrazie systemu operacyjnego producenta, </w:t>
            </w:r>
            <w:proofErr w:type="spellStart"/>
            <w:r w:rsidRPr="00190305">
              <w:rPr>
                <w:rFonts w:ascii="Century Gothic" w:hAnsi="Century Gothic" w:cstheme="minorHAnsi"/>
                <w:sz w:val="18"/>
                <w:szCs w:val="18"/>
              </w:rPr>
              <w:t>BIOS’u</w:t>
            </w:r>
            <w:proofErr w:type="spellEnd"/>
            <w:r w:rsidRPr="00190305">
              <w:rPr>
                <w:rFonts w:ascii="Century Gothic" w:hAnsi="Century Gothic" w:cstheme="minorHAnsi"/>
                <w:sz w:val="18"/>
                <w:szCs w:val="18"/>
              </w:rPr>
              <w:t xml:space="preserve"> z certyfikatem zgodności producenta do najnowszej dostępnej wersji, </w:t>
            </w:r>
          </w:p>
          <w:p w14:paraId="14973CE4"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xml:space="preserve">- możliwość przed instalacją sprawdzenia każdego sterownika, </w:t>
            </w:r>
            <w:proofErr w:type="spellStart"/>
            <w:r w:rsidRPr="00190305">
              <w:rPr>
                <w:rFonts w:ascii="Century Gothic" w:hAnsi="Century Gothic" w:cstheme="minorHAnsi"/>
                <w:sz w:val="18"/>
                <w:szCs w:val="18"/>
              </w:rPr>
              <w:t>BIOS’u</w:t>
            </w:r>
            <w:proofErr w:type="spellEnd"/>
            <w:r w:rsidRPr="00190305">
              <w:rPr>
                <w:rFonts w:ascii="Century Gothic" w:hAnsi="Century Gothic" w:cstheme="minorHAnsi"/>
                <w:sz w:val="18"/>
                <w:szCs w:val="18"/>
              </w:rPr>
              <w:t xml:space="preserve"> bezpośrednio na stronie producenta przy użyciu połączenia internetowego z automatycznym przekierowaniem a w szczególności informacji:</w:t>
            </w:r>
          </w:p>
          <w:p w14:paraId="0907B6AC"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a. o poprawkach i usprawnieniach dotyczących aktualizacji</w:t>
            </w:r>
          </w:p>
          <w:p w14:paraId="07F78EAC"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b. dacie wydania ostatniej aktualizacji</w:t>
            </w:r>
          </w:p>
          <w:p w14:paraId="3F291A13"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c. priorytecie aktualizacji</w:t>
            </w:r>
          </w:p>
          <w:p w14:paraId="26DA3095"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d. zgodność z systemami operacyjnymi</w:t>
            </w:r>
          </w:p>
          <w:p w14:paraId="1B868A44"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e. jakiego komponentu sprzętu dotyczy aktualizacja</w:t>
            </w:r>
          </w:p>
          <w:p w14:paraId="137306C8"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f.  wszystkie poprzednie aktualizacje z informacjami jak powyżej od punktu a do punktu e.</w:t>
            </w:r>
          </w:p>
          <w:p w14:paraId="3ED7E359"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wykaz najnowszych aktualizacji z podziałem na krytyczne (wymagające natychmiastowej instalacji), rekomendowane i opcjonalne</w:t>
            </w:r>
          </w:p>
          <w:p w14:paraId="7B39AC1D"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możliwość włączenia/wyłączenia funkcji automatycznego restartu w przypadku kiedy jest wymagany przy instalacji sterownika, aplikacji która tego wymaga.</w:t>
            </w:r>
          </w:p>
          <w:p w14:paraId="6E8CCC1E"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xml:space="preserve">- rozpoznanie modelu oferowanego komputera, numer seryjny komputera, informację kiedy dokonany został ostatnio </w:t>
            </w:r>
            <w:proofErr w:type="spellStart"/>
            <w:r w:rsidRPr="00190305">
              <w:rPr>
                <w:rFonts w:ascii="Century Gothic" w:hAnsi="Century Gothic" w:cstheme="minorHAnsi"/>
                <w:sz w:val="18"/>
                <w:szCs w:val="18"/>
              </w:rPr>
              <w:t>upgrade</w:t>
            </w:r>
            <w:proofErr w:type="spellEnd"/>
            <w:r w:rsidRPr="00190305">
              <w:rPr>
                <w:rFonts w:ascii="Century Gothic" w:hAnsi="Century Gothic" w:cstheme="minorHAnsi"/>
                <w:sz w:val="18"/>
                <w:szCs w:val="18"/>
              </w:rPr>
              <w:t xml:space="preserve"> w szczególności z uwzględnieniem daty (</w:t>
            </w:r>
            <w:proofErr w:type="spellStart"/>
            <w:r w:rsidRPr="00190305">
              <w:rPr>
                <w:rFonts w:ascii="Century Gothic" w:hAnsi="Century Gothic" w:cstheme="minorHAnsi"/>
                <w:sz w:val="18"/>
                <w:szCs w:val="18"/>
              </w:rPr>
              <w:t>dd</w:t>
            </w:r>
            <w:proofErr w:type="spellEnd"/>
            <w:r w:rsidRPr="00190305">
              <w:rPr>
                <w:rFonts w:ascii="Century Gothic" w:hAnsi="Century Gothic" w:cstheme="minorHAnsi"/>
                <w:sz w:val="18"/>
                <w:szCs w:val="18"/>
              </w:rPr>
              <w:t>-mm-</w:t>
            </w:r>
            <w:proofErr w:type="spellStart"/>
            <w:r w:rsidRPr="00190305">
              <w:rPr>
                <w:rFonts w:ascii="Century Gothic" w:hAnsi="Century Gothic" w:cstheme="minorHAnsi"/>
                <w:sz w:val="18"/>
                <w:szCs w:val="18"/>
              </w:rPr>
              <w:t>rrrr</w:t>
            </w:r>
            <w:proofErr w:type="spellEnd"/>
            <w:r w:rsidRPr="00190305">
              <w:rPr>
                <w:rFonts w:ascii="Century Gothic" w:hAnsi="Century Gothic" w:cstheme="minorHAnsi"/>
                <w:sz w:val="18"/>
                <w:szCs w:val="18"/>
              </w:rPr>
              <w:t>)</w:t>
            </w:r>
          </w:p>
          <w:p w14:paraId="2A7F9735"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xml:space="preserve">- sprawdzenia historii </w:t>
            </w:r>
            <w:proofErr w:type="spellStart"/>
            <w:r w:rsidRPr="00190305">
              <w:rPr>
                <w:rFonts w:ascii="Century Gothic" w:hAnsi="Century Gothic" w:cstheme="minorHAnsi"/>
                <w:sz w:val="18"/>
                <w:szCs w:val="18"/>
              </w:rPr>
              <w:t>upgrade’u</w:t>
            </w:r>
            <w:proofErr w:type="spellEnd"/>
            <w:r w:rsidRPr="00190305">
              <w:rPr>
                <w:rFonts w:ascii="Century Gothic" w:hAnsi="Century Gothic" w:cstheme="minorHAnsi"/>
                <w:sz w:val="18"/>
                <w:szCs w:val="18"/>
              </w:rPr>
              <w:t xml:space="preserve"> z informacją jakie sterowniki były instalowane z dokładną datą (</w:t>
            </w:r>
            <w:proofErr w:type="spellStart"/>
            <w:r w:rsidRPr="00190305">
              <w:rPr>
                <w:rFonts w:ascii="Century Gothic" w:hAnsi="Century Gothic" w:cstheme="minorHAnsi"/>
                <w:sz w:val="18"/>
                <w:szCs w:val="18"/>
              </w:rPr>
              <w:t>dd</w:t>
            </w:r>
            <w:proofErr w:type="spellEnd"/>
            <w:r w:rsidRPr="00190305">
              <w:rPr>
                <w:rFonts w:ascii="Century Gothic" w:hAnsi="Century Gothic" w:cstheme="minorHAnsi"/>
                <w:sz w:val="18"/>
                <w:szCs w:val="18"/>
              </w:rPr>
              <w:t>-mm-</w:t>
            </w:r>
            <w:proofErr w:type="spellStart"/>
            <w:r w:rsidRPr="00190305">
              <w:rPr>
                <w:rFonts w:ascii="Century Gothic" w:hAnsi="Century Gothic" w:cstheme="minorHAnsi"/>
                <w:sz w:val="18"/>
                <w:szCs w:val="18"/>
              </w:rPr>
              <w:t>rrrr</w:t>
            </w:r>
            <w:proofErr w:type="spellEnd"/>
            <w:r w:rsidRPr="00190305">
              <w:rPr>
                <w:rFonts w:ascii="Century Gothic" w:hAnsi="Century Gothic" w:cstheme="minorHAnsi"/>
                <w:sz w:val="18"/>
                <w:szCs w:val="18"/>
              </w:rPr>
              <w:t>) i wersją (rewizja wydania)</w:t>
            </w:r>
          </w:p>
          <w:p w14:paraId="7BD88CEA"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xml:space="preserve">- dokładny wykaz wymaganych sterowników, aplikacji, </w:t>
            </w:r>
            <w:proofErr w:type="spellStart"/>
            <w:r w:rsidRPr="00190305">
              <w:rPr>
                <w:rFonts w:ascii="Century Gothic" w:hAnsi="Century Gothic" w:cstheme="minorHAnsi"/>
                <w:sz w:val="18"/>
                <w:szCs w:val="18"/>
              </w:rPr>
              <w:t>BIOS’u</w:t>
            </w:r>
            <w:proofErr w:type="spellEnd"/>
            <w:r w:rsidRPr="00190305">
              <w:rPr>
                <w:rFonts w:ascii="Century Gothic" w:hAnsi="Century Gothic" w:cstheme="minorHAnsi"/>
                <w:sz w:val="18"/>
                <w:szCs w:val="18"/>
              </w:rPr>
              <w:t xml:space="preserve"> z informacją o zainstalowanej obecnie wersji dla oferowanego komputera z możliwością exportu do pliku o rozszerzeniu *.</w:t>
            </w:r>
            <w:proofErr w:type="spellStart"/>
            <w:r w:rsidRPr="00190305">
              <w:rPr>
                <w:rFonts w:ascii="Century Gothic" w:hAnsi="Century Gothic" w:cstheme="minorHAnsi"/>
                <w:sz w:val="18"/>
                <w:szCs w:val="18"/>
              </w:rPr>
              <w:t>xml</w:t>
            </w:r>
            <w:proofErr w:type="spellEnd"/>
          </w:p>
          <w:p w14:paraId="31AAB216" w14:textId="3DA2E3D8" w:rsidR="001E6105" w:rsidRPr="00190305" w:rsidRDefault="001E6105" w:rsidP="00E15CBF">
            <w:pPr>
              <w:spacing w:after="0" w:line="240" w:lineRule="auto"/>
              <w:jc w:val="both"/>
              <w:rPr>
                <w:rFonts w:ascii="Century Gothic" w:eastAsia="Times New Roman" w:hAnsi="Century Gothic" w:cs="Times New Roman"/>
                <w:color w:val="000000"/>
                <w:sz w:val="18"/>
                <w:szCs w:val="18"/>
              </w:rPr>
            </w:pPr>
            <w:r w:rsidRPr="00190305">
              <w:rPr>
                <w:rFonts w:ascii="Century Gothic" w:hAnsi="Century Gothic" w:cstheme="minorHAnsi"/>
                <w:sz w:val="18"/>
                <w:szCs w:val="18"/>
              </w:rPr>
              <w:t>- raport uwzględniający informacje o: sprawdzaniu aktualizacji, znalezionych aktualizacjach, ściągniętych aktualizacjach , zainstalowanych aktualizacjach z dokładnym rozbiciem jakich komponentów to dotyczyło, błędach podczas sprawdzania, instalowania oraz możliwość exportu takiego raportu do pliku *.</w:t>
            </w:r>
            <w:proofErr w:type="spellStart"/>
            <w:r w:rsidRPr="00190305">
              <w:rPr>
                <w:rFonts w:ascii="Century Gothic" w:hAnsi="Century Gothic" w:cstheme="minorHAnsi"/>
                <w:sz w:val="18"/>
                <w:szCs w:val="18"/>
              </w:rPr>
              <w:t>xml</w:t>
            </w:r>
            <w:proofErr w:type="spellEnd"/>
            <w:r w:rsidRPr="00190305">
              <w:rPr>
                <w:rFonts w:ascii="Century Gothic" w:hAnsi="Century Gothic" w:cstheme="minorHAnsi"/>
                <w:sz w:val="18"/>
                <w:szCs w:val="18"/>
              </w:rPr>
              <w:t>. Raport musi zawierać z dokładną datą (</w:t>
            </w:r>
            <w:proofErr w:type="spellStart"/>
            <w:r w:rsidRPr="00190305">
              <w:rPr>
                <w:rFonts w:ascii="Century Gothic" w:hAnsi="Century Gothic" w:cstheme="minorHAnsi"/>
                <w:sz w:val="18"/>
                <w:szCs w:val="18"/>
              </w:rPr>
              <w:t>dd</w:t>
            </w:r>
            <w:proofErr w:type="spellEnd"/>
            <w:r w:rsidRPr="00190305">
              <w:rPr>
                <w:rFonts w:ascii="Century Gothic" w:hAnsi="Century Gothic" w:cstheme="minorHAnsi"/>
                <w:sz w:val="18"/>
                <w:szCs w:val="18"/>
              </w:rPr>
              <w:t>-mm-</w:t>
            </w:r>
            <w:proofErr w:type="spellStart"/>
            <w:r w:rsidRPr="00190305">
              <w:rPr>
                <w:rFonts w:ascii="Century Gothic" w:hAnsi="Century Gothic" w:cstheme="minorHAnsi"/>
                <w:sz w:val="18"/>
                <w:szCs w:val="18"/>
              </w:rPr>
              <w:t>rrrr</w:t>
            </w:r>
            <w:proofErr w:type="spellEnd"/>
            <w:r w:rsidRPr="00190305">
              <w:rPr>
                <w:rFonts w:ascii="Century Gothic" w:hAnsi="Century Gothic" w:cstheme="minorHAnsi"/>
                <w:sz w:val="18"/>
                <w:szCs w:val="18"/>
              </w:rPr>
              <w:t xml:space="preserve">) i godziną z podjętych i wykonanych akcji/zadań w przedziale czasowym do min. 1 roku. </w:t>
            </w:r>
          </w:p>
        </w:tc>
      </w:tr>
      <w:tr w:rsidR="001E6105" w:rsidRPr="00190305" w14:paraId="6321D7F5"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4B6558F" w14:textId="2D0BB29B"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sz w:val="18"/>
                <w:szCs w:val="18"/>
              </w:rPr>
              <w:t>Porty i złącza</w:t>
            </w:r>
          </w:p>
        </w:tc>
        <w:tc>
          <w:tcPr>
            <w:tcW w:w="8647" w:type="dxa"/>
            <w:tcBorders>
              <w:top w:val="nil"/>
              <w:left w:val="single" w:sz="4" w:space="0" w:color="auto"/>
              <w:bottom w:val="single" w:sz="4" w:space="0" w:color="auto"/>
              <w:right w:val="single" w:sz="4" w:space="0" w:color="auto"/>
            </w:tcBorders>
          </w:tcPr>
          <w:p w14:paraId="01FD07D3" w14:textId="34CFB5AF" w:rsidR="001E6105" w:rsidRPr="00190305" w:rsidRDefault="001E6105" w:rsidP="00E15CBF">
            <w:pPr>
              <w:spacing w:after="0" w:line="240" w:lineRule="auto"/>
              <w:jc w:val="both"/>
              <w:rPr>
                <w:rFonts w:ascii="Century Gothic" w:eastAsia="Times New Roman" w:hAnsi="Century Gothic" w:cs="Times New Roman"/>
                <w:color w:val="000000"/>
                <w:sz w:val="18"/>
                <w:szCs w:val="18"/>
              </w:rPr>
            </w:pPr>
            <w:r w:rsidRPr="00190305">
              <w:rPr>
                <w:rFonts w:ascii="Century Gothic" w:hAnsi="Century Gothic" w:cstheme="minorHAnsi"/>
                <w:sz w:val="18"/>
                <w:szCs w:val="18"/>
              </w:rPr>
              <w:t>Wbudowane porty i złącza: 1x HDMI 1.4, 1x RJ-45, 3x USB 3.2 typu A (w tym jeden zasilaniem), 1x USB 4 Typu C z przepustowością 20Gbps i z obsługą DP 1.2, port zasilania (nie zajmujący portów USB typ C), złącze linki zabezpieczającej.</w:t>
            </w:r>
          </w:p>
        </w:tc>
      </w:tr>
      <w:tr w:rsidR="001E6105" w:rsidRPr="00190305" w14:paraId="49D7F68D"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B9BC24C" w14:textId="5277FF53"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sz w:val="18"/>
                <w:szCs w:val="18"/>
              </w:rPr>
              <w:lastRenderedPageBreak/>
              <w:t>Dodatkowe oprogramowanie – w formularzu oferty należy podać pełną nazwę oferowanego oprogramowania</w:t>
            </w:r>
          </w:p>
        </w:tc>
        <w:tc>
          <w:tcPr>
            <w:tcW w:w="8647" w:type="dxa"/>
            <w:tcBorders>
              <w:top w:val="nil"/>
              <w:left w:val="single" w:sz="4" w:space="0" w:color="auto"/>
              <w:bottom w:val="single" w:sz="4" w:space="0" w:color="auto"/>
              <w:right w:val="single" w:sz="4" w:space="0" w:color="auto"/>
            </w:tcBorders>
          </w:tcPr>
          <w:p w14:paraId="5179D472" w14:textId="608AEEF0" w:rsidR="001E6105" w:rsidRPr="00190305" w:rsidRDefault="001E6105" w:rsidP="00E15CBF">
            <w:pPr>
              <w:spacing w:after="0" w:line="240" w:lineRule="auto"/>
              <w:jc w:val="both"/>
              <w:rPr>
                <w:rFonts w:ascii="Century Gothic" w:eastAsia="Times New Roman" w:hAnsi="Century Gothic" w:cs="Times New Roman"/>
                <w:color w:val="000000"/>
                <w:sz w:val="18"/>
                <w:szCs w:val="18"/>
              </w:rPr>
            </w:pPr>
            <w:r w:rsidRPr="00190305">
              <w:rPr>
                <w:rFonts w:ascii="Century Gothic" w:hAnsi="Century Gothic"/>
                <w:sz w:val="18"/>
                <w:szCs w:val="18"/>
              </w:rPr>
              <w:t>Wykonawca dostarczy wraz z komputerem oprogramowanie producenta komputera które umożliwia pełne zarządzanie, monitoring, konfigurację a w szczególności: dystrybucję ustawień BIOS (zawierającego wcześniej zdefiniowane ustawienia jednakowe dla wszystkich), jednocześnie na wszystkich komputerach zgodnie z polityką bezpieczeństwa Zamawiającego. Oprogramowanie musi w pełni integrować się z Microsoft SCCM</w:t>
            </w:r>
          </w:p>
        </w:tc>
      </w:tr>
      <w:tr w:rsidR="001E6105" w:rsidRPr="00190305" w14:paraId="19208CDE"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D1A5097" w14:textId="4CFD5A95" w:rsidR="001E6105" w:rsidRPr="00941AC2" w:rsidRDefault="001E6105" w:rsidP="00E15CB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Warunki gwarancyjne, wsparcie techniczne</w:t>
            </w:r>
          </w:p>
        </w:tc>
        <w:tc>
          <w:tcPr>
            <w:tcW w:w="8647" w:type="dxa"/>
            <w:tcBorders>
              <w:top w:val="nil"/>
              <w:left w:val="single" w:sz="4" w:space="0" w:color="auto"/>
              <w:bottom w:val="single" w:sz="4" w:space="0" w:color="auto"/>
              <w:right w:val="single" w:sz="4" w:space="0" w:color="auto"/>
            </w:tcBorders>
          </w:tcPr>
          <w:p w14:paraId="2E88E776"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xml:space="preserve">Dedykowany portal techniczny producenta, umożliwiający Zamawiającemu zgłaszanie awarii oraz samodzielne zamawianie zamiennych komponentów. </w:t>
            </w:r>
          </w:p>
          <w:p w14:paraId="552471D5" w14:textId="77777777" w:rsidR="001E6105" w:rsidRPr="00190305" w:rsidRDefault="001E6105" w:rsidP="00E15CBF">
            <w:pPr>
              <w:spacing w:line="240" w:lineRule="auto"/>
              <w:jc w:val="both"/>
              <w:rPr>
                <w:rFonts w:ascii="Century Gothic" w:hAnsi="Century Gothic" w:cstheme="minorHAnsi"/>
                <w:sz w:val="18"/>
                <w:szCs w:val="18"/>
              </w:rPr>
            </w:pPr>
            <w:r w:rsidRPr="00190305">
              <w:rPr>
                <w:rFonts w:ascii="Century Gothic" w:hAnsi="Century Gothic" w:cstheme="minorHAnsi"/>
                <w:sz w:val="18"/>
                <w:szCs w:val="18"/>
              </w:rPr>
              <w:t xml:space="preserve">Możliwość sprawdzenia kompletnych danych o urządzeniu na jednej witrynie internetowej prowadzonej przez producenta (automatyczna identyfikacja komputera, konfiguracja fabryczna, konfiguracja bieżąca, Rodzaj gwarancji, data wygaśnięcia gwarancji, data produkcji komputera, aktualizacje, diagnostyka, dedykowane oprogramowanie, tworzenie dysku </w:t>
            </w:r>
            <w:proofErr w:type="spellStart"/>
            <w:r w:rsidRPr="00190305">
              <w:rPr>
                <w:rFonts w:ascii="Century Gothic" w:hAnsi="Century Gothic" w:cstheme="minorHAnsi"/>
                <w:sz w:val="18"/>
                <w:szCs w:val="18"/>
              </w:rPr>
              <w:t>recovery</w:t>
            </w:r>
            <w:proofErr w:type="spellEnd"/>
            <w:r w:rsidRPr="00190305">
              <w:rPr>
                <w:rFonts w:ascii="Century Gothic" w:hAnsi="Century Gothic" w:cstheme="minorHAnsi"/>
                <w:sz w:val="18"/>
                <w:szCs w:val="18"/>
              </w:rPr>
              <w:t xml:space="preserve"> systemu operacyjnego)</w:t>
            </w:r>
          </w:p>
          <w:p w14:paraId="310AAFB9" w14:textId="6C303F77" w:rsidR="001E6105" w:rsidRPr="009919EA" w:rsidRDefault="001E6105" w:rsidP="00E15CBF">
            <w:pPr>
              <w:spacing w:line="240" w:lineRule="auto"/>
              <w:rPr>
                <w:rFonts w:ascii="Century Gothic" w:hAnsi="Century Gothic" w:cstheme="minorHAnsi"/>
                <w:sz w:val="18"/>
                <w:szCs w:val="18"/>
              </w:rPr>
            </w:pPr>
            <w:r w:rsidRPr="009919EA">
              <w:rPr>
                <w:rFonts w:ascii="Century Gothic" w:hAnsi="Century Gothic" w:cstheme="minorHAnsi"/>
                <w:sz w:val="18"/>
                <w:szCs w:val="18"/>
              </w:rPr>
              <w:t>5-letnia gwarancja producenta świadczona na miejscu u klienta, Czas reakcji serwisu - do końca następnego dnia roboczego.</w:t>
            </w:r>
          </w:p>
          <w:p w14:paraId="02041112" w14:textId="4D22C42E" w:rsidR="001E6105" w:rsidRPr="00190305" w:rsidRDefault="001E6105" w:rsidP="00E15CBF">
            <w:pPr>
              <w:spacing w:line="240" w:lineRule="auto"/>
              <w:jc w:val="both"/>
              <w:rPr>
                <w:rFonts w:ascii="Century Gothic" w:hAnsi="Century Gothic" w:cstheme="minorHAnsi"/>
                <w:bCs/>
                <w:sz w:val="18"/>
                <w:szCs w:val="18"/>
              </w:rPr>
            </w:pPr>
            <w:r w:rsidRPr="008A780C">
              <w:rPr>
                <w:rFonts w:ascii="Century Gothic" w:hAnsi="Century Gothic" w:cstheme="minorHAnsi"/>
                <w:bCs/>
                <w:sz w:val="18"/>
                <w:szCs w:val="18"/>
              </w:rPr>
              <w:t>Firma serwisująca musi posiadać ISO 9001:2015</w:t>
            </w:r>
            <w:r w:rsidRPr="00190305">
              <w:rPr>
                <w:rFonts w:ascii="Century Gothic" w:hAnsi="Century Gothic" w:cstheme="minorHAnsi"/>
                <w:bCs/>
                <w:sz w:val="18"/>
                <w:szCs w:val="18"/>
              </w:rPr>
              <w:t xml:space="preserve"> </w:t>
            </w:r>
            <w:r w:rsidR="008A780C">
              <w:rPr>
                <w:rFonts w:ascii="Century Gothic" w:hAnsi="Century Gothic" w:cstheme="minorHAnsi"/>
                <w:bCs/>
                <w:sz w:val="18"/>
                <w:szCs w:val="18"/>
              </w:rPr>
              <w:t xml:space="preserve">lub równoważny </w:t>
            </w:r>
            <w:r w:rsidRPr="00190305">
              <w:rPr>
                <w:rFonts w:ascii="Century Gothic" w:hAnsi="Century Gothic" w:cstheme="minorHAnsi"/>
                <w:bCs/>
                <w:sz w:val="18"/>
                <w:szCs w:val="18"/>
              </w:rPr>
              <w:t xml:space="preserve">na świadczenie usług serwisowych oraz posiadać autoryzacje producenta komputera – dokumenty potwierdzające </w:t>
            </w:r>
            <w:r w:rsidR="009205F2" w:rsidRPr="009205F2">
              <w:rPr>
                <w:rFonts w:ascii="Century Gothic" w:hAnsi="Century Gothic" w:cstheme="minorHAnsi"/>
                <w:bCs/>
                <w:sz w:val="18"/>
                <w:szCs w:val="18"/>
              </w:rPr>
              <w:t>przesłać na wezwanie zamawiającego</w:t>
            </w:r>
            <w:r w:rsidRPr="009205F2">
              <w:rPr>
                <w:rFonts w:ascii="Century Gothic" w:hAnsi="Century Gothic" w:cstheme="minorHAnsi"/>
                <w:bCs/>
                <w:sz w:val="18"/>
                <w:szCs w:val="18"/>
              </w:rPr>
              <w:t>.</w:t>
            </w:r>
          </w:p>
          <w:p w14:paraId="7592BB18" w14:textId="64C6E06F" w:rsidR="001E6105" w:rsidRPr="00190305" w:rsidRDefault="001E6105" w:rsidP="00E15CBF">
            <w:pPr>
              <w:spacing w:after="0" w:line="240" w:lineRule="auto"/>
              <w:jc w:val="both"/>
              <w:rPr>
                <w:rFonts w:ascii="Century Gothic" w:eastAsia="Times New Roman" w:hAnsi="Century Gothic" w:cs="Times New Roman"/>
                <w:color w:val="000000"/>
                <w:sz w:val="18"/>
                <w:szCs w:val="18"/>
              </w:rPr>
            </w:pPr>
            <w:r w:rsidRPr="00190305">
              <w:rPr>
                <w:rFonts w:ascii="Century Gothic" w:hAnsi="Century Gothic" w:cstheme="minorHAnsi"/>
                <w:bCs/>
                <w:sz w:val="18"/>
                <w:szCs w:val="18"/>
              </w:rPr>
              <w:t xml:space="preserve">Serwis urządzeń musi być realizowany przez Producenta lub Autoryzowanego Partnera Serwisowego Producenta – </w:t>
            </w:r>
            <w:r w:rsidR="00AF26F8" w:rsidRPr="00AF26F8">
              <w:rPr>
                <w:rFonts w:ascii="Century Gothic" w:hAnsi="Century Gothic" w:cstheme="minorHAnsi"/>
                <w:bCs/>
                <w:sz w:val="18"/>
                <w:szCs w:val="18"/>
              </w:rPr>
              <w:t>przesłać na wezwanie zamawiającego</w:t>
            </w:r>
            <w:r w:rsidR="00AF26F8">
              <w:rPr>
                <w:rFonts w:ascii="Century Gothic" w:hAnsi="Century Gothic" w:cstheme="minorHAnsi"/>
                <w:bCs/>
                <w:sz w:val="18"/>
                <w:szCs w:val="18"/>
              </w:rPr>
              <w:t xml:space="preserve"> </w:t>
            </w:r>
            <w:r w:rsidRPr="00190305">
              <w:rPr>
                <w:rFonts w:ascii="Century Gothic" w:hAnsi="Century Gothic" w:cstheme="minorHAnsi"/>
                <w:bCs/>
                <w:sz w:val="18"/>
                <w:szCs w:val="18"/>
              </w:rPr>
              <w:t>oświadczeni</w:t>
            </w:r>
            <w:r w:rsidR="00AF26F8">
              <w:rPr>
                <w:rFonts w:ascii="Century Gothic" w:hAnsi="Century Gothic" w:cstheme="minorHAnsi"/>
                <w:bCs/>
                <w:sz w:val="18"/>
                <w:szCs w:val="18"/>
              </w:rPr>
              <w:t>e</w:t>
            </w:r>
            <w:r w:rsidRPr="00190305">
              <w:rPr>
                <w:rFonts w:ascii="Century Gothic" w:hAnsi="Century Gothic" w:cstheme="minorHAnsi"/>
                <w:bCs/>
                <w:sz w:val="18"/>
                <w:szCs w:val="18"/>
              </w:rPr>
              <w:t xml:space="preserve"> potwierdzające, że serwis będzie realizowany przez Autoryzowanego Partnera Serwisowego Producenta lub bezpośrednio przez Producenta</w:t>
            </w:r>
          </w:p>
        </w:tc>
      </w:tr>
    </w:tbl>
    <w:p w14:paraId="7A5B2E6E" w14:textId="1E752317" w:rsidR="00F36BE5" w:rsidRPr="00B14562" w:rsidRDefault="00F36BE5">
      <w:pPr>
        <w:rPr>
          <w:rFonts w:ascii="Century Gothic" w:hAnsi="Century Gothic"/>
          <w:b/>
          <w:bCs/>
        </w:rPr>
      </w:pPr>
      <w:r>
        <w:br/>
      </w:r>
      <w:r w:rsidR="004C2B9F" w:rsidRPr="00B9130D">
        <w:rPr>
          <w:rFonts w:ascii="Century Gothic" w:hAnsi="Century Gothic"/>
          <w:b/>
          <w:bCs/>
          <w:sz w:val="20"/>
          <w:szCs w:val="20"/>
        </w:rPr>
        <w:t>10</w:t>
      </w:r>
      <w:r w:rsidRPr="00B9130D">
        <w:rPr>
          <w:rFonts w:ascii="Century Gothic" w:hAnsi="Century Gothic"/>
          <w:b/>
          <w:bCs/>
          <w:sz w:val="20"/>
          <w:szCs w:val="20"/>
        </w:rPr>
        <w:t>.</w:t>
      </w:r>
      <w:r w:rsidR="00AC6DD1" w:rsidRPr="00B9130D">
        <w:rPr>
          <w:rFonts w:ascii="Century Gothic" w:hAnsi="Century Gothic"/>
          <w:b/>
          <w:bCs/>
          <w:sz w:val="20"/>
          <w:szCs w:val="20"/>
        </w:rPr>
        <w:t xml:space="preserve"> Kalkulator</w:t>
      </w:r>
      <w:r w:rsidR="00E20639" w:rsidRPr="00B9130D">
        <w:rPr>
          <w:rFonts w:ascii="Century Gothic" w:hAnsi="Century Gothic"/>
          <w:b/>
          <w:bCs/>
          <w:sz w:val="20"/>
          <w:szCs w:val="20"/>
        </w:rPr>
        <w:t xml:space="preserve"> </w:t>
      </w:r>
      <w:r w:rsidR="00AC6DD1" w:rsidRPr="00B9130D">
        <w:rPr>
          <w:rFonts w:ascii="Century Gothic" w:hAnsi="Century Gothic"/>
          <w:b/>
          <w:bCs/>
          <w:sz w:val="20"/>
          <w:szCs w:val="20"/>
        </w:rPr>
        <w:t xml:space="preserve">– </w:t>
      </w:r>
      <w:r w:rsidR="0070719F" w:rsidRPr="00B9130D">
        <w:rPr>
          <w:rFonts w:ascii="Century Gothic" w:hAnsi="Century Gothic"/>
          <w:b/>
          <w:bCs/>
          <w:sz w:val="20"/>
          <w:szCs w:val="20"/>
        </w:rPr>
        <w:t>65</w:t>
      </w:r>
      <w:r w:rsidR="00AC6DD1" w:rsidRPr="00B9130D">
        <w:rPr>
          <w:rFonts w:ascii="Century Gothic" w:hAnsi="Century Gothic"/>
          <w:b/>
          <w:bCs/>
          <w:sz w:val="20"/>
          <w:szCs w:val="20"/>
        </w:rPr>
        <w:t xml:space="preserve">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E15CBF" w:rsidRPr="000862FB" w14:paraId="0B14034F" w14:textId="77777777" w:rsidTr="0041737A">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1711328A" w14:textId="4993D046" w:rsidR="00E15CBF" w:rsidRPr="000862FB" w:rsidRDefault="00E15CBF" w:rsidP="00E15CBF">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647" w:type="dxa"/>
            <w:tcBorders>
              <w:top w:val="single" w:sz="4" w:space="0" w:color="auto"/>
              <w:left w:val="single" w:sz="4" w:space="0" w:color="auto"/>
              <w:bottom w:val="single" w:sz="4" w:space="0" w:color="auto"/>
              <w:right w:val="single" w:sz="4" w:space="0" w:color="auto"/>
            </w:tcBorders>
          </w:tcPr>
          <w:p w14:paraId="09CCA649" w14:textId="46A9F5F4" w:rsidR="00E15CBF" w:rsidRPr="000862FB" w:rsidRDefault="00E15CBF" w:rsidP="00E15CBF">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F36BE5" w:rsidRPr="000862FB" w14:paraId="05A98C6C"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9CF9770" w14:textId="379D411D" w:rsidR="00F36BE5" w:rsidRPr="000862FB" w:rsidRDefault="0041737A"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Wyświetlacz</w:t>
            </w:r>
          </w:p>
        </w:tc>
        <w:tc>
          <w:tcPr>
            <w:tcW w:w="8647" w:type="dxa"/>
            <w:tcBorders>
              <w:top w:val="nil"/>
              <w:left w:val="single" w:sz="4" w:space="0" w:color="auto"/>
              <w:bottom w:val="single" w:sz="4" w:space="0" w:color="auto"/>
              <w:right w:val="single" w:sz="4" w:space="0" w:color="auto"/>
            </w:tcBorders>
          </w:tcPr>
          <w:p w14:paraId="4BF15DD5" w14:textId="124895D4" w:rsidR="00F36BE5" w:rsidRPr="000862FB" w:rsidRDefault="0041737A"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8 pozycyjny</w:t>
            </w:r>
          </w:p>
        </w:tc>
      </w:tr>
      <w:tr w:rsidR="00F36BE5" w:rsidRPr="000862FB" w14:paraId="72993DD3"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47CCF1E" w14:textId="00425BC7" w:rsidR="00F36BE5" w:rsidRPr="000862FB" w:rsidRDefault="0041737A"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Zasilanie</w:t>
            </w:r>
          </w:p>
        </w:tc>
        <w:tc>
          <w:tcPr>
            <w:tcW w:w="8647" w:type="dxa"/>
            <w:tcBorders>
              <w:top w:val="nil"/>
              <w:left w:val="single" w:sz="4" w:space="0" w:color="auto"/>
              <w:bottom w:val="single" w:sz="4" w:space="0" w:color="auto"/>
              <w:right w:val="single" w:sz="4" w:space="0" w:color="auto"/>
            </w:tcBorders>
          </w:tcPr>
          <w:p w14:paraId="5322A177" w14:textId="37916CA9" w:rsidR="00F36BE5" w:rsidRPr="000862FB" w:rsidRDefault="0041737A"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Zasilanie bateryjne</w:t>
            </w:r>
          </w:p>
        </w:tc>
      </w:tr>
      <w:tr w:rsidR="00F36BE5" w:rsidRPr="000862FB" w14:paraId="761847F3"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BE5C18F" w14:textId="4A15C5C0" w:rsidR="00F36BE5" w:rsidRPr="000862FB" w:rsidRDefault="0041737A"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383F792B" w14:textId="7D98EBB3" w:rsidR="00F36BE5" w:rsidRPr="000862FB" w:rsidRDefault="0041737A"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Obliczanie procentów, obliczanie pierwiastków, obliczanie za pamięcią M+/M-</w:t>
            </w:r>
          </w:p>
        </w:tc>
      </w:tr>
      <w:tr w:rsidR="00F36BE5" w:rsidRPr="000862FB" w14:paraId="0A19C1ED" w14:textId="77777777" w:rsidTr="0041737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C8D339C" w14:textId="5124B755" w:rsidR="00F36BE5" w:rsidRPr="000862FB" w:rsidRDefault="0041737A"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647" w:type="dxa"/>
            <w:tcBorders>
              <w:top w:val="nil"/>
              <w:left w:val="single" w:sz="4" w:space="0" w:color="auto"/>
              <w:bottom w:val="single" w:sz="4" w:space="0" w:color="auto"/>
              <w:right w:val="single" w:sz="4" w:space="0" w:color="auto"/>
            </w:tcBorders>
          </w:tcPr>
          <w:p w14:paraId="7001A4BC" w14:textId="13DC6207" w:rsidR="00F36BE5" w:rsidRPr="000862FB" w:rsidRDefault="0041737A"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 lata</w:t>
            </w:r>
          </w:p>
        </w:tc>
      </w:tr>
    </w:tbl>
    <w:p w14:paraId="341D9564" w14:textId="77777777" w:rsidR="005F7BCF" w:rsidRDefault="005F7BCF"/>
    <w:p w14:paraId="44B84B1D" w14:textId="4816751C" w:rsidR="00E15CBF" w:rsidRPr="000C641F" w:rsidRDefault="00E15CBF">
      <w:pPr>
        <w:rPr>
          <w:rFonts w:ascii="Century Gothic" w:hAnsi="Century Gothic"/>
          <w:b/>
          <w:bCs/>
          <w:sz w:val="20"/>
          <w:szCs w:val="20"/>
        </w:rPr>
      </w:pPr>
      <w:r w:rsidRPr="000C641F">
        <w:rPr>
          <w:rFonts w:ascii="Century Gothic" w:hAnsi="Century Gothic"/>
          <w:b/>
          <w:bCs/>
          <w:sz w:val="20"/>
          <w:szCs w:val="20"/>
        </w:rPr>
        <w:t>1</w:t>
      </w:r>
      <w:r w:rsidR="004C2B9F" w:rsidRPr="000C641F">
        <w:rPr>
          <w:rFonts w:ascii="Century Gothic" w:hAnsi="Century Gothic"/>
          <w:b/>
          <w:bCs/>
          <w:sz w:val="20"/>
          <w:szCs w:val="20"/>
        </w:rPr>
        <w:t>1</w:t>
      </w:r>
      <w:r w:rsidRPr="000C641F">
        <w:rPr>
          <w:rFonts w:ascii="Century Gothic" w:hAnsi="Century Gothic"/>
          <w:b/>
          <w:bCs/>
          <w:sz w:val="20"/>
          <w:szCs w:val="20"/>
        </w:rPr>
        <w:t>.</w:t>
      </w:r>
      <w:r w:rsidR="005F7BCF" w:rsidRPr="000C641F">
        <w:rPr>
          <w:rFonts w:ascii="Century Gothic" w:hAnsi="Century Gothic"/>
          <w:b/>
          <w:bCs/>
          <w:sz w:val="20"/>
          <w:szCs w:val="20"/>
        </w:rPr>
        <w:t xml:space="preserve"> Laptop </w:t>
      </w:r>
      <w:r w:rsidR="00374B90" w:rsidRPr="000C641F">
        <w:rPr>
          <w:rFonts w:ascii="Century Gothic" w:hAnsi="Century Gothic"/>
          <w:b/>
          <w:bCs/>
          <w:sz w:val="20"/>
          <w:szCs w:val="20"/>
        </w:rPr>
        <w:t xml:space="preserve">typ 4 </w:t>
      </w:r>
      <w:r w:rsidR="005F7BCF" w:rsidRPr="000C641F">
        <w:rPr>
          <w:rFonts w:ascii="Century Gothic" w:hAnsi="Century Gothic"/>
          <w:b/>
          <w:bCs/>
          <w:sz w:val="20"/>
          <w:szCs w:val="20"/>
        </w:rPr>
        <w:t>– 10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E15CBF" w:rsidRPr="00DF728A" w14:paraId="147765ED" w14:textId="77777777" w:rsidTr="001B5496">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02E3B968" w14:textId="77777777" w:rsidR="00E15CBF" w:rsidRPr="00DF728A" w:rsidRDefault="00E15CBF" w:rsidP="00DF728A">
            <w:pPr>
              <w:spacing w:after="0" w:line="240" w:lineRule="auto"/>
              <w:rPr>
                <w:rFonts w:ascii="Century Gothic" w:eastAsia="Times New Roman" w:hAnsi="Century Gothic" w:cs="Times New Roman"/>
                <w:color w:val="000000"/>
                <w:sz w:val="18"/>
                <w:szCs w:val="18"/>
              </w:rPr>
            </w:pPr>
            <w:r w:rsidRPr="00DF728A">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754C8AD8" w14:textId="77777777" w:rsidR="00E15CBF" w:rsidRPr="00DF728A" w:rsidRDefault="00E15CBF" w:rsidP="00DF728A">
            <w:pPr>
              <w:spacing w:after="0" w:line="240" w:lineRule="auto"/>
              <w:rPr>
                <w:rFonts w:ascii="Century Gothic" w:eastAsia="Times New Roman" w:hAnsi="Century Gothic" w:cs="Times New Roman"/>
                <w:b/>
                <w:color w:val="000000"/>
                <w:sz w:val="18"/>
                <w:szCs w:val="18"/>
              </w:rPr>
            </w:pPr>
            <w:r w:rsidRPr="00DF728A">
              <w:rPr>
                <w:rFonts w:ascii="Century Gothic" w:eastAsia="Times New Roman" w:hAnsi="Century Gothic" w:cs="Times New Roman"/>
                <w:bCs/>
                <w:color w:val="000000"/>
                <w:sz w:val="18"/>
                <w:szCs w:val="18"/>
              </w:rPr>
              <w:t>Minimalne parametry</w:t>
            </w:r>
          </w:p>
        </w:tc>
      </w:tr>
      <w:tr w:rsidR="005F7BCF" w:rsidRPr="00DF728A" w14:paraId="4A18ACE5"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38DFD67" w14:textId="0C57DF43"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Zastosowanie</w:t>
            </w:r>
          </w:p>
        </w:tc>
        <w:tc>
          <w:tcPr>
            <w:tcW w:w="8505" w:type="dxa"/>
            <w:tcBorders>
              <w:top w:val="nil"/>
              <w:left w:val="single" w:sz="4" w:space="0" w:color="auto"/>
              <w:bottom w:val="single" w:sz="4" w:space="0" w:color="auto"/>
              <w:right w:val="single" w:sz="4" w:space="0" w:color="auto"/>
            </w:tcBorders>
          </w:tcPr>
          <w:p w14:paraId="393F3D1F" w14:textId="221CD0B4"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Komputer mobilny będzie wykorzystywany dla potrzeb aplikacji biurowych, edukacyjnych, obliczeniowych, dostępu do Internetu oraz poczty elektronicznej.</w:t>
            </w:r>
          </w:p>
        </w:tc>
      </w:tr>
      <w:tr w:rsidR="005F7BCF" w:rsidRPr="00DF728A" w14:paraId="247EE116"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FADB6D7" w14:textId="467F482E"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 xml:space="preserve">Przekątna </w:t>
            </w:r>
            <w:proofErr w:type="spellStart"/>
            <w:r w:rsidRPr="00DF728A">
              <w:rPr>
                <w:rFonts w:ascii="Century Gothic" w:hAnsi="Century Gothic" w:cstheme="minorHAnsi"/>
                <w:sz w:val="18"/>
                <w:szCs w:val="18"/>
              </w:rPr>
              <w:t>Ekrenu</w:t>
            </w:r>
            <w:proofErr w:type="spellEnd"/>
          </w:p>
        </w:tc>
        <w:tc>
          <w:tcPr>
            <w:tcW w:w="8505" w:type="dxa"/>
            <w:tcBorders>
              <w:top w:val="nil"/>
              <w:left w:val="single" w:sz="4" w:space="0" w:color="auto"/>
              <w:bottom w:val="single" w:sz="4" w:space="0" w:color="auto"/>
              <w:right w:val="single" w:sz="4" w:space="0" w:color="auto"/>
            </w:tcBorders>
          </w:tcPr>
          <w:p w14:paraId="364C344B" w14:textId="1C00EECB"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 xml:space="preserve">15.6 FHD (1920x1080), powłoką przeciwodblaskową, jasność 220 </w:t>
            </w:r>
            <w:proofErr w:type="spellStart"/>
            <w:r w:rsidRPr="00DF728A">
              <w:rPr>
                <w:rFonts w:ascii="Century Gothic" w:hAnsi="Century Gothic" w:cstheme="minorHAnsi"/>
                <w:sz w:val="18"/>
                <w:szCs w:val="18"/>
              </w:rPr>
              <w:t>nits</w:t>
            </w:r>
            <w:proofErr w:type="spellEnd"/>
            <w:r w:rsidRPr="00DF728A">
              <w:rPr>
                <w:rFonts w:ascii="Century Gothic" w:hAnsi="Century Gothic" w:cstheme="minorHAnsi"/>
                <w:sz w:val="18"/>
                <w:szCs w:val="18"/>
              </w:rPr>
              <w:t xml:space="preserve"> 120Hz.</w:t>
            </w:r>
          </w:p>
        </w:tc>
      </w:tr>
      <w:tr w:rsidR="005F7BCF" w:rsidRPr="00DF728A" w14:paraId="43829CAC"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28DD98B" w14:textId="6AD5B2AB"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Wydajność</w:t>
            </w:r>
          </w:p>
        </w:tc>
        <w:tc>
          <w:tcPr>
            <w:tcW w:w="8505" w:type="dxa"/>
            <w:tcBorders>
              <w:top w:val="nil"/>
              <w:left w:val="single" w:sz="4" w:space="0" w:color="auto"/>
              <w:bottom w:val="single" w:sz="4" w:space="0" w:color="auto"/>
              <w:right w:val="single" w:sz="4" w:space="0" w:color="auto"/>
            </w:tcBorders>
          </w:tcPr>
          <w:p w14:paraId="23342A8E" w14:textId="77777777" w:rsidR="005F7BCF" w:rsidRPr="00DF728A" w:rsidRDefault="005F7BCF" w:rsidP="00DF728A">
            <w:pPr>
              <w:spacing w:line="240" w:lineRule="auto"/>
              <w:jc w:val="both"/>
              <w:rPr>
                <w:rFonts w:ascii="Century Gothic" w:hAnsi="Century Gothic" w:cs="Tahoma"/>
                <w:bCs/>
                <w:sz w:val="18"/>
                <w:szCs w:val="18"/>
              </w:rPr>
            </w:pPr>
            <w:r w:rsidRPr="00DF728A">
              <w:rPr>
                <w:rFonts w:ascii="Century Gothic" w:hAnsi="Century Gothic" w:cs="Tahoma"/>
                <w:bCs/>
                <w:sz w:val="18"/>
                <w:szCs w:val="18"/>
              </w:rPr>
              <w:t>Oferowany komputer przenośny musi osiągać w teście wydajności :</w:t>
            </w:r>
          </w:p>
          <w:p w14:paraId="23515ABC" w14:textId="6B87F412" w:rsidR="005F7BCF" w:rsidRPr="00DF728A" w:rsidRDefault="005F7BCF" w:rsidP="00DF728A">
            <w:pPr>
              <w:spacing w:line="240" w:lineRule="auto"/>
              <w:jc w:val="both"/>
              <w:rPr>
                <w:rFonts w:ascii="Century Gothic" w:hAnsi="Century Gothic" w:cs="Tahoma"/>
                <w:bCs/>
                <w:sz w:val="18"/>
                <w:szCs w:val="18"/>
              </w:rPr>
            </w:pPr>
            <w:r w:rsidRPr="00DF728A">
              <w:rPr>
                <w:rFonts w:ascii="Century Gothic" w:hAnsi="Century Gothic" w:cs="Tahoma"/>
                <w:bCs/>
                <w:sz w:val="18"/>
                <w:szCs w:val="18"/>
              </w:rPr>
              <w:t xml:space="preserve">SYSMARK 25 – min. 1500 pkt. – wynik </w:t>
            </w:r>
            <w:r w:rsidR="003312EF" w:rsidRPr="003312EF">
              <w:rPr>
                <w:rFonts w:ascii="Century Gothic" w:hAnsi="Century Gothic" w:cs="Tahoma"/>
                <w:bCs/>
                <w:sz w:val="18"/>
                <w:szCs w:val="18"/>
              </w:rPr>
              <w:t>przesłać na wezwanie zamawiającego</w:t>
            </w:r>
            <w:r w:rsidRPr="00DF728A">
              <w:rPr>
                <w:rFonts w:ascii="Century Gothic" w:hAnsi="Century Gothic" w:cs="Tahoma"/>
                <w:bCs/>
                <w:sz w:val="18"/>
                <w:szCs w:val="18"/>
              </w:rPr>
              <w:t>.</w:t>
            </w:r>
          </w:p>
          <w:p w14:paraId="06DF6717" w14:textId="0312AD46"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ahoma"/>
                <w:bCs/>
                <w:sz w:val="18"/>
                <w:szCs w:val="18"/>
              </w:rPr>
              <w:t xml:space="preserve">Wymagane testy wydajnościowe wykonawca musi przeprowadzić na automatycznych ustawieniach konfiguratora dołączonego przez firmę BAPCO i przy natywnej rozdzielczości wyświetlacza oraz włączonych wszystkich urządzaniach. Nie dopuszcza się stosowanie </w:t>
            </w:r>
            <w:proofErr w:type="spellStart"/>
            <w:r w:rsidRPr="00DF728A">
              <w:rPr>
                <w:rFonts w:ascii="Century Gothic" w:hAnsi="Century Gothic" w:cs="Tahoma"/>
                <w:bCs/>
                <w:sz w:val="18"/>
                <w:szCs w:val="18"/>
              </w:rPr>
              <w:t>overclokingu</w:t>
            </w:r>
            <w:proofErr w:type="spellEnd"/>
            <w:r w:rsidRPr="00DF728A">
              <w:rPr>
                <w:rFonts w:ascii="Century Gothic" w:hAnsi="Century Gothic" w:cs="Tahoma"/>
                <w:bCs/>
                <w:sz w:val="18"/>
                <w:szCs w:val="18"/>
              </w:rPr>
              <w:t xml:space="preserve">, oprogramowania wspomagającego pochodzącego z innego źródła niż fabrycznie zainstalowane oprogramowanie przez producenta, ingerowania w  ustawieniach BIOS ( tzn. wyłączanie urządzeń stanowiących pełną konfigurację) jak również w samym środowisku systemu (tzn. zmniejszanie rozdzielczości, jasności i kontrastu itp.). </w:t>
            </w:r>
          </w:p>
        </w:tc>
      </w:tr>
      <w:tr w:rsidR="005F7BCF" w:rsidRPr="00DF728A" w14:paraId="0D88F7CD"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4C1389F" w14:textId="7E8E1B23"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Pamięć RAM</w:t>
            </w:r>
          </w:p>
        </w:tc>
        <w:tc>
          <w:tcPr>
            <w:tcW w:w="8505" w:type="dxa"/>
            <w:tcBorders>
              <w:top w:val="nil"/>
              <w:left w:val="single" w:sz="4" w:space="0" w:color="auto"/>
              <w:bottom w:val="single" w:sz="4" w:space="0" w:color="auto"/>
              <w:right w:val="single" w:sz="4" w:space="0" w:color="auto"/>
            </w:tcBorders>
          </w:tcPr>
          <w:p w14:paraId="03A5DFD7" w14:textId="2CB3FD36"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 xml:space="preserve">32GB DDR4 możliwość rozbudowy do min 32GB, 2 wymienne </w:t>
            </w:r>
            <w:proofErr w:type="spellStart"/>
            <w:r w:rsidRPr="00DF728A">
              <w:rPr>
                <w:rFonts w:ascii="Century Gothic" w:hAnsi="Century Gothic" w:cstheme="minorHAnsi"/>
                <w:sz w:val="18"/>
                <w:szCs w:val="18"/>
              </w:rPr>
              <w:t>sloty</w:t>
            </w:r>
            <w:proofErr w:type="spellEnd"/>
            <w:r w:rsidRPr="00DF728A">
              <w:rPr>
                <w:rFonts w:ascii="Century Gothic" w:hAnsi="Century Gothic" w:cstheme="minorHAnsi"/>
                <w:sz w:val="18"/>
                <w:szCs w:val="18"/>
              </w:rPr>
              <w:t xml:space="preserve"> na pamięci RAM.</w:t>
            </w:r>
          </w:p>
        </w:tc>
      </w:tr>
      <w:tr w:rsidR="005F7BCF" w:rsidRPr="00DF728A" w14:paraId="4AB7D573"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A972BE4" w14:textId="1005D5F7"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lastRenderedPageBreak/>
              <w:t>Pamięć masowa</w:t>
            </w:r>
          </w:p>
        </w:tc>
        <w:tc>
          <w:tcPr>
            <w:tcW w:w="8505" w:type="dxa"/>
            <w:tcBorders>
              <w:top w:val="nil"/>
              <w:left w:val="single" w:sz="4" w:space="0" w:color="auto"/>
              <w:bottom w:val="single" w:sz="4" w:space="0" w:color="auto"/>
              <w:right w:val="single" w:sz="4" w:space="0" w:color="auto"/>
            </w:tcBorders>
          </w:tcPr>
          <w:p w14:paraId="4AEE13EF"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Min. 512GB </w:t>
            </w:r>
            <w:proofErr w:type="spellStart"/>
            <w:r w:rsidRPr="00DF728A">
              <w:rPr>
                <w:rFonts w:ascii="Century Gothic" w:hAnsi="Century Gothic" w:cstheme="minorHAnsi"/>
                <w:sz w:val="18"/>
                <w:szCs w:val="18"/>
              </w:rPr>
              <w:t>NVMe</w:t>
            </w:r>
            <w:proofErr w:type="spellEnd"/>
            <w:r w:rsidRPr="00DF728A">
              <w:rPr>
                <w:rFonts w:ascii="Century Gothic" w:hAnsi="Century Gothic" w:cstheme="minorHAnsi"/>
                <w:sz w:val="18"/>
                <w:szCs w:val="18"/>
              </w:rPr>
              <w:t xml:space="preserve"> SSD</w:t>
            </w:r>
          </w:p>
          <w:p w14:paraId="747BC169" w14:textId="2A7FA24D"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lang w:val="nl-NL"/>
              </w:rPr>
              <w:t>Komputer musi oferować montaż dwóch dysków w  konfiguracji M.2 + 2,5”</w:t>
            </w:r>
          </w:p>
        </w:tc>
      </w:tr>
      <w:tr w:rsidR="005F7BCF" w:rsidRPr="00DF728A" w14:paraId="00B321B0"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98483CF" w14:textId="7D821BB7"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Karta graficzna</w:t>
            </w:r>
          </w:p>
        </w:tc>
        <w:tc>
          <w:tcPr>
            <w:tcW w:w="8505" w:type="dxa"/>
            <w:tcBorders>
              <w:top w:val="nil"/>
              <w:left w:val="single" w:sz="4" w:space="0" w:color="auto"/>
              <w:bottom w:val="single" w:sz="4" w:space="0" w:color="auto"/>
              <w:right w:val="single" w:sz="4" w:space="0" w:color="auto"/>
            </w:tcBorders>
          </w:tcPr>
          <w:p w14:paraId="3BC1464F" w14:textId="0916F16C"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ahoma"/>
                <w:bCs/>
                <w:sz w:val="18"/>
                <w:szCs w:val="18"/>
              </w:rPr>
              <w:t xml:space="preserve">Wynik karty graficznej w teście Digital Content </w:t>
            </w:r>
            <w:proofErr w:type="spellStart"/>
            <w:r w:rsidRPr="00DF728A">
              <w:rPr>
                <w:rFonts w:ascii="Century Gothic" w:hAnsi="Century Gothic" w:cs="Tahoma"/>
                <w:bCs/>
                <w:sz w:val="18"/>
                <w:szCs w:val="18"/>
              </w:rPr>
              <w:t>Creationco</w:t>
            </w:r>
            <w:proofErr w:type="spellEnd"/>
            <w:r w:rsidRPr="00DF728A">
              <w:rPr>
                <w:rFonts w:ascii="Century Gothic" w:hAnsi="Century Gothic" w:cs="Tahoma"/>
                <w:bCs/>
                <w:sz w:val="18"/>
                <w:szCs w:val="18"/>
              </w:rPr>
              <w:t xml:space="preserve"> najmniej  5000 punktów – wynik </w:t>
            </w:r>
            <w:r w:rsidR="003312EF" w:rsidRPr="003312EF">
              <w:rPr>
                <w:rFonts w:ascii="Century Gothic" w:hAnsi="Century Gothic" w:cs="Tahoma"/>
                <w:bCs/>
                <w:sz w:val="18"/>
                <w:szCs w:val="18"/>
              </w:rPr>
              <w:t>przesłać na wezwanie zamawiającego</w:t>
            </w:r>
            <w:r w:rsidRPr="00DF728A">
              <w:rPr>
                <w:rFonts w:ascii="Century Gothic" w:hAnsi="Century Gothic" w:cs="Tahoma"/>
                <w:bCs/>
                <w:sz w:val="18"/>
                <w:szCs w:val="18"/>
              </w:rPr>
              <w:t xml:space="preserve">. </w:t>
            </w:r>
          </w:p>
        </w:tc>
      </w:tr>
      <w:tr w:rsidR="005F7BCF" w:rsidRPr="00DF728A" w14:paraId="77CBD86C"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320205F" w14:textId="37C37103"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Klawiatura</w:t>
            </w:r>
          </w:p>
        </w:tc>
        <w:tc>
          <w:tcPr>
            <w:tcW w:w="8505" w:type="dxa"/>
            <w:tcBorders>
              <w:top w:val="nil"/>
              <w:left w:val="single" w:sz="4" w:space="0" w:color="auto"/>
              <w:bottom w:val="single" w:sz="4" w:space="0" w:color="auto"/>
              <w:right w:val="single" w:sz="4" w:space="0" w:color="auto"/>
            </w:tcBorders>
          </w:tcPr>
          <w:p w14:paraId="3286C8A3" w14:textId="5FD34446"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 xml:space="preserve">Klawiatura z wbudowanym w klawiaturze podświetleniem, (układ US), klawiatura numeryczna, min. 98 klawiszy. Wszystkie klawisze funkcyjne typu: </w:t>
            </w:r>
            <w:proofErr w:type="spellStart"/>
            <w:r w:rsidRPr="00DF728A">
              <w:rPr>
                <w:rFonts w:ascii="Century Gothic" w:hAnsi="Century Gothic" w:cstheme="minorHAnsi"/>
                <w:sz w:val="18"/>
                <w:szCs w:val="18"/>
              </w:rPr>
              <w:t>mute</w:t>
            </w:r>
            <w:proofErr w:type="spellEnd"/>
            <w:r w:rsidRPr="00DF728A">
              <w:rPr>
                <w:rFonts w:ascii="Century Gothic" w:hAnsi="Century Gothic" w:cstheme="minorHAnsi"/>
                <w:sz w:val="18"/>
                <w:szCs w:val="18"/>
              </w:rPr>
              <w:t xml:space="preserve">, regulacja głośności, </w:t>
            </w:r>
            <w:proofErr w:type="spellStart"/>
            <w:r w:rsidRPr="00DF728A">
              <w:rPr>
                <w:rFonts w:ascii="Century Gothic" w:hAnsi="Century Gothic" w:cstheme="minorHAnsi"/>
                <w:sz w:val="18"/>
                <w:szCs w:val="18"/>
              </w:rPr>
              <w:t>print</w:t>
            </w:r>
            <w:proofErr w:type="spellEnd"/>
            <w:r w:rsidRPr="00DF728A">
              <w:rPr>
                <w:rFonts w:ascii="Century Gothic" w:hAnsi="Century Gothic" w:cstheme="minorHAnsi"/>
                <w:sz w:val="18"/>
                <w:szCs w:val="18"/>
              </w:rPr>
              <w:t xml:space="preserve"> </w:t>
            </w:r>
            <w:proofErr w:type="spellStart"/>
            <w:r w:rsidRPr="00DF728A">
              <w:rPr>
                <w:rFonts w:ascii="Century Gothic" w:hAnsi="Century Gothic" w:cstheme="minorHAnsi"/>
                <w:sz w:val="18"/>
                <w:szCs w:val="18"/>
              </w:rPr>
              <w:t>screen</w:t>
            </w:r>
            <w:proofErr w:type="spellEnd"/>
            <w:r w:rsidRPr="00DF728A">
              <w:rPr>
                <w:rFonts w:ascii="Century Gothic" w:hAnsi="Century Gothic" w:cstheme="minorHAnsi"/>
                <w:sz w:val="18"/>
                <w:szCs w:val="18"/>
              </w:rPr>
              <w:t xml:space="preserve"> dostępne w ciągu klawiszy F1-F12. Nie dopuszcza się innego układu a w szczególności między klawiszami ALT i CTRL (oprócz klawisza FN i Windows z lewej strony)</w:t>
            </w:r>
          </w:p>
        </w:tc>
      </w:tr>
      <w:tr w:rsidR="005F7BCF" w:rsidRPr="00DF728A" w14:paraId="4C6F39A3"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23AA4D0" w14:textId="46EF1682"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Multimedia</w:t>
            </w:r>
          </w:p>
        </w:tc>
        <w:tc>
          <w:tcPr>
            <w:tcW w:w="8505" w:type="dxa"/>
            <w:tcBorders>
              <w:top w:val="nil"/>
              <w:left w:val="single" w:sz="4" w:space="0" w:color="auto"/>
              <w:bottom w:val="single" w:sz="4" w:space="0" w:color="auto"/>
              <w:right w:val="single" w:sz="4" w:space="0" w:color="auto"/>
            </w:tcBorders>
          </w:tcPr>
          <w:p w14:paraId="5D3F5457"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Karta dźwiękowa zintegrowana z płytą główną, wbudowane dwa głośniki stereo 2x2W.</w:t>
            </w:r>
          </w:p>
          <w:p w14:paraId="619362A6"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Cyfrowy mikrofon z funkcją redukcji szumów i poprawy mowy wbudowany w obudowę matrycy. </w:t>
            </w:r>
          </w:p>
          <w:p w14:paraId="6E3C5A5C"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Kamera internetowa z diodą informującą o aktywności, 720p, trwale zainstalowana w obudowie matrycy.</w:t>
            </w:r>
          </w:p>
          <w:p w14:paraId="7ED1A9E2" w14:textId="1C637662"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 xml:space="preserve">czytnik kart </w:t>
            </w:r>
            <w:proofErr w:type="spellStart"/>
            <w:r w:rsidRPr="00DF728A">
              <w:rPr>
                <w:rFonts w:ascii="Century Gothic" w:hAnsi="Century Gothic" w:cstheme="minorHAnsi"/>
                <w:sz w:val="18"/>
                <w:szCs w:val="18"/>
              </w:rPr>
              <w:t>microSD</w:t>
            </w:r>
            <w:proofErr w:type="spellEnd"/>
            <w:r w:rsidRPr="00DF728A">
              <w:rPr>
                <w:rFonts w:ascii="Century Gothic" w:hAnsi="Century Gothic" w:cstheme="minorHAnsi"/>
                <w:sz w:val="18"/>
                <w:szCs w:val="18"/>
              </w:rPr>
              <w:t xml:space="preserve">, 1 port audio typu </w:t>
            </w:r>
            <w:proofErr w:type="spellStart"/>
            <w:r w:rsidRPr="00DF728A">
              <w:rPr>
                <w:rFonts w:ascii="Century Gothic" w:hAnsi="Century Gothic" w:cstheme="minorHAnsi"/>
                <w:sz w:val="18"/>
                <w:szCs w:val="18"/>
              </w:rPr>
              <w:t>combo</w:t>
            </w:r>
            <w:proofErr w:type="spellEnd"/>
            <w:r w:rsidRPr="00DF728A">
              <w:rPr>
                <w:rFonts w:ascii="Century Gothic" w:hAnsi="Century Gothic" w:cstheme="minorHAnsi"/>
                <w:sz w:val="18"/>
                <w:szCs w:val="18"/>
              </w:rPr>
              <w:t xml:space="preserve"> (słuchawki i mikrofon)</w:t>
            </w:r>
          </w:p>
        </w:tc>
      </w:tr>
      <w:tr w:rsidR="005F7BCF" w:rsidRPr="00DF728A" w14:paraId="1550E5C0"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20309D7" w14:textId="2EC143ED"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Łączność bezprzewodowa</w:t>
            </w:r>
          </w:p>
        </w:tc>
        <w:tc>
          <w:tcPr>
            <w:tcW w:w="8505" w:type="dxa"/>
            <w:tcBorders>
              <w:top w:val="nil"/>
              <w:left w:val="single" w:sz="4" w:space="0" w:color="auto"/>
              <w:bottom w:val="single" w:sz="4" w:space="0" w:color="auto"/>
              <w:right w:val="single" w:sz="4" w:space="0" w:color="auto"/>
            </w:tcBorders>
          </w:tcPr>
          <w:p w14:paraId="299D5EF7" w14:textId="4757A906"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color w:val="auto"/>
                <w:sz w:val="18"/>
                <w:szCs w:val="18"/>
              </w:rPr>
              <w:t xml:space="preserve">Wi-Fi 6 AX201 2x2 + Bluetooth 5.1 </w:t>
            </w:r>
          </w:p>
        </w:tc>
      </w:tr>
      <w:tr w:rsidR="005F7BCF" w:rsidRPr="00DF728A" w14:paraId="343DACC0"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B8ABD2E" w14:textId="08FC216D"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Bateria i zasilanie</w:t>
            </w:r>
          </w:p>
        </w:tc>
        <w:tc>
          <w:tcPr>
            <w:tcW w:w="8505" w:type="dxa"/>
            <w:tcBorders>
              <w:top w:val="nil"/>
              <w:left w:val="single" w:sz="4" w:space="0" w:color="auto"/>
              <w:bottom w:val="single" w:sz="4" w:space="0" w:color="auto"/>
              <w:right w:val="single" w:sz="4" w:space="0" w:color="auto"/>
            </w:tcBorders>
          </w:tcPr>
          <w:p w14:paraId="4B9B08B2"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Bateria </w:t>
            </w:r>
            <w:proofErr w:type="spellStart"/>
            <w:r w:rsidRPr="00DF728A">
              <w:rPr>
                <w:rFonts w:ascii="Century Gothic" w:hAnsi="Century Gothic" w:cstheme="minorHAnsi"/>
                <w:sz w:val="18"/>
                <w:szCs w:val="18"/>
              </w:rPr>
              <w:t>Polymer</w:t>
            </w:r>
            <w:proofErr w:type="spellEnd"/>
            <w:r w:rsidRPr="00DF728A">
              <w:rPr>
                <w:rFonts w:ascii="Century Gothic" w:hAnsi="Century Gothic" w:cstheme="minorHAnsi"/>
                <w:sz w:val="18"/>
                <w:szCs w:val="18"/>
              </w:rPr>
              <w:t xml:space="preserve"> min. 3-cell [min. 40Whr]. Umożliwiająca jej szybkie naładowanie do poziomu 80% w czasie 1 godziny i do poziomu 100% w czasie 2 godzin.</w:t>
            </w:r>
          </w:p>
          <w:p w14:paraId="15A9740D" w14:textId="0D1A18CC"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Czas pracy na baterii min. 10 godzin, potwierdzony przeprowadzonym testem </w:t>
            </w:r>
            <w:proofErr w:type="spellStart"/>
            <w:r w:rsidRPr="00DF728A">
              <w:rPr>
                <w:rFonts w:ascii="Century Gothic" w:hAnsi="Century Gothic" w:cstheme="minorHAnsi"/>
                <w:sz w:val="18"/>
                <w:szCs w:val="18"/>
              </w:rPr>
              <w:t>MobileMark</w:t>
            </w:r>
            <w:proofErr w:type="spellEnd"/>
            <w:r w:rsidRPr="00DF728A">
              <w:rPr>
                <w:rFonts w:ascii="Century Gothic" w:hAnsi="Century Gothic" w:cstheme="minorHAnsi"/>
                <w:sz w:val="18"/>
                <w:szCs w:val="18"/>
              </w:rPr>
              <w:t xml:space="preserve"> 25 Battery Life [</w:t>
            </w:r>
            <w:r w:rsidR="00F60EA9" w:rsidRPr="00F60EA9">
              <w:rPr>
                <w:rFonts w:ascii="Century Gothic" w:hAnsi="Century Gothic" w:cstheme="minorHAnsi"/>
                <w:sz w:val="18"/>
                <w:szCs w:val="18"/>
              </w:rPr>
              <w:t>przesłać na wezwanie zamawiającego</w:t>
            </w:r>
            <w:r w:rsidR="00F60EA9">
              <w:rPr>
                <w:rFonts w:ascii="Century Gothic" w:hAnsi="Century Gothic" w:cstheme="minorHAnsi"/>
                <w:sz w:val="18"/>
                <w:szCs w:val="18"/>
              </w:rPr>
              <w:t xml:space="preserve"> </w:t>
            </w:r>
            <w:r w:rsidRPr="00DF728A">
              <w:rPr>
                <w:rFonts w:ascii="Century Gothic" w:hAnsi="Century Gothic" w:cstheme="minorHAnsi"/>
                <w:sz w:val="18"/>
                <w:szCs w:val="18"/>
              </w:rPr>
              <w:t>wydruk przeprowadzonego testu lub link publikacji na stronie BAPCO testowanej konfiguracji]</w:t>
            </w:r>
          </w:p>
          <w:p w14:paraId="74888405" w14:textId="20D5D2F8" w:rsidR="005F7BCF" w:rsidRPr="00DF728A" w:rsidRDefault="005F7BCF" w:rsidP="00DF728A">
            <w:pPr>
              <w:spacing w:after="0" w:line="240" w:lineRule="auto"/>
              <w:contextualSpacing/>
              <w:rPr>
                <w:rFonts w:ascii="Century Gothic" w:eastAsia="Times New Roman" w:hAnsi="Century Gothic" w:cs="Times New Roman"/>
                <w:color w:val="000000"/>
                <w:sz w:val="18"/>
                <w:szCs w:val="18"/>
              </w:rPr>
            </w:pPr>
            <w:r w:rsidRPr="00DF728A">
              <w:rPr>
                <w:rFonts w:ascii="Century Gothic" w:hAnsi="Century Gothic" w:cstheme="minorHAnsi"/>
                <w:sz w:val="18"/>
                <w:szCs w:val="18"/>
              </w:rPr>
              <w:t>Zasilacz o mocy min. 65W</w:t>
            </w:r>
          </w:p>
        </w:tc>
      </w:tr>
      <w:tr w:rsidR="005F7BCF" w:rsidRPr="00DF728A" w14:paraId="48C717D0"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D19222F" w14:textId="460B2911"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Waga i wymiary</w:t>
            </w:r>
          </w:p>
        </w:tc>
        <w:tc>
          <w:tcPr>
            <w:tcW w:w="8505" w:type="dxa"/>
            <w:tcBorders>
              <w:top w:val="nil"/>
              <w:left w:val="single" w:sz="4" w:space="0" w:color="auto"/>
              <w:bottom w:val="single" w:sz="4" w:space="0" w:color="auto"/>
              <w:right w:val="single" w:sz="4" w:space="0" w:color="auto"/>
            </w:tcBorders>
          </w:tcPr>
          <w:p w14:paraId="35335B20"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Waga max 1.9 kg z baterią</w:t>
            </w:r>
          </w:p>
          <w:p w14:paraId="08413626" w14:textId="0E3BAE53" w:rsidR="005F7BCF" w:rsidRPr="00DF728A" w:rsidRDefault="005F7BCF" w:rsidP="00DF728A">
            <w:pPr>
              <w:spacing w:after="0" w:line="240" w:lineRule="auto"/>
              <w:contextualSpacing/>
              <w:rPr>
                <w:rFonts w:ascii="Century Gothic" w:eastAsia="Times New Roman" w:hAnsi="Century Gothic" w:cs="Times New Roman"/>
                <w:color w:val="000000"/>
                <w:sz w:val="18"/>
                <w:szCs w:val="18"/>
              </w:rPr>
            </w:pPr>
            <w:r w:rsidRPr="00DF728A">
              <w:rPr>
                <w:rFonts w:ascii="Century Gothic" w:hAnsi="Century Gothic" w:cstheme="minorHAnsi"/>
                <w:sz w:val="18"/>
                <w:szCs w:val="18"/>
              </w:rPr>
              <w:t>Suma wymiarów notebooka nie większa niż 640mm</w:t>
            </w:r>
          </w:p>
        </w:tc>
      </w:tr>
      <w:tr w:rsidR="005F7BCF" w:rsidRPr="00DF728A" w14:paraId="58A66390"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18E94F65" w14:textId="229B5582"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Obudowa</w:t>
            </w:r>
          </w:p>
        </w:tc>
        <w:tc>
          <w:tcPr>
            <w:tcW w:w="8505" w:type="dxa"/>
            <w:tcBorders>
              <w:top w:val="nil"/>
              <w:left w:val="single" w:sz="4" w:space="0" w:color="auto"/>
              <w:bottom w:val="single" w:sz="4" w:space="0" w:color="auto"/>
              <w:right w:val="single" w:sz="4" w:space="0" w:color="auto"/>
            </w:tcBorders>
          </w:tcPr>
          <w:p w14:paraId="49979E72" w14:textId="3C2C2E46" w:rsidR="005F7BCF" w:rsidRPr="00DF728A" w:rsidRDefault="005F7BCF" w:rsidP="00DF728A">
            <w:pPr>
              <w:spacing w:after="0" w:line="240" w:lineRule="auto"/>
              <w:contextualSpacing/>
              <w:rPr>
                <w:rFonts w:ascii="Century Gothic" w:eastAsia="Times New Roman" w:hAnsi="Century Gothic" w:cs="Times New Roman"/>
                <w:color w:val="000000"/>
                <w:sz w:val="18"/>
                <w:szCs w:val="18"/>
              </w:rPr>
            </w:pPr>
            <w:r w:rsidRPr="00DF728A">
              <w:rPr>
                <w:rFonts w:ascii="Century Gothic" w:hAnsi="Century Gothic" w:cstheme="minorHAnsi"/>
                <w:sz w:val="18"/>
                <w:szCs w:val="18"/>
              </w:rPr>
              <w:t xml:space="preserve">Szkielet obudowy i zawiasy notebooka wzmacniane, dookoła matrycy uszczelnienie chroniące klawiaturę notebooka  po zamknięciu przed kurzem i wilgocią. </w:t>
            </w:r>
          </w:p>
        </w:tc>
      </w:tr>
      <w:tr w:rsidR="005F7BCF" w:rsidRPr="00DF728A" w14:paraId="4A8A849A"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2467797" w14:textId="05F8094D"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BIOS</w:t>
            </w:r>
          </w:p>
        </w:tc>
        <w:tc>
          <w:tcPr>
            <w:tcW w:w="8505" w:type="dxa"/>
            <w:tcBorders>
              <w:top w:val="nil"/>
              <w:left w:val="single" w:sz="4" w:space="0" w:color="auto"/>
              <w:bottom w:val="single" w:sz="4" w:space="0" w:color="auto"/>
              <w:right w:val="single" w:sz="4" w:space="0" w:color="auto"/>
            </w:tcBorders>
          </w:tcPr>
          <w:p w14:paraId="17898898" w14:textId="77777777" w:rsidR="005F7BCF" w:rsidRPr="00DF728A" w:rsidRDefault="005F7BCF" w:rsidP="00DF728A">
            <w:pPr>
              <w:tabs>
                <w:tab w:val="num" w:pos="283"/>
              </w:tabs>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BIOS producenta oferowanego komputera zgodny ze specyfikacją UEFI, wymagana pełna obsługa za pomocą klawiatury i urządzenia wskazującego (wmontowanego na stałe) oraz samego urządzenia wskazującego. Możliwość, bez uruchamiania systemu operacyjnego z dysku twardego komputera lub innych, podłączonych do niego urządzeń zewnętrznych odczytania z BIOS informacji, oraz posiadać: datę produkcji komputera (data produkcji nieusuwalna), o kontrolerze audio, procesorze, a w szczególności min. i max. osiągana prędkość, pamięci RAM z informacją o taktowaniu i obsadzeniu w slotach. Niezmazywalne (nieedytowalne) pole </w:t>
            </w:r>
            <w:proofErr w:type="spellStart"/>
            <w:r w:rsidRPr="00DF728A">
              <w:rPr>
                <w:rFonts w:ascii="Century Gothic" w:hAnsi="Century Gothic" w:cstheme="minorHAnsi"/>
                <w:sz w:val="18"/>
                <w:szCs w:val="18"/>
              </w:rPr>
              <w:t>asset</w:t>
            </w:r>
            <w:proofErr w:type="spellEnd"/>
            <w:r w:rsidRPr="00DF728A">
              <w:rPr>
                <w:rFonts w:ascii="Century Gothic" w:hAnsi="Century Gothic" w:cstheme="minorHAnsi"/>
                <w:sz w:val="18"/>
                <w:szCs w:val="18"/>
              </w:rPr>
              <w:t xml:space="preserve"> </w:t>
            </w:r>
            <w:proofErr w:type="spellStart"/>
            <w:r w:rsidRPr="00DF728A">
              <w:rPr>
                <w:rFonts w:ascii="Century Gothic" w:hAnsi="Century Gothic" w:cstheme="minorHAnsi"/>
                <w:sz w:val="18"/>
                <w:szCs w:val="18"/>
              </w:rPr>
              <w:t>tag</w:t>
            </w:r>
            <w:proofErr w:type="spellEnd"/>
            <w:r w:rsidRPr="00DF728A">
              <w:rPr>
                <w:rFonts w:ascii="Century Gothic" w:hAnsi="Century Gothic" w:cstheme="minorHAnsi"/>
                <w:sz w:val="18"/>
                <w:szCs w:val="18"/>
              </w:rPr>
              <w:t>. Możliwość ustawienia hasła dla administratora, możliwość ustawienia hasła dla użytkownika które jednocześnie będzie blokować uruchamianie systemu z jakichkolwiek urządzeń, możliwość konfiguracji zależności między tymi hasłami, hasła muszą umożliwiać zawarcia w sobie znaków specjalnych, liczb i liter, Możliwość odczytania informacji o stanie naładowania baterii (stanu użycia), podpiętego zasilacza, zarządzanie trybem ładowania baterii (np. określenie docelowego poziomu naładowania). Możliwość nadania numeru inwentarzowego z poziomu BIOS bez wykorzystania dodatkowego oprogramowania, jak i konieczności aktualizacji BIOS.</w:t>
            </w:r>
          </w:p>
          <w:p w14:paraId="64667B06" w14:textId="1249FCD9" w:rsidR="005F7BCF" w:rsidRPr="00DF728A" w:rsidRDefault="005F7BCF" w:rsidP="00DF728A">
            <w:pPr>
              <w:spacing w:after="0" w:line="240" w:lineRule="auto"/>
              <w:contextualSpacing/>
              <w:rPr>
                <w:rFonts w:ascii="Century Gothic" w:eastAsia="Times New Roman" w:hAnsi="Century Gothic" w:cs="Times New Roman"/>
                <w:color w:val="000000"/>
                <w:sz w:val="18"/>
                <w:szCs w:val="18"/>
              </w:rPr>
            </w:pPr>
            <w:r w:rsidRPr="00DF728A">
              <w:rPr>
                <w:rFonts w:ascii="Century Gothic" w:hAnsi="Century Gothic" w:cstheme="minorHAnsi"/>
                <w:sz w:val="18"/>
                <w:szCs w:val="18"/>
              </w:rPr>
              <w:t xml:space="preserve">Możliwość włączenia/wyłączenia funkcji automatycznego tworzenia </w:t>
            </w:r>
            <w:proofErr w:type="spellStart"/>
            <w:r w:rsidRPr="00DF728A">
              <w:rPr>
                <w:rFonts w:ascii="Century Gothic" w:hAnsi="Century Gothic" w:cstheme="minorHAnsi"/>
                <w:sz w:val="18"/>
                <w:szCs w:val="18"/>
              </w:rPr>
              <w:t>recovery</w:t>
            </w:r>
            <w:proofErr w:type="spellEnd"/>
            <w:r w:rsidRPr="00DF728A">
              <w:rPr>
                <w:rFonts w:ascii="Century Gothic" w:hAnsi="Century Gothic" w:cstheme="minorHAnsi"/>
                <w:sz w:val="18"/>
                <w:szCs w:val="18"/>
              </w:rPr>
              <w:t xml:space="preserve"> BIOS na dysku twardym.</w:t>
            </w:r>
          </w:p>
        </w:tc>
      </w:tr>
      <w:tr w:rsidR="005F7BCF" w:rsidRPr="00DF728A" w14:paraId="23078588"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F0DD63F" w14:textId="3B75CB34"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t>Certyfikaty</w:t>
            </w:r>
          </w:p>
        </w:tc>
        <w:tc>
          <w:tcPr>
            <w:tcW w:w="8505" w:type="dxa"/>
            <w:tcBorders>
              <w:top w:val="nil"/>
              <w:left w:val="single" w:sz="4" w:space="0" w:color="auto"/>
              <w:bottom w:val="single" w:sz="4" w:space="0" w:color="auto"/>
              <w:right w:val="single" w:sz="4" w:space="0" w:color="auto"/>
            </w:tcBorders>
          </w:tcPr>
          <w:p w14:paraId="31015079" w14:textId="0CFE9438" w:rsidR="005F7BCF" w:rsidRPr="008A780C" w:rsidRDefault="005F7BCF" w:rsidP="00DF728A">
            <w:pPr>
              <w:pStyle w:val="Akapitzlist"/>
              <w:numPr>
                <w:ilvl w:val="0"/>
                <w:numId w:val="17"/>
              </w:numPr>
              <w:spacing w:after="0" w:line="240" w:lineRule="auto"/>
              <w:jc w:val="both"/>
              <w:rPr>
                <w:rFonts w:ascii="Century Gothic" w:hAnsi="Century Gothic" w:cstheme="minorHAnsi"/>
                <w:sz w:val="18"/>
                <w:szCs w:val="18"/>
              </w:rPr>
            </w:pPr>
            <w:r w:rsidRPr="008A780C">
              <w:rPr>
                <w:rFonts w:ascii="Century Gothic" w:hAnsi="Century Gothic" w:cstheme="minorHAnsi"/>
                <w:sz w:val="18"/>
                <w:szCs w:val="18"/>
              </w:rPr>
              <w:t>Certyfikat ISO9001, ISO 14001, ISO 50 001 dla producenta sprzętu</w:t>
            </w:r>
            <w:r w:rsidR="008A780C">
              <w:rPr>
                <w:rFonts w:ascii="Century Gothic" w:hAnsi="Century Gothic" w:cstheme="minorHAnsi"/>
                <w:sz w:val="18"/>
                <w:szCs w:val="18"/>
              </w:rPr>
              <w:t xml:space="preserve"> lub równoważny</w:t>
            </w:r>
          </w:p>
          <w:p w14:paraId="1A790FD8" w14:textId="77777777" w:rsidR="005F7BCF" w:rsidRPr="008A780C" w:rsidRDefault="005F7BCF" w:rsidP="00DF728A">
            <w:pPr>
              <w:pStyle w:val="Akapitzlist"/>
              <w:numPr>
                <w:ilvl w:val="0"/>
                <w:numId w:val="17"/>
              </w:numPr>
              <w:spacing w:after="0" w:line="240" w:lineRule="auto"/>
              <w:jc w:val="both"/>
              <w:rPr>
                <w:rFonts w:ascii="Century Gothic" w:hAnsi="Century Gothic" w:cstheme="minorHAnsi"/>
                <w:sz w:val="18"/>
                <w:szCs w:val="18"/>
              </w:rPr>
            </w:pPr>
            <w:r w:rsidRPr="008A780C">
              <w:rPr>
                <w:rFonts w:ascii="Century Gothic" w:hAnsi="Century Gothic" w:cstheme="minorHAnsi"/>
                <w:sz w:val="18"/>
                <w:szCs w:val="18"/>
              </w:rPr>
              <w:t xml:space="preserve">Potwierdzenie spełnienia kryteriów środowiskowych, w tym zgodności z dyrektywą </w:t>
            </w:r>
            <w:proofErr w:type="spellStart"/>
            <w:r w:rsidRPr="008A780C">
              <w:rPr>
                <w:rFonts w:ascii="Century Gothic" w:hAnsi="Century Gothic" w:cstheme="minorHAnsi"/>
                <w:sz w:val="18"/>
                <w:szCs w:val="18"/>
              </w:rPr>
              <w:t>RoHS</w:t>
            </w:r>
            <w:proofErr w:type="spellEnd"/>
            <w:r w:rsidRPr="008A780C">
              <w:rPr>
                <w:rFonts w:ascii="Century Gothic" w:hAnsi="Century Gothic" w:cstheme="minorHAnsi"/>
                <w:sz w:val="18"/>
                <w:szCs w:val="18"/>
              </w:rPr>
              <w:t xml:space="preserve"> Unii Europejskiej o eliminacji substancji niebezpiecznych w postaci oświadczenia producenta jednostki</w:t>
            </w:r>
          </w:p>
          <w:p w14:paraId="31619BCD" w14:textId="77777777" w:rsidR="005F7BCF" w:rsidRPr="008A780C" w:rsidRDefault="005F7BCF" w:rsidP="00DF728A">
            <w:pPr>
              <w:pStyle w:val="Akapitzlist"/>
              <w:numPr>
                <w:ilvl w:val="0"/>
                <w:numId w:val="17"/>
              </w:numPr>
              <w:spacing w:after="0" w:line="240" w:lineRule="auto"/>
              <w:jc w:val="both"/>
              <w:rPr>
                <w:rFonts w:ascii="Century Gothic" w:hAnsi="Century Gothic" w:cstheme="minorHAnsi"/>
                <w:sz w:val="18"/>
                <w:szCs w:val="18"/>
              </w:rPr>
            </w:pPr>
            <w:r w:rsidRPr="008A780C">
              <w:rPr>
                <w:rFonts w:ascii="Century Gothic" w:hAnsi="Century Gothic" w:cstheme="minorHAnsi"/>
                <w:sz w:val="18"/>
                <w:szCs w:val="18"/>
              </w:rPr>
              <w:t>Potwierdzenie kompatybilności komputera z oferowanym systemem operacyjnym (wydruk ze strony)</w:t>
            </w:r>
          </w:p>
          <w:p w14:paraId="08A2C225" w14:textId="1B69EA15" w:rsidR="005F7BCF" w:rsidRPr="008A780C" w:rsidRDefault="005F7BCF" w:rsidP="00DF728A">
            <w:pPr>
              <w:pStyle w:val="Akapitzlist"/>
              <w:numPr>
                <w:ilvl w:val="0"/>
                <w:numId w:val="17"/>
              </w:numPr>
              <w:spacing w:after="0" w:line="240" w:lineRule="auto"/>
              <w:jc w:val="both"/>
              <w:rPr>
                <w:rFonts w:ascii="Century Gothic" w:hAnsi="Century Gothic" w:cstheme="minorHAnsi"/>
                <w:sz w:val="18"/>
                <w:szCs w:val="18"/>
              </w:rPr>
            </w:pPr>
            <w:proofErr w:type="spellStart"/>
            <w:r w:rsidRPr="008A780C">
              <w:rPr>
                <w:rFonts w:ascii="Century Gothic" w:hAnsi="Century Gothic" w:cstheme="minorHAnsi"/>
                <w:sz w:val="18"/>
                <w:szCs w:val="18"/>
              </w:rPr>
              <w:t>EnergyStar</w:t>
            </w:r>
            <w:proofErr w:type="spellEnd"/>
            <w:r w:rsidRPr="008A780C">
              <w:rPr>
                <w:rFonts w:ascii="Century Gothic" w:hAnsi="Century Gothic" w:cstheme="minorHAnsi"/>
                <w:sz w:val="18"/>
                <w:szCs w:val="18"/>
              </w:rPr>
              <w:t xml:space="preserve">  –</w:t>
            </w:r>
            <w:r w:rsidR="003312EF" w:rsidRPr="008A780C">
              <w:rPr>
                <w:rFonts w:ascii="Century Gothic" w:hAnsi="Century Gothic" w:cstheme="minorHAnsi"/>
                <w:sz w:val="18"/>
                <w:szCs w:val="18"/>
              </w:rPr>
              <w:t xml:space="preserve"> </w:t>
            </w:r>
            <w:r w:rsidRPr="008A780C">
              <w:rPr>
                <w:rFonts w:ascii="Century Gothic" w:hAnsi="Century Gothic" w:cstheme="minorHAnsi"/>
                <w:sz w:val="18"/>
                <w:szCs w:val="18"/>
              </w:rPr>
              <w:t>certyfikat lub wydruk z strony</w:t>
            </w:r>
            <w:r w:rsidR="008A780C">
              <w:rPr>
                <w:rFonts w:ascii="Century Gothic" w:hAnsi="Century Gothic" w:cstheme="minorHAnsi"/>
                <w:sz w:val="18"/>
                <w:szCs w:val="18"/>
              </w:rPr>
              <w:t xml:space="preserve"> lub równoważny</w:t>
            </w:r>
            <w:r w:rsidRPr="008A780C">
              <w:rPr>
                <w:rFonts w:ascii="Century Gothic" w:hAnsi="Century Gothic" w:cstheme="minorHAnsi"/>
                <w:sz w:val="18"/>
                <w:szCs w:val="18"/>
              </w:rPr>
              <w:t>.</w:t>
            </w:r>
          </w:p>
          <w:p w14:paraId="10E1019C" w14:textId="56067A89" w:rsidR="005F7BCF" w:rsidRPr="008A780C" w:rsidRDefault="005F7BCF" w:rsidP="00DF728A">
            <w:pPr>
              <w:spacing w:after="0" w:line="240" w:lineRule="auto"/>
              <w:contextualSpacing/>
              <w:rPr>
                <w:rFonts w:ascii="Century Gothic" w:eastAsia="Times New Roman" w:hAnsi="Century Gothic" w:cs="Times New Roman"/>
                <w:color w:val="000000"/>
                <w:sz w:val="18"/>
                <w:szCs w:val="18"/>
              </w:rPr>
            </w:pPr>
            <w:r w:rsidRPr="008A780C">
              <w:rPr>
                <w:rFonts w:ascii="Century Gothic" w:hAnsi="Century Gothic" w:cstheme="minorHAnsi"/>
                <w:sz w:val="18"/>
                <w:szCs w:val="18"/>
              </w:rPr>
              <w:t>Certyfikat EPEAT na poziomie min. Silver</w:t>
            </w:r>
            <w:r w:rsidR="008A780C">
              <w:rPr>
                <w:rFonts w:ascii="Century Gothic" w:hAnsi="Century Gothic" w:cstheme="minorHAnsi"/>
                <w:sz w:val="18"/>
                <w:szCs w:val="18"/>
              </w:rPr>
              <w:t xml:space="preserve"> lub równoważny</w:t>
            </w:r>
          </w:p>
        </w:tc>
      </w:tr>
      <w:tr w:rsidR="005F7BCF" w:rsidRPr="00DF728A" w14:paraId="611F5891"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29A6D4C" w14:textId="5653722B" w:rsidR="005F7BCF" w:rsidRPr="00DF728A" w:rsidRDefault="005F7BCF" w:rsidP="00DF728A">
            <w:pPr>
              <w:spacing w:after="0" w:line="240" w:lineRule="auto"/>
              <w:rPr>
                <w:rFonts w:ascii="Century Gothic" w:eastAsia="Times New Roman" w:hAnsi="Century Gothic" w:cs="Times New Roman"/>
                <w:color w:val="000000"/>
                <w:sz w:val="18"/>
                <w:szCs w:val="18"/>
              </w:rPr>
            </w:pPr>
            <w:r w:rsidRPr="002E08E5">
              <w:rPr>
                <w:rFonts w:ascii="Century Gothic" w:hAnsi="Century Gothic" w:cstheme="minorHAnsi"/>
                <w:bCs/>
                <w:sz w:val="18"/>
                <w:szCs w:val="18"/>
              </w:rPr>
              <w:t xml:space="preserve">Dodatkowe oprogramowanie </w:t>
            </w:r>
            <w:r w:rsidRPr="002E08E5">
              <w:rPr>
                <w:rFonts w:ascii="Century Gothic" w:hAnsi="Century Gothic" w:cstheme="minorHAnsi"/>
                <w:bCs/>
                <w:sz w:val="18"/>
                <w:szCs w:val="18"/>
              </w:rPr>
              <w:lastRenderedPageBreak/>
              <w:t>zabezpieczające</w:t>
            </w:r>
            <w:r w:rsidRPr="00DF728A">
              <w:rPr>
                <w:rFonts w:ascii="Century Gothic" w:hAnsi="Century Gothic" w:cstheme="minorHAnsi"/>
                <w:bCs/>
                <w:sz w:val="18"/>
                <w:szCs w:val="18"/>
              </w:rPr>
              <w:t xml:space="preserve"> </w:t>
            </w:r>
            <w:r w:rsidRPr="00DF728A">
              <w:rPr>
                <w:rFonts w:ascii="Century Gothic" w:hAnsi="Century Gothic" w:cstheme="minorHAnsi"/>
                <w:color w:val="000000" w:themeColor="text1"/>
                <w:sz w:val="18"/>
                <w:szCs w:val="18"/>
              </w:rPr>
              <w:t>– w formularzu oferty należy podać pełną nazwę oferowanego oprogramowania</w:t>
            </w:r>
          </w:p>
        </w:tc>
        <w:tc>
          <w:tcPr>
            <w:tcW w:w="8505" w:type="dxa"/>
            <w:tcBorders>
              <w:top w:val="nil"/>
              <w:left w:val="single" w:sz="4" w:space="0" w:color="auto"/>
              <w:bottom w:val="single" w:sz="4" w:space="0" w:color="auto"/>
              <w:right w:val="single" w:sz="4" w:space="0" w:color="auto"/>
            </w:tcBorders>
          </w:tcPr>
          <w:p w14:paraId="5A4FCDCF" w14:textId="042E890D"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lastRenderedPageBreak/>
              <w:t xml:space="preserve">System chroniący przed zagrożeniami, posiadający certyfikaty: OPSWAT Platinum, AV-Test ‘Top Product’, AV </w:t>
            </w:r>
            <w:proofErr w:type="spellStart"/>
            <w:r w:rsidRPr="008A780C">
              <w:rPr>
                <w:rFonts w:ascii="Century Gothic" w:hAnsi="Century Gothic" w:cstheme="minorHAnsi"/>
                <w:sz w:val="18"/>
                <w:szCs w:val="18"/>
              </w:rPr>
              <w:t>Comperative</w:t>
            </w:r>
            <w:proofErr w:type="spellEnd"/>
            <w:r w:rsidRPr="008A780C">
              <w:rPr>
                <w:rFonts w:ascii="Century Gothic" w:hAnsi="Century Gothic" w:cstheme="minorHAnsi"/>
                <w:sz w:val="18"/>
                <w:szCs w:val="18"/>
              </w:rPr>
              <w:t xml:space="preserve"> </w:t>
            </w:r>
            <w:proofErr w:type="spellStart"/>
            <w:r w:rsidRPr="008A780C">
              <w:rPr>
                <w:rFonts w:ascii="Century Gothic" w:hAnsi="Century Gothic" w:cstheme="minorHAnsi"/>
                <w:sz w:val="18"/>
                <w:szCs w:val="18"/>
              </w:rPr>
              <w:t>Advance</w:t>
            </w:r>
            <w:proofErr w:type="spellEnd"/>
            <w:r w:rsidRPr="008A780C">
              <w:rPr>
                <w:rFonts w:ascii="Century Gothic" w:hAnsi="Century Gothic" w:cstheme="minorHAnsi"/>
                <w:sz w:val="18"/>
                <w:szCs w:val="18"/>
              </w:rPr>
              <w:t xml:space="preserve"> +, ISO 27001</w:t>
            </w:r>
            <w:r w:rsidR="008A780C">
              <w:rPr>
                <w:rFonts w:ascii="Century Gothic" w:hAnsi="Century Gothic" w:cstheme="minorHAnsi"/>
                <w:sz w:val="18"/>
                <w:szCs w:val="18"/>
              </w:rPr>
              <w:t xml:space="preserve"> lub równoważny</w:t>
            </w:r>
            <w:r w:rsidRPr="008A780C">
              <w:rPr>
                <w:rFonts w:ascii="Century Gothic" w:hAnsi="Century Gothic" w:cstheme="minorHAnsi"/>
                <w:sz w:val="18"/>
                <w:szCs w:val="18"/>
              </w:rPr>
              <w:t xml:space="preserve"> . </w:t>
            </w:r>
          </w:p>
          <w:p w14:paraId="42977782"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lastRenderedPageBreak/>
              <w:t>Szyfrowanie danych:</w:t>
            </w:r>
          </w:p>
          <w:p w14:paraId="47D092FD"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•Oprogramowanie do szyfrowania, chroniące dane rezydujące na punktach końcowych za pomocą silnych algorytmów szyfrowania takich jak AES, RC6, SERPENT i DWAFISH. Pełne szyfrowanie dysków działających m.in. na komputerach z systemem Windows.</w:t>
            </w:r>
          </w:p>
          <w:p w14:paraId="27A3C8CE"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 xml:space="preserve">•Zapobiegające utracie danych z powodu utraty / kradzieży punktu końcowego. Oprogramowanie szyfruje całą zawartość na urządzeniach przenośnych, takich jak Pen </w:t>
            </w:r>
            <w:proofErr w:type="spellStart"/>
            <w:r w:rsidRPr="008A780C">
              <w:rPr>
                <w:rFonts w:ascii="Century Gothic" w:hAnsi="Century Gothic" w:cstheme="minorHAnsi"/>
                <w:sz w:val="18"/>
                <w:szCs w:val="18"/>
              </w:rPr>
              <w:t>Drive'y</w:t>
            </w:r>
            <w:proofErr w:type="spellEnd"/>
            <w:r w:rsidRPr="008A780C">
              <w:rPr>
                <w:rFonts w:ascii="Century Gothic" w:hAnsi="Century Gothic" w:cstheme="minorHAnsi"/>
                <w:sz w:val="18"/>
                <w:szCs w:val="18"/>
              </w:rPr>
              <w:t>, dyski USB i udostępnia je tylko autoryzowanym użytkownikom.</w:t>
            </w:r>
          </w:p>
          <w:p w14:paraId="515B58F5"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 xml:space="preserve">Oprogramowanie umożliwia blokowanie wybranych przez administratora urządzeń zewnętrznych podłączanych do stacji końcowej. </w:t>
            </w:r>
          </w:p>
          <w:p w14:paraId="38708BD7"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Oprogramowanie umożliwia zdefiniowanie listy zaufanych urządzeń, które nie będą blokowane podczas podłączanie do stacji końcowej.</w:t>
            </w:r>
          </w:p>
          <w:p w14:paraId="50B192F8"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Istnieje możliwość blokady zapisywanie plików na zewnętrznych dyskach USB oraz blokada możliwości uruchamiania oprogramowania z takich dysków. Blokada ta powinna umożliwiać korzystanie z pozostałych danych zapisanych na takich dyskach.</w:t>
            </w:r>
          </w:p>
          <w:p w14:paraId="47600218"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Interfejs zarządzania wyświetla monity o zbliżającym się zakończeniu licencji, a także powiadamia o zakończeniu licencji.</w:t>
            </w:r>
          </w:p>
          <w:p w14:paraId="493D2FEE"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 xml:space="preserve">Dodatkowy moduł chroniący dane użytkownika przed działaniem oprogramowania </w:t>
            </w:r>
            <w:proofErr w:type="spellStart"/>
            <w:r w:rsidRPr="008A780C">
              <w:rPr>
                <w:rFonts w:ascii="Century Gothic" w:hAnsi="Century Gothic" w:cstheme="minorHAnsi"/>
                <w:sz w:val="18"/>
                <w:szCs w:val="18"/>
              </w:rPr>
              <w:t>ransomware</w:t>
            </w:r>
            <w:proofErr w:type="spellEnd"/>
            <w:r w:rsidRPr="008A780C">
              <w:rPr>
                <w:rFonts w:ascii="Century Gothic" w:hAnsi="Century Gothic" w:cstheme="minorHAnsi"/>
                <w:sz w:val="18"/>
                <w:szCs w:val="18"/>
              </w:rPr>
              <w:t>. Działanie modułu polega na ograniczeniu możliwości modyfikowania chronionych plików, tylko procesom systemowym oraz zaufanym aplikacjom.</w:t>
            </w:r>
          </w:p>
          <w:p w14:paraId="4B6495CD"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Możliwość dowolnego zdefiniowania dodatkowo chronionych folderów zawierających wrażliwe dane użytkownika.</w:t>
            </w:r>
          </w:p>
          <w:p w14:paraId="6CD3B93B"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 xml:space="preserve">Możliwość zdefiniowania zaufanych folderów. Aplikacje uruchamiane z zaufanych folderów mają możliwość modyfikowania plików objętych dodatkową ochroną </w:t>
            </w:r>
            <w:proofErr w:type="spellStart"/>
            <w:r w:rsidRPr="008A780C">
              <w:rPr>
                <w:rFonts w:ascii="Century Gothic" w:hAnsi="Century Gothic" w:cstheme="minorHAnsi"/>
                <w:sz w:val="18"/>
                <w:szCs w:val="18"/>
              </w:rPr>
              <w:t>any</w:t>
            </w:r>
            <w:proofErr w:type="spellEnd"/>
            <w:r w:rsidRPr="008A780C">
              <w:rPr>
                <w:rFonts w:ascii="Century Gothic" w:hAnsi="Century Gothic" w:cstheme="minorHAnsi"/>
                <w:sz w:val="18"/>
                <w:szCs w:val="18"/>
              </w:rPr>
              <w:t xml:space="preserve"> </w:t>
            </w:r>
            <w:proofErr w:type="spellStart"/>
            <w:r w:rsidRPr="008A780C">
              <w:rPr>
                <w:rFonts w:ascii="Century Gothic" w:hAnsi="Century Gothic" w:cstheme="minorHAnsi"/>
                <w:sz w:val="18"/>
                <w:szCs w:val="18"/>
              </w:rPr>
              <w:t>ransomware</w:t>
            </w:r>
            <w:proofErr w:type="spellEnd"/>
            <w:r w:rsidRPr="008A780C">
              <w:rPr>
                <w:rFonts w:ascii="Century Gothic" w:hAnsi="Century Gothic" w:cstheme="minorHAnsi"/>
                <w:sz w:val="18"/>
                <w:szCs w:val="18"/>
              </w:rPr>
              <w:t>.</w:t>
            </w:r>
          </w:p>
          <w:p w14:paraId="1175EB85"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 xml:space="preserve">Zaawansowane monitorowanie krytycznych danych użytkownika zapewniające zapobiegające prze niezamierzonymi manipulacjami – ataki </w:t>
            </w:r>
            <w:proofErr w:type="spellStart"/>
            <w:r w:rsidRPr="008A780C">
              <w:rPr>
                <w:rFonts w:ascii="Century Gothic" w:hAnsi="Century Gothic" w:cstheme="minorHAnsi"/>
                <w:sz w:val="18"/>
                <w:szCs w:val="18"/>
              </w:rPr>
              <w:t>ransomware</w:t>
            </w:r>
            <w:proofErr w:type="spellEnd"/>
            <w:r w:rsidRPr="008A780C">
              <w:rPr>
                <w:rFonts w:ascii="Century Gothic" w:hAnsi="Century Gothic" w:cstheme="minorHAnsi"/>
                <w:sz w:val="18"/>
                <w:szCs w:val="18"/>
              </w:rPr>
              <w:t xml:space="preserve">  </w:t>
            </w:r>
          </w:p>
          <w:p w14:paraId="73D9141F"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Centralna konsola zarządzająca zainstalowana na serwerze musi umożliwiać co najmniej:</w:t>
            </w:r>
          </w:p>
          <w:p w14:paraId="69E5DC0D"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Przechowywanie danych w bazie typu SQL, z której korzysta funkcjonalność raportowania konsoli</w:t>
            </w:r>
          </w:p>
          <w:p w14:paraId="3237C30E"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Zdalną instalację lub deinstalację oprogramowania ochronnego                   na stacjach klienckich, na pojedynczych punktach, zakresie adresów IP lub grupie z </w:t>
            </w:r>
            <w:proofErr w:type="spellStart"/>
            <w:r w:rsidRPr="008A780C">
              <w:rPr>
                <w:rFonts w:ascii="Century Gothic" w:hAnsi="Century Gothic" w:cstheme="minorHAnsi"/>
                <w:sz w:val="18"/>
                <w:szCs w:val="18"/>
              </w:rPr>
              <w:t>ActiveDirectory</w:t>
            </w:r>
            <w:proofErr w:type="spellEnd"/>
          </w:p>
          <w:p w14:paraId="2042ABE2"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Tworzenie paczek instalacyjnych oprogramowania klienckiego, z rozróżnieniem docelowej platformy systemowej (w tym 32 lub 64bit dla systemów Windows i Linux), w formie plików .exe       lub .</w:t>
            </w:r>
            <w:proofErr w:type="spellStart"/>
            <w:r w:rsidRPr="008A780C">
              <w:rPr>
                <w:rFonts w:ascii="Century Gothic" w:hAnsi="Century Gothic" w:cstheme="minorHAnsi"/>
                <w:sz w:val="18"/>
                <w:szCs w:val="18"/>
              </w:rPr>
              <w:t>msi</w:t>
            </w:r>
            <w:proofErr w:type="spellEnd"/>
            <w:r w:rsidRPr="008A780C">
              <w:rPr>
                <w:rFonts w:ascii="Century Gothic" w:hAnsi="Century Gothic" w:cstheme="minorHAnsi"/>
                <w:sz w:val="18"/>
                <w:szCs w:val="18"/>
              </w:rPr>
              <w:t xml:space="preserve"> dla Windows oraz formatach dla systemów Linux</w:t>
            </w:r>
          </w:p>
          <w:p w14:paraId="38C8AEA1"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Centralną dystrybucję na zarządzanych klientach uaktualnień definicji ochronnych, których źródłem będzie plik lub pliki wgrane na serwer konsoli przez administratora, bez dostępu do sieci Internet.</w:t>
            </w:r>
          </w:p>
          <w:p w14:paraId="05E032CE"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Raportowanie dostępne przez dedykowany panel w konsoli, z prezentacją tabelaryczną i graficzną, z możliwością automatycznego czyszczenia starych raportów, z możliwością eksportu do formatów CSV i PDF, prezentujące dane zarówno z logowania zdarzeń serwera konsoli, jak i dane/raporty zbierane ze stacji klienckich, w tym raporty o oprogramowaniu zainstalowanym na stacjach klienckich</w:t>
            </w:r>
          </w:p>
          <w:p w14:paraId="0509B3EC"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Definiowanie struktury zarządzanie opartej o role i polityki, w których każda z funkcjonalności musi mieć możliwość konfiguracji</w:t>
            </w:r>
          </w:p>
          <w:p w14:paraId="60482938"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lastRenderedPageBreak/>
              <w:t>Zarządzanie przez Chmurę:</w:t>
            </w:r>
          </w:p>
          <w:p w14:paraId="4B6223EF" w14:textId="77777777" w:rsidR="005F7BCF" w:rsidRPr="008A780C" w:rsidRDefault="005F7BCF" w:rsidP="00DF728A">
            <w:pPr>
              <w:spacing w:line="240" w:lineRule="auto"/>
              <w:ind w:left="354" w:hanging="284"/>
              <w:jc w:val="both"/>
              <w:rPr>
                <w:rFonts w:ascii="Century Gothic" w:hAnsi="Century Gothic" w:cstheme="minorHAnsi"/>
                <w:sz w:val="18"/>
                <w:szCs w:val="18"/>
              </w:rPr>
            </w:pPr>
            <w:r w:rsidRPr="008A780C">
              <w:rPr>
                <w:rFonts w:ascii="Century Gothic" w:hAnsi="Century Gothic" w:cstheme="minorHAnsi"/>
                <w:sz w:val="18"/>
                <w:szCs w:val="18"/>
              </w:rPr>
              <w:t>1.</w:t>
            </w:r>
            <w:r w:rsidRPr="008A780C">
              <w:rPr>
                <w:rFonts w:ascii="Century Gothic" w:hAnsi="Century Gothic" w:cstheme="minorHAnsi"/>
                <w:sz w:val="18"/>
                <w:szCs w:val="18"/>
              </w:rPr>
              <w:tab/>
              <w:t>Musi być zdolny do wyświetlania statusu bezpieczeństwa konsolidacyjnego urządzeń końcowych zainstalowanych w różnych biurach</w:t>
            </w:r>
          </w:p>
          <w:p w14:paraId="0F095275" w14:textId="77777777" w:rsidR="005F7BCF" w:rsidRPr="008A780C" w:rsidRDefault="005F7BCF" w:rsidP="00DF728A">
            <w:pPr>
              <w:spacing w:line="240" w:lineRule="auto"/>
              <w:ind w:left="354" w:hanging="284"/>
              <w:jc w:val="both"/>
              <w:rPr>
                <w:rFonts w:ascii="Century Gothic" w:hAnsi="Century Gothic" w:cstheme="minorHAnsi"/>
                <w:sz w:val="18"/>
                <w:szCs w:val="18"/>
              </w:rPr>
            </w:pPr>
            <w:r w:rsidRPr="008A780C">
              <w:rPr>
                <w:rFonts w:ascii="Century Gothic" w:hAnsi="Century Gothic" w:cstheme="minorHAnsi"/>
                <w:sz w:val="18"/>
                <w:szCs w:val="18"/>
              </w:rPr>
              <w:t>2.</w:t>
            </w:r>
            <w:r w:rsidRPr="008A780C">
              <w:rPr>
                <w:rFonts w:ascii="Century Gothic" w:hAnsi="Century Gothic" w:cstheme="minorHAnsi"/>
                <w:sz w:val="18"/>
                <w:szCs w:val="18"/>
              </w:rPr>
              <w:tab/>
              <w:t>Musi posiadać zdolność do tworzenia kopii zapasowych i przywracania plików konfiguracyjnych z serwera chmury</w:t>
            </w:r>
          </w:p>
          <w:p w14:paraId="73AD02AE" w14:textId="77777777" w:rsidR="005F7BCF" w:rsidRPr="008A780C" w:rsidRDefault="005F7BCF" w:rsidP="00DF728A">
            <w:pPr>
              <w:spacing w:line="240" w:lineRule="auto"/>
              <w:ind w:left="354" w:hanging="284"/>
              <w:jc w:val="both"/>
              <w:rPr>
                <w:rFonts w:ascii="Century Gothic" w:hAnsi="Century Gothic" w:cstheme="minorHAnsi"/>
                <w:sz w:val="18"/>
                <w:szCs w:val="18"/>
              </w:rPr>
            </w:pPr>
            <w:r w:rsidRPr="008A780C">
              <w:rPr>
                <w:rFonts w:ascii="Century Gothic" w:hAnsi="Century Gothic" w:cstheme="minorHAnsi"/>
                <w:sz w:val="18"/>
                <w:szCs w:val="18"/>
              </w:rPr>
              <w:t>3.</w:t>
            </w:r>
            <w:r w:rsidRPr="008A780C">
              <w:rPr>
                <w:rFonts w:ascii="Century Gothic" w:hAnsi="Century Gothic" w:cstheme="minorHAnsi"/>
                <w:sz w:val="18"/>
                <w:szCs w:val="18"/>
              </w:rPr>
              <w:tab/>
              <w:t>Musi posiadać zdolność do promowania skutecznej polityki lokalnej do globalnej i zastosować ją globalnie do wszystkich biur</w:t>
            </w:r>
          </w:p>
          <w:p w14:paraId="4F4CC58C" w14:textId="77777777" w:rsidR="005F7BCF" w:rsidRPr="008A780C" w:rsidRDefault="005F7BCF" w:rsidP="00DF728A">
            <w:pPr>
              <w:spacing w:line="240" w:lineRule="auto"/>
              <w:ind w:left="354" w:hanging="284"/>
              <w:jc w:val="both"/>
              <w:rPr>
                <w:rFonts w:ascii="Century Gothic" w:hAnsi="Century Gothic" w:cstheme="minorHAnsi"/>
                <w:sz w:val="18"/>
                <w:szCs w:val="18"/>
              </w:rPr>
            </w:pPr>
            <w:r w:rsidRPr="008A780C">
              <w:rPr>
                <w:rFonts w:ascii="Century Gothic" w:hAnsi="Century Gothic" w:cstheme="minorHAnsi"/>
                <w:sz w:val="18"/>
                <w:szCs w:val="18"/>
              </w:rPr>
              <w:t>4.</w:t>
            </w:r>
            <w:r w:rsidRPr="008A780C">
              <w:rPr>
                <w:rFonts w:ascii="Century Gothic" w:hAnsi="Century Gothic" w:cstheme="minorHAnsi"/>
                <w:sz w:val="18"/>
                <w:szCs w:val="18"/>
              </w:rPr>
              <w:tab/>
              <w:t>Musi mieć możliwość tworzenia wielu poziomów dostępu do hierarchii aby umożliwić dostęp do Chmury zgodnie z przypisaniem do grupy</w:t>
            </w:r>
          </w:p>
          <w:p w14:paraId="4F435AE8" w14:textId="77777777" w:rsidR="005F7BCF" w:rsidRPr="008A780C" w:rsidRDefault="005F7BCF" w:rsidP="00DF728A">
            <w:pPr>
              <w:spacing w:line="240" w:lineRule="auto"/>
              <w:ind w:left="354" w:hanging="284"/>
              <w:jc w:val="both"/>
              <w:rPr>
                <w:rFonts w:ascii="Century Gothic" w:hAnsi="Century Gothic" w:cstheme="minorHAnsi"/>
                <w:sz w:val="18"/>
                <w:szCs w:val="18"/>
              </w:rPr>
            </w:pPr>
            <w:r w:rsidRPr="008A780C">
              <w:rPr>
                <w:rFonts w:ascii="Century Gothic" w:hAnsi="Century Gothic" w:cstheme="minorHAnsi"/>
                <w:sz w:val="18"/>
                <w:szCs w:val="18"/>
              </w:rPr>
              <w:t>5.</w:t>
            </w:r>
            <w:r w:rsidRPr="008A780C">
              <w:rPr>
                <w:rFonts w:ascii="Century Gothic" w:hAnsi="Century Gothic" w:cstheme="minorHAnsi"/>
                <w:sz w:val="18"/>
                <w:szCs w:val="18"/>
              </w:rPr>
              <w:tab/>
              <w:t>Musi posiadać dostęp do konsoli lokalnie z dowolnego miejsca w nagłych przypadkach</w:t>
            </w:r>
          </w:p>
          <w:p w14:paraId="66036852" w14:textId="77777777" w:rsidR="005F7BCF" w:rsidRPr="008A780C" w:rsidRDefault="005F7BCF" w:rsidP="00DF728A">
            <w:pPr>
              <w:spacing w:line="240" w:lineRule="auto"/>
              <w:ind w:left="354" w:hanging="284"/>
              <w:jc w:val="both"/>
              <w:rPr>
                <w:rFonts w:ascii="Century Gothic" w:hAnsi="Century Gothic" w:cstheme="minorHAnsi"/>
                <w:sz w:val="18"/>
                <w:szCs w:val="18"/>
              </w:rPr>
            </w:pPr>
            <w:r w:rsidRPr="008A780C">
              <w:rPr>
                <w:rFonts w:ascii="Century Gothic" w:hAnsi="Century Gothic" w:cstheme="minorHAnsi"/>
                <w:sz w:val="18"/>
                <w:szCs w:val="18"/>
              </w:rPr>
              <w:t>6.</w:t>
            </w:r>
            <w:r w:rsidRPr="008A780C">
              <w:rPr>
                <w:rFonts w:ascii="Century Gothic" w:hAnsi="Century Gothic" w:cstheme="minorHAnsi"/>
                <w:sz w:val="18"/>
                <w:szCs w:val="18"/>
              </w:rPr>
              <w:tab/>
              <w:t>Musi posiadać możliwość przeglądania raportów podsumowujących dla wszystkich urządzeń</w:t>
            </w:r>
          </w:p>
          <w:p w14:paraId="658DF2E5" w14:textId="4DC5968D" w:rsidR="005F7BCF" w:rsidRPr="008A780C" w:rsidRDefault="005F7BCF" w:rsidP="003E3E7E">
            <w:pPr>
              <w:spacing w:line="240" w:lineRule="auto"/>
              <w:ind w:left="354" w:hanging="284"/>
              <w:jc w:val="both"/>
              <w:rPr>
                <w:rFonts w:ascii="Century Gothic" w:hAnsi="Century Gothic" w:cstheme="minorHAnsi"/>
                <w:sz w:val="18"/>
                <w:szCs w:val="18"/>
              </w:rPr>
            </w:pPr>
            <w:r w:rsidRPr="008A780C">
              <w:rPr>
                <w:rFonts w:ascii="Century Gothic" w:hAnsi="Century Gothic" w:cstheme="minorHAnsi"/>
                <w:sz w:val="18"/>
                <w:szCs w:val="18"/>
              </w:rPr>
              <w:t>7.</w:t>
            </w:r>
            <w:r w:rsidRPr="008A780C">
              <w:rPr>
                <w:rFonts w:ascii="Century Gothic" w:hAnsi="Century Gothic" w:cstheme="minorHAnsi"/>
                <w:sz w:val="18"/>
                <w:szCs w:val="18"/>
              </w:rPr>
              <w:tab/>
              <w:t>Musi posiadać zdolność do uzyskania raportów i powiadomień za pomocą poczty elektronicznej</w:t>
            </w:r>
          </w:p>
          <w:p w14:paraId="11AC35B4"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Centralna konsola do zarządzania i monitorowania użycia zaszyfrowanych woluminów dyskowych, dystrybucji szyfrowania, polityk i centralnie zarządzanie informacjami odzyskiwania, niezbędnymi do uzyskania dostępu do zaszyfrowanych danych w nagłych przypadkach.</w:t>
            </w:r>
          </w:p>
          <w:p w14:paraId="1694ED32"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Aktualizacja oprogramowania w trybie offline, za pomocą paczek aktualizacyjnych ściągniętych z dedykowanej witryny producenta oprogramowania.</w:t>
            </w:r>
          </w:p>
          <w:p w14:paraId="6A5C507B"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1.Serwer: centralna konsola zarządzająca oraz oprogramowanie chroniące serwer</w:t>
            </w:r>
          </w:p>
          <w:p w14:paraId="72887D29"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2.Oprogramowanie klienckie, zarządzane z poziomu serwera.</w:t>
            </w:r>
          </w:p>
          <w:p w14:paraId="79367F1C"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System musi umożliwiać, w sposób centralnie zarządzany z konsoli na serwerze, co najmniej:</w:t>
            </w:r>
          </w:p>
          <w:p w14:paraId="3AB740B2"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różne ustawienia dostępu dla urządzeń: pełny dostęp, tylko do odczytu i blokowanie</w:t>
            </w:r>
          </w:p>
          <w:p w14:paraId="2339B951"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funkcje przyznania praw dostępu dla nośników pamięci tj. USB, CD </w:t>
            </w:r>
          </w:p>
          <w:p w14:paraId="78872B4B"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funkcje regulowania połączeń </w:t>
            </w:r>
            <w:proofErr w:type="spellStart"/>
            <w:r w:rsidRPr="008A780C">
              <w:rPr>
                <w:rFonts w:ascii="Century Gothic" w:hAnsi="Century Gothic" w:cstheme="minorHAnsi"/>
                <w:sz w:val="18"/>
                <w:szCs w:val="18"/>
              </w:rPr>
              <w:t>WiFi</w:t>
            </w:r>
            <w:proofErr w:type="spellEnd"/>
            <w:r w:rsidRPr="008A780C">
              <w:rPr>
                <w:rFonts w:ascii="Century Gothic" w:hAnsi="Century Gothic" w:cstheme="minorHAnsi"/>
                <w:sz w:val="18"/>
                <w:szCs w:val="18"/>
              </w:rPr>
              <w:t xml:space="preserve"> i Bluetooth</w:t>
            </w:r>
          </w:p>
          <w:p w14:paraId="7494D866"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funkcje kontrolowania i regulowania użycia urządzeń peryferyjnych typu: drukarki, skanery i kamery internetowe</w:t>
            </w:r>
          </w:p>
          <w:p w14:paraId="0D3EC083"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funkcję blokady lub zezwolenia na połączenie się z urządzeniami mobilnymi</w:t>
            </w:r>
          </w:p>
          <w:p w14:paraId="3B6C1404"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funkcje blokowania dostępu dowolnemu urządzeniu</w:t>
            </w:r>
          </w:p>
          <w:p w14:paraId="3C48C0A9"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tymczasowego dodania dostępu do urządzenia przez administratora</w:t>
            </w:r>
          </w:p>
          <w:p w14:paraId="4E13D9C0"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zdolność do szyfrowania zawartości USB i udostępniania go na punktach końcowych z zainstalowanym oprogramowaniem klienckim systemu</w:t>
            </w:r>
          </w:p>
          <w:p w14:paraId="6A958A17"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zablokowania funkcjonalności portów USB, blokując dostęp urządzeniom innym niż klawiatura i myszka</w:t>
            </w:r>
          </w:p>
          <w:p w14:paraId="05DF916A"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zezwalania na dostęp tylko urządzeniom wcześniej dodanym przez administratora</w:t>
            </w:r>
          </w:p>
          <w:p w14:paraId="6CDA490D"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możliwość zarządzani urządzeniami podłączanymi do końcówki, takimi jak iPhone, iPad, iPod, </w:t>
            </w:r>
            <w:proofErr w:type="spellStart"/>
            <w:r w:rsidRPr="008A780C">
              <w:rPr>
                <w:rFonts w:ascii="Century Gothic" w:hAnsi="Century Gothic" w:cstheme="minorHAnsi"/>
                <w:sz w:val="18"/>
                <w:szCs w:val="18"/>
              </w:rPr>
              <w:t>Webcam</w:t>
            </w:r>
            <w:proofErr w:type="spellEnd"/>
            <w:r w:rsidRPr="008A780C">
              <w:rPr>
                <w:rFonts w:ascii="Century Gothic" w:hAnsi="Century Gothic" w:cstheme="minorHAnsi"/>
                <w:sz w:val="18"/>
                <w:szCs w:val="18"/>
              </w:rPr>
              <w:t xml:space="preserve">, </w:t>
            </w:r>
            <w:proofErr w:type="spellStart"/>
            <w:r w:rsidRPr="008A780C">
              <w:rPr>
                <w:rFonts w:ascii="Century Gothic" w:hAnsi="Century Gothic" w:cstheme="minorHAnsi"/>
                <w:sz w:val="18"/>
                <w:szCs w:val="18"/>
              </w:rPr>
              <w:t>card</w:t>
            </w:r>
            <w:proofErr w:type="spellEnd"/>
            <w:r w:rsidRPr="008A780C">
              <w:rPr>
                <w:rFonts w:ascii="Century Gothic" w:hAnsi="Century Gothic" w:cstheme="minorHAnsi"/>
                <w:sz w:val="18"/>
                <w:szCs w:val="18"/>
              </w:rPr>
              <w:t xml:space="preserve"> </w:t>
            </w:r>
            <w:proofErr w:type="spellStart"/>
            <w:r w:rsidRPr="008A780C">
              <w:rPr>
                <w:rFonts w:ascii="Century Gothic" w:hAnsi="Century Gothic" w:cstheme="minorHAnsi"/>
                <w:sz w:val="18"/>
                <w:szCs w:val="18"/>
              </w:rPr>
              <w:t>reader</w:t>
            </w:r>
            <w:proofErr w:type="spellEnd"/>
            <w:r w:rsidRPr="008A780C">
              <w:rPr>
                <w:rFonts w:ascii="Century Gothic" w:hAnsi="Century Gothic" w:cstheme="minorHAnsi"/>
                <w:sz w:val="18"/>
                <w:szCs w:val="18"/>
              </w:rPr>
              <w:t>, BlackBerry</w:t>
            </w:r>
          </w:p>
          <w:p w14:paraId="0D3164BF"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lastRenderedPageBreak/>
              <w:t>•</w:t>
            </w:r>
            <w:r w:rsidRPr="008A780C">
              <w:rPr>
                <w:rFonts w:ascii="Century Gothic" w:hAnsi="Century Gothic" w:cstheme="minorHAnsi"/>
                <w:sz w:val="18"/>
                <w:szCs w:val="18"/>
              </w:rPr>
              <w:tab/>
              <w:t xml:space="preserve">możliwość używania tylko zaufanych urządzeń </w:t>
            </w:r>
            <w:proofErr w:type="spellStart"/>
            <w:r w:rsidRPr="008A780C">
              <w:rPr>
                <w:rFonts w:ascii="Century Gothic" w:hAnsi="Century Gothic" w:cstheme="minorHAnsi"/>
                <w:sz w:val="18"/>
                <w:szCs w:val="18"/>
              </w:rPr>
              <w:t>sieciowych,w</w:t>
            </w:r>
            <w:proofErr w:type="spellEnd"/>
            <w:r w:rsidRPr="008A780C">
              <w:rPr>
                <w:rFonts w:ascii="Century Gothic" w:hAnsi="Century Gothic" w:cstheme="minorHAnsi"/>
                <w:sz w:val="18"/>
                <w:szCs w:val="18"/>
              </w:rPr>
              <w:t xml:space="preserve"> tym urządzeń wskazanych na końcówkach klienckich</w:t>
            </w:r>
          </w:p>
          <w:p w14:paraId="3AF2B1F4"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funkcję wirtualnej klawiatury</w:t>
            </w:r>
          </w:p>
          <w:p w14:paraId="0BA1AAD2"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możliwość blokowania każdej aplikacji </w:t>
            </w:r>
          </w:p>
          <w:p w14:paraId="5422F136"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zablokowania aplikacji w oparciu o kategorie</w:t>
            </w:r>
          </w:p>
          <w:p w14:paraId="5B8C83ED"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dodania własnych aplikacji do listy zablokowanych</w:t>
            </w:r>
          </w:p>
          <w:p w14:paraId="38ADF6BC"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zdolność do tworzenia kompletnej listy aplikacji zainstalowanych na komputerach klientach poprzez konsole administracyjna na serwerze</w:t>
            </w:r>
          </w:p>
          <w:p w14:paraId="04DF69C2"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dodawanie innych aplikacji</w:t>
            </w:r>
          </w:p>
          <w:p w14:paraId="09E8FAB1" w14:textId="77777777" w:rsidR="005F7BCF" w:rsidRPr="008A780C" w:rsidRDefault="005F7BCF" w:rsidP="00DF728A">
            <w:pPr>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dodawanie aplikacji w formie </w:t>
            </w:r>
            <w:proofErr w:type="spellStart"/>
            <w:r w:rsidRPr="008A780C">
              <w:rPr>
                <w:rFonts w:ascii="Century Gothic" w:hAnsi="Century Gothic" w:cstheme="minorHAnsi"/>
                <w:sz w:val="18"/>
                <w:szCs w:val="18"/>
              </w:rPr>
              <w:t>portable</w:t>
            </w:r>
            <w:proofErr w:type="spellEnd"/>
          </w:p>
          <w:p w14:paraId="49E60927"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możliwość wyboru pojedynczej aplikacji w konkretnej wersji </w:t>
            </w:r>
          </w:p>
          <w:p w14:paraId="18FA077E"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dodawanie aplikacji, których rozmiar pliku wykonywalnego ma wielkość do 200MB</w:t>
            </w:r>
          </w:p>
          <w:p w14:paraId="4AFE3CF2"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kategorie aplikacji typu: </w:t>
            </w:r>
            <w:proofErr w:type="spellStart"/>
            <w:r w:rsidRPr="008A780C">
              <w:rPr>
                <w:rFonts w:ascii="Century Gothic" w:hAnsi="Century Gothic" w:cstheme="minorHAnsi"/>
                <w:sz w:val="18"/>
                <w:szCs w:val="18"/>
              </w:rPr>
              <w:t>tuning</w:t>
            </w:r>
            <w:proofErr w:type="spellEnd"/>
            <w:r w:rsidRPr="008A780C">
              <w:rPr>
                <w:rFonts w:ascii="Century Gothic" w:hAnsi="Century Gothic" w:cstheme="minorHAnsi"/>
                <w:sz w:val="18"/>
                <w:szCs w:val="18"/>
              </w:rPr>
              <w:t xml:space="preserve"> software, </w:t>
            </w:r>
            <w:proofErr w:type="spellStart"/>
            <w:r w:rsidRPr="008A780C">
              <w:rPr>
                <w:rFonts w:ascii="Century Gothic" w:hAnsi="Century Gothic" w:cstheme="minorHAnsi"/>
                <w:sz w:val="18"/>
                <w:szCs w:val="18"/>
              </w:rPr>
              <w:t>toolbars</w:t>
            </w:r>
            <w:proofErr w:type="spellEnd"/>
            <w:r w:rsidRPr="008A780C">
              <w:rPr>
                <w:rFonts w:ascii="Century Gothic" w:hAnsi="Century Gothic" w:cstheme="minorHAnsi"/>
                <w:sz w:val="18"/>
                <w:szCs w:val="18"/>
              </w:rPr>
              <w:t xml:space="preserve">, </w:t>
            </w:r>
            <w:proofErr w:type="spellStart"/>
            <w:r w:rsidRPr="008A780C">
              <w:rPr>
                <w:rFonts w:ascii="Century Gothic" w:hAnsi="Century Gothic" w:cstheme="minorHAnsi"/>
                <w:sz w:val="18"/>
                <w:szCs w:val="18"/>
              </w:rPr>
              <w:t>proxy</w:t>
            </w:r>
            <w:proofErr w:type="spellEnd"/>
            <w:r w:rsidRPr="008A780C">
              <w:rPr>
                <w:rFonts w:ascii="Century Gothic" w:hAnsi="Century Gothic" w:cstheme="minorHAnsi"/>
                <w:sz w:val="18"/>
                <w:szCs w:val="18"/>
              </w:rPr>
              <w:t xml:space="preserve">, network </w:t>
            </w:r>
            <w:proofErr w:type="spellStart"/>
            <w:r w:rsidRPr="008A780C">
              <w:rPr>
                <w:rFonts w:ascii="Century Gothic" w:hAnsi="Century Gothic" w:cstheme="minorHAnsi"/>
                <w:sz w:val="18"/>
                <w:szCs w:val="18"/>
              </w:rPr>
              <w:t>tools</w:t>
            </w:r>
            <w:proofErr w:type="spellEnd"/>
            <w:r w:rsidRPr="008A780C">
              <w:rPr>
                <w:rFonts w:ascii="Century Gothic" w:hAnsi="Century Gothic" w:cstheme="minorHAnsi"/>
                <w:sz w:val="18"/>
                <w:szCs w:val="18"/>
              </w:rPr>
              <w:t xml:space="preserve">, file </w:t>
            </w:r>
            <w:proofErr w:type="spellStart"/>
            <w:r w:rsidRPr="008A780C">
              <w:rPr>
                <w:rFonts w:ascii="Century Gothic" w:hAnsi="Century Gothic" w:cstheme="minorHAnsi"/>
                <w:sz w:val="18"/>
                <w:szCs w:val="18"/>
              </w:rPr>
              <w:t>sharing</w:t>
            </w:r>
            <w:proofErr w:type="spellEnd"/>
            <w:r w:rsidRPr="008A780C">
              <w:rPr>
                <w:rFonts w:ascii="Century Gothic" w:hAnsi="Century Gothic" w:cstheme="minorHAnsi"/>
                <w:sz w:val="18"/>
                <w:szCs w:val="18"/>
              </w:rPr>
              <w:t xml:space="preserve"> </w:t>
            </w:r>
            <w:proofErr w:type="spellStart"/>
            <w:r w:rsidRPr="008A780C">
              <w:rPr>
                <w:rFonts w:ascii="Century Gothic" w:hAnsi="Century Gothic" w:cstheme="minorHAnsi"/>
                <w:sz w:val="18"/>
                <w:szCs w:val="18"/>
              </w:rPr>
              <w:t>application</w:t>
            </w:r>
            <w:proofErr w:type="spellEnd"/>
            <w:r w:rsidRPr="008A780C">
              <w:rPr>
                <w:rFonts w:ascii="Century Gothic" w:hAnsi="Century Gothic" w:cstheme="minorHAnsi"/>
                <w:sz w:val="18"/>
                <w:szCs w:val="18"/>
              </w:rPr>
              <w:t xml:space="preserve">, backup software,  </w:t>
            </w:r>
            <w:proofErr w:type="spellStart"/>
            <w:r w:rsidRPr="008A780C">
              <w:rPr>
                <w:rFonts w:ascii="Century Gothic" w:hAnsi="Century Gothic" w:cstheme="minorHAnsi"/>
                <w:sz w:val="18"/>
                <w:szCs w:val="18"/>
              </w:rPr>
              <w:t>encrypting</w:t>
            </w:r>
            <w:proofErr w:type="spellEnd"/>
            <w:r w:rsidRPr="008A780C">
              <w:rPr>
                <w:rFonts w:ascii="Century Gothic" w:hAnsi="Century Gothic" w:cstheme="minorHAnsi"/>
                <w:sz w:val="18"/>
                <w:szCs w:val="18"/>
              </w:rPr>
              <w:t xml:space="preserve"> </w:t>
            </w:r>
            <w:proofErr w:type="spellStart"/>
            <w:r w:rsidRPr="008A780C">
              <w:rPr>
                <w:rFonts w:ascii="Century Gothic" w:hAnsi="Century Gothic" w:cstheme="minorHAnsi"/>
                <w:sz w:val="18"/>
                <w:szCs w:val="18"/>
              </w:rPr>
              <w:t>tool</w:t>
            </w:r>
            <w:proofErr w:type="spellEnd"/>
          </w:p>
          <w:p w14:paraId="1674F765"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generowania i wysyłania raportów o aktywności na różnych kanałach transmisji danych, takich jak wymienne urządzenia, udziały sieciowe czy schowki.</w:t>
            </w:r>
          </w:p>
          <w:p w14:paraId="20438B40"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możliwość zablokowania funkcji </w:t>
            </w:r>
            <w:proofErr w:type="spellStart"/>
            <w:r w:rsidRPr="008A780C">
              <w:rPr>
                <w:rFonts w:ascii="Century Gothic" w:hAnsi="Century Gothic" w:cstheme="minorHAnsi"/>
                <w:sz w:val="18"/>
                <w:szCs w:val="18"/>
              </w:rPr>
              <w:t>Printscreen</w:t>
            </w:r>
            <w:proofErr w:type="spellEnd"/>
          </w:p>
          <w:p w14:paraId="5A41DA82"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funkcje monitorowania </w:t>
            </w:r>
            <w:proofErr w:type="spellStart"/>
            <w:r w:rsidRPr="008A780C">
              <w:rPr>
                <w:rFonts w:ascii="Century Gothic" w:hAnsi="Century Gothic" w:cstheme="minorHAnsi"/>
                <w:sz w:val="18"/>
                <w:szCs w:val="18"/>
              </w:rPr>
              <w:t>przesyłu</w:t>
            </w:r>
            <w:proofErr w:type="spellEnd"/>
            <w:r w:rsidRPr="008A780C">
              <w:rPr>
                <w:rFonts w:ascii="Century Gothic" w:hAnsi="Century Gothic" w:cstheme="minorHAnsi"/>
                <w:sz w:val="18"/>
                <w:szCs w:val="18"/>
              </w:rPr>
              <w:t xml:space="preserve"> danych między aplikacjami zarówno na systemie operacyjnym Windows jak i </w:t>
            </w:r>
            <w:proofErr w:type="spellStart"/>
            <w:r w:rsidRPr="008A780C">
              <w:rPr>
                <w:rFonts w:ascii="Century Gothic" w:hAnsi="Century Gothic" w:cstheme="minorHAnsi"/>
                <w:sz w:val="18"/>
                <w:szCs w:val="18"/>
              </w:rPr>
              <w:t>OSx</w:t>
            </w:r>
            <w:proofErr w:type="spellEnd"/>
          </w:p>
          <w:p w14:paraId="2B689946"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funkcje monitorowania i kontroli przepływu poufnych informacji</w:t>
            </w:r>
          </w:p>
          <w:p w14:paraId="66CCE96B"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dodawania własnych zdefiniowanych słów/fraz do wyszukania w różnych typów plików</w:t>
            </w:r>
          </w:p>
          <w:p w14:paraId="5E23A9A7"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blokowania plików w oparciu o ich rozszerzenie lub rodzaj</w:t>
            </w:r>
          </w:p>
          <w:p w14:paraId="19304835"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monitorowania i zarządzania danymi udostępnianymi poprzez zasoby sieciowe</w:t>
            </w:r>
          </w:p>
          <w:p w14:paraId="6C4ED93E"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ochronę przed wyciekiem informacji na drukarki lokalne i sieciowe</w:t>
            </w:r>
          </w:p>
          <w:p w14:paraId="27F0FE03"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ochrona zawartości schowka systemu</w:t>
            </w:r>
          </w:p>
          <w:p w14:paraId="634D6E83"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ochrona przed wyciekiem informacji w poczcie e-mail w komunikacji SSL</w:t>
            </w:r>
          </w:p>
          <w:p w14:paraId="2C9584FD"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dodawania wyjątków dla domen, aplikacji i lokalizacji sieciowych</w:t>
            </w:r>
          </w:p>
          <w:p w14:paraId="7F1B98E0"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ochrona plików zamkniętych w archiwach </w:t>
            </w:r>
          </w:p>
          <w:p w14:paraId="60C4C7B4"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Zmiana rozszerzenia pliku nie może mieć znaczenia w ochronie plików przed wyciekiem</w:t>
            </w:r>
          </w:p>
          <w:p w14:paraId="782E27D1"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tworzenia profilu DLP dla każdej polityki</w:t>
            </w:r>
          </w:p>
          <w:p w14:paraId="1DBA7E8E"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wyświetlanie alertu dla użytkownika w chwili próby wykonania niepożądanego działania </w:t>
            </w:r>
          </w:p>
          <w:p w14:paraId="1695CA5B"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ochrona przez wyciekiem plików poprzez programy typu p2p</w:t>
            </w:r>
          </w:p>
          <w:p w14:paraId="0B80C474"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Monitorowanie zmian w plikach:</w:t>
            </w:r>
          </w:p>
          <w:p w14:paraId="65FD3CE0"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lastRenderedPageBreak/>
              <w:t>•</w:t>
            </w:r>
            <w:r w:rsidRPr="008A780C">
              <w:rPr>
                <w:rFonts w:ascii="Century Gothic" w:hAnsi="Century Gothic" w:cstheme="minorHAnsi"/>
                <w:sz w:val="18"/>
                <w:szCs w:val="18"/>
              </w:rPr>
              <w:tab/>
              <w:t>Możliwość monitorowania działań związanych z obsługą plików, takich jak kopiowanie, usuwanie, przenoszenie na dyskach lokalnych, dyskach wymiennych i sieciowych.</w:t>
            </w:r>
          </w:p>
          <w:p w14:paraId="3F155A0E"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Funkcje monitorowania określonych rodzajów plików.</w:t>
            </w:r>
          </w:p>
          <w:p w14:paraId="312CAE84"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wykluczenia określonych plików/folderów dla procedury monitorowania.</w:t>
            </w:r>
          </w:p>
          <w:p w14:paraId="1A2FD938"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Generator raportów do funkcjonalności monitora zmian w plikach.</w:t>
            </w:r>
          </w:p>
          <w:p w14:paraId="38ACF5F6"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śledzenia zmian we wszystkich plikach</w:t>
            </w:r>
          </w:p>
          <w:p w14:paraId="5E64B62E"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śledzenia zmian w oprogramowaniu zainstalowanym na końcówkach</w:t>
            </w:r>
          </w:p>
          <w:p w14:paraId="58ADFE6B"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definiowana własnych typów plików</w:t>
            </w:r>
          </w:p>
          <w:p w14:paraId="26062471"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Optymalizacja systemu operacyjnego stacji klienckich:</w:t>
            </w:r>
          </w:p>
          <w:p w14:paraId="54B0C729"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usuwanie tymczasowych plików, czyszczenie niepotrzebnych wpisów do rejestru oraz defragmentacji dysku</w:t>
            </w:r>
          </w:p>
          <w:p w14:paraId="1CD54E02"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optymalizacja w chwili startu systemu operacyjnego, przed jego całkowitym uruchomieniem</w:t>
            </w:r>
          </w:p>
          <w:p w14:paraId="3E1E5B99"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zaplanowania optymalizacje na wskazanych stacjach klienckich</w:t>
            </w:r>
          </w:p>
          <w:p w14:paraId="2DACD141"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instruktaż stanowiskowy pracowników Zamawiającego</w:t>
            </w:r>
          </w:p>
          <w:p w14:paraId="59E467D4" w14:textId="77777777" w:rsidR="005F7BCF" w:rsidRPr="008A780C" w:rsidRDefault="005F7BCF" w:rsidP="00DF728A">
            <w:pPr>
              <w:tabs>
                <w:tab w:val="left" w:pos="1066"/>
              </w:tabs>
              <w:spacing w:line="240" w:lineRule="auto"/>
              <w:ind w:left="354" w:hanging="142"/>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dokumentacja techniczna w języku polskim</w:t>
            </w:r>
          </w:p>
          <w:p w14:paraId="2A701937" w14:textId="77777777" w:rsidR="005F7BCF" w:rsidRPr="008A780C" w:rsidRDefault="005F7BCF" w:rsidP="00DF728A">
            <w:pPr>
              <w:tabs>
                <w:tab w:val="left" w:pos="1066"/>
              </w:tabs>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Wspierane platformy i systemy operacyjne:</w:t>
            </w:r>
          </w:p>
          <w:p w14:paraId="29842DB8" w14:textId="77777777" w:rsidR="005F7BCF" w:rsidRPr="008A780C" w:rsidRDefault="005F7BCF" w:rsidP="00DF728A">
            <w:pPr>
              <w:tabs>
                <w:tab w:val="left" w:pos="1066"/>
              </w:tabs>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1.Microsoft Windows XP/7/8/10/ Professional (32-bit/64-bit)</w:t>
            </w:r>
          </w:p>
          <w:p w14:paraId="4EDAC469" w14:textId="77777777" w:rsidR="005F7BCF" w:rsidRPr="008A780C" w:rsidRDefault="005F7BCF" w:rsidP="00DF728A">
            <w:pPr>
              <w:tabs>
                <w:tab w:val="left" w:pos="1066"/>
              </w:tabs>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2.Microsoft Windows Server Web / Standard / Enterprise/ Datacenter (32-bit/64-bit)</w:t>
            </w:r>
          </w:p>
          <w:p w14:paraId="39ADBE72" w14:textId="77777777" w:rsidR="005F7BCF" w:rsidRPr="008A780C" w:rsidRDefault="005F7BCF" w:rsidP="00DF728A">
            <w:pPr>
              <w:tabs>
                <w:tab w:val="left" w:pos="1066"/>
              </w:tabs>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3.Mac OS X, Mac OS 10</w:t>
            </w:r>
          </w:p>
          <w:p w14:paraId="360F7C92" w14:textId="61230B8E" w:rsidR="005F7BCF" w:rsidRPr="008A780C" w:rsidRDefault="005F7BCF" w:rsidP="008D376C">
            <w:pPr>
              <w:tabs>
                <w:tab w:val="left" w:pos="1066"/>
              </w:tabs>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 xml:space="preserve">4.Linux 64-bit, </w:t>
            </w:r>
            <w:proofErr w:type="spellStart"/>
            <w:r w:rsidRPr="008A780C">
              <w:rPr>
                <w:rFonts w:ascii="Century Gothic" w:hAnsi="Century Gothic" w:cstheme="minorHAnsi"/>
                <w:sz w:val="18"/>
                <w:szCs w:val="18"/>
              </w:rPr>
              <w:t>Ubuntu</w:t>
            </w:r>
            <w:proofErr w:type="spellEnd"/>
            <w:r w:rsidRPr="008A780C">
              <w:rPr>
                <w:rFonts w:ascii="Century Gothic" w:hAnsi="Century Gothic" w:cstheme="minorHAnsi"/>
                <w:sz w:val="18"/>
                <w:szCs w:val="18"/>
              </w:rPr>
              <w:t xml:space="preserve">, </w:t>
            </w:r>
            <w:proofErr w:type="spellStart"/>
            <w:r w:rsidRPr="008A780C">
              <w:rPr>
                <w:rFonts w:ascii="Century Gothic" w:hAnsi="Century Gothic" w:cstheme="minorHAnsi"/>
                <w:sz w:val="18"/>
                <w:szCs w:val="18"/>
              </w:rPr>
              <w:t>openSUSE</w:t>
            </w:r>
            <w:proofErr w:type="spellEnd"/>
            <w:r w:rsidRPr="008A780C">
              <w:rPr>
                <w:rFonts w:ascii="Century Gothic" w:hAnsi="Century Gothic" w:cstheme="minorHAnsi"/>
                <w:sz w:val="18"/>
                <w:szCs w:val="18"/>
              </w:rPr>
              <w:t xml:space="preserve">, Fedora 14-25, </w:t>
            </w:r>
            <w:proofErr w:type="spellStart"/>
            <w:r w:rsidRPr="008A780C">
              <w:rPr>
                <w:rFonts w:ascii="Century Gothic" w:hAnsi="Century Gothic" w:cstheme="minorHAnsi"/>
                <w:sz w:val="18"/>
                <w:szCs w:val="18"/>
              </w:rPr>
              <w:t>RedHat</w:t>
            </w:r>
            <w:proofErr w:type="spellEnd"/>
          </w:p>
          <w:p w14:paraId="0B2ACE4D" w14:textId="77777777" w:rsidR="005F7BCF" w:rsidRPr="008A780C" w:rsidRDefault="005F7BCF" w:rsidP="00DF728A">
            <w:pPr>
              <w:tabs>
                <w:tab w:val="left" w:pos="1066"/>
              </w:tabs>
              <w:spacing w:line="240" w:lineRule="auto"/>
              <w:ind w:left="73"/>
              <w:jc w:val="both"/>
              <w:rPr>
                <w:rFonts w:ascii="Century Gothic" w:hAnsi="Century Gothic" w:cstheme="minorHAnsi"/>
                <w:b/>
                <w:bCs/>
                <w:sz w:val="18"/>
                <w:szCs w:val="18"/>
              </w:rPr>
            </w:pPr>
            <w:r w:rsidRPr="008A780C">
              <w:rPr>
                <w:rFonts w:ascii="Century Gothic" w:hAnsi="Century Gothic" w:cstheme="minorHAnsi"/>
                <w:b/>
                <w:bCs/>
                <w:sz w:val="18"/>
                <w:szCs w:val="18"/>
              </w:rPr>
              <w:t>Platforma do zarządzania dla Android i iOS:</w:t>
            </w:r>
          </w:p>
          <w:p w14:paraId="04390A9C"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Musi zapewnić kompleksowy system ochrony i zarządzania urządzeniami mobilnymi z systemami Android oraz iOS a także ich ochronę</w:t>
            </w:r>
          </w:p>
          <w:p w14:paraId="1B58C3B6"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Funkcjonalność musi być realizowana za pomocą platformy w chmurze bez infrastruktury wewnątrz sieci firmowej.</w:t>
            </w:r>
          </w:p>
          <w:p w14:paraId="3758EA12"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Zarządzanie użytkownikiem</w:t>
            </w:r>
          </w:p>
          <w:p w14:paraId="69187CEB"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Musi umożliwiać zarządzanie użytkownikami przypisanymi do numerów telefonów oraz adresów email</w:t>
            </w:r>
          </w:p>
          <w:p w14:paraId="6B7D2F0A"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Musi umożliwiać przypisanie atrybutów do użytkowników, co najmniej: Imię, Nazwisko, adres email, Departament, numer telefonu stacjonarnego, numer telefonu komórkowego, typ użytkownika</w:t>
            </w:r>
          </w:p>
          <w:p w14:paraId="3C829383"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Musi posiadać możliwość sprawdzenia listy urządzeń przypisanych użytkownikowi</w:t>
            </w:r>
          </w:p>
          <w:p w14:paraId="7861CC3F"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Musi posiadać możliwość eksportu danych użytkownika</w:t>
            </w:r>
          </w:p>
          <w:p w14:paraId="5AE58DE9"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Zarządzanie urządzeniem</w:t>
            </w:r>
          </w:p>
          <w:p w14:paraId="33821BC1"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lastRenderedPageBreak/>
              <w:t>•</w:t>
            </w:r>
            <w:r w:rsidRPr="008A780C">
              <w:rPr>
                <w:rFonts w:ascii="Century Gothic" w:hAnsi="Century Gothic" w:cstheme="minorHAnsi"/>
                <w:sz w:val="18"/>
                <w:szCs w:val="18"/>
              </w:rPr>
              <w:tab/>
              <w:t>Musi umożliwiać wdrożenie przez Email, SMS, kod QR oraz ADO</w:t>
            </w:r>
          </w:p>
          <w:p w14:paraId="216F9B79"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Musi umożliwiać import listy urządzeń z pliku CSV</w:t>
            </w:r>
          </w:p>
          <w:p w14:paraId="51AC3B0F"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Musi umożliwiać dodanie urządzeń prywatnych oraz firmowych</w:t>
            </w:r>
          </w:p>
          <w:p w14:paraId="5762A0F0"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Musi umożliwiać podgląd co najmniej następujących informacji konfiguracji: Data wdrożenia, typ wdrożenia, status wdrożenia, status urządzenia, numer telefonu, właściciel, typ właściciela, grupa, reguły, konfiguracja </w:t>
            </w:r>
            <w:proofErr w:type="spellStart"/>
            <w:r w:rsidRPr="008A780C">
              <w:rPr>
                <w:rFonts w:ascii="Century Gothic" w:hAnsi="Century Gothic" w:cstheme="minorHAnsi"/>
                <w:sz w:val="18"/>
                <w:szCs w:val="18"/>
              </w:rPr>
              <w:t>geolokacji</w:t>
            </w:r>
            <w:proofErr w:type="spellEnd"/>
            <w:r w:rsidRPr="008A780C">
              <w:rPr>
                <w:rFonts w:ascii="Century Gothic" w:hAnsi="Century Gothic" w:cstheme="minorHAnsi"/>
                <w:sz w:val="18"/>
                <w:szCs w:val="18"/>
              </w:rPr>
              <w:t>, wersja agenta</w:t>
            </w:r>
          </w:p>
          <w:p w14:paraId="7DC50601"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Musi umożliwiać podgląd co najmniej następujących informacji sprzętowych: model, producent, system, IMEI, ID SIM, dostawca SIM, adres MAC, </w:t>
            </w:r>
            <w:proofErr w:type="spellStart"/>
            <w:r w:rsidRPr="008A780C">
              <w:rPr>
                <w:rFonts w:ascii="Century Gothic" w:hAnsi="Century Gothic" w:cstheme="minorHAnsi"/>
                <w:sz w:val="18"/>
                <w:szCs w:val="18"/>
              </w:rPr>
              <w:t>bluetooth</w:t>
            </w:r>
            <w:proofErr w:type="spellEnd"/>
            <w:r w:rsidRPr="008A780C">
              <w:rPr>
                <w:rFonts w:ascii="Century Gothic" w:hAnsi="Century Gothic" w:cstheme="minorHAnsi"/>
                <w:sz w:val="18"/>
                <w:szCs w:val="18"/>
              </w:rPr>
              <w:t>, Sieć, wolna przestrzeń na dysku, całkowita przeszłość na dysku, bateria, zużycie procesora, sygnał</w:t>
            </w:r>
          </w:p>
          <w:p w14:paraId="0A844702"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Musi umożliwiać podgląd lokacji w zakresach czasu: dzisiaj, wczoraj, ostatnie 7 dni, ostatnie 15 dni, ostatnie 30 dni, własny zakres</w:t>
            </w:r>
          </w:p>
          <w:p w14:paraId="0FA4C7E9"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Musi zawierać podgląd aktualnie zainstalowanych aplikacji</w:t>
            </w:r>
          </w:p>
          <w:p w14:paraId="3F95E141"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Musi zawierać informacje o zużyciu łącza danych, a w tym: Ogólne zużycie danych, zużycie danych według aplikacji, wykres zużycia danych, </w:t>
            </w:r>
          </w:p>
          <w:p w14:paraId="73EF4983"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Musi zawierać moduł raportowania aktywności, skanowania oraz naruszenia reguł</w:t>
            </w:r>
          </w:p>
          <w:p w14:paraId="3DE40AB2" w14:textId="77777777" w:rsidR="005F7BCF" w:rsidRPr="008A780C" w:rsidRDefault="005F7BCF" w:rsidP="00DF728A">
            <w:pPr>
              <w:tabs>
                <w:tab w:val="left" w:pos="1066"/>
              </w:tabs>
              <w:spacing w:line="240" w:lineRule="auto"/>
              <w:ind w:left="212" w:hanging="139"/>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Moduł raportowania musi umożliwiać podgląd w zakresie: dzisiaj, ostatnie 7 dni, ostatnie 15 dni, ostatnie 30 dni, własny zakres</w:t>
            </w:r>
          </w:p>
          <w:p w14:paraId="707B1BEA"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Oprogramowanie pozwalające na wykrywaniu oraz zarządzaniu podatnościami bezpieczeństwa:</w:t>
            </w:r>
          </w:p>
          <w:p w14:paraId="3DEAC443"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Wymagania dotyczące technologii:</w:t>
            </w:r>
          </w:p>
          <w:p w14:paraId="727819AD" w14:textId="77777777" w:rsidR="005F7BCF" w:rsidRPr="008A780C" w:rsidRDefault="005F7BCF" w:rsidP="00DF728A">
            <w:pPr>
              <w:spacing w:line="240" w:lineRule="auto"/>
              <w:ind w:left="360" w:hanging="284"/>
              <w:jc w:val="both"/>
              <w:rPr>
                <w:rFonts w:ascii="Century Gothic" w:hAnsi="Century Gothic" w:cstheme="minorHAnsi"/>
                <w:sz w:val="18"/>
                <w:szCs w:val="18"/>
              </w:rPr>
            </w:pPr>
            <w:r w:rsidRPr="008A780C">
              <w:rPr>
                <w:rFonts w:ascii="Century Gothic" w:hAnsi="Century Gothic" w:cstheme="minorHAnsi"/>
                <w:sz w:val="18"/>
                <w:szCs w:val="18"/>
              </w:rPr>
              <w:t>1.</w:t>
            </w:r>
            <w:r w:rsidRPr="008A780C">
              <w:rPr>
                <w:rFonts w:ascii="Century Gothic" w:hAnsi="Century Gothic" w:cstheme="minorHAnsi"/>
                <w:sz w:val="18"/>
                <w:szCs w:val="18"/>
              </w:rPr>
              <w:tab/>
              <w:t>Dostęp do rozwiązania realizowany jest za pomocą dedykowanego portalu zarządzającego dostępnego przez przeglądarkę internetową</w:t>
            </w:r>
          </w:p>
          <w:p w14:paraId="047DEBCD" w14:textId="77777777" w:rsidR="005F7BCF" w:rsidRPr="008A780C" w:rsidRDefault="005F7BCF" w:rsidP="00DF728A">
            <w:pPr>
              <w:spacing w:line="240" w:lineRule="auto"/>
              <w:ind w:left="360" w:hanging="284"/>
              <w:jc w:val="both"/>
              <w:rPr>
                <w:rFonts w:ascii="Century Gothic" w:hAnsi="Century Gothic" w:cstheme="minorHAnsi"/>
                <w:sz w:val="18"/>
                <w:szCs w:val="18"/>
              </w:rPr>
            </w:pPr>
            <w:r w:rsidRPr="008A780C">
              <w:rPr>
                <w:rFonts w:ascii="Century Gothic" w:hAnsi="Century Gothic" w:cstheme="minorHAnsi"/>
                <w:sz w:val="18"/>
                <w:szCs w:val="18"/>
              </w:rPr>
              <w:t>2.</w:t>
            </w:r>
            <w:r w:rsidRPr="008A780C">
              <w:rPr>
                <w:rFonts w:ascii="Century Gothic" w:hAnsi="Century Gothic" w:cstheme="minorHAnsi"/>
                <w:sz w:val="18"/>
                <w:szCs w:val="18"/>
              </w:rPr>
              <w:tab/>
              <w:t>Portal zarządzający musi być dostępny w postaci usługi hostowanej na serwerach producenta.</w:t>
            </w:r>
          </w:p>
          <w:p w14:paraId="6DCBC4F4" w14:textId="77777777" w:rsidR="005F7BCF" w:rsidRPr="008A780C" w:rsidRDefault="005F7BCF" w:rsidP="00DF728A">
            <w:pPr>
              <w:spacing w:line="240" w:lineRule="auto"/>
              <w:ind w:left="360" w:hanging="284"/>
              <w:jc w:val="both"/>
              <w:rPr>
                <w:rFonts w:ascii="Century Gothic" w:hAnsi="Century Gothic" w:cstheme="minorHAnsi"/>
                <w:sz w:val="18"/>
                <w:szCs w:val="18"/>
              </w:rPr>
            </w:pPr>
            <w:r w:rsidRPr="008A780C">
              <w:rPr>
                <w:rFonts w:ascii="Century Gothic" w:hAnsi="Century Gothic" w:cstheme="minorHAnsi"/>
                <w:sz w:val="18"/>
                <w:szCs w:val="18"/>
              </w:rPr>
              <w:t>3.</w:t>
            </w:r>
            <w:r w:rsidRPr="008A780C">
              <w:rPr>
                <w:rFonts w:ascii="Century Gothic" w:hAnsi="Century Gothic" w:cstheme="minorHAnsi"/>
                <w:sz w:val="18"/>
                <w:szCs w:val="18"/>
              </w:rPr>
              <w:tab/>
              <w:t>Dostęp do portalu zarządzającego odbywa się za pomocą wspieranych przeglądarek internetowych:</w:t>
            </w:r>
          </w:p>
          <w:p w14:paraId="3D4FA84C" w14:textId="77777777" w:rsidR="005F7BCF" w:rsidRPr="008A780C" w:rsidRDefault="005F7BCF" w:rsidP="00DF728A">
            <w:pPr>
              <w:spacing w:line="240" w:lineRule="auto"/>
              <w:ind w:left="360" w:firstLine="283"/>
              <w:jc w:val="both"/>
              <w:rPr>
                <w:rFonts w:ascii="Century Gothic" w:hAnsi="Century Gothic" w:cstheme="minorHAnsi"/>
                <w:sz w:val="18"/>
                <w:szCs w:val="18"/>
              </w:rPr>
            </w:pPr>
            <w:r w:rsidRPr="008A780C">
              <w:rPr>
                <w:rFonts w:ascii="Century Gothic" w:hAnsi="Century Gothic" w:cstheme="minorHAnsi"/>
                <w:sz w:val="18"/>
                <w:szCs w:val="18"/>
              </w:rPr>
              <w:t>- Microsoft Internet Explorer</w:t>
            </w:r>
          </w:p>
          <w:p w14:paraId="33F83591" w14:textId="77777777" w:rsidR="005F7BCF" w:rsidRPr="008A780C" w:rsidRDefault="005F7BCF" w:rsidP="00DF728A">
            <w:pPr>
              <w:spacing w:line="240" w:lineRule="auto"/>
              <w:ind w:left="360" w:firstLine="283"/>
              <w:jc w:val="both"/>
              <w:rPr>
                <w:rFonts w:ascii="Century Gothic" w:hAnsi="Century Gothic" w:cstheme="minorHAnsi"/>
                <w:sz w:val="18"/>
                <w:szCs w:val="18"/>
              </w:rPr>
            </w:pPr>
            <w:r w:rsidRPr="008A780C">
              <w:rPr>
                <w:rFonts w:ascii="Century Gothic" w:hAnsi="Century Gothic" w:cstheme="minorHAnsi"/>
                <w:sz w:val="18"/>
                <w:szCs w:val="18"/>
              </w:rPr>
              <w:t>- Microsoft Edge</w:t>
            </w:r>
          </w:p>
          <w:p w14:paraId="542BB9DE" w14:textId="77777777" w:rsidR="005F7BCF" w:rsidRPr="008A780C" w:rsidRDefault="005F7BCF" w:rsidP="00DF728A">
            <w:pPr>
              <w:spacing w:line="240" w:lineRule="auto"/>
              <w:ind w:left="360" w:firstLine="283"/>
              <w:jc w:val="both"/>
              <w:rPr>
                <w:rFonts w:ascii="Century Gothic" w:hAnsi="Century Gothic" w:cstheme="minorHAnsi"/>
                <w:sz w:val="18"/>
                <w:szCs w:val="18"/>
              </w:rPr>
            </w:pPr>
            <w:r w:rsidRPr="008A780C">
              <w:rPr>
                <w:rFonts w:ascii="Century Gothic" w:hAnsi="Century Gothic" w:cstheme="minorHAnsi"/>
                <w:sz w:val="18"/>
                <w:szCs w:val="18"/>
              </w:rPr>
              <w:t xml:space="preserve">- Mozilla </w:t>
            </w:r>
            <w:proofErr w:type="spellStart"/>
            <w:r w:rsidRPr="008A780C">
              <w:rPr>
                <w:rFonts w:ascii="Century Gothic" w:hAnsi="Century Gothic" w:cstheme="minorHAnsi"/>
                <w:sz w:val="18"/>
                <w:szCs w:val="18"/>
              </w:rPr>
              <w:t>Firefox</w:t>
            </w:r>
            <w:proofErr w:type="spellEnd"/>
          </w:p>
          <w:p w14:paraId="2C864A59" w14:textId="77777777" w:rsidR="005F7BCF" w:rsidRPr="008A780C" w:rsidRDefault="005F7BCF" w:rsidP="00DF728A">
            <w:pPr>
              <w:spacing w:line="240" w:lineRule="auto"/>
              <w:ind w:left="360" w:firstLine="283"/>
              <w:jc w:val="both"/>
              <w:rPr>
                <w:rFonts w:ascii="Century Gothic" w:hAnsi="Century Gothic" w:cstheme="minorHAnsi"/>
                <w:sz w:val="18"/>
                <w:szCs w:val="18"/>
              </w:rPr>
            </w:pPr>
            <w:r w:rsidRPr="008A780C">
              <w:rPr>
                <w:rFonts w:ascii="Century Gothic" w:hAnsi="Century Gothic" w:cstheme="minorHAnsi"/>
                <w:sz w:val="18"/>
                <w:szCs w:val="18"/>
              </w:rPr>
              <w:t>- Google Chrome</w:t>
            </w:r>
          </w:p>
          <w:p w14:paraId="36DF03DC" w14:textId="77777777" w:rsidR="005F7BCF" w:rsidRPr="008A780C" w:rsidRDefault="005F7BCF" w:rsidP="00DF728A">
            <w:pPr>
              <w:spacing w:line="240" w:lineRule="auto"/>
              <w:ind w:left="360" w:firstLine="283"/>
              <w:jc w:val="both"/>
              <w:rPr>
                <w:rFonts w:ascii="Century Gothic" w:hAnsi="Century Gothic" w:cstheme="minorHAnsi"/>
                <w:sz w:val="18"/>
                <w:szCs w:val="18"/>
              </w:rPr>
            </w:pPr>
            <w:r w:rsidRPr="008A780C">
              <w:rPr>
                <w:rFonts w:ascii="Century Gothic" w:hAnsi="Century Gothic" w:cstheme="minorHAnsi"/>
                <w:sz w:val="18"/>
                <w:szCs w:val="18"/>
              </w:rPr>
              <w:t>- Safari</w:t>
            </w:r>
          </w:p>
          <w:p w14:paraId="24A3EC5C"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 xml:space="preserve">4. Rozwiązanie realizuje skany podatności za pomocą dedykowanych </w:t>
            </w:r>
            <w:proofErr w:type="spellStart"/>
            <w:r w:rsidRPr="008A780C">
              <w:rPr>
                <w:rFonts w:ascii="Century Gothic" w:hAnsi="Century Gothic" w:cstheme="minorHAnsi"/>
                <w:sz w:val="18"/>
                <w:szCs w:val="18"/>
              </w:rPr>
              <w:t>nodów</w:t>
            </w:r>
            <w:proofErr w:type="spellEnd"/>
            <w:r w:rsidRPr="008A780C">
              <w:rPr>
                <w:rFonts w:ascii="Century Gothic" w:hAnsi="Century Gothic" w:cstheme="minorHAnsi"/>
                <w:sz w:val="18"/>
                <w:szCs w:val="18"/>
              </w:rPr>
              <w:t xml:space="preserve"> skanujących</w:t>
            </w:r>
          </w:p>
          <w:p w14:paraId="3FAF4C4E"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 xml:space="preserve">5 </w:t>
            </w:r>
            <w:proofErr w:type="spellStart"/>
            <w:r w:rsidRPr="008A780C">
              <w:rPr>
                <w:rFonts w:ascii="Century Gothic" w:hAnsi="Century Gothic" w:cstheme="minorHAnsi"/>
                <w:sz w:val="18"/>
                <w:szCs w:val="18"/>
              </w:rPr>
              <w:t>Nod</w:t>
            </w:r>
            <w:proofErr w:type="spellEnd"/>
            <w:r w:rsidRPr="008A780C">
              <w:rPr>
                <w:rFonts w:ascii="Century Gothic" w:hAnsi="Century Gothic" w:cstheme="minorHAnsi"/>
                <w:sz w:val="18"/>
                <w:szCs w:val="18"/>
              </w:rPr>
              <w:t xml:space="preserve"> skanujący musi być dostępny w postaci usługi hostowanej na serwerach producenta oraz w postaci aplikacji instalowanej lokalnie</w:t>
            </w:r>
          </w:p>
          <w:p w14:paraId="430F1FBB"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 xml:space="preserve">6. </w:t>
            </w:r>
            <w:proofErr w:type="spellStart"/>
            <w:r w:rsidRPr="008A780C">
              <w:rPr>
                <w:rFonts w:ascii="Century Gothic" w:hAnsi="Century Gothic" w:cstheme="minorHAnsi"/>
                <w:sz w:val="18"/>
                <w:szCs w:val="18"/>
              </w:rPr>
              <w:t>Nod</w:t>
            </w:r>
            <w:proofErr w:type="spellEnd"/>
            <w:r w:rsidRPr="008A780C">
              <w:rPr>
                <w:rFonts w:ascii="Century Gothic" w:hAnsi="Century Gothic" w:cstheme="minorHAnsi"/>
                <w:sz w:val="18"/>
                <w:szCs w:val="18"/>
              </w:rPr>
              <w:t xml:space="preserve"> skanujący w postaci aplikacji instalowanej lokalnie dostępny jest na poniższe systemy operacyjne:</w:t>
            </w:r>
          </w:p>
          <w:p w14:paraId="36412924"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 Windows 2008 R2</w:t>
            </w:r>
          </w:p>
          <w:p w14:paraId="7CD42C9B"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lastRenderedPageBreak/>
              <w:t>- Windows 2012</w:t>
            </w:r>
          </w:p>
          <w:p w14:paraId="72C0310A"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 Windows 2012 R2</w:t>
            </w:r>
          </w:p>
          <w:p w14:paraId="52263ADA"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 Windows 2016</w:t>
            </w:r>
          </w:p>
          <w:p w14:paraId="1FAC9E88"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7. Portal zarządzający musi umożliwiać:</w:t>
            </w:r>
          </w:p>
          <w:p w14:paraId="3C4A7902" w14:textId="77777777" w:rsidR="005F7BCF" w:rsidRPr="008A780C" w:rsidRDefault="005F7BCF" w:rsidP="00DF728A">
            <w:pPr>
              <w:spacing w:line="240" w:lineRule="auto"/>
              <w:ind w:left="357" w:hanging="142"/>
              <w:jc w:val="both"/>
              <w:rPr>
                <w:rFonts w:ascii="Century Gothic" w:hAnsi="Century Gothic" w:cstheme="minorHAnsi"/>
                <w:sz w:val="18"/>
                <w:szCs w:val="18"/>
              </w:rPr>
            </w:pPr>
            <w:r w:rsidRPr="008A780C">
              <w:rPr>
                <w:rFonts w:ascii="Century Gothic" w:hAnsi="Century Gothic" w:cstheme="minorHAnsi"/>
                <w:sz w:val="18"/>
                <w:szCs w:val="18"/>
              </w:rPr>
              <w:t xml:space="preserve">a) przegląd wybranych danych na podstawie konfigurowalnych </w:t>
            </w:r>
            <w:proofErr w:type="spellStart"/>
            <w:r w:rsidRPr="008A780C">
              <w:rPr>
                <w:rFonts w:ascii="Century Gothic" w:hAnsi="Century Gothic" w:cstheme="minorHAnsi"/>
                <w:sz w:val="18"/>
                <w:szCs w:val="18"/>
              </w:rPr>
              <w:t>widgetów</w:t>
            </w:r>
            <w:proofErr w:type="spellEnd"/>
          </w:p>
          <w:p w14:paraId="10112503" w14:textId="77777777" w:rsidR="005F7BCF" w:rsidRPr="008A780C" w:rsidRDefault="005F7BCF" w:rsidP="00DF728A">
            <w:pPr>
              <w:tabs>
                <w:tab w:val="left" w:pos="498"/>
              </w:tabs>
              <w:spacing w:line="240" w:lineRule="auto"/>
              <w:ind w:left="357" w:hanging="142"/>
              <w:jc w:val="both"/>
              <w:rPr>
                <w:rFonts w:ascii="Century Gothic" w:hAnsi="Century Gothic" w:cstheme="minorHAnsi"/>
                <w:sz w:val="18"/>
                <w:szCs w:val="18"/>
              </w:rPr>
            </w:pPr>
            <w:r w:rsidRPr="008A780C">
              <w:rPr>
                <w:rFonts w:ascii="Century Gothic" w:hAnsi="Century Gothic" w:cstheme="minorHAnsi"/>
                <w:sz w:val="18"/>
                <w:szCs w:val="18"/>
              </w:rPr>
              <w:t xml:space="preserve">b) zablokowania możliwości zmiany konfiguracji </w:t>
            </w:r>
            <w:proofErr w:type="spellStart"/>
            <w:r w:rsidRPr="008A780C">
              <w:rPr>
                <w:rFonts w:ascii="Century Gothic" w:hAnsi="Century Gothic" w:cstheme="minorHAnsi"/>
                <w:sz w:val="18"/>
                <w:szCs w:val="18"/>
              </w:rPr>
              <w:t>widgetów</w:t>
            </w:r>
            <w:proofErr w:type="spellEnd"/>
          </w:p>
          <w:p w14:paraId="7CC58B0D" w14:textId="77777777" w:rsidR="005F7BCF" w:rsidRPr="008A780C" w:rsidRDefault="005F7BCF" w:rsidP="00DF728A">
            <w:pPr>
              <w:tabs>
                <w:tab w:val="left" w:pos="498"/>
              </w:tabs>
              <w:spacing w:line="240" w:lineRule="auto"/>
              <w:ind w:left="357" w:hanging="142"/>
              <w:jc w:val="both"/>
              <w:rPr>
                <w:rFonts w:ascii="Century Gothic" w:hAnsi="Century Gothic" w:cstheme="minorHAnsi"/>
                <w:sz w:val="18"/>
                <w:szCs w:val="18"/>
              </w:rPr>
            </w:pPr>
            <w:r w:rsidRPr="008A780C">
              <w:rPr>
                <w:rFonts w:ascii="Century Gothic" w:hAnsi="Century Gothic" w:cstheme="minorHAnsi"/>
                <w:sz w:val="18"/>
                <w:szCs w:val="18"/>
              </w:rPr>
              <w:t>c) zarządzanie skanami podatności (start, stop), przeglądanie listy podatności oraz tworzenie raportów.</w:t>
            </w:r>
          </w:p>
          <w:p w14:paraId="41745CF2" w14:textId="77777777" w:rsidR="005F7BCF" w:rsidRPr="008A780C" w:rsidRDefault="005F7BCF" w:rsidP="00DF728A">
            <w:pPr>
              <w:tabs>
                <w:tab w:val="left" w:pos="498"/>
              </w:tabs>
              <w:spacing w:line="240" w:lineRule="auto"/>
              <w:ind w:left="357" w:hanging="142"/>
              <w:jc w:val="both"/>
              <w:rPr>
                <w:rFonts w:ascii="Century Gothic" w:hAnsi="Century Gothic" w:cstheme="minorHAnsi"/>
                <w:sz w:val="18"/>
                <w:szCs w:val="18"/>
              </w:rPr>
            </w:pPr>
            <w:r w:rsidRPr="008A780C">
              <w:rPr>
                <w:rFonts w:ascii="Century Gothic" w:hAnsi="Century Gothic" w:cstheme="minorHAnsi"/>
                <w:sz w:val="18"/>
                <w:szCs w:val="18"/>
              </w:rPr>
              <w:t>d) tworzenie grup skanów z odpowiednią konfiguracją poszczególnych skanów podatności</w:t>
            </w:r>
          </w:p>
          <w:p w14:paraId="281E870F" w14:textId="77777777" w:rsidR="005F7BCF" w:rsidRPr="008A780C" w:rsidRDefault="005F7BCF" w:rsidP="00DF728A">
            <w:pPr>
              <w:tabs>
                <w:tab w:val="left" w:pos="498"/>
              </w:tabs>
              <w:spacing w:line="240" w:lineRule="auto"/>
              <w:ind w:left="357" w:hanging="142"/>
              <w:jc w:val="both"/>
              <w:rPr>
                <w:rFonts w:ascii="Century Gothic" w:hAnsi="Century Gothic" w:cstheme="minorHAnsi"/>
                <w:sz w:val="18"/>
                <w:szCs w:val="18"/>
              </w:rPr>
            </w:pPr>
            <w:r w:rsidRPr="008A780C">
              <w:rPr>
                <w:rFonts w:ascii="Century Gothic" w:hAnsi="Century Gothic" w:cstheme="minorHAnsi"/>
                <w:sz w:val="18"/>
                <w:szCs w:val="18"/>
              </w:rPr>
              <w:t>e)  eksport wszystkich skanów podatności do pliku CSV</w:t>
            </w:r>
          </w:p>
          <w:p w14:paraId="36300771"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Backup i przywracanie danych</w:t>
            </w:r>
          </w:p>
          <w:p w14:paraId="6B9A4E58" w14:textId="77777777" w:rsidR="005F7BCF" w:rsidRPr="008A780C" w:rsidRDefault="005F7BCF" w:rsidP="00DF728A">
            <w:pPr>
              <w:spacing w:line="240" w:lineRule="auto"/>
              <w:ind w:left="357"/>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r>
            <w:proofErr w:type="spellStart"/>
            <w:r w:rsidRPr="008A780C">
              <w:rPr>
                <w:rFonts w:ascii="Century Gothic" w:hAnsi="Century Gothic" w:cstheme="minorHAnsi"/>
                <w:sz w:val="18"/>
                <w:szCs w:val="18"/>
              </w:rPr>
              <w:t>Deduplikacja</w:t>
            </w:r>
            <w:proofErr w:type="spellEnd"/>
            <w:r w:rsidRPr="008A780C">
              <w:rPr>
                <w:rFonts w:ascii="Century Gothic" w:hAnsi="Century Gothic" w:cstheme="minorHAnsi"/>
                <w:sz w:val="18"/>
                <w:szCs w:val="18"/>
              </w:rPr>
              <w:t xml:space="preserve"> danych,</w:t>
            </w:r>
          </w:p>
          <w:p w14:paraId="19BC6D13" w14:textId="77777777" w:rsidR="005F7BCF" w:rsidRPr="008A780C" w:rsidRDefault="005F7BCF" w:rsidP="00DF728A">
            <w:pPr>
              <w:spacing w:line="240" w:lineRule="auto"/>
              <w:ind w:left="357"/>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Backup przyrostowy i różnicowy,</w:t>
            </w:r>
          </w:p>
          <w:p w14:paraId="6CB122FA" w14:textId="77777777" w:rsidR="005F7BCF" w:rsidRPr="008A780C" w:rsidRDefault="005F7BCF" w:rsidP="00DF728A">
            <w:pPr>
              <w:spacing w:line="240" w:lineRule="auto"/>
              <w:ind w:left="357"/>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Wersjonowanie plików – możliwość zdefiniowania dowolnej ilości wersji,</w:t>
            </w:r>
          </w:p>
          <w:p w14:paraId="6297D00C"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Backup danych lokalnych – plikowy oraz poczty Outlook,</w:t>
            </w:r>
          </w:p>
          <w:p w14:paraId="751546AE"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Backup otwartych plików (VSS),</w:t>
            </w:r>
          </w:p>
          <w:p w14:paraId="4C4577BF"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Filtr plików oraz folderów,</w:t>
            </w:r>
          </w:p>
          <w:p w14:paraId="200FC204"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Domyślne wykluczenia zbędnych plików (pliki tymczasowe etc.), </w:t>
            </w:r>
          </w:p>
          <w:p w14:paraId="1792CEF3"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Wyłączanie komputera po wykonaniu backupu,</w:t>
            </w:r>
          </w:p>
          <w:p w14:paraId="7619FC4B"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Przywracanie danych do wskazanej lokalizacji,</w:t>
            </w:r>
          </w:p>
          <w:p w14:paraId="5DF0B60A" w14:textId="77777777" w:rsidR="005F7BCF" w:rsidRPr="008A780C" w:rsidRDefault="005F7BCF" w:rsidP="00DF728A">
            <w:pPr>
              <w:spacing w:line="240" w:lineRule="auto"/>
              <w:ind w:left="782" w:hanging="284"/>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Możliwość backup-u z wykorzystaniem dowolnej ilości rdzeni procesora,</w:t>
            </w:r>
          </w:p>
          <w:p w14:paraId="768493F1"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Wyszukiwanie plików w repozytorium użytkownika,</w:t>
            </w:r>
          </w:p>
          <w:p w14:paraId="572C7D7C"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Ustawienia</w:t>
            </w:r>
          </w:p>
          <w:p w14:paraId="60D6DE7A"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Automatyczne logowanie,</w:t>
            </w:r>
          </w:p>
          <w:p w14:paraId="2E21E5C2"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Zapamiętywanie danych logowania,</w:t>
            </w:r>
          </w:p>
          <w:p w14:paraId="65780B7B"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Automatyczne uruchamianie programu przy starcie systemu,</w:t>
            </w:r>
          </w:p>
          <w:p w14:paraId="495D5CE0"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Ustawianie priorytetu dla procesu backupu,</w:t>
            </w:r>
          </w:p>
          <w:p w14:paraId="1DC0EC7F"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Zmiana klucza szyfrującego,</w:t>
            </w:r>
          </w:p>
          <w:p w14:paraId="0D3D85ED"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Ustawienia przepustowości/zajętości pasma,</w:t>
            </w:r>
          </w:p>
          <w:p w14:paraId="0C479B02" w14:textId="77777777" w:rsidR="005F7BCF" w:rsidRPr="008A780C" w:rsidRDefault="005F7BCF" w:rsidP="00DF728A">
            <w:pPr>
              <w:spacing w:line="240" w:lineRule="auto"/>
              <w:ind w:left="498"/>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Konfiguracja wydajności procesu backupu,</w:t>
            </w:r>
          </w:p>
          <w:p w14:paraId="32126143"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Bezpieczeństwo</w:t>
            </w:r>
          </w:p>
          <w:p w14:paraId="062A1066"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lastRenderedPageBreak/>
              <w:t>-</w:t>
            </w:r>
            <w:r w:rsidRPr="008A780C">
              <w:rPr>
                <w:rFonts w:ascii="Century Gothic" w:hAnsi="Century Gothic" w:cstheme="minorHAnsi"/>
                <w:sz w:val="18"/>
                <w:szCs w:val="18"/>
              </w:rPr>
              <w:tab/>
              <w:t>Zastępowanie nazwy pliku GUID-em,</w:t>
            </w:r>
          </w:p>
          <w:p w14:paraId="16C3D05B" w14:textId="77777777" w:rsidR="005F7BCF" w:rsidRPr="008A780C" w:rsidRDefault="005F7BCF" w:rsidP="00DF728A">
            <w:pPr>
              <w:spacing w:line="240" w:lineRule="auto"/>
              <w:ind w:left="73"/>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Szyfrowanie danych algorytmem AES 256 CBC, zawsze po stronie komputera użytkownika,</w:t>
            </w:r>
          </w:p>
          <w:p w14:paraId="711CE87B" w14:textId="77777777" w:rsidR="005F7BCF" w:rsidRPr="008A780C" w:rsidRDefault="005F7BCF" w:rsidP="00DF728A">
            <w:pPr>
              <w:spacing w:line="240" w:lineRule="auto"/>
              <w:ind w:left="357"/>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Kompresja danych,</w:t>
            </w:r>
          </w:p>
          <w:p w14:paraId="7D0FA413" w14:textId="77777777" w:rsidR="005F7BCF" w:rsidRPr="008A780C" w:rsidRDefault="005F7BCF" w:rsidP="00DF728A">
            <w:pPr>
              <w:spacing w:line="240" w:lineRule="auto"/>
              <w:ind w:left="357"/>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Transmisja po bezpiecznym protokole TLS,</w:t>
            </w:r>
          </w:p>
          <w:p w14:paraId="5C167499" w14:textId="77777777" w:rsidR="005F7BCF" w:rsidRPr="008A780C" w:rsidRDefault="005F7BCF" w:rsidP="00DF728A">
            <w:pPr>
              <w:spacing w:line="240" w:lineRule="auto"/>
              <w:ind w:left="357"/>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Deklaracja klucza szyfrującego dane użytkownika,</w:t>
            </w:r>
          </w:p>
          <w:p w14:paraId="6483E99F" w14:textId="77777777" w:rsidR="005F7BCF" w:rsidRPr="008A780C" w:rsidRDefault="005F7BCF" w:rsidP="00DF728A">
            <w:pPr>
              <w:spacing w:line="240" w:lineRule="auto"/>
              <w:ind w:left="357"/>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Szczegółowy dziennik zdarzeń dostępny z poziomu aplikacji, </w:t>
            </w:r>
          </w:p>
          <w:p w14:paraId="33A66303" w14:textId="77777777" w:rsidR="005F7BCF" w:rsidRPr="008A780C" w:rsidRDefault="005F7BCF" w:rsidP="00DF728A">
            <w:pPr>
              <w:spacing w:line="240" w:lineRule="auto"/>
              <w:ind w:left="357"/>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Obliczanie sumy kontrolnej,</w:t>
            </w:r>
          </w:p>
          <w:p w14:paraId="1131334C" w14:textId="77777777" w:rsidR="005F7BCF" w:rsidRPr="008A780C" w:rsidRDefault="005F7BCF" w:rsidP="00DF728A">
            <w:pPr>
              <w:spacing w:line="240" w:lineRule="auto"/>
              <w:ind w:left="643" w:hanging="283"/>
              <w:jc w:val="both"/>
              <w:rPr>
                <w:rFonts w:ascii="Century Gothic" w:hAnsi="Century Gothic" w:cstheme="minorHAnsi"/>
                <w:sz w:val="18"/>
                <w:szCs w:val="18"/>
              </w:rPr>
            </w:pPr>
            <w:r w:rsidRPr="008A780C">
              <w:rPr>
                <w:rFonts w:ascii="Century Gothic" w:hAnsi="Century Gothic" w:cstheme="minorHAnsi"/>
                <w:sz w:val="18"/>
                <w:szCs w:val="18"/>
              </w:rPr>
              <w:t>-</w:t>
            </w:r>
            <w:r w:rsidRPr="008A780C">
              <w:rPr>
                <w:rFonts w:ascii="Century Gothic" w:hAnsi="Century Gothic" w:cstheme="minorHAnsi"/>
                <w:sz w:val="18"/>
                <w:szCs w:val="18"/>
              </w:rPr>
              <w:tab/>
              <w:t xml:space="preserve">Kopie zapasowe są przechowywane w profesjonalnych, certyfikowanych data </w:t>
            </w:r>
            <w:proofErr w:type="spellStart"/>
            <w:r w:rsidRPr="008A780C">
              <w:rPr>
                <w:rFonts w:ascii="Century Gothic" w:hAnsi="Century Gothic" w:cstheme="minorHAnsi"/>
                <w:sz w:val="18"/>
                <w:szCs w:val="18"/>
              </w:rPr>
              <w:t>center</w:t>
            </w:r>
            <w:proofErr w:type="spellEnd"/>
            <w:r w:rsidRPr="008A780C">
              <w:rPr>
                <w:rFonts w:ascii="Century Gothic" w:hAnsi="Century Gothic" w:cstheme="minorHAnsi"/>
                <w:sz w:val="18"/>
                <w:szCs w:val="18"/>
              </w:rPr>
              <w:t xml:space="preserve">, na terenie Polski. </w:t>
            </w:r>
          </w:p>
          <w:p w14:paraId="0B4CFAD7" w14:textId="77777777" w:rsidR="005F7BCF" w:rsidRPr="008A780C" w:rsidRDefault="005F7BCF" w:rsidP="00DF728A">
            <w:pPr>
              <w:spacing w:after="0" w:line="240" w:lineRule="auto"/>
              <w:contextualSpacing/>
              <w:rPr>
                <w:rFonts w:ascii="Century Gothic" w:hAnsi="Century Gothic" w:cstheme="minorHAnsi"/>
                <w:sz w:val="18"/>
                <w:szCs w:val="18"/>
              </w:rPr>
            </w:pPr>
            <w:r w:rsidRPr="008A780C">
              <w:rPr>
                <w:rFonts w:ascii="Century Gothic" w:hAnsi="Century Gothic" w:cstheme="minorHAnsi"/>
                <w:sz w:val="18"/>
                <w:szCs w:val="18"/>
              </w:rPr>
              <w:t xml:space="preserve">WSPIERANE SYSTEMY OPERACYJNE  Microsoft Windows 7 i nowsze, Mac </w:t>
            </w:r>
            <w:proofErr w:type="spellStart"/>
            <w:r w:rsidRPr="008A780C">
              <w:rPr>
                <w:rFonts w:ascii="Century Gothic" w:hAnsi="Century Gothic" w:cstheme="minorHAnsi"/>
                <w:sz w:val="18"/>
                <w:szCs w:val="18"/>
              </w:rPr>
              <w:t>OS,Licencje</w:t>
            </w:r>
            <w:proofErr w:type="spellEnd"/>
            <w:r w:rsidRPr="008A780C">
              <w:rPr>
                <w:rFonts w:ascii="Century Gothic" w:hAnsi="Century Gothic" w:cstheme="minorHAnsi"/>
                <w:sz w:val="18"/>
                <w:szCs w:val="18"/>
              </w:rPr>
              <w:t xml:space="preserve"> przypisywane do jednego urządzenia z limitem pojemności przestrzeni w chmurze – minimum 50 GB. Wsparcie techniczne, świadczone jest bezpośrednio od producenta, w języku polskim, zawarte jest w cenie licencji.</w:t>
            </w:r>
          </w:p>
          <w:p w14:paraId="5F27F0FF" w14:textId="77777777" w:rsidR="00A83984" w:rsidRPr="008A780C" w:rsidRDefault="00A83984" w:rsidP="00DF728A">
            <w:pPr>
              <w:spacing w:after="0" w:line="240" w:lineRule="auto"/>
              <w:contextualSpacing/>
              <w:rPr>
                <w:rFonts w:ascii="Century Gothic" w:hAnsi="Century Gothic" w:cstheme="minorHAnsi"/>
                <w:sz w:val="18"/>
                <w:szCs w:val="18"/>
              </w:rPr>
            </w:pPr>
          </w:p>
          <w:p w14:paraId="75835DCD" w14:textId="3BD6CB41" w:rsidR="00A83984" w:rsidRPr="008A780C" w:rsidRDefault="00A83984" w:rsidP="00A83984">
            <w:pPr>
              <w:spacing w:after="0" w:line="240" w:lineRule="auto"/>
              <w:contextualSpacing/>
              <w:rPr>
                <w:rFonts w:ascii="Century Gothic" w:eastAsia="Times New Roman" w:hAnsi="Century Gothic" w:cs="Times New Roman"/>
                <w:color w:val="000000"/>
                <w:sz w:val="18"/>
                <w:szCs w:val="18"/>
              </w:rPr>
            </w:pPr>
            <w:r w:rsidRPr="008D376C">
              <w:rPr>
                <w:rFonts w:ascii="Century Gothic" w:eastAsia="Times New Roman" w:hAnsi="Century Gothic" w:cs="Times New Roman"/>
                <w:color w:val="000000"/>
                <w:sz w:val="18"/>
                <w:szCs w:val="18"/>
              </w:rPr>
              <w:t xml:space="preserve">Dla zapewnienia wysokiego poziomu usług podmiot serwisujący musi posiadać certyfikat ISO 9001 oraz 27001 </w:t>
            </w:r>
            <w:r w:rsidR="008D376C">
              <w:rPr>
                <w:rFonts w:ascii="Century Gothic" w:eastAsia="Times New Roman" w:hAnsi="Century Gothic" w:cs="Times New Roman"/>
                <w:color w:val="000000"/>
                <w:sz w:val="18"/>
                <w:szCs w:val="18"/>
              </w:rPr>
              <w:t xml:space="preserve">lub równoważny </w:t>
            </w:r>
            <w:r w:rsidRPr="008D376C">
              <w:rPr>
                <w:rFonts w:ascii="Century Gothic" w:eastAsia="Times New Roman" w:hAnsi="Century Gothic" w:cs="Times New Roman"/>
                <w:color w:val="000000"/>
                <w:sz w:val="18"/>
                <w:szCs w:val="18"/>
              </w:rPr>
              <w:t>w</w:t>
            </w:r>
            <w:r w:rsidRPr="008A780C">
              <w:rPr>
                <w:rFonts w:ascii="Century Gothic" w:eastAsia="Times New Roman" w:hAnsi="Century Gothic" w:cs="Times New Roman"/>
                <w:color w:val="000000"/>
                <w:sz w:val="18"/>
                <w:szCs w:val="18"/>
              </w:rPr>
              <w:t xml:space="preserve"> zakresie świadczenia usług wsparcia technicznego oraz usług związanych z </w:t>
            </w:r>
            <w:proofErr w:type="spellStart"/>
            <w:r w:rsidRPr="008A780C">
              <w:rPr>
                <w:rFonts w:ascii="Century Gothic" w:eastAsia="Times New Roman" w:hAnsi="Century Gothic" w:cs="Times New Roman"/>
                <w:color w:val="000000"/>
                <w:sz w:val="18"/>
                <w:szCs w:val="18"/>
              </w:rPr>
              <w:t>cyberbezpieczeństwem</w:t>
            </w:r>
            <w:proofErr w:type="spellEnd"/>
            <w:r w:rsidR="008D376C">
              <w:rPr>
                <w:rFonts w:ascii="Century Gothic" w:eastAsia="Times New Roman" w:hAnsi="Century Gothic" w:cs="Times New Roman"/>
                <w:color w:val="000000"/>
                <w:sz w:val="18"/>
                <w:szCs w:val="18"/>
              </w:rPr>
              <w:t xml:space="preserve"> lub równoważny</w:t>
            </w:r>
            <w:r w:rsidRPr="008A780C">
              <w:rPr>
                <w:rFonts w:ascii="Century Gothic" w:eastAsia="Times New Roman" w:hAnsi="Century Gothic" w:cs="Times New Roman"/>
                <w:color w:val="000000"/>
                <w:sz w:val="18"/>
                <w:szCs w:val="18"/>
              </w:rPr>
              <w:t>. Zgłoszenia serwisowe będą przyjmowane w języku polskim w trybie 24x7 przez dedykowany serwisowy moduł internetowy oraz infolinię w języku polskim 24x7.</w:t>
            </w:r>
          </w:p>
          <w:p w14:paraId="4BB28B31" w14:textId="77777777" w:rsidR="00A83984" w:rsidRPr="008A780C" w:rsidRDefault="00A83984" w:rsidP="00A83984">
            <w:pPr>
              <w:spacing w:after="0" w:line="240" w:lineRule="auto"/>
              <w:contextualSpacing/>
              <w:rPr>
                <w:rFonts w:ascii="Century Gothic" w:eastAsia="Times New Roman" w:hAnsi="Century Gothic" w:cs="Times New Roman"/>
                <w:color w:val="000000"/>
                <w:sz w:val="18"/>
                <w:szCs w:val="18"/>
              </w:rPr>
            </w:pPr>
          </w:p>
          <w:p w14:paraId="1B92AB3F" w14:textId="77777777" w:rsidR="00A83984" w:rsidRPr="008A780C" w:rsidRDefault="00A83984" w:rsidP="00A83984">
            <w:pPr>
              <w:spacing w:after="0" w:line="240" w:lineRule="auto"/>
              <w:contextualSpacing/>
              <w:rPr>
                <w:rFonts w:ascii="Century Gothic" w:eastAsia="Times New Roman" w:hAnsi="Century Gothic" w:cs="Times New Roman"/>
                <w:color w:val="000000"/>
                <w:sz w:val="18"/>
                <w:szCs w:val="18"/>
              </w:rPr>
            </w:pPr>
            <w:r w:rsidRPr="008A780C">
              <w:rPr>
                <w:rFonts w:ascii="Century Gothic" w:eastAsia="Times New Roman" w:hAnsi="Century Gothic" w:cs="Times New Roman"/>
                <w:color w:val="000000"/>
                <w:sz w:val="18"/>
                <w:szCs w:val="18"/>
              </w:rPr>
              <w:t>Oferent na wezwanie Zamawiającego winien przedłożyć dokumenty:</w:t>
            </w:r>
          </w:p>
          <w:p w14:paraId="64C05E8F" w14:textId="77777777" w:rsidR="00A83984" w:rsidRPr="008A780C" w:rsidRDefault="00A83984" w:rsidP="00A83984">
            <w:pPr>
              <w:spacing w:after="0" w:line="240" w:lineRule="auto"/>
              <w:contextualSpacing/>
              <w:rPr>
                <w:rFonts w:ascii="Century Gothic" w:eastAsia="Times New Roman" w:hAnsi="Century Gothic" w:cs="Times New Roman"/>
                <w:color w:val="000000"/>
                <w:sz w:val="18"/>
                <w:szCs w:val="18"/>
              </w:rPr>
            </w:pPr>
          </w:p>
          <w:p w14:paraId="42F88983" w14:textId="77777777" w:rsidR="00A83984" w:rsidRPr="008A780C" w:rsidRDefault="00A83984" w:rsidP="00A83984">
            <w:pPr>
              <w:spacing w:after="0" w:line="240" w:lineRule="auto"/>
              <w:contextualSpacing/>
              <w:rPr>
                <w:rFonts w:ascii="Century Gothic" w:eastAsia="Times New Roman" w:hAnsi="Century Gothic" w:cs="Times New Roman"/>
                <w:color w:val="000000"/>
                <w:sz w:val="18"/>
                <w:szCs w:val="18"/>
              </w:rPr>
            </w:pPr>
            <w:r w:rsidRPr="008A780C">
              <w:rPr>
                <w:rFonts w:ascii="Century Gothic" w:eastAsia="Times New Roman" w:hAnsi="Century Gothic" w:cs="Times New Roman"/>
                <w:color w:val="000000"/>
                <w:sz w:val="18"/>
                <w:szCs w:val="18"/>
              </w:rPr>
              <w:t>• Oświadczanie Producenta lub Autoryzowanego Dystrybutora producenta oprogramowania świadczącego wsparcie techniczne o gotowości świadczenia na rzecz Zamawiającego wymaganego serwisu (zawierające: adres strony internetowej serwisu i numer infolinii telefonicznej).</w:t>
            </w:r>
          </w:p>
          <w:p w14:paraId="53C04034" w14:textId="77777777" w:rsidR="00A83984" w:rsidRPr="008A780C" w:rsidRDefault="00A83984" w:rsidP="00A83984">
            <w:pPr>
              <w:spacing w:after="0" w:line="240" w:lineRule="auto"/>
              <w:contextualSpacing/>
              <w:rPr>
                <w:rFonts w:ascii="Century Gothic" w:eastAsia="Times New Roman" w:hAnsi="Century Gothic" w:cs="Times New Roman"/>
                <w:color w:val="000000"/>
                <w:sz w:val="18"/>
                <w:szCs w:val="18"/>
              </w:rPr>
            </w:pPr>
          </w:p>
          <w:p w14:paraId="295FF3F9" w14:textId="32343A7A" w:rsidR="00A83984" w:rsidRPr="008D376C" w:rsidRDefault="00A83984" w:rsidP="00A83984">
            <w:pPr>
              <w:spacing w:after="0" w:line="240" w:lineRule="auto"/>
              <w:contextualSpacing/>
              <w:rPr>
                <w:rFonts w:ascii="Century Gothic" w:eastAsia="Times New Roman" w:hAnsi="Century Gothic" w:cs="Times New Roman"/>
                <w:color w:val="000000"/>
                <w:sz w:val="18"/>
                <w:szCs w:val="18"/>
              </w:rPr>
            </w:pPr>
            <w:r w:rsidRPr="008D376C">
              <w:rPr>
                <w:rFonts w:ascii="Century Gothic" w:eastAsia="Times New Roman" w:hAnsi="Century Gothic" w:cs="Times New Roman"/>
                <w:color w:val="000000"/>
                <w:sz w:val="18"/>
                <w:szCs w:val="18"/>
              </w:rPr>
              <w:t>• Certyfikat ISO 9001 oraz 27001 autoryzowanego podmiotu serwisującego</w:t>
            </w:r>
            <w:r w:rsidR="008D376C">
              <w:rPr>
                <w:rFonts w:ascii="Century Gothic" w:eastAsia="Times New Roman" w:hAnsi="Century Gothic" w:cs="Times New Roman"/>
                <w:color w:val="000000"/>
                <w:sz w:val="18"/>
                <w:szCs w:val="18"/>
              </w:rPr>
              <w:t xml:space="preserve"> lub równoważny</w:t>
            </w:r>
            <w:r w:rsidRPr="008D376C">
              <w:rPr>
                <w:rFonts w:ascii="Century Gothic" w:eastAsia="Times New Roman" w:hAnsi="Century Gothic" w:cs="Times New Roman"/>
                <w:color w:val="000000"/>
                <w:sz w:val="18"/>
                <w:szCs w:val="18"/>
              </w:rPr>
              <w:t>.</w:t>
            </w:r>
          </w:p>
        </w:tc>
      </w:tr>
      <w:tr w:rsidR="005F7BCF" w:rsidRPr="00DF728A" w14:paraId="7D926F2B"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A95ACF6" w14:textId="682BC503"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lastRenderedPageBreak/>
              <w:t>Diagnostyka</w:t>
            </w:r>
          </w:p>
        </w:tc>
        <w:tc>
          <w:tcPr>
            <w:tcW w:w="8505" w:type="dxa"/>
            <w:tcBorders>
              <w:top w:val="nil"/>
              <w:left w:val="single" w:sz="4" w:space="0" w:color="auto"/>
              <w:bottom w:val="single" w:sz="4" w:space="0" w:color="auto"/>
              <w:right w:val="single" w:sz="4" w:space="0" w:color="auto"/>
            </w:tcBorders>
          </w:tcPr>
          <w:p w14:paraId="7231F23B"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System diagnostyczny z graficznym interfejsem użytkownika zaszyty w tej samej pamięci </w:t>
            </w:r>
            <w:proofErr w:type="spellStart"/>
            <w:r w:rsidRPr="00DF728A">
              <w:rPr>
                <w:rFonts w:ascii="Century Gothic" w:hAnsi="Century Gothic" w:cstheme="minorHAnsi"/>
                <w:sz w:val="18"/>
                <w:szCs w:val="18"/>
              </w:rPr>
              <w:t>flash</w:t>
            </w:r>
            <w:proofErr w:type="spellEnd"/>
            <w:r w:rsidRPr="00DF728A">
              <w:rPr>
                <w:rFonts w:ascii="Century Gothic" w:hAnsi="Century Gothic" w:cstheme="minorHAnsi"/>
                <w:sz w:val="18"/>
                <w:szCs w:val="18"/>
              </w:rPr>
              <w:t xml:space="preserve"> co BIOS, dostępny z poziomu szybkiego menu </w:t>
            </w:r>
            <w:proofErr w:type="spellStart"/>
            <w:r w:rsidRPr="00DF728A">
              <w:rPr>
                <w:rFonts w:ascii="Century Gothic" w:hAnsi="Century Gothic" w:cstheme="minorHAnsi"/>
                <w:sz w:val="18"/>
                <w:szCs w:val="18"/>
              </w:rPr>
              <w:t>boot</w:t>
            </w:r>
            <w:proofErr w:type="spellEnd"/>
            <w:r w:rsidRPr="00DF728A">
              <w:rPr>
                <w:rFonts w:ascii="Century Gothic" w:hAnsi="Century Gothic" w:cstheme="minorHAnsi"/>
                <w:sz w:val="18"/>
                <w:szCs w:val="18"/>
              </w:rPr>
              <w:t xml:space="preserve"> lub BIOS, umożliwiający przetestowanie komputera a w szczególności jego składowych:</w:t>
            </w:r>
          </w:p>
          <w:p w14:paraId="0126C217"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procesor</w:t>
            </w:r>
          </w:p>
          <w:p w14:paraId="46F09B30"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pamięć RAM</w:t>
            </w:r>
          </w:p>
          <w:p w14:paraId="177E4813"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 dysk twardy </w:t>
            </w:r>
          </w:p>
          <w:p w14:paraId="629FB25A"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zasilanie/ładowanie</w:t>
            </w:r>
          </w:p>
          <w:p w14:paraId="238A2267"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klawiatury</w:t>
            </w:r>
          </w:p>
          <w:p w14:paraId="05569EFD"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 test wyświetlacza/matrycy                              </w:t>
            </w:r>
          </w:p>
          <w:p w14:paraId="671E1405"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audio/</w:t>
            </w:r>
            <w:proofErr w:type="spellStart"/>
            <w:r w:rsidRPr="00DF728A">
              <w:rPr>
                <w:rFonts w:ascii="Century Gothic" w:hAnsi="Century Gothic" w:cstheme="minorHAnsi"/>
                <w:sz w:val="18"/>
                <w:szCs w:val="18"/>
              </w:rPr>
              <w:t>głosników</w:t>
            </w:r>
            <w:proofErr w:type="spellEnd"/>
            <w:r w:rsidRPr="00DF728A">
              <w:rPr>
                <w:rFonts w:ascii="Century Gothic" w:hAnsi="Century Gothic" w:cstheme="minorHAnsi"/>
                <w:sz w:val="18"/>
                <w:szCs w:val="18"/>
              </w:rPr>
              <w:t xml:space="preserve">                                                </w:t>
            </w:r>
          </w:p>
          <w:p w14:paraId="07F2E1EE"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 zintegrowanej karty sieciowej LAN                </w:t>
            </w:r>
          </w:p>
          <w:p w14:paraId="0BD22056"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 układ graficzny/video                                       </w:t>
            </w:r>
          </w:p>
          <w:p w14:paraId="172F318D"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 kamera internetowa                                         </w:t>
            </w:r>
          </w:p>
          <w:p w14:paraId="088CAB71"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lastRenderedPageBreak/>
              <w:t xml:space="preserve">- bateria                                                                 </w:t>
            </w:r>
          </w:p>
          <w:p w14:paraId="1799D0E4"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 wentylator                                                          </w:t>
            </w:r>
          </w:p>
          <w:p w14:paraId="02EF6F35"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 porty USB                                                            </w:t>
            </w:r>
          </w:p>
          <w:p w14:paraId="2B191DA1" w14:textId="3689F675" w:rsidR="005F7BCF" w:rsidRPr="00DF728A" w:rsidRDefault="005F7BCF" w:rsidP="00DF728A">
            <w:pPr>
              <w:spacing w:after="0" w:line="240" w:lineRule="auto"/>
              <w:contextualSpacing/>
              <w:rPr>
                <w:rFonts w:ascii="Century Gothic" w:eastAsia="Times New Roman" w:hAnsi="Century Gothic" w:cs="Times New Roman"/>
                <w:color w:val="000000"/>
                <w:sz w:val="18"/>
                <w:szCs w:val="18"/>
              </w:rPr>
            </w:pPr>
            <w:r w:rsidRPr="00DF728A">
              <w:rPr>
                <w:rFonts w:ascii="Century Gothic" w:hAnsi="Century Gothic" w:cstheme="minorHAnsi"/>
                <w:sz w:val="18"/>
                <w:szCs w:val="18"/>
              </w:rPr>
              <w:t xml:space="preserve">Testy możliwe do wykonania w formie szybkiej i zaawansowanej lub dedykowanej formie dla danego komponentu, Pełna obsługa systemu diagnostycznego za </w:t>
            </w:r>
            <w:proofErr w:type="spellStart"/>
            <w:r w:rsidRPr="00DF728A">
              <w:rPr>
                <w:rFonts w:ascii="Century Gothic" w:hAnsi="Century Gothic" w:cstheme="minorHAnsi"/>
                <w:sz w:val="18"/>
                <w:szCs w:val="18"/>
              </w:rPr>
              <w:t>pomoca</w:t>
            </w:r>
            <w:proofErr w:type="spellEnd"/>
            <w:r w:rsidRPr="00DF728A">
              <w:rPr>
                <w:rFonts w:ascii="Century Gothic" w:hAnsi="Century Gothic" w:cstheme="minorHAnsi"/>
                <w:sz w:val="18"/>
                <w:szCs w:val="18"/>
              </w:rPr>
              <w:t xml:space="preserve"> samej klawiatury, urządzenia wskazującego, myszy i jednocześnie za pomocą klawiatury i myszy. System zachowujący pełną funkcjonalność nawet w przypadku braku dysku twardego oraz jego uszkodzenia, nie wymagający stosowania zewnętrznych nośników pamięci masowej oraz dostępu do </w:t>
            </w:r>
            <w:proofErr w:type="spellStart"/>
            <w:r w:rsidRPr="00DF728A">
              <w:rPr>
                <w:rFonts w:ascii="Century Gothic" w:hAnsi="Century Gothic" w:cstheme="minorHAnsi"/>
                <w:sz w:val="18"/>
                <w:szCs w:val="18"/>
              </w:rPr>
              <w:t>internetu</w:t>
            </w:r>
            <w:proofErr w:type="spellEnd"/>
            <w:r w:rsidRPr="00DF728A">
              <w:rPr>
                <w:rFonts w:ascii="Century Gothic" w:hAnsi="Century Gothic" w:cstheme="minorHAnsi"/>
                <w:sz w:val="18"/>
                <w:szCs w:val="18"/>
              </w:rPr>
              <w:t xml:space="preserve"> i sieci lokalnej. Procedura POST traktowana jest jako oddzielna funkcjonalność.</w:t>
            </w:r>
          </w:p>
        </w:tc>
      </w:tr>
      <w:tr w:rsidR="005F7BCF" w:rsidRPr="00DF728A" w14:paraId="77B205A4"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5BFC1F9" w14:textId="65C0B4CE" w:rsidR="005F7BCF" w:rsidRPr="00DF728A" w:rsidRDefault="005F7BCF" w:rsidP="00DF728A">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lastRenderedPageBreak/>
              <w:t>Bezpieczeństwo</w:t>
            </w:r>
          </w:p>
        </w:tc>
        <w:tc>
          <w:tcPr>
            <w:tcW w:w="8505" w:type="dxa"/>
            <w:tcBorders>
              <w:top w:val="nil"/>
              <w:left w:val="single" w:sz="4" w:space="0" w:color="auto"/>
              <w:bottom w:val="single" w:sz="4" w:space="0" w:color="auto"/>
              <w:right w:val="single" w:sz="4" w:space="0" w:color="auto"/>
            </w:tcBorders>
          </w:tcPr>
          <w:p w14:paraId="2CE52C90" w14:textId="77777777" w:rsidR="005F7BCF" w:rsidRPr="00DF728A" w:rsidRDefault="005F7BCF" w:rsidP="00DF728A">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Zintegrowany z płytą główną dedykowany układ sprzętowy służący do tworzenia i zarządzania wygenerowanymi przez komputer kluczami szyfrowania. Próba usunięcia układu powoduje uszkodzenie płyty głównej. Zabezpieczenie to musi posiadać możliwość szyfrowania poufnych dokumentów przechowywanych na dysku twardym przy użyciu klucza sprzętowego. Weryfikacja wygenerowanych przez komputer kluczy szyfrowania musi odbywać się w dedykowanym chipsecie na płycie głównej.</w:t>
            </w:r>
          </w:p>
          <w:p w14:paraId="58816950" w14:textId="6EEB4F1A" w:rsidR="005F7BCF" w:rsidRPr="00DF728A" w:rsidRDefault="005F7BCF" w:rsidP="00DF728A">
            <w:pPr>
              <w:spacing w:after="0" w:line="240" w:lineRule="auto"/>
              <w:jc w:val="both"/>
              <w:rPr>
                <w:rFonts w:ascii="Century Gothic" w:eastAsia="Times New Roman" w:hAnsi="Century Gothic" w:cs="Times New Roman"/>
                <w:color w:val="000000"/>
                <w:sz w:val="18"/>
                <w:szCs w:val="18"/>
              </w:rPr>
            </w:pPr>
            <w:r w:rsidRPr="00DF728A">
              <w:rPr>
                <w:rFonts w:ascii="Century Gothic" w:hAnsi="Century Gothic" w:cstheme="minorHAnsi"/>
                <w:sz w:val="18"/>
                <w:szCs w:val="18"/>
              </w:rPr>
              <w:t>Wbudowany czytnik linii papilarnych</w:t>
            </w:r>
          </w:p>
        </w:tc>
      </w:tr>
      <w:tr w:rsidR="00D41441" w:rsidRPr="00DF728A" w14:paraId="59995978"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38F4DC8" w14:textId="54467A87" w:rsidR="00D41441" w:rsidRPr="00DF728A" w:rsidRDefault="00D41441" w:rsidP="00D41441">
            <w:pPr>
              <w:spacing w:after="0" w:line="240" w:lineRule="auto"/>
              <w:rPr>
                <w:rFonts w:ascii="Century Gothic" w:eastAsia="Times New Roman" w:hAnsi="Century Gothic" w:cs="Times New Roman"/>
                <w:color w:val="000000"/>
                <w:sz w:val="18"/>
                <w:szCs w:val="18"/>
              </w:rPr>
            </w:pPr>
            <w:r w:rsidRPr="008635E4">
              <w:rPr>
                <w:rFonts w:ascii="Century Gothic" w:hAnsi="Century Gothic" w:cstheme="minorHAnsi"/>
                <w:bCs/>
                <w:sz w:val="18"/>
                <w:szCs w:val="18"/>
              </w:rPr>
              <w:t>System operacyjny–</w:t>
            </w:r>
            <w:r w:rsidRPr="00DF728A">
              <w:rPr>
                <w:rFonts w:ascii="Century Gothic" w:hAnsi="Century Gothic" w:cstheme="minorHAnsi"/>
                <w:bCs/>
                <w:sz w:val="18"/>
                <w:szCs w:val="18"/>
              </w:rPr>
              <w:t xml:space="preserve"> w formularzu oferty należy podać pełną nazwę oferowanego oprogramowania</w:t>
            </w:r>
          </w:p>
        </w:tc>
        <w:tc>
          <w:tcPr>
            <w:tcW w:w="8505" w:type="dxa"/>
            <w:tcBorders>
              <w:top w:val="nil"/>
              <w:left w:val="single" w:sz="4" w:space="0" w:color="auto"/>
              <w:bottom w:val="single" w:sz="4" w:space="0" w:color="auto"/>
              <w:right w:val="single" w:sz="4" w:space="0" w:color="auto"/>
            </w:tcBorders>
          </w:tcPr>
          <w:p w14:paraId="46AAB30A"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Zainstalowany system operacyjny spełniający minimalne wymagania:</w:t>
            </w:r>
          </w:p>
          <w:p w14:paraId="1DA36186"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proofErr w:type="spellStart"/>
            <w:r w:rsidRPr="00C332CB">
              <w:rPr>
                <w:rFonts w:ascii="Century Gothic" w:eastAsia="Calibri" w:hAnsi="Century Gothic" w:cstheme="minorHAnsi"/>
                <w:sz w:val="18"/>
                <w:szCs w:val="18"/>
              </w:rPr>
              <w:t>Parycja</w:t>
            </w:r>
            <w:proofErr w:type="spellEnd"/>
            <w:r w:rsidRPr="00C332CB">
              <w:rPr>
                <w:rFonts w:ascii="Century Gothic" w:eastAsia="Calibri" w:hAnsi="Century Gothic" w:cstheme="minorHAnsi"/>
                <w:sz w:val="18"/>
                <w:szCs w:val="18"/>
              </w:rPr>
              <w:t xml:space="preserve"> </w:t>
            </w:r>
            <w:proofErr w:type="spellStart"/>
            <w:r w:rsidRPr="00C332CB">
              <w:rPr>
                <w:rFonts w:ascii="Century Gothic" w:eastAsia="Calibri" w:hAnsi="Century Gothic" w:cstheme="minorHAnsi"/>
                <w:sz w:val="18"/>
                <w:szCs w:val="18"/>
              </w:rPr>
              <w:t>Recovery</w:t>
            </w:r>
            <w:proofErr w:type="spellEnd"/>
            <w:r w:rsidRPr="00C332CB">
              <w:rPr>
                <w:rFonts w:ascii="Century Gothic" w:eastAsia="Calibri" w:hAnsi="Century Gothic" w:cstheme="minorHAnsi"/>
                <w:sz w:val="18"/>
                <w:szCs w:val="18"/>
              </w:rPr>
              <w:t xml:space="preserve"> umożliwiająca w przypadku awarii dysku twardego ponowną instalację zainstalowanego systemu operacyjnego oraz nośnik zawierający sterowniki wszystkich zainstalowanych urządzeń </w:t>
            </w:r>
          </w:p>
          <w:p w14:paraId="1FE111D2"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Pr>
                <w:rFonts w:ascii="Century Gothic" w:eastAsia="Calibri" w:hAnsi="Century Gothic" w:cstheme="minorHAnsi"/>
                <w:sz w:val="18"/>
                <w:szCs w:val="18"/>
              </w:rPr>
              <w:t>Spełniający</w:t>
            </w:r>
            <w:r w:rsidRPr="00C332CB">
              <w:rPr>
                <w:rFonts w:ascii="Century Gothic" w:eastAsia="Calibri" w:hAnsi="Century Gothic" w:cstheme="minorHAnsi"/>
                <w:sz w:val="18"/>
                <w:szCs w:val="18"/>
              </w:rPr>
              <w:t>:</w:t>
            </w:r>
          </w:p>
          <w:p w14:paraId="18756B5A"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System operacyjny klasy PC musi spełniać następujące wymagania poprzez wbudowane mechanizmy, bez użycia dodatkowych aplikacji:</w:t>
            </w:r>
          </w:p>
          <w:p w14:paraId="6BA408CD"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w:t>
            </w:r>
            <w:r w:rsidRPr="00C332CB">
              <w:rPr>
                <w:rFonts w:ascii="Century Gothic" w:eastAsia="Calibri" w:hAnsi="Century Gothic" w:cstheme="minorHAnsi"/>
                <w:sz w:val="18"/>
                <w:szCs w:val="18"/>
              </w:rPr>
              <w:tab/>
              <w:t>Dostępne dwa rodzaje graficznego interfejsu użytkownika:</w:t>
            </w:r>
          </w:p>
          <w:p w14:paraId="0EF287A7"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a.</w:t>
            </w:r>
            <w:r w:rsidRPr="00C332CB">
              <w:rPr>
                <w:rFonts w:ascii="Century Gothic" w:eastAsia="Calibri" w:hAnsi="Century Gothic" w:cstheme="minorHAnsi"/>
                <w:sz w:val="18"/>
                <w:szCs w:val="18"/>
              </w:rPr>
              <w:tab/>
              <w:t>Klasyczny, umożliwiający obsługę przy pomocy klawiatury i myszy,</w:t>
            </w:r>
          </w:p>
          <w:p w14:paraId="094AC9CB"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2.</w:t>
            </w:r>
            <w:r w:rsidRPr="00C332CB">
              <w:rPr>
                <w:rFonts w:ascii="Century Gothic" w:eastAsia="Calibri" w:hAnsi="Century Gothic" w:cstheme="minorHAnsi"/>
                <w:sz w:val="18"/>
                <w:szCs w:val="18"/>
              </w:rPr>
              <w:tab/>
              <w:t>Funkcje związane z obsługą komputerów typu tablet, z wbudowanym modułem „uczenia się” pisma użytkownika – obsługa języka polskiego</w:t>
            </w:r>
          </w:p>
          <w:p w14:paraId="152C2619"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3.</w:t>
            </w:r>
            <w:r w:rsidRPr="00C332CB">
              <w:rPr>
                <w:rFonts w:ascii="Century Gothic" w:eastAsia="Calibri" w:hAnsi="Century Gothic" w:cstheme="minorHAnsi"/>
                <w:sz w:val="18"/>
                <w:szCs w:val="18"/>
              </w:rPr>
              <w:tab/>
              <w:t>Interfejs użytkownika dostępny w wielu językach do wyboru – w tym polskim i angielskim</w:t>
            </w:r>
          </w:p>
          <w:p w14:paraId="59BE4D25"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4.</w:t>
            </w:r>
            <w:r w:rsidRPr="00C332CB">
              <w:rPr>
                <w:rFonts w:ascii="Century Gothic" w:eastAsia="Calibri" w:hAnsi="Century Gothic" w:cstheme="minorHAnsi"/>
                <w:sz w:val="18"/>
                <w:szCs w:val="18"/>
              </w:rPr>
              <w:tab/>
              <w:t>Wbudowane w system operacyjny minimum dwie przeglądarki Internetowe</w:t>
            </w:r>
          </w:p>
          <w:p w14:paraId="74A269E4"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5.</w:t>
            </w:r>
            <w:r w:rsidRPr="00C332CB">
              <w:rPr>
                <w:rFonts w:ascii="Century Gothic" w:eastAsia="Calibri" w:hAnsi="Century Gothic" w:cstheme="minorHAnsi"/>
                <w:sz w:val="18"/>
                <w:szCs w:val="18"/>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15C54DC9"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6.</w:t>
            </w:r>
            <w:r w:rsidRPr="00C332CB">
              <w:rPr>
                <w:rFonts w:ascii="Century Gothic" w:eastAsia="Calibri" w:hAnsi="Century Gothic" w:cstheme="minorHAnsi"/>
                <w:sz w:val="18"/>
                <w:szCs w:val="18"/>
              </w:rPr>
              <w:tab/>
              <w:t>Zlokalizowane w języku polskim, co najmniej następujące elementy: menu, pomoc, komunikaty systemowe, menedżer plików.</w:t>
            </w:r>
          </w:p>
          <w:p w14:paraId="4D45D888"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7.</w:t>
            </w:r>
            <w:r w:rsidRPr="00C332CB">
              <w:rPr>
                <w:rFonts w:ascii="Century Gothic" w:eastAsia="Calibri" w:hAnsi="Century Gothic" w:cstheme="minorHAnsi"/>
                <w:sz w:val="18"/>
                <w:szCs w:val="18"/>
              </w:rPr>
              <w:tab/>
              <w:t>Graficzne środowisko instalacji i konfiguracji dostępne w języku polskim</w:t>
            </w:r>
          </w:p>
          <w:p w14:paraId="0B90C24F"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8.</w:t>
            </w:r>
            <w:r w:rsidRPr="00C332CB">
              <w:rPr>
                <w:rFonts w:ascii="Century Gothic" w:eastAsia="Calibri" w:hAnsi="Century Gothic" w:cstheme="minorHAnsi"/>
                <w:sz w:val="18"/>
                <w:szCs w:val="18"/>
              </w:rPr>
              <w:tab/>
              <w:t>Wbudowany system pomocy w języku polskim.</w:t>
            </w:r>
          </w:p>
          <w:p w14:paraId="4B7B0F90"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9.</w:t>
            </w:r>
            <w:r w:rsidRPr="00C332CB">
              <w:rPr>
                <w:rFonts w:ascii="Century Gothic" w:eastAsia="Calibri" w:hAnsi="Century Gothic" w:cstheme="minorHAnsi"/>
                <w:sz w:val="18"/>
                <w:szCs w:val="18"/>
              </w:rPr>
              <w:tab/>
              <w:t>Możliwość przystosowania stanowiska dla osób niepełnosprawnych (np. słabo widzących).</w:t>
            </w:r>
          </w:p>
          <w:p w14:paraId="4B10F05D"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10.</w:t>
            </w:r>
            <w:r w:rsidRPr="00C332CB">
              <w:rPr>
                <w:rFonts w:ascii="Century Gothic" w:eastAsia="Calibri" w:hAnsi="Century Gothic" w:cstheme="minorHAnsi"/>
                <w:sz w:val="18"/>
                <w:szCs w:val="18"/>
              </w:rPr>
              <w:tab/>
              <w:t>Możliwość sterowania czasem dostarczania nowych wersji systemu operacyjnego, możliwość centralnego opóźniania dostarczania nowej wersji o minimum 4 miesiące</w:t>
            </w:r>
          </w:p>
          <w:p w14:paraId="63E1EC96"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11.</w:t>
            </w:r>
            <w:r w:rsidRPr="00C332CB">
              <w:rPr>
                <w:rFonts w:ascii="Century Gothic" w:eastAsia="Calibri" w:hAnsi="Century Gothic" w:cstheme="minorHAnsi"/>
                <w:sz w:val="18"/>
                <w:szCs w:val="18"/>
              </w:rPr>
              <w:tab/>
              <w:t xml:space="preserve">Wsparcie dla </w:t>
            </w:r>
            <w:proofErr w:type="spellStart"/>
            <w:r w:rsidRPr="00C332CB">
              <w:rPr>
                <w:rFonts w:ascii="Century Gothic" w:eastAsia="Calibri" w:hAnsi="Century Gothic" w:cstheme="minorHAnsi"/>
                <w:sz w:val="18"/>
                <w:szCs w:val="18"/>
              </w:rPr>
              <w:t>VBScript</w:t>
            </w:r>
            <w:proofErr w:type="spellEnd"/>
            <w:r w:rsidRPr="00C332CB">
              <w:rPr>
                <w:rFonts w:ascii="Century Gothic" w:eastAsia="Calibri" w:hAnsi="Century Gothic" w:cstheme="minorHAnsi"/>
                <w:sz w:val="18"/>
                <w:szCs w:val="18"/>
              </w:rPr>
              <w:t xml:space="preserve"> – możliwość uruchamiania interpretera poleceń</w:t>
            </w:r>
          </w:p>
          <w:p w14:paraId="6D3E174C" w14:textId="77777777" w:rsidR="00D41441" w:rsidRPr="00C332CB" w:rsidRDefault="00D41441" w:rsidP="00D41441">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12.</w:t>
            </w:r>
            <w:r w:rsidRPr="00C332CB">
              <w:rPr>
                <w:rFonts w:ascii="Century Gothic" w:eastAsia="Calibri" w:hAnsi="Century Gothic" w:cstheme="minorHAnsi"/>
                <w:sz w:val="18"/>
                <w:szCs w:val="18"/>
              </w:rPr>
              <w:tab/>
              <w:t>Wsparcie dla PowerShell 5.x – możliwość uruchamiania interpretera poleceń</w:t>
            </w:r>
          </w:p>
          <w:p w14:paraId="2BA7A608" w14:textId="0210B287" w:rsidR="00D41441" w:rsidRPr="00DF728A" w:rsidRDefault="00D41441" w:rsidP="00D41441">
            <w:pPr>
              <w:spacing w:after="0" w:line="240" w:lineRule="auto"/>
              <w:jc w:val="both"/>
              <w:rPr>
                <w:rFonts w:ascii="Century Gothic" w:eastAsia="Times New Roman" w:hAnsi="Century Gothic" w:cs="Times New Roman"/>
                <w:color w:val="000000"/>
                <w:sz w:val="18"/>
                <w:szCs w:val="18"/>
              </w:rPr>
            </w:pPr>
            <w:r w:rsidRPr="00C332CB">
              <w:rPr>
                <w:rFonts w:ascii="Century Gothic" w:eastAsia="Calibri" w:hAnsi="Century Gothic" w:cstheme="minorHAnsi"/>
                <w:sz w:val="18"/>
                <w:szCs w:val="18"/>
              </w:rPr>
              <w:t>13. Możliwość pracy w domenie Active Directory</w:t>
            </w:r>
          </w:p>
        </w:tc>
      </w:tr>
      <w:tr w:rsidR="00D41441" w:rsidRPr="00DF728A" w14:paraId="6C6CE5E2"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B0A4541" w14:textId="173F8D09" w:rsidR="00D41441" w:rsidRPr="00DF728A" w:rsidRDefault="00D41441" w:rsidP="00D41441">
            <w:pPr>
              <w:spacing w:after="0" w:line="240" w:lineRule="auto"/>
              <w:rPr>
                <w:rFonts w:ascii="Century Gothic" w:eastAsia="Times New Roman" w:hAnsi="Century Gothic" w:cs="Times New Roman"/>
                <w:color w:val="000000"/>
                <w:sz w:val="18"/>
                <w:szCs w:val="18"/>
              </w:rPr>
            </w:pPr>
            <w:r w:rsidRPr="008635E4">
              <w:rPr>
                <w:rFonts w:ascii="Century Gothic" w:hAnsi="Century Gothic" w:cstheme="minorHAnsi"/>
                <w:bCs/>
                <w:sz w:val="18"/>
                <w:szCs w:val="18"/>
              </w:rPr>
              <w:t>Dodatkowe oprogramowanie –</w:t>
            </w:r>
            <w:r w:rsidRPr="00DF728A">
              <w:rPr>
                <w:rFonts w:ascii="Century Gothic" w:hAnsi="Century Gothic" w:cstheme="minorHAnsi"/>
                <w:bCs/>
                <w:sz w:val="18"/>
                <w:szCs w:val="18"/>
              </w:rPr>
              <w:t xml:space="preserve"> w formularzu oferty należy podać pełną nazwę oferowanego oprogramowania</w:t>
            </w:r>
          </w:p>
        </w:tc>
        <w:tc>
          <w:tcPr>
            <w:tcW w:w="8505" w:type="dxa"/>
            <w:tcBorders>
              <w:top w:val="nil"/>
              <w:left w:val="single" w:sz="4" w:space="0" w:color="auto"/>
              <w:bottom w:val="single" w:sz="4" w:space="0" w:color="auto"/>
              <w:right w:val="single" w:sz="4" w:space="0" w:color="auto"/>
            </w:tcBorders>
          </w:tcPr>
          <w:p w14:paraId="7C125F38" w14:textId="77777777" w:rsidR="00D41441" w:rsidRPr="00DF728A" w:rsidRDefault="00D41441" w:rsidP="00D41441">
            <w:pPr>
              <w:spacing w:line="240" w:lineRule="auto"/>
              <w:jc w:val="both"/>
              <w:rPr>
                <w:rFonts w:ascii="Century Gothic" w:hAnsi="Century Gothic" w:cstheme="minorHAnsi"/>
                <w:bCs/>
                <w:sz w:val="18"/>
                <w:szCs w:val="18"/>
              </w:rPr>
            </w:pPr>
            <w:r w:rsidRPr="00DF728A">
              <w:rPr>
                <w:rFonts w:ascii="Century Gothic" w:hAnsi="Century Gothic" w:cstheme="minorHAnsi"/>
                <w:bCs/>
                <w:sz w:val="18"/>
                <w:szCs w:val="18"/>
              </w:rPr>
              <w:t>Wykonawca dostarczy wraz z komputerem oprogramowanie producenta komputera które umożliwia pełne zarządzanie, monitoring, konfigurację a w szczególności: dystrybucję ustawień BIOS (zawierającego wcześniej zdefiniowane ustawienia jednakowe dla wszystkich), jednocześnie na wszystkich komputerach zgodnie z polityką bezpieczeństwa Zamawiającego. Oprogramowanie musi w pełni integrować się z Microsoft SCCM</w:t>
            </w:r>
          </w:p>
          <w:p w14:paraId="67DBD616" w14:textId="77777777" w:rsidR="00D41441" w:rsidRPr="00DF728A" w:rsidRDefault="00D41441" w:rsidP="00D41441">
            <w:pPr>
              <w:spacing w:line="240" w:lineRule="auto"/>
              <w:jc w:val="both"/>
              <w:rPr>
                <w:rFonts w:ascii="Century Gothic" w:hAnsi="Century Gothic" w:cstheme="minorHAnsi"/>
                <w:bCs/>
                <w:sz w:val="18"/>
                <w:szCs w:val="18"/>
              </w:rPr>
            </w:pPr>
            <w:r w:rsidRPr="00DF728A">
              <w:rPr>
                <w:rFonts w:ascii="Century Gothic" w:hAnsi="Century Gothic" w:cstheme="minorHAnsi"/>
                <w:bCs/>
                <w:sz w:val="18"/>
                <w:szCs w:val="18"/>
              </w:rPr>
              <w:t>Wykonawca dostarczy sterowniki w formacie dedykowanym dla Microsoft SCCM w celu dystrybucji za pomocą dołączonego oprogramowania producenta komputera zgodnie z polityką bezpieczeństwa Zamawiającego.</w:t>
            </w:r>
          </w:p>
          <w:p w14:paraId="77B0F5D0" w14:textId="77777777" w:rsidR="00D41441" w:rsidRPr="00DF728A" w:rsidRDefault="00D41441" w:rsidP="00D41441">
            <w:pPr>
              <w:spacing w:line="240" w:lineRule="auto"/>
              <w:jc w:val="both"/>
              <w:rPr>
                <w:rFonts w:ascii="Century Gothic" w:hAnsi="Century Gothic" w:cstheme="minorHAnsi"/>
                <w:bCs/>
                <w:sz w:val="18"/>
                <w:szCs w:val="18"/>
              </w:rPr>
            </w:pPr>
            <w:r w:rsidRPr="00DF728A">
              <w:rPr>
                <w:rFonts w:ascii="Century Gothic" w:hAnsi="Century Gothic" w:cstheme="minorHAnsi"/>
                <w:bCs/>
                <w:sz w:val="18"/>
                <w:szCs w:val="18"/>
              </w:rPr>
              <w:lastRenderedPageBreak/>
              <w:t>Zamawiający oczekuje oprogramowania zarządzającego produkowanego przez producenta i instalowanego przez producenta na etapie produkcji komputera. Program ma umożliwiać przynajmniej:</w:t>
            </w:r>
          </w:p>
          <w:p w14:paraId="5AD31503" w14:textId="77777777" w:rsidR="00D41441" w:rsidRPr="00DF728A" w:rsidRDefault="00D41441" w:rsidP="00D41441">
            <w:pPr>
              <w:spacing w:line="240" w:lineRule="auto"/>
              <w:jc w:val="both"/>
              <w:rPr>
                <w:rFonts w:ascii="Century Gothic" w:hAnsi="Century Gothic" w:cstheme="minorHAnsi"/>
                <w:bCs/>
                <w:sz w:val="18"/>
                <w:szCs w:val="18"/>
              </w:rPr>
            </w:pPr>
            <w:r w:rsidRPr="00DF728A">
              <w:rPr>
                <w:rFonts w:ascii="Century Gothic" w:hAnsi="Century Gothic" w:cstheme="minorHAnsi"/>
                <w:bCs/>
                <w:sz w:val="18"/>
                <w:szCs w:val="18"/>
              </w:rPr>
              <w:t>- monitorowanie komputera i generowanie zgłoszeń o błędach / nieprawidłowym działaniu w zakresie pracy komponentów i wydajności systemów</w:t>
            </w:r>
          </w:p>
          <w:p w14:paraId="6ED9F605" w14:textId="77777777" w:rsidR="00D41441" w:rsidRPr="00DF728A" w:rsidRDefault="00D41441" w:rsidP="00D41441">
            <w:pPr>
              <w:spacing w:line="240" w:lineRule="auto"/>
              <w:jc w:val="both"/>
              <w:rPr>
                <w:rFonts w:ascii="Century Gothic" w:hAnsi="Century Gothic" w:cstheme="minorHAnsi"/>
                <w:bCs/>
                <w:sz w:val="18"/>
                <w:szCs w:val="18"/>
              </w:rPr>
            </w:pPr>
            <w:r w:rsidRPr="00DF728A">
              <w:rPr>
                <w:rFonts w:ascii="Century Gothic" w:hAnsi="Century Gothic" w:cstheme="minorHAnsi"/>
                <w:bCs/>
                <w:sz w:val="18"/>
                <w:szCs w:val="18"/>
              </w:rPr>
              <w:t xml:space="preserve">- powiadamiania o nowych wersjach sterowników i umożliwienie użytkownikowi wykonania </w:t>
            </w:r>
            <w:proofErr w:type="spellStart"/>
            <w:r w:rsidRPr="00DF728A">
              <w:rPr>
                <w:rFonts w:ascii="Century Gothic" w:hAnsi="Century Gothic" w:cstheme="minorHAnsi"/>
                <w:bCs/>
                <w:sz w:val="18"/>
                <w:szCs w:val="18"/>
              </w:rPr>
              <w:t>upgrade</w:t>
            </w:r>
            <w:proofErr w:type="spellEnd"/>
            <w:r w:rsidRPr="00DF728A">
              <w:rPr>
                <w:rFonts w:ascii="Century Gothic" w:hAnsi="Century Gothic" w:cstheme="minorHAnsi"/>
                <w:bCs/>
                <w:sz w:val="18"/>
                <w:szCs w:val="18"/>
              </w:rPr>
              <w:t xml:space="preserve"> systemu</w:t>
            </w:r>
          </w:p>
          <w:p w14:paraId="3AC0072B" w14:textId="77777777" w:rsidR="00D41441" w:rsidRPr="00DF728A" w:rsidRDefault="00D41441" w:rsidP="00D41441">
            <w:pPr>
              <w:spacing w:line="240" w:lineRule="auto"/>
              <w:jc w:val="both"/>
              <w:rPr>
                <w:rFonts w:ascii="Century Gothic" w:hAnsi="Century Gothic" w:cstheme="minorHAnsi"/>
                <w:bCs/>
                <w:sz w:val="18"/>
                <w:szCs w:val="18"/>
              </w:rPr>
            </w:pPr>
            <w:r w:rsidRPr="00DF728A">
              <w:rPr>
                <w:rFonts w:ascii="Century Gothic" w:hAnsi="Century Gothic" w:cstheme="minorHAnsi"/>
                <w:bCs/>
                <w:sz w:val="18"/>
                <w:szCs w:val="18"/>
              </w:rPr>
              <w:t>- powiadamianie o problemach wydajnościowych i diagnozowanie / rozwiązywanie takich problemów</w:t>
            </w:r>
          </w:p>
          <w:p w14:paraId="73DFBF14" w14:textId="77777777" w:rsidR="00D41441" w:rsidRPr="00DF728A" w:rsidRDefault="00D41441" w:rsidP="00D41441">
            <w:pPr>
              <w:spacing w:line="240" w:lineRule="auto"/>
              <w:jc w:val="both"/>
              <w:rPr>
                <w:rFonts w:ascii="Century Gothic" w:hAnsi="Century Gothic" w:cstheme="minorHAnsi"/>
                <w:bCs/>
                <w:sz w:val="18"/>
                <w:szCs w:val="18"/>
              </w:rPr>
            </w:pPr>
            <w:r w:rsidRPr="00DF728A">
              <w:rPr>
                <w:rFonts w:ascii="Century Gothic" w:hAnsi="Century Gothic" w:cstheme="minorHAnsi"/>
                <w:bCs/>
                <w:sz w:val="18"/>
                <w:szCs w:val="18"/>
              </w:rPr>
              <w:t xml:space="preserve">- śledzenia kluczowych komponentów i przewidywanie awarii przed ich wystąpieniem. </w:t>
            </w:r>
          </w:p>
          <w:p w14:paraId="69B266E3" w14:textId="77777777" w:rsidR="00D41441" w:rsidRPr="00DF728A" w:rsidRDefault="00D41441" w:rsidP="00D41441">
            <w:pPr>
              <w:spacing w:line="240" w:lineRule="auto"/>
              <w:jc w:val="both"/>
              <w:rPr>
                <w:rFonts w:ascii="Century Gothic" w:hAnsi="Century Gothic" w:cstheme="minorHAnsi"/>
                <w:bCs/>
                <w:sz w:val="18"/>
                <w:szCs w:val="18"/>
              </w:rPr>
            </w:pPr>
            <w:r w:rsidRPr="00DF728A">
              <w:rPr>
                <w:rFonts w:ascii="Century Gothic" w:hAnsi="Century Gothic" w:cstheme="minorHAnsi"/>
                <w:bCs/>
                <w:sz w:val="18"/>
                <w:szCs w:val="18"/>
              </w:rPr>
              <w:t>Dołączone do oferowanego komputera oprogramowanie producenta z nieograniczoną licencją czasowo na użytkowanie umożliwiające:</w:t>
            </w:r>
          </w:p>
          <w:p w14:paraId="7C21FFC8" w14:textId="77777777" w:rsidR="00D41441" w:rsidRPr="00DF728A" w:rsidRDefault="00D41441" w:rsidP="00D41441">
            <w:pPr>
              <w:pStyle w:val="Akapitzlist"/>
              <w:numPr>
                <w:ilvl w:val="0"/>
                <w:numId w:val="14"/>
              </w:numPr>
              <w:spacing w:after="0" w:line="240" w:lineRule="auto"/>
              <w:ind w:left="0"/>
              <w:jc w:val="both"/>
              <w:rPr>
                <w:rFonts w:ascii="Century Gothic" w:hAnsi="Century Gothic" w:cstheme="minorHAnsi"/>
                <w:bCs/>
                <w:sz w:val="18"/>
                <w:szCs w:val="18"/>
              </w:rPr>
            </w:pPr>
            <w:proofErr w:type="spellStart"/>
            <w:r w:rsidRPr="00DF728A">
              <w:rPr>
                <w:rFonts w:ascii="Century Gothic" w:hAnsi="Century Gothic" w:cstheme="minorHAnsi"/>
                <w:bCs/>
                <w:sz w:val="18"/>
                <w:szCs w:val="18"/>
              </w:rPr>
              <w:t>upgrade</w:t>
            </w:r>
            <w:proofErr w:type="spellEnd"/>
            <w:r w:rsidRPr="00DF728A">
              <w:rPr>
                <w:rFonts w:ascii="Century Gothic" w:hAnsi="Century Gothic" w:cstheme="minorHAnsi"/>
                <w:bCs/>
                <w:sz w:val="18"/>
                <w:szCs w:val="18"/>
              </w:rPr>
              <w:t xml:space="preserve"> i instalacje wszystkich sterowników, aplikacji dostarczonych w obrazie systemu operacyjnego producenta, </w:t>
            </w:r>
            <w:proofErr w:type="spellStart"/>
            <w:r w:rsidRPr="00DF728A">
              <w:rPr>
                <w:rFonts w:ascii="Century Gothic" w:hAnsi="Century Gothic" w:cstheme="minorHAnsi"/>
                <w:bCs/>
                <w:sz w:val="18"/>
                <w:szCs w:val="18"/>
              </w:rPr>
              <w:t>BIOS’u</w:t>
            </w:r>
            <w:proofErr w:type="spellEnd"/>
            <w:r w:rsidRPr="00DF728A">
              <w:rPr>
                <w:rFonts w:ascii="Century Gothic" w:hAnsi="Century Gothic" w:cstheme="minorHAnsi"/>
                <w:bCs/>
                <w:sz w:val="18"/>
                <w:szCs w:val="18"/>
              </w:rPr>
              <w:t xml:space="preserve"> z certyfikatem zgodności producenta do najnowszej dostępnej wersji, </w:t>
            </w:r>
          </w:p>
          <w:p w14:paraId="3F5E9C62" w14:textId="77777777" w:rsidR="00D41441" w:rsidRPr="00DF728A" w:rsidRDefault="00D41441" w:rsidP="00D41441">
            <w:pPr>
              <w:pStyle w:val="Akapitzlist"/>
              <w:numPr>
                <w:ilvl w:val="0"/>
                <w:numId w:val="14"/>
              </w:numPr>
              <w:spacing w:after="0" w:line="240" w:lineRule="auto"/>
              <w:ind w:left="0"/>
              <w:jc w:val="both"/>
              <w:rPr>
                <w:rFonts w:ascii="Century Gothic" w:hAnsi="Century Gothic" w:cstheme="minorHAnsi"/>
                <w:bCs/>
                <w:sz w:val="18"/>
                <w:szCs w:val="18"/>
              </w:rPr>
            </w:pPr>
            <w:r w:rsidRPr="00DF728A">
              <w:rPr>
                <w:rFonts w:ascii="Century Gothic" w:hAnsi="Century Gothic" w:cstheme="minorHAnsi"/>
                <w:bCs/>
                <w:sz w:val="18"/>
                <w:szCs w:val="18"/>
              </w:rPr>
              <w:t xml:space="preserve">możliwość przed instalacją sprawdzenia każdego sterownika, każdej aplikacji, </w:t>
            </w:r>
            <w:proofErr w:type="spellStart"/>
            <w:r w:rsidRPr="00DF728A">
              <w:rPr>
                <w:rFonts w:ascii="Century Gothic" w:hAnsi="Century Gothic" w:cstheme="minorHAnsi"/>
                <w:bCs/>
                <w:sz w:val="18"/>
                <w:szCs w:val="18"/>
              </w:rPr>
              <w:t>BIOS’u</w:t>
            </w:r>
            <w:proofErr w:type="spellEnd"/>
            <w:r w:rsidRPr="00DF728A">
              <w:rPr>
                <w:rFonts w:ascii="Century Gothic" w:hAnsi="Century Gothic" w:cstheme="minorHAnsi"/>
                <w:bCs/>
                <w:sz w:val="18"/>
                <w:szCs w:val="18"/>
              </w:rPr>
              <w:t xml:space="preserve"> bezpośrednio na stronie producenta przy użyciu połączenia internetowego z automatycznym przekierowaniem a w szczególności informacji o:</w:t>
            </w:r>
          </w:p>
          <w:p w14:paraId="2BA237D7" w14:textId="77777777" w:rsidR="00D41441" w:rsidRPr="00DF728A" w:rsidRDefault="00D41441" w:rsidP="00D41441">
            <w:pPr>
              <w:pStyle w:val="Akapitzlist"/>
              <w:numPr>
                <w:ilvl w:val="1"/>
                <w:numId w:val="14"/>
              </w:numPr>
              <w:spacing w:after="0" w:line="240" w:lineRule="auto"/>
              <w:ind w:left="0"/>
              <w:jc w:val="both"/>
              <w:rPr>
                <w:rFonts w:ascii="Century Gothic" w:hAnsi="Century Gothic" w:cstheme="minorHAnsi"/>
                <w:bCs/>
                <w:sz w:val="18"/>
                <w:szCs w:val="18"/>
              </w:rPr>
            </w:pPr>
            <w:r w:rsidRPr="00DF728A">
              <w:rPr>
                <w:rFonts w:ascii="Century Gothic" w:hAnsi="Century Gothic" w:cstheme="minorHAnsi"/>
                <w:bCs/>
                <w:sz w:val="18"/>
                <w:szCs w:val="18"/>
              </w:rPr>
              <w:t>poprawkach i usprawnieniach dotyczących aktualizacji</w:t>
            </w:r>
          </w:p>
          <w:p w14:paraId="0944FD96" w14:textId="77777777" w:rsidR="00D41441" w:rsidRPr="00DF728A" w:rsidRDefault="00D41441" w:rsidP="00D41441">
            <w:pPr>
              <w:pStyle w:val="Akapitzlist"/>
              <w:numPr>
                <w:ilvl w:val="1"/>
                <w:numId w:val="14"/>
              </w:numPr>
              <w:spacing w:after="0" w:line="240" w:lineRule="auto"/>
              <w:ind w:left="0"/>
              <w:jc w:val="both"/>
              <w:rPr>
                <w:rFonts w:ascii="Century Gothic" w:hAnsi="Century Gothic" w:cstheme="minorHAnsi"/>
                <w:bCs/>
                <w:sz w:val="18"/>
                <w:szCs w:val="18"/>
              </w:rPr>
            </w:pPr>
            <w:r w:rsidRPr="00DF728A">
              <w:rPr>
                <w:rFonts w:ascii="Century Gothic" w:hAnsi="Century Gothic" w:cstheme="minorHAnsi"/>
                <w:bCs/>
                <w:sz w:val="18"/>
                <w:szCs w:val="18"/>
              </w:rPr>
              <w:t>dacie wydania ostatniej aktualizacji</w:t>
            </w:r>
          </w:p>
          <w:p w14:paraId="36C12C19" w14:textId="77777777" w:rsidR="00D41441" w:rsidRPr="00DF728A" w:rsidRDefault="00D41441" w:rsidP="00D41441">
            <w:pPr>
              <w:pStyle w:val="Akapitzlist"/>
              <w:numPr>
                <w:ilvl w:val="1"/>
                <w:numId w:val="14"/>
              </w:numPr>
              <w:spacing w:after="0" w:line="240" w:lineRule="auto"/>
              <w:ind w:left="0"/>
              <w:jc w:val="both"/>
              <w:rPr>
                <w:rFonts w:ascii="Century Gothic" w:hAnsi="Century Gothic" w:cstheme="minorHAnsi"/>
                <w:bCs/>
                <w:sz w:val="18"/>
                <w:szCs w:val="18"/>
              </w:rPr>
            </w:pPr>
            <w:r w:rsidRPr="00DF728A">
              <w:rPr>
                <w:rFonts w:ascii="Century Gothic" w:hAnsi="Century Gothic" w:cstheme="minorHAnsi"/>
                <w:bCs/>
                <w:sz w:val="18"/>
                <w:szCs w:val="18"/>
              </w:rPr>
              <w:t>priorytecie aktualizacji</w:t>
            </w:r>
          </w:p>
          <w:p w14:paraId="2BC5954C" w14:textId="77777777" w:rsidR="00D41441" w:rsidRPr="00DF728A" w:rsidRDefault="00D41441" w:rsidP="00D41441">
            <w:pPr>
              <w:pStyle w:val="Akapitzlist"/>
              <w:numPr>
                <w:ilvl w:val="1"/>
                <w:numId w:val="14"/>
              </w:numPr>
              <w:spacing w:after="0" w:line="240" w:lineRule="auto"/>
              <w:ind w:left="0"/>
              <w:jc w:val="both"/>
              <w:rPr>
                <w:rFonts w:ascii="Century Gothic" w:hAnsi="Century Gothic" w:cstheme="minorHAnsi"/>
                <w:bCs/>
                <w:sz w:val="18"/>
                <w:szCs w:val="18"/>
              </w:rPr>
            </w:pPr>
            <w:r w:rsidRPr="00DF728A">
              <w:rPr>
                <w:rFonts w:ascii="Century Gothic" w:hAnsi="Century Gothic" w:cstheme="minorHAnsi"/>
                <w:bCs/>
                <w:sz w:val="18"/>
                <w:szCs w:val="18"/>
              </w:rPr>
              <w:t>zgodności z systemami operacyjnymi</w:t>
            </w:r>
          </w:p>
          <w:p w14:paraId="55FD52C2" w14:textId="77777777" w:rsidR="00D41441" w:rsidRPr="00DF728A" w:rsidRDefault="00D41441" w:rsidP="00D41441">
            <w:pPr>
              <w:pStyle w:val="Akapitzlist"/>
              <w:numPr>
                <w:ilvl w:val="1"/>
                <w:numId w:val="14"/>
              </w:numPr>
              <w:spacing w:after="0" w:line="240" w:lineRule="auto"/>
              <w:ind w:left="0"/>
              <w:jc w:val="both"/>
              <w:rPr>
                <w:rFonts w:ascii="Century Gothic" w:hAnsi="Century Gothic" w:cstheme="minorHAnsi"/>
                <w:bCs/>
                <w:sz w:val="18"/>
                <w:szCs w:val="18"/>
              </w:rPr>
            </w:pPr>
            <w:r w:rsidRPr="00DF728A">
              <w:rPr>
                <w:rFonts w:ascii="Century Gothic" w:hAnsi="Century Gothic" w:cstheme="minorHAnsi"/>
                <w:bCs/>
                <w:sz w:val="18"/>
                <w:szCs w:val="18"/>
              </w:rPr>
              <w:t>jakiego komponentu sprzętu dotyczy aktualizacja</w:t>
            </w:r>
          </w:p>
          <w:p w14:paraId="725CC79F" w14:textId="77777777" w:rsidR="00D41441" w:rsidRPr="00DF728A" w:rsidRDefault="00D41441" w:rsidP="00D41441">
            <w:pPr>
              <w:pStyle w:val="Akapitzlist"/>
              <w:numPr>
                <w:ilvl w:val="1"/>
                <w:numId w:val="14"/>
              </w:numPr>
              <w:spacing w:after="0" w:line="240" w:lineRule="auto"/>
              <w:ind w:left="0"/>
              <w:jc w:val="both"/>
              <w:rPr>
                <w:rFonts w:ascii="Century Gothic" w:hAnsi="Century Gothic" w:cstheme="minorHAnsi"/>
                <w:bCs/>
                <w:sz w:val="18"/>
                <w:szCs w:val="18"/>
              </w:rPr>
            </w:pPr>
            <w:r w:rsidRPr="00DF728A">
              <w:rPr>
                <w:rFonts w:ascii="Century Gothic" w:hAnsi="Century Gothic" w:cstheme="minorHAnsi"/>
                <w:bCs/>
                <w:sz w:val="18"/>
                <w:szCs w:val="18"/>
              </w:rPr>
              <w:t>wszystkich poprzednich aktualizacjach z informacjami jak powyżej.</w:t>
            </w:r>
          </w:p>
          <w:p w14:paraId="6C631539" w14:textId="77777777" w:rsidR="00D41441" w:rsidRPr="00DF728A" w:rsidRDefault="00D41441" w:rsidP="00D41441">
            <w:pPr>
              <w:pStyle w:val="Akapitzlist"/>
              <w:numPr>
                <w:ilvl w:val="0"/>
                <w:numId w:val="14"/>
              </w:numPr>
              <w:spacing w:after="0" w:line="240" w:lineRule="auto"/>
              <w:ind w:left="0"/>
              <w:jc w:val="both"/>
              <w:rPr>
                <w:rFonts w:ascii="Century Gothic" w:hAnsi="Century Gothic" w:cstheme="minorHAnsi"/>
                <w:bCs/>
                <w:sz w:val="18"/>
                <w:szCs w:val="18"/>
              </w:rPr>
            </w:pPr>
            <w:r w:rsidRPr="00DF728A">
              <w:rPr>
                <w:rFonts w:ascii="Century Gothic" w:hAnsi="Century Gothic" w:cstheme="minorHAnsi"/>
                <w:bCs/>
                <w:sz w:val="18"/>
                <w:szCs w:val="18"/>
              </w:rPr>
              <w:t>wykaz najnowszych aktualizacji z podziałem na krytyczne (wymagające natychmiastowej instalacji), rekomendowane i opcjonalne</w:t>
            </w:r>
          </w:p>
          <w:p w14:paraId="30320C4A" w14:textId="77777777" w:rsidR="00D41441" w:rsidRPr="00DF728A" w:rsidRDefault="00D41441" w:rsidP="00D41441">
            <w:pPr>
              <w:pStyle w:val="Akapitzlist"/>
              <w:numPr>
                <w:ilvl w:val="0"/>
                <w:numId w:val="14"/>
              </w:numPr>
              <w:spacing w:after="0" w:line="240" w:lineRule="auto"/>
              <w:ind w:left="0"/>
              <w:jc w:val="both"/>
              <w:rPr>
                <w:rFonts w:ascii="Century Gothic" w:hAnsi="Century Gothic" w:cstheme="minorHAnsi"/>
                <w:bCs/>
                <w:sz w:val="18"/>
                <w:szCs w:val="18"/>
              </w:rPr>
            </w:pPr>
            <w:r w:rsidRPr="00DF728A">
              <w:rPr>
                <w:rFonts w:ascii="Century Gothic" w:hAnsi="Century Gothic" w:cstheme="minorHAnsi"/>
                <w:bCs/>
                <w:sz w:val="18"/>
                <w:szCs w:val="18"/>
              </w:rPr>
              <w:t>możliwość włączenia/wyłączenia funkcji automatycznego restartu w przypadku kiedy jest wymagany przy instalacji sterownika, aplikacji która tego wymaga.</w:t>
            </w:r>
          </w:p>
          <w:p w14:paraId="0B0E51F8" w14:textId="77777777" w:rsidR="00D41441" w:rsidRPr="00DF728A" w:rsidRDefault="00D41441" w:rsidP="00D41441">
            <w:pPr>
              <w:pStyle w:val="Akapitzlist"/>
              <w:numPr>
                <w:ilvl w:val="0"/>
                <w:numId w:val="14"/>
              </w:numPr>
              <w:spacing w:after="0" w:line="240" w:lineRule="auto"/>
              <w:ind w:left="0"/>
              <w:jc w:val="both"/>
              <w:rPr>
                <w:rFonts w:ascii="Century Gothic" w:hAnsi="Century Gothic" w:cstheme="minorHAnsi"/>
                <w:bCs/>
                <w:sz w:val="18"/>
                <w:szCs w:val="18"/>
              </w:rPr>
            </w:pPr>
            <w:r w:rsidRPr="00DF728A">
              <w:rPr>
                <w:rFonts w:ascii="Century Gothic" w:hAnsi="Century Gothic" w:cstheme="minorHAnsi"/>
                <w:bCs/>
                <w:sz w:val="18"/>
                <w:szCs w:val="18"/>
              </w:rPr>
              <w:t xml:space="preserve">rozpoznanie modelu oferowanego komputera, numer seryjny komputera, informację kiedy dokonany został ostatnio </w:t>
            </w:r>
            <w:proofErr w:type="spellStart"/>
            <w:r w:rsidRPr="00DF728A">
              <w:rPr>
                <w:rFonts w:ascii="Century Gothic" w:hAnsi="Century Gothic" w:cstheme="minorHAnsi"/>
                <w:bCs/>
                <w:sz w:val="18"/>
                <w:szCs w:val="18"/>
              </w:rPr>
              <w:t>upgrade</w:t>
            </w:r>
            <w:proofErr w:type="spellEnd"/>
            <w:r w:rsidRPr="00DF728A">
              <w:rPr>
                <w:rFonts w:ascii="Century Gothic" w:hAnsi="Century Gothic" w:cstheme="minorHAnsi"/>
                <w:bCs/>
                <w:sz w:val="18"/>
                <w:szCs w:val="18"/>
              </w:rPr>
              <w:t xml:space="preserve"> w szczególności z uwzględnieniem daty ( </w:t>
            </w:r>
            <w:proofErr w:type="spellStart"/>
            <w:r w:rsidRPr="00DF728A">
              <w:rPr>
                <w:rFonts w:ascii="Century Gothic" w:hAnsi="Century Gothic" w:cstheme="minorHAnsi"/>
                <w:bCs/>
                <w:sz w:val="18"/>
                <w:szCs w:val="18"/>
              </w:rPr>
              <w:t>dd</w:t>
            </w:r>
            <w:proofErr w:type="spellEnd"/>
            <w:r w:rsidRPr="00DF728A">
              <w:rPr>
                <w:rFonts w:ascii="Century Gothic" w:hAnsi="Century Gothic" w:cstheme="minorHAnsi"/>
                <w:bCs/>
                <w:sz w:val="18"/>
                <w:szCs w:val="18"/>
              </w:rPr>
              <w:t>-mm-</w:t>
            </w:r>
            <w:proofErr w:type="spellStart"/>
            <w:r w:rsidRPr="00DF728A">
              <w:rPr>
                <w:rFonts w:ascii="Century Gothic" w:hAnsi="Century Gothic" w:cstheme="minorHAnsi"/>
                <w:bCs/>
                <w:sz w:val="18"/>
                <w:szCs w:val="18"/>
              </w:rPr>
              <w:t>rrrr</w:t>
            </w:r>
            <w:proofErr w:type="spellEnd"/>
            <w:r w:rsidRPr="00DF728A">
              <w:rPr>
                <w:rFonts w:ascii="Century Gothic" w:hAnsi="Century Gothic" w:cstheme="minorHAnsi"/>
                <w:bCs/>
                <w:sz w:val="18"/>
                <w:szCs w:val="18"/>
              </w:rPr>
              <w:t xml:space="preserve"> )</w:t>
            </w:r>
          </w:p>
          <w:p w14:paraId="3F6B5DD4" w14:textId="77777777" w:rsidR="00D41441" w:rsidRPr="00DF728A" w:rsidRDefault="00D41441" w:rsidP="00D41441">
            <w:pPr>
              <w:pStyle w:val="Akapitzlist"/>
              <w:numPr>
                <w:ilvl w:val="0"/>
                <w:numId w:val="14"/>
              </w:numPr>
              <w:spacing w:after="0" w:line="240" w:lineRule="auto"/>
              <w:ind w:left="0"/>
              <w:jc w:val="both"/>
              <w:rPr>
                <w:rFonts w:ascii="Century Gothic" w:hAnsi="Century Gothic" w:cstheme="minorHAnsi"/>
                <w:bCs/>
                <w:sz w:val="18"/>
                <w:szCs w:val="18"/>
              </w:rPr>
            </w:pPr>
            <w:r w:rsidRPr="00DF728A">
              <w:rPr>
                <w:rFonts w:ascii="Century Gothic" w:hAnsi="Century Gothic" w:cstheme="minorHAnsi"/>
                <w:bCs/>
                <w:sz w:val="18"/>
                <w:szCs w:val="18"/>
              </w:rPr>
              <w:t xml:space="preserve">sprawdzenia historii </w:t>
            </w:r>
            <w:proofErr w:type="spellStart"/>
            <w:r w:rsidRPr="00DF728A">
              <w:rPr>
                <w:rFonts w:ascii="Century Gothic" w:hAnsi="Century Gothic" w:cstheme="minorHAnsi"/>
                <w:bCs/>
                <w:sz w:val="18"/>
                <w:szCs w:val="18"/>
              </w:rPr>
              <w:t>upgrade’u</w:t>
            </w:r>
            <w:proofErr w:type="spellEnd"/>
            <w:r w:rsidRPr="00DF728A">
              <w:rPr>
                <w:rFonts w:ascii="Century Gothic" w:hAnsi="Century Gothic" w:cstheme="minorHAnsi"/>
                <w:bCs/>
                <w:sz w:val="18"/>
                <w:szCs w:val="18"/>
              </w:rPr>
              <w:t xml:space="preserve"> z informacją jakie sterowniki były instalowane z dokładną datą ( </w:t>
            </w:r>
            <w:proofErr w:type="spellStart"/>
            <w:r w:rsidRPr="00DF728A">
              <w:rPr>
                <w:rFonts w:ascii="Century Gothic" w:hAnsi="Century Gothic" w:cstheme="minorHAnsi"/>
                <w:bCs/>
                <w:sz w:val="18"/>
                <w:szCs w:val="18"/>
              </w:rPr>
              <w:t>dd</w:t>
            </w:r>
            <w:proofErr w:type="spellEnd"/>
            <w:r w:rsidRPr="00DF728A">
              <w:rPr>
                <w:rFonts w:ascii="Century Gothic" w:hAnsi="Century Gothic" w:cstheme="minorHAnsi"/>
                <w:bCs/>
                <w:sz w:val="18"/>
                <w:szCs w:val="18"/>
              </w:rPr>
              <w:t>-mm-</w:t>
            </w:r>
            <w:proofErr w:type="spellStart"/>
            <w:r w:rsidRPr="00DF728A">
              <w:rPr>
                <w:rFonts w:ascii="Century Gothic" w:hAnsi="Century Gothic" w:cstheme="minorHAnsi"/>
                <w:bCs/>
                <w:sz w:val="18"/>
                <w:szCs w:val="18"/>
              </w:rPr>
              <w:t>rrrr</w:t>
            </w:r>
            <w:proofErr w:type="spellEnd"/>
            <w:r w:rsidRPr="00DF728A">
              <w:rPr>
                <w:rFonts w:ascii="Century Gothic" w:hAnsi="Century Gothic" w:cstheme="minorHAnsi"/>
                <w:bCs/>
                <w:sz w:val="18"/>
                <w:szCs w:val="18"/>
              </w:rPr>
              <w:t>) i wersją (rewizja wydania)</w:t>
            </w:r>
          </w:p>
          <w:p w14:paraId="14FB537A" w14:textId="77777777" w:rsidR="00D41441" w:rsidRPr="00DF728A" w:rsidRDefault="00D41441" w:rsidP="00D41441">
            <w:pPr>
              <w:pStyle w:val="Akapitzlist"/>
              <w:numPr>
                <w:ilvl w:val="0"/>
                <w:numId w:val="14"/>
              </w:numPr>
              <w:spacing w:after="0" w:line="240" w:lineRule="auto"/>
              <w:ind w:left="0"/>
              <w:jc w:val="both"/>
              <w:rPr>
                <w:rFonts w:ascii="Century Gothic" w:hAnsi="Century Gothic" w:cstheme="minorHAnsi"/>
                <w:bCs/>
                <w:sz w:val="18"/>
                <w:szCs w:val="18"/>
              </w:rPr>
            </w:pPr>
            <w:r w:rsidRPr="00DF728A">
              <w:rPr>
                <w:rFonts w:ascii="Century Gothic" w:hAnsi="Century Gothic" w:cstheme="minorHAnsi"/>
                <w:bCs/>
                <w:sz w:val="18"/>
                <w:szCs w:val="18"/>
              </w:rPr>
              <w:t xml:space="preserve">dokładny wykaz wymaganych sterowników, aplikacji, </w:t>
            </w:r>
            <w:proofErr w:type="spellStart"/>
            <w:r w:rsidRPr="00DF728A">
              <w:rPr>
                <w:rFonts w:ascii="Century Gothic" w:hAnsi="Century Gothic" w:cstheme="minorHAnsi"/>
                <w:bCs/>
                <w:sz w:val="18"/>
                <w:szCs w:val="18"/>
              </w:rPr>
              <w:t>BIOS’u</w:t>
            </w:r>
            <w:proofErr w:type="spellEnd"/>
            <w:r w:rsidRPr="00DF728A">
              <w:rPr>
                <w:rFonts w:ascii="Century Gothic" w:hAnsi="Century Gothic" w:cstheme="minorHAnsi"/>
                <w:bCs/>
                <w:sz w:val="18"/>
                <w:szCs w:val="18"/>
              </w:rPr>
              <w:t xml:space="preserve"> z informacją o zainstalowanej obecnie wersji dla oferowanego komputera z możliwością exportu do pliku o rozszerzeniu *.</w:t>
            </w:r>
            <w:proofErr w:type="spellStart"/>
            <w:r w:rsidRPr="00DF728A">
              <w:rPr>
                <w:rFonts w:ascii="Century Gothic" w:hAnsi="Century Gothic" w:cstheme="minorHAnsi"/>
                <w:bCs/>
                <w:sz w:val="18"/>
                <w:szCs w:val="18"/>
              </w:rPr>
              <w:t>xml</w:t>
            </w:r>
            <w:proofErr w:type="spellEnd"/>
          </w:p>
          <w:p w14:paraId="040FC7B4" w14:textId="08BE3169" w:rsidR="00D41441" w:rsidRPr="00DF728A" w:rsidRDefault="00D41441" w:rsidP="00D41441">
            <w:pPr>
              <w:spacing w:after="0" w:line="240" w:lineRule="auto"/>
              <w:jc w:val="both"/>
              <w:rPr>
                <w:rFonts w:ascii="Century Gothic" w:eastAsia="Times New Roman" w:hAnsi="Century Gothic" w:cs="Times New Roman"/>
                <w:color w:val="000000"/>
                <w:sz w:val="18"/>
                <w:szCs w:val="18"/>
              </w:rPr>
            </w:pPr>
            <w:r w:rsidRPr="00DF728A">
              <w:rPr>
                <w:rFonts w:ascii="Century Gothic" w:hAnsi="Century Gothic" w:cstheme="minorHAnsi"/>
                <w:bCs/>
                <w:sz w:val="18"/>
                <w:szCs w:val="18"/>
              </w:rPr>
              <w:t>raport uwzględniający informacje o : sprawdzaniu aktualizacji, znalezionych aktualizacjach, ściągniętych aktualizacjach , zainstalowanych aktualizacjach z dokładnym rozbiciem jakich komponentów to dotyczyło, błędach podczas sprawdzania, instalowania oraz możliwość exportu takiego raportu do pliku *.</w:t>
            </w:r>
            <w:proofErr w:type="spellStart"/>
            <w:r w:rsidRPr="00DF728A">
              <w:rPr>
                <w:rFonts w:ascii="Century Gothic" w:hAnsi="Century Gothic" w:cstheme="minorHAnsi"/>
                <w:bCs/>
                <w:sz w:val="18"/>
                <w:szCs w:val="18"/>
              </w:rPr>
              <w:t>xml</w:t>
            </w:r>
            <w:proofErr w:type="spellEnd"/>
            <w:r w:rsidRPr="00DF728A">
              <w:rPr>
                <w:rFonts w:ascii="Century Gothic" w:hAnsi="Century Gothic" w:cstheme="minorHAnsi"/>
                <w:bCs/>
                <w:sz w:val="18"/>
                <w:szCs w:val="18"/>
              </w:rPr>
              <w:t xml:space="preserve"> od razu spakowany z rozszerzeniem *.zip. Raport musi zawierać z dokładną datą ( </w:t>
            </w:r>
            <w:proofErr w:type="spellStart"/>
            <w:r w:rsidRPr="00DF728A">
              <w:rPr>
                <w:rFonts w:ascii="Century Gothic" w:hAnsi="Century Gothic" w:cstheme="minorHAnsi"/>
                <w:bCs/>
                <w:sz w:val="18"/>
                <w:szCs w:val="18"/>
              </w:rPr>
              <w:t>dd</w:t>
            </w:r>
            <w:proofErr w:type="spellEnd"/>
            <w:r w:rsidRPr="00DF728A">
              <w:rPr>
                <w:rFonts w:ascii="Century Gothic" w:hAnsi="Century Gothic" w:cstheme="minorHAnsi"/>
                <w:bCs/>
                <w:sz w:val="18"/>
                <w:szCs w:val="18"/>
              </w:rPr>
              <w:t>-mm-</w:t>
            </w:r>
            <w:proofErr w:type="spellStart"/>
            <w:r w:rsidRPr="00DF728A">
              <w:rPr>
                <w:rFonts w:ascii="Century Gothic" w:hAnsi="Century Gothic" w:cstheme="minorHAnsi"/>
                <w:bCs/>
                <w:sz w:val="18"/>
                <w:szCs w:val="18"/>
              </w:rPr>
              <w:t>rrrr</w:t>
            </w:r>
            <w:proofErr w:type="spellEnd"/>
            <w:r w:rsidRPr="00DF728A">
              <w:rPr>
                <w:rFonts w:ascii="Century Gothic" w:hAnsi="Century Gothic" w:cstheme="minorHAnsi"/>
                <w:bCs/>
                <w:sz w:val="18"/>
                <w:szCs w:val="18"/>
              </w:rPr>
              <w:t xml:space="preserve"> ) i godziną z podjętych i wykonanych akcji/zadań w przedziale czasowym do min. 1 roku.</w:t>
            </w:r>
          </w:p>
        </w:tc>
      </w:tr>
      <w:tr w:rsidR="00D41441" w:rsidRPr="00DF728A" w14:paraId="32681204"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8BBF05C" w14:textId="037A4491" w:rsidR="00D41441" w:rsidRPr="00DF728A" w:rsidRDefault="00D41441" w:rsidP="00D41441">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lastRenderedPageBreak/>
              <w:t>Porty i złącza</w:t>
            </w:r>
          </w:p>
        </w:tc>
        <w:tc>
          <w:tcPr>
            <w:tcW w:w="8505" w:type="dxa"/>
            <w:tcBorders>
              <w:top w:val="nil"/>
              <w:left w:val="single" w:sz="4" w:space="0" w:color="auto"/>
              <w:bottom w:val="single" w:sz="4" w:space="0" w:color="auto"/>
              <w:right w:val="single" w:sz="4" w:space="0" w:color="auto"/>
            </w:tcBorders>
          </w:tcPr>
          <w:p w14:paraId="04A523BB" w14:textId="77777777" w:rsidR="00D41441" w:rsidRPr="00DF728A" w:rsidRDefault="00D41441" w:rsidP="00D41441">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Wbudowane porty i złącza: </w:t>
            </w:r>
          </w:p>
          <w:p w14:paraId="4E586120" w14:textId="77777777" w:rsidR="00D41441" w:rsidRPr="00DF728A" w:rsidRDefault="00D41441" w:rsidP="00D41441">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1x HDMI 1.4</w:t>
            </w:r>
          </w:p>
          <w:p w14:paraId="2F92D833" w14:textId="77777777" w:rsidR="00D41441" w:rsidRPr="00DF728A" w:rsidRDefault="00D41441" w:rsidP="00D41441">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1x RJ-45</w:t>
            </w:r>
          </w:p>
          <w:p w14:paraId="2F7CF29F" w14:textId="77777777" w:rsidR="00D41441" w:rsidRPr="00DF728A" w:rsidRDefault="00D41441" w:rsidP="00D41441">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1x USB 3.2 typ-A</w:t>
            </w:r>
          </w:p>
          <w:p w14:paraId="67748C49" w14:textId="77777777" w:rsidR="00D41441" w:rsidRPr="00DF728A" w:rsidRDefault="00D41441" w:rsidP="00D41441">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1x USB 2.0 typ-A</w:t>
            </w:r>
          </w:p>
          <w:p w14:paraId="7D36B424" w14:textId="77777777" w:rsidR="00D41441" w:rsidRPr="00DF728A" w:rsidRDefault="00D41441" w:rsidP="00D41441">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1x USB 3.2 typ-C</w:t>
            </w:r>
          </w:p>
          <w:p w14:paraId="36A9D14C" w14:textId="77777777" w:rsidR="00D41441" w:rsidRPr="00DF728A" w:rsidRDefault="00D41441" w:rsidP="00D41441">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1x czytnik kart SD</w:t>
            </w:r>
          </w:p>
          <w:p w14:paraId="4D00CA92" w14:textId="2BCF3324" w:rsidR="00D41441" w:rsidRPr="00DF728A" w:rsidRDefault="00D41441" w:rsidP="00D41441">
            <w:pPr>
              <w:spacing w:after="0" w:line="240" w:lineRule="auto"/>
              <w:jc w:val="both"/>
              <w:rPr>
                <w:rFonts w:ascii="Century Gothic" w:eastAsia="Times New Roman" w:hAnsi="Century Gothic" w:cs="Times New Roman"/>
                <w:color w:val="000000"/>
                <w:sz w:val="18"/>
                <w:szCs w:val="18"/>
              </w:rPr>
            </w:pPr>
            <w:r w:rsidRPr="00DF728A">
              <w:rPr>
                <w:rFonts w:ascii="Century Gothic" w:hAnsi="Century Gothic" w:cstheme="minorHAnsi"/>
                <w:sz w:val="18"/>
                <w:szCs w:val="18"/>
              </w:rPr>
              <w:lastRenderedPageBreak/>
              <w:t>port zasilania, złącze linki zabezpieczającą.</w:t>
            </w:r>
          </w:p>
        </w:tc>
      </w:tr>
      <w:tr w:rsidR="00D41441" w:rsidRPr="00DF728A" w14:paraId="23FF2698"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D87E829" w14:textId="46E9C073" w:rsidR="00D41441" w:rsidRPr="00DF728A" w:rsidRDefault="00D41441" w:rsidP="00D41441">
            <w:pPr>
              <w:spacing w:after="0" w:line="240" w:lineRule="auto"/>
              <w:rPr>
                <w:rFonts w:ascii="Century Gothic" w:eastAsia="Times New Roman" w:hAnsi="Century Gothic" w:cs="Times New Roman"/>
                <w:color w:val="000000"/>
                <w:sz w:val="18"/>
                <w:szCs w:val="18"/>
              </w:rPr>
            </w:pPr>
            <w:r w:rsidRPr="00DF728A">
              <w:rPr>
                <w:rFonts w:ascii="Century Gothic" w:hAnsi="Century Gothic" w:cstheme="minorHAnsi"/>
                <w:sz w:val="18"/>
                <w:szCs w:val="18"/>
              </w:rPr>
              <w:lastRenderedPageBreak/>
              <w:t>Warunki gwarancyjne, wsparcie techniczne</w:t>
            </w:r>
          </w:p>
        </w:tc>
        <w:tc>
          <w:tcPr>
            <w:tcW w:w="8505" w:type="dxa"/>
            <w:tcBorders>
              <w:top w:val="nil"/>
              <w:left w:val="single" w:sz="4" w:space="0" w:color="auto"/>
              <w:bottom w:val="single" w:sz="4" w:space="0" w:color="auto"/>
              <w:right w:val="single" w:sz="4" w:space="0" w:color="auto"/>
            </w:tcBorders>
          </w:tcPr>
          <w:p w14:paraId="1088C37D" w14:textId="77777777" w:rsidR="00D41441" w:rsidRPr="00DF728A" w:rsidRDefault="00D41441" w:rsidP="00D41441">
            <w:pPr>
              <w:spacing w:line="240" w:lineRule="auto"/>
              <w:jc w:val="both"/>
              <w:rPr>
                <w:rFonts w:ascii="Century Gothic" w:hAnsi="Century Gothic" w:cstheme="minorHAnsi"/>
                <w:sz w:val="18"/>
                <w:szCs w:val="18"/>
              </w:rPr>
            </w:pPr>
            <w:r w:rsidRPr="00DF728A">
              <w:rPr>
                <w:rFonts w:ascii="Century Gothic" w:hAnsi="Century Gothic" w:cstheme="minorHAnsi"/>
                <w:sz w:val="18"/>
                <w:szCs w:val="18"/>
              </w:rPr>
              <w:t xml:space="preserve">Dedykowany portal techniczny producenta, umożliwiający Zamawiającemu zgłaszanie awarii oraz samodzielne zamawianie zamiennych komponentów. </w:t>
            </w:r>
          </w:p>
          <w:p w14:paraId="69C03F5D" w14:textId="77777777" w:rsidR="00D41441" w:rsidRPr="00DF728A" w:rsidRDefault="00D41441" w:rsidP="00D41441">
            <w:pPr>
              <w:spacing w:line="240" w:lineRule="auto"/>
              <w:rPr>
                <w:rFonts w:ascii="Century Gothic" w:hAnsi="Century Gothic" w:cstheme="minorHAnsi"/>
                <w:sz w:val="18"/>
                <w:szCs w:val="18"/>
              </w:rPr>
            </w:pPr>
            <w:r w:rsidRPr="00DF728A">
              <w:rPr>
                <w:rFonts w:ascii="Century Gothic" w:hAnsi="Century Gothic" w:cstheme="minorHAnsi"/>
                <w:sz w:val="18"/>
                <w:szCs w:val="18"/>
              </w:rPr>
              <w:t xml:space="preserve">3-letnia gwarancja, czas reakcji serwisu, do końca następnego dnia roboczego. Gwarancja musi </w:t>
            </w:r>
            <w:proofErr w:type="spellStart"/>
            <w:r w:rsidRPr="00DF728A">
              <w:rPr>
                <w:rFonts w:ascii="Century Gothic" w:hAnsi="Century Gothic" w:cstheme="minorHAnsi"/>
                <w:sz w:val="18"/>
                <w:szCs w:val="18"/>
              </w:rPr>
              <w:t>musi</w:t>
            </w:r>
            <w:proofErr w:type="spellEnd"/>
            <w:r w:rsidRPr="00DF728A">
              <w:rPr>
                <w:rFonts w:ascii="Century Gothic" w:hAnsi="Century Gothic" w:cstheme="minorHAnsi"/>
                <w:sz w:val="18"/>
                <w:szCs w:val="18"/>
              </w:rPr>
              <w:t xml:space="preserve"> oferować przez cały okres :</w:t>
            </w:r>
          </w:p>
          <w:p w14:paraId="0F4BD264" w14:textId="77777777" w:rsidR="00D41441" w:rsidRPr="00DF728A" w:rsidRDefault="00D41441" w:rsidP="00D41441">
            <w:pPr>
              <w:spacing w:line="240" w:lineRule="auto"/>
              <w:rPr>
                <w:rFonts w:ascii="Century Gothic" w:hAnsi="Century Gothic" w:cstheme="minorHAnsi"/>
                <w:sz w:val="18"/>
                <w:szCs w:val="18"/>
              </w:rPr>
            </w:pPr>
            <w:r w:rsidRPr="00DF728A">
              <w:rPr>
                <w:rFonts w:ascii="Century Gothic" w:hAnsi="Century Gothic" w:cstheme="minorHAnsi"/>
                <w:sz w:val="18"/>
                <w:szCs w:val="18"/>
              </w:rPr>
              <w:t>- mieć opiekę kierownika technicznego ds. Eskalacji</w:t>
            </w:r>
          </w:p>
          <w:p w14:paraId="6AD3069D" w14:textId="77777777" w:rsidR="00D41441" w:rsidRPr="00DF728A" w:rsidRDefault="00D41441" w:rsidP="00D41441">
            <w:pPr>
              <w:spacing w:line="240" w:lineRule="auto"/>
              <w:rPr>
                <w:rFonts w:ascii="Century Gothic" w:hAnsi="Century Gothic" w:cstheme="minorHAnsi"/>
                <w:sz w:val="18"/>
                <w:szCs w:val="18"/>
              </w:rPr>
            </w:pPr>
            <w:r w:rsidRPr="00DF728A">
              <w:rPr>
                <w:rFonts w:ascii="Century Gothic" w:hAnsi="Century Gothic" w:cstheme="minorHAnsi"/>
                <w:sz w:val="18"/>
                <w:szCs w:val="18"/>
              </w:rPr>
              <w:t>- dostępność wsparcia technicznego przez 24 godziny 7 dni w tygodniu przez cały rok (w języku polskim w dni robocze)</w:t>
            </w:r>
          </w:p>
          <w:p w14:paraId="41E25C63" w14:textId="4C9FAADE" w:rsidR="00D41441" w:rsidRPr="00DF728A" w:rsidRDefault="00D41441" w:rsidP="00D41441">
            <w:pPr>
              <w:spacing w:after="0" w:line="240" w:lineRule="auto"/>
              <w:jc w:val="both"/>
              <w:rPr>
                <w:rFonts w:ascii="Century Gothic" w:eastAsia="Times New Roman" w:hAnsi="Century Gothic" w:cs="Times New Roman"/>
                <w:color w:val="000000"/>
                <w:sz w:val="18"/>
                <w:szCs w:val="18"/>
              </w:rPr>
            </w:pPr>
            <w:r w:rsidRPr="003E3E7E">
              <w:rPr>
                <w:rFonts w:ascii="Century Gothic" w:hAnsi="Century Gothic" w:cstheme="minorHAnsi"/>
                <w:strike/>
                <w:sz w:val="18"/>
                <w:szCs w:val="18"/>
              </w:rPr>
              <w:t>F</w:t>
            </w:r>
            <w:r w:rsidRPr="008D376C">
              <w:rPr>
                <w:rFonts w:ascii="Century Gothic" w:hAnsi="Century Gothic" w:cstheme="minorHAnsi"/>
                <w:sz w:val="18"/>
                <w:szCs w:val="18"/>
              </w:rPr>
              <w:t xml:space="preserve">irma serwisująca musi posiadać ISO 9001:2000 </w:t>
            </w:r>
            <w:r w:rsidR="008D376C">
              <w:rPr>
                <w:rFonts w:ascii="Century Gothic" w:hAnsi="Century Gothic" w:cstheme="minorHAnsi"/>
                <w:sz w:val="18"/>
                <w:szCs w:val="18"/>
              </w:rPr>
              <w:t xml:space="preserve">lub równoważny </w:t>
            </w:r>
            <w:r w:rsidRPr="008D376C">
              <w:rPr>
                <w:rFonts w:ascii="Century Gothic" w:hAnsi="Century Gothic" w:cstheme="minorHAnsi"/>
                <w:sz w:val="18"/>
                <w:szCs w:val="18"/>
              </w:rPr>
              <w:t>na</w:t>
            </w:r>
            <w:r w:rsidRPr="00DF728A">
              <w:rPr>
                <w:rFonts w:ascii="Century Gothic" w:hAnsi="Century Gothic" w:cstheme="minorHAnsi"/>
                <w:sz w:val="18"/>
                <w:szCs w:val="18"/>
              </w:rPr>
              <w:t xml:space="preserve"> świadczenie usług serwisowych oraz posiadać autoryzacje producenta komputera.</w:t>
            </w:r>
          </w:p>
        </w:tc>
      </w:tr>
    </w:tbl>
    <w:p w14:paraId="766B0675" w14:textId="77777777" w:rsidR="00E15CBF" w:rsidRPr="00961E19" w:rsidRDefault="00E15CBF">
      <w:pPr>
        <w:rPr>
          <w:rFonts w:ascii="Century Gothic" w:hAnsi="Century Gothic"/>
          <w:sz w:val="20"/>
          <w:szCs w:val="20"/>
        </w:rPr>
      </w:pPr>
    </w:p>
    <w:p w14:paraId="22FB51D2" w14:textId="24C67065" w:rsidR="00E15CBF" w:rsidRPr="00961E19" w:rsidRDefault="00E15CBF">
      <w:pPr>
        <w:rPr>
          <w:rFonts w:ascii="Century Gothic" w:hAnsi="Century Gothic"/>
          <w:b/>
          <w:bCs/>
          <w:sz w:val="20"/>
          <w:szCs w:val="20"/>
        </w:rPr>
      </w:pPr>
      <w:r w:rsidRPr="00961E19">
        <w:rPr>
          <w:rFonts w:ascii="Century Gothic" w:hAnsi="Century Gothic"/>
          <w:b/>
          <w:bCs/>
          <w:sz w:val="20"/>
          <w:szCs w:val="20"/>
        </w:rPr>
        <w:t>1</w:t>
      </w:r>
      <w:r w:rsidR="004C2B9F" w:rsidRPr="00961E19">
        <w:rPr>
          <w:rFonts w:ascii="Century Gothic" w:hAnsi="Century Gothic"/>
          <w:b/>
          <w:bCs/>
          <w:sz w:val="20"/>
          <w:szCs w:val="20"/>
        </w:rPr>
        <w:t>2</w:t>
      </w:r>
      <w:r w:rsidRPr="00961E19">
        <w:rPr>
          <w:rFonts w:ascii="Century Gothic" w:hAnsi="Century Gothic"/>
          <w:b/>
          <w:bCs/>
          <w:sz w:val="20"/>
          <w:szCs w:val="20"/>
        </w:rPr>
        <w:t>.</w:t>
      </w:r>
      <w:r w:rsidR="001B5496" w:rsidRPr="00961E19">
        <w:rPr>
          <w:rFonts w:ascii="Century Gothic" w:hAnsi="Century Gothic"/>
          <w:b/>
          <w:bCs/>
          <w:sz w:val="20"/>
          <w:szCs w:val="20"/>
        </w:rPr>
        <w:t xml:space="preserve"> </w:t>
      </w:r>
      <w:r w:rsidR="00961E19" w:rsidRPr="00961E19">
        <w:rPr>
          <w:rFonts w:ascii="Century Gothic" w:hAnsi="Century Gothic"/>
          <w:b/>
          <w:bCs/>
          <w:sz w:val="20"/>
          <w:szCs w:val="20"/>
        </w:rPr>
        <w:t xml:space="preserve">Oprogramowanie do projektowania dźwięku </w:t>
      </w:r>
      <w:r w:rsidR="006914E8" w:rsidRPr="00961E19">
        <w:rPr>
          <w:rFonts w:ascii="Century Gothic" w:hAnsi="Century Gothic"/>
          <w:b/>
          <w:bCs/>
          <w:sz w:val="20"/>
          <w:szCs w:val="20"/>
        </w:rPr>
        <w:t>– 1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E15CBF" w:rsidRPr="000862FB" w14:paraId="7C8BA41C" w14:textId="77777777" w:rsidTr="001B5496">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65604F9C" w14:textId="77777777" w:rsidR="00E15CBF" w:rsidRPr="000862FB" w:rsidRDefault="00E15CBF"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3ADAF23B" w14:textId="77777777" w:rsidR="00E15CBF" w:rsidRPr="000862FB" w:rsidRDefault="00E15CBF"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E15CBF" w:rsidRPr="000862FB" w14:paraId="1E14EBE5"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1423CED8" w14:textId="32FC5D85" w:rsidR="00E15CBF" w:rsidRPr="000862FB" w:rsidRDefault="00582E8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Licencja</w:t>
            </w:r>
          </w:p>
        </w:tc>
        <w:tc>
          <w:tcPr>
            <w:tcW w:w="8505" w:type="dxa"/>
            <w:tcBorders>
              <w:top w:val="nil"/>
              <w:left w:val="single" w:sz="4" w:space="0" w:color="auto"/>
              <w:bottom w:val="single" w:sz="4" w:space="0" w:color="auto"/>
              <w:right w:val="single" w:sz="4" w:space="0" w:color="auto"/>
            </w:tcBorders>
          </w:tcPr>
          <w:p w14:paraId="3CC2F3EF" w14:textId="503A0FB2" w:rsidR="00E15CBF" w:rsidRPr="000862FB" w:rsidRDefault="00381D5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Przeznaczona dla szkół w wersji edukacyjnej</w:t>
            </w:r>
            <w:r w:rsidR="0003078E">
              <w:rPr>
                <w:rFonts w:ascii="Century Gothic" w:eastAsia="Times New Roman" w:hAnsi="Century Gothic" w:cs="Times New Roman"/>
                <w:color w:val="000000"/>
                <w:sz w:val="18"/>
                <w:szCs w:val="18"/>
              </w:rPr>
              <w:t xml:space="preserve"> do </w:t>
            </w:r>
            <w:r w:rsidR="0003078E" w:rsidRPr="0003078E">
              <w:rPr>
                <w:rFonts w:ascii="Century Gothic" w:eastAsia="Times New Roman" w:hAnsi="Century Gothic" w:cs="Times New Roman"/>
                <w:color w:val="000000"/>
                <w:sz w:val="18"/>
                <w:szCs w:val="18"/>
              </w:rPr>
              <w:t xml:space="preserve">komponowania, aranżowania, nagrywania, montażu, miksowania i </w:t>
            </w:r>
            <w:proofErr w:type="spellStart"/>
            <w:r w:rsidR="0003078E" w:rsidRPr="0003078E">
              <w:rPr>
                <w:rFonts w:ascii="Century Gothic" w:eastAsia="Times New Roman" w:hAnsi="Century Gothic" w:cs="Times New Roman"/>
                <w:color w:val="000000"/>
                <w:sz w:val="18"/>
                <w:szCs w:val="18"/>
              </w:rPr>
              <w:t>masteringu</w:t>
            </w:r>
            <w:proofErr w:type="spellEnd"/>
            <w:r w:rsidR="0003078E" w:rsidRPr="0003078E">
              <w:rPr>
                <w:rFonts w:ascii="Century Gothic" w:eastAsia="Times New Roman" w:hAnsi="Century Gothic" w:cs="Times New Roman"/>
                <w:color w:val="000000"/>
                <w:sz w:val="18"/>
                <w:szCs w:val="18"/>
              </w:rPr>
              <w:t xml:space="preserve"> muzyki o profesjonalnej jakości</w:t>
            </w:r>
          </w:p>
        </w:tc>
      </w:tr>
      <w:tr w:rsidR="00E15CBF" w:rsidRPr="000862FB" w14:paraId="728CA44E"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3AA8264" w14:textId="476155CC" w:rsidR="00E15CBF" w:rsidRPr="000862FB" w:rsidRDefault="00582E8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Funkcje</w:t>
            </w:r>
          </w:p>
        </w:tc>
        <w:tc>
          <w:tcPr>
            <w:tcW w:w="8505" w:type="dxa"/>
            <w:tcBorders>
              <w:top w:val="nil"/>
              <w:left w:val="single" w:sz="4" w:space="0" w:color="auto"/>
              <w:bottom w:val="single" w:sz="4" w:space="0" w:color="auto"/>
              <w:right w:val="single" w:sz="4" w:space="0" w:color="auto"/>
            </w:tcBorders>
          </w:tcPr>
          <w:p w14:paraId="161918D7" w14:textId="77777777" w:rsidR="00582E8C" w:rsidRPr="00582E8C" w:rsidRDefault="00582E8C" w:rsidP="00582E8C">
            <w:pPr>
              <w:numPr>
                <w:ilvl w:val="0"/>
                <w:numId w:val="25"/>
              </w:numPr>
              <w:spacing w:after="0" w:line="240" w:lineRule="auto"/>
              <w:rPr>
                <w:rFonts w:ascii="Century Gothic" w:eastAsia="Times New Roman" w:hAnsi="Century Gothic" w:cs="Times New Roman"/>
                <w:color w:val="000000"/>
                <w:sz w:val="18"/>
                <w:szCs w:val="18"/>
              </w:rPr>
            </w:pPr>
            <w:r w:rsidRPr="00582E8C">
              <w:rPr>
                <w:rFonts w:ascii="Century Gothic" w:eastAsia="Times New Roman" w:hAnsi="Century Gothic" w:cs="Times New Roman"/>
                <w:color w:val="000000"/>
                <w:sz w:val="18"/>
                <w:szCs w:val="18"/>
              </w:rPr>
              <w:t xml:space="preserve">Edycja dźwięku z uwzględnieniem korekcji intonacji, zmian wysokości dźwięku, harmonizacji, rozciągania w czasie, rozpoznawania uderzeń i podziału nagrania na części, wyrównywania (audio </w:t>
            </w:r>
            <w:proofErr w:type="spellStart"/>
            <w:r w:rsidRPr="00582E8C">
              <w:rPr>
                <w:rFonts w:ascii="Century Gothic" w:eastAsia="Times New Roman" w:hAnsi="Century Gothic" w:cs="Times New Roman"/>
                <w:color w:val="000000"/>
                <w:sz w:val="18"/>
                <w:szCs w:val="18"/>
              </w:rPr>
              <w:t>warping</w:t>
            </w:r>
            <w:proofErr w:type="spellEnd"/>
            <w:r w:rsidRPr="00582E8C">
              <w:rPr>
                <w:rFonts w:ascii="Century Gothic" w:eastAsia="Times New Roman" w:hAnsi="Century Gothic" w:cs="Times New Roman"/>
                <w:color w:val="000000"/>
                <w:sz w:val="18"/>
                <w:szCs w:val="18"/>
              </w:rPr>
              <w:t>) oraz typowych zabiegów (cięcie/wklejanie itd.)</w:t>
            </w:r>
          </w:p>
          <w:p w14:paraId="5BDAA96D" w14:textId="77777777" w:rsidR="00582E8C" w:rsidRPr="00582E8C" w:rsidRDefault="00582E8C" w:rsidP="00582E8C">
            <w:pPr>
              <w:numPr>
                <w:ilvl w:val="0"/>
                <w:numId w:val="25"/>
              </w:numPr>
              <w:spacing w:after="0" w:line="240" w:lineRule="auto"/>
              <w:rPr>
                <w:rFonts w:ascii="Century Gothic" w:eastAsia="Times New Roman" w:hAnsi="Century Gothic" w:cs="Times New Roman"/>
                <w:color w:val="000000"/>
                <w:sz w:val="18"/>
                <w:szCs w:val="18"/>
              </w:rPr>
            </w:pPr>
            <w:r w:rsidRPr="00582E8C">
              <w:rPr>
                <w:rFonts w:ascii="Century Gothic" w:eastAsia="Times New Roman" w:hAnsi="Century Gothic" w:cs="Times New Roman"/>
                <w:color w:val="000000"/>
                <w:sz w:val="18"/>
                <w:szCs w:val="18"/>
              </w:rPr>
              <w:t>Automatyka większości parametrów interfejsu i wszystkich parametrów wtyczek poprzez ich rejestrację, rysowanie, zakrzywione linie automatyki, generatory automatyki oparte na formułach przekształceń punktów.</w:t>
            </w:r>
          </w:p>
          <w:p w14:paraId="6EA292B6" w14:textId="77777777" w:rsidR="00582E8C" w:rsidRPr="00582E8C" w:rsidRDefault="00582E8C" w:rsidP="00582E8C">
            <w:pPr>
              <w:numPr>
                <w:ilvl w:val="0"/>
                <w:numId w:val="25"/>
              </w:numPr>
              <w:spacing w:after="0" w:line="240" w:lineRule="auto"/>
              <w:rPr>
                <w:rFonts w:ascii="Century Gothic" w:eastAsia="Times New Roman" w:hAnsi="Century Gothic" w:cs="Times New Roman"/>
                <w:color w:val="000000"/>
                <w:sz w:val="18"/>
                <w:szCs w:val="18"/>
              </w:rPr>
            </w:pPr>
            <w:r w:rsidRPr="00582E8C">
              <w:rPr>
                <w:rFonts w:ascii="Century Gothic" w:eastAsia="Times New Roman" w:hAnsi="Century Gothic" w:cs="Times New Roman"/>
                <w:color w:val="000000"/>
                <w:sz w:val="18"/>
                <w:szCs w:val="18"/>
              </w:rPr>
              <w:t xml:space="preserve">Może być hostowany przez inne programy DAW jako wtyczka VST lub poprzez protokół </w:t>
            </w:r>
            <w:proofErr w:type="spellStart"/>
            <w:r w:rsidRPr="00582E8C">
              <w:rPr>
                <w:rFonts w:ascii="Century Gothic" w:eastAsia="Times New Roman" w:hAnsi="Century Gothic" w:cs="Times New Roman"/>
                <w:color w:val="000000"/>
                <w:sz w:val="18"/>
                <w:szCs w:val="18"/>
              </w:rPr>
              <w:t>ReWire</w:t>
            </w:r>
            <w:proofErr w:type="spellEnd"/>
            <w:r w:rsidRPr="00582E8C">
              <w:rPr>
                <w:rFonts w:ascii="Century Gothic" w:eastAsia="Times New Roman" w:hAnsi="Century Gothic" w:cs="Times New Roman"/>
                <w:color w:val="000000"/>
                <w:sz w:val="18"/>
                <w:szCs w:val="18"/>
              </w:rPr>
              <w:t>.</w:t>
            </w:r>
          </w:p>
          <w:p w14:paraId="6DE34155" w14:textId="77777777" w:rsidR="00582E8C" w:rsidRPr="00582E8C" w:rsidRDefault="00582E8C" w:rsidP="00582E8C">
            <w:pPr>
              <w:numPr>
                <w:ilvl w:val="0"/>
                <w:numId w:val="25"/>
              </w:numPr>
              <w:spacing w:after="0" w:line="240" w:lineRule="auto"/>
              <w:rPr>
                <w:rFonts w:ascii="Century Gothic" w:eastAsia="Times New Roman" w:hAnsi="Century Gothic" w:cs="Times New Roman"/>
                <w:color w:val="000000"/>
                <w:sz w:val="18"/>
                <w:szCs w:val="18"/>
              </w:rPr>
            </w:pPr>
            <w:r w:rsidRPr="00582E8C">
              <w:rPr>
                <w:rFonts w:ascii="Century Gothic" w:eastAsia="Times New Roman" w:hAnsi="Century Gothic" w:cs="Times New Roman"/>
                <w:color w:val="000000"/>
                <w:sz w:val="18"/>
                <w:szCs w:val="18"/>
              </w:rPr>
              <w:t>Muzyczne występy na żywo z uwzględnieniem wizualizacji wideo.</w:t>
            </w:r>
          </w:p>
          <w:p w14:paraId="424E4567" w14:textId="77777777" w:rsidR="00582E8C" w:rsidRPr="00582E8C" w:rsidRDefault="00582E8C" w:rsidP="00582E8C">
            <w:pPr>
              <w:numPr>
                <w:ilvl w:val="0"/>
                <w:numId w:val="25"/>
              </w:numPr>
              <w:spacing w:after="0" w:line="240" w:lineRule="auto"/>
              <w:rPr>
                <w:rFonts w:ascii="Century Gothic" w:eastAsia="Times New Roman" w:hAnsi="Century Gothic" w:cs="Times New Roman"/>
                <w:color w:val="000000"/>
                <w:sz w:val="18"/>
                <w:szCs w:val="18"/>
              </w:rPr>
            </w:pPr>
            <w:r w:rsidRPr="00582E8C">
              <w:rPr>
                <w:rFonts w:ascii="Century Gothic" w:eastAsia="Times New Roman" w:hAnsi="Century Gothic" w:cs="Times New Roman"/>
                <w:color w:val="000000"/>
                <w:sz w:val="18"/>
                <w:szCs w:val="18"/>
              </w:rPr>
              <w:t xml:space="preserve">Miksowanie i remiksowanie nagrań z uwzględnieniem działających w czasie rzeczywistym efektów takich jak </w:t>
            </w:r>
            <w:proofErr w:type="spellStart"/>
            <w:r w:rsidRPr="00582E8C">
              <w:rPr>
                <w:rFonts w:ascii="Century Gothic" w:eastAsia="Times New Roman" w:hAnsi="Century Gothic" w:cs="Times New Roman"/>
                <w:color w:val="000000"/>
                <w:sz w:val="18"/>
                <w:szCs w:val="18"/>
              </w:rPr>
              <w:t>delay</w:t>
            </w:r>
            <w:proofErr w:type="spellEnd"/>
            <w:r w:rsidRPr="00582E8C">
              <w:rPr>
                <w:rFonts w:ascii="Century Gothic" w:eastAsia="Times New Roman" w:hAnsi="Century Gothic" w:cs="Times New Roman"/>
                <w:color w:val="000000"/>
                <w:sz w:val="18"/>
                <w:szCs w:val="18"/>
              </w:rPr>
              <w:t>, pogłos czy efekty filtracyjne.</w:t>
            </w:r>
          </w:p>
          <w:p w14:paraId="4FC94D12" w14:textId="77777777" w:rsidR="00582E8C" w:rsidRPr="00582E8C" w:rsidRDefault="00582E8C" w:rsidP="00582E8C">
            <w:pPr>
              <w:numPr>
                <w:ilvl w:val="0"/>
                <w:numId w:val="25"/>
              </w:numPr>
              <w:spacing w:after="0" w:line="240" w:lineRule="auto"/>
              <w:rPr>
                <w:rFonts w:ascii="Century Gothic" w:eastAsia="Times New Roman" w:hAnsi="Century Gothic" w:cs="Times New Roman"/>
                <w:color w:val="000000"/>
                <w:sz w:val="18"/>
                <w:szCs w:val="18"/>
              </w:rPr>
            </w:pPr>
            <w:r w:rsidRPr="00582E8C">
              <w:rPr>
                <w:rFonts w:ascii="Century Gothic" w:eastAsia="Times New Roman" w:hAnsi="Century Gothic" w:cs="Times New Roman"/>
                <w:color w:val="000000"/>
                <w:sz w:val="18"/>
                <w:szCs w:val="18"/>
              </w:rPr>
              <w:t>Wielościeżkowy zapis dźwięku ograniczony jedynie ilością wejść Twojego interfejsu audio.</w:t>
            </w:r>
          </w:p>
          <w:p w14:paraId="789E7E68" w14:textId="77777777" w:rsidR="00582E8C" w:rsidRPr="00582E8C" w:rsidRDefault="00582E8C" w:rsidP="00582E8C">
            <w:pPr>
              <w:numPr>
                <w:ilvl w:val="0"/>
                <w:numId w:val="25"/>
              </w:numPr>
              <w:spacing w:after="0" w:line="240" w:lineRule="auto"/>
              <w:rPr>
                <w:rFonts w:ascii="Century Gothic" w:eastAsia="Times New Roman" w:hAnsi="Century Gothic" w:cs="Times New Roman"/>
                <w:color w:val="000000"/>
                <w:sz w:val="18"/>
                <w:szCs w:val="18"/>
              </w:rPr>
            </w:pPr>
            <w:r w:rsidRPr="00582E8C">
              <w:rPr>
                <w:rFonts w:ascii="Century Gothic" w:eastAsia="Times New Roman" w:hAnsi="Century Gothic" w:cs="Times New Roman"/>
                <w:color w:val="000000"/>
                <w:sz w:val="18"/>
                <w:szCs w:val="18"/>
              </w:rPr>
              <w:t>Rejestracja i odtwarzanie zapisu MIDI poprzez nagrywanie za pomocą klawiatur, padów perkusyjnych oraz innych kontrolerów.</w:t>
            </w:r>
          </w:p>
          <w:p w14:paraId="736457EF" w14:textId="77777777" w:rsidR="00582E8C" w:rsidRPr="00582E8C" w:rsidRDefault="00582E8C" w:rsidP="00582E8C">
            <w:pPr>
              <w:numPr>
                <w:ilvl w:val="0"/>
                <w:numId w:val="25"/>
              </w:numPr>
              <w:spacing w:after="0" w:line="240" w:lineRule="auto"/>
              <w:rPr>
                <w:rFonts w:ascii="Century Gothic" w:eastAsia="Times New Roman" w:hAnsi="Century Gothic" w:cs="Times New Roman"/>
                <w:color w:val="000000"/>
                <w:sz w:val="18"/>
                <w:szCs w:val="18"/>
              </w:rPr>
            </w:pPr>
            <w:r w:rsidRPr="00582E8C">
              <w:rPr>
                <w:rFonts w:ascii="Century Gothic" w:eastAsia="Times New Roman" w:hAnsi="Century Gothic" w:cs="Times New Roman"/>
                <w:color w:val="000000"/>
                <w:sz w:val="18"/>
                <w:szCs w:val="18"/>
              </w:rPr>
              <w:t>Tworzenie sekwencji i aranżowanie w trybie sekwencyjnym (</w:t>
            </w:r>
            <w:proofErr w:type="spellStart"/>
            <w:r w:rsidRPr="00582E8C">
              <w:rPr>
                <w:rFonts w:ascii="Century Gothic" w:eastAsia="Times New Roman" w:hAnsi="Century Gothic" w:cs="Times New Roman"/>
                <w:color w:val="000000"/>
                <w:sz w:val="18"/>
                <w:szCs w:val="18"/>
              </w:rPr>
              <w:t>paternowym</w:t>
            </w:r>
            <w:proofErr w:type="spellEnd"/>
            <w:r w:rsidRPr="00582E8C">
              <w:rPr>
                <w:rFonts w:ascii="Century Gothic" w:eastAsia="Times New Roman" w:hAnsi="Century Gothic" w:cs="Times New Roman"/>
                <w:color w:val="000000"/>
                <w:sz w:val="18"/>
                <w:szCs w:val="18"/>
              </w:rPr>
              <w:t>) lub liniowo.</w:t>
            </w:r>
          </w:p>
          <w:p w14:paraId="6B8E6B46" w14:textId="77777777" w:rsidR="00582E8C" w:rsidRPr="00582E8C" w:rsidRDefault="00582E8C" w:rsidP="00582E8C">
            <w:pPr>
              <w:numPr>
                <w:ilvl w:val="0"/>
                <w:numId w:val="25"/>
              </w:numPr>
              <w:spacing w:after="0" w:line="240" w:lineRule="auto"/>
              <w:rPr>
                <w:rFonts w:ascii="Century Gothic" w:eastAsia="Times New Roman" w:hAnsi="Century Gothic" w:cs="Times New Roman"/>
                <w:color w:val="000000"/>
                <w:sz w:val="18"/>
                <w:szCs w:val="18"/>
              </w:rPr>
            </w:pPr>
            <w:r w:rsidRPr="00582E8C">
              <w:rPr>
                <w:rFonts w:ascii="Century Gothic" w:eastAsia="Times New Roman" w:hAnsi="Century Gothic" w:cs="Times New Roman"/>
                <w:color w:val="000000"/>
                <w:sz w:val="18"/>
                <w:szCs w:val="18"/>
              </w:rPr>
              <w:t>Hosting wtyczkowych syntezatorów i efektów w formatach VST 32 &amp; 64 bit, DX oraz natywnym FL Native.</w:t>
            </w:r>
          </w:p>
          <w:p w14:paraId="5F58F3C5" w14:textId="77777777" w:rsidR="00E15CBF" w:rsidRPr="000862FB" w:rsidRDefault="00E15CBF" w:rsidP="000845D0">
            <w:pPr>
              <w:spacing w:after="0" w:line="240" w:lineRule="auto"/>
              <w:rPr>
                <w:rFonts w:ascii="Century Gothic" w:eastAsia="Times New Roman" w:hAnsi="Century Gothic" w:cs="Times New Roman"/>
                <w:color w:val="000000"/>
                <w:sz w:val="18"/>
                <w:szCs w:val="18"/>
              </w:rPr>
            </w:pPr>
          </w:p>
        </w:tc>
      </w:tr>
    </w:tbl>
    <w:p w14:paraId="45A5CAD9" w14:textId="77777777" w:rsidR="001B5496" w:rsidRDefault="001B5496"/>
    <w:p w14:paraId="2FDDA71A" w14:textId="3BDAEA2F" w:rsidR="00E15CBF" w:rsidRPr="00EC6D27" w:rsidRDefault="00E15CBF">
      <w:pPr>
        <w:rPr>
          <w:rFonts w:ascii="Century Gothic" w:hAnsi="Century Gothic"/>
          <w:b/>
          <w:bCs/>
          <w:sz w:val="20"/>
          <w:szCs w:val="20"/>
        </w:rPr>
      </w:pPr>
      <w:bookmarkStart w:id="2" w:name="_Hlk179895757"/>
      <w:r w:rsidRPr="00603B15">
        <w:rPr>
          <w:rFonts w:ascii="Century Gothic" w:hAnsi="Century Gothic"/>
          <w:b/>
          <w:bCs/>
          <w:sz w:val="20"/>
          <w:szCs w:val="20"/>
        </w:rPr>
        <w:t>1</w:t>
      </w:r>
      <w:r w:rsidR="004C2B9F" w:rsidRPr="00603B15">
        <w:rPr>
          <w:rFonts w:ascii="Century Gothic" w:hAnsi="Century Gothic"/>
          <w:b/>
          <w:bCs/>
          <w:sz w:val="20"/>
          <w:szCs w:val="20"/>
        </w:rPr>
        <w:t>3</w:t>
      </w:r>
      <w:r w:rsidRPr="00603B15">
        <w:rPr>
          <w:rFonts w:ascii="Century Gothic" w:hAnsi="Century Gothic"/>
          <w:b/>
          <w:bCs/>
          <w:sz w:val="20"/>
          <w:szCs w:val="20"/>
        </w:rPr>
        <w:t>.</w:t>
      </w:r>
      <w:r w:rsidR="001B5496" w:rsidRPr="00603B15">
        <w:rPr>
          <w:rFonts w:ascii="Century Gothic" w:hAnsi="Century Gothic"/>
          <w:b/>
          <w:bCs/>
          <w:sz w:val="20"/>
          <w:szCs w:val="20"/>
        </w:rPr>
        <w:t xml:space="preserve"> Urządzenie Wielofunkcyjne Monochromatyczne z zestawem tonerów</w:t>
      </w:r>
      <w:r w:rsidR="00D16093" w:rsidRPr="00603B15">
        <w:rPr>
          <w:rFonts w:ascii="Century Gothic" w:hAnsi="Century Gothic"/>
          <w:b/>
          <w:bCs/>
          <w:sz w:val="20"/>
          <w:szCs w:val="20"/>
        </w:rPr>
        <w:t xml:space="preserve"> typ 1</w:t>
      </w:r>
      <w:r w:rsidR="001B5496" w:rsidRPr="00603B15">
        <w:rPr>
          <w:rFonts w:ascii="Century Gothic" w:hAnsi="Century Gothic"/>
          <w:b/>
          <w:bCs/>
          <w:sz w:val="20"/>
          <w:szCs w:val="20"/>
        </w:rPr>
        <w:t xml:space="preserve"> – </w:t>
      </w:r>
      <w:r w:rsidR="00AE6EFD" w:rsidRPr="00603B15">
        <w:rPr>
          <w:rFonts w:ascii="Century Gothic" w:hAnsi="Century Gothic"/>
          <w:b/>
          <w:bCs/>
          <w:sz w:val="20"/>
          <w:szCs w:val="20"/>
        </w:rPr>
        <w:t>1</w:t>
      </w:r>
      <w:r w:rsidR="006A6FC5">
        <w:rPr>
          <w:rFonts w:ascii="Century Gothic" w:hAnsi="Century Gothic"/>
          <w:b/>
          <w:bCs/>
          <w:sz w:val="20"/>
          <w:szCs w:val="20"/>
        </w:rPr>
        <w:t>2</w:t>
      </w:r>
      <w:r w:rsidR="001B5496" w:rsidRPr="00603B15">
        <w:rPr>
          <w:rFonts w:ascii="Century Gothic" w:hAnsi="Century Gothic"/>
          <w:b/>
          <w:bCs/>
          <w:sz w:val="20"/>
          <w:szCs w:val="20"/>
        </w:rPr>
        <w:t xml:space="preserve">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E15CBF" w:rsidRPr="000862FB" w14:paraId="36866D26" w14:textId="77777777" w:rsidTr="001B5496">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2EFDD377" w14:textId="77777777" w:rsidR="00E15CBF" w:rsidRPr="000862FB" w:rsidRDefault="00E15CBF"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5AA63D31" w14:textId="77777777" w:rsidR="00E15CBF" w:rsidRPr="000862FB" w:rsidRDefault="00E15CBF"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3824F9" w:rsidRPr="000862FB" w14:paraId="716A82E2"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E16174E" w14:textId="12BC03D0" w:rsidR="003824F9" w:rsidRPr="000862FB" w:rsidRDefault="003824F9"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Technologia Druku</w:t>
            </w:r>
          </w:p>
        </w:tc>
        <w:tc>
          <w:tcPr>
            <w:tcW w:w="8505" w:type="dxa"/>
            <w:tcBorders>
              <w:top w:val="nil"/>
              <w:left w:val="single" w:sz="4" w:space="0" w:color="auto"/>
              <w:bottom w:val="single" w:sz="4" w:space="0" w:color="auto"/>
              <w:right w:val="single" w:sz="4" w:space="0" w:color="auto"/>
            </w:tcBorders>
          </w:tcPr>
          <w:p w14:paraId="1088F6A3" w14:textId="5DDE368A" w:rsidR="003824F9" w:rsidRPr="000862FB" w:rsidRDefault="00B41207"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Laserowa</w:t>
            </w:r>
            <w:r w:rsidR="00916C90">
              <w:rPr>
                <w:rFonts w:ascii="Century Gothic" w:eastAsia="Times New Roman" w:hAnsi="Century Gothic" w:cs="Times New Roman"/>
                <w:color w:val="000000"/>
                <w:sz w:val="18"/>
                <w:szCs w:val="18"/>
              </w:rPr>
              <w:t xml:space="preserve"> lub LED</w:t>
            </w:r>
            <w:r w:rsidR="00202C37">
              <w:rPr>
                <w:rFonts w:ascii="Century Gothic" w:eastAsia="Times New Roman" w:hAnsi="Century Gothic" w:cs="Times New Roman"/>
                <w:color w:val="000000"/>
                <w:sz w:val="18"/>
                <w:szCs w:val="18"/>
              </w:rPr>
              <w:t xml:space="preserve"> A4</w:t>
            </w:r>
          </w:p>
        </w:tc>
      </w:tr>
      <w:tr w:rsidR="003824F9" w:rsidRPr="000862FB" w14:paraId="30D64828"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1E2C16BC" w14:textId="51EAF956" w:rsidR="003824F9" w:rsidRPr="000862FB" w:rsidRDefault="003824F9"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Funkcje</w:t>
            </w:r>
          </w:p>
        </w:tc>
        <w:tc>
          <w:tcPr>
            <w:tcW w:w="8505" w:type="dxa"/>
            <w:tcBorders>
              <w:top w:val="nil"/>
              <w:left w:val="single" w:sz="4" w:space="0" w:color="auto"/>
              <w:bottom w:val="single" w:sz="4" w:space="0" w:color="auto"/>
              <w:right w:val="single" w:sz="4" w:space="0" w:color="auto"/>
            </w:tcBorders>
          </w:tcPr>
          <w:p w14:paraId="1C70DCE0" w14:textId="4DE8FEB4" w:rsidR="003824F9" w:rsidRPr="000862FB" w:rsidRDefault="00B41207"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Drukowanie, Kopiowanie, Skanowanie, Faks</w:t>
            </w:r>
          </w:p>
        </w:tc>
      </w:tr>
      <w:tr w:rsidR="003824F9" w:rsidRPr="000862FB" w14:paraId="1DE9EEEC"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79AE4A6" w14:textId="3E6C299D" w:rsidR="003824F9" w:rsidRPr="000862FB" w:rsidRDefault="003824F9"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Drukowanie</w:t>
            </w:r>
          </w:p>
        </w:tc>
        <w:tc>
          <w:tcPr>
            <w:tcW w:w="8505" w:type="dxa"/>
            <w:tcBorders>
              <w:top w:val="nil"/>
              <w:left w:val="single" w:sz="4" w:space="0" w:color="auto"/>
              <w:bottom w:val="single" w:sz="4" w:space="0" w:color="auto"/>
              <w:right w:val="single" w:sz="4" w:space="0" w:color="auto"/>
            </w:tcBorders>
          </w:tcPr>
          <w:p w14:paraId="5175407F" w14:textId="77777777" w:rsidR="00B41207" w:rsidRDefault="00B41207"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Rozdzielczość min. 1200 x 1200 DPI</w:t>
            </w:r>
          </w:p>
          <w:p w14:paraId="7C427E08" w14:textId="19579ED6" w:rsidR="003824F9" w:rsidRPr="000862FB" w:rsidRDefault="00B41207"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Prędkość min. 33 str./min, Druk automatyczny dwustronny, </w:t>
            </w:r>
          </w:p>
        </w:tc>
      </w:tr>
      <w:tr w:rsidR="003824F9" w:rsidRPr="000862FB" w14:paraId="062CC777"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27F8A82" w14:textId="56854FEA" w:rsidR="003824F9" w:rsidRPr="000862FB" w:rsidRDefault="003824F9"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Skanowanie</w:t>
            </w:r>
          </w:p>
        </w:tc>
        <w:tc>
          <w:tcPr>
            <w:tcW w:w="8505" w:type="dxa"/>
            <w:tcBorders>
              <w:top w:val="nil"/>
              <w:left w:val="single" w:sz="4" w:space="0" w:color="auto"/>
              <w:bottom w:val="single" w:sz="4" w:space="0" w:color="auto"/>
              <w:right w:val="single" w:sz="4" w:space="0" w:color="auto"/>
            </w:tcBorders>
          </w:tcPr>
          <w:p w14:paraId="61F16E99" w14:textId="3A073B4E" w:rsidR="003824F9" w:rsidRPr="000862FB" w:rsidRDefault="00B41207"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Rozdzielczość min. 1200 x 1200 DPI, skanowanie do wiadomości email, pliku</w:t>
            </w:r>
          </w:p>
        </w:tc>
      </w:tr>
      <w:tr w:rsidR="003824F9" w:rsidRPr="000862FB" w14:paraId="52FF49F4"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EECD893" w14:textId="5357A2B7" w:rsidR="003824F9" w:rsidRPr="000862FB" w:rsidRDefault="003824F9"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Kopiowanie</w:t>
            </w:r>
          </w:p>
        </w:tc>
        <w:tc>
          <w:tcPr>
            <w:tcW w:w="8505" w:type="dxa"/>
            <w:tcBorders>
              <w:top w:val="nil"/>
              <w:left w:val="single" w:sz="4" w:space="0" w:color="auto"/>
              <w:bottom w:val="single" w:sz="4" w:space="0" w:color="auto"/>
              <w:right w:val="single" w:sz="4" w:space="0" w:color="auto"/>
            </w:tcBorders>
          </w:tcPr>
          <w:p w14:paraId="68ADBF45" w14:textId="77777777" w:rsidR="003824F9" w:rsidRDefault="00B41207"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Rozdzielczość min. 600 x 600 DPI,</w:t>
            </w:r>
          </w:p>
          <w:p w14:paraId="5F3D7005" w14:textId="4BBA6BC7" w:rsidR="00B41207" w:rsidRPr="000862FB" w:rsidRDefault="00B41207"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Prędkość min. 33 str./min</w:t>
            </w:r>
          </w:p>
        </w:tc>
      </w:tr>
      <w:tr w:rsidR="008C6A62" w:rsidRPr="000862FB" w14:paraId="4F99FDE4"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0B04D26" w14:textId="46A34F63" w:rsidR="008C6A62" w:rsidRDefault="008C6A62"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Podajnik</w:t>
            </w:r>
          </w:p>
        </w:tc>
        <w:tc>
          <w:tcPr>
            <w:tcW w:w="8505" w:type="dxa"/>
            <w:tcBorders>
              <w:top w:val="nil"/>
              <w:left w:val="single" w:sz="4" w:space="0" w:color="auto"/>
              <w:bottom w:val="single" w:sz="4" w:space="0" w:color="auto"/>
              <w:right w:val="single" w:sz="4" w:space="0" w:color="auto"/>
            </w:tcBorders>
          </w:tcPr>
          <w:p w14:paraId="068C4E06" w14:textId="689BC339" w:rsidR="008C6A62" w:rsidRDefault="008C6A62"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Automatyczny Podajnik dokumentów ADF</w:t>
            </w:r>
          </w:p>
        </w:tc>
      </w:tr>
      <w:tr w:rsidR="003824F9" w:rsidRPr="000862FB" w14:paraId="095E2CB2"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6C50330" w14:textId="640A3719" w:rsidR="003824F9" w:rsidRPr="000862FB" w:rsidRDefault="003824F9"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Pamięć</w:t>
            </w:r>
          </w:p>
        </w:tc>
        <w:tc>
          <w:tcPr>
            <w:tcW w:w="8505" w:type="dxa"/>
            <w:tcBorders>
              <w:top w:val="nil"/>
              <w:left w:val="single" w:sz="4" w:space="0" w:color="auto"/>
              <w:bottom w:val="single" w:sz="4" w:space="0" w:color="auto"/>
              <w:right w:val="single" w:sz="4" w:space="0" w:color="auto"/>
            </w:tcBorders>
          </w:tcPr>
          <w:p w14:paraId="6F181157" w14:textId="1F0C4856" w:rsidR="003824F9" w:rsidRPr="000862FB" w:rsidRDefault="00B41207"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256MB</w:t>
            </w:r>
          </w:p>
        </w:tc>
      </w:tr>
      <w:tr w:rsidR="003824F9" w:rsidRPr="000862FB" w14:paraId="4334BA6B"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CE56654" w14:textId="76F09425" w:rsidR="003824F9" w:rsidRPr="000862FB" w:rsidRDefault="003824F9"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lastRenderedPageBreak/>
              <w:t>Łączność</w:t>
            </w:r>
          </w:p>
        </w:tc>
        <w:tc>
          <w:tcPr>
            <w:tcW w:w="8505" w:type="dxa"/>
            <w:tcBorders>
              <w:top w:val="nil"/>
              <w:left w:val="single" w:sz="4" w:space="0" w:color="auto"/>
              <w:bottom w:val="single" w:sz="4" w:space="0" w:color="auto"/>
              <w:right w:val="single" w:sz="4" w:space="0" w:color="auto"/>
            </w:tcBorders>
          </w:tcPr>
          <w:p w14:paraId="0793912A" w14:textId="21FB7988" w:rsidR="003824F9" w:rsidRPr="000862FB" w:rsidRDefault="00B41207"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Wbudowane min. Wifi, Ethernet, USB</w:t>
            </w:r>
          </w:p>
        </w:tc>
      </w:tr>
      <w:tr w:rsidR="003824F9" w:rsidRPr="000862FB" w14:paraId="2EC0DE04"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8E0839F" w14:textId="06703606" w:rsidR="003824F9" w:rsidRPr="000862FB" w:rsidRDefault="003824F9"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Ekran</w:t>
            </w:r>
          </w:p>
        </w:tc>
        <w:tc>
          <w:tcPr>
            <w:tcW w:w="8505" w:type="dxa"/>
            <w:tcBorders>
              <w:top w:val="nil"/>
              <w:left w:val="single" w:sz="4" w:space="0" w:color="auto"/>
              <w:bottom w:val="single" w:sz="4" w:space="0" w:color="auto"/>
              <w:right w:val="single" w:sz="4" w:space="0" w:color="auto"/>
            </w:tcBorders>
          </w:tcPr>
          <w:p w14:paraId="3826420E" w14:textId="27A1870B" w:rsidR="003824F9" w:rsidRPr="000862FB" w:rsidRDefault="00202C37"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Wbudowany LCD</w:t>
            </w:r>
          </w:p>
        </w:tc>
      </w:tr>
      <w:tr w:rsidR="003824F9" w:rsidRPr="000862FB" w14:paraId="4C0FABE1"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8120B82" w14:textId="19D52AEC" w:rsidR="003824F9" w:rsidRPr="000862FB" w:rsidRDefault="003824F9"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27503BB7" w14:textId="076C5806" w:rsidR="003824F9" w:rsidRPr="000862FB" w:rsidRDefault="00202C37"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3 lata gwarancji</w:t>
            </w:r>
          </w:p>
        </w:tc>
      </w:tr>
      <w:tr w:rsidR="003824F9" w:rsidRPr="000862FB" w14:paraId="432A5CA7" w14:textId="77777777" w:rsidTr="001B5496">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1041ACC2" w14:textId="21DC4FB1" w:rsidR="003824F9" w:rsidRPr="000862FB" w:rsidRDefault="003824F9" w:rsidP="003824F9">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Tonery</w:t>
            </w:r>
          </w:p>
        </w:tc>
        <w:tc>
          <w:tcPr>
            <w:tcW w:w="8505" w:type="dxa"/>
            <w:tcBorders>
              <w:top w:val="nil"/>
              <w:left w:val="single" w:sz="4" w:space="0" w:color="auto"/>
              <w:bottom w:val="single" w:sz="4" w:space="0" w:color="auto"/>
              <w:right w:val="single" w:sz="4" w:space="0" w:color="auto"/>
            </w:tcBorders>
          </w:tcPr>
          <w:p w14:paraId="428D5609" w14:textId="5EE467F6" w:rsidR="003824F9" w:rsidRPr="000862FB" w:rsidRDefault="00224BDA" w:rsidP="003824F9">
            <w:pPr>
              <w:spacing w:after="0" w:line="240" w:lineRule="auto"/>
              <w:contextualSpacing/>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 zestawie</w:t>
            </w:r>
            <w:r w:rsidR="009821BE">
              <w:rPr>
                <w:rFonts w:ascii="Century Gothic" w:eastAsia="Times New Roman" w:hAnsi="Century Gothic" w:cs="Times New Roman"/>
                <w:color w:val="000000"/>
                <w:sz w:val="18"/>
                <w:szCs w:val="18"/>
              </w:rPr>
              <w:t xml:space="preserve"> Tonery pozwalające na wydrukowanie min. 2000 stron,</w:t>
            </w:r>
            <w:r>
              <w:rPr>
                <w:rFonts w:ascii="Century Gothic" w:eastAsia="Times New Roman" w:hAnsi="Century Gothic" w:cs="Times New Roman"/>
                <w:color w:val="000000"/>
                <w:sz w:val="18"/>
                <w:szCs w:val="18"/>
              </w:rPr>
              <w:t xml:space="preserve"> dodatkowo min. 10 szt. tonerów</w:t>
            </w:r>
            <w:r w:rsidR="00D800F8">
              <w:rPr>
                <w:rFonts w:ascii="Century Gothic" w:eastAsia="Times New Roman" w:hAnsi="Century Gothic" w:cs="Times New Roman"/>
                <w:color w:val="000000"/>
                <w:sz w:val="18"/>
                <w:szCs w:val="18"/>
              </w:rPr>
              <w:t xml:space="preserve"> tego samego Producenta</w:t>
            </w:r>
            <w:r>
              <w:rPr>
                <w:rFonts w:ascii="Century Gothic" w:eastAsia="Times New Roman" w:hAnsi="Century Gothic" w:cs="Times New Roman"/>
                <w:color w:val="000000"/>
                <w:sz w:val="18"/>
                <w:szCs w:val="18"/>
              </w:rPr>
              <w:t xml:space="preserve"> do każdego urządzenia o wydajności min. 2000 stron każdy.</w:t>
            </w:r>
          </w:p>
        </w:tc>
      </w:tr>
      <w:bookmarkEnd w:id="2"/>
    </w:tbl>
    <w:p w14:paraId="6356F6E8" w14:textId="77777777" w:rsidR="000354DB" w:rsidRDefault="000354DB"/>
    <w:p w14:paraId="7E3D5278" w14:textId="4BD4AF8C" w:rsidR="00E15CBF" w:rsidRPr="00A73705" w:rsidRDefault="00E15CBF">
      <w:pPr>
        <w:rPr>
          <w:rFonts w:ascii="Century Gothic" w:hAnsi="Century Gothic"/>
          <w:b/>
          <w:bCs/>
          <w:sz w:val="20"/>
          <w:szCs w:val="20"/>
        </w:rPr>
      </w:pPr>
      <w:r w:rsidRPr="00A73705">
        <w:rPr>
          <w:rFonts w:ascii="Century Gothic" w:hAnsi="Century Gothic"/>
          <w:b/>
          <w:bCs/>
          <w:sz w:val="20"/>
          <w:szCs w:val="20"/>
        </w:rPr>
        <w:t>1</w:t>
      </w:r>
      <w:r w:rsidR="00207FA8">
        <w:rPr>
          <w:rFonts w:ascii="Century Gothic" w:hAnsi="Century Gothic"/>
          <w:b/>
          <w:bCs/>
          <w:sz w:val="20"/>
          <w:szCs w:val="20"/>
        </w:rPr>
        <w:t>4</w:t>
      </w:r>
      <w:r w:rsidRPr="00A73705">
        <w:rPr>
          <w:rFonts w:ascii="Century Gothic" w:hAnsi="Century Gothic"/>
          <w:b/>
          <w:bCs/>
          <w:sz w:val="20"/>
          <w:szCs w:val="20"/>
        </w:rPr>
        <w:t>.</w:t>
      </w:r>
      <w:r w:rsidR="00C85B3A" w:rsidRPr="00A73705">
        <w:rPr>
          <w:rFonts w:ascii="Century Gothic" w:hAnsi="Century Gothic"/>
          <w:b/>
          <w:bCs/>
          <w:sz w:val="20"/>
          <w:szCs w:val="20"/>
        </w:rPr>
        <w:t xml:space="preserve"> Laptop </w:t>
      </w:r>
      <w:r w:rsidR="00A73705" w:rsidRPr="00A73705">
        <w:rPr>
          <w:rFonts w:ascii="Century Gothic" w:hAnsi="Century Gothic"/>
          <w:b/>
          <w:bCs/>
          <w:sz w:val="20"/>
          <w:szCs w:val="20"/>
        </w:rPr>
        <w:t xml:space="preserve">typ 5 - </w:t>
      </w:r>
      <w:r w:rsidR="00C85B3A" w:rsidRPr="00A73705">
        <w:rPr>
          <w:rFonts w:ascii="Century Gothic" w:hAnsi="Century Gothic"/>
          <w:b/>
          <w:bCs/>
          <w:sz w:val="20"/>
          <w:szCs w:val="20"/>
        </w:rPr>
        <w:t>5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E15CBF" w:rsidRPr="00C85B3A" w14:paraId="135C6037" w14:textId="77777777" w:rsidTr="00C85B3A">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0533A3AF" w14:textId="77777777" w:rsidR="00E15CBF" w:rsidRPr="00C85B3A" w:rsidRDefault="00E15CBF" w:rsidP="00B6669C">
            <w:pPr>
              <w:spacing w:after="0" w:line="240" w:lineRule="auto"/>
              <w:rPr>
                <w:rFonts w:ascii="Century Gothic" w:eastAsia="Times New Roman" w:hAnsi="Century Gothic" w:cs="Times New Roman"/>
                <w:color w:val="000000"/>
                <w:sz w:val="18"/>
                <w:szCs w:val="18"/>
              </w:rPr>
            </w:pPr>
            <w:r w:rsidRPr="00C85B3A">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291B3210" w14:textId="77777777" w:rsidR="00E15CBF" w:rsidRPr="00C85B3A" w:rsidRDefault="00E15CBF" w:rsidP="00B6669C">
            <w:pPr>
              <w:spacing w:after="0" w:line="240" w:lineRule="auto"/>
              <w:rPr>
                <w:rFonts w:ascii="Century Gothic" w:eastAsia="Times New Roman" w:hAnsi="Century Gothic" w:cs="Times New Roman"/>
                <w:b/>
                <w:color w:val="000000"/>
                <w:sz w:val="18"/>
                <w:szCs w:val="18"/>
              </w:rPr>
            </w:pPr>
            <w:r w:rsidRPr="00C85B3A">
              <w:rPr>
                <w:rFonts w:ascii="Century Gothic" w:eastAsia="Times New Roman" w:hAnsi="Century Gothic" w:cs="Times New Roman"/>
                <w:bCs/>
                <w:color w:val="000000"/>
                <w:sz w:val="18"/>
                <w:szCs w:val="18"/>
              </w:rPr>
              <w:t>Minimalne parametry</w:t>
            </w:r>
          </w:p>
        </w:tc>
      </w:tr>
      <w:tr w:rsidR="00C85B3A" w:rsidRPr="00C85B3A" w14:paraId="329B4A50"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59E3CDA2" w14:textId="528140C3"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Ekran</w:t>
            </w:r>
          </w:p>
        </w:tc>
        <w:tc>
          <w:tcPr>
            <w:tcW w:w="8505" w:type="dxa"/>
            <w:tcBorders>
              <w:top w:val="nil"/>
              <w:left w:val="single" w:sz="4" w:space="0" w:color="auto"/>
              <w:bottom w:val="single" w:sz="4" w:space="0" w:color="auto"/>
              <w:right w:val="single" w:sz="4" w:space="0" w:color="auto"/>
            </w:tcBorders>
            <w:vAlign w:val="center"/>
          </w:tcPr>
          <w:p w14:paraId="1354ADC6" w14:textId="439E49C3"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sz w:val="18"/>
                <w:szCs w:val="18"/>
              </w:rPr>
              <w:t>Min. 15.6” LED IPS FHD o rozdzielczości 1920x1080, z powłoką matową, nie dopuszcza się matryc typu "</w:t>
            </w:r>
            <w:proofErr w:type="spellStart"/>
            <w:r w:rsidRPr="00C85B3A">
              <w:rPr>
                <w:rFonts w:ascii="Century Gothic" w:hAnsi="Century Gothic"/>
                <w:sz w:val="18"/>
                <w:szCs w:val="18"/>
              </w:rPr>
              <w:t>glare</w:t>
            </w:r>
            <w:proofErr w:type="spellEnd"/>
            <w:r w:rsidRPr="00C85B3A">
              <w:rPr>
                <w:rFonts w:ascii="Century Gothic" w:hAnsi="Century Gothic"/>
                <w:sz w:val="18"/>
                <w:szCs w:val="18"/>
              </w:rPr>
              <w:t>". Matryca komputera otwierana do 180 stopni.</w:t>
            </w:r>
          </w:p>
        </w:tc>
      </w:tr>
      <w:tr w:rsidR="00C85B3A" w:rsidRPr="00C85B3A" w14:paraId="093D7619"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0A7EC08C" w14:textId="2A809E46"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Wydajność  komputera</w:t>
            </w:r>
          </w:p>
        </w:tc>
        <w:tc>
          <w:tcPr>
            <w:tcW w:w="8505" w:type="dxa"/>
            <w:tcBorders>
              <w:top w:val="nil"/>
              <w:left w:val="single" w:sz="4" w:space="0" w:color="auto"/>
              <w:bottom w:val="single" w:sz="4" w:space="0" w:color="auto"/>
              <w:right w:val="single" w:sz="4" w:space="0" w:color="auto"/>
            </w:tcBorders>
            <w:vAlign w:val="center"/>
          </w:tcPr>
          <w:p w14:paraId="2344B481"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Oferowany komputer przenośny musi osiągać w teście wydajności :</w:t>
            </w:r>
          </w:p>
          <w:p w14:paraId="1DCD80DF" w14:textId="339C5151" w:rsidR="00C85B3A" w:rsidRPr="00C85B3A" w:rsidRDefault="00C85B3A" w:rsidP="00B6669C">
            <w:pPr>
              <w:spacing w:line="240" w:lineRule="auto"/>
              <w:jc w:val="both"/>
              <w:rPr>
                <w:rFonts w:ascii="Century Gothic" w:hAnsi="Century Gothic" w:cstheme="minorHAnsi"/>
                <w:b/>
                <w:sz w:val="18"/>
                <w:szCs w:val="18"/>
              </w:rPr>
            </w:pPr>
            <w:r w:rsidRPr="00C85B3A">
              <w:rPr>
                <w:rFonts w:ascii="Century Gothic" w:hAnsi="Century Gothic" w:cstheme="minorHAnsi"/>
                <w:bCs/>
                <w:sz w:val="18"/>
                <w:szCs w:val="18"/>
              </w:rPr>
              <w:t xml:space="preserve">SYSMARK 25 – wynik min. 1200 – </w:t>
            </w:r>
            <w:r w:rsidRPr="003312EF">
              <w:rPr>
                <w:rFonts w:ascii="Century Gothic" w:hAnsi="Century Gothic" w:cstheme="minorHAnsi"/>
                <w:bCs/>
                <w:sz w:val="18"/>
                <w:szCs w:val="18"/>
              </w:rPr>
              <w:t xml:space="preserve">test oferowanej konfiguracji </w:t>
            </w:r>
            <w:r w:rsidR="003312EF" w:rsidRPr="003312EF">
              <w:rPr>
                <w:rFonts w:ascii="Century Gothic" w:hAnsi="Century Gothic" w:cstheme="minorHAnsi"/>
                <w:bCs/>
                <w:sz w:val="18"/>
                <w:szCs w:val="18"/>
              </w:rPr>
              <w:t>przesłać na wezwanie zamawiającego.</w:t>
            </w:r>
          </w:p>
          <w:p w14:paraId="6FD5B3D7"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 xml:space="preserve">Wymagane testy wydajnościowe wykonawca musi przeprowadzić na automatycznych ustawieniach konfiguratora dołączonego przez firmę BAPCO i przy natywnej rozdzielczości wyświetlacza oraz włączonych wszystkich urządzaniach. Nie dopuszcza się stosowanie </w:t>
            </w:r>
            <w:proofErr w:type="spellStart"/>
            <w:r w:rsidRPr="00C85B3A">
              <w:rPr>
                <w:rFonts w:ascii="Century Gothic" w:hAnsi="Century Gothic" w:cstheme="minorHAnsi"/>
                <w:bCs/>
                <w:sz w:val="18"/>
                <w:szCs w:val="18"/>
              </w:rPr>
              <w:t>overclokingu</w:t>
            </w:r>
            <w:proofErr w:type="spellEnd"/>
            <w:r w:rsidRPr="00C85B3A">
              <w:rPr>
                <w:rFonts w:ascii="Century Gothic" w:hAnsi="Century Gothic" w:cstheme="minorHAnsi"/>
                <w:bCs/>
                <w:sz w:val="18"/>
                <w:szCs w:val="18"/>
              </w:rPr>
              <w:t xml:space="preserve">, oprogramowania wspomagającego pochodzącego z innego źródła niż fabrycznie zainstalowane oprogramowanie przez producenta, ingerowania w  ustawieniach BIOS ( tzn. wyłączanie urządzeń stanowiących pełną konfigurację) jak również w samym środowisku systemu (tzn. zmniejszanie rozdzielczości, jasności i kontrastu itp.). </w:t>
            </w:r>
          </w:p>
          <w:p w14:paraId="3BAD7A66" w14:textId="74612E39"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Zamawiający zastrzega sobie, iż w celu sprawdzenia poprawności przeprowadzonych wszystkich wymaganych testów Oferent musi dostarczyć Zamawiającemu oprogramowanie testujące, komputer do testu oraz dokładny opis metodyki przeprowadzonego testu wraz z wynikami w celu ich sprawdzenia w terminie nie dłuższym niż 3 dni od otrzymania zawiadomienia od Zamawiającego</w:t>
            </w:r>
          </w:p>
        </w:tc>
      </w:tr>
      <w:tr w:rsidR="00C85B3A" w:rsidRPr="00C85B3A" w14:paraId="51376F51"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5E844CC" w14:textId="4F3728EF"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Chipset</w:t>
            </w:r>
          </w:p>
        </w:tc>
        <w:tc>
          <w:tcPr>
            <w:tcW w:w="8505" w:type="dxa"/>
            <w:tcBorders>
              <w:top w:val="nil"/>
              <w:left w:val="single" w:sz="4" w:space="0" w:color="auto"/>
              <w:bottom w:val="single" w:sz="4" w:space="0" w:color="auto"/>
              <w:right w:val="single" w:sz="4" w:space="0" w:color="auto"/>
            </w:tcBorders>
            <w:vAlign w:val="center"/>
          </w:tcPr>
          <w:p w14:paraId="0AA403EE" w14:textId="122A25C7"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Zaprojektowany i wykonany do pracy w komputerach przenośnych rekomendowany przez producenta procesora.</w:t>
            </w:r>
          </w:p>
        </w:tc>
      </w:tr>
      <w:tr w:rsidR="00C85B3A" w:rsidRPr="00C85B3A" w14:paraId="6A128514"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56B6568F" w14:textId="75F80BAC"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Obudowa</w:t>
            </w:r>
          </w:p>
        </w:tc>
        <w:tc>
          <w:tcPr>
            <w:tcW w:w="8505" w:type="dxa"/>
            <w:tcBorders>
              <w:top w:val="nil"/>
              <w:left w:val="single" w:sz="4" w:space="0" w:color="auto"/>
              <w:bottom w:val="single" w:sz="4" w:space="0" w:color="auto"/>
              <w:right w:val="single" w:sz="4" w:space="0" w:color="auto"/>
            </w:tcBorders>
            <w:vAlign w:val="center"/>
          </w:tcPr>
          <w:p w14:paraId="2C238783" w14:textId="47E4B128"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Dopuszczalne kolory – czarny/srebrny.</w:t>
            </w:r>
          </w:p>
        </w:tc>
      </w:tr>
      <w:tr w:rsidR="00C85B3A" w:rsidRPr="00C85B3A" w14:paraId="1ADC281A"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3883DF5" w14:textId="2B6D261F"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Pamięć RAM</w:t>
            </w:r>
          </w:p>
        </w:tc>
        <w:tc>
          <w:tcPr>
            <w:tcW w:w="8505" w:type="dxa"/>
            <w:tcBorders>
              <w:top w:val="nil"/>
              <w:left w:val="single" w:sz="4" w:space="0" w:color="auto"/>
              <w:bottom w:val="single" w:sz="4" w:space="0" w:color="auto"/>
              <w:right w:val="single" w:sz="4" w:space="0" w:color="auto"/>
            </w:tcBorders>
            <w:vAlign w:val="center"/>
          </w:tcPr>
          <w:p w14:paraId="7CBDDD35" w14:textId="155C3DE5"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32GB DDR4 (nie dopuszcza się wlutowanych pamięci w płytę główną).</w:t>
            </w:r>
          </w:p>
        </w:tc>
      </w:tr>
      <w:tr w:rsidR="00C85B3A" w:rsidRPr="00C85B3A" w14:paraId="4918D9FD"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0AFB2C04" w14:textId="0EBF2A60"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Dysk twardy</w:t>
            </w:r>
          </w:p>
        </w:tc>
        <w:tc>
          <w:tcPr>
            <w:tcW w:w="8505" w:type="dxa"/>
            <w:tcBorders>
              <w:top w:val="nil"/>
              <w:left w:val="single" w:sz="4" w:space="0" w:color="auto"/>
              <w:bottom w:val="single" w:sz="4" w:space="0" w:color="auto"/>
              <w:right w:val="single" w:sz="4" w:space="0" w:color="auto"/>
            </w:tcBorders>
            <w:vAlign w:val="center"/>
          </w:tcPr>
          <w:p w14:paraId="56C9507B" w14:textId="77777777" w:rsidR="00C85B3A" w:rsidRPr="00C85B3A" w:rsidRDefault="00C85B3A" w:rsidP="00B6669C">
            <w:pPr>
              <w:spacing w:line="240" w:lineRule="auto"/>
              <w:jc w:val="both"/>
              <w:rPr>
                <w:rFonts w:ascii="Century Gothic" w:hAnsi="Century Gothic" w:cstheme="minorHAnsi"/>
                <w:bCs/>
                <w:sz w:val="18"/>
                <w:szCs w:val="18"/>
                <w:lang w:val="sv-SE"/>
              </w:rPr>
            </w:pPr>
            <w:r w:rsidRPr="00C85B3A">
              <w:rPr>
                <w:rFonts w:ascii="Century Gothic" w:hAnsi="Century Gothic" w:cstheme="minorHAnsi"/>
                <w:bCs/>
                <w:sz w:val="18"/>
                <w:szCs w:val="18"/>
                <w:lang w:val="sv-SE"/>
              </w:rPr>
              <w:t xml:space="preserve">Min. 1TB SSD  </w:t>
            </w:r>
          </w:p>
          <w:p w14:paraId="042173F3" w14:textId="77777777" w:rsidR="00C85B3A" w:rsidRPr="00C85B3A" w:rsidRDefault="00C85B3A" w:rsidP="00B6669C">
            <w:pPr>
              <w:spacing w:line="240" w:lineRule="auto"/>
              <w:jc w:val="both"/>
              <w:rPr>
                <w:rFonts w:ascii="Century Gothic" w:hAnsi="Century Gothic" w:cstheme="minorHAnsi"/>
                <w:bCs/>
                <w:sz w:val="18"/>
                <w:szCs w:val="18"/>
                <w:lang w:val="sv-SE"/>
              </w:rPr>
            </w:pPr>
            <w:r w:rsidRPr="00C85B3A">
              <w:rPr>
                <w:rFonts w:ascii="Century Gothic" w:hAnsi="Century Gothic" w:cstheme="minorHAnsi"/>
                <w:bCs/>
                <w:sz w:val="18"/>
                <w:szCs w:val="18"/>
                <w:lang w:val="sv-SE"/>
              </w:rPr>
              <w:t>Dysk twardy musi zawierać partycję recovery – na partycji musi znajdować się obraz zainstalowanych i skonfigurowanych elementów tj.:</w:t>
            </w:r>
          </w:p>
          <w:p w14:paraId="1269EF05" w14:textId="77777777" w:rsidR="00C85B3A" w:rsidRPr="00C85B3A" w:rsidRDefault="00C85B3A" w:rsidP="00B6669C">
            <w:pPr>
              <w:spacing w:line="240" w:lineRule="auto"/>
              <w:jc w:val="both"/>
              <w:rPr>
                <w:rFonts w:ascii="Century Gothic" w:hAnsi="Century Gothic" w:cstheme="minorHAnsi"/>
                <w:bCs/>
                <w:sz w:val="18"/>
                <w:szCs w:val="18"/>
                <w:lang w:val="sv-SE"/>
              </w:rPr>
            </w:pPr>
            <w:r w:rsidRPr="00C85B3A">
              <w:rPr>
                <w:rFonts w:ascii="Century Gothic" w:hAnsi="Century Gothic" w:cstheme="minorHAnsi"/>
                <w:bCs/>
                <w:sz w:val="18"/>
                <w:szCs w:val="18"/>
                <w:lang w:val="sv-SE"/>
              </w:rPr>
              <w:t>- systemu operacyjnego</w:t>
            </w:r>
          </w:p>
          <w:p w14:paraId="05036012" w14:textId="77777777" w:rsidR="00C85B3A" w:rsidRPr="00C85B3A" w:rsidRDefault="00C85B3A" w:rsidP="00B6669C">
            <w:pPr>
              <w:spacing w:line="240" w:lineRule="auto"/>
              <w:jc w:val="both"/>
              <w:rPr>
                <w:rFonts w:ascii="Century Gothic" w:hAnsi="Century Gothic" w:cstheme="minorHAnsi"/>
                <w:bCs/>
                <w:sz w:val="18"/>
                <w:szCs w:val="18"/>
                <w:lang w:val="sv-SE"/>
              </w:rPr>
            </w:pPr>
            <w:r w:rsidRPr="00C85B3A">
              <w:rPr>
                <w:rFonts w:ascii="Century Gothic" w:hAnsi="Century Gothic" w:cstheme="minorHAnsi"/>
                <w:bCs/>
                <w:sz w:val="18"/>
                <w:szCs w:val="18"/>
                <w:lang w:val="sv-SE"/>
              </w:rPr>
              <w:t>- oprogramowania antywirusowego</w:t>
            </w:r>
          </w:p>
          <w:p w14:paraId="6D89506D" w14:textId="77777777" w:rsidR="00C85B3A" w:rsidRPr="00C85B3A" w:rsidRDefault="00C85B3A" w:rsidP="00B6669C">
            <w:pPr>
              <w:spacing w:line="240" w:lineRule="auto"/>
              <w:jc w:val="both"/>
              <w:rPr>
                <w:rFonts w:ascii="Century Gothic" w:hAnsi="Century Gothic" w:cstheme="minorHAnsi"/>
                <w:bCs/>
                <w:sz w:val="18"/>
                <w:szCs w:val="18"/>
                <w:lang w:val="sv-SE"/>
              </w:rPr>
            </w:pPr>
            <w:r w:rsidRPr="00C85B3A">
              <w:rPr>
                <w:rFonts w:ascii="Century Gothic" w:hAnsi="Century Gothic" w:cstheme="minorHAnsi"/>
                <w:bCs/>
                <w:sz w:val="18"/>
                <w:szCs w:val="18"/>
                <w:lang w:val="sv-SE"/>
              </w:rPr>
              <w:t xml:space="preserve">Partycja musi zapewniać przywrócenie systemu operacyjnego, zainstalowanego i skonfigurowanego w/w oprogramowania.         </w:t>
            </w:r>
          </w:p>
          <w:p w14:paraId="60D43C44" w14:textId="47DF6726"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lang w:val="sv-SE"/>
              </w:rPr>
              <w:t>Możliwość instalacji wewnątrz obudowy drugiego dysku 2.5.</w:t>
            </w:r>
          </w:p>
        </w:tc>
      </w:tr>
      <w:tr w:rsidR="00C85B3A" w:rsidRPr="00C85B3A" w14:paraId="1B8D6DA5"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596F9E38" w14:textId="6084F8E4"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Karta graficzna</w:t>
            </w:r>
          </w:p>
        </w:tc>
        <w:tc>
          <w:tcPr>
            <w:tcW w:w="8505" w:type="dxa"/>
            <w:tcBorders>
              <w:top w:val="nil"/>
              <w:left w:val="single" w:sz="4" w:space="0" w:color="auto"/>
              <w:bottom w:val="single" w:sz="4" w:space="0" w:color="auto"/>
              <w:right w:val="single" w:sz="4" w:space="0" w:color="auto"/>
            </w:tcBorders>
            <w:vAlign w:val="center"/>
          </w:tcPr>
          <w:p w14:paraId="2A15A5FC" w14:textId="7B0A34AE"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sz w:val="18"/>
                <w:szCs w:val="18"/>
              </w:rPr>
              <w:t xml:space="preserve">Karta graficzna powinna umożliwiać pracę dwumonitorową ze wsparciem DirectX 12, </w:t>
            </w:r>
            <w:proofErr w:type="spellStart"/>
            <w:r w:rsidRPr="00C85B3A">
              <w:rPr>
                <w:rFonts w:ascii="Century Gothic" w:hAnsi="Century Gothic" w:cstheme="minorHAnsi"/>
                <w:sz w:val="18"/>
                <w:szCs w:val="18"/>
              </w:rPr>
              <w:t>OpenGL</w:t>
            </w:r>
            <w:proofErr w:type="spellEnd"/>
            <w:r w:rsidRPr="00C85B3A">
              <w:rPr>
                <w:rFonts w:ascii="Century Gothic" w:hAnsi="Century Gothic" w:cstheme="minorHAnsi"/>
                <w:sz w:val="18"/>
                <w:szCs w:val="18"/>
              </w:rPr>
              <w:t xml:space="preserve"> 4.5, osiągająca w teście PC Mark 10 Digital Content </w:t>
            </w:r>
            <w:proofErr w:type="spellStart"/>
            <w:r w:rsidRPr="00C85B3A">
              <w:rPr>
                <w:rFonts w:ascii="Century Gothic" w:hAnsi="Century Gothic" w:cstheme="minorHAnsi"/>
                <w:sz w:val="18"/>
                <w:szCs w:val="18"/>
              </w:rPr>
              <w:t>Creation</w:t>
            </w:r>
            <w:proofErr w:type="spellEnd"/>
            <w:r w:rsidRPr="00C85B3A">
              <w:rPr>
                <w:rFonts w:ascii="Century Gothic" w:hAnsi="Century Gothic" w:cstheme="minorHAnsi"/>
                <w:sz w:val="18"/>
                <w:szCs w:val="18"/>
              </w:rPr>
              <w:t xml:space="preserve"> wynik min. 5000 pkt - </w:t>
            </w:r>
            <w:r w:rsidRPr="00AC5856">
              <w:rPr>
                <w:rFonts w:ascii="Century Gothic" w:hAnsi="Century Gothic" w:cstheme="minorHAnsi"/>
                <w:bCs/>
                <w:sz w:val="18"/>
                <w:szCs w:val="18"/>
              </w:rPr>
              <w:t xml:space="preserve">test oferowanej konfiguracji </w:t>
            </w:r>
            <w:r w:rsidR="00AC5856" w:rsidRPr="00AC5856">
              <w:rPr>
                <w:rFonts w:ascii="Century Gothic" w:hAnsi="Century Gothic" w:cstheme="minorHAnsi"/>
                <w:bCs/>
                <w:sz w:val="18"/>
                <w:szCs w:val="18"/>
              </w:rPr>
              <w:t>przesłać na wezwanie zamawiającego.</w:t>
            </w:r>
          </w:p>
        </w:tc>
      </w:tr>
      <w:tr w:rsidR="00C85B3A" w:rsidRPr="00C85B3A" w14:paraId="558272EC"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BB41628" w14:textId="72AD6E24"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Karta dźwiękowa</w:t>
            </w:r>
          </w:p>
        </w:tc>
        <w:tc>
          <w:tcPr>
            <w:tcW w:w="8505" w:type="dxa"/>
            <w:tcBorders>
              <w:top w:val="nil"/>
              <w:left w:val="single" w:sz="4" w:space="0" w:color="auto"/>
              <w:bottom w:val="single" w:sz="4" w:space="0" w:color="auto"/>
              <w:right w:val="single" w:sz="4" w:space="0" w:color="auto"/>
            </w:tcBorders>
            <w:vAlign w:val="center"/>
          </w:tcPr>
          <w:p w14:paraId="66C2AD62" w14:textId="02675AE9"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Karta dźwiękowa zgodna z HD Audio, wbudowane dwa głośniki stereo oraz dwa cyfrowe mikrofony</w:t>
            </w:r>
          </w:p>
        </w:tc>
      </w:tr>
      <w:tr w:rsidR="00C85B3A" w:rsidRPr="00C85B3A" w14:paraId="23595C6B"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087FBE46" w14:textId="52174BA0"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sz w:val="18"/>
                <w:szCs w:val="18"/>
              </w:rPr>
              <w:t>Wbudowane połączenia i karty sieciowe</w:t>
            </w:r>
          </w:p>
        </w:tc>
        <w:tc>
          <w:tcPr>
            <w:tcW w:w="8505" w:type="dxa"/>
            <w:tcBorders>
              <w:top w:val="nil"/>
              <w:left w:val="single" w:sz="4" w:space="0" w:color="auto"/>
              <w:bottom w:val="single" w:sz="4" w:space="0" w:color="auto"/>
              <w:right w:val="single" w:sz="4" w:space="0" w:color="auto"/>
            </w:tcBorders>
            <w:vAlign w:val="center"/>
          </w:tcPr>
          <w:p w14:paraId="62BD0EB2" w14:textId="77777777" w:rsidR="00C85B3A" w:rsidRPr="00C85B3A" w:rsidRDefault="00C85B3A" w:rsidP="00B6669C">
            <w:pPr>
              <w:autoSpaceDE w:val="0"/>
              <w:autoSpaceDN w:val="0"/>
              <w:adjustRightInd w:val="0"/>
              <w:spacing w:line="240" w:lineRule="auto"/>
              <w:jc w:val="both"/>
              <w:rPr>
                <w:rFonts w:ascii="Century Gothic" w:hAnsi="Century Gothic" w:cstheme="minorHAnsi"/>
                <w:sz w:val="18"/>
                <w:szCs w:val="18"/>
              </w:rPr>
            </w:pPr>
            <w:r w:rsidRPr="00C85B3A">
              <w:rPr>
                <w:rFonts w:ascii="Century Gothic" w:hAnsi="Century Gothic" w:cstheme="minorHAnsi"/>
                <w:sz w:val="18"/>
                <w:szCs w:val="18"/>
              </w:rPr>
              <w:t xml:space="preserve">Karta sieciowa LAN 10/100/1000 LAN </w:t>
            </w:r>
          </w:p>
          <w:p w14:paraId="27B3448B" w14:textId="09E99DC8"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sz w:val="18"/>
                <w:szCs w:val="18"/>
              </w:rPr>
              <w:t>WLAN 6E 802.11ax wraz z Bluetooth 5.2</w:t>
            </w:r>
          </w:p>
        </w:tc>
      </w:tr>
      <w:tr w:rsidR="00C85B3A" w:rsidRPr="00C85B3A" w14:paraId="6C149742"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256B056"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Porty/złącza</w:t>
            </w:r>
          </w:p>
          <w:p w14:paraId="363B3922" w14:textId="32B7B34D"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lastRenderedPageBreak/>
              <w:t>(wbudowane)</w:t>
            </w:r>
          </w:p>
        </w:tc>
        <w:tc>
          <w:tcPr>
            <w:tcW w:w="8505" w:type="dxa"/>
            <w:tcBorders>
              <w:top w:val="nil"/>
              <w:left w:val="single" w:sz="4" w:space="0" w:color="auto"/>
              <w:bottom w:val="single" w:sz="4" w:space="0" w:color="auto"/>
              <w:right w:val="single" w:sz="4" w:space="0" w:color="auto"/>
            </w:tcBorders>
            <w:vAlign w:val="center"/>
          </w:tcPr>
          <w:p w14:paraId="4C666591" w14:textId="77777777" w:rsidR="00C85B3A" w:rsidRPr="00C85B3A" w:rsidRDefault="00C85B3A" w:rsidP="00B6669C">
            <w:pPr>
              <w:spacing w:line="240" w:lineRule="auto"/>
              <w:rPr>
                <w:rFonts w:ascii="Century Gothic" w:hAnsi="Century Gothic"/>
                <w:sz w:val="18"/>
                <w:szCs w:val="18"/>
              </w:rPr>
            </w:pPr>
            <w:r w:rsidRPr="00C85B3A">
              <w:rPr>
                <w:rFonts w:ascii="Century Gothic" w:hAnsi="Century Gothic"/>
                <w:sz w:val="18"/>
                <w:szCs w:val="18"/>
              </w:rPr>
              <w:lastRenderedPageBreak/>
              <w:t>1x Złącze RJ-45 (podłączenie sieci lokalnej)</w:t>
            </w:r>
          </w:p>
          <w:p w14:paraId="0F53484A" w14:textId="77777777" w:rsidR="00C85B3A" w:rsidRPr="00C85B3A" w:rsidRDefault="00C85B3A" w:rsidP="00B6669C">
            <w:pPr>
              <w:spacing w:line="240" w:lineRule="auto"/>
              <w:rPr>
                <w:rFonts w:ascii="Century Gothic" w:hAnsi="Century Gothic"/>
                <w:sz w:val="18"/>
                <w:szCs w:val="18"/>
              </w:rPr>
            </w:pPr>
            <w:r w:rsidRPr="00C85B3A">
              <w:rPr>
                <w:rFonts w:ascii="Century Gothic" w:hAnsi="Century Gothic"/>
                <w:sz w:val="18"/>
                <w:szCs w:val="18"/>
              </w:rPr>
              <w:lastRenderedPageBreak/>
              <w:t>1x Czytnik Kart pamięci SD</w:t>
            </w:r>
          </w:p>
          <w:p w14:paraId="090905D8" w14:textId="77777777" w:rsidR="00C85B3A" w:rsidRPr="00C85B3A" w:rsidRDefault="00C85B3A" w:rsidP="00B6669C">
            <w:pPr>
              <w:spacing w:line="240" w:lineRule="auto"/>
              <w:rPr>
                <w:rFonts w:ascii="Century Gothic" w:hAnsi="Century Gothic"/>
                <w:sz w:val="18"/>
                <w:szCs w:val="18"/>
                <w:lang w:eastAsia="zh-TW"/>
              </w:rPr>
            </w:pPr>
            <w:r w:rsidRPr="00C85B3A">
              <w:rPr>
                <w:rFonts w:ascii="Century Gothic" w:hAnsi="Century Gothic"/>
                <w:sz w:val="18"/>
                <w:szCs w:val="18"/>
                <w:lang w:eastAsia="zh-TW"/>
              </w:rPr>
              <w:t xml:space="preserve">1x USB-C 3.2 (z możliwością ładowania Baterii laptopa) </w:t>
            </w:r>
          </w:p>
          <w:p w14:paraId="3A31E378" w14:textId="77777777" w:rsidR="00C85B3A" w:rsidRPr="00C85B3A" w:rsidRDefault="00C85B3A" w:rsidP="00B6669C">
            <w:pPr>
              <w:spacing w:line="240" w:lineRule="auto"/>
              <w:rPr>
                <w:rFonts w:ascii="Century Gothic" w:hAnsi="Century Gothic"/>
                <w:sz w:val="18"/>
                <w:szCs w:val="18"/>
              </w:rPr>
            </w:pPr>
            <w:r w:rsidRPr="00C85B3A">
              <w:rPr>
                <w:rFonts w:ascii="Century Gothic" w:hAnsi="Century Gothic"/>
                <w:sz w:val="18"/>
                <w:szCs w:val="18"/>
                <w:lang w:eastAsia="zh-TW"/>
              </w:rPr>
              <w:t>3x USB 3.2</w:t>
            </w:r>
          </w:p>
          <w:p w14:paraId="26F04EAF" w14:textId="77777777" w:rsidR="00C85B3A" w:rsidRPr="00C85B3A" w:rsidRDefault="00C85B3A" w:rsidP="00B6669C">
            <w:pPr>
              <w:spacing w:line="240" w:lineRule="auto"/>
              <w:rPr>
                <w:rFonts w:ascii="Century Gothic" w:hAnsi="Century Gothic"/>
                <w:sz w:val="18"/>
                <w:szCs w:val="18"/>
              </w:rPr>
            </w:pPr>
            <w:r w:rsidRPr="00C85B3A">
              <w:rPr>
                <w:rFonts w:ascii="Century Gothic" w:hAnsi="Century Gothic"/>
                <w:sz w:val="18"/>
                <w:szCs w:val="18"/>
              </w:rPr>
              <w:t>1x VGA</w:t>
            </w:r>
          </w:p>
          <w:p w14:paraId="6C074C1D" w14:textId="77777777" w:rsidR="00C85B3A" w:rsidRPr="00C85B3A" w:rsidRDefault="00C85B3A" w:rsidP="00B6669C">
            <w:pPr>
              <w:spacing w:line="240" w:lineRule="auto"/>
              <w:rPr>
                <w:rFonts w:ascii="Century Gothic" w:hAnsi="Century Gothic"/>
                <w:sz w:val="18"/>
                <w:szCs w:val="18"/>
              </w:rPr>
            </w:pPr>
            <w:r w:rsidRPr="00C85B3A">
              <w:rPr>
                <w:rFonts w:ascii="Century Gothic" w:hAnsi="Century Gothic"/>
                <w:sz w:val="18"/>
                <w:szCs w:val="18"/>
              </w:rPr>
              <w:t>1x Gniazdo mikrofonowe/Gniazdo słuchawkowe (Combo)</w:t>
            </w:r>
          </w:p>
          <w:p w14:paraId="6EFFEBBE" w14:textId="77777777" w:rsidR="00C85B3A" w:rsidRPr="00C85B3A" w:rsidRDefault="00C85B3A" w:rsidP="00B6669C">
            <w:pPr>
              <w:spacing w:line="240" w:lineRule="auto"/>
              <w:rPr>
                <w:rFonts w:ascii="Century Gothic" w:hAnsi="Century Gothic"/>
                <w:sz w:val="18"/>
                <w:szCs w:val="18"/>
              </w:rPr>
            </w:pPr>
            <w:r w:rsidRPr="00C85B3A">
              <w:rPr>
                <w:rFonts w:ascii="Century Gothic" w:hAnsi="Century Gothic"/>
                <w:sz w:val="18"/>
                <w:szCs w:val="18"/>
              </w:rPr>
              <w:t>1x HDMI ze wsparciem HDCP</w:t>
            </w:r>
          </w:p>
          <w:p w14:paraId="190B930A" w14:textId="6B03D7EC" w:rsidR="00C85B3A" w:rsidRPr="00C85B3A" w:rsidRDefault="00C85B3A" w:rsidP="00B6669C">
            <w:pPr>
              <w:spacing w:after="0" w:line="240" w:lineRule="auto"/>
              <w:contextualSpacing/>
              <w:rPr>
                <w:rFonts w:ascii="Century Gothic" w:eastAsia="Times New Roman" w:hAnsi="Century Gothic" w:cs="Times New Roman"/>
                <w:color w:val="000000"/>
                <w:sz w:val="18"/>
                <w:szCs w:val="18"/>
              </w:rPr>
            </w:pPr>
            <w:r w:rsidRPr="00C85B3A">
              <w:rPr>
                <w:rFonts w:ascii="Century Gothic" w:hAnsi="Century Gothic"/>
                <w:sz w:val="18"/>
                <w:szCs w:val="18"/>
              </w:rPr>
              <w:t>1x zasilanie DC-in</w:t>
            </w:r>
          </w:p>
        </w:tc>
      </w:tr>
      <w:tr w:rsidR="00C85B3A" w:rsidRPr="00C85B3A" w14:paraId="62BA3684"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CFBBAC1" w14:textId="0D7F7B56"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lastRenderedPageBreak/>
              <w:t>Klawiatura</w:t>
            </w:r>
          </w:p>
        </w:tc>
        <w:tc>
          <w:tcPr>
            <w:tcW w:w="8505" w:type="dxa"/>
            <w:tcBorders>
              <w:top w:val="nil"/>
              <w:left w:val="single" w:sz="4" w:space="0" w:color="auto"/>
              <w:bottom w:val="single" w:sz="4" w:space="0" w:color="auto"/>
              <w:right w:val="single" w:sz="4" w:space="0" w:color="auto"/>
            </w:tcBorders>
            <w:vAlign w:val="center"/>
          </w:tcPr>
          <w:p w14:paraId="10388104" w14:textId="6EAB5CCB" w:rsidR="00C85B3A" w:rsidRPr="00C85B3A" w:rsidRDefault="00C85B3A" w:rsidP="00B6669C">
            <w:pPr>
              <w:spacing w:after="0" w:line="240" w:lineRule="auto"/>
              <w:contextualSpacing/>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Pełnowymiarowa klawiatura podświetlana z wydzielonymi pełnowymiarowymi klawiszami numerycznymi w prawej części klawiatury, w układzie US-QWERTY, polskie znaki zgodne z układem MS Windows "polski programistyczny", klawiatura podświetlana musi być wyposażona w 2 klawisze ALT (prawy i lewy).</w:t>
            </w:r>
          </w:p>
        </w:tc>
      </w:tr>
      <w:tr w:rsidR="00C85B3A" w:rsidRPr="00C85B3A" w14:paraId="15D09F51"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CCA4B69" w14:textId="3F13CDAF"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Urządzenie wskazujące</w:t>
            </w:r>
          </w:p>
        </w:tc>
        <w:tc>
          <w:tcPr>
            <w:tcW w:w="8505" w:type="dxa"/>
            <w:tcBorders>
              <w:top w:val="nil"/>
              <w:left w:val="single" w:sz="4" w:space="0" w:color="auto"/>
              <w:bottom w:val="single" w:sz="4" w:space="0" w:color="auto"/>
              <w:right w:val="single" w:sz="4" w:space="0" w:color="auto"/>
            </w:tcBorders>
            <w:vAlign w:val="center"/>
          </w:tcPr>
          <w:p w14:paraId="75C688D0" w14:textId="77777777" w:rsidR="00C85B3A" w:rsidRPr="00C85B3A" w:rsidRDefault="00C85B3A" w:rsidP="00B6669C">
            <w:pPr>
              <w:spacing w:line="240" w:lineRule="auto"/>
              <w:jc w:val="both"/>
              <w:rPr>
                <w:rFonts w:ascii="Century Gothic" w:hAnsi="Century Gothic" w:cstheme="minorHAnsi"/>
                <w:sz w:val="18"/>
                <w:szCs w:val="18"/>
              </w:rPr>
            </w:pPr>
            <w:proofErr w:type="spellStart"/>
            <w:r w:rsidRPr="00C85B3A">
              <w:rPr>
                <w:rFonts w:ascii="Century Gothic" w:hAnsi="Century Gothic" w:cstheme="minorHAnsi"/>
                <w:sz w:val="18"/>
                <w:szCs w:val="18"/>
              </w:rPr>
              <w:t>Touch</w:t>
            </w:r>
            <w:proofErr w:type="spellEnd"/>
            <w:r w:rsidRPr="00C85B3A">
              <w:rPr>
                <w:rFonts w:ascii="Century Gothic" w:hAnsi="Century Gothic" w:cstheme="minorHAnsi"/>
                <w:sz w:val="18"/>
                <w:szCs w:val="18"/>
              </w:rPr>
              <w:t xml:space="preserve"> Pad (płytka dotykowa) wbudowana w obudowę notebooka.</w:t>
            </w:r>
          </w:p>
          <w:p w14:paraId="17BBAC60" w14:textId="5C7B9663" w:rsidR="00C85B3A" w:rsidRPr="00C85B3A" w:rsidRDefault="00C85B3A" w:rsidP="00B6669C">
            <w:pPr>
              <w:spacing w:after="0" w:line="240" w:lineRule="auto"/>
              <w:contextualSpacing/>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Czytnik linii papilarnych</w:t>
            </w:r>
          </w:p>
        </w:tc>
      </w:tr>
      <w:tr w:rsidR="00C85B3A" w:rsidRPr="00C85B3A" w14:paraId="48569A96"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7F7CA1FD" w14:textId="0C453380"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Kamera</w:t>
            </w:r>
          </w:p>
        </w:tc>
        <w:tc>
          <w:tcPr>
            <w:tcW w:w="8505" w:type="dxa"/>
            <w:tcBorders>
              <w:top w:val="nil"/>
              <w:left w:val="single" w:sz="4" w:space="0" w:color="auto"/>
              <w:bottom w:val="single" w:sz="4" w:space="0" w:color="auto"/>
              <w:right w:val="single" w:sz="4" w:space="0" w:color="auto"/>
            </w:tcBorders>
            <w:vAlign w:val="center"/>
          </w:tcPr>
          <w:p w14:paraId="55D57FAE"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 xml:space="preserve">Wbudowana, o parametrach: </w:t>
            </w:r>
          </w:p>
          <w:p w14:paraId="6B5F769F" w14:textId="7A90094E" w:rsidR="00C85B3A" w:rsidRPr="00C85B3A" w:rsidRDefault="00C85B3A" w:rsidP="00B6669C">
            <w:pPr>
              <w:spacing w:after="0" w:line="240" w:lineRule="auto"/>
              <w:contextualSpacing/>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 xml:space="preserve">HD 1280x720, 720p HD audio/video nagrywanie. Wbudowane dwa kierunkowe mikrofony, mechaniczna przesłona kamery. </w:t>
            </w:r>
          </w:p>
        </w:tc>
      </w:tr>
      <w:tr w:rsidR="00C85B3A" w:rsidRPr="00C85B3A" w14:paraId="26C1580E"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3D754AD4" w14:textId="02C1E00A"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Bateria</w:t>
            </w:r>
          </w:p>
        </w:tc>
        <w:tc>
          <w:tcPr>
            <w:tcW w:w="8505" w:type="dxa"/>
            <w:tcBorders>
              <w:top w:val="nil"/>
              <w:left w:val="single" w:sz="4" w:space="0" w:color="auto"/>
              <w:bottom w:val="single" w:sz="4" w:space="0" w:color="auto"/>
              <w:right w:val="single" w:sz="4" w:space="0" w:color="auto"/>
            </w:tcBorders>
            <w:vAlign w:val="center"/>
          </w:tcPr>
          <w:p w14:paraId="57C474CA" w14:textId="7936C972" w:rsidR="00C85B3A" w:rsidRPr="00C85B3A" w:rsidRDefault="00C85B3A" w:rsidP="00B6669C">
            <w:pPr>
              <w:spacing w:after="0" w:line="240" w:lineRule="auto"/>
              <w:contextualSpacing/>
              <w:rPr>
                <w:rFonts w:ascii="Century Gothic" w:eastAsia="Times New Roman" w:hAnsi="Century Gothic" w:cs="Times New Roman"/>
                <w:color w:val="000000"/>
                <w:sz w:val="18"/>
                <w:szCs w:val="18"/>
              </w:rPr>
            </w:pPr>
            <w:proofErr w:type="spellStart"/>
            <w:r w:rsidRPr="00C85B3A">
              <w:rPr>
                <w:rFonts w:ascii="Century Gothic" w:hAnsi="Century Gothic" w:cstheme="minorHAnsi"/>
                <w:sz w:val="18"/>
                <w:szCs w:val="18"/>
              </w:rPr>
              <w:t>Litowo</w:t>
            </w:r>
            <w:proofErr w:type="spellEnd"/>
            <w:r w:rsidRPr="00C85B3A">
              <w:rPr>
                <w:rFonts w:ascii="Century Gothic" w:hAnsi="Century Gothic" w:cstheme="minorHAnsi"/>
                <w:sz w:val="18"/>
                <w:szCs w:val="18"/>
              </w:rPr>
              <w:t xml:space="preserve">-jonowa – czas pracy min. 12h wyników testów BAPCO </w:t>
            </w:r>
            <w:proofErr w:type="spellStart"/>
            <w:r w:rsidRPr="00C85B3A">
              <w:rPr>
                <w:rFonts w:ascii="Century Gothic" w:hAnsi="Century Gothic" w:cstheme="minorHAnsi"/>
                <w:sz w:val="18"/>
                <w:szCs w:val="18"/>
              </w:rPr>
              <w:t>MobileMark</w:t>
            </w:r>
            <w:proofErr w:type="spellEnd"/>
            <w:r w:rsidRPr="00C85B3A">
              <w:rPr>
                <w:rFonts w:ascii="Century Gothic" w:hAnsi="Century Gothic" w:cstheme="minorHAnsi"/>
                <w:sz w:val="18"/>
                <w:szCs w:val="18"/>
              </w:rPr>
              <w:t xml:space="preserve"> 25 – test </w:t>
            </w:r>
            <w:r w:rsidR="00AC5856" w:rsidRPr="00AC5856">
              <w:rPr>
                <w:rFonts w:ascii="Century Gothic" w:hAnsi="Century Gothic" w:cstheme="minorHAnsi"/>
                <w:sz w:val="18"/>
                <w:szCs w:val="18"/>
              </w:rPr>
              <w:t>przesłać na wezwanie zamawiającego.</w:t>
            </w:r>
          </w:p>
        </w:tc>
      </w:tr>
      <w:tr w:rsidR="00C85B3A" w:rsidRPr="00C85B3A" w14:paraId="3D522C15"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25BCF6D" w14:textId="756A819B"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Zasilacz</w:t>
            </w:r>
          </w:p>
        </w:tc>
        <w:tc>
          <w:tcPr>
            <w:tcW w:w="8505" w:type="dxa"/>
            <w:tcBorders>
              <w:top w:val="nil"/>
              <w:left w:val="single" w:sz="4" w:space="0" w:color="auto"/>
              <w:bottom w:val="single" w:sz="4" w:space="0" w:color="auto"/>
              <w:right w:val="single" w:sz="4" w:space="0" w:color="auto"/>
            </w:tcBorders>
            <w:vAlign w:val="center"/>
          </w:tcPr>
          <w:p w14:paraId="7731673B" w14:textId="11FB041C" w:rsidR="00C85B3A" w:rsidRPr="00C85B3A" w:rsidRDefault="00C85B3A" w:rsidP="00B6669C">
            <w:pPr>
              <w:spacing w:after="0" w:line="240" w:lineRule="auto"/>
              <w:contextualSpacing/>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Zewnętrzny, pracujący w sieci elektrycznej 230V 50/60Hz, max 90W.</w:t>
            </w:r>
          </w:p>
        </w:tc>
      </w:tr>
      <w:tr w:rsidR="00C85B3A" w:rsidRPr="00C85B3A" w14:paraId="59036788"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471FFF7" w14:textId="65D94FC1"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Obudowa waga i wymiary</w:t>
            </w:r>
          </w:p>
        </w:tc>
        <w:tc>
          <w:tcPr>
            <w:tcW w:w="8505" w:type="dxa"/>
            <w:tcBorders>
              <w:top w:val="nil"/>
              <w:left w:val="single" w:sz="4" w:space="0" w:color="auto"/>
              <w:bottom w:val="single" w:sz="4" w:space="0" w:color="auto"/>
              <w:right w:val="single" w:sz="4" w:space="0" w:color="auto"/>
            </w:tcBorders>
            <w:vAlign w:val="center"/>
          </w:tcPr>
          <w:p w14:paraId="5CD5980C"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Waga nie większa niż 1,8kg, grubość nie przekraczająca 20mm. Obudowa wzmocniona, szkielet wykonany ze wzmocnionego aluminium.</w:t>
            </w:r>
          </w:p>
          <w:p w14:paraId="74757481" w14:textId="08043E17" w:rsidR="00C85B3A" w:rsidRPr="00C85B3A" w:rsidRDefault="00C85B3A" w:rsidP="00B6669C">
            <w:pPr>
              <w:spacing w:after="0" w:line="240" w:lineRule="auto"/>
              <w:contextualSpacing/>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 xml:space="preserve">Obudowa musi spełniać standard MIL-STD 810G </w:t>
            </w:r>
            <w:r w:rsidR="00CA7A0D">
              <w:rPr>
                <w:rFonts w:ascii="Century Gothic" w:hAnsi="Century Gothic" w:cstheme="minorHAnsi"/>
                <w:bCs/>
                <w:sz w:val="18"/>
                <w:szCs w:val="18"/>
              </w:rPr>
              <w:t xml:space="preserve">lub równoważny </w:t>
            </w:r>
            <w:r w:rsidRPr="00C85B3A">
              <w:rPr>
                <w:rFonts w:ascii="Century Gothic" w:hAnsi="Century Gothic" w:cstheme="minorHAnsi"/>
                <w:bCs/>
                <w:sz w:val="18"/>
                <w:szCs w:val="18"/>
              </w:rPr>
              <w:t xml:space="preserve">(potwierdzony w oficjalnych dokumentach producenta lub załączonym wynikiem z przeprowadzonych testów) </w:t>
            </w:r>
          </w:p>
        </w:tc>
      </w:tr>
      <w:tr w:rsidR="00C85B3A" w:rsidRPr="00C85B3A" w14:paraId="495BFB60"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72A7B12F" w14:textId="19EE5114"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 xml:space="preserve">Bezpieczeństwo  </w:t>
            </w:r>
          </w:p>
        </w:tc>
        <w:tc>
          <w:tcPr>
            <w:tcW w:w="8505" w:type="dxa"/>
            <w:tcBorders>
              <w:top w:val="nil"/>
              <w:left w:val="single" w:sz="4" w:space="0" w:color="auto"/>
              <w:bottom w:val="single" w:sz="4" w:space="0" w:color="auto"/>
              <w:right w:val="single" w:sz="4" w:space="0" w:color="auto"/>
            </w:tcBorders>
            <w:vAlign w:val="center"/>
          </w:tcPr>
          <w:p w14:paraId="66A93C83"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 Zabezpieczenie BIOS hasłem użytkownika.</w:t>
            </w:r>
          </w:p>
          <w:p w14:paraId="05835C0A"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 Zabezpieczenie dysku twardego hasłem użytkownika.</w:t>
            </w:r>
          </w:p>
          <w:p w14:paraId="1B6E9512"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 xml:space="preserve">- Złącze typu </w:t>
            </w:r>
            <w:proofErr w:type="spellStart"/>
            <w:r w:rsidRPr="00C85B3A">
              <w:rPr>
                <w:rFonts w:ascii="Century Gothic" w:hAnsi="Century Gothic" w:cstheme="minorHAnsi"/>
                <w:bCs/>
                <w:sz w:val="18"/>
                <w:szCs w:val="18"/>
              </w:rPr>
              <w:t>Kensington</w:t>
            </w:r>
            <w:proofErr w:type="spellEnd"/>
            <w:r w:rsidRPr="00C85B3A">
              <w:rPr>
                <w:rFonts w:ascii="Century Gothic" w:hAnsi="Century Gothic" w:cstheme="minorHAnsi"/>
                <w:bCs/>
                <w:sz w:val="18"/>
                <w:szCs w:val="18"/>
              </w:rPr>
              <w:t xml:space="preserve"> Lock.</w:t>
            </w:r>
          </w:p>
          <w:p w14:paraId="26453DAE" w14:textId="7C59982C" w:rsidR="00C85B3A" w:rsidRPr="00C85B3A" w:rsidRDefault="00C85B3A" w:rsidP="00B6669C">
            <w:pPr>
              <w:spacing w:after="0" w:line="240" w:lineRule="auto"/>
              <w:jc w:val="both"/>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 xml:space="preserve">- Zintegrowany z płytą główną dedykowany układ sprzętowy służący do tworzenia i zarządzania wygenerowanymi przez komputer kluczami szyfrowania. Zabezpieczenie to musi posiadać możliwość szyfrowania poufnych dokumentów przechowywanych na dysku twardym przy użyciu klucza sprzętowego - </w:t>
            </w:r>
            <w:proofErr w:type="spellStart"/>
            <w:r w:rsidRPr="00C85B3A">
              <w:rPr>
                <w:rFonts w:ascii="Century Gothic" w:hAnsi="Century Gothic" w:cstheme="minorHAnsi"/>
                <w:bCs/>
                <w:sz w:val="18"/>
                <w:szCs w:val="18"/>
              </w:rPr>
              <w:t>Trusted</w:t>
            </w:r>
            <w:proofErr w:type="spellEnd"/>
            <w:r w:rsidRPr="00C85B3A">
              <w:rPr>
                <w:rFonts w:ascii="Century Gothic" w:hAnsi="Century Gothic" w:cstheme="minorHAnsi"/>
                <w:bCs/>
                <w:sz w:val="18"/>
                <w:szCs w:val="18"/>
              </w:rPr>
              <w:t xml:space="preserve"> Platform Module 2.0.</w:t>
            </w:r>
          </w:p>
        </w:tc>
      </w:tr>
      <w:tr w:rsidR="00C85B3A" w:rsidRPr="00C85B3A" w14:paraId="68CB49AB" w14:textId="77777777" w:rsidTr="00C85B3A">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8C7706F" w14:textId="70AAB110" w:rsidR="00C85B3A" w:rsidRPr="00C85B3A" w:rsidRDefault="00941AC2" w:rsidP="00B6669C">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System operacyjny – w formularzu oferty należy podać pełną nazwę oferowanego oprogramowania</w:t>
            </w:r>
            <w:r w:rsidR="00C85B3A" w:rsidRPr="00C85B3A">
              <w:rPr>
                <w:rFonts w:ascii="Century Gothic" w:eastAsia="Calibri" w:hAnsi="Century Gothic" w:cstheme="minorHAnsi"/>
                <w:sz w:val="18"/>
                <w:szCs w:val="18"/>
              </w:rPr>
              <w:t xml:space="preserve">  </w:t>
            </w:r>
          </w:p>
        </w:tc>
        <w:tc>
          <w:tcPr>
            <w:tcW w:w="8505" w:type="dxa"/>
            <w:tcBorders>
              <w:top w:val="nil"/>
              <w:left w:val="single" w:sz="4" w:space="0" w:color="auto"/>
              <w:bottom w:val="single" w:sz="4" w:space="0" w:color="auto"/>
              <w:right w:val="single" w:sz="4" w:space="0" w:color="auto"/>
            </w:tcBorders>
          </w:tcPr>
          <w:p w14:paraId="4EAB30B3"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Zainstalowany system operacyjny spełniający minimalne wymagania:</w:t>
            </w:r>
          </w:p>
          <w:p w14:paraId="18781D65"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proofErr w:type="spellStart"/>
            <w:r w:rsidRPr="00C332CB">
              <w:rPr>
                <w:rFonts w:ascii="Century Gothic" w:eastAsia="Calibri" w:hAnsi="Century Gothic" w:cstheme="minorHAnsi"/>
                <w:sz w:val="18"/>
                <w:szCs w:val="18"/>
              </w:rPr>
              <w:t>Parycja</w:t>
            </w:r>
            <w:proofErr w:type="spellEnd"/>
            <w:r w:rsidRPr="00C332CB">
              <w:rPr>
                <w:rFonts w:ascii="Century Gothic" w:eastAsia="Calibri" w:hAnsi="Century Gothic" w:cstheme="minorHAnsi"/>
                <w:sz w:val="18"/>
                <w:szCs w:val="18"/>
              </w:rPr>
              <w:t xml:space="preserve"> </w:t>
            </w:r>
            <w:proofErr w:type="spellStart"/>
            <w:r w:rsidRPr="00C332CB">
              <w:rPr>
                <w:rFonts w:ascii="Century Gothic" w:eastAsia="Calibri" w:hAnsi="Century Gothic" w:cstheme="minorHAnsi"/>
                <w:sz w:val="18"/>
                <w:szCs w:val="18"/>
              </w:rPr>
              <w:t>Recovery</w:t>
            </w:r>
            <w:proofErr w:type="spellEnd"/>
            <w:r w:rsidRPr="00C332CB">
              <w:rPr>
                <w:rFonts w:ascii="Century Gothic" w:eastAsia="Calibri" w:hAnsi="Century Gothic" w:cstheme="minorHAnsi"/>
                <w:sz w:val="18"/>
                <w:szCs w:val="18"/>
              </w:rPr>
              <w:t xml:space="preserve"> umożliwiająca w przypadku awarii dysku twardego ponowną instalację zainstalowanego systemu operacyjnego oraz nośnik zawierający sterowniki wszystkich zainstalowanych urządzeń </w:t>
            </w:r>
          </w:p>
          <w:p w14:paraId="530C616A" w14:textId="09289A9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Pr>
                <w:rFonts w:ascii="Century Gothic" w:eastAsia="Calibri" w:hAnsi="Century Gothic" w:cstheme="minorHAnsi"/>
                <w:sz w:val="18"/>
                <w:szCs w:val="18"/>
              </w:rPr>
              <w:t>Spełniający</w:t>
            </w:r>
            <w:r w:rsidRPr="00C332CB">
              <w:rPr>
                <w:rFonts w:ascii="Century Gothic" w:eastAsia="Calibri" w:hAnsi="Century Gothic" w:cstheme="minorHAnsi"/>
                <w:sz w:val="18"/>
                <w:szCs w:val="18"/>
              </w:rPr>
              <w:t>:</w:t>
            </w:r>
          </w:p>
          <w:p w14:paraId="1D02026A"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System operacyjny klasy PC musi spełniać następujące wymagania poprzez wbudowane mechanizmy, bez użycia dodatkowych aplikacji:</w:t>
            </w:r>
          </w:p>
          <w:p w14:paraId="71236D5A"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w:t>
            </w:r>
            <w:r w:rsidRPr="00C332CB">
              <w:rPr>
                <w:rFonts w:ascii="Century Gothic" w:eastAsia="Calibri" w:hAnsi="Century Gothic" w:cstheme="minorHAnsi"/>
                <w:sz w:val="18"/>
                <w:szCs w:val="18"/>
              </w:rPr>
              <w:tab/>
              <w:t>Dostępne dwa rodzaje graficznego interfejsu użytkownika:</w:t>
            </w:r>
          </w:p>
          <w:p w14:paraId="77271585"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a.</w:t>
            </w:r>
            <w:r w:rsidRPr="00C332CB">
              <w:rPr>
                <w:rFonts w:ascii="Century Gothic" w:eastAsia="Calibri" w:hAnsi="Century Gothic" w:cstheme="minorHAnsi"/>
                <w:sz w:val="18"/>
                <w:szCs w:val="18"/>
              </w:rPr>
              <w:tab/>
              <w:t>Klasyczny, umożliwiający obsługę przy pomocy klawiatury i myszy,</w:t>
            </w:r>
          </w:p>
          <w:p w14:paraId="31718B06"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2.</w:t>
            </w:r>
            <w:r w:rsidRPr="00C332CB">
              <w:rPr>
                <w:rFonts w:ascii="Century Gothic" w:eastAsia="Calibri" w:hAnsi="Century Gothic" w:cstheme="minorHAnsi"/>
                <w:sz w:val="18"/>
                <w:szCs w:val="18"/>
              </w:rPr>
              <w:tab/>
              <w:t>Funkcje związane z obsługą komputerów typu tablet, z wbudowanym modułem „uczenia się” pisma użytkownika – obsługa języka polskiego</w:t>
            </w:r>
          </w:p>
          <w:p w14:paraId="6BEF3AD2"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3.</w:t>
            </w:r>
            <w:r w:rsidRPr="00C332CB">
              <w:rPr>
                <w:rFonts w:ascii="Century Gothic" w:eastAsia="Calibri" w:hAnsi="Century Gothic" w:cstheme="minorHAnsi"/>
                <w:sz w:val="18"/>
                <w:szCs w:val="18"/>
              </w:rPr>
              <w:tab/>
              <w:t>Interfejs użytkownika dostępny w wielu językach do wyboru – w tym polskim i angielskim</w:t>
            </w:r>
          </w:p>
          <w:p w14:paraId="53B07BBB"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4.</w:t>
            </w:r>
            <w:r w:rsidRPr="00C332CB">
              <w:rPr>
                <w:rFonts w:ascii="Century Gothic" w:eastAsia="Calibri" w:hAnsi="Century Gothic" w:cstheme="minorHAnsi"/>
                <w:sz w:val="18"/>
                <w:szCs w:val="18"/>
              </w:rPr>
              <w:tab/>
              <w:t>Wbudowane w system operacyjny minimum dwie przeglądarki Internetowe</w:t>
            </w:r>
          </w:p>
          <w:p w14:paraId="34878F13"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5.</w:t>
            </w:r>
            <w:r w:rsidRPr="00C332CB">
              <w:rPr>
                <w:rFonts w:ascii="Century Gothic" w:eastAsia="Calibri" w:hAnsi="Century Gothic" w:cstheme="minorHAnsi"/>
                <w:sz w:val="18"/>
                <w:szCs w:val="18"/>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4F889315"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lastRenderedPageBreak/>
              <w:t>6.</w:t>
            </w:r>
            <w:r w:rsidRPr="00C332CB">
              <w:rPr>
                <w:rFonts w:ascii="Century Gothic" w:eastAsia="Calibri" w:hAnsi="Century Gothic" w:cstheme="minorHAnsi"/>
                <w:sz w:val="18"/>
                <w:szCs w:val="18"/>
              </w:rPr>
              <w:tab/>
              <w:t>Zlokalizowane w języku polskim, co najmniej następujące elementy: menu, pomoc, komunikaty systemowe, menedżer plików.</w:t>
            </w:r>
          </w:p>
          <w:p w14:paraId="457F7BE6"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7.</w:t>
            </w:r>
            <w:r w:rsidRPr="00C332CB">
              <w:rPr>
                <w:rFonts w:ascii="Century Gothic" w:eastAsia="Calibri" w:hAnsi="Century Gothic" w:cstheme="minorHAnsi"/>
                <w:sz w:val="18"/>
                <w:szCs w:val="18"/>
              </w:rPr>
              <w:tab/>
              <w:t>Graficzne środowisko instalacji i konfiguracji dostępne w języku polskim</w:t>
            </w:r>
          </w:p>
          <w:p w14:paraId="46C0F647"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8.</w:t>
            </w:r>
            <w:r w:rsidRPr="00C332CB">
              <w:rPr>
                <w:rFonts w:ascii="Century Gothic" w:eastAsia="Calibri" w:hAnsi="Century Gothic" w:cstheme="minorHAnsi"/>
                <w:sz w:val="18"/>
                <w:szCs w:val="18"/>
              </w:rPr>
              <w:tab/>
              <w:t>Wbudowany system pomocy w języku polskim.</w:t>
            </w:r>
          </w:p>
          <w:p w14:paraId="73B4E5D2"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9.</w:t>
            </w:r>
            <w:r w:rsidRPr="00C332CB">
              <w:rPr>
                <w:rFonts w:ascii="Century Gothic" w:eastAsia="Calibri" w:hAnsi="Century Gothic" w:cstheme="minorHAnsi"/>
                <w:sz w:val="18"/>
                <w:szCs w:val="18"/>
              </w:rPr>
              <w:tab/>
              <w:t>Możliwość przystosowania stanowiska dla osób niepełnosprawnych (np. słabo widzących).</w:t>
            </w:r>
          </w:p>
          <w:p w14:paraId="7DE195EF"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10.</w:t>
            </w:r>
            <w:r w:rsidRPr="00C332CB">
              <w:rPr>
                <w:rFonts w:ascii="Century Gothic" w:eastAsia="Calibri" w:hAnsi="Century Gothic" w:cstheme="minorHAnsi"/>
                <w:sz w:val="18"/>
                <w:szCs w:val="18"/>
              </w:rPr>
              <w:tab/>
              <w:t>Możliwość sterowania czasem dostarczania nowych wersji systemu operacyjnego, możliwość centralnego opóźniania dostarczania nowej wersji o minimum 4 miesiące</w:t>
            </w:r>
          </w:p>
          <w:p w14:paraId="5241DA59"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11.</w:t>
            </w:r>
            <w:r w:rsidRPr="00C332CB">
              <w:rPr>
                <w:rFonts w:ascii="Century Gothic" w:eastAsia="Calibri" w:hAnsi="Century Gothic" w:cstheme="minorHAnsi"/>
                <w:sz w:val="18"/>
                <w:szCs w:val="18"/>
              </w:rPr>
              <w:tab/>
              <w:t xml:space="preserve">Wsparcie dla </w:t>
            </w:r>
            <w:proofErr w:type="spellStart"/>
            <w:r w:rsidRPr="00C332CB">
              <w:rPr>
                <w:rFonts w:ascii="Century Gothic" w:eastAsia="Calibri" w:hAnsi="Century Gothic" w:cstheme="minorHAnsi"/>
                <w:sz w:val="18"/>
                <w:szCs w:val="18"/>
              </w:rPr>
              <w:t>VBScript</w:t>
            </w:r>
            <w:proofErr w:type="spellEnd"/>
            <w:r w:rsidRPr="00C332CB">
              <w:rPr>
                <w:rFonts w:ascii="Century Gothic" w:eastAsia="Calibri" w:hAnsi="Century Gothic" w:cstheme="minorHAnsi"/>
                <w:sz w:val="18"/>
                <w:szCs w:val="18"/>
              </w:rPr>
              <w:t xml:space="preserve"> – możliwość uruchamiania interpretera poleceń</w:t>
            </w:r>
          </w:p>
          <w:p w14:paraId="43627128"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12.</w:t>
            </w:r>
            <w:r w:rsidRPr="00C332CB">
              <w:rPr>
                <w:rFonts w:ascii="Century Gothic" w:eastAsia="Calibri" w:hAnsi="Century Gothic" w:cstheme="minorHAnsi"/>
                <w:sz w:val="18"/>
                <w:szCs w:val="18"/>
              </w:rPr>
              <w:tab/>
              <w:t>Wsparcie dla PowerShell 5.x – możliwość uruchamiania interpretera poleceń</w:t>
            </w:r>
          </w:p>
          <w:p w14:paraId="46313501" w14:textId="329BE9CB" w:rsidR="00C85B3A" w:rsidRPr="00C85B3A" w:rsidRDefault="00613CC2" w:rsidP="00613CC2">
            <w:pPr>
              <w:spacing w:after="0" w:line="240" w:lineRule="auto"/>
              <w:jc w:val="both"/>
              <w:rPr>
                <w:rFonts w:ascii="Century Gothic" w:eastAsia="Times New Roman" w:hAnsi="Century Gothic" w:cs="Times New Roman"/>
                <w:color w:val="000000"/>
                <w:sz w:val="18"/>
                <w:szCs w:val="18"/>
              </w:rPr>
            </w:pPr>
            <w:r w:rsidRPr="00C332CB">
              <w:rPr>
                <w:rFonts w:ascii="Century Gothic" w:eastAsia="Calibri" w:hAnsi="Century Gothic" w:cstheme="minorHAnsi"/>
                <w:sz w:val="18"/>
                <w:szCs w:val="18"/>
              </w:rPr>
              <w:t>13. Możliwość pracy w domenie Active Directory</w:t>
            </w:r>
          </w:p>
        </w:tc>
      </w:tr>
      <w:tr w:rsidR="00C85B3A" w:rsidRPr="00C85B3A" w14:paraId="4FA18887"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59D60AF3" w14:textId="26040EF2"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lastRenderedPageBreak/>
              <w:t>Certyfikaty i standardy</w:t>
            </w:r>
          </w:p>
        </w:tc>
        <w:tc>
          <w:tcPr>
            <w:tcW w:w="8505" w:type="dxa"/>
            <w:tcBorders>
              <w:top w:val="nil"/>
              <w:left w:val="single" w:sz="4" w:space="0" w:color="auto"/>
              <w:bottom w:val="single" w:sz="4" w:space="0" w:color="auto"/>
              <w:right w:val="single" w:sz="4" w:space="0" w:color="auto"/>
            </w:tcBorders>
            <w:vAlign w:val="center"/>
          </w:tcPr>
          <w:p w14:paraId="04BE0FA4" w14:textId="4251E46E" w:rsidR="00C85B3A" w:rsidRPr="008D376C" w:rsidRDefault="00C85B3A" w:rsidP="00B6669C">
            <w:pPr>
              <w:pStyle w:val="Akapitzlist"/>
              <w:numPr>
                <w:ilvl w:val="0"/>
                <w:numId w:val="12"/>
              </w:numPr>
              <w:spacing w:after="0" w:line="240" w:lineRule="auto"/>
              <w:ind w:left="360" w:hanging="284"/>
              <w:jc w:val="both"/>
              <w:rPr>
                <w:rFonts w:ascii="Century Gothic" w:hAnsi="Century Gothic" w:cstheme="minorHAnsi"/>
                <w:sz w:val="18"/>
                <w:szCs w:val="18"/>
              </w:rPr>
            </w:pPr>
            <w:r w:rsidRPr="008D376C">
              <w:rPr>
                <w:rFonts w:ascii="Century Gothic" w:hAnsi="Century Gothic" w:cstheme="minorHAnsi"/>
                <w:sz w:val="18"/>
                <w:szCs w:val="18"/>
              </w:rPr>
              <w:t>Certyfikat ISO 9001, 14001, 50001 dla producenta sprzętu</w:t>
            </w:r>
            <w:r w:rsidR="008D376C">
              <w:rPr>
                <w:rFonts w:ascii="Century Gothic" w:hAnsi="Century Gothic" w:cstheme="minorHAnsi"/>
                <w:sz w:val="18"/>
                <w:szCs w:val="18"/>
              </w:rPr>
              <w:t xml:space="preserve"> lub równoważna</w:t>
            </w:r>
            <w:r w:rsidR="00A71326" w:rsidRPr="008D376C">
              <w:rPr>
                <w:rFonts w:ascii="Century Gothic" w:hAnsi="Century Gothic" w:cstheme="minorHAnsi"/>
                <w:sz w:val="18"/>
                <w:szCs w:val="18"/>
              </w:rPr>
              <w:t>.</w:t>
            </w:r>
          </w:p>
          <w:p w14:paraId="0A6AC320" w14:textId="48A03BCD" w:rsidR="00C85B3A" w:rsidRPr="00C85B3A" w:rsidRDefault="00C85B3A" w:rsidP="00B6669C">
            <w:pPr>
              <w:pStyle w:val="Akapitzlist"/>
              <w:numPr>
                <w:ilvl w:val="0"/>
                <w:numId w:val="12"/>
              </w:numPr>
              <w:spacing w:after="0" w:line="240" w:lineRule="auto"/>
              <w:ind w:left="360" w:hanging="284"/>
              <w:jc w:val="both"/>
              <w:rPr>
                <w:rFonts w:ascii="Century Gothic" w:hAnsi="Century Gothic" w:cstheme="minorHAnsi"/>
                <w:sz w:val="18"/>
                <w:szCs w:val="18"/>
              </w:rPr>
            </w:pPr>
            <w:r w:rsidRPr="00C85B3A">
              <w:rPr>
                <w:rFonts w:ascii="Century Gothic" w:hAnsi="Century Gothic" w:cstheme="minorHAnsi"/>
                <w:sz w:val="18"/>
                <w:szCs w:val="18"/>
              </w:rPr>
              <w:t>Deklaracja zgodności CE i ROHS</w:t>
            </w:r>
            <w:r w:rsidR="00A71326">
              <w:rPr>
                <w:rFonts w:ascii="Century Gothic" w:hAnsi="Century Gothic" w:cstheme="minorHAnsi"/>
                <w:sz w:val="18"/>
                <w:szCs w:val="18"/>
              </w:rPr>
              <w:t>.</w:t>
            </w:r>
          </w:p>
          <w:p w14:paraId="036EE05A" w14:textId="302D6C2D" w:rsidR="00C85B3A" w:rsidRPr="00C85B3A" w:rsidRDefault="00C85B3A" w:rsidP="00B6669C">
            <w:pPr>
              <w:spacing w:after="0" w:line="240" w:lineRule="auto"/>
              <w:jc w:val="both"/>
              <w:rPr>
                <w:rFonts w:ascii="Century Gothic" w:eastAsia="Times New Roman" w:hAnsi="Century Gothic" w:cs="Times New Roman"/>
                <w:color w:val="000000"/>
                <w:sz w:val="18"/>
                <w:szCs w:val="18"/>
              </w:rPr>
            </w:pPr>
          </w:p>
        </w:tc>
      </w:tr>
      <w:tr w:rsidR="00C85B3A" w:rsidRPr="00C85B3A" w14:paraId="30D377C8" w14:textId="77777777" w:rsidTr="00C85B3A">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2FF86DA" w14:textId="7EFEA73D"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 xml:space="preserve">Dodatkowe oprogramowanie zabezpieczające </w:t>
            </w:r>
            <w:r w:rsidR="00D6510A">
              <w:rPr>
                <w:rFonts w:ascii="Century Gothic" w:hAnsi="Century Gothic" w:cstheme="minorHAnsi"/>
                <w:bCs/>
                <w:sz w:val="18"/>
                <w:szCs w:val="18"/>
              </w:rPr>
              <w:t xml:space="preserve"> - </w:t>
            </w:r>
            <w:r w:rsidR="00D6510A" w:rsidRPr="00941AC2">
              <w:rPr>
                <w:rFonts w:ascii="Century Gothic" w:hAnsi="Century Gothic" w:cstheme="minorHAnsi"/>
                <w:color w:val="000000" w:themeColor="text1"/>
                <w:sz w:val="18"/>
                <w:szCs w:val="18"/>
              </w:rPr>
              <w:t>w formularzu oferty należy podać pełną nazwę oferowanego oprogramowania</w:t>
            </w:r>
            <w:r w:rsidR="00D6510A" w:rsidRPr="00C85B3A">
              <w:rPr>
                <w:rFonts w:ascii="Century Gothic" w:eastAsia="Calibri" w:hAnsi="Century Gothic" w:cstheme="minorHAnsi"/>
                <w:sz w:val="18"/>
                <w:szCs w:val="18"/>
              </w:rPr>
              <w:t xml:space="preserve">  </w:t>
            </w:r>
          </w:p>
        </w:tc>
        <w:tc>
          <w:tcPr>
            <w:tcW w:w="8505" w:type="dxa"/>
            <w:tcBorders>
              <w:top w:val="nil"/>
              <w:left w:val="single" w:sz="4" w:space="0" w:color="auto"/>
              <w:bottom w:val="single" w:sz="4" w:space="0" w:color="auto"/>
              <w:right w:val="single" w:sz="4" w:space="0" w:color="auto"/>
            </w:tcBorders>
          </w:tcPr>
          <w:p w14:paraId="7C39B668" w14:textId="6EF15659"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 xml:space="preserve">System chroniący przed zagrożeniami, posiadający certyfikaty: OPSWAT Platinum, AV-Test ‘Top Product’, AV </w:t>
            </w:r>
            <w:proofErr w:type="spellStart"/>
            <w:r w:rsidRPr="00C85B3A">
              <w:rPr>
                <w:rFonts w:ascii="Century Gothic" w:hAnsi="Century Gothic" w:cstheme="minorHAnsi"/>
                <w:sz w:val="18"/>
                <w:szCs w:val="18"/>
              </w:rPr>
              <w:t>Comperative</w:t>
            </w:r>
            <w:proofErr w:type="spellEnd"/>
            <w:r w:rsidRPr="00C85B3A">
              <w:rPr>
                <w:rFonts w:ascii="Century Gothic" w:hAnsi="Century Gothic" w:cstheme="minorHAnsi"/>
                <w:sz w:val="18"/>
                <w:szCs w:val="18"/>
              </w:rPr>
              <w:t xml:space="preserve"> </w:t>
            </w:r>
            <w:proofErr w:type="spellStart"/>
            <w:r w:rsidRPr="00C85B3A">
              <w:rPr>
                <w:rFonts w:ascii="Century Gothic" w:hAnsi="Century Gothic" w:cstheme="minorHAnsi"/>
                <w:sz w:val="18"/>
                <w:szCs w:val="18"/>
              </w:rPr>
              <w:t>Advance</w:t>
            </w:r>
            <w:proofErr w:type="spellEnd"/>
            <w:r w:rsidRPr="00C85B3A">
              <w:rPr>
                <w:rFonts w:ascii="Century Gothic" w:hAnsi="Century Gothic" w:cstheme="minorHAnsi"/>
                <w:sz w:val="18"/>
                <w:szCs w:val="18"/>
              </w:rPr>
              <w:t xml:space="preserve"> +, ISO 27001</w:t>
            </w:r>
            <w:r w:rsidR="008D376C">
              <w:rPr>
                <w:rFonts w:ascii="Century Gothic" w:hAnsi="Century Gothic" w:cstheme="minorHAnsi"/>
                <w:sz w:val="18"/>
                <w:szCs w:val="18"/>
              </w:rPr>
              <w:t xml:space="preserve"> lub równoważny</w:t>
            </w:r>
            <w:r w:rsidRPr="00C85B3A">
              <w:rPr>
                <w:rFonts w:ascii="Century Gothic" w:hAnsi="Century Gothic" w:cstheme="minorHAnsi"/>
                <w:sz w:val="18"/>
                <w:szCs w:val="18"/>
              </w:rPr>
              <w:t xml:space="preserve"> . </w:t>
            </w:r>
          </w:p>
          <w:p w14:paraId="4D17A1C7"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Szyfrowanie danych:</w:t>
            </w:r>
          </w:p>
          <w:p w14:paraId="1EA61BA6"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•Oprogramowanie do szyfrowania, chroniące dane rezydujące na punktach końcowych za pomocą silnych algorytmów szyfrowania takich jak AES, RC6, SERPENT i DWAFISH. Pełne szyfrowanie dysków działających m.in. na komputerach z systemem Windows.</w:t>
            </w:r>
          </w:p>
          <w:p w14:paraId="657F664D"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 xml:space="preserve">•Zapobiegające utracie danych z powodu utraty / kradzieży punktu końcowego. Oprogramowanie szyfruje całą zawartość na urządzeniach przenośnych, takich jak Pen </w:t>
            </w:r>
            <w:proofErr w:type="spellStart"/>
            <w:r w:rsidRPr="00C85B3A">
              <w:rPr>
                <w:rFonts w:ascii="Century Gothic" w:hAnsi="Century Gothic" w:cstheme="minorHAnsi"/>
                <w:sz w:val="18"/>
                <w:szCs w:val="18"/>
              </w:rPr>
              <w:t>Drive'y</w:t>
            </w:r>
            <w:proofErr w:type="spellEnd"/>
            <w:r w:rsidRPr="00C85B3A">
              <w:rPr>
                <w:rFonts w:ascii="Century Gothic" w:hAnsi="Century Gothic" w:cstheme="minorHAnsi"/>
                <w:sz w:val="18"/>
                <w:szCs w:val="18"/>
              </w:rPr>
              <w:t>, dyski USB i udostępnia je tylko autoryzowanym użytkownikom.</w:t>
            </w:r>
          </w:p>
          <w:p w14:paraId="63847E3F"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 xml:space="preserve">Oprogramowanie umożliwia blokowanie wybranych przez administratora urządzeń zewnętrznych podłączanych do stacji końcowej. </w:t>
            </w:r>
          </w:p>
          <w:p w14:paraId="6CEC34C4"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Oprogramowanie umożliwia zdefiniowanie listy zaufanych urządzeń, które nie będą blokowane podczas podłączanie do stacji końcowej.</w:t>
            </w:r>
          </w:p>
          <w:p w14:paraId="3CB12309"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Istnieje możliwość blokady zapisywanie plików na zewnętrznych dyskach USB oraz blokada możliwości uruchamiania oprogramowania z takich dysków. Blokada ta powinna umożliwiać korzystanie z pozostałych danych zapisanych na takich dyskach.</w:t>
            </w:r>
          </w:p>
          <w:p w14:paraId="7299F665"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Interfejs zarządzania wyświetla monity o zbliżającym się zakończeniu licencji, a także powiadamia o zakończeniu licencji.</w:t>
            </w:r>
          </w:p>
          <w:p w14:paraId="178E70A3"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 xml:space="preserve">Dodatkowy moduł chroniący dane użytkownika przed działaniem oprogramowania </w:t>
            </w:r>
            <w:proofErr w:type="spellStart"/>
            <w:r w:rsidRPr="00C85B3A">
              <w:rPr>
                <w:rFonts w:ascii="Century Gothic" w:hAnsi="Century Gothic" w:cstheme="minorHAnsi"/>
                <w:sz w:val="18"/>
                <w:szCs w:val="18"/>
              </w:rPr>
              <w:t>ransomware</w:t>
            </w:r>
            <w:proofErr w:type="spellEnd"/>
            <w:r w:rsidRPr="00C85B3A">
              <w:rPr>
                <w:rFonts w:ascii="Century Gothic" w:hAnsi="Century Gothic" w:cstheme="minorHAnsi"/>
                <w:sz w:val="18"/>
                <w:szCs w:val="18"/>
              </w:rPr>
              <w:t>. Działanie modułu polega na ograniczeniu możliwości modyfikowania chronionych plików, tylko procesom systemowym oraz zaufanym aplikacjom.</w:t>
            </w:r>
          </w:p>
          <w:p w14:paraId="4E83DF14"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Możliwość dowolnego zdefiniowania dodatkowo chronionych folderów zawierających wrażliwe dane użytkownika.</w:t>
            </w:r>
          </w:p>
          <w:p w14:paraId="3411CF25"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 xml:space="preserve">Możliwość zdefiniowania zaufanych folderów. Aplikacje uruchamiane z zaufanych folderów mają możliwość modyfikowania plików objętych dodatkową ochroną </w:t>
            </w:r>
            <w:proofErr w:type="spellStart"/>
            <w:r w:rsidRPr="00C85B3A">
              <w:rPr>
                <w:rFonts w:ascii="Century Gothic" w:hAnsi="Century Gothic" w:cstheme="minorHAnsi"/>
                <w:sz w:val="18"/>
                <w:szCs w:val="18"/>
              </w:rPr>
              <w:t>any</w:t>
            </w:r>
            <w:proofErr w:type="spellEnd"/>
            <w:r w:rsidRPr="00C85B3A">
              <w:rPr>
                <w:rFonts w:ascii="Century Gothic" w:hAnsi="Century Gothic" w:cstheme="minorHAnsi"/>
                <w:sz w:val="18"/>
                <w:szCs w:val="18"/>
              </w:rPr>
              <w:t xml:space="preserve"> </w:t>
            </w:r>
            <w:proofErr w:type="spellStart"/>
            <w:r w:rsidRPr="00C85B3A">
              <w:rPr>
                <w:rFonts w:ascii="Century Gothic" w:hAnsi="Century Gothic" w:cstheme="minorHAnsi"/>
                <w:sz w:val="18"/>
                <w:szCs w:val="18"/>
              </w:rPr>
              <w:t>ransomware</w:t>
            </w:r>
            <w:proofErr w:type="spellEnd"/>
            <w:r w:rsidRPr="00C85B3A">
              <w:rPr>
                <w:rFonts w:ascii="Century Gothic" w:hAnsi="Century Gothic" w:cstheme="minorHAnsi"/>
                <w:sz w:val="18"/>
                <w:szCs w:val="18"/>
              </w:rPr>
              <w:t>.</w:t>
            </w:r>
          </w:p>
          <w:p w14:paraId="2A447FDB"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 xml:space="preserve">Zaawansowane monitorowanie krytycznych danych użytkownika zapewniające zapobiegające prze niezamierzonymi manipulacjami – ataki </w:t>
            </w:r>
            <w:proofErr w:type="spellStart"/>
            <w:r w:rsidRPr="00C85B3A">
              <w:rPr>
                <w:rFonts w:ascii="Century Gothic" w:hAnsi="Century Gothic" w:cstheme="minorHAnsi"/>
                <w:sz w:val="18"/>
                <w:szCs w:val="18"/>
              </w:rPr>
              <w:t>ransomware</w:t>
            </w:r>
            <w:proofErr w:type="spellEnd"/>
            <w:r w:rsidRPr="00C85B3A">
              <w:rPr>
                <w:rFonts w:ascii="Century Gothic" w:hAnsi="Century Gothic" w:cstheme="minorHAnsi"/>
                <w:sz w:val="18"/>
                <w:szCs w:val="18"/>
              </w:rPr>
              <w:t xml:space="preserve">  </w:t>
            </w:r>
          </w:p>
          <w:p w14:paraId="20E9BDFE"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Centralna konsola zarządzająca zainstalowana na serwerze musi umożliwiać co najmniej:</w:t>
            </w:r>
          </w:p>
          <w:p w14:paraId="422A6D0D"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Przechowywanie danych w bazie typu SQL, z której korzysta funkcjonalność raportowania konsoli</w:t>
            </w:r>
          </w:p>
          <w:p w14:paraId="70A652E7"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Zdalną instalację lub deinstalację oprogramowania ochronnego                   na stacjach klienckich, na pojedynczych punktach, zakresie adresów IP lub grupie z </w:t>
            </w:r>
            <w:proofErr w:type="spellStart"/>
            <w:r w:rsidRPr="00C85B3A">
              <w:rPr>
                <w:rFonts w:ascii="Century Gothic" w:hAnsi="Century Gothic" w:cstheme="minorHAnsi"/>
                <w:sz w:val="18"/>
                <w:szCs w:val="18"/>
              </w:rPr>
              <w:t>ActiveDirectory</w:t>
            </w:r>
            <w:proofErr w:type="spellEnd"/>
          </w:p>
          <w:p w14:paraId="37C75730"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lastRenderedPageBreak/>
              <w:t>•</w:t>
            </w:r>
            <w:r w:rsidRPr="00C85B3A">
              <w:rPr>
                <w:rFonts w:ascii="Century Gothic" w:hAnsi="Century Gothic" w:cstheme="minorHAnsi"/>
                <w:sz w:val="18"/>
                <w:szCs w:val="18"/>
              </w:rPr>
              <w:tab/>
              <w:t>Tworzenie paczek instalacyjnych oprogramowania klienckiego, z rozróżnieniem docelowej platformy systemowej (w tym 32 lub 64bit dla systemów Windows i Linux), w formie plików .exe       lub .</w:t>
            </w:r>
            <w:proofErr w:type="spellStart"/>
            <w:r w:rsidRPr="00C85B3A">
              <w:rPr>
                <w:rFonts w:ascii="Century Gothic" w:hAnsi="Century Gothic" w:cstheme="minorHAnsi"/>
                <w:sz w:val="18"/>
                <w:szCs w:val="18"/>
              </w:rPr>
              <w:t>msi</w:t>
            </w:r>
            <w:proofErr w:type="spellEnd"/>
            <w:r w:rsidRPr="00C85B3A">
              <w:rPr>
                <w:rFonts w:ascii="Century Gothic" w:hAnsi="Century Gothic" w:cstheme="minorHAnsi"/>
                <w:sz w:val="18"/>
                <w:szCs w:val="18"/>
              </w:rPr>
              <w:t xml:space="preserve"> dla Windows oraz formatach dla systemów Linux</w:t>
            </w:r>
          </w:p>
          <w:p w14:paraId="75689C3C"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Centralną dystrybucję na zarządzanych klientach uaktualnień definicji ochronnych, których źródłem będzie plik lub pliki wgrane na serwer konsoli przez administratora, bez dostępu do sieci Internet.</w:t>
            </w:r>
          </w:p>
          <w:p w14:paraId="493E94CB"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Raportowanie dostępne przez dedykowany panel w konsoli, z prezentacją tabelaryczną i graficzną, z możliwością automatycznego czyszczenia starych raportów, z możliwością eksportu do formatów CSV i PDF, prezentujące dane zarówno z logowania zdarzeń serwera konsoli, jak i dane/raporty zbierane ze stacji klienckich, w tym raporty o oprogramowaniu zainstalowanym na stacjach klienckich</w:t>
            </w:r>
          </w:p>
          <w:p w14:paraId="00DF1846"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Definiowanie struktury zarządzanie opartej o role i polityki, w których każda z funkcjonalności musi mieć możliwość konfiguracji</w:t>
            </w:r>
          </w:p>
          <w:p w14:paraId="09B2F7D2"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Zarządzanie przez Chmurę:</w:t>
            </w:r>
          </w:p>
          <w:p w14:paraId="31D9E438" w14:textId="77777777" w:rsidR="00C85B3A" w:rsidRPr="00C85B3A" w:rsidRDefault="00C85B3A" w:rsidP="00B6669C">
            <w:pPr>
              <w:spacing w:line="240" w:lineRule="auto"/>
              <w:ind w:left="354" w:hanging="284"/>
              <w:jc w:val="both"/>
              <w:rPr>
                <w:rFonts w:ascii="Century Gothic" w:hAnsi="Century Gothic" w:cstheme="minorHAnsi"/>
                <w:sz w:val="18"/>
                <w:szCs w:val="18"/>
              </w:rPr>
            </w:pPr>
            <w:r w:rsidRPr="00C85B3A">
              <w:rPr>
                <w:rFonts w:ascii="Century Gothic" w:hAnsi="Century Gothic" w:cstheme="minorHAnsi"/>
                <w:sz w:val="18"/>
                <w:szCs w:val="18"/>
              </w:rPr>
              <w:t>1.</w:t>
            </w:r>
            <w:r w:rsidRPr="00C85B3A">
              <w:rPr>
                <w:rFonts w:ascii="Century Gothic" w:hAnsi="Century Gothic" w:cstheme="minorHAnsi"/>
                <w:sz w:val="18"/>
                <w:szCs w:val="18"/>
              </w:rPr>
              <w:tab/>
              <w:t>Musi być zdolny do wyświetlania statusu bezpieczeństwa konsolidacyjnego urządzeń końcowych zainstalowanych w różnych biurach</w:t>
            </w:r>
          </w:p>
          <w:p w14:paraId="0F150EC7" w14:textId="77777777" w:rsidR="00C85B3A" w:rsidRPr="00C85B3A" w:rsidRDefault="00C85B3A" w:rsidP="00B6669C">
            <w:pPr>
              <w:spacing w:line="240" w:lineRule="auto"/>
              <w:ind w:left="354" w:hanging="284"/>
              <w:jc w:val="both"/>
              <w:rPr>
                <w:rFonts w:ascii="Century Gothic" w:hAnsi="Century Gothic" w:cstheme="minorHAnsi"/>
                <w:sz w:val="18"/>
                <w:szCs w:val="18"/>
              </w:rPr>
            </w:pPr>
            <w:r w:rsidRPr="00C85B3A">
              <w:rPr>
                <w:rFonts w:ascii="Century Gothic" w:hAnsi="Century Gothic" w:cstheme="minorHAnsi"/>
                <w:sz w:val="18"/>
                <w:szCs w:val="18"/>
              </w:rPr>
              <w:t>2.</w:t>
            </w:r>
            <w:r w:rsidRPr="00C85B3A">
              <w:rPr>
                <w:rFonts w:ascii="Century Gothic" w:hAnsi="Century Gothic" w:cstheme="minorHAnsi"/>
                <w:sz w:val="18"/>
                <w:szCs w:val="18"/>
              </w:rPr>
              <w:tab/>
              <w:t>Musi posiadać zdolność do tworzenia kopii zapasowych i przywracania plików konfiguracyjnych z serwera chmury</w:t>
            </w:r>
          </w:p>
          <w:p w14:paraId="35E49CA2" w14:textId="77777777" w:rsidR="00C85B3A" w:rsidRPr="00C85B3A" w:rsidRDefault="00C85B3A" w:rsidP="00B6669C">
            <w:pPr>
              <w:spacing w:line="240" w:lineRule="auto"/>
              <w:ind w:left="354" w:hanging="284"/>
              <w:jc w:val="both"/>
              <w:rPr>
                <w:rFonts w:ascii="Century Gothic" w:hAnsi="Century Gothic" w:cstheme="minorHAnsi"/>
                <w:sz w:val="18"/>
                <w:szCs w:val="18"/>
              </w:rPr>
            </w:pPr>
            <w:r w:rsidRPr="00C85B3A">
              <w:rPr>
                <w:rFonts w:ascii="Century Gothic" w:hAnsi="Century Gothic" w:cstheme="minorHAnsi"/>
                <w:sz w:val="18"/>
                <w:szCs w:val="18"/>
              </w:rPr>
              <w:t>3.</w:t>
            </w:r>
            <w:r w:rsidRPr="00C85B3A">
              <w:rPr>
                <w:rFonts w:ascii="Century Gothic" w:hAnsi="Century Gothic" w:cstheme="minorHAnsi"/>
                <w:sz w:val="18"/>
                <w:szCs w:val="18"/>
              </w:rPr>
              <w:tab/>
              <w:t>Musi posiadać zdolność do promowania skutecznej polityki lokalnej do globalnej i zastosować ją globalnie do wszystkich biur</w:t>
            </w:r>
          </w:p>
          <w:p w14:paraId="1E59B4C1" w14:textId="77777777" w:rsidR="00C85B3A" w:rsidRPr="00C85B3A" w:rsidRDefault="00C85B3A" w:rsidP="00B6669C">
            <w:pPr>
              <w:spacing w:line="240" w:lineRule="auto"/>
              <w:ind w:left="354" w:hanging="284"/>
              <w:jc w:val="both"/>
              <w:rPr>
                <w:rFonts w:ascii="Century Gothic" w:hAnsi="Century Gothic" w:cstheme="minorHAnsi"/>
                <w:sz w:val="18"/>
                <w:szCs w:val="18"/>
              </w:rPr>
            </w:pPr>
            <w:r w:rsidRPr="00C85B3A">
              <w:rPr>
                <w:rFonts w:ascii="Century Gothic" w:hAnsi="Century Gothic" w:cstheme="minorHAnsi"/>
                <w:sz w:val="18"/>
                <w:szCs w:val="18"/>
              </w:rPr>
              <w:t>4.</w:t>
            </w:r>
            <w:r w:rsidRPr="00C85B3A">
              <w:rPr>
                <w:rFonts w:ascii="Century Gothic" w:hAnsi="Century Gothic" w:cstheme="minorHAnsi"/>
                <w:sz w:val="18"/>
                <w:szCs w:val="18"/>
              </w:rPr>
              <w:tab/>
              <w:t>Musi mieć możliwość tworzenia wielu poziomów dostępu do hierarchii aby umożliwić dostęp do Chmury zgodnie z przypisaniem do grupy</w:t>
            </w:r>
          </w:p>
          <w:p w14:paraId="72780D41" w14:textId="77777777" w:rsidR="00C85B3A" w:rsidRPr="00C85B3A" w:rsidRDefault="00C85B3A" w:rsidP="00B6669C">
            <w:pPr>
              <w:spacing w:line="240" w:lineRule="auto"/>
              <w:ind w:left="354" w:hanging="284"/>
              <w:jc w:val="both"/>
              <w:rPr>
                <w:rFonts w:ascii="Century Gothic" w:hAnsi="Century Gothic" w:cstheme="minorHAnsi"/>
                <w:sz w:val="18"/>
                <w:szCs w:val="18"/>
              </w:rPr>
            </w:pPr>
            <w:r w:rsidRPr="00C85B3A">
              <w:rPr>
                <w:rFonts w:ascii="Century Gothic" w:hAnsi="Century Gothic" w:cstheme="minorHAnsi"/>
                <w:sz w:val="18"/>
                <w:szCs w:val="18"/>
              </w:rPr>
              <w:t>5.</w:t>
            </w:r>
            <w:r w:rsidRPr="00C85B3A">
              <w:rPr>
                <w:rFonts w:ascii="Century Gothic" w:hAnsi="Century Gothic" w:cstheme="minorHAnsi"/>
                <w:sz w:val="18"/>
                <w:szCs w:val="18"/>
              </w:rPr>
              <w:tab/>
              <w:t>Musi posiadać dostęp do konsoli lokalnie z dowolnego miejsca w nagłych przypadkach</w:t>
            </w:r>
          </w:p>
          <w:p w14:paraId="02A158D9" w14:textId="77777777" w:rsidR="00C85B3A" w:rsidRPr="00C85B3A" w:rsidRDefault="00C85B3A" w:rsidP="00B6669C">
            <w:pPr>
              <w:spacing w:line="240" w:lineRule="auto"/>
              <w:ind w:left="354" w:hanging="284"/>
              <w:jc w:val="both"/>
              <w:rPr>
                <w:rFonts w:ascii="Century Gothic" w:hAnsi="Century Gothic" w:cstheme="minorHAnsi"/>
                <w:sz w:val="18"/>
                <w:szCs w:val="18"/>
              </w:rPr>
            </w:pPr>
            <w:r w:rsidRPr="00C85B3A">
              <w:rPr>
                <w:rFonts w:ascii="Century Gothic" w:hAnsi="Century Gothic" w:cstheme="minorHAnsi"/>
                <w:sz w:val="18"/>
                <w:szCs w:val="18"/>
              </w:rPr>
              <w:t>6.</w:t>
            </w:r>
            <w:r w:rsidRPr="00C85B3A">
              <w:rPr>
                <w:rFonts w:ascii="Century Gothic" w:hAnsi="Century Gothic" w:cstheme="minorHAnsi"/>
                <w:sz w:val="18"/>
                <w:szCs w:val="18"/>
              </w:rPr>
              <w:tab/>
              <w:t>Musi posiadać możliwość przeglądania raportów podsumowujących dla wszystkich urządzeń</w:t>
            </w:r>
          </w:p>
          <w:p w14:paraId="083F8F95" w14:textId="599BC2BA" w:rsidR="00C85B3A" w:rsidRPr="00C85B3A" w:rsidRDefault="00C85B3A" w:rsidP="003E3E7E">
            <w:pPr>
              <w:spacing w:line="240" w:lineRule="auto"/>
              <w:ind w:left="354" w:hanging="284"/>
              <w:jc w:val="both"/>
              <w:rPr>
                <w:rFonts w:ascii="Century Gothic" w:hAnsi="Century Gothic" w:cstheme="minorHAnsi"/>
                <w:sz w:val="18"/>
                <w:szCs w:val="18"/>
              </w:rPr>
            </w:pPr>
            <w:r w:rsidRPr="00C85B3A">
              <w:rPr>
                <w:rFonts w:ascii="Century Gothic" w:hAnsi="Century Gothic" w:cstheme="minorHAnsi"/>
                <w:sz w:val="18"/>
                <w:szCs w:val="18"/>
              </w:rPr>
              <w:t>7.</w:t>
            </w:r>
            <w:r w:rsidRPr="00C85B3A">
              <w:rPr>
                <w:rFonts w:ascii="Century Gothic" w:hAnsi="Century Gothic" w:cstheme="minorHAnsi"/>
                <w:sz w:val="18"/>
                <w:szCs w:val="18"/>
              </w:rPr>
              <w:tab/>
              <w:t>Musi posiadać zdolność do uzyskania raportów i powiadomień za pomocą poczty elektronicznej</w:t>
            </w:r>
          </w:p>
          <w:p w14:paraId="09740578"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Centralna konsola do zarządzania i monitorowania użycia zaszyfrowanych woluminów dyskowych, dystrybucji szyfrowania, polityk i centralnie zarządzanie informacjami odzyskiwania, niezbędnymi do uzyskania dostępu do zaszyfrowanych danych w nagłych przypadkach.</w:t>
            </w:r>
          </w:p>
          <w:p w14:paraId="43027D3E"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Aktualizacja oprogramowania w trybie offline, za pomocą paczek aktualizacyjnych ściągniętych z dedykowanej witryny producenta oprogramowania.</w:t>
            </w:r>
          </w:p>
          <w:p w14:paraId="518B8118"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1.Serwer: centralna konsola zarządzająca oraz oprogramowanie chroniące serwer</w:t>
            </w:r>
          </w:p>
          <w:p w14:paraId="6FE4479D"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2.Oprogramowanie klienckie, zarządzane z poziomu serwera.</w:t>
            </w:r>
          </w:p>
          <w:p w14:paraId="239C4055"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System musi umożliwiać, w sposób centralnie zarządzany z konsoli na serwerze, co najmniej:</w:t>
            </w:r>
          </w:p>
          <w:p w14:paraId="3C5CBEBE"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różne ustawienia dostępu dla urządzeń: pełny dostęp, tylko do odczytu i blokowanie</w:t>
            </w:r>
          </w:p>
          <w:p w14:paraId="4D0E4BE6"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funkcje przyznania praw dostępu dla nośników pamięci tj. USB, CD </w:t>
            </w:r>
          </w:p>
          <w:p w14:paraId="38829E55"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funkcje regulowania połączeń </w:t>
            </w:r>
            <w:proofErr w:type="spellStart"/>
            <w:r w:rsidRPr="00C85B3A">
              <w:rPr>
                <w:rFonts w:ascii="Century Gothic" w:hAnsi="Century Gothic" w:cstheme="minorHAnsi"/>
                <w:sz w:val="18"/>
                <w:szCs w:val="18"/>
              </w:rPr>
              <w:t>WiFi</w:t>
            </w:r>
            <w:proofErr w:type="spellEnd"/>
            <w:r w:rsidRPr="00C85B3A">
              <w:rPr>
                <w:rFonts w:ascii="Century Gothic" w:hAnsi="Century Gothic" w:cstheme="minorHAnsi"/>
                <w:sz w:val="18"/>
                <w:szCs w:val="18"/>
              </w:rPr>
              <w:t xml:space="preserve"> i Bluetooth</w:t>
            </w:r>
          </w:p>
          <w:p w14:paraId="0600EC50"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funkcje kontrolowania i regulowania użycia urządzeń peryferyjnych typu: drukarki, skanery i kamery internetowe</w:t>
            </w:r>
          </w:p>
          <w:p w14:paraId="6C766CD6"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lastRenderedPageBreak/>
              <w:t>•</w:t>
            </w:r>
            <w:r w:rsidRPr="00C85B3A">
              <w:rPr>
                <w:rFonts w:ascii="Century Gothic" w:hAnsi="Century Gothic" w:cstheme="minorHAnsi"/>
                <w:sz w:val="18"/>
                <w:szCs w:val="18"/>
              </w:rPr>
              <w:tab/>
              <w:t>funkcję blokady lub zezwolenia na połączenie się z urządzeniami mobilnymi</w:t>
            </w:r>
          </w:p>
          <w:p w14:paraId="163A3B4A"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funkcje blokowania dostępu dowolnemu urządzeniu</w:t>
            </w:r>
          </w:p>
          <w:p w14:paraId="53014EF0"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tymczasowego dodania dostępu do urządzenia przez administratora</w:t>
            </w:r>
          </w:p>
          <w:p w14:paraId="743E2AD8"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zdolność do szyfrowania zawartości USB i udostępniania go na punktach końcowych z zainstalowanym oprogramowaniem klienckim systemu</w:t>
            </w:r>
          </w:p>
          <w:p w14:paraId="0FFEA29F"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zablokowania funkcjonalności portów USB, blokując dostęp urządzeniom innym niż klawiatura i myszka</w:t>
            </w:r>
          </w:p>
          <w:p w14:paraId="36B174DF"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zezwalania na dostęp tylko urządzeniom wcześniej dodanym przez administratora</w:t>
            </w:r>
          </w:p>
          <w:p w14:paraId="50DD50F3"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możliwość zarządzani urządzeniami podłączanymi do końcówki, takimi jak iPhone, iPad, iPod, </w:t>
            </w:r>
            <w:proofErr w:type="spellStart"/>
            <w:r w:rsidRPr="00C85B3A">
              <w:rPr>
                <w:rFonts w:ascii="Century Gothic" w:hAnsi="Century Gothic" w:cstheme="minorHAnsi"/>
                <w:sz w:val="18"/>
                <w:szCs w:val="18"/>
              </w:rPr>
              <w:t>Webcam</w:t>
            </w:r>
            <w:proofErr w:type="spellEnd"/>
            <w:r w:rsidRPr="00C85B3A">
              <w:rPr>
                <w:rFonts w:ascii="Century Gothic" w:hAnsi="Century Gothic" w:cstheme="minorHAnsi"/>
                <w:sz w:val="18"/>
                <w:szCs w:val="18"/>
              </w:rPr>
              <w:t xml:space="preserve">, </w:t>
            </w:r>
            <w:proofErr w:type="spellStart"/>
            <w:r w:rsidRPr="00C85B3A">
              <w:rPr>
                <w:rFonts w:ascii="Century Gothic" w:hAnsi="Century Gothic" w:cstheme="minorHAnsi"/>
                <w:sz w:val="18"/>
                <w:szCs w:val="18"/>
              </w:rPr>
              <w:t>card</w:t>
            </w:r>
            <w:proofErr w:type="spellEnd"/>
            <w:r w:rsidRPr="00C85B3A">
              <w:rPr>
                <w:rFonts w:ascii="Century Gothic" w:hAnsi="Century Gothic" w:cstheme="minorHAnsi"/>
                <w:sz w:val="18"/>
                <w:szCs w:val="18"/>
              </w:rPr>
              <w:t xml:space="preserve"> </w:t>
            </w:r>
            <w:proofErr w:type="spellStart"/>
            <w:r w:rsidRPr="00C85B3A">
              <w:rPr>
                <w:rFonts w:ascii="Century Gothic" w:hAnsi="Century Gothic" w:cstheme="minorHAnsi"/>
                <w:sz w:val="18"/>
                <w:szCs w:val="18"/>
              </w:rPr>
              <w:t>reader</w:t>
            </w:r>
            <w:proofErr w:type="spellEnd"/>
            <w:r w:rsidRPr="00C85B3A">
              <w:rPr>
                <w:rFonts w:ascii="Century Gothic" w:hAnsi="Century Gothic" w:cstheme="minorHAnsi"/>
                <w:sz w:val="18"/>
                <w:szCs w:val="18"/>
              </w:rPr>
              <w:t>, BlackBerry</w:t>
            </w:r>
          </w:p>
          <w:p w14:paraId="55774E1F"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możliwość używania tylko zaufanych urządzeń </w:t>
            </w:r>
            <w:proofErr w:type="spellStart"/>
            <w:r w:rsidRPr="00C85B3A">
              <w:rPr>
                <w:rFonts w:ascii="Century Gothic" w:hAnsi="Century Gothic" w:cstheme="minorHAnsi"/>
                <w:sz w:val="18"/>
                <w:szCs w:val="18"/>
              </w:rPr>
              <w:t>sieciowych,w</w:t>
            </w:r>
            <w:proofErr w:type="spellEnd"/>
            <w:r w:rsidRPr="00C85B3A">
              <w:rPr>
                <w:rFonts w:ascii="Century Gothic" w:hAnsi="Century Gothic" w:cstheme="minorHAnsi"/>
                <w:sz w:val="18"/>
                <w:szCs w:val="18"/>
              </w:rPr>
              <w:t xml:space="preserve"> tym urządzeń wskazanych na końcówkach klienckich</w:t>
            </w:r>
          </w:p>
          <w:p w14:paraId="5CFCDEEA"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funkcję wirtualnej klawiatury</w:t>
            </w:r>
          </w:p>
          <w:p w14:paraId="6C00A72C"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możliwość blokowania każdej aplikacji </w:t>
            </w:r>
          </w:p>
          <w:p w14:paraId="701A3FF6"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zablokowania aplikacji w oparciu o kategorie</w:t>
            </w:r>
          </w:p>
          <w:p w14:paraId="3A14BFAC"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dodania własnych aplikacji do listy zablokowanych</w:t>
            </w:r>
          </w:p>
          <w:p w14:paraId="4909F456"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zdolność do tworzenia kompletnej listy aplikacji zainstalowanych na komputerach klientach poprzez konsole administracyjna na serwerze</w:t>
            </w:r>
          </w:p>
          <w:p w14:paraId="1DEF72B1"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dodawanie innych aplikacji</w:t>
            </w:r>
          </w:p>
          <w:p w14:paraId="060FB5EA" w14:textId="77777777" w:rsidR="00C85B3A" w:rsidRPr="00C85B3A" w:rsidRDefault="00C85B3A" w:rsidP="00B6669C">
            <w:pPr>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dodawanie aplikacji w formie </w:t>
            </w:r>
            <w:proofErr w:type="spellStart"/>
            <w:r w:rsidRPr="00C85B3A">
              <w:rPr>
                <w:rFonts w:ascii="Century Gothic" w:hAnsi="Century Gothic" w:cstheme="minorHAnsi"/>
                <w:sz w:val="18"/>
                <w:szCs w:val="18"/>
              </w:rPr>
              <w:t>portable</w:t>
            </w:r>
            <w:proofErr w:type="spellEnd"/>
          </w:p>
          <w:p w14:paraId="23C27BAC"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możliwość wyboru pojedynczej aplikacji w konkretnej wersji </w:t>
            </w:r>
          </w:p>
          <w:p w14:paraId="770F28A8"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dodawanie aplikacji, których rozmiar pliku wykonywalnego ma wielkość do 200MB</w:t>
            </w:r>
          </w:p>
          <w:p w14:paraId="1B97B78F"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lang w:val="en-US"/>
              </w:rPr>
            </w:pPr>
            <w:r w:rsidRPr="00C85B3A">
              <w:rPr>
                <w:rFonts w:ascii="Century Gothic" w:hAnsi="Century Gothic" w:cstheme="minorHAnsi"/>
                <w:sz w:val="18"/>
                <w:szCs w:val="18"/>
                <w:lang w:val="en-US"/>
              </w:rPr>
              <w:t>•</w:t>
            </w:r>
            <w:r w:rsidRPr="00C85B3A">
              <w:rPr>
                <w:rFonts w:ascii="Century Gothic" w:hAnsi="Century Gothic" w:cstheme="minorHAnsi"/>
                <w:sz w:val="18"/>
                <w:szCs w:val="18"/>
                <w:lang w:val="en-US"/>
              </w:rPr>
              <w:tab/>
            </w:r>
            <w:proofErr w:type="spellStart"/>
            <w:r w:rsidRPr="00C85B3A">
              <w:rPr>
                <w:rFonts w:ascii="Century Gothic" w:hAnsi="Century Gothic" w:cstheme="minorHAnsi"/>
                <w:sz w:val="18"/>
                <w:szCs w:val="18"/>
                <w:lang w:val="en-US"/>
              </w:rPr>
              <w:t>kategorie</w:t>
            </w:r>
            <w:proofErr w:type="spellEnd"/>
            <w:r w:rsidRPr="00C85B3A">
              <w:rPr>
                <w:rFonts w:ascii="Century Gothic" w:hAnsi="Century Gothic" w:cstheme="minorHAnsi"/>
                <w:sz w:val="18"/>
                <w:szCs w:val="18"/>
                <w:lang w:val="en-US"/>
              </w:rPr>
              <w:t xml:space="preserve"> </w:t>
            </w:r>
            <w:proofErr w:type="spellStart"/>
            <w:r w:rsidRPr="00C85B3A">
              <w:rPr>
                <w:rFonts w:ascii="Century Gothic" w:hAnsi="Century Gothic" w:cstheme="minorHAnsi"/>
                <w:sz w:val="18"/>
                <w:szCs w:val="18"/>
                <w:lang w:val="en-US"/>
              </w:rPr>
              <w:t>aplikacji</w:t>
            </w:r>
            <w:proofErr w:type="spellEnd"/>
            <w:r w:rsidRPr="00C85B3A">
              <w:rPr>
                <w:rFonts w:ascii="Century Gothic" w:hAnsi="Century Gothic" w:cstheme="minorHAnsi"/>
                <w:sz w:val="18"/>
                <w:szCs w:val="18"/>
                <w:lang w:val="en-US"/>
              </w:rPr>
              <w:t xml:space="preserve"> </w:t>
            </w:r>
            <w:proofErr w:type="spellStart"/>
            <w:r w:rsidRPr="00C85B3A">
              <w:rPr>
                <w:rFonts w:ascii="Century Gothic" w:hAnsi="Century Gothic" w:cstheme="minorHAnsi"/>
                <w:sz w:val="18"/>
                <w:szCs w:val="18"/>
                <w:lang w:val="en-US"/>
              </w:rPr>
              <w:t>typu</w:t>
            </w:r>
            <w:proofErr w:type="spellEnd"/>
            <w:r w:rsidRPr="00C85B3A">
              <w:rPr>
                <w:rFonts w:ascii="Century Gothic" w:hAnsi="Century Gothic" w:cstheme="minorHAnsi"/>
                <w:sz w:val="18"/>
                <w:szCs w:val="18"/>
                <w:lang w:val="en-US"/>
              </w:rPr>
              <w:t>: tuning software, toolbars, proxy, network tools, file sharing application, backup software,  encrypting tool</w:t>
            </w:r>
          </w:p>
          <w:p w14:paraId="2669AC9D"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generowania i wysyłania raportów o aktywności na różnych kanałach transmisji danych, takich jak wymienne urządzenia, udziały sieciowe czy schowki.</w:t>
            </w:r>
          </w:p>
          <w:p w14:paraId="3F0FB756"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możliwość zablokowania funkcji </w:t>
            </w:r>
            <w:proofErr w:type="spellStart"/>
            <w:r w:rsidRPr="00C85B3A">
              <w:rPr>
                <w:rFonts w:ascii="Century Gothic" w:hAnsi="Century Gothic" w:cstheme="minorHAnsi"/>
                <w:sz w:val="18"/>
                <w:szCs w:val="18"/>
              </w:rPr>
              <w:t>Printscreen</w:t>
            </w:r>
            <w:proofErr w:type="spellEnd"/>
          </w:p>
          <w:p w14:paraId="58F92FD7"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funkcje monitorowania </w:t>
            </w:r>
            <w:proofErr w:type="spellStart"/>
            <w:r w:rsidRPr="00C85B3A">
              <w:rPr>
                <w:rFonts w:ascii="Century Gothic" w:hAnsi="Century Gothic" w:cstheme="minorHAnsi"/>
                <w:sz w:val="18"/>
                <w:szCs w:val="18"/>
              </w:rPr>
              <w:t>przesyłu</w:t>
            </w:r>
            <w:proofErr w:type="spellEnd"/>
            <w:r w:rsidRPr="00C85B3A">
              <w:rPr>
                <w:rFonts w:ascii="Century Gothic" w:hAnsi="Century Gothic" w:cstheme="minorHAnsi"/>
                <w:sz w:val="18"/>
                <w:szCs w:val="18"/>
              </w:rPr>
              <w:t xml:space="preserve"> danych między aplikacjami zarówno na systemie operacyjnym Windows jak i </w:t>
            </w:r>
            <w:proofErr w:type="spellStart"/>
            <w:r w:rsidRPr="00C85B3A">
              <w:rPr>
                <w:rFonts w:ascii="Century Gothic" w:hAnsi="Century Gothic" w:cstheme="minorHAnsi"/>
                <w:sz w:val="18"/>
                <w:szCs w:val="18"/>
              </w:rPr>
              <w:t>OSx</w:t>
            </w:r>
            <w:proofErr w:type="spellEnd"/>
          </w:p>
          <w:p w14:paraId="6AAD1D86"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funkcje monitorowania i kontroli przepływu poufnych informacji</w:t>
            </w:r>
          </w:p>
          <w:p w14:paraId="0E529664"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dodawania własnych zdefiniowanych słów/fraz do wyszukania w różnych typów plików</w:t>
            </w:r>
          </w:p>
          <w:p w14:paraId="116045B6"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blokowania plików w oparciu o ich rozszerzenie lub rodzaj</w:t>
            </w:r>
          </w:p>
          <w:p w14:paraId="355F0041"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monitorowania i zarządzania danymi udostępnianymi poprzez zasoby sieciowe</w:t>
            </w:r>
          </w:p>
          <w:p w14:paraId="18998CBE"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ochronę przed wyciekiem informacji na drukarki lokalne i sieciowe</w:t>
            </w:r>
          </w:p>
          <w:p w14:paraId="55B9014E"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lastRenderedPageBreak/>
              <w:t>•</w:t>
            </w:r>
            <w:r w:rsidRPr="00C85B3A">
              <w:rPr>
                <w:rFonts w:ascii="Century Gothic" w:hAnsi="Century Gothic" w:cstheme="minorHAnsi"/>
                <w:sz w:val="18"/>
                <w:szCs w:val="18"/>
              </w:rPr>
              <w:tab/>
              <w:t>ochrona zawartości schowka systemu</w:t>
            </w:r>
          </w:p>
          <w:p w14:paraId="3573F497"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ochrona przed wyciekiem informacji w poczcie e-mail w komunikacji SSL</w:t>
            </w:r>
          </w:p>
          <w:p w14:paraId="3C7B03DF"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dodawania wyjątków dla domen, aplikacji i lokalizacji sieciowych</w:t>
            </w:r>
          </w:p>
          <w:p w14:paraId="565052A2"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ochrona plików zamkniętych w archiwach </w:t>
            </w:r>
          </w:p>
          <w:p w14:paraId="627EFBC6"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Zmiana rozszerzenia pliku nie może mieć znaczenia w ochronie plików przed wyciekiem</w:t>
            </w:r>
          </w:p>
          <w:p w14:paraId="3C8DBC7D"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tworzenia profilu DLP dla każdej polityki</w:t>
            </w:r>
          </w:p>
          <w:p w14:paraId="2484CDEB"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wyświetlanie alertu dla użytkownika w chwili próby wykonania niepożądanego działania </w:t>
            </w:r>
          </w:p>
          <w:p w14:paraId="15DC874A"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ochrona przez wyciekiem plików poprzez programy typu p2p</w:t>
            </w:r>
          </w:p>
          <w:p w14:paraId="483EF055"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Monitorowanie zmian w plikach:</w:t>
            </w:r>
          </w:p>
          <w:p w14:paraId="3196CD8A"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monitorowania działań związanych z obsługą plików, takich jak kopiowanie, usuwanie, przenoszenie na dyskach lokalnych, dyskach wymiennych i sieciowych.</w:t>
            </w:r>
          </w:p>
          <w:p w14:paraId="0157E6C0"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Funkcje monitorowania określonych rodzajów plików.</w:t>
            </w:r>
          </w:p>
          <w:p w14:paraId="243C0F65"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wykluczenia określonych plików/folderów dla procedury monitorowania.</w:t>
            </w:r>
          </w:p>
          <w:p w14:paraId="2F275FA6"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Generator raportów do funkcjonalności monitora zmian w plikach.</w:t>
            </w:r>
          </w:p>
          <w:p w14:paraId="148D2D00"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śledzenia zmian we wszystkich plikach</w:t>
            </w:r>
          </w:p>
          <w:p w14:paraId="070411FD"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śledzenia zmian w oprogramowaniu zainstalowanym na końcówkach</w:t>
            </w:r>
          </w:p>
          <w:p w14:paraId="4232BC7D"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definiowana własnych typów plików</w:t>
            </w:r>
          </w:p>
          <w:p w14:paraId="2F75D1A1"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Optymalizacja systemu operacyjnego stacji klienckich:</w:t>
            </w:r>
          </w:p>
          <w:p w14:paraId="55F7D0EC"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usuwanie tymczasowych plików, czyszczenie niepotrzebnych wpisów do rejestru oraz defragmentacji dysku</w:t>
            </w:r>
          </w:p>
          <w:p w14:paraId="1F16D9DC"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optymalizacja w chwili startu systemu operacyjnego, przed jego całkowitym uruchomieniem</w:t>
            </w:r>
          </w:p>
          <w:p w14:paraId="4AB08485"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zaplanowania optymalizacje na wskazanych stacjach klienckich</w:t>
            </w:r>
          </w:p>
          <w:p w14:paraId="70D8B39C"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instruktaż stanowiskowy pracowników Zamawiającego</w:t>
            </w:r>
          </w:p>
          <w:p w14:paraId="446F6AF2" w14:textId="77777777" w:rsidR="00C85B3A" w:rsidRPr="00C85B3A" w:rsidRDefault="00C85B3A" w:rsidP="00B6669C">
            <w:pPr>
              <w:tabs>
                <w:tab w:val="left" w:pos="1066"/>
              </w:tabs>
              <w:spacing w:line="240" w:lineRule="auto"/>
              <w:ind w:left="354" w:hanging="142"/>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dokumentacja techniczna w języku polskim</w:t>
            </w:r>
          </w:p>
          <w:p w14:paraId="0166A8C0" w14:textId="77777777" w:rsidR="00C85B3A" w:rsidRPr="00C85B3A" w:rsidRDefault="00C85B3A" w:rsidP="00B6669C">
            <w:pPr>
              <w:tabs>
                <w:tab w:val="left" w:pos="1066"/>
              </w:tabs>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Wspierane platformy i systemy operacyjne:</w:t>
            </w:r>
          </w:p>
          <w:p w14:paraId="5A647144" w14:textId="77777777" w:rsidR="00C85B3A" w:rsidRPr="00C85B3A" w:rsidRDefault="00C85B3A" w:rsidP="00B6669C">
            <w:pPr>
              <w:tabs>
                <w:tab w:val="left" w:pos="1066"/>
              </w:tabs>
              <w:spacing w:line="240" w:lineRule="auto"/>
              <w:ind w:left="73"/>
              <w:jc w:val="both"/>
              <w:rPr>
                <w:rFonts w:ascii="Century Gothic" w:hAnsi="Century Gothic" w:cstheme="minorHAnsi"/>
                <w:sz w:val="18"/>
                <w:szCs w:val="18"/>
                <w:lang w:val="en-US"/>
              </w:rPr>
            </w:pPr>
            <w:r w:rsidRPr="00C85B3A">
              <w:rPr>
                <w:rFonts w:ascii="Century Gothic" w:hAnsi="Century Gothic" w:cstheme="minorHAnsi"/>
                <w:sz w:val="18"/>
                <w:szCs w:val="18"/>
                <w:lang w:val="en-US"/>
              </w:rPr>
              <w:t>1.Microsoft Windows XP/7/8/10/ Professional (32-bit/64-bit)</w:t>
            </w:r>
          </w:p>
          <w:p w14:paraId="5A5A1B4A" w14:textId="77777777" w:rsidR="00C85B3A" w:rsidRPr="00C85B3A" w:rsidRDefault="00C85B3A" w:rsidP="00B6669C">
            <w:pPr>
              <w:tabs>
                <w:tab w:val="left" w:pos="1066"/>
              </w:tabs>
              <w:spacing w:line="240" w:lineRule="auto"/>
              <w:ind w:left="73"/>
              <w:jc w:val="both"/>
              <w:rPr>
                <w:rFonts w:ascii="Century Gothic" w:hAnsi="Century Gothic" w:cstheme="minorHAnsi"/>
                <w:sz w:val="18"/>
                <w:szCs w:val="18"/>
                <w:lang w:val="en-US"/>
              </w:rPr>
            </w:pPr>
            <w:r w:rsidRPr="00C85B3A">
              <w:rPr>
                <w:rFonts w:ascii="Century Gothic" w:hAnsi="Century Gothic" w:cstheme="minorHAnsi"/>
                <w:sz w:val="18"/>
                <w:szCs w:val="18"/>
                <w:lang w:val="en-US"/>
              </w:rPr>
              <w:t>2.Microsoft Windows Server Web / Standard / Enterprise/ Datacenter (32-bit/64-bit)</w:t>
            </w:r>
          </w:p>
          <w:p w14:paraId="4DD5C62A" w14:textId="77777777" w:rsidR="00C85B3A" w:rsidRPr="00C85B3A" w:rsidRDefault="00C85B3A" w:rsidP="00B6669C">
            <w:pPr>
              <w:tabs>
                <w:tab w:val="left" w:pos="1066"/>
              </w:tabs>
              <w:spacing w:line="240" w:lineRule="auto"/>
              <w:ind w:left="73"/>
              <w:jc w:val="both"/>
              <w:rPr>
                <w:rFonts w:ascii="Century Gothic" w:hAnsi="Century Gothic" w:cstheme="minorHAnsi"/>
                <w:sz w:val="18"/>
                <w:szCs w:val="18"/>
                <w:lang w:val="en-US"/>
              </w:rPr>
            </w:pPr>
            <w:r w:rsidRPr="00C85B3A">
              <w:rPr>
                <w:rFonts w:ascii="Century Gothic" w:hAnsi="Century Gothic" w:cstheme="minorHAnsi"/>
                <w:sz w:val="18"/>
                <w:szCs w:val="18"/>
                <w:lang w:val="en-US"/>
              </w:rPr>
              <w:t>3.Mac OS X, Mac OS 10</w:t>
            </w:r>
          </w:p>
          <w:p w14:paraId="74E23CB9" w14:textId="478A453E" w:rsidR="00C85B3A" w:rsidRPr="00C85B3A" w:rsidRDefault="00C85B3A" w:rsidP="003E3E7E">
            <w:pPr>
              <w:tabs>
                <w:tab w:val="left" w:pos="1066"/>
              </w:tabs>
              <w:spacing w:line="240" w:lineRule="auto"/>
              <w:ind w:left="73"/>
              <w:jc w:val="both"/>
              <w:rPr>
                <w:rFonts w:ascii="Century Gothic" w:hAnsi="Century Gothic" w:cstheme="minorHAnsi"/>
                <w:sz w:val="18"/>
                <w:szCs w:val="18"/>
                <w:lang w:val="en-US"/>
              </w:rPr>
            </w:pPr>
            <w:r w:rsidRPr="00C85B3A">
              <w:rPr>
                <w:rFonts w:ascii="Century Gothic" w:hAnsi="Century Gothic" w:cstheme="minorHAnsi"/>
                <w:sz w:val="18"/>
                <w:szCs w:val="18"/>
                <w:lang w:val="en-US"/>
              </w:rPr>
              <w:t>4.Linux 64-bit, Ubuntu, openSUSE, Fedora 14-25, RedHat</w:t>
            </w:r>
          </w:p>
          <w:p w14:paraId="264073A7" w14:textId="77777777" w:rsidR="00C85B3A" w:rsidRPr="00C85B3A" w:rsidRDefault="00C85B3A" w:rsidP="00B6669C">
            <w:pPr>
              <w:tabs>
                <w:tab w:val="left" w:pos="1066"/>
              </w:tabs>
              <w:spacing w:line="240" w:lineRule="auto"/>
              <w:ind w:left="73"/>
              <w:jc w:val="both"/>
              <w:rPr>
                <w:rFonts w:ascii="Century Gothic" w:hAnsi="Century Gothic" w:cstheme="minorHAnsi"/>
                <w:b/>
                <w:bCs/>
                <w:sz w:val="18"/>
                <w:szCs w:val="18"/>
              </w:rPr>
            </w:pPr>
            <w:r w:rsidRPr="00C85B3A">
              <w:rPr>
                <w:rFonts w:ascii="Century Gothic" w:hAnsi="Century Gothic" w:cstheme="minorHAnsi"/>
                <w:b/>
                <w:bCs/>
                <w:sz w:val="18"/>
                <w:szCs w:val="18"/>
              </w:rPr>
              <w:t>Platforma do zarządzania dla Android i iOS:</w:t>
            </w:r>
          </w:p>
          <w:p w14:paraId="11A19D9F"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Musi zapewnić kompleksowy system ochrony i zarządzania urządzeniami mobilnymi z systemami Android oraz iOS a także ich ochronę</w:t>
            </w:r>
          </w:p>
          <w:p w14:paraId="002888F9"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lastRenderedPageBreak/>
              <w:t>•</w:t>
            </w:r>
            <w:r w:rsidRPr="00C85B3A">
              <w:rPr>
                <w:rFonts w:ascii="Century Gothic" w:hAnsi="Century Gothic" w:cstheme="minorHAnsi"/>
                <w:sz w:val="18"/>
                <w:szCs w:val="18"/>
              </w:rPr>
              <w:tab/>
              <w:t>Funkcjonalność musi być realizowana za pomocą platformy w chmurze bez infrastruktury wewnątrz sieci firmowej.</w:t>
            </w:r>
          </w:p>
          <w:p w14:paraId="2E1B7261"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Zarządzanie użytkownikiem</w:t>
            </w:r>
          </w:p>
          <w:p w14:paraId="6DFFB65F"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Musi umożliwiać zarządzanie użytkownikami przypisanymi do numerów telefonów oraz adresów email</w:t>
            </w:r>
          </w:p>
          <w:p w14:paraId="06045F83"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Musi umożliwiać przypisanie atrybutów do użytkowników, co najmniej: Imię, Nazwisko, adres email, Departament, numer telefonu stacjonarnego, numer telefonu komórkowego, typ użytkownika</w:t>
            </w:r>
          </w:p>
          <w:p w14:paraId="70D0E7F3"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Musi posiadać możliwość sprawdzenia listy urządzeń przypisanych użytkownikowi</w:t>
            </w:r>
          </w:p>
          <w:p w14:paraId="195F3A6F"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Musi posiadać możliwość eksportu danych użytkownika</w:t>
            </w:r>
          </w:p>
          <w:p w14:paraId="75517030"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Zarządzanie urządzeniem</w:t>
            </w:r>
          </w:p>
          <w:p w14:paraId="5049E6A9"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Musi umożliwiać wdrożenie przez Email, SMS, kod QR oraz ADO</w:t>
            </w:r>
          </w:p>
          <w:p w14:paraId="3E22B9BC"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Musi umożliwiać import listy urządzeń z pliku CSV</w:t>
            </w:r>
          </w:p>
          <w:p w14:paraId="553C410E"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Musi umożliwiać dodanie urządzeń prywatnych oraz firmowych</w:t>
            </w:r>
          </w:p>
          <w:p w14:paraId="0398952D"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Musi umożliwiać podgląd co najmniej następujących informacji konfiguracji: Data wdrożenia, typ wdrożenia, status wdrożenia, status urządzenia, numer telefonu, właściciel, typ właściciela, grupa, reguły, konfiguracja </w:t>
            </w:r>
            <w:proofErr w:type="spellStart"/>
            <w:r w:rsidRPr="00C85B3A">
              <w:rPr>
                <w:rFonts w:ascii="Century Gothic" w:hAnsi="Century Gothic" w:cstheme="minorHAnsi"/>
                <w:sz w:val="18"/>
                <w:szCs w:val="18"/>
              </w:rPr>
              <w:t>geolokacji</w:t>
            </w:r>
            <w:proofErr w:type="spellEnd"/>
            <w:r w:rsidRPr="00C85B3A">
              <w:rPr>
                <w:rFonts w:ascii="Century Gothic" w:hAnsi="Century Gothic" w:cstheme="minorHAnsi"/>
                <w:sz w:val="18"/>
                <w:szCs w:val="18"/>
              </w:rPr>
              <w:t>, wersja agenta</w:t>
            </w:r>
          </w:p>
          <w:p w14:paraId="0F9F7FB8"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Musi umożliwiać podgląd co najmniej następujących informacji sprzętowych: model, producent, system, IMEI, ID SIM, dostawca SIM, adres MAC, </w:t>
            </w:r>
            <w:proofErr w:type="spellStart"/>
            <w:r w:rsidRPr="00C85B3A">
              <w:rPr>
                <w:rFonts w:ascii="Century Gothic" w:hAnsi="Century Gothic" w:cstheme="minorHAnsi"/>
                <w:sz w:val="18"/>
                <w:szCs w:val="18"/>
              </w:rPr>
              <w:t>bluetooth</w:t>
            </w:r>
            <w:proofErr w:type="spellEnd"/>
            <w:r w:rsidRPr="00C85B3A">
              <w:rPr>
                <w:rFonts w:ascii="Century Gothic" w:hAnsi="Century Gothic" w:cstheme="minorHAnsi"/>
                <w:sz w:val="18"/>
                <w:szCs w:val="18"/>
              </w:rPr>
              <w:t>, Sieć, wolna przestrzeń na dysku, całkowita przeszłość na dysku, bateria, zużycie procesora, sygnał</w:t>
            </w:r>
          </w:p>
          <w:p w14:paraId="74F37B4D"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Musi umożliwiać podgląd lokacji w zakresach czasu: dzisiaj, wczoraj, ostatnie 7 dni, ostatnie 15 dni, ostatnie 30 dni, własny zakres</w:t>
            </w:r>
          </w:p>
          <w:p w14:paraId="3BCE216C"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Musi zawierać podgląd aktualnie zainstalowanych aplikacji</w:t>
            </w:r>
          </w:p>
          <w:p w14:paraId="6DE50E2A"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Musi zawierać informacje o zużyciu łącza danych, a w tym: Ogólne zużycie danych, zużycie danych według aplikacji, wykres zużycia danych, </w:t>
            </w:r>
          </w:p>
          <w:p w14:paraId="075D4A9C"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Musi zawierać moduł raportowania aktywności, skanowania oraz naruszenia reguł</w:t>
            </w:r>
          </w:p>
          <w:p w14:paraId="21040523" w14:textId="77777777" w:rsidR="00C85B3A" w:rsidRPr="00C85B3A" w:rsidRDefault="00C85B3A" w:rsidP="00B6669C">
            <w:pPr>
              <w:tabs>
                <w:tab w:val="left" w:pos="1066"/>
              </w:tabs>
              <w:spacing w:line="240" w:lineRule="auto"/>
              <w:ind w:left="212" w:hanging="139"/>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Moduł raportowania musi umożliwiać podgląd w zakresie: dzisiaj, ostatnie 7 dni, ostatnie 15 dni, ostatnie 30 dni, własny zakres</w:t>
            </w:r>
          </w:p>
          <w:p w14:paraId="3245C79D"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Oprogramowanie pozwalające na wykrywaniu oraz zarządzaniu podatnościami bezpieczeństwa:</w:t>
            </w:r>
          </w:p>
          <w:p w14:paraId="3A0798D8"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Wymagania dotyczące technologii:</w:t>
            </w:r>
          </w:p>
          <w:p w14:paraId="507F62E5" w14:textId="77777777" w:rsidR="00C85B3A" w:rsidRPr="00C85B3A" w:rsidRDefault="00C85B3A" w:rsidP="00B6669C">
            <w:pPr>
              <w:spacing w:line="240" w:lineRule="auto"/>
              <w:ind w:left="360" w:hanging="284"/>
              <w:jc w:val="both"/>
              <w:rPr>
                <w:rFonts w:ascii="Century Gothic" w:hAnsi="Century Gothic" w:cstheme="minorHAnsi"/>
                <w:sz w:val="18"/>
                <w:szCs w:val="18"/>
              </w:rPr>
            </w:pPr>
            <w:r w:rsidRPr="00C85B3A">
              <w:rPr>
                <w:rFonts w:ascii="Century Gothic" w:hAnsi="Century Gothic" w:cstheme="minorHAnsi"/>
                <w:sz w:val="18"/>
                <w:szCs w:val="18"/>
              </w:rPr>
              <w:t>1.</w:t>
            </w:r>
            <w:r w:rsidRPr="00C85B3A">
              <w:rPr>
                <w:rFonts w:ascii="Century Gothic" w:hAnsi="Century Gothic" w:cstheme="minorHAnsi"/>
                <w:sz w:val="18"/>
                <w:szCs w:val="18"/>
              </w:rPr>
              <w:tab/>
              <w:t>Dostęp do rozwiązania realizowany jest za pomocą dedykowanego portalu zarządzającego dostępnego przez przeglądarkę internetową</w:t>
            </w:r>
          </w:p>
          <w:p w14:paraId="4201CF85" w14:textId="77777777" w:rsidR="00C85B3A" w:rsidRPr="00C85B3A" w:rsidRDefault="00C85B3A" w:rsidP="00B6669C">
            <w:pPr>
              <w:spacing w:line="240" w:lineRule="auto"/>
              <w:ind w:left="360" w:hanging="284"/>
              <w:jc w:val="both"/>
              <w:rPr>
                <w:rFonts w:ascii="Century Gothic" w:hAnsi="Century Gothic" w:cstheme="minorHAnsi"/>
                <w:sz w:val="18"/>
                <w:szCs w:val="18"/>
              </w:rPr>
            </w:pPr>
            <w:r w:rsidRPr="00C85B3A">
              <w:rPr>
                <w:rFonts w:ascii="Century Gothic" w:hAnsi="Century Gothic" w:cstheme="minorHAnsi"/>
                <w:sz w:val="18"/>
                <w:szCs w:val="18"/>
              </w:rPr>
              <w:t>2.</w:t>
            </w:r>
            <w:r w:rsidRPr="00C85B3A">
              <w:rPr>
                <w:rFonts w:ascii="Century Gothic" w:hAnsi="Century Gothic" w:cstheme="minorHAnsi"/>
                <w:sz w:val="18"/>
                <w:szCs w:val="18"/>
              </w:rPr>
              <w:tab/>
              <w:t>Portal zarządzający musi być dostępny w postaci usługi hostowanej na serwerach producenta.</w:t>
            </w:r>
          </w:p>
          <w:p w14:paraId="5A830379" w14:textId="77777777" w:rsidR="00C85B3A" w:rsidRPr="00C85B3A" w:rsidRDefault="00C85B3A" w:rsidP="00B6669C">
            <w:pPr>
              <w:spacing w:line="240" w:lineRule="auto"/>
              <w:ind w:left="360" w:hanging="284"/>
              <w:jc w:val="both"/>
              <w:rPr>
                <w:rFonts w:ascii="Century Gothic" w:hAnsi="Century Gothic" w:cstheme="minorHAnsi"/>
                <w:sz w:val="18"/>
                <w:szCs w:val="18"/>
              </w:rPr>
            </w:pPr>
            <w:r w:rsidRPr="00C85B3A">
              <w:rPr>
                <w:rFonts w:ascii="Century Gothic" w:hAnsi="Century Gothic" w:cstheme="minorHAnsi"/>
                <w:sz w:val="18"/>
                <w:szCs w:val="18"/>
              </w:rPr>
              <w:t>3.</w:t>
            </w:r>
            <w:r w:rsidRPr="00C85B3A">
              <w:rPr>
                <w:rFonts w:ascii="Century Gothic" w:hAnsi="Century Gothic" w:cstheme="minorHAnsi"/>
                <w:sz w:val="18"/>
                <w:szCs w:val="18"/>
              </w:rPr>
              <w:tab/>
              <w:t>Dostęp do portalu zarządzającego odbywa się za pomocą wspieranych przeglądarek internetowych:</w:t>
            </w:r>
          </w:p>
          <w:p w14:paraId="6F2910D8" w14:textId="77777777" w:rsidR="00C85B3A" w:rsidRPr="00C85B3A" w:rsidRDefault="00C85B3A" w:rsidP="00B6669C">
            <w:pPr>
              <w:spacing w:line="240" w:lineRule="auto"/>
              <w:ind w:left="360" w:firstLine="283"/>
              <w:jc w:val="both"/>
              <w:rPr>
                <w:rFonts w:ascii="Century Gothic" w:hAnsi="Century Gothic" w:cstheme="minorHAnsi"/>
                <w:sz w:val="18"/>
                <w:szCs w:val="18"/>
                <w:lang w:val="en-US"/>
              </w:rPr>
            </w:pPr>
            <w:r w:rsidRPr="00C85B3A">
              <w:rPr>
                <w:rFonts w:ascii="Century Gothic" w:hAnsi="Century Gothic" w:cstheme="minorHAnsi"/>
                <w:sz w:val="18"/>
                <w:szCs w:val="18"/>
                <w:lang w:val="en-US"/>
              </w:rPr>
              <w:t>- Microsoft Internet Explorer</w:t>
            </w:r>
          </w:p>
          <w:p w14:paraId="15783126" w14:textId="77777777" w:rsidR="00C85B3A" w:rsidRPr="00C85B3A" w:rsidRDefault="00C85B3A" w:rsidP="00B6669C">
            <w:pPr>
              <w:spacing w:line="240" w:lineRule="auto"/>
              <w:ind w:left="360" w:firstLine="283"/>
              <w:jc w:val="both"/>
              <w:rPr>
                <w:rFonts w:ascii="Century Gothic" w:hAnsi="Century Gothic" w:cstheme="minorHAnsi"/>
                <w:sz w:val="18"/>
                <w:szCs w:val="18"/>
                <w:lang w:val="en-US"/>
              </w:rPr>
            </w:pPr>
            <w:r w:rsidRPr="00C85B3A">
              <w:rPr>
                <w:rFonts w:ascii="Century Gothic" w:hAnsi="Century Gothic" w:cstheme="minorHAnsi"/>
                <w:sz w:val="18"/>
                <w:szCs w:val="18"/>
                <w:lang w:val="en-US"/>
              </w:rPr>
              <w:lastRenderedPageBreak/>
              <w:t>- Microsoft Edge</w:t>
            </w:r>
          </w:p>
          <w:p w14:paraId="3F0229E4" w14:textId="77777777" w:rsidR="00C85B3A" w:rsidRPr="00C85B3A" w:rsidRDefault="00C85B3A" w:rsidP="00B6669C">
            <w:pPr>
              <w:spacing w:line="240" w:lineRule="auto"/>
              <w:ind w:left="360" w:firstLine="283"/>
              <w:jc w:val="both"/>
              <w:rPr>
                <w:rFonts w:ascii="Century Gothic" w:hAnsi="Century Gothic" w:cstheme="minorHAnsi"/>
                <w:sz w:val="18"/>
                <w:szCs w:val="18"/>
                <w:lang w:val="en-US"/>
              </w:rPr>
            </w:pPr>
            <w:r w:rsidRPr="00C85B3A">
              <w:rPr>
                <w:rFonts w:ascii="Century Gothic" w:hAnsi="Century Gothic" w:cstheme="minorHAnsi"/>
                <w:sz w:val="18"/>
                <w:szCs w:val="18"/>
                <w:lang w:val="en-US"/>
              </w:rPr>
              <w:t>- Mozilla Firefox</w:t>
            </w:r>
          </w:p>
          <w:p w14:paraId="510DD450" w14:textId="77777777" w:rsidR="00C85B3A" w:rsidRPr="00C85B3A" w:rsidRDefault="00C85B3A" w:rsidP="00B6669C">
            <w:pPr>
              <w:spacing w:line="240" w:lineRule="auto"/>
              <w:ind w:left="360" w:firstLine="283"/>
              <w:jc w:val="both"/>
              <w:rPr>
                <w:rFonts w:ascii="Century Gothic" w:hAnsi="Century Gothic" w:cstheme="minorHAnsi"/>
                <w:sz w:val="18"/>
                <w:szCs w:val="18"/>
              </w:rPr>
            </w:pPr>
            <w:r w:rsidRPr="00C85B3A">
              <w:rPr>
                <w:rFonts w:ascii="Century Gothic" w:hAnsi="Century Gothic" w:cstheme="minorHAnsi"/>
                <w:sz w:val="18"/>
                <w:szCs w:val="18"/>
              </w:rPr>
              <w:t>- Google Chrome</w:t>
            </w:r>
          </w:p>
          <w:p w14:paraId="1A96DBA7" w14:textId="77777777" w:rsidR="00C85B3A" w:rsidRPr="00C85B3A" w:rsidRDefault="00C85B3A" w:rsidP="00B6669C">
            <w:pPr>
              <w:spacing w:line="240" w:lineRule="auto"/>
              <w:ind w:left="360" w:firstLine="283"/>
              <w:jc w:val="both"/>
              <w:rPr>
                <w:rFonts w:ascii="Century Gothic" w:hAnsi="Century Gothic" w:cstheme="minorHAnsi"/>
                <w:sz w:val="18"/>
                <w:szCs w:val="18"/>
              </w:rPr>
            </w:pPr>
            <w:r w:rsidRPr="00C85B3A">
              <w:rPr>
                <w:rFonts w:ascii="Century Gothic" w:hAnsi="Century Gothic" w:cstheme="minorHAnsi"/>
                <w:sz w:val="18"/>
                <w:szCs w:val="18"/>
              </w:rPr>
              <w:t>- Safari</w:t>
            </w:r>
          </w:p>
          <w:p w14:paraId="2875604C"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 xml:space="preserve">4. Rozwiązanie realizuje skany podatności za pomocą dedykowanych </w:t>
            </w:r>
            <w:proofErr w:type="spellStart"/>
            <w:r w:rsidRPr="00C85B3A">
              <w:rPr>
                <w:rFonts w:ascii="Century Gothic" w:hAnsi="Century Gothic" w:cstheme="minorHAnsi"/>
                <w:sz w:val="18"/>
                <w:szCs w:val="18"/>
              </w:rPr>
              <w:t>nodów</w:t>
            </w:r>
            <w:proofErr w:type="spellEnd"/>
            <w:r w:rsidRPr="00C85B3A">
              <w:rPr>
                <w:rFonts w:ascii="Century Gothic" w:hAnsi="Century Gothic" w:cstheme="minorHAnsi"/>
                <w:sz w:val="18"/>
                <w:szCs w:val="18"/>
              </w:rPr>
              <w:t xml:space="preserve"> skanujących</w:t>
            </w:r>
          </w:p>
          <w:p w14:paraId="39FC1A27"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 xml:space="preserve">5 </w:t>
            </w:r>
            <w:proofErr w:type="spellStart"/>
            <w:r w:rsidRPr="00C85B3A">
              <w:rPr>
                <w:rFonts w:ascii="Century Gothic" w:hAnsi="Century Gothic" w:cstheme="minorHAnsi"/>
                <w:sz w:val="18"/>
                <w:szCs w:val="18"/>
              </w:rPr>
              <w:t>Nod</w:t>
            </w:r>
            <w:proofErr w:type="spellEnd"/>
            <w:r w:rsidRPr="00C85B3A">
              <w:rPr>
                <w:rFonts w:ascii="Century Gothic" w:hAnsi="Century Gothic" w:cstheme="minorHAnsi"/>
                <w:sz w:val="18"/>
                <w:szCs w:val="18"/>
              </w:rPr>
              <w:t xml:space="preserve"> skanujący musi być dostępny w postaci usługi hostowanej na serwerach producenta oraz w postaci aplikacji instalowanej lokalnie</w:t>
            </w:r>
          </w:p>
          <w:p w14:paraId="17841C24"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 xml:space="preserve">6. </w:t>
            </w:r>
            <w:proofErr w:type="spellStart"/>
            <w:r w:rsidRPr="00C85B3A">
              <w:rPr>
                <w:rFonts w:ascii="Century Gothic" w:hAnsi="Century Gothic" w:cstheme="minorHAnsi"/>
                <w:sz w:val="18"/>
                <w:szCs w:val="18"/>
              </w:rPr>
              <w:t>Nod</w:t>
            </w:r>
            <w:proofErr w:type="spellEnd"/>
            <w:r w:rsidRPr="00C85B3A">
              <w:rPr>
                <w:rFonts w:ascii="Century Gothic" w:hAnsi="Century Gothic" w:cstheme="minorHAnsi"/>
                <w:sz w:val="18"/>
                <w:szCs w:val="18"/>
              </w:rPr>
              <w:t xml:space="preserve"> skanujący w postaci aplikacji instalowanej lokalnie dostępny jest na poniższe systemy operacyjne:</w:t>
            </w:r>
          </w:p>
          <w:p w14:paraId="42385FFA" w14:textId="77777777" w:rsidR="00C85B3A" w:rsidRPr="00C85B3A" w:rsidRDefault="00C85B3A" w:rsidP="00B6669C">
            <w:pPr>
              <w:spacing w:line="240" w:lineRule="auto"/>
              <w:ind w:left="73"/>
              <w:jc w:val="both"/>
              <w:rPr>
                <w:rFonts w:ascii="Century Gothic" w:hAnsi="Century Gothic" w:cstheme="minorHAnsi"/>
                <w:sz w:val="18"/>
                <w:szCs w:val="18"/>
                <w:lang w:val="en-US"/>
              </w:rPr>
            </w:pPr>
            <w:r w:rsidRPr="00C85B3A">
              <w:rPr>
                <w:rFonts w:ascii="Century Gothic" w:hAnsi="Century Gothic" w:cstheme="minorHAnsi"/>
                <w:sz w:val="18"/>
                <w:szCs w:val="18"/>
                <w:lang w:val="en-US"/>
              </w:rPr>
              <w:t>- Windows 2008 R2</w:t>
            </w:r>
          </w:p>
          <w:p w14:paraId="07C6DDEE" w14:textId="77777777" w:rsidR="00C85B3A" w:rsidRPr="00C85B3A" w:rsidRDefault="00C85B3A" w:rsidP="00B6669C">
            <w:pPr>
              <w:spacing w:line="240" w:lineRule="auto"/>
              <w:ind w:left="73"/>
              <w:jc w:val="both"/>
              <w:rPr>
                <w:rFonts w:ascii="Century Gothic" w:hAnsi="Century Gothic" w:cstheme="minorHAnsi"/>
                <w:sz w:val="18"/>
                <w:szCs w:val="18"/>
                <w:lang w:val="en-US"/>
              </w:rPr>
            </w:pPr>
            <w:r w:rsidRPr="00C85B3A">
              <w:rPr>
                <w:rFonts w:ascii="Century Gothic" w:hAnsi="Century Gothic" w:cstheme="minorHAnsi"/>
                <w:sz w:val="18"/>
                <w:szCs w:val="18"/>
                <w:lang w:val="en-US"/>
              </w:rPr>
              <w:t>- Windows 2012</w:t>
            </w:r>
          </w:p>
          <w:p w14:paraId="733C9A59" w14:textId="77777777" w:rsidR="00C85B3A" w:rsidRPr="00C85B3A" w:rsidRDefault="00C85B3A" w:rsidP="00B6669C">
            <w:pPr>
              <w:spacing w:line="240" w:lineRule="auto"/>
              <w:ind w:left="73"/>
              <w:jc w:val="both"/>
              <w:rPr>
                <w:rFonts w:ascii="Century Gothic" w:hAnsi="Century Gothic" w:cstheme="minorHAnsi"/>
                <w:sz w:val="18"/>
                <w:szCs w:val="18"/>
                <w:lang w:val="en-US"/>
              </w:rPr>
            </w:pPr>
            <w:r w:rsidRPr="00C85B3A">
              <w:rPr>
                <w:rFonts w:ascii="Century Gothic" w:hAnsi="Century Gothic" w:cstheme="minorHAnsi"/>
                <w:sz w:val="18"/>
                <w:szCs w:val="18"/>
                <w:lang w:val="en-US"/>
              </w:rPr>
              <w:t>- Windows 2012 R2</w:t>
            </w:r>
          </w:p>
          <w:p w14:paraId="76FA2C95" w14:textId="77777777" w:rsidR="00C85B3A" w:rsidRPr="00C85B3A" w:rsidRDefault="00C85B3A" w:rsidP="00B6669C">
            <w:pPr>
              <w:spacing w:line="240" w:lineRule="auto"/>
              <w:ind w:left="73"/>
              <w:jc w:val="both"/>
              <w:rPr>
                <w:rFonts w:ascii="Century Gothic" w:hAnsi="Century Gothic" w:cstheme="minorHAnsi"/>
                <w:sz w:val="18"/>
                <w:szCs w:val="18"/>
                <w:lang w:val="en-US"/>
              </w:rPr>
            </w:pPr>
            <w:r w:rsidRPr="00C85B3A">
              <w:rPr>
                <w:rFonts w:ascii="Century Gothic" w:hAnsi="Century Gothic" w:cstheme="minorHAnsi"/>
                <w:sz w:val="18"/>
                <w:szCs w:val="18"/>
                <w:lang w:val="en-US"/>
              </w:rPr>
              <w:t>- Windows 2016</w:t>
            </w:r>
          </w:p>
          <w:p w14:paraId="768D51D4"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7. Portal zarządzający musi umożliwiać:</w:t>
            </w:r>
          </w:p>
          <w:p w14:paraId="26891C0B" w14:textId="77777777" w:rsidR="00C85B3A" w:rsidRPr="00C85B3A" w:rsidRDefault="00C85B3A" w:rsidP="00B6669C">
            <w:pPr>
              <w:spacing w:line="240" w:lineRule="auto"/>
              <w:ind w:left="357" w:hanging="142"/>
              <w:jc w:val="both"/>
              <w:rPr>
                <w:rFonts w:ascii="Century Gothic" w:hAnsi="Century Gothic" w:cstheme="minorHAnsi"/>
                <w:sz w:val="18"/>
                <w:szCs w:val="18"/>
              </w:rPr>
            </w:pPr>
            <w:r w:rsidRPr="00C85B3A">
              <w:rPr>
                <w:rFonts w:ascii="Century Gothic" w:hAnsi="Century Gothic" w:cstheme="minorHAnsi"/>
                <w:sz w:val="18"/>
                <w:szCs w:val="18"/>
              </w:rPr>
              <w:t xml:space="preserve">a) przegląd wybranych danych na podstawie konfigurowalnych </w:t>
            </w:r>
            <w:proofErr w:type="spellStart"/>
            <w:r w:rsidRPr="00C85B3A">
              <w:rPr>
                <w:rFonts w:ascii="Century Gothic" w:hAnsi="Century Gothic" w:cstheme="minorHAnsi"/>
                <w:sz w:val="18"/>
                <w:szCs w:val="18"/>
              </w:rPr>
              <w:t>widgetów</w:t>
            </w:r>
            <w:proofErr w:type="spellEnd"/>
          </w:p>
          <w:p w14:paraId="7505865E" w14:textId="77777777" w:rsidR="00C85B3A" w:rsidRPr="00C85B3A" w:rsidRDefault="00C85B3A" w:rsidP="00B6669C">
            <w:pPr>
              <w:tabs>
                <w:tab w:val="left" w:pos="498"/>
              </w:tabs>
              <w:spacing w:line="240" w:lineRule="auto"/>
              <w:ind w:left="357" w:hanging="142"/>
              <w:jc w:val="both"/>
              <w:rPr>
                <w:rFonts w:ascii="Century Gothic" w:hAnsi="Century Gothic" w:cstheme="minorHAnsi"/>
                <w:sz w:val="18"/>
                <w:szCs w:val="18"/>
              </w:rPr>
            </w:pPr>
            <w:r w:rsidRPr="00C85B3A">
              <w:rPr>
                <w:rFonts w:ascii="Century Gothic" w:hAnsi="Century Gothic" w:cstheme="minorHAnsi"/>
                <w:sz w:val="18"/>
                <w:szCs w:val="18"/>
              </w:rPr>
              <w:t xml:space="preserve">b) zablokowania możliwości zmiany konfiguracji </w:t>
            </w:r>
            <w:proofErr w:type="spellStart"/>
            <w:r w:rsidRPr="00C85B3A">
              <w:rPr>
                <w:rFonts w:ascii="Century Gothic" w:hAnsi="Century Gothic" w:cstheme="minorHAnsi"/>
                <w:sz w:val="18"/>
                <w:szCs w:val="18"/>
              </w:rPr>
              <w:t>widgetów</w:t>
            </w:r>
            <w:proofErr w:type="spellEnd"/>
          </w:p>
          <w:p w14:paraId="7000C313" w14:textId="77777777" w:rsidR="00C85B3A" w:rsidRPr="00C85B3A" w:rsidRDefault="00C85B3A" w:rsidP="00B6669C">
            <w:pPr>
              <w:tabs>
                <w:tab w:val="left" w:pos="498"/>
              </w:tabs>
              <w:spacing w:line="240" w:lineRule="auto"/>
              <w:ind w:left="357" w:hanging="142"/>
              <w:jc w:val="both"/>
              <w:rPr>
                <w:rFonts w:ascii="Century Gothic" w:hAnsi="Century Gothic" w:cstheme="minorHAnsi"/>
                <w:sz w:val="18"/>
                <w:szCs w:val="18"/>
              </w:rPr>
            </w:pPr>
            <w:r w:rsidRPr="00C85B3A">
              <w:rPr>
                <w:rFonts w:ascii="Century Gothic" w:hAnsi="Century Gothic" w:cstheme="minorHAnsi"/>
                <w:sz w:val="18"/>
                <w:szCs w:val="18"/>
              </w:rPr>
              <w:t>c) zarządzanie skanami podatności (start, stop), przeglądanie listy podatności oraz tworzenie raportów.</w:t>
            </w:r>
          </w:p>
          <w:p w14:paraId="6848A4B7" w14:textId="77777777" w:rsidR="00C85B3A" w:rsidRPr="00C85B3A" w:rsidRDefault="00C85B3A" w:rsidP="00B6669C">
            <w:pPr>
              <w:tabs>
                <w:tab w:val="left" w:pos="498"/>
              </w:tabs>
              <w:spacing w:line="240" w:lineRule="auto"/>
              <w:ind w:left="357" w:hanging="142"/>
              <w:jc w:val="both"/>
              <w:rPr>
                <w:rFonts w:ascii="Century Gothic" w:hAnsi="Century Gothic" w:cstheme="minorHAnsi"/>
                <w:sz w:val="18"/>
                <w:szCs w:val="18"/>
              </w:rPr>
            </w:pPr>
            <w:r w:rsidRPr="00C85B3A">
              <w:rPr>
                <w:rFonts w:ascii="Century Gothic" w:hAnsi="Century Gothic" w:cstheme="minorHAnsi"/>
                <w:sz w:val="18"/>
                <w:szCs w:val="18"/>
              </w:rPr>
              <w:t>d) tworzenie grup skanów z odpowiednią konfiguracją poszczególnych skanów podatności</w:t>
            </w:r>
          </w:p>
          <w:p w14:paraId="45E3E136" w14:textId="77777777" w:rsidR="00C85B3A" w:rsidRPr="00C85B3A" w:rsidRDefault="00C85B3A" w:rsidP="00B6669C">
            <w:pPr>
              <w:tabs>
                <w:tab w:val="left" w:pos="498"/>
              </w:tabs>
              <w:spacing w:line="240" w:lineRule="auto"/>
              <w:ind w:left="357" w:hanging="142"/>
              <w:jc w:val="both"/>
              <w:rPr>
                <w:rFonts w:ascii="Century Gothic" w:hAnsi="Century Gothic" w:cstheme="minorHAnsi"/>
                <w:sz w:val="18"/>
                <w:szCs w:val="18"/>
              </w:rPr>
            </w:pPr>
            <w:r w:rsidRPr="00C85B3A">
              <w:rPr>
                <w:rFonts w:ascii="Century Gothic" w:hAnsi="Century Gothic" w:cstheme="minorHAnsi"/>
                <w:sz w:val="18"/>
                <w:szCs w:val="18"/>
              </w:rPr>
              <w:t>e)  eksport wszystkich skanów podatności do pliku CSV</w:t>
            </w:r>
          </w:p>
          <w:p w14:paraId="5243C190"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Backup i przywracanie danych</w:t>
            </w:r>
          </w:p>
          <w:p w14:paraId="0C658F33" w14:textId="77777777" w:rsidR="00C85B3A" w:rsidRPr="00C85B3A" w:rsidRDefault="00C85B3A" w:rsidP="00B6669C">
            <w:pPr>
              <w:spacing w:line="240" w:lineRule="auto"/>
              <w:ind w:left="357"/>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r>
            <w:proofErr w:type="spellStart"/>
            <w:r w:rsidRPr="00C85B3A">
              <w:rPr>
                <w:rFonts w:ascii="Century Gothic" w:hAnsi="Century Gothic" w:cstheme="minorHAnsi"/>
                <w:sz w:val="18"/>
                <w:szCs w:val="18"/>
              </w:rPr>
              <w:t>Deduplikacja</w:t>
            </w:r>
            <w:proofErr w:type="spellEnd"/>
            <w:r w:rsidRPr="00C85B3A">
              <w:rPr>
                <w:rFonts w:ascii="Century Gothic" w:hAnsi="Century Gothic" w:cstheme="minorHAnsi"/>
                <w:sz w:val="18"/>
                <w:szCs w:val="18"/>
              </w:rPr>
              <w:t xml:space="preserve"> danych,</w:t>
            </w:r>
          </w:p>
          <w:p w14:paraId="2F3361DC" w14:textId="77777777" w:rsidR="00C85B3A" w:rsidRPr="00C85B3A" w:rsidRDefault="00C85B3A" w:rsidP="00B6669C">
            <w:pPr>
              <w:spacing w:line="240" w:lineRule="auto"/>
              <w:ind w:left="357"/>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Backup przyrostowy i różnicowy,</w:t>
            </w:r>
          </w:p>
          <w:p w14:paraId="613DEF97" w14:textId="77777777" w:rsidR="00C85B3A" w:rsidRPr="00C85B3A" w:rsidRDefault="00C85B3A" w:rsidP="00B6669C">
            <w:pPr>
              <w:spacing w:line="240" w:lineRule="auto"/>
              <w:ind w:left="357"/>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Wersjonowanie plików – możliwość zdefiniowania dowolnej ilości wersji,</w:t>
            </w:r>
          </w:p>
          <w:p w14:paraId="201D5650"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Backup danych lokalnych – plikowy oraz poczty Outlook,</w:t>
            </w:r>
          </w:p>
          <w:p w14:paraId="20850877"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Backup otwartych plików (VSS),</w:t>
            </w:r>
          </w:p>
          <w:p w14:paraId="2AA2890F"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Filtr plików oraz folderów,</w:t>
            </w:r>
          </w:p>
          <w:p w14:paraId="3870D765"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Domyślne wykluczenia zbędnych plików (pliki tymczasowe etc.), </w:t>
            </w:r>
          </w:p>
          <w:p w14:paraId="5C041A74"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Wyłączanie komputera po wykonaniu backupu,</w:t>
            </w:r>
          </w:p>
          <w:p w14:paraId="2477A909"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Przywracanie danych do wskazanej lokalizacji,</w:t>
            </w:r>
          </w:p>
          <w:p w14:paraId="1D9C9065" w14:textId="77777777" w:rsidR="00C85B3A" w:rsidRPr="00C85B3A" w:rsidRDefault="00C85B3A" w:rsidP="00B6669C">
            <w:pPr>
              <w:spacing w:line="240" w:lineRule="auto"/>
              <w:ind w:left="782" w:hanging="284"/>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Możliwość backup-u z wykorzystaniem dowolnej ilości rdzeni procesora,</w:t>
            </w:r>
          </w:p>
          <w:p w14:paraId="1A5C292B"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Wyszukiwanie plików w repozytorium użytkownika,</w:t>
            </w:r>
          </w:p>
          <w:p w14:paraId="5CA40C1E"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lastRenderedPageBreak/>
              <w:t>Ustawienia</w:t>
            </w:r>
          </w:p>
          <w:p w14:paraId="1C71CF44"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Automatyczne logowanie,</w:t>
            </w:r>
          </w:p>
          <w:p w14:paraId="55291A8D"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Zapamiętywanie danych logowania,</w:t>
            </w:r>
          </w:p>
          <w:p w14:paraId="24EC6B91"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Automatyczne uruchamianie programu przy starcie systemu,</w:t>
            </w:r>
          </w:p>
          <w:p w14:paraId="1CE75313"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Ustawianie priorytetu dla procesu backupu,</w:t>
            </w:r>
          </w:p>
          <w:p w14:paraId="716AB89F"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Zmiana klucza szyfrującego,</w:t>
            </w:r>
          </w:p>
          <w:p w14:paraId="263998DC"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Ustawienia przepustowości/zajętości pasma,</w:t>
            </w:r>
          </w:p>
          <w:p w14:paraId="0AA9F562" w14:textId="77777777" w:rsidR="00C85B3A" w:rsidRPr="00C85B3A" w:rsidRDefault="00C85B3A" w:rsidP="00B6669C">
            <w:pPr>
              <w:spacing w:line="240" w:lineRule="auto"/>
              <w:ind w:left="498"/>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Konfiguracja wydajności procesu backupu,</w:t>
            </w:r>
          </w:p>
          <w:p w14:paraId="353772B0"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Bezpieczeństwo</w:t>
            </w:r>
          </w:p>
          <w:p w14:paraId="2B37ABB8"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Zastępowanie nazwy pliku GUID-em,</w:t>
            </w:r>
          </w:p>
          <w:p w14:paraId="11C38D42" w14:textId="77777777" w:rsidR="00C85B3A" w:rsidRPr="00C85B3A" w:rsidRDefault="00C85B3A" w:rsidP="00B6669C">
            <w:pPr>
              <w:spacing w:line="240" w:lineRule="auto"/>
              <w:ind w:left="73"/>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Szyfrowanie danych algorytmem AES 256 CBC, zawsze po stronie komputera użytkownika,</w:t>
            </w:r>
          </w:p>
          <w:p w14:paraId="160EE788" w14:textId="77777777" w:rsidR="00C85B3A" w:rsidRPr="00C85B3A" w:rsidRDefault="00C85B3A" w:rsidP="00B6669C">
            <w:pPr>
              <w:spacing w:line="240" w:lineRule="auto"/>
              <w:ind w:left="357"/>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Kompresja danych,</w:t>
            </w:r>
          </w:p>
          <w:p w14:paraId="54D51BFB" w14:textId="77777777" w:rsidR="00C85B3A" w:rsidRPr="00C85B3A" w:rsidRDefault="00C85B3A" w:rsidP="00B6669C">
            <w:pPr>
              <w:spacing w:line="240" w:lineRule="auto"/>
              <w:ind w:left="357"/>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Transmisja po bezpiecznym protokole TLS,</w:t>
            </w:r>
          </w:p>
          <w:p w14:paraId="0E9F4248" w14:textId="77777777" w:rsidR="00C85B3A" w:rsidRPr="00C85B3A" w:rsidRDefault="00C85B3A" w:rsidP="00B6669C">
            <w:pPr>
              <w:spacing w:line="240" w:lineRule="auto"/>
              <w:ind w:left="357"/>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Deklaracja klucza szyfrującego dane użytkownika,</w:t>
            </w:r>
          </w:p>
          <w:p w14:paraId="0EBE6C52" w14:textId="77777777" w:rsidR="00C85B3A" w:rsidRPr="00C85B3A" w:rsidRDefault="00C85B3A" w:rsidP="00B6669C">
            <w:pPr>
              <w:spacing w:line="240" w:lineRule="auto"/>
              <w:ind w:left="357"/>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Szczegółowy dziennik zdarzeń dostępny z poziomu aplikacji, </w:t>
            </w:r>
          </w:p>
          <w:p w14:paraId="3A4E470D" w14:textId="77777777" w:rsidR="00C85B3A" w:rsidRPr="00C85B3A" w:rsidRDefault="00C85B3A" w:rsidP="00B6669C">
            <w:pPr>
              <w:spacing w:line="240" w:lineRule="auto"/>
              <w:ind w:left="357"/>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Obliczanie sumy kontrolnej,</w:t>
            </w:r>
          </w:p>
          <w:p w14:paraId="68089F94" w14:textId="77777777" w:rsidR="00C85B3A" w:rsidRPr="00C85B3A" w:rsidRDefault="00C85B3A" w:rsidP="00B6669C">
            <w:pPr>
              <w:spacing w:line="240" w:lineRule="auto"/>
              <w:ind w:left="643" w:hanging="283"/>
              <w:jc w:val="both"/>
              <w:rPr>
                <w:rFonts w:ascii="Century Gothic" w:hAnsi="Century Gothic" w:cstheme="minorHAnsi"/>
                <w:sz w:val="18"/>
                <w:szCs w:val="18"/>
              </w:rPr>
            </w:pPr>
            <w:r w:rsidRPr="00C85B3A">
              <w:rPr>
                <w:rFonts w:ascii="Century Gothic" w:hAnsi="Century Gothic" w:cstheme="minorHAnsi"/>
                <w:sz w:val="18"/>
                <w:szCs w:val="18"/>
              </w:rPr>
              <w:t>-</w:t>
            </w:r>
            <w:r w:rsidRPr="00C85B3A">
              <w:rPr>
                <w:rFonts w:ascii="Century Gothic" w:hAnsi="Century Gothic" w:cstheme="minorHAnsi"/>
                <w:sz w:val="18"/>
                <w:szCs w:val="18"/>
              </w:rPr>
              <w:tab/>
              <w:t xml:space="preserve">Kopie zapasowe są przechowywane w profesjonalnych, certyfikowanych data </w:t>
            </w:r>
            <w:proofErr w:type="spellStart"/>
            <w:r w:rsidRPr="00C85B3A">
              <w:rPr>
                <w:rFonts w:ascii="Century Gothic" w:hAnsi="Century Gothic" w:cstheme="minorHAnsi"/>
                <w:sz w:val="18"/>
                <w:szCs w:val="18"/>
              </w:rPr>
              <w:t>center</w:t>
            </w:r>
            <w:proofErr w:type="spellEnd"/>
            <w:r w:rsidRPr="00C85B3A">
              <w:rPr>
                <w:rFonts w:ascii="Century Gothic" w:hAnsi="Century Gothic" w:cstheme="minorHAnsi"/>
                <w:sz w:val="18"/>
                <w:szCs w:val="18"/>
              </w:rPr>
              <w:t xml:space="preserve">, na terenie Polski. </w:t>
            </w:r>
          </w:p>
          <w:p w14:paraId="64097D23" w14:textId="77777777" w:rsidR="00C85B3A" w:rsidRDefault="00C85B3A" w:rsidP="00B6669C">
            <w:pPr>
              <w:spacing w:after="0" w:line="240" w:lineRule="auto"/>
              <w:jc w:val="both"/>
              <w:rPr>
                <w:rFonts w:ascii="Century Gothic" w:hAnsi="Century Gothic" w:cstheme="minorHAnsi"/>
                <w:sz w:val="18"/>
                <w:szCs w:val="18"/>
              </w:rPr>
            </w:pPr>
            <w:r w:rsidRPr="00C85B3A">
              <w:rPr>
                <w:rFonts w:ascii="Century Gothic" w:hAnsi="Century Gothic" w:cstheme="minorHAnsi"/>
                <w:sz w:val="18"/>
                <w:szCs w:val="18"/>
              </w:rPr>
              <w:t xml:space="preserve">WSPIERANE SYSTEMY OPERACYJNE  Microsoft Windows 7 i nowsze, Mac </w:t>
            </w:r>
            <w:proofErr w:type="spellStart"/>
            <w:r w:rsidRPr="00C85B3A">
              <w:rPr>
                <w:rFonts w:ascii="Century Gothic" w:hAnsi="Century Gothic" w:cstheme="minorHAnsi"/>
                <w:sz w:val="18"/>
                <w:szCs w:val="18"/>
              </w:rPr>
              <w:t>OS,Licencje</w:t>
            </w:r>
            <w:proofErr w:type="spellEnd"/>
            <w:r w:rsidRPr="00C85B3A">
              <w:rPr>
                <w:rFonts w:ascii="Century Gothic" w:hAnsi="Century Gothic" w:cstheme="minorHAnsi"/>
                <w:sz w:val="18"/>
                <w:szCs w:val="18"/>
              </w:rPr>
              <w:t xml:space="preserve"> przypisywane do jednego urządzenia z limitem pojemności przestrzeni w chmurze – minimum 50 GB. Wsparcie techniczne, świadczone jest bezpośrednio od producenta, w języku polskim, zawarte jest w cenie licencji.</w:t>
            </w:r>
          </w:p>
          <w:p w14:paraId="753C79FD" w14:textId="77777777" w:rsidR="00A83984" w:rsidRDefault="00A83984" w:rsidP="00B6669C">
            <w:pPr>
              <w:spacing w:after="0" w:line="240" w:lineRule="auto"/>
              <w:jc w:val="both"/>
              <w:rPr>
                <w:rFonts w:ascii="Century Gothic" w:hAnsi="Century Gothic" w:cs="Times New Roman"/>
                <w:sz w:val="18"/>
                <w:szCs w:val="18"/>
              </w:rPr>
            </w:pPr>
          </w:p>
          <w:p w14:paraId="7EC29CFB" w14:textId="4840CBF5"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8D376C">
              <w:rPr>
                <w:rFonts w:ascii="Century Gothic" w:eastAsia="Times New Roman" w:hAnsi="Century Gothic" w:cs="Times New Roman"/>
                <w:color w:val="000000"/>
                <w:sz w:val="18"/>
                <w:szCs w:val="18"/>
              </w:rPr>
              <w:t>Dla zapewnienia wysokiego poziomu usług podmiot serwisujący musi posiadać certyfikat ISO 9001 oraz 27001</w:t>
            </w:r>
            <w:r w:rsidRPr="00A83984">
              <w:rPr>
                <w:rFonts w:ascii="Century Gothic" w:eastAsia="Times New Roman" w:hAnsi="Century Gothic" w:cs="Times New Roman"/>
                <w:color w:val="000000"/>
                <w:sz w:val="18"/>
                <w:szCs w:val="18"/>
              </w:rPr>
              <w:t xml:space="preserve"> w zakresie świadczenia usług wsparcia technicznego oraz usług związanych z </w:t>
            </w:r>
            <w:proofErr w:type="spellStart"/>
            <w:r w:rsidRPr="00A83984">
              <w:rPr>
                <w:rFonts w:ascii="Century Gothic" w:eastAsia="Times New Roman" w:hAnsi="Century Gothic" w:cs="Times New Roman"/>
                <w:color w:val="000000"/>
                <w:sz w:val="18"/>
                <w:szCs w:val="18"/>
              </w:rPr>
              <w:t>cyberbezpieczeństwem</w:t>
            </w:r>
            <w:proofErr w:type="spellEnd"/>
            <w:r w:rsidR="008D376C">
              <w:rPr>
                <w:rFonts w:ascii="Century Gothic" w:eastAsia="Times New Roman" w:hAnsi="Century Gothic" w:cs="Times New Roman"/>
                <w:color w:val="000000"/>
                <w:sz w:val="18"/>
                <w:szCs w:val="18"/>
              </w:rPr>
              <w:t xml:space="preserve"> lub równoważne</w:t>
            </w:r>
            <w:r w:rsidRPr="00A83984">
              <w:rPr>
                <w:rFonts w:ascii="Century Gothic" w:eastAsia="Times New Roman" w:hAnsi="Century Gothic" w:cs="Times New Roman"/>
                <w:color w:val="000000"/>
                <w:sz w:val="18"/>
                <w:szCs w:val="18"/>
              </w:rPr>
              <w:t>. Zgłoszenia serwisowe będą przyjmowane w języku polskim w trybie 24x7 przez dedykowany serwisowy moduł internetowy oraz infolinię w języku polskim 24x7.</w:t>
            </w:r>
          </w:p>
          <w:p w14:paraId="0B0D5321"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193ADBE7"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A83984">
              <w:rPr>
                <w:rFonts w:ascii="Century Gothic" w:eastAsia="Times New Roman" w:hAnsi="Century Gothic" w:cs="Times New Roman"/>
                <w:color w:val="000000"/>
                <w:sz w:val="18"/>
                <w:szCs w:val="18"/>
              </w:rPr>
              <w:t>Oferent na wezwanie Zamawiającego winien przedłożyć dokumenty:</w:t>
            </w:r>
          </w:p>
          <w:p w14:paraId="0212E844"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2A6526C9"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A83984">
              <w:rPr>
                <w:rFonts w:ascii="Century Gothic" w:eastAsia="Times New Roman" w:hAnsi="Century Gothic" w:cs="Times New Roman"/>
                <w:color w:val="000000"/>
                <w:sz w:val="18"/>
                <w:szCs w:val="18"/>
              </w:rPr>
              <w:t>• Oświadczanie Producenta lub Autoryzowanego Dystrybutora producenta oprogramowania świadczącego wsparcie techniczne o gotowości świadczenia na rzecz Zamawiającego wymaganego serwisu (zawierające: adres strony internetowej serwisu i numer infolinii telefonicznej).</w:t>
            </w:r>
          </w:p>
          <w:p w14:paraId="058DBBB3"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1FE50A93" w14:textId="4E1BCB87" w:rsidR="00A83984" w:rsidRPr="008D376C" w:rsidRDefault="00A83984" w:rsidP="00A83984">
            <w:pPr>
              <w:spacing w:after="0" w:line="240" w:lineRule="auto"/>
              <w:jc w:val="both"/>
              <w:rPr>
                <w:rFonts w:ascii="Century Gothic" w:eastAsia="Times New Roman" w:hAnsi="Century Gothic" w:cs="Times New Roman"/>
                <w:color w:val="000000"/>
                <w:sz w:val="18"/>
                <w:szCs w:val="18"/>
              </w:rPr>
            </w:pPr>
            <w:r w:rsidRPr="008D376C">
              <w:rPr>
                <w:rFonts w:ascii="Century Gothic" w:eastAsia="Times New Roman" w:hAnsi="Century Gothic" w:cs="Times New Roman"/>
                <w:color w:val="000000"/>
                <w:sz w:val="18"/>
                <w:szCs w:val="18"/>
              </w:rPr>
              <w:t>• Certyfikat ISO 9001 oraz 27001 autoryzowanego podmiotu serwisującego</w:t>
            </w:r>
            <w:r w:rsidR="008D376C">
              <w:rPr>
                <w:rFonts w:ascii="Century Gothic" w:eastAsia="Times New Roman" w:hAnsi="Century Gothic" w:cs="Times New Roman"/>
                <w:color w:val="000000"/>
                <w:sz w:val="18"/>
                <w:szCs w:val="18"/>
              </w:rPr>
              <w:t xml:space="preserve"> lub równoważne</w:t>
            </w:r>
            <w:r w:rsidRPr="008D376C">
              <w:rPr>
                <w:rFonts w:ascii="Century Gothic" w:eastAsia="Times New Roman" w:hAnsi="Century Gothic" w:cs="Times New Roman"/>
                <w:color w:val="000000"/>
                <w:sz w:val="18"/>
                <w:szCs w:val="18"/>
              </w:rPr>
              <w:t>.</w:t>
            </w:r>
          </w:p>
        </w:tc>
      </w:tr>
      <w:tr w:rsidR="00C85B3A" w:rsidRPr="00C85B3A" w14:paraId="62C64938"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3BA6FDFC" w14:textId="58571F3C"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lastRenderedPageBreak/>
              <w:t>Wsparcie techniczne producenta</w:t>
            </w:r>
          </w:p>
        </w:tc>
        <w:tc>
          <w:tcPr>
            <w:tcW w:w="8505" w:type="dxa"/>
            <w:tcBorders>
              <w:top w:val="nil"/>
              <w:left w:val="single" w:sz="4" w:space="0" w:color="auto"/>
              <w:bottom w:val="single" w:sz="4" w:space="0" w:color="auto"/>
              <w:right w:val="single" w:sz="4" w:space="0" w:color="auto"/>
            </w:tcBorders>
            <w:vAlign w:val="center"/>
          </w:tcPr>
          <w:p w14:paraId="2156371C" w14:textId="3D360215" w:rsidR="00C85B3A" w:rsidRPr="00C85B3A" w:rsidRDefault="00C85B3A" w:rsidP="00B6669C">
            <w:pPr>
              <w:pStyle w:val="Akapitzlist"/>
              <w:numPr>
                <w:ilvl w:val="0"/>
                <w:numId w:val="16"/>
              </w:numPr>
              <w:suppressAutoHyphens/>
              <w:spacing w:after="0" w:line="240" w:lineRule="auto"/>
              <w:ind w:left="218" w:hanging="218"/>
              <w:jc w:val="both"/>
              <w:rPr>
                <w:rFonts w:ascii="Century Gothic" w:hAnsi="Century Gothic" w:cstheme="minorHAnsi"/>
                <w:sz w:val="18"/>
                <w:szCs w:val="18"/>
              </w:rPr>
            </w:pPr>
            <w:r w:rsidRPr="00C85B3A">
              <w:rPr>
                <w:rFonts w:ascii="Century Gothic" w:hAnsi="Century Gothic" w:cstheme="minorHAnsi"/>
                <w:sz w:val="18"/>
                <w:szCs w:val="18"/>
              </w:rPr>
              <w:t>Dostęp do aktualizacji systemu BIOS, podręczników użytkownika, najnowszych sterowników i uaktualnień na stronie producenta zestawu realizowany poprzez podanie na dedykowanej stronie internetowej producenta komputera numeru seryjnego lub modelu komputera.</w:t>
            </w:r>
          </w:p>
          <w:p w14:paraId="038CFFBF" w14:textId="77777777" w:rsidR="00C85B3A" w:rsidRPr="00C85B3A" w:rsidRDefault="00C85B3A" w:rsidP="00B6669C">
            <w:pPr>
              <w:pStyle w:val="Akapitzlist"/>
              <w:numPr>
                <w:ilvl w:val="0"/>
                <w:numId w:val="16"/>
              </w:numPr>
              <w:suppressAutoHyphens/>
              <w:spacing w:after="0" w:line="240" w:lineRule="auto"/>
              <w:ind w:left="218" w:hanging="218"/>
              <w:jc w:val="both"/>
              <w:rPr>
                <w:rFonts w:ascii="Century Gothic" w:hAnsi="Century Gothic" w:cstheme="minorHAnsi"/>
                <w:sz w:val="18"/>
                <w:szCs w:val="18"/>
              </w:rPr>
            </w:pPr>
            <w:r w:rsidRPr="00C85B3A">
              <w:rPr>
                <w:rFonts w:ascii="Century Gothic" w:hAnsi="Century Gothic" w:cstheme="minorHAnsi"/>
                <w:sz w:val="18"/>
                <w:szCs w:val="18"/>
              </w:rPr>
              <w:t xml:space="preserve">Możliwość aktualizacji i pobrania sterowników do oferowanego modelu komputera w najnowszych certyfikowanych wersjach przy użyciu dedykowanego darmowego </w:t>
            </w:r>
            <w:r w:rsidRPr="00C85B3A">
              <w:rPr>
                <w:rFonts w:ascii="Century Gothic" w:hAnsi="Century Gothic" w:cstheme="minorHAnsi"/>
                <w:sz w:val="18"/>
                <w:szCs w:val="18"/>
              </w:rPr>
              <w:lastRenderedPageBreak/>
              <w:t>oprogramowania producenta lub bezpośrednio z sieci Internet za pośrednictwem strony www producenta komputera po podaniu numeru seryjnego komputera lub modelu Komputera.</w:t>
            </w:r>
          </w:p>
          <w:p w14:paraId="106A8D95" w14:textId="533BFC4E" w:rsidR="00C85B3A" w:rsidRPr="00C85B3A" w:rsidRDefault="00C85B3A" w:rsidP="00B6669C">
            <w:pPr>
              <w:spacing w:after="0" w:line="240" w:lineRule="auto"/>
              <w:jc w:val="both"/>
              <w:rPr>
                <w:rFonts w:ascii="Century Gothic" w:eastAsia="Times New Roman" w:hAnsi="Century Gothic" w:cs="Times New Roman"/>
                <w:color w:val="000000"/>
                <w:sz w:val="18"/>
                <w:szCs w:val="18"/>
              </w:rPr>
            </w:pPr>
            <w:r w:rsidRPr="00C85B3A">
              <w:rPr>
                <w:rFonts w:ascii="Century Gothic" w:hAnsi="Century Gothic" w:cstheme="minorHAnsi"/>
                <w:sz w:val="18"/>
                <w:szCs w:val="18"/>
              </w:rPr>
              <w:t>W celu uniknięcia błędów kompatybilności Zamawiający wymaga, aby wszystkie elementy zestawu oraz podzespoły montowane przez Producenta były przez niego certyfikowane. Wykonawca niebędący producentem oferowanego sprzętu nie może samodzielnie dokonywać jego modyfikacji.</w:t>
            </w:r>
          </w:p>
        </w:tc>
      </w:tr>
      <w:tr w:rsidR="00C85B3A" w:rsidRPr="00C85B3A" w14:paraId="44C5030F"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516F43D8" w14:textId="3F4B25D6"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lastRenderedPageBreak/>
              <w:t xml:space="preserve">Dodatkowe oprogramowanie </w:t>
            </w:r>
          </w:p>
        </w:tc>
        <w:tc>
          <w:tcPr>
            <w:tcW w:w="8505" w:type="dxa"/>
            <w:tcBorders>
              <w:top w:val="nil"/>
              <w:left w:val="single" w:sz="4" w:space="0" w:color="auto"/>
              <w:bottom w:val="single" w:sz="4" w:space="0" w:color="auto"/>
              <w:right w:val="single" w:sz="4" w:space="0" w:color="auto"/>
            </w:tcBorders>
            <w:vAlign w:val="center"/>
          </w:tcPr>
          <w:p w14:paraId="40F752FE"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 xml:space="preserve">Wykonawca dostarczy wraz z komputerem oprogramowanie producenta komputera które umożliwia aktualizację sterowników, pełne zarządzanie, monitoring, konfigurację a w szczególności: dystrybucję ustawień BIOS (zawierającego wcześniej zdefiniowane ustawienia jednakowe dla wszystkich), jednocześnie na wszystkich komputerach zgodnie z polityką bezpieczeństwa Zamawiającego. </w:t>
            </w:r>
          </w:p>
          <w:p w14:paraId="6B37A25A"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Wykonawca dostarczy sterowniki w formacie dedykowanym dla Microsoft SCCM w celu dystrybucji za pomocą dołączonego oprogramowania producenta komputera zgodnie z polityką bezpieczeństwa Zamawiającego.</w:t>
            </w:r>
          </w:p>
          <w:p w14:paraId="505C4CDB"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Zamawiający oczekuje oprogramowania zarządzającego produkowanego przez producenta i instalowanego przez producenta na etapie produkcji komputera. Program ma umożliwiać przynajmniej:</w:t>
            </w:r>
          </w:p>
          <w:p w14:paraId="7FFD58A1" w14:textId="77777777" w:rsidR="00C85B3A" w:rsidRPr="00C85B3A" w:rsidRDefault="00C85B3A" w:rsidP="00B6669C">
            <w:pPr>
              <w:spacing w:line="240" w:lineRule="auto"/>
              <w:ind w:left="360" w:hanging="142"/>
              <w:jc w:val="both"/>
              <w:rPr>
                <w:rFonts w:ascii="Century Gothic" w:hAnsi="Century Gothic" w:cstheme="minorHAnsi"/>
                <w:bCs/>
                <w:sz w:val="18"/>
                <w:szCs w:val="18"/>
              </w:rPr>
            </w:pPr>
            <w:r w:rsidRPr="00C85B3A">
              <w:rPr>
                <w:rFonts w:ascii="Century Gothic" w:hAnsi="Century Gothic" w:cstheme="minorHAnsi"/>
                <w:bCs/>
                <w:sz w:val="18"/>
                <w:szCs w:val="18"/>
              </w:rPr>
              <w:t>- monitorowanie komputera i generowanie zgłoszeń o błędach / nieprawidłowym działaniu w zakresie pracy komponentów i wydajności systemów</w:t>
            </w:r>
          </w:p>
          <w:p w14:paraId="353E07FC" w14:textId="77777777" w:rsidR="00C85B3A" w:rsidRPr="00C85B3A" w:rsidRDefault="00C85B3A" w:rsidP="00B6669C">
            <w:pPr>
              <w:spacing w:line="240" w:lineRule="auto"/>
              <w:ind w:left="360" w:hanging="142"/>
              <w:jc w:val="both"/>
              <w:rPr>
                <w:rFonts w:ascii="Century Gothic" w:hAnsi="Century Gothic" w:cstheme="minorHAnsi"/>
                <w:bCs/>
                <w:sz w:val="18"/>
                <w:szCs w:val="18"/>
              </w:rPr>
            </w:pPr>
            <w:r w:rsidRPr="00C85B3A">
              <w:rPr>
                <w:rFonts w:ascii="Century Gothic" w:hAnsi="Century Gothic" w:cstheme="minorHAnsi"/>
                <w:bCs/>
                <w:sz w:val="18"/>
                <w:szCs w:val="18"/>
              </w:rPr>
              <w:t xml:space="preserve">- powiadamiania o nowych wersjach sterowników i umożliwienie użytkownikowi wykonania </w:t>
            </w:r>
            <w:proofErr w:type="spellStart"/>
            <w:r w:rsidRPr="00C85B3A">
              <w:rPr>
                <w:rFonts w:ascii="Century Gothic" w:hAnsi="Century Gothic" w:cstheme="minorHAnsi"/>
                <w:bCs/>
                <w:sz w:val="18"/>
                <w:szCs w:val="18"/>
              </w:rPr>
              <w:t>upgrade</w:t>
            </w:r>
            <w:proofErr w:type="spellEnd"/>
            <w:r w:rsidRPr="00C85B3A">
              <w:rPr>
                <w:rFonts w:ascii="Century Gothic" w:hAnsi="Century Gothic" w:cstheme="minorHAnsi"/>
                <w:bCs/>
                <w:sz w:val="18"/>
                <w:szCs w:val="18"/>
              </w:rPr>
              <w:t xml:space="preserve"> systemu</w:t>
            </w:r>
          </w:p>
          <w:p w14:paraId="27C50CD0" w14:textId="77777777" w:rsidR="00C85B3A" w:rsidRPr="00C85B3A" w:rsidRDefault="00C85B3A" w:rsidP="00B6669C">
            <w:pPr>
              <w:spacing w:line="240" w:lineRule="auto"/>
              <w:ind w:left="360" w:hanging="142"/>
              <w:jc w:val="both"/>
              <w:rPr>
                <w:rFonts w:ascii="Century Gothic" w:hAnsi="Century Gothic" w:cstheme="minorHAnsi"/>
                <w:bCs/>
                <w:sz w:val="18"/>
                <w:szCs w:val="18"/>
              </w:rPr>
            </w:pPr>
            <w:r w:rsidRPr="00C85B3A">
              <w:rPr>
                <w:rFonts w:ascii="Century Gothic" w:hAnsi="Century Gothic" w:cstheme="minorHAnsi"/>
                <w:bCs/>
                <w:sz w:val="18"/>
                <w:szCs w:val="18"/>
              </w:rPr>
              <w:t>- powiadamianie o problemach wydajnościowych i diagnozowanie / rozwiązywanie takich problemów</w:t>
            </w:r>
          </w:p>
          <w:p w14:paraId="4D895F3A" w14:textId="77777777" w:rsidR="00C85B3A" w:rsidRPr="00C85B3A" w:rsidRDefault="00C85B3A" w:rsidP="00B6669C">
            <w:pPr>
              <w:spacing w:line="240" w:lineRule="auto"/>
              <w:ind w:left="360" w:hanging="142"/>
              <w:jc w:val="both"/>
              <w:rPr>
                <w:rFonts w:ascii="Century Gothic" w:hAnsi="Century Gothic" w:cstheme="minorHAnsi"/>
                <w:bCs/>
                <w:sz w:val="18"/>
                <w:szCs w:val="18"/>
              </w:rPr>
            </w:pPr>
            <w:r w:rsidRPr="00C85B3A">
              <w:rPr>
                <w:rFonts w:ascii="Century Gothic" w:hAnsi="Century Gothic" w:cstheme="minorHAnsi"/>
                <w:bCs/>
                <w:sz w:val="18"/>
                <w:szCs w:val="18"/>
              </w:rPr>
              <w:t xml:space="preserve">- śledzenia kluczowych komponentów i przewidywanie awarii przed ich wystąpieniem. </w:t>
            </w:r>
          </w:p>
          <w:p w14:paraId="2A1721D8"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Dołączone do oferowanego komputera oprogramowanie producenta z nieograniczoną licencją czasowo na użytkowanie umożliwiające:</w:t>
            </w:r>
          </w:p>
          <w:p w14:paraId="547A12EA" w14:textId="77777777" w:rsidR="00C85B3A" w:rsidRPr="00C85B3A" w:rsidRDefault="00C85B3A" w:rsidP="00B6669C">
            <w:pPr>
              <w:pStyle w:val="Akapitzlist"/>
              <w:numPr>
                <w:ilvl w:val="0"/>
                <w:numId w:val="14"/>
              </w:numPr>
              <w:spacing w:after="0" w:line="240" w:lineRule="auto"/>
              <w:ind w:left="0"/>
              <w:jc w:val="both"/>
              <w:rPr>
                <w:rFonts w:ascii="Century Gothic" w:hAnsi="Century Gothic" w:cstheme="minorHAnsi"/>
                <w:bCs/>
                <w:sz w:val="18"/>
                <w:szCs w:val="18"/>
              </w:rPr>
            </w:pPr>
            <w:proofErr w:type="spellStart"/>
            <w:r w:rsidRPr="00C85B3A">
              <w:rPr>
                <w:rFonts w:ascii="Century Gothic" w:hAnsi="Century Gothic" w:cstheme="minorHAnsi"/>
                <w:bCs/>
                <w:sz w:val="18"/>
                <w:szCs w:val="18"/>
              </w:rPr>
              <w:t>upgrade</w:t>
            </w:r>
            <w:proofErr w:type="spellEnd"/>
            <w:r w:rsidRPr="00C85B3A">
              <w:rPr>
                <w:rFonts w:ascii="Century Gothic" w:hAnsi="Century Gothic" w:cstheme="minorHAnsi"/>
                <w:bCs/>
                <w:sz w:val="18"/>
                <w:szCs w:val="18"/>
              </w:rPr>
              <w:t xml:space="preserve"> i instalacje wszystkich sterowników, aplikacji dostarczonych w obrazie systemu operacyjnego producenta, </w:t>
            </w:r>
            <w:proofErr w:type="spellStart"/>
            <w:r w:rsidRPr="00C85B3A">
              <w:rPr>
                <w:rFonts w:ascii="Century Gothic" w:hAnsi="Century Gothic" w:cstheme="minorHAnsi"/>
                <w:bCs/>
                <w:sz w:val="18"/>
                <w:szCs w:val="18"/>
              </w:rPr>
              <w:t>BIOS’u</w:t>
            </w:r>
            <w:proofErr w:type="spellEnd"/>
            <w:r w:rsidRPr="00C85B3A">
              <w:rPr>
                <w:rFonts w:ascii="Century Gothic" w:hAnsi="Century Gothic" w:cstheme="minorHAnsi"/>
                <w:bCs/>
                <w:sz w:val="18"/>
                <w:szCs w:val="18"/>
              </w:rPr>
              <w:t xml:space="preserve"> z certyfikatem zgodności producenta do najnowszej dostępnej wersji, </w:t>
            </w:r>
          </w:p>
          <w:p w14:paraId="6A3484BB" w14:textId="77777777" w:rsidR="00C85B3A" w:rsidRPr="00C85B3A" w:rsidRDefault="00C85B3A" w:rsidP="00B6669C">
            <w:pPr>
              <w:pStyle w:val="Akapitzlist"/>
              <w:numPr>
                <w:ilvl w:val="0"/>
                <w:numId w:val="14"/>
              </w:numPr>
              <w:spacing w:after="0" w:line="240" w:lineRule="auto"/>
              <w:ind w:left="0"/>
              <w:jc w:val="both"/>
              <w:rPr>
                <w:rFonts w:ascii="Century Gothic" w:hAnsi="Century Gothic" w:cstheme="minorHAnsi"/>
                <w:bCs/>
                <w:sz w:val="18"/>
                <w:szCs w:val="18"/>
              </w:rPr>
            </w:pPr>
            <w:r w:rsidRPr="00C85B3A">
              <w:rPr>
                <w:rFonts w:ascii="Century Gothic" w:hAnsi="Century Gothic" w:cstheme="minorHAnsi"/>
                <w:bCs/>
                <w:sz w:val="18"/>
                <w:szCs w:val="18"/>
              </w:rPr>
              <w:t xml:space="preserve">możliwość przed instalacją sprawdzenia każdego sterownika, każdej aplikacji, </w:t>
            </w:r>
            <w:proofErr w:type="spellStart"/>
            <w:r w:rsidRPr="00C85B3A">
              <w:rPr>
                <w:rFonts w:ascii="Century Gothic" w:hAnsi="Century Gothic" w:cstheme="minorHAnsi"/>
                <w:bCs/>
                <w:sz w:val="18"/>
                <w:szCs w:val="18"/>
              </w:rPr>
              <w:t>BIOS’u</w:t>
            </w:r>
            <w:proofErr w:type="spellEnd"/>
            <w:r w:rsidRPr="00C85B3A">
              <w:rPr>
                <w:rFonts w:ascii="Century Gothic" w:hAnsi="Century Gothic" w:cstheme="minorHAnsi"/>
                <w:bCs/>
                <w:sz w:val="18"/>
                <w:szCs w:val="18"/>
              </w:rPr>
              <w:t xml:space="preserve"> bezpośrednio na stronie producenta przy użyciu połączenia internetowego z automatycznym przekierowaniem a w szczególności informacji o:</w:t>
            </w:r>
          </w:p>
          <w:p w14:paraId="7BD4DF15" w14:textId="77777777" w:rsidR="00C85B3A" w:rsidRPr="00C85B3A" w:rsidRDefault="00C85B3A" w:rsidP="00B6669C">
            <w:pPr>
              <w:pStyle w:val="Akapitzlist"/>
              <w:numPr>
                <w:ilvl w:val="1"/>
                <w:numId w:val="14"/>
              </w:numPr>
              <w:spacing w:after="0" w:line="240" w:lineRule="auto"/>
              <w:ind w:left="0"/>
              <w:jc w:val="both"/>
              <w:rPr>
                <w:rFonts w:ascii="Century Gothic" w:hAnsi="Century Gothic" w:cstheme="minorHAnsi"/>
                <w:bCs/>
                <w:sz w:val="18"/>
                <w:szCs w:val="18"/>
              </w:rPr>
            </w:pPr>
            <w:r w:rsidRPr="00C85B3A">
              <w:rPr>
                <w:rFonts w:ascii="Century Gothic" w:hAnsi="Century Gothic" w:cstheme="minorHAnsi"/>
                <w:bCs/>
                <w:sz w:val="18"/>
                <w:szCs w:val="18"/>
              </w:rPr>
              <w:t>poprawkach i usprawnieniach dotyczących aktualizacji</w:t>
            </w:r>
          </w:p>
          <w:p w14:paraId="348A9D65" w14:textId="307F3113" w:rsidR="00C85B3A" w:rsidRPr="00C85B3A" w:rsidRDefault="00C85B3A" w:rsidP="00B6669C">
            <w:pPr>
              <w:spacing w:after="0" w:line="240" w:lineRule="auto"/>
              <w:jc w:val="both"/>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dacie wydania ostatniej aktualizacji</w:t>
            </w:r>
          </w:p>
        </w:tc>
      </w:tr>
      <w:tr w:rsidR="00C85B3A" w:rsidRPr="00C85B3A" w14:paraId="1C9A4091"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55132858" w14:textId="1A8A76E7" w:rsidR="00C85B3A" w:rsidRPr="00C85B3A" w:rsidRDefault="00C85B3A" w:rsidP="00B6669C">
            <w:pPr>
              <w:spacing w:after="0" w:line="240" w:lineRule="auto"/>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Gwarancja</w:t>
            </w:r>
          </w:p>
        </w:tc>
        <w:tc>
          <w:tcPr>
            <w:tcW w:w="8505" w:type="dxa"/>
            <w:tcBorders>
              <w:top w:val="nil"/>
              <w:left w:val="single" w:sz="4" w:space="0" w:color="auto"/>
              <w:bottom w:val="single" w:sz="4" w:space="0" w:color="auto"/>
              <w:right w:val="single" w:sz="4" w:space="0" w:color="auto"/>
            </w:tcBorders>
            <w:vAlign w:val="center"/>
          </w:tcPr>
          <w:p w14:paraId="4D003CF5"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Gwarancja producenta komputera min. 36 miesięcy</w:t>
            </w:r>
          </w:p>
          <w:p w14:paraId="1D2F4FF5" w14:textId="67EFE193"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Serwis urządzeń musi być realizowany przez producenta lub autoryzowanego partnera serwisowego producenta – wymagane oświadczenie potwierdzające, że serwis będzie realizowany przez Producenta lub Autoryzowanego Partnera Serwisowego producenta (</w:t>
            </w:r>
            <w:r w:rsidR="00F60EA9" w:rsidRPr="00F60EA9">
              <w:rPr>
                <w:rFonts w:ascii="Century Gothic" w:hAnsi="Century Gothic" w:cstheme="minorHAnsi"/>
                <w:bCs/>
                <w:sz w:val="18"/>
                <w:szCs w:val="18"/>
              </w:rPr>
              <w:t>przesłać na wezwanie zamawiającego</w:t>
            </w:r>
            <w:r w:rsidR="00F60EA9">
              <w:rPr>
                <w:rFonts w:ascii="Century Gothic" w:hAnsi="Century Gothic" w:cstheme="minorHAnsi"/>
                <w:bCs/>
                <w:sz w:val="18"/>
                <w:szCs w:val="18"/>
              </w:rPr>
              <w:t xml:space="preserve"> oświadczenie</w:t>
            </w:r>
            <w:r w:rsidRPr="00C85B3A">
              <w:rPr>
                <w:rFonts w:ascii="Century Gothic" w:hAnsi="Century Gothic" w:cstheme="minorHAnsi"/>
                <w:bCs/>
                <w:sz w:val="18"/>
                <w:szCs w:val="18"/>
              </w:rPr>
              <w:t xml:space="preserve">). </w:t>
            </w:r>
          </w:p>
          <w:p w14:paraId="3B1B3263" w14:textId="77777777" w:rsidR="00C85B3A" w:rsidRPr="00C85B3A" w:rsidRDefault="00C85B3A" w:rsidP="00B6669C">
            <w:pPr>
              <w:spacing w:line="240" w:lineRule="auto"/>
              <w:jc w:val="both"/>
              <w:rPr>
                <w:rFonts w:ascii="Century Gothic" w:hAnsi="Century Gothic" w:cstheme="minorHAnsi"/>
                <w:bCs/>
                <w:sz w:val="18"/>
                <w:szCs w:val="18"/>
              </w:rPr>
            </w:pPr>
            <w:r w:rsidRPr="00C85B3A">
              <w:rPr>
                <w:rFonts w:ascii="Century Gothic" w:hAnsi="Century Gothic" w:cstheme="minorHAnsi"/>
                <w:bCs/>
                <w:sz w:val="18"/>
                <w:szCs w:val="18"/>
              </w:rPr>
              <w:t xml:space="preserve">Autoryzowany Partner Serwisowy musi posiadać status autoryzowanego partnera serwisowego producenta komputera. </w:t>
            </w:r>
          </w:p>
          <w:p w14:paraId="1D68C547" w14:textId="3ABE3207" w:rsidR="00C85B3A" w:rsidRPr="008D376C" w:rsidRDefault="00C85B3A" w:rsidP="00B6669C">
            <w:pPr>
              <w:spacing w:line="240" w:lineRule="auto"/>
              <w:jc w:val="both"/>
              <w:rPr>
                <w:rFonts w:ascii="Century Gothic" w:hAnsi="Century Gothic" w:cstheme="minorHAnsi"/>
                <w:bCs/>
                <w:sz w:val="18"/>
                <w:szCs w:val="18"/>
              </w:rPr>
            </w:pPr>
            <w:r w:rsidRPr="008D376C">
              <w:rPr>
                <w:rFonts w:ascii="Century Gothic" w:hAnsi="Century Gothic" w:cstheme="minorHAnsi"/>
                <w:bCs/>
                <w:sz w:val="18"/>
                <w:szCs w:val="18"/>
              </w:rPr>
              <w:t>Serwis urządzeń musi być realizowany zgodnie z wymogami normy ISO9001</w:t>
            </w:r>
            <w:r w:rsidR="008D376C">
              <w:rPr>
                <w:rFonts w:ascii="Century Gothic" w:hAnsi="Century Gothic" w:cstheme="minorHAnsi"/>
                <w:bCs/>
                <w:sz w:val="18"/>
                <w:szCs w:val="18"/>
              </w:rPr>
              <w:t xml:space="preserve"> lub równoważne</w:t>
            </w:r>
          </w:p>
          <w:p w14:paraId="5AFFA643" w14:textId="5764E8F1" w:rsidR="00C85B3A" w:rsidRPr="00C85B3A" w:rsidRDefault="00C85B3A" w:rsidP="00B6669C">
            <w:pPr>
              <w:spacing w:after="0" w:line="240" w:lineRule="auto"/>
              <w:jc w:val="both"/>
              <w:rPr>
                <w:rFonts w:ascii="Century Gothic" w:eastAsia="Times New Roman" w:hAnsi="Century Gothic" w:cs="Times New Roman"/>
                <w:color w:val="000000"/>
                <w:sz w:val="18"/>
                <w:szCs w:val="18"/>
              </w:rPr>
            </w:pPr>
            <w:r w:rsidRPr="00C85B3A">
              <w:rPr>
                <w:rFonts w:ascii="Century Gothic" w:hAnsi="Century Gothic" w:cstheme="minorHAnsi"/>
                <w:bCs/>
                <w:sz w:val="18"/>
                <w:szCs w:val="18"/>
              </w:rPr>
              <w:t>Wymagane okno czasowe dla zgłaszania usterek min. wszystkie dni robocze w godzinach od 8:00 do 20:00. Zgłoszenie serwisowe przyjmowane poprzez stronę www lub telefoniczne (dedykowany numer serwisowy do obsługi zgłoszeń serwisowych.</w:t>
            </w:r>
          </w:p>
        </w:tc>
      </w:tr>
    </w:tbl>
    <w:p w14:paraId="56D35A14" w14:textId="1E8F360A" w:rsidR="00E15CBF" w:rsidRDefault="00E15CBF"/>
    <w:p w14:paraId="7718E14A" w14:textId="77777777" w:rsidR="003E3E7E" w:rsidRDefault="003E3E7E"/>
    <w:p w14:paraId="520E86B9" w14:textId="77777777" w:rsidR="0055480A" w:rsidRDefault="0055480A"/>
    <w:p w14:paraId="4DDB4517" w14:textId="7A858B0F" w:rsidR="00E15CBF" w:rsidRPr="001310BB" w:rsidRDefault="00E15CBF">
      <w:pPr>
        <w:rPr>
          <w:rFonts w:ascii="Century Gothic" w:hAnsi="Century Gothic"/>
          <w:b/>
          <w:bCs/>
          <w:sz w:val="20"/>
          <w:szCs w:val="20"/>
        </w:rPr>
      </w:pPr>
      <w:r w:rsidRPr="001310BB">
        <w:rPr>
          <w:rFonts w:ascii="Century Gothic" w:hAnsi="Century Gothic"/>
          <w:b/>
          <w:bCs/>
          <w:sz w:val="20"/>
          <w:szCs w:val="20"/>
        </w:rPr>
        <w:t>1</w:t>
      </w:r>
      <w:r w:rsidR="00353CD6">
        <w:rPr>
          <w:rFonts w:ascii="Century Gothic" w:hAnsi="Century Gothic"/>
          <w:b/>
          <w:bCs/>
          <w:sz w:val="20"/>
          <w:szCs w:val="20"/>
        </w:rPr>
        <w:t>5</w:t>
      </w:r>
      <w:r w:rsidRPr="001310BB">
        <w:rPr>
          <w:rFonts w:ascii="Century Gothic" w:hAnsi="Century Gothic"/>
          <w:b/>
          <w:bCs/>
          <w:sz w:val="20"/>
          <w:szCs w:val="20"/>
        </w:rPr>
        <w:t>.</w:t>
      </w:r>
      <w:r w:rsidR="00AF158C" w:rsidRPr="001310BB">
        <w:rPr>
          <w:rFonts w:ascii="Century Gothic" w:hAnsi="Century Gothic"/>
          <w:b/>
          <w:bCs/>
          <w:sz w:val="20"/>
          <w:szCs w:val="20"/>
        </w:rPr>
        <w:t xml:space="preserve"> Monitor</w:t>
      </w:r>
      <w:r w:rsidR="001310BB" w:rsidRPr="001310BB">
        <w:rPr>
          <w:rFonts w:ascii="Century Gothic" w:hAnsi="Century Gothic"/>
          <w:b/>
          <w:bCs/>
          <w:sz w:val="20"/>
          <w:szCs w:val="20"/>
        </w:rPr>
        <w:t xml:space="preserve"> </w:t>
      </w:r>
      <w:r w:rsidR="002E2818" w:rsidRPr="001310BB">
        <w:rPr>
          <w:rFonts w:ascii="Century Gothic" w:hAnsi="Century Gothic"/>
          <w:b/>
          <w:bCs/>
          <w:sz w:val="20"/>
          <w:szCs w:val="20"/>
        </w:rPr>
        <w:t>– 17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E15CBF" w:rsidRPr="000862FB" w14:paraId="20C808A9" w14:textId="77777777" w:rsidTr="00B6669C">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201DA225" w14:textId="77777777" w:rsidR="00E15CBF" w:rsidRPr="000862FB" w:rsidRDefault="00E15CBF"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2BE23996" w14:textId="77777777" w:rsidR="00E15CBF" w:rsidRPr="000862FB" w:rsidRDefault="00E15CBF"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E15CBF" w:rsidRPr="000862FB" w14:paraId="50C0006F" w14:textId="77777777" w:rsidTr="00B6669C">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500F4B7" w14:textId="5F092DD8"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Ekran</w:t>
            </w:r>
          </w:p>
        </w:tc>
        <w:tc>
          <w:tcPr>
            <w:tcW w:w="8505" w:type="dxa"/>
            <w:tcBorders>
              <w:top w:val="nil"/>
              <w:left w:val="single" w:sz="4" w:space="0" w:color="auto"/>
              <w:bottom w:val="single" w:sz="4" w:space="0" w:color="auto"/>
              <w:right w:val="single" w:sz="4" w:space="0" w:color="auto"/>
            </w:tcBorders>
          </w:tcPr>
          <w:p w14:paraId="00B8E89A" w14:textId="71FB4FDA"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Przekątna min. 21,5”, IPS</w:t>
            </w:r>
          </w:p>
        </w:tc>
      </w:tr>
      <w:tr w:rsidR="00FA07C4" w:rsidRPr="000862FB" w14:paraId="7F162247" w14:textId="77777777" w:rsidTr="00B6669C">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6671C8D" w14:textId="55F51B4B" w:rsidR="00FA07C4" w:rsidRDefault="00FA07C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Czas reakcji</w:t>
            </w:r>
          </w:p>
        </w:tc>
        <w:tc>
          <w:tcPr>
            <w:tcW w:w="8505" w:type="dxa"/>
            <w:tcBorders>
              <w:top w:val="nil"/>
              <w:left w:val="single" w:sz="4" w:space="0" w:color="auto"/>
              <w:bottom w:val="single" w:sz="4" w:space="0" w:color="auto"/>
              <w:right w:val="single" w:sz="4" w:space="0" w:color="auto"/>
            </w:tcBorders>
          </w:tcPr>
          <w:p w14:paraId="6CBF39B7" w14:textId="495A7AD1" w:rsidR="00FA07C4" w:rsidRDefault="00FA07C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Maks. 2ms</w:t>
            </w:r>
            <w:r w:rsidR="001969A0">
              <w:rPr>
                <w:rFonts w:ascii="Century Gothic" w:eastAsia="Times New Roman" w:hAnsi="Century Gothic" w:cs="Times New Roman"/>
                <w:color w:val="000000"/>
                <w:sz w:val="18"/>
                <w:szCs w:val="18"/>
              </w:rPr>
              <w:t xml:space="preserve"> </w:t>
            </w:r>
            <w:proofErr w:type="spellStart"/>
            <w:r w:rsidR="001969A0">
              <w:rPr>
                <w:rFonts w:ascii="Century Gothic" w:eastAsia="Times New Roman" w:hAnsi="Century Gothic" w:cs="Times New Roman"/>
                <w:color w:val="000000"/>
                <w:sz w:val="18"/>
                <w:szCs w:val="18"/>
              </w:rPr>
              <w:t>grey</w:t>
            </w:r>
            <w:proofErr w:type="spellEnd"/>
            <w:r w:rsidR="001969A0">
              <w:rPr>
                <w:rFonts w:ascii="Century Gothic" w:eastAsia="Times New Roman" w:hAnsi="Century Gothic" w:cs="Times New Roman"/>
                <w:color w:val="000000"/>
                <w:sz w:val="18"/>
                <w:szCs w:val="18"/>
              </w:rPr>
              <w:t xml:space="preserve"> to </w:t>
            </w:r>
            <w:proofErr w:type="spellStart"/>
            <w:r w:rsidR="001969A0">
              <w:rPr>
                <w:rFonts w:ascii="Century Gothic" w:eastAsia="Times New Roman" w:hAnsi="Century Gothic" w:cs="Times New Roman"/>
                <w:color w:val="000000"/>
                <w:sz w:val="18"/>
                <w:szCs w:val="18"/>
              </w:rPr>
              <w:t>grey</w:t>
            </w:r>
            <w:proofErr w:type="spellEnd"/>
            <w:r w:rsidR="001969A0">
              <w:rPr>
                <w:rFonts w:ascii="Century Gothic" w:eastAsia="Times New Roman" w:hAnsi="Century Gothic" w:cs="Times New Roman"/>
                <w:color w:val="000000"/>
                <w:sz w:val="18"/>
                <w:szCs w:val="18"/>
              </w:rPr>
              <w:t xml:space="preserve"> lub MPRT</w:t>
            </w:r>
          </w:p>
        </w:tc>
      </w:tr>
      <w:tr w:rsidR="00E15CBF" w:rsidRPr="000862FB" w14:paraId="2A170C85" w14:textId="77777777" w:rsidTr="00B6669C">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0DD8DC5" w14:textId="54042E64"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Jasność</w:t>
            </w:r>
          </w:p>
        </w:tc>
        <w:tc>
          <w:tcPr>
            <w:tcW w:w="8505" w:type="dxa"/>
            <w:tcBorders>
              <w:top w:val="nil"/>
              <w:left w:val="single" w:sz="4" w:space="0" w:color="auto"/>
              <w:bottom w:val="single" w:sz="4" w:space="0" w:color="auto"/>
              <w:right w:val="single" w:sz="4" w:space="0" w:color="auto"/>
            </w:tcBorders>
          </w:tcPr>
          <w:p w14:paraId="7E94B600" w14:textId="55D21083"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250 cd/m2</w:t>
            </w:r>
          </w:p>
        </w:tc>
      </w:tr>
      <w:tr w:rsidR="00E15CBF" w:rsidRPr="000862FB" w14:paraId="7101ECA7" w14:textId="77777777" w:rsidTr="00B6669C">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1482128" w14:textId="6B08A692"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Kontrast statyczny</w:t>
            </w:r>
          </w:p>
        </w:tc>
        <w:tc>
          <w:tcPr>
            <w:tcW w:w="8505" w:type="dxa"/>
            <w:tcBorders>
              <w:top w:val="nil"/>
              <w:left w:val="single" w:sz="4" w:space="0" w:color="auto"/>
              <w:bottom w:val="single" w:sz="4" w:space="0" w:color="auto"/>
              <w:right w:val="single" w:sz="4" w:space="0" w:color="auto"/>
            </w:tcBorders>
          </w:tcPr>
          <w:p w14:paraId="572CE960" w14:textId="60CDA268"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1000:1</w:t>
            </w:r>
          </w:p>
        </w:tc>
      </w:tr>
      <w:tr w:rsidR="00E15CBF" w:rsidRPr="000862FB" w14:paraId="02E859DB" w14:textId="77777777" w:rsidTr="00B6669C">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1E0A845" w14:textId="6C042978"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Plamka</w:t>
            </w:r>
          </w:p>
        </w:tc>
        <w:tc>
          <w:tcPr>
            <w:tcW w:w="8505" w:type="dxa"/>
            <w:tcBorders>
              <w:top w:val="nil"/>
              <w:left w:val="single" w:sz="4" w:space="0" w:color="auto"/>
              <w:bottom w:val="single" w:sz="4" w:space="0" w:color="auto"/>
              <w:right w:val="single" w:sz="4" w:space="0" w:color="auto"/>
            </w:tcBorders>
          </w:tcPr>
          <w:p w14:paraId="52A44498" w14:textId="6665200C"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Maks. 0.2</w:t>
            </w:r>
            <w:r w:rsidR="00B374E6">
              <w:rPr>
                <w:rFonts w:ascii="Century Gothic" w:eastAsia="Times New Roman" w:hAnsi="Century Gothic" w:cs="Times New Roman"/>
                <w:color w:val="000000"/>
                <w:sz w:val="18"/>
                <w:szCs w:val="18"/>
              </w:rPr>
              <w:t>60</w:t>
            </w:r>
            <w:r>
              <w:rPr>
                <w:rFonts w:ascii="Century Gothic" w:eastAsia="Times New Roman" w:hAnsi="Century Gothic" w:cs="Times New Roman"/>
                <w:color w:val="000000"/>
                <w:sz w:val="18"/>
                <w:szCs w:val="18"/>
              </w:rPr>
              <w:t xml:space="preserve"> mm</w:t>
            </w:r>
          </w:p>
        </w:tc>
      </w:tr>
      <w:tr w:rsidR="00E15CBF" w:rsidRPr="000862FB" w14:paraId="099BC0E0" w14:textId="77777777" w:rsidTr="00B6669C">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6CBE9D9" w14:textId="7E6E286A"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Porty wbudowane</w:t>
            </w:r>
          </w:p>
        </w:tc>
        <w:tc>
          <w:tcPr>
            <w:tcW w:w="8505" w:type="dxa"/>
            <w:tcBorders>
              <w:top w:val="nil"/>
              <w:left w:val="single" w:sz="4" w:space="0" w:color="auto"/>
              <w:bottom w:val="single" w:sz="4" w:space="0" w:color="auto"/>
              <w:right w:val="single" w:sz="4" w:space="0" w:color="auto"/>
            </w:tcBorders>
          </w:tcPr>
          <w:p w14:paraId="77D6E1A7" w14:textId="6EBC2F17"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Min. HDMI, </w:t>
            </w:r>
            <w:proofErr w:type="spellStart"/>
            <w:r>
              <w:rPr>
                <w:rFonts w:ascii="Century Gothic" w:eastAsia="Times New Roman" w:hAnsi="Century Gothic" w:cs="Times New Roman"/>
                <w:color w:val="000000"/>
                <w:sz w:val="18"/>
                <w:szCs w:val="18"/>
              </w:rPr>
              <w:t>Displayport</w:t>
            </w:r>
            <w:proofErr w:type="spellEnd"/>
            <w:r>
              <w:rPr>
                <w:rFonts w:ascii="Century Gothic" w:eastAsia="Times New Roman" w:hAnsi="Century Gothic" w:cs="Times New Roman"/>
                <w:color w:val="000000"/>
                <w:sz w:val="18"/>
                <w:szCs w:val="18"/>
              </w:rPr>
              <w:t>, USB</w:t>
            </w:r>
            <w:r w:rsidR="00381317">
              <w:rPr>
                <w:rFonts w:ascii="Century Gothic" w:eastAsia="Times New Roman" w:hAnsi="Century Gothic" w:cs="Times New Roman"/>
                <w:color w:val="000000"/>
                <w:sz w:val="18"/>
                <w:szCs w:val="18"/>
              </w:rPr>
              <w:t>, audio</w:t>
            </w:r>
          </w:p>
        </w:tc>
      </w:tr>
      <w:tr w:rsidR="00E15CBF" w:rsidRPr="000862FB" w14:paraId="066528BD" w14:textId="77777777" w:rsidTr="00B6669C">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74318EF" w14:textId="0B5CE90A"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Głośniki</w:t>
            </w:r>
          </w:p>
        </w:tc>
        <w:tc>
          <w:tcPr>
            <w:tcW w:w="8505" w:type="dxa"/>
            <w:tcBorders>
              <w:top w:val="nil"/>
              <w:left w:val="single" w:sz="4" w:space="0" w:color="auto"/>
              <w:bottom w:val="single" w:sz="4" w:space="0" w:color="auto"/>
              <w:right w:val="single" w:sz="4" w:space="0" w:color="auto"/>
            </w:tcBorders>
          </w:tcPr>
          <w:p w14:paraId="24204E36" w14:textId="570743DD"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Wbudowane min. 2x2W</w:t>
            </w:r>
            <w:r w:rsidR="002B7064">
              <w:rPr>
                <w:rFonts w:ascii="Century Gothic" w:eastAsia="Times New Roman" w:hAnsi="Century Gothic" w:cs="Times New Roman"/>
                <w:color w:val="000000"/>
                <w:sz w:val="18"/>
                <w:szCs w:val="18"/>
              </w:rPr>
              <w:t xml:space="preserve"> lub min. 1x4W</w:t>
            </w:r>
          </w:p>
        </w:tc>
      </w:tr>
      <w:tr w:rsidR="00E15CBF" w:rsidRPr="000862FB" w14:paraId="2F3195D4" w14:textId="77777777" w:rsidTr="00B6669C">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1D89A32" w14:textId="1D648772"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Podstawa</w:t>
            </w:r>
          </w:p>
        </w:tc>
        <w:tc>
          <w:tcPr>
            <w:tcW w:w="8505" w:type="dxa"/>
            <w:tcBorders>
              <w:top w:val="nil"/>
              <w:left w:val="single" w:sz="4" w:space="0" w:color="auto"/>
              <w:bottom w:val="single" w:sz="4" w:space="0" w:color="auto"/>
              <w:right w:val="single" w:sz="4" w:space="0" w:color="auto"/>
            </w:tcBorders>
          </w:tcPr>
          <w:p w14:paraId="1DA07191" w14:textId="267CC368" w:rsidR="00E15CBF" w:rsidRPr="000862FB" w:rsidRDefault="0015309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Z zakresem regulacji pochylenia min. 22</w:t>
            </w:r>
            <w:r w:rsidRPr="0015309B">
              <w:rPr>
                <w:rFonts w:ascii="Century Gothic" w:eastAsia="Times New Roman" w:hAnsi="Century Gothic" w:cs="Times New Roman"/>
                <w:color w:val="000000"/>
                <w:sz w:val="18"/>
                <w:szCs w:val="18"/>
              </w:rPr>
              <w:t>°</w:t>
            </w:r>
            <w:r>
              <w:rPr>
                <w:rFonts w:ascii="Century Gothic" w:eastAsia="Times New Roman" w:hAnsi="Century Gothic" w:cs="Times New Roman"/>
                <w:color w:val="000000"/>
                <w:sz w:val="18"/>
                <w:szCs w:val="18"/>
              </w:rPr>
              <w:t xml:space="preserve"> w górę i min. 4</w:t>
            </w:r>
            <w:r w:rsidRPr="0015309B">
              <w:rPr>
                <w:rFonts w:ascii="Century Gothic" w:eastAsia="Times New Roman" w:hAnsi="Century Gothic" w:cs="Times New Roman"/>
                <w:color w:val="000000"/>
                <w:sz w:val="18"/>
                <w:szCs w:val="18"/>
              </w:rPr>
              <w:t>°</w:t>
            </w:r>
            <w:r>
              <w:rPr>
                <w:rFonts w:ascii="Century Gothic" w:eastAsia="Times New Roman" w:hAnsi="Century Gothic" w:cs="Times New Roman"/>
                <w:color w:val="000000"/>
                <w:sz w:val="18"/>
                <w:szCs w:val="18"/>
              </w:rPr>
              <w:t xml:space="preserve"> w dół lub łącznie min. 26 stopni.</w:t>
            </w:r>
          </w:p>
        </w:tc>
      </w:tr>
      <w:tr w:rsidR="00E15CBF" w:rsidRPr="000862FB" w14:paraId="559FA38C" w14:textId="77777777" w:rsidTr="00B6669C">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1C4DAACD" w14:textId="1E30BBD2" w:rsidR="00E15CBF" w:rsidRPr="000862FB" w:rsidRDefault="00F02933"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6A9E4A92" w14:textId="0D1BC3C7" w:rsidR="00E15CBF" w:rsidRPr="000862FB" w:rsidRDefault="00F02933"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3 lata Producenta</w:t>
            </w:r>
          </w:p>
        </w:tc>
      </w:tr>
    </w:tbl>
    <w:p w14:paraId="34F11775" w14:textId="77777777" w:rsidR="00E15CBF" w:rsidRDefault="00E15CBF"/>
    <w:p w14:paraId="7D4E5E45" w14:textId="33ED0E1F" w:rsidR="00E34FB0" w:rsidRPr="001658B9" w:rsidRDefault="00E34FB0" w:rsidP="001658B9">
      <w:pPr>
        <w:tabs>
          <w:tab w:val="left" w:pos="3356"/>
        </w:tabs>
        <w:rPr>
          <w:rFonts w:ascii="Century Gothic" w:hAnsi="Century Gothic"/>
          <w:b/>
          <w:bCs/>
          <w:sz w:val="20"/>
          <w:szCs w:val="20"/>
        </w:rPr>
      </w:pPr>
      <w:r w:rsidRPr="001658B9">
        <w:rPr>
          <w:rFonts w:ascii="Century Gothic" w:hAnsi="Century Gothic"/>
          <w:b/>
          <w:bCs/>
          <w:sz w:val="20"/>
          <w:szCs w:val="20"/>
        </w:rPr>
        <w:t>1</w:t>
      </w:r>
      <w:r w:rsidR="00353CD6">
        <w:rPr>
          <w:rFonts w:ascii="Century Gothic" w:hAnsi="Century Gothic"/>
          <w:b/>
          <w:bCs/>
          <w:sz w:val="20"/>
          <w:szCs w:val="20"/>
        </w:rPr>
        <w:t>6</w:t>
      </w:r>
      <w:r w:rsidRPr="001658B9">
        <w:rPr>
          <w:rFonts w:ascii="Century Gothic" w:hAnsi="Century Gothic"/>
          <w:b/>
          <w:bCs/>
          <w:sz w:val="20"/>
          <w:szCs w:val="20"/>
        </w:rPr>
        <w:t xml:space="preserve">. </w:t>
      </w:r>
      <w:r w:rsidR="00502E7E" w:rsidRPr="001658B9">
        <w:rPr>
          <w:rFonts w:ascii="Century Gothic" w:hAnsi="Century Gothic"/>
          <w:b/>
          <w:bCs/>
          <w:sz w:val="20"/>
          <w:szCs w:val="20"/>
        </w:rPr>
        <w:t>Skaner 3D</w:t>
      </w:r>
      <w:r w:rsidR="001658B9" w:rsidRPr="001658B9">
        <w:rPr>
          <w:rFonts w:ascii="Century Gothic" w:hAnsi="Century Gothic"/>
          <w:b/>
          <w:bCs/>
          <w:sz w:val="20"/>
          <w:szCs w:val="20"/>
        </w:rPr>
        <w:t xml:space="preserve"> </w:t>
      </w:r>
      <w:r w:rsidR="00502E7E" w:rsidRPr="001658B9">
        <w:rPr>
          <w:rFonts w:ascii="Century Gothic" w:hAnsi="Century Gothic"/>
          <w:b/>
          <w:bCs/>
          <w:sz w:val="20"/>
          <w:szCs w:val="20"/>
        </w:rPr>
        <w:t>– 2 szt.</w:t>
      </w:r>
      <w:r w:rsidR="001658B9">
        <w:rPr>
          <w:rFonts w:ascii="Century Gothic" w:hAnsi="Century Gothic"/>
          <w:b/>
          <w:bCs/>
          <w:sz w:val="20"/>
          <w:szCs w:val="20"/>
        </w:rPr>
        <w:tab/>
      </w:r>
    </w:p>
    <w:tbl>
      <w:tblPr>
        <w:tblW w:w="10343" w:type="dxa"/>
        <w:jc w:val="center"/>
        <w:tblCellMar>
          <w:left w:w="70" w:type="dxa"/>
          <w:right w:w="70" w:type="dxa"/>
        </w:tblCellMar>
        <w:tblLook w:val="04A0" w:firstRow="1" w:lastRow="0" w:firstColumn="1" w:lastColumn="0" w:noHBand="0" w:noVBand="1"/>
      </w:tblPr>
      <w:tblGrid>
        <w:gridCol w:w="1838"/>
        <w:gridCol w:w="8505"/>
      </w:tblGrid>
      <w:tr w:rsidR="00E34FB0" w:rsidRPr="000862FB" w14:paraId="5E25B4B0"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62E2FE7C" w14:textId="77777777" w:rsidR="00E34FB0" w:rsidRPr="000862FB" w:rsidRDefault="00E34FB0"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3949C560" w14:textId="77777777" w:rsidR="00E34FB0" w:rsidRPr="000862FB" w:rsidRDefault="00E34FB0"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E34FB0" w:rsidRPr="000862FB" w14:paraId="09E59474"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791A258" w14:textId="3652E6C9" w:rsidR="00E34FB0" w:rsidRPr="000862FB" w:rsidRDefault="005646A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Opis</w:t>
            </w:r>
          </w:p>
        </w:tc>
        <w:tc>
          <w:tcPr>
            <w:tcW w:w="8505" w:type="dxa"/>
            <w:tcBorders>
              <w:top w:val="nil"/>
              <w:left w:val="single" w:sz="4" w:space="0" w:color="auto"/>
              <w:bottom w:val="single" w:sz="4" w:space="0" w:color="auto"/>
              <w:right w:val="single" w:sz="4" w:space="0" w:color="auto"/>
            </w:tcBorders>
          </w:tcPr>
          <w:p w14:paraId="590E0513" w14:textId="4F75CC82" w:rsidR="00E34FB0" w:rsidRPr="000862FB" w:rsidRDefault="005646A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Skaner ręczny 3D do zastosowania w różnych projektach</w:t>
            </w:r>
          </w:p>
        </w:tc>
      </w:tr>
      <w:tr w:rsidR="00E34FB0" w:rsidRPr="000862FB" w14:paraId="33A91B87"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77CE4DB" w14:textId="77777777" w:rsidR="00E34FB0" w:rsidRPr="000862FB" w:rsidRDefault="00E34FB0" w:rsidP="000845D0">
            <w:pPr>
              <w:spacing w:after="0" w:line="240" w:lineRule="auto"/>
              <w:rPr>
                <w:rFonts w:ascii="Century Gothic" w:eastAsia="Times New Roman" w:hAnsi="Century Gothic" w:cs="Times New Roman"/>
                <w:color w:val="000000"/>
                <w:sz w:val="18"/>
                <w:szCs w:val="18"/>
              </w:rPr>
            </w:pPr>
          </w:p>
        </w:tc>
        <w:tc>
          <w:tcPr>
            <w:tcW w:w="8505" w:type="dxa"/>
            <w:tcBorders>
              <w:top w:val="nil"/>
              <w:left w:val="single" w:sz="4" w:space="0" w:color="auto"/>
              <w:bottom w:val="single" w:sz="4" w:space="0" w:color="auto"/>
              <w:right w:val="single" w:sz="4" w:space="0" w:color="auto"/>
            </w:tcBorders>
          </w:tcPr>
          <w:p w14:paraId="1D6480AD" w14:textId="7563AFE0" w:rsidR="005646A9" w:rsidRPr="000862FB" w:rsidRDefault="005646A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3 projektory IR, min. 2 stereofoniczne kamery głębi i 1 kolorową kamerę RGB.</w:t>
            </w:r>
          </w:p>
        </w:tc>
      </w:tr>
      <w:tr w:rsidR="00E34FB0" w:rsidRPr="000862FB" w14:paraId="2F10A852"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991EA19" w14:textId="10B0B6EF" w:rsidR="00E34FB0" w:rsidRPr="000862FB" w:rsidRDefault="005646A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Skanowanie</w:t>
            </w:r>
          </w:p>
        </w:tc>
        <w:tc>
          <w:tcPr>
            <w:tcW w:w="8505" w:type="dxa"/>
            <w:tcBorders>
              <w:top w:val="nil"/>
              <w:left w:val="single" w:sz="4" w:space="0" w:color="auto"/>
              <w:bottom w:val="single" w:sz="4" w:space="0" w:color="auto"/>
              <w:right w:val="single" w:sz="4" w:space="0" w:color="auto"/>
            </w:tcBorders>
          </w:tcPr>
          <w:p w14:paraId="35C43AA1" w14:textId="38B57B08" w:rsidR="005646A9" w:rsidRDefault="005646A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 kolorze, rozdzielczość skanu 0,1mm ~ 3mm,</w:t>
            </w:r>
          </w:p>
          <w:p w14:paraId="6DCEBC09" w14:textId="24A2C5A8" w:rsidR="00E34FB0" w:rsidRPr="000862FB" w:rsidRDefault="005646A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Szybkość do min. 14 klatek/s, inteligentne śledzenie wydajności, automatyczne dopasowanie</w:t>
            </w:r>
          </w:p>
        </w:tc>
      </w:tr>
      <w:tr w:rsidR="00E34FB0" w:rsidRPr="000862FB" w14:paraId="3D1C508F"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D161FCA" w14:textId="3E6534C6" w:rsidR="00E34FB0" w:rsidRPr="000862FB" w:rsidRDefault="005646A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Formaty</w:t>
            </w:r>
          </w:p>
        </w:tc>
        <w:tc>
          <w:tcPr>
            <w:tcW w:w="8505" w:type="dxa"/>
            <w:tcBorders>
              <w:top w:val="nil"/>
              <w:left w:val="single" w:sz="4" w:space="0" w:color="auto"/>
              <w:bottom w:val="single" w:sz="4" w:space="0" w:color="auto"/>
              <w:right w:val="single" w:sz="4" w:space="0" w:color="auto"/>
            </w:tcBorders>
          </w:tcPr>
          <w:p w14:paraId="44CE6598" w14:textId="7031BC0C" w:rsidR="00E34FB0" w:rsidRPr="000862FB" w:rsidRDefault="005646A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Min. </w:t>
            </w:r>
            <w:r w:rsidRPr="005646A9">
              <w:rPr>
                <w:rFonts w:ascii="Century Gothic" w:eastAsia="Times New Roman" w:hAnsi="Century Gothic" w:cs="Times New Roman"/>
                <w:color w:val="000000"/>
                <w:sz w:val="18"/>
                <w:szCs w:val="18"/>
              </w:rPr>
              <w:t>OBJ, STL, PLY, ASC, 3MF, P3</w:t>
            </w:r>
          </w:p>
        </w:tc>
      </w:tr>
      <w:tr w:rsidR="00E34FB0" w:rsidRPr="000862FB" w14:paraId="3C3D49D7"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24B5DB6" w14:textId="4B5DF832" w:rsidR="00E34FB0" w:rsidRPr="000862FB" w:rsidRDefault="005646A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Waga</w:t>
            </w:r>
          </w:p>
        </w:tc>
        <w:tc>
          <w:tcPr>
            <w:tcW w:w="8505" w:type="dxa"/>
            <w:tcBorders>
              <w:top w:val="nil"/>
              <w:left w:val="single" w:sz="4" w:space="0" w:color="auto"/>
              <w:bottom w:val="single" w:sz="4" w:space="0" w:color="auto"/>
              <w:right w:val="single" w:sz="4" w:space="0" w:color="auto"/>
            </w:tcBorders>
          </w:tcPr>
          <w:p w14:paraId="2056C7D7" w14:textId="38615C63" w:rsidR="00E34FB0" w:rsidRPr="000862FB" w:rsidRDefault="005646A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Maks. 1kg</w:t>
            </w:r>
          </w:p>
        </w:tc>
      </w:tr>
      <w:tr w:rsidR="00E34FB0" w:rsidRPr="000862FB" w14:paraId="5CE0350E"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16469992" w14:textId="3C6F99E7" w:rsidR="00E34FB0" w:rsidRPr="000862FB" w:rsidRDefault="005646A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2D7E2F10" w14:textId="720E7CCF" w:rsidR="00E34FB0" w:rsidRPr="000862FB" w:rsidRDefault="005646A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12 miesięcy Producenta</w:t>
            </w:r>
          </w:p>
        </w:tc>
      </w:tr>
    </w:tbl>
    <w:p w14:paraId="027F260A" w14:textId="77777777" w:rsidR="00E34FB0" w:rsidRDefault="00E34FB0"/>
    <w:p w14:paraId="3492C437" w14:textId="41A5302C" w:rsidR="00E34FB0" w:rsidRPr="00D76704" w:rsidRDefault="00E34FB0">
      <w:pPr>
        <w:rPr>
          <w:rFonts w:ascii="Century Gothic" w:hAnsi="Century Gothic"/>
          <w:b/>
          <w:bCs/>
          <w:sz w:val="20"/>
          <w:szCs w:val="20"/>
        </w:rPr>
      </w:pPr>
      <w:r w:rsidRPr="00D76704">
        <w:rPr>
          <w:rFonts w:ascii="Century Gothic" w:hAnsi="Century Gothic"/>
          <w:b/>
          <w:bCs/>
          <w:sz w:val="20"/>
          <w:szCs w:val="20"/>
        </w:rPr>
        <w:t>1</w:t>
      </w:r>
      <w:r w:rsidR="00353CD6">
        <w:rPr>
          <w:rFonts w:ascii="Century Gothic" w:hAnsi="Century Gothic"/>
          <w:b/>
          <w:bCs/>
          <w:sz w:val="20"/>
          <w:szCs w:val="20"/>
        </w:rPr>
        <w:t>7</w:t>
      </w:r>
      <w:r w:rsidRPr="00D76704">
        <w:rPr>
          <w:rFonts w:ascii="Century Gothic" w:hAnsi="Century Gothic"/>
          <w:b/>
          <w:bCs/>
          <w:sz w:val="20"/>
          <w:szCs w:val="20"/>
        </w:rPr>
        <w:t>.</w:t>
      </w:r>
      <w:r w:rsidR="0078162A" w:rsidRPr="00D76704">
        <w:rPr>
          <w:rFonts w:ascii="Century Gothic" w:hAnsi="Century Gothic"/>
          <w:b/>
          <w:bCs/>
          <w:sz w:val="20"/>
          <w:szCs w:val="20"/>
        </w:rPr>
        <w:t xml:space="preserve"> Drukarka 3D</w:t>
      </w:r>
      <w:r w:rsidR="00FD45BE" w:rsidRPr="00D76704">
        <w:rPr>
          <w:rFonts w:ascii="Century Gothic" w:hAnsi="Century Gothic"/>
          <w:b/>
          <w:bCs/>
          <w:sz w:val="20"/>
          <w:szCs w:val="20"/>
        </w:rPr>
        <w:t xml:space="preserve"> </w:t>
      </w:r>
      <w:r w:rsidR="0078162A" w:rsidRPr="00D76704">
        <w:rPr>
          <w:rFonts w:ascii="Century Gothic" w:hAnsi="Century Gothic"/>
          <w:b/>
          <w:bCs/>
          <w:sz w:val="20"/>
          <w:szCs w:val="20"/>
        </w:rPr>
        <w:t xml:space="preserve">– </w:t>
      </w:r>
      <w:r w:rsidR="009202D5">
        <w:rPr>
          <w:rFonts w:ascii="Century Gothic" w:hAnsi="Century Gothic"/>
          <w:b/>
          <w:bCs/>
          <w:sz w:val="20"/>
          <w:szCs w:val="20"/>
        </w:rPr>
        <w:t xml:space="preserve">8 </w:t>
      </w:r>
      <w:r w:rsidR="0078162A" w:rsidRPr="00D76704">
        <w:rPr>
          <w:rFonts w:ascii="Century Gothic" w:hAnsi="Century Gothic"/>
          <w:b/>
          <w:bCs/>
          <w:sz w:val="20"/>
          <w:szCs w:val="20"/>
        </w:rPr>
        <w:t>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E34FB0" w:rsidRPr="000862FB" w14:paraId="4C3986F7"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7A9C8032" w14:textId="77777777" w:rsidR="00E34FB0" w:rsidRPr="000862FB" w:rsidRDefault="00E34FB0"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60EF0256" w14:textId="77777777" w:rsidR="00E34FB0" w:rsidRPr="000862FB" w:rsidRDefault="00E34FB0"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E34FB0" w:rsidRPr="000862FB" w14:paraId="15D66200"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5FB96E2" w14:textId="3CFA73CF" w:rsidR="00E34FB0" w:rsidRPr="000862FB" w:rsidRDefault="001D32E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Opis</w:t>
            </w:r>
          </w:p>
        </w:tc>
        <w:tc>
          <w:tcPr>
            <w:tcW w:w="8505" w:type="dxa"/>
            <w:tcBorders>
              <w:top w:val="nil"/>
              <w:left w:val="single" w:sz="4" w:space="0" w:color="auto"/>
              <w:bottom w:val="single" w:sz="4" w:space="0" w:color="auto"/>
              <w:right w:val="single" w:sz="4" w:space="0" w:color="auto"/>
            </w:tcBorders>
          </w:tcPr>
          <w:p w14:paraId="2FD83E2F" w14:textId="50B9B57E" w:rsidR="00E34FB0" w:rsidRPr="000862FB" w:rsidRDefault="001D32E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Drukarka 3D z technologią FDM lub równoważną</w:t>
            </w:r>
            <w:r w:rsidR="000633E4">
              <w:rPr>
                <w:rFonts w:ascii="Century Gothic" w:eastAsia="Times New Roman" w:hAnsi="Century Gothic" w:cs="Times New Roman"/>
                <w:color w:val="000000"/>
                <w:sz w:val="18"/>
                <w:szCs w:val="18"/>
              </w:rPr>
              <w:t>, gotowy zestaw do prowadzenia lekcji o drukowaniu 3D</w:t>
            </w:r>
          </w:p>
        </w:tc>
      </w:tr>
      <w:tr w:rsidR="00E34FB0" w:rsidRPr="000862FB" w14:paraId="5548DA0A"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C7A5411" w14:textId="2DBDE990" w:rsidR="00E34FB0" w:rsidRPr="000862FB" w:rsidRDefault="001D32E5" w:rsidP="001D32E5">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Druk</w:t>
            </w:r>
          </w:p>
        </w:tc>
        <w:tc>
          <w:tcPr>
            <w:tcW w:w="8505" w:type="dxa"/>
            <w:tcBorders>
              <w:top w:val="nil"/>
              <w:left w:val="single" w:sz="4" w:space="0" w:color="auto"/>
              <w:bottom w:val="single" w:sz="4" w:space="0" w:color="auto"/>
              <w:right w:val="single" w:sz="4" w:space="0" w:color="auto"/>
            </w:tcBorders>
          </w:tcPr>
          <w:p w14:paraId="5BF8079C" w14:textId="5DBE33FF" w:rsidR="00E34FB0" w:rsidRPr="000862FB" w:rsidRDefault="001D32E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Obszar roboczy min. 150 x 150 x 150mm, Rozdzielczość</w:t>
            </w:r>
            <w:r w:rsidR="000633E4">
              <w:rPr>
                <w:rFonts w:ascii="Century Gothic" w:eastAsia="Times New Roman" w:hAnsi="Century Gothic" w:cs="Times New Roman"/>
                <w:color w:val="000000"/>
                <w:sz w:val="18"/>
                <w:szCs w:val="18"/>
              </w:rPr>
              <w:t xml:space="preserve"> warstw</w:t>
            </w:r>
            <w:r>
              <w:rPr>
                <w:rFonts w:ascii="Century Gothic" w:eastAsia="Times New Roman" w:hAnsi="Century Gothic" w:cs="Times New Roman"/>
                <w:color w:val="000000"/>
                <w:sz w:val="18"/>
                <w:szCs w:val="18"/>
              </w:rPr>
              <w:t xml:space="preserve"> min. 100 – 400 </w:t>
            </w:r>
            <w:proofErr w:type="spellStart"/>
            <w:r>
              <w:rPr>
                <w:rFonts w:ascii="Century Gothic" w:eastAsia="Times New Roman" w:hAnsi="Century Gothic" w:cs="Times New Roman"/>
                <w:color w:val="000000"/>
                <w:sz w:val="18"/>
                <w:szCs w:val="18"/>
              </w:rPr>
              <w:t>um</w:t>
            </w:r>
            <w:proofErr w:type="spellEnd"/>
            <w:r>
              <w:rPr>
                <w:rFonts w:ascii="Century Gothic" w:eastAsia="Times New Roman" w:hAnsi="Century Gothic" w:cs="Times New Roman"/>
                <w:color w:val="000000"/>
                <w:sz w:val="18"/>
                <w:szCs w:val="18"/>
              </w:rPr>
              <w:t xml:space="preserve">, średnica </w:t>
            </w:r>
            <w:proofErr w:type="spellStart"/>
            <w:r>
              <w:rPr>
                <w:rFonts w:ascii="Century Gothic" w:eastAsia="Times New Roman" w:hAnsi="Century Gothic" w:cs="Times New Roman"/>
                <w:color w:val="000000"/>
                <w:sz w:val="18"/>
                <w:szCs w:val="18"/>
              </w:rPr>
              <w:t>filamentu</w:t>
            </w:r>
            <w:proofErr w:type="spellEnd"/>
            <w:r>
              <w:rPr>
                <w:rFonts w:ascii="Century Gothic" w:eastAsia="Times New Roman" w:hAnsi="Century Gothic" w:cs="Times New Roman"/>
                <w:color w:val="000000"/>
                <w:sz w:val="18"/>
                <w:szCs w:val="18"/>
              </w:rPr>
              <w:t>: 1,75mm, średnica dyszy: 0,4mm</w:t>
            </w:r>
          </w:p>
        </w:tc>
      </w:tr>
      <w:tr w:rsidR="00E34FB0" w:rsidRPr="000862FB" w14:paraId="518E46B7"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6E1A0D3" w14:textId="04742690" w:rsidR="00E34FB0" w:rsidRPr="000862FB" w:rsidRDefault="00417F4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Kamera</w:t>
            </w:r>
          </w:p>
        </w:tc>
        <w:tc>
          <w:tcPr>
            <w:tcW w:w="8505" w:type="dxa"/>
            <w:tcBorders>
              <w:top w:val="nil"/>
              <w:left w:val="single" w:sz="4" w:space="0" w:color="auto"/>
              <w:bottom w:val="single" w:sz="4" w:space="0" w:color="auto"/>
              <w:right w:val="single" w:sz="4" w:space="0" w:color="auto"/>
            </w:tcBorders>
          </w:tcPr>
          <w:p w14:paraId="78E3ADC5" w14:textId="64CA1B97" w:rsidR="00E34FB0" w:rsidRPr="000862FB" w:rsidRDefault="00417F4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Rozdzielczość min. 2mpx</w:t>
            </w:r>
          </w:p>
        </w:tc>
      </w:tr>
      <w:tr w:rsidR="00E34FB0" w:rsidRPr="000862FB" w14:paraId="3A3A4024"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A3BC6E7" w14:textId="3764D641" w:rsidR="00E34FB0" w:rsidRPr="000862FB" w:rsidRDefault="00417F4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Sterowanie</w:t>
            </w:r>
          </w:p>
        </w:tc>
        <w:tc>
          <w:tcPr>
            <w:tcW w:w="8505" w:type="dxa"/>
            <w:tcBorders>
              <w:top w:val="nil"/>
              <w:left w:val="single" w:sz="4" w:space="0" w:color="auto"/>
              <w:bottom w:val="single" w:sz="4" w:space="0" w:color="auto"/>
              <w:right w:val="single" w:sz="4" w:space="0" w:color="auto"/>
            </w:tcBorders>
          </w:tcPr>
          <w:p w14:paraId="424A5F63" w14:textId="20EB02BA" w:rsidR="00E34FB0" w:rsidRPr="000862FB" w:rsidRDefault="00417F4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Za pomocą wbudowanego wyświetlacza LCD</w:t>
            </w:r>
            <w:r w:rsidR="000633E4">
              <w:rPr>
                <w:rFonts w:ascii="Century Gothic" w:eastAsia="Times New Roman" w:hAnsi="Century Gothic" w:cs="Times New Roman"/>
                <w:color w:val="000000"/>
                <w:sz w:val="18"/>
                <w:szCs w:val="18"/>
              </w:rPr>
              <w:t>, dołączonego oprogramowania oraz aplikacji mobilnej.</w:t>
            </w:r>
          </w:p>
        </w:tc>
      </w:tr>
      <w:tr w:rsidR="00E34FB0" w:rsidRPr="000862FB" w14:paraId="43DAEDB7"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7BB837C" w14:textId="5114397B" w:rsidR="00E34FB0" w:rsidRPr="000862FB" w:rsidRDefault="000633E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Łączność</w:t>
            </w:r>
          </w:p>
        </w:tc>
        <w:tc>
          <w:tcPr>
            <w:tcW w:w="8505" w:type="dxa"/>
            <w:tcBorders>
              <w:top w:val="nil"/>
              <w:left w:val="single" w:sz="4" w:space="0" w:color="auto"/>
              <w:bottom w:val="single" w:sz="4" w:space="0" w:color="auto"/>
              <w:right w:val="single" w:sz="4" w:space="0" w:color="auto"/>
            </w:tcBorders>
          </w:tcPr>
          <w:p w14:paraId="1FB02728" w14:textId="7D81D7BD" w:rsidR="00E34FB0" w:rsidRPr="000862FB" w:rsidRDefault="000633E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USB, Ethernet, Wi-Fi</w:t>
            </w:r>
          </w:p>
        </w:tc>
      </w:tr>
      <w:tr w:rsidR="00E34FB0" w:rsidRPr="000862FB" w14:paraId="463CF9DB"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0DE6A8F" w14:textId="0F29FE1C" w:rsidR="00E34FB0" w:rsidRPr="000862FB" w:rsidRDefault="000633E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2FAACB10" w14:textId="73295008" w:rsidR="00E34FB0" w:rsidRPr="000862FB" w:rsidRDefault="000633E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12 miesięcy Producenta</w:t>
            </w:r>
          </w:p>
        </w:tc>
      </w:tr>
    </w:tbl>
    <w:p w14:paraId="1FFF8120" w14:textId="3365926E" w:rsidR="00E34FB0" w:rsidRDefault="00E34FB0"/>
    <w:p w14:paraId="1625FFB3" w14:textId="22F72F65" w:rsidR="00E34FB0" w:rsidRPr="002663D7" w:rsidRDefault="00E34FB0">
      <w:pPr>
        <w:rPr>
          <w:rFonts w:ascii="Century Gothic" w:hAnsi="Century Gothic"/>
          <w:b/>
          <w:bCs/>
          <w:sz w:val="20"/>
          <w:szCs w:val="20"/>
        </w:rPr>
      </w:pPr>
      <w:r w:rsidRPr="002663D7">
        <w:rPr>
          <w:rFonts w:ascii="Century Gothic" w:hAnsi="Century Gothic"/>
          <w:b/>
          <w:bCs/>
          <w:sz w:val="20"/>
          <w:szCs w:val="20"/>
        </w:rPr>
        <w:t>1</w:t>
      </w:r>
      <w:r w:rsidR="00353CD6">
        <w:rPr>
          <w:rFonts w:ascii="Century Gothic" w:hAnsi="Century Gothic"/>
          <w:b/>
          <w:bCs/>
          <w:sz w:val="20"/>
          <w:szCs w:val="20"/>
        </w:rPr>
        <w:t>8</w:t>
      </w:r>
      <w:r w:rsidRPr="002663D7">
        <w:rPr>
          <w:rFonts w:ascii="Century Gothic" w:hAnsi="Century Gothic"/>
          <w:b/>
          <w:bCs/>
          <w:sz w:val="20"/>
          <w:szCs w:val="20"/>
        </w:rPr>
        <w:t>.</w:t>
      </w:r>
      <w:r w:rsidR="003B6473" w:rsidRPr="002663D7">
        <w:rPr>
          <w:rFonts w:ascii="Century Gothic" w:hAnsi="Century Gothic"/>
          <w:b/>
          <w:bCs/>
          <w:sz w:val="20"/>
          <w:szCs w:val="20"/>
        </w:rPr>
        <w:t xml:space="preserve"> </w:t>
      </w:r>
      <w:proofErr w:type="spellStart"/>
      <w:r w:rsidR="003B6473" w:rsidRPr="002663D7">
        <w:rPr>
          <w:rFonts w:ascii="Century Gothic" w:hAnsi="Century Gothic"/>
          <w:b/>
          <w:bCs/>
          <w:sz w:val="20"/>
          <w:szCs w:val="20"/>
        </w:rPr>
        <w:t>Wizualizer</w:t>
      </w:r>
      <w:proofErr w:type="spellEnd"/>
      <w:r w:rsidR="003257AA" w:rsidRPr="002663D7">
        <w:rPr>
          <w:rFonts w:ascii="Century Gothic" w:hAnsi="Century Gothic"/>
          <w:b/>
          <w:bCs/>
          <w:sz w:val="20"/>
          <w:szCs w:val="20"/>
        </w:rPr>
        <w:t xml:space="preserve"> </w:t>
      </w:r>
      <w:r w:rsidR="003B6473" w:rsidRPr="002663D7">
        <w:rPr>
          <w:rFonts w:ascii="Century Gothic" w:hAnsi="Century Gothic"/>
          <w:b/>
          <w:bCs/>
          <w:sz w:val="20"/>
          <w:szCs w:val="20"/>
        </w:rPr>
        <w:t>– 1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E34FB0" w:rsidRPr="000862FB" w14:paraId="02ECE1A7"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22C1A33B" w14:textId="77777777" w:rsidR="00E34FB0" w:rsidRPr="000862FB" w:rsidRDefault="00E34FB0"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799FCF9E" w14:textId="77777777" w:rsidR="00E34FB0" w:rsidRPr="000862FB" w:rsidRDefault="00E34FB0"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E34FB0" w:rsidRPr="000862FB" w14:paraId="67A6D257"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49983E1" w14:textId="3323EDA0" w:rsidR="00E34FB0" w:rsidRPr="000862FB" w:rsidRDefault="001F1E67"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Rozdzielczość</w:t>
            </w:r>
          </w:p>
        </w:tc>
        <w:tc>
          <w:tcPr>
            <w:tcW w:w="8505" w:type="dxa"/>
            <w:tcBorders>
              <w:top w:val="nil"/>
              <w:left w:val="single" w:sz="4" w:space="0" w:color="auto"/>
              <w:bottom w:val="single" w:sz="4" w:space="0" w:color="auto"/>
              <w:right w:val="single" w:sz="4" w:space="0" w:color="auto"/>
            </w:tcBorders>
          </w:tcPr>
          <w:p w14:paraId="20654222" w14:textId="3C38EF84" w:rsidR="00E34FB0" w:rsidRPr="000862FB" w:rsidRDefault="001F1E67"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8 megapikseli, wyświetlanie obrazów min. w Full HD</w:t>
            </w:r>
          </w:p>
        </w:tc>
      </w:tr>
      <w:tr w:rsidR="001F1E67" w:rsidRPr="000862FB" w14:paraId="1E207C34"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C723B94" w14:textId="388CBB11" w:rsidR="001F1E67" w:rsidRDefault="001F1E67"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Skanowanie</w:t>
            </w:r>
          </w:p>
        </w:tc>
        <w:tc>
          <w:tcPr>
            <w:tcW w:w="8505" w:type="dxa"/>
            <w:tcBorders>
              <w:top w:val="nil"/>
              <w:left w:val="single" w:sz="4" w:space="0" w:color="auto"/>
              <w:bottom w:val="single" w:sz="4" w:space="0" w:color="auto"/>
              <w:right w:val="single" w:sz="4" w:space="0" w:color="auto"/>
            </w:tcBorders>
          </w:tcPr>
          <w:p w14:paraId="25649122" w14:textId="18727734" w:rsidR="001F1E67" w:rsidRDefault="001F1E67"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Format min. A3 lub większy</w:t>
            </w:r>
          </w:p>
        </w:tc>
      </w:tr>
      <w:tr w:rsidR="00E34FB0" w:rsidRPr="000862FB" w14:paraId="4B810A9A"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5E03218" w14:textId="3B9DCC44" w:rsidR="00E34FB0" w:rsidRPr="000862FB" w:rsidRDefault="001F1E67"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Zoom</w:t>
            </w:r>
          </w:p>
        </w:tc>
        <w:tc>
          <w:tcPr>
            <w:tcW w:w="8505" w:type="dxa"/>
            <w:tcBorders>
              <w:top w:val="nil"/>
              <w:left w:val="single" w:sz="4" w:space="0" w:color="auto"/>
              <w:bottom w:val="single" w:sz="4" w:space="0" w:color="auto"/>
              <w:right w:val="single" w:sz="4" w:space="0" w:color="auto"/>
            </w:tcBorders>
          </w:tcPr>
          <w:p w14:paraId="04EE7812" w14:textId="0978FBAA" w:rsidR="00E34FB0" w:rsidRPr="000862FB" w:rsidRDefault="001F1E67"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Wbudowany min. 25 krotny całkowity</w:t>
            </w:r>
          </w:p>
        </w:tc>
      </w:tr>
      <w:tr w:rsidR="00E34FB0" w:rsidRPr="000862FB" w14:paraId="4D85F3BE"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0809B66" w14:textId="6FD2ADD1" w:rsidR="00E34FB0" w:rsidRPr="000862FB" w:rsidRDefault="001F1E67"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lastRenderedPageBreak/>
              <w:t>Porty</w:t>
            </w:r>
          </w:p>
        </w:tc>
        <w:tc>
          <w:tcPr>
            <w:tcW w:w="8505" w:type="dxa"/>
            <w:tcBorders>
              <w:top w:val="nil"/>
              <w:left w:val="single" w:sz="4" w:space="0" w:color="auto"/>
              <w:bottom w:val="single" w:sz="4" w:space="0" w:color="auto"/>
              <w:right w:val="single" w:sz="4" w:space="0" w:color="auto"/>
            </w:tcBorders>
          </w:tcPr>
          <w:p w14:paraId="50D66FA5" w14:textId="6495F524" w:rsidR="00E34FB0" w:rsidRPr="000862FB" w:rsidRDefault="001F1E67"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Wbudowany port VGA oraz HDMI</w:t>
            </w:r>
          </w:p>
        </w:tc>
      </w:tr>
      <w:tr w:rsidR="00E34FB0" w:rsidRPr="000862FB" w14:paraId="47813096"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6E4A1F5" w14:textId="42BF5D90" w:rsidR="00E34FB0" w:rsidRPr="000862FB" w:rsidRDefault="001F1E67"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2C25F6FE" w14:textId="791F16A5" w:rsidR="00E34FB0" w:rsidRPr="000862FB" w:rsidRDefault="001F1E67"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5 lat Producenta</w:t>
            </w:r>
          </w:p>
        </w:tc>
      </w:tr>
    </w:tbl>
    <w:p w14:paraId="26B90355" w14:textId="77777777" w:rsidR="00E34FB0" w:rsidRDefault="00E34FB0"/>
    <w:p w14:paraId="242C49BB" w14:textId="36B92AFD" w:rsidR="00E34FB0" w:rsidRPr="00303C9A" w:rsidRDefault="00353CD6">
      <w:pPr>
        <w:rPr>
          <w:rFonts w:ascii="Century Gothic" w:hAnsi="Century Gothic"/>
          <w:b/>
          <w:bCs/>
          <w:sz w:val="20"/>
          <w:szCs w:val="20"/>
        </w:rPr>
      </w:pPr>
      <w:r>
        <w:rPr>
          <w:rFonts w:ascii="Century Gothic" w:hAnsi="Century Gothic"/>
          <w:b/>
          <w:bCs/>
          <w:sz w:val="20"/>
          <w:szCs w:val="20"/>
        </w:rPr>
        <w:t>19</w:t>
      </w:r>
      <w:r w:rsidR="00E34FB0" w:rsidRPr="00303C9A">
        <w:rPr>
          <w:rFonts w:ascii="Century Gothic" w:hAnsi="Century Gothic"/>
          <w:b/>
          <w:bCs/>
          <w:sz w:val="20"/>
          <w:szCs w:val="20"/>
        </w:rPr>
        <w:t>.</w:t>
      </w:r>
      <w:r w:rsidR="000F4CA0" w:rsidRPr="00303C9A">
        <w:rPr>
          <w:rFonts w:ascii="Century Gothic" w:hAnsi="Century Gothic"/>
          <w:b/>
          <w:bCs/>
          <w:sz w:val="20"/>
          <w:szCs w:val="20"/>
        </w:rPr>
        <w:t xml:space="preserve"> Komputer stacjonarny – 19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E34FB0" w:rsidRPr="00A93AE1" w14:paraId="1D7B93A4"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464F8349" w14:textId="77777777" w:rsidR="00E34FB0" w:rsidRPr="00A93AE1" w:rsidRDefault="00E34FB0" w:rsidP="00A93AE1">
            <w:pPr>
              <w:spacing w:after="0" w:line="240" w:lineRule="auto"/>
              <w:rPr>
                <w:rFonts w:ascii="Century Gothic" w:eastAsia="Times New Roman" w:hAnsi="Century Gothic" w:cs="Times New Roman"/>
                <w:color w:val="000000"/>
                <w:sz w:val="18"/>
                <w:szCs w:val="18"/>
              </w:rPr>
            </w:pPr>
            <w:r w:rsidRPr="00A93AE1">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736C5165" w14:textId="77777777" w:rsidR="00E34FB0" w:rsidRPr="00A93AE1" w:rsidRDefault="00E34FB0" w:rsidP="00A93AE1">
            <w:pPr>
              <w:spacing w:after="0" w:line="240" w:lineRule="auto"/>
              <w:rPr>
                <w:rFonts w:ascii="Century Gothic" w:eastAsia="Times New Roman" w:hAnsi="Century Gothic" w:cs="Times New Roman"/>
                <w:b/>
                <w:color w:val="000000"/>
                <w:sz w:val="18"/>
                <w:szCs w:val="18"/>
              </w:rPr>
            </w:pPr>
            <w:r w:rsidRPr="00A93AE1">
              <w:rPr>
                <w:rFonts w:ascii="Century Gothic" w:eastAsia="Times New Roman" w:hAnsi="Century Gothic" w:cs="Times New Roman"/>
                <w:bCs/>
                <w:color w:val="000000"/>
                <w:sz w:val="18"/>
                <w:szCs w:val="18"/>
              </w:rPr>
              <w:t>Minimalne parametry</w:t>
            </w:r>
          </w:p>
        </w:tc>
      </w:tr>
      <w:tr w:rsidR="000F4CA0" w:rsidRPr="00A93AE1" w14:paraId="5AEF071A"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8DBCF79" w14:textId="7CEDFEA7"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Typ</w:t>
            </w:r>
          </w:p>
        </w:tc>
        <w:tc>
          <w:tcPr>
            <w:tcW w:w="8505" w:type="dxa"/>
            <w:tcBorders>
              <w:top w:val="nil"/>
              <w:left w:val="single" w:sz="4" w:space="0" w:color="auto"/>
              <w:bottom w:val="single" w:sz="4" w:space="0" w:color="auto"/>
              <w:right w:val="single" w:sz="4" w:space="0" w:color="auto"/>
            </w:tcBorders>
          </w:tcPr>
          <w:p w14:paraId="13B32715" w14:textId="514F545D"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 xml:space="preserve">Komputer stacjonarny. </w:t>
            </w:r>
          </w:p>
        </w:tc>
      </w:tr>
      <w:tr w:rsidR="000F4CA0" w:rsidRPr="00A93AE1" w14:paraId="023AF03E"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1EF04C4F" w14:textId="6B644BD3"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Zastosowanie</w:t>
            </w:r>
          </w:p>
        </w:tc>
        <w:tc>
          <w:tcPr>
            <w:tcW w:w="8505" w:type="dxa"/>
            <w:tcBorders>
              <w:top w:val="nil"/>
              <w:left w:val="single" w:sz="4" w:space="0" w:color="auto"/>
              <w:bottom w:val="single" w:sz="4" w:space="0" w:color="auto"/>
              <w:right w:val="single" w:sz="4" w:space="0" w:color="auto"/>
            </w:tcBorders>
          </w:tcPr>
          <w:p w14:paraId="03AC40B4" w14:textId="01BDC7E8"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 xml:space="preserve">Komputer będzie wykorzystywany dla potrzeb aplikacji biurowych, aplikacji edukacyjnych, aplikacji obliczeniowych, aplikacji graficznych, dostępu do </w:t>
            </w:r>
            <w:proofErr w:type="spellStart"/>
            <w:r w:rsidRPr="00A93AE1">
              <w:rPr>
                <w:rFonts w:ascii="Century Gothic" w:eastAsia="Calibri" w:hAnsi="Century Gothic" w:cstheme="minorHAnsi"/>
                <w:sz w:val="18"/>
                <w:szCs w:val="18"/>
                <w:lang w:eastAsia="en-US"/>
              </w:rPr>
              <w:t>internetu</w:t>
            </w:r>
            <w:proofErr w:type="spellEnd"/>
            <w:r w:rsidRPr="00A93AE1">
              <w:rPr>
                <w:rFonts w:ascii="Century Gothic" w:eastAsia="Calibri" w:hAnsi="Century Gothic" w:cstheme="minorHAnsi"/>
                <w:sz w:val="18"/>
                <w:szCs w:val="18"/>
                <w:lang w:eastAsia="en-US"/>
              </w:rPr>
              <w:t xml:space="preserve"> oraz poczty elektronicznej</w:t>
            </w:r>
          </w:p>
        </w:tc>
      </w:tr>
      <w:tr w:rsidR="000F4CA0" w:rsidRPr="00A93AE1" w14:paraId="21C57C11"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A1F2C81" w14:textId="68AAB245"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hAnsi="Century Gothic" w:cstheme="minorHAnsi"/>
                <w:bCs/>
                <w:sz w:val="18"/>
                <w:szCs w:val="18"/>
                <w:lang w:eastAsia="en-US"/>
              </w:rPr>
              <w:t>Wydajność obliczeniowa</w:t>
            </w:r>
          </w:p>
        </w:tc>
        <w:tc>
          <w:tcPr>
            <w:tcW w:w="8505" w:type="dxa"/>
            <w:tcBorders>
              <w:top w:val="nil"/>
              <w:left w:val="single" w:sz="4" w:space="0" w:color="auto"/>
              <w:bottom w:val="single" w:sz="4" w:space="0" w:color="auto"/>
              <w:right w:val="single" w:sz="4" w:space="0" w:color="auto"/>
            </w:tcBorders>
          </w:tcPr>
          <w:p w14:paraId="7785FA99" w14:textId="77777777" w:rsidR="000F4CA0" w:rsidRPr="00A93AE1" w:rsidRDefault="000F4CA0" w:rsidP="00A93AE1">
            <w:pPr>
              <w:spacing w:line="240" w:lineRule="auto"/>
              <w:jc w:val="both"/>
              <w:rPr>
                <w:rFonts w:ascii="Century Gothic" w:eastAsia="Times New Roman" w:hAnsi="Century Gothic" w:cstheme="minorHAnsi"/>
                <w:bCs/>
                <w:sz w:val="18"/>
                <w:szCs w:val="18"/>
                <w:lang w:eastAsia="en-US"/>
              </w:rPr>
            </w:pPr>
            <w:r w:rsidRPr="00A93AE1">
              <w:rPr>
                <w:rFonts w:ascii="Century Gothic" w:hAnsi="Century Gothic" w:cstheme="minorHAnsi"/>
                <w:bCs/>
                <w:sz w:val="18"/>
                <w:szCs w:val="18"/>
                <w:lang w:eastAsia="en-US"/>
              </w:rPr>
              <w:t>Procesor dedykowany do pracy w komputerach stacjonarnych.</w:t>
            </w:r>
          </w:p>
          <w:p w14:paraId="69EBC840" w14:textId="77777777" w:rsidR="000F4CA0" w:rsidRPr="00A93AE1" w:rsidRDefault="000F4CA0" w:rsidP="00A93AE1">
            <w:pPr>
              <w:spacing w:line="240" w:lineRule="auto"/>
              <w:jc w:val="both"/>
              <w:rPr>
                <w:rFonts w:ascii="Century Gothic" w:hAnsi="Century Gothic" w:cstheme="minorHAnsi"/>
                <w:bCs/>
                <w:sz w:val="18"/>
                <w:szCs w:val="18"/>
                <w:lang w:eastAsia="en-US"/>
              </w:rPr>
            </w:pPr>
            <w:r w:rsidRPr="00A93AE1">
              <w:rPr>
                <w:rFonts w:ascii="Century Gothic" w:hAnsi="Century Gothic" w:cstheme="minorHAnsi"/>
                <w:bCs/>
                <w:sz w:val="18"/>
                <w:szCs w:val="18"/>
                <w:lang w:eastAsia="en-US"/>
              </w:rPr>
              <w:t>Oferowany komputer musi osiągać w teście wydajności :</w:t>
            </w:r>
          </w:p>
          <w:p w14:paraId="156E2515" w14:textId="787A08C7" w:rsidR="000F4CA0" w:rsidRPr="00A93AE1" w:rsidRDefault="000F4CA0" w:rsidP="00A93AE1">
            <w:pPr>
              <w:spacing w:line="240" w:lineRule="auto"/>
              <w:jc w:val="both"/>
              <w:rPr>
                <w:rFonts w:ascii="Century Gothic" w:hAnsi="Century Gothic" w:cstheme="minorHAnsi"/>
                <w:bCs/>
                <w:sz w:val="18"/>
                <w:szCs w:val="18"/>
                <w:lang w:eastAsia="en-US"/>
              </w:rPr>
            </w:pPr>
            <w:r w:rsidRPr="00A93AE1">
              <w:rPr>
                <w:rFonts w:ascii="Century Gothic" w:hAnsi="Century Gothic" w:cstheme="minorHAnsi"/>
                <w:bCs/>
                <w:sz w:val="18"/>
                <w:szCs w:val="18"/>
                <w:lang w:eastAsia="en-US"/>
              </w:rPr>
              <w:t xml:space="preserve">SYSMARK 25 </w:t>
            </w:r>
            <w:proofErr w:type="spellStart"/>
            <w:r w:rsidRPr="00A93AE1">
              <w:rPr>
                <w:rFonts w:ascii="Century Gothic" w:hAnsi="Century Gothic" w:cstheme="minorHAnsi"/>
                <w:bCs/>
                <w:sz w:val="18"/>
                <w:szCs w:val="18"/>
                <w:lang w:eastAsia="en-US"/>
              </w:rPr>
              <w:t>Overall</w:t>
            </w:r>
            <w:proofErr w:type="spellEnd"/>
            <w:r w:rsidRPr="00A93AE1">
              <w:rPr>
                <w:rFonts w:ascii="Century Gothic" w:hAnsi="Century Gothic" w:cstheme="minorHAnsi"/>
                <w:bCs/>
                <w:sz w:val="18"/>
                <w:szCs w:val="18"/>
                <w:lang w:eastAsia="en-US"/>
              </w:rPr>
              <w:t xml:space="preserve"> Rating – wynik min. 1200 pkt – test w oferowanej konfiguracji </w:t>
            </w:r>
            <w:r w:rsidR="00A71326" w:rsidRPr="00A71326">
              <w:rPr>
                <w:rFonts w:ascii="Century Gothic" w:hAnsi="Century Gothic" w:cstheme="minorHAnsi"/>
                <w:bCs/>
                <w:sz w:val="18"/>
                <w:szCs w:val="18"/>
                <w:lang w:eastAsia="en-US"/>
              </w:rPr>
              <w:t>przesłać na wezwanie zamawiającego.</w:t>
            </w:r>
          </w:p>
          <w:p w14:paraId="08FB0A44" w14:textId="3D914456"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hAnsi="Century Gothic" w:cstheme="minorHAnsi"/>
                <w:bCs/>
                <w:sz w:val="18"/>
                <w:szCs w:val="18"/>
                <w:lang w:eastAsia="en-US"/>
              </w:rPr>
              <w:t xml:space="preserve">Wymagane testy wydajnościowe wykonawca musi przeprowadzić na automatycznych ustawieniach konfiguratora dołączonego przez firmę BAPCO i przy natywnej rozdzielczości wyświetlacza oraz włączonych wszystkich urządzaniach. Nie dopuszcza się stosowanie </w:t>
            </w:r>
            <w:proofErr w:type="spellStart"/>
            <w:r w:rsidRPr="00A93AE1">
              <w:rPr>
                <w:rFonts w:ascii="Century Gothic" w:hAnsi="Century Gothic" w:cstheme="minorHAnsi"/>
                <w:bCs/>
                <w:sz w:val="18"/>
                <w:szCs w:val="18"/>
                <w:lang w:eastAsia="en-US"/>
              </w:rPr>
              <w:t>overclokingu</w:t>
            </w:r>
            <w:proofErr w:type="spellEnd"/>
            <w:r w:rsidRPr="00A93AE1">
              <w:rPr>
                <w:rFonts w:ascii="Century Gothic" w:hAnsi="Century Gothic" w:cstheme="minorHAnsi"/>
                <w:bCs/>
                <w:sz w:val="18"/>
                <w:szCs w:val="18"/>
                <w:lang w:eastAsia="en-US"/>
              </w:rPr>
              <w:t xml:space="preserve">, oprogramowania wspomagającego pochodzącego z innego źródła niż fabrycznie zainstalowane oprogramowanie przez producenta, ingerowania w  ustawieniach BIOS ( tzn. wyłączanie urządzeń stanowiących pełną konfigurację) jak również w samym środowisku systemu (tzn. zmniejszanie rozdzielczości, jasności i kontrastu itp.). </w:t>
            </w:r>
          </w:p>
        </w:tc>
      </w:tr>
      <w:tr w:rsidR="000F4CA0" w:rsidRPr="00A93AE1" w14:paraId="52887F20"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03555D8" w14:textId="08F76971"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Pamięć operacyjna</w:t>
            </w:r>
          </w:p>
        </w:tc>
        <w:tc>
          <w:tcPr>
            <w:tcW w:w="8505" w:type="dxa"/>
            <w:tcBorders>
              <w:top w:val="nil"/>
              <w:left w:val="single" w:sz="4" w:space="0" w:color="auto"/>
              <w:bottom w:val="single" w:sz="4" w:space="0" w:color="auto"/>
              <w:right w:val="single" w:sz="4" w:space="0" w:color="auto"/>
            </w:tcBorders>
          </w:tcPr>
          <w:p w14:paraId="092B05C1" w14:textId="1694D17F"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Min. 16GB DDR4 3200MHz, możliwość rozbudowy do min. 64GB.</w:t>
            </w:r>
          </w:p>
        </w:tc>
      </w:tr>
      <w:tr w:rsidR="000F4CA0" w:rsidRPr="00A93AE1" w14:paraId="6B172DE2"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981C970" w14:textId="6635A683"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Parametry pamięci masowej</w:t>
            </w:r>
          </w:p>
        </w:tc>
        <w:tc>
          <w:tcPr>
            <w:tcW w:w="8505" w:type="dxa"/>
            <w:tcBorders>
              <w:top w:val="nil"/>
              <w:left w:val="single" w:sz="4" w:space="0" w:color="auto"/>
              <w:bottom w:val="single" w:sz="4" w:space="0" w:color="auto"/>
              <w:right w:val="single" w:sz="4" w:space="0" w:color="auto"/>
            </w:tcBorders>
          </w:tcPr>
          <w:p w14:paraId="3341E454" w14:textId="77777777" w:rsidR="000F4CA0" w:rsidRPr="00A93AE1" w:rsidRDefault="000F4CA0" w:rsidP="00A93AE1">
            <w:pPr>
              <w:spacing w:line="240" w:lineRule="auto"/>
              <w:jc w:val="both"/>
              <w:rPr>
                <w:rFonts w:ascii="Century Gothic" w:eastAsia="Calibri" w:hAnsi="Century Gothic" w:cstheme="minorHAnsi"/>
                <w:sz w:val="18"/>
                <w:szCs w:val="18"/>
                <w:lang w:val="sv-SE" w:eastAsia="en-US"/>
              </w:rPr>
            </w:pPr>
            <w:r w:rsidRPr="00A93AE1">
              <w:rPr>
                <w:rFonts w:ascii="Century Gothic" w:eastAsia="Calibri" w:hAnsi="Century Gothic" w:cstheme="minorHAnsi"/>
                <w:sz w:val="18"/>
                <w:szCs w:val="18"/>
                <w:lang w:val="sv-SE" w:eastAsia="en-US"/>
              </w:rPr>
              <w:t>Min. 512GB SSD PCIe.</w:t>
            </w:r>
          </w:p>
          <w:p w14:paraId="6319AD38" w14:textId="01E14435"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val="sv-SE" w:eastAsia="en-US"/>
              </w:rPr>
              <w:t>Wsparcie dla dysków M.2 NVMe oraz 2.5 SATA.</w:t>
            </w:r>
          </w:p>
        </w:tc>
      </w:tr>
      <w:tr w:rsidR="000F4CA0" w:rsidRPr="00A93AE1" w14:paraId="2ED034E7"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348308F" w14:textId="3A0268FD"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Grafika</w:t>
            </w:r>
          </w:p>
        </w:tc>
        <w:tc>
          <w:tcPr>
            <w:tcW w:w="8505" w:type="dxa"/>
            <w:tcBorders>
              <w:top w:val="nil"/>
              <w:left w:val="single" w:sz="4" w:space="0" w:color="auto"/>
              <w:bottom w:val="single" w:sz="4" w:space="0" w:color="auto"/>
              <w:right w:val="single" w:sz="4" w:space="0" w:color="auto"/>
            </w:tcBorders>
          </w:tcPr>
          <w:p w14:paraId="337BC8B9" w14:textId="5190CA75"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 xml:space="preserve">Karta graficzna ze wsparciem dla DirectX 12, złącza video: min. 2xHDMI lub </w:t>
            </w:r>
            <w:proofErr w:type="spellStart"/>
            <w:r w:rsidRPr="00A93AE1">
              <w:rPr>
                <w:rFonts w:ascii="Century Gothic" w:eastAsia="Calibri" w:hAnsi="Century Gothic" w:cstheme="minorHAnsi"/>
                <w:sz w:val="18"/>
                <w:szCs w:val="18"/>
                <w:lang w:eastAsia="en-US"/>
              </w:rPr>
              <w:t>DisplayPort</w:t>
            </w:r>
            <w:proofErr w:type="spellEnd"/>
            <w:r w:rsidRPr="00A93AE1">
              <w:rPr>
                <w:rFonts w:ascii="Century Gothic" w:eastAsia="Calibri" w:hAnsi="Century Gothic" w:cstheme="minorHAnsi"/>
                <w:sz w:val="18"/>
                <w:szCs w:val="18"/>
                <w:lang w:eastAsia="en-US"/>
              </w:rPr>
              <w:t xml:space="preserve"> – karta osiągająca wynik w teście PC Mark 10 Digital Content </w:t>
            </w:r>
            <w:proofErr w:type="spellStart"/>
            <w:r w:rsidRPr="00A93AE1">
              <w:rPr>
                <w:rFonts w:ascii="Century Gothic" w:eastAsia="Calibri" w:hAnsi="Century Gothic" w:cstheme="minorHAnsi"/>
                <w:sz w:val="18"/>
                <w:szCs w:val="18"/>
                <w:lang w:eastAsia="en-US"/>
              </w:rPr>
              <w:t>Creation</w:t>
            </w:r>
            <w:proofErr w:type="spellEnd"/>
            <w:r w:rsidRPr="00A93AE1">
              <w:rPr>
                <w:rFonts w:ascii="Century Gothic" w:eastAsia="Calibri" w:hAnsi="Century Gothic" w:cstheme="minorHAnsi"/>
                <w:sz w:val="18"/>
                <w:szCs w:val="18"/>
                <w:lang w:eastAsia="en-US"/>
              </w:rPr>
              <w:t xml:space="preserve"> min. 4500 pkt - </w:t>
            </w:r>
            <w:r w:rsidRPr="00A93AE1">
              <w:rPr>
                <w:rFonts w:ascii="Century Gothic" w:hAnsi="Century Gothic" w:cstheme="minorHAnsi"/>
                <w:bCs/>
                <w:sz w:val="18"/>
                <w:szCs w:val="18"/>
                <w:lang w:eastAsia="en-US"/>
              </w:rPr>
              <w:t xml:space="preserve">test w oferowanej konfiguracji </w:t>
            </w:r>
            <w:r w:rsidR="005C66AF" w:rsidRPr="005C66AF">
              <w:rPr>
                <w:rFonts w:ascii="Century Gothic" w:hAnsi="Century Gothic" w:cstheme="minorHAnsi"/>
                <w:bCs/>
                <w:sz w:val="18"/>
                <w:szCs w:val="18"/>
                <w:lang w:eastAsia="en-US"/>
              </w:rPr>
              <w:t>przesłać na wezwanie zamawiającego.</w:t>
            </w:r>
          </w:p>
        </w:tc>
      </w:tr>
      <w:tr w:rsidR="000F4CA0" w:rsidRPr="00A93AE1" w14:paraId="1AD21236"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48A57A4" w14:textId="71631FF9"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Wyposażenie multimedialne</w:t>
            </w:r>
          </w:p>
        </w:tc>
        <w:tc>
          <w:tcPr>
            <w:tcW w:w="8505" w:type="dxa"/>
            <w:tcBorders>
              <w:top w:val="nil"/>
              <w:left w:val="single" w:sz="4" w:space="0" w:color="auto"/>
              <w:bottom w:val="single" w:sz="4" w:space="0" w:color="auto"/>
              <w:right w:val="single" w:sz="4" w:space="0" w:color="auto"/>
            </w:tcBorders>
          </w:tcPr>
          <w:p w14:paraId="4A50DA43" w14:textId="02CE838E"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Karta dźwiękowa zintegrowana z płytą główną, min. 2 kanałowa;</w:t>
            </w:r>
          </w:p>
        </w:tc>
      </w:tr>
      <w:tr w:rsidR="000F4CA0" w:rsidRPr="00A93AE1" w14:paraId="3EB8FFC1"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8115B3E" w14:textId="479987DF"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Obudowa</w:t>
            </w:r>
          </w:p>
        </w:tc>
        <w:tc>
          <w:tcPr>
            <w:tcW w:w="8505" w:type="dxa"/>
            <w:tcBorders>
              <w:top w:val="nil"/>
              <w:left w:val="single" w:sz="4" w:space="0" w:color="auto"/>
              <w:bottom w:val="single" w:sz="4" w:space="0" w:color="auto"/>
              <w:right w:val="single" w:sz="4" w:space="0" w:color="auto"/>
            </w:tcBorders>
          </w:tcPr>
          <w:p w14:paraId="67FE5313" w14:textId="77777777" w:rsidR="000F4CA0" w:rsidRPr="00A93AE1" w:rsidRDefault="000F4CA0" w:rsidP="00A93AE1">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Obudowa z obsługą kart wyłącznie o niskim profilu. Napęd optyczny zamontowany w dedykowanej wnęce zewnętrznej 5.25”. Obudowa fabrycznie przystosowana do pracy w orientacji poziomej i pionowej. Suma wymiarów obudowy nieprzekraczająca 90 cm.</w:t>
            </w:r>
          </w:p>
          <w:p w14:paraId="22C5E150" w14:textId="77777777" w:rsidR="000F4CA0" w:rsidRPr="00A93AE1" w:rsidRDefault="000F4CA0" w:rsidP="00A93AE1">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Moduł konstrukcji obudowy w jednostce centralnej komputera powinien pozwalać na demontaż kart rozszerzeń  bez konieczności użycia narzędzi. Obudowa w jednostce centralnej musi być otwierana bez konieczności użycia narzędzi. Obudowa musi umożliwiać zastosowanie zabezpieczenia fizycznego w postaci linki metalowej oraz kłódki (oczko w obudowie do założenia kłódki). Wbudowany system diagnostyczny, służący do sygnalizowania i diagnozowania problemów z komputerem i jego komponentami. System diagnostyczny musi sygnalizować: uszkodzenie lub brak pamięci RAM, uszkodzenie płyty głównej, awarię </w:t>
            </w:r>
            <w:proofErr w:type="spellStart"/>
            <w:r w:rsidRPr="00A93AE1">
              <w:rPr>
                <w:rFonts w:ascii="Century Gothic" w:eastAsia="Calibri" w:hAnsi="Century Gothic" w:cstheme="minorHAnsi"/>
                <w:sz w:val="18"/>
                <w:szCs w:val="18"/>
                <w:lang w:eastAsia="en-US"/>
              </w:rPr>
              <w:t>BIOS’u</w:t>
            </w:r>
            <w:proofErr w:type="spellEnd"/>
            <w:r w:rsidRPr="00A93AE1">
              <w:rPr>
                <w:rFonts w:ascii="Century Gothic" w:eastAsia="Calibri" w:hAnsi="Century Gothic" w:cstheme="minorHAnsi"/>
                <w:sz w:val="18"/>
                <w:szCs w:val="18"/>
                <w:lang w:eastAsia="en-US"/>
              </w:rPr>
              <w:t>, awarię procesora. Każdy komputer powinien być oznaczony niepowtarzalnym numerem seryjnym umieszonym na obudowie, oraz musi być wpisany na stałe w BIOS. Możliwość montażu dysku 2,5" oraz 3,5" wewnątrz obudowy.</w:t>
            </w:r>
          </w:p>
          <w:p w14:paraId="1C6172A3" w14:textId="77777777" w:rsidR="000F4CA0" w:rsidRPr="00A93AE1" w:rsidRDefault="000F4CA0" w:rsidP="00A93AE1">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Wyposażona w co najmniej 4 porty USB w tym min. 2x USB 3.2 z przodu obudowy oraz złącza mikrofonu i słuchawek.</w:t>
            </w:r>
          </w:p>
          <w:p w14:paraId="61779002" w14:textId="77777777" w:rsidR="000F4CA0" w:rsidRPr="00A93AE1" w:rsidRDefault="000F4CA0" w:rsidP="00A93AE1">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wbudowana karta sieciowa 10/100/1000</w:t>
            </w:r>
          </w:p>
          <w:p w14:paraId="1CE600CA" w14:textId="42DC90CA"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 xml:space="preserve">Zasilacz o mocy minimum 300W  80+ </w:t>
            </w:r>
            <w:proofErr w:type="spellStart"/>
            <w:r w:rsidRPr="00A93AE1">
              <w:rPr>
                <w:rFonts w:ascii="Century Gothic" w:eastAsia="Calibri" w:hAnsi="Century Gothic" w:cstheme="minorHAnsi"/>
                <w:sz w:val="18"/>
                <w:szCs w:val="18"/>
                <w:lang w:eastAsia="en-US"/>
              </w:rPr>
              <w:t>Bronze</w:t>
            </w:r>
            <w:proofErr w:type="spellEnd"/>
            <w:r w:rsidRPr="00A93AE1">
              <w:rPr>
                <w:rFonts w:ascii="Century Gothic" w:eastAsia="Calibri" w:hAnsi="Century Gothic" w:cstheme="minorHAnsi"/>
                <w:sz w:val="18"/>
                <w:szCs w:val="18"/>
                <w:lang w:eastAsia="en-US"/>
              </w:rPr>
              <w:t xml:space="preserve">. </w:t>
            </w:r>
          </w:p>
        </w:tc>
      </w:tr>
      <w:tr w:rsidR="000F4CA0" w:rsidRPr="00A93AE1" w14:paraId="2EF6CA8E"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A3855B2" w14:textId="22AB7D16"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Certyfikaty i standardy</w:t>
            </w:r>
          </w:p>
        </w:tc>
        <w:tc>
          <w:tcPr>
            <w:tcW w:w="8505" w:type="dxa"/>
            <w:tcBorders>
              <w:top w:val="nil"/>
              <w:left w:val="single" w:sz="4" w:space="0" w:color="auto"/>
              <w:bottom w:val="single" w:sz="4" w:space="0" w:color="auto"/>
              <w:right w:val="single" w:sz="4" w:space="0" w:color="auto"/>
            </w:tcBorders>
          </w:tcPr>
          <w:p w14:paraId="27EA7775" w14:textId="77777777" w:rsidR="000F4CA0" w:rsidRPr="00A93AE1" w:rsidRDefault="000F4CA0" w:rsidP="00A93AE1">
            <w:pPr>
              <w:pStyle w:val="Akapitzlist"/>
              <w:numPr>
                <w:ilvl w:val="0"/>
                <w:numId w:val="18"/>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Deklaracja zgodności CE</w:t>
            </w:r>
          </w:p>
          <w:p w14:paraId="68F57B66" w14:textId="50A3E157" w:rsidR="000F4CA0" w:rsidRPr="00A93AE1" w:rsidRDefault="000F4CA0" w:rsidP="00A93AE1">
            <w:pPr>
              <w:pStyle w:val="Akapitzlist"/>
              <w:numPr>
                <w:ilvl w:val="0"/>
                <w:numId w:val="18"/>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Poprawna prac z oprogramowaniem systemowym Microsoft – </w:t>
            </w:r>
            <w:r w:rsidR="006C2CB6">
              <w:rPr>
                <w:rFonts w:ascii="Century Gothic" w:eastAsia="Calibri" w:hAnsi="Century Gothic" w:cstheme="minorHAnsi"/>
                <w:sz w:val="18"/>
                <w:szCs w:val="18"/>
                <w:lang w:eastAsia="en-US"/>
              </w:rPr>
              <w:t xml:space="preserve">na wezwanie zamawiającego przesłać wydruk </w:t>
            </w:r>
            <w:r w:rsidRPr="00A93AE1">
              <w:rPr>
                <w:rFonts w:ascii="Century Gothic" w:eastAsiaTheme="minorHAnsi" w:hAnsi="Century Gothic" w:cstheme="minorHAnsi"/>
                <w:sz w:val="18"/>
                <w:szCs w:val="18"/>
                <w:lang w:eastAsia="en-US"/>
              </w:rPr>
              <w:t xml:space="preserve">Windows hardware </w:t>
            </w:r>
            <w:proofErr w:type="spellStart"/>
            <w:r w:rsidRPr="00A93AE1">
              <w:rPr>
                <w:rFonts w:ascii="Century Gothic" w:eastAsiaTheme="minorHAnsi" w:hAnsi="Century Gothic" w:cstheme="minorHAnsi"/>
                <w:sz w:val="18"/>
                <w:szCs w:val="18"/>
                <w:lang w:eastAsia="en-US"/>
              </w:rPr>
              <w:t>certification</w:t>
            </w:r>
            <w:proofErr w:type="spellEnd"/>
            <w:r w:rsidRPr="00A93AE1">
              <w:rPr>
                <w:rFonts w:ascii="Century Gothic" w:eastAsiaTheme="minorHAnsi" w:hAnsi="Century Gothic" w:cstheme="minorHAnsi"/>
                <w:sz w:val="18"/>
                <w:szCs w:val="18"/>
                <w:lang w:eastAsia="en-US"/>
              </w:rPr>
              <w:t xml:space="preserve"> report</w:t>
            </w:r>
          </w:p>
          <w:p w14:paraId="3E3C6B8D" w14:textId="2B812BF7" w:rsidR="000F4CA0" w:rsidRPr="008D376C" w:rsidRDefault="000F4CA0" w:rsidP="00A93AE1">
            <w:pPr>
              <w:spacing w:after="0" w:line="240" w:lineRule="auto"/>
              <w:rPr>
                <w:rFonts w:ascii="Century Gothic" w:eastAsia="Times New Roman" w:hAnsi="Century Gothic" w:cs="Times New Roman"/>
                <w:color w:val="000000"/>
                <w:sz w:val="18"/>
                <w:szCs w:val="18"/>
              </w:rPr>
            </w:pPr>
            <w:r w:rsidRPr="008D376C">
              <w:rPr>
                <w:rFonts w:ascii="Century Gothic" w:eastAsia="Calibri" w:hAnsi="Century Gothic" w:cstheme="minorHAnsi"/>
                <w:sz w:val="18"/>
                <w:szCs w:val="18"/>
                <w:lang w:eastAsia="en-US"/>
              </w:rPr>
              <w:lastRenderedPageBreak/>
              <w:t>Produkcja sprzętu zgodnie z ISO 9001, ISO 27 001, ISO 28</w:t>
            </w:r>
            <w:r w:rsidR="008D376C">
              <w:rPr>
                <w:rFonts w:ascii="Century Gothic" w:eastAsia="Calibri" w:hAnsi="Century Gothic" w:cstheme="minorHAnsi"/>
                <w:sz w:val="18"/>
                <w:szCs w:val="18"/>
                <w:lang w:eastAsia="en-US"/>
              </w:rPr>
              <w:t> </w:t>
            </w:r>
            <w:r w:rsidRPr="008D376C">
              <w:rPr>
                <w:rFonts w:ascii="Century Gothic" w:eastAsia="Calibri" w:hAnsi="Century Gothic" w:cstheme="minorHAnsi"/>
                <w:sz w:val="18"/>
                <w:szCs w:val="18"/>
                <w:lang w:eastAsia="en-US"/>
              </w:rPr>
              <w:t>000</w:t>
            </w:r>
            <w:r w:rsidR="008D376C">
              <w:rPr>
                <w:rFonts w:ascii="Century Gothic" w:eastAsia="Calibri" w:hAnsi="Century Gothic" w:cstheme="minorHAnsi"/>
                <w:sz w:val="18"/>
                <w:szCs w:val="18"/>
                <w:lang w:eastAsia="en-US"/>
              </w:rPr>
              <w:t xml:space="preserve"> lub równoważne</w:t>
            </w:r>
            <w:r w:rsidR="00092B3A" w:rsidRPr="008D376C">
              <w:rPr>
                <w:rFonts w:ascii="Century Gothic" w:eastAsia="Calibri" w:hAnsi="Century Gothic" w:cstheme="minorHAnsi"/>
                <w:sz w:val="18"/>
                <w:szCs w:val="18"/>
                <w:lang w:eastAsia="en-US"/>
              </w:rPr>
              <w:t>.</w:t>
            </w:r>
          </w:p>
        </w:tc>
      </w:tr>
      <w:tr w:rsidR="000F4CA0" w:rsidRPr="00A93AE1" w14:paraId="6BD723F0"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CC56441" w14:textId="0DE5AE80"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lastRenderedPageBreak/>
              <w:t>BIOS</w:t>
            </w:r>
          </w:p>
        </w:tc>
        <w:tc>
          <w:tcPr>
            <w:tcW w:w="8505" w:type="dxa"/>
            <w:tcBorders>
              <w:top w:val="nil"/>
              <w:left w:val="single" w:sz="4" w:space="0" w:color="auto"/>
              <w:bottom w:val="single" w:sz="4" w:space="0" w:color="auto"/>
              <w:right w:val="single" w:sz="4" w:space="0" w:color="auto"/>
            </w:tcBorders>
          </w:tcPr>
          <w:p w14:paraId="3F642277" w14:textId="77777777" w:rsidR="000F4CA0" w:rsidRPr="00A93AE1" w:rsidRDefault="000F4CA0" w:rsidP="00A93AE1">
            <w:pPr>
              <w:numPr>
                <w:ilvl w:val="0"/>
                <w:numId w:val="19"/>
              </w:numPr>
              <w:spacing w:after="0" w:line="240" w:lineRule="auto"/>
              <w:ind w:left="0"/>
              <w:contextualSpacing/>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BIOS zgodny ze specyfikacją UEFI</w:t>
            </w:r>
          </w:p>
          <w:p w14:paraId="7F8B1162" w14:textId="77777777" w:rsidR="000F4CA0" w:rsidRPr="00A93AE1" w:rsidRDefault="000F4CA0" w:rsidP="00A93AE1">
            <w:pPr>
              <w:numPr>
                <w:ilvl w:val="0"/>
                <w:numId w:val="19"/>
              </w:numPr>
              <w:spacing w:after="0" w:line="240" w:lineRule="auto"/>
              <w:ind w:left="0"/>
              <w:contextualSpacing/>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Możliwość obsługi klawiaturą oraz myszą</w:t>
            </w:r>
          </w:p>
          <w:p w14:paraId="1526DADC" w14:textId="77777777" w:rsidR="000F4CA0" w:rsidRPr="00A93AE1" w:rsidRDefault="000F4CA0" w:rsidP="00A93AE1">
            <w:pPr>
              <w:numPr>
                <w:ilvl w:val="0"/>
                <w:numId w:val="19"/>
              </w:numPr>
              <w:spacing w:after="0" w:line="240" w:lineRule="auto"/>
              <w:ind w:left="0"/>
              <w:contextualSpacing/>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Możliwość, bez uruchamiania systemu operacyjnego z dysku twardego komputera lub innych podłączonych do niego urządzeń zewnętrznych odczytania z BIOS informacji o: </w:t>
            </w:r>
          </w:p>
          <w:p w14:paraId="0EA6DFF3" w14:textId="77777777" w:rsidR="000F4CA0" w:rsidRPr="00A93AE1" w:rsidRDefault="000F4CA0" w:rsidP="00A93AE1">
            <w:pPr>
              <w:numPr>
                <w:ilvl w:val="0"/>
                <w:numId w:val="19"/>
              </w:numPr>
              <w:spacing w:after="0" w:line="240" w:lineRule="auto"/>
              <w:ind w:left="0"/>
              <w:contextualSpacing/>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wersji BIOS, </w:t>
            </w:r>
          </w:p>
          <w:p w14:paraId="32EA1F55" w14:textId="77777777" w:rsidR="000F4CA0" w:rsidRPr="00A93AE1" w:rsidRDefault="000F4CA0" w:rsidP="00A93AE1">
            <w:pPr>
              <w:numPr>
                <w:ilvl w:val="0"/>
                <w:numId w:val="19"/>
              </w:numPr>
              <w:spacing w:after="0" w:line="240" w:lineRule="auto"/>
              <w:ind w:left="0"/>
              <w:contextualSpacing/>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nr seryjnym komputera, </w:t>
            </w:r>
          </w:p>
          <w:p w14:paraId="5AC0C03E" w14:textId="77777777" w:rsidR="000F4CA0" w:rsidRPr="00A93AE1" w:rsidRDefault="000F4CA0" w:rsidP="00A93AE1">
            <w:pPr>
              <w:numPr>
                <w:ilvl w:val="0"/>
                <w:numId w:val="19"/>
              </w:numPr>
              <w:spacing w:after="0" w:line="240" w:lineRule="auto"/>
              <w:ind w:left="0"/>
              <w:contextualSpacing/>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ilości pamięci RAM, </w:t>
            </w:r>
          </w:p>
          <w:p w14:paraId="2F9BE57D" w14:textId="77777777" w:rsidR="000F4CA0" w:rsidRPr="00A93AE1" w:rsidRDefault="000F4CA0" w:rsidP="00A93AE1">
            <w:pPr>
              <w:numPr>
                <w:ilvl w:val="0"/>
                <w:numId w:val="19"/>
              </w:numPr>
              <w:spacing w:after="0" w:line="240" w:lineRule="auto"/>
              <w:ind w:left="0"/>
              <w:contextualSpacing/>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typie procesora, </w:t>
            </w:r>
          </w:p>
          <w:p w14:paraId="0ABFB385" w14:textId="77777777" w:rsidR="000F4CA0" w:rsidRPr="00A93AE1" w:rsidRDefault="000F4CA0" w:rsidP="00A93AE1">
            <w:pPr>
              <w:numPr>
                <w:ilvl w:val="0"/>
                <w:numId w:val="19"/>
              </w:numPr>
              <w:spacing w:after="0" w:line="240" w:lineRule="auto"/>
              <w:ind w:left="0"/>
              <w:contextualSpacing/>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pojemności zainstalowanego dysku twardego</w:t>
            </w:r>
          </w:p>
          <w:p w14:paraId="7756B740" w14:textId="77777777" w:rsidR="000F4CA0" w:rsidRPr="00A93AE1" w:rsidRDefault="000F4CA0" w:rsidP="00A93AE1">
            <w:pPr>
              <w:numPr>
                <w:ilvl w:val="0"/>
                <w:numId w:val="19"/>
              </w:numPr>
              <w:spacing w:after="0" w:line="240" w:lineRule="auto"/>
              <w:ind w:left="0"/>
              <w:contextualSpacing/>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rodzajach napędów optycznych</w:t>
            </w:r>
          </w:p>
          <w:p w14:paraId="54C10C75" w14:textId="77777777" w:rsidR="000F4CA0" w:rsidRPr="00A93AE1" w:rsidRDefault="000F4CA0" w:rsidP="00A93AE1">
            <w:pPr>
              <w:numPr>
                <w:ilvl w:val="0"/>
                <w:numId w:val="19"/>
              </w:numPr>
              <w:spacing w:after="0" w:line="240" w:lineRule="auto"/>
              <w:ind w:left="0"/>
              <w:contextualSpacing/>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kontrolerze audio</w:t>
            </w:r>
          </w:p>
          <w:p w14:paraId="0D07C83D" w14:textId="77777777" w:rsidR="000F4CA0" w:rsidRPr="00A93AE1" w:rsidRDefault="000F4CA0" w:rsidP="00A93AE1">
            <w:pPr>
              <w:numPr>
                <w:ilvl w:val="0"/>
                <w:numId w:val="19"/>
              </w:numPr>
              <w:spacing w:after="0" w:line="240" w:lineRule="auto"/>
              <w:ind w:left="0"/>
              <w:contextualSpacing/>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Funkcja blokowania wejścia do  BIOS oraz blokowania startu systemu operacyjnego</w:t>
            </w:r>
          </w:p>
          <w:p w14:paraId="7E997691" w14:textId="77777777" w:rsidR="000F4CA0" w:rsidRPr="00A93AE1" w:rsidRDefault="000F4CA0" w:rsidP="00A93AE1">
            <w:pPr>
              <w:numPr>
                <w:ilvl w:val="0"/>
                <w:numId w:val="19"/>
              </w:numPr>
              <w:spacing w:after="0" w:line="240" w:lineRule="auto"/>
              <w:ind w:left="0"/>
              <w:contextualSpacing/>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Funkcja blokowania/odblokowania BOOT-</w:t>
            </w:r>
            <w:proofErr w:type="spellStart"/>
            <w:r w:rsidRPr="00A93AE1">
              <w:rPr>
                <w:rFonts w:ascii="Century Gothic" w:eastAsia="Calibri" w:hAnsi="Century Gothic" w:cstheme="minorHAnsi"/>
                <w:sz w:val="18"/>
                <w:szCs w:val="18"/>
                <w:lang w:eastAsia="en-US"/>
              </w:rPr>
              <w:t>owania</w:t>
            </w:r>
            <w:proofErr w:type="spellEnd"/>
            <w:r w:rsidRPr="00A93AE1">
              <w:rPr>
                <w:rFonts w:ascii="Century Gothic" w:eastAsia="Calibri" w:hAnsi="Century Gothic" w:cstheme="minorHAnsi"/>
                <w:sz w:val="18"/>
                <w:szCs w:val="18"/>
                <w:lang w:eastAsia="en-US"/>
              </w:rPr>
              <w:t xml:space="preserve"> stacji roboczej z zewnętrznych urządzeń</w:t>
            </w:r>
          </w:p>
          <w:p w14:paraId="4BA3F412" w14:textId="60669189" w:rsidR="000F4CA0" w:rsidRPr="00A93AE1" w:rsidRDefault="000F4CA0" w:rsidP="00A93AE1">
            <w:pPr>
              <w:spacing w:after="0" w:line="240" w:lineRule="auto"/>
              <w:contextualSpacing/>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BIOS ma być obsługiwany przez interfejs myszy i klawiatury oraz w pełni wykorzystywać dyski twarde większe niż 2TB</w:t>
            </w:r>
          </w:p>
        </w:tc>
      </w:tr>
      <w:tr w:rsidR="000F4CA0" w:rsidRPr="00A93AE1" w14:paraId="57A3F3D6"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78AA061" w14:textId="59EA0E28" w:rsidR="000F4CA0" w:rsidRPr="00A93AE1" w:rsidRDefault="000F4CA0" w:rsidP="00A93AE1">
            <w:pPr>
              <w:spacing w:after="0" w:line="240" w:lineRule="auto"/>
              <w:rPr>
                <w:rFonts w:ascii="Century Gothic" w:eastAsia="Times New Roman" w:hAnsi="Century Gothic" w:cs="Times New Roman"/>
                <w:color w:val="000000"/>
                <w:sz w:val="18"/>
                <w:szCs w:val="18"/>
              </w:rPr>
            </w:pPr>
            <w:r w:rsidRPr="00A93AE1">
              <w:rPr>
                <w:rFonts w:ascii="Century Gothic" w:hAnsi="Century Gothic" w:cstheme="minorHAnsi"/>
                <w:bCs/>
                <w:sz w:val="18"/>
                <w:szCs w:val="18"/>
                <w:lang w:eastAsia="en-US"/>
              </w:rPr>
              <w:t>System operacyjny – w formularzu oferty należy podać pełną nazwę oferowanego oprogramowania</w:t>
            </w:r>
          </w:p>
        </w:tc>
        <w:tc>
          <w:tcPr>
            <w:tcW w:w="8505" w:type="dxa"/>
            <w:tcBorders>
              <w:top w:val="nil"/>
              <w:left w:val="single" w:sz="4" w:space="0" w:color="auto"/>
              <w:bottom w:val="single" w:sz="4" w:space="0" w:color="auto"/>
              <w:right w:val="single" w:sz="4" w:space="0" w:color="auto"/>
            </w:tcBorders>
          </w:tcPr>
          <w:p w14:paraId="032E0920" w14:textId="11395F53" w:rsidR="000F4CA0" w:rsidRPr="00A93AE1" w:rsidRDefault="000F4CA0" w:rsidP="00A93AE1">
            <w:pPr>
              <w:spacing w:line="240" w:lineRule="auto"/>
              <w:jc w:val="both"/>
              <w:rPr>
                <w:rFonts w:ascii="Century Gothic" w:eastAsia="Times New Roman" w:hAnsi="Century Gothic" w:cstheme="minorHAnsi"/>
                <w:sz w:val="18"/>
                <w:szCs w:val="18"/>
                <w:lang w:eastAsia="en-US"/>
              </w:rPr>
            </w:pPr>
            <w:r w:rsidRPr="00A93AE1">
              <w:rPr>
                <w:rFonts w:ascii="Century Gothic" w:hAnsi="Century Gothic" w:cstheme="minorHAnsi"/>
                <w:sz w:val="18"/>
                <w:szCs w:val="18"/>
                <w:lang w:eastAsia="en-US"/>
              </w:rPr>
              <w:t>Zainstalowany system operacyjny</w:t>
            </w:r>
          </w:p>
          <w:p w14:paraId="1820B604" w14:textId="77777777" w:rsidR="000F4CA0" w:rsidRPr="00A93AE1" w:rsidRDefault="000F4CA0" w:rsidP="00A93AE1">
            <w:pPr>
              <w:spacing w:line="240" w:lineRule="auto"/>
              <w:jc w:val="both"/>
              <w:rPr>
                <w:rFonts w:ascii="Century Gothic" w:hAnsi="Century Gothic" w:cstheme="minorHAnsi"/>
                <w:sz w:val="18"/>
                <w:szCs w:val="18"/>
                <w:lang w:eastAsia="en-US"/>
              </w:rPr>
            </w:pPr>
            <w:proofErr w:type="spellStart"/>
            <w:r w:rsidRPr="00A93AE1">
              <w:rPr>
                <w:rFonts w:ascii="Century Gothic" w:hAnsi="Century Gothic" w:cstheme="minorHAnsi"/>
                <w:sz w:val="18"/>
                <w:szCs w:val="18"/>
                <w:lang w:eastAsia="en-US"/>
              </w:rPr>
              <w:t>Parycja</w:t>
            </w:r>
            <w:proofErr w:type="spellEnd"/>
            <w:r w:rsidRPr="00A93AE1">
              <w:rPr>
                <w:rFonts w:ascii="Century Gothic" w:hAnsi="Century Gothic" w:cstheme="minorHAnsi"/>
                <w:sz w:val="18"/>
                <w:szCs w:val="18"/>
                <w:lang w:eastAsia="en-US"/>
              </w:rPr>
              <w:t xml:space="preserve"> </w:t>
            </w:r>
            <w:proofErr w:type="spellStart"/>
            <w:r w:rsidRPr="00A93AE1">
              <w:rPr>
                <w:rFonts w:ascii="Century Gothic" w:hAnsi="Century Gothic" w:cstheme="minorHAnsi"/>
                <w:sz w:val="18"/>
                <w:szCs w:val="18"/>
                <w:lang w:eastAsia="en-US"/>
              </w:rPr>
              <w:t>Recovery</w:t>
            </w:r>
            <w:proofErr w:type="spellEnd"/>
            <w:r w:rsidRPr="00A93AE1">
              <w:rPr>
                <w:rFonts w:ascii="Century Gothic" w:hAnsi="Century Gothic" w:cstheme="minorHAnsi"/>
                <w:sz w:val="18"/>
                <w:szCs w:val="18"/>
                <w:lang w:eastAsia="en-US"/>
              </w:rPr>
              <w:t xml:space="preserve"> umożliwiająca w przypadku awarii dysku twardego ponowną instalację zainstalowanego systemu operacyjnego oraz nośnik zawierający sterowniki wszystkich zainstalowanych urządzeń </w:t>
            </w:r>
          </w:p>
          <w:p w14:paraId="39F3836F" w14:textId="0F61A8F8" w:rsidR="000F4CA0" w:rsidRPr="00A93AE1" w:rsidRDefault="00613CC2" w:rsidP="00A93AE1">
            <w:pPr>
              <w:spacing w:line="240" w:lineRule="auto"/>
              <w:jc w:val="both"/>
              <w:rPr>
                <w:rFonts w:ascii="Century Gothic" w:hAnsi="Century Gothic" w:cstheme="minorHAnsi"/>
                <w:sz w:val="18"/>
                <w:szCs w:val="18"/>
                <w:lang w:eastAsia="en-US"/>
              </w:rPr>
            </w:pPr>
            <w:r>
              <w:rPr>
                <w:rFonts w:ascii="Century Gothic" w:hAnsi="Century Gothic" w:cstheme="minorHAnsi"/>
                <w:sz w:val="18"/>
                <w:szCs w:val="18"/>
                <w:lang w:eastAsia="en-US"/>
              </w:rPr>
              <w:t>Spełniający:</w:t>
            </w:r>
          </w:p>
          <w:p w14:paraId="4E060AD8"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System operacyjny klasy PC musi spełniać następujące wymagania poprzez wbudowane mechanizmy, bez użycia dodatkowych aplikacji:</w:t>
            </w:r>
          </w:p>
          <w:p w14:paraId="58DAF249"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1.</w:t>
            </w:r>
            <w:r w:rsidRPr="00A93AE1">
              <w:rPr>
                <w:rFonts w:ascii="Century Gothic" w:hAnsi="Century Gothic" w:cstheme="minorHAnsi"/>
                <w:sz w:val="18"/>
                <w:szCs w:val="18"/>
                <w:lang w:eastAsia="en-US"/>
              </w:rPr>
              <w:tab/>
              <w:t>Dostępne dwa rodzaje graficznego interfejsu użytkownika:</w:t>
            </w:r>
          </w:p>
          <w:p w14:paraId="628DB0FC"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a.</w:t>
            </w:r>
            <w:r w:rsidRPr="00A93AE1">
              <w:rPr>
                <w:rFonts w:ascii="Century Gothic" w:hAnsi="Century Gothic" w:cstheme="minorHAnsi"/>
                <w:sz w:val="18"/>
                <w:szCs w:val="18"/>
                <w:lang w:eastAsia="en-US"/>
              </w:rPr>
              <w:tab/>
              <w:t>Klasyczny, umożliwiający obsługę przy pomocy klawiatury i myszy,</w:t>
            </w:r>
          </w:p>
          <w:p w14:paraId="70CBA4E9"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2.</w:t>
            </w:r>
            <w:r w:rsidRPr="00A93AE1">
              <w:rPr>
                <w:rFonts w:ascii="Century Gothic" w:hAnsi="Century Gothic" w:cstheme="minorHAnsi"/>
                <w:sz w:val="18"/>
                <w:szCs w:val="18"/>
                <w:lang w:eastAsia="en-US"/>
              </w:rPr>
              <w:tab/>
              <w:t>Funkcje związane z obsługą komputerów typu tablet, z wbudowanym modułem „uczenia się” pisma użytkownika – obsługa języka polskiego</w:t>
            </w:r>
          </w:p>
          <w:p w14:paraId="4F827807"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3.</w:t>
            </w:r>
            <w:r w:rsidRPr="00A93AE1">
              <w:rPr>
                <w:rFonts w:ascii="Century Gothic" w:hAnsi="Century Gothic" w:cstheme="minorHAnsi"/>
                <w:sz w:val="18"/>
                <w:szCs w:val="18"/>
                <w:lang w:eastAsia="en-US"/>
              </w:rPr>
              <w:tab/>
              <w:t>Interfejs użytkownika dostępny w wielu językach do wyboru – w tym polskim i angielskim</w:t>
            </w:r>
          </w:p>
          <w:p w14:paraId="5B438845"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4.</w:t>
            </w:r>
            <w:r w:rsidRPr="00A93AE1">
              <w:rPr>
                <w:rFonts w:ascii="Century Gothic" w:hAnsi="Century Gothic" w:cstheme="minorHAnsi"/>
                <w:sz w:val="18"/>
                <w:szCs w:val="18"/>
                <w:lang w:eastAsia="en-US"/>
              </w:rPr>
              <w:tab/>
              <w:t>Wbudowane w system operacyjny minimum dwie przeglądarki Internetowe</w:t>
            </w:r>
          </w:p>
          <w:p w14:paraId="48CFB634"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5.</w:t>
            </w:r>
            <w:r w:rsidRPr="00A93AE1">
              <w:rPr>
                <w:rFonts w:ascii="Century Gothic" w:hAnsi="Century Gothic" w:cstheme="minorHAnsi"/>
                <w:sz w:val="18"/>
                <w:szCs w:val="18"/>
                <w:lang w:eastAsia="en-US"/>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638DBB63"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6.</w:t>
            </w:r>
            <w:r w:rsidRPr="00A93AE1">
              <w:rPr>
                <w:rFonts w:ascii="Century Gothic" w:hAnsi="Century Gothic" w:cstheme="minorHAnsi"/>
                <w:sz w:val="18"/>
                <w:szCs w:val="18"/>
                <w:lang w:eastAsia="en-US"/>
              </w:rPr>
              <w:tab/>
              <w:t>Zlokalizowane w języku polskim, co najmniej następujące elementy: menu, pomoc, komunikaty systemowe, menedżer plików.</w:t>
            </w:r>
          </w:p>
          <w:p w14:paraId="4F5A9E47"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7.</w:t>
            </w:r>
            <w:r w:rsidRPr="00A93AE1">
              <w:rPr>
                <w:rFonts w:ascii="Century Gothic" w:hAnsi="Century Gothic" w:cstheme="minorHAnsi"/>
                <w:sz w:val="18"/>
                <w:szCs w:val="18"/>
                <w:lang w:eastAsia="en-US"/>
              </w:rPr>
              <w:tab/>
              <w:t>Graficzne środowisko instalacji i konfiguracji dostępne w języku polskim</w:t>
            </w:r>
          </w:p>
          <w:p w14:paraId="6276F769"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8.</w:t>
            </w:r>
            <w:r w:rsidRPr="00A93AE1">
              <w:rPr>
                <w:rFonts w:ascii="Century Gothic" w:hAnsi="Century Gothic" w:cstheme="minorHAnsi"/>
                <w:sz w:val="18"/>
                <w:szCs w:val="18"/>
                <w:lang w:eastAsia="en-US"/>
              </w:rPr>
              <w:tab/>
              <w:t>Wbudowany system pomocy w języku polskim.</w:t>
            </w:r>
          </w:p>
          <w:p w14:paraId="08FE6D63"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9.</w:t>
            </w:r>
            <w:r w:rsidRPr="00A93AE1">
              <w:rPr>
                <w:rFonts w:ascii="Century Gothic" w:hAnsi="Century Gothic" w:cstheme="minorHAnsi"/>
                <w:sz w:val="18"/>
                <w:szCs w:val="18"/>
                <w:lang w:eastAsia="en-US"/>
              </w:rPr>
              <w:tab/>
              <w:t>Możliwość przystosowania stanowiska dla osób niepełnosprawnych (np. słabo widzących).</w:t>
            </w:r>
          </w:p>
          <w:p w14:paraId="23B71435"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10.</w:t>
            </w:r>
            <w:r w:rsidRPr="00A93AE1">
              <w:rPr>
                <w:rFonts w:ascii="Century Gothic" w:hAnsi="Century Gothic" w:cstheme="minorHAnsi"/>
                <w:sz w:val="18"/>
                <w:szCs w:val="18"/>
                <w:lang w:eastAsia="en-US"/>
              </w:rPr>
              <w:tab/>
              <w:t>Możliwość sterowania czasem dostarczania nowych wersji systemu operacyjnego, możliwość centralnego opóźniania dostarczania nowej wersji o minimum 4 miesiące</w:t>
            </w:r>
          </w:p>
          <w:p w14:paraId="418EF34B"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11.</w:t>
            </w:r>
            <w:r w:rsidRPr="00A93AE1">
              <w:rPr>
                <w:rFonts w:ascii="Century Gothic" w:hAnsi="Century Gothic" w:cstheme="minorHAnsi"/>
                <w:sz w:val="18"/>
                <w:szCs w:val="18"/>
                <w:lang w:eastAsia="en-US"/>
              </w:rPr>
              <w:tab/>
              <w:t xml:space="preserve">Wsparcie dla </w:t>
            </w:r>
            <w:proofErr w:type="spellStart"/>
            <w:r w:rsidRPr="00A93AE1">
              <w:rPr>
                <w:rFonts w:ascii="Century Gothic" w:hAnsi="Century Gothic" w:cstheme="minorHAnsi"/>
                <w:sz w:val="18"/>
                <w:szCs w:val="18"/>
                <w:lang w:eastAsia="en-US"/>
              </w:rPr>
              <w:t>VBScript</w:t>
            </w:r>
            <w:proofErr w:type="spellEnd"/>
            <w:r w:rsidRPr="00A93AE1">
              <w:rPr>
                <w:rFonts w:ascii="Century Gothic" w:hAnsi="Century Gothic" w:cstheme="minorHAnsi"/>
                <w:sz w:val="18"/>
                <w:szCs w:val="18"/>
                <w:lang w:eastAsia="en-US"/>
              </w:rPr>
              <w:t xml:space="preserve"> – możliwość uruchamiania interpretera poleceń</w:t>
            </w:r>
          </w:p>
          <w:p w14:paraId="24186D5F" w14:textId="77777777" w:rsidR="000F4CA0" w:rsidRPr="00A93AE1" w:rsidRDefault="000F4CA0" w:rsidP="00A93AE1">
            <w:pPr>
              <w:spacing w:line="240" w:lineRule="auto"/>
              <w:jc w:val="both"/>
              <w:rPr>
                <w:rFonts w:ascii="Century Gothic" w:hAnsi="Century Gothic" w:cstheme="minorHAnsi"/>
                <w:sz w:val="18"/>
                <w:szCs w:val="18"/>
                <w:lang w:eastAsia="en-US"/>
              </w:rPr>
            </w:pPr>
            <w:r w:rsidRPr="00A93AE1">
              <w:rPr>
                <w:rFonts w:ascii="Century Gothic" w:hAnsi="Century Gothic" w:cstheme="minorHAnsi"/>
                <w:sz w:val="18"/>
                <w:szCs w:val="18"/>
                <w:lang w:eastAsia="en-US"/>
              </w:rPr>
              <w:t>12.</w:t>
            </w:r>
            <w:r w:rsidRPr="00A93AE1">
              <w:rPr>
                <w:rFonts w:ascii="Century Gothic" w:hAnsi="Century Gothic" w:cstheme="minorHAnsi"/>
                <w:sz w:val="18"/>
                <w:szCs w:val="18"/>
                <w:lang w:eastAsia="en-US"/>
              </w:rPr>
              <w:tab/>
              <w:t>Wsparcie dla PowerShell 5.x – możliwość uruchamiania interpretera poleceń</w:t>
            </w:r>
          </w:p>
          <w:p w14:paraId="5C377C2F" w14:textId="5828A948" w:rsidR="000F4CA0" w:rsidRPr="00A93AE1" w:rsidRDefault="000F4CA0" w:rsidP="00A93AE1">
            <w:pPr>
              <w:spacing w:after="0" w:line="240" w:lineRule="auto"/>
              <w:contextualSpacing/>
              <w:rPr>
                <w:rFonts w:ascii="Century Gothic" w:eastAsia="Times New Roman" w:hAnsi="Century Gothic" w:cs="Times New Roman"/>
                <w:color w:val="000000"/>
                <w:sz w:val="18"/>
                <w:szCs w:val="18"/>
              </w:rPr>
            </w:pPr>
            <w:r w:rsidRPr="00A93AE1">
              <w:rPr>
                <w:rFonts w:ascii="Century Gothic" w:hAnsi="Century Gothic" w:cstheme="minorHAnsi"/>
                <w:sz w:val="18"/>
                <w:szCs w:val="18"/>
                <w:lang w:eastAsia="en-US"/>
              </w:rPr>
              <w:lastRenderedPageBreak/>
              <w:t>13. Możliwość pracy w domenie Active Directory</w:t>
            </w:r>
          </w:p>
        </w:tc>
      </w:tr>
      <w:tr w:rsidR="00A83984" w:rsidRPr="00A93AE1" w14:paraId="2A15F814"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7CE2DA3" w14:textId="2AF30BD8" w:rsidR="00A83984" w:rsidRPr="00A93AE1" w:rsidRDefault="00A83984" w:rsidP="00A83984">
            <w:pPr>
              <w:spacing w:after="0" w:line="240" w:lineRule="auto"/>
              <w:rPr>
                <w:rFonts w:ascii="Century Gothic" w:eastAsia="Times New Roman" w:hAnsi="Century Gothic" w:cs="Times New Roman"/>
                <w:color w:val="000000"/>
                <w:sz w:val="18"/>
                <w:szCs w:val="18"/>
              </w:rPr>
            </w:pPr>
            <w:r w:rsidRPr="00A93AE1">
              <w:rPr>
                <w:rFonts w:ascii="Century Gothic" w:hAnsi="Century Gothic" w:cstheme="minorHAnsi"/>
                <w:bCs/>
                <w:sz w:val="18"/>
                <w:szCs w:val="18"/>
                <w:lang w:eastAsia="en-US"/>
              </w:rPr>
              <w:lastRenderedPageBreak/>
              <w:t>Oprogramowanie zabezpieczające – w formularzu oferty należy podać pełną nazwę oferowanego oprogramowania</w:t>
            </w:r>
          </w:p>
        </w:tc>
        <w:tc>
          <w:tcPr>
            <w:tcW w:w="8505" w:type="dxa"/>
            <w:tcBorders>
              <w:top w:val="nil"/>
              <w:left w:val="single" w:sz="4" w:space="0" w:color="auto"/>
              <w:bottom w:val="single" w:sz="4" w:space="0" w:color="auto"/>
              <w:right w:val="single" w:sz="4" w:space="0" w:color="auto"/>
            </w:tcBorders>
          </w:tcPr>
          <w:p w14:paraId="1F28FF42" w14:textId="357BF10E"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System chroniący przed zagrożeniami, posiadający certyfikaty: OPSWAT Platinum, AV-Test ‘Top Product’, AV </w:t>
            </w:r>
            <w:proofErr w:type="spellStart"/>
            <w:r w:rsidRPr="005C4A15">
              <w:rPr>
                <w:rFonts w:ascii="Century Gothic" w:hAnsi="Century Gothic" w:cstheme="minorHAnsi"/>
                <w:sz w:val="18"/>
                <w:szCs w:val="18"/>
              </w:rPr>
              <w:t>Comperative</w:t>
            </w:r>
            <w:proofErr w:type="spellEnd"/>
            <w:r w:rsidRPr="005C4A15">
              <w:rPr>
                <w:rFonts w:ascii="Century Gothic" w:hAnsi="Century Gothic" w:cstheme="minorHAnsi"/>
                <w:sz w:val="18"/>
                <w:szCs w:val="18"/>
              </w:rPr>
              <w:t xml:space="preserve"> </w:t>
            </w:r>
            <w:proofErr w:type="spellStart"/>
            <w:r w:rsidRPr="005C4A15">
              <w:rPr>
                <w:rFonts w:ascii="Century Gothic" w:hAnsi="Century Gothic" w:cstheme="minorHAnsi"/>
                <w:sz w:val="18"/>
                <w:szCs w:val="18"/>
              </w:rPr>
              <w:t>Advance</w:t>
            </w:r>
            <w:proofErr w:type="spellEnd"/>
            <w:r w:rsidRPr="005C4A15">
              <w:rPr>
                <w:rFonts w:ascii="Century Gothic" w:hAnsi="Century Gothic" w:cstheme="minorHAnsi"/>
                <w:sz w:val="18"/>
                <w:szCs w:val="18"/>
              </w:rPr>
              <w:t xml:space="preserve"> +, ISO 27001</w:t>
            </w:r>
            <w:r w:rsidR="008D376C">
              <w:rPr>
                <w:rFonts w:ascii="Century Gothic" w:hAnsi="Century Gothic" w:cstheme="minorHAnsi"/>
                <w:sz w:val="18"/>
                <w:szCs w:val="18"/>
              </w:rPr>
              <w:t xml:space="preserve"> lub równoważne</w:t>
            </w:r>
            <w:r w:rsidRPr="005C4A15">
              <w:rPr>
                <w:rFonts w:ascii="Century Gothic" w:hAnsi="Century Gothic" w:cstheme="minorHAnsi"/>
                <w:sz w:val="18"/>
                <w:szCs w:val="18"/>
              </w:rPr>
              <w:t xml:space="preserve"> . </w:t>
            </w:r>
          </w:p>
          <w:p w14:paraId="02D5543B"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Szyfrowanie danych:</w:t>
            </w:r>
          </w:p>
          <w:p w14:paraId="4D0D1953"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•Oprogramowanie do szyfrowania, chroniące dane rezydujące na punktach końcowych za pomocą silnych algorytmów szyfrowania takich jak AES, RC6, SERPENT i DWAFISH. Pełne szyfrowanie dysków działających m.in. na komputerach z systemem Windows.</w:t>
            </w:r>
          </w:p>
          <w:p w14:paraId="0A916059"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•Zapobiegające utracie danych z powodu utraty / kradzieży punktu końcowego. Oprogramowanie szyfruje całą zawartość na urządzeniach przenośnych, takich jak Pen </w:t>
            </w:r>
            <w:proofErr w:type="spellStart"/>
            <w:r w:rsidRPr="005C4A15">
              <w:rPr>
                <w:rFonts w:ascii="Century Gothic" w:hAnsi="Century Gothic" w:cstheme="minorHAnsi"/>
                <w:sz w:val="18"/>
                <w:szCs w:val="18"/>
              </w:rPr>
              <w:t>Drive'y</w:t>
            </w:r>
            <w:proofErr w:type="spellEnd"/>
            <w:r w:rsidRPr="005C4A15">
              <w:rPr>
                <w:rFonts w:ascii="Century Gothic" w:hAnsi="Century Gothic" w:cstheme="minorHAnsi"/>
                <w:sz w:val="18"/>
                <w:szCs w:val="18"/>
              </w:rPr>
              <w:t>, dyski USB i udostępnia je tylko autoryzowanym użytkownikom.</w:t>
            </w:r>
          </w:p>
          <w:p w14:paraId="0629DCA0"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Oprogramowanie umożliwia blokowanie wybranych przez administratora urządzeń zewnętrznych podłączanych do stacji końcowej. </w:t>
            </w:r>
          </w:p>
          <w:p w14:paraId="0F0192A3"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Oprogramowanie umożliwia zdefiniowanie listy zaufanych urządzeń, które nie będą blokowane podczas podłączanie do stacji końcowej.</w:t>
            </w:r>
          </w:p>
          <w:p w14:paraId="4A6326A5"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Istnieje możliwość blokady zapisywanie plików na zewnętrznych dyskach USB oraz blokada możliwości uruchamiania oprogramowania z takich dysków. Blokada ta powinna umożliwiać korzystanie z pozostałych danych zapisanych na takich dyskach.</w:t>
            </w:r>
          </w:p>
          <w:p w14:paraId="58CE60F4"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Interfejs zarządzania wyświetla monity o zbliżającym się zakończeniu licencji, a także powiadamia o zakończeniu licencji.</w:t>
            </w:r>
          </w:p>
          <w:p w14:paraId="006A68C1"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Dodatkowy moduł chroniący dane użytkownika przed działaniem oprogramowania </w:t>
            </w:r>
            <w:proofErr w:type="spellStart"/>
            <w:r w:rsidRPr="005C4A15">
              <w:rPr>
                <w:rFonts w:ascii="Century Gothic" w:hAnsi="Century Gothic" w:cstheme="minorHAnsi"/>
                <w:sz w:val="18"/>
                <w:szCs w:val="18"/>
              </w:rPr>
              <w:t>ransomware</w:t>
            </w:r>
            <w:proofErr w:type="spellEnd"/>
            <w:r w:rsidRPr="005C4A15">
              <w:rPr>
                <w:rFonts w:ascii="Century Gothic" w:hAnsi="Century Gothic" w:cstheme="minorHAnsi"/>
                <w:sz w:val="18"/>
                <w:szCs w:val="18"/>
              </w:rPr>
              <w:t>. Działanie modułu polega na ograniczeniu możliwości modyfikowania chronionych plików, tylko procesom systemowym oraz zaufanym aplikacjom.</w:t>
            </w:r>
          </w:p>
          <w:p w14:paraId="0D416E1C"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Możliwość dowolnego zdefiniowania dodatkowo chronionych folderów zawierających wrażliwe dane użytkownika.</w:t>
            </w:r>
          </w:p>
          <w:p w14:paraId="2229F247"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Możliwość zdefiniowania zaufanych folderów. Aplikacje uruchamiane z zaufanych folderów mają możliwość modyfikowania plików objętych dodatkową ochroną </w:t>
            </w:r>
            <w:proofErr w:type="spellStart"/>
            <w:r w:rsidRPr="005C4A15">
              <w:rPr>
                <w:rFonts w:ascii="Century Gothic" w:hAnsi="Century Gothic" w:cstheme="minorHAnsi"/>
                <w:sz w:val="18"/>
                <w:szCs w:val="18"/>
              </w:rPr>
              <w:t>any</w:t>
            </w:r>
            <w:proofErr w:type="spellEnd"/>
            <w:r w:rsidRPr="005C4A15">
              <w:rPr>
                <w:rFonts w:ascii="Century Gothic" w:hAnsi="Century Gothic" w:cstheme="minorHAnsi"/>
                <w:sz w:val="18"/>
                <w:szCs w:val="18"/>
              </w:rPr>
              <w:t xml:space="preserve"> </w:t>
            </w:r>
            <w:proofErr w:type="spellStart"/>
            <w:r w:rsidRPr="005C4A15">
              <w:rPr>
                <w:rFonts w:ascii="Century Gothic" w:hAnsi="Century Gothic" w:cstheme="minorHAnsi"/>
                <w:sz w:val="18"/>
                <w:szCs w:val="18"/>
              </w:rPr>
              <w:t>ransomware</w:t>
            </w:r>
            <w:proofErr w:type="spellEnd"/>
            <w:r w:rsidRPr="005C4A15">
              <w:rPr>
                <w:rFonts w:ascii="Century Gothic" w:hAnsi="Century Gothic" w:cstheme="minorHAnsi"/>
                <w:sz w:val="18"/>
                <w:szCs w:val="18"/>
              </w:rPr>
              <w:t>.</w:t>
            </w:r>
          </w:p>
          <w:p w14:paraId="3E40656C"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Zaawansowane monitorowanie krytycznych danych użytkownika zapewniające zapobiegające prze niezamierzonymi manipulacjami – ataki </w:t>
            </w:r>
            <w:proofErr w:type="spellStart"/>
            <w:r w:rsidRPr="005C4A15">
              <w:rPr>
                <w:rFonts w:ascii="Century Gothic" w:hAnsi="Century Gothic" w:cstheme="minorHAnsi"/>
                <w:sz w:val="18"/>
                <w:szCs w:val="18"/>
              </w:rPr>
              <w:t>ransomware</w:t>
            </w:r>
            <w:proofErr w:type="spellEnd"/>
            <w:r w:rsidRPr="005C4A15">
              <w:rPr>
                <w:rFonts w:ascii="Century Gothic" w:hAnsi="Century Gothic" w:cstheme="minorHAnsi"/>
                <w:sz w:val="18"/>
                <w:szCs w:val="18"/>
              </w:rPr>
              <w:t xml:space="preserve">  </w:t>
            </w:r>
          </w:p>
          <w:p w14:paraId="477FB757"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Centralna konsola zarządzająca zainstalowana na serwerze musi umożliwiać co najmniej:</w:t>
            </w:r>
          </w:p>
          <w:p w14:paraId="09A95156"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Przechowywanie danych w bazie typu SQL, z której korzysta funkcjonalność raportowania konsoli</w:t>
            </w:r>
          </w:p>
          <w:p w14:paraId="3FA203B8"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Zdalną instalację lub deinstalację oprogramowania ochronnego                   na stacjach klienckich, na pojedynczych punktach, zakresie adresów IP lub grupie z </w:t>
            </w:r>
            <w:proofErr w:type="spellStart"/>
            <w:r w:rsidRPr="005C4A15">
              <w:rPr>
                <w:rFonts w:ascii="Century Gothic" w:hAnsi="Century Gothic" w:cstheme="minorHAnsi"/>
                <w:sz w:val="18"/>
                <w:szCs w:val="18"/>
              </w:rPr>
              <w:t>ActiveDirectory</w:t>
            </w:r>
            <w:proofErr w:type="spellEnd"/>
          </w:p>
          <w:p w14:paraId="45757B84"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Tworzenie paczek instalacyjnych oprogramowania klienckiego, z rozróżnieniem docelowej platformy systemowej (w tym 32 lub 64bit dla systemów Windows i Linux), w formie plików .exe       lub .</w:t>
            </w:r>
            <w:proofErr w:type="spellStart"/>
            <w:r w:rsidRPr="005C4A15">
              <w:rPr>
                <w:rFonts w:ascii="Century Gothic" w:hAnsi="Century Gothic" w:cstheme="minorHAnsi"/>
                <w:sz w:val="18"/>
                <w:szCs w:val="18"/>
              </w:rPr>
              <w:t>msi</w:t>
            </w:r>
            <w:proofErr w:type="spellEnd"/>
            <w:r w:rsidRPr="005C4A15">
              <w:rPr>
                <w:rFonts w:ascii="Century Gothic" w:hAnsi="Century Gothic" w:cstheme="minorHAnsi"/>
                <w:sz w:val="18"/>
                <w:szCs w:val="18"/>
              </w:rPr>
              <w:t xml:space="preserve"> dla Windows oraz formatach dla systemów Linux</w:t>
            </w:r>
          </w:p>
          <w:p w14:paraId="47105058"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Centralną dystrybucję na zarządzanych klientach uaktualnień definicji ochronnych, których źródłem będzie plik lub pliki wgrane na serwer konsoli przez administratora, bez dostępu do sieci Internet.</w:t>
            </w:r>
          </w:p>
          <w:p w14:paraId="57E70E31"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Raportowanie dostępne przez dedykowany panel w konsoli, z prezentacją tabelaryczną i graficzną, z możliwością automatycznego czyszczenia starych raportów, z możliwością eksportu do formatów CSV i PDF, prezentujące dane zarówno z logowania zdarzeń serwera </w:t>
            </w:r>
            <w:r w:rsidRPr="005C4A15">
              <w:rPr>
                <w:rFonts w:ascii="Century Gothic" w:hAnsi="Century Gothic" w:cstheme="minorHAnsi"/>
                <w:sz w:val="18"/>
                <w:szCs w:val="18"/>
              </w:rPr>
              <w:lastRenderedPageBreak/>
              <w:t>konsoli, jak i dane/raporty zbierane ze stacji klienckich, w tym raporty o oprogramowaniu zainstalowanym na stacjach klienckich</w:t>
            </w:r>
          </w:p>
          <w:p w14:paraId="56185FEA"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Definiowanie struktury zarządzanie opartej o role i polityki, w których każda z funkcjonalności musi mieć możliwość konfiguracji</w:t>
            </w:r>
          </w:p>
          <w:p w14:paraId="0024865A"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Zarządzanie przez Chmurę:</w:t>
            </w:r>
          </w:p>
          <w:p w14:paraId="1442E538" w14:textId="77777777" w:rsidR="00A83984" w:rsidRPr="005C4A15" w:rsidRDefault="00A83984" w:rsidP="00A83984">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t>1.</w:t>
            </w:r>
            <w:r w:rsidRPr="005C4A15">
              <w:rPr>
                <w:rFonts w:ascii="Century Gothic" w:hAnsi="Century Gothic" w:cstheme="minorHAnsi"/>
                <w:sz w:val="18"/>
                <w:szCs w:val="18"/>
              </w:rPr>
              <w:tab/>
              <w:t>Musi być zdolny do wyświetlania statusu bezpieczeństwa konsolidacyjnego urządzeń końcowych zainstalowanych w różnych biurach</w:t>
            </w:r>
          </w:p>
          <w:p w14:paraId="65604380" w14:textId="77777777" w:rsidR="00A83984" w:rsidRPr="005C4A15" w:rsidRDefault="00A83984" w:rsidP="00A83984">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t>2.</w:t>
            </w:r>
            <w:r w:rsidRPr="005C4A15">
              <w:rPr>
                <w:rFonts w:ascii="Century Gothic" w:hAnsi="Century Gothic" w:cstheme="minorHAnsi"/>
                <w:sz w:val="18"/>
                <w:szCs w:val="18"/>
              </w:rPr>
              <w:tab/>
              <w:t>Musi posiadać zdolność do tworzenia kopii zapasowych i przywracania plików konfiguracyjnych z serwera chmury</w:t>
            </w:r>
          </w:p>
          <w:p w14:paraId="390A6983" w14:textId="77777777" w:rsidR="00A83984" w:rsidRPr="005C4A15" w:rsidRDefault="00A83984" w:rsidP="00A83984">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t>3.</w:t>
            </w:r>
            <w:r w:rsidRPr="005C4A15">
              <w:rPr>
                <w:rFonts w:ascii="Century Gothic" w:hAnsi="Century Gothic" w:cstheme="minorHAnsi"/>
                <w:sz w:val="18"/>
                <w:szCs w:val="18"/>
              </w:rPr>
              <w:tab/>
              <w:t>Musi posiadać zdolność do promowania skutecznej polityki lokalnej do globalnej i zastosować ją globalnie do wszystkich biur</w:t>
            </w:r>
          </w:p>
          <w:p w14:paraId="5F7E94BD" w14:textId="77777777" w:rsidR="00A83984" w:rsidRPr="005C4A15" w:rsidRDefault="00A83984" w:rsidP="00A83984">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t>4.</w:t>
            </w:r>
            <w:r w:rsidRPr="005C4A15">
              <w:rPr>
                <w:rFonts w:ascii="Century Gothic" w:hAnsi="Century Gothic" w:cstheme="minorHAnsi"/>
                <w:sz w:val="18"/>
                <w:szCs w:val="18"/>
              </w:rPr>
              <w:tab/>
              <w:t>Musi mieć możliwość tworzenia wielu poziomów dostępu do hierarchii aby umożliwić dostęp do Chmury zgodnie z przypisaniem do grupy</w:t>
            </w:r>
          </w:p>
          <w:p w14:paraId="161D01CF" w14:textId="77777777" w:rsidR="00A83984" w:rsidRPr="005C4A15" w:rsidRDefault="00A83984" w:rsidP="00A83984">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t>5.</w:t>
            </w:r>
            <w:r w:rsidRPr="005C4A15">
              <w:rPr>
                <w:rFonts w:ascii="Century Gothic" w:hAnsi="Century Gothic" w:cstheme="minorHAnsi"/>
                <w:sz w:val="18"/>
                <w:szCs w:val="18"/>
              </w:rPr>
              <w:tab/>
              <w:t>Musi posiadać dostęp do konsoli lokalnie z dowolnego miejsca w nagłych przypadkach</w:t>
            </w:r>
          </w:p>
          <w:p w14:paraId="71DB324B" w14:textId="77777777" w:rsidR="00A83984" w:rsidRPr="005C4A15" w:rsidRDefault="00A83984" w:rsidP="00A83984">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t>6.</w:t>
            </w:r>
            <w:r w:rsidRPr="005C4A15">
              <w:rPr>
                <w:rFonts w:ascii="Century Gothic" w:hAnsi="Century Gothic" w:cstheme="minorHAnsi"/>
                <w:sz w:val="18"/>
                <w:szCs w:val="18"/>
              </w:rPr>
              <w:tab/>
              <w:t>Musi posiadać możliwość przeglądania raportów podsumowujących dla wszystkich urządzeń</w:t>
            </w:r>
          </w:p>
          <w:p w14:paraId="13FE4CF1" w14:textId="1087D4EA" w:rsidR="00A83984" w:rsidRPr="005C4A15" w:rsidRDefault="00A83984" w:rsidP="003E3E7E">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t>7.</w:t>
            </w:r>
            <w:r w:rsidRPr="005C4A15">
              <w:rPr>
                <w:rFonts w:ascii="Century Gothic" w:hAnsi="Century Gothic" w:cstheme="minorHAnsi"/>
                <w:sz w:val="18"/>
                <w:szCs w:val="18"/>
              </w:rPr>
              <w:tab/>
              <w:t>Musi posiadać zdolność do uzyskania raportów i powiadomień za pomocą poczty elektronicznej</w:t>
            </w:r>
          </w:p>
          <w:p w14:paraId="1DDA7D70"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Centralna konsola do zarządzania i monitorowania użycia zaszyfrowanych woluminów dyskowych, dystrybucji szyfrowania, polityk i centralnie zarządzanie informacjami odzyskiwania, niezbędnymi do uzyskania dostępu do zaszyfrowanych danych w nagłych przypadkach.</w:t>
            </w:r>
          </w:p>
          <w:p w14:paraId="620B0664"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Aktualizacja oprogramowania w trybie offline, za pomocą paczek aktualizacyjnych ściągniętych z dedykowanej witryny producenta oprogramowania.</w:t>
            </w:r>
          </w:p>
          <w:p w14:paraId="5C012492"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1.Serwer: centralna konsola zarządzająca oraz oprogramowanie chroniące serwer</w:t>
            </w:r>
          </w:p>
          <w:p w14:paraId="32E4EF53"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2.Oprogramowanie klienckie, zarządzane z poziomu serwera.</w:t>
            </w:r>
          </w:p>
          <w:p w14:paraId="13BE076A"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System musi umożliwiać, w sposób centralnie zarządzany z konsoli na serwerze, co najmniej:</w:t>
            </w:r>
          </w:p>
          <w:p w14:paraId="7C2F3330"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różne ustawienia dostępu dla urządzeń: pełny dostęp, tylko do odczytu i blokowanie</w:t>
            </w:r>
          </w:p>
          <w:p w14:paraId="39CBB5CB"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funkcje przyznania praw dostępu dla nośników pamięci tj. USB, CD </w:t>
            </w:r>
          </w:p>
          <w:p w14:paraId="570A023D"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funkcje regulowania połączeń </w:t>
            </w:r>
            <w:proofErr w:type="spellStart"/>
            <w:r w:rsidRPr="005C4A15">
              <w:rPr>
                <w:rFonts w:ascii="Century Gothic" w:hAnsi="Century Gothic" w:cstheme="minorHAnsi"/>
                <w:sz w:val="18"/>
                <w:szCs w:val="18"/>
              </w:rPr>
              <w:t>WiFi</w:t>
            </w:r>
            <w:proofErr w:type="spellEnd"/>
            <w:r w:rsidRPr="005C4A15">
              <w:rPr>
                <w:rFonts w:ascii="Century Gothic" w:hAnsi="Century Gothic" w:cstheme="minorHAnsi"/>
                <w:sz w:val="18"/>
                <w:szCs w:val="18"/>
              </w:rPr>
              <w:t xml:space="preserve"> i Bluetooth</w:t>
            </w:r>
          </w:p>
          <w:p w14:paraId="3604C1AA"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funkcje kontrolowania i regulowania użycia urządzeń peryferyjnych typu: drukarki, skanery i kamery internetowe</w:t>
            </w:r>
          </w:p>
          <w:p w14:paraId="6F8678FC"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funkcję blokady lub zezwolenia na połączenie się z urządzeniami mobilnymi</w:t>
            </w:r>
          </w:p>
          <w:p w14:paraId="14DC60C6"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funkcje blokowania dostępu dowolnemu urządzeniu</w:t>
            </w:r>
          </w:p>
          <w:p w14:paraId="65793DE8"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tymczasowego dodania dostępu do urządzenia przez administratora</w:t>
            </w:r>
          </w:p>
          <w:p w14:paraId="7748CD09"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zdolność do szyfrowania zawartości USB i udostępniania go na punktach końcowych z zainstalowanym oprogramowaniem klienckim systemu</w:t>
            </w:r>
          </w:p>
          <w:p w14:paraId="3EEED7B8"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zablokowania funkcjonalności portów USB, blokując dostęp urządzeniom innym niż klawiatura i myszka</w:t>
            </w:r>
          </w:p>
          <w:p w14:paraId="6BD674A6"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lastRenderedPageBreak/>
              <w:t>•</w:t>
            </w:r>
            <w:r w:rsidRPr="005C4A15">
              <w:rPr>
                <w:rFonts w:ascii="Century Gothic" w:hAnsi="Century Gothic" w:cstheme="minorHAnsi"/>
                <w:sz w:val="18"/>
                <w:szCs w:val="18"/>
              </w:rPr>
              <w:tab/>
              <w:t>możliwość zezwalania na dostęp tylko urządzeniom wcześniej dodanym przez administratora</w:t>
            </w:r>
          </w:p>
          <w:p w14:paraId="1D45F719"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możliwość zarządzani urządzeniami podłączanymi do końcówki, takimi jak iPhone, iPad, iPod, </w:t>
            </w:r>
            <w:proofErr w:type="spellStart"/>
            <w:r w:rsidRPr="005C4A15">
              <w:rPr>
                <w:rFonts w:ascii="Century Gothic" w:hAnsi="Century Gothic" w:cstheme="minorHAnsi"/>
                <w:sz w:val="18"/>
                <w:szCs w:val="18"/>
              </w:rPr>
              <w:t>Webcam</w:t>
            </w:r>
            <w:proofErr w:type="spellEnd"/>
            <w:r w:rsidRPr="005C4A15">
              <w:rPr>
                <w:rFonts w:ascii="Century Gothic" w:hAnsi="Century Gothic" w:cstheme="minorHAnsi"/>
                <w:sz w:val="18"/>
                <w:szCs w:val="18"/>
              </w:rPr>
              <w:t xml:space="preserve">, </w:t>
            </w:r>
            <w:proofErr w:type="spellStart"/>
            <w:r w:rsidRPr="005C4A15">
              <w:rPr>
                <w:rFonts w:ascii="Century Gothic" w:hAnsi="Century Gothic" w:cstheme="minorHAnsi"/>
                <w:sz w:val="18"/>
                <w:szCs w:val="18"/>
              </w:rPr>
              <w:t>card</w:t>
            </w:r>
            <w:proofErr w:type="spellEnd"/>
            <w:r w:rsidRPr="005C4A15">
              <w:rPr>
                <w:rFonts w:ascii="Century Gothic" w:hAnsi="Century Gothic" w:cstheme="minorHAnsi"/>
                <w:sz w:val="18"/>
                <w:szCs w:val="18"/>
              </w:rPr>
              <w:t xml:space="preserve"> </w:t>
            </w:r>
            <w:proofErr w:type="spellStart"/>
            <w:r w:rsidRPr="005C4A15">
              <w:rPr>
                <w:rFonts w:ascii="Century Gothic" w:hAnsi="Century Gothic" w:cstheme="minorHAnsi"/>
                <w:sz w:val="18"/>
                <w:szCs w:val="18"/>
              </w:rPr>
              <w:t>reader</w:t>
            </w:r>
            <w:proofErr w:type="spellEnd"/>
            <w:r w:rsidRPr="005C4A15">
              <w:rPr>
                <w:rFonts w:ascii="Century Gothic" w:hAnsi="Century Gothic" w:cstheme="minorHAnsi"/>
                <w:sz w:val="18"/>
                <w:szCs w:val="18"/>
              </w:rPr>
              <w:t>, BlackBerry</w:t>
            </w:r>
          </w:p>
          <w:p w14:paraId="2025380D"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możliwość używania tylko zaufanych urządzeń </w:t>
            </w:r>
            <w:proofErr w:type="spellStart"/>
            <w:r w:rsidRPr="005C4A15">
              <w:rPr>
                <w:rFonts w:ascii="Century Gothic" w:hAnsi="Century Gothic" w:cstheme="minorHAnsi"/>
                <w:sz w:val="18"/>
                <w:szCs w:val="18"/>
              </w:rPr>
              <w:t>sieciowych,w</w:t>
            </w:r>
            <w:proofErr w:type="spellEnd"/>
            <w:r w:rsidRPr="005C4A15">
              <w:rPr>
                <w:rFonts w:ascii="Century Gothic" w:hAnsi="Century Gothic" w:cstheme="minorHAnsi"/>
                <w:sz w:val="18"/>
                <w:szCs w:val="18"/>
              </w:rPr>
              <w:t xml:space="preserve"> tym urządzeń wskazanych na końcówkach klienckich</w:t>
            </w:r>
          </w:p>
          <w:p w14:paraId="4EE40684"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funkcję wirtualnej klawiatury</w:t>
            </w:r>
          </w:p>
          <w:p w14:paraId="1CDACDD9"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możliwość blokowania każdej aplikacji </w:t>
            </w:r>
          </w:p>
          <w:p w14:paraId="1117B3C9"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zablokowania aplikacji w oparciu o kategorie</w:t>
            </w:r>
          </w:p>
          <w:p w14:paraId="5558D11A"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dodania własnych aplikacji do listy zablokowanych</w:t>
            </w:r>
          </w:p>
          <w:p w14:paraId="4B5ABD4B"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zdolność do tworzenia kompletnej listy aplikacji zainstalowanych na komputerach klientach poprzez konsole administracyjna na serwerze</w:t>
            </w:r>
          </w:p>
          <w:p w14:paraId="731CC0D5"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dodawanie innych aplikacji</w:t>
            </w:r>
          </w:p>
          <w:p w14:paraId="311E9C5F" w14:textId="77777777" w:rsidR="00A83984" w:rsidRPr="005C4A15" w:rsidRDefault="00A83984" w:rsidP="00A83984">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dodawanie aplikacji w formie </w:t>
            </w:r>
            <w:proofErr w:type="spellStart"/>
            <w:r w:rsidRPr="005C4A15">
              <w:rPr>
                <w:rFonts w:ascii="Century Gothic" w:hAnsi="Century Gothic" w:cstheme="minorHAnsi"/>
                <w:sz w:val="18"/>
                <w:szCs w:val="18"/>
              </w:rPr>
              <w:t>portable</w:t>
            </w:r>
            <w:proofErr w:type="spellEnd"/>
          </w:p>
          <w:p w14:paraId="7E61BF0D"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możliwość wyboru pojedynczej aplikacji w konkretnej wersji </w:t>
            </w:r>
          </w:p>
          <w:p w14:paraId="06EB4E10"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dodawanie aplikacji, których rozmiar pliku wykonywalnego ma wielkość do 200MB</w:t>
            </w:r>
          </w:p>
          <w:p w14:paraId="0C1E6481"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lang w:val="en-US"/>
              </w:rPr>
            </w:pPr>
            <w:r w:rsidRPr="005C4A15">
              <w:rPr>
                <w:rFonts w:ascii="Century Gothic" w:hAnsi="Century Gothic" w:cstheme="minorHAnsi"/>
                <w:sz w:val="18"/>
                <w:szCs w:val="18"/>
                <w:lang w:val="en-US"/>
              </w:rPr>
              <w:t>•</w:t>
            </w:r>
            <w:r w:rsidRPr="005C4A15">
              <w:rPr>
                <w:rFonts w:ascii="Century Gothic" w:hAnsi="Century Gothic" w:cstheme="minorHAnsi"/>
                <w:sz w:val="18"/>
                <w:szCs w:val="18"/>
                <w:lang w:val="en-US"/>
              </w:rPr>
              <w:tab/>
            </w:r>
            <w:proofErr w:type="spellStart"/>
            <w:r w:rsidRPr="005C4A15">
              <w:rPr>
                <w:rFonts w:ascii="Century Gothic" w:hAnsi="Century Gothic" w:cstheme="minorHAnsi"/>
                <w:sz w:val="18"/>
                <w:szCs w:val="18"/>
                <w:lang w:val="en-US"/>
              </w:rPr>
              <w:t>kategorie</w:t>
            </w:r>
            <w:proofErr w:type="spellEnd"/>
            <w:r w:rsidRPr="005C4A15">
              <w:rPr>
                <w:rFonts w:ascii="Century Gothic" w:hAnsi="Century Gothic" w:cstheme="minorHAnsi"/>
                <w:sz w:val="18"/>
                <w:szCs w:val="18"/>
                <w:lang w:val="en-US"/>
              </w:rPr>
              <w:t xml:space="preserve"> </w:t>
            </w:r>
            <w:proofErr w:type="spellStart"/>
            <w:r w:rsidRPr="005C4A15">
              <w:rPr>
                <w:rFonts w:ascii="Century Gothic" w:hAnsi="Century Gothic" w:cstheme="minorHAnsi"/>
                <w:sz w:val="18"/>
                <w:szCs w:val="18"/>
                <w:lang w:val="en-US"/>
              </w:rPr>
              <w:t>aplikacji</w:t>
            </w:r>
            <w:proofErr w:type="spellEnd"/>
            <w:r w:rsidRPr="005C4A15">
              <w:rPr>
                <w:rFonts w:ascii="Century Gothic" w:hAnsi="Century Gothic" w:cstheme="minorHAnsi"/>
                <w:sz w:val="18"/>
                <w:szCs w:val="18"/>
                <w:lang w:val="en-US"/>
              </w:rPr>
              <w:t xml:space="preserve"> </w:t>
            </w:r>
            <w:proofErr w:type="spellStart"/>
            <w:r w:rsidRPr="005C4A15">
              <w:rPr>
                <w:rFonts w:ascii="Century Gothic" w:hAnsi="Century Gothic" w:cstheme="minorHAnsi"/>
                <w:sz w:val="18"/>
                <w:szCs w:val="18"/>
                <w:lang w:val="en-US"/>
              </w:rPr>
              <w:t>typu</w:t>
            </w:r>
            <w:proofErr w:type="spellEnd"/>
            <w:r w:rsidRPr="005C4A15">
              <w:rPr>
                <w:rFonts w:ascii="Century Gothic" w:hAnsi="Century Gothic" w:cstheme="minorHAnsi"/>
                <w:sz w:val="18"/>
                <w:szCs w:val="18"/>
                <w:lang w:val="en-US"/>
              </w:rPr>
              <w:t>: tuning software, toolbars, proxy, network tools, file sharing application, backup software,  encrypting tool</w:t>
            </w:r>
          </w:p>
          <w:p w14:paraId="05024E2E"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generowania i wysyłania raportów o aktywności na różnych kanałach transmisji danych, takich jak wymienne urządzenia, udziały sieciowe czy schowki.</w:t>
            </w:r>
          </w:p>
          <w:p w14:paraId="447DFFB8"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możliwość zablokowania funkcji </w:t>
            </w:r>
            <w:proofErr w:type="spellStart"/>
            <w:r w:rsidRPr="005C4A15">
              <w:rPr>
                <w:rFonts w:ascii="Century Gothic" w:hAnsi="Century Gothic" w:cstheme="minorHAnsi"/>
                <w:sz w:val="18"/>
                <w:szCs w:val="18"/>
              </w:rPr>
              <w:t>Printscreen</w:t>
            </w:r>
            <w:proofErr w:type="spellEnd"/>
          </w:p>
          <w:p w14:paraId="30C81AD9"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funkcje monitorowania </w:t>
            </w:r>
            <w:proofErr w:type="spellStart"/>
            <w:r w:rsidRPr="005C4A15">
              <w:rPr>
                <w:rFonts w:ascii="Century Gothic" w:hAnsi="Century Gothic" w:cstheme="minorHAnsi"/>
                <w:sz w:val="18"/>
                <w:szCs w:val="18"/>
              </w:rPr>
              <w:t>przesyłu</w:t>
            </w:r>
            <w:proofErr w:type="spellEnd"/>
            <w:r w:rsidRPr="005C4A15">
              <w:rPr>
                <w:rFonts w:ascii="Century Gothic" w:hAnsi="Century Gothic" w:cstheme="minorHAnsi"/>
                <w:sz w:val="18"/>
                <w:szCs w:val="18"/>
              </w:rPr>
              <w:t xml:space="preserve"> danych między aplikacjami zarówno na systemie operacyjnym Windows jak i </w:t>
            </w:r>
            <w:proofErr w:type="spellStart"/>
            <w:r w:rsidRPr="005C4A15">
              <w:rPr>
                <w:rFonts w:ascii="Century Gothic" w:hAnsi="Century Gothic" w:cstheme="minorHAnsi"/>
                <w:sz w:val="18"/>
                <w:szCs w:val="18"/>
              </w:rPr>
              <w:t>OSx</w:t>
            </w:r>
            <w:proofErr w:type="spellEnd"/>
          </w:p>
          <w:p w14:paraId="07BACAFB"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funkcje monitorowania i kontroli przepływu poufnych informacji</w:t>
            </w:r>
          </w:p>
          <w:p w14:paraId="2409B1FD"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dodawania własnych zdefiniowanych słów/fraz do wyszukania w różnych typów plików</w:t>
            </w:r>
          </w:p>
          <w:p w14:paraId="22FDF03B"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blokowania plików w oparciu o ich rozszerzenie lub rodzaj</w:t>
            </w:r>
          </w:p>
          <w:p w14:paraId="02F5DF8E"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monitorowania i zarządzania danymi udostępnianymi poprzez zasoby sieciowe</w:t>
            </w:r>
          </w:p>
          <w:p w14:paraId="2D8DEF14"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ochronę przed wyciekiem informacji na drukarki lokalne i sieciowe</w:t>
            </w:r>
          </w:p>
          <w:p w14:paraId="3919975A"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ochrona zawartości schowka systemu</w:t>
            </w:r>
          </w:p>
          <w:p w14:paraId="25D0344F"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ochrona przed wyciekiem informacji w poczcie e-mail w komunikacji SSL</w:t>
            </w:r>
          </w:p>
          <w:p w14:paraId="3F7381A8"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dodawania wyjątków dla domen, aplikacji i lokalizacji sieciowych</w:t>
            </w:r>
          </w:p>
          <w:p w14:paraId="4D41E465"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ochrona plików zamkniętych w archiwach </w:t>
            </w:r>
          </w:p>
          <w:p w14:paraId="73E3D2C7"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Zmiana rozszerzenia pliku nie może mieć znaczenia w ochronie plików przed wyciekiem</w:t>
            </w:r>
          </w:p>
          <w:p w14:paraId="0619FF34"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tworzenia profilu DLP dla każdej polityki</w:t>
            </w:r>
          </w:p>
          <w:p w14:paraId="2E601860"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lastRenderedPageBreak/>
              <w:t>•</w:t>
            </w:r>
            <w:r w:rsidRPr="005C4A15">
              <w:rPr>
                <w:rFonts w:ascii="Century Gothic" w:hAnsi="Century Gothic" w:cstheme="minorHAnsi"/>
                <w:sz w:val="18"/>
                <w:szCs w:val="18"/>
              </w:rPr>
              <w:tab/>
              <w:t xml:space="preserve">wyświetlanie alertu dla użytkownika w chwili próby wykonania niepożądanego działania </w:t>
            </w:r>
          </w:p>
          <w:p w14:paraId="3793F457"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ochrona przez wyciekiem plików poprzez programy typu p2p</w:t>
            </w:r>
          </w:p>
          <w:p w14:paraId="421182CD"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Monitorowanie zmian w plikach:</w:t>
            </w:r>
          </w:p>
          <w:p w14:paraId="34D3BA1B"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monitorowania działań związanych z obsługą plików, takich jak kopiowanie, usuwanie, przenoszenie na dyskach lokalnych, dyskach wymiennych i sieciowych.</w:t>
            </w:r>
          </w:p>
          <w:p w14:paraId="39976A29"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Funkcje monitorowania określonych rodzajów plików.</w:t>
            </w:r>
          </w:p>
          <w:p w14:paraId="00D08442"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wykluczenia określonych plików/folderów dla procedury monitorowania.</w:t>
            </w:r>
          </w:p>
          <w:p w14:paraId="5A6E97E4"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Generator raportów do funkcjonalności monitora zmian w plikach.</w:t>
            </w:r>
          </w:p>
          <w:p w14:paraId="5FC5DD58"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śledzenia zmian we wszystkich plikach</w:t>
            </w:r>
          </w:p>
          <w:p w14:paraId="44C96444"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śledzenia zmian w oprogramowaniu zainstalowanym na końcówkach</w:t>
            </w:r>
          </w:p>
          <w:p w14:paraId="7D1862BC"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definiowana własnych typów plików</w:t>
            </w:r>
          </w:p>
          <w:p w14:paraId="2B90C4ED"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Optymalizacja systemu operacyjnego stacji klienckich:</w:t>
            </w:r>
          </w:p>
          <w:p w14:paraId="6BDF9109"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usuwanie tymczasowych plików, czyszczenie niepotrzebnych wpisów do rejestru oraz defragmentacji dysku</w:t>
            </w:r>
          </w:p>
          <w:p w14:paraId="7ACBF768"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optymalizacja w chwili startu systemu operacyjnego, przed jego całkowitym uruchomieniem</w:t>
            </w:r>
          </w:p>
          <w:p w14:paraId="7DDF5BC5"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zaplanowania optymalizacje na wskazanych stacjach klienckich</w:t>
            </w:r>
          </w:p>
          <w:p w14:paraId="7CD092AB"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instruktaż stanowiskowy pracowników Zamawiającego</w:t>
            </w:r>
          </w:p>
          <w:p w14:paraId="68979EEF" w14:textId="77777777" w:rsidR="00A83984" w:rsidRPr="005C4A15" w:rsidRDefault="00A83984" w:rsidP="00A83984">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dokumentacja techniczna w języku polskim</w:t>
            </w:r>
          </w:p>
          <w:p w14:paraId="1BB9178F" w14:textId="77777777" w:rsidR="00A83984" w:rsidRPr="005C4A15" w:rsidRDefault="00A83984" w:rsidP="00A83984">
            <w:pPr>
              <w:tabs>
                <w:tab w:val="left" w:pos="1066"/>
              </w:tabs>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Wspierane platformy i systemy operacyjne:</w:t>
            </w:r>
          </w:p>
          <w:p w14:paraId="26C98F89" w14:textId="77777777" w:rsidR="00A83984" w:rsidRPr="005C4A15" w:rsidRDefault="00A83984" w:rsidP="00A83984">
            <w:pPr>
              <w:tabs>
                <w:tab w:val="left" w:pos="1066"/>
              </w:tabs>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1.Microsoft Windows XP/7/8/10/ Professional (32-bit/64-bit)</w:t>
            </w:r>
          </w:p>
          <w:p w14:paraId="1D94324B" w14:textId="77777777" w:rsidR="00A83984" w:rsidRPr="005C4A15" w:rsidRDefault="00A83984" w:rsidP="00A83984">
            <w:pPr>
              <w:tabs>
                <w:tab w:val="left" w:pos="1066"/>
              </w:tabs>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2.Microsoft Windows Server Web / Standard / Enterprise/ Datacenter (32-bit/64-bit)</w:t>
            </w:r>
          </w:p>
          <w:p w14:paraId="595A3193" w14:textId="77777777" w:rsidR="00A83984" w:rsidRPr="005C4A15" w:rsidRDefault="00A83984" w:rsidP="00A83984">
            <w:pPr>
              <w:tabs>
                <w:tab w:val="left" w:pos="1066"/>
              </w:tabs>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3.Mac OS X, Mac OS 10</w:t>
            </w:r>
          </w:p>
          <w:p w14:paraId="723945C7" w14:textId="45FFC064" w:rsidR="00A83984" w:rsidRPr="005C4A15" w:rsidRDefault="00A83984" w:rsidP="003E3E7E">
            <w:pPr>
              <w:tabs>
                <w:tab w:val="left" w:pos="1066"/>
              </w:tabs>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4.Linux 64-bit, Ubuntu, openSUSE, Fedora 14-25, RedHat</w:t>
            </w:r>
          </w:p>
          <w:p w14:paraId="1A36D736" w14:textId="77777777" w:rsidR="00A83984" w:rsidRPr="005C4A15" w:rsidRDefault="00A83984" w:rsidP="00A83984">
            <w:pPr>
              <w:tabs>
                <w:tab w:val="left" w:pos="1066"/>
              </w:tabs>
              <w:spacing w:line="0" w:lineRule="atLeast"/>
              <w:ind w:left="73"/>
              <w:jc w:val="both"/>
              <w:rPr>
                <w:rFonts w:ascii="Century Gothic" w:hAnsi="Century Gothic" w:cstheme="minorHAnsi"/>
                <w:b/>
                <w:bCs/>
                <w:sz w:val="18"/>
                <w:szCs w:val="18"/>
              </w:rPr>
            </w:pPr>
            <w:r w:rsidRPr="005C4A15">
              <w:rPr>
                <w:rFonts w:ascii="Century Gothic" w:hAnsi="Century Gothic" w:cstheme="minorHAnsi"/>
                <w:b/>
                <w:bCs/>
                <w:sz w:val="18"/>
                <w:szCs w:val="18"/>
              </w:rPr>
              <w:t>Platforma do zarządzania dla Android i iOS:</w:t>
            </w:r>
          </w:p>
          <w:p w14:paraId="44EAE618"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zapewnić kompleksowy system ochrony i zarządzania urządzeniami mobilnymi z systemami Android oraz iOS a także ich ochronę</w:t>
            </w:r>
          </w:p>
          <w:p w14:paraId="0289F865"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Funkcjonalność musi być realizowana za pomocą platformy w chmurze bez infrastruktury wewnątrz sieci firmowej.</w:t>
            </w:r>
          </w:p>
          <w:p w14:paraId="020AEDB9"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Zarządzanie użytkownikiem</w:t>
            </w:r>
          </w:p>
          <w:p w14:paraId="784E7A11"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umożliwiać zarządzanie użytkownikami przypisanymi do numerów telefonów oraz adresów email</w:t>
            </w:r>
          </w:p>
          <w:p w14:paraId="75ADE749"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umożliwiać przypisanie atrybutów do użytkowników, co najmniej: Imię, Nazwisko, adres email, Departament, numer telefonu stacjonarnego, numer telefonu komórkowego, typ użytkownika</w:t>
            </w:r>
          </w:p>
          <w:p w14:paraId="2B8EE3AA"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lastRenderedPageBreak/>
              <w:t>•</w:t>
            </w:r>
            <w:r w:rsidRPr="005C4A15">
              <w:rPr>
                <w:rFonts w:ascii="Century Gothic" w:hAnsi="Century Gothic" w:cstheme="minorHAnsi"/>
                <w:sz w:val="18"/>
                <w:szCs w:val="18"/>
              </w:rPr>
              <w:tab/>
              <w:t>Musi posiadać możliwość sprawdzenia listy urządzeń przypisanych użytkownikowi</w:t>
            </w:r>
          </w:p>
          <w:p w14:paraId="23C0CC3F"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posiadać możliwość eksportu danych użytkownika</w:t>
            </w:r>
          </w:p>
          <w:p w14:paraId="36685E69"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Zarządzanie urządzeniem</w:t>
            </w:r>
          </w:p>
          <w:p w14:paraId="5CFAAD99"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umożliwiać wdrożenie przez Email, SMS, kod QR oraz ADO</w:t>
            </w:r>
          </w:p>
          <w:p w14:paraId="17E29D0D"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umożliwiać import listy urządzeń z pliku CSV</w:t>
            </w:r>
          </w:p>
          <w:p w14:paraId="6BAFC6B9"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umożliwiać dodanie urządzeń prywatnych oraz firmowych</w:t>
            </w:r>
          </w:p>
          <w:p w14:paraId="5167A097"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Musi umożliwiać podgląd co najmniej następujących informacji konfiguracji: Data wdrożenia, typ wdrożenia, status wdrożenia, status urządzenia, numer telefonu, właściciel, typ właściciela, grupa, reguły, konfiguracja </w:t>
            </w:r>
            <w:proofErr w:type="spellStart"/>
            <w:r w:rsidRPr="005C4A15">
              <w:rPr>
                <w:rFonts w:ascii="Century Gothic" w:hAnsi="Century Gothic" w:cstheme="minorHAnsi"/>
                <w:sz w:val="18"/>
                <w:szCs w:val="18"/>
              </w:rPr>
              <w:t>geolokacji</w:t>
            </w:r>
            <w:proofErr w:type="spellEnd"/>
            <w:r w:rsidRPr="005C4A15">
              <w:rPr>
                <w:rFonts w:ascii="Century Gothic" w:hAnsi="Century Gothic" w:cstheme="minorHAnsi"/>
                <w:sz w:val="18"/>
                <w:szCs w:val="18"/>
              </w:rPr>
              <w:t>, wersja agenta</w:t>
            </w:r>
          </w:p>
          <w:p w14:paraId="0F88A497"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Musi umożliwiać podgląd co najmniej następujących informacji sprzętowych: model, producent, system, IMEI, ID SIM, dostawca SIM, adres MAC, </w:t>
            </w:r>
            <w:proofErr w:type="spellStart"/>
            <w:r w:rsidRPr="005C4A15">
              <w:rPr>
                <w:rFonts w:ascii="Century Gothic" w:hAnsi="Century Gothic" w:cstheme="minorHAnsi"/>
                <w:sz w:val="18"/>
                <w:szCs w:val="18"/>
              </w:rPr>
              <w:t>bluetooth</w:t>
            </w:r>
            <w:proofErr w:type="spellEnd"/>
            <w:r w:rsidRPr="005C4A15">
              <w:rPr>
                <w:rFonts w:ascii="Century Gothic" w:hAnsi="Century Gothic" w:cstheme="minorHAnsi"/>
                <w:sz w:val="18"/>
                <w:szCs w:val="18"/>
              </w:rPr>
              <w:t>, Sieć, wolna przestrzeń na dysku, całkowita przeszłość na dysku, bateria, zużycie procesora, sygnał</w:t>
            </w:r>
          </w:p>
          <w:p w14:paraId="081EDF45"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umożliwiać podgląd lokacji w zakresach czasu: dzisiaj, wczoraj, ostatnie 7 dni, ostatnie 15 dni, ostatnie 30 dni, własny zakres</w:t>
            </w:r>
          </w:p>
          <w:p w14:paraId="23680634"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zawierać podgląd aktualnie zainstalowanych aplikacji</w:t>
            </w:r>
          </w:p>
          <w:p w14:paraId="68C2ABD7"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Musi zawierać informacje o zużyciu łącza danych, a w tym: Ogólne zużycie danych, zużycie danych według aplikacji, wykres zużycia danych, </w:t>
            </w:r>
          </w:p>
          <w:p w14:paraId="0F4744BB"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zawierać moduł raportowania aktywności, skanowania oraz naruszenia reguł</w:t>
            </w:r>
          </w:p>
          <w:p w14:paraId="3C246372" w14:textId="77777777" w:rsidR="00A83984" w:rsidRPr="005C4A15" w:rsidRDefault="00A83984" w:rsidP="00A83984">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Moduł raportowania musi umożliwiać podgląd w zakresie: dzisiaj, ostatnie 7 dni, ostatnie 15 dni, ostatnie 30 dni, własny zakres</w:t>
            </w:r>
          </w:p>
          <w:p w14:paraId="5B07D804"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Oprogramowanie pozwalające na wykrywaniu oraz zarządzaniu podatnościami bezpieczeństwa:</w:t>
            </w:r>
          </w:p>
          <w:p w14:paraId="56F6F5DB"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Wymagania dotyczące technologii:</w:t>
            </w:r>
          </w:p>
          <w:p w14:paraId="5B42BBAF" w14:textId="77777777" w:rsidR="00A83984" w:rsidRPr="005C4A15" w:rsidRDefault="00A83984" w:rsidP="00A83984">
            <w:pPr>
              <w:spacing w:line="0" w:lineRule="atLeast"/>
              <w:ind w:left="360" w:hanging="284"/>
              <w:jc w:val="both"/>
              <w:rPr>
                <w:rFonts w:ascii="Century Gothic" w:hAnsi="Century Gothic" w:cstheme="minorHAnsi"/>
                <w:sz w:val="18"/>
                <w:szCs w:val="18"/>
              </w:rPr>
            </w:pPr>
            <w:r w:rsidRPr="005C4A15">
              <w:rPr>
                <w:rFonts w:ascii="Century Gothic" w:hAnsi="Century Gothic" w:cstheme="minorHAnsi"/>
                <w:sz w:val="18"/>
                <w:szCs w:val="18"/>
              </w:rPr>
              <w:t>1.</w:t>
            </w:r>
            <w:r w:rsidRPr="005C4A15">
              <w:rPr>
                <w:rFonts w:ascii="Century Gothic" w:hAnsi="Century Gothic" w:cstheme="minorHAnsi"/>
                <w:sz w:val="18"/>
                <w:szCs w:val="18"/>
              </w:rPr>
              <w:tab/>
              <w:t>Dostęp do rozwiązania realizowany jest za pomocą dedykowanego portalu zarządzającego dostępnego przez przeglądarkę internetową</w:t>
            </w:r>
          </w:p>
          <w:p w14:paraId="2A26FC59" w14:textId="77777777" w:rsidR="00A83984" w:rsidRPr="005C4A15" w:rsidRDefault="00A83984" w:rsidP="00A83984">
            <w:pPr>
              <w:spacing w:line="0" w:lineRule="atLeast"/>
              <w:ind w:left="360" w:hanging="284"/>
              <w:jc w:val="both"/>
              <w:rPr>
                <w:rFonts w:ascii="Century Gothic" w:hAnsi="Century Gothic" w:cstheme="minorHAnsi"/>
                <w:sz w:val="18"/>
                <w:szCs w:val="18"/>
              </w:rPr>
            </w:pPr>
            <w:r w:rsidRPr="005C4A15">
              <w:rPr>
                <w:rFonts w:ascii="Century Gothic" w:hAnsi="Century Gothic" w:cstheme="minorHAnsi"/>
                <w:sz w:val="18"/>
                <w:szCs w:val="18"/>
              </w:rPr>
              <w:t>2.</w:t>
            </w:r>
            <w:r w:rsidRPr="005C4A15">
              <w:rPr>
                <w:rFonts w:ascii="Century Gothic" w:hAnsi="Century Gothic" w:cstheme="minorHAnsi"/>
                <w:sz w:val="18"/>
                <w:szCs w:val="18"/>
              </w:rPr>
              <w:tab/>
              <w:t>Portal zarządzający musi być dostępny w postaci usługi hostowanej na serwerach producenta.</w:t>
            </w:r>
          </w:p>
          <w:p w14:paraId="34AB98A8" w14:textId="77777777" w:rsidR="00A83984" w:rsidRPr="005C4A15" w:rsidRDefault="00A83984" w:rsidP="00A83984">
            <w:pPr>
              <w:spacing w:line="0" w:lineRule="atLeast"/>
              <w:ind w:left="360" w:hanging="284"/>
              <w:jc w:val="both"/>
              <w:rPr>
                <w:rFonts w:ascii="Century Gothic" w:hAnsi="Century Gothic" w:cstheme="minorHAnsi"/>
                <w:sz w:val="18"/>
                <w:szCs w:val="18"/>
              </w:rPr>
            </w:pPr>
            <w:r w:rsidRPr="005C4A15">
              <w:rPr>
                <w:rFonts w:ascii="Century Gothic" w:hAnsi="Century Gothic" w:cstheme="minorHAnsi"/>
                <w:sz w:val="18"/>
                <w:szCs w:val="18"/>
              </w:rPr>
              <w:t>3.</w:t>
            </w:r>
            <w:r w:rsidRPr="005C4A15">
              <w:rPr>
                <w:rFonts w:ascii="Century Gothic" w:hAnsi="Century Gothic" w:cstheme="minorHAnsi"/>
                <w:sz w:val="18"/>
                <w:szCs w:val="18"/>
              </w:rPr>
              <w:tab/>
              <w:t>Dostęp do portalu zarządzającego odbywa się za pomocą wspieranych przeglądarek internetowych:</w:t>
            </w:r>
          </w:p>
          <w:p w14:paraId="360C32F5" w14:textId="77777777" w:rsidR="00A83984" w:rsidRPr="005C4A15" w:rsidRDefault="00A83984" w:rsidP="00A83984">
            <w:pPr>
              <w:spacing w:line="0" w:lineRule="atLeast"/>
              <w:ind w:left="360" w:firstLine="283"/>
              <w:jc w:val="both"/>
              <w:rPr>
                <w:rFonts w:ascii="Century Gothic" w:hAnsi="Century Gothic" w:cstheme="minorHAnsi"/>
                <w:sz w:val="18"/>
                <w:szCs w:val="18"/>
                <w:lang w:val="en-US"/>
              </w:rPr>
            </w:pPr>
            <w:r w:rsidRPr="005C4A15">
              <w:rPr>
                <w:rFonts w:ascii="Century Gothic" w:hAnsi="Century Gothic" w:cstheme="minorHAnsi"/>
                <w:sz w:val="18"/>
                <w:szCs w:val="18"/>
                <w:lang w:val="en-US"/>
              </w:rPr>
              <w:t>- Microsoft Internet Explorer</w:t>
            </w:r>
          </w:p>
          <w:p w14:paraId="0D0BB740" w14:textId="77777777" w:rsidR="00A83984" w:rsidRPr="005C4A15" w:rsidRDefault="00A83984" w:rsidP="00A83984">
            <w:pPr>
              <w:spacing w:line="0" w:lineRule="atLeast"/>
              <w:ind w:left="360" w:firstLine="283"/>
              <w:jc w:val="both"/>
              <w:rPr>
                <w:rFonts w:ascii="Century Gothic" w:hAnsi="Century Gothic" w:cstheme="minorHAnsi"/>
                <w:sz w:val="18"/>
                <w:szCs w:val="18"/>
                <w:lang w:val="en-US"/>
              </w:rPr>
            </w:pPr>
            <w:r w:rsidRPr="005C4A15">
              <w:rPr>
                <w:rFonts w:ascii="Century Gothic" w:hAnsi="Century Gothic" w:cstheme="minorHAnsi"/>
                <w:sz w:val="18"/>
                <w:szCs w:val="18"/>
                <w:lang w:val="en-US"/>
              </w:rPr>
              <w:t>- Microsoft Edge</w:t>
            </w:r>
          </w:p>
          <w:p w14:paraId="1581C85A" w14:textId="77777777" w:rsidR="00A83984" w:rsidRPr="005C4A15" w:rsidRDefault="00A83984" w:rsidP="00A83984">
            <w:pPr>
              <w:spacing w:line="0" w:lineRule="atLeast"/>
              <w:ind w:left="360" w:firstLine="283"/>
              <w:jc w:val="both"/>
              <w:rPr>
                <w:rFonts w:ascii="Century Gothic" w:hAnsi="Century Gothic" w:cstheme="minorHAnsi"/>
                <w:sz w:val="18"/>
                <w:szCs w:val="18"/>
                <w:lang w:val="en-US"/>
              </w:rPr>
            </w:pPr>
            <w:r w:rsidRPr="005C4A15">
              <w:rPr>
                <w:rFonts w:ascii="Century Gothic" w:hAnsi="Century Gothic" w:cstheme="minorHAnsi"/>
                <w:sz w:val="18"/>
                <w:szCs w:val="18"/>
                <w:lang w:val="en-US"/>
              </w:rPr>
              <w:t>- Mozilla Firefox</w:t>
            </w:r>
          </w:p>
          <w:p w14:paraId="2EEFDDB8" w14:textId="77777777" w:rsidR="00A83984" w:rsidRPr="005C4A15" w:rsidRDefault="00A83984" w:rsidP="00A83984">
            <w:pPr>
              <w:spacing w:line="0" w:lineRule="atLeast"/>
              <w:ind w:left="360" w:firstLine="283"/>
              <w:jc w:val="both"/>
              <w:rPr>
                <w:rFonts w:ascii="Century Gothic" w:hAnsi="Century Gothic" w:cstheme="minorHAnsi"/>
                <w:sz w:val="18"/>
                <w:szCs w:val="18"/>
              </w:rPr>
            </w:pPr>
            <w:r w:rsidRPr="005C4A15">
              <w:rPr>
                <w:rFonts w:ascii="Century Gothic" w:hAnsi="Century Gothic" w:cstheme="minorHAnsi"/>
                <w:sz w:val="18"/>
                <w:szCs w:val="18"/>
              </w:rPr>
              <w:t>- Google Chrome</w:t>
            </w:r>
          </w:p>
          <w:p w14:paraId="43199816" w14:textId="77777777" w:rsidR="00A83984" w:rsidRPr="005C4A15" w:rsidRDefault="00A83984" w:rsidP="00A83984">
            <w:pPr>
              <w:spacing w:line="0" w:lineRule="atLeast"/>
              <w:ind w:left="360" w:firstLine="283"/>
              <w:jc w:val="both"/>
              <w:rPr>
                <w:rFonts w:ascii="Century Gothic" w:hAnsi="Century Gothic" w:cstheme="minorHAnsi"/>
                <w:sz w:val="18"/>
                <w:szCs w:val="18"/>
              </w:rPr>
            </w:pPr>
            <w:r w:rsidRPr="005C4A15">
              <w:rPr>
                <w:rFonts w:ascii="Century Gothic" w:hAnsi="Century Gothic" w:cstheme="minorHAnsi"/>
                <w:sz w:val="18"/>
                <w:szCs w:val="18"/>
              </w:rPr>
              <w:t>- Safari</w:t>
            </w:r>
          </w:p>
          <w:p w14:paraId="47EC5F54"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4. Rozwiązanie realizuje skany podatności za pomocą dedykowanych </w:t>
            </w:r>
            <w:proofErr w:type="spellStart"/>
            <w:r w:rsidRPr="005C4A15">
              <w:rPr>
                <w:rFonts w:ascii="Century Gothic" w:hAnsi="Century Gothic" w:cstheme="minorHAnsi"/>
                <w:sz w:val="18"/>
                <w:szCs w:val="18"/>
              </w:rPr>
              <w:t>nodów</w:t>
            </w:r>
            <w:proofErr w:type="spellEnd"/>
            <w:r w:rsidRPr="005C4A15">
              <w:rPr>
                <w:rFonts w:ascii="Century Gothic" w:hAnsi="Century Gothic" w:cstheme="minorHAnsi"/>
                <w:sz w:val="18"/>
                <w:szCs w:val="18"/>
              </w:rPr>
              <w:t xml:space="preserve"> skanujących</w:t>
            </w:r>
          </w:p>
          <w:p w14:paraId="52120377"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5 </w:t>
            </w:r>
            <w:proofErr w:type="spellStart"/>
            <w:r w:rsidRPr="005C4A15">
              <w:rPr>
                <w:rFonts w:ascii="Century Gothic" w:hAnsi="Century Gothic" w:cstheme="minorHAnsi"/>
                <w:sz w:val="18"/>
                <w:szCs w:val="18"/>
              </w:rPr>
              <w:t>Nod</w:t>
            </w:r>
            <w:proofErr w:type="spellEnd"/>
            <w:r w:rsidRPr="005C4A15">
              <w:rPr>
                <w:rFonts w:ascii="Century Gothic" w:hAnsi="Century Gothic" w:cstheme="minorHAnsi"/>
                <w:sz w:val="18"/>
                <w:szCs w:val="18"/>
              </w:rPr>
              <w:t xml:space="preserve"> skanujący musi być dostępny w postaci usługi hostowanej na serwerach producenta oraz w postaci aplikacji instalowanej lokalnie</w:t>
            </w:r>
          </w:p>
          <w:p w14:paraId="181BBFEE"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lastRenderedPageBreak/>
              <w:t xml:space="preserve">6. </w:t>
            </w:r>
            <w:proofErr w:type="spellStart"/>
            <w:r w:rsidRPr="005C4A15">
              <w:rPr>
                <w:rFonts w:ascii="Century Gothic" w:hAnsi="Century Gothic" w:cstheme="minorHAnsi"/>
                <w:sz w:val="18"/>
                <w:szCs w:val="18"/>
              </w:rPr>
              <w:t>Nod</w:t>
            </w:r>
            <w:proofErr w:type="spellEnd"/>
            <w:r w:rsidRPr="005C4A15">
              <w:rPr>
                <w:rFonts w:ascii="Century Gothic" w:hAnsi="Century Gothic" w:cstheme="minorHAnsi"/>
                <w:sz w:val="18"/>
                <w:szCs w:val="18"/>
              </w:rPr>
              <w:t xml:space="preserve"> skanujący w postaci aplikacji instalowanej lokalnie dostępny jest na poniższe systemy operacyjne:</w:t>
            </w:r>
          </w:p>
          <w:p w14:paraId="7B9EBCD0" w14:textId="77777777" w:rsidR="00A83984" w:rsidRPr="005C4A15" w:rsidRDefault="00A83984" w:rsidP="00A83984">
            <w:pPr>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 Windows 2008 R2</w:t>
            </w:r>
          </w:p>
          <w:p w14:paraId="13BE6FFA" w14:textId="77777777" w:rsidR="00A83984" w:rsidRPr="005C4A15" w:rsidRDefault="00A83984" w:rsidP="00A83984">
            <w:pPr>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 Windows 2012</w:t>
            </w:r>
          </w:p>
          <w:p w14:paraId="0BDA7967" w14:textId="77777777" w:rsidR="00A83984" w:rsidRPr="005C4A15" w:rsidRDefault="00A83984" w:rsidP="00A83984">
            <w:pPr>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 Windows 2012 R2</w:t>
            </w:r>
          </w:p>
          <w:p w14:paraId="57702501" w14:textId="77777777" w:rsidR="00A83984" w:rsidRPr="005C4A15" w:rsidRDefault="00A83984" w:rsidP="00A83984">
            <w:pPr>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 Windows 2016</w:t>
            </w:r>
          </w:p>
          <w:p w14:paraId="0448873C" w14:textId="77777777" w:rsidR="00A83984" w:rsidRPr="005C4A15" w:rsidRDefault="00A83984" w:rsidP="00A83984">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7. Portal zarządzający musi umożliwiać:</w:t>
            </w:r>
          </w:p>
          <w:p w14:paraId="6D78C38A" w14:textId="77777777" w:rsidR="00A83984" w:rsidRPr="005C4A15" w:rsidRDefault="00A83984" w:rsidP="00A83984">
            <w:pPr>
              <w:spacing w:line="0" w:lineRule="atLeast"/>
              <w:ind w:left="357" w:hanging="142"/>
              <w:jc w:val="both"/>
              <w:rPr>
                <w:rFonts w:ascii="Century Gothic" w:hAnsi="Century Gothic" w:cstheme="minorHAnsi"/>
                <w:sz w:val="18"/>
                <w:szCs w:val="18"/>
              </w:rPr>
            </w:pPr>
            <w:r w:rsidRPr="005C4A15">
              <w:rPr>
                <w:rFonts w:ascii="Century Gothic" w:hAnsi="Century Gothic" w:cstheme="minorHAnsi"/>
                <w:sz w:val="18"/>
                <w:szCs w:val="18"/>
              </w:rPr>
              <w:t xml:space="preserve">a) przegląd wybranych danych na podstawie konfigurowalnych </w:t>
            </w:r>
            <w:proofErr w:type="spellStart"/>
            <w:r w:rsidRPr="005C4A15">
              <w:rPr>
                <w:rFonts w:ascii="Century Gothic" w:hAnsi="Century Gothic" w:cstheme="minorHAnsi"/>
                <w:sz w:val="18"/>
                <w:szCs w:val="18"/>
              </w:rPr>
              <w:t>widgetów</w:t>
            </w:r>
            <w:proofErr w:type="spellEnd"/>
          </w:p>
          <w:p w14:paraId="4CF26E8E" w14:textId="77777777" w:rsidR="00A83984" w:rsidRPr="005C4A15" w:rsidRDefault="00A83984" w:rsidP="00A83984">
            <w:pPr>
              <w:tabs>
                <w:tab w:val="left" w:pos="498"/>
              </w:tabs>
              <w:spacing w:line="0" w:lineRule="atLeast"/>
              <w:ind w:left="357" w:hanging="142"/>
              <w:jc w:val="both"/>
              <w:rPr>
                <w:rFonts w:ascii="Century Gothic" w:hAnsi="Century Gothic" w:cstheme="minorHAnsi"/>
                <w:sz w:val="18"/>
                <w:szCs w:val="18"/>
              </w:rPr>
            </w:pPr>
            <w:r w:rsidRPr="005C4A15">
              <w:rPr>
                <w:rFonts w:ascii="Century Gothic" w:hAnsi="Century Gothic" w:cstheme="minorHAnsi"/>
                <w:sz w:val="18"/>
                <w:szCs w:val="18"/>
              </w:rPr>
              <w:t xml:space="preserve">b) zablokowania możliwości zmiany konfiguracji </w:t>
            </w:r>
            <w:proofErr w:type="spellStart"/>
            <w:r w:rsidRPr="005C4A15">
              <w:rPr>
                <w:rFonts w:ascii="Century Gothic" w:hAnsi="Century Gothic" w:cstheme="minorHAnsi"/>
                <w:sz w:val="18"/>
                <w:szCs w:val="18"/>
              </w:rPr>
              <w:t>widgetów</w:t>
            </w:r>
            <w:proofErr w:type="spellEnd"/>
          </w:p>
          <w:p w14:paraId="0B882D4F" w14:textId="77777777" w:rsidR="00A83984" w:rsidRPr="005C4A15" w:rsidRDefault="00A83984" w:rsidP="00A83984">
            <w:pPr>
              <w:tabs>
                <w:tab w:val="left" w:pos="498"/>
              </w:tabs>
              <w:spacing w:line="0" w:lineRule="atLeast"/>
              <w:ind w:left="357" w:hanging="142"/>
              <w:jc w:val="both"/>
              <w:rPr>
                <w:rFonts w:ascii="Century Gothic" w:hAnsi="Century Gothic" w:cstheme="minorHAnsi"/>
                <w:sz w:val="18"/>
                <w:szCs w:val="18"/>
              </w:rPr>
            </w:pPr>
            <w:r w:rsidRPr="005C4A15">
              <w:rPr>
                <w:rFonts w:ascii="Century Gothic" w:hAnsi="Century Gothic" w:cstheme="minorHAnsi"/>
                <w:sz w:val="18"/>
                <w:szCs w:val="18"/>
              </w:rPr>
              <w:t>c) zarządzanie skanami podatności (start, stop), przeglądanie listy podatności oraz tworzenie raportów.</w:t>
            </w:r>
          </w:p>
          <w:p w14:paraId="023EDC83" w14:textId="77777777" w:rsidR="00A83984" w:rsidRPr="005C4A15" w:rsidRDefault="00A83984" w:rsidP="00A83984">
            <w:pPr>
              <w:tabs>
                <w:tab w:val="left" w:pos="498"/>
              </w:tabs>
              <w:spacing w:line="0" w:lineRule="atLeast"/>
              <w:ind w:left="357" w:hanging="142"/>
              <w:jc w:val="both"/>
              <w:rPr>
                <w:rFonts w:ascii="Century Gothic" w:hAnsi="Century Gothic" w:cstheme="minorHAnsi"/>
                <w:sz w:val="18"/>
                <w:szCs w:val="18"/>
              </w:rPr>
            </w:pPr>
            <w:r w:rsidRPr="005C4A15">
              <w:rPr>
                <w:rFonts w:ascii="Century Gothic" w:hAnsi="Century Gothic" w:cstheme="minorHAnsi"/>
                <w:sz w:val="18"/>
                <w:szCs w:val="18"/>
              </w:rPr>
              <w:t>d) tworzenie grup skanów z odpowiednią konfiguracją poszczególnych skanów podatności</w:t>
            </w:r>
          </w:p>
          <w:p w14:paraId="409E3288" w14:textId="77777777" w:rsidR="00A83984" w:rsidRPr="005C4A15" w:rsidRDefault="00A83984" w:rsidP="00A83984">
            <w:pPr>
              <w:tabs>
                <w:tab w:val="left" w:pos="498"/>
              </w:tabs>
              <w:ind w:left="357" w:hanging="142"/>
              <w:jc w:val="both"/>
              <w:rPr>
                <w:rFonts w:ascii="Century Gothic" w:hAnsi="Century Gothic" w:cstheme="minorHAnsi"/>
                <w:sz w:val="18"/>
                <w:szCs w:val="18"/>
              </w:rPr>
            </w:pPr>
            <w:r w:rsidRPr="005C4A15">
              <w:rPr>
                <w:rFonts w:ascii="Century Gothic" w:hAnsi="Century Gothic" w:cstheme="minorHAnsi"/>
                <w:sz w:val="18"/>
                <w:szCs w:val="18"/>
              </w:rPr>
              <w:t>e)  eksport wszystkich skanów podatności do pliku CSV</w:t>
            </w:r>
          </w:p>
          <w:p w14:paraId="100553F1" w14:textId="77777777" w:rsidR="00A83984" w:rsidRPr="005C4A15" w:rsidRDefault="00A83984" w:rsidP="00A83984">
            <w:pPr>
              <w:ind w:left="73"/>
              <w:jc w:val="both"/>
              <w:rPr>
                <w:rFonts w:ascii="Century Gothic" w:hAnsi="Century Gothic" w:cstheme="minorHAnsi"/>
                <w:sz w:val="18"/>
                <w:szCs w:val="18"/>
              </w:rPr>
            </w:pPr>
            <w:r w:rsidRPr="005C4A15">
              <w:rPr>
                <w:rFonts w:ascii="Century Gothic" w:hAnsi="Century Gothic" w:cstheme="minorHAnsi"/>
                <w:sz w:val="18"/>
                <w:szCs w:val="18"/>
              </w:rPr>
              <w:t>Backup i przywracanie danych</w:t>
            </w:r>
          </w:p>
          <w:p w14:paraId="37720870" w14:textId="77777777" w:rsidR="00A83984" w:rsidRPr="005C4A15" w:rsidRDefault="00A83984" w:rsidP="00A83984">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r>
            <w:proofErr w:type="spellStart"/>
            <w:r w:rsidRPr="005C4A15">
              <w:rPr>
                <w:rFonts w:ascii="Century Gothic" w:hAnsi="Century Gothic" w:cstheme="minorHAnsi"/>
                <w:sz w:val="18"/>
                <w:szCs w:val="18"/>
              </w:rPr>
              <w:t>Deduplikacja</w:t>
            </w:r>
            <w:proofErr w:type="spellEnd"/>
            <w:r w:rsidRPr="005C4A15">
              <w:rPr>
                <w:rFonts w:ascii="Century Gothic" w:hAnsi="Century Gothic" w:cstheme="minorHAnsi"/>
                <w:sz w:val="18"/>
                <w:szCs w:val="18"/>
              </w:rPr>
              <w:t xml:space="preserve"> danych,</w:t>
            </w:r>
          </w:p>
          <w:p w14:paraId="2CBA79E5" w14:textId="77777777" w:rsidR="00A83984" w:rsidRPr="005C4A15" w:rsidRDefault="00A83984" w:rsidP="00A83984">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Backup przyrostowy i różnicowy,</w:t>
            </w:r>
          </w:p>
          <w:p w14:paraId="08E30B6E" w14:textId="77777777" w:rsidR="00A83984" w:rsidRPr="005C4A15" w:rsidRDefault="00A83984" w:rsidP="00A83984">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Wersjonowanie plików – możliwość zdefiniowania dowolnej ilości wersji,</w:t>
            </w:r>
          </w:p>
          <w:p w14:paraId="093A2825"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Backup danych lokalnych – plikowy oraz poczty Outlook,</w:t>
            </w:r>
          </w:p>
          <w:p w14:paraId="1722DB3A"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Backup otwartych plików (VSS),</w:t>
            </w:r>
          </w:p>
          <w:p w14:paraId="2F40F3FF"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Filtr plików oraz folderów,</w:t>
            </w:r>
          </w:p>
          <w:p w14:paraId="69DD52C1"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Domyślne wykluczenia zbędnych plików (pliki tymczasowe etc.), </w:t>
            </w:r>
          </w:p>
          <w:p w14:paraId="6ABC9D23"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Wyłączanie komputera po wykonaniu backupu,</w:t>
            </w:r>
          </w:p>
          <w:p w14:paraId="60E53E8D"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Przywracanie danych do wskazanej lokalizacji,</w:t>
            </w:r>
          </w:p>
          <w:p w14:paraId="559D8435" w14:textId="77777777" w:rsidR="00A83984" w:rsidRPr="005C4A15" w:rsidRDefault="00A83984" w:rsidP="00A83984">
            <w:pPr>
              <w:ind w:left="782" w:hanging="284"/>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backup-u z wykorzystaniem dowolnej ilości rdzeni procesora,</w:t>
            </w:r>
          </w:p>
          <w:p w14:paraId="16E5CF0E"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Wyszukiwanie plików w repozytorium użytkownika,</w:t>
            </w:r>
          </w:p>
          <w:p w14:paraId="094511D9" w14:textId="77777777" w:rsidR="00A83984" w:rsidRPr="005C4A15" w:rsidRDefault="00A83984" w:rsidP="00A83984">
            <w:pPr>
              <w:ind w:left="73"/>
              <w:jc w:val="both"/>
              <w:rPr>
                <w:rFonts w:ascii="Century Gothic" w:hAnsi="Century Gothic" w:cstheme="minorHAnsi"/>
                <w:sz w:val="18"/>
                <w:szCs w:val="18"/>
              </w:rPr>
            </w:pPr>
            <w:r w:rsidRPr="005C4A15">
              <w:rPr>
                <w:rFonts w:ascii="Century Gothic" w:hAnsi="Century Gothic" w:cstheme="minorHAnsi"/>
                <w:sz w:val="18"/>
                <w:szCs w:val="18"/>
              </w:rPr>
              <w:t>Ustawienia</w:t>
            </w:r>
          </w:p>
          <w:p w14:paraId="39CA696E"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Automatyczne logowanie,</w:t>
            </w:r>
          </w:p>
          <w:p w14:paraId="253B7243"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Zapamiętywanie danych logowania,</w:t>
            </w:r>
          </w:p>
          <w:p w14:paraId="749B2AE2"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Automatyczne uruchamianie programu przy starcie systemu,</w:t>
            </w:r>
          </w:p>
          <w:p w14:paraId="7FC9294B"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Ustawianie priorytetu dla procesu backupu,</w:t>
            </w:r>
          </w:p>
          <w:p w14:paraId="63421290"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lastRenderedPageBreak/>
              <w:t>-</w:t>
            </w:r>
            <w:r w:rsidRPr="005C4A15">
              <w:rPr>
                <w:rFonts w:ascii="Century Gothic" w:hAnsi="Century Gothic" w:cstheme="minorHAnsi"/>
                <w:sz w:val="18"/>
                <w:szCs w:val="18"/>
              </w:rPr>
              <w:tab/>
              <w:t>Zmiana klucza szyfrującego,</w:t>
            </w:r>
          </w:p>
          <w:p w14:paraId="78CF02F0"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Ustawienia przepustowości/zajętości pasma,</w:t>
            </w:r>
          </w:p>
          <w:p w14:paraId="38B0AF38" w14:textId="77777777" w:rsidR="00A83984" w:rsidRPr="005C4A15" w:rsidRDefault="00A83984" w:rsidP="00A83984">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Konfiguracja wydajności procesu backupu,</w:t>
            </w:r>
          </w:p>
          <w:p w14:paraId="6D3EBEE6" w14:textId="77777777" w:rsidR="00A83984" w:rsidRPr="005C4A15" w:rsidRDefault="00A83984" w:rsidP="00A83984">
            <w:pPr>
              <w:ind w:left="73"/>
              <w:jc w:val="both"/>
              <w:rPr>
                <w:rFonts w:ascii="Century Gothic" w:hAnsi="Century Gothic" w:cstheme="minorHAnsi"/>
                <w:sz w:val="18"/>
                <w:szCs w:val="18"/>
              </w:rPr>
            </w:pPr>
            <w:r w:rsidRPr="005C4A15">
              <w:rPr>
                <w:rFonts w:ascii="Century Gothic" w:hAnsi="Century Gothic" w:cstheme="minorHAnsi"/>
                <w:sz w:val="18"/>
                <w:szCs w:val="18"/>
              </w:rPr>
              <w:t>Bezpieczeństwo</w:t>
            </w:r>
          </w:p>
          <w:p w14:paraId="1B2E694E" w14:textId="77777777" w:rsidR="00A83984" w:rsidRPr="005C4A15" w:rsidRDefault="00A83984" w:rsidP="00A83984">
            <w:pPr>
              <w:ind w:left="73"/>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Zastępowanie nazwy pliku GUID-em,</w:t>
            </w:r>
          </w:p>
          <w:p w14:paraId="5E8A909A" w14:textId="77777777" w:rsidR="00A83984" w:rsidRPr="005C4A15" w:rsidRDefault="00A83984" w:rsidP="00A83984">
            <w:pPr>
              <w:ind w:left="73"/>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Szyfrowanie danych algorytmem AES 256 CBC, zawsze po stronie komputera użytkownika,</w:t>
            </w:r>
          </w:p>
          <w:p w14:paraId="04DA57CA" w14:textId="77777777" w:rsidR="00A83984" w:rsidRPr="005C4A15" w:rsidRDefault="00A83984" w:rsidP="00A83984">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Kompresja danych,</w:t>
            </w:r>
          </w:p>
          <w:p w14:paraId="47668CD1" w14:textId="77777777" w:rsidR="00A83984" w:rsidRPr="005C4A15" w:rsidRDefault="00A83984" w:rsidP="00A83984">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Transmisja po bezpiecznym protokole TLS,</w:t>
            </w:r>
          </w:p>
          <w:p w14:paraId="4434FCC0" w14:textId="77777777" w:rsidR="00A83984" w:rsidRPr="005C4A15" w:rsidRDefault="00A83984" w:rsidP="00A83984">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Deklaracja klucza szyfrującego dane użytkownika,</w:t>
            </w:r>
          </w:p>
          <w:p w14:paraId="3FD12EE3" w14:textId="77777777" w:rsidR="00A83984" w:rsidRPr="005C4A15" w:rsidRDefault="00A83984" w:rsidP="00A83984">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Szczegółowy dziennik zdarzeń dostępny z poziomu aplikacji, </w:t>
            </w:r>
          </w:p>
          <w:p w14:paraId="57008BD6" w14:textId="77777777" w:rsidR="00A83984" w:rsidRPr="005C4A15" w:rsidRDefault="00A83984" w:rsidP="00A83984">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Obliczanie sumy kontrolnej,</w:t>
            </w:r>
          </w:p>
          <w:p w14:paraId="4B01749F" w14:textId="77777777" w:rsidR="00A83984" w:rsidRPr="005C4A15" w:rsidRDefault="00A83984" w:rsidP="00A83984">
            <w:pPr>
              <w:ind w:left="643" w:hanging="283"/>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Kopie zapasowe są przechowywane w profesjonalnych, certyfikowanych data </w:t>
            </w:r>
            <w:proofErr w:type="spellStart"/>
            <w:r w:rsidRPr="005C4A15">
              <w:rPr>
                <w:rFonts w:ascii="Century Gothic" w:hAnsi="Century Gothic" w:cstheme="minorHAnsi"/>
                <w:sz w:val="18"/>
                <w:szCs w:val="18"/>
              </w:rPr>
              <w:t>center</w:t>
            </w:r>
            <w:proofErr w:type="spellEnd"/>
            <w:r w:rsidRPr="005C4A15">
              <w:rPr>
                <w:rFonts w:ascii="Century Gothic" w:hAnsi="Century Gothic" w:cstheme="minorHAnsi"/>
                <w:sz w:val="18"/>
                <w:szCs w:val="18"/>
              </w:rPr>
              <w:t xml:space="preserve">, na terenie Polski. </w:t>
            </w:r>
          </w:p>
          <w:p w14:paraId="3FA84C1E" w14:textId="77777777" w:rsidR="00A83984" w:rsidRDefault="00A83984" w:rsidP="00A83984">
            <w:pPr>
              <w:spacing w:after="0" w:line="240" w:lineRule="auto"/>
              <w:contextualSpacing/>
              <w:rPr>
                <w:rFonts w:ascii="Century Gothic" w:hAnsi="Century Gothic" w:cstheme="minorHAnsi"/>
                <w:sz w:val="18"/>
                <w:szCs w:val="18"/>
              </w:rPr>
            </w:pPr>
            <w:r w:rsidRPr="005C4A15">
              <w:rPr>
                <w:rFonts w:ascii="Century Gothic" w:hAnsi="Century Gothic" w:cstheme="minorHAnsi"/>
                <w:sz w:val="18"/>
                <w:szCs w:val="18"/>
              </w:rPr>
              <w:t xml:space="preserve">WSPIERANE SYSTEMY OPERACYJNE  Microsoft Windows 7 i nowsze, Mac </w:t>
            </w:r>
            <w:proofErr w:type="spellStart"/>
            <w:r w:rsidRPr="005C4A15">
              <w:rPr>
                <w:rFonts w:ascii="Century Gothic" w:hAnsi="Century Gothic" w:cstheme="minorHAnsi"/>
                <w:sz w:val="18"/>
                <w:szCs w:val="18"/>
              </w:rPr>
              <w:t>OS,Licencje</w:t>
            </w:r>
            <w:proofErr w:type="spellEnd"/>
            <w:r w:rsidRPr="005C4A15">
              <w:rPr>
                <w:rFonts w:ascii="Century Gothic" w:hAnsi="Century Gothic" w:cstheme="minorHAnsi"/>
                <w:sz w:val="18"/>
                <w:szCs w:val="18"/>
              </w:rPr>
              <w:t xml:space="preserve"> przypisywane do jednego urządzenia z limitem pojemności przestrzeni w chmurze – minimum 50 GB. Wsparcie techniczne, świadczone jest bezpośrednio od producenta, w języku polskim, zawarte jest w cenie licencji.</w:t>
            </w:r>
          </w:p>
          <w:p w14:paraId="748BF3E5" w14:textId="77777777" w:rsidR="00A83984" w:rsidRDefault="00A83984" w:rsidP="00A83984">
            <w:pPr>
              <w:spacing w:after="0" w:line="240" w:lineRule="auto"/>
              <w:contextualSpacing/>
              <w:rPr>
                <w:rFonts w:ascii="Century Gothic" w:hAnsi="Century Gothic" w:cstheme="minorHAnsi"/>
                <w:sz w:val="18"/>
                <w:szCs w:val="18"/>
              </w:rPr>
            </w:pPr>
          </w:p>
          <w:p w14:paraId="3216A9AE" w14:textId="5FB6A2A3" w:rsidR="00A83984" w:rsidRPr="00A83984" w:rsidRDefault="00A83984" w:rsidP="00A83984">
            <w:pPr>
              <w:spacing w:after="0" w:line="240" w:lineRule="auto"/>
              <w:contextualSpacing/>
              <w:rPr>
                <w:rFonts w:ascii="Century Gothic" w:eastAsia="Times New Roman" w:hAnsi="Century Gothic" w:cs="Times New Roman"/>
                <w:color w:val="000000"/>
                <w:sz w:val="18"/>
                <w:szCs w:val="18"/>
              </w:rPr>
            </w:pPr>
            <w:r w:rsidRPr="008D376C">
              <w:rPr>
                <w:rFonts w:ascii="Century Gothic" w:eastAsia="Times New Roman" w:hAnsi="Century Gothic" w:cs="Times New Roman"/>
                <w:color w:val="000000"/>
                <w:sz w:val="18"/>
                <w:szCs w:val="18"/>
              </w:rPr>
              <w:t xml:space="preserve">Dla zapewnienia wysokiego poziomu usług podmiot serwisujący musi posiadać certyfikat ISO 9001 oraz 27001 </w:t>
            </w:r>
            <w:r w:rsidRPr="00A83984">
              <w:rPr>
                <w:rFonts w:ascii="Century Gothic" w:eastAsia="Times New Roman" w:hAnsi="Century Gothic" w:cs="Times New Roman"/>
                <w:color w:val="000000"/>
                <w:sz w:val="18"/>
                <w:szCs w:val="18"/>
              </w:rPr>
              <w:t xml:space="preserve">w zakresie świadczenia usług wsparcia technicznego oraz usług związanych z </w:t>
            </w:r>
            <w:proofErr w:type="spellStart"/>
            <w:r w:rsidRPr="00A83984">
              <w:rPr>
                <w:rFonts w:ascii="Century Gothic" w:eastAsia="Times New Roman" w:hAnsi="Century Gothic" w:cs="Times New Roman"/>
                <w:color w:val="000000"/>
                <w:sz w:val="18"/>
                <w:szCs w:val="18"/>
              </w:rPr>
              <w:t>cyberbezpieczeństwem</w:t>
            </w:r>
            <w:proofErr w:type="spellEnd"/>
            <w:r w:rsidR="008D376C">
              <w:rPr>
                <w:rFonts w:ascii="Century Gothic" w:eastAsia="Times New Roman" w:hAnsi="Century Gothic" w:cs="Times New Roman"/>
                <w:color w:val="000000"/>
                <w:sz w:val="18"/>
                <w:szCs w:val="18"/>
              </w:rPr>
              <w:t xml:space="preserve"> lub równoważne</w:t>
            </w:r>
            <w:r w:rsidRPr="00A83984">
              <w:rPr>
                <w:rFonts w:ascii="Century Gothic" w:eastAsia="Times New Roman" w:hAnsi="Century Gothic" w:cs="Times New Roman"/>
                <w:color w:val="000000"/>
                <w:sz w:val="18"/>
                <w:szCs w:val="18"/>
              </w:rPr>
              <w:t>. Zgłoszenia serwisowe będą przyjmowane w języku polskim w trybie 24x7 przez dedykowany serwisowy moduł internetowy oraz infolinię w języku polskim 24x7.</w:t>
            </w:r>
          </w:p>
          <w:p w14:paraId="2A783CB2" w14:textId="77777777" w:rsidR="00A83984" w:rsidRPr="00A83984" w:rsidRDefault="00A83984" w:rsidP="00A83984">
            <w:pPr>
              <w:spacing w:after="0" w:line="240" w:lineRule="auto"/>
              <w:contextualSpacing/>
              <w:rPr>
                <w:rFonts w:ascii="Century Gothic" w:eastAsia="Times New Roman" w:hAnsi="Century Gothic" w:cs="Times New Roman"/>
                <w:color w:val="000000"/>
                <w:sz w:val="18"/>
                <w:szCs w:val="18"/>
              </w:rPr>
            </w:pPr>
          </w:p>
          <w:p w14:paraId="61BD5340" w14:textId="77777777" w:rsidR="00A83984" w:rsidRPr="00A83984" w:rsidRDefault="00A83984" w:rsidP="00A83984">
            <w:pPr>
              <w:spacing w:after="0" w:line="240" w:lineRule="auto"/>
              <w:contextualSpacing/>
              <w:rPr>
                <w:rFonts w:ascii="Century Gothic" w:eastAsia="Times New Roman" w:hAnsi="Century Gothic" w:cs="Times New Roman"/>
                <w:color w:val="000000"/>
                <w:sz w:val="18"/>
                <w:szCs w:val="18"/>
              </w:rPr>
            </w:pPr>
            <w:r w:rsidRPr="00A83984">
              <w:rPr>
                <w:rFonts w:ascii="Century Gothic" w:eastAsia="Times New Roman" w:hAnsi="Century Gothic" w:cs="Times New Roman"/>
                <w:color w:val="000000"/>
                <w:sz w:val="18"/>
                <w:szCs w:val="18"/>
              </w:rPr>
              <w:t>Oferent na wezwanie Zamawiającego winien przedłożyć dokumenty:</w:t>
            </w:r>
          </w:p>
          <w:p w14:paraId="372FAF3E" w14:textId="77777777" w:rsidR="00A83984" w:rsidRPr="00A83984" w:rsidRDefault="00A83984" w:rsidP="00A83984">
            <w:pPr>
              <w:spacing w:after="0" w:line="240" w:lineRule="auto"/>
              <w:contextualSpacing/>
              <w:rPr>
                <w:rFonts w:ascii="Century Gothic" w:eastAsia="Times New Roman" w:hAnsi="Century Gothic" w:cs="Times New Roman"/>
                <w:color w:val="000000"/>
                <w:sz w:val="18"/>
                <w:szCs w:val="18"/>
              </w:rPr>
            </w:pPr>
          </w:p>
          <w:p w14:paraId="3B62B411" w14:textId="77777777" w:rsidR="00A83984" w:rsidRPr="00A83984" w:rsidRDefault="00A83984" w:rsidP="00A83984">
            <w:pPr>
              <w:spacing w:after="0" w:line="240" w:lineRule="auto"/>
              <w:contextualSpacing/>
              <w:rPr>
                <w:rFonts w:ascii="Century Gothic" w:eastAsia="Times New Roman" w:hAnsi="Century Gothic" w:cs="Times New Roman"/>
                <w:color w:val="000000"/>
                <w:sz w:val="18"/>
                <w:szCs w:val="18"/>
              </w:rPr>
            </w:pPr>
            <w:r w:rsidRPr="00A83984">
              <w:rPr>
                <w:rFonts w:ascii="Century Gothic" w:eastAsia="Times New Roman" w:hAnsi="Century Gothic" w:cs="Times New Roman"/>
                <w:color w:val="000000"/>
                <w:sz w:val="18"/>
                <w:szCs w:val="18"/>
              </w:rPr>
              <w:t>• Oświadczanie Producenta lub Autoryzowanego Dystrybutora producenta oprogramowania świadczącego wsparcie techniczne o gotowości świadczenia na rzecz Zamawiającego wymaganego serwisu (zawierające: adres strony internetowej serwisu i numer infolinii telefonicznej).</w:t>
            </w:r>
          </w:p>
          <w:p w14:paraId="54A2C225" w14:textId="77777777" w:rsidR="00A83984" w:rsidRPr="00A83984" w:rsidRDefault="00A83984" w:rsidP="00A83984">
            <w:pPr>
              <w:spacing w:after="0" w:line="240" w:lineRule="auto"/>
              <w:contextualSpacing/>
              <w:rPr>
                <w:rFonts w:ascii="Century Gothic" w:eastAsia="Times New Roman" w:hAnsi="Century Gothic" w:cs="Times New Roman"/>
                <w:color w:val="000000"/>
                <w:sz w:val="18"/>
                <w:szCs w:val="18"/>
              </w:rPr>
            </w:pPr>
          </w:p>
          <w:p w14:paraId="4BB99856" w14:textId="05D5A7D4" w:rsidR="00A83984" w:rsidRPr="008D376C" w:rsidRDefault="00A83984" w:rsidP="00A83984">
            <w:pPr>
              <w:spacing w:after="0" w:line="240" w:lineRule="auto"/>
              <w:contextualSpacing/>
              <w:rPr>
                <w:rFonts w:ascii="Century Gothic" w:eastAsia="Times New Roman" w:hAnsi="Century Gothic" w:cs="Times New Roman"/>
                <w:color w:val="000000"/>
                <w:sz w:val="18"/>
                <w:szCs w:val="18"/>
              </w:rPr>
            </w:pPr>
            <w:r w:rsidRPr="008D376C">
              <w:rPr>
                <w:rFonts w:ascii="Century Gothic" w:eastAsia="Times New Roman" w:hAnsi="Century Gothic" w:cs="Times New Roman"/>
                <w:color w:val="000000"/>
                <w:sz w:val="18"/>
                <w:szCs w:val="18"/>
              </w:rPr>
              <w:t>• Certyfikat ISO 9001 oraz 27001 autoryzowanego podmiotu serwisującego</w:t>
            </w:r>
            <w:r w:rsidR="008D376C">
              <w:rPr>
                <w:rFonts w:ascii="Century Gothic" w:eastAsia="Times New Roman" w:hAnsi="Century Gothic" w:cs="Times New Roman"/>
                <w:color w:val="000000"/>
                <w:sz w:val="18"/>
                <w:szCs w:val="18"/>
              </w:rPr>
              <w:t xml:space="preserve"> lub równoważne</w:t>
            </w:r>
            <w:r w:rsidRPr="008D376C">
              <w:rPr>
                <w:rFonts w:ascii="Century Gothic" w:eastAsia="Times New Roman" w:hAnsi="Century Gothic" w:cs="Times New Roman"/>
                <w:color w:val="000000"/>
                <w:sz w:val="18"/>
                <w:szCs w:val="18"/>
              </w:rPr>
              <w:t>.</w:t>
            </w:r>
          </w:p>
        </w:tc>
      </w:tr>
      <w:tr w:rsidR="00A83984" w:rsidRPr="00A93AE1" w14:paraId="504EF51F"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7DAF321" w14:textId="6298FCAC" w:rsidR="00A83984" w:rsidRPr="00A93AE1" w:rsidRDefault="00A83984" w:rsidP="00A83984">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lastRenderedPageBreak/>
              <w:t>Gwarancja i wsparcie techniczne producenta</w:t>
            </w:r>
          </w:p>
        </w:tc>
        <w:tc>
          <w:tcPr>
            <w:tcW w:w="8505" w:type="dxa"/>
            <w:tcBorders>
              <w:top w:val="nil"/>
              <w:left w:val="single" w:sz="4" w:space="0" w:color="auto"/>
              <w:bottom w:val="single" w:sz="4" w:space="0" w:color="auto"/>
              <w:right w:val="single" w:sz="4" w:space="0" w:color="auto"/>
            </w:tcBorders>
          </w:tcPr>
          <w:p w14:paraId="22222AFA" w14:textId="1924D78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3-letnia gwarancja producenta, Czas reakcji serwisu do końca następnego dnia roboczego. </w:t>
            </w:r>
            <w:r w:rsidRPr="008D376C">
              <w:rPr>
                <w:rFonts w:ascii="Century Gothic" w:eastAsia="Calibri" w:hAnsi="Century Gothic" w:cstheme="minorHAnsi"/>
                <w:sz w:val="18"/>
                <w:szCs w:val="18"/>
                <w:lang w:eastAsia="en-US"/>
              </w:rPr>
              <w:t>Firma serwisująca musi posiadać ISO 9001 oraz 27001</w:t>
            </w:r>
            <w:r w:rsidRPr="00A93AE1">
              <w:rPr>
                <w:rFonts w:ascii="Century Gothic" w:eastAsia="Calibri" w:hAnsi="Century Gothic" w:cstheme="minorHAnsi"/>
                <w:sz w:val="18"/>
                <w:szCs w:val="18"/>
                <w:lang w:eastAsia="en-US"/>
              </w:rPr>
              <w:t xml:space="preserve"> na świadczenie usług serwisowych oraz posiadać autoryzacje producenta komputera </w:t>
            </w:r>
            <w:r w:rsidR="008D376C">
              <w:rPr>
                <w:rFonts w:ascii="Century Gothic" w:eastAsia="Calibri" w:hAnsi="Century Gothic" w:cstheme="minorHAnsi"/>
                <w:sz w:val="18"/>
                <w:szCs w:val="18"/>
                <w:lang w:eastAsia="en-US"/>
              </w:rPr>
              <w:t xml:space="preserve">lub równoważne </w:t>
            </w:r>
            <w:r w:rsidRPr="00A93AE1">
              <w:rPr>
                <w:rFonts w:ascii="Century Gothic" w:eastAsia="Calibri" w:hAnsi="Century Gothic" w:cstheme="minorHAnsi"/>
                <w:sz w:val="18"/>
                <w:szCs w:val="18"/>
                <w:lang w:eastAsia="en-US"/>
              </w:rPr>
              <w:t xml:space="preserve">– dokumenty potwierdzające </w:t>
            </w:r>
            <w:r w:rsidRPr="000935E2">
              <w:rPr>
                <w:rFonts w:ascii="Century Gothic" w:eastAsia="Calibri" w:hAnsi="Century Gothic" w:cstheme="minorHAnsi"/>
                <w:sz w:val="18"/>
                <w:szCs w:val="18"/>
                <w:lang w:eastAsia="en-US"/>
              </w:rPr>
              <w:t>przesłać na wezwanie zamawiającego</w:t>
            </w:r>
            <w:r w:rsidRPr="00A93AE1">
              <w:rPr>
                <w:rFonts w:ascii="Century Gothic" w:eastAsia="Calibri" w:hAnsi="Century Gothic" w:cstheme="minorHAnsi"/>
                <w:sz w:val="18"/>
                <w:szCs w:val="18"/>
                <w:lang w:eastAsia="en-US"/>
              </w:rPr>
              <w:t>.</w:t>
            </w:r>
          </w:p>
          <w:p w14:paraId="13D78028"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Ogólnopolska, telefoniczna infolinia/linia techniczna producenta komputera,   dostępna w czasie obowiązywania gwarancji na sprzęt i umożliwiająca po podaniu numeru seryjnego urządzenia:</w:t>
            </w:r>
          </w:p>
          <w:p w14:paraId="4D5C2F02"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weryfikację konfiguracji fabrycznej wraz z wersją fabrycznie dostarczonego oprogramowania (system operacyjny, szczegółowa konfiguracja sprzętowa  - CPU, HDD, pamięć)</w:t>
            </w:r>
          </w:p>
          <w:p w14:paraId="15AE06FE" w14:textId="64844D92" w:rsidR="00A83984" w:rsidRPr="00A93AE1" w:rsidRDefault="00A83984" w:rsidP="00A83984">
            <w:pPr>
              <w:spacing w:after="0" w:line="240" w:lineRule="auto"/>
              <w:contextualSpacing/>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lastRenderedPageBreak/>
              <w:t>Możliwość aktualizacji i pobrania sterowników do oferowanego modelu komputera w najnowszych certyfikowanych wersjach przy użyciu dedykowanego darmowego oprogramowania producenta lub bezpośrednio z sieci Internet za pośrednictwem strony www producenta komputera po podaniu numeru seryjnego komputera lub modelu komputera</w:t>
            </w:r>
          </w:p>
        </w:tc>
      </w:tr>
      <w:tr w:rsidR="00A83984" w:rsidRPr="00A93AE1" w14:paraId="6A400D79"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01E7E9B" w14:textId="42A0BED1" w:rsidR="00A83984" w:rsidRPr="00A93AE1" w:rsidRDefault="00A83984" w:rsidP="00A83984">
            <w:pPr>
              <w:spacing w:after="0" w:line="240" w:lineRule="auto"/>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lastRenderedPageBreak/>
              <w:t>Wymagania dodatkowe</w:t>
            </w:r>
          </w:p>
        </w:tc>
        <w:tc>
          <w:tcPr>
            <w:tcW w:w="8505" w:type="dxa"/>
            <w:tcBorders>
              <w:top w:val="nil"/>
              <w:left w:val="single" w:sz="4" w:space="0" w:color="auto"/>
              <w:bottom w:val="single" w:sz="4" w:space="0" w:color="auto"/>
              <w:right w:val="single" w:sz="4" w:space="0" w:color="auto"/>
            </w:tcBorders>
          </w:tcPr>
          <w:p w14:paraId="2BC53D88"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Wbudowane porty: </w:t>
            </w:r>
          </w:p>
          <w:p w14:paraId="48D64992" w14:textId="77777777" w:rsidR="00A83984" w:rsidRPr="00A93AE1" w:rsidRDefault="00A83984" w:rsidP="00A83984">
            <w:pPr>
              <w:pStyle w:val="Akapitzlist"/>
              <w:numPr>
                <w:ilvl w:val="0"/>
                <w:numId w:val="20"/>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DVI-D - 1 szt.</w:t>
            </w:r>
          </w:p>
          <w:p w14:paraId="5FD14499" w14:textId="77777777" w:rsidR="00A83984" w:rsidRPr="00A93AE1" w:rsidRDefault="00A83984" w:rsidP="00A83984">
            <w:pPr>
              <w:pStyle w:val="Akapitzlist"/>
              <w:numPr>
                <w:ilvl w:val="0"/>
                <w:numId w:val="20"/>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HDMI - 1 szt. </w:t>
            </w:r>
          </w:p>
          <w:p w14:paraId="7A418442"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min. 8 portów USB wyprowadzonych na zewnątrz komputera w tym min.: min. 6 portów USB z tyłu obudowy, w tym min. 4 porty USB 3.2 - wymagana ilość i rozmieszczenie portów USB nie może być osiągnięta w wyniku stosowania konwerterów, przejściówek, kart </w:t>
            </w:r>
            <w:proofErr w:type="spellStart"/>
            <w:r w:rsidRPr="00A93AE1">
              <w:rPr>
                <w:rFonts w:ascii="Century Gothic" w:eastAsia="Calibri" w:hAnsi="Century Gothic" w:cstheme="minorHAnsi"/>
                <w:sz w:val="18"/>
                <w:szCs w:val="18"/>
                <w:lang w:eastAsia="en-US"/>
              </w:rPr>
              <w:t>PCIe</w:t>
            </w:r>
            <w:proofErr w:type="spellEnd"/>
            <w:r w:rsidRPr="00A93AE1">
              <w:rPr>
                <w:rFonts w:ascii="Century Gothic" w:eastAsia="Calibri" w:hAnsi="Century Gothic" w:cstheme="minorHAnsi"/>
                <w:sz w:val="18"/>
                <w:szCs w:val="18"/>
                <w:lang w:eastAsia="en-US"/>
              </w:rPr>
              <w:t xml:space="preserve"> itp.</w:t>
            </w:r>
          </w:p>
          <w:p w14:paraId="3E7BE0A5"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w:t>
            </w:r>
            <w:r w:rsidRPr="00A93AE1">
              <w:rPr>
                <w:rFonts w:ascii="Century Gothic" w:eastAsia="Calibri" w:hAnsi="Century Gothic" w:cstheme="minorHAnsi"/>
                <w:sz w:val="18"/>
                <w:szCs w:val="18"/>
                <w:lang w:eastAsia="en-US"/>
              </w:rPr>
              <w:tab/>
              <w:t xml:space="preserve">porty słuchawek i mikrofonu na przednim oraz tylnym panelu obudowy. </w:t>
            </w:r>
          </w:p>
          <w:p w14:paraId="3165FFC5"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w:t>
            </w:r>
            <w:r w:rsidRPr="00A93AE1">
              <w:rPr>
                <w:rFonts w:ascii="Century Gothic" w:eastAsia="Calibri" w:hAnsi="Century Gothic" w:cstheme="minorHAnsi"/>
                <w:sz w:val="18"/>
                <w:szCs w:val="18"/>
                <w:lang w:eastAsia="en-US"/>
              </w:rPr>
              <w:tab/>
              <w:t xml:space="preserve">Możliwość instalacji wewnętrznej karty sieci bezprzewodowej </w:t>
            </w:r>
            <w:proofErr w:type="spellStart"/>
            <w:r w:rsidRPr="00A93AE1">
              <w:rPr>
                <w:rFonts w:ascii="Century Gothic" w:eastAsia="Calibri" w:hAnsi="Century Gothic" w:cstheme="minorHAnsi"/>
                <w:sz w:val="18"/>
                <w:szCs w:val="18"/>
                <w:lang w:eastAsia="en-US"/>
              </w:rPr>
              <w:t>WiFi</w:t>
            </w:r>
            <w:proofErr w:type="spellEnd"/>
            <w:r w:rsidRPr="00A93AE1">
              <w:rPr>
                <w:rFonts w:ascii="Century Gothic" w:eastAsia="Calibri" w:hAnsi="Century Gothic" w:cstheme="minorHAnsi"/>
                <w:sz w:val="18"/>
                <w:szCs w:val="18"/>
                <w:lang w:eastAsia="en-US"/>
              </w:rPr>
              <w:t xml:space="preserve"> </w:t>
            </w:r>
            <w:proofErr w:type="spellStart"/>
            <w:r w:rsidRPr="00A93AE1">
              <w:rPr>
                <w:rFonts w:ascii="Century Gothic" w:eastAsia="Calibri" w:hAnsi="Century Gothic" w:cstheme="minorHAnsi"/>
                <w:sz w:val="18"/>
                <w:szCs w:val="18"/>
                <w:lang w:eastAsia="en-US"/>
              </w:rPr>
              <w:t>ax</w:t>
            </w:r>
            <w:proofErr w:type="spellEnd"/>
          </w:p>
          <w:p w14:paraId="3111FCA3"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w:t>
            </w:r>
            <w:r w:rsidRPr="00A93AE1">
              <w:rPr>
                <w:rFonts w:ascii="Century Gothic" w:eastAsia="Calibri" w:hAnsi="Century Gothic" w:cstheme="minorHAnsi"/>
                <w:sz w:val="18"/>
                <w:szCs w:val="18"/>
                <w:lang w:eastAsia="en-US"/>
              </w:rPr>
              <w:tab/>
              <w:t xml:space="preserve">Karta sieciowa 10/100/1000 Ethernet RJ 45, zintegrowana z płytą główną, wspierająca obsługę </w:t>
            </w:r>
            <w:proofErr w:type="spellStart"/>
            <w:r w:rsidRPr="00A93AE1">
              <w:rPr>
                <w:rFonts w:ascii="Century Gothic" w:eastAsia="Calibri" w:hAnsi="Century Gothic" w:cstheme="minorHAnsi"/>
                <w:sz w:val="18"/>
                <w:szCs w:val="18"/>
                <w:lang w:eastAsia="en-US"/>
              </w:rPr>
              <w:t>WoL</w:t>
            </w:r>
            <w:proofErr w:type="spellEnd"/>
            <w:r w:rsidRPr="00A93AE1">
              <w:rPr>
                <w:rFonts w:ascii="Century Gothic" w:eastAsia="Calibri" w:hAnsi="Century Gothic" w:cstheme="minorHAnsi"/>
                <w:sz w:val="18"/>
                <w:szCs w:val="18"/>
                <w:lang w:eastAsia="en-US"/>
              </w:rPr>
              <w:t xml:space="preserve"> (funkcja włączana przez użytkownika), PXE 2.1.</w:t>
            </w:r>
          </w:p>
          <w:p w14:paraId="1A15CB6A"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Płyta główna posiadająca chipset rekomendowany przez producenta procesora.  Zbudowana w oparciu o kondensatory polimerowe o podwyższonej trwałości., przeznaczona dla danego urządzenia; wyposażona w : </w:t>
            </w:r>
          </w:p>
          <w:p w14:paraId="51295EF3" w14:textId="77777777" w:rsidR="00A83984" w:rsidRPr="00A93AE1" w:rsidRDefault="00A83984" w:rsidP="00A83984">
            <w:pPr>
              <w:pStyle w:val="Akapitzlist"/>
              <w:numPr>
                <w:ilvl w:val="0"/>
                <w:numId w:val="21"/>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PS/2 klawiatura/mysz - 1 szt.</w:t>
            </w:r>
          </w:p>
          <w:p w14:paraId="3B2C6805" w14:textId="77777777" w:rsidR="00A83984" w:rsidRPr="00A93AE1" w:rsidRDefault="00A83984" w:rsidP="00A83984">
            <w:pPr>
              <w:pStyle w:val="Akapitzlist"/>
              <w:numPr>
                <w:ilvl w:val="0"/>
                <w:numId w:val="21"/>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Audio </w:t>
            </w:r>
            <w:proofErr w:type="spellStart"/>
            <w:r w:rsidRPr="00A93AE1">
              <w:rPr>
                <w:rFonts w:ascii="Century Gothic" w:eastAsia="Calibri" w:hAnsi="Century Gothic" w:cstheme="minorHAnsi"/>
                <w:sz w:val="18"/>
                <w:szCs w:val="18"/>
                <w:lang w:eastAsia="en-US"/>
              </w:rPr>
              <w:t>jack</w:t>
            </w:r>
            <w:proofErr w:type="spellEnd"/>
            <w:r w:rsidRPr="00A93AE1">
              <w:rPr>
                <w:rFonts w:ascii="Century Gothic" w:eastAsia="Calibri" w:hAnsi="Century Gothic" w:cstheme="minorHAnsi"/>
                <w:sz w:val="18"/>
                <w:szCs w:val="18"/>
                <w:lang w:eastAsia="en-US"/>
              </w:rPr>
              <w:t xml:space="preserve"> - 3 szt. </w:t>
            </w:r>
          </w:p>
          <w:p w14:paraId="319F5631" w14:textId="77777777" w:rsidR="00A83984" w:rsidRPr="00A93AE1" w:rsidRDefault="00A83984" w:rsidP="00A83984">
            <w:pPr>
              <w:pStyle w:val="Akapitzlist"/>
              <w:numPr>
                <w:ilvl w:val="0"/>
                <w:numId w:val="21"/>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SATA III (6 </w:t>
            </w:r>
            <w:proofErr w:type="spellStart"/>
            <w:r w:rsidRPr="00A93AE1">
              <w:rPr>
                <w:rFonts w:ascii="Century Gothic" w:eastAsia="Calibri" w:hAnsi="Century Gothic" w:cstheme="minorHAnsi"/>
                <w:sz w:val="18"/>
                <w:szCs w:val="18"/>
                <w:lang w:eastAsia="en-US"/>
              </w:rPr>
              <w:t>Gb</w:t>
            </w:r>
            <w:proofErr w:type="spellEnd"/>
            <w:r w:rsidRPr="00A93AE1">
              <w:rPr>
                <w:rFonts w:ascii="Century Gothic" w:eastAsia="Calibri" w:hAnsi="Century Gothic" w:cstheme="minorHAnsi"/>
                <w:sz w:val="18"/>
                <w:szCs w:val="18"/>
                <w:lang w:eastAsia="en-US"/>
              </w:rPr>
              <w:t>/s) - 4 szt.</w:t>
            </w:r>
          </w:p>
          <w:p w14:paraId="48BA6F7D" w14:textId="77777777" w:rsidR="00A83984" w:rsidRPr="00A93AE1" w:rsidRDefault="00A83984" w:rsidP="00A83984">
            <w:pPr>
              <w:pStyle w:val="Akapitzlist"/>
              <w:numPr>
                <w:ilvl w:val="0"/>
                <w:numId w:val="21"/>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M.2 </w:t>
            </w:r>
            <w:proofErr w:type="spellStart"/>
            <w:r w:rsidRPr="00A93AE1">
              <w:rPr>
                <w:rFonts w:ascii="Century Gothic" w:eastAsia="Calibri" w:hAnsi="Century Gothic" w:cstheme="minorHAnsi"/>
                <w:sz w:val="18"/>
                <w:szCs w:val="18"/>
                <w:lang w:eastAsia="en-US"/>
              </w:rPr>
              <w:t>PCIe</w:t>
            </w:r>
            <w:proofErr w:type="spellEnd"/>
            <w:r w:rsidRPr="00A93AE1">
              <w:rPr>
                <w:rFonts w:ascii="Century Gothic" w:eastAsia="Calibri" w:hAnsi="Century Gothic" w:cstheme="minorHAnsi"/>
                <w:sz w:val="18"/>
                <w:szCs w:val="18"/>
                <w:lang w:eastAsia="en-US"/>
              </w:rPr>
              <w:t xml:space="preserve"> </w:t>
            </w:r>
            <w:proofErr w:type="spellStart"/>
            <w:r w:rsidRPr="00A93AE1">
              <w:rPr>
                <w:rFonts w:ascii="Century Gothic" w:eastAsia="Calibri" w:hAnsi="Century Gothic" w:cstheme="minorHAnsi"/>
                <w:sz w:val="18"/>
                <w:szCs w:val="18"/>
                <w:lang w:eastAsia="en-US"/>
              </w:rPr>
              <w:t>NVMe</w:t>
            </w:r>
            <w:proofErr w:type="spellEnd"/>
            <w:r w:rsidRPr="00A93AE1">
              <w:rPr>
                <w:rFonts w:ascii="Century Gothic" w:eastAsia="Calibri" w:hAnsi="Century Gothic" w:cstheme="minorHAnsi"/>
                <w:sz w:val="18"/>
                <w:szCs w:val="18"/>
                <w:lang w:eastAsia="en-US"/>
              </w:rPr>
              <w:t xml:space="preserve"> 3.0 x4 - 1 szt.</w:t>
            </w:r>
          </w:p>
          <w:p w14:paraId="3353F882" w14:textId="77777777" w:rsidR="00A83984" w:rsidRPr="00A93AE1" w:rsidRDefault="00A83984" w:rsidP="00A83984">
            <w:pPr>
              <w:pStyle w:val="Akapitzlist"/>
              <w:numPr>
                <w:ilvl w:val="0"/>
                <w:numId w:val="21"/>
              </w:numPr>
              <w:spacing w:after="0" w:line="240" w:lineRule="auto"/>
              <w:jc w:val="both"/>
              <w:rPr>
                <w:rFonts w:ascii="Century Gothic" w:eastAsia="Calibri" w:hAnsi="Century Gothic" w:cstheme="minorHAnsi"/>
                <w:sz w:val="18"/>
                <w:szCs w:val="18"/>
                <w:lang w:eastAsia="en-US"/>
              </w:rPr>
            </w:pPr>
            <w:proofErr w:type="spellStart"/>
            <w:r w:rsidRPr="00A93AE1">
              <w:rPr>
                <w:rFonts w:ascii="Century Gothic" w:eastAsia="Calibri" w:hAnsi="Century Gothic" w:cstheme="minorHAnsi"/>
                <w:sz w:val="18"/>
                <w:szCs w:val="18"/>
                <w:lang w:eastAsia="en-US"/>
              </w:rPr>
              <w:t>PCIe</w:t>
            </w:r>
            <w:proofErr w:type="spellEnd"/>
            <w:r w:rsidRPr="00A93AE1">
              <w:rPr>
                <w:rFonts w:ascii="Century Gothic" w:eastAsia="Calibri" w:hAnsi="Century Gothic" w:cstheme="minorHAnsi"/>
                <w:sz w:val="18"/>
                <w:szCs w:val="18"/>
                <w:lang w:eastAsia="en-US"/>
              </w:rPr>
              <w:t xml:space="preserve"> 3.0 x16 - 1 szt.</w:t>
            </w:r>
          </w:p>
          <w:p w14:paraId="377174DC" w14:textId="77777777" w:rsidR="00A83984" w:rsidRPr="00A93AE1" w:rsidRDefault="00A83984" w:rsidP="00A83984">
            <w:pPr>
              <w:pStyle w:val="Akapitzlist"/>
              <w:numPr>
                <w:ilvl w:val="0"/>
                <w:numId w:val="21"/>
              </w:numPr>
              <w:spacing w:after="0" w:line="240" w:lineRule="auto"/>
              <w:jc w:val="both"/>
              <w:rPr>
                <w:rFonts w:ascii="Century Gothic" w:eastAsia="Calibri" w:hAnsi="Century Gothic" w:cstheme="minorHAnsi"/>
                <w:sz w:val="18"/>
                <w:szCs w:val="18"/>
                <w:lang w:eastAsia="en-US"/>
              </w:rPr>
            </w:pPr>
            <w:proofErr w:type="spellStart"/>
            <w:r w:rsidRPr="00A93AE1">
              <w:rPr>
                <w:rFonts w:ascii="Century Gothic" w:eastAsia="Calibri" w:hAnsi="Century Gothic" w:cstheme="minorHAnsi"/>
                <w:sz w:val="18"/>
                <w:szCs w:val="18"/>
                <w:lang w:eastAsia="en-US"/>
              </w:rPr>
              <w:t>PCIe</w:t>
            </w:r>
            <w:proofErr w:type="spellEnd"/>
            <w:r w:rsidRPr="00A93AE1">
              <w:rPr>
                <w:rFonts w:ascii="Century Gothic" w:eastAsia="Calibri" w:hAnsi="Century Gothic" w:cstheme="minorHAnsi"/>
                <w:sz w:val="18"/>
                <w:szCs w:val="18"/>
                <w:lang w:eastAsia="en-US"/>
              </w:rPr>
              <w:t xml:space="preserve"> 2.0 x1 - 2 szt.</w:t>
            </w:r>
          </w:p>
          <w:p w14:paraId="169CE967" w14:textId="77777777" w:rsidR="00A83984" w:rsidRPr="00A93AE1" w:rsidRDefault="00A83984" w:rsidP="00A83984">
            <w:pPr>
              <w:pStyle w:val="Akapitzlist"/>
              <w:numPr>
                <w:ilvl w:val="0"/>
                <w:numId w:val="21"/>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Złącze RGB 4 pin - 1 szt.</w:t>
            </w:r>
          </w:p>
          <w:p w14:paraId="1CB2C0DA" w14:textId="77777777" w:rsidR="00A83984" w:rsidRPr="00A93AE1" w:rsidRDefault="00A83984" w:rsidP="00A83984">
            <w:pPr>
              <w:pStyle w:val="Akapitzlist"/>
              <w:numPr>
                <w:ilvl w:val="0"/>
                <w:numId w:val="21"/>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Front Panel Audio</w:t>
            </w:r>
          </w:p>
          <w:p w14:paraId="109D3A06" w14:textId="77777777" w:rsidR="00A83984" w:rsidRPr="00A93AE1" w:rsidRDefault="00A83984" w:rsidP="00A83984">
            <w:pPr>
              <w:pStyle w:val="Akapitzlist"/>
              <w:numPr>
                <w:ilvl w:val="0"/>
                <w:numId w:val="21"/>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Złącze wentylatora CPU 4 pin - 1 szt.</w:t>
            </w:r>
          </w:p>
          <w:p w14:paraId="7AC7AEF3" w14:textId="77777777" w:rsidR="00A83984" w:rsidRPr="00A93AE1" w:rsidRDefault="00A83984" w:rsidP="00A83984">
            <w:pPr>
              <w:pStyle w:val="Akapitzlist"/>
              <w:numPr>
                <w:ilvl w:val="0"/>
                <w:numId w:val="21"/>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Złącze wentylatora SYS/CHA - 2 szt.</w:t>
            </w:r>
          </w:p>
          <w:p w14:paraId="598F9803" w14:textId="77777777" w:rsidR="00A83984" w:rsidRPr="00A93AE1" w:rsidRDefault="00A83984" w:rsidP="00A83984">
            <w:pPr>
              <w:pStyle w:val="Akapitzlist"/>
              <w:numPr>
                <w:ilvl w:val="0"/>
                <w:numId w:val="21"/>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Złącze zasilania 8 pin - 1 szt.</w:t>
            </w:r>
          </w:p>
          <w:p w14:paraId="74C78F1E" w14:textId="77777777" w:rsidR="00A83984" w:rsidRPr="00A93AE1" w:rsidRDefault="00A83984" w:rsidP="00A83984">
            <w:pPr>
              <w:pStyle w:val="Akapitzlist"/>
              <w:numPr>
                <w:ilvl w:val="0"/>
                <w:numId w:val="21"/>
              </w:numPr>
              <w:spacing w:after="0"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Złącze zasilania 24 pin - 1 szt.</w:t>
            </w:r>
          </w:p>
          <w:p w14:paraId="26CA5E8C"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4 złącza DIMM z obsługą do 128GB DDR4 pamięci RAM, z obsługą DDR4-3200 MHz</w:t>
            </w:r>
          </w:p>
          <w:p w14:paraId="3C99E306"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Klawiatura USB w układzie polski programisty</w:t>
            </w:r>
          </w:p>
          <w:p w14:paraId="76A71F90"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Mysz USB z klawiszami oraz rolką (</w:t>
            </w:r>
            <w:proofErr w:type="spellStart"/>
            <w:r w:rsidRPr="00A93AE1">
              <w:rPr>
                <w:rFonts w:ascii="Century Gothic" w:eastAsia="Calibri" w:hAnsi="Century Gothic" w:cstheme="minorHAnsi"/>
                <w:sz w:val="18"/>
                <w:szCs w:val="18"/>
                <w:lang w:eastAsia="en-US"/>
              </w:rPr>
              <w:t>scroll</w:t>
            </w:r>
            <w:proofErr w:type="spellEnd"/>
            <w:r w:rsidRPr="00A93AE1">
              <w:rPr>
                <w:rFonts w:ascii="Century Gothic" w:eastAsia="Calibri" w:hAnsi="Century Gothic" w:cstheme="minorHAnsi"/>
                <w:sz w:val="18"/>
                <w:szCs w:val="18"/>
                <w:lang w:eastAsia="en-US"/>
              </w:rPr>
              <w:t>)</w:t>
            </w:r>
          </w:p>
          <w:p w14:paraId="0472D4F9"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Dołączony nośnik ze sterownikami</w:t>
            </w:r>
          </w:p>
          <w:p w14:paraId="4460F919" w14:textId="77777777" w:rsidR="00A83984" w:rsidRPr="00A93AE1" w:rsidRDefault="00A83984" w:rsidP="00A83984">
            <w:pPr>
              <w:pStyle w:val="Akapitzlist"/>
              <w:numPr>
                <w:ilvl w:val="0"/>
                <w:numId w:val="22"/>
              </w:numPr>
              <w:spacing w:after="0" w:line="240" w:lineRule="auto"/>
              <w:ind w:left="0"/>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Wsparcie dla konfiguracji RAID 0, 1, 10</w:t>
            </w:r>
          </w:p>
          <w:p w14:paraId="5741071A"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 xml:space="preserve">Wbudowany w płytę główną układ przetwarzania energii, zapewniający możliwość całościowego zarządzania poziomem zużywanej energii poprzez wykrywanie aktualnego poziomu wykorzystania zasobów PC (CPU, GPU, HDD, zasilacza) oraz inteligentne przydzielanie mocy w czasie rzeczywistym. Układ działający automatycznie od momentu uruchomienia komputera. </w:t>
            </w:r>
          </w:p>
          <w:p w14:paraId="74BA542C" w14:textId="77777777" w:rsidR="00A83984" w:rsidRPr="00A93AE1" w:rsidRDefault="00A83984" w:rsidP="00A83984">
            <w:pPr>
              <w:spacing w:line="240" w:lineRule="auto"/>
              <w:jc w:val="both"/>
              <w:rPr>
                <w:rFonts w:ascii="Century Gothic" w:eastAsia="Calibri" w:hAnsi="Century Gothic" w:cstheme="minorHAnsi"/>
                <w:sz w:val="18"/>
                <w:szCs w:val="18"/>
                <w:lang w:eastAsia="en-US"/>
              </w:rPr>
            </w:pPr>
            <w:r w:rsidRPr="00A93AE1">
              <w:rPr>
                <w:rFonts w:ascii="Century Gothic" w:eastAsia="Calibri" w:hAnsi="Century Gothic" w:cstheme="minorHAnsi"/>
                <w:sz w:val="18"/>
                <w:szCs w:val="18"/>
                <w:lang w:eastAsia="en-US"/>
              </w:rPr>
              <w:t>Ochrona przed nadmiernym napięciem zasilania:</w:t>
            </w:r>
          </w:p>
          <w:p w14:paraId="2CEBB9B5" w14:textId="2B3C131F" w:rsidR="00A83984" w:rsidRPr="00A93AE1" w:rsidRDefault="00A83984" w:rsidP="00A83984">
            <w:pPr>
              <w:spacing w:after="0" w:line="240" w:lineRule="auto"/>
              <w:contextualSpacing/>
              <w:rPr>
                <w:rFonts w:ascii="Century Gothic" w:eastAsia="Times New Roman" w:hAnsi="Century Gothic" w:cs="Times New Roman"/>
                <w:color w:val="000000"/>
                <w:sz w:val="18"/>
                <w:szCs w:val="18"/>
              </w:rPr>
            </w:pPr>
            <w:r w:rsidRPr="00A93AE1">
              <w:rPr>
                <w:rFonts w:ascii="Century Gothic" w:eastAsia="Calibri" w:hAnsi="Century Gothic" w:cstheme="minorHAnsi"/>
                <w:sz w:val="18"/>
                <w:szCs w:val="18"/>
                <w:lang w:eastAsia="en-US"/>
              </w:rPr>
              <w:t>System zasilania chroniący obwód specjalnie zaprojektowany przez producenta płyty głównej z wbudowanymi regulatorami napięcia do ochrony chipsetu, gniazd połączeniowych i kodeków audio przed uszkodzeniem spowodowanym nieoczekiwanymi napięciami wysokiej wartości z niestabilnych albo złych zasilaczy.</w:t>
            </w:r>
          </w:p>
        </w:tc>
      </w:tr>
    </w:tbl>
    <w:p w14:paraId="0D3BB305" w14:textId="0839A469" w:rsidR="00E34FB0" w:rsidRDefault="00E34FB0"/>
    <w:p w14:paraId="26650C64" w14:textId="0D990D4E" w:rsidR="000F3E34" w:rsidRDefault="000F3E34"/>
    <w:p w14:paraId="43A02CEC" w14:textId="77777777" w:rsidR="000F3E34" w:rsidRDefault="000F3E34"/>
    <w:p w14:paraId="087C931E" w14:textId="59849C97" w:rsidR="00E34FB0" w:rsidRPr="00F23693" w:rsidRDefault="00E34FB0">
      <w:pPr>
        <w:rPr>
          <w:rFonts w:ascii="Century Gothic" w:hAnsi="Century Gothic"/>
          <w:b/>
          <w:bCs/>
          <w:sz w:val="20"/>
          <w:szCs w:val="20"/>
        </w:rPr>
      </w:pPr>
      <w:r w:rsidRPr="00F23693">
        <w:rPr>
          <w:rFonts w:ascii="Century Gothic" w:hAnsi="Century Gothic"/>
          <w:b/>
          <w:bCs/>
          <w:sz w:val="20"/>
          <w:szCs w:val="20"/>
        </w:rPr>
        <w:t>2</w:t>
      </w:r>
      <w:r w:rsidR="00527223">
        <w:rPr>
          <w:rFonts w:ascii="Century Gothic" w:hAnsi="Century Gothic"/>
          <w:b/>
          <w:bCs/>
          <w:sz w:val="20"/>
          <w:szCs w:val="20"/>
        </w:rPr>
        <w:t>0</w:t>
      </w:r>
      <w:r w:rsidRPr="00F23693">
        <w:rPr>
          <w:rFonts w:ascii="Century Gothic" w:hAnsi="Century Gothic"/>
          <w:b/>
          <w:bCs/>
          <w:sz w:val="20"/>
          <w:szCs w:val="20"/>
        </w:rPr>
        <w:t>.</w:t>
      </w:r>
      <w:r w:rsidR="00A93AE1" w:rsidRPr="00F23693">
        <w:rPr>
          <w:rFonts w:ascii="Century Gothic" w:hAnsi="Century Gothic"/>
          <w:b/>
          <w:bCs/>
          <w:sz w:val="20"/>
          <w:szCs w:val="20"/>
        </w:rPr>
        <w:t xml:space="preserve"> Hologram 3D – 1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E34FB0" w:rsidRPr="000862FB" w14:paraId="7406AC5B"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17F498D7" w14:textId="77777777" w:rsidR="00E34FB0" w:rsidRPr="000862FB" w:rsidRDefault="00E34FB0"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1D983A70" w14:textId="77777777" w:rsidR="00E34FB0" w:rsidRPr="000862FB" w:rsidRDefault="00E34FB0"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E34FB0" w:rsidRPr="000862FB" w14:paraId="0F21F402"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F0F1ED0" w14:textId="07A921C5" w:rsidR="00E34FB0" w:rsidRPr="000862FB" w:rsidRDefault="005B11F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Opis</w:t>
            </w:r>
          </w:p>
        </w:tc>
        <w:tc>
          <w:tcPr>
            <w:tcW w:w="8505" w:type="dxa"/>
            <w:tcBorders>
              <w:top w:val="nil"/>
              <w:left w:val="single" w:sz="4" w:space="0" w:color="auto"/>
              <w:bottom w:val="single" w:sz="4" w:space="0" w:color="auto"/>
              <w:right w:val="single" w:sz="4" w:space="0" w:color="auto"/>
            </w:tcBorders>
          </w:tcPr>
          <w:p w14:paraId="421DDFDD" w14:textId="3196864A" w:rsidR="00E34FB0" w:rsidRPr="000862FB" w:rsidRDefault="005B11F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Urządzenie do wyświetlania dowolnego hologramu w formie obrazu, filmu wideo w rozdzielczości min. 512x 512, ilość LED w ramieniu min. 256</w:t>
            </w:r>
          </w:p>
        </w:tc>
      </w:tr>
      <w:tr w:rsidR="00E34FB0" w:rsidRPr="000862FB" w14:paraId="70165FF6"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49AB896" w14:textId="0F69A112" w:rsidR="00E34FB0" w:rsidRPr="000862FB" w:rsidRDefault="005B11F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Jasność</w:t>
            </w:r>
          </w:p>
        </w:tc>
        <w:tc>
          <w:tcPr>
            <w:tcW w:w="8505" w:type="dxa"/>
            <w:tcBorders>
              <w:top w:val="nil"/>
              <w:left w:val="single" w:sz="4" w:space="0" w:color="auto"/>
              <w:bottom w:val="single" w:sz="4" w:space="0" w:color="auto"/>
              <w:right w:val="single" w:sz="4" w:space="0" w:color="auto"/>
            </w:tcBorders>
          </w:tcPr>
          <w:p w14:paraId="5EA80D62" w14:textId="64BCE852" w:rsidR="00E34FB0" w:rsidRPr="000862FB" w:rsidRDefault="005B11F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800 cd/m2</w:t>
            </w:r>
          </w:p>
        </w:tc>
      </w:tr>
      <w:tr w:rsidR="00E34FB0" w:rsidRPr="000862FB" w14:paraId="0D1B3FB3"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56C47C5" w14:textId="195A3FC1" w:rsidR="00E34FB0" w:rsidRPr="000862FB" w:rsidRDefault="005B11F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Pamięć</w:t>
            </w:r>
          </w:p>
        </w:tc>
        <w:tc>
          <w:tcPr>
            <w:tcW w:w="8505" w:type="dxa"/>
            <w:tcBorders>
              <w:top w:val="nil"/>
              <w:left w:val="single" w:sz="4" w:space="0" w:color="auto"/>
              <w:bottom w:val="single" w:sz="4" w:space="0" w:color="auto"/>
              <w:right w:val="single" w:sz="4" w:space="0" w:color="auto"/>
            </w:tcBorders>
          </w:tcPr>
          <w:p w14:paraId="460A1D85" w14:textId="15706AE5" w:rsidR="00E34FB0" w:rsidRPr="000862FB" w:rsidRDefault="005B11F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Wbudowana min. 8GB</w:t>
            </w:r>
          </w:p>
        </w:tc>
      </w:tr>
      <w:tr w:rsidR="00E34FB0" w:rsidRPr="000862FB" w14:paraId="32A01223"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9677B55" w14:textId="605E3D5D" w:rsidR="00E34FB0" w:rsidRPr="000862FB" w:rsidRDefault="005B11F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Obsługiwane systemy</w:t>
            </w:r>
          </w:p>
        </w:tc>
        <w:tc>
          <w:tcPr>
            <w:tcW w:w="8505" w:type="dxa"/>
            <w:tcBorders>
              <w:top w:val="nil"/>
              <w:left w:val="single" w:sz="4" w:space="0" w:color="auto"/>
              <w:bottom w:val="single" w:sz="4" w:space="0" w:color="auto"/>
              <w:right w:val="single" w:sz="4" w:space="0" w:color="auto"/>
            </w:tcBorders>
          </w:tcPr>
          <w:p w14:paraId="41F36CC1" w14:textId="2551B795" w:rsidR="00E34FB0" w:rsidRPr="000862FB" w:rsidRDefault="005B11F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IOS, Android, Windows</w:t>
            </w:r>
          </w:p>
        </w:tc>
      </w:tr>
      <w:tr w:rsidR="00E34FB0" w:rsidRPr="000862FB" w14:paraId="2953912A"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1E4A361" w14:textId="0BA722A4" w:rsidR="00E34FB0" w:rsidRPr="000862FB" w:rsidRDefault="005B11F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7B5C91D5" w14:textId="5F8D2256" w:rsidR="00E34FB0" w:rsidRPr="000862FB" w:rsidRDefault="005B11F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12 miesięcy</w:t>
            </w:r>
          </w:p>
        </w:tc>
      </w:tr>
    </w:tbl>
    <w:p w14:paraId="158B9A09" w14:textId="77777777" w:rsidR="001F079C" w:rsidRDefault="001F079C"/>
    <w:p w14:paraId="0EA0D20A" w14:textId="52D28568" w:rsidR="00E34FB0" w:rsidRPr="00C06AB9" w:rsidRDefault="00E34FB0">
      <w:pPr>
        <w:rPr>
          <w:rFonts w:ascii="Century Gothic" w:hAnsi="Century Gothic"/>
          <w:b/>
          <w:bCs/>
          <w:sz w:val="20"/>
          <w:szCs w:val="20"/>
        </w:rPr>
      </w:pPr>
      <w:r w:rsidRPr="00C06AB9">
        <w:rPr>
          <w:rFonts w:ascii="Century Gothic" w:hAnsi="Century Gothic"/>
          <w:b/>
          <w:bCs/>
          <w:sz w:val="20"/>
          <w:szCs w:val="20"/>
        </w:rPr>
        <w:t>2</w:t>
      </w:r>
      <w:r w:rsidR="00527223">
        <w:rPr>
          <w:rFonts w:ascii="Century Gothic" w:hAnsi="Century Gothic"/>
          <w:b/>
          <w:bCs/>
          <w:sz w:val="20"/>
          <w:szCs w:val="20"/>
        </w:rPr>
        <w:t>1</w:t>
      </w:r>
      <w:r w:rsidRPr="00C06AB9">
        <w:rPr>
          <w:rFonts w:ascii="Century Gothic" w:hAnsi="Century Gothic"/>
          <w:b/>
          <w:bCs/>
          <w:sz w:val="20"/>
          <w:szCs w:val="20"/>
        </w:rPr>
        <w:t>.</w:t>
      </w:r>
      <w:r w:rsidR="001F079C" w:rsidRPr="00C06AB9">
        <w:rPr>
          <w:rFonts w:ascii="Century Gothic" w:hAnsi="Century Gothic"/>
          <w:b/>
          <w:bCs/>
          <w:sz w:val="20"/>
          <w:szCs w:val="20"/>
        </w:rPr>
        <w:t xml:space="preserve"> Zestaw Bezprzewodowy Klawiatura z myszką – 19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E34FB0" w:rsidRPr="000862FB" w14:paraId="74BC2A3E"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2B887D6C" w14:textId="77777777" w:rsidR="00E34FB0" w:rsidRPr="000862FB" w:rsidRDefault="00E34FB0"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2E4052FB" w14:textId="77777777" w:rsidR="00E34FB0" w:rsidRPr="000862FB" w:rsidRDefault="00E34FB0"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E34FB0" w:rsidRPr="000862FB" w14:paraId="25FFB2E5"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1AD7C2A" w14:textId="6F9F7085" w:rsidR="00E34FB0" w:rsidRPr="000862FB"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Opis</w:t>
            </w:r>
          </w:p>
        </w:tc>
        <w:tc>
          <w:tcPr>
            <w:tcW w:w="8505" w:type="dxa"/>
            <w:tcBorders>
              <w:top w:val="nil"/>
              <w:left w:val="single" w:sz="4" w:space="0" w:color="auto"/>
              <w:bottom w:val="single" w:sz="4" w:space="0" w:color="auto"/>
              <w:right w:val="single" w:sz="4" w:space="0" w:color="auto"/>
            </w:tcBorders>
          </w:tcPr>
          <w:p w14:paraId="58BB1797" w14:textId="77777777" w:rsidR="00E34FB0"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Klawiatura bezprzewodowa w zestawie z myszką tego samego producenta</w:t>
            </w:r>
          </w:p>
          <w:p w14:paraId="7EE71124" w14:textId="77777777" w:rsidR="00F85076"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Odporna na zalanie</w:t>
            </w:r>
          </w:p>
          <w:p w14:paraId="3FAA673E" w14:textId="77777777" w:rsidR="00F85076"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Regulowana wysokość nóżek (min. 3 położenia)</w:t>
            </w:r>
          </w:p>
          <w:p w14:paraId="7FA8477C" w14:textId="77777777" w:rsidR="00F85076"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Podpórka pod nadgarstki</w:t>
            </w:r>
          </w:p>
          <w:p w14:paraId="5E48126C" w14:textId="77777777" w:rsidR="00F85076"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Odporne na ścieranie wydruki na klawiszach</w:t>
            </w:r>
          </w:p>
          <w:p w14:paraId="1F94E5E7" w14:textId="77777777" w:rsidR="00F85076"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Typ klawiszy </w:t>
            </w:r>
            <w:proofErr w:type="spellStart"/>
            <w:r>
              <w:rPr>
                <w:rFonts w:ascii="Century Gothic" w:eastAsia="Times New Roman" w:hAnsi="Century Gothic" w:cs="Times New Roman"/>
                <w:color w:val="000000"/>
                <w:sz w:val="18"/>
                <w:szCs w:val="18"/>
              </w:rPr>
              <w:t>głębokoprofilowe</w:t>
            </w:r>
            <w:proofErr w:type="spellEnd"/>
          </w:p>
          <w:p w14:paraId="278149FA" w14:textId="30D2C1FB" w:rsidR="00F85076" w:rsidRPr="000862FB"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 zestawie odbiornik</w:t>
            </w:r>
          </w:p>
        </w:tc>
      </w:tr>
      <w:tr w:rsidR="00E34FB0" w:rsidRPr="000862FB" w14:paraId="7F1211D0"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D7EC212" w14:textId="69F4895B" w:rsidR="00E34FB0" w:rsidRPr="000862FB"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łączność</w:t>
            </w:r>
          </w:p>
        </w:tc>
        <w:tc>
          <w:tcPr>
            <w:tcW w:w="8505" w:type="dxa"/>
            <w:tcBorders>
              <w:top w:val="nil"/>
              <w:left w:val="single" w:sz="4" w:space="0" w:color="auto"/>
              <w:bottom w:val="single" w:sz="4" w:space="0" w:color="auto"/>
              <w:right w:val="single" w:sz="4" w:space="0" w:color="auto"/>
            </w:tcBorders>
          </w:tcPr>
          <w:p w14:paraId="62E8264C" w14:textId="78C8EE35" w:rsidR="00E34FB0" w:rsidRPr="000862FB"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Zasięg </w:t>
            </w:r>
            <w:proofErr w:type="spellStart"/>
            <w:r>
              <w:rPr>
                <w:rFonts w:ascii="Century Gothic" w:eastAsia="Times New Roman" w:hAnsi="Century Gothic" w:cs="Times New Roman"/>
                <w:color w:val="000000"/>
                <w:sz w:val="18"/>
                <w:szCs w:val="18"/>
              </w:rPr>
              <w:t>Wi-fi</w:t>
            </w:r>
            <w:proofErr w:type="spellEnd"/>
            <w:r>
              <w:rPr>
                <w:rFonts w:ascii="Century Gothic" w:eastAsia="Times New Roman" w:hAnsi="Century Gothic" w:cs="Times New Roman"/>
                <w:color w:val="000000"/>
                <w:sz w:val="18"/>
                <w:szCs w:val="18"/>
              </w:rPr>
              <w:t xml:space="preserve"> min. 10m</w:t>
            </w:r>
          </w:p>
        </w:tc>
      </w:tr>
      <w:tr w:rsidR="00E34FB0" w:rsidRPr="000862FB" w14:paraId="569BCE07"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3426174" w14:textId="33FC5A22" w:rsidR="00E34FB0" w:rsidRPr="000862FB"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Mysz</w:t>
            </w:r>
          </w:p>
        </w:tc>
        <w:tc>
          <w:tcPr>
            <w:tcW w:w="8505" w:type="dxa"/>
            <w:tcBorders>
              <w:top w:val="nil"/>
              <w:left w:val="single" w:sz="4" w:space="0" w:color="auto"/>
              <w:bottom w:val="single" w:sz="4" w:space="0" w:color="auto"/>
              <w:right w:val="single" w:sz="4" w:space="0" w:color="auto"/>
            </w:tcBorders>
          </w:tcPr>
          <w:p w14:paraId="54A199F2" w14:textId="731C730F" w:rsidR="00E34FB0" w:rsidRPr="000862FB"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Liczba przycisków min. 3, zasilanie 1 bateria AA, </w:t>
            </w:r>
          </w:p>
        </w:tc>
      </w:tr>
      <w:tr w:rsidR="00E34FB0" w:rsidRPr="000862FB" w14:paraId="3C738B2D"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23BB8B6" w14:textId="0C62C8BA" w:rsidR="00E34FB0" w:rsidRPr="000862FB"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3829F39C" w14:textId="0A6BB8AA" w:rsidR="00E34FB0" w:rsidRPr="000862FB" w:rsidRDefault="00F85076"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 lata Producenta</w:t>
            </w:r>
          </w:p>
        </w:tc>
      </w:tr>
    </w:tbl>
    <w:p w14:paraId="0F5E30F2" w14:textId="77777777" w:rsidR="00E34FB0" w:rsidRPr="00123392" w:rsidRDefault="00E34FB0">
      <w:pPr>
        <w:rPr>
          <w:sz w:val="24"/>
          <w:szCs w:val="24"/>
        </w:rPr>
      </w:pPr>
    </w:p>
    <w:p w14:paraId="1805A713" w14:textId="71EF5CB8" w:rsidR="00E34FB0" w:rsidRPr="005C4A15" w:rsidRDefault="00E34FB0">
      <w:pPr>
        <w:rPr>
          <w:rFonts w:ascii="Century Gothic" w:hAnsi="Century Gothic"/>
          <w:b/>
          <w:bCs/>
          <w:sz w:val="20"/>
          <w:szCs w:val="20"/>
        </w:rPr>
      </w:pPr>
      <w:r w:rsidRPr="00C836DE">
        <w:rPr>
          <w:rFonts w:ascii="Century Gothic" w:hAnsi="Century Gothic"/>
          <w:b/>
          <w:bCs/>
          <w:sz w:val="20"/>
          <w:szCs w:val="20"/>
        </w:rPr>
        <w:t>2</w:t>
      </w:r>
      <w:r w:rsidR="00D55F7B">
        <w:rPr>
          <w:rFonts w:ascii="Century Gothic" w:hAnsi="Century Gothic"/>
          <w:b/>
          <w:bCs/>
          <w:sz w:val="20"/>
          <w:szCs w:val="20"/>
        </w:rPr>
        <w:t>2</w:t>
      </w:r>
      <w:r w:rsidRPr="00C836DE">
        <w:rPr>
          <w:rFonts w:ascii="Century Gothic" w:hAnsi="Century Gothic"/>
          <w:b/>
          <w:bCs/>
          <w:sz w:val="20"/>
          <w:szCs w:val="20"/>
        </w:rPr>
        <w:t>.</w:t>
      </w:r>
      <w:r w:rsidR="00123392" w:rsidRPr="00C836DE">
        <w:rPr>
          <w:rFonts w:ascii="Century Gothic" w:hAnsi="Century Gothic"/>
          <w:b/>
          <w:bCs/>
          <w:sz w:val="20"/>
          <w:szCs w:val="20"/>
        </w:rPr>
        <w:t xml:space="preserve"> </w:t>
      </w:r>
      <w:r w:rsidR="00C836DE">
        <w:rPr>
          <w:rFonts w:ascii="Century Gothic" w:hAnsi="Century Gothic"/>
          <w:b/>
          <w:bCs/>
          <w:sz w:val="20"/>
          <w:szCs w:val="20"/>
        </w:rPr>
        <w:t xml:space="preserve">Oprogramowanie do obróbki i tworzenia obrazów </w:t>
      </w:r>
      <w:r w:rsidR="00123392" w:rsidRPr="00C836DE">
        <w:rPr>
          <w:rFonts w:ascii="Century Gothic" w:hAnsi="Century Gothic"/>
          <w:b/>
          <w:bCs/>
          <w:sz w:val="20"/>
          <w:szCs w:val="20"/>
        </w:rPr>
        <w:t>– 1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E34FB0" w:rsidRPr="000862FB" w14:paraId="5F52DAA4"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2602DE57" w14:textId="77777777" w:rsidR="00E34FB0" w:rsidRPr="000862FB" w:rsidRDefault="00E34FB0"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57186E78" w14:textId="77777777" w:rsidR="00E34FB0" w:rsidRPr="000862FB" w:rsidRDefault="00E34FB0"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E34FB0" w:rsidRPr="000862FB" w14:paraId="5FBA85EE"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89AB8BF" w14:textId="17B1316C" w:rsidR="00E34FB0" w:rsidRPr="000862FB" w:rsidRDefault="00C50FA3"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Opis</w:t>
            </w:r>
          </w:p>
        </w:tc>
        <w:tc>
          <w:tcPr>
            <w:tcW w:w="8505" w:type="dxa"/>
            <w:tcBorders>
              <w:top w:val="nil"/>
              <w:left w:val="single" w:sz="4" w:space="0" w:color="auto"/>
              <w:bottom w:val="single" w:sz="4" w:space="0" w:color="auto"/>
              <w:right w:val="single" w:sz="4" w:space="0" w:color="auto"/>
            </w:tcBorders>
          </w:tcPr>
          <w:p w14:paraId="7BBE169A" w14:textId="18EF8074" w:rsidR="00C50FA3" w:rsidRPr="00C50FA3" w:rsidRDefault="001E6ECD" w:rsidP="00C50FA3">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Oprogramowanie</w:t>
            </w:r>
            <w:r w:rsidR="00C50FA3" w:rsidRPr="00C50FA3">
              <w:rPr>
                <w:rFonts w:ascii="Century Gothic" w:eastAsia="Times New Roman" w:hAnsi="Century Gothic" w:cs="Times New Roman"/>
                <w:color w:val="000000"/>
                <w:sz w:val="18"/>
                <w:szCs w:val="18"/>
              </w:rPr>
              <w:t xml:space="preserve"> do obróbki i tworzenia obrazów: musi posiadać co najmniej funkcje tworzenia i ulepszania fotografii,</w:t>
            </w:r>
          </w:p>
          <w:p w14:paraId="46761BD0" w14:textId="77777777" w:rsidR="00C50FA3" w:rsidRPr="00C50FA3" w:rsidRDefault="00C50FA3" w:rsidP="00C50FA3">
            <w:pPr>
              <w:spacing w:after="0" w:line="240" w:lineRule="auto"/>
              <w:rPr>
                <w:rFonts w:ascii="Century Gothic" w:eastAsia="Times New Roman" w:hAnsi="Century Gothic" w:cs="Times New Roman"/>
                <w:color w:val="000000"/>
                <w:sz w:val="18"/>
                <w:szCs w:val="18"/>
              </w:rPr>
            </w:pPr>
            <w:r w:rsidRPr="00C50FA3">
              <w:rPr>
                <w:rFonts w:ascii="Century Gothic" w:eastAsia="Times New Roman" w:hAnsi="Century Gothic" w:cs="Times New Roman"/>
                <w:color w:val="000000"/>
                <w:sz w:val="18"/>
                <w:szCs w:val="18"/>
              </w:rPr>
              <w:t>projektowania witryn internetowych i aplikacji na urządzenia przenośne, a także</w:t>
            </w:r>
          </w:p>
          <w:p w14:paraId="3C15DCCB" w14:textId="77777777" w:rsidR="00C50FA3" w:rsidRPr="00C50FA3" w:rsidRDefault="00C50FA3" w:rsidP="00C50FA3">
            <w:pPr>
              <w:spacing w:after="0" w:line="240" w:lineRule="auto"/>
              <w:rPr>
                <w:rFonts w:ascii="Century Gothic" w:eastAsia="Times New Roman" w:hAnsi="Century Gothic" w:cs="Times New Roman"/>
                <w:color w:val="000000"/>
                <w:sz w:val="18"/>
                <w:szCs w:val="18"/>
              </w:rPr>
            </w:pPr>
            <w:r w:rsidRPr="00C50FA3">
              <w:rPr>
                <w:rFonts w:ascii="Century Gothic" w:eastAsia="Times New Roman" w:hAnsi="Century Gothic" w:cs="Times New Roman"/>
                <w:color w:val="000000"/>
                <w:sz w:val="18"/>
                <w:szCs w:val="18"/>
              </w:rPr>
              <w:t>opracowywania grafiki 3D, wideo i innych materiałów. Program powinien umożliwiać</w:t>
            </w:r>
          </w:p>
          <w:p w14:paraId="2DC4369B" w14:textId="77777777" w:rsidR="00C50FA3" w:rsidRPr="00C50FA3" w:rsidRDefault="00C50FA3" w:rsidP="00C50FA3">
            <w:pPr>
              <w:spacing w:after="0" w:line="240" w:lineRule="auto"/>
              <w:rPr>
                <w:rFonts w:ascii="Century Gothic" w:eastAsia="Times New Roman" w:hAnsi="Century Gothic" w:cs="Times New Roman"/>
                <w:color w:val="000000"/>
                <w:sz w:val="18"/>
                <w:szCs w:val="18"/>
              </w:rPr>
            </w:pPr>
            <w:r w:rsidRPr="00C50FA3">
              <w:rPr>
                <w:rFonts w:ascii="Century Gothic" w:eastAsia="Times New Roman" w:hAnsi="Century Gothic" w:cs="Times New Roman"/>
                <w:color w:val="000000"/>
                <w:sz w:val="18"/>
                <w:szCs w:val="18"/>
              </w:rPr>
              <w:t>co najmniej korzystanie z następujących funkcji: rozpoznawanie twarzy,</w:t>
            </w:r>
          </w:p>
          <w:p w14:paraId="5B6FB07F" w14:textId="77777777" w:rsidR="00C50FA3" w:rsidRPr="00C50FA3" w:rsidRDefault="00C50FA3" w:rsidP="00C50FA3">
            <w:pPr>
              <w:spacing w:after="0" w:line="240" w:lineRule="auto"/>
              <w:rPr>
                <w:rFonts w:ascii="Century Gothic" w:eastAsia="Times New Roman" w:hAnsi="Century Gothic" w:cs="Times New Roman"/>
                <w:color w:val="000000"/>
                <w:sz w:val="18"/>
                <w:szCs w:val="18"/>
              </w:rPr>
            </w:pPr>
            <w:r w:rsidRPr="00C50FA3">
              <w:rPr>
                <w:rFonts w:ascii="Century Gothic" w:eastAsia="Times New Roman" w:hAnsi="Century Gothic" w:cs="Times New Roman"/>
                <w:color w:val="000000"/>
                <w:sz w:val="18"/>
                <w:szCs w:val="18"/>
              </w:rPr>
              <w:t>wykrywania oczu, nosów, ust i innych elementów twarzy ułatwiające ich</w:t>
            </w:r>
          </w:p>
          <w:p w14:paraId="66D2F052" w14:textId="77777777" w:rsidR="00C50FA3" w:rsidRPr="00C50FA3" w:rsidRDefault="00C50FA3" w:rsidP="00C50FA3">
            <w:pPr>
              <w:spacing w:after="0" w:line="240" w:lineRule="auto"/>
              <w:rPr>
                <w:rFonts w:ascii="Century Gothic" w:eastAsia="Times New Roman" w:hAnsi="Century Gothic" w:cs="Times New Roman"/>
                <w:color w:val="000000"/>
                <w:sz w:val="18"/>
                <w:szCs w:val="18"/>
              </w:rPr>
            </w:pPr>
            <w:r w:rsidRPr="00C50FA3">
              <w:rPr>
                <w:rFonts w:ascii="Century Gothic" w:eastAsia="Times New Roman" w:hAnsi="Century Gothic" w:cs="Times New Roman"/>
                <w:color w:val="000000"/>
                <w:sz w:val="18"/>
                <w:szCs w:val="18"/>
              </w:rPr>
              <w:t>modyfikowanie, inteligentne wypełnianie braków pozostałych w przypadku</w:t>
            </w:r>
          </w:p>
          <w:p w14:paraId="455A611D" w14:textId="77777777" w:rsidR="00C50FA3" w:rsidRPr="00C50FA3" w:rsidRDefault="00C50FA3" w:rsidP="00C50FA3">
            <w:pPr>
              <w:spacing w:after="0" w:line="240" w:lineRule="auto"/>
              <w:rPr>
                <w:rFonts w:ascii="Century Gothic" w:eastAsia="Times New Roman" w:hAnsi="Century Gothic" w:cs="Times New Roman"/>
                <w:color w:val="000000"/>
                <w:sz w:val="18"/>
                <w:szCs w:val="18"/>
              </w:rPr>
            </w:pPr>
            <w:r w:rsidRPr="00C50FA3">
              <w:rPr>
                <w:rFonts w:ascii="Century Gothic" w:eastAsia="Times New Roman" w:hAnsi="Century Gothic" w:cs="Times New Roman"/>
                <w:color w:val="000000"/>
                <w:sz w:val="18"/>
                <w:szCs w:val="18"/>
              </w:rPr>
              <w:t>wyprostowania lub obrócenia obrazu albo rozszerzenia obszaru roboczego poza</w:t>
            </w:r>
          </w:p>
          <w:p w14:paraId="374C81E2" w14:textId="77777777" w:rsidR="00C50FA3" w:rsidRPr="00C50FA3" w:rsidRDefault="00C50FA3" w:rsidP="00C50FA3">
            <w:pPr>
              <w:spacing w:after="0" w:line="240" w:lineRule="auto"/>
              <w:rPr>
                <w:rFonts w:ascii="Century Gothic" w:eastAsia="Times New Roman" w:hAnsi="Century Gothic" w:cs="Times New Roman"/>
                <w:color w:val="000000"/>
                <w:sz w:val="18"/>
                <w:szCs w:val="18"/>
              </w:rPr>
            </w:pPr>
            <w:r w:rsidRPr="00C50FA3">
              <w:rPr>
                <w:rFonts w:ascii="Century Gothic" w:eastAsia="Times New Roman" w:hAnsi="Century Gothic" w:cs="Times New Roman"/>
                <w:color w:val="000000"/>
                <w:sz w:val="18"/>
                <w:szCs w:val="18"/>
              </w:rPr>
              <w:t>pierwotny rozmiar obrazu, dostosowanie perspektywy fragmentu obrazu bez</w:t>
            </w:r>
          </w:p>
          <w:p w14:paraId="0D1F879B" w14:textId="77777777" w:rsidR="00C50FA3" w:rsidRPr="00C50FA3" w:rsidRDefault="00C50FA3" w:rsidP="00C50FA3">
            <w:pPr>
              <w:spacing w:after="0" w:line="240" w:lineRule="auto"/>
              <w:rPr>
                <w:rFonts w:ascii="Century Gothic" w:eastAsia="Times New Roman" w:hAnsi="Century Gothic" w:cs="Times New Roman"/>
                <w:color w:val="000000"/>
                <w:sz w:val="18"/>
                <w:szCs w:val="18"/>
              </w:rPr>
            </w:pPr>
            <w:r w:rsidRPr="00C50FA3">
              <w:rPr>
                <w:rFonts w:ascii="Century Gothic" w:eastAsia="Times New Roman" w:hAnsi="Century Gothic" w:cs="Times New Roman"/>
                <w:color w:val="000000"/>
                <w:sz w:val="18"/>
                <w:szCs w:val="18"/>
              </w:rPr>
              <w:t>modyfikacji sąsiednich obszarów oraz zmiana punktu obserwacji obiektu,</w:t>
            </w:r>
          </w:p>
          <w:p w14:paraId="0DA20A3F" w14:textId="77777777" w:rsidR="00C50FA3" w:rsidRPr="00C50FA3" w:rsidRDefault="00C50FA3" w:rsidP="00C50FA3">
            <w:pPr>
              <w:spacing w:after="0" w:line="240" w:lineRule="auto"/>
              <w:rPr>
                <w:rFonts w:ascii="Century Gothic" w:eastAsia="Times New Roman" w:hAnsi="Century Gothic" w:cs="Times New Roman"/>
                <w:color w:val="000000"/>
                <w:sz w:val="18"/>
                <w:szCs w:val="18"/>
              </w:rPr>
            </w:pPr>
            <w:r w:rsidRPr="00C50FA3">
              <w:rPr>
                <w:rFonts w:ascii="Century Gothic" w:eastAsia="Times New Roman" w:hAnsi="Century Gothic" w:cs="Times New Roman"/>
                <w:color w:val="000000"/>
                <w:sz w:val="18"/>
                <w:szCs w:val="18"/>
              </w:rPr>
              <w:t>automatyczne wypełnianie przezroczystych krawędzi połączonych obrazów panoramy,</w:t>
            </w:r>
          </w:p>
          <w:p w14:paraId="1C6FCA90" w14:textId="77777777" w:rsidR="00C50FA3" w:rsidRPr="00C50FA3" w:rsidRDefault="00C50FA3" w:rsidP="00C50FA3">
            <w:pPr>
              <w:spacing w:after="0" w:line="240" w:lineRule="auto"/>
              <w:rPr>
                <w:rFonts w:ascii="Century Gothic" w:eastAsia="Times New Roman" w:hAnsi="Century Gothic" w:cs="Times New Roman"/>
                <w:color w:val="000000"/>
                <w:sz w:val="18"/>
                <w:szCs w:val="18"/>
              </w:rPr>
            </w:pPr>
            <w:r w:rsidRPr="00C50FA3">
              <w:rPr>
                <w:rFonts w:ascii="Century Gothic" w:eastAsia="Times New Roman" w:hAnsi="Century Gothic" w:cs="Times New Roman"/>
                <w:color w:val="000000"/>
                <w:sz w:val="18"/>
                <w:szCs w:val="18"/>
              </w:rPr>
              <w:t>powielanie warstwy lub grupy warstw w innym obszarze kompozycji, zmiana obrazu</w:t>
            </w:r>
          </w:p>
          <w:p w14:paraId="07BAA838" w14:textId="5C28D536" w:rsidR="00C50FA3" w:rsidRDefault="00C50FA3" w:rsidP="00C50FA3">
            <w:pPr>
              <w:spacing w:after="0" w:line="240" w:lineRule="auto"/>
              <w:rPr>
                <w:rFonts w:ascii="Century Gothic" w:eastAsia="Times New Roman" w:hAnsi="Century Gothic" w:cs="Times New Roman"/>
                <w:color w:val="000000"/>
                <w:sz w:val="18"/>
                <w:szCs w:val="18"/>
              </w:rPr>
            </w:pPr>
            <w:r w:rsidRPr="00C50FA3">
              <w:rPr>
                <w:rFonts w:ascii="Century Gothic" w:eastAsia="Times New Roman" w:hAnsi="Century Gothic" w:cs="Times New Roman"/>
                <w:color w:val="000000"/>
                <w:sz w:val="18"/>
                <w:szCs w:val="18"/>
              </w:rPr>
              <w:t xml:space="preserve">w taki sposób aby wyglądał na malowany farbą; oparte o AI funkcje: tworzenia obrazów w oparciu o wpisany tekst, wypełnienia generatywnego oraz rozszerzenia generatywnego. </w:t>
            </w:r>
          </w:p>
          <w:p w14:paraId="7CC1424A" w14:textId="4C067E7F" w:rsidR="00C50FA3" w:rsidRPr="00C50FA3" w:rsidRDefault="00C50FA3" w:rsidP="00C50FA3">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Licencja na min. 33 miesiące.</w:t>
            </w:r>
          </w:p>
          <w:p w14:paraId="32AE31D5" w14:textId="77777777" w:rsidR="00E34FB0" w:rsidRPr="000862FB" w:rsidRDefault="00E34FB0" w:rsidP="000845D0">
            <w:pPr>
              <w:spacing w:after="0" w:line="240" w:lineRule="auto"/>
              <w:rPr>
                <w:rFonts w:ascii="Century Gothic" w:eastAsia="Times New Roman" w:hAnsi="Century Gothic" w:cs="Times New Roman"/>
                <w:color w:val="000000"/>
                <w:sz w:val="18"/>
                <w:szCs w:val="18"/>
              </w:rPr>
            </w:pPr>
          </w:p>
        </w:tc>
      </w:tr>
    </w:tbl>
    <w:p w14:paraId="59B59430" w14:textId="356D1DE6" w:rsidR="00E34FB0" w:rsidRDefault="00E34FB0"/>
    <w:p w14:paraId="3620E1D0" w14:textId="2683B990" w:rsidR="008D376C" w:rsidRDefault="008D376C"/>
    <w:p w14:paraId="26728A5A" w14:textId="77777777" w:rsidR="008D376C" w:rsidRDefault="008D376C"/>
    <w:p w14:paraId="4B751C93" w14:textId="4F64F680" w:rsidR="00123392" w:rsidRPr="005C4A15" w:rsidRDefault="00123392">
      <w:pPr>
        <w:rPr>
          <w:rFonts w:ascii="Century Gothic" w:hAnsi="Century Gothic"/>
          <w:b/>
          <w:bCs/>
          <w:sz w:val="20"/>
          <w:szCs w:val="20"/>
        </w:rPr>
      </w:pPr>
      <w:r w:rsidRPr="005C4A15">
        <w:rPr>
          <w:rFonts w:ascii="Century Gothic" w:hAnsi="Century Gothic"/>
          <w:b/>
          <w:bCs/>
          <w:sz w:val="20"/>
          <w:szCs w:val="20"/>
        </w:rPr>
        <w:lastRenderedPageBreak/>
        <w:t>2</w:t>
      </w:r>
      <w:r w:rsidR="00D55F7B">
        <w:rPr>
          <w:rFonts w:ascii="Century Gothic" w:hAnsi="Century Gothic"/>
          <w:b/>
          <w:bCs/>
          <w:sz w:val="20"/>
          <w:szCs w:val="20"/>
        </w:rPr>
        <w:t>3</w:t>
      </w:r>
      <w:r w:rsidRPr="005C4A15">
        <w:rPr>
          <w:rFonts w:ascii="Century Gothic" w:hAnsi="Century Gothic"/>
          <w:b/>
          <w:bCs/>
          <w:sz w:val="20"/>
          <w:szCs w:val="20"/>
        </w:rPr>
        <w:t>.</w:t>
      </w:r>
      <w:r w:rsidR="005C4A15" w:rsidRPr="005C4A15">
        <w:rPr>
          <w:rFonts w:ascii="Century Gothic" w:hAnsi="Century Gothic"/>
          <w:b/>
          <w:bCs/>
          <w:sz w:val="20"/>
          <w:szCs w:val="20"/>
        </w:rPr>
        <w:t xml:space="preserve"> Komputer </w:t>
      </w:r>
      <w:proofErr w:type="spellStart"/>
      <w:r w:rsidR="005C4A15" w:rsidRPr="005C4A15">
        <w:rPr>
          <w:rFonts w:ascii="Century Gothic" w:hAnsi="Century Gothic"/>
          <w:b/>
          <w:bCs/>
          <w:sz w:val="20"/>
          <w:szCs w:val="20"/>
        </w:rPr>
        <w:t>All</w:t>
      </w:r>
      <w:proofErr w:type="spellEnd"/>
      <w:r w:rsidR="005C4A15" w:rsidRPr="005C4A15">
        <w:rPr>
          <w:rFonts w:ascii="Century Gothic" w:hAnsi="Century Gothic"/>
          <w:b/>
          <w:bCs/>
          <w:sz w:val="20"/>
          <w:szCs w:val="20"/>
        </w:rPr>
        <w:t xml:space="preserve"> In One z dotykowym ekranem – 3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123392" w:rsidRPr="005C4A15" w14:paraId="09C439CD"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2370EB4B" w14:textId="77777777" w:rsidR="00123392" w:rsidRPr="005C4A15" w:rsidRDefault="00123392" w:rsidP="000845D0">
            <w:pPr>
              <w:spacing w:after="0" w:line="240" w:lineRule="auto"/>
              <w:rPr>
                <w:rFonts w:ascii="Century Gothic" w:eastAsia="Times New Roman" w:hAnsi="Century Gothic" w:cs="Times New Roman"/>
                <w:color w:val="000000"/>
                <w:sz w:val="18"/>
                <w:szCs w:val="18"/>
              </w:rPr>
            </w:pPr>
            <w:r w:rsidRPr="005C4A1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3DFF64A1" w14:textId="77777777" w:rsidR="00123392" w:rsidRPr="005C4A15" w:rsidRDefault="00123392" w:rsidP="000845D0">
            <w:pPr>
              <w:spacing w:after="0" w:line="240" w:lineRule="auto"/>
              <w:rPr>
                <w:rFonts w:ascii="Century Gothic" w:eastAsia="Times New Roman" w:hAnsi="Century Gothic" w:cs="Times New Roman"/>
                <w:b/>
                <w:color w:val="000000"/>
                <w:sz w:val="18"/>
                <w:szCs w:val="18"/>
              </w:rPr>
            </w:pPr>
            <w:r w:rsidRPr="005C4A15">
              <w:rPr>
                <w:rFonts w:ascii="Century Gothic" w:eastAsia="Times New Roman" w:hAnsi="Century Gothic" w:cs="Times New Roman"/>
                <w:bCs/>
                <w:color w:val="000000"/>
                <w:sz w:val="18"/>
                <w:szCs w:val="18"/>
              </w:rPr>
              <w:t>Minimalne parametry</w:t>
            </w:r>
          </w:p>
        </w:tc>
      </w:tr>
      <w:tr w:rsidR="005C4A15" w:rsidRPr="005C4A15" w14:paraId="5BC28BAE"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7EA219F" w14:textId="7A996AFD" w:rsidR="005C4A15" w:rsidRPr="005E536A" w:rsidRDefault="005C4A15" w:rsidP="005C4A15">
            <w:pPr>
              <w:spacing w:after="0" w:line="240" w:lineRule="auto"/>
              <w:rPr>
                <w:rFonts w:ascii="Century Gothic" w:eastAsia="Times New Roman" w:hAnsi="Century Gothic" w:cs="Times New Roman"/>
                <w:bCs/>
                <w:color w:val="000000"/>
                <w:sz w:val="18"/>
                <w:szCs w:val="18"/>
              </w:rPr>
            </w:pPr>
            <w:r w:rsidRPr="005E536A">
              <w:rPr>
                <w:rFonts w:ascii="Century Gothic" w:hAnsi="Century Gothic" w:cstheme="minorHAnsi"/>
                <w:bCs/>
                <w:sz w:val="18"/>
                <w:szCs w:val="18"/>
              </w:rPr>
              <w:t>Typ</w:t>
            </w:r>
          </w:p>
        </w:tc>
        <w:tc>
          <w:tcPr>
            <w:tcW w:w="8505" w:type="dxa"/>
            <w:tcBorders>
              <w:top w:val="nil"/>
              <w:left w:val="single" w:sz="4" w:space="0" w:color="auto"/>
              <w:bottom w:val="single" w:sz="4" w:space="0" w:color="auto"/>
              <w:right w:val="single" w:sz="4" w:space="0" w:color="auto"/>
            </w:tcBorders>
          </w:tcPr>
          <w:p w14:paraId="7C18BAC8" w14:textId="6AAA66CA" w:rsidR="005C4A15" w:rsidRPr="005C4A15" w:rsidRDefault="005C4A15" w:rsidP="005C4A15">
            <w:pPr>
              <w:spacing w:after="0" w:line="240" w:lineRule="auto"/>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 xml:space="preserve">Komputer stacjonarny. Typu </w:t>
            </w:r>
            <w:proofErr w:type="spellStart"/>
            <w:r w:rsidRPr="005C4A15">
              <w:rPr>
                <w:rFonts w:ascii="Century Gothic" w:hAnsi="Century Gothic" w:cstheme="minorHAnsi"/>
                <w:bCs/>
                <w:sz w:val="18"/>
                <w:szCs w:val="18"/>
              </w:rPr>
              <w:t>All</w:t>
            </w:r>
            <w:proofErr w:type="spellEnd"/>
            <w:r w:rsidRPr="005C4A15">
              <w:rPr>
                <w:rFonts w:ascii="Century Gothic" w:hAnsi="Century Gothic" w:cstheme="minorHAnsi"/>
                <w:bCs/>
                <w:sz w:val="18"/>
                <w:szCs w:val="18"/>
              </w:rPr>
              <w:t xml:space="preserve"> in One, komputer fabrycznie wbudowany w obudowę monitora. W ofercie wymagane jest podanie modelu producenta komputera.</w:t>
            </w:r>
          </w:p>
        </w:tc>
      </w:tr>
      <w:tr w:rsidR="005C4A15" w:rsidRPr="005C4A15" w14:paraId="619E17E8"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1758A52" w14:textId="26364F64" w:rsidR="005C4A15" w:rsidRPr="005E536A" w:rsidRDefault="005C4A15" w:rsidP="005C4A15">
            <w:pPr>
              <w:spacing w:after="0" w:line="240" w:lineRule="auto"/>
              <w:rPr>
                <w:rFonts w:ascii="Century Gothic" w:eastAsia="Times New Roman" w:hAnsi="Century Gothic" w:cs="Times New Roman"/>
                <w:bCs/>
                <w:color w:val="000000"/>
                <w:sz w:val="18"/>
                <w:szCs w:val="18"/>
              </w:rPr>
            </w:pPr>
            <w:r w:rsidRPr="005E536A">
              <w:rPr>
                <w:rFonts w:ascii="Century Gothic" w:hAnsi="Century Gothic" w:cstheme="minorHAnsi"/>
                <w:bCs/>
                <w:sz w:val="18"/>
                <w:szCs w:val="18"/>
              </w:rPr>
              <w:t>Zastosowanie</w:t>
            </w:r>
          </w:p>
        </w:tc>
        <w:tc>
          <w:tcPr>
            <w:tcW w:w="8505" w:type="dxa"/>
            <w:tcBorders>
              <w:top w:val="nil"/>
              <w:left w:val="single" w:sz="4" w:space="0" w:color="auto"/>
              <w:bottom w:val="single" w:sz="4" w:space="0" w:color="auto"/>
              <w:right w:val="single" w:sz="4" w:space="0" w:color="auto"/>
            </w:tcBorders>
          </w:tcPr>
          <w:p w14:paraId="25484C26" w14:textId="0C907A69" w:rsidR="005C4A15" w:rsidRPr="005C4A15" w:rsidRDefault="005C4A15" w:rsidP="005C4A15">
            <w:pPr>
              <w:spacing w:after="0" w:line="240" w:lineRule="auto"/>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Komputer będzie wykorzystywany dla potrzeb aplikacji biurowych, aplikacji edukacyjnych, aplikacji obliczeniowych, dostępu do Internetu oraz poczty elektronicznej, jako lokalna baza danych, stacja programistyczna</w:t>
            </w:r>
          </w:p>
        </w:tc>
      </w:tr>
      <w:tr w:rsidR="005C4A15" w:rsidRPr="005C4A15" w14:paraId="01A21F3F"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90811C6" w14:textId="1DB4C1C6" w:rsidR="005C4A15" w:rsidRPr="005E536A" w:rsidRDefault="005C4A15" w:rsidP="005C4A15">
            <w:pPr>
              <w:spacing w:after="0" w:line="240" w:lineRule="auto"/>
              <w:rPr>
                <w:rFonts w:ascii="Century Gothic" w:eastAsia="Times New Roman" w:hAnsi="Century Gothic" w:cs="Times New Roman"/>
                <w:bCs/>
                <w:color w:val="000000"/>
                <w:sz w:val="18"/>
                <w:szCs w:val="18"/>
              </w:rPr>
            </w:pPr>
            <w:r w:rsidRPr="005E536A">
              <w:rPr>
                <w:rFonts w:ascii="Century Gothic" w:hAnsi="Century Gothic" w:cstheme="minorHAnsi"/>
                <w:bCs/>
                <w:sz w:val="18"/>
                <w:szCs w:val="18"/>
              </w:rPr>
              <w:t>Procesor</w:t>
            </w:r>
          </w:p>
        </w:tc>
        <w:tc>
          <w:tcPr>
            <w:tcW w:w="8505" w:type="dxa"/>
            <w:tcBorders>
              <w:top w:val="nil"/>
              <w:left w:val="single" w:sz="4" w:space="0" w:color="auto"/>
              <w:bottom w:val="single" w:sz="4" w:space="0" w:color="auto"/>
              <w:right w:val="single" w:sz="4" w:space="0" w:color="auto"/>
            </w:tcBorders>
          </w:tcPr>
          <w:p w14:paraId="3A7A822D"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Komputer w oferowanej konfiguracji musi osiągać w teście wydajnościowym BAPCO  wyniki nie gorsze niż:</w:t>
            </w:r>
          </w:p>
          <w:p w14:paraId="08E0C980" w14:textId="157356CD" w:rsidR="005C4A15" w:rsidRPr="005C4A15" w:rsidRDefault="005C4A15" w:rsidP="005C4A15">
            <w:pPr>
              <w:jc w:val="both"/>
              <w:rPr>
                <w:rFonts w:ascii="Century Gothic" w:hAnsi="Century Gothic" w:cstheme="minorHAnsi"/>
                <w:bCs/>
                <w:sz w:val="18"/>
                <w:szCs w:val="18"/>
              </w:rPr>
            </w:pPr>
            <w:proofErr w:type="spellStart"/>
            <w:r w:rsidRPr="005C4A15">
              <w:rPr>
                <w:rFonts w:ascii="Century Gothic" w:hAnsi="Century Gothic" w:cstheme="minorHAnsi"/>
                <w:bCs/>
                <w:sz w:val="18"/>
                <w:szCs w:val="18"/>
              </w:rPr>
              <w:t>SYSmark</w:t>
            </w:r>
            <w:proofErr w:type="spellEnd"/>
            <w:r w:rsidRPr="005C4A15">
              <w:rPr>
                <w:rFonts w:ascii="Century Gothic" w:hAnsi="Century Gothic" w:cstheme="minorHAnsi"/>
                <w:bCs/>
                <w:sz w:val="18"/>
                <w:szCs w:val="18"/>
              </w:rPr>
              <w:t xml:space="preserve"> 25 </w:t>
            </w:r>
            <w:proofErr w:type="spellStart"/>
            <w:r w:rsidRPr="005C4A15">
              <w:rPr>
                <w:rFonts w:ascii="Century Gothic" w:hAnsi="Century Gothic" w:cstheme="minorHAnsi"/>
                <w:bCs/>
                <w:sz w:val="18"/>
                <w:szCs w:val="18"/>
              </w:rPr>
              <w:t>Overall</w:t>
            </w:r>
            <w:proofErr w:type="spellEnd"/>
            <w:r w:rsidRPr="005C4A15">
              <w:rPr>
                <w:rFonts w:ascii="Century Gothic" w:hAnsi="Century Gothic" w:cstheme="minorHAnsi"/>
                <w:bCs/>
                <w:sz w:val="18"/>
                <w:szCs w:val="18"/>
              </w:rPr>
              <w:t xml:space="preserve"> Rating – co najmniej wynik 1600 punktów – wyniki </w:t>
            </w:r>
            <w:r w:rsidR="000935E2" w:rsidRPr="000935E2">
              <w:rPr>
                <w:rFonts w:ascii="Century Gothic" w:hAnsi="Century Gothic" w:cstheme="minorHAnsi"/>
                <w:bCs/>
                <w:sz w:val="18"/>
                <w:szCs w:val="18"/>
              </w:rPr>
              <w:t>przesłać na wezwanie zamawiającego.</w:t>
            </w:r>
          </w:p>
          <w:p w14:paraId="159EA163" w14:textId="136F093F" w:rsidR="005C4A15" w:rsidRPr="005C4A15" w:rsidRDefault="005C4A15" w:rsidP="005C4A15">
            <w:pPr>
              <w:spacing w:after="0" w:line="240" w:lineRule="auto"/>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 xml:space="preserve">Wymagane testy wydajnościowe wykonawca musi przeprowadzić na automatycznych ustawieniach konfiguratora dołączonego przez firmę BAPCO i przy natywnej rozdzielczości wyświetlacza oraz włączonych wszystkich urządzaniach. Nie dopuszcza się stosowanie </w:t>
            </w:r>
            <w:proofErr w:type="spellStart"/>
            <w:r w:rsidRPr="005C4A15">
              <w:rPr>
                <w:rFonts w:ascii="Century Gothic" w:hAnsi="Century Gothic" w:cstheme="minorHAnsi"/>
                <w:bCs/>
                <w:sz w:val="18"/>
                <w:szCs w:val="18"/>
              </w:rPr>
              <w:t>overclokingu</w:t>
            </w:r>
            <w:proofErr w:type="spellEnd"/>
            <w:r w:rsidRPr="005C4A15">
              <w:rPr>
                <w:rFonts w:ascii="Century Gothic" w:hAnsi="Century Gothic" w:cstheme="minorHAnsi"/>
                <w:bCs/>
                <w:sz w:val="18"/>
                <w:szCs w:val="18"/>
              </w:rPr>
              <w:t>, oprogramowania wspomagającego pochodzącego z innego źródła niż fabrycznie zainstalowane oprogramowanie przez producenta, ingerowania w ustawieniach BIOS ( tzn. wyłączanie urządzeń stanowiących pełną konfigurację) jak również w samym środowisku systemu (tzn. zmniejszanie rozdzielczości, jasności i kontrastu itp.).</w:t>
            </w:r>
          </w:p>
        </w:tc>
      </w:tr>
      <w:tr w:rsidR="005C4A15" w:rsidRPr="005C4A15" w14:paraId="522E6263"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39563EA" w14:textId="25C27F05" w:rsidR="005C4A15" w:rsidRPr="005E536A" w:rsidRDefault="005C4A15" w:rsidP="005C4A15">
            <w:pPr>
              <w:spacing w:after="0" w:line="240" w:lineRule="auto"/>
              <w:rPr>
                <w:rFonts w:ascii="Century Gothic" w:eastAsia="Times New Roman" w:hAnsi="Century Gothic" w:cs="Times New Roman"/>
                <w:bCs/>
                <w:color w:val="000000"/>
                <w:sz w:val="18"/>
                <w:szCs w:val="18"/>
              </w:rPr>
            </w:pPr>
            <w:r w:rsidRPr="005E536A">
              <w:rPr>
                <w:rFonts w:ascii="Century Gothic" w:hAnsi="Century Gothic" w:cstheme="minorHAnsi"/>
                <w:bCs/>
                <w:sz w:val="18"/>
                <w:szCs w:val="18"/>
              </w:rPr>
              <w:t>Pamięć RAM</w:t>
            </w:r>
          </w:p>
        </w:tc>
        <w:tc>
          <w:tcPr>
            <w:tcW w:w="8505" w:type="dxa"/>
            <w:tcBorders>
              <w:top w:val="nil"/>
              <w:left w:val="single" w:sz="4" w:space="0" w:color="auto"/>
              <w:bottom w:val="single" w:sz="4" w:space="0" w:color="auto"/>
              <w:right w:val="single" w:sz="4" w:space="0" w:color="auto"/>
            </w:tcBorders>
          </w:tcPr>
          <w:p w14:paraId="5526F268" w14:textId="318FA115" w:rsidR="005C4A15" w:rsidRPr="005C4A15" w:rsidRDefault="005C4A15" w:rsidP="005C4A15">
            <w:pPr>
              <w:spacing w:after="0" w:line="240" w:lineRule="auto"/>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 xml:space="preserve">32GB DDR5. Możliwość rozbudowy do min 64GB.  </w:t>
            </w:r>
          </w:p>
        </w:tc>
      </w:tr>
      <w:tr w:rsidR="005C4A15" w:rsidRPr="005C4A15" w14:paraId="7B06DB6D"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8814B4D" w14:textId="6E237A4B" w:rsidR="005C4A15" w:rsidRPr="005E536A" w:rsidRDefault="005C4A15" w:rsidP="005C4A15">
            <w:pPr>
              <w:spacing w:after="0" w:line="240" w:lineRule="auto"/>
              <w:rPr>
                <w:rFonts w:ascii="Century Gothic" w:eastAsia="Times New Roman" w:hAnsi="Century Gothic" w:cs="Times New Roman"/>
                <w:bCs/>
                <w:color w:val="000000"/>
                <w:sz w:val="18"/>
                <w:szCs w:val="18"/>
              </w:rPr>
            </w:pPr>
            <w:r w:rsidRPr="005E536A">
              <w:rPr>
                <w:rFonts w:ascii="Century Gothic" w:hAnsi="Century Gothic" w:cstheme="minorHAnsi"/>
                <w:bCs/>
                <w:sz w:val="18"/>
                <w:szCs w:val="18"/>
              </w:rPr>
              <w:t>Pamięć masowa</w:t>
            </w:r>
          </w:p>
        </w:tc>
        <w:tc>
          <w:tcPr>
            <w:tcW w:w="8505" w:type="dxa"/>
            <w:tcBorders>
              <w:top w:val="nil"/>
              <w:left w:val="single" w:sz="4" w:space="0" w:color="auto"/>
              <w:bottom w:val="single" w:sz="4" w:space="0" w:color="auto"/>
              <w:right w:val="single" w:sz="4" w:space="0" w:color="auto"/>
            </w:tcBorders>
          </w:tcPr>
          <w:p w14:paraId="7332B2EB" w14:textId="62177D04" w:rsidR="005C4A15" w:rsidRPr="005C4A15" w:rsidRDefault="005C4A15" w:rsidP="005C4A15">
            <w:pPr>
              <w:spacing w:after="0" w:line="240" w:lineRule="auto"/>
              <w:rPr>
                <w:rFonts w:ascii="Century Gothic" w:eastAsia="Times New Roman" w:hAnsi="Century Gothic" w:cs="Times New Roman"/>
                <w:color w:val="000000"/>
                <w:sz w:val="18"/>
                <w:szCs w:val="18"/>
              </w:rPr>
            </w:pPr>
            <w:r w:rsidRPr="005C4A15">
              <w:rPr>
                <w:rFonts w:ascii="Century Gothic" w:hAnsi="Century Gothic" w:cstheme="minorHAnsi"/>
                <w:bCs/>
                <w:sz w:val="18"/>
                <w:szCs w:val="18"/>
                <w:lang w:eastAsia="en-US"/>
              </w:rPr>
              <w:t xml:space="preserve">512GB SSD </w:t>
            </w:r>
            <w:proofErr w:type="spellStart"/>
            <w:r w:rsidRPr="005C4A15">
              <w:rPr>
                <w:rFonts w:ascii="Century Gothic" w:hAnsi="Century Gothic" w:cstheme="minorHAnsi"/>
                <w:bCs/>
                <w:sz w:val="18"/>
                <w:szCs w:val="18"/>
                <w:lang w:eastAsia="en-US"/>
              </w:rPr>
              <w:t>PCIe</w:t>
            </w:r>
            <w:proofErr w:type="spellEnd"/>
          </w:p>
        </w:tc>
      </w:tr>
      <w:tr w:rsidR="005C4A15" w:rsidRPr="005C4A15" w14:paraId="4D8B149B"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11CE0C1" w14:textId="3A23E057" w:rsidR="005C4A15" w:rsidRPr="005E536A" w:rsidRDefault="005C4A15" w:rsidP="005C4A15">
            <w:pPr>
              <w:spacing w:after="0" w:line="240" w:lineRule="auto"/>
              <w:rPr>
                <w:rFonts w:ascii="Century Gothic" w:eastAsia="Times New Roman" w:hAnsi="Century Gothic" w:cs="Times New Roman"/>
                <w:bCs/>
                <w:color w:val="000000"/>
                <w:sz w:val="18"/>
                <w:szCs w:val="18"/>
              </w:rPr>
            </w:pPr>
            <w:r w:rsidRPr="005E536A">
              <w:rPr>
                <w:rFonts w:ascii="Century Gothic" w:hAnsi="Century Gothic" w:cstheme="minorHAnsi"/>
                <w:bCs/>
                <w:sz w:val="18"/>
                <w:szCs w:val="18"/>
              </w:rPr>
              <w:t>Karta graficzna</w:t>
            </w:r>
          </w:p>
        </w:tc>
        <w:tc>
          <w:tcPr>
            <w:tcW w:w="8505" w:type="dxa"/>
            <w:tcBorders>
              <w:top w:val="nil"/>
              <w:left w:val="single" w:sz="4" w:space="0" w:color="auto"/>
              <w:bottom w:val="single" w:sz="4" w:space="0" w:color="auto"/>
              <w:right w:val="single" w:sz="4" w:space="0" w:color="auto"/>
            </w:tcBorders>
          </w:tcPr>
          <w:p w14:paraId="5BE72534" w14:textId="0D6233F0" w:rsidR="005C4A15" w:rsidRPr="005C4A15" w:rsidRDefault="005C4A15" w:rsidP="005C4A15">
            <w:pPr>
              <w:spacing w:after="0" w:line="240" w:lineRule="auto"/>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Zintegrowana z procesorem</w:t>
            </w:r>
            <w:r w:rsidRPr="005C4A15">
              <w:rPr>
                <w:rFonts w:ascii="Century Gothic" w:hAnsi="Century Gothic" w:cstheme="minorHAnsi"/>
                <w:b/>
                <w:sz w:val="18"/>
                <w:szCs w:val="18"/>
                <w:lang w:val="sv-SE"/>
              </w:rPr>
              <w:t xml:space="preserve"> </w:t>
            </w:r>
          </w:p>
        </w:tc>
      </w:tr>
      <w:tr w:rsidR="005E536A" w:rsidRPr="005C4A15" w14:paraId="7E870D5B" w14:textId="77777777" w:rsidTr="000845D0">
        <w:trPr>
          <w:trHeight w:val="290"/>
          <w:jc w:val="center"/>
        </w:trPr>
        <w:tc>
          <w:tcPr>
            <w:tcW w:w="1838" w:type="dxa"/>
            <w:vMerge w:val="restart"/>
            <w:tcBorders>
              <w:top w:val="nil"/>
              <w:left w:val="single" w:sz="4" w:space="0" w:color="auto"/>
              <w:right w:val="single" w:sz="4" w:space="0" w:color="auto"/>
            </w:tcBorders>
            <w:shd w:val="clear" w:color="auto" w:fill="auto"/>
            <w:noWrap/>
          </w:tcPr>
          <w:p w14:paraId="6BA25A8B" w14:textId="0B6F38DC" w:rsidR="005E536A" w:rsidRPr="005E536A" w:rsidRDefault="005E536A" w:rsidP="005C4A15">
            <w:pPr>
              <w:spacing w:after="0" w:line="240" w:lineRule="auto"/>
              <w:rPr>
                <w:rFonts w:ascii="Century Gothic" w:eastAsia="Times New Roman" w:hAnsi="Century Gothic" w:cs="Times New Roman"/>
                <w:bCs/>
                <w:color w:val="000000"/>
                <w:sz w:val="18"/>
                <w:szCs w:val="18"/>
              </w:rPr>
            </w:pPr>
            <w:r w:rsidRPr="005E536A">
              <w:rPr>
                <w:rFonts w:ascii="Century Gothic" w:hAnsi="Century Gothic" w:cstheme="minorHAnsi"/>
                <w:bCs/>
                <w:sz w:val="18"/>
                <w:szCs w:val="18"/>
              </w:rPr>
              <w:t>Matryca</w:t>
            </w:r>
          </w:p>
        </w:tc>
        <w:tc>
          <w:tcPr>
            <w:tcW w:w="8505" w:type="dxa"/>
            <w:tcBorders>
              <w:top w:val="nil"/>
              <w:left w:val="single" w:sz="4" w:space="0" w:color="auto"/>
              <w:bottom w:val="single" w:sz="4" w:space="0" w:color="auto"/>
              <w:right w:val="single" w:sz="4" w:space="0" w:color="auto"/>
            </w:tcBorders>
          </w:tcPr>
          <w:p w14:paraId="4E787756" w14:textId="1F467417" w:rsidR="005E536A" w:rsidRPr="005C4A15" w:rsidRDefault="005E536A" w:rsidP="005C4A15">
            <w:pPr>
              <w:spacing w:after="0" w:line="240" w:lineRule="auto"/>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Rozmiar matrycy / plamki</w:t>
            </w:r>
            <w:r>
              <w:rPr>
                <w:rFonts w:ascii="Century Gothic" w:hAnsi="Century Gothic" w:cstheme="minorHAnsi"/>
                <w:bCs/>
                <w:sz w:val="18"/>
                <w:szCs w:val="18"/>
              </w:rPr>
              <w:t xml:space="preserve">: min. </w:t>
            </w:r>
            <w:r w:rsidRPr="001A36DA">
              <w:rPr>
                <w:rFonts w:ascii="Century Gothic" w:hAnsi="Century Gothic" w:cstheme="minorHAnsi"/>
                <w:bCs/>
                <w:sz w:val="18"/>
                <w:szCs w:val="18"/>
              </w:rPr>
              <w:t>23,8” IPS / max. 0,275mm</w:t>
            </w:r>
          </w:p>
        </w:tc>
      </w:tr>
      <w:tr w:rsidR="005E536A" w:rsidRPr="005C4A15" w14:paraId="5E9E3556" w14:textId="77777777" w:rsidTr="000845D0">
        <w:trPr>
          <w:trHeight w:val="290"/>
          <w:jc w:val="center"/>
        </w:trPr>
        <w:tc>
          <w:tcPr>
            <w:tcW w:w="1838" w:type="dxa"/>
            <w:vMerge/>
            <w:tcBorders>
              <w:left w:val="single" w:sz="4" w:space="0" w:color="auto"/>
              <w:right w:val="single" w:sz="4" w:space="0" w:color="auto"/>
            </w:tcBorders>
            <w:shd w:val="clear" w:color="auto" w:fill="auto"/>
            <w:noWrap/>
          </w:tcPr>
          <w:p w14:paraId="1E186A93" w14:textId="77777777" w:rsidR="005E536A" w:rsidRPr="005C4A15" w:rsidRDefault="005E536A" w:rsidP="005C4A15">
            <w:pPr>
              <w:spacing w:after="0" w:line="240" w:lineRule="auto"/>
              <w:rPr>
                <w:rFonts w:ascii="Century Gothic" w:eastAsia="Times New Roman" w:hAnsi="Century Gothic" w:cs="Times New Roman"/>
                <w:color w:val="000000"/>
                <w:sz w:val="18"/>
                <w:szCs w:val="18"/>
              </w:rPr>
            </w:pPr>
          </w:p>
        </w:tc>
        <w:tc>
          <w:tcPr>
            <w:tcW w:w="8505" w:type="dxa"/>
            <w:tcBorders>
              <w:top w:val="nil"/>
              <w:left w:val="single" w:sz="4" w:space="0" w:color="auto"/>
              <w:bottom w:val="single" w:sz="4" w:space="0" w:color="auto"/>
              <w:right w:val="single" w:sz="4" w:space="0" w:color="auto"/>
            </w:tcBorders>
          </w:tcPr>
          <w:p w14:paraId="29BD4F76" w14:textId="43F6A301" w:rsidR="005E536A" w:rsidRPr="005C4A15" w:rsidRDefault="005E536A" w:rsidP="005C4A15">
            <w:pPr>
              <w:spacing w:after="0" w:line="240" w:lineRule="auto"/>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Rozdzielczość</w:t>
            </w:r>
            <w:r>
              <w:rPr>
                <w:rFonts w:ascii="Century Gothic" w:hAnsi="Century Gothic" w:cstheme="minorHAnsi"/>
                <w:bCs/>
                <w:sz w:val="18"/>
                <w:szCs w:val="18"/>
              </w:rPr>
              <w:t xml:space="preserve">: min. </w:t>
            </w:r>
            <w:r w:rsidRPr="001A36DA">
              <w:rPr>
                <w:rFonts w:ascii="Century Gothic" w:hAnsi="Century Gothic" w:cstheme="minorHAnsi"/>
                <w:bCs/>
                <w:sz w:val="18"/>
                <w:szCs w:val="18"/>
              </w:rPr>
              <w:t>FHD (1920x1080)</w:t>
            </w:r>
          </w:p>
        </w:tc>
      </w:tr>
      <w:tr w:rsidR="005E536A" w:rsidRPr="005C4A15" w14:paraId="67C22CE6" w14:textId="77777777" w:rsidTr="000845D0">
        <w:trPr>
          <w:trHeight w:val="290"/>
          <w:jc w:val="center"/>
        </w:trPr>
        <w:tc>
          <w:tcPr>
            <w:tcW w:w="1838" w:type="dxa"/>
            <w:vMerge/>
            <w:tcBorders>
              <w:left w:val="single" w:sz="4" w:space="0" w:color="auto"/>
              <w:right w:val="single" w:sz="4" w:space="0" w:color="auto"/>
            </w:tcBorders>
            <w:shd w:val="clear" w:color="auto" w:fill="auto"/>
            <w:noWrap/>
          </w:tcPr>
          <w:p w14:paraId="76710B6A" w14:textId="77777777" w:rsidR="005E536A" w:rsidRPr="005C4A15" w:rsidRDefault="005E536A" w:rsidP="005C4A15">
            <w:pPr>
              <w:spacing w:after="0" w:line="240" w:lineRule="auto"/>
              <w:rPr>
                <w:rFonts w:ascii="Century Gothic" w:eastAsia="Times New Roman" w:hAnsi="Century Gothic" w:cs="Times New Roman"/>
                <w:color w:val="000000"/>
                <w:sz w:val="18"/>
                <w:szCs w:val="18"/>
              </w:rPr>
            </w:pPr>
          </w:p>
        </w:tc>
        <w:tc>
          <w:tcPr>
            <w:tcW w:w="8505" w:type="dxa"/>
            <w:tcBorders>
              <w:top w:val="nil"/>
              <w:left w:val="single" w:sz="4" w:space="0" w:color="auto"/>
              <w:bottom w:val="single" w:sz="4" w:space="0" w:color="auto"/>
              <w:right w:val="single" w:sz="4" w:space="0" w:color="auto"/>
            </w:tcBorders>
          </w:tcPr>
          <w:p w14:paraId="69CFE647" w14:textId="27EEC692" w:rsidR="005E536A" w:rsidRPr="005C4A15" w:rsidRDefault="005E536A" w:rsidP="005C4A15">
            <w:pPr>
              <w:spacing w:after="0" w:line="240" w:lineRule="auto"/>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Jasność typowa</w:t>
            </w:r>
            <w:r>
              <w:rPr>
                <w:rFonts w:ascii="Century Gothic" w:hAnsi="Century Gothic" w:cstheme="minorHAnsi"/>
                <w:bCs/>
                <w:sz w:val="18"/>
                <w:szCs w:val="18"/>
              </w:rPr>
              <w:t xml:space="preserve">: min. </w:t>
            </w:r>
            <w:r w:rsidRPr="001A36DA">
              <w:rPr>
                <w:rFonts w:ascii="Century Gothic" w:hAnsi="Century Gothic" w:cstheme="minorHAnsi"/>
                <w:bCs/>
                <w:sz w:val="18"/>
                <w:szCs w:val="18"/>
              </w:rPr>
              <w:t>250 cd/m²</w:t>
            </w:r>
          </w:p>
        </w:tc>
      </w:tr>
      <w:tr w:rsidR="005E536A" w:rsidRPr="005C4A15" w14:paraId="5CEF1FCB" w14:textId="77777777" w:rsidTr="000845D0">
        <w:trPr>
          <w:trHeight w:val="290"/>
          <w:jc w:val="center"/>
        </w:trPr>
        <w:tc>
          <w:tcPr>
            <w:tcW w:w="1838" w:type="dxa"/>
            <w:vMerge/>
            <w:tcBorders>
              <w:left w:val="single" w:sz="4" w:space="0" w:color="auto"/>
              <w:right w:val="single" w:sz="4" w:space="0" w:color="auto"/>
            </w:tcBorders>
            <w:shd w:val="clear" w:color="auto" w:fill="auto"/>
            <w:noWrap/>
          </w:tcPr>
          <w:p w14:paraId="1F415E1B" w14:textId="77777777" w:rsidR="005E536A" w:rsidRPr="005C4A15" w:rsidRDefault="005E536A" w:rsidP="005C4A15">
            <w:pPr>
              <w:spacing w:after="0" w:line="240" w:lineRule="auto"/>
              <w:rPr>
                <w:rFonts w:ascii="Century Gothic" w:eastAsia="Times New Roman" w:hAnsi="Century Gothic" w:cs="Times New Roman"/>
                <w:color w:val="000000"/>
                <w:sz w:val="18"/>
                <w:szCs w:val="18"/>
              </w:rPr>
            </w:pPr>
          </w:p>
        </w:tc>
        <w:tc>
          <w:tcPr>
            <w:tcW w:w="8505" w:type="dxa"/>
            <w:tcBorders>
              <w:top w:val="nil"/>
              <w:left w:val="single" w:sz="4" w:space="0" w:color="auto"/>
              <w:bottom w:val="single" w:sz="4" w:space="0" w:color="auto"/>
              <w:right w:val="single" w:sz="4" w:space="0" w:color="auto"/>
            </w:tcBorders>
          </w:tcPr>
          <w:p w14:paraId="29C3F086" w14:textId="5BFCF141" w:rsidR="005E536A" w:rsidRPr="005C4A15" w:rsidRDefault="005E536A" w:rsidP="005C4A15">
            <w:pPr>
              <w:spacing w:after="0" w:line="240" w:lineRule="auto"/>
              <w:contextualSpacing/>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Kontrast typowy</w:t>
            </w:r>
            <w:r>
              <w:rPr>
                <w:rFonts w:ascii="Century Gothic" w:hAnsi="Century Gothic" w:cstheme="minorHAnsi"/>
                <w:bCs/>
                <w:sz w:val="18"/>
                <w:szCs w:val="18"/>
              </w:rPr>
              <w:t xml:space="preserve">: min. </w:t>
            </w:r>
            <w:r w:rsidRPr="001A36DA">
              <w:rPr>
                <w:rFonts w:ascii="Century Gothic" w:hAnsi="Century Gothic" w:cstheme="minorHAnsi"/>
                <w:bCs/>
                <w:sz w:val="18"/>
                <w:szCs w:val="18"/>
              </w:rPr>
              <w:t>1000:1</w:t>
            </w:r>
          </w:p>
        </w:tc>
      </w:tr>
      <w:tr w:rsidR="005E536A" w:rsidRPr="005C4A15" w14:paraId="12610FA6" w14:textId="77777777" w:rsidTr="000845D0">
        <w:trPr>
          <w:trHeight w:val="290"/>
          <w:jc w:val="center"/>
        </w:trPr>
        <w:tc>
          <w:tcPr>
            <w:tcW w:w="1838" w:type="dxa"/>
            <w:vMerge/>
            <w:tcBorders>
              <w:left w:val="single" w:sz="4" w:space="0" w:color="auto"/>
              <w:right w:val="single" w:sz="4" w:space="0" w:color="auto"/>
            </w:tcBorders>
            <w:shd w:val="clear" w:color="auto" w:fill="auto"/>
            <w:noWrap/>
          </w:tcPr>
          <w:p w14:paraId="5CA383CA" w14:textId="77777777" w:rsidR="005E536A" w:rsidRPr="005C4A15" w:rsidRDefault="005E536A" w:rsidP="005C4A15">
            <w:pPr>
              <w:spacing w:after="0" w:line="240" w:lineRule="auto"/>
              <w:rPr>
                <w:rFonts w:ascii="Century Gothic" w:eastAsia="Times New Roman" w:hAnsi="Century Gothic" w:cs="Times New Roman"/>
                <w:color w:val="000000"/>
                <w:sz w:val="18"/>
                <w:szCs w:val="18"/>
              </w:rPr>
            </w:pPr>
          </w:p>
        </w:tc>
        <w:tc>
          <w:tcPr>
            <w:tcW w:w="8505" w:type="dxa"/>
            <w:tcBorders>
              <w:top w:val="nil"/>
              <w:left w:val="single" w:sz="4" w:space="0" w:color="auto"/>
              <w:bottom w:val="single" w:sz="4" w:space="0" w:color="auto"/>
              <w:right w:val="single" w:sz="4" w:space="0" w:color="auto"/>
            </w:tcBorders>
          </w:tcPr>
          <w:p w14:paraId="0803BC72" w14:textId="054D68E5" w:rsidR="005E536A" w:rsidRPr="005C4A15" w:rsidRDefault="005E536A" w:rsidP="005C4A15">
            <w:pPr>
              <w:spacing w:after="0" w:line="240" w:lineRule="auto"/>
              <w:contextualSpacing/>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Barwa koloru (typowa)</w:t>
            </w:r>
            <w:r>
              <w:rPr>
                <w:rFonts w:ascii="Century Gothic" w:hAnsi="Century Gothic" w:cstheme="minorHAnsi"/>
                <w:bCs/>
                <w:sz w:val="18"/>
                <w:szCs w:val="18"/>
              </w:rPr>
              <w:t xml:space="preserve">: min. </w:t>
            </w:r>
            <w:r w:rsidRPr="001A36DA">
              <w:rPr>
                <w:rFonts w:ascii="Century Gothic" w:hAnsi="Century Gothic" w:cstheme="minorHAnsi"/>
                <w:bCs/>
                <w:sz w:val="18"/>
                <w:szCs w:val="18"/>
              </w:rPr>
              <w:t xml:space="preserve">99% </w:t>
            </w:r>
            <w:proofErr w:type="spellStart"/>
            <w:r w:rsidRPr="001A36DA">
              <w:rPr>
                <w:rFonts w:ascii="Century Gothic" w:hAnsi="Century Gothic" w:cstheme="minorHAnsi"/>
                <w:bCs/>
                <w:sz w:val="18"/>
                <w:szCs w:val="18"/>
              </w:rPr>
              <w:t>sRGB</w:t>
            </w:r>
            <w:proofErr w:type="spellEnd"/>
          </w:p>
        </w:tc>
      </w:tr>
      <w:tr w:rsidR="005E536A" w:rsidRPr="005C4A15" w14:paraId="0B72D5DD" w14:textId="77777777" w:rsidTr="000845D0">
        <w:trPr>
          <w:trHeight w:val="290"/>
          <w:jc w:val="center"/>
        </w:trPr>
        <w:tc>
          <w:tcPr>
            <w:tcW w:w="1838" w:type="dxa"/>
            <w:vMerge/>
            <w:tcBorders>
              <w:left w:val="single" w:sz="4" w:space="0" w:color="auto"/>
              <w:right w:val="single" w:sz="4" w:space="0" w:color="auto"/>
            </w:tcBorders>
            <w:shd w:val="clear" w:color="auto" w:fill="auto"/>
            <w:noWrap/>
          </w:tcPr>
          <w:p w14:paraId="30A2098E" w14:textId="77777777" w:rsidR="005E536A" w:rsidRPr="005C4A15" w:rsidRDefault="005E536A" w:rsidP="005C4A15">
            <w:pPr>
              <w:spacing w:after="0" w:line="240" w:lineRule="auto"/>
              <w:rPr>
                <w:rFonts w:ascii="Century Gothic" w:eastAsia="Times New Roman" w:hAnsi="Century Gothic" w:cs="Times New Roman"/>
                <w:color w:val="000000"/>
                <w:sz w:val="18"/>
                <w:szCs w:val="18"/>
              </w:rPr>
            </w:pPr>
          </w:p>
        </w:tc>
        <w:tc>
          <w:tcPr>
            <w:tcW w:w="8505" w:type="dxa"/>
            <w:tcBorders>
              <w:top w:val="nil"/>
              <w:left w:val="single" w:sz="4" w:space="0" w:color="auto"/>
              <w:bottom w:val="single" w:sz="4" w:space="0" w:color="auto"/>
              <w:right w:val="single" w:sz="4" w:space="0" w:color="auto"/>
            </w:tcBorders>
          </w:tcPr>
          <w:p w14:paraId="5355538B" w14:textId="1B7F9486" w:rsidR="005E536A" w:rsidRPr="005C4A15" w:rsidRDefault="005E536A" w:rsidP="005C4A15">
            <w:pPr>
              <w:spacing w:after="0" w:line="240" w:lineRule="auto"/>
              <w:contextualSpacing/>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Kąty typowe</w:t>
            </w:r>
            <w:r>
              <w:rPr>
                <w:rFonts w:ascii="Century Gothic" w:hAnsi="Century Gothic" w:cstheme="minorHAnsi"/>
                <w:bCs/>
                <w:sz w:val="18"/>
                <w:szCs w:val="18"/>
              </w:rPr>
              <w:t xml:space="preserve">: min. </w:t>
            </w:r>
            <w:r w:rsidRPr="001A36DA">
              <w:rPr>
                <w:rFonts w:ascii="Century Gothic" w:hAnsi="Century Gothic" w:cstheme="minorHAnsi"/>
                <w:bCs/>
                <w:sz w:val="18"/>
                <w:szCs w:val="18"/>
              </w:rPr>
              <w:t>178(+/- 89) / 178 (+/-89)</w:t>
            </w:r>
          </w:p>
        </w:tc>
      </w:tr>
      <w:tr w:rsidR="005E536A" w:rsidRPr="005C4A15" w14:paraId="3B0EC7B3" w14:textId="77777777" w:rsidTr="000845D0">
        <w:trPr>
          <w:trHeight w:val="290"/>
          <w:jc w:val="center"/>
        </w:trPr>
        <w:tc>
          <w:tcPr>
            <w:tcW w:w="1838" w:type="dxa"/>
            <w:vMerge/>
            <w:tcBorders>
              <w:left w:val="single" w:sz="4" w:space="0" w:color="auto"/>
              <w:bottom w:val="single" w:sz="4" w:space="0" w:color="auto"/>
              <w:right w:val="single" w:sz="4" w:space="0" w:color="auto"/>
            </w:tcBorders>
            <w:shd w:val="clear" w:color="auto" w:fill="auto"/>
            <w:noWrap/>
          </w:tcPr>
          <w:p w14:paraId="4F833502" w14:textId="77777777" w:rsidR="005E536A" w:rsidRPr="005C4A15" w:rsidRDefault="005E536A" w:rsidP="005C4A15">
            <w:pPr>
              <w:spacing w:after="0" w:line="240" w:lineRule="auto"/>
              <w:rPr>
                <w:rFonts w:ascii="Century Gothic" w:eastAsia="Times New Roman" w:hAnsi="Century Gothic" w:cs="Times New Roman"/>
                <w:color w:val="000000"/>
                <w:sz w:val="18"/>
                <w:szCs w:val="18"/>
              </w:rPr>
            </w:pPr>
          </w:p>
        </w:tc>
        <w:tc>
          <w:tcPr>
            <w:tcW w:w="8505" w:type="dxa"/>
            <w:tcBorders>
              <w:top w:val="nil"/>
              <w:left w:val="single" w:sz="4" w:space="0" w:color="auto"/>
              <w:bottom w:val="single" w:sz="4" w:space="0" w:color="auto"/>
              <w:right w:val="single" w:sz="4" w:space="0" w:color="auto"/>
            </w:tcBorders>
          </w:tcPr>
          <w:p w14:paraId="779570A1" w14:textId="72E82D6D" w:rsidR="005E536A" w:rsidRPr="000F3E34" w:rsidRDefault="005E536A" w:rsidP="000F3E34">
            <w:pPr>
              <w:jc w:val="both"/>
              <w:rPr>
                <w:rFonts w:ascii="Century Gothic" w:hAnsi="Century Gothic" w:cstheme="minorHAnsi"/>
                <w:bCs/>
                <w:sz w:val="18"/>
                <w:szCs w:val="18"/>
              </w:rPr>
            </w:pPr>
            <w:r w:rsidRPr="001A36DA">
              <w:rPr>
                <w:rFonts w:ascii="Century Gothic" w:hAnsi="Century Gothic" w:cstheme="minorHAnsi"/>
                <w:bCs/>
                <w:sz w:val="18"/>
                <w:szCs w:val="18"/>
              </w:rPr>
              <w:t>Matryca</w:t>
            </w:r>
            <w:r>
              <w:rPr>
                <w:rFonts w:ascii="Century Gothic" w:hAnsi="Century Gothic" w:cstheme="minorHAnsi"/>
                <w:bCs/>
                <w:sz w:val="18"/>
                <w:szCs w:val="18"/>
              </w:rPr>
              <w:t xml:space="preserve"> min.</w:t>
            </w:r>
            <w:r w:rsidRPr="001A36DA">
              <w:rPr>
                <w:rFonts w:ascii="Century Gothic" w:hAnsi="Century Gothic" w:cstheme="minorHAnsi"/>
                <w:bCs/>
                <w:sz w:val="18"/>
                <w:szCs w:val="18"/>
              </w:rPr>
              <w:t xml:space="preserve"> IPS dotykowa</w:t>
            </w:r>
          </w:p>
        </w:tc>
      </w:tr>
      <w:tr w:rsidR="005C4A15" w:rsidRPr="005C4A15" w14:paraId="40E5689E"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10FF791" w14:textId="6DD09CED" w:rsidR="005C4A15" w:rsidRPr="005E536A" w:rsidRDefault="005C4A15" w:rsidP="005C4A15">
            <w:pPr>
              <w:spacing w:after="0" w:line="240" w:lineRule="auto"/>
              <w:rPr>
                <w:rFonts w:ascii="Century Gothic" w:eastAsia="Times New Roman" w:hAnsi="Century Gothic" w:cs="Times New Roman"/>
                <w:bCs/>
                <w:color w:val="000000"/>
                <w:sz w:val="18"/>
                <w:szCs w:val="18"/>
              </w:rPr>
            </w:pPr>
            <w:r w:rsidRPr="005E536A">
              <w:rPr>
                <w:rFonts w:ascii="Century Gothic" w:hAnsi="Century Gothic" w:cstheme="minorHAnsi"/>
                <w:bCs/>
                <w:sz w:val="18"/>
                <w:szCs w:val="18"/>
              </w:rPr>
              <w:t>Wyposażenie multimedialne</w:t>
            </w:r>
          </w:p>
        </w:tc>
        <w:tc>
          <w:tcPr>
            <w:tcW w:w="8505" w:type="dxa"/>
            <w:tcBorders>
              <w:top w:val="nil"/>
              <w:left w:val="single" w:sz="4" w:space="0" w:color="auto"/>
              <w:bottom w:val="single" w:sz="4" w:space="0" w:color="auto"/>
              <w:right w:val="single" w:sz="4" w:space="0" w:color="auto"/>
            </w:tcBorders>
          </w:tcPr>
          <w:p w14:paraId="77213252"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Karta dźwiękowa zintegrowana z płytą główną, wbudowane dwa głośniki min. 2W na kanał. </w:t>
            </w:r>
          </w:p>
          <w:p w14:paraId="4F94684D"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Wbudowana w obudowę matrycy cyfrowa kamera RBG 2,0 MP, mechanicznie chowana w obudowie (nie dopuszcza się kamer przekręcanych i wystających poza obrys obudowy) </w:t>
            </w:r>
          </w:p>
          <w:p w14:paraId="1C9951D7" w14:textId="0B723D33" w:rsidR="005C4A15" w:rsidRPr="005C4A15" w:rsidRDefault="005C4A15" w:rsidP="005C4A15">
            <w:pPr>
              <w:spacing w:after="0" w:line="240" w:lineRule="auto"/>
              <w:contextualSpacing/>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 xml:space="preserve">Wbudowane w obudowę dwa mikrofony </w:t>
            </w:r>
          </w:p>
        </w:tc>
      </w:tr>
      <w:tr w:rsidR="005C4A15" w:rsidRPr="005C4A15" w14:paraId="087669E8"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BEB4220" w14:textId="38A27E3B" w:rsidR="005C4A15" w:rsidRPr="002746BD" w:rsidRDefault="005C4A15" w:rsidP="005C4A15">
            <w:pPr>
              <w:spacing w:after="0" w:line="240" w:lineRule="auto"/>
              <w:rPr>
                <w:rFonts w:ascii="Century Gothic" w:eastAsia="Times New Roman" w:hAnsi="Century Gothic" w:cs="Times New Roman"/>
                <w:bCs/>
                <w:color w:val="000000"/>
                <w:sz w:val="18"/>
                <w:szCs w:val="18"/>
              </w:rPr>
            </w:pPr>
            <w:r w:rsidRPr="002746BD">
              <w:rPr>
                <w:rFonts w:ascii="Century Gothic" w:hAnsi="Century Gothic" w:cstheme="minorHAnsi"/>
                <w:bCs/>
                <w:sz w:val="18"/>
                <w:szCs w:val="18"/>
              </w:rPr>
              <w:t>Obudowa</w:t>
            </w:r>
          </w:p>
        </w:tc>
        <w:tc>
          <w:tcPr>
            <w:tcW w:w="8505" w:type="dxa"/>
            <w:tcBorders>
              <w:top w:val="nil"/>
              <w:left w:val="single" w:sz="4" w:space="0" w:color="auto"/>
              <w:bottom w:val="single" w:sz="4" w:space="0" w:color="auto"/>
              <w:right w:val="single" w:sz="4" w:space="0" w:color="auto"/>
            </w:tcBorders>
          </w:tcPr>
          <w:p w14:paraId="4CD179D2"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Typu </w:t>
            </w:r>
            <w:proofErr w:type="spellStart"/>
            <w:r w:rsidRPr="005C4A15">
              <w:rPr>
                <w:rFonts w:ascii="Century Gothic" w:hAnsi="Century Gothic" w:cstheme="minorHAnsi"/>
                <w:bCs/>
                <w:sz w:val="18"/>
                <w:szCs w:val="18"/>
              </w:rPr>
              <w:t>All</w:t>
            </w:r>
            <w:proofErr w:type="spellEnd"/>
            <w:r w:rsidRPr="005C4A15">
              <w:rPr>
                <w:rFonts w:ascii="Century Gothic" w:hAnsi="Century Gothic" w:cstheme="minorHAnsi"/>
                <w:bCs/>
                <w:sz w:val="18"/>
                <w:szCs w:val="18"/>
              </w:rPr>
              <w:t>-in-One zintegrowana z monitorem min. 23.8”. Obudowa musi umożliwiać zastosowanie zabezpieczenia fizycznego w postaci linki metalowej, demontaż tylnej pokrywy musi odbywać się bez użycia narzędzi. Systemu montażowy VESA 100. Suma wymiarów obudowy bez zainstalowanego standu max. 96cm.</w:t>
            </w:r>
          </w:p>
          <w:p w14:paraId="1B3B45B5"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Zasilacz o mocy max. 130W          </w:t>
            </w:r>
          </w:p>
          <w:p w14:paraId="4BEDF11E" w14:textId="77777777"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bCs/>
                <w:sz w:val="18"/>
                <w:szCs w:val="18"/>
              </w:rPr>
              <w:t>Wbudowany w obudowie wizualny system diagnostyczny, służący do sygnalizowania i diagnozowania problemów z komputerem i jego komponentami, w szczególności: uszkodzenia lub braku pamięci RAM, uszkodzenia płyty głównej, awarii procesora. System musi zapisywać logi zdarzeń w BIOS. S</w:t>
            </w:r>
            <w:r w:rsidRPr="005C4A15">
              <w:rPr>
                <w:rFonts w:ascii="Century Gothic" w:hAnsi="Century Gothic" w:cstheme="minorHAnsi"/>
                <w:sz w:val="18"/>
                <w:szCs w:val="18"/>
              </w:rPr>
              <w:t xml:space="preserve">ystem diagnostyczny nie może wykorzystywać minimalnej ilości wolnych slotów wymaganych w specyfikacji. </w:t>
            </w:r>
          </w:p>
          <w:p w14:paraId="0247E6DE"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lastRenderedPageBreak/>
              <w:t>Każdy komputer musi być oznaczony niepowtarzalnym numerem seryjnym umieszonym na obudowie, oraz wpisanym na stałe w BIOS.</w:t>
            </w:r>
          </w:p>
          <w:p w14:paraId="1B707365"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Podstawa jednostki typu </w:t>
            </w:r>
            <w:proofErr w:type="spellStart"/>
            <w:r w:rsidRPr="005C4A15">
              <w:rPr>
                <w:rFonts w:ascii="Century Gothic" w:hAnsi="Century Gothic" w:cstheme="minorHAnsi"/>
                <w:bCs/>
                <w:sz w:val="18"/>
                <w:szCs w:val="18"/>
              </w:rPr>
              <w:t>All</w:t>
            </w:r>
            <w:proofErr w:type="spellEnd"/>
            <w:r w:rsidRPr="005C4A15">
              <w:rPr>
                <w:rFonts w:ascii="Century Gothic" w:hAnsi="Century Gothic" w:cstheme="minorHAnsi"/>
                <w:bCs/>
                <w:sz w:val="18"/>
                <w:szCs w:val="18"/>
              </w:rPr>
              <w:t xml:space="preserve"> – in – One musi umożliwiać:</w:t>
            </w:r>
          </w:p>
          <w:p w14:paraId="4407ABA1"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Regulację pochyłu pionowego w zakresie od -5 do 30 stopni.</w:t>
            </w:r>
          </w:p>
          <w:p w14:paraId="75502A55"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Regulację wysokości w zakresie minimum 10 cm.</w:t>
            </w:r>
          </w:p>
          <w:p w14:paraId="1F74FFD5"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Ustawienie jednostki w trybie </w:t>
            </w:r>
            <w:proofErr w:type="spellStart"/>
            <w:r w:rsidRPr="005C4A15">
              <w:rPr>
                <w:rFonts w:ascii="Century Gothic" w:hAnsi="Century Gothic" w:cstheme="minorHAnsi"/>
                <w:bCs/>
                <w:sz w:val="18"/>
                <w:szCs w:val="18"/>
              </w:rPr>
              <w:t>Pivot</w:t>
            </w:r>
            <w:proofErr w:type="spellEnd"/>
            <w:r w:rsidRPr="005C4A15">
              <w:rPr>
                <w:rFonts w:ascii="Century Gothic" w:hAnsi="Century Gothic" w:cstheme="minorHAnsi"/>
                <w:bCs/>
                <w:sz w:val="18"/>
                <w:szCs w:val="18"/>
              </w:rPr>
              <w:t>.</w:t>
            </w:r>
          </w:p>
          <w:p w14:paraId="4B549F77" w14:textId="66875915" w:rsidR="005C4A15" w:rsidRPr="005C4A15" w:rsidRDefault="005C4A15" w:rsidP="005C4A15">
            <w:pPr>
              <w:spacing w:after="0" w:line="240" w:lineRule="auto"/>
              <w:contextualSpacing/>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Obrót podstawy w lewą oraz prawą stronę.</w:t>
            </w:r>
          </w:p>
        </w:tc>
      </w:tr>
      <w:tr w:rsidR="005C4A15" w:rsidRPr="005C4A15" w14:paraId="7EF35FD9"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1C99C4F" w14:textId="71715823" w:rsidR="005C4A15" w:rsidRPr="002746BD" w:rsidRDefault="005C4A15" w:rsidP="005C4A15">
            <w:pPr>
              <w:spacing w:after="0" w:line="240" w:lineRule="auto"/>
              <w:rPr>
                <w:rFonts w:ascii="Century Gothic" w:eastAsia="Times New Roman" w:hAnsi="Century Gothic" w:cs="Times New Roman"/>
                <w:bCs/>
                <w:color w:val="000000"/>
                <w:sz w:val="18"/>
                <w:szCs w:val="18"/>
              </w:rPr>
            </w:pPr>
            <w:r w:rsidRPr="002746BD">
              <w:rPr>
                <w:rFonts w:ascii="Century Gothic" w:hAnsi="Century Gothic" w:cstheme="minorHAnsi"/>
                <w:bCs/>
                <w:sz w:val="18"/>
                <w:szCs w:val="18"/>
              </w:rPr>
              <w:lastRenderedPageBreak/>
              <w:t>Zgodność z systemami operacyjnymi i standardami</w:t>
            </w:r>
          </w:p>
        </w:tc>
        <w:tc>
          <w:tcPr>
            <w:tcW w:w="8505" w:type="dxa"/>
            <w:tcBorders>
              <w:top w:val="nil"/>
              <w:left w:val="single" w:sz="4" w:space="0" w:color="auto"/>
              <w:bottom w:val="single" w:sz="4" w:space="0" w:color="auto"/>
              <w:right w:val="single" w:sz="4" w:space="0" w:color="auto"/>
            </w:tcBorders>
          </w:tcPr>
          <w:p w14:paraId="6E7E50EC" w14:textId="3CBC6F53" w:rsidR="005C4A15" w:rsidRPr="005C4A15" w:rsidRDefault="005C4A15" w:rsidP="005C4A15">
            <w:pPr>
              <w:spacing w:after="0" w:line="240" w:lineRule="auto"/>
              <w:contextualSpacing/>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Oferowane modele komputerów muszą poprawnie współpracować z oferowanym systemem operacyjnym (</w:t>
            </w:r>
            <w:proofErr w:type="spellStart"/>
            <w:r w:rsidRPr="005C4A15">
              <w:rPr>
                <w:rFonts w:ascii="Century Gothic" w:hAnsi="Century Gothic" w:cstheme="minorHAnsi"/>
                <w:bCs/>
                <w:sz w:val="18"/>
                <w:szCs w:val="18"/>
              </w:rPr>
              <w:t>załączycwydruk</w:t>
            </w:r>
            <w:proofErr w:type="spellEnd"/>
            <w:r w:rsidRPr="005C4A15">
              <w:rPr>
                <w:rFonts w:ascii="Century Gothic" w:hAnsi="Century Gothic" w:cstheme="minorHAnsi"/>
                <w:bCs/>
                <w:sz w:val="18"/>
                <w:szCs w:val="18"/>
              </w:rPr>
              <w:t xml:space="preserve"> ze strony producenta oferowanego oprogramowania</w:t>
            </w:r>
            <w:r w:rsidR="000F3E34">
              <w:rPr>
                <w:rFonts w:ascii="Century Gothic" w:hAnsi="Century Gothic" w:cstheme="minorHAnsi"/>
                <w:bCs/>
                <w:sz w:val="18"/>
                <w:szCs w:val="18"/>
              </w:rPr>
              <w:t xml:space="preserve"> – dokumentację dostarczyć na wezwanie zamawiającego</w:t>
            </w:r>
            <w:r w:rsidRPr="005C4A15">
              <w:rPr>
                <w:rFonts w:ascii="Century Gothic" w:hAnsi="Century Gothic" w:cstheme="minorHAnsi"/>
                <w:bCs/>
                <w:sz w:val="18"/>
                <w:szCs w:val="18"/>
              </w:rPr>
              <w:t>).</w:t>
            </w:r>
          </w:p>
        </w:tc>
      </w:tr>
      <w:tr w:rsidR="005C4A15" w:rsidRPr="005C4A15" w14:paraId="5DE044ED"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9B0FA3F" w14:textId="0C2EBBD0" w:rsidR="005C4A15" w:rsidRPr="002746BD" w:rsidRDefault="005C4A15" w:rsidP="005C4A15">
            <w:pPr>
              <w:spacing w:after="0" w:line="240" w:lineRule="auto"/>
              <w:rPr>
                <w:rFonts w:ascii="Century Gothic" w:eastAsia="Times New Roman" w:hAnsi="Century Gothic" w:cs="Times New Roman"/>
                <w:bCs/>
                <w:color w:val="000000"/>
                <w:sz w:val="18"/>
                <w:szCs w:val="18"/>
              </w:rPr>
            </w:pPr>
            <w:r w:rsidRPr="002746BD">
              <w:rPr>
                <w:rFonts w:ascii="Century Gothic" w:hAnsi="Century Gothic" w:cstheme="minorHAnsi"/>
                <w:bCs/>
                <w:sz w:val="18"/>
                <w:szCs w:val="18"/>
              </w:rPr>
              <w:t>Zdalne zarządzanie</w:t>
            </w:r>
          </w:p>
        </w:tc>
        <w:tc>
          <w:tcPr>
            <w:tcW w:w="8505" w:type="dxa"/>
            <w:tcBorders>
              <w:top w:val="nil"/>
              <w:left w:val="single" w:sz="4" w:space="0" w:color="auto"/>
              <w:bottom w:val="single" w:sz="4" w:space="0" w:color="auto"/>
              <w:right w:val="single" w:sz="4" w:space="0" w:color="auto"/>
            </w:tcBorders>
          </w:tcPr>
          <w:p w14:paraId="77E7DBBF"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Wbudowana w płytę główną technologia zarządzania i monitorowania komputerem na poziomie sprzętowym działająca niezależnie od stanu czy obecności systemu operacyjnego oraz stanu włączenia komputera podczas pracy na zasilaczu sieciowym AC, obsługująca zdalną komunikację sieciową w oparciu o protokół IPv4 oraz IPv6, a także zapewniająca min.:</w:t>
            </w:r>
          </w:p>
          <w:p w14:paraId="14E62FA4"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w:t>
            </w:r>
            <w:r w:rsidRPr="005C4A15">
              <w:rPr>
                <w:rFonts w:ascii="Century Gothic" w:hAnsi="Century Gothic" w:cstheme="minorHAnsi"/>
                <w:bCs/>
                <w:sz w:val="18"/>
                <w:szCs w:val="18"/>
              </w:rPr>
              <w:tab/>
              <w:t xml:space="preserve">Monitorowanie konfiguracji komponentów komputera - CPU, Pamięć, HDD wersja BIOS płyty głównej; </w:t>
            </w:r>
          </w:p>
          <w:p w14:paraId="5DBE66CA"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w:t>
            </w:r>
            <w:r w:rsidRPr="005C4A15">
              <w:rPr>
                <w:rFonts w:ascii="Century Gothic" w:hAnsi="Century Gothic" w:cstheme="minorHAnsi"/>
                <w:bCs/>
                <w:sz w:val="18"/>
                <w:szCs w:val="18"/>
              </w:rPr>
              <w:tab/>
              <w:t>Zdalną konfigurację ustawień BIOS,</w:t>
            </w:r>
          </w:p>
          <w:p w14:paraId="6C7A46C5"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w:t>
            </w:r>
            <w:r w:rsidRPr="005C4A15">
              <w:rPr>
                <w:rFonts w:ascii="Century Gothic" w:hAnsi="Century Gothic" w:cstheme="minorHAnsi"/>
                <w:bCs/>
                <w:sz w:val="18"/>
                <w:szCs w:val="18"/>
              </w:rPr>
              <w:tab/>
              <w:t>Zdalne przejęcie konsoli tekstowej systemu, przekierowanie procesu ładowania systemu operacyjnego z wirtualnego CD ROM lub FDD z serwera zarządzającego;</w:t>
            </w:r>
          </w:p>
          <w:p w14:paraId="29F9E948"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w:t>
            </w:r>
            <w:r w:rsidRPr="005C4A15">
              <w:rPr>
                <w:rFonts w:ascii="Century Gothic" w:hAnsi="Century Gothic" w:cstheme="minorHAnsi"/>
                <w:bCs/>
                <w:sz w:val="18"/>
                <w:szCs w:val="18"/>
              </w:rPr>
              <w:tab/>
              <w:t>Zapis i przechowywanie dodatkowych informacji o wersji zainstalowanego oprogramowania i zdalny odczyt tych informacji (wersja, zainstalowane uaktualnienia, sygnatury wirusów, itp.) z wbudowanej pamięci nieulotnej.</w:t>
            </w:r>
          </w:p>
          <w:p w14:paraId="757D2ACF" w14:textId="572362AA" w:rsidR="005C4A15" w:rsidRPr="005C4A15" w:rsidRDefault="005C4A15" w:rsidP="008D376C">
            <w:pPr>
              <w:spacing w:after="0" w:line="240" w:lineRule="auto"/>
              <w:jc w:val="both"/>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w:t>
            </w:r>
            <w:r w:rsidRPr="005C4A15">
              <w:rPr>
                <w:rFonts w:ascii="Century Gothic" w:hAnsi="Century Gothic" w:cstheme="minorHAnsi"/>
                <w:bCs/>
                <w:sz w:val="18"/>
                <w:szCs w:val="18"/>
              </w:rPr>
              <w:tab/>
            </w:r>
            <w:r w:rsidRPr="008D376C">
              <w:rPr>
                <w:rFonts w:ascii="Century Gothic" w:hAnsi="Century Gothic" w:cstheme="minorHAnsi"/>
                <w:bCs/>
                <w:sz w:val="18"/>
                <w:szCs w:val="18"/>
              </w:rPr>
              <w:t>Technologia zarządzania i monitorowania komputerem na poziomie sprzętowym powinna być zgodna z otwartymi standardami DMTF WS-MAN (http://www.dmtf.org/standards/wsman) oraz DASH (</w:t>
            </w:r>
            <w:hyperlink r:id="rId9" w:history="1">
              <w:r w:rsidRPr="008D376C">
                <w:rPr>
                  <w:rStyle w:val="Hipercze"/>
                  <w:rFonts w:ascii="Century Gothic" w:hAnsi="Century Gothic" w:cstheme="minorHAnsi"/>
                  <w:bCs/>
                  <w:color w:val="auto"/>
                  <w:sz w:val="18"/>
                  <w:szCs w:val="18"/>
                </w:rPr>
                <w:t>http://www.dmtf.org/standards/mgmt/dash/</w:t>
              </w:r>
            </w:hyperlink>
            <w:r w:rsidRPr="008D376C">
              <w:rPr>
                <w:rFonts w:ascii="Century Gothic" w:hAnsi="Century Gothic" w:cstheme="minorHAnsi"/>
                <w:bCs/>
                <w:sz w:val="18"/>
                <w:szCs w:val="18"/>
              </w:rPr>
              <w:t>)</w:t>
            </w:r>
            <w:r w:rsidR="008D376C">
              <w:rPr>
                <w:rFonts w:ascii="Century Gothic" w:hAnsi="Century Gothic" w:cstheme="minorHAnsi"/>
                <w:bCs/>
                <w:sz w:val="18"/>
                <w:szCs w:val="18"/>
              </w:rPr>
              <w:t xml:space="preserve"> lub równoważne.</w:t>
            </w:r>
          </w:p>
        </w:tc>
      </w:tr>
      <w:tr w:rsidR="005C4A15" w:rsidRPr="005C4A15" w14:paraId="00F295DB"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FC13081" w14:textId="3E895ABA" w:rsidR="005C4A15" w:rsidRPr="00BE7750" w:rsidRDefault="005C4A15" w:rsidP="005C4A15">
            <w:pPr>
              <w:spacing w:after="0" w:line="240" w:lineRule="auto"/>
              <w:rPr>
                <w:rFonts w:ascii="Century Gothic" w:eastAsia="Times New Roman" w:hAnsi="Century Gothic" w:cs="Times New Roman"/>
                <w:bCs/>
                <w:color w:val="000000"/>
                <w:sz w:val="18"/>
                <w:szCs w:val="18"/>
              </w:rPr>
            </w:pPr>
            <w:r w:rsidRPr="00BE7750">
              <w:rPr>
                <w:rFonts w:ascii="Century Gothic" w:hAnsi="Century Gothic" w:cstheme="minorHAnsi"/>
                <w:bCs/>
                <w:sz w:val="18"/>
                <w:szCs w:val="18"/>
              </w:rPr>
              <w:t>Bezpieczeństwo / diagnostyka</w:t>
            </w:r>
          </w:p>
        </w:tc>
        <w:tc>
          <w:tcPr>
            <w:tcW w:w="8505" w:type="dxa"/>
            <w:tcBorders>
              <w:top w:val="nil"/>
              <w:left w:val="single" w:sz="4" w:space="0" w:color="auto"/>
              <w:bottom w:val="single" w:sz="4" w:space="0" w:color="auto"/>
              <w:right w:val="single" w:sz="4" w:space="0" w:color="auto"/>
            </w:tcBorders>
          </w:tcPr>
          <w:p w14:paraId="366A741A"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Płyta główna zawierająca układ sprzętowy służący do tworzenia i zarządzania wygenerowanymi przez komputer kluczami szyfrowania. Zabezpieczenie to musi posiadać możliwość szyfrowania poufnych dokumentów przechowywanych na dysku twardym przy użyciu klucza sprzętowego</w:t>
            </w:r>
          </w:p>
          <w:p w14:paraId="2CF4DDD1"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Zaimplementowany w BIOS system diagnostyczny z graficznym interfejsem użytkownika dostępny z poziomu BIOS lub szybkiego menu </w:t>
            </w:r>
            <w:proofErr w:type="spellStart"/>
            <w:r w:rsidRPr="005C4A15">
              <w:rPr>
                <w:rFonts w:ascii="Century Gothic" w:hAnsi="Century Gothic" w:cstheme="minorHAnsi"/>
                <w:bCs/>
                <w:sz w:val="18"/>
                <w:szCs w:val="18"/>
              </w:rPr>
              <w:t>boot’owania</w:t>
            </w:r>
            <w:proofErr w:type="spellEnd"/>
            <w:r w:rsidRPr="005C4A15">
              <w:rPr>
                <w:rFonts w:ascii="Century Gothic" w:hAnsi="Century Gothic" w:cstheme="minorHAnsi"/>
                <w:bCs/>
                <w:sz w:val="18"/>
                <w:szCs w:val="18"/>
              </w:rPr>
              <w:t xml:space="preserve">, umożliwiający przetestowanie w celu wykrycia usterki zainstalowanych komponentów bez konieczności uruchamiania systemu operacyjnego. System musi posiadać wszystkie swoje funkcjonalności w przypadku: braku dysku, uszkodzenia dysku, sformatowania dysku, braku dostępu do sieci, </w:t>
            </w:r>
            <w:proofErr w:type="spellStart"/>
            <w:r w:rsidRPr="005C4A15">
              <w:rPr>
                <w:rFonts w:ascii="Century Gothic" w:hAnsi="Century Gothic" w:cstheme="minorHAnsi"/>
                <w:bCs/>
                <w:sz w:val="18"/>
                <w:szCs w:val="18"/>
              </w:rPr>
              <w:t>internetu</w:t>
            </w:r>
            <w:proofErr w:type="spellEnd"/>
            <w:r w:rsidRPr="005C4A15">
              <w:rPr>
                <w:rFonts w:ascii="Century Gothic" w:hAnsi="Century Gothic" w:cstheme="minorHAnsi"/>
                <w:bCs/>
                <w:sz w:val="18"/>
                <w:szCs w:val="18"/>
              </w:rPr>
              <w:t>. Nie dopuszcza się stosowania wewnętrznych i zewnętrznych urządzeń w celu uzyskania funkcjonalności systemu diagnostycznego. Pełna obsługa systemu diagnostycznego za pomocą klawiatury i myszy jak i samej myszy.</w:t>
            </w:r>
          </w:p>
          <w:p w14:paraId="316EC118" w14:textId="48EE62A2" w:rsidR="005C4A15" w:rsidRPr="005C4A15" w:rsidRDefault="005C4A15" w:rsidP="005C4A15">
            <w:pPr>
              <w:spacing w:after="0" w:line="240" w:lineRule="auto"/>
              <w:jc w:val="both"/>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 xml:space="preserve">Czujnik otwarcia obudowy, musi zbierać zdarzenia i zapisywać je w BIOS </w:t>
            </w:r>
          </w:p>
        </w:tc>
      </w:tr>
      <w:tr w:rsidR="005C4A15" w:rsidRPr="005C4A15" w14:paraId="76F91E09"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56BA7C1" w14:textId="7C4AB42B" w:rsidR="005C4A15" w:rsidRPr="00DB45A2" w:rsidRDefault="005C4A15" w:rsidP="005C4A15">
            <w:pPr>
              <w:spacing w:after="0" w:line="240" w:lineRule="auto"/>
              <w:rPr>
                <w:rFonts w:ascii="Century Gothic" w:eastAsia="Times New Roman" w:hAnsi="Century Gothic" w:cs="Times New Roman"/>
                <w:bCs/>
                <w:color w:val="000000"/>
                <w:sz w:val="18"/>
                <w:szCs w:val="18"/>
              </w:rPr>
            </w:pPr>
            <w:r w:rsidRPr="00DB45A2">
              <w:rPr>
                <w:rFonts w:ascii="Century Gothic" w:hAnsi="Century Gothic" w:cstheme="minorHAnsi"/>
                <w:bCs/>
                <w:sz w:val="18"/>
                <w:szCs w:val="18"/>
              </w:rPr>
              <w:t>BIOS</w:t>
            </w:r>
          </w:p>
        </w:tc>
        <w:tc>
          <w:tcPr>
            <w:tcW w:w="8505" w:type="dxa"/>
            <w:tcBorders>
              <w:top w:val="nil"/>
              <w:left w:val="single" w:sz="4" w:space="0" w:color="auto"/>
              <w:bottom w:val="single" w:sz="4" w:space="0" w:color="auto"/>
              <w:right w:val="single" w:sz="4" w:space="0" w:color="auto"/>
            </w:tcBorders>
          </w:tcPr>
          <w:p w14:paraId="58EED539"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BIOS zgodny ze specyfikacją UEFI, wyprodukowany przez producenta komputera, zawierający logo producenta komputera lub nazwę producenta komputera lub nazwę modelu oferowanego komputera. Pełna obsługa BIOS za pomocą klawiatury i myszy oraz samej myszy. BIOS wyposażony w automatyczną detekcję zmiany konfiguracji, automatycznie nanoszący </w:t>
            </w:r>
            <w:r w:rsidRPr="005C4A15">
              <w:rPr>
                <w:rFonts w:ascii="Century Gothic" w:hAnsi="Century Gothic" w:cstheme="minorHAnsi"/>
                <w:bCs/>
                <w:sz w:val="18"/>
                <w:szCs w:val="18"/>
              </w:rPr>
              <w:lastRenderedPageBreak/>
              <w:t xml:space="preserve">zmiany w konfiguracji w szczególności: procesor, wielkość pamięci, pojemność dysku. Możliwość, bez uruchamiania systemu operacyjnego z dysku twardego komputera, bez dodatkowego oprogramowania (w tym również systemu diagnostycznego) i podłączonych do niego urządzeń zewnętrznych odczytania z BIOS informacji o: wersji BIOS, nr seryjnym komputera, ilości zainstalowanej pamięci RAM, prędkości zainstalowanych pamięci RAM, technologii wykonania pamięci, sposobie obsadzeniu slotów pamięci z rozbiciem na wielkości pamięci i banki, typie zainstalowanego procesora, ilości rdzeni zainstalowanego procesora, minimalnej i maksymalnej  osiąganej prędkości zainstalowanego procesora, pojemności zainstalowanego lub zainstalowanych dysków twardych, MAC adresie zintegrowanej karty sieciowej, zintegrowanym układzie graficznym, kontrolerze audio. Funkcja umożliwiająca </w:t>
            </w:r>
            <w:proofErr w:type="spellStart"/>
            <w:r w:rsidRPr="005C4A15">
              <w:rPr>
                <w:rFonts w:ascii="Century Gothic" w:hAnsi="Century Gothic" w:cstheme="minorHAnsi"/>
                <w:bCs/>
                <w:sz w:val="18"/>
                <w:szCs w:val="18"/>
              </w:rPr>
              <w:t>wł</w:t>
            </w:r>
            <w:proofErr w:type="spellEnd"/>
            <w:r w:rsidRPr="005C4A15">
              <w:rPr>
                <w:rFonts w:ascii="Century Gothic" w:hAnsi="Century Gothic" w:cstheme="minorHAnsi"/>
                <w:bCs/>
                <w:sz w:val="18"/>
                <w:szCs w:val="18"/>
              </w:rPr>
              <w:t>/wy kamery, mikrofonu, audio.</w:t>
            </w:r>
          </w:p>
          <w:p w14:paraId="5D76D26F" w14:textId="77777777" w:rsidR="005C4A15" w:rsidRPr="005C4A15" w:rsidRDefault="005C4A15" w:rsidP="005C4A15">
            <w:pPr>
              <w:widowControl w:val="0"/>
              <w:autoSpaceDE w:val="0"/>
              <w:autoSpaceDN w:val="0"/>
              <w:adjustRightInd w:val="0"/>
              <w:ind w:right="50"/>
              <w:jc w:val="both"/>
              <w:rPr>
                <w:rFonts w:ascii="Century Gothic" w:hAnsi="Century Gothic" w:cstheme="minorHAnsi"/>
                <w:bCs/>
                <w:sz w:val="18"/>
                <w:szCs w:val="18"/>
              </w:rPr>
            </w:pPr>
            <w:r w:rsidRPr="005C4A15">
              <w:rPr>
                <w:rFonts w:ascii="Century Gothic" w:hAnsi="Century Gothic" w:cstheme="minorHAnsi"/>
                <w:bCs/>
                <w:sz w:val="18"/>
                <w:szCs w:val="18"/>
              </w:rPr>
              <w:t>Do odczytu wskazanych informacji nie mogą być stosowane rozwiązania oparte o pamięć masową (wewnętrzną lub zewnętrzną), zaimplementowane poza systemem BIOS narzędzia, np. system diagnostyczny, dodatkowe oprogramowanie.</w:t>
            </w:r>
          </w:p>
          <w:p w14:paraId="3273C74A" w14:textId="77777777" w:rsidR="005C4A15" w:rsidRPr="005C4A15" w:rsidRDefault="005C4A15" w:rsidP="005C4A15">
            <w:pPr>
              <w:widowControl w:val="0"/>
              <w:autoSpaceDE w:val="0"/>
              <w:autoSpaceDN w:val="0"/>
              <w:adjustRightInd w:val="0"/>
              <w:ind w:right="50"/>
              <w:jc w:val="both"/>
              <w:rPr>
                <w:rFonts w:ascii="Century Gothic" w:hAnsi="Century Gothic" w:cstheme="minorHAnsi"/>
                <w:bCs/>
                <w:sz w:val="18"/>
                <w:szCs w:val="18"/>
              </w:rPr>
            </w:pPr>
            <w:r w:rsidRPr="005C4A15">
              <w:rPr>
                <w:rFonts w:ascii="Century Gothic" w:hAnsi="Century Gothic" w:cstheme="minorHAnsi"/>
                <w:bCs/>
                <w:sz w:val="18"/>
                <w:szCs w:val="18"/>
              </w:rPr>
              <w:t>Funkcja blokowania/odblokowania BOOT-</w:t>
            </w:r>
            <w:proofErr w:type="spellStart"/>
            <w:r w:rsidRPr="005C4A15">
              <w:rPr>
                <w:rFonts w:ascii="Century Gothic" w:hAnsi="Century Gothic" w:cstheme="minorHAnsi"/>
                <w:bCs/>
                <w:sz w:val="18"/>
                <w:szCs w:val="18"/>
              </w:rPr>
              <w:t>owania</w:t>
            </w:r>
            <w:proofErr w:type="spellEnd"/>
            <w:r w:rsidRPr="005C4A15">
              <w:rPr>
                <w:rFonts w:ascii="Century Gothic" w:hAnsi="Century Gothic" w:cstheme="minorHAnsi"/>
                <w:bCs/>
                <w:sz w:val="18"/>
                <w:szCs w:val="18"/>
              </w:rPr>
              <w:t xml:space="preserve"> stacji roboczej z zewnętrznych urządzeń, możliwość ustawienia hasła systemowego/użytkownika umożliwiającego uruchomienie komputera (zabezpieczenie przed nieautoryzowanym uruchomieniem) przy jednoczesnym zdefiniowanym haśle administratora. Użytkownik po wpisaniu hasła systemowego/użytkownika w BIOS jest wstanie zidentyfikować ustawienia oraz dokonać zmiany hasła systemowego/użytkownika. Możliwość ustawienia haseł użytkownika i administratora składających się z cyfr, małych liter, dużych liter oraz znaków specjalnych. Możliwość ustawienia portów USB w trybie „no BOOT” (podczas startu komputer nie wykrywa urządzeń </w:t>
            </w:r>
            <w:proofErr w:type="spellStart"/>
            <w:r w:rsidRPr="005C4A15">
              <w:rPr>
                <w:rFonts w:ascii="Century Gothic" w:hAnsi="Century Gothic" w:cstheme="minorHAnsi"/>
                <w:bCs/>
                <w:sz w:val="18"/>
                <w:szCs w:val="18"/>
              </w:rPr>
              <w:t>bootujących</w:t>
            </w:r>
            <w:proofErr w:type="spellEnd"/>
            <w:r w:rsidRPr="005C4A15">
              <w:rPr>
                <w:rFonts w:ascii="Century Gothic" w:hAnsi="Century Gothic" w:cstheme="minorHAnsi"/>
                <w:bCs/>
                <w:sz w:val="18"/>
                <w:szCs w:val="18"/>
              </w:rPr>
              <w:t xml:space="preserve"> typu USB). Możliwość wyłączania portów USB pojedynczo. </w:t>
            </w:r>
          </w:p>
          <w:p w14:paraId="3E0F95F8" w14:textId="1EB128FE" w:rsidR="005C4A15" w:rsidRPr="005C4A15" w:rsidRDefault="005C4A15" w:rsidP="005C4A15">
            <w:pPr>
              <w:spacing w:after="0" w:line="240" w:lineRule="auto"/>
              <w:jc w:val="both"/>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Dedykowane pole inwentarzowe umożliwiająca wpisanie oznaczenia sprzętu. Pole po nadaniu numeru nie może być edytowalne.</w:t>
            </w:r>
          </w:p>
        </w:tc>
      </w:tr>
      <w:tr w:rsidR="005C4A15" w:rsidRPr="005C4A15" w14:paraId="437B995B"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E024265" w14:textId="0D7E5A37" w:rsidR="005C4A15" w:rsidRPr="00DB45A2" w:rsidRDefault="005C4A15" w:rsidP="005C4A15">
            <w:pPr>
              <w:spacing w:after="0" w:line="240" w:lineRule="auto"/>
              <w:rPr>
                <w:rFonts w:ascii="Century Gothic" w:eastAsia="Times New Roman" w:hAnsi="Century Gothic" w:cs="Times New Roman"/>
                <w:bCs/>
                <w:color w:val="000000"/>
                <w:sz w:val="18"/>
                <w:szCs w:val="18"/>
              </w:rPr>
            </w:pPr>
            <w:r w:rsidRPr="00DB45A2">
              <w:rPr>
                <w:rFonts w:ascii="Century Gothic" w:hAnsi="Century Gothic" w:cstheme="minorHAnsi"/>
                <w:bCs/>
                <w:sz w:val="18"/>
                <w:szCs w:val="18"/>
              </w:rPr>
              <w:lastRenderedPageBreak/>
              <w:t>Certyfikaty i standardy</w:t>
            </w:r>
          </w:p>
        </w:tc>
        <w:tc>
          <w:tcPr>
            <w:tcW w:w="8505" w:type="dxa"/>
            <w:tcBorders>
              <w:top w:val="nil"/>
              <w:left w:val="single" w:sz="4" w:space="0" w:color="auto"/>
              <w:bottom w:val="single" w:sz="4" w:space="0" w:color="auto"/>
              <w:right w:val="single" w:sz="4" w:space="0" w:color="auto"/>
            </w:tcBorders>
          </w:tcPr>
          <w:p w14:paraId="43579D76" w14:textId="10B9BDF4" w:rsidR="005C4A15" w:rsidRPr="008D376C" w:rsidRDefault="005C4A15" w:rsidP="005C4A15">
            <w:pPr>
              <w:pStyle w:val="Akapitzlist"/>
              <w:numPr>
                <w:ilvl w:val="0"/>
                <w:numId w:val="23"/>
              </w:numPr>
              <w:spacing w:after="160" w:line="259" w:lineRule="auto"/>
              <w:jc w:val="both"/>
              <w:rPr>
                <w:rFonts w:ascii="Century Gothic" w:hAnsi="Century Gothic" w:cstheme="minorHAnsi"/>
                <w:bCs/>
                <w:sz w:val="18"/>
                <w:szCs w:val="18"/>
              </w:rPr>
            </w:pPr>
            <w:r w:rsidRPr="008D376C">
              <w:rPr>
                <w:rFonts w:ascii="Century Gothic" w:hAnsi="Century Gothic" w:cstheme="minorHAnsi"/>
                <w:bCs/>
                <w:sz w:val="18"/>
                <w:szCs w:val="18"/>
              </w:rPr>
              <w:t xml:space="preserve">System zarządzania jakością - certyfikat ISO9001 dla producenta sprzętu </w:t>
            </w:r>
            <w:r w:rsidR="008D376C">
              <w:rPr>
                <w:rFonts w:ascii="Century Gothic" w:hAnsi="Century Gothic" w:cstheme="minorHAnsi"/>
                <w:bCs/>
                <w:sz w:val="18"/>
                <w:szCs w:val="18"/>
              </w:rPr>
              <w:t>lub równoważne</w:t>
            </w:r>
          </w:p>
          <w:p w14:paraId="13409B86" w14:textId="04BCB60B" w:rsidR="005C4A15" w:rsidRPr="008D376C" w:rsidRDefault="005C4A15" w:rsidP="005C4A15">
            <w:pPr>
              <w:pStyle w:val="Akapitzlist"/>
              <w:numPr>
                <w:ilvl w:val="0"/>
                <w:numId w:val="23"/>
              </w:numPr>
              <w:spacing w:after="160" w:line="259" w:lineRule="auto"/>
              <w:jc w:val="both"/>
              <w:rPr>
                <w:rFonts w:ascii="Century Gothic" w:hAnsi="Century Gothic" w:cstheme="minorHAnsi"/>
                <w:bCs/>
                <w:sz w:val="18"/>
                <w:szCs w:val="18"/>
              </w:rPr>
            </w:pPr>
            <w:r w:rsidRPr="008D376C">
              <w:rPr>
                <w:rFonts w:ascii="Century Gothic" w:hAnsi="Century Gothic" w:cstheme="minorHAnsi"/>
                <w:bCs/>
                <w:sz w:val="18"/>
                <w:szCs w:val="18"/>
              </w:rPr>
              <w:t xml:space="preserve">System zarządzania środowiskowego - certyfikat ISO14001 dla producenta sprzętu </w:t>
            </w:r>
            <w:r w:rsidR="008D376C">
              <w:rPr>
                <w:rFonts w:ascii="Century Gothic" w:hAnsi="Century Gothic" w:cstheme="minorHAnsi"/>
                <w:bCs/>
                <w:sz w:val="18"/>
                <w:szCs w:val="18"/>
              </w:rPr>
              <w:t>lub równoważne</w:t>
            </w:r>
          </w:p>
          <w:p w14:paraId="309B2D7C" w14:textId="4F4FE899" w:rsidR="005C4A15" w:rsidRPr="008D376C" w:rsidRDefault="005C4A15" w:rsidP="005C4A15">
            <w:pPr>
              <w:pStyle w:val="Akapitzlist"/>
              <w:numPr>
                <w:ilvl w:val="0"/>
                <w:numId w:val="23"/>
              </w:numPr>
              <w:spacing w:after="160" w:line="259" w:lineRule="auto"/>
              <w:jc w:val="both"/>
              <w:rPr>
                <w:rFonts w:ascii="Century Gothic" w:hAnsi="Century Gothic" w:cstheme="minorHAnsi"/>
                <w:bCs/>
                <w:sz w:val="18"/>
                <w:szCs w:val="18"/>
              </w:rPr>
            </w:pPr>
            <w:r w:rsidRPr="008D376C">
              <w:rPr>
                <w:rFonts w:ascii="Century Gothic" w:hAnsi="Century Gothic" w:cstheme="minorHAnsi"/>
                <w:bCs/>
                <w:sz w:val="18"/>
                <w:szCs w:val="18"/>
              </w:rPr>
              <w:t xml:space="preserve">System zarządzania energią - certyfikat ISO50001 dla producenta sprzętu </w:t>
            </w:r>
            <w:r w:rsidR="008D376C">
              <w:rPr>
                <w:rFonts w:ascii="Century Gothic" w:hAnsi="Century Gothic" w:cstheme="minorHAnsi"/>
                <w:bCs/>
                <w:sz w:val="18"/>
                <w:szCs w:val="18"/>
              </w:rPr>
              <w:t>lub równoważne</w:t>
            </w:r>
          </w:p>
          <w:p w14:paraId="4C2CC4AA" w14:textId="1638A62E" w:rsidR="005C4A15" w:rsidRPr="008D376C" w:rsidRDefault="005C4A15" w:rsidP="005C4A15">
            <w:pPr>
              <w:pStyle w:val="Akapitzlist"/>
              <w:numPr>
                <w:ilvl w:val="0"/>
                <w:numId w:val="23"/>
              </w:numPr>
              <w:spacing w:after="160" w:line="259" w:lineRule="auto"/>
              <w:jc w:val="both"/>
              <w:rPr>
                <w:rFonts w:ascii="Century Gothic" w:hAnsi="Century Gothic" w:cstheme="minorHAnsi"/>
                <w:bCs/>
                <w:sz w:val="18"/>
                <w:szCs w:val="18"/>
              </w:rPr>
            </w:pPr>
            <w:r w:rsidRPr="008D376C">
              <w:rPr>
                <w:rFonts w:ascii="Century Gothic" w:hAnsi="Century Gothic" w:cstheme="minorHAnsi"/>
                <w:bCs/>
                <w:sz w:val="18"/>
                <w:szCs w:val="18"/>
              </w:rPr>
              <w:t xml:space="preserve">Deklaracja zgodności CE </w:t>
            </w:r>
          </w:p>
          <w:p w14:paraId="6C8186B2" w14:textId="758B46FC" w:rsidR="005C4A15" w:rsidRPr="008D376C" w:rsidRDefault="005C4A15" w:rsidP="005C4A15">
            <w:pPr>
              <w:pStyle w:val="Akapitzlist"/>
              <w:numPr>
                <w:ilvl w:val="0"/>
                <w:numId w:val="23"/>
              </w:numPr>
              <w:spacing w:after="160" w:line="259" w:lineRule="auto"/>
              <w:jc w:val="both"/>
              <w:rPr>
                <w:rFonts w:ascii="Century Gothic" w:hAnsi="Century Gothic" w:cstheme="minorHAnsi"/>
                <w:bCs/>
                <w:color w:val="auto"/>
                <w:sz w:val="18"/>
                <w:szCs w:val="18"/>
              </w:rPr>
            </w:pPr>
            <w:r w:rsidRPr="008D376C">
              <w:rPr>
                <w:rFonts w:ascii="Century Gothic" w:hAnsi="Century Gothic" w:cstheme="minorHAnsi"/>
                <w:bCs/>
                <w:sz w:val="18"/>
                <w:szCs w:val="18"/>
              </w:rPr>
              <w:t>Certyfikat EPEAT min</w:t>
            </w:r>
            <w:r w:rsidRPr="008D376C">
              <w:rPr>
                <w:rFonts w:ascii="Century Gothic" w:hAnsi="Century Gothic" w:cstheme="minorHAnsi"/>
                <w:bCs/>
                <w:color w:val="00B050"/>
                <w:sz w:val="18"/>
                <w:szCs w:val="18"/>
              </w:rPr>
              <w:t xml:space="preserve">. </w:t>
            </w:r>
            <w:r w:rsidRPr="008D376C">
              <w:rPr>
                <w:rFonts w:ascii="Century Gothic" w:hAnsi="Century Gothic" w:cstheme="minorHAnsi"/>
                <w:bCs/>
                <w:sz w:val="18"/>
                <w:szCs w:val="18"/>
              </w:rPr>
              <w:t>Silver</w:t>
            </w:r>
            <w:r w:rsidRPr="008D376C">
              <w:rPr>
                <w:rFonts w:ascii="Century Gothic" w:hAnsi="Century Gothic" w:cstheme="minorHAnsi"/>
                <w:bCs/>
                <w:color w:val="00B050"/>
                <w:sz w:val="18"/>
                <w:szCs w:val="18"/>
              </w:rPr>
              <w:t xml:space="preserve"> </w:t>
            </w:r>
            <w:r w:rsidRPr="008D376C">
              <w:rPr>
                <w:rFonts w:ascii="Century Gothic" w:hAnsi="Century Gothic" w:cstheme="minorHAnsi"/>
                <w:bCs/>
                <w:sz w:val="18"/>
                <w:szCs w:val="18"/>
              </w:rPr>
              <w:t xml:space="preserve">dla Polski, wymagana certyfikacja na stronie: </w:t>
            </w:r>
            <w:hyperlink r:id="rId10" w:history="1">
              <w:r w:rsidRPr="008D376C">
                <w:rPr>
                  <w:rStyle w:val="Hipercze"/>
                  <w:rFonts w:ascii="Century Gothic" w:hAnsi="Century Gothic" w:cstheme="minorHAnsi"/>
                  <w:bCs/>
                  <w:sz w:val="18"/>
                  <w:szCs w:val="18"/>
                </w:rPr>
                <w:t>https://www.epeat.net/search-computers-and-displays</w:t>
              </w:r>
            </w:hyperlink>
            <w:r w:rsidR="008D376C">
              <w:rPr>
                <w:rStyle w:val="Hipercze"/>
                <w:rFonts w:ascii="Century Gothic" w:hAnsi="Century Gothic" w:cstheme="minorHAnsi"/>
                <w:bCs/>
                <w:sz w:val="18"/>
                <w:szCs w:val="18"/>
              </w:rPr>
              <w:t xml:space="preserve"> </w:t>
            </w:r>
            <w:r w:rsidR="008D376C" w:rsidRPr="008D376C">
              <w:rPr>
                <w:rStyle w:val="Hipercze"/>
                <w:rFonts w:ascii="Century Gothic" w:hAnsi="Century Gothic"/>
                <w:color w:val="auto"/>
                <w:sz w:val="18"/>
                <w:szCs w:val="18"/>
                <w:u w:val="none"/>
              </w:rPr>
              <w:t>lub równoważne</w:t>
            </w:r>
          </w:p>
          <w:p w14:paraId="47B9F1BC" w14:textId="40194BCE" w:rsidR="005C4A15" w:rsidRPr="008D376C" w:rsidRDefault="005C4A15" w:rsidP="005C4A15">
            <w:pPr>
              <w:spacing w:after="0" w:line="240" w:lineRule="auto"/>
              <w:jc w:val="both"/>
              <w:rPr>
                <w:rFonts w:ascii="Century Gothic" w:eastAsia="Times New Roman" w:hAnsi="Century Gothic" w:cs="Times New Roman"/>
                <w:color w:val="000000"/>
                <w:sz w:val="18"/>
                <w:szCs w:val="18"/>
              </w:rPr>
            </w:pPr>
            <w:r w:rsidRPr="008D376C">
              <w:rPr>
                <w:rFonts w:ascii="Century Gothic" w:hAnsi="Century Gothic" w:cstheme="minorHAnsi"/>
                <w:bCs/>
                <w:sz w:val="18"/>
                <w:szCs w:val="18"/>
              </w:rPr>
              <w:t xml:space="preserve">Potwierdzenie spełnienia kryteriów środowiskowych, w tym zgodności z dyrektywą </w:t>
            </w:r>
            <w:proofErr w:type="spellStart"/>
            <w:r w:rsidRPr="008D376C">
              <w:rPr>
                <w:rFonts w:ascii="Century Gothic" w:hAnsi="Century Gothic" w:cstheme="minorHAnsi"/>
                <w:bCs/>
                <w:sz w:val="18"/>
                <w:szCs w:val="18"/>
              </w:rPr>
              <w:t>RoHS</w:t>
            </w:r>
            <w:proofErr w:type="spellEnd"/>
            <w:r w:rsidRPr="008D376C">
              <w:rPr>
                <w:rFonts w:ascii="Century Gothic" w:hAnsi="Century Gothic" w:cstheme="minorHAnsi"/>
                <w:bCs/>
                <w:sz w:val="18"/>
                <w:szCs w:val="18"/>
              </w:rPr>
              <w:t xml:space="preserve"> Unii Europejskiej o eliminacji substancji niebezpiecznych w postaci 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normą ISO 1043-4 dla płyty głównej oraz elementów wykonanych z tworzyw sztucznych o masie powyżej 25 gram.</w:t>
            </w:r>
          </w:p>
        </w:tc>
      </w:tr>
      <w:tr w:rsidR="005C4A15" w:rsidRPr="005C4A15" w14:paraId="2E21741D"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7B70CA6" w14:textId="257E0277" w:rsidR="005C4A15" w:rsidRPr="00DB45A2" w:rsidRDefault="005C4A15" w:rsidP="005C4A15">
            <w:pPr>
              <w:spacing w:after="0" w:line="240" w:lineRule="auto"/>
              <w:rPr>
                <w:rFonts w:ascii="Century Gothic" w:eastAsia="Times New Roman" w:hAnsi="Century Gothic" w:cs="Times New Roman"/>
                <w:bCs/>
                <w:color w:val="000000"/>
                <w:sz w:val="18"/>
                <w:szCs w:val="18"/>
              </w:rPr>
            </w:pPr>
            <w:r w:rsidRPr="00DB45A2">
              <w:rPr>
                <w:rFonts w:ascii="Century Gothic" w:hAnsi="Century Gothic" w:cstheme="minorHAnsi"/>
                <w:bCs/>
                <w:sz w:val="18"/>
                <w:szCs w:val="18"/>
              </w:rPr>
              <w:t>Ergonomia</w:t>
            </w:r>
          </w:p>
        </w:tc>
        <w:tc>
          <w:tcPr>
            <w:tcW w:w="8505" w:type="dxa"/>
            <w:tcBorders>
              <w:top w:val="nil"/>
              <w:left w:val="single" w:sz="4" w:space="0" w:color="auto"/>
              <w:bottom w:val="single" w:sz="4" w:space="0" w:color="auto"/>
              <w:right w:val="single" w:sz="4" w:space="0" w:color="auto"/>
            </w:tcBorders>
          </w:tcPr>
          <w:p w14:paraId="446D3F48" w14:textId="76D8037E" w:rsidR="005C4A15" w:rsidRPr="008D376C" w:rsidRDefault="005C4A15" w:rsidP="005C4A15">
            <w:pPr>
              <w:spacing w:after="0" w:line="240" w:lineRule="auto"/>
              <w:jc w:val="both"/>
              <w:rPr>
                <w:rFonts w:ascii="Century Gothic" w:eastAsia="Times New Roman" w:hAnsi="Century Gothic" w:cs="Times New Roman"/>
                <w:color w:val="000000"/>
                <w:sz w:val="18"/>
                <w:szCs w:val="18"/>
              </w:rPr>
            </w:pPr>
            <w:r w:rsidRPr="008D376C">
              <w:rPr>
                <w:rFonts w:ascii="Century Gothic" w:hAnsi="Century Gothic" w:cstheme="minorHAnsi"/>
                <w:bCs/>
                <w:sz w:val="18"/>
                <w:szCs w:val="18"/>
              </w:rPr>
              <w:t xml:space="preserve">Głośność jednostki centralnej mierzona zgodnie z normą ISO 7779 oraz wykazana zgodnie z normą ISO 9296 </w:t>
            </w:r>
            <w:r w:rsidR="008D376C">
              <w:rPr>
                <w:rFonts w:ascii="Century Gothic" w:hAnsi="Century Gothic" w:cstheme="minorHAnsi"/>
                <w:bCs/>
                <w:sz w:val="18"/>
                <w:szCs w:val="18"/>
              </w:rPr>
              <w:t xml:space="preserve">lub równoważne </w:t>
            </w:r>
            <w:r w:rsidRPr="008D376C">
              <w:rPr>
                <w:rFonts w:ascii="Century Gothic" w:hAnsi="Century Gothic" w:cstheme="minorHAnsi"/>
                <w:bCs/>
                <w:sz w:val="18"/>
                <w:szCs w:val="18"/>
              </w:rPr>
              <w:t>w pozycji operatora w trybie pracy jałowej dysku twardego (IDLE) wynosząca maksymalnie 24dB (załączyć oświadczenie producenta)</w:t>
            </w:r>
          </w:p>
        </w:tc>
      </w:tr>
      <w:tr w:rsidR="005C4A15" w:rsidRPr="005C4A15" w14:paraId="749B4BE5" w14:textId="77777777" w:rsidTr="005C4A1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C898F33" w14:textId="3023A7D2" w:rsidR="005C4A15" w:rsidRPr="005C4A15" w:rsidRDefault="00941AC2" w:rsidP="005C4A15">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t>System operacyjny – w formularzu oferty należy podać pełną nazwę oferowanego oprogramowania</w:t>
            </w:r>
          </w:p>
        </w:tc>
        <w:tc>
          <w:tcPr>
            <w:tcW w:w="8505" w:type="dxa"/>
            <w:tcBorders>
              <w:top w:val="nil"/>
              <w:left w:val="single" w:sz="4" w:space="0" w:color="auto"/>
              <w:bottom w:val="single" w:sz="4" w:space="0" w:color="auto"/>
              <w:right w:val="single" w:sz="4" w:space="0" w:color="auto"/>
            </w:tcBorders>
          </w:tcPr>
          <w:p w14:paraId="1A53242F"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Zainstalowany system operacyjny spełniający minimalne wymagania:</w:t>
            </w:r>
          </w:p>
          <w:p w14:paraId="029FD494"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proofErr w:type="spellStart"/>
            <w:r w:rsidRPr="00C332CB">
              <w:rPr>
                <w:rFonts w:ascii="Century Gothic" w:eastAsia="Calibri" w:hAnsi="Century Gothic" w:cstheme="minorHAnsi"/>
                <w:sz w:val="18"/>
                <w:szCs w:val="18"/>
              </w:rPr>
              <w:t>Parycja</w:t>
            </w:r>
            <w:proofErr w:type="spellEnd"/>
            <w:r w:rsidRPr="00C332CB">
              <w:rPr>
                <w:rFonts w:ascii="Century Gothic" w:eastAsia="Calibri" w:hAnsi="Century Gothic" w:cstheme="minorHAnsi"/>
                <w:sz w:val="18"/>
                <w:szCs w:val="18"/>
              </w:rPr>
              <w:t xml:space="preserve"> </w:t>
            </w:r>
            <w:proofErr w:type="spellStart"/>
            <w:r w:rsidRPr="00C332CB">
              <w:rPr>
                <w:rFonts w:ascii="Century Gothic" w:eastAsia="Calibri" w:hAnsi="Century Gothic" w:cstheme="minorHAnsi"/>
                <w:sz w:val="18"/>
                <w:szCs w:val="18"/>
              </w:rPr>
              <w:t>Recovery</w:t>
            </w:r>
            <w:proofErr w:type="spellEnd"/>
            <w:r w:rsidRPr="00C332CB">
              <w:rPr>
                <w:rFonts w:ascii="Century Gothic" w:eastAsia="Calibri" w:hAnsi="Century Gothic" w:cstheme="minorHAnsi"/>
                <w:sz w:val="18"/>
                <w:szCs w:val="18"/>
              </w:rPr>
              <w:t xml:space="preserve"> umożliwiająca w przypadku awarii dysku twardego ponowną instalację zainstalowanego systemu operacyjnego oraz nośnik zawierający sterowniki wszystkich zainstalowanych urządzeń </w:t>
            </w:r>
          </w:p>
          <w:p w14:paraId="48AAD967" w14:textId="6721C7DC"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Pr>
                <w:rFonts w:ascii="Century Gothic" w:eastAsia="Calibri" w:hAnsi="Century Gothic" w:cstheme="minorHAnsi"/>
                <w:sz w:val="18"/>
                <w:szCs w:val="18"/>
              </w:rPr>
              <w:t>Spełniający</w:t>
            </w:r>
            <w:r w:rsidRPr="00C332CB">
              <w:rPr>
                <w:rFonts w:ascii="Century Gothic" w:eastAsia="Calibri" w:hAnsi="Century Gothic" w:cstheme="minorHAnsi"/>
                <w:sz w:val="18"/>
                <w:szCs w:val="18"/>
              </w:rPr>
              <w:t>:</w:t>
            </w:r>
          </w:p>
          <w:p w14:paraId="5D6321A1"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System operacyjny klasy PC musi spełniać następujące wymagania poprzez wbudowane mechanizmy, bez użycia dodatkowych aplikacji:</w:t>
            </w:r>
          </w:p>
          <w:p w14:paraId="3F0E0CD5"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w:t>
            </w:r>
            <w:r w:rsidRPr="00C332CB">
              <w:rPr>
                <w:rFonts w:ascii="Century Gothic" w:eastAsia="Calibri" w:hAnsi="Century Gothic" w:cstheme="minorHAnsi"/>
                <w:sz w:val="18"/>
                <w:szCs w:val="18"/>
              </w:rPr>
              <w:tab/>
              <w:t>Dostępne dwa rodzaje graficznego interfejsu użytkownika:</w:t>
            </w:r>
          </w:p>
          <w:p w14:paraId="190F1E13"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a.</w:t>
            </w:r>
            <w:r w:rsidRPr="00C332CB">
              <w:rPr>
                <w:rFonts w:ascii="Century Gothic" w:eastAsia="Calibri" w:hAnsi="Century Gothic" w:cstheme="minorHAnsi"/>
                <w:sz w:val="18"/>
                <w:szCs w:val="18"/>
              </w:rPr>
              <w:tab/>
              <w:t>Klasyczny, umożliwiający obsługę przy pomocy klawiatury i myszy,</w:t>
            </w:r>
          </w:p>
          <w:p w14:paraId="74017872"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lastRenderedPageBreak/>
              <w:t>2.</w:t>
            </w:r>
            <w:r w:rsidRPr="00C332CB">
              <w:rPr>
                <w:rFonts w:ascii="Century Gothic" w:eastAsia="Calibri" w:hAnsi="Century Gothic" w:cstheme="minorHAnsi"/>
                <w:sz w:val="18"/>
                <w:szCs w:val="18"/>
              </w:rPr>
              <w:tab/>
              <w:t>Funkcje związane z obsługą komputerów typu tablet, z wbudowanym modułem „uczenia się” pisma użytkownika – obsługa języka polskiego</w:t>
            </w:r>
          </w:p>
          <w:p w14:paraId="77769A6F"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3.</w:t>
            </w:r>
            <w:r w:rsidRPr="00C332CB">
              <w:rPr>
                <w:rFonts w:ascii="Century Gothic" w:eastAsia="Calibri" w:hAnsi="Century Gothic" w:cstheme="minorHAnsi"/>
                <w:sz w:val="18"/>
                <w:szCs w:val="18"/>
              </w:rPr>
              <w:tab/>
              <w:t>Interfejs użytkownika dostępny w wielu językach do wyboru – w tym polskim i angielskim</w:t>
            </w:r>
          </w:p>
          <w:p w14:paraId="1C0F7941"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4.</w:t>
            </w:r>
            <w:r w:rsidRPr="00C332CB">
              <w:rPr>
                <w:rFonts w:ascii="Century Gothic" w:eastAsia="Calibri" w:hAnsi="Century Gothic" w:cstheme="minorHAnsi"/>
                <w:sz w:val="18"/>
                <w:szCs w:val="18"/>
              </w:rPr>
              <w:tab/>
              <w:t>Wbudowane w system operacyjny minimum dwie przeglądarki Internetowe</w:t>
            </w:r>
          </w:p>
          <w:p w14:paraId="18AB7FDE"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5.</w:t>
            </w:r>
            <w:r w:rsidRPr="00C332CB">
              <w:rPr>
                <w:rFonts w:ascii="Century Gothic" w:eastAsia="Calibri" w:hAnsi="Century Gothic" w:cstheme="minorHAnsi"/>
                <w:sz w:val="18"/>
                <w:szCs w:val="18"/>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0655258B"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6.</w:t>
            </w:r>
            <w:r w:rsidRPr="00C332CB">
              <w:rPr>
                <w:rFonts w:ascii="Century Gothic" w:eastAsia="Calibri" w:hAnsi="Century Gothic" w:cstheme="minorHAnsi"/>
                <w:sz w:val="18"/>
                <w:szCs w:val="18"/>
              </w:rPr>
              <w:tab/>
              <w:t>Zlokalizowane w języku polskim, co najmniej następujące elementy: menu, pomoc, komunikaty systemowe, menedżer plików.</w:t>
            </w:r>
          </w:p>
          <w:p w14:paraId="0B8DFA53"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7.</w:t>
            </w:r>
            <w:r w:rsidRPr="00C332CB">
              <w:rPr>
                <w:rFonts w:ascii="Century Gothic" w:eastAsia="Calibri" w:hAnsi="Century Gothic" w:cstheme="minorHAnsi"/>
                <w:sz w:val="18"/>
                <w:szCs w:val="18"/>
              </w:rPr>
              <w:tab/>
              <w:t>Graficzne środowisko instalacji i konfiguracji dostępne w języku polskim</w:t>
            </w:r>
          </w:p>
          <w:p w14:paraId="60C8F7CD"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8.</w:t>
            </w:r>
            <w:r w:rsidRPr="00C332CB">
              <w:rPr>
                <w:rFonts w:ascii="Century Gothic" w:eastAsia="Calibri" w:hAnsi="Century Gothic" w:cstheme="minorHAnsi"/>
                <w:sz w:val="18"/>
                <w:szCs w:val="18"/>
              </w:rPr>
              <w:tab/>
              <w:t>Wbudowany system pomocy w języku polskim.</w:t>
            </w:r>
          </w:p>
          <w:p w14:paraId="18D74F6A"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9.</w:t>
            </w:r>
            <w:r w:rsidRPr="00C332CB">
              <w:rPr>
                <w:rFonts w:ascii="Century Gothic" w:eastAsia="Calibri" w:hAnsi="Century Gothic" w:cstheme="minorHAnsi"/>
                <w:sz w:val="18"/>
                <w:szCs w:val="18"/>
              </w:rPr>
              <w:tab/>
              <w:t>Możliwość przystosowania stanowiska dla osób niepełnosprawnych (np. słabo widzących).</w:t>
            </w:r>
          </w:p>
          <w:p w14:paraId="170E441E"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10.</w:t>
            </w:r>
            <w:r w:rsidRPr="00C332CB">
              <w:rPr>
                <w:rFonts w:ascii="Century Gothic" w:eastAsia="Calibri" w:hAnsi="Century Gothic" w:cstheme="minorHAnsi"/>
                <w:sz w:val="18"/>
                <w:szCs w:val="18"/>
              </w:rPr>
              <w:tab/>
              <w:t>Możliwość sterowania czasem dostarczania nowych wersji systemu operacyjnego, możliwość centralnego opóźniania dostarczania nowej wersji o minimum 4 miesiące</w:t>
            </w:r>
          </w:p>
          <w:p w14:paraId="1957E5A1"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11.</w:t>
            </w:r>
            <w:r w:rsidRPr="00C332CB">
              <w:rPr>
                <w:rFonts w:ascii="Century Gothic" w:eastAsia="Calibri" w:hAnsi="Century Gothic" w:cstheme="minorHAnsi"/>
                <w:sz w:val="18"/>
                <w:szCs w:val="18"/>
              </w:rPr>
              <w:tab/>
              <w:t xml:space="preserve">Wsparcie dla </w:t>
            </w:r>
            <w:proofErr w:type="spellStart"/>
            <w:r w:rsidRPr="00C332CB">
              <w:rPr>
                <w:rFonts w:ascii="Century Gothic" w:eastAsia="Calibri" w:hAnsi="Century Gothic" w:cstheme="minorHAnsi"/>
                <w:sz w:val="18"/>
                <w:szCs w:val="18"/>
              </w:rPr>
              <w:t>VBScript</w:t>
            </w:r>
            <w:proofErr w:type="spellEnd"/>
            <w:r w:rsidRPr="00C332CB">
              <w:rPr>
                <w:rFonts w:ascii="Century Gothic" w:eastAsia="Calibri" w:hAnsi="Century Gothic" w:cstheme="minorHAnsi"/>
                <w:sz w:val="18"/>
                <w:szCs w:val="18"/>
              </w:rPr>
              <w:t xml:space="preserve"> – możliwość uruchamiania interpretera poleceń</w:t>
            </w:r>
          </w:p>
          <w:p w14:paraId="5C1103D7" w14:textId="77777777" w:rsidR="00613CC2" w:rsidRPr="00C332CB" w:rsidRDefault="00613CC2" w:rsidP="00613CC2">
            <w:pPr>
              <w:spacing w:line="240" w:lineRule="auto"/>
              <w:ind w:left="357" w:hanging="284"/>
              <w:contextualSpacing/>
              <w:jc w:val="both"/>
              <w:rPr>
                <w:rFonts w:ascii="Century Gothic" w:eastAsia="Calibri" w:hAnsi="Century Gothic" w:cstheme="minorHAnsi"/>
                <w:sz w:val="18"/>
                <w:szCs w:val="18"/>
              </w:rPr>
            </w:pPr>
            <w:r w:rsidRPr="00C332CB">
              <w:rPr>
                <w:rFonts w:ascii="Century Gothic" w:eastAsia="Calibri" w:hAnsi="Century Gothic" w:cstheme="minorHAnsi"/>
                <w:sz w:val="18"/>
                <w:szCs w:val="18"/>
              </w:rPr>
              <w:t>12.</w:t>
            </w:r>
            <w:r w:rsidRPr="00C332CB">
              <w:rPr>
                <w:rFonts w:ascii="Century Gothic" w:eastAsia="Calibri" w:hAnsi="Century Gothic" w:cstheme="minorHAnsi"/>
                <w:sz w:val="18"/>
                <w:szCs w:val="18"/>
              </w:rPr>
              <w:tab/>
              <w:t>Wsparcie dla PowerShell 5.x – możliwość uruchamiania interpretera poleceń</w:t>
            </w:r>
          </w:p>
          <w:p w14:paraId="74477689" w14:textId="13CD2B58" w:rsidR="005C4A15" w:rsidRPr="005C4A15" w:rsidRDefault="00613CC2" w:rsidP="00613CC2">
            <w:pPr>
              <w:spacing w:after="0" w:line="240" w:lineRule="auto"/>
              <w:jc w:val="both"/>
              <w:rPr>
                <w:rFonts w:ascii="Century Gothic" w:eastAsia="Times New Roman" w:hAnsi="Century Gothic" w:cs="Times New Roman"/>
                <w:color w:val="000000"/>
                <w:sz w:val="18"/>
                <w:szCs w:val="18"/>
              </w:rPr>
            </w:pPr>
            <w:r w:rsidRPr="00C332CB">
              <w:rPr>
                <w:rFonts w:ascii="Century Gothic" w:eastAsia="Calibri" w:hAnsi="Century Gothic" w:cstheme="minorHAnsi"/>
                <w:sz w:val="18"/>
                <w:szCs w:val="18"/>
              </w:rPr>
              <w:t>13. Możliwość pracy w domenie Active Directory</w:t>
            </w:r>
          </w:p>
        </w:tc>
      </w:tr>
      <w:tr w:rsidR="005C4A15" w:rsidRPr="005C4A15" w14:paraId="2FA804AA" w14:textId="77777777" w:rsidTr="005C4A1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4BB8037" w14:textId="296E2305" w:rsidR="005C4A15" w:rsidRPr="00DB45A2" w:rsidRDefault="005C4A15" w:rsidP="005C4A15">
            <w:pPr>
              <w:spacing w:after="0" w:line="240" w:lineRule="auto"/>
              <w:rPr>
                <w:rFonts w:ascii="Century Gothic" w:eastAsia="Times New Roman" w:hAnsi="Century Gothic" w:cs="Times New Roman"/>
                <w:bCs/>
                <w:color w:val="000000"/>
                <w:sz w:val="18"/>
                <w:szCs w:val="18"/>
              </w:rPr>
            </w:pPr>
            <w:r w:rsidRPr="00DB45A2">
              <w:rPr>
                <w:rFonts w:ascii="Century Gothic" w:hAnsi="Century Gothic" w:cstheme="minorHAnsi"/>
                <w:bCs/>
                <w:sz w:val="18"/>
                <w:szCs w:val="18"/>
              </w:rPr>
              <w:lastRenderedPageBreak/>
              <w:t>Wymagania dodatkowe</w:t>
            </w:r>
          </w:p>
        </w:tc>
        <w:tc>
          <w:tcPr>
            <w:tcW w:w="8505" w:type="dxa"/>
            <w:tcBorders>
              <w:top w:val="nil"/>
              <w:left w:val="single" w:sz="4" w:space="0" w:color="auto"/>
              <w:bottom w:val="single" w:sz="4" w:space="0" w:color="auto"/>
              <w:right w:val="single" w:sz="4" w:space="0" w:color="auto"/>
            </w:tcBorders>
          </w:tcPr>
          <w:p w14:paraId="01423875"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Wbudowane porty: </w:t>
            </w:r>
          </w:p>
          <w:p w14:paraId="647C9879"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1x  DP++ 1.4a</w:t>
            </w:r>
          </w:p>
          <w:p w14:paraId="1AF24E1A"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1x USB 3.2 Gen 2 (10 </w:t>
            </w:r>
            <w:proofErr w:type="spellStart"/>
            <w:r w:rsidRPr="005C4A15">
              <w:rPr>
                <w:rFonts w:ascii="Century Gothic" w:hAnsi="Century Gothic" w:cstheme="minorHAnsi"/>
                <w:bCs/>
                <w:sz w:val="18"/>
                <w:szCs w:val="18"/>
              </w:rPr>
              <w:t>Gbps</w:t>
            </w:r>
            <w:proofErr w:type="spellEnd"/>
            <w:r w:rsidRPr="005C4A15">
              <w:rPr>
                <w:rFonts w:ascii="Century Gothic" w:hAnsi="Century Gothic" w:cstheme="minorHAnsi"/>
                <w:bCs/>
                <w:sz w:val="18"/>
                <w:szCs w:val="18"/>
              </w:rPr>
              <w:t xml:space="preserve">) z </w:t>
            </w:r>
            <w:proofErr w:type="spellStart"/>
            <w:r w:rsidRPr="005C4A15">
              <w:rPr>
                <w:rFonts w:ascii="Century Gothic" w:hAnsi="Century Gothic" w:cstheme="minorHAnsi"/>
                <w:bCs/>
                <w:sz w:val="18"/>
                <w:szCs w:val="18"/>
              </w:rPr>
              <w:t>PowerShare</w:t>
            </w:r>
            <w:proofErr w:type="spellEnd"/>
          </w:p>
          <w:p w14:paraId="5CAAE8DA" w14:textId="77777777" w:rsidR="005C4A15" w:rsidRPr="005C4A15" w:rsidRDefault="005C4A15" w:rsidP="005C4A15">
            <w:pPr>
              <w:jc w:val="both"/>
              <w:rPr>
                <w:rFonts w:ascii="Century Gothic" w:hAnsi="Century Gothic" w:cstheme="minorHAnsi"/>
                <w:bCs/>
                <w:sz w:val="18"/>
                <w:szCs w:val="18"/>
                <w:lang w:val="sv-SE"/>
              </w:rPr>
            </w:pPr>
            <w:r w:rsidRPr="005C4A15">
              <w:rPr>
                <w:rFonts w:ascii="Century Gothic" w:hAnsi="Century Gothic" w:cstheme="minorHAnsi"/>
                <w:bCs/>
                <w:sz w:val="18"/>
                <w:szCs w:val="18"/>
                <w:lang w:val="sv-SE"/>
              </w:rPr>
              <w:t>1x USB 3.2 Gen 2 (10 Gbps) Type-C</w:t>
            </w:r>
          </w:p>
          <w:p w14:paraId="23B3CFE2" w14:textId="77777777" w:rsidR="005C4A15" w:rsidRPr="005C4A15" w:rsidRDefault="005C4A15" w:rsidP="005C4A15">
            <w:pPr>
              <w:jc w:val="both"/>
              <w:rPr>
                <w:rFonts w:ascii="Century Gothic" w:hAnsi="Century Gothic" w:cstheme="minorHAnsi"/>
                <w:bCs/>
                <w:sz w:val="18"/>
                <w:szCs w:val="18"/>
                <w:lang w:val="sv-SE"/>
              </w:rPr>
            </w:pPr>
            <w:r w:rsidRPr="005C4A15">
              <w:rPr>
                <w:rFonts w:ascii="Century Gothic" w:hAnsi="Century Gothic" w:cstheme="minorHAnsi"/>
                <w:bCs/>
                <w:sz w:val="18"/>
                <w:szCs w:val="18"/>
                <w:lang w:val="sv-SE"/>
              </w:rPr>
              <w:t>2x USB 3.2 Gen 1 (5 Gbps)</w:t>
            </w:r>
          </w:p>
          <w:p w14:paraId="443ADF07" w14:textId="77777777" w:rsidR="005C4A15" w:rsidRPr="005C4A15" w:rsidRDefault="005C4A15" w:rsidP="005C4A15">
            <w:pPr>
              <w:jc w:val="both"/>
              <w:rPr>
                <w:rFonts w:ascii="Century Gothic" w:hAnsi="Century Gothic" w:cstheme="minorHAnsi"/>
                <w:bCs/>
                <w:sz w:val="18"/>
                <w:szCs w:val="18"/>
                <w:lang w:val="en-US"/>
              </w:rPr>
            </w:pPr>
            <w:r w:rsidRPr="005C4A15">
              <w:rPr>
                <w:rFonts w:ascii="Century Gothic" w:hAnsi="Century Gothic" w:cstheme="minorHAnsi"/>
                <w:bCs/>
                <w:sz w:val="18"/>
                <w:szCs w:val="18"/>
                <w:lang w:val="en-US"/>
              </w:rPr>
              <w:t xml:space="preserve">2x USB 2.0 Gen (480 Mbps) z </w:t>
            </w:r>
            <w:proofErr w:type="spellStart"/>
            <w:r w:rsidRPr="005C4A15">
              <w:rPr>
                <w:rFonts w:ascii="Century Gothic" w:hAnsi="Century Gothic" w:cstheme="minorHAnsi"/>
                <w:bCs/>
                <w:sz w:val="18"/>
                <w:szCs w:val="18"/>
                <w:lang w:val="en-US"/>
              </w:rPr>
              <w:t>SmartPower</w:t>
            </w:r>
            <w:proofErr w:type="spellEnd"/>
            <w:r w:rsidRPr="005C4A15">
              <w:rPr>
                <w:rFonts w:ascii="Century Gothic" w:hAnsi="Century Gothic" w:cstheme="minorHAnsi"/>
                <w:bCs/>
                <w:sz w:val="18"/>
                <w:szCs w:val="18"/>
                <w:lang w:val="en-US"/>
              </w:rPr>
              <w:t xml:space="preserve"> On</w:t>
            </w:r>
          </w:p>
          <w:p w14:paraId="218AE5CA" w14:textId="77777777" w:rsidR="005C4A15" w:rsidRPr="005C4A15" w:rsidRDefault="005C4A15" w:rsidP="005C4A15">
            <w:pPr>
              <w:jc w:val="both"/>
              <w:rPr>
                <w:rFonts w:ascii="Century Gothic" w:hAnsi="Century Gothic" w:cstheme="minorHAnsi"/>
                <w:bCs/>
                <w:color w:val="FF0000"/>
                <w:sz w:val="18"/>
                <w:szCs w:val="18"/>
              </w:rPr>
            </w:pPr>
            <w:r w:rsidRPr="005C4A15">
              <w:rPr>
                <w:rFonts w:ascii="Century Gothic" w:hAnsi="Century Gothic" w:cstheme="minorHAnsi"/>
                <w:bCs/>
                <w:sz w:val="18"/>
                <w:szCs w:val="18"/>
              </w:rPr>
              <w:t xml:space="preserve">Wymagane porty USB wbudowane w obudowie , nie dopuszcza się stosowania rozgałęziaczy, </w:t>
            </w:r>
            <w:proofErr w:type="spellStart"/>
            <w:r w:rsidRPr="005C4A15">
              <w:rPr>
                <w:rFonts w:ascii="Century Gothic" w:hAnsi="Century Gothic" w:cstheme="minorHAnsi"/>
                <w:bCs/>
                <w:sz w:val="18"/>
                <w:szCs w:val="18"/>
              </w:rPr>
              <w:t>hub’ów</w:t>
            </w:r>
            <w:proofErr w:type="spellEnd"/>
            <w:r w:rsidRPr="005C4A15">
              <w:rPr>
                <w:rFonts w:ascii="Century Gothic" w:hAnsi="Century Gothic" w:cstheme="minorHAnsi"/>
                <w:bCs/>
                <w:sz w:val="18"/>
                <w:szCs w:val="18"/>
              </w:rPr>
              <w:t xml:space="preserve"> itp.</w:t>
            </w:r>
            <w:r w:rsidRPr="005C4A15">
              <w:rPr>
                <w:rFonts w:ascii="Century Gothic" w:hAnsi="Century Gothic" w:cstheme="minorHAnsi"/>
                <w:bCs/>
                <w:color w:val="00B050"/>
                <w:sz w:val="18"/>
                <w:szCs w:val="18"/>
              </w:rPr>
              <w:t xml:space="preserve"> </w:t>
            </w:r>
          </w:p>
          <w:p w14:paraId="689E2C7B" w14:textId="77777777" w:rsidR="005C4A15" w:rsidRPr="005C4A15" w:rsidRDefault="005C4A15" w:rsidP="005C4A15">
            <w:pPr>
              <w:jc w:val="both"/>
              <w:rPr>
                <w:rFonts w:ascii="Century Gothic" w:hAnsi="Century Gothic" w:cstheme="minorHAnsi"/>
                <w:bCs/>
                <w:sz w:val="18"/>
                <w:szCs w:val="18"/>
                <w:lang w:val="en-US"/>
              </w:rPr>
            </w:pPr>
            <w:r w:rsidRPr="005C4A15">
              <w:rPr>
                <w:rFonts w:ascii="Century Gothic" w:hAnsi="Century Gothic" w:cstheme="minorHAnsi"/>
                <w:bCs/>
                <w:sz w:val="18"/>
                <w:szCs w:val="18"/>
                <w:lang w:val="en-US"/>
              </w:rPr>
              <w:t xml:space="preserve">1x Universal audio jack </w:t>
            </w:r>
          </w:p>
          <w:p w14:paraId="171D4A12" w14:textId="77777777" w:rsidR="005C4A15" w:rsidRPr="005C4A15" w:rsidRDefault="005C4A15" w:rsidP="005C4A15">
            <w:pPr>
              <w:jc w:val="both"/>
              <w:rPr>
                <w:rFonts w:ascii="Century Gothic" w:hAnsi="Century Gothic" w:cstheme="minorHAnsi"/>
                <w:bCs/>
                <w:sz w:val="18"/>
                <w:szCs w:val="18"/>
                <w:lang w:val="en-US"/>
              </w:rPr>
            </w:pPr>
            <w:r w:rsidRPr="005C4A15">
              <w:rPr>
                <w:rFonts w:ascii="Century Gothic" w:hAnsi="Century Gothic" w:cstheme="minorHAnsi"/>
                <w:bCs/>
                <w:sz w:val="18"/>
                <w:szCs w:val="18"/>
                <w:lang w:val="en-US"/>
              </w:rPr>
              <w:t xml:space="preserve">1x  Line-out audio, </w:t>
            </w:r>
            <w:proofErr w:type="spellStart"/>
            <w:r w:rsidRPr="005C4A15">
              <w:rPr>
                <w:rFonts w:ascii="Century Gothic" w:hAnsi="Century Gothic" w:cstheme="minorHAnsi"/>
                <w:bCs/>
                <w:sz w:val="18"/>
                <w:szCs w:val="18"/>
                <w:lang w:val="en-US"/>
              </w:rPr>
              <w:t>możliwość</w:t>
            </w:r>
            <w:proofErr w:type="spellEnd"/>
            <w:r w:rsidRPr="005C4A15">
              <w:rPr>
                <w:rFonts w:ascii="Century Gothic" w:hAnsi="Century Gothic" w:cstheme="minorHAnsi"/>
                <w:bCs/>
                <w:sz w:val="18"/>
                <w:szCs w:val="18"/>
                <w:lang w:val="en-US"/>
              </w:rPr>
              <w:t xml:space="preserve"> </w:t>
            </w:r>
            <w:proofErr w:type="spellStart"/>
            <w:r w:rsidRPr="005C4A15">
              <w:rPr>
                <w:rFonts w:ascii="Century Gothic" w:hAnsi="Century Gothic" w:cstheme="minorHAnsi"/>
                <w:bCs/>
                <w:sz w:val="18"/>
                <w:szCs w:val="18"/>
                <w:lang w:val="en-US"/>
              </w:rPr>
              <w:t>przełączenia</w:t>
            </w:r>
            <w:proofErr w:type="spellEnd"/>
            <w:r w:rsidRPr="005C4A15">
              <w:rPr>
                <w:rFonts w:ascii="Century Gothic" w:hAnsi="Century Gothic" w:cstheme="minorHAnsi"/>
                <w:bCs/>
                <w:sz w:val="18"/>
                <w:szCs w:val="18"/>
                <w:lang w:val="en-US"/>
              </w:rPr>
              <w:t xml:space="preserve"> out&lt;-&gt;in (</w:t>
            </w:r>
            <w:proofErr w:type="spellStart"/>
            <w:r w:rsidRPr="005C4A15">
              <w:rPr>
                <w:rFonts w:ascii="Century Gothic" w:hAnsi="Century Gothic" w:cstheme="minorHAnsi"/>
                <w:bCs/>
                <w:sz w:val="18"/>
                <w:szCs w:val="18"/>
                <w:lang w:val="en-US"/>
              </w:rPr>
              <w:t>retaskable</w:t>
            </w:r>
            <w:proofErr w:type="spellEnd"/>
            <w:r w:rsidRPr="005C4A15">
              <w:rPr>
                <w:rFonts w:ascii="Century Gothic" w:hAnsi="Century Gothic" w:cstheme="minorHAnsi"/>
                <w:bCs/>
                <w:sz w:val="18"/>
                <w:szCs w:val="18"/>
                <w:lang w:val="en-US"/>
              </w:rPr>
              <w:t>)</w:t>
            </w:r>
          </w:p>
          <w:p w14:paraId="59AF50C8"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1x  RJ-45 port 10/100/1000 </w:t>
            </w:r>
            <w:proofErr w:type="spellStart"/>
            <w:r w:rsidRPr="005C4A15">
              <w:rPr>
                <w:rFonts w:ascii="Century Gothic" w:hAnsi="Century Gothic" w:cstheme="minorHAnsi"/>
                <w:bCs/>
                <w:sz w:val="18"/>
                <w:szCs w:val="18"/>
              </w:rPr>
              <w:t>Mbps</w:t>
            </w:r>
            <w:proofErr w:type="spellEnd"/>
          </w:p>
          <w:p w14:paraId="35BAE3FF"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Czytnik kart SD 4.0 </w:t>
            </w:r>
          </w:p>
          <w:p w14:paraId="5DC97138" w14:textId="77777777" w:rsidR="005C4A15" w:rsidRPr="005C4A15" w:rsidRDefault="005C4A15" w:rsidP="005C4A15">
            <w:pPr>
              <w:jc w:val="both"/>
              <w:rPr>
                <w:rFonts w:ascii="Century Gothic" w:hAnsi="Century Gothic" w:cstheme="minorHAnsi"/>
                <w:bCs/>
                <w:color w:val="FF0000"/>
                <w:sz w:val="18"/>
                <w:szCs w:val="18"/>
              </w:rPr>
            </w:pPr>
            <w:r w:rsidRPr="005C4A15">
              <w:rPr>
                <w:rFonts w:ascii="Century Gothic" w:hAnsi="Century Gothic" w:cstheme="minorHAnsi"/>
                <w:bCs/>
                <w:sz w:val="18"/>
                <w:szCs w:val="18"/>
              </w:rPr>
              <w:t xml:space="preserve">Karta </w:t>
            </w:r>
            <w:proofErr w:type="spellStart"/>
            <w:r w:rsidRPr="005C4A15">
              <w:rPr>
                <w:rFonts w:ascii="Century Gothic" w:hAnsi="Century Gothic" w:cstheme="minorHAnsi"/>
                <w:bCs/>
                <w:sz w:val="18"/>
                <w:szCs w:val="18"/>
              </w:rPr>
              <w:t>WiFi</w:t>
            </w:r>
            <w:proofErr w:type="spellEnd"/>
            <w:r w:rsidRPr="005C4A15">
              <w:rPr>
                <w:rFonts w:ascii="Century Gothic" w:hAnsi="Century Gothic" w:cstheme="minorHAnsi"/>
                <w:bCs/>
                <w:sz w:val="18"/>
                <w:szCs w:val="18"/>
              </w:rPr>
              <w:t xml:space="preserve"> 6E AX + </w:t>
            </w:r>
            <w:proofErr w:type="spellStart"/>
            <w:r w:rsidRPr="005C4A15">
              <w:rPr>
                <w:rFonts w:ascii="Century Gothic" w:hAnsi="Century Gothic" w:cstheme="minorHAnsi"/>
                <w:bCs/>
                <w:sz w:val="18"/>
                <w:szCs w:val="18"/>
              </w:rPr>
              <w:t>bluetooth</w:t>
            </w:r>
            <w:proofErr w:type="spellEnd"/>
            <w:r w:rsidRPr="005C4A15">
              <w:rPr>
                <w:rFonts w:ascii="Century Gothic" w:hAnsi="Century Gothic" w:cstheme="minorHAnsi"/>
                <w:bCs/>
                <w:sz w:val="18"/>
                <w:szCs w:val="18"/>
              </w:rPr>
              <w:t xml:space="preserve"> 5.3 zainstalowana w dedykowanym złączu M.2</w:t>
            </w:r>
          </w:p>
          <w:p w14:paraId="14096B68"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Płyta główna </w:t>
            </w:r>
            <w:r w:rsidRPr="005C4A15">
              <w:rPr>
                <w:rFonts w:ascii="Century Gothic" w:hAnsi="Century Gothic" w:cstheme="minorHAnsi"/>
                <w:bCs/>
                <w:sz w:val="18"/>
                <w:szCs w:val="18"/>
                <w:lang w:eastAsia="en-US"/>
              </w:rPr>
              <w:t xml:space="preserve">zaprojektowana i wyprodukowana na zlecenie producenta komputera, trwale oznaczona logo producenta oferowanej jednostki, dedykowana dla danego urządzenia; </w:t>
            </w:r>
            <w:r w:rsidRPr="005C4A15">
              <w:rPr>
                <w:rFonts w:ascii="Century Gothic" w:hAnsi="Century Gothic" w:cstheme="minorHAnsi"/>
                <w:bCs/>
                <w:sz w:val="18"/>
                <w:szCs w:val="18"/>
              </w:rPr>
              <w:t xml:space="preserve">wyposażona w min. 2 złącza SO - DIMM z obsługą do 64GB DDR5 pamięci RAM, min. 1 złącze M.2 dla dysku twardego oraz 1 złącze M.2 karty </w:t>
            </w:r>
            <w:proofErr w:type="spellStart"/>
            <w:r w:rsidRPr="005C4A15">
              <w:rPr>
                <w:rFonts w:ascii="Century Gothic" w:hAnsi="Century Gothic" w:cstheme="minorHAnsi"/>
                <w:bCs/>
                <w:sz w:val="18"/>
                <w:szCs w:val="18"/>
              </w:rPr>
              <w:t>WiFi</w:t>
            </w:r>
            <w:proofErr w:type="spellEnd"/>
            <w:r w:rsidRPr="005C4A15">
              <w:rPr>
                <w:rFonts w:ascii="Century Gothic" w:hAnsi="Century Gothic" w:cstheme="minorHAnsi"/>
                <w:bCs/>
                <w:sz w:val="18"/>
                <w:szCs w:val="18"/>
              </w:rPr>
              <w:t>.</w:t>
            </w:r>
          </w:p>
          <w:p w14:paraId="486A2423" w14:textId="77777777" w:rsidR="005C4A15" w:rsidRPr="005C4A15" w:rsidRDefault="005C4A15" w:rsidP="005C4A15">
            <w:pPr>
              <w:rPr>
                <w:rFonts w:ascii="Century Gothic" w:hAnsi="Century Gothic" w:cstheme="minorHAnsi"/>
                <w:bCs/>
                <w:sz w:val="18"/>
                <w:szCs w:val="18"/>
              </w:rPr>
            </w:pPr>
            <w:r w:rsidRPr="005C4A15">
              <w:rPr>
                <w:rFonts w:ascii="Century Gothic" w:hAnsi="Century Gothic" w:cstheme="minorHAnsi"/>
                <w:bCs/>
                <w:sz w:val="18"/>
                <w:szCs w:val="18"/>
              </w:rPr>
              <w:t xml:space="preserve">Klawiatura w układzie polski programisty </w:t>
            </w:r>
          </w:p>
          <w:p w14:paraId="28326060" w14:textId="2AF924C3" w:rsidR="005C4A15" w:rsidRPr="005C4A15" w:rsidRDefault="005C4A15" w:rsidP="005C4A15">
            <w:pPr>
              <w:spacing w:after="0" w:line="240" w:lineRule="auto"/>
              <w:jc w:val="both"/>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 xml:space="preserve">Mysz optyczna </w:t>
            </w:r>
          </w:p>
        </w:tc>
      </w:tr>
      <w:tr w:rsidR="005C4A15" w:rsidRPr="005C4A15" w14:paraId="37093216" w14:textId="77777777" w:rsidTr="005C4A1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30422B5" w14:textId="77777777" w:rsidR="005C4A15" w:rsidRPr="00DB45A2" w:rsidRDefault="005C4A15" w:rsidP="005C4A15">
            <w:pPr>
              <w:jc w:val="center"/>
              <w:rPr>
                <w:rFonts w:ascii="Century Gothic" w:hAnsi="Century Gothic" w:cstheme="minorHAnsi"/>
                <w:bCs/>
                <w:sz w:val="18"/>
                <w:szCs w:val="18"/>
              </w:rPr>
            </w:pPr>
            <w:r w:rsidRPr="00DB45A2">
              <w:rPr>
                <w:rFonts w:ascii="Century Gothic" w:hAnsi="Century Gothic" w:cstheme="minorHAnsi"/>
                <w:bCs/>
                <w:sz w:val="18"/>
                <w:szCs w:val="18"/>
              </w:rPr>
              <w:t>Warunki gwarancji</w:t>
            </w:r>
          </w:p>
          <w:p w14:paraId="5BC7B3AA" w14:textId="40B459BD" w:rsidR="005C4A15" w:rsidRPr="005C4A15" w:rsidRDefault="005C4A15" w:rsidP="005C4A15">
            <w:pPr>
              <w:spacing w:after="0" w:line="240" w:lineRule="auto"/>
              <w:rPr>
                <w:rFonts w:ascii="Century Gothic" w:eastAsia="Times New Roman" w:hAnsi="Century Gothic" w:cs="Times New Roman"/>
                <w:color w:val="000000"/>
                <w:sz w:val="18"/>
                <w:szCs w:val="18"/>
              </w:rPr>
            </w:pPr>
            <w:r w:rsidRPr="00DB45A2">
              <w:rPr>
                <w:rFonts w:ascii="Century Gothic" w:hAnsi="Century Gothic" w:cstheme="minorHAnsi"/>
                <w:bCs/>
                <w:sz w:val="18"/>
                <w:szCs w:val="18"/>
              </w:rPr>
              <w:t>Wsparcie techniczne</w:t>
            </w:r>
          </w:p>
        </w:tc>
        <w:tc>
          <w:tcPr>
            <w:tcW w:w="8505" w:type="dxa"/>
            <w:tcBorders>
              <w:top w:val="nil"/>
              <w:left w:val="single" w:sz="4" w:space="0" w:color="auto"/>
              <w:bottom w:val="single" w:sz="4" w:space="0" w:color="auto"/>
              <w:right w:val="single" w:sz="4" w:space="0" w:color="auto"/>
            </w:tcBorders>
          </w:tcPr>
          <w:p w14:paraId="61E37549" w14:textId="77777777"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sz w:val="18"/>
                <w:szCs w:val="18"/>
              </w:rPr>
              <w:t>3-letnia gwarancja producenta świadczona na miejscu u klienta</w:t>
            </w:r>
          </w:p>
          <w:p w14:paraId="6E175240" w14:textId="77777777"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sz w:val="18"/>
                <w:szCs w:val="18"/>
              </w:rPr>
              <w:t>Czas reakcji serwisu - do końca następnego dnia roboczego</w:t>
            </w:r>
          </w:p>
          <w:p w14:paraId="0FBB4E33" w14:textId="70FFF1AD" w:rsidR="005C4A15" w:rsidRPr="005C4A15" w:rsidRDefault="005C4A15" w:rsidP="005C4A15">
            <w:pPr>
              <w:jc w:val="both"/>
              <w:rPr>
                <w:rFonts w:ascii="Century Gothic" w:hAnsi="Century Gothic" w:cstheme="minorHAnsi"/>
                <w:sz w:val="18"/>
                <w:szCs w:val="18"/>
              </w:rPr>
            </w:pPr>
            <w:r w:rsidRPr="008D376C">
              <w:rPr>
                <w:rFonts w:ascii="Century Gothic" w:hAnsi="Century Gothic" w:cstheme="minorHAnsi"/>
                <w:sz w:val="18"/>
                <w:szCs w:val="18"/>
              </w:rPr>
              <w:lastRenderedPageBreak/>
              <w:t xml:space="preserve">Firma serwisująca musi posiadać ISO 9001: 2015 na </w:t>
            </w:r>
            <w:r w:rsidRPr="005C4A15">
              <w:rPr>
                <w:rFonts w:ascii="Century Gothic" w:hAnsi="Century Gothic" w:cstheme="minorHAnsi"/>
                <w:sz w:val="18"/>
                <w:szCs w:val="18"/>
              </w:rPr>
              <w:t xml:space="preserve">świadczenie usług serwisowych oraz posiadać autoryzacje producenta komputera </w:t>
            </w:r>
            <w:r w:rsidR="008D376C">
              <w:rPr>
                <w:rFonts w:ascii="Century Gothic" w:hAnsi="Century Gothic" w:cstheme="minorHAnsi"/>
                <w:sz w:val="18"/>
                <w:szCs w:val="18"/>
              </w:rPr>
              <w:t xml:space="preserve">lub równoważne </w:t>
            </w:r>
            <w:r w:rsidRPr="005C4A15">
              <w:rPr>
                <w:rFonts w:ascii="Century Gothic" w:hAnsi="Century Gothic" w:cstheme="minorHAnsi"/>
                <w:sz w:val="18"/>
                <w:szCs w:val="18"/>
              </w:rPr>
              <w:t xml:space="preserve">– dokumenty potwierdzające </w:t>
            </w:r>
            <w:r w:rsidR="00D944C8" w:rsidRPr="00D944C8">
              <w:rPr>
                <w:rFonts w:ascii="Century Gothic" w:hAnsi="Century Gothic" w:cstheme="minorHAnsi"/>
                <w:sz w:val="18"/>
                <w:szCs w:val="18"/>
              </w:rPr>
              <w:t>przesłać na wezwanie zamawiającego.</w:t>
            </w:r>
          </w:p>
          <w:p w14:paraId="4BC826CB" w14:textId="25E77CF9"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sz w:val="18"/>
                <w:szCs w:val="18"/>
              </w:rPr>
              <w:t>Oświadczenie producenta komputera, że w przypadku nie wywiązywania się z obowiązków gwarancyjnych oferenta lub firmy serwisującej, przejmie na siebie wszelkie zobowiązania związane z serwisem</w:t>
            </w:r>
          </w:p>
          <w:p w14:paraId="58851289" w14:textId="77777777"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sz w:val="18"/>
                <w:szCs w:val="18"/>
              </w:rPr>
              <w:t xml:space="preserve">Dedykowany portal techniczny producenta, umożliwiający Zamawiającemu zgłaszanie awarii oraz samodzielne zamawianie zamiennych komponentów. </w:t>
            </w:r>
          </w:p>
          <w:p w14:paraId="18D6E12E" w14:textId="2407A862"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sz w:val="18"/>
                <w:szCs w:val="18"/>
              </w:rPr>
              <w:t xml:space="preserve">Możliwość sprawdzenia kompletnych danych o urządzeniu na jednej witrynie internetowej prowadzonej przez producenta (automatyczna identyfikacja komputera, konfiguracja fabryczna, konfiguracja bieżąca, Rodzaj gwarancji, data wygaśnięcia gwarancji, data produkcji komputera, aktualizacje, diagnostyka, dedykowane oprogramowanie, tworzenie dysku </w:t>
            </w:r>
            <w:proofErr w:type="spellStart"/>
            <w:r w:rsidRPr="005C4A15">
              <w:rPr>
                <w:rFonts w:ascii="Century Gothic" w:hAnsi="Century Gothic" w:cstheme="minorHAnsi"/>
                <w:sz w:val="18"/>
                <w:szCs w:val="18"/>
              </w:rPr>
              <w:t>recovery</w:t>
            </w:r>
            <w:proofErr w:type="spellEnd"/>
            <w:r w:rsidRPr="005C4A15">
              <w:rPr>
                <w:rFonts w:ascii="Century Gothic" w:hAnsi="Century Gothic" w:cstheme="minorHAnsi"/>
                <w:sz w:val="18"/>
                <w:szCs w:val="18"/>
              </w:rPr>
              <w:t xml:space="preserve"> systemu operacyjnego)</w:t>
            </w:r>
          </w:p>
          <w:p w14:paraId="06896AB2" w14:textId="77777777"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sz w:val="18"/>
                <w:szCs w:val="18"/>
              </w:rPr>
              <w:t xml:space="preserve">Dedykowane narzędzie do zarządzania zgłoszeniami serwisowymi samodzielnie przez portal internetowy producenta urządzenia nie wymagające działań po stronie </w:t>
            </w:r>
            <w:proofErr w:type="spellStart"/>
            <w:r w:rsidRPr="005C4A15">
              <w:rPr>
                <w:rFonts w:ascii="Century Gothic" w:hAnsi="Century Gothic" w:cstheme="minorHAnsi"/>
                <w:sz w:val="18"/>
                <w:szCs w:val="18"/>
              </w:rPr>
              <w:t>Wykonanwcy</w:t>
            </w:r>
            <w:proofErr w:type="spellEnd"/>
            <w:r w:rsidRPr="005C4A15">
              <w:rPr>
                <w:rFonts w:ascii="Century Gothic" w:hAnsi="Century Gothic" w:cstheme="minorHAnsi"/>
                <w:sz w:val="18"/>
                <w:szCs w:val="18"/>
              </w:rPr>
              <w:t xml:space="preserve">. Narzędzie powinno umożliwiać </w:t>
            </w:r>
          </w:p>
          <w:p w14:paraId="60CEDEFE" w14:textId="77777777"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sz w:val="18"/>
                <w:szCs w:val="18"/>
              </w:rPr>
              <w:t>- samodzielne wystawianie zgłoszeń serwisowych, śledzenie stanu zgłoszenia, komunikację z serwisem producenta przez edycję zlecenia i stanu zlecenia</w:t>
            </w:r>
          </w:p>
          <w:p w14:paraId="7B4D962E" w14:textId="77777777"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sz w:val="18"/>
                <w:szCs w:val="18"/>
              </w:rPr>
              <w:t>- dostęp do materiałów serwisowych - co najmniej podręczników serwisowych i not serwisowych</w:t>
            </w:r>
          </w:p>
          <w:p w14:paraId="6A874FBB" w14:textId="77777777"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sz w:val="18"/>
                <w:szCs w:val="18"/>
              </w:rPr>
              <w:t>- dostęp do materiałów szkoleniowych</w:t>
            </w:r>
          </w:p>
          <w:p w14:paraId="640A9DDC" w14:textId="77777777"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sz w:val="18"/>
                <w:szCs w:val="18"/>
              </w:rPr>
              <w:t xml:space="preserve">- możliwości dodawania plików do otwieranego lub otwartego zlecenia (zdjęcia uszkodzeń, opisy etc.) </w:t>
            </w:r>
          </w:p>
          <w:p w14:paraId="0656F477" w14:textId="77777777"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sz w:val="18"/>
                <w:szCs w:val="18"/>
              </w:rPr>
              <w:t xml:space="preserve">- śledzenie historii zleceń - raporty ze zleceń, historia - dla poszczególnych zleceń lub dla poszczególnych komputerów </w:t>
            </w:r>
          </w:p>
          <w:p w14:paraId="50ED3027" w14:textId="77777777"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sz w:val="18"/>
                <w:szCs w:val="18"/>
              </w:rPr>
              <w:t xml:space="preserve">- możliwość samodzielnego zarządzania wysyłką części (decyzja o zamówieniu części zamiennych i diagnostyka po stronie zamawiającego) </w:t>
            </w:r>
          </w:p>
          <w:p w14:paraId="365D277A" w14:textId="77777777" w:rsidR="005C4A15" w:rsidRPr="005C4A15" w:rsidRDefault="005C4A15" w:rsidP="005C4A15">
            <w:pPr>
              <w:jc w:val="both"/>
              <w:rPr>
                <w:rFonts w:ascii="Century Gothic" w:hAnsi="Century Gothic" w:cstheme="minorHAnsi"/>
                <w:sz w:val="18"/>
                <w:szCs w:val="18"/>
              </w:rPr>
            </w:pPr>
            <w:r w:rsidRPr="005C4A15">
              <w:rPr>
                <w:rFonts w:ascii="Century Gothic" w:hAnsi="Century Gothic" w:cstheme="minorHAnsi"/>
                <w:sz w:val="18"/>
                <w:szCs w:val="18"/>
              </w:rPr>
              <w:t xml:space="preserve">- możliwość rejestrowania i zarządzania zdarzeniami serwisowymi - agregowania zdarzeń z oprogramowania zarządzającego dostarczonego przez producenta, możliwość konwertowania zdarzeń na zgłoszenia serwisowe do producenta - z poziomu narzędzia. </w:t>
            </w:r>
          </w:p>
          <w:p w14:paraId="17446CA8" w14:textId="2EC04EF6" w:rsidR="005C4A15" w:rsidRPr="005C4A15" w:rsidRDefault="005C4A15" w:rsidP="005C4A15">
            <w:pPr>
              <w:spacing w:after="0" w:line="240" w:lineRule="auto"/>
              <w:jc w:val="both"/>
              <w:rPr>
                <w:rFonts w:ascii="Century Gothic" w:eastAsia="Times New Roman" w:hAnsi="Century Gothic" w:cs="Times New Roman"/>
                <w:color w:val="000000"/>
                <w:sz w:val="18"/>
                <w:szCs w:val="18"/>
              </w:rPr>
            </w:pPr>
            <w:r w:rsidRPr="005C4A15">
              <w:rPr>
                <w:rFonts w:ascii="Century Gothic" w:hAnsi="Century Gothic" w:cstheme="minorHAnsi"/>
                <w:sz w:val="18"/>
                <w:szCs w:val="18"/>
              </w:rPr>
              <w:t>- możliwość spięcia systemu serwisowego producenta z systemem helpdesk zamawiającego (dostępność API co najmniej dla opcji wystawienie zlecenia, sprawdzenie stanu zlecenia, raport zleceń)</w:t>
            </w:r>
          </w:p>
        </w:tc>
      </w:tr>
      <w:tr w:rsidR="005C4A15" w:rsidRPr="005C4A15" w14:paraId="54A0949C" w14:textId="77777777" w:rsidTr="005C4A1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6D353A6" w14:textId="22A1EC77" w:rsidR="005C4A15" w:rsidRPr="005C4A15" w:rsidRDefault="005C4A15" w:rsidP="005C4A15">
            <w:pPr>
              <w:spacing w:after="0" w:line="240" w:lineRule="auto"/>
              <w:rPr>
                <w:rFonts w:ascii="Century Gothic" w:eastAsia="Times New Roman" w:hAnsi="Century Gothic" w:cs="Times New Roman"/>
                <w:color w:val="000000"/>
                <w:sz w:val="18"/>
                <w:szCs w:val="18"/>
              </w:rPr>
            </w:pPr>
            <w:r w:rsidRPr="00DB45A2">
              <w:rPr>
                <w:rFonts w:ascii="Century Gothic" w:hAnsi="Century Gothic" w:cstheme="minorHAnsi"/>
                <w:bCs/>
                <w:sz w:val="18"/>
                <w:szCs w:val="18"/>
              </w:rPr>
              <w:lastRenderedPageBreak/>
              <w:t>Dodatkowe oprogramowanie zabezpieczające –</w:t>
            </w:r>
            <w:r w:rsidRPr="005C4A15">
              <w:rPr>
                <w:rFonts w:ascii="Century Gothic" w:hAnsi="Century Gothic" w:cstheme="minorHAnsi"/>
                <w:sz w:val="18"/>
                <w:szCs w:val="18"/>
              </w:rPr>
              <w:t xml:space="preserve"> w formularzu oferty należy podać pełną nazwę oferowanego oprogramowania</w:t>
            </w:r>
          </w:p>
        </w:tc>
        <w:tc>
          <w:tcPr>
            <w:tcW w:w="8505" w:type="dxa"/>
            <w:tcBorders>
              <w:top w:val="nil"/>
              <w:left w:val="single" w:sz="4" w:space="0" w:color="auto"/>
              <w:bottom w:val="single" w:sz="4" w:space="0" w:color="auto"/>
              <w:right w:val="single" w:sz="4" w:space="0" w:color="auto"/>
            </w:tcBorders>
          </w:tcPr>
          <w:p w14:paraId="38F95471" w14:textId="574520BE"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System chroniący przed zagrożeniami, posiadający certyfikaty: OPSWAT Platinum, AV-Test ‘Top Product’, AV </w:t>
            </w:r>
            <w:proofErr w:type="spellStart"/>
            <w:r w:rsidRPr="005C4A15">
              <w:rPr>
                <w:rFonts w:ascii="Century Gothic" w:hAnsi="Century Gothic" w:cstheme="minorHAnsi"/>
                <w:sz w:val="18"/>
                <w:szCs w:val="18"/>
              </w:rPr>
              <w:t>Comperative</w:t>
            </w:r>
            <w:proofErr w:type="spellEnd"/>
            <w:r w:rsidRPr="005C4A15">
              <w:rPr>
                <w:rFonts w:ascii="Century Gothic" w:hAnsi="Century Gothic" w:cstheme="minorHAnsi"/>
                <w:sz w:val="18"/>
                <w:szCs w:val="18"/>
              </w:rPr>
              <w:t xml:space="preserve"> </w:t>
            </w:r>
            <w:proofErr w:type="spellStart"/>
            <w:r w:rsidRPr="005C4A15">
              <w:rPr>
                <w:rFonts w:ascii="Century Gothic" w:hAnsi="Century Gothic" w:cstheme="minorHAnsi"/>
                <w:sz w:val="18"/>
                <w:szCs w:val="18"/>
              </w:rPr>
              <w:t>Advance</w:t>
            </w:r>
            <w:proofErr w:type="spellEnd"/>
            <w:r w:rsidRPr="005C4A15">
              <w:rPr>
                <w:rFonts w:ascii="Century Gothic" w:hAnsi="Century Gothic" w:cstheme="minorHAnsi"/>
                <w:sz w:val="18"/>
                <w:szCs w:val="18"/>
              </w:rPr>
              <w:t xml:space="preserve"> +, ISO 27001 </w:t>
            </w:r>
            <w:r w:rsidR="008D376C">
              <w:rPr>
                <w:rFonts w:ascii="Century Gothic" w:hAnsi="Century Gothic" w:cstheme="minorHAnsi"/>
                <w:sz w:val="18"/>
                <w:szCs w:val="18"/>
              </w:rPr>
              <w:t>lub równoważne</w:t>
            </w:r>
            <w:r w:rsidRPr="005C4A15">
              <w:rPr>
                <w:rFonts w:ascii="Century Gothic" w:hAnsi="Century Gothic" w:cstheme="minorHAnsi"/>
                <w:sz w:val="18"/>
                <w:szCs w:val="18"/>
              </w:rPr>
              <w:t xml:space="preserve">. </w:t>
            </w:r>
          </w:p>
          <w:p w14:paraId="50294A44"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Szyfrowanie danych:</w:t>
            </w:r>
          </w:p>
          <w:p w14:paraId="5B12FD06"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•Oprogramowanie do szyfrowania, chroniące dane rezydujące na punktach końcowych za pomocą silnych algorytmów szyfrowania takich jak AES, RC6, SERPENT i DWAFISH. Pełne szyfrowanie dysków działających m.in. na komputerach z systemem Windows.</w:t>
            </w:r>
          </w:p>
          <w:p w14:paraId="0281C5B8"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lastRenderedPageBreak/>
              <w:t xml:space="preserve">•Zapobiegające utracie danych z powodu utraty / kradzieży punktu końcowego. Oprogramowanie szyfruje całą zawartość na urządzeniach przenośnych, takich jak Pen </w:t>
            </w:r>
            <w:proofErr w:type="spellStart"/>
            <w:r w:rsidRPr="005C4A15">
              <w:rPr>
                <w:rFonts w:ascii="Century Gothic" w:hAnsi="Century Gothic" w:cstheme="minorHAnsi"/>
                <w:sz w:val="18"/>
                <w:szCs w:val="18"/>
              </w:rPr>
              <w:t>Drive'y</w:t>
            </w:r>
            <w:proofErr w:type="spellEnd"/>
            <w:r w:rsidRPr="005C4A15">
              <w:rPr>
                <w:rFonts w:ascii="Century Gothic" w:hAnsi="Century Gothic" w:cstheme="minorHAnsi"/>
                <w:sz w:val="18"/>
                <w:szCs w:val="18"/>
              </w:rPr>
              <w:t>, dyski USB i udostępnia je tylko autoryzowanym użytkownikom.</w:t>
            </w:r>
          </w:p>
          <w:p w14:paraId="478AE4F5"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Oprogramowanie umożliwia blokowanie wybranych przez administratora urządzeń zewnętrznych podłączanych do stacji końcowej. </w:t>
            </w:r>
          </w:p>
          <w:p w14:paraId="367E5EED"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Oprogramowanie umożliwia zdefiniowanie listy zaufanych urządzeń, które nie będą blokowane podczas podłączanie do stacji końcowej.</w:t>
            </w:r>
          </w:p>
          <w:p w14:paraId="290C855D"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Istnieje możliwość blokady zapisywanie plików na zewnętrznych dyskach USB oraz blokada możliwości uruchamiania oprogramowania z takich dysków. Blokada ta powinna umożliwiać korzystanie z pozostałych danych zapisanych na takich dyskach.</w:t>
            </w:r>
          </w:p>
          <w:p w14:paraId="6064FD67"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Interfejs zarządzania wyświetla monity o zbliżającym się zakończeniu licencji, a także powiadamia o zakończeniu licencji.</w:t>
            </w:r>
          </w:p>
          <w:p w14:paraId="1D5A303D"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Dodatkowy moduł chroniący dane użytkownika przed działaniem oprogramowania </w:t>
            </w:r>
            <w:proofErr w:type="spellStart"/>
            <w:r w:rsidRPr="005C4A15">
              <w:rPr>
                <w:rFonts w:ascii="Century Gothic" w:hAnsi="Century Gothic" w:cstheme="minorHAnsi"/>
                <w:sz w:val="18"/>
                <w:szCs w:val="18"/>
              </w:rPr>
              <w:t>ransomware</w:t>
            </w:r>
            <w:proofErr w:type="spellEnd"/>
            <w:r w:rsidRPr="005C4A15">
              <w:rPr>
                <w:rFonts w:ascii="Century Gothic" w:hAnsi="Century Gothic" w:cstheme="minorHAnsi"/>
                <w:sz w:val="18"/>
                <w:szCs w:val="18"/>
              </w:rPr>
              <w:t>. Działanie modułu polega na ograniczeniu możliwości modyfikowania chronionych plików, tylko procesom systemowym oraz zaufanym aplikacjom.</w:t>
            </w:r>
          </w:p>
          <w:p w14:paraId="27F94324"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Możliwość dowolnego zdefiniowania dodatkowo chronionych folderów zawierających wrażliwe dane użytkownika.</w:t>
            </w:r>
          </w:p>
          <w:p w14:paraId="209191A6"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Możliwość zdefiniowania zaufanych folderów. Aplikacje uruchamiane z zaufanych folderów mają możliwość modyfikowania plików objętych dodatkową ochroną </w:t>
            </w:r>
            <w:proofErr w:type="spellStart"/>
            <w:r w:rsidRPr="005C4A15">
              <w:rPr>
                <w:rFonts w:ascii="Century Gothic" w:hAnsi="Century Gothic" w:cstheme="minorHAnsi"/>
                <w:sz w:val="18"/>
                <w:szCs w:val="18"/>
              </w:rPr>
              <w:t>any</w:t>
            </w:r>
            <w:proofErr w:type="spellEnd"/>
            <w:r w:rsidRPr="005C4A15">
              <w:rPr>
                <w:rFonts w:ascii="Century Gothic" w:hAnsi="Century Gothic" w:cstheme="minorHAnsi"/>
                <w:sz w:val="18"/>
                <w:szCs w:val="18"/>
              </w:rPr>
              <w:t xml:space="preserve"> </w:t>
            </w:r>
            <w:proofErr w:type="spellStart"/>
            <w:r w:rsidRPr="005C4A15">
              <w:rPr>
                <w:rFonts w:ascii="Century Gothic" w:hAnsi="Century Gothic" w:cstheme="minorHAnsi"/>
                <w:sz w:val="18"/>
                <w:szCs w:val="18"/>
              </w:rPr>
              <w:t>ransomware</w:t>
            </w:r>
            <w:proofErr w:type="spellEnd"/>
            <w:r w:rsidRPr="005C4A15">
              <w:rPr>
                <w:rFonts w:ascii="Century Gothic" w:hAnsi="Century Gothic" w:cstheme="minorHAnsi"/>
                <w:sz w:val="18"/>
                <w:szCs w:val="18"/>
              </w:rPr>
              <w:t>.</w:t>
            </w:r>
          </w:p>
          <w:p w14:paraId="0B8D516B"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Zaawansowane monitorowanie krytycznych danych użytkownika zapewniające zapobiegające prze niezamierzonymi manipulacjami – ataki </w:t>
            </w:r>
            <w:proofErr w:type="spellStart"/>
            <w:r w:rsidRPr="005C4A15">
              <w:rPr>
                <w:rFonts w:ascii="Century Gothic" w:hAnsi="Century Gothic" w:cstheme="minorHAnsi"/>
                <w:sz w:val="18"/>
                <w:szCs w:val="18"/>
              </w:rPr>
              <w:t>ransomware</w:t>
            </w:r>
            <w:proofErr w:type="spellEnd"/>
            <w:r w:rsidRPr="005C4A15">
              <w:rPr>
                <w:rFonts w:ascii="Century Gothic" w:hAnsi="Century Gothic" w:cstheme="minorHAnsi"/>
                <w:sz w:val="18"/>
                <w:szCs w:val="18"/>
              </w:rPr>
              <w:t xml:space="preserve">  </w:t>
            </w:r>
          </w:p>
          <w:p w14:paraId="47792D9E"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Centralna konsola zarządzająca zainstalowana na serwerze musi umożliwiać co najmniej:</w:t>
            </w:r>
          </w:p>
          <w:p w14:paraId="0ED7E5A3"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Przechowywanie danych w bazie typu SQL, z której korzysta funkcjonalność raportowania konsoli</w:t>
            </w:r>
          </w:p>
          <w:p w14:paraId="0B914C86"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Zdalną instalację lub deinstalację oprogramowania ochronnego                   na stacjach klienckich, na pojedynczych punktach, zakresie adresów IP lub grupie z </w:t>
            </w:r>
            <w:proofErr w:type="spellStart"/>
            <w:r w:rsidRPr="005C4A15">
              <w:rPr>
                <w:rFonts w:ascii="Century Gothic" w:hAnsi="Century Gothic" w:cstheme="minorHAnsi"/>
                <w:sz w:val="18"/>
                <w:szCs w:val="18"/>
              </w:rPr>
              <w:t>ActiveDirectory</w:t>
            </w:r>
            <w:proofErr w:type="spellEnd"/>
          </w:p>
          <w:p w14:paraId="60316DE5"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Tworzenie paczek instalacyjnych oprogramowania klienckiego, z rozróżnieniem docelowej platformy systemowej (w tym 32 lub 64bit dla systemów Windows i Linux), w formie plików .exe       lub .</w:t>
            </w:r>
            <w:proofErr w:type="spellStart"/>
            <w:r w:rsidRPr="005C4A15">
              <w:rPr>
                <w:rFonts w:ascii="Century Gothic" w:hAnsi="Century Gothic" w:cstheme="minorHAnsi"/>
                <w:sz w:val="18"/>
                <w:szCs w:val="18"/>
              </w:rPr>
              <w:t>msi</w:t>
            </w:r>
            <w:proofErr w:type="spellEnd"/>
            <w:r w:rsidRPr="005C4A15">
              <w:rPr>
                <w:rFonts w:ascii="Century Gothic" w:hAnsi="Century Gothic" w:cstheme="minorHAnsi"/>
                <w:sz w:val="18"/>
                <w:szCs w:val="18"/>
              </w:rPr>
              <w:t xml:space="preserve"> dla Windows oraz formatach dla systemów Linux</w:t>
            </w:r>
          </w:p>
          <w:p w14:paraId="6351D364"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Centralną dystrybucję na zarządzanych klientach uaktualnień definicji ochronnych, których źródłem będzie plik lub pliki wgrane na serwer konsoli przez administratora, bez dostępu do sieci Internet.</w:t>
            </w:r>
          </w:p>
          <w:p w14:paraId="55277E11"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Raportowanie dostępne przez dedykowany panel w konsoli, z prezentacją tabelaryczną i graficzną, z możliwością automatycznego czyszczenia starych raportów, z możliwością eksportu do formatów CSV i PDF, prezentujące dane zarówno z logowania zdarzeń serwera konsoli, jak i dane/raporty zbierane ze stacji klienckich, w tym raporty o oprogramowaniu zainstalowanym na stacjach klienckich</w:t>
            </w:r>
          </w:p>
          <w:p w14:paraId="671C2ABD"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Definiowanie struktury zarządzanie opartej o role i polityki, w których każda z funkcjonalności musi mieć możliwość konfiguracji</w:t>
            </w:r>
          </w:p>
          <w:p w14:paraId="3EA08953"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Zarządzanie przez Chmurę:</w:t>
            </w:r>
          </w:p>
          <w:p w14:paraId="2FC107E0" w14:textId="77777777" w:rsidR="005C4A15" w:rsidRPr="005C4A15" w:rsidRDefault="005C4A15" w:rsidP="005C4A15">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t>1.</w:t>
            </w:r>
            <w:r w:rsidRPr="005C4A15">
              <w:rPr>
                <w:rFonts w:ascii="Century Gothic" w:hAnsi="Century Gothic" w:cstheme="minorHAnsi"/>
                <w:sz w:val="18"/>
                <w:szCs w:val="18"/>
              </w:rPr>
              <w:tab/>
              <w:t>Musi być zdolny do wyświetlania statusu bezpieczeństwa konsolidacyjnego urządzeń końcowych zainstalowanych w różnych biurach</w:t>
            </w:r>
          </w:p>
          <w:p w14:paraId="1B57E43C" w14:textId="77777777" w:rsidR="005C4A15" w:rsidRPr="005C4A15" w:rsidRDefault="005C4A15" w:rsidP="005C4A15">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lastRenderedPageBreak/>
              <w:t>2.</w:t>
            </w:r>
            <w:r w:rsidRPr="005C4A15">
              <w:rPr>
                <w:rFonts w:ascii="Century Gothic" w:hAnsi="Century Gothic" w:cstheme="minorHAnsi"/>
                <w:sz w:val="18"/>
                <w:szCs w:val="18"/>
              </w:rPr>
              <w:tab/>
              <w:t>Musi posiadać zdolność do tworzenia kopii zapasowych i przywracania plików konfiguracyjnych z serwera chmury</w:t>
            </w:r>
          </w:p>
          <w:p w14:paraId="15DB8CB2" w14:textId="77777777" w:rsidR="005C4A15" w:rsidRPr="005C4A15" w:rsidRDefault="005C4A15" w:rsidP="005C4A15">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t>3.</w:t>
            </w:r>
            <w:r w:rsidRPr="005C4A15">
              <w:rPr>
                <w:rFonts w:ascii="Century Gothic" w:hAnsi="Century Gothic" w:cstheme="minorHAnsi"/>
                <w:sz w:val="18"/>
                <w:szCs w:val="18"/>
              </w:rPr>
              <w:tab/>
              <w:t>Musi posiadać zdolność do promowania skutecznej polityki lokalnej do globalnej i zastosować ją globalnie do wszystkich biur</w:t>
            </w:r>
          </w:p>
          <w:p w14:paraId="22B1334D" w14:textId="77777777" w:rsidR="005C4A15" w:rsidRPr="005C4A15" w:rsidRDefault="005C4A15" w:rsidP="005C4A15">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t>4.</w:t>
            </w:r>
            <w:r w:rsidRPr="005C4A15">
              <w:rPr>
                <w:rFonts w:ascii="Century Gothic" w:hAnsi="Century Gothic" w:cstheme="minorHAnsi"/>
                <w:sz w:val="18"/>
                <w:szCs w:val="18"/>
              </w:rPr>
              <w:tab/>
              <w:t>Musi mieć możliwość tworzenia wielu poziomów dostępu do hierarchii aby umożliwić dostęp do Chmury zgodnie z przypisaniem do grupy</w:t>
            </w:r>
          </w:p>
          <w:p w14:paraId="0309D204" w14:textId="77777777" w:rsidR="005C4A15" w:rsidRPr="005C4A15" w:rsidRDefault="005C4A15" w:rsidP="005C4A15">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t>5.</w:t>
            </w:r>
            <w:r w:rsidRPr="005C4A15">
              <w:rPr>
                <w:rFonts w:ascii="Century Gothic" w:hAnsi="Century Gothic" w:cstheme="minorHAnsi"/>
                <w:sz w:val="18"/>
                <w:szCs w:val="18"/>
              </w:rPr>
              <w:tab/>
              <w:t>Musi posiadać dostęp do konsoli lokalnie z dowolnego miejsca w nagłych przypadkach</w:t>
            </w:r>
          </w:p>
          <w:p w14:paraId="2ACA8A0B" w14:textId="77777777" w:rsidR="005C4A15" w:rsidRPr="005C4A15" w:rsidRDefault="005C4A15" w:rsidP="005C4A15">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t>6.</w:t>
            </w:r>
            <w:r w:rsidRPr="005C4A15">
              <w:rPr>
                <w:rFonts w:ascii="Century Gothic" w:hAnsi="Century Gothic" w:cstheme="minorHAnsi"/>
                <w:sz w:val="18"/>
                <w:szCs w:val="18"/>
              </w:rPr>
              <w:tab/>
              <w:t>Musi posiadać możliwość przeglądania raportów podsumowujących dla wszystkich urządzeń</w:t>
            </w:r>
          </w:p>
          <w:p w14:paraId="2A95B58D" w14:textId="54D37A49" w:rsidR="005C4A15" w:rsidRPr="005C4A15" w:rsidRDefault="005C4A15" w:rsidP="000F3E34">
            <w:pPr>
              <w:spacing w:line="0" w:lineRule="atLeast"/>
              <w:ind w:left="354" w:hanging="284"/>
              <w:jc w:val="both"/>
              <w:rPr>
                <w:rFonts w:ascii="Century Gothic" w:hAnsi="Century Gothic" w:cstheme="minorHAnsi"/>
                <w:sz w:val="18"/>
                <w:szCs w:val="18"/>
              </w:rPr>
            </w:pPr>
            <w:r w:rsidRPr="005C4A15">
              <w:rPr>
                <w:rFonts w:ascii="Century Gothic" w:hAnsi="Century Gothic" w:cstheme="minorHAnsi"/>
                <w:sz w:val="18"/>
                <w:szCs w:val="18"/>
              </w:rPr>
              <w:t>7.</w:t>
            </w:r>
            <w:r w:rsidRPr="005C4A15">
              <w:rPr>
                <w:rFonts w:ascii="Century Gothic" w:hAnsi="Century Gothic" w:cstheme="minorHAnsi"/>
                <w:sz w:val="18"/>
                <w:szCs w:val="18"/>
              </w:rPr>
              <w:tab/>
              <w:t>Musi posiadać zdolność do uzyskania raportów i powiadomień za pomocą poczty elektronicznej</w:t>
            </w:r>
          </w:p>
          <w:p w14:paraId="4C62B3AB"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Centralna konsola do zarządzania i monitorowania użycia zaszyfrowanych woluminów dyskowych, dystrybucji szyfrowania, polityk i centralnie zarządzanie informacjami odzyskiwania, niezbędnymi do uzyskania dostępu do zaszyfrowanych danych w nagłych przypadkach.</w:t>
            </w:r>
          </w:p>
          <w:p w14:paraId="019391F9"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Aktualizacja oprogramowania w trybie offline, za pomocą paczek aktualizacyjnych ściągniętych z dedykowanej witryny producenta oprogramowania.</w:t>
            </w:r>
          </w:p>
          <w:p w14:paraId="1553B1AF"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1.Serwer: centralna konsola zarządzająca oraz oprogramowanie chroniące serwer</w:t>
            </w:r>
          </w:p>
          <w:p w14:paraId="46D45134"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2.Oprogramowanie klienckie, zarządzane z poziomu serwera.</w:t>
            </w:r>
          </w:p>
          <w:p w14:paraId="5A3C19EF"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System musi umożliwiać, w sposób centralnie zarządzany z konsoli na serwerze, co najmniej:</w:t>
            </w:r>
          </w:p>
          <w:p w14:paraId="4EBBC67B"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różne ustawienia dostępu dla urządzeń: pełny dostęp, tylko do odczytu i blokowanie</w:t>
            </w:r>
          </w:p>
          <w:p w14:paraId="14BA42AA"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funkcje przyznania praw dostępu dla nośników pamięci tj. USB, CD </w:t>
            </w:r>
          </w:p>
          <w:p w14:paraId="489C2F67"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funkcje regulowania połączeń </w:t>
            </w:r>
            <w:proofErr w:type="spellStart"/>
            <w:r w:rsidRPr="005C4A15">
              <w:rPr>
                <w:rFonts w:ascii="Century Gothic" w:hAnsi="Century Gothic" w:cstheme="minorHAnsi"/>
                <w:sz w:val="18"/>
                <w:szCs w:val="18"/>
              </w:rPr>
              <w:t>WiFi</w:t>
            </w:r>
            <w:proofErr w:type="spellEnd"/>
            <w:r w:rsidRPr="005C4A15">
              <w:rPr>
                <w:rFonts w:ascii="Century Gothic" w:hAnsi="Century Gothic" w:cstheme="minorHAnsi"/>
                <w:sz w:val="18"/>
                <w:szCs w:val="18"/>
              </w:rPr>
              <w:t xml:space="preserve"> i Bluetooth</w:t>
            </w:r>
          </w:p>
          <w:p w14:paraId="2AD34C60"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funkcje kontrolowania i regulowania użycia urządzeń peryferyjnych typu: drukarki, skanery i kamery internetowe</w:t>
            </w:r>
          </w:p>
          <w:p w14:paraId="0725BD12"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funkcję blokady lub zezwolenia na połączenie się z urządzeniami mobilnymi</w:t>
            </w:r>
          </w:p>
          <w:p w14:paraId="4DD305DF"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funkcje blokowania dostępu dowolnemu urządzeniu</w:t>
            </w:r>
          </w:p>
          <w:p w14:paraId="33952DE7"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tymczasowego dodania dostępu do urządzenia przez administratora</w:t>
            </w:r>
          </w:p>
          <w:p w14:paraId="7D0ED45A"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zdolność do szyfrowania zawartości USB i udostępniania go na punktach końcowych z zainstalowanym oprogramowaniem klienckim systemu</w:t>
            </w:r>
          </w:p>
          <w:p w14:paraId="3CF56DF1"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zablokowania funkcjonalności portów USB, blokując dostęp urządzeniom innym niż klawiatura i myszka</w:t>
            </w:r>
          </w:p>
          <w:p w14:paraId="2E878A19"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zezwalania na dostęp tylko urządzeniom wcześniej dodanym przez administratora</w:t>
            </w:r>
          </w:p>
          <w:p w14:paraId="20C9A8DE"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możliwość zarządzani urządzeniami podłączanymi do końcówki, takimi jak iPhone, iPad, iPod, </w:t>
            </w:r>
            <w:proofErr w:type="spellStart"/>
            <w:r w:rsidRPr="005C4A15">
              <w:rPr>
                <w:rFonts w:ascii="Century Gothic" w:hAnsi="Century Gothic" w:cstheme="minorHAnsi"/>
                <w:sz w:val="18"/>
                <w:szCs w:val="18"/>
              </w:rPr>
              <w:t>Webcam</w:t>
            </w:r>
            <w:proofErr w:type="spellEnd"/>
            <w:r w:rsidRPr="005C4A15">
              <w:rPr>
                <w:rFonts w:ascii="Century Gothic" w:hAnsi="Century Gothic" w:cstheme="minorHAnsi"/>
                <w:sz w:val="18"/>
                <w:szCs w:val="18"/>
              </w:rPr>
              <w:t xml:space="preserve">, </w:t>
            </w:r>
            <w:proofErr w:type="spellStart"/>
            <w:r w:rsidRPr="005C4A15">
              <w:rPr>
                <w:rFonts w:ascii="Century Gothic" w:hAnsi="Century Gothic" w:cstheme="minorHAnsi"/>
                <w:sz w:val="18"/>
                <w:szCs w:val="18"/>
              </w:rPr>
              <w:t>card</w:t>
            </w:r>
            <w:proofErr w:type="spellEnd"/>
            <w:r w:rsidRPr="005C4A15">
              <w:rPr>
                <w:rFonts w:ascii="Century Gothic" w:hAnsi="Century Gothic" w:cstheme="minorHAnsi"/>
                <w:sz w:val="18"/>
                <w:szCs w:val="18"/>
              </w:rPr>
              <w:t xml:space="preserve"> </w:t>
            </w:r>
            <w:proofErr w:type="spellStart"/>
            <w:r w:rsidRPr="005C4A15">
              <w:rPr>
                <w:rFonts w:ascii="Century Gothic" w:hAnsi="Century Gothic" w:cstheme="minorHAnsi"/>
                <w:sz w:val="18"/>
                <w:szCs w:val="18"/>
              </w:rPr>
              <w:t>reader</w:t>
            </w:r>
            <w:proofErr w:type="spellEnd"/>
            <w:r w:rsidRPr="005C4A15">
              <w:rPr>
                <w:rFonts w:ascii="Century Gothic" w:hAnsi="Century Gothic" w:cstheme="minorHAnsi"/>
                <w:sz w:val="18"/>
                <w:szCs w:val="18"/>
              </w:rPr>
              <w:t>, BlackBerry</w:t>
            </w:r>
          </w:p>
          <w:p w14:paraId="73600092"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możliwość używania tylko zaufanych urządzeń </w:t>
            </w:r>
            <w:proofErr w:type="spellStart"/>
            <w:r w:rsidRPr="005C4A15">
              <w:rPr>
                <w:rFonts w:ascii="Century Gothic" w:hAnsi="Century Gothic" w:cstheme="minorHAnsi"/>
                <w:sz w:val="18"/>
                <w:szCs w:val="18"/>
              </w:rPr>
              <w:t>sieciowych,w</w:t>
            </w:r>
            <w:proofErr w:type="spellEnd"/>
            <w:r w:rsidRPr="005C4A15">
              <w:rPr>
                <w:rFonts w:ascii="Century Gothic" w:hAnsi="Century Gothic" w:cstheme="minorHAnsi"/>
                <w:sz w:val="18"/>
                <w:szCs w:val="18"/>
              </w:rPr>
              <w:t xml:space="preserve"> tym urządzeń wskazanych na końcówkach klienckich</w:t>
            </w:r>
          </w:p>
          <w:p w14:paraId="4502DC85"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funkcję wirtualnej klawiatury</w:t>
            </w:r>
          </w:p>
          <w:p w14:paraId="19D2C158"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możliwość blokowania każdej aplikacji </w:t>
            </w:r>
          </w:p>
          <w:p w14:paraId="45501D71"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lastRenderedPageBreak/>
              <w:t>•</w:t>
            </w:r>
            <w:r w:rsidRPr="005C4A15">
              <w:rPr>
                <w:rFonts w:ascii="Century Gothic" w:hAnsi="Century Gothic" w:cstheme="minorHAnsi"/>
                <w:sz w:val="18"/>
                <w:szCs w:val="18"/>
              </w:rPr>
              <w:tab/>
              <w:t>możliwość zablokowania aplikacji w oparciu o kategorie</w:t>
            </w:r>
          </w:p>
          <w:p w14:paraId="2D86550A"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dodania własnych aplikacji do listy zablokowanych</w:t>
            </w:r>
          </w:p>
          <w:p w14:paraId="15792412"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zdolność do tworzenia kompletnej listy aplikacji zainstalowanych na komputerach klientach poprzez konsole administracyjna na serwerze</w:t>
            </w:r>
          </w:p>
          <w:p w14:paraId="63698C4C"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dodawanie innych aplikacji</w:t>
            </w:r>
          </w:p>
          <w:p w14:paraId="63381D91" w14:textId="77777777" w:rsidR="005C4A15" w:rsidRPr="005C4A15" w:rsidRDefault="005C4A15" w:rsidP="005C4A15">
            <w:pPr>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dodawanie aplikacji w formie </w:t>
            </w:r>
            <w:proofErr w:type="spellStart"/>
            <w:r w:rsidRPr="005C4A15">
              <w:rPr>
                <w:rFonts w:ascii="Century Gothic" w:hAnsi="Century Gothic" w:cstheme="minorHAnsi"/>
                <w:sz w:val="18"/>
                <w:szCs w:val="18"/>
              </w:rPr>
              <w:t>portable</w:t>
            </w:r>
            <w:proofErr w:type="spellEnd"/>
          </w:p>
          <w:p w14:paraId="7AD33B55"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możliwość wyboru pojedynczej aplikacji w konkretnej wersji </w:t>
            </w:r>
          </w:p>
          <w:p w14:paraId="14982F28"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dodawanie aplikacji, których rozmiar pliku wykonywalnego ma wielkość do 200MB</w:t>
            </w:r>
          </w:p>
          <w:p w14:paraId="2D55CE00"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lang w:val="en-US"/>
              </w:rPr>
            </w:pPr>
            <w:r w:rsidRPr="005C4A15">
              <w:rPr>
                <w:rFonts w:ascii="Century Gothic" w:hAnsi="Century Gothic" w:cstheme="minorHAnsi"/>
                <w:sz w:val="18"/>
                <w:szCs w:val="18"/>
                <w:lang w:val="en-US"/>
              </w:rPr>
              <w:t>•</w:t>
            </w:r>
            <w:r w:rsidRPr="005C4A15">
              <w:rPr>
                <w:rFonts w:ascii="Century Gothic" w:hAnsi="Century Gothic" w:cstheme="minorHAnsi"/>
                <w:sz w:val="18"/>
                <w:szCs w:val="18"/>
                <w:lang w:val="en-US"/>
              </w:rPr>
              <w:tab/>
            </w:r>
            <w:proofErr w:type="spellStart"/>
            <w:r w:rsidRPr="005C4A15">
              <w:rPr>
                <w:rFonts w:ascii="Century Gothic" w:hAnsi="Century Gothic" w:cstheme="minorHAnsi"/>
                <w:sz w:val="18"/>
                <w:szCs w:val="18"/>
                <w:lang w:val="en-US"/>
              </w:rPr>
              <w:t>kategorie</w:t>
            </w:r>
            <w:proofErr w:type="spellEnd"/>
            <w:r w:rsidRPr="005C4A15">
              <w:rPr>
                <w:rFonts w:ascii="Century Gothic" w:hAnsi="Century Gothic" w:cstheme="minorHAnsi"/>
                <w:sz w:val="18"/>
                <w:szCs w:val="18"/>
                <w:lang w:val="en-US"/>
              </w:rPr>
              <w:t xml:space="preserve"> </w:t>
            </w:r>
            <w:proofErr w:type="spellStart"/>
            <w:r w:rsidRPr="005C4A15">
              <w:rPr>
                <w:rFonts w:ascii="Century Gothic" w:hAnsi="Century Gothic" w:cstheme="minorHAnsi"/>
                <w:sz w:val="18"/>
                <w:szCs w:val="18"/>
                <w:lang w:val="en-US"/>
              </w:rPr>
              <w:t>aplikacji</w:t>
            </w:r>
            <w:proofErr w:type="spellEnd"/>
            <w:r w:rsidRPr="005C4A15">
              <w:rPr>
                <w:rFonts w:ascii="Century Gothic" w:hAnsi="Century Gothic" w:cstheme="minorHAnsi"/>
                <w:sz w:val="18"/>
                <w:szCs w:val="18"/>
                <w:lang w:val="en-US"/>
              </w:rPr>
              <w:t xml:space="preserve"> </w:t>
            </w:r>
            <w:proofErr w:type="spellStart"/>
            <w:r w:rsidRPr="005C4A15">
              <w:rPr>
                <w:rFonts w:ascii="Century Gothic" w:hAnsi="Century Gothic" w:cstheme="minorHAnsi"/>
                <w:sz w:val="18"/>
                <w:szCs w:val="18"/>
                <w:lang w:val="en-US"/>
              </w:rPr>
              <w:t>typu</w:t>
            </w:r>
            <w:proofErr w:type="spellEnd"/>
            <w:r w:rsidRPr="005C4A15">
              <w:rPr>
                <w:rFonts w:ascii="Century Gothic" w:hAnsi="Century Gothic" w:cstheme="minorHAnsi"/>
                <w:sz w:val="18"/>
                <w:szCs w:val="18"/>
                <w:lang w:val="en-US"/>
              </w:rPr>
              <w:t>: tuning software, toolbars, proxy, network tools, file sharing application, backup software,  encrypting tool</w:t>
            </w:r>
          </w:p>
          <w:p w14:paraId="4FCC9FE1"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generowania i wysyłania raportów o aktywności na różnych kanałach transmisji danych, takich jak wymienne urządzenia, udziały sieciowe czy schowki.</w:t>
            </w:r>
          </w:p>
          <w:p w14:paraId="781E5852"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możliwość zablokowania funkcji </w:t>
            </w:r>
            <w:proofErr w:type="spellStart"/>
            <w:r w:rsidRPr="005C4A15">
              <w:rPr>
                <w:rFonts w:ascii="Century Gothic" w:hAnsi="Century Gothic" w:cstheme="minorHAnsi"/>
                <w:sz w:val="18"/>
                <w:szCs w:val="18"/>
              </w:rPr>
              <w:t>Printscreen</w:t>
            </w:r>
            <w:proofErr w:type="spellEnd"/>
          </w:p>
          <w:p w14:paraId="3F2F3CF9"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funkcje monitorowania </w:t>
            </w:r>
            <w:proofErr w:type="spellStart"/>
            <w:r w:rsidRPr="005C4A15">
              <w:rPr>
                <w:rFonts w:ascii="Century Gothic" w:hAnsi="Century Gothic" w:cstheme="minorHAnsi"/>
                <w:sz w:val="18"/>
                <w:szCs w:val="18"/>
              </w:rPr>
              <w:t>przesyłu</w:t>
            </w:r>
            <w:proofErr w:type="spellEnd"/>
            <w:r w:rsidRPr="005C4A15">
              <w:rPr>
                <w:rFonts w:ascii="Century Gothic" w:hAnsi="Century Gothic" w:cstheme="minorHAnsi"/>
                <w:sz w:val="18"/>
                <w:szCs w:val="18"/>
              </w:rPr>
              <w:t xml:space="preserve"> danych między aplikacjami zarówno na systemie operacyjnym Windows jak i </w:t>
            </w:r>
            <w:proofErr w:type="spellStart"/>
            <w:r w:rsidRPr="005C4A15">
              <w:rPr>
                <w:rFonts w:ascii="Century Gothic" w:hAnsi="Century Gothic" w:cstheme="minorHAnsi"/>
                <w:sz w:val="18"/>
                <w:szCs w:val="18"/>
              </w:rPr>
              <w:t>OSx</w:t>
            </w:r>
            <w:proofErr w:type="spellEnd"/>
          </w:p>
          <w:p w14:paraId="1242E79D"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funkcje monitorowania i kontroli przepływu poufnych informacji</w:t>
            </w:r>
          </w:p>
          <w:p w14:paraId="2BBC2CA1"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dodawania własnych zdefiniowanych słów/fraz do wyszukania w różnych typów plików</w:t>
            </w:r>
          </w:p>
          <w:p w14:paraId="6D08F7F9"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blokowania plików w oparciu o ich rozszerzenie lub rodzaj</w:t>
            </w:r>
          </w:p>
          <w:p w14:paraId="0C1E0359"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monitorowania i zarządzania danymi udostępnianymi poprzez zasoby sieciowe</w:t>
            </w:r>
          </w:p>
          <w:p w14:paraId="7673126B"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ochronę przed wyciekiem informacji na drukarki lokalne i sieciowe</w:t>
            </w:r>
          </w:p>
          <w:p w14:paraId="37968FB4"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ochrona zawartości schowka systemu</w:t>
            </w:r>
          </w:p>
          <w:p w14:paraId="2613B78C"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ochrona przed wyciekiem informacji w poczcie e-mail w komunikacji SSL</w:t>
            </w:r>
          </w:p>
          <w:p w14:paraId="5D753074"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dodawania wyjątków dla domen, aplikacji i lokalizacji sieciowych</w:t>
            </w:r>
          </w:p>
          <w:p w14:paraId="73D0ADA0"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ochrona plików zamkniętych w archiwach </w:t>
            </w:r>
          </w:p>
          <w:p w14:paraId="27A1CB03"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Zmiana rozszerzenia pliku nie może mieć znaczenia w ochronie plików przed wyciekiem</w:t>
            </w:r>
          </w:p>
          <w:p w14:paraId="04F5FD8C"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tworzenia profilu DLP dla każdej polityki</w:t>
            </w:r>
          </w:p>
          <w:p w14:paraId="6C0C93F6"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wyświetlanie alertu dla użytkownika w chwili próby wykonania niepożądanego działania </w:t>
            </w:r>
          </w:p>
          <w:p w14:paraId="399535BC"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ochrona przez wyciekiem plików poprzez programy typu p2p</w:t>
            </w:r>
          </w:p>
          <w:p w14:paraId="2C3B4065"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Monitorowanie zmian w plikach:</w:t>
            </w:r>
          </w:p>
          <w:p w14:paraId="78222706"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monitorowania działań związanych z obsługą plików, takich jak kopiowanie, usuwanie, przenoszenie na dyskach lokalnych, dyskach wymiennych i sieciowych.</w:t>
            </w:r>
          </w:p>
          <w:p w14:paraId="51400432"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Funkcje monitorowania określonych rodzajów plików.</w:t>
            </w:r>
          </w:p>
          <w:p w14:paraId="1FEDC51D"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wykluczenia określonych plików/folderów dla procedury monitorowania.</w:t>
            </w:r>
          </w:p>
          <w:p w14:paraId="7FAF9FEE"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lastRenderedPageBreak/>
              <w:t>•</w:t>
            </w:r>
            <w:r w:rsidRPr="005C4A15">
              <w:rPr>
                <w:rFonts w:ascii="Century Gothic" w:hAnsi="Century Gothic" w:cstheme="minorHAnsi"/>
                <w:sz w:val="18"/>
                <w:szCs w:val="18"/>
              </w:rPr>
              <w:tab/>
              <w:t>Generator raportów do funkcjonalności monitora zmian w plikach.</w:t>
            </w:r>
          </w:p>
          <w:p w14:paraId="0F9768B9"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śledzenia zmian we wszystkich plikach</w:t>
            </w:r>
          </w:p>
          <w:p w14:paraId="3E992D0A"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śledzenia zmian w oprogramowaniu zainstalowanym na końcówkach</w:t>
            </w:r>
          </w:p>
          <w:p w14:paraId="1561BC71"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definiowana własnych typów plików</w:t>
            </w:r>
          </w:p>
          <w:p w14:paraId="6186EC6D"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Optymalizacja systemu operacyjnego stacji klienckich:</w:t>
            </w:r>
          </w:p>
          <w:p w14:paraId="10290657"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usuwanie tymczasowych plików, czyszczenie niepotrzebnych wpisów do rejestru oraz defragmentacji dysku</w:t>
            </w:r>
          </w:p>
          <w:p w14:paraId="10E4EAEF"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optymalizacja w chwili startu systemu operacyjnego, przed jego całkowitym uruchomieniem</w:t>
            </w:r>
          </w:p>
          <w:p w14:paraId="3915968F"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zaplanowania optymalizacje na wskazanych stacjach klienckich</w:t>
            </w:r>
          </w:p>
          <w:p w14:paraId="0C3DCD96"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instruktaż stanowiskowy pracowników Zamawiającego</w:t>
            </w:r>
          </w:p>
          <w:p w14:paraId="3A049A9B" w14:textId="77777777" w:rsidR="005C4A15" w:rsidRPr="005C4A15" w:rsidRDefault="005C4A15" w:rsidP="005C4A15">
            <w:pPr>
              <w:tabs>
                <w:tab w:val="left" w:pos="1066"/>
              </w:tabs>
              <w:spacing w:line="0" w:lineRule="atLeast"/>
              <w:ind w:left="354" w:hanging="142"/>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dokumentacja techniczna w języku polskim</w:t>
            </w:r>
          </w:p>
          <w:p w14:paraId="5DABFF1A" w14:textId="77777777" w:rsidR="005C4A15" w:rsidRPr="005C4A15" w:rsidRDefault="005C4A15" w:rsidP="005C4A15">
            <w:pPr>
              <w:tabs>
                <w:tab w:val="left" w:pos="1066"/>
              </w:tabs>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Wspierane platformy i systemy operacyjne:</w:t>
            </w:r>
          </w:p>
          <w:p w14:paraId="2A667DA3" w14:textId="77777777" w:rsidR="005C4A15" w:rsidRPr="005C4A15" w:rsidRDefault="005C4A15" w:rsidP="005C4A15">
            <w:pPr>
              <w:tabs>
                <w:tab w:val="left" w:pos="1066"/>
              </w:tabs>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1.Microsoft Windows XP/7/8/10/ Professional (32-bit/64-bit)</w:t>
            </w:r>
          </w:p>
          <w:p w14:paraId="38EE8CFD" w14:textId="77777777" w:rsidR="005C4A15" w:rsidRPr="005C4A15" w:rsidRDefault="005C4A15" w:rsidP="005C4A15">
            <w:pPr>
              <w:tabs>
                <w:tab w:val="left" w:pos="1066"/>
              </w:tabs>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2.Microsoft Windows Server Web / Standard / Enterprise/ Datacenter (32-bit/64-bit)</w:t>
            </w:r>
          </w:p>
          <w:p w14:paraId="32A39749" w14:textId="77777777" w:rsidR="005C4A15" w:rsidRPr="005C4A15" w:rsidRDefault="005C4A15" w:rsidP="005C4A15">
            <w:pPr>
              <w:tabs>
                <w:tab w:val="left" w:pos="1066"/>
              </w:tabs>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3.Mac OS X, Mac OS 10</w:t>
            </w:r>
          </w:p>
          <w:p w14:paraId="2868FCFB" w14:textId="500735AF" w:rsidR="005C4A15" w:rsidRPr="005C4A15" w:rsidRDefault="005C4A15" w:rsidP="000F3E34">
            <w:pPr>
              <w:tabs>
                <w:tab w:val="left" w:pos="1066"/>
              </w:tabs>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4.Linux 64-bit, Ubuntu, openSUSE, Fedora 14-25, RedHat</w:t>
            </w:r>
          </w:p>
          <w:p w14:paraId="5EBDF370" w14:textId="77777777" w:rsidR="005C4A15" w:rsidRPr="005C4A15" w:rsidRDefault="005C4A15" w:rsidP="005C4A15">
            <w:pPr>
              <w:tabs>
                <w:tab w:val="left" w:pos="1066"/>
              </w:tabs>
              <w:spacing w:line="0" w:lineRule="atLeast"/>
              <w:ind w:left="73"/>
              <w:jc w:val="both"/>
              <w:rPr>
                <w:rFonts w:ascii="Century Gothic" w:hAnsi="Century Gothic" w:cstheme="minorHAnsi"/>
                <w:b/>
                <w:bCs/>
                <w:sz w:val="18"/>
                <w:szCs w:val="18"/>
              </w:rPr>
            </w:pPr>
            <w:r w:rsidRPr="005C4A15">
              <w:rPr>
                <w:rFonts w:ascii="Century Gothic" w:hAnsi="Century Gothic" w:cstheme="minorHAnsi"/>
                <w:b/>
                <w:bCs/>
                <w:sz w:val="18"/>
                <w:szCs w:val="18"/>
              </w:rPr>
              <w:t>Platforma do zarządzania dla Android i iOS:</w:t>
            </w:r>
          </w:p>
          <w:p w14:paraId="3830E9C1"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zapewnić kompleksowy system ochrony i zarządzania urządzeniami mobilnymi z systemami Android oraz iOS a także ich ochronę</w:t>
            </w:r>
          </w:p>
          <w:p w14:paraId="47845154"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Funkcjonalność musi być realizowana za pomocą platformy w chmurze bez infrastruktury wewnątrz sieci firmowej.</w:t>
            </w:r>
          </w:p>
          <w:p w14:paraId="3A30D08B"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Zarządzanie użytkownikiem</w:t>
            </w:r>
          </w:p>
          <w:p w14:paraId="7DBD33D7"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umożliwiać zarządzanie użytkownikami przypisanymi do numerów telefonów oraz adresów email</w:t>
            </w:r>
          </w:p>
          <w:p w14:paraId="5E7ACD05"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umożliwiać przypisanie atrybutów do użytkowników, co najmniej: Imię, Nazwisko, adres email, Departament, numer telefonu stacjonarnego, numer telefonu komórkowego, typ użytkownika</w:t>
            </w:r>
          </w:p>
          <w:p w14:paraId="281813DB"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posiadać możliwość sprawdzenia listy urządzeń przypisanych użytkownikowi</w:t>
            </w:r>
          </w:p>
          <w:p w14:paraId="3EBE86A2"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posiadać możliwość eksportu danych użytkownika</w:t>
            </w:r>
          </w:p>
          <w:p w14:paraId="2E3FD908"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Zarządzanie urządzeniem</w:t>
            </w:r>
          </w:p>
          <w:p w14:paraId="6275DC20"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umożliwiać wdrożenie przez Email, SMS, kod QR oraz ADO</w:t>
            </w:r>
          </w:p>
          <w:p w14:paraId="5E8A97C2"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umożliwiać import listy urządzeń z pliku CSV</w:t>
            </w:r>
          </w:p>
          <w:p w14:paraId="05ECC90B"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umożliwiać dodanie urządzeń prywatnych oraz firmowych</w:t>
            </w:r>
          </w:p>
          <w:p w14:paraId="67E95D1F"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lastRenderedPageBreak/>
              <w:t>•</w:t>
            </w:r>
            <w:r w:rsidRPr="005C4A15">
              <w:rPr>
                <w:rFonts w:ascii="Century Gothic" w:hAnsi="Century Gothic" w:cstheme="minorHAnsi"/>
                <w:sz w:val="18"/>
                <w:szCs w:val="18"/>
              </w:rPr>
              <w:tab/>
              <w:t xml:space="preserve">Musi umożliwiać podgląd co najmniej następujących informacji konfiguracji: Data wdrożenia, typ wdrożenia, status wdrożenia, status urządzenia, numer telefonu, właściciel, typ właściciela, grupa, reguły, konfiguracja </w:t>
            </w:r>
            <w:proofErr w:type="spellStart"/>
            <w:r w:rsidRPr="005C4A15">
              <w:rPr>
                <w:rFonts w:ascii="Century Gothic" w:hAnsi="Century Gothic" w:cstheme="minorHAnsi"/>
                <w:sz w:val="18"/>
                <w:szCs w:val="18"/>
              </w:rPr>
              <w:t>geolokacji</w:t>
            </w:r>
            <w:proofErr w:type="spellEnd"/>
            <w:r w:rsidRPr="005C4A15">
              <w:rPr>
                <w:rFonts w:ascii="Century Gothic" w:hAnsi="Century Gothic" w:cstheme="minorHAnsi"/>
                <w:sz w:val="18"/>
                <w:szCs w:val="18"/>
              </w:rPr>
              <w:t>, wersja agenta</w:t>
            </w:r>
          </w:p>
          <w:p w14:paraId="7EA65BF4"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Musi umożliwiać podgląd co najmniej następujących informacji sprzętowych: model, producent, system, IMEI, ID SIM, dostawca SIM, adres MAC, </w:t>
            </w:r>
            <w:proofErr w:type="spellStart"/>
            <w:r w:rsidRPr="005C4A15">
              <w:rPr>
                <w:rFonts w:ascii="Century Gothic" w:hAnsi="Century Gothic" w:cstheme="minorHAnsi"/>
                <w:sz w:val="18"/>
                <w:szCs w:val="18"/>
              </w:rPr>
              <w:t>bluetooth</w:t>
            </w:r>
            <w:proofErr w:type="spellEnd"/>
            <w:r w:rsidRPr="005C4A15">
              <w:rPr>
                <w:rFonts w:ascii="Century Gothic" w:hAnsi="Century Gothic" w:cstheme="minorHAnsi"/>
                <w:sz w:val="18"/>
                <w:szCs w:val="18"/>
              </w:rPr>
              <w:t>, Sieć, wolna przestrzeń na dysku, całkowita przeszłość na dysku, bateria, zużycie procesora, sygnał</w:t>
            </w:r>
          </w:p>
          <w:p w14:paraId="4F229CD8"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umożliwiać podgląd lokacji w zakresach czasu: dzisiaj, wczoraj, ostatnie 7 dni, ostatnie 15 dni, ostatnie 30 dni, własny zakres</w:t>
            </w:r>
          </w:p>
          <w:p w14:paraId="7DE7F863"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zawierać podgląd aktualnie zainstalowanych aplikacji</w:t>
            </w:r>
          </w:p>
          <w:p w14:paraId="4730D9B6"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Musi zawierać informacje o zużyciu łącza danych, a w tym: Ogólne zużycie danych, zużycie danych według aplikacji, wykres zużycia danych, </w:t>
            </w:r>
          </w:p>
          <w:p w14:paraId="381CFCC0"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Musi zawierać moduł raportowania aktywności, skanowania oraz naruszenia reguł</w:t>
            </w:r>
          </w:p>
          <w:p w14:paraId="4B191F3A" w14:textId="77777777" w:rsidR="005C4A15" w:rsidRPr="005C4A15" w:rsidRDefault="005C4A15" w:rsidP="005C4A15">
            <w:pPr>
              <w:tabs>
                <w:tab w:val="left" w:pos="1066"/>
              </w:tabs>
              <w:spacing w:line="0" w:lineRule="atLeast"/>
              <w:ind w:left="212" w:hanging="139"/>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Moduł raportowania musi umożliwiać podgląd w zakresie: dzisiaj, ostatnie 7 dni, ostatnie 15 dni, ostatnie 30 dni, własny zakres</w:t>
            </w:r>
          </w:p>
          <w:p w14:paraId="1DCFC6DE"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Oprogramowanie pozwalające na wykrywaniu oraz zarządzaniu podatnościami bezpieczeństwa:</w:t>
            </w:r>
          </w:p>
          <w:p w14:paraId="470D0179"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Wymagania dotyczące technologii:</w:t>
            </w:r>
          </w:p>
          <w:p w14:paraId="58FE5C17" w14:textId="77777777" w:rsidR="005C4A15" w:rsidRPr="005C4A15" w:rsidRDefault="005C4A15" w:rsidP="005C4A15">
            <w:pPr>
              <w:spacing w:line="0" w:lineRule="atLeast"/>
              <w:ind w:left="360" w:hanging="284"/>
              <w:jc w:val="both"/>
              <w:rPr>
                <w:rFonts w:ascii="Century Gothic" w:hAnsi="Century Gothic" w:cstheme="minorHAnsi"/>
                <w:sz w:val="18"/>
                <w:szCs w:val="18"/>
              </w:rPr>
            </w:pPr>
            <w:r w:rsidRPr="005C4A15">
              <w:rPr>
                <w:rFonts w:ascii="Century Gothic" w:hAnsi="Century Gothic" w:cstheme="minorHAnsi"/>
                <w:sz w:val="18"/>
                <w:szCs w:val="18"/>
              </w:rPr>
              <w:t>1.</w:t>
            </w:r>
            <w:r w:rsidRPr="005C4A15">
              <w:rPr>
                <w:rFonts w:ascii="Century Gothic" w:hAnsi="Century Gothic" w:cstheme="minorHAnsi"/>
                <w:sz w:val="18"/>
                <w:szCs w:val="18"/>
              </w:rPr>
              <w:tab/>
              <w:t>Dostęp do rozwiązania realizowany jest za pomocą dedykowanego portalu zarządzającego dostępnego przez przeglądarkę internetową</w:t>
            </w:r>
          </w:p>
          <w:p w14:paraId="311FD618" w14:textId="77777777" w:rsidR="005C4A15" w:rsidRPr="005C4A15" w:rsidRDefault="005C4A15" w:rsidP="005C4A15">
            <w:pPr>
              <w:spacing w:line="0" w:lineRule="atLeast"/>
              <w:ind w:left="360" w:hanging="284"/>
              <w:jc w:val="both"/>
              <w:rPr>
                <w:rFonts w:ascii="Century Gothic" w:hAnsi="Century Gothic" w:cstheme="minorHAnsi"/>
                <w:sz w:val="18"/>
                <w:szCs w:val="18"/>
              </w:rPr>
            </w:pPr>
            <w:r w:rsidRPr="005C4A15">
              <w:rPr>
                <w:rFonts w:ascii="Century Gothic" w:hAnsi="Century Gothic" w:cstheme="minorHAnsi"/>
                <w:sz w:val="18"/>
                <w:szCs w:val="18"/>
              </w:rPr>
              <w:t>2.</w:t>
            </w:r>
            <w:r w:rsidRPr="005C4A15">
              <w:rPr>
                <w:rFonts w:ascii="Century Gothic" w:hAnsi="Century Gothic" w:cstheme="minorHAnsi"/>
                <w:sz w:val="18"/>
                <w:szCs w:val="18"/>
              </w:rPr>
              <w:tab/>
              <w:t>Portal zarządzający musi być dostępny w postaci usługi hostowanej na serwerach producenta.</w:t>
            </w:r>
          </w:p>
          <w:p w14:paraId="2D65143D" w14:textId="77777777" w:rsidR="005C4A15" w:rsidRPr="005C4A15" w:rsidRDefault="005C4A15" w:rsidP="005C4A15">
            <w:pPr>
              <w:spacing w:line="0" w:lineRule="atLeast"/>
              <w:ind w:left="360" w:hanging="284"/>
              <w:jc w:val="both"/>
              <w:rPr>
                <w:rFonts w:ascii="Century Gothic" w:hAnsi="Century Gothic" w:cstheme="minorHAnsi"/>
                <w:sz w:val="18"/>
                <w:szCs w:val="18"/>
              </w:rPr>
            </w:pPr>
            <w:r w:rsidRPr="005C4A15">
              <w:rPr>
                <w:rFonts w:ascii="Century Gothic" w:hAnsi="Century Gothic" w:cstheme="minorHAnsi"/>
                <w:sz w:val="18"/>
                <w:szCs w:val="18"/>
              </w:rPr>
              <w:t>3.</w:t>
            </w:r>
            <w:r w:rsidRPr="005C4A15">
              <w:rPr>
                <w:rFonts w:ascii="Century Gothic" w:hAnsi="Century Gothic" w:cstheme="minorHAnsi"/>
                <w:sz w:val="18"/>
                <w:szCs w:val="18"/>
              </w:rPr>
              <w:tab/>
              <w:t>Dostęp do portalu zarządzającego odbywa się za pomocą wspieranych przeglądarek internetowych:</w:t>
            </w:r>
          </w:p>
          <w:p w14:paraId="19C62082" w14:textId="77777777" w:rsidR="005C4A15" w:rsidRPr="005C4A15" w:rsidRDefault="005C4A15" w:rsidP="005C4A15">
            <w:pPr>
              <w:spacing w:line="0" w:lineRule="atLeast"/>
              <w:ind w:left="360" w:firstLine="283"/>
              <w:jc w:val="both"/>
              <w:rPr>
                <w:rFonts w:ascii="Century Gothic" w:hAnsi="Century Gothic" w:cstheme="minorHAnsi"/>
                <w:sz w:val="18"/>
                <w:szCs w:val="18"/>
                <w:lang w:val="en-US"/>
              </w:rPr>
            </w:pPr>
            <w:r w:rsidRPr="005C4A15">
              <w:rPr>
                <w:rFonts w:ascii="Century Gothic" w:hAnsi="Century Gothic" w:cstheme="minorHAnsi"/>
                <w:sz w:val="18"/>
                <w:szCs w:val="18"/>
                <w:lang w:val="en-US"/>
              </w:rPr>
              <w:t>- Microsoft Internet Explorer</w:t>
            </w:r>
          </w:p>
          <w:p w14:paraId="60D9E57B" w14:textId="77777777" w:rsidR="005C4A15" w:rsidRPr="005C4A15" w:rsidRDefault="005C4A15" w:rsidP="005C4A15">
            <w:pPr>
              <w:spacing w:line="0" w:lineRule="atLeast"/>
              <w:ind w:left="360" w:firstLine="283"/>
              <w:jc w:val="both"/>
              <w:rPr>
                <w:rFonts w:ascii="Century Gothic" w:hAnsi="Century Gothic" w:cstheme="minorHAnsi"/>
                <w:sz w:val="18"/>
                <w:szCs w:val="18"/>
                <w:lang w:val="en-US"/>
              </w:rPr>
            </w:pPr>
            <w:r w:rsidRPr="005C4A15">
              <w:rPr>
                <w:rFonts w:ascii="Century Gothic" w:hAnsi="Century Gothic" w:cstheme="minorHAnsi"/>
                <w:sz w:val="18"/>
                <w:szCs w:val="18"/>
                <w:lang w:val="en-US"/>
              </w:rPr>
              <w:t>- Microsoft Edge</w:t>
            </w:r>
          </w:p>
          <w:p w14:paraId="224579C0" w14:textId="77777777" w:rsidR="005C4A15" w:rsidRPr="005C4A15" w:rsidRDefault="005C4A15" w:rsidP="005C4A15">
            <w:pPr>
              <w:spacing w:line="0" w:lineRule="atLeast"/>
              <w:ind w:left="360" w:firstLine="283"/>
              <w:jc w:val="both"/>
              <w:rPr>
                <w:rFonts w:ascii="Century Gothic" w:hAnsi="Century Gothic" w:cstheme="minorHAnsi"/>
                <w:sz w:val="18"/>
                <w:szCs w:val="18"/>
                <w:lang w:val="en-US"/>
              </w:rPr>
            </w:pPr>
            <w:r w:rsidRPr="005C4A15">
              <w:rPr>
                <w:rFonts w:ascii="Century Gothic" w:hAnsi="Century Gothic" w:cstheme="minorHAnsi"/>
                <w:sz w:val="18"/>
                <w:szCs w:val="18"/>
                <w:lang w:val="en-US"/>
              </w:rPr>
              <w:t>- Mozilla Firefox</w:t>
            </w:r>
          </w:p>
          <w:p w14:paraId="5E5C7AF6" w14:textId="77777777" w:rsidR="005C4A15" w:rsidRPr="005C4A15" w:rsidRDefault="005C4A15" w:rsidP="005C4A15">
            <w:pPr>
              <w:spacing w:line="0" w:lineRule="atLeast"/>
              <w:ind w:left="360" w:firstLine="283"/>
              <w:jc w:val="both"/>
              <w:rPr>
                <w:rFonts w:ascii="Century Gothic" w:hAnsi="Century Gothic" w:cstheme="minorHAnsi"/>
                <w:sz w:val="18"/>
                <w:szCs w:val="18"/>
              </w:rPr>
            </w:pPr>
            <w:r w:rsidRPr="005C4A15">
              <w:rPr>
                <w:rFonts w:ascii="Century Gothic" w:hAnsi="Century Gothic" w:cstheme="minorHAnsi"/>
                <w:sz w:val="18"/>
                <w:szCs w:val="18"/>
              </w:rPr>
              <w:t>- Google Chrome</w:t>
            </w:r>
          </w:p>
          <w:p w14:paraId="1CE622C2" w14:textId="77777777" w:rsidR="005C4A15" w:rsidRPr="005C4A15" w:rsidRDefault="005C4A15" w:rsidP="005C4A15">
            <w:pPr>
              <w:spacing w:line="0" w:lineRule="atLeast"/>
              <w:ind w:left="360" w:firstLine="283"/>
              <w:jc w:val="both"/>
              <w:rPr>
                <w:rFonts w:ascii="Century Gothic" w:hAnsi="Century Gothic" w:cstheme="minorHAnsi"/>
                <w:sz w:val="18"/>
                <w:szCs w:val="18"/>
              </w:rPr>
            </w:pPr>
            <w:r w:rsidRPr="005C4A15">
              <w:rPr>
                <w:rFonts w:ascii="Century Gothic" w:hAnsi="Century Gothic" w:cstheme="minorHAnsi"/>
                <w:sz w:val="18"/>
                <w:szCs w:val="18"/>
              </w:rPr>
              <w:t>- Safari</w:t>
            </w:r>
          </w:p>
          <w:p w14:paraId="43D03BD3"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4. Rozwiązanie realizuje skany podatności za pomocą dedykowanych </w:t>
            </w:r>
            <w:proofErr w:type="spellStart"/>
            <w:r w:rsidRPr="005C4A15">
              <w:rPr>
                <w:rFonts w:ascii="Century Gothic" w:hAnsi="Century Gothic" w:cstheme="minorHAnsi"/>
                <w:sz w:val="18"/>
                <w:szCs w:val="18"/>
              </w:rPr>
              <w:t>nodów</w:t>
            </w:r>
            <w:proofErr w:type="spellEnd"/>
            <w:r w:rsidRPr="005C4A15">
              <w:rPr>
                <w:rFonts w:ascii="Century Gothic" w:hAnsi="Century Gothic" w:cstheme="minorHAnsi"/>
                <w:sz w:val="18"/>
                <w:szCs w:val="18"/>
              </w:rPr>
              <w:t xml:space="preserve"> skanujących</w:t>
            </w:r>
          </w:p>
          <w:p w14:paraId="2693F535"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5 </w:t>
            </w:r>
            <w:proofErr w:type="spellStart"/>
            <w:r w:rsidRPr="005C4A15">
              <w:rPr>
                <w:rFonts w:ascii="Century Gothic" w:hAnsi="Century Gothic" w:cstheme="minorHAnsi"/>
                <w:sz w:val="18"/>
                <w:szCs w:val="18"/>
              </w:rPr>
              <w:t>Nod</w:t>
            </w:r>
            <w:proofErr w:type="spellEnd"/>
            <w:r w:rsidRPr="005C4A15">
              <w:rPr>
                <w:rFonts w:ascii="Century Gothic" w:hAnsi="Century Gothic" w:cstheme="minorHAnsi"/>
                <w:sz w:val="18"/>
                <w:szCs w:val="18"/>
              </w:rPr>
              <w:t xml:space="preserve"> skanujący musi być dostępny w postaci usługi hostowanej na serwerach producenta oraz w postaci aplikacji instalowanej lokalnie</w:t>
            </w:r>
          </w:p>
          <w:p w14:paraId="1532A6C8"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t xml:space="preserve">6. </w:t>
            </w:r>
            <w:proofErr w:type="spellStart"/>
            <w:r w:rsidRPr="005C4A15">
              <w:rPr>
                <w:rFonts w:ascii="Century Gothic" w:hAnsi="Century Gothic" w:cstheme="minorHAnsi"/>
                <w:sz w:val="18"/>
                <w:szCs w:val="18"/>
              </w:rPr>
              <w:t>Nod</w:t>
            </w:r>
            <w:proofErr w:type="spellEnd"/>
            <w:r w:rsidRPr="005C4A15">
              <w:rPr>
                <w:rFonts w:ascii="Century Gothic" w:hAnsi="Century Gothic" w:cstheme="minorHAnsi"/>
                <w:sz w:val="18"/>
                <w:szCs w:val="18"/>
              </w:rPr>
              <w:t xml:space="preserve"> skanujący w postaci aplikacji instalowanej lokalnie dostępny jest na poniższe systemy operacyjne:</w:t>
            </w:r>
          </w:p>
          <w:p w14:paraId="533506CB" w14:textId="77777777" w:rsidR="005C4A15" w:rsidRPr="005C4A15" w:rsidRDefault="005C4A15" w:rsidP="005C4A15">
            <w:pPr>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 Windows 2008 R2</w:t>
            </w:r>
          </w:p>
          <w:p w14:paraId="3452862B" w14:textId="77777777" w:rsidR="005C4A15" w:rsidRPr="005C4A15" w:rsidRDefault="005C4A15" w:rsidP="005C4A15">
            <w:pPr>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 Windows 2012</w:t>
            </w:r>
          </w:p>
          <w:p w14:paraId="5CF1F317" w14:textId="77777777" w:rsidR="005C4A15" w:rsidRPr="005C4A15" w:rsidRDefault="005C4A15" w:rsidP="005C4A15">
            <w:pPr>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 Windows 2012 R2</w:t>
            </w:r>
          </w:p>
          <w:p w14:paraId="4907A088" w14:textId="77777777" w:rsidR="005C4A15" w:rsidRPr="005C4A15" w:rsidRDefault="005C4A15" w:rsidP="005C4A15">
            <w:pPr>
              <w:spacing w:line="0" w:lineRule="atLeast"/>
              <w:ind w:left="73"/>
              <w:jc w:val="both"/>
              <w:rPr>
                <w:rFonts w:ascii="Century Gothic" w:hAnsi="Century Gothic" w:cstheme="minorHAnsi"/>
                <w:sz w:val="18"/>
                <w:szCs w:val="18"/>
                <w:lang w:val="en-US"/>
              </w:rPr>
            </w:pPr>
            <w:r w:rsidRPr="005C4A15">
              <w:rPr>
                <w:rFonts w:ascii="Century Gothic" w:hAnsi="Century Gothic" w:cstheme="minorHAnsi"/>
                <w:sz w:val="18"/>
                <w:szCs w:val="18"/>
                <w:lang w:val="en-US"/>
              </w:rPr>
              <w:t>- Windows 2016</w:t>
            </w:r>
          </w:p>
          <w:p w14:paraId="44A65FD1" w14:textId="77777777" w:rsidR="005C4A15" w:rsidRPr="005C4A15" w:rsidRDefault="005C4A15" w:rsidP="005C4A15">
            <w:pPr>
              <w:spacing w:line="0" w:lineRule="atLeast"/>
              <w:ind w:left="73"/>
              <w:jc w:val="both"/>
              <w:rPr>
                <w:rFonts w:ascii="Century Gothic" w:hAnsi="Century Gothic" w:cstheme="minorHAnsi"/>
                <w:sz w:val="18"/>
                <w:szCs w:val="18"/>
              </w:rPr>
            </w:pPr>
            <w:r w:rsidRPr="005C4A15">
              <w:rPr>
                <w:rFonts w:ascii="Century Gothic" w:hAnsi="Century Gothic" w:cstheme="minorHAnsi"/>
                <w:sz w:val="18"/>
                <w:szCs w:val="18"/>
              </w:rPr>
              <w:lastRenderedPageBreak/>
              <w:t>7. Portal zarządzający musi umożliwiać:</w:t>
            </w:r>
          </w:p>
          <w:p w14:paraId="3DB6A9AC" w14:textId="77777777" w:rsidR="005C4A15" w:rsidRPr="005C4A15" w:rsidRDefault="005C4A15" w:rsidP="005C4A15">
            <w:pPr>
              <w:spacing w:line="0" w:lineRule="atLeast"/>
              <w:ind w:left="357" w:hanging="142"/>
              <w:jc w:val="both"/>
              <w:rPr>
                <w:rFonts w:ascii="Century Gothic" w:hAnsi="Century Gothic" w:cstheme="minorHAnsi"/>
                <w:sz w:val="18"/>
                <w:szCs w:val="18"/>
              </w:rPr>
            </w:pPr>
            <w:r w:rsidRPr="005C4A15">
              <w:rPr>
                <w:rFonts w:ascii="Century Gothic" w:hAnsi="Century Gothic" w:cstheme="minorHAnsi"/>
                <w:sz w:val="18"/>
                <w:szCs w:val="18"/>
              </w:rPr>
              <w:t xml:space="preserve">a) przegląd wybranych danych na podstawie konfigurowalnych </w:t>
            </w:r>
            <w:proofErr w:type="spellStart"/>
            <w:r w:rsidRPr="005C4A15">
              <w:rPr>
                <w:rFonts w:ascii="Century Gothic" w:hAnsi="Century Gothic" w:cstheme="minorHAnsi"/>
                <w:sz w:val="18"/>
                <w:szCs w:val="18"/>
              </w:rPr>
              <w:t>widgetów</w:t>
            </w:r>
            <w:proofErr w:type="spellEnd"/>
          </w:p>
          <w:p w14:paraId="2397EFAC" w14:textId="77777777" w:rsidR="005C4A15" w:rsidRPr="005C4A15" w:rsidRDefault="005C4A15" w:rsidP="005C4A15">
            <w:pPr>
              <w:tabs>
                <w:tab w:val="left" w:pos="498"/>
              </w:tabs>
              <w:spacing w:line="0" w:lineRule="atLeast"/>
              <w:ind w:left="357" w:hanging="142"/>
              <w:jc w:val="both"/>
              <w:rPr>
                <w:rFonts w:ascii="Century Gothic" w:hAnsi="Century Gothic" w:cstheme="minorHAnsi"/>
                <w:sz w:val="18"/>
                <w:szCs w:val="18"/>
              </w:rPr>
            </w:pPr>
            <w:r w:rsidRPr="005C4A15">
              <w:rPr>
                <w:rFonts w:ascii="Century Gothic" w:hAnsi="Century Gothic" w:cstheme="minorHAnsi"/>
                <w:sz w:val="18"/>
                <w:szCs w:val="18"/>
              </w:rPr>
              <w:t xml:space="preserve">b) zablokowania możliwości zmiany konfiguracji </w:t>
            </w:r>
            <w:proofErr w:type="spellStart"/>
            <w:r w:rsidRPr="005C4A15">
              <w:rPr>
                <w:rFonts w:ascii="Century Gothic" w:hAnsi="Century Gothic" w:cstheme="minorHAnsi"/>
                <w:sz w:val="18"/>
                <w:szCs w:val="18"/>
              </w:rPr>
              <w:t>widgetów</w:t>
            </w:r>
            <w:proofErr w:type="spellEnd"/>
          </w:p>
          <w:p w14:paraId="16D25834" w14:textId="77777777" w:rsidR="005C4A15" w:rsidRPr="005C4A15" w:rsidRDefault="005C4A15" w:rsidP="005C4A15">
            <w:pPr>
              <w:tabs>
                <w:tab w:val="left" w:pos="498"/>
              </w:tabs>
              <w:spacing w:line="0" w:lineRule="atLeast"/>
              <w:ind w:left="357" w:hanging="142"/>
              <w:jc w:val="both"/>
              <w:rPr>
                <w:rFonts w:ascii="Century Gothic" w:hAnsi="Century Gothic" w:cstheme="minorHAnsi"/>
                <w:sz w:val="18"/>
                <w:szCs w:val="18"/>
              </w:rPr>
            </w:pPr>
            <w:r w:rsidRPr="005C4A15">
              <w:rPr>
                <w:rFonts w:ascii="Century Gothic" w:hAnsi="Century Gothic" w:cstheme="minorHAnsi"/>
                <w:sz w:val="18"/>
                <w:szCs w:val="18"/>
              </w:rPr>
              <w:t>c) zarządzanie skanami podatności (start, stop), przeglądanie listy podatności oraz tworzenie raportów.</w:t>
            </w:r>
          </w:p>
          <w:p w14:paraId="1E8E77A4" w14:textId="77777777" w:rsidR="005C4A15" w:rsidRPr="005C4A15" w:rsidRDefault="005C4A15" w:rsidP="005C4A15">
            <w:pPr>
              <w:tabs>
                <w:tab w:val="left" w:pos="498"/>
              </w:tabs>
              <w:spacing w:line="0" w:lineRule="atLeast"/>
              <w:ind w:left="357" w:hanging="142"/>
              <w:jc w:val="both"/>
              <w:rPr>
                <w:rFonts w:ascii="Century Gothic" w:hAnsi="Century Gothic" w:cstheme="minorHAnsi"/>
                <w:sz w:val="18"/>
                <w:szCs w:val="18"/>
              </w:rPr>
            </w:pPr>
            <w:r w:rsidRPr="005C4A15">
              <w:rPr>
                <w:rFonts w:ascii="Century Gothic" w:hAnsi="Century Gothic" w:cstheme="minorHAnsi"/>
                <w:sz w:val="18"/>
                <w:szCs w:val="18"/>
              </w:rPr>
              <w:t>d) tworzenie grup skanów z odpowiednią konfiguracją poszczególnych skanów podatności</w:t>
            </w:r>
          </w:p>
          <w:p w14:paraId="5A90A39F" w14:textId="77777777" w:rsidR="005C4A15" w:rsidRPr="005C4A15" w:rsidRDefault="005C4A15" w:rsidP="005C4A15">
            <w:pPr>
              <w:tabs>
                <w:tab w:val="left" w:pos="498"/>
              </w:tabs>
              <w:ind w:left="357" w:hanging="142"/>
              <w:jc w:val="both"/>
              <w:rPr>
                <w:rFonts w:ascii="Century Gothic" w:hAnsi="Century Gothic" w:cstheme="minorHAnsi"/>
                <w:sz w:val="18"/>
                <w:szCs w:val="18"/>
              </w:rPr>
            </w:pPr>
            <w:r w:rsidRPr="005C4A15">
              <w:rPr>
                <w:rFonts w:ascii="Century Gothic" w:hAnsi="Century Gothic" w:cstheme="minorHAnsi"/>
                <w:sz w:val="18"/>
                <w:szCs w:val="18"/>
              </w:rPr>
              <w:t>e)  eksport wszystkich skanów podatności do pliku CSV</w:t>
            </w:r>
          </w:p>
          <w:p w14:paraId="79E1EAD1" w14:textId="77777777" w:rsidR="005C4A15" w:rsidRPr="005C4A15" w:rsidRDefault="005C4A15" w:rsidP="005C4A15">
            <w:pPr>
              <w:ind w:left="73"/>
              <w:jc w:val="both"/>
              <w:rPr>
                <w:rFonts w:ascii="Century Gothic" w:hAnsi="Century Gothic" w:cstheme="minorHAnsi"/>
                <w:sz w:val="18"/>
                <w:szCs w:val="18"/>
              </w:rPr>
            </w:pPr>
            <w:r w:rsidRPr="005C4A15">
              <w:rPr>
                <w:rFonts w:ascii="Century Gothic" w:hAnsi="Century Gothic" w:cstheme="minorHAnsi"/>
                <w:sz w:val="18"/>
                <w:szCs w:val="18"/>
              </w:rPr>
              <w:t>Backup i przywracanie danych</w:t>
            </w:r>
          </w:p>
          <w:p w14:paraId="6AFA4EE1" w14:textId="77777777" w:rsidR="005C4A15" w:rsidRPr="005C4A15" w:rsidRDefault="005C4A15" w:rsidP="005C4A15">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r>
            <w:proofErr w:type="spellStart"/>
            <w:r w:rsidRPr="005C4A15">
              <w:rPr>
                <w:rFonts w:ascii="Century Gothic" w:hAnsi="Century Gothic" w:cstheme="minorHAnsi"/>
                <w:sz w:val="18"/>
                <w:szCs w:val="18"/>
              </w:rPr>
              <w:t>Deduplikacja</w:t>
            </w:r>
            <w:proofErr w:type="spellEnd"/>
            <w:r w:rsidRPr="005C4A15">
              <w:rPr>
                <w:rFonts w:ascii="Century Gothic" w:hAnsi="Century Gothic" w:cstheme="minorHAnsi"/>
                <w:sz w:val="18"/>
                <w:szCs w:val="18"/>
              </w:rPr>
              <w:t xml:space="preserve"> danych,</w:t>
            </w:r>
          </w:p>
          <w:p w14:paraId="1FB110CA" w14:textId="77777777" w:rsidR="005C4A15" w:rsidRPr="005C4A15" w:rsidRDefault="005C4A15" w:rsidP="005C4A15">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Backup przyrostowy i różnicowy,</w:t>
            </w:r>
          </w:p>
          <w:p w14:paraId="66DDE362" w14:textId="77777777" w:rsidR="005C4A15" w:rsidRPr="005C4A15" w:rsidRDefault="005C4A15" w:rsidP="005C4A15">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Wersjonowanie plików – możliwość zdefiniowania dowolnej ilości wersji,</w:t>
            </w:r>
          </w:p>
          <w:p w14:paraId="696903CF"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Backup danych lokalnych – plikowy oraz poczty Outlook,</w:t>
            </w:r>
          </w:p>
          <w:p w14:paraId="7CC41AE6"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Backup otwartych plików (VSS),</w:t>
            </w:r>
          </w:p>
          <w:p w14:paraId="0A48EFAE"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Filtr plików oraz folderów,</w:t>
            </w:r>
          </w:p>
          <w:p w14:paraId="2B1F9F15"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Domyślne wykluczenia zbędnych plików (pliki tymczasowe etc.), </w:t>
            </w:r>
          </w:p>
          <w:p w14:paraId="7726BD4B"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Wyłączanie komputera po wykonaniu backupu,</w:t>
            </w:r>
          </w:p>
          <w:p w14:paraId="2438F031"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Przywracanie danych do wskazanej lokalizacji,</w:t>
            </w:r>
          </w:p>
          <w:p w14:paraId="37634AB6" w14:textId="77777777" w:rsidR="005C4A15" w:rsidRPr="005C4A15" w:rsidRDefault="005C4A15" w:rsidP="005C4A15">
            <w:pPr>
              <w:ind w:left="782" w:hanging="284"/>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Możliwość backup-u z wykorzystaniem dowolnej ilości rdzeni procesora,</w:t>
            </w:r>
          </w:p>
          <w:p w14:paraId="773609D2"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Wyszukiwanie plików w repozytorium użytkownika,</w:t>
            </w:r>
          </w:p>
          <w:p w14:paraId="6F23B818" w14:textId="77777777" w:rsidR="005C4A15" w:rsidRPr="005C4A15" w:rsidRDefault="005C4A15" w:rsidP="005C4A15">
            <w:pPr>
              <w:ind w:left="73"/>
              <w:jc w:val="both"/>
              <w:rPr>
                <w:rFonts w:ascii="Century Gothic" w:hAnsi="Century Gothic" w:cstheme="minorHAnsi"/>
                <w:sz w:val="18"/>
                <w:szCs w:val="18"/>
              </w:rPr>
            </w:pPr>
            <w:r w:rsidRPr="005C4A15">
              <w:rPr>
                <w:rFonts w:ascii="Century Gothic" w:hAnsi="Century Gothic" w:cstheme="minorHAnsi"/>
                <w:sz w:val="18"/>
                <w:szCs w:val="18"/>
              </w:rPr>
              <w:t>Ustawienia</w:t>
            </w:r>
          </w:p>
          <w:p w14:paraId="485A65D5"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Automatyczne logowanie,</w:t>
            </w:r>
          </w:p>
          <w:p w14:paraId="4F01729F"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Zapamiętywanie danych logowania,</w:t>
            </w:r>
          </w:p>
          <w:p w14:paraId="05971A3A"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Automatyczne uruchamianie programu przy starcie systemu,</w:t>
            </w:r>
          </w:p>
          <w:p w14:paraId="10D5DC18"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Ustawianie priorytetu dla procesu backupu,</w:t>
            </w:r>
          </w:p>
          <w:p w14:paraId="776940F5"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Zmiana klucza szyfrującego,</w:t>
            </w:r>
          </w:p>
          <w:p w14:paraId="1BEDF8B5"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Ustawienia przepustowości/zajętości pasma,</w:t>
            </w:r>
          </w:p>
          <w:p w14:paraId="136AFB6B" w14:textId="77777777" w:rsidR="005C4A15" w:rsidRPr="005C4A15" w:rsidRDefault="005C4A15" w:rsidP="005C4A15">
            <w:pPr>
              <w:ind w:left="498"/>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Konfiguracja wydajności procesu backupu,</w:t>
            </w:r>
          </w:p>
          <w:p w14:paraId="0A3BEC2D" w14:textId="77777777" w:rsidR="005C4A15" w:rsidRPr="005C4A15" w:rsidRDefault="005C4A15" w:rsidP="005C4A15">
            <w:pPr>
              <w:ind w:left="73"/>
              <w:jc w:val="both"/>
              <w:rPr>
                <w:rFonts w:ascii="Century Gothic" w:hAnsi="Century Gothic" w:cstheme="minorHAnsi"/>
                <w:sz w:val="18"/>
                <w:szCs w:val="18"/>
              </w:rPr>
            </w:pPr>
            <w:r w:rsidRPr="005C4A15">
              <w:rPr>
                <w:rFonts w:ascii="Century Gothic" w:hAnsi="Century Gothic" w:cstheme="minorHAnsi"/>
                <w:sz w:val="18"/>
                <w:szCs w:val="18"/>
              </w:rPr>
              <w:t>Bezpieczeństwo</w:t>
            </w:r>
          </w:p>
          <w:p w14:paraId="37E02595" w14:textId="77777777" w:rsidR="005C4A15" w:rsidRPr="005C4A15" w:rsidRDefault="005C4A15" w:rsidP="005C4A15">
            <w:pPr>
              <w:ind w:left="73"/>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Zastępowanie nazwy pliku GUID-em,</w:t>
            </w:r>
          </w:p>
          <w:p w14:paraId="2D0E978D" w14:textId="77777777" w:rsidR="005C4A15" w:rsidRPr="005C4A15" w:rsidRDefault="005C4A15" w:rsidP="005C4A15">
            <w:pPr>
              <w:ind w:left="73"/>
              <w:jc w:val="both"/>
              <w:rPr>
                <w:rFonts w:ascii="Century Gothic" w:hAnsi="Century Gothic" w:cstheme="minorHAnsi"/>
                <w:sz w:val="18"/>
                <w:szCs w:val="18"/>
              </w:rPr>
            </w:pPr>
            <w:r w:rsidRPr="005C4A15">
              <w:rPr>
                <w:rFonts w:ascii="Century Gothic" w:hAnsi="Century Gothic" w:cstheme="minorHAnsi"/>
                <w:sz w:val="18"/>
                <w:szCs w:val="18"/>
              </w:rPr>
              <w:lastRenderedPageBreak/>
              <w:t>-</w:t>
            </w:r>
            <w:r w:rsidRPr="005C4A15">
              <w:rPr>
                <w:rFonts w:ascii="Century Gothic" w:hAnsi="Century Gothic" w:cstheme="minorHAnsi"/>
                <w:sz w:val="18"/>
                <w:szCs w:val="18"/>
              </w:rPr>
              <w:tab/>
              <w:t>Szyfrowanie danych algorytmem AES 256 CBC, zawsze po stronie komputera użytkownika,</w:t>
            </w:r>
          </w:p>
          <w:p w14:paraId="23D8CE92" w14:textId="77777777" w:rsidR="005C4A15" w:rsidRPr="005C4A15" w:rsidRDefault="005C4A15" w:rsidP="005C4A15">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Kompresja danych,</w:t>
            </w:r>
          </w:p>
          <w:p w14:paraId="4F79826B" w14:textId="77777777" w:rsidR="005C4A15" w:rsidRPr="005C4A15" w:rsidRDefault="005C4A15" w:rsidP="005C4A15">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Transmisja po bezpiecznym protokole TLS,</w:t>
            </w:r>
          </w:p>
          <w:p w14:paraId="038D1260" w14:textId="77777777" w:rsidR="005C4A15" w:rsidRPr="005C4A15" w:rsidRDefault="005C4A15" w:rsidP="005C4A15">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Deklaracja klucza szyfrującego dane użytkownika,</w:t>
            </w:r>
          </w:p>
          <w:p w14:paraId="560695A3" w14:textId="77777777" w:rsidR="005C4A15" w:rsidRPr="005C4A15" w:rsidRDefault="005C4A15" w:rsidP="005C4A15">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Szczegółowy dziennik zdarzeń dostępny z poziomu aplikacji, </w:t>
            </w:r>
          </w:p>
          <w:p w14:paraId="55A760DC" w14:textId="77777777" w:rsidR="005C4A15" w:rsidRPr="005C4A15" w:rsidRDefault="005C4A15" w:rsidP="005C4A15">
            <w:pPr>
              <w:ind w:left="357"/>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Obliczanie sumy kontrolnej,</w:t>
            </w:r>
          </w:p>
          <w:p w14:paraId="113BBF2D" w14:textId="77777777" w:rsidR="005C4A15" w:rsidRPr="005C4A15" w:rsidRDefault="005C4A15" w:rsidP="005C4A15">
            <w:pPr>
              <w:ind w:left="643" w:hanging="283"/>
              <w:jc w:val="both"/>
              <w:rPr>
                <w:rFonts w:ascii="Century Gothic" w:hAnsi="Century Gothic" w:cstheme="minorHAnsi"/>
                <w:sz w:val="18"/>
                <w:szCs w:val="18"/>
              </w:rPr>
            </w:pPr>
            <w:r w:rsidRPr="005C4A15">
              <w:rPr>
                <w:rFonts w:ascii="Century Gothic" w:hAnsi="Century Gothic" w:cstheme="minorHAnsi"/>
                <w:sz w:val="18"/>
                <w:szCs w:val="18"/>
              </w:rPr>
              <w:t>-</w:t>
            </w:r>
            <w:r w:rsidRPr="005C4A15">
              <w:rPr>
                <w:rFonts w:ascii="Century Gothic" w:hAnsi="Century Gothic" w:cstheme="minorHAnsi"/>
                <w:sz w:val="18"/>
                <w:szCs w:val="18"/>
              </w:rPr>
              <w:tab/>
              <w:t xml:space="preserve">Kopie zapasowe są przechowywane w profesjonalnych, certyfikowanych data </w:t>
            </w:r>
            <w:proofErr w:type="spellStart"/>
            <w:r w:rsidRPr="005C4A15">
              <w:rPr>
                <w:rFonts w:ascii="Century Gothic" w:hAnsi="Century Gothic" w:cstheme="minorHAnsi"/>
                <w:sz w:val="18"/>
                <w:szCs w:val="18"/>
              </w:rPr>
              <w:t>center</w:t>
            </w:r>
            <w:proofErr w:type="spellEnd"/>
            <w:r w:rsidRPr="005C4A15">
              <w:rPr>
                <w:rFonts w:ascii="Century Gothic" w:hAnsi="Century Gothic" w:cstheme="minorHAnsi"/>
                <w:sz w:val="18"/>
                <w:szCs w:val="18"/>
              </w:rPr>
              <w:t xml:space="preserve">, na terenie Polski. </w:t>
            </w:r>
          </w:p>
          <w:p w14:paraId="022D6865" w14:textId="77777777" w:rsidR="005C4A15" w:rsidRDefault="005C4A15" w:rsidP="005C4A15">
            <w:pPr>
              <w:spacing w:after="0" w:line="240" w:lineRule="auto"/>
              <w:jc w:val="both"/>
              <w:rPr>
                <w:rFonts w:ascii="Century Gothic" w:hAnsi="Century Gothic" w:cstheme="minorHAnsi"/>
                <w:sz w:val="18"/>
                <w:szCs w:val="18"/>
              </w:rPr>
            </w:pPr>
            <w:r w:rsidRPr="005C4A15">
              <w:rPr>
                <w:rFonts w:ascii="Century Gothic" w:hAnsi="Century Gothic" w:cstheme="minorHAnsi"/>
                <w:sz w:val="18"/>
                <w:szCs w:val="18"/>
              </w:rPr>
              <w:t xml:space="preserve">WSPIERANE SYSTEMY OPERACYJNE  Microsoft Windows 7 i nowsze, Mac </w:t>
            </w:r>
            <w:proofErr w:type="spellStart"/>
            <w:r w:rsidRPr="005C4A15">
              <w:rPr>
                <w:rFonts w:ascii="Century Gothic" w:hAnsi="Century Gothic" w:cstheme="minorHAnsi"/>
                <w:sz w:val="18"/>
                <w:szCs w:val="18"/>
              </w:rPr>
              <w:t>OS,Licencje</w:t>
            </w:r>
            <w:proofErr w:type="spellEnd"/>
            <w:r w:rsidRPr="005C4A15">
              <w:rPr>
                <w:rFonts w:ascii="Century Gothic" w:hAnsi="Century Gothic" w:cstheme="minorHAnsi"/>
                <w:sz w:val="18"/>
                <w:szCs w:val="18"/>
              </w:rPr>
              <w:t xml:space="preserve"> przypisywane do jednego urządzenia z limitem pojemności przestrzeni w chmurze – minimum 50 GB. Wsparcie techniczne, świadczone jest bezpośrednio od producenta, w języku polskim, zawarte jest w cenie licencji.</w:t>
            </w:r>
          </w:p>
          <w:p w14:paraId="68A495D8" w14:textId="77777777" w:rsidR="00A83984" w:rsidRDefault="00A83984" w:rsidP="005C4A15">
            <w:pPr>
              <w:spacing w:after="0" w:line="240" w:lineRule="auto"/>
              <w:jc w:val="both"/>
              <w:rPr>
                <w:rFonts w:ascii="Century Gothic" w:hAnsi="Century Gothic" w:cs="Times New Roman"/>
                <w:sz w:val="18"/>
                <w:szCs w:val="18"/>
              </w:rPr>
            </w:pPr>
          </w:p>
          <w:p w14:paraId="4EF15815" w14:textId="04092119"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8D376C">
              <w:rPr>
                <w:rFonts w:ascii="Century Gothic" w:eastAsia="Times New Roman" w:hAnsi="Century Gothic" w:cs="Times New Roman"/>
                <w:color w:val="000000"/>
                <w:sz w:val="18"/>
                <w:szCs w:val="18"/>
              </w:rPr>
              <w:t>Dla zapewnienia wysokiego poziomu usług podmiot serwisujący musi posiadać certyfikat ISO 9001 oraz 27001</w:t>
            </w:r>
            <w:r w:rsidRPr="00A83984">
              <w:rPr>
                <w:rFonts w:ascii="Century Gothic" w:eastAsia="Times New Roman" w:hAnsi="Century Gothic" w:cs="Times New Roman"/>
                <w:color w:val="000000"/>
                <w:sz w:val="18"/>
                <w:szCs w:val="18"/>
              </w:rPr>
              <w:t xml:space="preserve"> w zakresie świadczenia usług wsparcia technicznego oraz usług związanych z </w:t>
            </w:r>
            <w:proofErr w:type="spellStart"/>
            <w:r w:rsidRPr="00A83984">
              <w:rPr>
                <w:rFonts w:ascii="Century Gothic" w:eastAsia="Times New Roman" w:hAnsi="Century Gothic" w:cs="Times New Roman"/>
                <w:color w:val="000000"/>
                <w:sz w:val="18"/>
                <w:szCs w:val="18"/>
              </w:rPr>
              <w:t>cyberbezpieczeństwem</w:t>
            </w:r>
            <w:proofErr w:type="spellEnd"/>
            <w:r w:rsidR="008D376C">
              <w:rPr>
                <w:rFonts w:ascii="Century Gothic" w:eastAsia="Times New Roman" w:hAnsi="Century Gothic" w:cs="Times New Roman"/>
                <w:color w:val="000000"/>
                <w:sz w:val="18"/>
                <w:szCs w:val="18"/>
              </w:rPr>
              <w:t xml:space="preserve"> lub równoważne</w:t>
            </w:r>
            <w:r w:rsidRPr="00A83984">
              <w:rPr>
                <w:rFonts w:ascii="Century Gothic" w:eastAsia="Times New Roman" w:hAnsi="Century Gothic" w:cs="Times New Roman"/>
                <w:color w:val="000000"/>
                <w:sz w:val="18"/>
                <w:szCs w:val="18"/>
              </w:rPr>
              <w:t>. Zgłoszenia serwisowe będą przyjmowane w języku polskim w trybie 24x7 przez dedykowany serwisowy moduł internetowy oraz infolinię w języku polskim 24x7.</w:t>
            </w:r>
          </w:p>
          <w:p w14:paraId="1BCD0974"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23F0693B"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A83984">
              <w:rPr>
                <w:rFonts w:ascii="Century Gothic" w:eastAsia="Times New Roman" w:hAnsi="Century Gothic" w:cs="Times New Roman"/>
                <w:color w:val="000000"/>
                <w:sz w:val="18"/>
                <w:szCs w:val="18"/>
              </w:rPr>
              <w:t>Oferent na wezwanie Zamawiającego winien przedłożyć dokumenty:</w:t>
            </w:r>
          </w:p>
          <w:p w14:paraId="5901B7DA"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31F7019C"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A83984">
              <w:rPr>
                <w:rFonts w:ascii="Century Gothic" w:eastAsia="Times New Roman" w:hAnsi="Century Gothic" w:cs="Times New Roman"/>
                <w:color w:val="000000"/>
                <w:sz w:val="18"/>
                <w:szCs w:val="18"/>
              </w:rPr>
              <w:t>• Oświadczanie Producenta lub Autoryzowanego Dystrybutora producenta oprogramowania świadczącego wsparcie techniczne o gotowości świadczenia na rzecz Zamawiającego wymaganego serwisu (zawierające: adres strony internetowej serwisu i numer infolinii telefonicznej).</w:t>
            </w:r>
          </w:p>
          <w:p w14:paraId="6C058839"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243D0975" w14:textId="04159F1D" w:rsidR="00A83984" w:rsidRPr="008D376C" w:rsidRDefault="00A83984" w:rsidP="00A83984">
            <w:pPr>
              <w:spacing w:after="0" w:line="240" w:lineRule="auto"/>
              <w:jc w:val="both"/>
              <w:rPr>
                <w:rFonts w:ascii="Century Gothic" w:eastAsia="Times New Roman" w:hAnsi="Century Gothic" w:cs="Times New Roman"/>
                <w:color w:val="000000"/>
                <w:sz w:val="18"/>
                <w:szCs w:val="18"/>
              </w:rPr>
            </w:pPr>
            <w:r w:rsidRPr="008D376C">
              <w:rPr>
                <w:rFonts w:ascii="Century Gothic" w:eastAsia="Times New Roman" w:hAnsi="Century Gothic" w:cs="Times New Roman"/>
                <w:color w:val="000000"/>
                <w:sz w:val="18"/>
                <w:szCs w:val="18"/>
              </w:rPr>
              <w:t>• Certyfikat ISO 9001 oraz 27001 autoryzowanego podmiotu serwisującego</w:t>
            </w:r>
            <w:r w:rsidR="008D376C">
              <w:rPr>
                <w:rFonts w:ascii="Century Gothic" w:eastAsia="Times New Roman" w:hAnsi="Century Gothic" w:cs="Times New Roman"/>
                <w:color w:val="000000"/>
                <w:sz w:val="18"/>
                <w:szCs w:val="18"/>
              </w:rPr>
              <w:t xml:space="preserve"> lub równoważne</w:t>
            </w:r>
            <w:r w:rsidRPr="008D376C">
              <w:rPr>
                <w:rFonts w:ascii="Century Gothic" w:eastAsia="Times New Roman" w:hAnsi="Century Gothic" w:cs="Times New Roman"/>
                <w:color w:val="000000"/>
                <w:sz w:val="18"/>
                <w:szCs w:val="18"/>
              </w:rPr>
              <w:t>.</w:t>
            </w:r>
          </w:p>
        </w:tc>
      </w:tr>
      <w:tr w:rsidR="005C4A15" w:rsidRPr="005C4A15" w14:paraId="550EEDA0" w14:textId="77777777" w:rsidTr="005C4A1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F720CF9" w14:textId="7AA92068" w:rsidR="005C4A15" w:rsidRPr="005C4A15" w:rsidRDefault="005C4A15" w:rsidP="005C4A15">
            <w:pPr>
              <w:spacing w:after="0" w:line="240" w:lineRule="auto"/>
              <w:rPr>
                <w:rFonts w:ascii="Century Gothic" w:eastAsia="Times New Roman" w:hAnsi="Century Gothic" w:cs="Times New Roman"/>
                <w:color w:val="000000"/>
                <w:sz w:val="18"/>
                <w:szCs w:val="18"/>
              </w:rPr>
            </w:pPr>
            <w:r w:rsidRPr="00C27E93">
              <w:rPr>
                <w:rFonts w:ascii="Century Gothic" w:hAnsi="Century Gothic" w:cstheme="minorHAnsi"/>
                <w:bCs/>
                <w:sz w:val="18"/>
                <w:szCs w:val="18"/>
              </w:rPr>
              <w:lastRenderedPageBreak/>
              <w:t>Dodatkowe oprogramowanie</w:t>
            </w:r>
            <w:r w:rsidRPr="005C4A15">
              <w:rPr>
                <w:rFonts w:ascii="Century Gothic" w:hAnsi="Century Gothic" w:cstheme="minorHAnsi"/>
                <w:b/>
                <w:sz w:val="18"/>
                <w:szCs w:val="18"/>
              </w:rPr>
              <w:t xml:space="preserve"> </w:t>
            </w:r>
            <w:r w:rsidRPr="005C4A15">
              <w:rPr>
                <w:rFonts w:ascii="Century Gothic" w:hAnsi="Century Gothic" w:cstheme="minorHAnsi"/>
                <w:sz w:val="18"/>
                <w:szCs w:val="18"/>
              </w:rPr>
              <w:t>– w formularzu oferty należy podać pełną nazwę oferowanego oprogramowania</w:t>
            </w:r>
          </w:p>
        </w:tc>
        <w:tc>
          <w:tcPr>
            <w:tcW w:w="8505" w:type="dxa"/>
            <w:tcBorders>
              <w:top w:val="nil"/>
              <w:left w:val="single" w:sz="4" w:space="0" w:color="auto"/>
              <w:bottom w:val="single" w:sz="4" w:space="0" w:color="auto"/>
              <w:right w:val="single" w:sz="4" w:space="0" w:color="auto"/>
            </w:tcBorders>
          </w:tcPr>
          <w:p w14:paraId="454D20B4"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Oprogramowanie producenta komputera z nieograniczoną czasowo licencją na użytkowanie umożliwiające:</w:t>
            </w:r>
          </w:p>
          <w:p w14:paraId="3AEC7B06"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 </w:t>
            </w:r>
            <w:proofErr w:type="spellStart"/>
            <w:r w:rsidRPr="005C4A15">
              <w:rPr>
                <w:rFonts w:ascii="Century Gothic" w:hAnsi="Century Gothic" w:cstheme="minorHAnsi"/>
                <w:bCs/>
                <w:sz w:val="18"/>
                <w:szCs w:val="18"/>
              </w:rPr>
              <w:t>upgrade</w:t>
            </w:r>
            <w:proofErr w:type="spellEnd"/>
            <w:r w:rsidRPr="005C4A15">
              <w:rPr>
                <w:rFonts w:ascii="Century Gothic" w:hAnsi="Century Gothic" w:cstheme="minorHAnsi"/>
                <w:bCs/>
                <w:sz w:val="18"/>
                <w:szCs w:val="18"/>
              </w:rPr>
              <w:t xml:space="preserve"> i instalacje wszystkich sterowników, aplikacji dostarczonych w obrazie systemu operacyjnego producenta, </w:t>
            </w:r>
            <w:proofErr w:type="spellStart"/>
            <w:r w:rsidRPr="005C4A15">
              <w:rPr>
                <w:rFonts w:ascii="Century Gothic" w:hAnsi="Century Gothic" w:cstheme="minorHAnsi"/>
                <w:bCs/>
                <w:sz w:val="18"/>
                <w:szCs w:val="18"/>
              </w:rPr>
              <w:t>BIOS’u</w:t>
            </w:r>
            <w:proofErr w:type="spellEnd"/>
            <w:r w:rsidRPr="005C4A15">
              <w:rPr>
                <w:rFonts w:ascii="Century Gothic" w:hAnsi="Century Gothic" w:cstheme="minorHAnsi"/>
                <w:bCs/>
                <w:sz w:val="18"/>
                <w:szCs w:val="18"/>
              </w:rPr>
              <w:t xml:space="preserve"> z certyfikatem zgodności producenta do najnowszej dostępnej wersji, </w:t>
            </w:r>
          </w:p>
          <w:p w14:paraId="1D3862A8"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 sprawdzenie przed zainstalowaniem wszystkich sterowników, aplikacji oraz BIOS bezpośrednio na stronie producenta przy użyciu połączenia internetowego z automatycznym przekierowaniem w celu uzyskania informacji o: poprawkach i usprawnieniach dotyczących aktualizacji, dacie wydania ostatniej aktualizacji, priorytecie aktualizacji, zgodności z systemami operacyjnymi                </w:t>
            </w:r>
          </w:p>
          <w:p w14:paraId="172D99D4"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dostęp do wykazu najnowszych aktualizacji z podziałem na krytyczne (wymagające natychmiastowej instalacji), rekomendowane i opcjonalne</w:t>
            </w:r>
          </w:p>
          <w:p w14:paraId="4B7328D7"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xml:space="preserve">- włączenie/wyłączenie funkcji automatycznego restartu w przypadku, kiedy jest wymagany przy instalacji sterownika, aplikacji </w:t>
            </w:r>
          </w:p>
          <w:p w14:paraId="1BF29D3E"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sprawdzenie historii aktualizacji z informacją, jakie sterowniki były instalowane z dokładną datą i wersją (rewizja wydania)</w:t>
            </w:r>
          </w:p>
          <w:p w14:paraId="458724E5"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lastRenderedPageBreak/>
              <w:t xml:space="preserve">- dostęp do wykaz wymaganych sterowników, aplikacji, </w:t>
            </w:r>
            <w:proofErr w:type="spellStart"/>
            <w:r w:rsidRPr="005C4A15">
              <w:rPr>
                <w:rFonts w:ascii="Century Gothic" w:hAnsi="Century Gothic" w:cstheme="minorHAnsi"/>
                <w:bCs/>
                <w:sz w:val="18"/>
                <w:szCs w:val="18"/>
              </w:rPr>
              <w:t>BIOS’u</w:t>
            </w:r>
            <w:proofErr w:type="spellEnd"/>
            <w:r w:rsidRPr="005C4A15">
              <w:rPr>
                <w:rFonts w:ascii="Century Gothic" w:hAnsi="Century Gothic" w:cstheme="minorHAnsi"/>
                <w:bCs/>
                <w:sz w:val="18"/>
                <w:szCs w:val="18"/>
              </w:rPr>
              <w:t xml:space="preserve"> z informacją o zainstalowanej obecnie wersji dla oferowanego komputera z możliwością exportu do pliku o rozszerzeniu *.</w:t>
            </w:r>
            <w:proofErr w:type="spellStart"/>
            <w:r w:rsidRPr="005C4A15">
              <w:rPr>
                <w:rFonts w:ascii="Century Gothic" w:hAnsi="Century Gothic" w:cstheme="minorHAnsi"/>
                <w:bCs/>
                <w:sz w:val="18"/>
                <w:szCs w:val="18"/>
              </w:rPr>
              <w:t>xml</w:t>
            </w:r>
            <w:proofErr w:type="spellEnd"/>
          </w:p>
          <w:p w14:paraId="6C9F4912"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 dostęp do raportu uwzględniającego informacje o znalezionych, pobranych i zainstalowanych aktualizacjach z informacją, jakich komponentów dotyczyły, możliwość exportu takiego raportu do pliku *.</w:t>
            </w:r>
            <w:proofErr w:type="spellStart"/>
            <w:r w:rsidRPr="005C4A15">
              <w:rPr>
                <w:rFonts w:ascii="Century Gothic" w:hAnsi="Century Gothic" w:cstheme="minorHAnsi"/>
                <w:bCs/>
                <w:sz w:val="18"/>
                <w:szCs w:val="18"/>
              </w:rPr>
              <w:t>xml</w:t>
            </w:r>
            <w:proofErr w:type="spellEnd"/>
            <w:r w:rsidRPr="005C4A15">
              <w:rPr>
                <w:rFonts w:ascii="Century Gothic" w:hAnsi="Century Gothic" w:cstheme="minorHAnsi"/>
                <w:bCs/>
                <w:sz w:val="18"/>
                <w:szCs w:val="18"/>
              </w:rPr>
              <w:t xml:space="preserve"> </w:t>
            </w:r>
          </w:p>
          <w:p w14:paraId="35C31640" w14:textId="77777777" w:rsidR="005C4A15" w:rsidRPr="005C4A15" w:rsidRDefault="005C4A15" w:rsidP="005C4A15">
            <w:pPr>
              <w:jc w:val="both"/>
              <w:rPr>
                <w:rFonts w:ascii="Century Gothic" w:hAnsi="Century Gothic" w:cstheme="minorHAnsi"/>
                <w:bCs/>
                <w:sz w:val="18"/>
                <w:szCs w:val="18"/>
              </w:rPr>
            </w:pPr>
            <w:r w:rsidRPr="005C4A15">
              <w:rPr>
                <w:rFonts w:ascii="Century Gothic" w:hAnsi="Century Gothic" w:cstheme="minorHAnsi"/>
                <w:bCs/>
                <w:sz w:val="18"/>
                <w:szCs w:val="18"/>
              </w:rPr>
              <w:t>Raport musi zawierać datę i godzinę podjętych i wykonanych akcji/zadań w przedziale czasowym min. 1 roku.</w:t>
            </w:r>
          </w:p>
          <w:p w14:paraId="4568804D" w14:textId="18395F82" w:rsidR="005C4A15" w:rsidRPr="005C4A15" w:rsidRDefault="005C4A15" w:rsidP="005C4A15">
            <w:pPr>
              <w:spacing w:after="0" w:line="240" w:lineRule="auto"/>
              <w:jc w:val="both"/>
              <w:rPr>
                <w:rFonts w:ascii="Century Gothic" w:eastAsia="Times New Roman" w:hAnsi="Century Gothic" w:cs="Times New Roman"/>
                <w:color w:val="000000"/>
                <w:sz w:val="18"/>
                <w:szCs w:val="18"/>
              </w:rPr>
            </w:pPr>
            <w:r w:rsidRPr="005C4A15">
              <w:rPr>
                <w:rFonts w:ascii="Century Gothic" w:hAnsi="Century Gothic" w:cstheme="minorHAnsi"/>
                <w:bCs/>
                <w:sz w:val="18"/>
                <w:szCs w:val="18"/>
              </w:rPr>
              <w:t>W ofercie należy podać nazwę oprogramowania</w:t>
            </w:r>
          </w:p>
        </w:tc>
      </w:tr>
    </w:tbl>
    <w:p w14:paraId="3299E267" w14:textId="4C85D228" w:rsidR="00C836DE" w:rsidRDefault="00C836DE" w:rsidP="00C836DE">
      <w:pPr>
        <w:tabs>
          <w:tab w:val="left" w:pos="1340"/>
        </w:tabs>
      </w:pPr>
      <w:r>
        <w:lastRenderedPageBreak/>
        <w:tab/>
      </w:r>
    </w:p>
    <w:p w14:paraId="7D6E069F" w14:textId="47DD0DD4" w:rsidR="00123392" w:rsidRPr="0091401F" w:rsidRDefault="00123392">
      <w:pPr>
        <w:rPr>
          <w:rFonts w:ascii="Century Gothic" w:hAnsi="Century Gothic"/>
          <w:b/>
          <w:bCs/>
          <w:sz w:val="20"/>
          <w:szCs w:val="20"/>
        </w:rPr>
      </w:pPr>
      <w:r w:rsidRPr="0091401F">
        <w:rPr>
          <w:rFonts w:ascii="Century Gothic" w:hAnsi="Century Gothic"/>
          <w:b/>
          <w:bCs/>
          <w:sz w:val="20"/>
          <w:szCs w:val="20"/>
        </w:rPr>
        <w:t>2</w:t>
      </w:r>
      <w:r w:rsidR="00D55F7B">
        <w:rPr>
          <w:rFonts w:ascii="Century Gothic" w:hAnsi="Century Gothic"/>
          <w:b/>
          <w:bCs/>
          <w:sz w:val="20"/>
          <w:szCs w:val="20"/>
        </w:rPr>
        <w:t>4</w:t>
      </w:r>
      <w:r w:rsidRPr="0091401F">
        <w:rPr>
          <w:rFonts w:ascii="Century Gothic" w:hAnsi="Century Gothic"/>
          <w:b/>
          <w:bCs/>
          <w:sz w:val="20"/>
          <w:szCs w:val="20"/>
        </w:rPr>
        <w:t>.</w:t>
      </w:r>
      <w:r w:rsidR="00095F26" w:rsidRPr="0091401F">
        <w:rPr>
          <w:rFonts w:ascii="Century Gothic" w:hAnsi="Century Gothic"/>
          <w:b/>
          <w:bCs/>
          <w:sz w:val="20"/>
          <w:szCs w:val="20"/>
        </w:rPr>
        <w:t xml:space="preserve"> </w:t>
      </w:r>
      <w:r w:rsidR="000F7F5F" w:rsidRPr="0091401F">
        <w:rPr>
          <w:rFonts w:ascii="Century Gothic" w:hAnsi="Century Gothic"/>
          <w:b/>
          <w:bCs/>
          <w:sz w:val="20"/>
          <w:szCs w:val="20"/>
        </w:rPr>
        <w:t>Głośniki i oprogramowanie dla osób ze specjalnymi potrzebami</w:t>
      </w:r>
      <w:r w:rsidR="004552C5" w:rsidRPr="0091401F">
        <w:rPr>
          <w:rFonts w:ascii="Century Gothic" w:hAnsi="Century Gothic"/>
          <w:b/>
          <w:bCs/>
          <w:sz w:val="20"/>
          <w:szCs w:val="20"/>
        </w:rPr>
        <w:t xml:space="preserve"> </w:t>
      </w:r>
      <w:r w:rsidR="00095F26" w:rsidRPr="0091401F">
        <w:rPr>
          <w:rFonts w:ascii="Century Gothic" w:hAnsi="Century Gothic"/>
          <w:b/>
          <w:bCs/>
          <w:sz w:val="20"/>
          <w:szCs w:val="20"/>
        </w:rPr>
        <w:t xml:space="preserve">– </w:t>
      </w:r>
      <w:r w:rsidR="00176E07">
        <w:rPr>
          <w:rFonts w:ascii="Century Gothic" w:hAnsi="Century Gothic"/>
          <w:b/>
          <w:bCs/>
          <w:sz w:val="20"/>
          <w:szCs w:val="20"/>
        </w:rPr>
        <w:t>1</w:t>
      </w:r>
      <w:r w:rsidR="00095F26" w:rsidRPr="0091401F">
        <w:rPr>
          <w:rFonts w:ascii="Century Gothic" w:hAnsi="Century Gothic"/>
          <w:b/>
          <w:bCs/>
          <w:sz w:val="20"/>
          <w:szCs w:val="20"/>
        </w:rPr>
        <w:t xml:space="preserve">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123392" w:rsidRPr="0091401F" w14:paraId="1A2A80EE"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7218B1EF" w14:textId="77777777" w:rsidR="00123392" w:rsidRPr="0091401F" w:rsidRDefault="00123392" w:rsidP="000845D0">
            <w:pPr>
              <w:spacing w:after="0" w:line="240" w:lineRule="auto"/>
              <w:rPr>
                <w:rFonts w:ascii="Century Gothic" w:eastAsia="Times New Roman" w:hAnsi="Century Gothic" w:cs="Times New Roman"/>
                <w:color w:val="000000"/>
                <w:sz w:val="18"/>
                <w:szCs w:val="18"/>
              </w:rPr>
            </w:pPr>
            <w:r w:rsidRPr="0091401F">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386F1FFA" w14:textId="77777777" w:rsidR="00123392" w:rsidRPr="0091401F" w:rsidRDefault="00123392" w:rsidP="000845D0">
            <w:pPr>
              <w:spacing w:after="0" w:line="240" w:lineRule="auto"/>
              <w:rPr>
                <w:rFonts w:ascii="Century Gothic" w:eastAsia="Times New Roman" w:hAnsi="Century Gothic" w:cs="Times New Roman"/>
                <w:b/>
                <w:color w:val="000000"/>
                <w:sz w:val="18"/>
                <w:szCs w:val="18"/>
              </w:rPr>
            </w:pPr>
            <w:r w:rsidRPr="0091401F">
              <w:rPr>
                <w:rFonts w:ascii="Century Gothic" w:eastAsia="Times New Roman" w:hAnsi="Century Gothic" w:cs="Times New Roman"/>
                <w:bCs/>
                <w:color w:val="000000"/>
                <w:sz w:val="18"/>
                <w:szCs w:val="18"/>
              </w:rPr>
              <w:t>Minimalne parametry</w:t>
            </w:r>
          </w:p>
        </w:tc>
      </w:tr>
      <w:tr w:rsidR="00123392" w:rsidRPr="0091401F" w14:paraId="0422D34A"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BA0EC65" w14:textId="42F59CED" w:rsidR="00123392" w:rsidRPr="0091401F" w:rsidRDefault="0091401F" w:rsidP="000845D0">
            <w:pPr>
              <w:spacing w:after="0" w:line="240" w:lineRule="auto"/>
              <w:rPr>
                <w:rFonts w:ascii="Century Gothic" w:eastAsia="Times New Roman" w:hAnsi="Century Gothic" w:cs="Times New Roman"/>
                <w:color w:val="000000"/>
                <w:sz w:val="18"/>
                <w:szCs w:val="18"/>
              </w:rPr>
            </w:pPr>
            <w:r w:rsidRPr="0091401F">
              <w:rPr>
                <w:rFonts w:ascii="Century Gothic" w:eastAsia="Times New Roman" w:hAnsi="Century Gothic" w:cs="Times New Roman"/>
                <w:color w:val="000000"/>
                <w:sz w:val="18"/>
                <w:szCs w:val="18"/>
              </w:rPr>
              <w:t>Głośniki</w:t>
            </w:r>
          </w:p>
        </w:tc>
        <w:tc>
          <w:tcPr>
            <w:tcW w:w="8505" w:type="dxa"/>
            <w:tcBorders>
              <w:top w:val="nil"/>
              <w:left w:val="single" w:sz="4" w:space="0" w:color="auto"/>
              <w:bottom w:val="single" w:sz="4" w:space="0" w:color="auto"/>
              <w:right w:val="single" w:sz="4" w:space="0" w:color="auto"/>
            </w:tcBorders>
          </w:tcPr>
          <w:p w14:paraId="52EA9739" w14:textId="5AFDB7D1" w:rsidR="008C0580" w:rsidRDefault="008C0580"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System min. 2.1</w:t>
            </w:r>
            <w:r>
              <w:rPr>
                <w:rFonts w:ascii="Century Gothic" w:eastAsia="Times New Roman" w:hAnsi="Century Gothic" w:cs="Times New Roman"/>
                <w:color w:val="000000"/>
                <w:sz w:val="18"/>
                <w:szCs w:val="18"/>
              </w:rPr>
              <w:br/>
            </w:r>
            <w:proofErr w:type="spellStart"/>
            <w:r>
              <w:rPr>
                <w:rFonts w:ascii="Century Gothic" w:eastAsia="Times New Roman" w:hAnsi="Century Gothic" w:cs="Times New Roman"/>
                <w:color w:val="000000"/>
                <w:sz w:val="18"/>
                <w:szCs w:val="18"/>
              </w:rPr>
              <w:t>Subwoofer</w:t>
            </w:r>
            <w:proofErr w:type="spellEnd"/>
            <w:r>
              <w:rPr>
                <w:rFonts w:ascii="Century Gothic" w:eastAsia="Times New Roman" w:hAnsi="Century Gothic" w:cs="Times New Roman"/>
                <w:color w:val="000000"/>
                <w:sz w:val="18"/>
                <w:szCs w:val="18"/>
              </w:rPr>
              <w:t xml:space="preserve"> wbudowany</w:t>
            </w:r>
          </w:p>
          <w:p w14:paraId="55AA9F0F" w14:textId="669CC6E9" w:rsidR="008C0580" w:rsidRDefault="008C0580"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 głośniki wbudowane</w:t>
            </w:r>
          </w:p>
          <w:p w14:paraId="32485F3C" w14:textId="17AB1AD1" w:rsidR="008C0580" w:rsidRDefault="008C0580"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Złącze słuchawkowe</w:t>
            </w:r>
            <w:r w:rsidR="00F93A34">
              <w:rPr>
                <w:rFonts w:ascii="Century Gothic" w:eastAsia="Times New Roman" w:hAnsi="Century Gothic" w:cs="Times New Roman"/>
                <w:color w:val="000000"/>
                <w:sz w:val="18"/>
                <w:szCs w:val="18"/>
              </w:rPr>
              <w:br/>
              <w:t>Sterowanie głośnością</w:t>
            </w:r>
          </w:p>
          <w:p w14:paraId="1799D8E7" w14:textId="19F5CE4E" w:rsidR="00123392" w:rsidRPr="0091401F" w:rsidRDefault="008C0580"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Moc głośników razem z </w:t>
            </w:r>
            <w:proofErr w:type="spellStart"/>
            <w:r>
              <w:rPr>
                <w:rFonts w:ascii="Century Gothic" w:eastAsia="Times New Roman" w:hAnsi="Century Gothic" w:cs="Times New Roman"/>
                <w:color w:val="000000"/>
                <w:sz w:val="18"/>
                <w:szCs w:val="18"/>
              </w:rPr>
              <w:t>subwooferem</w:t>
            </w:r>
            <w:proofErr w:type="spellEnd"/>
            <w:r>
              <w:rPr>
                <w:rFonts w:ascii="Century Gothic" w:eastAsia="Times New Roman" w:hAnsi="Century Gothic" w:cs="Times New Roman"/>
                <w:color w:val="000000"/>
                <w:sz w:val="18"/>
                <w:szCs w:val="18"/>
              </w:rPr>
              <w:t xml:space="preserve"> min. 120W</w:t>
            </w:r>
            <w:r w:rsidR="004552C5" w:rsidRPr="0091401F">
              <w:rPr>
                <w:rFonts w:ascii="Century Gothic" w:eastAsia="Times New Roman" w:hAnsi="Century Gothic" w:cs="Times New Roman"/>
                <w:color w:val="000000"/>
                <w:sz w:val="18"/>
                <w:szCs w:val="18"/>
              </w:rPr>
              <w:t xml:space="preserve"> </w:t>
            </w:r>
          </w:p>
        </w:tc>
      </w:tr>
      <w:tr w:rsidR="00123392" w:rsidRPr="000F7F5F" w14:paraId="05CA6D58"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710684B" w14:textId="54B63BE9" w:rsidR="00123392" w:rsidRPr="00F93A34" w:rsidRDefault="00F93A34" w:rsidP="000845D0">
            <w:p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5B7DD7BE" w14:textId="33543A82" w:rsidR="00123392" w:rsidRPr="00F93A34" w:rsidRDefault="00F93A34" w:rsidP="000845D0">
            <w:p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xml:space="preserve">Min. 2 lata </w:t>
            </w:r>
          </w:p>
        </w:tc>
      </w:tr>
      <w:tr w:rsidR="00123392" w:rsidRPr="000F7F5F" w14:paraId="6B06D77F"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1D169DD" w14:textId="6B992A34" w:rsidR="00123392" w:rsidRPr="000F7F5F" w:rsidRDefault="00F93A34" w:rsidP="000845D0">
            <w:pPr>
              <w:spacing w:after="0" w:line="240" w:lineRule="auto"/>
              <w:rPr>
                <w:rFonts w:ascii="Century Gothic" w:eastAsia="Times New Roman" w:hAnsi="Century Gothic" w:cs="Times New Roman"/>
                <w:color w:val="000000"/>
                <w:sz w:val="18"/>
                <w:szCs w:val="18"/>
                <w:highlight w:val="yellow"/>
              </w:rPr>
            </w:pPr>
            <w:r>
              <w:rPr>
                <w:rFonts w:ascii="Century Gothic" w:eastAsia="Times New Roman" w:hAnsi="Century Gothic" w:cs="Times New Roman"/>
                <w:color w:val="000000"/>
                <w:sz w:val="18"/>
                <w:szCs w:val="18"/>
              </w:rPr>
              <w:t>O</w:t>
            </w:r>
            <w:r w:rsidRPr="00F93A34">
              <w:rPr>
                <w:rFonts w:ascii="Century Gothic" w:eastAsia="Times New Roman" w:hAnsi="Century Gothic" w:cs="Times New Roman"/>
                <w:color w:val="000000"/>
                <w:sz w:val="18"/>
                <w:szCs w:val="18"/>
              </w:rPr>
              <w:t>programowanie dla osób ze specjalnymi potrzebami</w:t>
            </w:r>
          </w:p>
        </w:tc>
        <w:tc>
          <w:tcPr>
            <w:tcW w:w="8505" w:type="dxa"/>
            <w:tcBorders>
              <w:top w:val="nil"/>
              <w:left w:val="single" w:sz="4" w:space="0" w:color="auto"/>
              <w:bottom w:val="single" w:sz="4" w:space="0" w:color="auto"/>
              <w:right w:val="single" w:sz="4" w:space="0" w:color="auto"/>
            </w:tcBorders>
          </w:tcPr>
          <w:p w14:paraId="7787A4C9" w14:textId="77777777" w:rsidR="00123392" w:rsidRPr="00F93A34" w:rsidRDefault="00F93A34" w:rsidP="000845D0">
            <w:p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xml:space="preserve">Program udźwiękawiający system operacyjny Windows  i wyposażający go w brajla. Odczytuje elementy ekranu komputera, m.in. pozycje menu, tekst pod kursorem, nad kursorem, przed kursorem i za nim, nazwy ikon i wiele innych, i oznajmia je za pomocą syntezatora mowy. </w:t>
            </w:r>
          </w:p>
          <w:p w14:paraId="394C6AB2" w14:textId="77777777" w:rsidR="00F93A34" w:rsidRPr="00F93A34" w:rsidRDefault="00F93A34" w:rsidP="000845D0">
            <w:pPr>
              <w:spacing w:after="0" w:line="240" w:lineRule="auto"/>
              <w:rPr>
                <w:rFonts w:ascii="Century Gothic" w:eastAsia="Times New Roman" w:hAnsi="Century Gothic" w:cs="Times New Roman"/>
                <w:color w:val="000000"/>
                <w:sz w:val="18"/>
                <w:szCs w:val="18"/>
              </w:rPr>
            </w:pPr>
          </w:p>
          <w:p w14:paraId="22FD7B4E"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Obsługa wielu monitorów brajlowskich i notatników,</w:t>
            </w:r>
          </w:p>
          <w:p w14:paraId="717031C1"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możliwość wyboru brajla komputerowego lub literackiego,</w:t>
            </w:r>
          </w:p>
          <w:p w14:paraId="7831B1D2" w14:textId="6CC05182"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xml:space="preserve">        proste przeglądanie stron internetowych i wygodna obsługa aplikacji przy pomocy wirtualnego </w:t>
            </w:r>
            <w:proofErr w:type="spellStart"/>
            <w:r w:rsidRPr="00F93A34">
              <w:rPr>
                <w:rFonts w:ascii="Century Gothic" w:eastAsia="Times New Roman" w:hAnsi="Century Gothic" w:cs="Times New Roman"/>
                <w:color w:val="000000"/>
                <w:sz w:val="18"/>
                <w:szCs w:val="18"/>
              </w:rPr>
              <w:t>fokusa</w:t>
            </w:r>
            <w:proofErr w:type="spellEnd"/>
            <w:r w:rsidRPr="00F93A34">
              <w:rPr>
                <w:rFonts w:ascii="Century Gothic" w:eastAsia="Times New Roman" w:hAnsi="Century Gothic" w:cs="Times New Roman"/>
                <w:color w:val="000000"/>
                <w:sz w:val="18"/>
                <w:szCs w:val="18"/>
              </w:rPr>
              <w:t>,</w:t>
            </w:r>
          </w:p>
          <w:p w14:paraId="257FB71B"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xml:space="preserve">        udźwiękowienie programów Excel, Word, </w:t>
            </w:r>
            <w:proofErr w:type="spellStart"/>
            <w:r w:rsidRPr="00F93A34">
              <w:rPr>
                <w:rFonts w:ascii="Century Gothic" w:eastAsia="Times New Roman" w:hAnsi="Century Gothic" w:cs="Times New Roman"/>
                <w:color w:val="000000"/>
                <w:sz w:val="18"/>
                <w:szCs w:val="18"/>
              </w:rPr>
              <w:t>WordPad</w:t>
            </w:r>
            <w:proofErr w:type="spellEnd"/>
            <w:r w:rsidRPr="00F93A34">
              <w:rPr>
                <w:rFonts w:ascii="Century Gothic" w:eastAsia="Times New Roman" w:hAnsi="Century Gothic" w:cs="Times New Roman"/>
                <w:color w:val="000000"/>
                <w:sz w:val="18"/>
                <w:szCs w:val="18"/>
              </w:rPr>
              <w:t xml:space="preserve">, </w:t>
            </w:r>
            <w:proofErr w:type="spellStart"/>
            <w:r w:rsidRPr="00F93A34">
              <w:rPr>
                <w:rFonts w:ascii="Century Gothic" w:eastAsia="Times New Roman" w:hAnsi="Century Gothic" w:cs="Times New Roman"/>
                <w:color w:val="000000"/>
                <w:sz w:val="18"/>
                <w:szCs w:val="18"/>
              </w:rPr>
              <w:t>NotePad</w:t>
            </w:r>
            <w:proofErr w:type="spellEnd"/>
            <w:r w:rsidRPr="00F93A34">
              <w:rPr>
                <w:rFonts w:ascii="Century Gothic" w:eastAsia="Times New Roman" w:hAnsi="Century Gothic" w:cs="Times New Roman"/>
                <w:color w:val="000000"/>
                <w:sz w:val="18"/>
                <w:szCs w:val="18"/>
              </w:rPr>
              <w:t xml:space="preserve"> i Internet Explorer i wielu innych,</w:t>
            </w:r>
          </w:p>
          <w:p w14:paraId="2FA05D5A"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odczytywanie tabel,</w:t>
            </w:r>
          </w:p>
          <w:p w14:paraId="362A17AB"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obszerna pomoc kontekstowa i online,</w:t>
            </w:r>
          </w:p>
          <w:p w14:paraId="07DACA06"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czytanie bądź literowanie dowolnego tekstu z ekranu - dokumentu, menu, stron internetowych, wiadomości email,</w:t>
            </w:r>
          </w:p>
          <w:p w14:paraId="6F8505EB"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czytanie nazw ikon i etykiet elementów graficznych na stronach internetowych,</w:t>
            </w:r>
          </w:p>
          <w:p w14:paraId="5D40FBFC"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odczytywanie wszystkich czcionek, również akcentowanych znaków i symboli,</w:t>
            </w:r>
          </w:p>
          <w:p w14:paraId="210FD6E1"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czytelność głosu nawet przy dużej prędkości czytania,</w:t>
            </w:r>
          </w:p>
          <w:p w14:paraId="77B33187"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automatyczne rozpoznawanie sprzętowych i programowych syntezatorów, w tym syntezatorów kompatybilnych z SAPI 4 i SAPI 5,</w:t>
            </w:r>
          </w:p>
          <w:p w14:paraId="3080064C"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szybka i funkcjonalna obsługa brajla,</w:t>
            </w:r>
          </w:p>
          <w:p w14:paraId="3A7E6DFF"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precyzyjne informacje na temat formatowania, stylu czcionek i układu strony,</w:t>
            </w:r>
          </w:p>
          <w:p w14:paraId="1F4EA80E"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programowalne skróty klawiszowe w brajlu,</w:t>
            </w:r>
          </w:p>
          <w:p w14:paraId="2791E173"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możliwość wyboru poziomu oznajmiania,</w:t>
            </w:r>
          </w:p>
          <w:p w14:paraId="2282D3BE" w14:textId="77777777" w:rsidR="00F93A34" w:rsidRPr="00F93A34" w:rsidRDefault="00F93A34" w:rsidP="00F93A34">
            <w:pPr>
              <w:numPr>
                <w:ilvl w:val="0"/>
                <w:numId w:val="31"/>
              </w:numPr>
              <w:spacing w:after="0" w:line="240" w:lineRule="auto"/>
              <w:rPr>
                <w:rFonts w:ascii="Century Gothic" w:eastAsia="Times New Roman" w:hAnsi="Century Gothic" w:cs="Times New Roman"/>
                <w:color w:val="000000"/>
                <w:sz w:val="18"/>
                <w:szCs w:val="18"/>
              </w:rPr>
            </w:pPr>
            <w:r w:rsidRPr="00F93A34">
              <w:rPr>
                <w:rFonts w:ascii="Century Gothic" w:eastAsia="Times New Roman" w:hAnsi="Century Gothic" w:cs="Times New Roman"/>
                <w:color w:val="000000"/>
                <w:sz w:val="18"/>
                <w:szCs w:val="18"/>
              </w:rPr>
              <w:t>        inteligentne przetwarzanie informacji w oknach dialogowych.</w:t>
            </w:r>
          </w:p>
          <w:p w14:paraId="19D71329" w14:textId="49F5BA53" w:rsidR="00F93A34" w:rsidRPr="00F93A34" w:rsidRDefault="00F93A34" w:rsidP="000845D0">
            <w:pPr>
              <w:spacing w:after="0" w:line="240" w:lineRule="auto"/>
              <w:rPr>
                <w:rFonts w:ascii="Century Gothic" w:eastAsia="Times New Roman" w:hAnsi="Century Gothic" w:cs="Times New Roman"/>
                <w:color w:val="000000"/>
                <w:sz w:val="18"/>
                <w:szCs w:val="18"/>
              </w:rPr>
            </w:pPr>
          </w:p>
        </w:tc>
      </w:tr>
    </w:tbl>
    <w:p w14:paraId="78D08203" w14:textId="44DC3254" w:rsidR="00123392" w:rsidRDefault="00123392"/>
    <w:p w14:paraId="4E83ACA3" w14:textId="2C82C72D" w:rsidR="008D376C" w:rsidRDefault="008D376C"/>
    <w:p w14:paraId="301FDAA5" w14:textId="5113C8DA" w:rsidR="008D376C" w:rsidRDefault="008D376C"/>
    <w:p w14:paraId="7F0D3606" w14:textId="77777777" w:rsidR="008D376C" w:rsidRDefault="008D376C"/>
    <w:p w14:paraId="462C67CD" w14:textId="6A9608AE" w:rsidR="00123392" w:rsidRPr="00746EAA" w:rsidRDefault="00123392">
      <w:pPr>
        <w:rPr>
          <w:rFonts w:ascii="Century Gothic" w:hAnsi="Century Gothic"/>
          <w:b/>
          <w:bCs/>
          <w:sz w:val="20"/>
          <w:szCs w:val="20"/>
        </w:rPr>
      </w:pPr>
      <w:r w:rsidRPr="00E21515">
        <w:rPr>
          <w:rFonts w:ascii="Century Gothic" w:hAnsi="Century Gothic"/>
          <w:b/>
          <w:bCs/>
          <w:sz w:val="20"/>
          <w:szCs w:val="20"/>
        </w:rPr>
        <w:t>2</w:t>
      </w:r>
      <w:r w:rsidR="00D55F7B">
        <w:rPr>
          <w:rFonts w:ascii="Century Gothic" w:hAnsi="Century Gothic"/>
          <w:b/>
          <w:bCs/>
          <w:sz w:val="20"/>
          <w:szCs w:val="20"/>
        </w:rPr>
        <w:t>5</w:t>
      </w:r>
      <w:r w:rsidRPr="00E21515">
        <w:rPr>
          <w:rFonts w:ascii="Century Gothic" w:hAnsi="Century Gothic"/>
          <w:b/>
          <w:bCs/>
          <w:sz w:val="20"/>
          <w:szCs w:val="20"/>
        </w:rPr>
        <w:t>.</w:t>
      </w:r>
      <w:r w:rsidR="00746EAA" w:rsidRPr="00E21515">
        <w:rPr>
          <w:rFonts w:ascii="Century Gothic" w:hAnsi="Century Gothic"/>
          <w:b/>
          <w:bCs/>
          <w:sz w:val="20"/>
          <w:szCs w:val="20"/>
        </w:rPr>
        <w:t xml:space="preserve"> Napęd DVD – 20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123392" w:rsidRPr="000862FB" w14:paraId="576F2A82"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264A91FE" w14:textId="77777777" w:rsidR="00123392" w:rsidRPr="000862FB" w:rsidRDefault="00123392"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15CF940B" w14:textId="77777777" w:rsidR="00123392" w:rsidRPr="000862FB" w:rsidRDefault="00123392"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123392" w:rsidRPr="000862FB" w14:paraId="0EF8DA40"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EBEA620" w14:textId="3EDDD2E5" w:rsidR="00123392" w:rsidRPr="000862FB" w:rsidRDefault="00624F2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Typ napędu</w:t>
            </w:r>
          </w:p>
        </w:tc>
        <w:tc>
          <w:tcPr>
            <w:tcW w:w="8505" w:type="dxa"/>
            <w:tcBorders>
              <w:top w:val="nil"/>
              <w:left w:val="single" w:sz="4" w:space="0" w:color="auto"/>
              <w:bottom w:val="single" w:sz="4" w:space="0" w:color="auto"/>
              <w:right w:val="single" w:sz="4" w:space="0" w:color="auto"/>
            </w:tcBorders>
          </w:tcPr>
          <w:p w14:paraId="52F7FEDA" w14:textId="2408A897" w:rsidR="00123392" w:rsidRPr="000862FB" w:rsidRDefault="00624F2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Zewnętrzny, </w:t>
            </w:r>
            <w:proofErr w:type="spellStart"/>
            <w:r>
              <w:rPr>
                <w:rFonts w:ascii="Century Gothic" w:eastAsia="Times New Roman" w:hAnsi="Century Gothic" w:cs="Times New Roman"/>
                <w:color w:val="000000"/>
                <w:sz w:val="18"/>
                <w:szCs w:val="18"/>
              </w:rPr>
              <w:t>Slim</w:t>
            </w:r>
            <w:proofErr w:type="spellEnd"/>
          </w:p>
        </w:tc>
      </w:tr>
      <w:tr w:rsidR="00123392" w:rsidRPr="000862FB" w14:paraId="6196D3F0"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BD96FAF" w14:textId="67C75BCF" w:rsidR="00123392" w:rsidRPr="000862FB" w:rsidRDefault="00624F2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Interfejs</w:t>
            </w:r>
          </w:p>
        </w:tc>
        <w:tc>
          <w:tcPr>
            <w:tcW w:w="8505" w:type="dxa"/>
            <w:tcBorders>
              <w:top w:val="nil"/>
              <w:left w:val="single" w:sz="4" w:space="0" w:color="auto"/>
              <w:bottom w:val="single" w:sz="4" w:space="0" w:color="auto"/>
              <w:right w:val="single" w:sz="4" w:space="0" w:color="auto"/>
            </w:tcBorders>
          </w:tcPr>
          <w:p w14:paraId="5F9E93BE" w14:textId="3E96ABED" w:rsidR="00123392" w:rsidRPr="000862FB" w:rsidRDefault="00624F2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USB 2.0</w:t>
            </w:r>
          </w:p>
        </w:tc>
      </w:tr>
      <w:tr w:rsidR="00123392" w:rsidRPr="000862FB" w14:paraId="08378B8F"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24D77F3" w14:textId="234AF289" w:rsidR="00123392" w:rsidRPr="000862FB" w:rsidRDefault="00624F28"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Odczytywane formaty</w:t>
            </w:r>
          </w:p>
        </w:tc>
        <w:tc>
          <w:tcPr>
            <w:tcW w:w="8505" w:type="dxa"/>
            <w:tcBorders>
              <w:top w:val="nil"/>
              <w:left w:val="single" w:sz="4" w:space="0" w:color="auto"/>
              <w:bottom w:val="single" w:sz="4" w:space="0" w:color="auto"/>
              <w:right w:val="single" w:sz="4" w:space="0" w:color="auto"/>
            </w:tcBorders>
          </w:tcPr>
          <w:p w14:paraId="08323B5F" w14:textId="77777777" w:rsidR="00624F28" w:rsidRPr="00624F28" w:rsidRDefault="00624F28" w:rsidP="00624F28">
            <w:pPr>
              <w:numPr>
                <w:ilvl w:val="0"/>
                <w:numId w:val="26"/>
              </w:numPr>
              <w:spacing w:after="0" w:line="240" w:lineRule="auto"/>
              <w:rPr>
                <w:rFonts w:ascii="Century Gothic" w:eastAsia="Times New Roman" w:hAnsi="Century Gothic" w:cs="Times New Roman"/>
                <w:color w:val="000000"/>
                <w:sz w:val="18"/>
                <w:szCs w:val="18"/>
              </w:rPr>
            </w:pPr>
            <w:r w:rsidRPr="00624F28">
              <w:rPr>
                <w:rFonts w:ascii="Century Gothic" w:eastAsia="Times New Roman" w:hAnsi="Century Gothic" w:cs="Times New Roman"/>
                <w:color w:val="000000"/>
                <w:sz w:val="18"/>
                <w:szCs w:val="18"/>
              </w:rPr>
              <w:t>CD-R</w:t>
            </w:r>
          </w:p>
          <w:p w14:paraId="0A1C6A01" w14:textId="77777777" w:rsidR="00624F28" w:rsidRPr="00624F28" w:rsidRDefault="00624F28" w:rsidP="00624F28">
            <w:pPr>
              <w:numPr>
                <w:ilvl w:val="0"/>
                <w:numId w:val="26"/>
              </w:numPr>
              <w:spacing w:after="0" w:line="240" w:lineRule="auto"/>
              <w:rPr>
                <w:rFonts w:ascii="Century Gothic" w:eastAsia="Times New Roman" w:hAnsi="Century Gothic" w:cs="Times New Roman"/>
                <w:color w:val="000000"/>
                <w:sz w:val="18"/>
                <w:szCs w:val="18"/>
              </w:rPr>
            </w:pPr>
            <w:r w:rsidRPr="00624F28">
              <w:rPr>
                <w:rFonts w:ascii="Century Gothic" w:eastAsia="Times New Roman" w:hAnsi="Century Gothic" w:cs="Times New Roman"/>
                <w:color w:val="000000"/>
                <w:sz w:val="18"/>
                <w:szCs w:val="18"/>
              </w:rPr>
              <w:t>CD-ROM</w:t>
            </w:r>
          </w:p>
          <w:p w14:paraId="7F1B6E91" w14:textId="77777777" w:rsidR="00624F28" w:rsidRPr="00624F28" w:rsidRDefault="00624F28" w:rsidP="00624F28">
            <w:pPr>
              <w:numPr>
                <w:ilvl w:val="0"/>
                <w:numId w:val="26"/>
              </w:numPr>
              <w:spacing w:after="0" w:line="240" w:lineRule="auto"/>
              <w:rPr>
                <w:rFonts w:ascii="Century Gothic" w:eastAsia="Times New Roman" w:hAnsi="Century Gothic" w:cs="Times New Roman"/>
                <w:color w:val="000000"/>
                <w:sz w:val="18"/>
                <w:szCs w:val="18"/>
              </w:rPr>
            </w:pPr>
            <w:r w:rsidRPr="00624F28">
              <w:rPr>
                <w:rFonts w:ascii="Century Gothic" w:eastAsia="Times New Roman" w:hAnsi="Century Gothic" w:cs="Times New Roman"/>
                <w:color w:val="000000"/>
                <w:sz w:val="18"/>
                <w:szCs w:val="18"/>
              </w:rPr>
              <w:t>CD-RW</w:t>
            </w:r>
          </w:p>
          <w:p w14:paraId="5A6DB872" w14:textId="77777777" w:rsidR="00624F28" w:rsidRPr="00624F28" w:rsidRDefault="00624F28" w:rsidP="00624F28">
            <w:pPr>
              <w:numPr>
                <w:ilvl w:val="0"/>
                <w:numId w:val="26"/>
              </w:numPr>
              <w:spacing w:after="0" w:line="240" w:lineRule="auto"/>
              <w:rPr>
                <w:rFonts w:ascii="Century Gothic" w:eastAsia="Times New Roman" w:hAnsi="Century Gothic" w:cs="Times New Roman"/>
                <w:color w:val="000000"/>
                <w:sz w:val="18"/>
                <w:szCs w:val="18"/>
              </w:rPr>
            </w:pPr>
            <w:r w:rsidRPr="00624F28">
              <w:rPr>
                <w:rFonts w:ascii="Century Gothic" w:eastAsia="Times New Roman" w:hAnsi="Century Gothic" w:cs="Times New Roman"/>
                <w:color w:val="000000"/>
                <w:sz w:val="18"/>
                <w:szCs w:val="18"/>
              </w:rPr>
              <w:t>CD-DA</w:t>
            </w:r>
          </w:p>
          <w:p w14:paraId="3E49CC59" w14:textId="77777777" w:rsidR="00624F28" w:rsidRPr="00624F28" w:rsidRDefault="00624F28" w:rsidP="00624F28">
            <w:pPr>
              <w:numPr>
                <w:ilvl w:val="0"/>
                <w:numId w:val="26"/>
              </w:numPr>
              <w:spacing w:after="0" w:line="240" w:lineRule="auto"/>
              <w:rPr>
                <w:rFonts w:ascii="Century Gothic" w:eastAsia="Times New Roman" w:hAnsi="Century Gothic" w:cs="Times New Roman"/>
                <w:color w:val="000000"/>
                <w:sz w:val="18"/>
                <w:szCs w:val="18"/>
              </w:rPr>
            </w:pPr>
            <w:r w:rsidRPr="00624F28">
              <w:rPr>
                <w:rFonts w:ascii="Century Gothic" w:eastAsia="Times New Roman" w:hAnsi="Century Gothic" w:cs="Times New Roman"/>
                <w:color w:val="000000"/>
                <w:sz w:val="18"/>
                <w:szCs w:val="18"/>
              </w:rPr>
              <w:t>CD-Extra</w:t>
            </w:r>
          </w:p>
          <w:p w14:paraId="1019445B" w14:textId="77777777" w:rsidR="00624F28" w:rsidRPr="00624F28" w:rsidRDefault="00624F28" w:rsidP="00624F28">
            <w:pPr>
              <w:numPr>
                <w:ilvl w:val="0"/>
                <w:numId w:val="26"/>
              </w:numPr>
              <w:spacing w:before="100" w:beforeAutospacing="1" w:after="100" w:afterAutospacing="1" w:line="240" w:lineRule="auto"/>
              <w:jc w:val="both"/>
              <w:rPr>
                <w:rFonts w:ascii="Century Gothic" w:eastAsia="Times New Roman" w:hAnsi="Century Gothic" w:cs="Segoe UI"/>
                <w:color w:val="444444"/>
                <w:sz w:val="18"/>
                <w:szCs w:val="18"/>
              </w:rPr>
            </w:pPr>
            <w:r w:rsidRPr="00624F28">
              <w:rPr>
                <w:rFonts w:ascii="Century Gothic" w:eastAsia="Times New Roman" w:hAnsi="Century Gothic" w:cs="Segoe UI"/>
                <w:color w:val="444444"/>
                <w:sz w:val="18"/>
                <w:szCs w:val="18"/>
              </w:rPr>
              <w:t>DVD+/-R</w:t>
            </w:r>
          </w:p>
          <w:p w14:paraId="346010D4" w14:textId="77777777" w:rsidR="00624F28" w:rsidRPr="00624F28" w:rsidRDefault="00624F28" w:rsidP="00624F28">
            <w:pPr>
              <w:numPr>
                <w:ilvl w:val="0"/>
                <w:numId w:val="26"/>
              </w:numPr>
              <w:spacing w:before="100" w:beforeAutospacing="1" w:after="100" w:afterAutospacing="1" w:line="240" w:lineRule="auto"/>
              <w:jc w:val="both"/>
              <w:rPr>
                <w:rFonts w:ascii="Century Gothic" w:eastAsia="Times New Roman" w:hAnsi="Century Gothic" w:cs="Segoe UI"/>
                <w:color w:val="444444"/>
                <w:sz w:val="18"/>
                <w:szCs w:val="18"/>
              </w:rPr>
            </w:pPr>
            <w:r w:rsidRPr="00624F28">
              <w:rPr>
                <w:rFonts w:ascii="Century Gothic" w:eastAsia="Times New Roman" w:hAnsi="Century Gothic" w:cs="Segoe UI"/>
                <w:color w:val="444444"/>
                <w:sz w:val="18"/>
                <w:szCs w:val="18"/>
              </w:rPr>
              <w:t>DVD+/-RW</w:t>
            </w:r>
          </w:p>
          <w:p w14:paraId="64727093" w14:textId="77777777" w:rsidR="00624F28" w:rsidRPr="00624F28" w:rsidRDefault="00624F28" w:rsidP="00624F28">
            <w:pPr>
              <w:numPr>
                <w:ilvl w:val="0"/>
                <w:numId w:val="26"/>
              </w:numPr>
              <w:spacing w:before="100" w:beforeAutospacing="1" w:after="100" w:afterAutospacing="1" w:line="240" w:lineRule="auto"/>
              <w:jc w:val="both"/>
              <w:rPr>
                <w:rFonts w:ascii="Century Gothic" w:eastAsia="Times New Roman" w:hAnsi="Century Gothic" w:cs="Segoe UI"/>
                <w:color w:val="444444"/>
                <w:sz w:val="18"/>
                <w:szCs w:val="18"/>
              </w:rPr>
            </w:pPr>
            <w:r w:rsidRPr="00624F28">
              <w:rPr>
                <w:rFonts w:ascii="Century Gothic" w:eastAsia="Times New Roman" w:hAnsi="Century Gothic" w:cs="Segoe UI"/>
                <w:color w:val="444444"/>
                <w:sz w:val="18"/>
                <w:szCs w:val="18"/>
              </w:rPr>
              <w:t>DVD+/-R DL</w:t>
            </w:r>
          </w:p>
          <w:p w14:paraId="1555B642" w14:textId="77777777" w:rsidR="00624F28" w:rsidRPr="00624F28" w:rsidRDefault="00624F28" w:rsidP="00624F28">
            <w:pPr>
              <w:numPr>
                <w:ilvl w:val="0"/>
                <w:numId w:val="26"/>
              </w:numPr>
              <w:spacing w:before="100" w:beforeAutospacing="1" w:after="100" w:afterAutospacing="1" w:line="240" w:lineRule="auto"/>
              <w:jc w:val="both"/>
              <w:rPr>
                <w:rFonts w:ascii="Century Gothic" w:eastAsia="Times New Roman" w:hAnsi="Century Gothic" w:cs="Segoe UI"/>
                <w:color w:val="444444"/>
                <w:sz w:val="18"/>
                <w:szCs w:val="18"/>
              </w:rPr>
            </w:pPr>
            <w:r w:rsidRPr="00624F28">
              <w:rPr>
                <w:rFonts w:ascii="Century Gothic" w:eastAsia="Times New Roman" w:hAnsi="Century Gothic" w:cs="Segoe UI"/>
                <w:color w:val="444444"/>
                <w:sz w:val="18"/>
                <w:szCs w:val="18"/>
              </w:rPr>
              <w:t>DVD-ROM</w:t>
            </w:r>
          </w:p>
          <w:p w14:paraId="20FF9659" w14:textId="7FD43CD6" w:rsidR="00123392" w:rsidRPr="00624F28" w:rsidRDefault="00624F28" w:rsidP="00624F28">
            <w:pPr>
              <w:numPr>
                <w:ilvl w:val="0"/>
                <w:numId w:val="26"/>
              </w:numPr>
              <w:spacing w:before="100" w:beforeAutospacing="1" w:after="100" w:afterAutospacing="1" w:line="240" w:lineRule="auto"/>
              <w:jc w:val="both"/>
              <w:rPr>
                <w:rFonts w:ascii="Segoe UI" w:eastAsia="Times New Roman" w:hAnsi="Segoe UI" w:cs="Segoe UI"/>
                <w:color w:val="444444"/>
                <w:sz w:val="20"/>
                <w:szCs w:val="20"/>
              </w:rPr>
            </w:pPr>
            <w:r w:rsidRPr="00624F28">
              <w:rPr>
                <w:rFonts w:ascii="Century Gothic" w:eastAsia="Times New Roman" w:hAnsi="Century Gothic" w:cs="Segoe UI"/>
                <w:color w:val="444444"/>
                <w:sz w:val="18"/>
                <w:szCs w:val="18"/>
              </w:rPr>
              <w:t>DVD-RAM</w:t>
            </w:r>
          </w:p>
        </w:tc>
      </w:tr>
      <w:tr w:rsidR="00123392" w:rsidRPr="000862FB" w14:paraId="29E144C8"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5F19B67" w14:textId="27588AEE" w:rsidR="00123392" w:rsidRPr="000862FB" w:rsidRDefault="00F44AFD"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30E3AFF0" w14:textId="0FC22742" w:rsidR="00123392" w:rsidRPr="000862FB" w:rsidRDefault="00F44AFD"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 lata Producenta</w:t>
            </w:r>
          </w:p>
        </w:tc>
      </w:tr>
    </w:tbl>
    <w:p w14:paraId="6075E7CD" w14:textId="77777777" w:rsidR="00123392" w:rsidRDefault="00123392"/>
    <w:p w14:paraId="6629AD4D" w14:textId="2E344171" w:rsidR="00123392" w:rsidRPr="008F725F" w:rsidRDefault="00123392">
      <w:pPr>
        <w:rPr>
          <w:rFonts w:ascii="Century Gothic" w:hAnsi="Century Gothic"/>
          <w:b/>
          <w:bCs/>
          <w:sz w:val="20"/>
          <w:szCs w:val="20"/>
        </w:rPr>
      </w:pPr>
      <w:r w:rsidRPr="008F725F">
        <w:rPr>
          <w:rFonts w:ascii="Century Gothic" w:hAnsi="Century Gothic"/>
          <w:b/>
          <w:bCs/>
          <w:sz w:val="20"/>
          <w:szCs w:val="20"/>
        </w:rPr>
        <w:t>2</w:t>
      </w:r>
      <w:r w:rsidR="00D55F7B">
        <w:rPr>
          <w:rFonts w:ascii="Century Gothic" w:hAnsi="Century Gothic"/>
          <w:b/>
          <w:bCs/>
          <w:sz w:val="20"/>
          <w:szCs w:val="20"/>
        </w:rPr>
        <w:t>6</w:t>
      </w:r>
      <w:r w:rsidRPr="008F725F">
        <w:rPr>
          <w:rFonts w:ascii="Century Gothic" w:hAnsi="Century Gothic"/>
          <w:b/>
          <w:bCs/>
          <w:sz w:val="20"/>
          <w:szCs w:val="20"/>
        </w:rPr>
        <w:t>.</w:t>
      </w:r>
      <w:r w:rsidR="008F725F" w:rsidRPr="008F725F">
        <w:rPr>
          <w:rFonts w:ascii="Century Gothic" w:hAnsi="Century Gothic"/>
          <w:b/>
          <w:bCs/>
          <w:sz w:val="20"/>
          <w:szCs w:val="20"/>
        </w:rPr>
        <w:t xml:space="preserve"> Laptop</w:t>
      </w:r>
      <w:r w:rsidR="00C836DE">
        <w:rPr>
          <w:rFonts w:ascii="Century Gothic" w:hAnsi="Century Gothic"/>
          <w:b/>
          <w:bCs/>
          <w:sz w:val="20"/>
          <w:szCs w:val="20"/>
        </w:rPr>
        <w:t xml:space="preserve"> typ 6</w:t>
      </w:r>
      <w:r w:rsidR="008F725F" w:rsidRPr="008F725F">
        <w:rPr>
          <w:rFonts w:ascii="Century Gothic" w:hAnsi="Century Gothic"/>
          <w:b/>
          <w:bCs/>
          <w:sz w:val="20"/>
          <w:szCs w:val="20"/>
        </w:rPr>
        <w:t xml:space="preserve"> – </w:t>
      </w:r>
      <w:r w:rsidR="006C6B3F">
        <w:rPr>
          <w:rFonts w:ascii="Century Gothic" w:hAnsi="Century Gothic"/>
          <w:b/>
          <w:bCs/>
          <w:sz w:val="20"/>
          <w:szCs w:val="20"/>
        </w:rPr>
        <w:t>50</w:t>
      </w:r>
      <w:r w:rsidR="008F725F" w:rsidRPr="008F725F">
        <w:rPr>
          <w:rFonts w:ascii="Century Gothic" w:hAnsi="Century Gothic"/>
          <w:b/>
          <w:bCs/>
          <w:sz w:val="20"/>
          <w:szCs w:val="20"/>
        </w:rPr>
        <w:t xml:space="preserve">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123392" w:rsidRPr="008F725F" w14:paraId="0661494B" w14:textId="77777777" w:rsidTr="00B26085">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5E4FD270" w14:textId="77777777" w:rsidR="00123392" w:rsidRPr="008F725F" w:rsidRDefault="00123392" w:rsidP="000845D0">
            <w:pPr>
              <w:spacing w:after="0" w:line="240" w:lineRule="auto"/>
              <w:rPr>
                <w:rFonts w:ascii="Century Gothic" w:eastAsia="Times New Roman" w:hAnsi="Century Gothic" w:cs="Times New Roman"/>
                <w:color w:val="000000"/>
                <w:sz w:val="18"/>
                <w:szCs w:val="18"/>
              </w:rPr>
            </w:pPr>
            <w:r w:rsidRPr="008F725F">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3748FEBC" w14:textId="77777777" w:rsidR="00123392" w:rsidRPr="008F725F" w:rsidRDefault="00123392" w:rsidP="000845D0">
            <w:pPr>
              <w:spacing w:after="0" w:line="240" w:lineRule="auto"/>
              <w:rPr>
                <w:rFonts w:ascii="Century Gothic" w:eastAsia="Times New Roman" w:hAnsi="Century Gothic" w:cs="Times New Roman"/>
                <w:b/>
                <w:color w:val="000000"/>
                <w:sz w:val="18"/>
                <w:szCs w:val="18"/>
              </w:rPr>
            </w:pPr>
            <w:r w:rsidRPr="008F725F">
              <w:rPr>
                <w:rFonts w:ascii="Century Gothic" w:eastAsia="Times New Roman" w:hAnsi="Century Gothic" w:cs="Times New Roman"/>
                <w:bCs/>
                <w:color w:val="000000"/>
                <w:sz w:val="18"/>
                <w:szCs w:val="18"/>
              </w:rPr>
              <w:t>Minimalne parametry</w:t>
            </w:r>
          </w:p>
        </w:tc>
      </w:tr>
      <w:tr w:rsidR="008F725F" w:rsidRPr="008F725F" w14:paraId="61142894"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5D45714D" w14:textId="0CC3589B"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Ekran</w:t>
            </w:r>
          </w:p>
        </w:tc>
        <w:tc>
          <w:tcPr>
            <w:tcW w:w="8505" w:type="dxa"/>
            <w:tcBorders>
              <w:top w:val="nil"/>
              <w:left w:val="single" w:sz="4" w:space="0" w:color="auto"/>
              <w:bottom w:val="single" w:sz="4" w:space="0" w:color="auto"/>
              <w:right w:val="single" w:sz="4" w:space="0" w:color="auto"/>
            </w:tcBorders>
            <w:vAlign w:val="center"/>
          </w:tcPr>
          <w:p w14:paraId="4C187382" w14:textId="3D2AF00D"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sz w:val="18"/>
                <w:szCs w:val="18"/>
              </w:rPr>
              <w:t>Min. 15.6” LED IPS FHD o rozdzielczości 1920x1080, z powłoką matową, nie dopuszcza się matryc typu "</w:t>
            </w:r>
            <w:proofErr w:type="spellStart"/>
            <w:r w:rsidRPr="008F725F">
              <w:rPr>
                <w:rFonts w:ascii="Century Gothic" w:hAnsi="Century Gothic"/>
                <w:sz w:val="18"/>
                <w:szCs w:val="18"/>
              </w:rPr>
              <w:t>glare</w:t>
            </w:r>
            <w:proofErr w:type="spellEnd"/>
            <w:r w:rsidRPr="008F725F">
              <w:rPr>
                <w:rFonts w:ascii="Century Gothic" w:hAnsi="Century Gothic"/>
                <w:sz w:val="18"/>
                <w:szCs w:val="18"/>
              </w:rPr>
              <w:t>". Matryca komputera otwierana do 180 stopni.</w:t>
            </w:r>
          </w:p>
        </w:tc>
      </w:tr>
      <w:tr w:rsidR="008F725F" w:rsidRPr="008F725F" w14:paraId="064A61CC"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5D659440" w14:textId="3347EFFA"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Wydajność  komputera</w:t>
            </w:r>
          </w:p>
        </w:tc>
        <w:tc>
          <w:tcPr>
            <w:tcW w:w="8505" w:type="dxa"/>
            <w:tcBorders>
              <w:top w:val="nil"/>
              <w:left w:val="single" w:sz="4" w:space="0" w:color="auto"/>
              <w:bottom w:val="single" w:sz="4" w:space="0" w:color="auto"/>
              <w:right w:val="single" w:sz="4" w:space="0" w:color="auto"/>
            </w:tcBorders>
            <w:vAlign w:val="center"/>
          </w:tcPr>
          <w:p w14:paraId="69CE07B5"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Oferowany komputer przenośny musi osiągać w teście wydajności :</w:t>
            </w:r>
          </w:p>
          <w:p w14:paraId="200AAC4F" w14:textId="2D92D2F8" w:rsidR="008F725F" w:rsidRPr="008F725F" w:rsidRDefault="008F725F" w:rsidP="008F725F">
            <w:pPr>
              <w:jc w:val="both"/>
              <w:rPr>
                <w:rFonts w:ascii="Century Gothic" w:hAnsi="Century Gothic" w:cstheme="minorHAnsi"/>
                <w:b/>
                <w:sz w:val="18"/>
                <w:szCs w:val="18"/>
              </w:rPr>
            </w:pPr>
            <w:r w:rsidRPr="008F725F">
              <w:rPr>
                <w:rFonts w:ascii="Century Gothic" w:hAnsi="Century Gothic" w:cstheme="minorHAnsi"/>
                <w:bCs/>
                <w:sz w:val="18"/>
                <w:szCs w:val="18"/>
              </w:rPr>
              <w:t>SYSMARK 25 – wynik min. 1200 –</w:t>
            </w:r>
            <w:r w:rsidRPr="00E94F13">
              <w:rPr>
                <w:rFonts w:ascii="Century Gothic" w:hAnsi="Century Gothic" w:cstheme="minorHAnsi"/>
                <w:bCs/>
                <w:sz w:val="18"/>
                <w:szCs w:val="18"/>
              </w:rPr>
              <w:t xml:space="preserve"> test oferowanej konfiguracji </w:t>
            </w:r>
            <w:r w:rsidR="00E94F13" w:rsidRPr="00E94F13">
              <w:rPr>
                <w:rFonts w:ascii="Century Gothic" w:hAnsi="Century Gothic" w:cstheme="minorHAnsi"/>
                <w:bCs/>
                <w:sz w:val="18"/>
                <w:szCs w:val="18"/>
              </w:rPr>
              <w:t>przesłać na wezwanie zamawiającego.</w:t>
            </w:r>
          </w:p>
          <w:p w14:paraId="54810859"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 xml:space="preserve">Wymagane testy wydajnościowe wykonawca musi przeprowadzić na automatycznych ustawieniach konfiguratora dołączonego przez firmę BAPCO i przy natywnej rozdzielczości wyświetlacza oraz włączonych wszystkich urządzaniach. Nie dopuszcza się stosowanie </w:t>
            </w:r>
            <w:proofErr w:type="spellStart"/>
            <w:r w:rsidRPr="008F725F">
              <w:rPr>
                <w:rFonts w:ascii="Century Gothic" w:hAnsi="Century Gothic" w:cstheme="minorHAnsi"/>
                <w:bCs/>
                <w:sz w:val="18"/>
                <w:szCs w:val="18"/>
              </w:rPr>
              <w:t>overclokingu</w:t>
            </w:r>
            <w:proofErr w:type="spellEnd"/>
            <w:r w:rsidRPr="008F725F">
              <w:rPr>
                <w:rFonts w:ascii="Century Gothic" w:hAnsi="Century Gothic" w:cstheme="minorHAnsi"/>
                <w:bCs/>
                <w:sz w:val="18"/>
                <w:szCs w:val="18"/>
              </w:rPr>
              <w:t xml:space="preserve">, oprogramowania wspomagającego pochodzącego z innego źródła niż fabrycznie zainstalowane oprogramowanie przez producenta, ingerowania w  ustawieniach BIOS ( tzn. wyłączanie urządzeń stanowiących pełną konfigurację) jak również w samym środowisku systemu (tzn. zmniejszanie rozdzielczości, jasności i kontrastu itp.). </w:t>
            </w:r>
          </w:p>
          <w:p w14:paraId="1CF536F7" w14:textId="752A1A44"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Zamawiający zastrzega sobie, iż w celu sprawdzenia poprawności przeprowadzonych wszystkich wymaganych testów Oferent musi dostarczyć Zamawiającemu oprogramowanie testujące, komputer do testu oraz dokładny opis metodyki przeprowadzonego testu wraz z wynikami w celu ich sprawdzenia w terminie nie dłuższym niż 3 dni od otrzymania zawiadomienia od Zamawiającego</w:t>
            </w:r>
          </w:p>
        </w:tc>
      </w:tr>
      <w:tr w:rsidR="008F725F" w:rsidRPr="008F725F" w14:paraId="68F5EFC6"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E968E32" w14:textId="6B3E9E08"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Chipset</w:t>
            </w:r>
          </w:p>
        </w:tc>
        <w:tc>
          <w:tcPr>
            <w:tcW w:w="8505" w:type="dxa"/>
            <w:tcBorders>
              <w:top w:val="nil"/>
              <w:left w:val="single" w:sz="4" w:space="0" w:color="auto"/>
              <w:bottom w:val="single" w:sz="4" w:space="0" w:color="auto"/>
              <w:right w:val="single" w:sz="4" w:space="0" w:color="auto"/>
            </w:tcBorders>
            <w:vAlign w:val="center"/>
          </w:tcPr>
          <w:p w14:paraId="20DA121F" w14:textId="5C419882"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Zaprojektowany i wykonany do pracy w komputerach przenośnych rekomendowany przez producenta procesora.</w:t>
            </w:r>
          </w:p>
        </w:tc>
      </w:tr>
      <w:tr w:rsidR="008F725F" w:rsidRPr="008F725F" w14:paraId="77C3D492"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3DFC67D4" w14:textId="5B8499F4"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Obudowa</w:t>
            </w:r>
          </w:p>
        </w:tc>
        <w:tc>
          <w:tcPr>
            <w:tcW w:w="8505" w:type="dxa"/>
            <w:tcBorders>
              <w:top w:val="nil"/>
              <w:left w:val="single" w:sz="4" w:space="0" w:color="auto"/>
              <w:bottom w:val="single" w:sz="4" w:space="0" w:color="auto"/>
              <w:right w:val="single" w:sz="4" w:space="0" w:color="auto"/>
            </w:tcBorders>
            <w:vAlign w:val="center"/>
          </w:tcPr>
          <w:p w14:paraId="1728153F" w14:textId="0913009B"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Dopuszczalne kolory – czarny/srebrny.</w:t>
            </w:r>
          </w:p>
        </w:tc>
      </w:tr>
      <w:tr w:rsidR="008F725F" w:rsidRPr="008F725F" w14:paraId="445E3773"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2EBED835" w14:textId="390B016B"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Pamięć RAM</w:t>
            </w:r>
          </w:p>
        </w:tc>
        <w:tc>
          <w:tcPr>
            <w:tcW w:w="8505" w:type="dxa"/>
            <w:tcBorders>
              <w:top w:val="nil"/>
              <w:left w:val="single" w:sz="4" w:space="0" w:color="auto"/>
              <w:bottom w:val="single" w:sz="4" w:space="0" w:color="auto"/>
              <w:right w:val="single" w:sz="4" w:space="0" w:color="auto"/>
            </w:tcBorders>
            <w:vAlign w:val="center"/>
          </w:tcPr>
          <w:p w14:paraId="6A7923C5" w14:textId="764227CE"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32GB DDR4 (nie dopuszcza się wlutowanych pamięci w płytę główną).</w:t>
            </w:r>
          </w:p>
        </w:tc>
      </w:tr>
      <w:tr w:rsidR="008F725F" w:rsidRPr="008F725F" w14:paraId="33B31534"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D820C6B" w14:textId="62FE040B"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Dysk twardy</w:t>
            </w:r>
          </w:p>
        </w:tc>
        <w:tc>
          <w:tcPr>
            <w:tcW w:w="8505" w:type="dxa"/>
            <w:tcBorders>
              <w:top w:val="nil"/>
              <w:left w:val="single" w:sz="4" w:space="0" w:color="auto"/>
              <w:bottom w:val="single" w:sz="4" w:space="0" w:color="auto"/>
              <w:right w:val="single" w:sz="4" w:space="0" w:color="auto"/>
            </w:tcBorders>
            <w:vAlign w:val="center"/>
          </w:tcPr>
          <w:p w14:paraId="45EDFDBA" w14:textId="77777777" w:rsidR="008F725F" w:rsidRPr="008F725F" w:rsidRDefault="008F725F" w:rsidP="008F725F">
            <w:pPr>
              <w:jc w:val="both"/>
              <w:rPr>
                <w:rFonts w:ascii="Century Gothic" w:hAnsi="Century Gothic" w:cstheme="minorHAnsi"/>
                <w:bCs/>
                <w:sz w:val="18"/>
                <w:szCs w:val="18"/>
                <w:lang w:val="sv-SE"/>
              </w:rPr>
            </w:pPr>
            <w:r w:rsidRPr="008F725F">
              <w:rPr>
                <w:rFonts w:ascii="Century Gothic" w:hAnsi="Century Gothic" w:cstheme="minorHAnsi"/>
                <w:bCs/>
                <w:sz w:val="18"/>
                <w:szCs w:val="18"/>
                <w:lang w:val="sv-SE"/>
              </w:rPr>
              <w:t xml:space="preserve">Min. 512GB SSD  </w:t>
            </w:r>
          </w:p>
          <w:p w14:paraId="562B9958" w14:textId="77777777" w:rsidR="008F725F" w:rsidRPr="008F725F" w:rsidRDefault="008F725F" w:rsidP="008F725F">
            <w:pPr>
              <w:jc w:val="both"/>
              <w:rPr>
                <w:rFonts w:ascii="Century Gothic" w:hAnsi="Century Gothic" w:cstheme="minorHAnsi"/>
                <w:bCs/>
                <w:sz w:val="18"/>
                <w:szCs w:val="18"/>
                <w:lang w:val="sv-SE"/>
              </w:rPr>
            </w:pPr>
            <w:r w:rsidRPr="008F725F">
              <w:rPr>
                <w:rFonts w:ascii="Century Gothic" w:hAnsi="Century Gothic" w:cstheme="minorHAnsi"/>
                <w:bCs/>
                <w:sz w:val="18"/>
                <w:szCs w:val="18"/>
                <w:lang w:val="sv-SE"/>
              </w:rPr>
              <w:t>Dysk twardy musi zawierać partycję recovery – na partycji musi znajdować się obraz zainstalowanych i skonfigurowanych elementów tj.:</w:t>
            </w:r>
          </w:p>
          <w:p w14:paraId="61A69777" w14:textId="77777777" w:rsidR="008F725F" w:rsidRPr="008F725F" w:rsidRDefault="008F725F" w:rsidP="008F725F">
            <w:pPr>
              <w:jc w:val="both"/>
              <w:rPr>
                <w:rFonts w:ascii="Century Gothic" w:hAnsi="Century Gothic" w:cstheme="minorHAnsi"/>
                <w:bCs/>
                <w:sz w:val="18"/>
                <w:szCs w:val="18"/>
                <w:lang w:val="sv-SE"/>
              </w:rPr>
            </w:pPr>
            <w:r w:rsidRPr="008F725F">
              <w:rPr>
                <w:rFonts w:ascii="Century Gothic" w:hAnsi="Century Gothic" w:cstheme="minorHAnsi"/>
                <w:bCs/>
                <w:sz w:val="18"/>
                <w:szCs w:val="18"/>
                <w:lang w:val="sv-SE"/>
              </w:rPr>
              <w:lastRenderedPageBreak/>
              <w:t>- systemu operacyjnego</w:t>
            </w:r>
          </w:p>
          <w:p w14:paraId="4F0D898B" w14:textId="77777777" w:rsidR="008F725F" w:rsidRPr="008F725F" w:rsidRDefault="008F725F" w:rsidP="008F725F">
            <w:pPr>
              <w:jc w:val="both"/>
              <w:rPr>
                <w:rFonts w:ascii="Century Gothic" w:hAnsi="Century Gothic" w:cstheme="minorHAnsi"/>
                <w:bCs/>
                <w:sz w:val="18"/>
                <w:szCs w:val="18"/>
                <w:lang w:val="sv-SE"/>
              </w:rPr>
            </w:pPr>
            <w:r w:rsidRPr="008F725F">
              <w:rPr>
                <w:rFonts w:ascii="Century Gothic" w:hAnsi="Century Gothic" w:cstheme="minorHAnsi"/>
                <w:bCs/>
                <w:sz w:val="18"/>
                <w:szCs w:val="18"/>
                <w:lang w:val="sv-SE"/>
              </w:rPr>
              <w:t>- oprogramowania antywirusowego</w:t>
            </w:r>
          </w:p>
          <w:p w14:paraId="5562871D" w14:textId="77777777" w:rsidR="008F725F" w:rsidRPr="008F725F" w:rsidRDefault="008F725F" w:rsidP="008F725F">
            <w:pPr>
              <w:jc w:val="both"/>
              <w:rPr>
                <w:rFonts w:ascii="Century Gothic" w:hAnsi="Century Gothic" w:cstheme="minorHAnsi"/>
                <w:bCs/>
                <w:sz w:val="18"/>
                <w:szCs w:val="18"/>
                <w:lang w:val="sv-SE"/>
              </w:rPr>
            </w:pPr>
            <w:r w:rsidRPr="008F725F">
              <w:rPr>
                <w:rFonts w:ascii="Century Gothic" w:hAnsi="Century Gothic" w:cstheme="minorHAnsi"/>
                <w:bCs/>
                <w:sz w:val="18"/>
                <w:szCs w:val="18"/>
                <w:lang w:val="sv-SE"/>
              </w:rPr>
              <w:t xml:space="preserve">Partycja musi zapewniać przywrócenie systemu operacyjnego, zainstalowanego i skonfigurowanego w/w oprogramowania.         </w:t>
            </w:r>
          </w:p>
          <w:p w14:paraId="31235650" w14:textId="3FE659C6"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lang w:val="sv-SE"/>
              </w:rPr>
              <w:t>Możliwość instalacji wewnątrz obudowy drugiego dysku 2.5.</w:t>
            </w:r>
          </w:p>
        </w:tc>
      </w:tr>
      <w:tr w:rsidR="008F725F" w:rsidRPr="008F725F" w14:paraId="5C975CFF"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78413312" w14:textId="030ECC89"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lastRenderedPageBreak/>
              <w:t>Karta graficzna</w:t>
            </w:r>
          </w:p>
        </w:tc>
        <w:tc>
          <w:tcPr>
            <w:tcW w:w="8505" w:type="dxa"/>
            <w:tcBorders>
              <w:top w:val="nil"/>
              <w:left w:val="single" w:sz="4" w:space="0" w:color="auto"/>
              <w:bottom w:val="single" w:sz="4" w:space="0" w:color="auto"/>
              <w:right w:val="single" w:sz="4" w:space="0" w:color="auto"/>
            </w:tcBorders>
            <w:vAlign w:val="center"/>
          </w:tcPr>
          <w:p w14:paraId="785128CE" w14:textId="47A8B43F"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sz w:val="18"/>
                <w:szCs w:val="18"/>
              </w:rPr>
              <w:t xml:space="preserve">Karta graficzna powinna umożliwiać pracę dwumonitorową ze wsparciem DirectX 12, </w:t>
            </w:r>
            <w:proofErr w:type="spellStart"/>
            <w:r w:rsidRPr="008F725F">
              <w:rPr>
                <w:rFonts w:ascii="Century Gothic" w:hAnsi="Century Gothic" w:cstheme="minorHAnsi"/>
                <w:sz w:val="18"/>
                <w:szCs w:val="18"/>
              </w:rPr>
              <w:t>OpenGL</w:t>
            </w:r>
            <w:proofErr w:type="spellEnd"/>
            <w:r w:rsidRPr="008F725F">
              <w:rPr>
                <w:rFonts w:ascii="Century Gothic" w:hAnsi="Century Gothic" w:cstheme="minorHAnsi"/>
                <w:sz w:val="18"/>
                <w:szCs w:val="18"/>
              </w:rPr>
              <w:t xml:space="preserve"> 4.5, osiągająca w teście PC Mark 10 Digital Content </w:t>
            </w:r>
            <w:proofErr w:type="spellStart"/>
            <w:r w:rsidRPr="008F725F">
              <w:rPr>
                <w:rFonts w:ascii="Century Gothic" w:hAnsi="Century Gothic" w:cstheme="minorHAnsi"/>
                <w:sz w:val="18"/>
                <w:szCs w:val="18"/>
              </w:rPr>
              <w:t>Creation</w:t>
            </w:r>
            <w:proofErr w:type="spellEnd"/>
            <w:r w:rsidRPr="008F725F">
              <w:rPr>
                <w:rFonts w:ascii="Century Gothic" w:hAnsi="Century Gothic" w:cstheme="minorHAnsi"/>
                <w:sz w:val="18"/>
                <w:szCs w:val="18"/>
              </w:rPr>
              <w:t xml:space="preserve"> wynik min. 5000 pkt - </w:t>
            </w:r>
            <w:r w:rsidRPr="00286920">
              <w:rPr>
                <w:rFonts w:ascii="Century Gothic" w:hAnsi="Century Gothic" w:cstheme="minorHAnsi"/>
                <w:bCs/>
                <w:sz w:val="18"/>
                <w:szCs w:val="18"/>
              </w:rPr>
              <w:t xml:space="preserve">test oferowanej konfiguracji </w:t>
            </w:r>
            <w:r w:rsidR="00286920" w:rsidRPr="00286920">
              <w:rPr>
                <w:rFonts w:ascii="Century Gothic" w:hAnsi="Century Gothic" w:cstheme="minorHAnsi"/>
                <w:bCs/>
                <w:sz w:val="18"/>
                <w:szCs w:val="18"/>
              </w:rPr>
              <w:t>przesłać na wezwanie zamawiającego.</w:t>
            </w:r>
          </w:p>
        </w:tc>
      </w:tr>
      <w:tr w:rsidR="008F725F" w:rsidRPr="008F725F" w14:paraId="07347D85"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35D78DB6" w14:textId="6DBA2B53"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Karta dźwiękowa</w:t>
            </w:r>
          </w:p>
        </w:tc>
        <w:tc>
          <w:tcPr>
            <w:tcW w:w="8505" w:type="dxa"/>
            <w:tcBorders>
              <w:top w:val="nil"/>
              <w:left w:val="single" w:sz="4" w:space="0" w:color="auto"/>
              <w:bottom w:val="single" w:sz="4" w:space="0" w:color="auto"/>
              <w:right w:val="single" w:sz="4" w:space="0" w:color="auto"/>
            </w:tcBorders>
            <w:vAlign w:val="center"/>
          </w:tcPr>
          <w:p w14:paraId="29644840" w14:textId="1A1CF9EE"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Karta dźwiękowa zgodna z HD Audio, wbudowane dwa głośniki stereo oraz dwa cyfrowe mikrofony</w:t>
            </w:r>
          </w:p>
        </w:tc>
      </w:tr>
      <w:tr w:rsidR="008F725F" w:rsidRPr="008F725F" w14:paraId="160FE66F"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03C008A0" w14:textId="64ACCCCA"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sz w:val="18"/>
                <w:szCs w:val="18"/>
              </w:rPr>
              <w:t>Wbudowane połączenia i karty sieciowe</w:t>
            </w:r>
          </w:p>
        </w:tc>
        <w:tc>
          <w:tcPr>
            <w:tcW w:w="8505" w:type="dxa"/>
            <w:tcBorders>
              <w:top w:val="nil"/>
              <w:left w:val="single" w:sz="4" w:space="0" w:color="auto"/>
              <w:bottom w:val="single" w:sz="4" w:space="0" w:color="auto"/>
              <w:right w:val="single" w:sz="4" w:space="0" w:color="auto"/>
            </w:tcBorders>
            <w:vAlign w:val="center"/>
          </w:tcPr>
          <w:p w14:paraId="54395D77" w14:textId="77777777" w:rsidR="008F725F" w:rsidRPr="008F725F" w:rsidRDefault="008F725F" w:rsidP="008F725F">
            <w:pPr>
              <w:autoSpaceDE w:val="0"/>
              <w:autoSpaceDN w:val="0"/>
              <w:adjustRightInd w:val="0"/>
              <w:jc w:val="both"/>
              <w:rPr>
                <w:rFonts w:ascii="Century Gothic" w:hAnsi="Century Gothic" w:cstheme="minorHAnsi"/>
                <w:sz w:val="18"/>
                <w:szCs w:val="18"/>
              </w:rPr>
            </w:pPr>
            <w:r w:rsidRPr="008F725F">
              <w:rPr>
                <w:rFonts w:ascii="Century Gothic" w:hAnsi="Century Gothic" w:cstheme="minorHAnsi"/>
                <w:sz w:val="18"/>
                <w:szCs w:val="18"/>
              </w:rPr>
              <w:t xml:space="preserve">Karta sieciowa LAN 10/100/1000 LAN </w:t>
            </w:r>
          </w:p>
          <w:p w14:paraId="7917832A" w14:textId="37C37047"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sz w:val="18"/>
                <w:szCs w:val="18"/>
              </w:rPr>
              <w:t>WLAN 6E 802.11ax wraz z Bluetooth 5.2</w:t>
            </w:r>
          </w:p>
        </w:tc>
      </w:tr>
      <w:tr w:rsidR="008F725F" w:rsidRPr="008F725F" w14:paraId="0B7772CE"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5FB729A9"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Porty/złącza</w:t>
            </w:r>
          </w:p>
          <w:p w14:paraId="7B07F3AE" w14:textId="10C61862"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(wbudowane)</w:t>
            </w:r>
          </w:p>
        </w:tc>
        <w:tc>
          <w:tcPr>
            <w:tcW w:w="8505" w:type="dxa"/>
            <w:tcBorders>
              <w:top w:val="nil"/>
              <w:left w:val="single" w:sz="4" w:space="0" w:color="auto"/>
              <w:bottom w:val="single" w:sz="4" w:space="0" w:color="auto"/>
              <w:right w:val="single" w:sz="4" w:space="0" w:color="auto"/>
            </w:tcBorders>
            <w:vAlign w:val="center"/>
          </w:tcPr>
          <w:p w14:paraId="1AA20EDE" w14:textId="77777777" w:rsidR="008F725F" w:rsidRPr="008F725F" w:rsidRDefault="008F725F" w:rsidP="008F725F">
            <w:pPr>
              <w:rPr>
                <w:rFonts w:ascii="Century Gothic" w:hAnsi="Century Gothic"/>
                <w:sz w:val="18"/>
                <w:szCs w:val="18"/>
              </w:rPr>
            </w:pPr>
            <w:r w:rsidRPr="008F725F">
              <w:rPr>
                <w:rFonts w:ascii="Century Gothic" w:hAnsi="Century Gothic"/>
                <w:sz w:val="18"/>
                <w:szCs w:val="18"/>
              </w:rPr>
              <w:t>1x Złącze RJ-45 (podłączenie sieci lokalnej)</w:t>
            </w:r>
          </w:p>
          <w:p w14:paraId="56211504" w14:textId="77777777" w:rsidR="008F725F" w:rsidRPr="008F725F" w:rsidRDefault="008F725F" w:rsidP="008F725F">
            <w:pPr>
              <w:rPr>
                <w:rFonts w:ascii="Century Gothic" w:hAnsi="Century Gothic"/>
                <w:sz w:val="18"/>
                <w:szCs w:val="18"/>
              </w:rPr>
            </w:pPr>
            <w:r w:rsidRPr="008F725F">
              <w:rPr>
                <w:rFonts w:ascii="Century Gothic" w:hAnsi="Century Gothic"/>
                <w:sz w:val="18"/>
                <w:szCs w:val="18"/>
              </w:rPr>
              <w:t>1x Czytnik Kart pamięci SD</w:t>
            </w:r>
          </w:p>
          <w:p w14:paraId="4E302766" w14:textId="77777777" w:rsidR="008F725F" w:rsidRPr="008F725F" w:rsidRDefault="008F725F" w:rsidP="008F725F">
            <w:pPr>
              <w:rPr>
                <w:rFonts w:ascii="Century Gothic" w:hAnsi="Century Gothic"/>
                <w:sz w:val="18"/>
                <w:szCs w:val="18"/>
                <w:lang w:eastAsia="zh-TW"/>
              </w:rPr>
            </w:pPr>
            <w:r w:rsidRPr="008F725F">
              <w:rPr>
                <w:rFonts w:ascii="Century Gothic" w:hAnsi="Century Gothic"/>
                <w:sz w:val="18"/>
                <w:szCs w:val="18"/>
                <w:lang w:eastAsia="zh-TW"/>
              </w:rPr>
              <w:t xml:space="preserve">1x USB-C 3.2 (z możliwością ładowania Baterii laptopa) </w:t>
            </w:r>
          </w:p>
          <w:p w14:paraId="286451F1" w14:textId="77777777" w:rsidR="008F725F" w:rsidRPr="008F725F" w:rsidRDefault="008F725F" w:rsidP="008F725F">
            <w:pPr>
              <w:rPr>
                <w:rFonts w:ascii="Century Gothic" w:hAnsi="Century Gothic"/>
                <w:sz w:val="18"/>
                <w:szCs w:val="18"/>
              </w:rPr>
            </w:pPr>
            <w:r w:rsidRPr="008F725F">
              <w:rPr>
                <w:rFonts w:ascii="Century Gothic" w:hAnsi="Century Gothic"/>
                <w:sz w:val="18"/>
                <w:szCs w:val="18"/>
                <w:lang w:eastAsia="zh-TW"/>
              </w:rPr>
              <w:t>3x USB 3.2</w:t>
            </w:r>
          </w:p>
          <w:p w14:paraId="2BA854E2" w14:textId="77777777" w:rsidR="008F725F" w:rsidRPr="008F725F" w:rsidRDefault="008F725F" w:rsidP="008F725F">
            <w:pPr>
              <w:rPr>
                <w:rFonts w:ascii="Century Gothic" w:hAnsi="Century Gothic"/>
                <w:sz w:val="18"/>
                <w:szCs w:val="18"/>
              </w:rPr>
            </w:pPr>
            <w:r w:rsidRPr="008F725F">
              <w:rPr>
                <w:rFonts w:ascii="Century Gothic" w:hAnsi="Century Gothic"/>
                <w:sz w:val="18"/>
                <w:szCs w:val="18"/>
              </w:rPr>
              <w:t>1x VGA</w:t>
            </w:r>
          </w:p>
          <w:p w14:paraId="73CD1CC5" w14:textId="77777777" w:rsidR="008F725F" w:rsidRPr="008F725F" w:rsidRDefault="008F725F" w:rsidP="008F725F">
            <w:pPr>
              <w:rPr>
                <w:rFonts w:ascii="Century Gothic" w:hAnsi="Century Gothic"/>
                <w:sz w:val="18"/>
                <w:szCs w:val="18"/>
              </w:rPr>
            </w:pPr>
            <w:r w:rsidRPr="008F725F">
              <w:rPr>
                <w:rFonts w:ascii="Century Gothic" w:hAnsi="Century Gothic"/>
                <w:sz w:val="18"/>
                <w:szCs w:val="18"/>
              </w:rPr>
              <w:t>1x Gniazdo mikrofonowe/Gniazdo słuchawkowe (Combo)</w:t>
            </w:r>
          </w:p>
          <w:p w14:paraId="1ED59406" w14:textId="77777777" w:rsidR="008F725F" w:rsidRPr="008F725F" w:rsidRDefault="008F725F" w:rsidP="008F725F">
            <w:pPr>
              <w:rPr>
                <w:rFonts w:ascii="Century Gothic" w:hAnsi="Century Gothic"/>
                <w:sz w:val="18"/>
                <w:szCs w:val="18"/>
              </w:rPr>
            </w:pPr>
            <w:r w:rsidRPr="008F725F">
              <w:rPr>
                <w:rFonts w:ascii="Century Gothic" w:hAnsi="Century Gothic"/>
                <w:sz w:val="18"/>
                <w:szCs w:val="18"/>
              </w:rPr>
              <w:t>1x HDMI ze wsparciem HDCP</w:t>
            </w:r>
          </w:p>
          <w:p w14:paraId="7B1C65B9" w14:textId="029C77BC" w:rsidR="008F725F" w:rsidRPr="008F725F" w:rsidRDefault="008F725F" w:rsidP="008F725F">
            <w:pPr>
              <w:spacing w:after="0" w:line="240" w:lineRule="auto"/>
              <w:contextualSpacing/>
              <w:rPr>
                <w:rFonts w:ascii="Century Gothic" w:eastAsia="Times New Roman" w:hAnsi="Century Gothic" w:cs="Times New Roman"/>
                <w:color w:val="000000"/>
                <w:sz w:val="18"/>
                <w:szCs w:val="18"/>
              </w:rPr>
            </w:pPr>
            <w:r w:rsidRPr="008F725F">
              <w:rPr>
                <w:rFonts w:ascii="Century Gothic" w:hAnsi="Century Gothic"/>
                <w:sz w:val="18"/>
                <w:szCs w:val="18"/>
              </w:rPr>
              <w:t>1x zasilanie DC-in</w:t>
            </w:r>
          </w:p>
        </w:tc>
      </w:tr>
      <w:tr w:rsidR="008F725F" w:rsidRPr="008F725F" w14:paraId="5AD8D840"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007C0169" w14:textId="47AA1AB3"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Klawiatura</w:t>
            </w:r>
          </w:p>
        </w:tc>
        <w:tc>
          <w:tcPr>
            <w:tcW w:w="8505" w:type="dxa"/>
            <w:tcBorders>
              <w:top w:val="nil"/>
              <w:left w:val="single" w:sz="4" w:space="0" w:color="auto"/>
              <w:bottom w:val="single" w:sz="4" w:space="0" w:color="auto"/>
              <w:right w:val="single" w:sz="4" w:space="0" w:color="auto"/>
            </w:tcBorders>
            <w:vAlign w:val="center"/>
          </w:tcPr>
          <w:p w14:paraId="304ED1F1" w14:textId="63CF0FBB" w:rsidR="008F725F" w:rsidRPr="008F725F" w:rsidRDefault="008F725F" w:rsidP="008F725F">
            <w:pPr>
              <w:spacing w:after="0" w:line="240" w:lineRule="auto"/>
              <w:contextualSpacing/>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Pełnowymiarowa klawiatura podświetlana z wydzielonymi pełnowymiarowymi klawiszami numerycznymi w prawej części klawiatury, w układzie US-QWERTY, polskie znaki zgodne z układem MS Windows "polski programistyczny", klawiatura podświetlana musi być wyposażona w 2 klawisze ALT (prawy i lewy).</w:t>
            </w:r>
          </w:p>
        </w:tc>
      </w:tr>
      <w:tr w:rsidR="008F725F" w:rsidRPr="008F725F" w14:paraId="06301EFE"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4BED0274" w14:textId="199B6D73"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Urządzenie wskazujące</w:t>
            </w:r>
          </w:p>
        </w:tc>
        <w:tc>
          <w:tcPr>
            <w:tcW w:w="8505" w:type="dxa"/>
            <w:tcBorders>
              <w:top w:val="nil"/>
              <w:left w:val="single" w:sz="4" w:space="0" w:color="auto"/>
              <w:bottom w:val="single" w:sz="4" w:space="0" w:color="auto"/>
              <w:right w:val="single" w:sz="4" w:space="0" w:color="auto"/>
            </w:tcBorders>
            <w:vAlign w:val="center"/>
          </w:tcPr>
          <w:p w14:paraId="7AC2998F" w14:textId="77777777" w:rsidR="008F725F" w:rsidRPr="008F725F" w:rsidRDefault="008F725F" w:rsidP="008F725F">
            <w:pPr>
              <w:jc w:val="both"/>
              <w:rPr>
                <w:rFonts w:ascii="Century Gothic" w:hAnsi="Century Gothic" w:cstheme="minorHAnsi"/>
                <w:sz w:val="18"/>
                <w:szCs w:val="18"/>
              </w:rPr>
            </w:pPr>
            <w:proofErr w:type="spellStart"/>
            <w:r w:rsidRPr="008F725F">
              <w:rPr>
                <w:rFonts w:ascii="Century Gothic" w:hAnsi="Century Gothic" w:cstheme="minorHAnsi"/>
                <w:sz w:val="18"/>
                <w:szCs w:val="18"/>
              </w:rPr>
              <w:t>Touch</w:t>
            </w:r>
            <w:proofErr w:type="spellEnd"/>
            <w:r w:rsidRPr="008F725F">
              <w:rPr>
                <w:rFonts w:ascii="Century Gothic" w:hAnsi="Century Gothic" w:cstheme="minorHAnsi"/>
                <w:sz w:val="18"/>
                <w:szCs w:val="18"/>
              </w:rPr>
              <w:t xml:space="preserve"> Pad (płytka dotykowa) wbudowana w obudowę notebooka.</w:t>
            </w:r>
          </w:p>
          <w:p w14:paraId="5E83ED36" w14:textId="1689F96A" w:rsidR="008F725F" w:rsidRPr="008F725F" w:rsidRDefault="008F725F" w:rsidP="008F725F">
            <w:pPr>
              <w:spacing w:after="0" w:line="240" w:lineRule="auto"/>
              <w:contextualSpacing/>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Czytnik linii papilarnych</w:t>
            </w:r>
          </w:p>
        </w:tc>
      </w:tr>
      <w:tr w:rsidR="008F725F" w:rsidRPr="008F725F" w14:paraId="1F65AF85"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7F2198BD" w14:textId="463211BA"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Kamera</w:t>
            </w:r>
          </w:p>
        </w:tc>
        <w:tc>
          <w:tcPr>
            <w:tcW w:w="8505" w:type="dxa"/>
            <w:tcBorders>
              <w:top w:val="nil"/>
              <w:left w:val="single" w:sz="4" w:space="0" w:color="auto"/>
              <w:bottom w:val="single" w:sz="4" w:space="0" w:color="auto"/>
              <w:right w:val="single" w:sz="4" w:space="0" w:color="auto"/>
            </w:tcBorders>
            <w:vAlign w:val="center"/>
          </w:tcPr>
          <w:p w14:paraId="09DEEB95"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 xml:space="preserve">Wbudowana, o parametrach: </w:t>
            </w:r>
          </w:p>
          <w:p w14:paraId="46ED79C7" w14:textId="480072E5" w:rsidR="008F725F" w:rsidRPr="008F725F" w:rsidRDefault="008F725F" w:rsidP="008F725F">
            <w:pPr>
              <w:spacing w:after="0" w:line="240" w:lineRule="auto"/>
              <w:contextualSpacing/>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 xml:space="preserve">HD 1280x720, 720p HD audio/video nagrywanie. Wbudowane dwa kierunkowe mikrofony, mechaniczna przesłona kamery. </w:t>
            </w:r>
          </w:p>
        </w:tc>
      </w:tr>
      <w:tr w:rsidR="008F725F" w:rsidRPr="008F725F" w14:paraId="394E1832"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B0B4E32" w14:textId="544484C5"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Bateria</w:t>
            </w:r>
          </w:p>
        </w:tc>
        <w:tc>
          <w:tcPr>
            <w:tcW w:w="8505" w:type="dxa"/>
            <w:tcBorders>
              <w:top w:val="nil"/>
              <w:left w:val="single" w:sz="4" w:space="0" w:color="auto"/>
              <w:bottom w:val="single" w:sz="4" w:space="0" w:color="auto"/>
              <w:right w:val="single" w:sz="4" w:space="0" w:color="auto"/>
            </w:tcBorders>
            <w:vAlign w:val="center"/>
          </w:tcPr>
          <w:p w14:paraId="1BC39594" w14:textId="7576C2B2" w:rsidR="008F725F" w:rsidRPr="008F725F" w:rsidRDefault="008F725F" w:rsidP="008F725F">
            <w:pPr>
              <w:spacing w:after="0" w:line="240" w:lineRule="auto"/>
              <w:contextualSpacing/>
              <w:rPr>
                <w:rFonts w:ascii="Century Gothic" w:eastAsia="Times New Roman" w:hAnsi="Century Gothic" w:cs="Times New Roman"/>
                <w:color w:val="000000"/>
                <w:sz w:val="18"/>
                <w:szCs w:val="18"/>
              </w:rPr>
            </w:pPr>
            <w:proofErr w:type="spellStart"/>
            <w:r w:rsidRPr="008F725F">
              <w:rPr>
                <w:rFonts w:ascii="Century Gothic" w:hAnsi="Century Gothic" w:cstheme="minorHAnsi"/>
                <w:sz w:val="18"/>
                <w:szCs w:val="18"/>
              </w:rPr>
              <w:t>Litowo</w:t>
            </w:r>
            <w:proofErr w:type="spellEnd"/>
            <w:r w:rsidRPr="008F725F">
              <w:rPr>
                <w:rFonts w:ascii="Century Gothic" w:hAnsi="Century Gothic" w:cstheme="minorHAnsi"/>
                <w:sz w:val="18"/>
                <w:szCs w:val="18"/>
              </w:rPr>
              <w:t xml:space="preserve">-jonowa – czas pracy min. 12h wyników testów BAPCO </w:t>
            </w:r>
            <w:proofErr w:type="spellStart"/>
            <w:r w:rsidRPr="008F725F">
              <w:rPr>
                <w:rFonts w:ascii="Century Gothic" w:hAnsi="Century Gothic" w:cstheme="minorHAnsi"/>
                <w:sz w:val="18"/>
                <w:szCs w:val="18"/>
              </w:rPr>
              <w:t>MobileMark</w:t>
            </w:r>
            <w:proofErr w:type="spellEnd"/>
            <w:r w:rsidRPr="008F725F">
              <w:rPr>
                <w:rFonts w:ascii="Century Gothic" w:hAnsi="Century Gothic" w:cstheme="minorHAnsi"/>
                <w:sz w:val="18"/>
                <w:szCs w:val="18"/>
              </w:rPr>
              <w:t xml:space="preserve"> 25 – test </w:t>
            </w:r>
            <w:r w:rsidR="006B01AF" w:rsidRPr="006B01AF">
              <w:rPr>
                <w:rFonts w:ascii="Century Gothic" w:hAnsi="Century Gothic" w:cstheme="minorHAnsi"/>
                <w:sz w:val="18"/>
                <w:szCs w:val="18"/>
              </w:rPr>
              <w:t>przesłać na wezwanie zamawiającego.</w:t>
            </w:r>
          </w:p>
        </w:tc>
      </w:tr>
      <w:tr w:rsidR="008F725F" w:rsidRPr="008F725F" w14:paraId="6DE58238"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0403104F" w14:textId="00FCB5E3"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Zasilacz</w:t>
            </w:r>
          </w:p>
        </w:tc>
        <w:tc>
          <w:tcPr>
            <w:tcW w:w="8505" w:type="dxa"/>
            <w:tcBorders>
              <w:top w:val="nil"/>
              <w:left w:val="single" w:sz="4" w:space="0" w:color="auto"/>
              <w:bottom w:val="single" w:sz="4" w:space="0" w:color="auto"/>
              <w:right w:val="single" w:sz="4" w:space="0" w:color="auto"/>
            </w:tcBorders>
            <w:vAlign w:val="center"/>
          </w:tcPr>
          <w:p w14:paraId="04954786" w14:textId="79DA68C1" w:rsidR="008F725F" w:rsidRPr="008F725F" w:rsidRDefault="008F725F" w:rsidP="008F725F">
            <w:pPr>
              <w:spacing w:after="0" w:line="240" w:lineRule="auto"/>
              <w:contextualSpacing/>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Zewnętrzny, pracujący w sieci elektrycznej 230V 50/60Hz, max 90W.</w:t>
            </w:r>
          </w:p>
        </w:tc>
      </w:tr>
      <w:tr w:rsidR="008F725F" w:rsidRPr="008F725F" w14:paraId="17398D8F"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8C1946F" w14:textId="4AF1A328"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Obudowa waga i wymiary</w:t>
            </w:r>
          </w:p>
        </w:tc>
        <w:tc>
          <w:tcPr>
            <w:tcW w:w="8505" w:type="dxa"/>
            <w:tcBorders>
              <w:top w:val="nil"/>
              <w:left w:val="single" w:sz="4" w:space="0" w:color="auto"/>
              <w:bottom w:val="single" w:sz="4" w:space="0" w:color="auto"/>
              <w:right w:val="single" w:sz="4" w:space="0" w:color="auto"/>
            </w:tcBorders>
            <w:vAlign w:val="center"/>
          </w:tcPr>
          <w:p w14:paraId="330D2241"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Waga nie większa niż 1,8kg, grubość nie przekraczająca 20mm. Obudowa wzmocniona, szkielet wykonany ze wzmocnionego aluminium.</w:t>
            </w:r>
          </w:p>
          <w:p w14:paraId="556823FD" w14:textId="1B332436" w:rsidR="008F725F" w:rsidRPr="008F725F" w:rsidRDefault="008F725F" w:rsidP="008F725F">
            <w:pPr>
              <w:spacing w:after="0" w:line="240" w:lineRule="auto"/>
              <w:contextualSpacing/>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Obudowa musi spełniać standard MIL-STD 810G</w:t>
            </w:r>
            <w:r w:rsidR="00FE3318">
              <w:rPr>
                <w:rFonts w:ascii="Century Gothic" w:hAnsi="Century Gothic" w:cstheme="minorHAnsi"/>
                <w:bCs/>
                <w:sz w:val="18"/>
                <w:szCs w:val="18"/>
              </w:rPr>
              <w:t xml:space="preserve"> lub równoważny</w:t>
            </w:r>
            <w:r w:rsidRPr="008F725F">
              <w:rPr>
                <w:rFonts w:ascii="Century Gothic" w:hAnsi="Century Gothic" w:cstheme="minorHAnsi"/>
                <w:bCs/>
                <w:sz w:val="18"/>
                <w:szCs w:val="18"/>
              </w:rPr>
              <w:t xml:space="preserve"> (potwierdzony w oficjalnych dokumentach producenta lub załączonym wynikiem z przeprowadzonych testów) </w:t>
            </w:r>
          </w:p>
        </w:tc>
      </w:tr>
      <w:tr w:rsidR="008F725F" w:rsidRPr="008F725F" w14:paraId="1A45443F"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5F868F7" w14:textId="6F9FFDE9"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 xml:space="preserve">Bezpieczeństwo  </w:t>
            </w:r>
          </w:p>
        </w:tc>
        <w:tc>
          <w:tcPr>
            <w:tcW w:w="8505" w:type="dxa"/>
            <w:tcBorders>
              <w:top w:val="nil"/>
              <w:left w:val="single" w:sz="4" w:space="0" w:color="auto"/>
              <w:bottom w:val="single" w:sz="4" w:space="0" w:color="auto"/>
              <w:right w:val="single" w:sz="4" w:space="0" w:color="auto"/>
            </w:tcBorders>
            <w:vAlign w:val="center"/>
          </w:tcPr>
          <w:p w14:paraId="67DCB38D"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 Zabezpieczenie BIOS hasłem użytkownika.</w:t>
            </w:r>
          </w:p>
          <w:p w14:paraId="18E1153F"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 Zabezpieczenie dysku twardego hasłem użytkownika.</w:t>
            </w:r>
          </w:p>
          <w:p w14:paraId="0DF8D061"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 xml:space="preserve">- Złącze typu </w:t>
            </w:r>
            <w:proofErr w:type="spellStart"/>
            <w:r w:rsidRPr="008F725F">
              <w:rPr>
                <w:rFonts w:ascii="Century Gothic" w:hAnsi="Century Gothic" w:cstheme="minorHAnsi"/>
                <w:bCs/>
                <w:sz w:val="18"/>
                <w:szCs w:val="18"/>
              </w:rPr>
              <w:t>Kensington</w:t>
            </w:r>
            <w:proofErr w:type="spellEnd"/>
            <w:r w:rsidRPr="008F725F">
              <w:rPr>
                <w:rFonts w:ascii="Century Gothic" w:hAnsi="Century Gothic" w:cstheme="minorHAnsi"/>
                <w:bCs/>
                <w:sz w:val="18"/>
                <w:szCs w:val="18"/>
              </w:rPr>
              <w:t xml:space="preserve"> Lock.</w:t>
            </w:r>
          </w:p>
          <w:p w14:paraId="75DF802D" w14:textId="1D5EDF73" w:rsidR="008F725F" w:rsidRPr="008F725F" w:rsidRDefault="008F725F" w:rsidP="008F725F">
            <w:pPr>
              <w:spacing w:after="0" w:line="240" w:lineRule="auto"/>
              <w:jc w:val="both"/>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lastRenderedPageBreak/>
              <w:t xml:space="preserve">- Zintegrowany z płytą główną dedykowany układ sprzętowy służący do tworzenia i zarządzania wygenerowanymi przez komputer kluczami szyfrowania. Zabezpieczenie to musi posiadać możliwość szyfrowania poufnych dokumentów przechowywanych na dysku twardym przy użyciu klucza sprzętowego - </w:t>
            </w:r>
            <w:proofErr w:type="spellStart"/>
            <w:r w:rsidRPr="008F725F">
              <w:rPr>
                <w:rFonts w:ascii="Century Gothic" w:hAnsi="Century Gothic" w:cstheme="minorHAnsi"/>
                <w:bCs/>
                <w:sz w:val="18"/>
                <w:szCs w:val="18"/>
              </w:rPr>
              <w:t>Trusted</w:t>
            </w:r>
            <w:proofErr w:type="spellEnd"/>
            <w:r w:rsidRPr="008F725F">
              <w:rPr>
                <w:rFonts w:ascii="Century Gothic" w:hAnsi="Century Gothic" w:cstheme="minorHAnsi"/>
                <w:bCs/>
                <w:sz w:val="18"/>
                <w:szCs w:val="18"/>
              </w:rPr>
              <w:t xml:space="preserve"> Platform Module 2.0.</w:t>
            </w:r>
          </w:p>
        </w:tc>
      </w:tr>
      <w:tr w:rsidR="008F725F" w:rsidRPr="008F725F" w14:paraId="058AD5CF"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E57EF23" w14:textId="354FABAE" w:rsidR="008F725F" w:rsidRPr="008F725F" w:rsidRDefault="00941AC2" w:rsidP="008F725F">
            <w:pPr>
              <w:spacing w:after="0" w:line="240" w:lineRule="auto"/>
              <w:rPr>
                <w:rFonts w:ascii="Century Gothic" w:eastAsia="Times New Roman" w:hAnsi="Century Gothic" w:cs="Times New Roman"/>
                <w:color w:val="000000"/>
                <w:sz w:val="18"/>
                <w:szCs w:val="18"/>
              </w:rPr>
            </w:pPr>
            <w:r w:rsidRPr="00941AC2">
              <w:rPr>
                <w:rFonts w:ascii="Century Gothic" w:hAnsi="Century Gothic" w:cstheme="minorHAnsi"/>
                <w:color w:val="000000" w:themeColor="text1"/>
                <w:sz w:val="18"/>
                <w:szCs w:val="18"/>
              </w:rPr>
              <w:lastRenderedPageBreak/>
              <w:t>System operacyjny – w formularzu oferty należy podać pełną nazwę oferowanego oprogramowania</w:t>
            </w:r>
          </w:p>
        </w:tc>
        <w:tc>
          <w:tcPr>
            <w:tcW w:w="8505" w:type="dxa"/>
            <w:tcBorders>
              <w:top w:val="nil"/>
              <w:left w:val="single" w:sz="4" w:space="0" w:color="auto"/>
              <w:bottom w:val="single" w:sz="4" w:space="0" w:color="auto"/>
              <w:right w:val="single" w:sz="4" w:space="0" w:color="auto"/>
            </w:tcBorders>
          </w:tcPr>
          <w:p w14:paraId="62B2CC39" w14:textId="5F234485"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 xml:space="preserve">Zainstalowany system operacyjny </w:t>
            </w:r>
          </w:p>
          <w:p w14:paraId="005185DF" w14:textId="77777777" w:rsidR="008F725F" w:rsidRPr="008F725F" w:rsidRDefault="008F725F" w:rsidP="008F725F">
            <w:pPr>
              <w:ind w:left="357" w:hanging="284"/>
              <w:contextualSpacing/>
              <w:jc w:val="both"/>
              <w:rPr>
                <w:rFonts w:ascii="Century Gothic" w:eastAsia="Calibri" w:hAnsi="Century Gothic" w:cstheme="minorHAnsi"/>
                <w:sz w:val="18"/>
                <w:szCs w:val="18"/>
              </w:rPr>
            </w:pPr>
            <w:proofErr w:type="spellStart"/>
            <w:r w:rsidRPr="008F725F">
              <w:rPr>
                <w:rFonts w:ascii="Century Gothic" w:eastAsia="Calibri" w:hAnsi="Century Gothic" w:cstheme="minorHAnsi"/>
                <w:sz w:val="18"/>
                <w:szCs w:val="18"/>
              </w:rPr>
              <w:t>Parycja</w:t>
            </w:r>
            <w:proofErr w:type="spellEnd"/>
            <w:r w:rsidRPr="008F725F">
              <w:rPr>
                <w:rFonts w:ascii="Century Gothic" w:eastAsia="Calibri" w:hAnsi="Century Gothic" w:cstheme="minorHAnsi"/>
                <w:sz w:val="18"/>
                <w:szCs w:val="18"/>
              </w:rPr>
              <w:t xml:space="preserve"> </w:t>
            </w:r>
            <w:proofErr w:type="spellStart"/>
            <w:r w:rsidRPr="008F725F">
              <w:rPr>
                <w:rFonts w:ascii="Century Gothic" w:eastAsia="Calibri" w:hAnsi="Century Gothic" w:cstheme="minorHAnsi"/>
                <w:sz w:val="18"/>
                <w:szCs w:val="18"/>
              </w:rPr>
              <w:t>Recovery</w:t>
            </w:r>
            <w:proofErr w:type="spellEnd"/>
            <w:r w:rsidRPr="008F725F">
              <w:rPr>
                <w:rFonts w:ascii="Century Gothic" w:eastAsia="Calibri" w:hAnsi="Century Gothic" w:cstheme="minorHAnsi"/>
                <w:sz w:val="18"/>
                <w:szCs w:val="18"/>
              </w:rPr>
              <w:t xml:space="preserve"> umożliwiająca w przypadku awarii dysku twardego ponowną instalację zainstalowanego systemu operacyjnego oraz nośnik zawierający sterowniki wszystkich zainstalowanych urządzeń </w:t>
            </w:r>
          </w:p>
          <w:p w14:paraId="52896359" w14:textId="6A03FDEC" w:rsidR="008F725F" w:rsidRPr="008F725F" w:rsidRDefault="00613CC2" w:rsidP="008F725F">
            <w:pPr>
              <w:ind w:left="357" w:hanging="284"/>
              <w:contextualSpacing/>
              <w:jc w:val="both"/>
              <w:rPr>
                <w:rFonts w:ascii="Century Gothic" w:eastAsia="Calibri" w:hAnsi="Century Gothic" w:cstheme="minorHAnsi"/>
                <w:sz w:val="18"/>
                <w:szCs w:val="18"/>
              </w:rPr>
            </w:pPr>
            <w:r>
              <w:rPr>
                <w:rFonts w:ascii="Century Gothic" w:eastAsia="Calibri" w:hAnsi="Century Gothic" w:cstheme="minorHAnsi"/>
                <w:sz w:val="18"/>
                <w:szCs w:val="18"/>
              </w:rPr>
              <w:t>Spełniający</w:t>
            </w:r>
            <w:r w:rsidR="008F725F" w:rsidRPr="008F725F">
              <w:rPr>
                <w:rFonts w:ascii="Century Gothic" w:eastAsia="Calibri" w:hAnsi="Century Gothic" w:cstheme="minorHAnsi"/>
                <w:sz w:val="18"/>
                <w:szCs w:val="18"/>
              </w:rPr>
              <w:t>:</w:t>
            </w:r>
          </w:p>
          <w:p w14:paraId="7BB53508"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System operacyjny klasy PC musi spełniać następujące wymagania poprzez wbudowane mechanizmy, bez użycia dodatkowych aplikacji:</w:t>
            </w:r>
          </w:p>
          <w:p w14:paraId="71C06B1D"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1.</w:t>
            </w:r>
            <w:r w:rsidRPr="008F725F">
              <w:rPr>
                <w:rFonts w:ascii="Century Gothic" w:eastAsia="Calibri" w:hAnsi="Century Gothic" w:cstheme="minorHAnsi"/>
                <w:sz w:val="18"/>
                <w:szCs w:val="18"/>
              </w:rPr>
              <w:tab/>
              <w:t>Dostępne dwa rodzaje graficznego interfejsu użytkownika:</w:t>
            </w:r>
          </w:p>
          <w:p w14:paraId="7DDA376F"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a.</w:t>
            </w:r>
            <w:r w:rsidRPr="008F725F">
              <w:rPr>
                <w:rFonts w:ascii="Century Gothic" w:eastAsia="Calibri" w:hAnsi="Century Gothic" w:cstheme="minorHAnsi"/>
                <w:sz w:val="18"/>
                <w:szCs w:val="18"/>
              </w:rPr>
              <w:tab/>
              <w:t>Klasyczny, umożliwiający obsługę przy pomocy klawiatury i myszy,</w:t>
            </w:r>
          </w:p>
          <w:p w14:paraId="378D9FED"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2.</w:t>
            </w:r>
            <w:r w:rsidRPr="008F725F">
              <w:rPr>
                <w:rFonts w:ascii="Century Gothic" w:eastAsia="Calibri" w:hAnsi="Century Gothic" w:cstheme="minorHAnsi"/>
                <w:sz w:val="18"/>
                <w:szCs w:val="18"/>
              </w:rPr>
              <w:tab/>
              <w:t>Funkcje związane z obsługą komputerów typu tablet, z wbudowanym modułem „uczenia się” pisma użytkownika – obsługa języka polskiego</w:t>
            </w:r>
          </w:p>
          <w:p w14:paraId="4F3D11A7"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3.</w:t>
            </w:r>
            <w:r w:rsidRPr="008F725F">
              <w:rPr>
                <w:rFonts w:ascii="Century Gothic" w:eastAsia="Calibri" w:hAnsi="Century Gothic" w:cstheme="minorHAnsi"/>
                <w:sz w:val="18"/>
                <w:szCs w:val="18"/>
              </w:rPr>
              <w:tab/>
              <w:t>Interfejs użytkownika dostępny w wielu językach do wyboru – w tym polskim i angielskim</w:t>
            </w:r>
          </w:p>
          <w:p w14:paraId="74DB033D"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4.</w:t>
            </w:r>
            <w:r w:rsidRPr="008F725F">
              <w:rPr>
                <w:rFonts w:ascii="Century Gothic" w:eastAsia="Calibri" w:hAnsi="Century Gothic" w:cstheme="minorHAnsi"/>
                <w:sz w:val="18"/>
                <w:szCs w:val="18"/>
              </w:rPr>
              <w:tab/>
              <w:t>Wbudowane w system operacyjny minimum dwie przeglądarki Internetowe</w:t>
            </w:r>
          </w:p>
          <w:p w14:paraId="1118379F"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5.</w:t>
            </w:r>
            <w:r w:rsidRPr="008F725F">
              <w:rPr>
                <w:rFonts w:ascii="Century Gothic" w:eastAsia="Calibri" w:hAnsi="Century Gothic" w:cstheme="minorHAnsi"/>
                <w:sz w:val="18"/>
                <w:szCs w:val="18"/>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691A76FF"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6.</w:t>
            </w:r>
            <w:r w:rsidRPr="008F725F">
              <w:rPr>
                <w:rFonts w:ascii="Century Gothic" w:eastAsia="Calibri" w:hAnsi="Century Gothic" w:cstheme="minorHAnsi"/>
                <w:sz w:val="18"/>
                <w:szCs w:val="18"/>
              </w:rPr>
              <w:tab/>
              <w:t>Zlokalizowane w języku polskim, co najmniej następujące elementy: menu, pomoc, komunikaty systemowe, menedżer plików.</w:t>
            </w:r>
          </w:p>
          <w:p w14:paraId="3754033B"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7.</w:t>
            </w:r>
            <w:r w:rsidRPr="008F725F">
              <w:rPr>
                <w:rFonts w:ascii="Century Gothic" w:eastAsia="Calibri" w:hAnsi="Century Gothic" w:cstheme="minorHAnsi"/>
                <w:sz w:val="18"/>
                <w:szCs w:val="18"/>
              </w:rPr>
              <w:tab/>
              <w:t>Graficzne środowisko instalacji i konfiguracji dostępne w języku polskim</w:t>
            </w:r>
          </w:p>
          <w:p w14:paraId="2D0CCC2C"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8.</w:t>
            </w:r>
            <w:r w:rsidRPr="008F725F">
              <w:rPr>
                <w:rFonts w:ascii="Century Gothic" w:eastAsia="Calibri" w:hAnsi="Century Gothic" w:cstheme="minorHAnsi"/>
                <w:sz w:val="18"/>
                <w:szCs w:val="18"/>
              </w:rPr>
              <w:tab/>
              <w:t>Wbudowany system pomocy w języku polskim.</w:t>
            </w:r>
          </w:p>
          <w:p w14:paraId="5F017060"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9.</w:t>
            </w:r>
            <w:r w:rsidRPr="008F725F">
              <w:rPr>
                <w:rFonts w:ascii="Century Gothic" w:eastAsia="Calibri" w:hAnsi="Century Gothic" w:cstheme="minorHAnsi"/>
                <w:sz w:val="18"/>
                <w:szCs w:val="18"/>
              </w:rPr>
              <w:tab/>
              <w:t>Możliwość przystosowania stanowiska dla osób niepełnosprawnych (np. słabo widzących).</w:t>
            </w:r>
          </w:p>
          <w:p w14:paraId="5540FC26"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10.</w:t>
            </w:r>
            <w:r w:rsidRPr="008F725F">
              <w:rPr>
                <w:rFonts w:ascii="Century Gothic" w:eastAsia="Calibri" w:hAnsi="Century Gothic" w:cstheme="minorHAnsi"/>
                <w:sz w:val="18"/>
                <w:szCs w:val="18"/>
              </w:rPr>
              <w:tab/>
              <w:t>Możliwość sterowania czasem dostarczania nowych wersji systemu operacyjnego, możliwość centralnego opóźniania dostarczania nowej wersji o minimum 4 miesiące</w:t>
            </w:r>
          </w:p>
          <w:p w14:paraId="39161F83"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11.</w:t>
            </w:r>
            <w:r w:rsidRPr="008F725F">
              <w:rPr>
                <w:rFonts w:ascii="Century Gothic" w:eastAsia="Calibri" w:hAnsi="Century Gothic" w:cstheme="minorHAnsi"/>
                <w:sz w:val="18"/>
                <w:szCs w:val="18"/>
              </w:rPr>
              <w:tab/>
              <w:t xml:space="preserve">Wsparcie dla </w:t>
            </w:r>
            <w:proofErr w:type="spellStart"/>
            <w:r w:rsidRPr="008F725F">
              <w:rPr>
                <w:rFonts w:ascii="Century Gothic" w:eastAsia="Calibri" w:hAnsi="Century Gothic" w:cstheme="minorHAnsi"/>
                <w:sz w:val="18"/>
                <w:szCs w:val="18"/>
              </w:rPr>
              <w:t>VBScript</w:t>
            </w:r>
            <w:proofErr w:type="spellEnd"/>
            <w:r w:rsidRPr="008F725F">
              <w:rPr>
                <w:rFonts w:ascii="Century Gothic" w:eastAsia="Calibri" w:hAnsi="Century Gothic" w:cstheme="minorHAnsi"/>
                <w:sz w:val="18"/>
                <w:szCs w:val="18"/>
              </w:rPr>
              <w:t xml:space="preserve"> – możliwość uruchamiania interpretera poleceń</w:t>
            </w:r>
          </w:p>
          <w:p w14:paraId="20C3B909" w14:textId="77777777" w:rsidR="008F725F" w:rsidRPr="008F725F" w:rsidRDefault="008F725F" w:rsidP="008F725F">
            <w:pPr>
              <w:ind w:left="357" w:hanging="284"/>
              <w:contextualSpacing/>
              <w:jc w:val="both"/>
              <w:rPr>
                <w:rFonts w:ascii="Century Gothic" w:eastAsia="Calibri" w:hAnsi="Century Gothic" w:cstheme="minorHAnsi"/>
                <w:sz w:val="18"/>
                <w:szCs w:val="18"/>
              </w:rPr>
            </w:pPr>
            <w:r w:rsidRPr="008F725F">
              <w:rPr>
                <w:rFonts w:ascii="Century Gothic" w:eastAsia="Calibri" w:hAnsi="Century Gothic" w:cstheme="minorHAnsi"/>
                <w:sz w:val="18"/>
                <w:szCs w:val="18"/>
              </w:rPr>
              <w:t>12.</w:t>
            </w:r>
            <w:r w:rsidRPr="008F725F">
              <w:rPr>
                <w:rFonts w:ascii="Century Gothic" w:eastAsia="Calibri" w:hAnsi="Century Gothic" w:cstheme="minorHAnsi"/>
                <w:sz w:val="18"/>
                <w:szCs w:val="18"/>
              </w:rPr>
              <w:tab/>
              <w:t>Wsparcie dla PowerShell 5.x – możliwość uruchamiania interpretera poleceń</w:t>
            </w:r>
          </w:p>
          <w:p w14:paraId="3E7E1224" w14:textId="0F9E5CF3" w:rsidR="008F725F" w:rsidRPr="008F725F" w:rsidRDefault="008F725F" w:rsidP="008F725F">
            <w:pPr>
              <w:spacing w:after="0" w:line="240" w:lineRule="auto"/>
              <w:jc w:val="both"/>
              <w:rPr>
                <w:rFonts w:ascii="Century Gothic" w:eastAsia="Times New Roman" w:hAnsi="Century Gothic" w:cs="Times New Roman"/>
                <w:color w:val="000000"/>
                <w:sz w:val="18"/>
                <w:szCs w:val="18"/>
              </w:rPr>
            </w:pPr>
            <w:r w:rsidRPr="008F725F">
              <w:rPr>
                <w:rFonts w:ascii="Century Gothic" w:eastAsia="Calibri" w:hAnsi="Century Gothic" w:cstheme="minorHAnsi"/>
                <w:sz w:val="18"/>
                <w:szCs w:val="18"/>
              </w:rPr>
              <w:t>13. Możliwość pracy w domenie Active Directory</w:t>
            </w:r>
          </w:p>
        </w:tc>
      </w:tr>
      <w:tr w:rsidR="008F725F" w:rsidRPr="008F725F" w14:paraId="33D1A311"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3A391ACD" w14:textId="49607F1D"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Certyfikaty i standardy</w:t>
            </w:r>
          </w:p>
        </w:tc>
        <w:tc>
          <w:tcPr>
            <w:tcW w:w="8505" w:type="dxa"/>
            <w:tcBorders>
              <w:top w:val="nil"/>
              <w:left w:val="single" w:sz="4" w:space="0" w:color="auto"/>
              <w:bottom w:val="single" w:sz="4" w:space="0" w:color="auto"/>
              <w:right w:val="single" w:sz="4" w:space="0" w:color="auto"/>
            </w:tcBorders>
            <w:vAlign w:val="center"/>
          </w:tcPr>
          <w:p w14:paraId="15F95527" w14:textId="694B3191" w:rsidR="008F725F" w:rsidRPr="008D376C" w:rsidRDefault="008F725F" w:rsidP="008F725F">
            <w:pPr>
              <w:pStyle w:val="Akapitzlist"/>
              <w:numPr>
                <w:ilvl w:val="0"/>
                <w:numId w:val="12"/>
              </w:numPr>
              <w:spacing w:after="0" w:line="240" w:lineRule="auto"/>
              <w:ind w:left="360" w:hanging="284"/>
              <w:jc w:val="both"/>
              <w:rPr>
                <w:rFonts w:ascii="Century Gothic" w:hAnsi="Century Gothic" w:cstheme="minorHAnsi"/>
                <w:sz w:val="18"/>
                <w:szCs w:val="18"/>
              </w:rPr>
            </w:pPr>
            <w:r w:rsidRPr="008D376C">
              <w:rPr>
                <w:rFonts w:ascii="Century Gothic" w:hAnsi="Century Gothic" w:cstheme="minorHAnsi"/>
                <w:sz w:val="18"/>
                <w:szCs w:val="18"/>
              </w:rPr>
              <w:t>Certyfikat ISO 9001, 14001, 50001 dla producenta sprzętu</w:t>
            </w:r>
            <w:r w:rsidR="008D376C">
              <w:rPr>
                <w:rFonts w:ascii="Century Gothic" w:hAnsi="Century Gothic" w:cstheme="minorHAnsi"/>
                <w:sz w:val="18"/>
                <w:szCs w:val="18"/>
              </w:rPr>
              <w:t xml:space="preserve"> lub równoważne</w:t>
            </w:r>
          </w:p>
          <w:p w14:paraId="194475F0" w14:textId="474A4250" w:rsidR="008F725F" w:rsidRDefault="008F725F" w:rsidP="008F725F">
            <w:pPr>
              <w:pStyle w:val="Akapitzlist"/>
              <w:numPr>
                <w:ilvl w:val="0"/>
                <w:numId w:val="12"/>
              </w:numPr>
              <w:spacing w:after="0" w:line="240" w:lineRule="auto"/>
              <w:ind w:left="360" w:hanging="284"/>
              <w:jc w:val="both"/>
              <w:rPr>
                <w:rFonts w:ascii="Century Gothic" w:hAnsi="Century Gothic" w:cstheme="minorHAnsi"/>
                <w:sz w:val="18"/>
                <w:szCs w:val="18"/>
              </w:rPr>
            </w:pPr>
            <w:r w:rsidRPr="008F725F">
              <w:rPr>
                <w:rFonts w:ascii="Century Gothic" w:hAnsi="Century Gothic" w:cstheme="minorHAnsi"/>
                <w:sz w:val="18"/>
                <w:szCs w:val="18"/>
              </w:rPr>
              <w:t xml:space="preserve">Deklaracja zgodności CE i ROHS </w:t>
            </w:r>
          </w:p>
          <w:p w14:paraId="06DEBEFF" w14:textId="5E751232" w:rsidR="008D376C" w:rsidRPr="008F725F" w:rsidRDefault="008D376C" w:rsidP="008F725F">
            <w:pPr>
              <w:pStyle w:val="Akapitzlist"/>
              <w:numPr>
                <w:ilvl w:val="0"/>
                <w:numId w:val="12"/>
              </w:numPr>
              <w:spacing w:after="0" w:line="240" w:lineRule="auto"/>
              <w:ind w:left="360" w:hanging="284"/>
              <w:jc w:val="both"/>
              <w:rPr>
                <w:rFonts w:ascii="Century Gothic" w:hAnsi="Century Gothic" w:cstheme="minorHAnsi"/>
                <w:sz w:val="18"/>
                <w:szCs w:val="18"/>
              </w:rPr>
            </w:pPr>
            <w:r w:rsidRPr="008D376C">
              <w:rPr>
                <w:rFonts w:ascii="Century Gothic" w:hAnsi="Century Gothic" w:cstheme="minorHAnsi"/>
                <w:sz w:val="18"/>
                <w:szCs w:val="18"/>
              </w:rPr>
              <w:t xml:space="preserve">Obudowa musi spełniać standard MIL-STD 810G </w:t>
            </w:r>
            <w:r w:rsidR="00FE3318">
              <w:rPr>
                <w:rFonts w:ascii="Century Gothic" w:hAnsi="Century Gothic" w:cstheme="minorHAnsi"/>
                <w:sz w:val="18"/>
                <w:szCs w:val="18"/>
              </w:rPr>
              <w:t xml:space="preserve">lub równoważny </w:t>
            </w:r>
            <w:bookmarkStart w:id="3" w:name="_GoBack"/>
            <w:bookmarkEnd w:id="3"/>
            <w:r w:rsidRPr="008D376C">
              <w:rPr>
                <w:rFonts w:ascii="Century Gothic" w:hAnsi="Century Gothic" w:cstheme="minorHAnsi"/>
                <w:sz w:val="18"/>
                <w:szCs w:val="18"/>
              </w:rPr>
              <w:t>(potwierdzony w oficjalnych dokumentach producenta lub załączonym wynikiem z przeprowadzonych testów)</w:t>
            </w:r>
          </w:p>
          <w:p w14:paraId="3BC5F195" w14:textId="2387CEE0" w:rsidR="008F725F" w:rsidRPr="008F725F" w:rsidRDefault="008F725F" w:rsidP="008F725F">
            <w:pPr>
              <w:spacing w:after="0" w:line="240" w:lineRule="auto"/>
              <w:jc w:val="both"/>
              <w:rPr>
                <w:rFonts w:ascii="Century Gothic" w:eastAsia="Times New Roman" w:hAnsi="Century Gothic" w:cs="Times New Roman"/>
                <w:color w:val="000000"/>
                <w:sz w:val="18"/>
                <w:szCs w:val="18"/>
              </w:rPr>
            </w:pPr>
          </w:p>
        </w:tc>
      </w:tr>
      <w:tr w:rsidR="008F725F" w:rsidRPr="008F725F" w14:paraId="51A7B1C3"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C699706" w14:textId="62F9F5DD"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 xml:space="preserve">Dodatkowe oprogramowanie zabezpieczające </w:t>
            </w:r>
          </w:p>
        </w:tc>
        <w:tc>
          <w:tcPr>
            <w:tcW w:w="8505" w:type="dxa"/>
            <w:tcBorders>
              <w:top w:val="nil"/>
              <w:left w:val="single" w:sz="4" w:space="0" w:color="auto"/>
              <w:bottom w:val="single" w:sz="4" w:space="0" w:color="auto"/>
              <w:right w:val="single" w:sz="4" w:space="0" w:color="auto"/>
            </w:tcBorders>
          </w:tcPr>
          <w:p w14:paraId="2A5A1C0B" w14:textId="0C021773"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 xml:space="preserve">System chroniący przed zagrożeniami, posiadający certyfikaty: OPSWAT Platinum, AV-Test ‘Top Product’, AV </w:t>
            </w:r>
            <w:proofErr w:type="spellStart"/>
            <w:r w:rsidRPr="008F725F">
              <w:rPr>
                <w:rFonts w:ascii="Century Gothic" w:hAnsi="Century Gothic" w:cstheme="minorHAnsi"/>
                <w:sz w:val="18"/>
                <w:szCs w:val="18"/>
              </w:rPr>
              <w:t>Comperative</w:t>
            </w:r>
            <w:proofErr w:type="spellEnd"/>
            <w:r w:rsidRPr="008F725F">
              <w:rPr>
                <w:rFonts w:ascii="Century Gothic" w:hAnsi="Century Gothic" w:cstheme="minorHAnsi"/>
                <w:sz w:val="18"/>
                <w:szCs w:val="18"/>
              </w:rPr>
              <w:t xml:space="preserve"> </w:t>
            </w:r>
            <w:proofErr w:type="spellStart"/>
            <w:r w:rsidRPr="008F725F">
              <w:rPr>
                <w:rFonts w:ascii="Century Gothic" w:hAnsi="Century Gothic" w:cstheme="minorHAnsi"/>
                <w:sz w:val="18"/>
                <w:szCs w:val="18"/>
              </w:rPr>
              <w:t>Advance</w:t>
            </w:r>
            <w:proofErr w:type="spellEnd"/>
            <w:r w:rsidRPr="008F725F">
              <w:rPr>
                <w:rFonts w:ascii="Century Gothic" w:hAnsi="Century Gothic" w:cstheme="minorHAnsi"/>
                <w:sz w:val="18"/>
                <w:szCs w:val="18"/>
              </w:rPr>
              <w:t xml:space="preserve"> +, ISO 27001 </w:t>
            </w:r>
            <w:r w:rsidR="008D376C">
              <w:rPr>
                <w:rFonts w:ascii="Century Gothic" w:hAnsi="Century Gothic" w:cstheme="minorHAnsi"/>
                <w:sz w:val="18"/>
                <w:szCs w:val="18"/>
              </w:rPr>
              <w:t>lub równoważne</w:t>
            </w:r>
            <w:r w:rsidRPr="008F725F">
              <w:rPr>
                <w:rFonts w:ascii="Century Gothic" w:hAnsi="Century Gothic" w:cstheme="minorHAnsi"/>
                <w:sz w:val="18"/>
                <w:szCs w:val="18"/>
              </w:rPr>
              <w:t xml:space="preserve">. </w:t>
            </w:r>
          </w:p>
          <w:p w14:paraId="5DF29608"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Szyfrowanie danych:</w:t>
            </w:r>
          </w:p>
          <w:p w14:paraId="3E72880C"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•Oprogramowanie do szyfrowania, chroniące dane rezydujące na punktach końcowych za pomocą silnych algorytmów szyfrowania takich jak AES, RC6, SERPENT i DWAFISH. Pełne szyfrowanie dysków działających m.in. na komputerach z systemem Windows.</w:t>
            </w:r>
          </w:p>
          <w:p w14:paraId="4ADA17B7"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 xml:space="preserve">•Zapobiegające utracie danych z powodu utraty / kradzieży punktu końcowego. Oprogramowanie szyfruje całą zawartość na urządzeniach przenośnych, takich jak Pen </w:t>
            </w:r>
            <w:proofErr w:type="spellStart"/>
            <w:r w:rsidRPr="008F725F">
              <w:rPr>
                <w:rFonts w:ascii="Century Gothic" w:hAnsi="Century Gothic" w:cstheme="minorHAnsi"/>
                <w:sz w:val="18"/>
                <w:szCs w:val="18"/>
              </w:rPr>
              <w:t>Drive'y</w:t>
            </w:r>
            <w:proofErr w:type="spellEnd"/>
            <w:r w:rsidRPr="008F725F">
              <w:rPr>
                <w:rFonts w:ascii="Century Gothic" w:hAnsi="Century Gothic" w:cstheme="minorHAnsi"/>
                <w:sz w:val="18"/>
                <w:szCs w:val="18"/>
              </w:rPr>
              <w:t>, dyski USB i udostępnia je tylko autoryzowanym użytkownikom.</w:t>
            </w:r>
          </w:p>
          <w:p w14:paraId="2BCC9BC7"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 xml:space="preserve">Oprogramowanie umożliwia blokowanie wybranych przez administratora urządzeń zewnętrznych podłączanych do stacji końcowej. </w:t>
            </w:r>
          </w:p>
          <w:p w14:paraId="6380E207"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Oprogramowanie umożliwia zdefiniowanie listy zaufanych urządzeń, które nie będą blokowane podczas podłączanie do stacji końcowej.</w:t>
            </w:r>
          </w:p>
          <w:p w14:paraId="626C2459"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lastRenderedPageBreak/>
              <w:t>Istnieje możliwość blokady zapisywanie plików na zewnętrznych dyskach USB oraz blokada możliwości uruchamiania oprogramowania z takich dysków. Blokada ta powinna umożliwiać korzystanie z pozostałych danych zapisanych na takich dyskach.</w:t>
            </w:r>
          </w:p>
          <w:p w14:paraId="69BB4332"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Interfejs zarządzania wyświetla monity o zbliżającym się zakończeniu licencji, a także powiadamia o zakończeniu licencji.</w:t>
            </w:r>
          </w:p>
          <w:p w14:paraId="500DBF56"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 xml:space="preserve">Dodatkowy moduł chroniący dane użytkownika przed działaniem oprogramowania </w:t>
            </w:r>
            <w:proofErr w:type="spellStart"/>
            <w:r w:rsidRPr="008F725F">
              <w:rPr>
                <w:rFonts w:ascii="Century Gothic" w:hAnsi="Century Gothic" w:cstheme="minorHAnsi"/>
                <w:sz w:val="18"/>
                <w:szCs w:val="18"/>
              </w:rPr>
              <w:t>ransomware</w:t>
            </w:r>
            <w:proofErr w:type="spellEnd"/>
            <w:r w:rsidRPr="008F725F">
              <w:rPr>
                <w:rFonts w:ascii="Century Gothic" w:hAnsi="Century Gothic" w:cstheme="minorHAnsi"/>
                <w:sz w:val="18"/>
                <w:szCs w:val="18"/>
              </w:rPr>
              <w:t>. Działanie modułu polega na ograniczeniu możliwości modyfikowania chronionych plików, tylko procesom systemowym oraz zaufanym aplikacjom.</w:t>
            </w:r>
          </w:p>
          <w:p w14:paraId="3A722ED8"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Możliwość dowolnego zdefiniowania dodatkowo chronionych folderów zawierających wrażliwe dane użytkownika.</w:t>
            </w:r>
          </w:p>
          <w:p w14:paraId="497BDDD3"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 xml:space="preserve">Możliwość zdefiniowania zaufanych folderów. Aplikacje uruchamiane z zaufanych folderów mają możliwość modyfikowania plików objętych dodatkową ochroną </w:t>
            </w:r>
            <w:proofErr w:type="spellStart"/>
            <w:r w:rsidRPr="008F725F">
              <w:rPr>
                <w:rFonts w:ascii="Century Gothic" w:hAnsi="Century Gothic" w:cstheme="minorHAnsi"/>
                <w:sz w:val="18"/>
                <w:szCs w:val="18"/>
              </w:rPr>
              <w:t>any</w:t>
            </w:r>
            <w:proofErr w:type="spellEnd"/>
            <w:r w:rsidRPr="008F725F">
              <w:rPr>
                <w:rFonts w:ascii="Century Gothic" w:hAnsi="Century Gothic" w:cstheme="minorHAnsi"/>
                <w:sz w:val="18"/>
                <w:szCs w:val="18"/>
              </w:rPr>
              <w:t xml:space="preserve"> </w:t>
            </w:r>
            <w:proofErr w:type="spellStart"/>
            <w:r w:rsidRPr="008F725F">
              <w:rPr>
                <w:rFonts w:ascii="Century Gothic" w:hAnsi="Century Gothic" w:cstheme="minorHAnsi"/>
                <w:sz w:val="18"/>
                <w:szCs w:val="18"/>
              </w:rPr>
              <w:t>ransomware</w:t>
            </w:r>
            <w:proofErr w:type="spellEnd"/>
            <w:r w:rsidRPr="008F725F">
              <w:rPr>
                <w:rFonts w:ascii="Century Gothic" w:hAnsi="Century Gothic" w:cstheme="minorHAnsi"/>
                <w:sz w:val="18"/>
                <w:szCs w:val="18"/>
              </w:rPr>
              <w:t>.</w:t>
            </w:r>
          </w:p>
          <w:p w14:paraId="2FF9BAD3"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 xml:space="preserve">Zaawansowane monitorowanie krytycznych danych użytkownika zapewniające zapobiegające prze niezamierzonymi manipulacjami – ataki </w:t>
            </w:r>
            <w:proofErr w:type="spellStart"/>
            <w:r w:rsidRPr="008F725F">
              <w:rPr>
                <w:rFonts w:ascii="Century Gothic" w:hAnsi="Century Gothic" w:cstheme="minorHAnsi"/>
                <w:sz w:val="18"/>
                <w:szCs w:val="18"/>
              </w:rPr>
              <w:t>ransomware</w:t>
            </w:r>
            <w:proofErr w:type="spellEnd"/>
            <w:r w:rsidRPr="008F725F">
              <w:rPr>
                <w:rFonts w:ascii="Century Gothic" w:hAnsi="Century Gothic" w:cstheme="minorHAnsi"/>
                <w:sz w:val="18"/>
                <w:szCs w:val="18"/>
              </w:rPr>
              <w:t xml:space="preserve">  </w:t>
            </w:r>
          </w:p>
          <w:p w14:paraId="1A80FBF5"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Centralna konsola zarządzająca zainstalowana na serwerze musi umożliwiać co najmniej:</w:t>
            </w:r>
          </w:p>
          <w:p w14:paraId="614EAE88"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Przechowywanie danych w bazie typu SQL, z której korzysta funkcjonalność raportowania konsoli</w:t>
            </w:r>
          </w:p>
          <w:p w14:paraId="228A9104"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Zdalną instalację lub deinstalację oprogramowania ochronnego                   na stacjach klienckich, na pojedynczych punktach, zakresie adresów IP lub grupie z </w:t>
            </w:r>
            <w:proofErr w:type="spellStart"/>
            <w:r w:rsidRPr="008F725F">
              <w:rPr>
                <w:rFonts w:ascii="Century Gothic" w:hAnsi="Century Gothic" w:cstheme="minorHAnsi"/>
                <w:sz w:val="18"/>
                <w:szCs w:val="18"/>
              </w:rPr>
              <w:t>ActiveDirectory</w:t>
            </w:r>
            <w:proofErr w:type="spellEnd"/>
          </w:p>
          <w:p w14:paraId="38EA18BA"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Tworzenie paczek instalacyjnych oprogramowania klienckiego, z rozróżnieniem docelowej platformy systemowej (w tym 32 lub 64bit dla systemów Windows i Linux), w formie plików .exe       lub .</w:t>
            </w:r>
            <w:proofErr w:type="spellStart"/>
            <w:r w:rsidRPr="008F725F">
              <w:rPr>
                <w:rFonts w:ascii="Century Gothic" w:hAnsi="Century Gothic" w:cstheme="minorHAnsi"/>
                <w:sz w:val="18"/>
                <w:szCs w:val="18"/>
              </w:rPr>
              <w:t>msi</w:t>
            </w:r>
            <w:proofErr w:type="spellEnd"/>
            <w:r w:rsidRPr="008F725F">
              <w:rPr>
                <w:rFonts w:ascii="Century Gothic" w:hAnsi="Century Gothic" w:cstheme="minorHAnsi"/>
                <w:sz w:val="18"/>
                <w:szCs w:val="18"/>
              </w:rPr>
              <w:t xml:space="preserve"> dla Windows oraz formatach dla systemów Linux</w:t>
            </w:r>
          </w:p>
          <w:p w14:paraId="07C35BFC"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Centralną dystrybucję na zarządzanych klientach uaktualnień definicji ochronnych, których źródłem będzie plik lub pliki wgrane na serwer konsoli przez administratora, bez dostępu do sieci Internet.</w:t>
            </w:r>
          </w:p>
          <w:p w14:paraId="6CAC7FCD"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Raportowanie dostępne przez dedykowany panel w konsoli, z prezentacją tabelaryczną i graficzną, z możliwością automatycznego czyszczenia starych raportów, z możliwością eksportu do formatów CSV i PDF, prezentujące dane zarówno z logowania zdarzeń serwera konsoli, jak i dane/raporty zbierane ze stacji klienckich, w tym raporty o oprogramowaniu zainstalowanym na stacjach klienckich</w:t>
            </w:r>
          </w:p>
          <w:p w14:paraId="30AFD096"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Definiowanie struktury zarządzanie opartej o role i polityki, w których każda z funkcjonalności musi mieć możliwość konfiguracji</w:t>
            </w:r>
          </w:p>
          <w:p w14:paraId="63E1E0BC"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Zarządzanie przez Chmurę:</w:t>
            </w:r>
          </w:p>
          <w:p w14:paraId="6B7768C2" w14:textId="77777777" w:rsidR="008F725F" w:rsidRPr="008F725F" w:rsidRDefault="008F725F" w:rsidP="008F725F">
            <w:pPr>
              <w:spacing w:line="0" w:lineRule="atLeast"/>
              <w:ind w:left="354" w:hanging="284"/>
              <w:jc w:val="both"/>
              <w:rPr>
                <w:rFonts w:ascii="Century Gothic" w:hAnsi="Century Gothic" w:cstheme="minorHAnsi"/>
                <w:sz w:val="18"/>
                <w:szCs w:val="18"/>
              </w:rPr>
            </w:pPr>
            <w:r w:rsidRPr="008F725F">
              <w:rPr>
                <w:rFonts w:ascii="Century Gothic" w:hAnsi="Century Gothic" w:cstheme="minorHAnsi"/>
                <w:sz w:val="18"/>
                <w:szCs w:val="18"/>
              </w:rPr>
              <w:t>1.</w:t>
            </w:r>
            <w:r w:rsidRPr="008F725F">
              <w:rPr>
                <w:rFonts w:ascii="Century Gothic" w:hAnsi="Century Gothic" w:cstheme="minorHAnsi"/>
                <w:sz w:val="18"/>
                <w:szCs w:val="18"/>
              </w:rPr>
              <w:tab/>
              <w:t>Musi być zdolny do wyświetlania statusu bezpieczeństwa konsolidacyjnego urządzeń końcowych zainstalowanych w różnych biurach</w:t>
            </w:r>
          </w:p>
          <w:p w14:paraId="5EFAB9DC" w14:textId="77777777" w:rsidR="008F725F" w:rsidRPr="008F725F" w:rsidRDefault="008F725F" w:rsidP="008F725F">
            <w:pPr>
              <w:spacing w:line="0" w:lineRule="atLeast"/>
              <w:ind w:left="354" w:hanging="284"/>
              <w:jc w:val="both"/>
              <w:rPr>
                <w:rFonts w:ascii="Century Gothic" w:hAnsi="Century Gothic" w:cstheme="minorHAnsi"/>
                <w:sz w:val="18"/>
                <w:szCs w:val="18"/>
              </w:rPr>
            </w:pPr>
            <w:r w:rsidRPr="008F725F">
              <w:rPr>
                <w:rFonts w:ascii="Century Gothic" w:hAnsi="Century Gothic" w:cstheme="minorHAnsi"/>
                <w:sz w:val="18"/>
                <w:szCs w:val="18"/>
              </w:rPr>
              <w:t>2.</w:t>
            </w:r>
            <w:r w:rsidRPr="008F725F">
              <w:rPr>
                <w:rFonts w:ascii="Century Gothic" w:hAnsi="Century Gothic" w:cstheme="minorHAnsi"/>
                <w:sz w:val="18"/>
                <w:szCs w:val="18"/>
              </w:rPr>
              <w:tab/>
              <w:t>Musi posiadać zdolność do tworzenia kopii zapasowych i przywracania plików konfiguracyjnych z serwera chmury</w:t>
            </w:r>
          </w:p>
          <w:p w14:paraId="53B90F9A" w14:textId="77777777" w:rsidR="008F725F" w:rsidRPr="008F725F" w:rsidRDefault="008F725F" w:rsidP="008F725F">
            <w:pPr>
              <w:spacing w:line="0" w:lineRule="atLeast"/>
              <w:ind w:left="354" w:hanging="284"/>
              <w:jc w:val="both"/>
              <w:rPr>
                <w:rFonts w:ascii="Century Gothic" w:hAnsi="Century Gothic" w:cstheme="minorHAnsi"/>
                <w:sz w:val="18"/>
                <w:szCs w:val="18"/>
              </w:rPr>
            </w:pPr>
            <w:r w:rsidRPr="008F725F">
              <w:rPr>
                <w:rFonts w:ascii="Century Gothic" w:hAnsi="Century Gothic" w:cstheme="minorHAnsi"/>
                <w:sz w:val="18"/>
                <w:szCs w:val="18"/>
              </w:rPr>
              <w:t>3.</w:t>
            </w:r>
            <w:r w:rsidRPr="008F725F">
              <w:rPr>
                <w:rFonts w:ascii="Century Gothic" w:hAnsi="Century Gothic" w:cstheme="minorHAnsi"/>
                <w:sz w:val="18"/>
                <w:szCs w:val="18"/>
              </w:rPr>
              <w:tab/>
              <w:t>Musi posiadać zdolność do promowania skutecznej polityki lokalnej do globalnej i zastosować ją globalnie do wszystkich biur</w:t>
            </w:r>
          </w:p>
          <w:p w14:paraId="7D98693F" w14:textId="77777777" w:rsidR="008F725F" w:rsidRPr="008F725F" w:rsidRDefault="008F725F" w:rsidP="008F725F">
            <w:pPr>
              <w:spacing w:line="0" w:lineRule="atLeast"/>
              <w:ind w:left="354" w:hanging="284"/>
              <w:jc w:val="both"/>
              <w:rPr>
                <w:rFonts w:ascii="Century Gothic" w:hAnsi="Century Gothic" w:cstheme="minorHAnsi"/>
                <w:sz w:val="18"/>
                <w:szCs w:val="18"/>
              </w:rPr>
            </w:pPr>
            <w:r w:rsidRPr="008F725F">
              <w:rPr>
                <w:rFonts w:ascii="Century Gothic" w:hAnsi="Century Gothic" w:cstheme="minorHAnsi"/>
                <w:sz w:val="18"/>
                <w:szCs w:val="18"/>
              </w:rPr>
              <w:t>4.</w:t>
            </w:r>
            <w:r w:rsidRPr="008F725F">
              <w:rPr>
                <w:rFonts w:ascii="Century Gothic" w:hAnsi="Century Gothic" w:cstheme="minorHAnsi"/>
                <w:sz w:val="18"/>
                <w:szCs w:val="18"/>
              </w:rPr>
              <w:tab/>
              <w:t>Musi mieć możliwość tworzenia wielu poziomów dostępu do hierarchii aby umożliwić dostęp do Chmury zgodnie z przypisaniem do grupy</w:t>
            </w:r>
          </w:p>
          <w:p w14:paraId="5B0AA214" w14:textId="77777777" w:rsidR="008F725F" w:rsidRPr="008F725F" w:rsidRDefault="008F725F" w:rsidP="008F725F">
            <w:pPr>
              <w:spacing w:line="0" w:lineRule="atLeast"/>
              <w:ind w:left="354" w:hanging="284"/>
              <w:jc w:val="both"/>
              <w:rPr>
                <w:rFonts w:ascii="Century Gothic" w:hAnsi="Century Gothic" w:cstheme="minorHAnsi"/>
                <w:sz w:val="18"/>
                <w:szCs w:val="18"/>
              </w:rPr>
            </w:pPr>
            <w:r w:rsidRPr="008F725F">
              <w:rPr>
                <w:rFonts w:ascii="Century Gothic" w:hAnsi="Century Gothic" w:cstheme="minorHAnsi"/>
                <w:sz w:val="18"/>
                <w:szCs w:val="18"/>
              </w:rPr>
              <w:t>5.</w:t>
            </w:r>
            <w:r w:rsidRPr="008F725F">
              <w:rPr>
                <w:rFonts w:ascii="Century Gothic" w:hAnsi="Century Gothic" w:cstheme="minorHAnsi"/>
                <w:sz w:val="18"/>
                <w:szCs w:val="18"/>
              </w:rPr>
              <w:tab/>
              <w:t>Musi posiadać dostęp do konsoli lokalnie z dowolnego miejsca w nagłych przypadkach</w:t>
            </w:r>
          </w:p>
          <w:p w14:paraId="41F8AD69" w14:textId="77777777" w:rsidR="008F725F" w:rsidRPr="008F725F" w:rsidRDefault="008F725F" w:rsidP="008F725F">
            <w:pPr>
              <w:spacing w:line="0" w:lineRule="atLeast"/>
              <w:ind w:left="354" w:hanging="284"/>
              <w:jc w:val="both"/>
              <w:rPr>
                <w:rFonts w:ascii="Century Gothic" w:hAnsi="Century Gothic" w:cstheme="minorHAnsi"/>
                <w:sz w:val="18"/>
                <w:szCs w:val="18"/>
              </w:rPr>
            </w:pPr>
            <w:r w:rsidRPr="008F725F">
              <w:rPr>
                <w:rFonts w:ascii="Century Gothic" w:hAnsi="Century Gothic" w:cstheme="minorHAnsi"/>
                <w:sz w:val="18"/>
                <w:szCs w:val="18"/>
              </w:rPr>
              <w:lastRenderedPageBreak/>
              <w:t>6.</w:t>
            </w:r>
            <w:r w:rsidRPr="008F725F">
              <w:rPr>
                <w:rFonts w:ascii="Century Gothic" w:hAnsi="Century Gothic" w:cstheme="minorHAnsi"/>
                <w:sz w:val="18"/>
                <w:szCs w:val="18"/>
              </w:rPr>
              <w:tab/>
              <w:t>Musi posiadać możliwość przeglądania raportów podsumowujących dla wszystkich urządzeń</w:t>
            </w:r>
          </w:p>
          <w:p w14:paraId="2991AC62" w14:textId="2C1827E4" w:rsidR="008F725F" w:rsidRPr="008F725F" w:rsidRDefault="008F725F" w:rsidP="00671699">
            <w:pPr>
              <w:spacing w:line="0" w:lineRule="atLeast"/>
              <w:ind w:left="354" w:hanging="284"/>
              <w:jc w:val="both"/>
              <w:rPr>
                <w:rFonts w:ascii="Century Gothic" w:hAnsi="Century Gothic" w:cstheme="minorHAnsi"/>
                <w:sz w:val="18"/>
                <w:szCs w:val="18"/>
              </w:rPr>
            </w:pPr>
            <w:r w:rsidRPr="008F725F">
              <w:rPr>
                <w:rFonts w:ascii="Century Gothic" w:hAnsi="Century Gothic" w:cstheme="minorHAnsi"/>
                <w:sz w:val="18"/>
                <w:szCs w:val="18"/>
              </w:rPr>
              <w:t>7.</w:t>
            </w:r>
            <w:r w:rsidRPr="008F725F">
              <w:rPr>
                <w:rFonts w:ascii="Century Gothic" w:hAnsi="Century Gothic" w:cstheme="minorHAnsi"/>
                <w:sz w:val="18"/>
                <w:szCs w:val="18"/>
              </w:rPr>
              <w:tab/>
              <w:t>Musi posiadać zdolność do uzyskania raportów i powiadomień za pomocą poczty elektronicznej</w:t>
            </w:r>
          </w:p>
          <w:p w14:paraId="548F03CB"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Centralna konsola do zarządzania i monitorowania użycia zaszyfrowanych woluminów dyskowych, dystrybucji szyfrowania, polityk i centralnie zarządzanie informacjami odzyskiwania, niezbędnymi do uzyskania dostępu do zaszyfrowanych danych w nagłych przypadkach.</w:t>
            </w:r>
          </w:p>
          <w:p w14:paraId="0D915492"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Aktualizacja oprogramowania w trybie offline, za pomocą paczek aktualizacyjnych ściągniętych z dedykowanej witryny producenta oprogramowania.</w:t>
            </w:r>
          </w:p>
          <w:p w14:paraId="1B662601"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1.Serwer: centralna konsola zarządzająca oraz oprogramowanie chroniące serwer</w:t>
            </w:r>
          </w:p>
          <w:p w14:paraId="38CCBA59"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2.Oprogramowanie klienckie, zarządzane z poziomu serwera.</w:t>
            </w:r>
          </w:p>
          <w:p w14:paraId="2115B4D6"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System musi umożliwiać, w sposób centralnie zarządzany z konsoli na serwerze, co najmniej:</w:t>
            </w:r>
          </w:p>
          <w:p w14:paraId="58C73AAD"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różne ustawienia dostępu dla urządzeń: pełny dostęp, tylko do odczytu i blokowanie</w:t>
            </w:r>
          </w:p>
          <w:p w14:paraId="6E22DCE1"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funkcje przyznania praw dostępu dla nośników pamięci tj. USB, CD </w:t>
            </w:r>
          </w:p>
          <w:p w14:paraId="4A80A25E"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funkcje regulowania połączeń </w:t>
            </w:r>
            <w:proofErr w:type="spellStart"/>
            <w:r w:rsidRPr="008F725F">
              <w:rPr>
                <w:rFonts w:ascii="Century Gothic" w:hAnsi="Century Gothic" w:cstheme="minorHAnsi"/>
                <w:sz w:val="18"/>
                <w:szCs w:val="18"/>
              </w:rPr>
              <w:t>WiFi</w:t>
            </w:r>
            <w:proofErr w:type="spellEnd"/>
            <w:r w:rsidRPr="008F725F">
              <w:rPr>
                <w:rFonts w:ascii="Century Gothic" w:hAnsi="Century Gothic" w:cstheme="minorHAnsi"/>
                <w:sz w:val="18"/>
                <w:szCs w:val="18"/>
              </w:rPr>
              <w:t xml:space="preserve"> i Bluetooth</w:t>
            </w:r>
          </w:p>
          <w:p w14:paraId="43E1C917"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funkcje kontrolowania i regulowania użycia urządzeń peryferyjnych typu: drukarki, skanery i kamery internetowe</w:t>
            </w:r>
          </w:p>
          <w:p w14:paraId="47EC4222"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funkcję blokady lub zezwolenia na połączenie się z urządzeniami mobilnymi</w:t>
            </w:r>
          </w:p>
          <w:p w14:paraId="4DB1F6D4"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funkcje blokowania dostępu dowolnemu urządzeniu</w:t>
            </w:r>
          </w:p>
          <w:p w14:paraId="3F57131C"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tymczasowego dodania dostępu do urządzenia przez administratora</w:t>
            </w:r>
          </w:p>
          <w:p w14:paraId="0A84E8D3"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zdolność do szyfrowania zawartości USB i udostępniania go na punktach końcowych z zainstalowanym oprogramowaniem klienckim systemu</w:t>
            </w:r>
          </w:p>
          <w:p w14:paraId="27E49D5A"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zablokowania funkcjonalności portów USB, blokując dostęp urządzeniom innym niż klawiatura i myszka</w:t>
            </w:r>
          </w:p>
          <w:p w14:paraId="0875501A"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zezwalania na dostęp tylko urządzeniom wcześniej dodanym przez administratora</w:t>
            </w:r>
          </w:p>
          <w:p w14:paraId="178EB716"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możliwość zarządzani urządzeniami podłączanymi do końcówki, takimi jak iPhone, iPad, iPod, </w:t>
            </w:r>
            <w:proofErr w:type="spellStart"/>
            <w:r w:rsidRPr="008F725F">
              <w:rPr>
                <w:rFonts w:ascii="Century Gothic" w:hAnsi="Century Gothic" w:cstheme="minorHAnsi"/>
                <w:sz w:val="18"/>
                <w:szCs w:val="18"/>
              </w:rPr>
              <w:t>Webcam</w:t>
            </w:r>
            <w:proofErr w:type="spellEnd"/>
            <w:r w:rsidRPr="008F725F">
              <w:rPr>
                <w:rFonts w:ascii="Century Gothic" w:hAnsi="Century Gothic" w:cstheme="minorHAnsi"/>
                <w:sz w:val="18"/>
                <w:szCs w:val="18"/>
              </w:rPr>
              <w:t xml:space="preserve">, </w:t>
            </w:r>
            <w:proofErr w:type="spellStart"/>
            <w:r w:rsidRPr="008F725F">
              <w:rPr>
                <w:rFonts w:ascii="Century Gothic" w:hAnsi="Century Gothic" w:cstheme="minorHAnsi"/>
                <w:sz w:val="18"/>
                <w:szCs w:val="18"/>
              </w:rPr>
              <w:t>card</w:t>
            </w:r>
            <w:proofErr w:type="spellEnd"/>
            <w:r w:rsidRPr="008F725F">
              <w:rPr>
                <w:rFonts w:ascii="Century Gothic" w:hAnsi="Century Gothic" w:cstheme="minorHAnsi"/>
                <w:sz w:val="18"/>
                <w:szCs w:val="18"/>
              </w:rPr>
              <w:t xml:space="preserve"> </w:t>
            </w:r>
            <w:proofErr w:type="spellStart"/>
            <w:r w:rsidRPr="008F725F">
              <w:rPr>
                <w:rFonts w:ascii="Century Gothic" w:hAnsi="Century Gothic" w:cstheme="minorHAnsi"/>
                <w:sz w:val="18"/>
                <w:szCs w:val="18"/>
              </w:rPr>
              <w:t>reader</w:t>
            </w:r>
            <w:proofErr w:type="spellEnd"/>
            <w:r w:rsidRPr="008F725F">
              <w:rPr>
                <w:rFonts w:ascii="Century Gothic" w:hAnsi="Century Gothic" w:cstheme="minorHAnsi"/>
                <w:sz w:val="18"/>
                <w:szCs w:val="18"/>
              </w:rPr>
              <w:t>, BlackBerry</w:t>
            </w:r>
          </w:p>
          <w:p w14:paraId="59127EF6"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możliwość używania tylko zaufanych urządzeń </w:t>
            </w:r>
            <w:proofErr w:type="spellStart"/>
            <w:r w:rsidRPr="008F725F">
              <w:rPr>
                <w:rFonts w:ascii="Century Gothic" w:hAnsi="Century Gothic" w:cstheme="minorHAnsi"/>
                <w:sz w:val="18"/>
                <w:szCs w:val="18"/>
              </w:rPr>
              <w:t>sieciowych,w</w:t>
            </w:r>
            <w:proofErr w:type="spellEnd"/>
            <w:r w:rsidRPr="008F725F">
              <w:rPr>
                <w:rFonts w:ascii="Century Gothic" w:hAnsi="Century Gothic" w:cstheme="minorHAnsi"/>
                <w:sz w:val="18"/>
                <w:szCs w:val="18"/>
              </w:rPr>
              <w:t xml:space="preserve"> tym urządzeń wskazanych na końcówkach klienckich</w:t>
            </w:r>
          </w:p>
          <w:p w14:paraId="359D9782"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funkcję wirtualnej klawiatury</w:t>
            </w:r>
          </w:p>
          <w:p w14:paraId="79CA1E87"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możliwość blokowania każdej aplikacji </w:t>
            </w:r>
          </w:p>
          <w:p w14:paraId="5A022C1C"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zablokowania aplikacji w oparciu o kategorie</w:t>
            </w:r>
          </w:p>
          <w:p w14:paraId="20630CCF"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dodania własnych aplikacji do listy zablokowanych</w:t>
            </w:r>
          </w:p>
          <w:p w14:paraId="12EF247D"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zdolność do tworzenia kompletnej listy aplikacji zainstalowanych na komputerach klientach poprzez konsole administracyjna na serwerze</w:t>
            </w:r>
          </w:p>
          <w:p w14:paraId="7B57873A"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dodawanie innych aplikacji</w:t>
            </w:r>
          </w:p>
          <w:p w14:paraId="67EBC8A2" w14:textId="77777777" w:rsidR="008F725F" w:rsidRPr="008F725F" w:rsidRDefault="008F725F" w:rsidP="008F725F">
            <w:pPr>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dodawanie aplikacji w formie </w:t>
            </w:r>
            <w:proofErr w:type="spellStart"/>
            <w:r w:rsidRPr="008F725F">
              <w:rPr>
                <w:rFonts w:ascii="Century Gothic" w:hAnsi="Century Gothic" w:cstheme="minorHAnsi"/>
                <w:sz w:val="18"/>
                <w:szCs w:val="18"/>
              </w:rPr>
              <w:t>portable</w:t>
            </w:r>
            <w:proofErr w:type="spellEnd"/>
          </w:p>
          <w:p w14:paraId="5B7CE5C3"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lastRenderedPageBreak/>
              <w:t>•</w:t>
            </w:r>
            <w:r w:rsidRPr="008F725F">
              <w:rPr>
                <w:rFonts w:ascii="Century Gothic" w:hAnsi="Century Gothic" w:cstheme="minorHAnsi"/>
                <w:sz w:val="18"/>
                <w:szCs w:val="18"/>
              </w:rPr>
              <w:tab/>
              <w:t xml:space="preserve">możliwość wyboru pojedynczej aplikacji w konkretnej wersji </w:t>
            </w:r>
          </w:p>
          <w:p w14:paraId="61874DCB"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dodawanie aplikacji, których rozmiar pliku wykonywalnego ma wielkość do 200MB</w:t>
            </w:r>
          </w:p>
          <w:p w14:paraId="1EC04A6D"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lang w:val="en-US"/>
              </w:rPr>
            </w:pPr>
            <w:r w:rsidRPr="008F725F">
              <w:rPr>
                <w:rFonts w:ascii="Century Gothic" w:hAnsi="Century Gothic" w:cstheme="minorHAnsi"/>
                <w:sz w:val="18"/>
                <w:szCs w:val="18"/>
                <w:lang w:val="en-US"/>
              </w:rPr>
              <w:t>•</w:t>
            </w:r>
            <w:r w:rsidRPr="008F725F">
              <w:rPr>
                <w:rFonts w:ascii="Century Gothic" w:hAnsi="Century Gothic" w:cstheme="minorHAnsi"/>
                <w:sz w:val="18"/>
                <w:szCs w:val="18"/>
                <w:lang w:val="en-US"/>
              </w:rPr>
              <w:tab/>
            </w:r>
            <w:proofErr w:type="spellStart"/>
            <w:r w:rsidRPr="008F725F">
              <w:rPr>
                <w:rFonts w:ascii="Century Gothic" w:hAnsi="Century Gothic" w:cstheme="minorHAnsi"/>
                <w:sz w:val="18"/>
                <w:szCs w:val="18"/>
                <w:lang w:val="en-US"/>
              </w:rPr>
              <w:t>kategorie</w:t>
            </w:r>
            <w:proofErr w:type="spellEnd"/>
            <w:r w:rsidRPr="008F725F">
              <w:rPr>
                <w:rFonts w:ascii="Century Gothic" w:hAnsi="Century Gothic" w:cstheme="minorHAnsi"/>
                <w:sz w:val="18"/>
                <w:szCs w:val="18"/>
                <w:lang w:val="en-US"/>
              </w:rPr>
              <w:t xml:space="preserve"> </w:t>
            </w:r>
            <w:proofErr w:type="spellStart"/>
            <w:r w:rsidRPr="008F725F">
              <w:rPr>
                <w:rFonts w:ascii="Century Gothic" w:hAnsi="Century Gothic" w:cstheme="minorHAnsi"/>
                <w:sz w:val="18"/>
                <w:szCs w:val="18"/>
                <w:lang w:val="en-US"/>
              </w:rPr>
              <w:t>aplikacji</w:t>
            </w:r>
            <w:proofErr w:type="spellEnd"/>
            <w:r w:rsidRPr="008F725F">
              <w:rPr>
                <w:rFonts w:ascii="Century Gothic" w:hAnsi="Century Gothic" w:cstheme="minorHAnsi"/>
                <w:sz w:val="18"/>
                <w:szCs w:val="18"/>
                <w:lang w:val="en-US"/>
              </w:rPr>
              <w:t xml:space="preserve"> </w:t>
            </w:r>
            <w:proofErr w:type="spellStart"/>
            <w:r w:rsidRPr="008F725F">
              <w:rPr>
                <w:rFonts w:ascii="Century Gothic" w:hAnsi="Century Gothic" w:cstheme="minorHAnsi"/>
                <w:sz w:val="18"/>
                <w:szCs w:val="18"/>
                <w:lang w:val="en-US"/>
              </w:rPr>
              <w:t>typu</w:t>
            </w:r>
            <w:proofErr w:type="spellEnd"/>
            <w:r w:rsidRPr="008F725F">
              <w:rPr>
                <w:rFonts w:ascii="Century Gothic" w:hAnsi="Century Gothic" w:cstheme="minorHAnsi"/>
                <w:sz w:val="18"/>
                <w:szCs w:val="18"/>
                <w:lang w:val="en-US"/>
              </w:rPr>
              <w:t>: tuning software, toolbars, proxy, network tools, file sharing application, backup software,  encrypting tool</w:t>
            </w:r>
          </w:p>
          <w:p w14:paraId="51F3FDBB"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generowania i wysyłania raportów o aktywności na różnych kanałach transmisji danych, takich jak wymienne urządzenia, udziały sieciowe czy schowki.</w:t>
            </w:r>
          </w:p>
          <w:p w14:paraId="1859C960"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możliwość zablokowania funkcji </w:t>
            </w:r>
            <w:proofErr w:type="spellStart"/>
            <w:r w:rsidRPr="008F725F">
              <w:rPr>
                <w:rFonts w:ascii="Century Gothic" w:hAnsi="Century Gothic" w:cstheme="minorHAnsi"/>
                <w:sz w:val="18"/>
                <w:szCs w:val="18"/>
              </w:rPr>
              <w:t>Printscreen</w:t>
            </w:r>
            <w:proofErr w:type="spellEnd"/>
          </w:p>
          <w:p w14:paraId="478F2491"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funkcje monitorowania </w:t>
            </w:r>
            <w:proofErr w:type="spellStart"/>
            <w:r w:rsidRPr="008F725F">
              <w:rPr>
                <w:rFonts w:ascii="Century Gothic" w:hAnsi="Century Gothic" w:cstheme="minorHAnsi"/>
                <w:sz w:val="18"/>
                <w:szCs w:val="18"/>
              </w:rPr>
              <w:t>przesyłu</w:t>
            </w:r>
            <w:proofErr w:type="spellEnd"/>
            <w:r w:rsidRPr="008F725F">
              <w:rPr>
                <w:rFonts w:ascii="Century Gothic" w:hAnsi="Century Gothic" w:cstheme="minorHAnsi"/>
                <w:sz w:val="18"/>
                <w:szCs w:val="18"/>
              </w:rPr>
              <w:t xml:space="preserve"> danych między aplikacjami zarówno na systemie operacyjnym Windows jak i </w:t>
            </w:r>
            <w:proofErr w:type="spellStart"/>
            <w:r w:rsidRPr="008F725F">
              <w:rPr>
                <w:rFonts w:ascii="Century Gothic" w:hAnsi="Century Gothic" w:cstheme="minorHAnsi"/>
                <w:sz w:val="18"/>
                <w:szCs w:val="18"/>
              </w:rPr>
              <w:t>OSx</w:t>
            </w:r>
            <w:proofErr w:type="spellEnd"/>
          </w:p>
          <w:p w14:paraId="597AAD75"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funkcje monitorowania i kontroli przepływu poufnych informacji</w:t>
            </w:r>
          </w:p>
          <w:p w14:paraId="525D5917"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dodawania własnych zdefiniowanych słów/fraz do wyszukania w różnych typów plików</w:t>
            </w:r>
          </w:p>
          <w:p w14:paraId="622F9D4C"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blokowania plików w oparciu o ich rozszerzenie lub rodzaj</w:t>
            </w:r>
          </w:p>
          <w:p w14:paraId="57B2538F"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monitorowania i zarządzania danymi udostępnianymi poprzez zasoby sieciowe</w:t>
            </w:r>
          </w:p>
          <w:p w14:paraId="6F3C84D1"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ochronę przed wyciekiem informacji na drukarki lokalne i sieciowe</w:t>
            </w:r>
          </w:p>
          <w:p w14:paraId="7FC02707"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ochrona zawartości schowka systemu</w:t>
            </w:r>
          </w:p>
          <w:p w14:paraId="09A64756"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ochrona przed wyciekiem informacji w poczcie e-mail w komunikacji SSL</w:t>
            </w:r>
          </w:p>
          <w:p w14:paraId="4B0B513C"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dodawania wyjątków dla domen, aplikacji i lokalizacji sieciowych</w:t>
            </w:r>
          </w:p>
          <w:p w14:paraId="0C383DF9"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ochrona plików zamkniętych w archiwach </w:t>
            </w:r>
          </w:p>
          <w:p w14:paraId="64AE1E65"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Zmiana rozszerzenia pliku nie może mieć znaczenia w ochronie plików przed wyciekiem</w:t>
            </w:r>
          </w:p>
          <w:p w14:paraId="06D0F797"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tworzenia profilu DLP dla każdej polityki</w:t>
            </w:r>
          </w:p>
          <w:p w14:paraId="19B708BD"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wyświetlanie alertu dla użytkownika w chwili próby wykonania niepożądanego działania </w:t>
            </w:r>
          </w:p>
          <w:p w14:paraId="1DD70CEF"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ochrona przez wyciekiem plików poprzez programy typu p2p</w:t>
            </w:r>
          </w:p>
          <w:p w14:paraId="5E17F13B"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Monitorowanie zmian w plikach:</w:t>
            </w:r>
          </w:p>
          <w:p w14:paraId="578E5E6A"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monitorowania działań związanych z obsługą plików, takich jak kopiowanie, usuwanie, przenoszenie na dyskach lokalnych, dyskach wymiennych i sieciowych.</w:t>
            </w:r>
          </w:p>
          <w:p w14:paraId="0BC8FDA0"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Funkcje monitorowania określonych rodzajów plików.</w:t>
            </w:r>
          </w:p>
          <w:p w14:paraId="38B692EE"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wykluczenia określonych plików/folderów dla procedury monitorowania.</w:t>
            </w:r>
          </w:p>
          <w:p w14:paraId="4F2F89F4"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Generator raportów do funkcjonalności monitora zmian w plikach.</w:t>
            </w:r>
          </w:p>
          <w:p w14:paraId="6DCC3925"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śledzenia zmian we wszystkich plikach</w:t>
            </w:r>
          </w:p>
          <w:p w14:paraId="4EB922AC"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śledzenia zmian w oprogramowaniu zainstalowanym na końcówkach</w:t>
            </w:r>
          </w:p>
          <w:p w14:paraId="2F73FF6B"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definiowana własnych typów plików</w:t>
            </w:r>
          </w:p>
          <w:p w14:paraId="101A8B09"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Optymalizacja systemu operacyjnego stacji klienckich:</w:t>
            </w:r>
          </w:p>
          <w:p w14:paraId="65547F9B"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lastRenderedPageBreak/>
              <w:t>•</w:t>
            </w:r>
            <w:r w:rsidRPr="008F725F">
              <w:rPr>
                <w:rFonts w:ascii="Century Gothic" w:hAnsi="Century Gothic" w:cstheme="minorHAnsi"/>
                <w:sz w:val="18"/>
                <w:szCs w:val="18"/>
              </w:rPr>
              <w:tab/>
              <w:t>usuwanie tymczasowych plików, czyszczenie niepotrzebnych wpisów do rejestru oraz defragmentacji dysku</w:t>
            </w:r>
          </w:p>
          <w:p w14:paraId="75B04502"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optymalizacja w chwili startu systemu operacyjnego, przed jego całkowitym uruchomieniem</w:t>
            </w:r>
          </w:p>
          <w:p w14:paraId="0654468E"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zaplanowania optymalizacje na wskazanych stacjach klienckich</w:t>
            </w:r>
          </w:p>
          <w:p w14:paraId="6A236D8E"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instruktaż stanowiskowy pracowników Zamawiającego</w:t>
            </w:r>
          </w:p>
          <w:p w14:paraId="6C2ED4B9" w14:textId="77777777" w:rsidR="008F725F" w:rsidRPr="008F725F" w:rsidRDefault="008F725F" w:rsidP="008F725F">
            <w:pPr>
              <w:tabs>
                <w:tab w:val="left" w:pos="1066"/>
              </w:tabs>
              <w:spacing w:line="0" w:lineRule="atLeast"/>
              <w:ind w:left="354" w:hanging="142"/>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dokumentacja techniczna w języku polskim</w:t>
            </w:r>
          </w:p>
          <w:p w14:paraId="5BA3ABE0" w14:textId="77777777" w:rsidR="008F725F" w:rsidRPr="008F725F" w:rsidRDefault="008F725F" w:rsidP="008F725F">
            <w:pPr>
              <w:tabs>
                <w:tab w:val="left" w:pos="1066"/>
              </w:tabs>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Wspierane platformy i systemy operacyjne:</w:t>
            </w:r>
          </w:p>
          <w:p w14:paraId="31059528" w14:textId="77777777" w:rsidR="008F725F" w:rsidRPr="008F725F" w:rsidRDefault="008F725F" w:rsidP="008F725F">
            <w:pPr>
              <w:tabs>
                <w:tab w:val="left" w:pos="1066"/>
              </w:tabs>
              <w:spacing w:line="0" w:lineRule="atLeast"/>
              <w:ind w:left="73"/>
              <w:jc w:val="both"/>
              <w:rPr>
                <w:rFonts w:ascii="Century Gothic" w:hAnsi="Century Gothic" w:cstheme="minorHAnsi"/>
                <w:sz w:val="18"/>
                <w:szCs w:val="18"/>
                <w:lang w:val="en-US"/>
              </w:rPr>
            </w:pPr>
            <w:r w:rsidRPr="008F725F">
              <w:rPr>
                <w:rFonts w:ascii="Century Gothic" w:hAnsi="Century Gothic" w:cstheme="minorHAnsi"/>
                <w:sz w:val="18"/>
                <w:szCs w:val="18"/>
                <w:lang w:val="en-US"/>
              </w:rPr>
              <w:t>1.Microsoft Windows XP/7/8/10/ Professional (32-bit/64-bit)</w:t>
            </w:r>
          </w:p>
          <w:p w14:paraId="3E37DEC5" w14:textId="77777777" w:rsidR="008F725F" w:rsidRPr="008F725F" w:rsidRDefault="008F725F" w:rsidP="008F725F">
            <w:pPr>
              <w:tabs>
                <w:tab w:val="left" w:pos="1066"/>
              </w:tabs>
              <w:spacing w:line="0" w:lineRule="atLeast"/>
              <w:ind w:left="73"/>
              <w:jc w:val="both"/>
              <w:rPr>
                <w:rFonts w:ascii="Century Gothic" w:hAnsi="Century Gothic" w:cstheme="minorHAnsi"/>
                <w:sz w:val="18"/>
                <w:szCs w:val="18"/>
                <w:lang w:val="en-US"/>
              </w:rPr>
            </w:pPr>
            <w:r w:rsidRPr="008F725F">
              <w:rPr>
                <w:rFonts w:ascii="Century Gothic" w:hAnsi="Century Gothic" w:cstheme="minorHAnsi"/>
                <w:sz w:val="18"/>
                <w:szCs w:val="18"/>
                <w:lang w:val="en-US"/>
              </w:rPr>
              <w:t>2.Microsoft Windows Server Web / Standard / Enterprise/ Datacenter (32-bit/64-bit)</w:t>
            </w:r>
          </w:p>
          <w:p w14:paraId="006A1119" w14:textId="77777777" w:rsidR="008F725F" w:rsidRPr="008F725F" w:rsidRDefault="008F725F" w:rsidP="008F725F">
            <w:pPr>
              <w:tabs>
                <w:tab w:val="left" w:pos="1066"/>
              </w:tabs>
              <w:spacing w:line="0" w:lineRule="atLeast"/>
              <w:ind w:left="73"/>
              <w:jc w:val="both"/>
              <w:rPr>
                <w:rFonts w:ascii="Century Gothic" w:hAnsi="Century Gothic" w:cstheme="minorHAnsi"/>
                <w:sz w:val="18"/>
                <w:szCs w:val="18"/>
                <w:lang w:val="en-US"/>
              </w:rPr>
            </w:pPr>
            <w:r w:rsidRPr="008F725F">
              <w:rPr>
                <w:rFonts w:ascii="Century Gothic" w:hAnsi="Century Gothic" w:cstheme="minorHAnsi"/>
                <w:sz w:val="18"/>
                <w:szCs w:val="18"/>
                <w:lang w:val="en-US"/>
              </w:rPr>
              <w:t>3.Mac OS X, Mac OS 10</w:t>
            </w:r>
          </w:p>
          <w:p w14:paraId="001EA448" w14:textId="77777777" w:rsidR="008F725F" w:rsidRPr="008F725F" w:rsidRDefault="008F725F" w:rsidP="008F725F">
            <w:pPr>
              <w:tabs>
                <w:tab w:val="left" w:pos="1066"/>
              </w:tabs>
              <w:spacing w:line="0" w:lineRule="atLeast"/>
              <w:ind w:left="73"/>
              <w:jc w:val="both"/>
              <w:rPr>
                <w:rFonts w:ascii="Century Gothic" w:hAnsi="Century Gothic" w:cstheme="minorHAnsi"/>
                <w:sz w:val="18"/>
                <w:szCs w:val="18"/>
                <w:lang w:val="en-US"/>
              </w:rPr>
            </w:pPr>
            <w:r w:rsidRPr="008F725F">
              <w:rPr>
                <w:rFonts w:ascii="Century Gothic" w:hAnsi="Century Gothic" w:cstheme="minorHAnsi"/>
                <w:sz w:val="18"/>
                <w:szCs w:val="18"/>
                <w:lang w:val="en-US"/>
              </w:rPr>
              <w:t>4.Linux 64-bit, Ubuntu, openSUSE, Fedora 14-25, RedHat</w:t>
            </w:r>
          </w:p>
          <w:p w14:paraId="32911A7A" w14:textId="77777777" w:rsidR="008F725F" w:rsidRPr="008F725F" w:rsidRDefault="008F725F" w:rsidP="008F725F">
            <w:pPr>
              <w:tabs>
                <w:tab w:val="left" w:pos="1066"/>
              </w:tabs>
              <w:spacing w:line="0" w:lineRule="atLeast"/>
              <w:ind w:left="73"/>
              <w:jc w:val="both"/>
              <w:rPr>
                <w:rFonts w:ascii="Century Gothic" w:hAnsi="Century Gothic" w:cstheme="minorHAnsi"/>
                <w:sz w:val="18"/>
                <w:szCs w:val="18"/>
                <w:lang w:val="en-US"/>
              </w:rPr>
            </w:pPr>
          </w:p>
          <w:p w14:paraId="03B181C4" w14:textId="77777777" w:rsidR="008F725F" w:rsidRPr="008F725F" w:rsidRDefault="008F725F" w:rsidP="008F725F">
            <w:pPr>
              <w:tabs>
                <w:tab w:val="left" w:pos="1066"/>
              </w:tabs>
              <w:spacing w:line="0" w:lineRule="atLeast"/>
              <w:ind w:left="73"/>
              <w:jc w:val="both"/>
              <w:rPr>
                <w:rFonts w:ascii="Century Gothic" w:hAnsi="Century Gothic" w:cstheme="minorHAnsi"/>
                <w:b/>
                <w:bCs/>
                <w:sz w:val="18"/>
                <w:szCs w:val="18"/>
              </w:rPr>
            </w:pPr>
            <w:r w:rsidRPr="008F725F">
              <w:rPr>
                <w:rFonts w:ascii="Century Gothic" w:hAnsi="Century Gothic" w:cstheme="minorHAnsi"/>
                <w:b/>
                <w:bCs/>
                <w:sz w:val="18"/>
                <w:szCs w:val="18"/>
              </w:rPr>
              <w:t>Platforma do zarządzania dla Android i iOS:</w:t>
            </w:r>
          </w:p>
          <w:p w14:paraId="4BCBF632"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Musi zapewnić kompleksowy system ochrony i zarządzania urządzeniami mobilnymi z systemami Android oraz iOS a także ich ochronę</w:t>
            </w:r>
          </w:p>
          <w:p w14:paraId="6AB0CCA1"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Funkcjonalność musi być realizowana za pomocą platformy w chmurze bez infrastruktury wewnątrz sieci firmowej.</w:t>
            </w:r>
          </w:p>
          <w:p w14:paraId="1BA72EFB"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Zarządzanie użytkownikiem</w:t>
            </w:r>
          </w:p>
          <w:p w14:paraId="77C21BA3"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Musi umożliwiać zarządzanie użytkownikami przypisanymi do numerów telefonów oraz adresów email</w:t>
            </w:r>
          </w:p>
          <w:p w14:paraId="6CAB2EDA"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Musi umożliwiać przypisanie atrybutów do użytkowników, co najmniej: Imię, Nazwisko, adres email, Departament, numer telefonu stacjonarnego, numer telefonu komórkowego, typ użytkownika</w:t>
            </w:r>
          </w:p>
          <w:p w14:paraId="7E315E19"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Musi posiadać możliwość sprawdzenia listy urządzeń przypisanych użytkownikowi</w:t>
            </w:r>
          </w:p>
          <w:p w14:paraId="46F3DD7E"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Musi posiadać możliwość eksportu danych użytkownika</w:t>
            </w:r>
          </w:p>
          <w:p w14:paraId="148500B8"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Zarządzanie urządzeniem</w:t>
            </w:r>
          </w:p>
          <w:p w14:paraId="4D79536E"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Musi umożliwiać wdrożenie przez Email, SMS, kod QR oraz ADO</w:t>
            </w:r>
          </w:p>
          <w:p w14:paraId="428292D4"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Musi umożliwiać import listy urządzeń z pliku CSV</w:t>
            </w:r>
          </w:p>
          <w:p w14:paraId="2647B020"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Musi umożliwiać dodanie urządzeń prywatnych oraz firmowych</w:t>
            </w:r>
          </w:p>
          <w:p w14:paraId="273C7EB0"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Musi umożliwiać podgląd co najmniej następujących informacji konfiguracji: Data wdrożenia, typ wdrożenia, status wdrożenia, status urządzenia, numer telefonu, właściciel, typ właściciela, grupa, reguły, konfiguracja </w:t>
            </w:r>
            <w:proofErr w:type="spellStart"/>
            <w:r w:rsidRPr="008F725F">
              <w:rPr>
                <w:rFonts w:ascii="Century Gothic" w:hAnsi="Century Gothic" w:cstheme="minorHAnsi"/>
                <w:sz w:val="18"/>
                <w:szCs w:val="18"/>
              </w:rPr>
              <w:t>geolokacji</w:t>
            </w:r>
            <w:proofErr w:type="spellEnd"/>
            <w:r w:rsidRPr="008F725F">
              <w:rPr>
                <w:rFonts w:ascii="Century Gothic" w:hAnsi="Century Gothic" w:cstheme="minorHAnsi"/>
                <w:sz w:val="18"/>
                <w:szCs w:val="18"/>
              </w:rPr>
              <w:t>, wersja agenta</w:t>
            </w:r>
          </w:p>
          <w:p w14:paraId="56D4EF37"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Musi umożliwiać podgląd co najmniej następujących informacji sprzętowych: model, producent, system, IMEI, ID SIM, dostawca SIM, adres MAC, </w:t>
            </w:r>
            <w:proofErr w:type="spellStart"/>
            <w:r w:rsidRPr="008F725F">
              <w:rPr>
                <w:rFonts w:ascii="Century Gothic" w:hAnsi="Century Gothic" w:cstheme="minorHAnsi"/>
                <w:sz w:val="18"/>
                <w:szCs w:val="18"/>
              </w:rPr>
              <w:t>bluetooth</w:t>
            </w:r>
            <w:proofErr w:type="spellEnd"/>
            <w:r w:rsidRPr="008F725F">
              <w:rPr>
                <w:rFonts w:ascii="Century Gothic" w:hAnsi="Century Gothic" w:cstheme="minorHAnsi"/>
                <w:sz w:val="18"/>
                <w:szCs w:val="18"/>
              </w:rPr>
              <w:t>, Sieć, wolna przestrzeń na dysku, całkowita przeszłość na dysku, bateria, zużycie procesora, sygnał</w:t>
            </w:r>
          </w:p>
          <w:p w14:paraId="41EA038C"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lastRenderedPageBreak/>
              <w:t>•</w:t>
            </w:r>
            <w:r w:rsidRPr="008F725F">
              <w:rPr>
                <w:rFonts w:ascii="Century Gothic" w:hAnsi="Century Gothic" w:cstheme="minorHAnsi"/>
                <w:sz w:val="18"/>
                <w:szCs w:val="18"/>
              </w:rPr>
              <w:tab/>
              <w:t>Musi umożliwiać podgląd lokacji w zakresach czasu: dzisiaj, wczoraj, ostatnie 7 dni, ostatnie 15 dni, ostatnie 30 dni, własny zakres</w:t>
            </w:r>
          </w:p>
          <w:p w14:paraId="4996E148"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Musi zawierać podgląd aktualnie zainstalowanych aplikacji</w:t>
            </w:r>
          </w:p>
          <w:p w14:paraId="3C4D75AD"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Musi zawierać informacje o zużyciu łącza danych, a w tym: Ogólne zużycie danych, zużycie danych według aplikacji, wykres zużycia danych, </w:t>
            </w:r>
          </w:p>
          <w:p w14:paraId="02A8449E"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Musi zawierać moduł raportowania aktywności, skanowania oraz naruszenia reguł</w:t>
            </w:r>
          </w:p>
          <w:p w14:paraId="0C5D21EA" w14:textId="77777777" w:rsidR="008F725F" w:rsidRPr="008F725F" w:rsidRDefault="008F725F" w:rsidP="008F725F">
            <w:pPr>
              <w:tabs>
                <w:tab w:val="left" w:pos="1066"/>
              </w:tabs>
              <w:spacing w:line="0" w:lineRule="atLeast"/>
              <w:ind w:left="212" w:hanging="139"/>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Moduł raportowania musi umożliwiać podgląd w zakresie: dzisiaj, ostatnie 7 dni, ostatnie 15 dni, ostatnie 30 dni, własny zakres</w:t>
            </w:r>
          </w:p>
          <w:p w14:paraId="6BEAD08B"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Oprogramowanie pozwalające na wykrywaniu oraz zarządzaniu podatnościami bezpieczeństwa:</w:t>
            </w:r>
          </w:p>
          <w:p w14:paraId="2A4F60B8"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Wymagania dotyczące technologii:</w:t>
            </w:r>
          </w:p>
          <w:p w14:paraId="423E43B1" w14:textId="77777777" w:rsidR="008F725F" w:rsidRPr="008F725F" w:rsidRDefault="008F725F" w:rsidP="008F725F">
            <w:pPr>
              <w:spacing w:line="0" w:lineRule="atLeast"/>
              <w:ind w:left="360" w:hanging="284"/>
              <w:jc w:val="both"/>
              <w:rPr>
                <w:rFonts w:ascii="Century Gothic" w:hAnsi="Century Gothic" w:cstheme="minorHAnsi"/>
                <w:sz w:val="18"/>
                <w:szCs w:val="18"/>
              </w:rPr>
            </w:pPr>
            <w:r w:rsidRPr="008F725F">
              <w:rPr>
                <w:rFonts w:ascii="Century Gothic" w:hAnsi="Century Gothic" w:cstheme="minorHAnsi"/>
                <w:sz w:val="18"/>
                <w:szCs w:val="18"/>
              </w:rPr>
              <w:t>1.</w:t>
            </w:r>
            <w:r w:rsidRPr="008F725F">
              <w:rPr>
                <w:rFonts w:ascii="Century Gothic" w:hAnsi="Century Gothic" w:cstheme="minorHAnsi"/>
                <w:sz w:val="18"/>
                <w:szCs w:val="18"/>
              </w:rPr>
              <w:tab/>
              <w:t>Dostęp do rozwiązania realizowany jest za pomocą dedykowanego portalu zarządzającego dostępnego przez przeglądarkę internetową</w:t>
            </w:r>
          </w:p>
          <w:p w14:paraId="69B7B6C3" w14:textId="77777777" w:rsidR="008F725F" w:rsidRPr="008F725F" w:rsidRDefault="008F725F" w:rsidP="008F725F">
            <w:pPr>
              <w:spacing w:line="0" w:lineRule="atLeast"/>
              <w:ind w:left="360" w:hanging="284"/>
              <w:jc w:val="both"/>
              <w:rPr>
                <w:rFonts w:ascii="Century Gothic" w:hAnsi="Century Gothic" w:cstheme="minorHAnsi"/>
                <w:sz w:val="18"/>
                <w:szCs w:val="18"/>
              </w:rPr>
            </w:pPr>
            <w:r w:rsidRPr="008F725F">
              <w:rPr>
                <w:rFonts w:ascii="Century Gothic" w:hAnsi="Century Gothic" w:cstheme="minorHAnsi"/>
                <w:sz w:val="18"/>
                <w:szCs w:val="18"/>
              </w:rPr>
              <w:t>2.</w:t>
            </w:r>
            <w:r w:rsidRPr="008F725F">
              <w:rPr>
                <w:rFonts w:ascii="Century Gothic" w:hAnsi="Century Gothic" w:cstheme="minorHAnsi"/>
                <w:sz w:val="18"/>
                <w:szCs w:val="18"/>
              </w:rPr>
              <w:tab/>
              <w:t>Portal zarządzający musi być dostępny w postaci usługi hostowanej na serwerach producenta.</w:t>
            </w:r>
          </w:p>
          <w:p w14:paraId="47EB5265" w14:textId="77777777" w:rsidR="008F725F" w:rsidRPr="008F725F" w:rsidRDefault="008F725F" w:rsidP="008F725F">
            <w:pPr>
              <w:spacing w:line="0" w:lineRule="atLeast"/>
              <w:ind w:left="360" w:hanging="284"/>
              <w:jc w:val="both"/>
              <w:rPr>
                <w:rFonts w:ascii="Century Gothic" w:hAnsi="Century Gothic" w:cstheme="minorHAnsi"/>
                <w:sz w:val="18"/>
                <w:szCs w:val="18"/>
              </w:rPr>
            </w:pPr>
            <w:r w:rsidRPr="008F725F">
              <w:rPr>
                <w:rFonts w:ascii="Century Gothic" w:hAnsi="Century Gothic" w:cstheme="minorHAnsi"/>
                <w:sz w:val="18"/>
                <w:szCs w:val="18"/>
              </w:rPr>
              <w:t>3.</w:t>
            </w:r>
            <w:r w:rsidRPr="008F725F">
              <w:rPr>
                <w:rFonts w:ascii="Century Gothic" w:hAnsi="Century Gothic" w:cstheme="minorHAnsi"/>
                <w:sz w:val="18"/>
                <w:szCs w:val="18"/>
              </w:rPr>
              <w:tab/>
              <w:t>Dostęp do portalu zarządzającego odbywa się za pomocą wspieranych przeglądarek internetowych:</w:t>
            </w:r>
          </w:p>
          <w:p w14:paraId="29C4DAB0" w14:textId="77777777" w:rsidR="008F725F" w:rsidRPr="008F725F" w:rsidRDefault="008F725F" w:rsidP="008F725F">
            <w:pPr>
              <w:spacing w:line="0" w:lineRule="atLeast"/>
              <w:ind w:left="360" w:firstLine="283"/>
              <w:jc w:val="both"/>
              <w:rPr>
                <w:rFonts w:ascii="Century Gothic" w:hAnsi="Century Gothic" w:cstheme="minorHAnsi"/>
                <w:sz w:val="18"/>
                <w:szCs w:val="18"/>
                <w:lang w:val="en-US"/>
              </w:rPr>
            </w:pPr>
            <w:r w:rsidRPr="008F725F">
              <w:rPr>
                <w:rFonts w:ascii="Century Gothic" w:hAnsi="Century Gothic" w:cstheme="minorHAnsi"/>
                <w:sz w:val="18"/>
                <w:szCs w:val="18"/>
                <w:lang w:val="en-US"/>
              </w:rPr>
              <w:t>- Microsoft Internet Explorer</w:t>
            </w:r>
          </w:p>
          <w:p w14:paraId="00065E4B" w14:textId="77777777" w:rsidR="008F725F" w:rsidRPr="008F725F" w:rsidRDefault="008F725F" w:rsidP="008F725F">
            <w:pPr>
              <w:spacing w:line="0" w:lineRule="atLeast"/>
              <w:ind w:left="360" w:firstLine="283"/>
              <w:jc w:val="both"/>
              <w:rPr>
                <w:rFonts w:ascii="Century Gothic" w:hAnsi="Century Gothic" w:cstheme="minorHAnsi"/>
                <w:sz w:val="18"/>
                <w:szCs w:val="18"/>
                <w:lang w:val="en-US"/>
              </w:rPr>
            </w:pPr>
            <w:r w:rsidRPr="008F725F">
              <w:rPr>
                <w:rFonts w:ascii="Century Gothic" w:hAnsi="Century Gothic" w:cstheme="minorHAnsi"/>
                <w:sz w:val="18"/>
                <w:szCs w:val="18"/>
                <w:lang w:val="en-US"/>
              </w:rPr>
              <w:t>- Microsoft Edge</w:t>
            </w:r>
          </w:p>
          <w:p w14:paraId="0F5C1A3F" w14:textId="77777777" w:rsidR="008F725F" w:rsidRPr="008F725F" w:rsidRDefault="008F725F" w:rsidP="008F725F">
            <w:pPr>
              <w:spacing w:line="0" w:lineRule="atLeast"/>
              <w:ind w:left="360" w:firstLine="283"/>
              <w:jc w:val="both"/>
              <w:rPr>
                <w:rFonts w:ascii="Century Gothic" w:hAnsi="Century Gothic" w:cstheme="minorHAnsi"/>
                <w:sz w:val="18"/>
                <w:szCs w:val="18"/>
                <w:lang w:val="en-US"/>
              </w:rPr>
            </w:pPr>
            <w:r w:rsidRPr="008F725F">
              <w:rPr>
                <w:rFonts w:ascii="Century Gothic" w:hAnsi="Century Gothic" w:cstheme="minorHAnsi"/>
                <w:sz w:val="18"/>
                <w:szCs w:val="18"/>
                <w:lang w:val="en-US"/>
              </w:rPr>
              <w:t>- Mozilla Firefox</w:t>
            </w:r>
          </w:p>
          <w:p w14:paraId="5B67A2CD" w14:textId="77777777" w:rsidR="008F725F" w:rsidRPr="008F725F" w:rsidRDefault="008F725F" w:rsidP="008F725F">
            <w:pPr>
              <w:spacing w:line="0" w:lineRule="atLeast"/>
              <w:ind w:left="360" w:firstLine="283"/>
              <w:jc w:val="both"/>
              <w:rPr>
                <w:rFonts w:ascii="Century Gothic" w:hAnsi="Century Gothic" w:cstheme="minorHAnsi"/>
                <w:sz w:val="18"/>
                <w:szCs w:val="18"/>
              </w:rPr>
            </w:pPr>
            <w:r w:rsidRPr="008F725F">
              <w:rPr>
                <w:rFonts w:ascii="Century Gothic" w:hAnsi="Century Gothic" w:cstheme="minorHAnsi"/>
                <w:sz w:val="18"/>
                <w:szCs w:val="18"/>
              </w:rPr>
              <w:t>- Google Chrome</w:t>
            </w:r>
          </w:p>
          <w:p w14:paraId="31DD77A5" w14:textId="77777777" w:rsidR="008F725F" w:rsidRPr="008F725F" w:rsidRDefault="008F725F" w:rsidP="008F725F">
            <w:pPr>
              <w:spacing w:line="0" w:lineRule="atLeast"/>
              <w:ind w:left="360" w:firstLine="283"/>
              <w:jc w:val="both"/>
              <w:rPr>
                <w:rFonts w:ascii="Century Gothic" w:hAnsi="Century Gothic" w:cstheme="minorHAnsi"/>
                <w:sz w:val="18"/>
                <w:szCs w:val="18"/>
              </w:rPr>
            </w:pPr>
            <w:r w:rsidRPr="008F725F">
              <w:rPr>
                <w:rFonts w:ascii="Century Gothic" w:hAnsi="Century Gothic" w:cstheme="minorHAnsi"/>
                <w:sz w:val="18"/>
                <w:szCs w:val="18"/>
              </w:rPr>
              <w:t>- Safari</w:t>
            </w:r>
          </w:p>
          <w:p w14:paraId="1843CF28"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 xml:space="preserve">4. Rozwiązanie realizuje skany podatności za pomocą dedykowanych </w:t>
            </w:r>
            <w:proofErr w:type="spellStart"/>
            <w:r w:rsidRPr="008F725F">
              <w:rPr>
                <w:rFonts w:ascii="Century Gothic" w:hAnsi="Century Gothic" w:cstheme="minorHAnsi"/>
                <w:sz w:val="18"/>
                <w:szCs w:val="18"/>
              </w:rPr>
              <w:t>nodów</w:t>
            </w:r>
            <w:proofErr w:type="spellEnd"/>
            <w:r w:rsidRPr="008F725F">
              <w:rPr>
                <w:rFonts w:ascii="Century Gothic" w:hAnsi="Century Gothic" w:cstheme="minorHAnsi"/>
                <w:sz w:val="18"/>
                <w:szCs w:val="18"/>
              </w:rPr>
              <w:t xml:space="preserve"> skanujących</w:t>
            </w:r>
          </w:p>
          <w:p w14:paraId="7C6EFFAE"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 xml:space="preserve">5 </w:t>
            </w:r>
            <w:proofErr w:type="spellStart"/>
            <w:r w:rsidRPr="008F725F">
              <w:rPr>
                <w:rFonts w:ascii="Century Gothic" w:hAnsi="Century Gothic" w:cstheme="minorHAnsi"/>
                <w:sz w:val="18"/>
                <w:szCs w:val="18"/>
              </w:rPr>
              <w:t>Nod</w:t>
            </w:r>
            <w:proofErr w:type="spellEnd"/>
            <w:r w:rsidRPr="008F725F">
              <w:rPr>
                <w:rFonts w:ascii="Century Gothic" w:hAnsi="Century Gothic" w:cstheme="minorHAnsi"/>
                <w:sz w:val="18"/>
                <w:szCs w:val="18"/>
              </w:rPr>
              <w:t xml:space="preserve"> skanujący musi być dostępny w postaci usługi hostowanej na serwerach producenta oraz w postaci aplikacji instalowanej lokalnie</w:t>
            </w:r>
          </w:p>
          <w:p w14:paraId="4953A15C"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 xml:space="preserve">6. </w:t>
            </w:r>
            <w:proofErr w:type="spellStart"/>
            <w:r w:rsidRPr="008F725F">
              <w:rPr>
                <w:rFonts w:ascii="Century Gothic" w:hAnsi="Century Gothic" w:cstheme="minorHAnsi"/>
                <w:sz w:val="18"/>
                <w:szCs w:val="18"/>
              </w:rPr>
              <w:t>Nod</w:t>
            </w:r>
            <w:proofErr w:type="spellEnd"/>
            <w:r w:rsidRPr="008F725F">
              <w:rPr>
                <w:rFonts w:ascii="Century Gothic" w:hAnsi="Century Gothic" w:cstheme="minorHAnsi"/>
                <w:sz w:val="18"/>
                <w:szCs w:val="18"/>
              </w:rPr>
              <w:t xml:space="preserve"> skanujący w postaci aplikacji instalowanej lokalnie dostępny jest na poniższe systemy operacyjne:</w:t>
            </w:r>
          </w:p>
          <w:p w14:paraId="286216AC" w14:textId="77777777" w:rsidR="008F725F" w:rsidRPr="008F725F" w:rsidRDefault="008F725F" w:rsidP="008F725F">
            <w:pPr>
              <w:spacing w:line="0" w:lineRule="atLeast"/>
              <w:ind w:left="73"/>
              <w:jc w:val="both"/>
              <w:rPr>
                <w:rFonts w:ascii="Century Gothic" w:hAnsi="Century Gothic" w:cstheme="minorHAnsi"/>
                <w:sz w:val="18"/>
                <w:szCs w:val="18"/>
                <w:lang w:val="en-US"/>
              </w:rPr>
            </w:pPr>
            <w:r w:rsidRPr="008F725F">
              <w:rPr>
                <w:rFonts w:ascii="Century Gothic" w:hAnsi="Century Gothic" w:cstheme="minorHAnsi"/>
                <w:sz w:val="18"/>
                <w:szCs w:val="18"/>
                <w:lang w:val="en-US"/>
              </w:rPr>
              <w:t>- Windows 2008 R2</w:t>
            </w:r>
          </w:p>
          <w:p w14:paraId="560C8C90" w14:textId="77777777" w:rsidR="008F725F" w:rsidRPr="008F725F" w:rsidRDefault="008F725F" w:rsidP="008F725F">
            <w:pPr>
              <w:spacing w:line="0" w:lineRule="atLeast"/>
              <w:ind w:left="73"/>
              <w:jc w:val="both"/>
              <w:rPr>
                <w:rFonts w:ascii="Century Gothic" w:hAnsi="Century Gothic" w:cstheme="minorHAnsi"/>
                <w:sz w:val="18"/>
                <w:szCs w:val="18"/>
                <w:lang w:val="en-US"/>
              </w:rPr>
            </w:pPr>
            <w:r w:rsidRPr="008F725F">
              <w:rPr>
                <w:rFonts w:ascii="Century Gothic" w:hAnsi="Century Gothic" w:cstheme="minorHAnsi"/>
                <w:sz w:val="18"/>
                <w:szCs w:val="18"/>
                <w:lang w:val="en-US"/>
              </w:rPr>
              <w:t>- Windows 2012</w:t>
            </w:r>
          </w:p>
          <w:p w14:paraId="3A79667A" w14:textId="77777777" w:rsidR="008F725F" w:rsidRPr="008F725F" w:rsidRDefault="008F725F" w:rsidP="008F725F">
            <w:pPr>
              <w:spacing w:line="0" w:lineRule="atLeast"/>
              <w:ind w:left="73"/>
              <w:jc w:val="both"/>
              <w:rPr>
                <w:rFonts w:ascii="Century Gothic" w:hAnsi="Century Gothic" w:cstheme="minorHAnsi"/>
                <w:sz w:val="18"/>
                <w:szCs w:val="18"/>
                <w:lang w:val="en-US"/>
              </w:rPr>
            </w:pPr>
            <w:r w:rsidRPr="008F725F">
              <w:rPr>
                <w:rFonts w:ascii="Century Gothic" w:hAnsi="Century Gothic" w:cstheme="minorHAnsi"/>
                <w:sz w:val="18"/>
                <w:szCs w:val="18"/>
                <w:lang w:val="en-US"/>
              </w:rPr>
              <w:t>- Windows 2012 R2</w:t>
            </w:r>
          </w:p>
          <w:p w14:paraId="5E5D1AF4" w14:textId="77777777" w:rsidR="008F725F" w:rsidRPr="008F725F" w:rsidRDefault="008F725F" w:rsidP="008F725F">
            <w:pPr>
              <w:spacing w:line="0" w:lineRule="atLeast"/>
              <w:ind w:left="73"/>
              <w:jc w:val="both"/>
              <w:rPr>
                <w:rFonts w:ascii="Century Gothic" w:hAnsi="Century Gothic" w:cstheme="minorHAnsi"/>
                <w:sz w:val="18"/>
                <w:szCs w:val="18"/>
                <w:lang w:val="en-US"/>
              </w:rPr>
            </w:pPr>
            <w:r w:rsidRPr="008F725F">
              <w:rPr>
                <w:rFonts w:ascii="Century Gothic" w:hAnsi="Century Gothic" w:cstheme="minorHAnsi"/>
                <w:sz w:val="18"/>
                <w:szCs w:val="18"/>
                <w:lang w:val="en-US"/>
              </w:rPr>
              <w:t>- Windows 2016</w:t>
            </w:r>
          </w:p>
          <w:p w14:paraId="34DFEB2B" w14:textId="77777777" w:rsidR="008F725F" w:rsidRPr="008F725F" w:rsidRDefault="008F725F" w:rsidP="008F725F">
            <w:pPr>
              <w:spacing w:line="0" w:lineRule="atLeast"/>
              <w:ind w:left="73"/>
              <w:jc w:val="both"/>
              <w:rPr>
                <w:rFonts w:ascii="Century Gothic" w:hAnsi="Century Gothic" w:cstheme="minorHAnsi"/>
                <w:sz w:val="18"/>
                <w:szCs w:val="18"/>
              </w:rPr>
            </w:pPr>
            <w:r w:rsidRPr="008F725F">
              <w:rPr>
                <w:rFonts w:ascii="Century Gothic" w:hAnsi="Century Gothic" w:cstheme="minorHAnsi"/>
                <w:sz w:val="18"/>
                <w:szCs w:val="18"/>
              </w:rPr>
              <w:t>7. Portal zarządzający musi umożliwiać:</w:t>
            </w:r>
          </w:p>
          <w:p w14:paraId="0D4D9303" w14:textId="77777777" w:rsidR="008F725F" w:rsidRPr="008F725F" w:rsidRDefault="008F725F" w:rsidP="008F725F">
            <w:pPr>
              <w:spacing w:line="0" w:lineRule="atLeast"/>
              <w:ind w:left="357" w:hanging="142"/>
              <w:jc w:val="both"/>
              <w:rPr>
                <w:rFonts w:ascii="Century Gothic" w:hAnsi="Century Gothic" w:cstheme="minorHAnsi"/>
                <w:sz w:val="18"/>
                <w:szCs w:val="18"/>
              </w:rPr>
            </w:pPr>
            <w:r w:rsidRPr="008F725F">
              <w:rPr>
                <w:rFonts w:ascii="Century Gothic" w:hAnsi="Century Gothic" w:cstheme="minorHAnsi"/>
                <w:sz w:val="18"/>
                <w:szCs w:val="18"/>
              </w:rPr>
              <w:t xml:space="preserve">a) przegląd wybranych danych na podstawie konfigurowalnych </w:t>
            </w:r>
            <w:proofErr w:type="spellStart"/>
            <w:r w:rsidRPr="008F725F">
              <w:rPr>
                <w:rFonts w:ascii="Century Gothic" w:hAnsi="Century Gothic" w:cstheme="minorHAnsi"/>
                <w:sz w:val="18"/>
                <w:szCs w:val="18"/>
              </w:rPr>
              <w:t>widgetów</w:t>
            </w:r>
            <w:proofErr w:type="spellEnd"/>
          </w:p>
          <w:p w14:paraId="740D8B04" w14:textId="77777777" w:rsidR="008F725F" w:rsidRPr="008F725F" w:rsidRDefault="008F725F" w:rsidP="008F725F">
            <w:pPr>
              <w:tabs>
                <w:tab w:val="left" w:pos="498"/>
              </w:tabs>
              <w:spacing w:line="0" w:lineRule="atLeast"/>
              <w:ind w:left="357" w:hanging="142"/>
              <w:jc w:val="both"/>
              <w:rPr>
                <w:rFonts w:ascii="Century Gothic" w:hAnsi="Century Gothic" w:cstheme="minorHAnsi"/>
                <w:sz w:val="18"/>
                <w:szCs w:val="18"/>
              </w:rPr>
            </w:pPr>
            <w:r w:rsidRPr="008F725F">
              <w:rPr>
                <w:rFonts w:ascii="Century Gothic" w:hAnsi="Century Gothic" w:cstheme="minorHAnsi"/>
                <w:sz w:val="18"/>
                <w:szCs w:val="18"/>
              </w:rPr>
              <w:t xml:space="preserve">b) zablokowania możliwości zmiany konfiguracji </w:t>
            </w:r>
            <w:proofErr w:type="spellStart"/>
            <w:r w:rsidRPr="008F725F">
              <w:rPr>
                <w:rFonts w:ascii="Century Gothic" w:hAnsi="Century Gothic" w:cstheme="minorHAnsi"/>
                <w:sz w:val="18"/>
                <w:szCs w:val="18"/>
              </w:rPr>
              <w:t>widgetów</w:t>
            </w:r>
            <w:proofErr w:type="spellEnd"/>
          </w:p>
          <w:p w14:paraId="469B09BF" w14:textId="77777777" w:rsidR="008F725F" w:rsidRPr="008F725F" w:rsidRDefault="008F725F" w:rsidP="008F725F">
            <w:pPr>
              <w:tabs>
                <w:tab w:val="left" w:pos="498"/>
              </w:tabs>
              <w:spacing w:line="0" w:lineRule="atLeast"/>
              <w:ind w:left="357" w:hanging="142"/>
              <w:jc w:val="both"/>
              <w:rPr>
                <w:rFonts w:ascii="Century Gothic" w:hAnsi="Century Gothic" w:cstheme="minorHAnsi"/>
                <w:sz w:val="18"/>
                <w:szCs w:val="18"/>
              </w:rPr>
            </w:pPr>
            <w:r w:rsidRPr="008F725F">
              <w:rPr>
                <w:rFonts w:ascii="Century Gothic" w:hAnsi="Century Gothic" w:cstheme="minorHAnsi"/>
                <w:sz w:val="18"/>
                <w:szCs w:val="18"/>
              </w:rPr>
              <w:t>c) zarządzanie skanami podatności (start, stop), przeglądanie listy podatności oraz tworzenie raportów.</w:t>
            </w:r>
          </w:p>
          <w:p w14:paraId="44D1B070" w14:textId="77777777" w:rsidR="008F725F" w:rsidRPr="008F725F" w:rsidRDefault="008F725F" w:rsidP="008F725F">
            <w:pPr>
              <w:tabs>
                <w:tab w:val="left" w:pos="498"/>
              </w:tabs>
              <w:spacing w:line="0" w:lineRule="atLeast"/>
              <w:ind w:left="357" w:hanging="142"/>
              <w:jc w:val="both"/>
              <w:rPr>
                <w:rFonts w:ascii="Century Gothic" w:hAnsi="Century Gothic" w:cstheme="minorHAnsi"/>
                <w:sz w:val="18"/>
                <w:szCs w:val="18"/>
              </w:rPr>
            </w:pPr>
            <w:r w:rsidRPr="008F725F">
              <w:rPr>
                <w:rFonts w:ascii="Century Gothic" w:hAnsi="Century Gothic" w:cstheme="minorHAnsi"/>
                <w:sz w:val="18"/>
                <w:szCs w:val="18"/>
              </w:rPr>
              <w:lastRenderedPageBreak/>
              <w:t>d) tworzenie grup skanów z odpowiednią konfiguracją poszczególnych skanów podatności</w:t>
            </w:r>
          </w:p>
          <w:p w14:paraId="3B6AA08A" w14:textId="77777777" w:rsidR="008F725F" w:rsidRPr="008F725F" w:rsidRDefault="008F725F" w:rsidP="008F725F">
            <w:pPr>
              <w:tabs>
                <w:tab w:val="left" w:pos="498"/>
              </w:tabs>
              <w:ind w:left="357" w:hanging="142"/>
              <w:jc w:val="both"/>
              <w:rPr>
                <w:rFonts w:ascii="Century Gothic" w:hAnsi="Century Gothic" w:cstheme="minorHAnsi"/>
                <w:sz w:val="18"/>
                <w:szCs w:val="18"/>
              </w:rPr>
            </w:pPr>
            <w:r w:rsidRPr="008F725F">
              <w:rPr>
                <w:rFonts w:ascii="Century Gothic" w:hAnsi="Century Gothic" w:cstheme="minorHAnsi"/>
                <w:sz w:val="18"/>
                <w:szCs w:val="18"/>
              </w:rPr>
              <w:t>e)  eksport wszystkich skanów podatności do pliku CSV</w:t>
            </w:r>
          </w:p>
          <w:p w14:paraId="049D9E89" w14:textId="77777777" w:rsidR="008F725F" w:rsidRPr="008F725F" w:rsidRDefault="008F725F" w:rsidP="008F725F">
            <w:pPr>
              <w:ind w:left="73"/>
              <w:jc w:val="both"/>
              <w:rPr>
                <w:rFonts w:ascii="Century Gothic" w:hAnsi="Century Gothic" w:cstheme="minorHAnsi"/>
                <w:sz w:val="18"/>
                <w:szCs w:val="18"/>
              </w:rPr>
            </w:pPr>
            <w:r w:rsidRPr="008F725F">
              <w:rPr>
                <w:rFonts w:ascii="Century Gothic" w:hAnsi="Century Gothic" w:cstheme="minorHAnsi"/>
                <w:sz w:val="18"/>
                <w:szCs w:val="18"/>
              </w:rPr>
              <w:t>Backup i przywracanie danych</w:t>
            </w:r>
          </w:p>
          <w:p w14:paraId="2DD79D6D" w14:textId="77777777" w:rsidR="008F725F" w:rsidRPr="008F725F" w:rsidRDefault="008F725F" w:rsidP="008F725F">
            <w:pPr>
              <w:ind w:left="357"/>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r>
            <w:proofErr w:type="spellStart"/>
            <w:r w:rsidRPr="008F725F">
              <w:rPr>
                <w:rFonts w:ascii="Century Gothic" w:hAnsi="Century Gothic" w:cstheme="minorHAnsi"/>
                <w:sz w:val="18"/>
                <w:szCs w:val="18"/>
              </w:rPr>
              <w:t>Deduplikacja</w:t>
            </w:r>
            <w:proofErr w:type="spellEnd"/>
            <w:r w:rsidRPr="008F725F">
              <w:rPr>
                <w:rFonts w:ascii="Century Gothic" w:hAnsi="Century Gothic" w:cstheme="minorHAnsi"/>
                <w:sz w:val="18"/>
                <w:szCs w:val="18"/>
              </w:rPr>
              <w:t xml:space="preserve"> danych,</w:t>
            </w:r>
          </w:p>
          <w:p w14:paraId="43BF2627" w14:textId="77777777" w:rsidR="008F725F" w:rsidRPr="008F725F" w:rsidRDefault="008F725F" w:rsidP="008F725F">
            <w:pPr>
              <w:ind w:left="357"/>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Backup przyrostowy i różnicowy,</w:t>
            </w:r>
          </w:p>
          <w:p w14:paraId="172791EB" w14:textId="77777777" w:rsidR="008F725F" w:rsidRPr="008F725F" w:rsidRDefault="008F725F" w:rsidP="008F725F">
            <w:pPr>
              <w:ind w:left="357"/>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Wersjonowanie plików – możliwość zdefiniowania dowolnej ilości wersji,</w:t>
            </w:r>
          </w:p>
          <w:p w14:paraId="64159F7D"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Backup danych lokalnych – plikowy oraz poczty Outlook,</w:t>
            </w:r>
          </w:p>
          <w:p w14:paraId="2C946450"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Backup otwartych plików (VSS),</w:t>
            </w:r>
          </w:p>
          <w:p w14:paraId="53D92C19"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Filtr plików oraz folderów,</w:t>
            </w:r>
          </w:p>
          <w:p w14:paraId="4D7DAF85"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Domyślne wykluczenia zbędnych plików (pliki tymczasowe etc.), </w:t>
            </w:r>
          </w:p>
          <w:p w14:paraId="69C3657E"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Wyłączanie komputera po wykonaniu backupu,</w:t>
            </w:r>
          </w:p>
          <w:p w14:paraId="08198D5C"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Przywracanie danych do wskazanej lokalizacji,</w:t>
            </w:r>
          </w:p>
          <w:p w14:paraId="5750BC31" w14:textId="77777777" w:rsidR="008F725F" w:rsidRPr="008F725F" w:rsidRDefault="008F725F" w:rsidP="008F725F">
            <w:pPr>
              <w:ind w:left="782" w:hanging="284"/>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Możliwość backup-u z wykorzystaniem dowolnej ilości rdzeni procesora,</w:t>
            </w:r>
          </w:p>
          <w:p w14:paraId="4F507F5D"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Wyszukiwanie plików w repozytorium użytkownika,</w:t>
            </w:r>
          </w:p>
          <w:p w14:paraId="5E32EB46" w14:textId="77777777" w:rsidR="008F725F" w:rsidRPr="008F725F" w:rsidRDefault="008F725F" w:rsidP="008F725F">
            <w:pPr>
              <w:ind w:left="73"/>
              <w:jc w:val="both"/>
              <w:rPr>
                <w:rFonts w:ascii="Century Gothic" w:hAnsi="Century Gothic" w:cstheme="minorHAnsi"/>
                <w:sz w:val="18"/>
                <w:szCs w:val="18"/>
              </w:rPr>
            </w:pPr>
            <w:r w:rsidRPr="008F725F">
              <w:rPr>
                <w:rFonts w:ascii="Century Gothic" w:hAnsi="Century Gothic" w:cstheme="minorHAnsi"/>
                <w:sz w:val="18"/>
                <w:szCs w:val="18"/>
              </w:rPr>
              <w:t>Ustawienia</w:t>
            </w:r>
          </w:p>
          <w:p w14:paraId="6278CA1F"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Automatyczne logowanie,</w:t>
            </w:r>
          </w:p>
          <w:p w14:paraId="4EEF0477"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Zapamiętywanie danych logowania,</w:t>
            </w:r>
          </w:p>
          <w:p w14:paraId="428B3713"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Automatyczne uruchamianie programu przy starcie systemu,</w:t>
            </w:r>
          </w:p>
          <w:p w14:paraId="71CCB8AE"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Ustawianie priorytetu dla procesu backupu,</w:t>
            </w:r>
          </w:p>
          <w:p w14:paraId="55D5D0D0"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Zmiana klucza szyfrującego,</w:t>
            </w:r>
          </w:p>
          <w:p w14:paraId="06B8A118"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Ustawienia przepustowości/zajętości pasma,</w:t>
            </w:r>
          </w:p>
          <w:p w14:paraId="7408CDEA" w14:textId="77777777" w:rsidR="008F725F" w:rsidRPr="008F725F" w:rsidRDefault="008F725F" w:rsidP="008F725F">
            <w:pPr>
              <w:ind w:left="498"/>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Konfiguracja wydajności procesu backupu,</w:t>
            </w:r>
          </w:p>
          <w:p w14:paraId="10D06CB1" w14:textId="77777777" w:rsidR="008F725F" w:rsidRPr="008F725F" w:rsidRDefault="008F725F" w:rsidP="008F725F">
            <w:pPr>
              <w:ind w:left="73"/>
              <w:jc w:val="both"/>
              <w:rPr>
                <w:rFonts w:ascii="Century Gothic" w:hAnsi="Century Gothic" w:cstheme="minorHAnsi"/>
                <w:sz w:val="18"/>
                <w:szCs w:val="18"/>
              </w:rPr>
            </w:pPr>
            <w:r w:rsidRPr="008F725F">
              <w:rPr>
                <w:rFonts w:ascii="Century Gothic" w:hAnsi="Century Gothic" w:cstheme="minorHAnsi"/>
                <w:sz w:val="18"/>
                <w:szCs w:val="18"/>
              </w:rPr>
              <w:t>Bezpieczeństwo</w:t>
            </w:r>
          </w:p>
          <w:p w14:paraId="26E67E52" w14:textId="77777777" w:rsidR="008F725F" w:rsidRPr="008F725F" w:rsidRDefault="008F725F" w:rsidP="008F725F">
            <w:pPr>
              <w:ind w:left="73"/>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Zastępowanie nazwy pliku GUID-em,</w:t>
            </w:r>
          </w:p>
          <w:p w14:paraId="7388D638" w14:textId="77777777" w:rsidR="008F725F" w:rsidRPr="008F725F" w:rsidRDefault="008F725F" w:rsidP="008F725F">
            <w:pPr>
              <w:ind w:left="73"/>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Szyfrowanie danych algorytmem AES 256 CBC, zawsze po stronie komputera użytkownika,</w:t>
            </w:r>
          </w:p>
          <w:p w14:paraId="638F18A7" w14:textId="77777777" w:rsidR="008F725F" w:rsidRPr="008F725F" w:rsidRDefault="008F725F" w:rsidP="008F725F">
            <w:pPr>
              <w:ind w:left="357"/>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Kompresja danych,</w:t>
            </w:r>
          </w:p>
          <w:p w14:paraId="03B1B7AE" w14:textId="77777777" w:rsidR="008F725F" w:rsidRPr="008F725F" w:rsidRDefault="008F725F" w:rsidP="008F725F">
            <w:pPr>
              <w:ind w:left="357"/>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Transmisja po bezpiecznym protokole TLS,</w:t>
            </w:r>
          </w:p>
          <w:p w14:paraId="53E04F19" w14:textId="77777777" w:rsidR="008F725F" w:rsidRPr="008F725F" w:rsidRDefault="008F725F" w:rsidP="008F725F">
            <w:pPr>
              <w:ind w:left="357"/>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Deklaracja klucza szyfrującego dane użytkownika,</w:t>
            </w:r>
          </w:p>
          <w:p w14:paraId="5F475775" w14:textId="77777777" w:rsidR="008F725F" w:rsidRPr="008F725F" w:rsidRDefault="008F725F" w:rsidP="008F725F">
            <w:pPr>
              <w:ind w:left="357"/>
              <w:jc w:val="both"/>
              <w:rPr>
                <w:rFonts w:ascii="Century Gothic" w:hAnsi="Century Gothic" w:cstheme="minorHAnsi"/>
                <w:sz w:val="18"/>
                <w:szCs w:val="18"/>
              </w:rPr>
            </w:pPr>
            <w:r w:rsidRPr="008F725F">
              <w:rPr>
                <w:rFonts w:ascii="Century Gothic" w:hAnsi="Century Gothic" w:cstheme="minorHAnsi"/>
                <w:sz w:val="18"/>
                <w:szCs w:val="18"/>
              </w:rPr>
              <w:lastRenderedPageBreak/>
              <w:t>-</w:t>
            </w:r>
            <w:r w:rsidRPr="008F725F">
              <w:rPr>
                <w:rFonts w:ascii="Century Gothic" w:hAnsi="Century Gothic" w:cstheme="minorHAnsi"/>
                <w:sz w:val="18"/>
                <w:szCs w:val="18"/>
              </w:rPr>
              <w:tab/>
              <w:t xml:space="preserve">Szczegółowy dziennik zdarzeń dostępny z poziomu aplikacji, </w:t>
            </w:r>
          </w:p>
          <w:p w14:paraId="4EF31A7D" w14:textId="77777777" w:rsidR="008F725F" w:rsidRPr="008F725F" w:rsidRDefault="008F725F" w:rsidP="008F725F">
            <w:pPr>
              <w:ind w:left="357"/>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Obliczanie sumy kontrolnej,</w:t>
            </w:r>
          </w:p>
          <w:p w14:paraId="5F4C1855" w14:textId="77777777" w:rsidR="008F725F" w:rsidRPr="008F725F" w:rsidRDefault="008F725F" w:rsidP="008F725F">
            <w:pPr>
              <w:ind w:left="643" w:hanging="283"/>
              <w:jc w:val="both"/>
              <w:rPr>
                <w:rFonts w:ascii="Century Gothic" w:hAnsi="Century Gothic" w:cstheme="minorHAnsi"/>
                <w:sz w:val="18"/>
                <w:szCs w:val="18"/>
              </w:rPr>
            </w:pPr>
            <w:r w:rsidRPr="008F725F">
              <w:rPr>
                <w:rFonts w:ascii="Century Gothic" w:hAnsi="Century Gothic" w:cstheme="minorHAnsi"/>
                <w:sz w:val="18"/>
                <w:szCs w:val="18"/>
              </w:rPr>
              <w:t>-</w:t>
            </w:r>
            <w:r w:rsidRPr="008F725F">
              <w:rPr>
                <w:rFonts w:ascii="Century Gothic" w:hAnsi="Century Gothic" w:cstheme="minorHAnsi"/>
                <w:sz w:val="18"/>
                <w:szCs w:val="18"/>
              </w:rPr>
              <w:tab/>
              <w:t xml:space="preserve">Kopie zapasowe są przechowywane w profesjonalnych, certyfikowanych data </w:t>
            </w:r>
            <w:proofErr w:type="spellStart"/>
            <w:r w:rsidRPr="008F725F">
              <w:rPr>
                <w:rFonts w:ascii="Century Gothic" w:hAnsi="Century Gothic" w:cstheme="minorHAnsi"/>
                <w:sz w:val="18"/>
                <w:szCs w:val="18"/>
              </w:rPr>
              <w:t>center</w:t>
            </w:r>
            <w:proofErr w:type="spellEnd"/>
            <w:r w:rsidRPr="008F725F">
              <w:rPr>
                <w:rFonts w:ascii="Century Gothic" w:hAnsi="Century Gothic" w:cstheme="minorHAnsi"/>
                <w:sz w:val="18"/>
                <w:szCs w:val="18"/>
              </w:rPr>
              <w:t xml:space="preserve">, na terenie Polski. </w:t>
            </w:r>
          </w:p>
          <w:p w14:paraId="34D65F89" w14:textId="77777777" w:rsidR="008F725F" w:rsidRDefault="008F725F" w:rsidP="008F725F">
            <w:pPr>
              <w:spacing w:after="0" w:line="240" w:lineRule="auto"/>
              <w:jc w:val="both"/>
              <w:rPr>
                <w:rFonts w:ascii="Century Gothic" w:hAnsi="Century Gothic" w:cstheme="minorHAnsi"/>
                <w:sz w:val="18"/>
                <w:szCs w:val="18"/>
              </w:rPr>
            </w:pPr>
            <w:r w:rsidRPr="008F725F">
              <w:rPr>
                <w:rFonts w:ascii="Century Gothic" w:hAnsi="Century Gothic" w:cstheme="minorHAnsi"/>
                <w:sz w:val="18"/>
                <w:szCs w:val="18"/>
              </w:rPr>
              <w:t xml:space="preserve">WSPIERANE SYSTEMY OPERACYJNE  Microsoft Windows 7 i nowsze, Mac </w:t>
            </w:r>
            <w:proofErr w:type="spellStart"/>
            <w:r w:rsidRPr="008F725F">
              <w:rPr>
                <w:rFonts w:ascii="Century Gothic" w:hAnsi="Century Gothic" w:cstheme="minorHAnsi"/>
                <w:sz w:val="18"/>
                <w:szCs w:val="18"/>
              </w:rPr>
              <w:t>OS,Licencje</w:t>
            </w:r>
            <w:proofErr w:type="spellEnd"/>
            <w:r w:rsidRPr="008F725F">
              <w:rPr>
                <w:rFonts w:ascii="Century Gothic" w:hAnsi="Century Gothic" w:cstheme="minorHAnsi"/>
                <w:sz w:val="18"/>
                <w:szCs w:val="18"/>
              </w:rPr>
              <w:t xml:space="preserve"> przypisywane do jednego urządzenia z limitem pojemności przestrzeni w chmurze – minimum 50 GB. Wsparcie techniczne, świadczone jest bezpośrednio od producenta, w języku polskim, zawarte jest w cenie licencji.</w:t>
            </w:r>
          </w:p>
          <w:p w14:paraId="0CF2C847" w14:textId="77777777" w:rsidR="00A83984" w:rsidRDefault="00A83984" w:rsidP="008F725F">
            <w:pPr>
              <w:spacing w:after="0" w:line="240" w:lineRule="auto"/>
              <w:jc w:val="both"/>
              <w:rPr>
                <w:rFonts w:ascii="Century Gothic" w:hAnsi="Century Gothic" w:cs="Times New Roman"/>
                <w:sz w:val="18"/>
                <w:szCs w:val="18"/>
              </w:rPr>
            </w:pPr>
          </w:p>
          <w:p w14:paraId="7FFE770F" w14:textId="41EAFD42"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8D376C">
              <w:rPr>
                <w:rFonts w:ascii="Century Gothic" w:eastAsia="Times New Roman" w:hAnsi="Century Gothic" w:cs="Times New Roman"/>
                <w:color w:val="000000"/>
                <w:sz w:val="18"/>
                <w:szCs w:val="18"/>
              </w:rPr>
              <w:t>Dla zapewnienia wysokiego poziomu usług podmiot serwisujący musi posiadać certyfikat ISO 9001 oraz 27001</w:t>
            </w:r>
            <w:r w:rsidRPr="00A83984">
              <w:rPr>
                <w:rFonts w:ascii="Century Gothic" w:eastAsia="Times New Roman" w:hAnsi="Century Gothic" w:cs="Times New Roman"/>
                <w:color w:val="000000"/>
                <w:sz w:val="18"/>
                <w:szCs w:val="18"/>
              </w:rPr>
              <w:t xml:space="preserve"> w zakresie świadczenia usług wsparcia technicznego oraz usług związanych z </w:t>
            </w:r>
            <w:proofErr w:type="spellStart"/>
            <w:r w:rsidRPr="00A83984">
              <w:rPr>
                <w:rFonts w:ascii="Century Gothic" w:eastAsia="Times New Roman" w:hAnsi="Century Gothic" w:cs="Times New Roman"/>
                <w:color w:val="000000"/>
                <w:sz w:val="18"/>
                <w:szCs w:val="18"/>
              </w:rPr>
              <w:t>cyberbezpieczeństwem</w:t>
            </w:r>
            <w:proofErr w:type="spellEnd"/>
            <w:r w:rsidR="008D376C">
              <w:rPr>
                <w:rFonts w:ascii="Century Gothic" w:eastAsia="Times New Roman" w:hAnsi="Century Gothic" w:cs="Times New Roman"/>
                <w:color w:val="000000"/>
                <w:sz w:val="18"/>
                <w:szCs w:val="18"/>
              </w:rPr>
              <w:t xml:space="preserve"> lub równoważne</w:t>
            </w:r>
            <w:r w:rsidRPr="00A83984">
              <w:rPr>
                <w:rFonts w:ascii="Century Gothic" w:eastAsia="Times New Roman" w:hAnsi="Century Gothic" w:cs="Times New Roman"/>
                <w:color w:val="000000"/>
                <w:sz w:val="18"/>
                <w:szCs w:val="18"/>
              </w:rPr>
              <w:t>. Zgłoszenia serwisowe będą przyjmowane w języku polskim w trybie 24x7 przez dedykowany serwisowy moduł internetowy oraz infolinię w języku polskim 24x7.</w:t>
            </w:r>
          </w:p>
          <w:p w14:paraId="602A74F5"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57D5B43E"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A83984">
              <w:rPr>
                <w:rFonts w:ascii="Century Gothic" w:eastAsia="Times New Roman" w:hAnsi="Century Gothic" w:cs="Times New Roman"/>
                <w:color w:val="000000"/>
                <w:sz w:val="18"/>
                <w:szCs w:val="18"/>
              </w:rPr>
              <w:t>Oferent na wezwanie Zamawiającego winien przedłożyć dokumenty:</w:t>
            </w:r>
          </w:p>
          <w:p w14:paraId="3C70952D"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4617B358"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r w:rsidRPr="00A83984">
              <w:rPr>
                <w:rFonts w:ascii="Century Gothic" w:eastAsia="Times New Roman" w:hAnsi="Century Gothic" w:cs="Times New Roman"/>
                <w:color w:val="000000"/>
                <w:sz w:val="18"/>
                <w:szCs w:val="18"/>
              </w:rPr>
              <w:t>• Oświadczanie Producenta lub Autoryzowanego Dystrybutora producenta oprogramowania świadczącego wsparcie techniczne o gotowości świadczenia na rzecz Zamawiającego wymaganego serwisu (zawierające: adres strony internetowej serwisu i numer infolinii telefonicznej).</w:t>
            </w:r>
          </w:p>
          <w:p w14:paraId="16480233" w14:textId="77777777" w:rsidR="00A83984" w:rsidRPr="00A83984" w:rsidRDefault="00A83984" w:rsidP="00A83984">
            <w:pPr>
              <w:spacing w:after="0" w:line="240" w:lineRule="auto"/>
              <w:jc w:val="both"/>
              <w:rPr>
                <w:rFonts w:ascii="Century Gothic" w:eastAsia="Times New Roman" w:hAnsi="Century Gothic" w:cs="Times New Roman"/>
                <w:color w:val="000000"/>
                <w:sz w:val="18"/>
                <w:szCs w:val="18"/>
              </w:rPr>
            </w:pPr>
          </w:p>
          <w:p w14:paraId="49D37E79" w14:textId="41FC75B1" w:rsidR="00A83984" w:rsidRPr="00671699" w:rsidRDefault="00A83984" w:rsidP="00A83984">
            <w:pPr>
              <w:spacing w:after="0" w:line="240" w:lineRule="auto"/>
              <w:jc w:val="both"/>
              <w:rPr>
                <w:rFonts w:ascii="Century Gothic" w:eastAsia="Times New Roman" w:hAnsi="Century Gothic" w:cs="Times New Roman"/>
                <w:strike/>
                <w:color w:val="000000"/>
                <w:sz w:val="18"/>
                <w:szCs w:val="18"/>
              </w:rPr>
            </w:pPr>
            <w:r w:rsidRPr="00671699">
              <w:rPr>
                <w:rFonts w:ascii="Century Gothic" w:eastAsia="Times New Roman" w:hAnsi="Century Gothic" w:cs="Times New Roman"/>
                <w:strike/>
                <w:color w:val="000000"/>
                <w:sz w:val="18"/>
                <w:szCs w:val="18"/>
              </w:rPr>
              <w:t xml:space="preserve">• </w:t>
            </w:r>
            <w:r w:rsidRPr="008D376C">
              <w:rPr>
                <w:rFonts w:ascii="Century Gothic" w:eastAsia="Times New Roman" w:hAnsi="Century Gothic" w:cs="Times New Roman"/>
                <w:color w:val="000000"/>
                <w:sz w:val="18"/>
                <w:szCs w:val="18"/>
              </w:rPr>
              <w:t>Certyfikat ISO 9001 oraz 27001 autoryzowanego podmiotu serwisującego</w:t>
            </w:r>
            <w:r w:rsidR="008D376C">
              <w:rPr>
                <w:rFonts w:ascii="Century Gothic" w:eastAsia="Times New Roman" w:hAnsi="Century Gothic" w:cs="Times New Roman"/>
                <w:color w:val="000000"/>
                <w:sz w:val="18"/>
                <w:szCs w:val="18"/>
              </w:rPr>
              <w:t xml:space="preserve"> lub równoważne</w:t>
            </w:r>
            <w:r w:rsidRPr="008D376C">
              <w:rPr>
                <w:rFonts w:ascii="Century Gothic" w:eastAsia="Times New Roman" w:hAnsi="Century Gothic" w:cs="Times New Roman"/>
                <w:color w:val="000000"/>
                <w:sz w:val="18"/>
                <w:szCs w:val="18"/>
              </w:rPr>
              <w:t>.</w:t>
            </w:r>
          </w:p>
        </w:tc>
      </w:tr>
      <w:tr w:rsidR="008F725F" w:rsidRPr="008F725F" w14:paraId="07345932"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295B5C75" w14:textId="2956CD32"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lastRenderedPageBreak/>
              <w:t>Wsparcie techniczne producenta</w:t>
            </w:r>
          </w:p>
        </w:tc>
        <w:tc>
          <w:tcPr>
            <w:tcW w:w="8505" w:type="dxa"/>
            <w:tcBorders>
              <w:top w:val="nil"/>
              <w:left w:val="single" w:sz="4" w:space="0" w:color="auto"/>
              <w:bottom w:val="single" w:sz="4" w:space="0" w:color="auto"/>
              <w:right w:val="single" w:sz="4" w:space="0" w:color="auto"/>
            </w:tcBorders>
            <w:vAlign w:val="center"/>
          </w:tcPr>
          <w:p w14:paraId="020ACE16" w14:textId="0C69BFF1" w:rsidR="008F725F" w:rsidRPr="008F725F" w:rsidRDefault="008F725F" w:rsidP="008F725F">
            <w:pPr>
              <w:pStyle w:val="Akapitzlist"/>
              <w:numPr>
                <w:ilvl w:val="0"/>
                <w:numId w:val="16"/>
              </w:numPr>
              <w:suppressAutoHyphens/>
              <w:spacing w:after="0"/>
              <w:ind w:left="218" w:hanging="218"/>
              <w:jc w:val="both"/>
              <w:rPr>
                <w:rFonts w:ascii="Century Gothic" w:hAnsi="Century Gothic" w:cstheme="minorHAnsi"/>
                <w:sz w:val="18"/>
                <w:szCs w:val="18"/>
              </w:rPr>
            </w:pPr>
            <w:r w:rsidRPr="008F725F">
              <w:rPr>
                <w:rFonts w:ascii="Century Gothic" w:hAnsi="Century Gothic" w:cstheme="minorHAnsi"/>
                <w:sz w:val="18"/>
                <w:szCs w:val="18"/>
              </w:rPr>
              <w:t>Dostęp do aktualizacji systemu BIOS, podręczników użytkownika, najnowszych sterowników i uaktualnień na stronie producenta zestawu realizowany poprzez podanie na dedykowanej stronie internetowej producenta komputera numeru seryjnego lub modelu komputera</w:t>
            </w:r>
            <w:r w:rsidR="00092B3A">
              <w:rPr>
                <w:rFonts w:ascii="Century Gothic" w:hAnsi="Century Gothic" w:cstheme="minorHAnsi"/>
                <w:sz w:val="18"/>
                <w:szCs w:val="18"/>
              </w:rPr>
              <w:t>.</w:t>
            </w:r>
          </w:p>
          <w:p w14:paraId="7390CA13" w14:textId="77777777" w:rsidR="008F725F" w:rsidRPr="008F725F" w:rsidRDefault="008F725F" w:rsidP="008F725F">
            <w:pPr>
              <w:pStyle w:val="Akapitzlist"/>
              <w:numPr>
                <w:ilvl w:val="0"/>
                <w:numId w:val="16"/>
              </w:numPr>
              <w:suppressAutoHyphens/>
              <w:spacing w:after="0"/>
              <w:ind w:left="218" w:hanging="218"/>
              <w:jc w:val="both"/>
              <w:rPr>
                <w:rFonts w:ascii="Century Gothic" w:hAnsi="Century Gothic" w:cstheme="minorHAnsi"/>
                <w:sz w:val="18"/>
                <w:szCs w:val="18"/>
              </w:rPr>
            </w:pPr>
            <w:r w:rsidRPr="008F725F">
              <w:rPr>
                <w:rFonts w:ascii="Century Gothic" w:hAnsi="Century Gothic" w:cstheme="minorHAnsi"/>
                <w:sz w:val="18"/>
                <w:szCs w:val="18"/>
              </w:rPr>
              <w:t>Możliwość aktualizacji i pobrania sterowników do oferowanego modelu komputera w najnowszych certyfikowanych wersjach przy użyciu dedykowanego darmowego oprogramowania producenta lub bezpośrednio z sieci Internet za pośrednictwem strony www producenta komputera po podaniu numeru seryjnego komputera lub modelu Komputera.</w:t>
            </w:r>
          </w:p>
          <w:p w14:paraId="30F6CD72" w14:textId="14A541EE" w:rsidR="008F725F" w:rsidRPr="008F725F" w:rsidRDefault="008F725F" w:rsidP="008F725F">
            <w:pPr>
              <w:spacing w:after="0" w:line="240" w:lineRule="auto"/>
              <w:jc w:val="both"/>
              <w:rPr>
                <w:rFonts w:ascii="Century Gothic" w:eastAsia="Times New Roman" w:hAnsi="Century Gothic" w:cs="Times New Roman"/>
                <w:color w:val="000000"/>
                <w:sz w:val="18"/>
                <w:szCs w:val="18"/>
              </w:rPr>
            </w:pPr>
            <w:r w:rsidRPr="008F725F">
              <w:rPr>
                <w:rFonts w:ascii="Century Gothic" w:hAnsi="Century Gothic" w:cstheme="minorHAnsi"/>
                <w:sz w:val="18"/>
                <w:szCs w:val="18"/>
              </w:rPr>
              <w:t>W celu uniknięcia błędów kompatybilności Zamawiający wymaga, aby wszystkie elementy zestawu oraz podzespoły montowane przez Producenta były przez niego certyfikowane. Wykonawca niebędący producentem oferowanego sprzętu nie może samodzielnie dokonywać jego modyfikacji.</w:t>
            </w:r>
          </w:p>
        </w:tc>
      </w:tr>
      <w:tr w:rsidR="008F725F" w:rsidRPr="008F725F" w14:paraId="65023D38"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1273B1C" w14:textId="22DEF7CB"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 xml:space="preserve">Dodatkowe oprogramowanie </w:t>
            </w:r>
          </w:p>
        </w:tc>
        <w:tc>
          <w:tcPr>
            <w:tcW w:w="8505" w:type="dxa"/>
            <w:tcBorders>
              <w:top w:val="nil"/>
              <w:left w:val="single" w:sz="4" w:space="0" w:color="auto"/>
              <w:bottom w:val="single" w:sz="4" w:space="0" w:color="auto"/>
              <w:right w:val="single" w:sz="4" w:space="0" w:color="auto"/>
            </w:tcBorders>
            <w:vAlign w:val="center"/>
          </w:tcPr>
          <w:p w14:paraId="5ED4E04A"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 xml:space="preserve">Wykonawca dostarczy wraz z komputerem oprogramowanie producenta komputera które umożliwia aktualizację sterowników, pełne zarządzanie, monitoring, konfigurację a w szczególności: dystrybucję ustawień BIOS (zawierającego wcześniej zdefiniowane ustawienia jednakowe dla wszystkich), jednocześnie na wszystkich komputerach zgodnie z polityką bezpieczeństwa Zamawiającego. </w:t>
            </w:r>
          </w:p>
          <w:p w14:paraId="27AD63E8"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Wykonawca dostarczy sterowniki w formacie dedykowanym dla Microsoft SCCM w celu dystrybucji za pomocą dołączonego oprogramowania producenta komputera zgodnie z polityką bezpieczeństwa Zamawiającego.</w:t>
            </w:r>
          </w:p>
          <w:p w14:paraId="41DE79C6"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Zamawiający oczekuje oprogramowania zarządzającego produkowanego przez producenta i instalowanego przez producenta na etapie produkcji komputera. Program ma umożliwiać przynajmniej:</w:t>
            </w:r>
          </w:p>
          <w:p w14:paraId="0EF26724" w14:textId="77777777" w:rsidR="008F725F" w:rsidRPr="008F725F" w:rsidRDefault="008F725F" w:rsidP="008F725F">
            <w:pPr>
              <w:ind w:left="360" w:hanging="142"/>
              <w:jc w:val="both"/>
              <w:rPr>
                <w:rFonts w:ascii="Century Gothic" w:hAnsi="Century Gothic" w:cstheme="minorHAnsi"/>
                <w:bCs/>
                <w:sz w:val="18"/>
                <w:szCs w:val="18"/>
              </w:rPr>
            </w:pPr>
            <w:r w:rsidRPr="008F725F">
              <w:rPr>
                <w:rFonts w:ascii="Century Gothic" w:hAnsi="Century Gothic" w:cstheme="minorHAnsi"/>
                <w:bCs/>
                <w:sz w:val="18"/>
                <w:szCs w:val="18"/>
              </w:rPr>
              <w:t>- monitorowanie komputera i generowanie zgłoszeń o błędach / nieprawidłowym działaniu w zakresie pracy komponentów i wydajności systemów</w:t>
            </w:r>
          </w:p>
          <w:p w14:paraId="046B8B20" w14:textId="77777777" w:rsidR="008F725F" w:rsidRPr="008F725F" w:rsidRDefault="008F725F" w:rsidP="008F725F">
            <w:pPr>
              <w:ind w:left="360" w:hanging="142"/>
              <w:jc w:val="both"/>
              <w:rPr>
                <w:rFonts w:ascii="Century Gothic" w:hAnsi="Century Gothic" w:cstheme="minorHAnsi"/>
                <w:bCs/>
                <w:sz w:val="18"/>
                <w:szCs w:val="18"/>
              </w:rPr>
            </w:pPr>
            <w:r w:rsidRPr="008F725F">
              <w:rPr>
                <w:rFonts w:ascii="Century Gothic" w:hAnsi="Century Gothic" w:cstheme="minorHAnsi"/>
                <w:bCs/>
                <w:sz w:val="18"/>
                <w:szCs w:val="18"/>
              </w:rPr>
              <w:lastRenderedPageBreak/>
              <w:t xml:space="preserve">- powiadamiania o nowych wersjach sterowników i umożliwienie użytkownikowi wykonania </w:t>
            </w:r>
            <w:proofErr w:type="spellStart"/>
            <w:r w:rsidRPr="008F725F">
              <w:rPr>
                <w:rFonts w:ascii="Century Gothic" w:hAnsi="Century Gothic" w:cstheme="minorHAnsi"/>
                <w:bCs/>
                <w:sz w:val="18"/>
                <w:szCs w:val="18"/>
              </w:rPr>
              <w:t>upgrade</w:t>
            </w:r>
            <w:proofErr w:type="spellEnd"/>
            <w:r w:rsidRPr="008F725F">
              <w:rPr>
                <w:rFonts w:ascii="Century Gothic" w:hAnsi="Century Gothic" w:cstheme="minorHAnsi"/>
                <w:bCs/>
                <w:sz w:val="18"/>
                <w:szCs w:val="18"/>
              </w:rPr>
              <w:t xml:space="preserve"> systemu</w:t>
            </w:r>
          </w:p>
          <w:p w14:paraId="2CC50333" w14:textId="77777777" w:rsidR="008F725F" w:rsidRPr="008F725F" w:rsidRDefault="008F725F" w:rsidP="008F725F">
            <w:pPr>
              <w:ind w:left="360" w:hanging="142"/>
              <w:jc w:val="both"/>
              <w:rPr>
                <w:rFonts w:ascii="Century Gothic" w:hAnsi="Century Gothic" w:cstheme="minorHAnsi"/>
                <w:bCs/>
                <w:sz w:val="18"/>
                <w:szCs w:val="18"/>
              </w:rPr>
            </w:pPr>
            <w:r w:rsidRPr="008F725F">
              <w:rPr>
                <w:rFonts w:ascii="Century Gothic" w:hAnsi="Century Gothic" w:cstheme="minorHAnsi"/>
                <w:bCs/>
                <w:sz w:val="18"/>
                <w:szCs w:val="18"/>
              </w:rPr>
              <w:t>- powiadamianie o problemach wydajnościowych i diagnozowanie / rozwiązywanie takich problemów</w:t>
            </w:r>
          </w:p>
          <w:p w14:paraId="1D187453" w14:textId="77777777" w:rsidR="008F725F" w:rsidRPr="008F725F" w:rsidRDefault="008F725F" w:rsidP="008F725F">
            <w:pPr>
              <w:ind w:left="360" w:hanging="142"/>
              <w:jc w:val="both"/>
              <w:rPr>
                <w:rFonts w:ascii="Century Gothic" w:hAnsi="Century Gothic" w:cstheme="minorHAnsi"/>
                <w:bCs/>
                <w:sz w:val="18"/>
                <w:szCs w:val="18"/>
              </w:rPr>
            </w:pPr>
            <w:r w:rsidRPr="008F725F">
              <w:rPr>
                <w:rFonts w:ascii="Century Gothic" w:hAnsi="Century Gothic" w:cstheme="minorHAnsi"/>
                <w:bCs/>
                <w:sz w:val="18"/>
                <w:szCs w:val="18"/>
              </w:rPr>
              <w:t xml:space="preserve">- śledzenia kluczowych komponentów i przewidywanie awarii przed ich wystąpieniem. </w:t>
            </w:r>
          </w:p>
          <w:p w14:paraId="4E3361DA"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Dołączone do oferowanego komputera oprogramowanie producenta z nieograniczoną licencją czasowo na użytkowanie umożliwiające:</w:t>
            </w:r>
          </w:p>
          <w:p w14:paraId="243DCFE6" w14:textId="77777777" w:rsidR="008F725F" w:rsidRPr="008F725F" w:rsidRDefault="008F725F" w:rsidP="008F725F">
            <w:pPr>
              <w:pStyle w:val="Akapitzlist"/>
              <w:numPr>
                <w:ilvl w:val="0"/>
                <w:numId w:val="14"/>
              </w:numPr>
              <w:spacing w:after="0" w:line="240" w:lineRule="auto"/>
              <w:ind w:left="0"/>
              <w:jc w:val="both"/>
              <w:rPr>
                <w:rFonts w:ascii="Century Gothic" w:hAnsi="Century Gothic" w:cstheme="minorHAnsi"/>
                <w:bCs/>
                <w:sz w:val="18"/>
                <w:szCs w:val="18"/>
              </w:rPr>
            </w:pPr>
            <w:proofErr w:type="spellStart"/>
            <w:r w:rsidRPr="008F725F">
              <w:rPr>
                <w:rFonts w:ascii="Century Gothic" w:hAnsi="Century Gothic" w:cstheme="minorHAnsi"/>
                <w:bCs/>
                <w:sz w:val="18"/>
                <w:szCs w:val="18"/>
              </w:rPr>
              <w:t>upgrade</w:t>
            </w:r>
            <w:proofErr w:type="spellEnd"/>
            <w:r w:rsidRPr="008F725F">
              <w:rPr>
                <w:rFonts w:ascii="Century Gothic" w:hAnsi="Century Gothic" w:cstheme="minorHAnsi"/>
                <w:bCs/>
                <w:sz w:val="18"/>
                <w:szCs w:val="18"/>
              </w:rPr>
              <w:t xml:space="preserve"> i instalacje wszystkich sterowników, aplikacji dostarczonych w obrazie systemu operacyjnego producenta, </w:t>
            </w:r>
            <w:proofErr w:type="spellStart"/>
            <w:r w:rsidRPr="008F725F">
              <w:rPr>
                <w:rFonts w:ascii="Century Gothic" w:hAnsi="Century Gothic" w:cstheme="minorHAnsi"/>
                <w:bCs/>
                <w:sz w:val="18"/>
                <w:szCs w:val="18"/>
              </w:rPr>
              <w:t>BIOS’u</w:t>
            </w:r>
            <w:proofErr w:type="spellEnd"/>
            <w:r w:rsidRPr="008F725F">
              <w:rPr>
                <w:rFonts w:ascii="Century Gothic" w:hAnsi="Century Gothic" w:cstheme="minorHAnsi"/>
                <w:bCs/>
                <w:sz w:val="18"/>
                <w:szCs w:val="18"/>
              </w:rPr>
              <w:t xml:space="preserve"> z certyfikatem zgodności producenta do najnowszej dostępnej wersji, </w:t>
            </w:r>
          </w:p>
          <w:p w14:paraId="725D6D03" w14:textId="77777777" w:rsidR="008F725F" w:rsidRPr="008F725F" w:rsidRDefault="008F725F" w:rsidP="008F725F">
            <w:pPr>
              <w:pStyle w:val="Akapitzlist"/>
              <w:numPr>
                <w:ilvl w:val="0"/>
                <w:numId w:val="14"/>
              </w:numPr>
              <w:spacing w:after="0" w:line="240" w:lineRule="auto"/>
              <w:ind w:left="0"/>
              <w:jc w:val="both"/>
              <w:rPr>
                <w:rFonts w:ascii="Century Gothic" w:hAnsi="Century Gothic" w:cstheme="minorHAnsi"/>
                <w:bCs/>
                <w:sz w:val="18"/>
                <w:szCs w:val="18"/>
              </w:rPr>
            </w:pPr>
            <w:r w:rsidRPr="008F725F">
              <w:rPr>
                <w:rFonts w:ascii="Century Gothic" w:hAnsi="Century Gothic" w:cstheme="minorHAnsi"/>
                <w:bCs/>
                <w:sz w:val="18"/>
                <w:szCs w:val="18"/>
              </w:rPr>
              <w:t xml:space="preserve">możliwość przed instalacją sprawdzenia każdego sterownika, każdej aplikacji, </w:t>
            </w:r>
            <w:proofErr w:type="spellStart"/>
            <w:r w:rsidRPr="008F725F">
              <w:rPr>
                <w:rFonts w:ascii="Century Gothic" w:hAnsi="Century Gothic" w:cstheme="minorHAnsi"/>
                <w:bCs/>
                <w:sz w:val="18"/>
                <w:szCs w:val="18"/>
              </w:rPr>
              <w:t>BIOS’u</w:t>
            </w:r>
            <w:proofErr w:type="spellEnd"/>
            <w:r w:rsidRPr="008F725F">
              <w:rPr>
                <w:rFonts w:ascii="Century Gothic" w:hAnsi="Century Gothic" w:cstheme="minorHAnsi"/>
                <w:bCs/>
                <w:sz w:val="18"/>
                <w:szCs w:val="18"/>
              </w:rPr>
              <w:t xml:space="preserve"> bezpośrednio na stronie producenta przy użyciu połączenia internetowego z automatycznym przekierowaniem a w szczególności informacji o:</w:t>
            </w:r>
          </w:p>
          <w:p w14:paraId="052C10B8" w14:textId="77777777" w:rsidR="008F725F" w:rsidRPr="008F725F" w:rsidRDefault="008F725F" w:rsidP="008F725F">
            <w:pPr>
              <w:pStyle w:val="Akapitzlist"/>
              <w:numPr>
                <w:ilvl w:val="1"/>
                <w:numId w:val="14"/>
              </w:numPr>
              <w:spacing w:after="0" w:line="240" w:lineRule="auto"/>
              <w:ind w:left="0"/>
              <w:jc w:val="both"/>
              <w:rPr>
                <w:rFonts w:ascii="Century Gothic" w:hAnsi="Century Gothic" w:cstheme="minorHAnsi"/>
                <w:bCs/>
                <w:sz w:val="18"/>
                <w:szCs w:val="18"/>
              </w:rPr>
            </w:pPr>
            <w:r w:rsidRPr="008F725F">
              <w:rPr>
                <w:rFonts w:ascii="Century Gothic" w:hAnsi="Century Gothic" w:cstheme="minorHAnsi"/>
                <w:bCs/>
                <w:sz w:val="18"/>
                <w:szCs w:val="18"/>
              </w:rPr>
              <w:t>poprawkach i usprawnieniach dotyczących aktualizacji</w:t>
            </w:r>
          </w:p>
          <w:p w14:paraId="29135074" w14:textId="068A0371" w:rsidR="008F725F" w:rsidRPr="008F725F" w:rsidRDefault="008F725F" w:rsidP="008F725F">
            <w:pPr>
              <w:spacing w:after="0" w:line="240" w:lineRule="auto"/>
              <w:jc w:val="both"/>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dacie wydania ostatniej aktualizacji</w:t>
            </w:r>
          </w:p>
        </w:tc>
      </w:tr>
      <w:tr w:rsidR="008F725F" w:rsidRPr="008F725F" w14:paraId="74BC178E" w14:textId="77777777" w:rsidTr="00B26085">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21F36756" w14:textId="77B2BA0C" w:rsidR="008F725F" w:rsidRPr="008F725F" w:rsidRDefault="008F725F" w:rsidP="008F725F">
            <w:pPr>
              <w:spacing w:after="0" w:line="240" w:lineRule="auto"/>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lastRenderedPageBreak/>
              <w:t>Gwarancja</w:t>
            </w:r>
          </w:p>
        </w:tc>
        <w:tc>
          <w:tcPr>
            <w:tcW w:w="8505" w:type="dxa"/>
            <w:tcBorders>
              <w:top w:val="nil"/>
              <w:left w:val="single" w:sz="4" w:space="0" w:color="auto"/>
              <w:bottom w:val="single" w:sz="4" w:space="0" w:color="auto"/>
              <w:right w:val="single" w:sz="4" w:space="0" w:color="auto"/>
            </w:tcBorders>
            <w:vAlign w:val="center"/>
          </w:tcPr>
          <w:p w14:paraId="1E9860D0"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Gwarancja producenta komputera min. 36 miesięcy</w:t>
            </w:r>
          </w:p>
          <w:p w14:paraId="56C6C82E" w14:textId="381FD5D3"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 xml:space="preserve">Serwis urządzeń musi być realizowany przez producenta lub autoryzowanego partnera serwisowego producenta – wymagane oświadczenie potwierdzające, że serwis będzie realizowany przez Producenta lub Autoryzowanego Partnera Serwisowego producenta (oświadczenie należy </w:t>
            </w:r>
            <w:r w:rsidR="00F8345B" w:rsidRPr="00F8345B">
              <w:rPr>
                <w:rFonts w:ascii="Century Gothic" w:hAnsi="Century Gothic" w:cstheme="minorHAnsi"/>
                <w:bCs/>
                <w:sz w:val="18"/>
                <w:szCs w:val="18"/>
              </w:rPr>
              <w:t>przesłać na wezwanie zamawiającego</w:t>
            </w:r>
            <w:r w:rsidRPr="008F725F">
              <w:rPr>
                <w:rFonts w:ascii="Century Gothic" w:hAnsi="Century Gothic" w:cstheme="minorHAnsi"/>
                <w:bCs/>
                <w:sz w:val="18"/>
                <w:szCs w:val="18"/>
              </w:rPr>
              <w:t xml:space="preserve">). </w:t>
            </w:r>
          </w:p>
          <w:p w14:paraId="22FA6487" w14:textId="77777777" w:rsidR="008F725F" w:rsidRPr="008F725F" w:rsidRDefault="008F725F" w:rsidP="008F725F">
            <w:pPr>
              <w:jc w:val="both"/>
              <w:rPr>
                <w:rFonts w:ascii="Century Gothic" w:hAnsi="Century Gothic" w:cstheme="minorHAnsi"/>
                <w:bCs/>
                <w:sz w:val="18"/>
                <w:szCs w:val="18"/>
              </w:rPr>
            </w:pPr>
            <w:r w:rsidRPr="008F725F">
              <w:rPr>
                <w:rFonts w:ascii="Century Gothic" w:hAnsi="Century Gothic" w:cstheme="minorHAnsi"/>
                <w:bCs/>
                <w:sz w:val="18"/>
                <w:szCs w:val="18"/>
              </w:rPr>
              <w:t xml:space="preserve">Autoryzowany Partner Serwisowy musi posiadać status autoryzowanego partnera serwisowego producenta komputera. </w:t>
            </w:r>
          </w:p>
          <w:p w14:paraId="7AEF6462" w14:textId="5EE5B976" w:rsidR="008F725F" w:rsidRPr="00E4644D" w:rsidRDefault="008F725F" w:rsidP="008F725F">
            <w:pPr>
              <w:jc w:val="both"/>
              <w:rPr>
                <w:rFonts w:ascii="Century Gothic" w:hAnsi="Century Gothic" w:cstheme="minorHAnsi"/>
                <w:bCs/>
                <w:sz w:val="18"/>
                <w:szCs w:val="18"/>
              </w:rPr>
            </w:pPr>
            <w:r w:rsidRPr="00E4644D">
              <w:rPr>
                <w:rFonts w:ascii="Century Gothic" w:hAnsi="Century Gothic" w:cstheme="minorHAnsi"/>
                <w:bCs/>
                <w:sz w:val="18"/>
                <w:szCs w:val="18"/>
              </w:rPr>
              <w:t>Serwis urządzeń musi być realizowany zgodnie z wymogami normy ISO9001</w:t>
            </w:r>
            <w:r w:rsidR="00E4644D">
              <w:rPr>
                <w:rFonts w:ascii="Century Gothic" w:hAnsi="Century Gothic" w:cstheme="minorHAnsi"/>
                <w:bCs/>
                <w:sz w:val="18"/>
                <w:szCs w:val="18"/>
              </w:rPr>
              <w:t xml:space="preserve"> lub równoważne</w:t>
            </w:r>
          </w:p>
          <w:p w14:paraId="11D0077E" w14:textId="4CEAFF88" w:rsidR="008F725F" w:rsidRPr="008F725F" w:rsidRDefault="008F725F" w:rsidP="008F725F">
            <w:pPr>
              <w:spacing w:after="0" w:line="240" w:lineRule="auto"/>
              <w:jc w:val="both"/>
              <w:rPr>
                <w:rFonts w:ascii="Century Gothic" w:eastAsia="Times New Roman" w:hAnsi="Century Gothic" w:cs="Times New Roman"/>
                <w:color w:val="000000"/>
                <w:sz w:val="18"/>
                <w:szCs w:val="18"/>
              </w:rPr>
            </w:pPr>
            <w:r w:rsidRPr="008F725F">
              <w:rPr>
                <w:rFonts w:ascii="Century Gothic" w:hAnsi="Century Gothic" w:cstheme="minorHAnsi"/>
                <w:bCs/>
                <w:sz w:val="18"/>
                <w:szCs w:val="18"/>
              </w:rPr>
              <w:t>Wymagane okno czasowe dla zgłaszania usterek min. wszystkie dni robocze w godzinach od 8:00 do 20:00. Zgłoszenie serwisowe przyjmowane poprzez stronę www lub telefoniczne (dedykowany numer serwisowy do obsługi zgłoszeń serwisowych.</w:t>
            </w:r>
          </w:p>
        </w:tc>
      </w:tr>
    </w:tbl>
    <w:p w14:paraId="22D84806" w14:textId="77777777" w:rsidR="00123392" w:rsidRDefault="00123392"/>
    <w:p w14:paraId="6CD295AE" w14:textId="3B6CA539" w:rsidR="00123392" w:rsidRPr="00442101" w:rsidRDefault="00123392">
      <w:pPr>
        <w:rPr>
          <w:rFonts w:ascii="Century Gothic" w:hAnsi="Century Gothic"/>
          <w:b/>
          <w:bCs/>
          <w:sz w:val="20"/>
          <w:szCs w:val="20"/>
        </w:rPr>
      </w:pPr>
      <w:r w:rsidRPr="00D7498E">
        <w:rPr>
          <w:rFonts w:ascii="Century Gothic" w:hAnsi="Century Gothic"/>
          <w:b/>
          <w:bCs/>
          <w:sz w:val="20"/>
          <w:szCs w:val="20"/>
        </w:rPr>
        <w:t>2</w:t>
      </w:r>
      <w:r w:rsidR="00D55F7B">
        <w:rPr>
          <w:rFonts w:ascii="Century Gothic" w:hAnsi="Century Gothic"/>
          <w:b/>
          <w:bCs/>
          <w:sz w:val="20"/>
          <w:szCs w:val="20"/>
        </w:rPr>
        <w:t>7</w:t>
      </w:r>
      <w:r w:rsidRPr="00D7498E">
        <w:rPr>
          <w:rFonts w:ascii="Century Gothic" w:hAnsi="Century Gothic"/>
          <w:b/>
          <w:bCs/>
          <w:sz w:val="20"/>
          <w:szCs w:val="20"/>
        </w:rPr>
        <w:t>.</w:t>
      </w:r>
      <w:r w:rsidR="00442101" w:rsidRPr="00D7498E">
        <w:rPr>
          <w:rFonts w:ascii="Century Gothic" w:hAnsi="Century Gothic"/>
          <w:b/>
          <w:bCs/>
          <w:sz w:val="20"/>
          <w:szCs w:val="20"/>
        </w:rPr>
        <w:t xml:space="preserve"> Dysk sieciowy NAS – 3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123392" w:rsidRPr="000862FB" w14:paraId="3BD46560"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56AE5CB0" w14:textId="77777777" w:rsidR="00123392" w:rsidRPr="000862FB" w:rsidRDefault="00123392"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7A26C159" w14:textId="77777777" w:rsidR="00123392" w:rsidRPr="000862FB" w:rsidRDefault="00123392"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123392" w:rsidRPr="000862FB" w14:paraId="0EB722BD"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E41D908" w14:textId="47F01D25" w:rsidR="00123392" w:rsidRPr="000862FB" w:rsidRDefault="00453FC1"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CPU</w:t>
            </w:r>
          </w:p>
        </w:tc>
        <w:tc>
          <w:tcPr>
            <w:tcW w:w="8505" w:type="dxa"/>
            <w:tcBorders>
              <w:top w:val="nil"/>
              <w:left w:val="single" w:sz="4" w:space="0" w:color="auto"/>
              <w:bottom w:val="single" w:sz="4" w:space="0" w:color="auto"/>
              <w:right w:val="single" w:sz="4" w:space="0" w:color="auto"/>
            </w:tcBorders>
          </w:tcPr>
          <w:p w14:paraId="1F2FFAD9" w14:textId="7EABC6CB" w:rsidR="00123392" w:rsidRPr="000862FB" w:rsidRDefault="00453FC1"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4 rdzenie, taktowanie min. 1,</w:t>
            </w:r>
            <w:r w:rsidR="00CC336C">
              <w:rPr>
                <w:rFonts w:ascii="Century Gothic" w:eastAsia="Times New Roman" w:hAnsi="Century Gothic" w:cs="Times New Roman"/>
                <w:color w:val="000000"/>
                <w:sz w:val="18"/>
                <w:szCs w:val="18"/>
              </w:rPr>
              <w:t>6</w:t>
            </w:r>
            <w:r>
              <w:rPr>
                <w:rFonts w:ascii="Century Gothic" w:eastAsia="Times New Roman" w:hAnsi="Century Gothic" w:cs="Times New Roman"/>
                <w:color w:val="000000"/>
                <w:sz w:val="18"/>
                <w:szCs w:val="18"/>
              </w:rPr>
              <w:t xml:space="preserve"> GHz</w:t>
            </w:r>
          </w:p>
        </w:tc>
      </w:tr>
      <w:tr w:rsidR="00123392" w:rsidRPr="000862FB" w14:paraId="06194940"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2BC6037" w14:textId="49262016" w:rsidR="00123392" w:rsidRPr="000862FB" w:rsidRDefault="00CC336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Pamięć systemowa</w:t>
            </w:r>
          </w:p>
        </w:tc>
        <w:tc>
          <w:tcPr>
            <w:tcW w:w="8505" w:type="dxa"/>
            <w:tcBorders>
              <w:top w:val="nil"/>
              <w:left w:val="single" w:sz="4" w:space="0" w:color="auto"/>
              <w:bottom w:val="single" w:sz="4" w:space="0" w:color="auto"/>
              <w:right w:val="single" w:sz="4" w:space="0" w:color="auto"/>
            </w:tcBorders>
          </w:tcPr>
          <w:p w14:paraId="2FC3D042" w14:textId="4887B3EB" w:rsidR="00123392" w:rsidRPr="000862FB" w:rsidRDefault="00CC336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1GB DDR4</w:t>
            </w:r>
          </w:p>
        </w:tc>
      </w:tr>
      <w:tr w:rsidR="00123392" w:rsidRPr="000862FB" w14:paraId="5F8AEC50"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131BC47D" w14:textId="1E5B2709" w:rsidR="00123392" w:rsidRPr="000862FB" w:rsidRDefault="00CC336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Ilość kieszeni</w:t>
            </w:r>
          </w:p>
        </w:tc>
        <w:tc>
          <w:tcPr>
            <w:tcW w:w="8505" w:type="dxa"/>
            <w:tcBorders>
              <w:top w:val="nil"/>
              <w:left w:val="single" w:sz="4" w:space="0" w:color="auto"/>
              <w:bottom w:val="single" w:sz="4" w:space="0" w:color="auto"/>
              <w:right w:val="single" w:sz="4" w:space="0" w:color="auto"/>
            </w:tcBorders>
          </w:tcPr>
          <w:p w14:paraId="2B4DB7A5" w14:textId="53984076" w:rsidR="00123392" w:rsidRPr="000862FB" w:rsidRDefault="00CC336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w:t>
            </w:r>
          </w:p>
        </w:tc>
      </w:tr>
      <w:tr w:rsidR="00B06844" w:rsidRPr="000862FB" w14:paraId="301E496C"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1BD491AD" w14:textId="07C8F57C" w:rsidR="00B06844" w:rsidRDefault="00B0684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Ilość dysków</w:t>
            </w:r>
          </w:p>
        </w:tc>
        <w:tc>
          <w:tcPr>
            <w:tcW w:w="8505" w:type="dxa"/>
            <w:tcBorders>
              <w:top w:val="nil"/>
              <w:left w:val="single" w:sz="4" w:space="0" w:color="auto"/>
              <w:bottom w:val="single" w:sz="4" w:space="0" w:color="auto"/>
              <w:right w:val="single" w:sz="4" w:space="0" w:color="auto"/>
            </w:tcBorders>
          </w:tcPr>
          <w:p w14:paraId="79AEC5A3" w14:textId="77777777" w:rsidR="00B06844" w:rsidRDefault="00B0684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 zestawie 2 szt. dysków spełniające minimalne wymagania:</w:t>
            </w:r>
            <w:r>
              <w:rPr>
                <w:rFonts w:ascii="Century Gothic" w:eastAsia="Times New Roman" w:hAnsi="Century Gothic" w:cs="Times New Roman"/>
                <w:color w:val="000000"/>
                <w:sz w:val="18"/>
                <w:szCs w:val="18"/>
              </w:rPr>
              <w:br/>
              <w:t>min. 1TB 3,5”</w:t>
            </w:r>
          </w:p>
          <w:p w14:paraId="130025B8" w14:textId="77777777" w:rsidR="00B06844" w:rsidRDefault="00B0684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Prędkość min. 5400 </w:t>
            </w:r>
            <w:proofErr w:type="spellStart"/>
            <w:r>
              <w:rPr>
                <w:rFonts w:ascii="Century Gothic" w:eastAsia="Times New Roman" w:hAnsi="Century Gothic" w:cs="Times New Roman"/>
                <w:color w:val="000000"/>
                <w:sz w:val="18"/>
                <w:szCs w:val="18"/>
              </w:rPr>
              <w:t>obr</w:t>
            </w:r>
            <w:proofErr w:type="spellEnd"/>
            <w:r>
              <w:rPr>
                <w:rFonts w:ascii="Century Gothic" w:eastAsia="Times New Roman" w:hAnsi="Century Gothic" w:cs="Times New Roman"/>
                <w:color w:val="000000"/>
                <w:sz w:val="18"/>
                <w:szCs w:val="18"/>
              </w:rPr>
              <w:t>/min</w:t>
            </w:r>
          </w:p>
          <w:p w14:paraId="44E569F2" w14:textId="5066A5C9" w:rsidR="00B06844" w:rsidRDefault="00B0684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Bufor min. 256MB</w:t>
            </w:r>
          </w:p>
        </w:tc>
      </w:tr>
      <w:tr w:rsidR="00123392" w:rsidRPr="000862FB" w14:paraId="7928A84E"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F989BD1" w14:textId="762BF93C" w:rsidR="00123392" w:rsidRPr="000862FB" w:rsidRDefault="00CC336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Typ dysków</w:t>
            </w:r>
          </w:p>
        </w:tc>
        <w:tc>
          <w:tcPr>
            <w:tcW w:w="8505" w:type="dxa"/>
            <w:tcBorders>
              <w:top w:val="nil"/>
              <w:left w:val="single" w:sz="4" w:space="0" w:color="auto"/>
              <w:bottom w:val="single" w:sz="4" w:space="0" w:color="auto"/>
              <w:right w:val="single" w:sz="4" w:space="0" w:color="auto"/>
            </w:tcBorders>
          </w:tcPr>
          <w:p w14:paraId="4C9E8A33" w14:textId="07EC60F7" w:rsidR="00B06844" w:rsidRPr="000862FB" w:rsidRDefault="00B0684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Obsługiwane min. </w:t>
            </w:r>
            <w:r w:rsidR="00CC336C">
              <w:rPr>
                <w:rFonts w:ascii="Century Gothic" w:eastAsia="Times New Roman" w:hAnsi="Century Gothic" w:cs="Times New Roman"/>
                <w:color w:val="000000"/>
                <w:sz w:val="18"/>
                <w:szCs w:val="18"/>
              </w:rPr>
              <w:t>3,5” oraz z opcjonalną ramką 2,5”</w:t>
            </w:r>
          </w:p>
        </w:tc>
      </w:tr>
      <w:tr w:rsidR="00123392" w:rsidRPr="000862FB" w14:paraId="645502ED"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7CDBA1D" w14:textId="02D37B8B" w:rsidR="00123392" w:rsidRPr="000862FB" w:rsidRDefault="00CC336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Porty</w:t>
            </w:r>
          </w:p>
        </w:tc>
        <w:tc>
          <w:tcPr>
            <w:tcW w:w="8505" w:type="dxa"/>
            <w:tcBorders>
              <w:top w:val="nil"/>
              <w:left w:val="single" w:sz="4" w:space="0" w:color="auto"/>
              <w:bottom w:val="single" w:sz="4" w:space="0" w:color="auto"/>
              <w:right w:val="single" w:sz="4" w:space="0" w:color="auto"/>
            </w:tcBorders>
          </w:tcPr>
          <w:p w14:paraId="1A69B517" w14:textId="1EFC10EA" w:rsidR="00123392" w:rsidRPr="000862FB" w:rsidRDefault="00CC336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Wbudowane min. 1xRJ45 1Gbe, 2x USB 3.0</w:t>
            </w:r>
          </w:p>
        </w:tc>
      </w:tr>
      <w:tr w:rsidR="00123392" w:rsidRPr="000862FB" w14:paraId="3284A1CD"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C5E3A8E" w14:textId="4AC53C39" w:rsidR="00123392" w:rsidRPr="000862FB" w:rsidRDefault="00CC336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Funkcje</w:t>
            </w:r>
          </w:p>
        </w:tc>
        <w:tc>
          <w:tcPr>
            <w:tcW w:w="8505" w:type="dxa"/>
            <w:tcBorders>
              <w:top w:val="nil"/>
              <w:left w:val="single" w:sz="4" w:space="0" w:color="auto"/>
              <w:bottom w:val="single" w:sz="4" w:space="0" w:color="auto"/>
              <w:right w:val="single" w:sz="4" w:space="0" w:color="auto"/>
            </w:tcBorders>
          </w:tcPr>
          <w:p w14:paraId="35F9281D" w14:textId="63B1C2C3" w:rsidR="00123392" w:rsidRPr="000862FB" w:rsidRDefault="00CC336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Wake on LAN/WAN</w:t>
            </w:r>
          </w:p>
        </w:tc>
      </w:tr>
      <w:tr w:rsidR="00123392" w:rsidRPr="000862FB" w14:paraId="67B91CF7"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53FF0F8" w14:textId="6F86B338" w:rsidR="00123392" w:rsidRPr="000862FB" w:rsidRDefault="00CC336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Gwarancja </w:t>
            </w:r>
          </w:p>
        </w:tc>
        <w:tc>
          <w:tcPr>
            <w:tcW w:w="8505" w:type="dxa"/>
            <w:tcBorders>
              <w:top w:val="nil"/>
              <w:left w:val="single" w:sz="4" w:space="0" w:color="auto"/>
              <w:bottom w:val="single" w:sz="4" w:space="0" w:color="auto"/>
              <w:right w:val="single" w:sz="4" w:space="0" w:color="auto"/>
            </w:tcBorders>
          </w:tcPr>
          <w:p w14:paraId="210C161D" w14:textId="4685F145" w:rsidR="00123392" w:rsidRPr="000862FB" w:rsidRDefault="00CC336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 lata Producenta</w:t>
            </w:r>
          </w:p>
        </w:tc>
      </w:tr>
    </w:tbl>
    <w:p w14:paraId="49789E80" w14:textId="2E08BCF5" w:rsidR="00123392" w:rsidRDefault="00123392"/>
    <w:p w14:paraId="2045DBB9" w14:textId="77777777" w:rsidR="00E4644D" w:rsidRDefault="00E4644D"/>
    <w:p w14:paraId="7CE4C994" w14:textId="1CE97319" w:rsidR="00123392" w:rsidRPr="001219F8" w:rsidRDefault="00D55F7B">
      <w:pPr>
        <w:rPr>
          <w:rFonts w:ascii="Century Gothic" w:hAnsi="Century Gothic"/>
          <w:b/>
          <w:bCs/>
          <w:sz w:val="20"/>
          <w:szCs w:val="20"/>
        </w:rPr>
      </w:pPr>
      <w:r>
        <w:rPr>
          <w:rFonts w:ascii="Century Gothic" w:hAnsi="Century Gothic"/>
          <w:b/>
          <w:bCs/>
          <w:sz w:val="20"/>
          <w:szCs w:val="20"/>
        </w:rPr>
        <w:lastRenderedPageBreak/>
        <w:t>28</w:t>
      </w:r>
      <w:r w:rsidR="00123392" w:rsidRPr="00A701A3">
        <w:rPr>
          <w:rFonts w:ascii="Century Gothic" w:hAnsi="Century Gothic"/>
          <w:b/>
          <w:bCs/>
          <w:sz w:val="20"/>
          <w:szCs w:val="20"/>
        </w:rPr>
        <w:t>.</w:t>
      </w:r>
      <w:r w:rsidR="001219F8" w:rsidRPr="00A701A3">
        <w:rPr>
          <w:rFonts w:ascii="Century Gothic" w:hAnsi="Century Gothic"/>
          <w:b/>
          <w:bCs/>
          <w:sz w:val="20"/>
          <w:szCs w:val="20"/>
        </w:rPr>
        <w:t xml:space="preserve"> Tablet </w:t>
      </w:r>
      <w:r w:rsidR="005C484E">
        <w:rPr>
          <w:rFonts w:ascii="Century Gothic" w:hAnsi="Century Gothic"/>
          <w:b/>
          <w:bCs/>
          <w:sz w:val="20"/>
          <w:szCs w:val="20"/>
        </w:rPr>
        <w:t>Typ 1</w:t>
      </w:r>
      <w:r w:rsidR="001219F8" w:rsidRPr="00A701A3">
        <w:rPr>
          <w:rFonts w:ascii="Century Gothic" w:hAnsi="Century Gothic"/>
          <w:b/>
          <w:bCs/>
          <w:sz w:val="20"/>
          <w:szCs w:val="20"/>
        </w:rPr>
        <w:t>– 32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123392" w:rsidRPr="000862FB" w14:paraId="7462A950"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691726B9" w14:textId="77777777" w:rsidR="00123392" w:rsidRPr="000862FB" w:rsidRDefault="00123392"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38356B50" w14:textId="77777777" w:rsidR="00123392" w:rsidRPr="000862FB" w:rsidRDefault="00123392"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123392" w:rsidRPr="000862FB" w14:paraId="518D5ECA"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8064652" w14:textId="62B35D3E"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Ekran</w:t>
            </w:r>
          </w:p>
        </w:tc>
        <w:tc>
          <w:tcPr>
            <w:tcW w:w="8505" w:type="dxa"/>
            <w:tcBorders>
              <w:top w:val="nil"/>
              <w:left w:val="single" w:sz="4" w:space="0" w:color="auto"/>
              <w:bottom w:val="single" w:sz="4" w:space="0" w:color="auto"/>
              <w:right w:val="single" w:sz="4" w:space="0" w:color="auto"/>
            </w:tcBorders>
          </w:tcPr>
          <w:p w14:paraId="6C97A9B2" w14:textId="77777777" w:rsidR="00123392"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Przekątna min. 10,4”</w:t>
            </w:r>
          </w:p>
          <w:p w14:paraId="73C46CC3" w14:textId="5591F340" w:rsidR="0006647C"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Rozdzielczość min. 1200x</w:t>
            </w:r>
            <w:r w:rsidR="00B63345">
              <w:rPr>
                <w:rFonts w:ascii="Century Gothic" w:eastAsia="Times New Roman" w:hAnsi="Century Gothic" w:cs="Times New Roman"/>
                <w:color w:val="000000"/>
                <w:sz w:val="18"/>
                <w:szCs w:val="18"/>
              </w:rPr>
              <w:t>2000</w:t>
            </w:r>
            <w:r>
              <w:rPr>
                <w:rFonts w:ascii="Century Gothic" w:eastAsia="Times New Roman" w:hAnsi="Century Gothic" w:cs="Times New Roman"/>
                <w:color w:val="000000"/>
                <w:sz w:val="18"/>
                <w:szCs w:val="18"/>
              </w:rPr>
              <w:t xml:space="preserve"> pikseli</w:t>
            </w:r>
          </w:p>
        </w:tc>
      </w:tr>
      <w:tr w:rsidR="00123392" w:rsidRPr="000862FB" w14:paraId="7675E45F"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77A3F3A" w14:textId="11FC096A"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Procesor</w:t>
            </w:r>
          </w:p>
        </w:tc>
        <w:tc>
          <w:tcPr>
            <w:tcW w:w="8505" w:type="dxa"/>
            <w:tcBorders>
              <w:top w:val="nil"/>
              <w:left w:val="single" w:sz="4" w:space="0" w:color="auto"/>
              <w:bottom w:val="single" w:sz="4" w:space="0" w:color="auto"/>
              <w:right w:val="single" w:sz="4" w:space="0" w:color="auto"/>
            </w:tcBorders>
          </w:tcPr>
          <w:p w14:paraId="50A1ADA6" w14:textId="38E706FF" w:rsidR="0006647C"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Min. 8 rdzeni osiągający uśredniony wynik min. 4200 punktów na stronie </w:t>
            </w:r>
            <w:hyperlink r:id="rId11" w:history="1">
              <w:r w:rsidRPr="00661613">
                <w:rPr>
                  <w:rStyle w:val="Hipercze"/>
                  <w:rFonts w:ascii="Century Gothic" w:eastAsia="Times New Roman" w:hAnsi="Century Gothic" w:cs="Times New Roman"/>
                  <w:sz w:val="18"/>
                  <w:szCs w:val="18"/>
                </w:rPr>
                <w:t>www.cpubenchmark.net</w:t>
              </w:r>
            </w:hyperlink>
          </w:p>
          <w:p w14:paraId="67D877B9" w14:textId="0871773A" w:rsidR="0006647C" w:rsidRPr="000862FB" w:rsidRDefault="0006647C" w:rsidP="000845D0">
            <w:pPr>
              <w:spacing w:after="0" w:line="240" w:lineRule="auto"/>
              <w:rPr>
                <w:rFonts w:ascii="Century Gothic" w:eastAsia="Times New Roman" w:hAnsi="Century Gothic" w:cs="Times New Roman"/>
                <w:color w:val="000000"/>
                <w:sz w:val="18"/>
                <w:szCs w:val="18"/>
              </w:rPr>
            </w:pPr>
          </w:p>
        </w:tc>
      </w:tr>
      <w:tr w:rsidR="00123392" w:rsidRPr="000862FB" w14:paraId="6A2CFE42"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3C70D7F" w14:textId="35C96EF0"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Pamięć RAM</w:t>
            </w:r>
          </w:p>
        </w:tc>
        <w:tc>
          <w:tcPr>
            <w:tcW w:w="8505" w:type="dxa"/>
            <w:tcBorders>
              <w:top w:val="nil"/>
              <w:left w:val="single" w:sz="4" w:space="0" w:color="auto"/>
              <w:bottom w:val="single" w:sz="4" w:space="0" w:color="auto"/>
              <w:right w:val="single" w:sz="4" w:space="0" w:color="auto"/>
            </w:tcBorders>
          </w:tcPr>
          <w:p w14:paraId="265D73B7" w14:textId="0E8681FB"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8GB</w:t>
            </w:r>
          </w:p>
        </w:tc>
      </w:tr>
      <w:tr w:rsidR="00123392" w:rsidRPr="000862FB" w14:paraId="57219572"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B230E74" w14:textId="4832F0D6"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Pamięć wewnętrzna wbudowana</w:t>
            </w:r>
          </w:p>
        </w:tc>
        <w:tc>
          <w:tcPr>
            <w:tcW w:w="8505" w:type="dxa"/>
            <w:tcBorders>
              <w:top w:val="nil"/>
              <w:left w:val="single" w:sz="4" w:space="0" w:color="auto"/>
              <w:bottom w:val="single" w:sz="4" w:space="0" w:color="auto"/>
              <w:right w:val="single" w:sz="4" w:space="0" w:color="auto"/>
            </w:tcBorders>
          </w:tcPr>
          <w:p w14:paraId="6AEE683B" w14:textId="7FE0CF56"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128GB</w:t>
            </w:r>
          </w:p>
        </w:tc>
      </w:tr>
      <w:tr w:rsidR="00123392" w:rsidRPr="000862FB" w14:paraId="33A18019"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E6F138D" w14:textId="2D645C86"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Aparat</w:t>
            </w:r>
          </w:p>
        </w:tc>
        <w:tc>
          <w:tcPr>
            <w:tcW w:w="8505" w:type="dxa"/>
            <w:tcBorders>
              <w:top w:val="nil"/>
              <w:left w:val="single" w:sz="4" w:space="0" w:color="auto"/>
              <w:bottom w:val="single" w:sz="4" w:space="0" w:color="auto"/>
              <w:right w:val="single" w:sz="4" w:space="0" w:color="auto"/>
            </w:tcBorders>
          </w:tcPr>
          <w:p w14:paraId="464DD998" w14:textId="40377046"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5mpx przód oraz min. 8mpx tył</w:t>
            </w:r>
          </w:p>
        </w:tc>
      </w:tr>
      <w:tr w:rsidR="00123392" w:rsidRPr="000862FB" w14:paraId="38DF3D11"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5BC1DCA" w14:textId="1E42AD08"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Bateria</w:t>
            </w:r>
          </w:p>
        </w:tc>
        <w:tc>
          <w:tcPr>
            <w:tcW w:w="8505" w:type="dxa"/>
            <w:tcBorders>
              <w:top w:val="nil"/>
              <w:left w:val="single" w:sz="4" w:space="0" w:color="auto"/>
              <w:bottom w:val="single" w:sz="4" w:space="0" w:color="auto"/>
              <w:right w:val="single" w:sz="4" w:space="0" w:color="auto"/>
            </w:tcBorders>
          </w:tcPr>
          <w:p w14:paraId="2CCFBF00" w14:textId="13AAA95D"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6150mAh</w:t>
            </w:r>
          </w:p>
        </w:tc>
      </w:tr>
      <w:tr w:rsidR="00123392" w:rsidRPr="000862FB" w14:paraId="1D2B5469"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7367563" w14:textId="7C495BFC"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Porty</w:t>
            </w:r>
          </w:p>
        </w:tc>
        <w:tc>
          <w:tcPr>
            <w:tcW w:w="8505" w:type="dxa"/>
            <w:tcBorders>
              <w:top w:val="nil"/>
              <w:left w:val="single" w:sz="4" w:space="0" w:color="auto"/>
              <w:bottom w:val="single" w:sz="4" w:space="0" w:color="auto"/>
              <w:right w:val="single" w:sz="4" w:space="0" w:color="auto"/>
            </w:tcBorders>
          </w:tcPr>
          <w:p w14:paraId="2F424A5B" w14:textId="67E1EEAD"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USB typu C, wejście na karty micro SD</w:t>
            </w:r>
            <w:r w:rsidR="00414D4C">
              <w:rPr>
                <w:rFonts w:ascii="Century Gothic" w:eastAsia="Times New Roman" w:hAnsi="Century Gothic" w:cs="Times New Roman"/>
                <w:color w:val="000000"/>
                <w:sz w:val="18"/>
                <w:szCs w:val="18"/>
              </w:rPr>
              <w:t xml:space="preserve">, </w:t>
            </w:r>
            <w:proofErr w:type="spellStart"/>
            <w:r w:rsidR="00414D4C">
              <w:rPr>
                <w:rFonts w:ascii="Century Gothic" w:eastAsia="Times New Roman" w:hAnsi="Century Gothic" w:cs="Times New Roman"/>
                <w:color w:val="000000"/>
                <w:sz w:val="18"/>
                <w:szCs w:val="18"/>
              </w:rPr>
              <w:t>minijack</w:t>
            </w:r>
            <w:proofErr w:type="spellEnd"/>
          </w:p>
        </w:tc>
      </w:tr>
      <w:tr w:rsidR="00123392" w:rsidRPr="000862FB" w14:paraId="7BFFE9B4"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2520156" w14:textId="71892011"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Łączność</w:t>
            </w:r>
          </w:p>
        </w:tc>
        <w:tc>
          <w:tcPr>
            <w:tcW w:w="8505" w:type="dxa"/>
            <w:tcBorders>
              <w:top w:val="nil"/>
              <w:left w:val="single" w:sz="4" w:space="0" w:color="auto"/>
              <w:bottom w:val="single" w:sz="4" w:space="0" w:color="auto"/>
              <w:right w:val="single" w:sz="4" w:space="0" w:color="auto"/>
            </w:tcBorders>
          </w:tcPr>
          <w:p w14:paraId="3F09F4C4" w14:textId="6E5597D5" w:rsidR="00123392" w:rsidRPr="000862FB" w:rsidRDefault="0006647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4G</w:t>
            </w:r>
            <w:r w:rsidR="00414D4C">
              <w:rPr>
                <w:rFonts w:ascii="Century Gothic" w:eastAsia="Times New Roman" w:hAnsi="Century Gothic" w:cs="Times New Roman"/>
                <w:color w:val="000000"/>
                <w:sz w:val="18"/>
                <w:szCs w:val="18"/>
              </w:rPr>
              <w:t xml:space="preserve"> (LTE)</w:t>
            </w:r>
            <w:r>
              <w:rPr>
                <w:rFonts w:ascii="Century Gothic" w:eastAsia="Times New Roman" w:hAnsi="Century Gothic" w:cs="Times New Roman"/>
                <w:color w:val="000000"/>
                <w:sz w:val="18"/>
                <w:szCs w:val="18"/>
              </w:rPr>
              <w:t>, GPS, Bluetooth min. 5.2, Wi-Fi min. 802.11 b/g/n/</w:t>
            </w:r>
            <w:proofErr w:type="spellStart"/>
            <w:r>
              <w:rPr>
                <w:rFonts w:ascii="Century Gothic" w:eastAsia="Times New Roman" w:hAnsi="Century Gothic" w:cs="Times New Roman"/>
                <w:color w:val="000000"/>
                <w:sz w:val="18"/>
                <w:szCs w:val="18"/>
              </w:rPr>
              <w:t>ac</w:t>
            </w:r>
            <w:proofErr w:type="spellEnd"/>
            <w:r w:rsidR="00ED17D9">
              <w:rPr>
                <w:rFonts w:ascii="Century Gothic" w:eastAsia="Times New Roman" w:hAnsi="Century Gothic" w:cs="Times New Roman"/>
                <w:color w:val="000000"/>
                <w:sz w:val="18"/>
                <w:szCs w:val="18"/>
              </w:rPr>
              <w:t xml:space="preserve">, </w:t>
            </w:r>
            <w:r w:rsidR="00ED17D9" w:rsidRPr="00ED17D9">
              <w:rPr>
                <w:rFonts w:ascii="Century Gothic" w:eastAsia="Times New Roman" w:hAnsi="Century Gothic" w:cs="Times New Roman"/>
                <w:color w:val="000000"/>
                <w:sz w:val="18"/>
                <w:szCs w:val="18"/>
              </w:rPr>
              <w:t xml:space="preserve">Galileo, </w:t>
            </w:r>
            <w:proofErr w:type="spellStart"/>
            <w:r w:rsidR="00ED17D9" w:rsidRPr="00ED17D9">
              <w:rPr>
                <w:rFonts w:ascii="Century Gothic" w:eastAsia="Times New Roman" w:hAnsi="Century Gothic" w:cs="Times New Roman"/>
                <w:color w:val="000000"/>
                <w:sz w:val="18"/>
                <w:szCs w:val="18"/>
              </w:rPr>
              <w:t>Glonass</w:t>
            </w:r>
            <w:proofErr w:type="spellEnd"/>
            <w:r w:rsidR="00ED17D9" w:rsidRPr="00ED17D9">
              <w:rPr>
                <w:rFonts w:ascii="Century Gothic" w:eastAsia="Times New Roman" w:hAnsi="Century Gothic" w:cs="Times New Roman"/>
                <w:color w:val="000000"/>
                <w:sz w:val="18"/>
                <w:szCs w:val="18"/>
              </w:rPr>
              <w:t xml:space="preserve">, </w:t>
            </w:r>
            <w:proofErr w:type="spellStart"/>
            <w:r w:rsidR="00ED17D9" w:rsidRPr="00ED17D9">
              <w:rPr>
                <w:rFonts w:ascii="Century Gothic" w:eastAsia="Times New Roman" w:hAnsi="Century Gothic" w:cs="Times New Roman"/>
                <w:color w:val="000000"/>
                <w:sz w:val="18"/>
                <w:szCs w:val="18"/>
              </w:rPr>
              <w:t>Beidou</w:t>
            </w:r>
            <w:proofErr w:type="spellEnd"/>
          </w:p>
        </w:tc>
      </w:tr>
      <w:tr w:rsidR="00414D4C" w:rsidRPr="000862FB" w14:paraId="4683A5C5"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3BE493D" w14:textId="3929C47D" w:rsidR="00414D4C" w:rsidRDefault="00414D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System</w:t>
            </w:r>
          </w:p>
        </w:tc>
        <w:tc>
          <w:tcPr>
            <w:tcW w:w="8505" w:type="dxa"/>
            <w:tcBorders>
              <w:top w:val="nil"/>
              <w:left w:val="single" w:sz="4" w:space="0" w:color="auto"/>
              <w:bottom w:val="single" w:sz="4" w:space="0" w:color="auto"/>
              <w:right w:val="single" w:sz="4" w:space="0" w:color="auto"/>
            </w:tcBorders>
          </w:tcPr>
          <w:p w14:paraId="260C7224" w14:textId="17536045" w:rsidR="00414D4C" w:rsidRDefault="00414D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Android min. 13</w:t>
            </w:r>
          </w:p>
        </w:tc>
      </w:tr>
      <w:tr w:rsidR="00123392" w:rsidRPr="000862FB" w14:paraId="0851F6F5"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3B58AD0" w14:textId="6969A147" w:rsidR="00123392" w:rsidRPr="000862FB" w:rsidRDefault="00414D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Waga</w:t>
            </w:r>
          </w:p>
        </w:tc>
        <w:tc>
          <w:tcPr>
            <w:tcW w:w="8505" w:type="dxa"/>
            <w:tcBorders>
              <w:top w:val="nil"/>
              <w:left w:val="single" w:sz="4" w:space="0" w:color="auto"/>
              <w:bottom w:val="single" w:sz="4" w:space="0" w:color="auto"/>
              <w:right w:val="single" w:sz="4" w:space="0" w:color="auto"/>
            </w:tcBorders>
          </w:tcPr>
          <w:p w14:paraId="069B211D" w14:textId="4F23B972" w:rsidR="00123392" w:rsidRPr="000862FB" w:rsidRDefault="00414D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Maks. 500g</w:t>
            </w:r>
          </w:p>
        </w:tc>
      </w:tr>
      <w:tr w:rsidR="00123392" w:rsidRPr="000862FB" w14:paraId="0D733FCC"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B7BC8EE" w14:textId="684C3737" w:rsidR="00123392" w:rsidRPr="000862FB" w:rsidRDefault="00414D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66D82794" w14:textId="5290F6CE" w:rsidR="00123392" w:rsidRPr="000862FB" w:rsidRDefault="00414D4C" w:rsidP="000845D0">
            <w:pPr>
              <w:spacing w:after="0" w:line="240" w:lineRule="auto"/>
              <w:contextualSpacing/>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 lata Producenta</w:t>
            </w:r>
          </w:p>
        </w:tc>
      </w:tr>
    </w:tbl>
    <w:p w14:paraId="372A33EF" w14:textId="77777777" w:rsidR="00123392" w:rsidRPr="005C7428" w:rsidRDefault="00123392">
      <w:pPr>
        <w:rPr>
          <w:b/>
          <w:bCs/>
        </w:rPr>
      </w:pPr>
    </w:p>
    <w:p w14:paraId="6D75F5C4" w14:textId="5E134C94" w:rsidR="00123392" w:rsidRPr="005C7428" w:rsidRDefault="00D55F7B">
      <w:pPr>
        <w:rPr>
          <w:rFonts w:ascii="Century Gothic" w:hAnsi="Century Gothic"/>
          <w:b/>
          <w:bCs/>
          <w:sz w:val="20"/>
          <w:szCs w:val="20"/>
        </w:rPr>
      </w:pPr>
      <w:r>
        <w:rPr>
          <w:rFonts w:ascii="Century Gothic" w:hAnsi="Century Gothic"/>
          <w:b/>
          <w:bCs/>
          <w:sz w:val="20"/>
          <w:szCs w:val="20"/>
        </w:rPr>
        <w:t>29</w:t>
      </w:r>
      <w:r w:rsidR="00123392" w:rsidRPr="00A701A3">
        <w:rPr>
          <w:rFonts w:ascii="Century Gothic" w:hAnsi="Century Gothic"/>
          <w:b/>
          <w:bCs/>
          <w:sz w:val="20"/>
          <w:szCs w:val="20"/>
        </w:rPr>
        <w:t>.</w:t>
      </w:r>
      <w:r w:rsidR="005C7428" w:rsidRPr="00A701A3">
        <w:rPr>
          <w:rFonts w:ascii="Century Gothic" w:hAnsi="Century Gothic"/>
          <w:b/>
          <w:bCs/>
          <w:sz w:val="20"/>
          <w:szCs w:val="20"/>
        </w:rPr>
        <w:t xml:space="preserve"> Zestaw </w:t>
      </w:r>
      <w:r w:rsidR="00491DA5" w:rsidRPr="00A701A3">
        <w:rPr>
          <w:rFonts w:ascii="Century Gothic" w:hAnsi="Century Gothic"/>
          <w:b/>
          <w:bCs/>
          <w:sz w:val="20"/>
          <w:szCs w:val="20"/>
        </w:rPr>
        <w:t>Robotyki</w:t>
      </w:r>
      <w:r w:rsidR="00D0584C">
        <w:rPr>
          <w:rFonts w:ascii="Century Gothic" w:hAnsi="Century Gothic"/>
          <w:b/>
          <w:bCs/>
          <w:sz w:val="20"/>
          <w:szCs w:val="20"/>
        </w:rPr>
        <w:t xml:space="preserve"> typ 1</w:t>
      </w:r>
      <w:r w:rsidR="005C7428" w:rsidRPr="00A701A3">
        <w:rPr>
          <w:rFonts w:ascii="Century Gothic" w:hAnsi="Century Gothic"/>
          <w:b/>
          <w:bCs/>
          <w:sz w:val="20"/>
          <w:szCs w:val="20"/>
        </w:rPr>
        <w:t xml:space="preserve"> – 15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123392" w:rsidRPr="000862FB" w14:paraId="200C3E67"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31EB017F" w14:textId="77777777" w:rsidR="00123392" w:rsidRPr="000862FB" w:rsidRDefault="00123392"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1FA535C3" w14:textId="77777777" w:rsidR="00123392" w:rsidRPr="000862FB" w:rsidRDefault="00123392"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123392" w:rsidRPr="000862FB" w14:paraId="0F8BD46B"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10C2B09D" w14:textId="473F968F" w:rsidR="00123392" w:rsidRPr="000862FB" w:rsidRDefault="00B6334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Opis</w:t>
            </w:r>
          </w:p>
        </w:tc>
        <w:tc>
          <w:tcPr>
            <w:tcW w:w="8505" w:type="dxa"/>
            <w:tcBorders>
              <w:top w:val="nil"/>
              <w:left w:val="single" w:sz="4" w:space="0" w:color="auto"/>
              <w:bottom w:val="single" w:sz="4" w:space="0" w:color="auto"/>
              <w:right w:val="single" w:sz="4" w:space="0" w:color="auto"/>
            </w:tcBorders>
          </w:tcPr>
          <w:p w14:paraId="17FE3D8C" w14:textId="4A7AD3C6" w:rsidR="00123392" w:rsidRPr="000862FB" w:rsidRDefault="00B6334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Zestaw do Robotyki z </w:t>
            </w:r>
            <w:r w:rsidR="00195D91" w:rsidRPr="00195D91">
              <w:rPr>
                <w:rFonts w:ascii="Century Gothic" w:eastAsia="Times New Roman" w:hAnsi="Century Gothic" w:cs="Times New Roman"/>
                <w:color w:val="000000"/>
                <w:sz w:val="18"/>
                <w:szCs w:val="18"/>
              </w:rPr>
              <w:t>mikrokontrolerem, płytką stykową, przewodami, czujnikami i akcesoriami + materiały edukacyjne</w:t>
            </w:r>
          </w:p>
        </w:tc>
      </w:tr>
      <w:tr w:rsidR="00123392" w:rsidRPr="000862FB" w14:paraId="3566A60E"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861FD86" w14:textId="63443577" w:rsidR="00123392" w:rsidRPr="000862FB" w:rsidRDefault="00B6334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 zestawie</w:t>
            </w:r>
          </w:p>
        </w:tc>
        <w:tc>
          <w:tcPr>
            <w:tcW w:w="8505" w:type="dxa"/>
            <w:tcBorders>
              <w:top w:val="nil"/>
              <w:left w:val="single" w:sz="4" w:space="0" w:color="auto"/>
              <w:bottom w:val="single" w:sz="4" w:space="0" w:color="auto"/>
              <w:right w:val="single" w:sz="4" w:space="0" w:color="auto"/>
            </w:tcBorders>
          </w:tcPr>
          <w:p w14:paraId="44A9934B" w14:textId="1118285B"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oryginalny, najnowszy moduł z mikrokontrolerem Atmega328.</w:t>
            </w:r>
          </w:p>
          <w:p w14:paraId="38847B77" w14:textId="5CFEE585"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 xml:space="preserve">Płytka stykowa </w:t>
            </w:r>
            <w:r w:rsidR="00216468">
              <w:rPr>
                <w:rFonts w:ascii="Century Gothic" w:eastAsia="Times New Roman" w:hAnsi="Century Gothic" w:cs="Times New Roman"/>
                <w:color w:val="000000"/>
                <w:sz w:val="18"/>
                <w:szCs w:val="18"/>
              </w:rPr>
              <w:t xml:space="preserve">min. 390 </w:t>
            </w:r>
            <w:r w:rsidRPr="00B63345">
              <w:rPr>
                <w:rFonts w:ascii="Century Gothic" w:eastAsia="Times New Roman" w:hAnsi="Century Gothic" w:cs="Times New Roman"/>
                <w:color w:val="000000"/>
                <w:sz w:val="18"/>
                <w:szCs w:val="18"/>
              </w:rPr>
              <w:t>otworów - płytka z osobnymi liniami zasilania umożliwiająca tworzenie układów elektronicznych.</w:t>
            </w:r>
          </w:p>
          <w:p w14:paraId="4D814831" w14:textId="5A4E450C"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 xml:space="preserve">Przewody połączeniowe męsko-męskie </w:t>
            </w:r>
            <w:r w:rsidR="00216468">
              <w:rPr>
                <w:rFonts w:ascii="Century Gothic" w:eastAsia="Times New Roman" w:hAnsi="Century Gothic" w:cs="Times New Roman"/>
                <w:color w:val="000000"/>
                <w:sz w:val="18"/>
                <w:szCs w:val="18"/>
              </w:rPr>
              <w:t>–</w:t>
            </w:r>
            <w:r w:rsidRPr="00B63345">
              <w:rPr>
                <w:rFonts w:ascii="Century Gothic" w:eastAsia="Times New Roman" w:hAnsi="Century Gothic" w:cs="Times New Roman"/>
                <w:color w:val="000000"/>
                <w:sz w:val="18"/>
                <w:szCs w:val="18"/>
              </w:rPr>
              <w:t xml:space="preserve"> </w:t>
            </w:r>
            <w:r w:rsidR="00216468">
              <w:rPr>
                <w:rFonts w:ascii="Century Gothic" w:eastAsia="Times New Roman" w:hAnsi="Century Gothic" w:cs="Times New Roman"/>
                <w:color w:val="000000"/>
                <w:sz w:val="18"/>
                <w:szCs w:val="18"/>
              </w:rPr>
              <w:t>min. 19</w:t>
            </w:r>
            <w:r w:rsidRPr="00B63345">
              <w:rPr>
                <w:rFonts w:ascii="Century Gothic" w:eastAsia="Times New Roman" w:hAnsi="Century Gothic" w:cs="Times New Roman"/>
                <w:color w:val="000000"/>
                <w:sz w:val="18"/>
                <w:szCs w:val="18"/>
              </w:rPr>
              <w:t xml:space="preserve"> szt. - umożliwiają tworzenie połączeń na płytce stykowej oraz pomiędzy płytką i </w:t>
            </w:r>
            <w:proofErr w:type="spellStart"/>
            <w:r w:rsidRPr="00B63345">
              <w:rPr>
                <w:rFonts w:ascii="Century Gothic" w:eastAsia="Times New Roman" w:hAnsi="Century Gothic" w:cs="Times New Roman"/>
                <w:color w:val="000000"/>
                <w:sz w:val="18"/>
                <w:szCs w:val="18"/>
              </w:rPr>
              <w:t>Arduino</w:t>
            </w:r>
            <w:proofErr w:type="spellEnd"/>
            <w:r w:rsidRPr="00B63345">
              <w:rPr>
                <w:rFonts w:ascii="Century Gothic" w:eastAsia="Times New Roman" w:hAnsi="Century Gothic" w:cs="Times New Roman"/>
                <w:color w:val="000000"/>
                <w:sz w:val="18"/>
                <w:szCs w:val="18"/>
              </w:rPr>
              <w:t>.</w:t>
            </w:r>
          </w:p>
          <w:p w14:paraId="73BB4FF9" w14:textId="77777777"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Bateria 9 V z dedykowanym zatrzaskiem (tzw. klipem).</w:t>
            </w:r>
          </w:p>
          <w:p w14:paraId="73F7EAEE" w14:textId="77777777"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 xml:space="preserve">Rezystory przewlekane: 330Ω, 1 </w:t>
            </w:r>
            <w:proofErr w:type="spellStart"/>
            <w:r w:rsidRPr="00B63345">
              <w:rPr>
                <w:rFonts w:ascii="Century Gothic" w:eastAsia="Times New Roman" w:hAnsi="Century Gothic" w:cs="Times New Roman"/>
                <w:color w:val="000000"/>
                <w:sz w:val="18"/>
                <w:szCs w:val="18"/>
              </w:rPr>
              <w:t>kΩ</w:t>
            </w:r>
            <w:proofErr w:type="spellEnd"/>
            <w:r w:rsidRPr="00B63345">
              <w:rPr>
                <w:rFonts w:ascii="Century Gothic" w:eastAsia="Times New Roman" w:hAnsi="Century Gothic" w:cs="Times New Roman"/>
                <w:color w:val="000000"/>
                <w:sz w:val="18"/>
                <w:szCs w:val="18"/>
              </w:rPr>
              <w:t xml:space="preserve"> (po 10 szt.).</w:t>
            </w:r>
          </w:p>
          <w:p w14:paraId="08FCA6D3" w14:textId="77777777"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Potencjometr montażowy - podłączony do wyprowadzeń analogowych może służyć jako element interfejsu użytkownika - proste pokrętło.</w:t>
            </w:r>
          </w:p>
          <w:p w14:paraId="5F989197" w14:textId="35E111B2"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Diody LED 5 mm: zielona (</w:t>
            </w:r>
            <w:r w:rsidR="00216468">
              <w:rPr>
                <w:rFonts w:ascii="Century Gothic" w:eastAsia="Times New Roman" w:hAnsi="Century Gothic" w:cs="Times New Roman"/>
                <w:color w:val="000000"/>
                <w:sz w:val="18"/>
                <w:szCs w:val="18"/>
              </w:rPr>
              <w:t>min. 4</w:t>
            </w:r>
            <w:r w:rsidRPr="00B63345">
              <w:rPr>
                <w:rFonts w:ascii="Century Gothic" w:eastAsia="Times New Roman" w:hAnsi="Century Gothic" w:cs="Times New Roman"/>
                <w:color w:val="000000"/>
                <w:sz w:val="18"/>
                <w:szCs w:val="18"/>
              </w:rPr>
              <w:t xml:space="preserve"> szt.), czerwona (</w:t>
            </w:r>
            <w:r w:rsidR="00216468">
              <w:rPr>
                <w:rFonts w:ascii="Century Gothic" w:eastAsia="Times New Roman" w:hAnsi="Century Gothic" w:cs="Times New Roman"/>
                <w:color w:val="000000"/>
                <w:sz w:val="18"/>
                <w:szCs w:val="18"/>
              </w:rPr>
              <w:t>min. 4</w:t>
            </w:r>
            <w:r w:rsidRPr="00B63345">
              <w:rPr>
                <w:rFonts w:ascii="Century Gothic" w:eastAsia="Times New Roman" w:hAnsi="Century Gothic" w:cs="Times New Roman"/>
                <w:color w:val="000000"/>
                <w:sz w:val="18"/>
                <w:szCs w:val="18"/>
              </w:rPr>
              <w:t xml:space="preserve"> szt.), żółta (</w:t>
            </w:r>
            <w:r w:rsidR="00216468">
              <w:rPr>
                <w:rFonts w:ascii="Century Gothic" w:eastAsia="Times New Roman" w:hAnsi="Century Gothic" w:cs="Times New Roman"/>
                <w:color w:val="000000"/>
                <w:sz w:val="18"/>
                <w:szCs w:val="18"/>
              </w:rPr>
              <w:t>min. 4</w:t>
            </w:r>
            <w:r w:rsidRPr="00B63345">
              <w:rPr>
                <w:rFonts w:ascii="Century Gothic" w:eastAsia="Times New Roman" w:hAnsi="Century Gothic" w:cs="Times New Roman"/>
                <w:color w:val="000000"/>
                <w:sz w:val="18"/>
                <w:szCs w:val="18"/>
              </w:rPr>
              <w:t xml:space="preserve"> szt.), niebieska (</w:t>
            </w:r>
            <w:r w:rsidR="00216468">
              <w:rPr>
                <w:rFonts w:ascii="Century Gothic" w:eastAsia="Times New Roman" w:hAnsi="Century Gothic" w:cs="Times New Roman"/>
                <w:color w:val="000000"/>
                <w:sz w:val="18"/>
                <w:szCs w:val="18"/>
              </w:rPr>
              <w:t xml:space="preserve">min. </w:t>
            </w:r>
            <w:r w:rsidRPr="00B63345">
              <w:rPr>
                <w:rFonts w:ascii="Century Gothic" w:eastAsia="Times New Roman" w:hAnsi="Century Gothic" w:cs="Times New Roman"/>
                <w:color w:val="000000"/>
                <w:sz w:val="18"/>
                <w:szCs w:val="18"/>
              </w:rPr>
              <w:t>1 szt.).</w:t>
            </w:r>
          </w:p>
          <w:p w14:paraId="7B163CBF" w14:textId="77777777"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Dwa fotorezystory - czujniki umożliwiające pomiar natężenia padającego światła, pozwoli np. wykryć czy w pomieszczeniu jest ciemno czy jasno.</w:t>
            </w:r>
          </w:p>
          <w:p w14:paraId="1F2564FF" w14:textId="77777777"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Serwomechanizm modelarski typu micro.</w:t>
            </w:r>
          </w:p>
          <w:p w14:paraId="78A05CFB" w14:textId="4A3C6EC9"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 xml:space="preserve">Wyświetlacz LCD </w:t>
            </w:r>
            <w:r w:rsidR="00635632">
              <w:rPr>
                <w:rFonts w:ascii="Century Gothic" w:eastAsia="Times New Roman" w:hAnsi="Century Gothic" w:cs="Times New Roman"/>
                <w:color w:val="000000"/>
                <w:sz w:val="18"/>
                <w:szCs w:val="18"/>
              </w:rPr>
              <w:t xml:space="preserve">min. </w:t>
            </w:r>
            <w:r w:rsidRPr="00B63345">
              <w:rPr>
                <w:rFonts w:ascii="Century Gothic" w:eastAsia="Times New Roman" w:hAnsi="Century Gothic" w:cs="Times New Roman"/>
                <w:color w:val="000000"/>
                <w:sz w:val="18"/>
                <w:szCs w:val="18"/>
              </w:rPr>
              <w:t>16x2 ze złączami.</w:t>
            </w:r>
          </w:p>
          <w:p w14:paraId="3B1BFAED" w14:textId="77777777"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Sterownik silników L293D - mostek H umożliwiający sterowanie kierunkiem oraz prędkością obrotową dwóch silników prądu stałego.</w:t>
            </w:r>
          </w:p>
          <w:p w14:paraId="3B7625BF" w14:textId="77777777"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Czujnik odległości - ultradźwiękowy HC-SR04 działający w zakresie od 2 cm do 200 cm.</w:t>
            </w:r>
          </w:p>
          <w:p w14:paraId="3E92ED73" w14:textId="77777777"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proofErr w:type="spellStart"/>
            <w:r w:rsidRPr="00B63345">
              <w:rPr>
                <w:rFonts w:ascii="Century Gothic" w:eastAsia="Times New Roman" w:hAnsi="Century Gothic" w:cs="Times New Roman"/>
                <w:color w:val="000000"/>
                <w:sz w:val="18"/>
                <w:szCs w:val="18"/>
              </w:rPr>
              <w:t>Buzzer</w:t>
            </w:r>
            <w:proofErr w:type="spellEnd"/>
            <w:r w:rsidRPr="00B63345">
              <w:rPr>
                <w:rFonts w:ascii="Century Gothic" w:eastAsia="Times New Roman" w:hAnsi="Century Gothic" w:cs="Times New Roman"/>
                <w:color w:val="000000"/>
                <w:sz w:val="18"/>
                <w:szCs w:val="18"/>
              </w:rPr>
              <w:t xml:space="preserve"> z generatorem - zasilany napięciem 5 V prosty generator sygnałów dźwiękowych.</w:t>
            </w:r>
          </w:p>
          <w:p w14:paraId="25AC1F2F" w14:textId="77777777"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Stabilizator napięcia 5 V z kondensatorami.</w:t>
            </w:r>
          </w:p>
          <w:p w14:paraId="57350FB6" w14:textId="6AD07870"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 xml:space="preserve">Przyciski typu </w:t>
            </w:r>
            <w:proofErr w:type="spellStart"/>
            <w:r w:rsidRPr="00B63345">
              <w:rPr>
                <w:rFonts w:ascii="Century Gothic" w:eastAsia="Times New Roman" w:hAnsi="Century Gothic" w:cs="Times New Roman"/>
                <w:color w:val="000000"/>
                <w:sz w:val="18"/>
                <w:szCs w:val="18"/>
              </w:rPr>
              <w:t>tact-switch</w:t>
            </w:r>
            <w:proofErr w:type="spellEnd"/>
            <w:r w:rsidRPr="00B63345">
              <w:rPr>
                <w:rFonts w:ascii="Century Gothic" w:eastAsia="Times New Roman" w:hAnsi="Century Gothic" w:cs="Times New Roman"/>
                <w:color w:val="000000"/>
                <w:sz w:val="18"/>
                <w:szCs w:val="18"/>
              </w:rPr>
              <w:t xml:space="preserve"> </w:t>
            </w:r>
            <w:r w:rsidR="00216468">
              <w:rPr>
                <w:rFonts w:ascii="Century Gothic" w:eastAsia="Times New Roman" w:hAnsi="Century Gothic" w:cs="Times New Roman"/>
                <w:color w:val="000000"/>
                <w:sz w:val="18"/>
                <w:szCs w:val="18"/>
              </w:rPr>
              <w:t>–</w:t>
            </w:r>
            <w:r w:rsidRPr="00B63345">
              <w:rPr>
                <w:rFonts w:ascii="Century Gothic" w:eastAsia="Times New Roman" w:hAnsi="Century Gothic" w:cs="Times New Roman"/>
                <w:color w:val="000000"/>
                <w:sz w:val="18"/>
                <w:szCs w:val="18"/>
              </w:rPr>
              <w:t xml:space="preserve"> </w:t>
            </w:r>
            <w:r w:rsidR="00216468">
              <w:rPr>
                <w:rFonts w:ascii="Century Gothic" w:eastAsia="Times New Roman" w:hAnsi="Century Gothic" w:cs="Times New Roman"/>
                <w:color w:val="000000"/>
                <w:sz w:val="18"/>
                <w:szCs w:val="18"/>
              </w:rPr>
              <w:t xml:space="preserve">min. </w:t>
            </w:r>
            <w:r w:rsidRPr="00B63345">
              <w:rPr>
                <w:rFonts w:ascii="Century Gothic" w:eastAsia="Times New Roman" w:hAnsi="Century Gothic" w:cs="Times New Roman"/>
                <w:color w:val="000000"/>
                <w:sz w:val="18"/>
                <w:szCs w:val="18"/>
              </w:rPr>
              <w:t>5 szt.</w:t>
            </w:r>
          </w:p>
          <w:p w14:paraId="29A89774" w14:textId="0B72E7BE" w:rsidR="00B63345" w:rsidRPr="00B63345" w:rsidRDefault="00B63345" w:rsidP="00B63345">
            <w:pPr>
              <w:numPr>
                <w:ilvl w:val="0"/>
                <w:numId w:val="28"/>
              </w:numPr>
              <w:spacing w:after="0" w:line="240" w:lineRule="auto"/>
              <w:rPr>
                <w:rFonts w:ascii="Century Gothic" w:eastAsia="Times New Roman" w:hAnsi="Century Gothic" w:cs="Times New Roman"/>
                <w:color w:val="000000"/>
                <w:sz w:val="18"/>
                <w:szCs w:val="18"/>
              </w:rPr>
            </w:pPr>
            <w:r w:rsidRPr="00B63345">
              <w:rPr>
                <w:rFonts w:ascii="Century Gothic" w:eastAsia="Times New Roman" w:hAnsi="Century Gothic" w:cs="Times New Roman"/>
                <w:color w:val="000000"/>
                <w:sz w:val="18"/>
                <w:szCs w:val="18"/>
              </w:rPr>
              <w:t>Przewód USB do połączenia z komputerem.</w:t>
            </w:r>
          </w:p>
          <w:p w14:paraId="2247BE92" w14:textId="77777777" w:rsidR="00123392" w:rsidRPr="000862FB" w:rsidRDefault="00123392" w:rsidP="000845D0">
            <w:pPr>
              <w:spacing w:after="0" w:line="240" w:lineRule="auto"/>
              <w:rPr>
                <w:rFonts w:ascii="Century Gothic" w:eastAsia="Times New Roman" w:hAnsi="Century Gothic" w:cs="Times New Roman"/>
                <w:color w:val="000000"/>
                <w:sz w:val="18"/>
                <w:szCs w:val="18"/>
              </w:rPr>
            </w:pPr>
          </w:p>
        </w:tc>
      </w:tr>
      <w:tr w:rsidR="00123392" w:rsidRPr="000862FB" w14:paraId="10999F68"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DFD37B6" w14:textId="70D318EC" w:rsidR="00123392" w:rsidRPr="000862FB" w:rsidRDefault="00195D91"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364F05AD" w14:textId="1C54967F" w:rsidR="00123392" w:rsidRPr="000862FB" w:rsidRDefault="00195D91"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 lata</w:t>
            </w:r>
          </w:p>
        </w:tc>
      </w:tr>
    </w:tbl>
    <w:p w14:paraId="1134CEB7" w14:textId="77777777" w:rsidR="00123392" w:rsidRDefault="00123392"/>
    <w:p w14:paraId="3112A917" w14:textId="35218A9E" w:rsidR="009C7B19" w:rsidRPr="00313A6C" w:rsidRDefault="00D55F7B">
      <w:pPr>
        <w:rPr>
          <w:rFonts w:ascii="Century Gothic" w:hAnsi="Century Gothic"/>
          <w:b/>
          <w:bCs/>
          <w:sz w:val="20"/>
          <w:szCs w:val="20"/>
        </w:rPr>
      </w:pPr>
      <w:r>
        <w:rPr>
          <w:rFonts w:ascii="Century Gothic" w:hAnsi="Century Gothic"/>
          <w:b/>
          <w:bCs/>
          <w:sz w:val="20"/>
          <w:szCs w:val="20"/>
        </w:rPr>
        <w:lastRenderedPageBreak/>
        <w:t>30</w:t>
      </w:r>
      <w:r w:rsidR="009C7B19" w:rsidRPr="006A56C5">
        <w:rPr>
          <w:rFonts w:ascii="Century Gothic" w:hAnsi="Century Gothic"/>
          <w:b/>
          <w:bCs/>
          <w:sz w:val="20"/>
          <w:szCs w:val="20"/>
        </w:rPr>
        <w:t>.</w:t>
      </w:r>
      <w:r w:rsidR="00313A6C" w:rsidRPr="006A56C5">
        <w:rPr>
          <w:rFonts w:ascii="Century Gothic" w:hAnsi="Century Gothic"/>
          <w:b/>
          <w:bCs/>
          <w:sz w:val="20"/>
          <w:szCs w:val="20"/>
        </w:rPr>
        <w:t xml:space="preserve"> </w:t>
      </w:r>
      <w:bookmarkStart w:id="4" w:name="_Hlk179890260"/>
      <w:r w:rsidR="00313A6C" w:rsidRPr="006A56C5">
        <w:rPr>
          <w:rFonts w:ascii="Century Gothic" w:hAnsi="Century Gothic"/>
          <w:b/>
          <w:bCs/>
          <w:sz w:val="20"/>
          <w:szCs w:val="20"/>
        </w:rPr>
        <w:t xml:space="preserve">Zestaw płytek rozwojowych </w:t>
      </w:r>
      <w:r w:rsidR="006A56C5" w:rsidRPr="006A56C5">
        <w:rPr>
          <w:rFonts w:ascii="Century Gothic" w:hAnsi="Century Gothic"/>
          <w:b/>
          <w:bCs/>
          <w:sz w:val="20"/>
          <w:szCs w:val="20"/>
        </w:rPr>
        <w:t>do robotyki</w:t>
      </w:r>
      <w:r w:rsidR="00313A6C" w:rsidRPr="006A56C5">
        <w:rPr>
          <w:rFonts w:ascii="Century Gothic" w:hAnsi="Century Gothic"/>
          <w:b/>
          <w:bCs/>
          <w:sz w:val="20"/>
          <w:szCs w:val="20"/>
        </w:rPr>
        <w:t xml:space="preserve"> </w:t>
      </w:r>
      <w:bookmarkEnd w:id="4"/>
      <w:r w:rsidR="00313A6C" w:rsidRPr="006A56C5">
        <w:rPr>
          <w:rFonts w:ascii="Century Gothic" w:hAnsi="Century Gothic"/>
          <w:b/>
          <w:bCs/>
          <w:sz w:val="20"/>
          <w:szCs w:val="20"/>
        </w:rPr>
        <w:t>– 30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9C7B19" w:rsidRPr="000862FB" w14:paraId="037EC486"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29BA7315" w14:textId="77777777" w:rsidR="009C7B19" w:rsidRPr="000862FB" w:rsidRDefault="009C7B19" w:rsidP="000845D0">
            <w:pPr>
              <w:spacing w:after="0" w:line="240" w:lineRule="auto"/>
              <w:rPr>
                <w:rFonts w:ascii="Century Gothic" w:eastAsia="Times New Roman" w:hAnsi="Century Gothic" w:cs="Times New Roman"/>
                <w:color w:val="000000"/>
                <w:sz w:val="18"/>
                <w:szCs w:val="18"/>
              </w:rPr>
            </w:pPr>
            <w:r w:rsidRPr="00190305">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70DDAE90" w14:textId="77777777" w:rsidR="009C7B19" w:rsidRPr="000862FB" w:rsidRDefault="009C7B19"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9C7B19" w:rsidRPr="000862FB" w14:paraId="7717A9D8"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146060C" w14:textId="02D786D4" w:rsidR="009C7B19" w:rsidRPr="000862FB" w:rsidRDefault="00491DA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Opis</w:t>
            </w:r>
          </w:p>
        </w:tc>
        <w:tc>
          <w:tcPr>
            <w:tcW w:w="8505" w:type="dxa"/>
            <w:tcBorders>
              <w:top w:val="nil"/>
              <w:left w:val="single" w:sz="4" w:space="0" w:color="auto"/>
              <w:bottom w:val="single" w:sz="4" w:space="0" w:color="auto"/>
              <w:right w:val="single" w:sz="4" w:space="0" w:color="auto"/>
            </w:tcBorders>
          </w:tcPr>
          <w:p w14:paraId="6662CB21" w14:textId="43A229BB" w:rsidR="009C7B19" w:rsidRPr="000862FB" w:rsidRDefault="00491DA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Oryginalny moduł do zestawu Robotyki</w:t>
            </w:r>
            <w:r w:rsidR="00EE64E9">
              <w:rPr>
                <w:rFonts w:ascii="Century Gothic" w:eastAsia="Times New Roman" w:hAnsi="Century Gothic" w:cs="Times New Roman"/>
                <w:color w:val="000000"/>
                <w:sz w:val="18"/>
                <w:szCs w:val="18"/>
              </w:rPr>
              <w:t xml:space="preserve"> tego samego Producenta</w:t>
            </w:r>
            <w:r>
              <w:rPr>
                <w:rFonts w:ascii="Century Gothic" w:eastAsia="Times New Roman" w:hAnsi="Century Gothic" w:cs="Times New Roman"/>
                <w:color w:val="000000"/>
                <w:sz w:val="18"/>
                <w:szCs w:val="18"/>
              </w:rPr>
              <w:t xml:space="preserve"> jako płytka rozwojowa</w:t>
            </w:r>
          </w:p>
        </w:tc>
      </w:tr>
      <w:tr w:rsidR="009C7B19" w:rsidRPr="000862FB" w14:paraId="403E45B0"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1DBC325" w14:textId="34F9041B" w:rsidR="009C7B19" w:rsidRPr="000862FB" w:rsidRDefault="00491DA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Mikrokontroler</w:t>
            </w:r>
          </w:p>
        </w:tc>
        <w:tc>
          <w:tcPr>
            <w:tcW w:w="8505" w:type="dxa"/>
            <w:tcBorders>
              <w:top w:val="nil"/>
              <w:left w:val="single" w:sz="4" w:space="0" w:color="auto"/>
              <w:bottom w:val="single" w:sz="4" w:space="0" w:color="auto"/>
              <w:right w:val="single" w:sz="4" w:space="0" w:color="auto"/>
            </w:tcBorders>
          </w:tcPr>
          <w:p w14:paraId="4BA1CD48" w14:textId="77777777" w:rsidR="009C7B19" w:rsidRDefault="00491DA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Wyposażony w min. 14 cyfrowych wejść/wyjść, min. 6 z nich do wykorzystania jako wyjścia do sterowania silnikami. </w:t>
            </w:r>
          </w:p>
          <w:p w14:paraId="26FC7469" w14:textId="7E396444" w:rsidR="00A8102A" w:rsidRDefault="00A8102A"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Wejścia analogowe min. 6</w:t>
            </w:r>
          </w:p>
          <w:p w14:paraId="46DA5010" w14:textId="57544416" w:rsidR="00491DA5" w:rsidRPr="000862FB" w:rsidRDefault="00491DA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Układ taktowany min. 16 MHz, min. 32kB pamięci, min. 2kB SRAM</w:t>
            </w:r>
          </w:p>
        </w:tc>
      </w:tr>
      <w:tr w:rsidR="009C7B19" w:rsidRPr="000862FB" w14:paraId="099E96E6"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0043C8B" w14:textId="67689316" w:rsidR="009C7B19" w:rsidRPr="000862FB" w:rsidRDefault="00491DA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Interfejsy</w:t>
            </w:r>
          </w:p>
        </w:tc>
        <w:tc>
          <w:tcPr>
            <w:tcW w:w="8505" w:type="dxa"/>
            <w:tcBorders>
              <w:top w:val="nil"/>
              <w:left w:val="single" w:sz="4" w:space="0" w:color="auto"/>
              <w:bottom w:val="single" w:sz="4" w:space="0" w:color="auto"/>
              <w:right w:val="single" w:sz="4" w:space="0" w:color="auto"/>
            </w:tcBorders>
          </w:tcPr>
          <w:p w14:paraId="0AD877EA" w14:textId="77777777" w:rsidR="009C7B19" w:rsidRDefault="00491DA5"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SPI, UART, 12C</w:t>
            </w:r>
          </w:p>
          <w:p w14:paraId="2D935E8A" w14:textId="3EA24BE1" w:rsidR="005B3144" w:rsidRPr="000862FB" w:rsidRDefault="005B314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USB do programowania</w:t>
            </w:r>
          </w:p>
        </w:tc>
      </w:tr>
      <w:tr w:rsidR="009C7B19" w:rsidRPr="000862FB" w14:paraId="169BAB04"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40FA2F7" w14:textId="759A2109" w:rsidR="009C7B19" w:rsidRPr="000862FB" w:rsidRDefault="005B314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06EB940F" w14:textId="47BDE4A3" w:rsidR="009C7B19" w:rsidRPr="000862FB" w:rsidRDefault="005B3144"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 lata</w:t>
            </w:r>
          </w:p>
        </w:tc>
      </w:tr>
    </w:tbl>
    <w:p w14:paraId="48EF91D5" w14:textId="77777777" w:rsidR="009C7B19" w:rsidRDefault="009C7B19"/>
    <w:p w14:paraId="2811EE38" w14:textId="50328225" w:rsidR="009C7B19" w:rsidRPr="00CB43FB" w:rsidRDefault="009C7B19">
      <w:pPr>
        <w:rPr>
          <w:rFonts w:ascii="Century Gothic" w:hAnsi="Century Gothic"/>
          <w:b/>
          <w:bCs/>
          <w:sz w:val="20"/>
          <w:szCs w:val="20"/>
        </w:rPr>
      </w:pPr>
      <w:r w:rsidRPr="006A56C5">
        <w:rPr>
          <w:rFonts w:ascii="Century Gothic" w:hAnsi="Century Gothic"/>
          <w:b/>
          <w:bCs/>
          <w:sz w:val="20"/>
          <w:szCs w:val="20"/>
        </w:rPr>
        <w:t>3</w:t>
      </w:r>
      <w:r w:rsidR="00D55F7B">
        <w:rPr>
          <w:rFonts w:ascii="Century Gothic" w:hAnsi="Century Gothic"/>
          <w:b/>
          <w:bCs/>
          <w:sz w:val="20"/>
          <w:szCs w:val="20"/>
        </w:rPr>
        <w:t>1</w:t>
      </w:r>
      <w:r w:rsidRPr="006A56C5">
        <w:rPr>
          <w:rFonts w:ascii="Century Gothic" w:hAnsi="Century Gothic"/>
          <w:b/>
          <w:bCs/>
          <w:sz w:val="20"/>
          <w:szCs w:val="20"/>
        </w:rPr>
        <w:t>.</w:t>
      </w:r>
      <w:r w:rsidR="00CB43FB" w:rsidRPr="006A56C5">
        <w:rPr>
          <w:rFonts w:ascii="Century Gothic" w:hAnsi="Century Gothic"/>
          <w:b/>
          <w:bCs/>
          <w:sz w:val="20"/>
          <w:szCs w:val="20"/>
        </w:rPr>
        <w:t xml:space="preserve"> Projektor</w:t>
      </w:r>
      <w:r w:rsidR="006A56C5">
        <w:rPr>
          <w:rFonts w:ascii="Century Gothic" w:hAnsi="Century Gothic"/>
          <w:b/>
          <w:bCs/>
          <w:sz w:val="20"/>
          <w:szCs w:val="20"/>
        </w:rPr>
        <w:t xml:space="preserve"> typ 2</w:t>
      </w:r>
      <w:r w:rsidR="00CB43FB" w:rsidRPr="006A56C5">
        <w:rPr>
          <w:rFonts w:ascii="Century Gothic" w:hAnsi="Century Gothic"/>
          <w:b/>
          <w:bCs/>
          <w:sz w:val="20"/>
          <w:szCs w:val="20"/>
        </w:rPr>
        <w:t xml:space="preserve"> – 1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756FCD" w:rsidRPr="000862FB" w14:paraId="6630C77B"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65F7F811" w14:textId="4E616CD9" w:rsidR="00756FCD" w:rsidRPr="000862FB" w:rsidRDefault="00756FCD" w:rsidP="00756FCD">
            <w:pPr>
              <w:spacing w:after="0" w:line="240" w:lineRule="auto"/>
              <w:rPr>
                <w:rFonts w:ascii="Century Gothic" w:eastAsia="Times New Roman" w:hAnsi="Century Gothic" w:cs="Times New Roman"/>
                <w:color w:val="000000"/>
                <w:sz w:val="18"/>
                <w:szCs w:val="18"/>
              </w:rPr>
            </w:pPr>
            <w:r w:rsidRPr="000862FB">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74F49624" w14:textId="77777777" w:rsidR="00756FCD" w:rsidRPr="000862FB" w:rsidRDefault="00756FCD" w:rsidP="00756FCD">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756FCD" w:rsidRPr="000862FB" w14:paraId="7371B0ED"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861A2CE" w14:textId="413FD09F" w:rsidR="00756FCD" w:rsidRPr="000862FB" w:rsidRDefault="00756FCD"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Technologia wyświetlania</w:t>
            </w:r>
          </w:p>
        </w:tc>
        <w:tc>
          <w:tcPr>
            <w:tcW w:w="8505" w:type="dxa"/>
            <w:tcBorders>
              <w:top w:val="nil"/>
              <w:left w:val="single" w:sz="4" w:space="0" w:color="auto"/>
              <w:bottom w:val="single" w:sz="4" w:space="0" w:color="auto"/>
              <w:right w:val="single" w:sz="4" w:space="0" w:color="auto"/>
            </w:tcBorders>
          </w:tcPr>
          <w:p w14:paraId="54AFB2F8" w14:textId="44F157B8" w:rsidR="00756FCD" w:rsidRPr="000862FB" w:rsidRDefault="00756FCD"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DLP</w:t>
            </w:r>
          </w:p>
        </w:tc>
      </w:tr>
      <w:tr w:rsidR="00756FCD" w:rsidRPr="000862FB" w14:paraId="7B37A131"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B9D7652" w14:textId="72DFF6D2" w:rsidR="00756FCD" w:rsidRPr="000862FB" w:rsidRDefault="00756FCD"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Rozdzielczość</w:t>
            </w:r>
          </w:p>
        </w:tc>
        <w:tc>
          <w:tcPr>
            <w:tcW w:w="8505" w:type="dxa"/>
            <w:tcBorders>
              <w:top w:val="nil"/>
              <w:left w:val="single" w:sz="4" w:space="0" w:color="auto"/>
              <w:bottom w:val="single" w:sz="4" w:space="0" w:color="auto"/>
              <w:right w:val="single" w:sz="4" w:space="0" w:color="auto"/>
            </w:tcBorders>
          </w:tcPr>
          <w:p w14:paraId="12D11C4E" w14:textId="729564CA" w:rsidR="00756FCD" w:rsidRPr="000862FB" w:rsidRDefault="00756FCD"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1920x1080</w:t>
            </w:r>
          </w:p>
        </w:tc>
      </w:tr>
      <w:tr w:rsidR="00756FCD" w:rsidRPr="000862FB" w14:paraId="6C3BF972"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02FD23C" w14:textId="241564FE" w:rsidR="00756FCD" w:rsidRPr="000862FB" w:rsidRDefault="00756FCD"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Jasność</w:t>
            </w:r>
          </w:p>
        </w:tc>
        <w:tc>
          <w:tcPr>
            <w:tcW w:w="8505" w:type="dxa"/>
            <w:tcBorders>
              <w:top w:val="nil"/>
              <w:left w:val="single" w:sz="4" w:space="0" w:color="auto"/>
              <w:bottom w:val="single" w:sz="4" w:space="0" w:color="auto"/>
              <w:right w:val="single" w:sz="4" w:space="0" w:color="auto"/>
            </w:tcBorders>
          </w:tcPr>
          <w:p w14:paraId="65A0FDF8" w14:textId="1D3326D2" w:rsidR="00756FCD" w:rsidRPr="000862FB" w:rsidRDefault="00756FCD"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3500 ANSI</w:t>
            </w:r>
          </w:p>
        </w:tc>
      </w:tr>
      <w:tr w:rsidR="00756FCD" w:rsidRPr="000862FB" w14:paraId="683BC600"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3DD68E6" w14:textId="467B9540" w:rsidR="00756FCD" w:rsidRPr="000862FB" w:rsidRDefault="00756FCD"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Kontrast</w:t>
            </w:r>
          </w:p>
        </w:tc>
        <w:tc>
          <w:tcPr>
            <w:tcW w:w="8505" w:type="dxa"/>
            <w:tcBorders>
              <w:top w:val="nil"/>
              <w:left w:val="single" w:sz="4" w:space="0" w:color="auto"/>
              <w:bottom w:val="single" w:sz="4" w:space="0" w:color="auto"/>
              <w:right w:val="single" w:sz="4" w:space="0" w:color="auto"/>
            </w:tcBorders>
          </w:tcPr>
          <w:p w14:paraId="700E1B57" w14:textId="3DB5327F" w:rsidR="00756FCD" w:rsidRPr="000862FB" w:rsidRDefault="00756FCD"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10000:1</w:t>
            </w:r>
          </w:p>
        </w:tc>
      </w:tr>
      <w:tr w:rsidR="00756FCD" w:rsidRPr="000862FB" w14:paraId="6405FDB1"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7186F14" w14:textId="3FE49080" w:rsidR="00756FCD" w:rsidRPr="000862FB" w:rsidRDefault="00756FCD"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Żywotność lampy</w:t>
            </w:r>
          </w:p>
        </w:tc>
        <w:tc>
          <w:tcPr>
            <w:tcW w:w="8505" w:type="dxa"/>
            <w:tcBorders>
              <w:top w:val="nil"/>
              <w:left w:val="single" w:sz="4" w:space="0" w:color="auto"/>
              <w:bottom w:val="single" w:sz="4" w:space="0" w:color="auto"/>
              <w:right w:val="single" w:sz="4" w:space="0" w:color="auto"/>
            </w:tcBorders>
          </w:tcPr>
          <w:p w14:paraId="3F6A1720" w14:textId="0D6DC8E2" w:rsidR="00756FCD" w:rsidRPr="000862FB" w:rsidRDefault="00756FCD"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10 000h</w:t>
            </w:r>
          </w:p>
        </w:tc>
      </w:tr>
      <w:tr w:rsidR="00756FCD" w:rsidRPr="000862FB" w14:paraId="76B59E6B"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4E24BB0" w14:textId="0AB6F2B4" w:rsidR="00756FCD" w:rsidRPr="000862FB" w:rsidRDefault="00172843"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Poziom hałasu</w:t>
            </w:r>
          </w:p>
        </w:tc>
        <w:tc>
          <w:tcPr>
            <w:tcW w:w="8505" w:type="dxa"/>
            <w:tcBorders>
              <w:top w:val="nil"/>
              <w:left w:val="single" w:sz="4" w:space="0" w:color="auto"/>
              <w:bottom w:val="single" w:sz="4" w:space="0" w:color="auto"/>
              <w:right w:val="single" w:sz="4" w:space="0" w:color="auto"/>
            </w:tcBorders>
          </w:tcPr>
          <w:p w14:paraId="087E775B" w14:textId="570281D2" w:rsidR="00756FCD" w:rsidRPr="000862FB" w:rsidRDefault="00172843"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Maks. 36dB</w:t>
            </w:r>
          </w:p>
        </w:tc>
      </w:tr>
      <w:tr w:rsidR="00756FCD" w:rsidRPr="000862FB" w14:paraId="18A2BDE5"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08B7033" w14:textId="527D0A7F" w:rsidR="00756FCD" w:rsidRPr="000862FB" w:rsidRDefault="00756FCD"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Głośniki</w:t>
            </w:r>
          </w:p>
        </w:tc>
        <w:tc>
          <w:tcPr>
            <w:tcW w:w="8505" w:type="dxa"/>
            <w:tcBorders>
              <w:top w:val="nil"/>
              <w:left w:val="single" w:sz="4" w:space="0" w:color="auto"/>
              <w:bottom w:val="single" w:sz="4" w:space="0" w:color="auto"/>
              <w:right w:val="single" w:sz="4" w:space="0" w:color="auto"/>
            </w:tcBorders>
          </w:tcPr>
          <w:p w14:paraId="705C1BC8" w14:textId="5A7CF020" w:rsidR="00756FCD" w:rsidRPr="000862FB" w:rsidRDefault="00172843"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Wbudowany min. 10W</w:t>
            </w:r>
          </w:p>
        </w:tc>
      </w:tr>
      <w:tr w:rsidR="00756FCD" w:rsidRPr="000862FB" w14:paraId="2DBA2BB6"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65BC5F2" w14:textId="3E1D4413" w:rsidR="00756FCD" w:rsidRPr="000862FB" w:rsidRDefault="00756FCD"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Porty</w:t>
            </w:r>
          </w:p>
        </w:tc>
        <w:tc>
          <w:tcPr>
            <w:tcW w:w="8505" w:type="dxa"/>
            <w:tcBorders>
              <w:top w:val="nil"/>
              <w:left w:val="single" w:sz="4" w:space="0" w:color="auto"/>
              <w:bottom w:val="single" w:sz="4" w:space="0" w:color="auto"/>
              <w:right w:val="single" w:sz="4" w:space="0" w:color="auto"/>
            </w:tcBorders>
          </w:tcPr>
          <w:p w14:paraId="79C5A0E3" w14:textId="35EDE675" w:rsidR="00756FCD" w:rsidRPr="000862FB" w:rsidRDefault="00172843"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2x HDMI, USB, RS-232, Audio</w:t>
            </w:r>
          </w:p>
        </w:tc>
      </w:tr>
      <w:tr w:rsidR="00756FCD" w:rsidRPr="000862FB" w14:paraId="08B267E5"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A2BB9B6" w14:textId="61B38A78" w:rsidR="00756FCD" w:rsidRPr="000862FB" w:rsidRDefault="00756FCD" w:rsidP="00756FCD">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Gwarancja </w:t>
            </w:r>
          </w:p>
        </w:tc>
        <w:tc>
          <w:tcPr>
            <w:tcW w:w="8505" w:type="dxa"/>
            <w:tcBorders>
              <w:top w:val="nil"/>
              <w:left w:val="single" w:sz="4" w:space="0" w:color="auto"/>
              <w:bottom w:val="single" w:sz="4" w:space="0" w:color="auto"/>
              <w:right w:val="single" w:sz="4" w:space="0" w:color="auto"/>
            </w:tcBorders>
          </w:tcPr>
          <w:p w14:paraId="5A8057BA" w14:textId="35C19E7E" w:rsidR="00756FCD" w:rsidRPr="000862FB" w:rsidRDefault="00172843" w:rsidP="00756FCD">
            <w:pPr>
              <w:spacing w:after="0" w:line="240" w:lineRule="auto"/>
              <w:contextualSpacing/>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 lata Producenta</w:t>
            </w:r>
          </w:p>
        </w:tc>
      </w:tr>
    </w:tbl>
    <w:p w14:paraId="6FD34113" w14:textId="77777777" w:rsidR="00CC0F4D" w:rsidRDefault="00CC0F4D"/>
    <w:p w14:paraId="3B0B2E99" w14:textId="6F1AF426" w:rsidR="00CC0F4D" w:rsidRPr="00CC0F4D" w:rsidRDefault="00CC0F4D">
      <w:pPr>
        <w:rPr>
          <w:rFonts w:ascii="Century Gothic" w:hAnsi="Century Gothic"/>
          <w:b/>
          <w:bCs/>
          <w:sz w:val="20"/>
          <w:szCs w:val="20"/>
        </w:rPr>
      </w:pPr>
      <w:r w:rsidRPr="00CC0F4D">
        <w:rPr>
          <w:rFonts w:ascii="Century Gothic" w:hAnsi="Century Gothic"/>
          <w:b/>
          <w:bCs/>
          <w:sz w:val="20"/>
          <w:szCs w:val="20"/>
        </w:rPr>
        <w:t>3</w:t>
      </w:r>
      <w:r w:rsidR="00D55F7B">
        <w:rPr>
          <w:rFonts w:ascii="Century Gothic" w:hAnsi="Century Gothic"/>
          <w:b/>
          <w:bCs/>
          <w:sz w:val="20"/>
          <w:szCs w:val="20"/>
        </w:rPr>
        <w:t>2</w:t>
      </w:r>
      <w:r w:rsidRPr="00CC0F4D">
        <w:rPr>
          <w:rFonts w:ascii="Century Gothic" w:hAnsi="Century Gothic"/>
          <w:b/>
          <w:bCs/>
          <w:sz w:val="20"/>
          <w:szCs w:val="20"/>
        </w:rPr>
        <w:t>. Klawiatura dla osób słabowidzących – 1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CC0F4D" w:rsidRPr="000862FB" w14:paraId="2CF07D36"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6555F7DF" w14:textId="77777777" w:rsidR="00CC0F4D" w:rsidRPr="000862FB" w:rsidRDefault="00CC0F4D" w:rsidP="000845D0">
            <w:pPr>
              <w:spacing w:after="0" w:line="240" w:lineRule="auto"/>
              <w:rPr>
                <w:rFonts w:ascii="Century Gothic" w:eastAsia="Times New Roman" w:hAnsi="Century Gothic" w:cs="Times New Roman"/>
                <w:color w:val="000000"/>
                <w:sz w:val="18"/>
                <w:szCs w:val="18"/>
              </w:rPr>
            </w:pPr>
            <w:r w:rsidRPr="000862FB">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2E1313EF" w14:textId="77777777" w:rsidR="00CC0F4D" w:rsidRPr="000862FB" w:rsidRDefault="00CC0F4D"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CC0F4D" w:rsidRPr="000862FB" w14:paraId="2B695C91"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1003BBD" w14:textId="5D4B8938" w:rsidR="00CC0F4D" w:rsidRPr="000862FB" w:rsidRDefault="001E3CD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Format</w:t>
            </w:r>
          </w:p>
        </w:tc>
        <w:tc>
          <w:tcPr>
            <w:tcW w:w="8505" w:type="dxa"/>
            <w:tcBorders>
              <w:top w:val="nil"/>
              <w:left w:val="single" w:sz="4" w:space="0" w:color="auto"/>
              <w:bottom w:val="single" w:sz="4" w:space="0" w:color="auto"/>
              <w:right w:val="single" w:sz="4" w:space="0" w:color="auto"/>
            </w:tcBorders>
          </w:tcPr>
          <w:p w14:paraId="6152F537" w14:textId="76FE3860" w:rsidR="002E422B" w:rsidRDefault="002E422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Duże wysokokontrastowe klawisze dla osób niedowidzących</w:t>
            </w:r>
          </w:p>
          <w:p w14:paraId="064033C3" w14:textId="621F2ECA" w:rsidR="00CC0F4D" w:rsidRDefault="001E3CD9"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QWERTY, min. 103 klawisze</w:t>
            </w:r>
          </w:p>
          <w:p w14:paraId="06D2F547" w14:textId="77777777" w:rsidR="002E422B" w:rsidRDefault="002E422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Klawisze multimedialne</w:t>
            </w:r>
          </w:p>
          <w:p w14:paraId="01607DF1" w14:textId="77777777" w:rsidR="002E422B" w:rsidRDefault="002E422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Niski profil klawiszy</w:t>
            </w:r>
          </w:p>
          <w:p w14:paraId="21008134" w14:textId="56A398DD" w:rsidR="000A20F1" w:rsidRPr="000862FB" w:rsidRDefault="000A20F1"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Żywotność klawiszy min. 10 milionów wciśnięć</w:t>
            </w:r>
          </w:p>
        </w:tc>
      </w:tr>
      <w:tr w:rsidR="00CC0F4D" w:rsidRPr="000862FB" w14:paraId="69DC77AE"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410F4C1" w14:textId="07F57C57" w:rsidR="00CC0F4D" w:rsidRPr="000862FB" w:rsidRDefault="002E422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Interfejs</w:t>
            </w:r>
          </w:p>
        </w:tc>
        <w:tc>
          <w:tcPr>
            <w:tcW w:w="8505" w:type="dxa"/>
            <w:tcBorders>
              <w:top w:val="nil"/>
              <w:left w:val="single" w:sz="4" w:space="0" w:color="auto"/>
              <w:bottom w:val="single" w:sz="4" w:space="0" w:color="auto"/>
              <w:right w:val="single" w:sz="4" w:space="0" w:color="auto"/>
            </w:tcBorders>
          </w:tcPr>
          <w:p w14:paraId="198A4DEF" w14:textId="68E10B1B" w:rsidR="00CC0F4D" w:rsidRPr="000862FB" w:rsidRDefault="002E422B"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USB</w:t>
            </w:r>
          </w:p>
        </w:tc>
      </w:tr>
    </w:tbl>
    <w:p w14:paraId="7CB27596" w14:textId="77777777" w:rsidR="00CC0F4D" w:rsidRDefault="00CC0F4D"/>
    <w:p w14:paraId="5DCECECD" w14:textId="62EAFAFE" w:rsidR="00401459" w:rsidRDefault="00401459">
      <w:pPr>
        <w:rPr>
          <w:rFonts w:ascii="Century Gothic" w:hAnsi="Century Gothic"/>
          <w:b/>
          <w:bCs/>
          <w:sz w:val="20"/>
          <w:szCs w:val="20"/>
        </w:rPr>
      </w:pPr>
      <w:r w:rsidRPr="00401459">
        <w:rPr>
          <w:rFonts w:ascii="Century Gothic" w:hAnsi="Century Gothic"/>
          <w:b/>
          <w:bCs/>
          <w:sz w:val="20"/>
          <w:szCs w:val="20"/>
        </w:rPr>
        <w:t>3</w:t>
      </w:r>
      <w:r w:rsidR="00D55F7B">
        <w:rPr>
          <w:rFonts w:ascii="Century Gothic" w:hAnsi="Century Gothic"/>
          <w:b/>
          <w:bCs/>
          <w:sz w:val="20"/>
          <w:szCs w:val="20"/>
        </w:rPr>
        <w:t>3</w:t>
      </w:r>
      <w:r w:rsidRPr="00401459">
        <w:rPr>
          <w:rFonts w:ascii="Century Gothic" w:hAnsi="Century Gothic"/>
          <w:b/>
          <w:bCs/>
          <w:sz w:val="20"/>
          <w:szCs w:val="20"/>
        </w:rPr>
        <w:t>. Oprogramowanie do powiększenia tekstu na ekranie, skalowania, kontrastu – 1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401459" w:rsidRPr="000862FB" w14:paraId="55156CF4"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5CD1C200" w14:textId="77777777" w:rsidR="00401459" w:rsidRPr="000862FB" w:rsidRDefault="00401459" w:rsidP="000845D0">
            <w:pPr>
              <w:spacing w:after="0" w:line="240" w:lineRule="auto"/>
              <w:rPr>
                <w:rFonts w:ascii="Century Gothic" w:eastAsia="Times New Roman" w:hAnsi="Century Gothic" w:cs="Times New Roman"/>
                <w:color w:val="000000"/>
                <w:sz w:val="18"/>
                <w:szCs w:val="18"/>
              </w:rPr>
            </w:pPr>
            <w:r w:rsidRPr="000862FB">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760C6897" w14:textId="77777777" w:rsidR="00401459" w:rsidRPr="000862FB" w:rsidRDefault="00401459"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401459" w:rsidRPr="000862FB" w14:paraId="1ECFB554"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201AF79" w14:textId="4399131A" w:rsidR="00401459" w:rsidRPr="000862FB" w:rsidRDefault="000A20F1"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Opis</w:t>
            </w:r>
          </w:p>
        </w:tc>
        <w:tc>
          <w:tcPr>
            <w:tcW w:w="8505" w:type="dxa"/>
            <w:tcBorders>
              <w:top w:val="nil"/>
              <w:left w:val="single" w:sz="4" w:space="0" w:color="auto"/>
              <w:bottom w:val="single" w:sz="4" w:space="0" w:color="auto"/>
              <w:right w:val="single" w:sz="4" w:space="0" w:color="auto"/>
            </w:tcBorders>
          </w:tcPr>
          <w:p w14:paraId="05B57ED7" w14:textId="7B36C663" w:rsidR="00401459" w:rsidRPr="000862FB" w:rsidRDefault="000A20F1"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Oprogramowanie dla osób niedowidzących, do powiększania obrazu, min. kilkudziesięciokrotnie, </w:t>
            </w:r>
            <w:r w:rsidRPr="000A20F1">
              <w:rPr>
                <w:rFonts w:ascii="Century Gothic" w:eastAsia="Times New Roman" w:hAnsi="Century Gothic" w:cs="Times New Roman"/>
                <w:color w:val="000000"/>
                <w:sz w:val="18"/>
                <w:szCs w:val="18"/>
              </w:rPr>
              <w:t>zwiększa</w:t>
            </w:r>
            <w:r>
              <w:rPr>
                <w:rFonts w:ascii="Century Gothic" w:eastAsia="Times New Roman" w:hAnsi="Century Gothic" w:cs="Times New Roman"/>
                <w:color w:val="000000"/>
                <w:sz w:val="18"/>
                <w:szCs w:val="18"/>
              </w:rPr>
              <w:t>nie</w:t>
            </w:r>
            <w:r w:rsidRPr="000A20F1">
              <w:rPr>
                <w:rFonts w:ascii="Century Gothic" w:eastAsia="Times New Roman" w:hAnsi="Century Gothic" w:cs="Times New Roman"/>
                <w:color w:val="000000"/>
                <w:sz w:val="18"/>
                <w:szCs w:val="18"/>
              </w:rPr>
              <w:t xml:space="preserve"> jasnoś</w:t>
            </w:r>
            <w:r>
              <w:rPr>
                <w:rFonts w:ascii="Century Gothic" w:eastAsia="Times New Roman" w:hAnsi="Century Gothic" w:cs="Times New Roman"/>
                <w:color w:val="000000"/>
                <w:sz w:val="18"/>
                <w:szCs w:val="18"/>
              </w:rPr>
              <w:t>ci</w:t>
            </w:r>
            <w:r w:rsidRPr="000A20F1">
              <w:rPr>
                <w:rFonts w:ascii="Century Gothic" w:eastAsia="Times New Roman" w:hAnsi="Century Gothic" w:cs="Times New Roman"/>
                <w:color w:val="000000"/>
                <w:sz w:val="18"/>
                <w:szCs w:val="18"/>
              </w:rPr>
              <w:t xml:space="preserve"> czy pokazywa</w:t>
            </w:r>
            <w:r>
              <w:rPr>
                <w:rFonts w:ascii="Century Gothic" w:eastAsia="Times New Roman" w:hAnsi="Century Gothic" w:cs="Times New Roman"/>
                <w:color w:val="000000"/>
                <w:sz w:val="18"/>
                <w:szCs w:val="18"/>
              </w:rPr>
              <w:t>nie</w:t>
            </w:r>
            <w:r w:rsidRPr="000A20F1">
              <w:rPr>
                <w:rFonts w:ascii="Century Gothic" w:eastAsia="Times New Roman" w:hAnsi="Century Gothic" w:cs="Times New Roman"/>
                <w:color w:val="000000"/>
                <w:sz w:val="18"/>
                <w:szCs w:val="18"/>
              </w:rPr>
              <w:t xml:space="preserve"> obraz</w:t>
            </w:r>
            <w:r>
              <w:rPr>
                <w:rFonts w:ascii="Century Gothic" w:eastAsia="Times New Roman" w:hAnsi="Century Gothic" w:cs="Times New Roman"/>
                <w:color w:val="000000"/>
                <w:sz w:val="18"/>
                <w:szCs w:val="18"/>
              </w:rPr>
              <w:t>u</w:t>
            </w:r>
            <w:r w:rsidRPr="000A20F1">
              <w:rPr>
                <w:rFonts w:ascii="Century Gothic" w:eastAsia="Times New Roman" w:hAnsi="Century Gothic" w:cs="Times New Roman"/>
                <w:color w:val="000000"/>
                <w:sz w:val="18"/>
                <w:szCs w:val="18"/>
              </w:rPr>
              <w:t xml:space="preserve"> w sztucznych kontrastowych kolorach</w:t>
            </w:r>
            <w:r>
              <w:rPr>
                <w:rFonts w:ascii="Century Gothic" w:eastAsia="Times New Roman" w:hAnsi="Century Gothic" w:cs="Times New Roman"/>
                <w:color w:val="000000"/>
                <w:sz w:val="18"/>
                <w:szCs w:val="18"/>
              </w:rPr>
              <w:t xml:space="preserve">, odczytywanie zawartości ekranu, </w:t>
            </w:r>
          </w:p>
        </w:tc>
      </w:tr>
      <w:tr w:rsidR="00401459" w:rsidRPr="000862FB" w14:paraId="31AEC5A6"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16C2C56" w14:textId="40D6F458" w:rsidR="00401459" w:rsidRPr="000862FB" w:rsidRDefault="000A20F1"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Funkcje</w:t>
            </w:r>
          </w:p>
        </w:tc>
        <w:tc>
          <w:tcPr>
            <w:tcW w:w="8505" w:type="dxa"/>
            <w:tcBorders>
              <w:top w:val="nil"/>
              <w:left w:val="single" w:sz="4" w:space="0" w:color="auto"/>
              <w:bottom w:val="single" w:sz="4" w:space="0" w:color="auto"/>
              <w:right w:val="single" w:sz="4" w:space="0" w:color="auto"/>
            </w:tcBorders>
          </w:tcPr>
          <w:p w14:paraId="0580B80C" w14:textId="362FCCD0" w:rsidR="00401459" w:rsidRDefault="000A20F1"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Oprogramowanie spełniające minimalne wymagania:</w:t>
            </w:r>
          </w:p>
          <w:p w14:paraId="624F03D7" w14:textId="77777777" w:rsidR="000A20F1" w:rsidRPr="000A20F1" w:rsidRDefault="000A20F1" w:rsidP="000A20F1">
            <w:pPr>
              <w:numPr>
                <w:ilvl w:val="0"/>
                <w:numId w:val="32"/>
              </w:numPr>
              <w:spacing w:after="0" w:line="240" w:lineRule="auto"/>
              <w:rPr>
                <w:rFonts w:ascii="Century Gothic" w:eastAsia="Times New Roman" w:hAnsi="Century Gothic" w:cs="Times New Roman"/>
                <w:color w:val="000000"/>
                <w:sz w:val="18"/>
                <w:szCs w:val="18"/>
              </w:rPr>
            </w:pPr>
            <w:r w:rsidRPr="000A20F1">
              <w:rPr>
                <w:rFonts w:ascii="Century Gothic" w:eastAsia="Times New Roman" w:hAnsi="Century Gothic" w:cs="Times New Roman"/>
                <w:color w:val="000000"/>
                <w:sz w:val="18"/>
                <w:szCs w:val="18"/>
              </w:rPr>
              <w:t>płynna nawigacja i powiększenie od 1 do 60 x</w:t>
            </w:r>
          </w:p>
          <w:p w14:paraId="0C533131" w14:textId="77777777" w:rsidR="000A20F1" w:rsidRPr="000A20F1" w:rsidRDefault="000A20F1" w:rsidP="000A20F1">
            <w:pPr>
              <w:numPr>
                <w:ilvl w:val="0"/>
                <w:numId w:val="32"/>
              </w:numPr>
              <w:spacing w:after="0" w:line="240" w:lineRule="auto"/>
              <w:rPr>
                <w:rFonts w:ascii="Century Gothic" w:eastAsia="Times New Roman" w:hAnsi="Century Gothic" w:cs="Times New Roman"/>
                <w:color w:val="000000"/>
                <w:sz w:val="18"/>
                <w:szCs w:val="18"/>
              </w:rPr>
            </w:pPr>
            <w:r w:rsidRPr="000A20F1">
              <w:rPr>
                <w:rFonts w:ascii="Century Gothic" w:eastAsia="Times New Roman" w:hAnsi="Century Gothic" w:cs="Times New Roman"/>
                <w:color w:val="000000"/>
                <w:sz w:val="18"/>
                <w:szCs w:val="18"/>
              </w:rPr>
              <w:t>8 różnych trybów powiększania: pełny, nakładka, lupa, linijka, lub część w 4 odmianach</w:t>
            </w:r>
          </w:p>
          <w:p w14:paraId="6E92CF5C" w14:textId="77777777" w:rsidR="000A20F1" w:rsidRPr="000A20F1" w:rsidRDefault="000A20F1" w:rsidP="000A20F1">
            <w:pPr>
              <w:numPr>
                <w:ilvl w:val="0"/>
                <w:numId w:val="32"/>
              </w:numPr>
              <w:spacing w:after="0" w:line="240" w:lineRule="auto"/>
              <w:rPr>
                <w:rFonts w:ascii="Century Gothic" w:eastAsia="Times New Roman" w:hAnsi="Century Gothic" w:cs="Times New Roman"/>
                <w:color w:val="000000"/>
                <w:sz w:val="18"/>
                <w:szCs w:val="18"/>
              </w:rPr>
            </w:pPr>
            <w:r w:rsidRPr="000A20F1">
              <w:rPr>
                <w:rFonts w:ascii="Century Gothic" w:eastAsia="Times New Roman" w:hAnsi="Century Gothic" w:cs="Times New Roman"/>
                <w:color w:val="000000"/>
                <w:sz w:val="18"/>
                <w:szCs w:val="18"/>
              </w:rPr>
              <w:t>zaawansowane wygładzanie krawędzi dzięki technologii x-Font</w:t>
            </w:r>
          </w:p>
          <w:p w14:paraId="1129DCDC" w14:textId="77777777" w:rsidR="000A20F1" w:rsidRPr="000A20F1" w:rsidRDefault="000A20F1" w:rsidP="000A20F1">
            <w:pPr>
              <w:numPr>
                <w:ilvl w:val="0"/>
                <w:numId w:val="32"/>
              </w:numPr>
              <w:spacing w:after="0" w:line="240" w:lineRule="auto"/>
              <w:rPr>
                <w:rFonts w:ascii="Century Gothic" w:eastAsia="Times New Roman" w:hAnsi="Century Gothic" w:cs="Times New Roman"/>
                <w:color w:val="000000"/>
                <w:sz w:val="18"/>
                <w:szCs w:val="18"/>
              </w:rPr>
            </w:pPr>
            <w:r w:rsidRPr="000A20F1">
              <w:rPr>
                <w:rFonts w:ascii="Century Gothic" w:eastAsia="Times New Roman" w:hAnsi="Century Gothic" w:cs="Times New Roman"/>
                <w:color w:val="000000"/>
                <w:sz w:val="18"/>
                <w:szCs w:val="18"/>
              </w:rPr>
              <w:lastRenderedPageBreak/>
              <w:t>filtracja kolorów polepsza czytelność tekstu i grafiki, zmniejszając zmęczenie oczu; opcje rozszerzenia kolorów zawierają szereg mechanizmów zmiany kolorów, jasności i kontrastu</w:t>
            </w:r>
          </w:p>
          <w:p w14:paraId="0E0A8EB6" w14:textId="77777777" w:rsidR="000A20F1" w:rsidRPr="000A20F1" w:rsidRDefault="000A20F1" w:rsidP="000A20F1">
            <w:pPr>
              <w:numPr>
                <w:ilvl w:val="0"/>
                <w:numId w:val="32"/>
              </w:numPr>
              <w:spacing w:after="0" w:line="240" w:lineRule="auto"/>
              <w:rPr>
                <w:rFonts w:ascii="Century Gothic" w:eastAsia="Times New Roman" w:hAnsi="Century Gothic" w:cs="Times New Roman"/>
                <w:color w:val="000000"/>
                <w:sz w:val="18"/>
                <w:szCs w:val="18"/>
              </w:rPr>
            </w:pPr>
            <w:r w:rsidRPr="000A20F1">
              <w:rPr>
                <w:rFonts w:ascii="Century Gothic" w:eastAsia="Times New Roman" w:hAnsi="Century Gothic" w:cs="Times New Roman"/>
                <w:color w:val="000000"/>
                <w:sz w:val="18"/>
                <w:szCs w:val="18"/>
              </w:rPr>
              <w:t>rozszerzenie kursora dla łatwiejszego jego znajdowania, można zmieniać wielkość i kolor wskaźnika oraz aktywować poszukiwacz wskaźnika</w:t>
            </w:r>
          </w:p>
          <w:p w14:paraId="461184BA" w14:textId="77777777" w:rsidR="000A20F1" w:rsidRPr="000A20F1" w:rsidRDefault="000A20F1" w:rsidP="000A20F1">
            <w:pPr>
              <w:numPr>
                <w:ilvl w:val="0"/>
                <w:numId w:val="32"/>
              </w:numPr>
              <w:spacing w:after="0" w:line="240" w:lineRule="auto"/>
              <w:rPr>
                <w:rFonts w:ascii="Century Gothic" w:eastAsia="Times New Roman" w:hAnsi="Century Gothic" w:cs="Times New Roman"/>
                <w:color w:val="000000"/>
                <w:sz w:val="18"/>
                <w:szCs w:val="18"/>
              </w:rPr>
            </w:pPr>
            <w:r w:rsidRPr="000A20F1">
              <w:rPr>
                <w:rFonts w:ascii="Century Gothic" w:eastAsia="Times New Roman" w:hAnsi="Century Gothic" w:cs="Times New Roman"/>
                <w:color w:val="000000"/>
                <w:sz w:val="18"/>
                <w:szCs w:val="18"/>
              </w:rPr>
              <w:t>automatyczne przesuwanie kursora do powiększanego pola</w:t>
            </w:r>
          </w:p>
          <w:p w14:paraId="291DBEA5" w14:textId="77777777" w:rsidR="000A20F1" w:rsidRPr="000A20F1" w:rsidRDefault="000A20F1" w:rsidP="000A20F1">
            <w:pPr>
              <w:numPr>
                <w:ilvl w:val="0"/>
                <w:numId w:val="32"/>
              </w:numPr>
              <w:spacing w:after="0" w:line="240" w:lineRule="auto"/>
              <w:rPr>
                <w:rFonts w:ascii="Century Gothic" w:eastAsia="Times New Roman" w:hAnsi="Century Gothic" w:cs="Times New Roman"/>
                <w:color w:val="000000"/>
                <w:sz w:val="18"/>
                <w:szCs w:val="18"/>
              </w:rPr>
            </w:pPr>
            <w:r w:rsidRPr="000A20F1">
              <w:rPr>
                <w:rFonts w:ascii="Century Gothic" w:eastAsia="Times New Roman" w:hAnsi="Century Gothic" w:cs="Times New Roman"/>
                <w:color w:val="000000"/>
                <w:sz w:val="18"/>
                <w:szCs w:val="18"/>
              </w:rPr>
              <w:t>wsparcie dwóch monitorów pozwala pracować osobom słabowidzącym i widzącym na jednym komputerze w trybach: powiększenie poszerzone o drugi monitor, powiększenie skopiowane na drugim monitorze oraz jednoczesne wyświetlanie obrazu powiększonego i niepowiększonego</w:t>
            </w:r>
          </w:p>
          <w:p w14:paraId="75278912" w14:textId="77777777" w:rsidR="000A20F1" w:rsidRPr="000A20F1" w:rsidRDefault="000A20F1" w:rsidP="000A20F1">
            <w:pPr>
              <w:numPr>
                <w:ilvl w:val="0"/>
                <w:numId w:val="32"/>
              </w:numPr>
              <w:spacing w:after="0" w:line="240" w:lineRule="auto"/>
              <w:rPr>
                <w:rFonts w:ascii="Century Gothic" w:eastAsia="Times New Roman" w:hAnsi="Century Gothic" w:cs="Times New Roman"/>
                <w:color w:val="000000"/>
                <w:sz w:val="18"/>
                <w:szCs w:val="18"/>
              </w:rPr>
            </w:pPr>
            <w:r w:rsidRPr="000A20F1">
              <w:rPr>
                <w:rFonts w:ascii="Century Gothic" w:eastAsia="Times New Roman" w:hAnsi="Century Gothic" w:cs="Times New Roman"/>
                <w:color w:val="000000"/>
                <w:sz w:val="18"/>
                <w:szCs w:val="18"/>
              </w:rPr>
              <w:t>w pełni spolszczony, łącznie z obszerną instrukcją obsługi</w:t>
            </w:r>
          </w:p>
          <w:p w14:paraId="08C25C2C" w14:textId="77777777" w:rsidR="000A20F1" w:rsidRPr="000A20F1" w:rsidRDefault="000A20F1" w:rsidP="000A20F1">
            <w:pPr>
              <w:numPr>
                <w:ilvl w:val="0"/>
                <w:numId w:val="32"/>
              </w:numPr>
              <w:spacing w:after="0" w:line="240" w:lineRule="auto"/>
              <w:rPr>
                <w:rFonts w:ascii="Century Gothic" w:eastAsia="Times New Roman" w:hAnsi="Century Gothic" w:cs="Times New Roman"/>
                <w:color w:val="000000"/>
                <w:sz w:val="18"/>
                <w:szCs w:val="18"/>
              </w:rPr>
            </w:pPr>
            <w:r w:rsidRPr="000A20F1">
              <w:rPr>
                <w:rFonts w:ascii="Century Gothic" w:eastAsia="Times New Roman" w:hAnsi="Century Gothic" w:cs="Times New Roman"/>
                <w:color w:val="000000"/>
                <w:sz w:val="18"/>
                <w:szCs w:val="18"/>
              </w:rPr>
              <w:t>współpraca z systemami: MS Windows 10, 11</w:t>
            </w:r>
          </w:p>
          <w:p w14:paraId="4DEDAA65" w14:textId="12B3869C" w:rsidR="000A20F1" w:rsidRPr="000862FB" w:rsidRDefault="000A20F1" w:rsidP="000845D0">
            <w:pPr>
              <w:spacing w:after="0" w:line="240" w:lineRule="auto"/>
              <w:rPr>
                <w:rFonts w:ascii="Century Gothic" w:eastAsia="Times New Roman" w:hAnsi="Century Gothic" w:cs="Times New Roman"/>
                <w:color w:val="000000"/>
                <w:sz w:val="18"/>
                <w:szCs w:val="18"/>
              </w:rPr>
            </w:pPr>
          </w:p>
        </w:tc>
      </w:tr>
    </w:tbl>
    <w:p w14:paraId="22C67D66" w14:textId="77777777" w:rsidR="000A20F1" w:rsidRDefault="000A20F1">
      <w:pPr>
        <w:rPr>
          <w:rFonts w:ascii="Century Gothic" w:hAnsi="Century Gothic"/>
          <w:b/>
          <w:bCs/>
          <w:sz w:val="20"/>
          <w:szCs w:val="20"/>
        </w:rPr>
      </w:pPr>
    </w:p>
    <w:p w14:paraId="4D5E22E7" w14:textId="395ED38C" w:rsidR="00401459" w:rsidRDefault="00401459">
      <w:pPr>
        <w:rPr>
          <w:rFonts w:ascii="Century Gothic" w:hAnsi="Century Gothic"/>
          <w:b/>
          <w:bCs/>
          <w:sz w:val="20"/>
          <w:szCs w:val="20"/>
        </w:rPr>
      </w:pPr>
      <w:r>
        <w:rPr>
          <w:rFonts w:ascii="Century Gothic" w:hAnsi="Century Gothic"/>
          <w:b/>
          <w:bCs/>
          <w:sz w:val="20"/>
          <w:szCs w:val="20"/>
        </w:rPr>
        <w:t>3</w:t>
      </w:r>
      <w:r w:rsidR="00D55F7B">
        <w:rPr>
          <w:rFonts w:ascii="Century Gothic" w:hAnsi="Century Gothic"/>
          <w:b/>
          <w:bCs/>
          <w:sz w:val="20"/>
          <w:szCs w:val="20"/>
        </w:rPr>
        <w:t>4</w:t>
      </w:r>
      <w:r>
        <w:rPr>
          <w:rFonts w:ascii="Century Gothic" w:hAnsi="Century Gothic"/>
          <w:b/>
          <w:bCs/>
          <w:sz w:val="20"/>
          <w:szCs w:val="20"/>
        </w:rPr>
        <w:t xml:space="preserve">. </w:t>
      </w:r>
      <w:r w:rsidRPr="00401459">
        <w:rPr>
          <w:rFonts w:ascii="Century Gothic" w:hAnsi="Century Gothic"/>
          <w:b/>
          <w:bCs/>
          <w:sz w:val="20"/>
          <w:szCs w:val="20"/>
        </w:rPr>
        <w:t>Drukarka Braille'a wraz z papierem</w:t>
      </w:r>
      <w:r w:rsidR="00AE6EFD">
        <w:rPr>
          <w:rFonts w:ascii="Century Gothic" w:hAnsi="Century Gothic"/>
          <w:b/>
          <w:bCs/>
          <w:sz w:val="20"/>
          <w:szCs w:val="20"/>
        </w:rPr>
        <w:t xml:space="preserve"> – 1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401459" w:rsidRPr="000862FB" w14:paraId="52F9164B"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5C5E4E32" w14:textId="77777777" w:rsidR="00401459" w:rsidRPr="000862FB" w:rsidRDefault="00401459" w:rsidP="000845D0">
            <w:pPr>
              <w:spacing w:after="0" w:line="240" w:lineRule="auto"/>
              <w:rPr>
                <w:rFonts w:ascii="Century Gothic" w:eastAsia="Times New Roman" w:hAnsi="Century Gothic" w:cs="Times New Roman"/>
                <w:color w:val="000000"/>
                <w:sz w:val="18"/>
                <w:szCs w:val="18"/>
              </w:rPr>
            </w:pPr>
            <w:r w:rsidRPr="000862FB">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28EACE4D" w14:textId="77777777" w:rsidR="00401459" w:rsidRPr="000862FB" w:rsidRDefault="00401459" w:rsidP="000845D0">
            <w:pPr>
              <w:spacing w:after="0" w:line="240" w:lineRule="auto"/>
              <w:rPr>
                <w:rFonts w:ascii="Century Gothic" w:eastAsia="Times New Roman" w:hAnsi="Century Gothic" w:cs="Times New Roman"/>
                <w:b/>
                <w:color w:val="000000"/>
                <w:sz w:val="18"/>
                <w:szCs w:val="18"/>
              </w:rPr>
            </w:pPr>
            <w:r w:rsidRPr="00190305">
              <w:rPr>
                <w:rFonts w:ascii="Century Gothic" w:eastAsia="Times New Roman" w:hAnsi="Century Gothic" w:cs="Times New Roman"/>
                <w:bCs/>
                <w:color w:val="000000"/>
                <w:sz w:val="18"/>
                <w:szCs w:val="18"/>
              </w:rPr>
              <w:t>Minimalne parametry</w:t>
            </w:r>
          </w:p>
        </w:tc>
      </w:tr>
      <w:tr w:rsidR="00401459" w:rsidRPr="000862FB" w14:paraId="75595C8C"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8D92F89" w14:textId="0FD19993"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Opis</w:t>
            </w:r>
          </w:p>
        </w:tc>
        <w:tc>
          <w:tcPr>
            <w:tcW w:w="8505" w:type="dxa"/>
            <w:tcBorders>
              <w:top w:val="nil"/>
              <w:left w:val="single" w:sz="4" w:space="0" w:color="auto"/>
              <w:bottom w:val="single" w:sz="4" w:space="0" w:color="auto"/>
              <w:right w:val="single" w:sz="4" w:space="0" w:color="auto"/>
            </w:tcBorders>
          </w:tcPr>
          <w:p w14:paraId="7F017102" w14:textId="5ECC5EF5"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Drukarka Braille’a wraz z zestawem papieru min. 1000 arkuszy</w:t>
            </w:r>
          </w:p>
        </w:tc>
      </w:tr>
      <w:tr w:rsidR="00401459" w:rsidRPr="000862FB" w14:paraId="06569801"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0406CC3" w14:textId="4CAB7440"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Drukowanie</w:t>
            </w:r>
          </w:p>
        </w:tc>
        <w:tc>
          <w:tcPr>
            <w:tcW w:w="8505" w:type="dxa"/>
            <w:tcBorders>
              <w:top w:val="nil"/>
              <w:left w:val="single" w:sz="4" w:space="0" w:color="auto"/>
              <w:bottom w:val="single" w:sz="4" w:space="0" w:color="auto"/>
              <w:right w:val="single" w:sz="4" w:space="0" w:color="auto"/>
            </w:tcBorders>
          </w:tcPr>
          <w:p w14:paraId="429918BB" w14:textId="5BBD859F"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Prędkość min. 25 znaków na sekundę</w:t>
            </w:r>
          </w:p>
        </w:tc>
      </w:tr>
      <w:tr w:rsidR="00401459" w:rsidRPr="000862FB" w14:paraId="3B573E15"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312069A" w14:textId="1F969A54"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Rozdzielczość</w:t>
            </w:r>
          </w:p>
        </w:tc>
        <w:tc>
          <w:tcPr>
            <w:tcW w:w="8505" w:type="dxa"/>
            <w:tcBorders>
              <w:top w:val="nil"/>
              <w:left w:val="single" w:sz="4" w:space="0" w:color="auto"/>
              <w:bottom w:val="single" w:sz="4" w:space="0" w:color="auto"/>
              <w:right w:val="single" w:sz="4" w:space="0" w:color="auto"/>
            </w:tcBorders>
          </w:tcPr>
          <w:p w14:paraId="25940A2E" w14:textId="0A8DD929"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Rozdzielczość grafiki wypukłej min. 17DPI</w:t>
            </w:r>
          </w:p>
        </w:tc>
      </w:tr>
      <w:tr w:rsidR="00401459" w:rsidRPr="000862FB" w14:paraId="05672916"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1CF58E63" w14:textId="7B4309D1"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Szerokość papieru</w:t>
            </w:r>
          </w:p>
        </w:tc>
        <w:tc>
          <w:tcPr>
            <w:tcW w:w="8505" w:type="dxa"/>
            <w:tcBorders>
              <w:top w:val="nil"/>
              <w:left w:val="single" w:sz="4" w:space="0" w:color="auto"/>
              <w:bottom w:val="single" w:sz="4" w:space="0" w:color="auto"/>
              <w:right w:val="single" w:sz="4" w:space="0" w:color="auto"/>
            </w:tcBorders>
          </w:tcPr>
          <w:p w14:paraId="13642EE1" w14:textId="4A689FB4"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215mm</w:t>
            </w:r>
          </w:p>
        </w:tc>
      </w:tr>
      <w:tr w:rsidR="00401459" w:rsidRPr="000862FB" w14:paraId="51C5BEF7"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19FDF12" w14:textId="41649FBE"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Gramatura papieru</w:t>
            </w:r>
          </w:p>
        </w:tc>
        <w:tc>
          <w:tcPr>
            <w:tcW w:w="8505" w:type="dxa"/>
            <w:tcBorders>
              <w:top w:val="nil"/>
              <w:left w:val="single" w:sz="4" w:space="0" w:color="auto"/>
              <w:bottom w:val="single" w:sz="4" w:space="0" w:color="auto"/>
              <w:right w:val="single" w:sz="4" w:space="0" w:color="auto"/>
            </w:tcBorders>
          </w:tcPr>
          <w:p w14:paraId="4D3DAA94" w14:textId="2EE6F60B"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170g</w:t>
            </w:r>
          </w:p>
        </w:tc>
      </w:tr>
      <w:tr w:rsidR="00401459" w:rsidRPr="000862FB" w14:paraId="0EF7C6D7"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A3BE359" w14:textId="3B8C5C48"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Łączność</w:t>
            </w:r>
          </w:p>
        </w:tc>
        <w:tc>
          <w:tcPr>
            <w:tcW w:w="8505" w:type="dxa"/>
            <w:tcBorders>
              <w:top w:val="nil"/>
              <w:left w:val="single" w:sz="4" w:space="0" w:color="auto"/>
              <w:bottom w:val="single" w:sz="4" w:space="0" w:color="auto"/>
              <w:right w:val="single" w:sz="4" w:space="0" w:color="auto"/>
            </w:tcBorders>
          </w:tcPr>
          <w:p w14:paraId="568D8A19" w14:textId="1671422B"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USB</w:t>
            </w:r>
          </w:p>
        </w:tc>
      </w:tr>
      <w:tr w:rsidR="003C424C" w:rsidRPr="000862FB" w14:paraId="4668618F"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853B295" w14:textId="05086974" w:rsidR="003C424C"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Oprogramowanie</w:t>
            </w:r>
          </w:p>
        </w:tc>
        <w:tc>
          <w:tcPr>
            <w:tcW w:w="8505" w:type="dxa"/>
            <w:tcBorders>
              <w:top w:val="nil"/>
              <w:left w:val="single" w:sz="4" w:space="0" w:color="auto"/>
              <w:bottom w:val="single" w:sz="4" w:space="0" w:color="auto"/>
              <w:right w:val="single" w:sz="4" w:space="0" w:color="auto"/>
            </w:tcBorders>
          </w:tcPr>
          <w:p w14:paraId="3DF6F6D7" w14:textId="3C4E0208" w:rsidR="003C424C" w:rsidRDefault="003C424C" w:rsidP="000845D0">
            <w:pPr>
              <w:spacing w:after="0" w:line="240" w:lineRule="auto"/>
              <w:rPr>
                <w:rFonts w:ascii="Century Gothic" w:eastAsia="Times New Roman" w:hAnsi="Century Gothic" w:cs="Times New Roman"/>
                <w:color w:val="000000"/>
                <w:sz w:val="18"/>
                <w:szCs w:val="18"/>
              </w:rPr>
            </w:pPr>
            <w:r w:rsidRPr="003C424C">
              <w:rPr>
                <w:rFonts w:ascii="Century Gothic" w:eastAsia="Times New Roman" w:hAnsi="Century Gothic" w:cs="Times New Roman"/>
                <w:color w:val="000000"/>
                <w:sz w:val="18"/>
                <w:szCs w:val="18"/>
              </w:rPr>
              <w:t xml:space="preserve">Umożliwia </w:t>
            </w:r>
            <w:r>
              <w:rPr>
                <w:rFonts w:ascii="Century Gothic" w:eastAsia="Times New Roman" w:hAnsi="Century Gothic" w:cs="Times New Roman"/>
                <w:color w:val="000000"/>
                <w:sz w:val="18"/>
                <w:szCs w:val="18"/>
              </w:rPr>
              <w:t>min.</w:t>
            </w:r>
            <w:r w:rsidRPr="003C424C">
              <w:rPr>
                <w:rFonts w:ascii="Century Gothic" w:eastAsia="Times New Roman" w:hAnsi="Century Gothic" w:cs="Times New Roman"/>
                <w:color w:val="000000"/>
                <w:sz w:val="18"/>
                <w:szCs w:val="18"/>
              </w:rPr>
              <w:t xml:space="preserve"> drukowanie w brajlu z poziomu dowolnego programu do edycji tekstów lub grafiki, łączenie tekstów brajlowskich z tabelami, wykresami lub zeskanowaną czy też tworzoną przez użytkowników grafiką</w:t>
            </w:r>
          </w:p>
        </w:tc>
      </w:tr>
      <w:tr w:rsidR="00401459" w:rsidRPr="000862FB" w14:paraId="57F61273"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293CCD8" w14:textId="32DC0EE3"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Waga</w:t>
            </w:r>
          </w:p>
        </w:tc>
        <w:tc>
          <w:tcPr>
            <w:tcW w:w="8505" w:type="dxa"/>
            <w:tcBorders>
              <w:top w:val="nil"/>
              <w:left w:val="single" w:sz="4" w:space="0" w:color="auto"/>
              <w:bottom w:val="single" w:sz="4" w:space="0" w:color="auto"/>
              <w:right w:val="single" w:sz="4" w:space="0" w:color="auto"/>
            </w:tcBorders>
          </w:tcPr>
          <w:p w14:paraId="0B2650CA" w14:textId="46F7740B" w:rsidR="00401459"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Maks. 10kg</w:t>
            </w:r>
          </w:p>
        </w:tc>
      </w:tr>
      <w:tr w:rsidR="003C424C" w:rsidRPr="000862FB" w14:paraId="5C2F8C0F" w14:textId="77777777" w:rsidTr="003C424C">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D06ED2B" w14:textId="33E45329" w:rsidR="003C424C"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3DC57BEA" w14:textId="6A84C936" w:rsidR="003C424C" w:rsidRPr="000862FB" w:rsidRDefault="003C424C"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12 miesięcy</w:t>
            </w:r>
          </w:p>
        </w:tc>
      </w:tr>
    </w:tbl>
    <w:p w14:paraId="45DA222F" w14:textId="77777777" w:rsidR="00401459" w:rsidRDefault="00401459">
      <w:pPr>
        <w:rPr>
          <w:rFonts w:ascii="Century Gothic" w:hAnsi="Century Gothic"/>
          <w:b/>
          <w:bCs/>
          <w:sz w:val="20"/>
          <w:szCs w:val="20"/>
        </w:rPr>
      </w:pPr>
    </w:p>
    <w:p w14:paraId="6C724A87" w14:textId="774F463F" w:rsidR="005C484E" w:rsidRPr="00091B0B" w:rsidRDefault="005C484E" w:rsidP="005C484E">
      <w:pPr>
        <w:rPr>
          <w:rFonts w:ascii="Century Gothic" w:hAnsi="Century Gothic"/>
          <w:b/>
          <w:bCs/>
          <w:sz w:val="20"/>
          <w:szCs w:val="20"/>
        </w:rPr>
      </w:pPr>
      <w:r w:rsidRPr="00091B0B">
        <w:rPr>
          <w:rFonts w:ascii="Century Gothic" w:hAnsi="Century Gothic"/>
          <w:b/>
          <w:bCs/>
          <w:sz w:val="20"/>
          <w:szCs w:val="20"/>
        </w:rPr>
        <w:t>3</w:t>
      </w:r>
      <w:r w:rsidR="00D55F7B">
        <w:rPr>
          <w:rFonts w:ascii="Century Gothic" w:hAnsi="Century Gothic"/>
          <w:b/>
          <w:bCs/>
          <w:sz w:val="20"/>
          <w:szCs w:val="20"/>
        </w:rPr>
        <w:t>5</w:t>
      </w:r>
      <w:r w:rsidRPr="00091B0B">
        <w:rPr>
          <w:rFonts w:ascii="Century Gothic" w:hAnsi="Century Gothic"/>
          <w:b/>
          <w:bCs/>
          <w:sz w:val="20"/>
          <w:szCs w:val="20"/>
        </w:rPr>
        <w:t>. Tablet typ 2 – 10 szt.</w:t>
      </w:r>
    </w:p>
    <w:tbl>
      <w:tblPr>
        <w:tblW w:w="10343" w:type="dxa"/>
        <w:jc w:val="center"/>
        <w:tblCellMar>
          <w:left w:w="70" w:type="dxa"/>
          <w:right w:w="70" w:type="dxa"/>
        </w:tblCellMar>
        <w:tblLook w:val="04A0" w:firstRow="1" w:lastRow="0" w:firstColumn="1" w:lastColumn="0" w:noHBand="0" w:noVBand="1"/>
      </w:tblPr>
      <w:tblGrid>
        <w:gridCol w:w="1838"/>
        <w:gridCol w:w="8505"/>
      </w:tblGrid>
      <w:tr w:rsidR="005C484E" w:rsidRPr="00091B0B" w14:paraId="28F2C37D" w14:textId="77777777" w:rsidTr="000845D0">
        <w:trPr>
          <w:trHeight w:val="29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tcPr>
          <w:p w14:paraId="77A1FB86"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Przeznaczenie </w:t>
            </w:r>
          </w:p>
        </w:tc>
        <w:tc>
          <w:tcPr>
            <w:tcW w:w="8505" w:type="dxa"/>
            <w:tcBorders>
              <w:top w:val="single" w:sz="4" w:space="0" w:color="auto"/>
              <w:left w:val="single" w:sz="4" w:space="0" w:color="auto"/>
              <w:bottom w:val="single" w:sz="4" w:space="0" w:color="auto"/>
              <w:right w:val="single" w:sz="4" w:space="0" w:color="auto"/>
            </w:tcBorders>
          </w:tcPr>
          <w:p w14:paraId="1C3B45D5" w14:textId="77777777" w:rsidR="005C484E" w:rsidRPr="00091B0B" w:rsidRDefault="005C484E" w:rsidP="000845D0">
            <w:pPr>
              <w:spacing w:after="0" w:line="240" w:lineRule="auto"/>
              <w:rPr>
                <w:rFonts w:ascii="Century Gothic" w:eastAsia="Times New Roman" w:hAnsi="Century Gothic" w:cs="Times New Roman"/>
                <w:b/>
                <w:color w:val="000000"/>
                <w:sz w:val="18"/>
                <w:szCs w:val="18"/>
              </w:rPr>
            </w:pPr>
            <w:r w:rsidRPr="00091B0B">
              <w:rPr>
                <w:rFonts w:ascii="Century Gothic" w:eastAsia="Times New Roman" w:hAnsi="Century Gothic" w:cs="Times New Roman"/>
                <w:bCs/>
                <w:color w:val="000000"/>
                <w:sz w:val="18"/>
                <w:szCs w:val="18"/>
              </w:rPr>
              <w:t>Minimalne parametry</w:t>
            </w:r>
          </w:p>
        </w:tc>
      </w:tr>
      <w:tr w:rsidR="005C484E" w:rsidRPr="00091B0B" w14:paraId="51E8D800"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0442545A"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Ekran</w:t>
            </w:r>
          </w:p>
        </w:tc>
        <w:tc>
          <w:tcPr>
            <w:tcW w:w="8505" w:type="dxa"/>
            <w:tcBorders>
              <w:top w:val="nil"/>
              <w:left w:val="single" w:sz="4" w:space="0" w:color="auto"/>
              <w:bottom w:val="single" w:sz="4" w:space="0" w:color="auto"/>
              <w:right w:val="single" w:sz="4" w:space="0" w:color="auto"/>
            </w:tcBorders>
          </w:tcPr>
          <w:p w14:paraId="7FAAAE2C" w14:textId="0B88B7D2"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Przekątna min. 1</w:t>
            </w:r>
            <w:r w:rsidR="00DE6637">
              <w:rPr>
                <w:rFonts w:ascii="Century Gothic" w:eastAsia="Times New Roman" w:hAnsi="Century Gothic" w:cs="Times New Roman"/>
                <w:color w:val="000000"/>
                <w:sz w:val="18"/>
                <w:szCs w:val="18"/>
              </w:rPr>
              <w:t>2,5</w:t>
            </w:r>
            <w:r w:rsidRPr="00091B0B">
              <w:rPr>
                <w:rFonts w:ascii="Century Gothic" w:eastAsia="Times New Roman" w:hAnsi="Century Gothic" w:cs="Times New Roman"/>
                <w:color w:val="000000"/>
                <w:sz w:val="18"/>
                <w:szCs w:val="18"/>
              </w:rPr>
              <w:t xml:space="preserve">”, rozdzielczość min. </w:t>
            </w:r>
            <w:r w:rsidR="00DE6637">
              <w:rPr>
                <w:rFonts w:ascii="Century Gothic" w:eastAsia="Times New Roman" w:hAnsi="Century Gothic" w:cs="Times New Roman"/>
                <w:color w:val="000000"/>
                <w:sz w:val="18"/>
                <w:szCs w:val="18"/>
              </w:rPr>
              <w:t>2940 x 1800 pikseli, ekran matowy</w:t>
            </w:r>
          </w:p>
        </w:tc>
      </w:tr>
      <w:tr w:rsidR="005C484E" w:rsidRPr="00091B0B" w14:paraId="0EF8A109"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CB36851"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Procesor</w:t>
            </w:r>
          </w:p>
        </w:tc>
        <w:tc>
          <w:tcPr>
            <w:tcW w:w="8505" w:type="dxa"/>
            <w:tcBorders>
              <w:top w:val="nil"/>
              <w:left w:val="single" w:sz="4" w:space="0" w:color="auto"/>
              <w:bottom w:val="single" w:sz="4" w:space="0" w:color="auto"/>
              <w:right w:val="single" w:sz="4" w:space="0" w:color="auto"/>
            </w:tcBorders>
          </w:tcPr>
          <w:p w14:paraId="39B5CFFB" w14:textId="38FD449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 xml:space="preserve">Min. 8-rdzeni, </w:t>
            </w:r>
            <w:r w:rsidR="00DE6637">
              <w:rPr>
                <w:rFonts w:ascii="Century Gothic" w:eastAsia="Times New Roman" w:hAnsi="Century Gothic" w:cs="Times New Roman"/>
                <w:color w:val="000000"/>
                <w:sz w:val="18"/>
                <w:szCs w:val="18"/>
              </w:rPr>
              <w:t>taktowanie min. 2GHz</w:t>
            </w:r>
          </w:p>
        </w:tc>
      </w:tr>
      <w:tr w:rsidR="005C484E" w:rsidRPr="00091B0B" w14:paraId="4509A576"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346895E"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Pamięć RAM</w:t>
            </w:r>
          </w:p>
        </w:tc>
        <w:tc>
          <w:tcPr>
            <w:tcW w:w="8505" w:type="dxa"/>
            <w:tcBorders>
              <w:top w:val="nil"/>
              <w:left w:val="single" w:sz="4" w:space="0" w:color="auto"/>
              <w:bottom w:val="single" w:sz="4" w:space="0" w:color="auto"/>
              <w:right w:val="single" w:sz="4" w:space="0" w:color="auto"/>
            </w:tcBorders>
          </w:tcPr>
          <w:p w14:paraId="7410D6B4" w14:textId="31CD8D7C"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 xml:space="preserve">Min. </w:t>
            </w:r>
            <w:r w:rsidR="00DE6637">
              <w:rPr>
                <w:rFonts w:ascii="Century Gothic" w:eastAsia="Times New Roman" w:hAnsi="Century Gothic" w:cs="Times New Roman"/>
                <w:color w:val="000000"/>
                <w:sz w:val="18"/>
                <w:szCs w:val="18"/>
              </w:rPr>
              <w:t>8</w:t>
            </w:r>
            <w:r w:rsidRPr="00091B0B">
              <w:rPr>
                <w:rFonts w:ascii="Century Gothic" w:eastAsia="Times New Roman" w:hAnsi="Century Gothic" w:cs="Times New Roman"/>
                <w:color w:val="000000"/>
                <w:sz w:val="18"/>
                <w:szCs w:val="18"/>
              </w:rPr>
              <w:t>GB</w:t>
            </w:r>
          </w:p>
        </w:tc>
      </w:tr>
      <w:tr w:rsidR="005C484E" w:rsidRPr="00091B0B" w14:paraId="09372A65"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1E1D7344"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Pamięć wewnętrzna wbudowana</w:t>
            </w:r>
          </w:p>
        </w:tc>
        <w:tc>
          <w:tcPr>
            <w:tcW w:w="8505" w:type="dxa"/>
            <w:tcBorders>
              <w:top w:val="nil"/>
              <w:left w:val="single" w:sz="4" w:space="0" w:color="auto"/>
              <w:bottom w:val="single" w:sz="4" w:space="0" w:color="auto"/>
              <w:right w:val="single" w:sz="4" w:space="0" w:color="auto"/>
            </w:tcBorders>
          </w:tcPr>
          <w:p w14:paraId="6ADBB18C"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 xml:space="preserve">Min. 256GB, możliwość rozszerzenia po przez kartę </w:t>
            </w:r>
            <w:proofErr w:type="spellStart"/>
            <w:r w:rsidRPr="00091B0B">
              <w:rPr>
                <w:rFonts w:ascii="Century Gothic" w:eastAsia="Times New Roman" w:hAnsi="Century Gothic" w:cs="Times New Roman"/>
                <w:color w:val="000000"/>
                <w:sz w:val="18"/>
                <w:szCs w:val="18"/>
              </w:rPr>
              <w:t>MicroSD</w:t>
            </w:r>
            <w:proofErr w:type="spellEnd"/>
            <w:r w:rsidRPr="00091B0B">
              <w:rPr>
                <w:rFonts w:ascii="Century Gothic" w:eastAsia="Times New Roman" w:hAnsi="Century Gothic" w:cs="Times New Roman"/>
                <w:color w:val="000000"/>
                <w:sz w:val="18"/>
                <w:szCs w:val="18"/>
              </w:rPr>
              <w:t xml:space="preserve"> do min. 1TB</w:t>
            </w:r>
          </w:p>
        </w:tc>
      </w:tr>
      <w:tr w:rsidR="005C484E" w:rsidRPr="00091B0B" w14:paraId="2DF87D82"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46212C6"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Aparat</w:t>
            </w:r>
          </w:p>
        </w:tc>
        <w:tc>
          <w:tcPr>
            <w:tcW w:w="8505" w:type="dxa"/>
            <w:tcBorders>
              <w:top w:val="nil"/>
              <w:left w:val="single" w:sz="4" w:space="0" w:color="auto"/>
              <w:bottom w:val="single" w:sz="4" w:space="0" w:color="auto"/>
              <w:right w:val="single" w:sz="4" w:space="0" w:color="auto"/>
            </w:tcBorders>
          </w:tcPr>
          <w:p w14:paraId="6177049A" w14:textId="4B72C1D6"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 xml:space="preserve">Rozdzielczość tylnego </w:t>
            </w:r>
            <w:proofErr w:type="spellStart"/>
            <w:r w:rsidRPr="00091B0B">
              <w:rPr>
                <w:rFonts w:ascii="Century Gothic" w:eastAsia="Times New Roman" w:hAnsi="Century Gothic" w:cs="Times New Roman"/>
                <w:color w:val="000000"/>
                <w:sz w:val="18"/>
                <w:szCs w:val="18"/>
              </w:rPr>
              <w:t>apratu</w:t>
            </w:r>
            <w:proofErr w:type="spellEnd"/>
            <w:r w:rsidRPr="00091B0B">
              <w:rPr>
                <w:rFonts w:ascii="Century Gothic" w:eastAsia="Times New Roman" w:hAnsi="Century Gothic" w:cs="Times New Roman"/>
                <w:color w:val="000000"/>
                <w:sz w:val="18"/>
                <w:szCs w:val="18"/>
              </w:rPr>
              <w:t xml:space="preserve"> min. </w:t>
            </w:r>
            <w:r w:rsidR="00DE6637">
              <w:rPr>
                <w:rFonts w:ascii="Century Gothic" w:eastAsia="Times New Roman" w:hAnsi="Century Gothic" w:cs="Times New Roman"/>
                <w:color w:val="000000"/>
                <w:sz w:val="18"/>
                <w:szCs w:val="18"/>
              </w:rPr>
              <w:t>8</w:t>
            </w:r>
            <w:r w:rsidRPr="00091B0B">
              <w:rPr>
                <w:rFonts w:ascii="Century Gothic" w:eastAsia="Times New Roman" w:hAnsi="Century Gothic" w:cs="Times New Roman"/>
                <w:color w:val="000000"/>
                <w:sz w:val="18"/>
                <w:szCs w:val="18"/>
              </w:rPr>
              <w:t>Mpix, rozdzielczość przedniego aparatu min. 1</w:t>
            </w:r>
            <w:r w:rsidR="00DE6637">
              <w:rPr>
                <w:rFonts w:ascii="Century Gothic" w:eastAsia="Times New Roman" w:hAnsi="Century Gothic" w:cs="Times New Roman"/>
                <w:color w:val="000000"/>
                <w:sz w:val="18"/>
                <w:szCs w:val="18"/>
              </w:rPr>
              <w:t>3</w:t>
            </w:r>
            <w:r w:rsidRPr="00091B0B">
              <w:rPr>
                <w:rFonts w:ascii="Century Gothic" w:eastAsia="Times New Roman" w:hAnsi="Century Gothic" w:cs="Times New Roman"/>
                <w:color w:val="000000"/>
                <w:sz w:val="18"/>
                <w:szCs w:val="18"/>
              </w:rPr>
              <w:t xml:space="preserve"> </w:t>
            </w:r>
            <w:proofErr w:type="spellStart"/>
            <w:r w:rsidRPr="00091B0B">
              <w:rPr>
                <w:rFonts w:ascii="Century Gothic" w:eastAsia="Times New Roman" w:hAnsi="Century Gothic" w:cs="Times New Roman"/>
                <w:color w:val="000000"/>
                <w:sz w:val="18"/>
                <w:szCs w:val="18"/>
              </w:rPr>
              <w:t>Mpix</w:t>
            </w:r>
            <w:proofErr w:type="spellEnd"/>
            <w:r w:rsidRPr="00091B0B">
              <w:rPr>
                <w:rFonts w:ascii="Century Gothic" w:eastAsia="Times New Roman" w:hAnsi="Century Gothic" w:cs="Times New Roman"/>
                <w:color w:val="000000"/>
                <w:sz w:val="18"/>
                <w:szCs w:val="18"/>
              </w:rPr>
              <w:br/>
            </w:r>
          </w:p>
        </w:tc>
      </w:tr>
      <w:tr w:rsidR="005C484E" w:rsidRPr="00091B0B" w14:paraId="1163178D"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0F3BDD8"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Bateria</w:t>
            </w:r>
          </w:p>
        </w:tc>
        <w:tc>
          <w:tcPr>
            <w:tcW w:w="8505" w:type="dxa"/>
            <w:tcBorders>
              <w:top w:val="nil"/>
              <w:left w:val="single" w:sz="4" w:space="0" w:color="auto"/>
              <w:bottom w:val="single" w:sz="4" w:space="0" w:color="auto"/>
              <w:right w:val="single" w:sz="4" w:space="0" w:color="auto"/>
            </w:tcBorders>
          </w:tcPr>
          <w:p w14:paraId="11C6C43D" w14:textId="172A8586"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 xml:space="preserve">Min. </w:t>
            </w:r>
            <w:r w:rsidR="00DE6637">
              <w:rPr>
                <w:rFonts w:ascii="Century Gothic" w:eastAsia="Times New Roman" w:hAnsi="Century Gothic" w:cs="Times New Roman"/>
                <w:color w:val="000000"/>
                <w:sz w:val="18"/>
                <w:szCs w:val="18"/>
              </w:rPr>
              <w:t>10100</w:t>
            </w:r>
            <w:r w:rsidRPr="00091B0B">
              <w:rPr>
                <w:rFonts w:ascii="Century Gothic" w:eastAsia="Times New Roman" w:hAnsi="Century Gothic" w:cs="Times New Roman"/>
                <w:color w:val="000000"/>
                <w:sz w:val="18"/>
                <w:szCs w:val="18"/>
              </w:rPr>
              <w:t>mAh</w:t>
            </w:r>
          </w:p>
        </w:tc>
      </w:tr>
      <w:tr w:rsidR="005C484E" w:rsidRPr="00091B0B" w14:paraId="55F29E06"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218B4953"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Porty</w:t>
            </w:r>
          </w:p>
        </w:tc>
        <w:tc>
          <w:tcPr>
            <w:tcW w:w="8505" w:type="dxa"/>
            <w:tcBorders>
              <w:top w:val="nil"/>
              <w:left w:val="single" w:sz="4" w:space="0" w:color="auto"/>
              <w:bottom w:val="single" w:sz="4" w:space="0" w:color="auto"/>
              <w:right w:val="single" w:sz="4" w:space="0" w:color="auto"/>
            </w:tcBorders>
          </w:tcPr>
          <w:p w14:paraId="7788CB77" w14:textId="5008E5A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 xml:space="preserve">Min. USB </w:t>
            </w:r>
            <w:proofErr w:type="spellStart"/>
            <w:r w:rsidRPr="00091B0B">
              <w:rPr>
                <w:rFonts w:ascii="Century Gothic" w:eastAsia="Times New Roman" w:hAnsi="Century Gothic" w:cs="Times New Roman"/>
                <w:color w:val="000000"/>
                <w:sz w:val="18"/>
                <w:szCs w:val="18"/>
              </w:rPr>
              <w:t>type</w:t>
            </w:r>
            <w:proofErr w:type="spellEnd"/>
            <w:r w:rsidRPr="00091B0B">
              <w:rPr>
                <w:rFonts w:ascii="Century Gothic" w:eastAsia="Times New Roman" w:hAnsi="Century Gothic" w:cs="Times New Roman"/>
                <w:color w:val="000000"/>
                <w:sz w:val="18"/>
                <w:szCs w:val="18"/>
              </w:rPr>
              <w:t>-C, czytnik kart pamięci</w:t>
            </w:r>
          </w:p>
        </w:tc>
      </w:tr>
      <w:tr w:rsidR="005C484E" w:rsidRPr="00091B0B" w14:paraId="27CC5D9D"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57A52784"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Dodatkowo</w:t>
            </w:r>
          </w:p>
        </w:tc>
        <w:tc>
          <w:tcPr>
            <w:tcW w:w="8505" w:type="dxa"/>
            <w:tcBorders>
              <w:top w:val="nil"/>
              <w:left w:val="single" w:sz="4" w:space="0" w:color="auto"/>
              <w:bottom w:val="single" w:sz="4" w:space="0" w:color="auto"/>
              <w:right w:val="single" w:sz="4" w:space="0" w:color="auto"/>
            </w:tcBorders>
          </w:tcPr>
          <w:p w14:paraId="75E9DCE6" w14:textId="4081BEE5"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 xml:space="preserve">wbudowane min. </w:t>
            </w:r>
            <w:r w:rsidR="00DE6637">
              <w:rPr>
                <w:rFonts w:ascii="Century Gothic" w:eastAsia="Times New Roman" w:hAnsi="Century Gothic" w:cs="Times New Roman"/>
                <w:color w:val="000000"/>
                <w:sz w:val="18"/>
                <w:szCs w:val="18"/>
              </w:rPr>
              <w:t>2</w:t>
            </w:r>
            <w:r w:rsidRPr="00091B0B">
              <w:rPr>
                <w:rFonts w:ascii="Century Gothic" w:eastAsia="Times New Roman" w:hAnsi="Century Gothic" w:cs="Times New Roman"/>
                <w:color w:val="000000"/>
                <w:sz w:val="18"/>
                <w:szCs w:val="18"/>
              </w:rPr>
              <w:t xml:space="preserve"> szt. mikrofonów</w:t>
            </w:r>
          </w:p>
        </w:tc>
      </w:tr>
      <w:tr w:rsidR="005C484E" w:rsidRPr="00091B0B" w14:paraId="7BD577A6"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63025D3"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Obudowa</w:t>
            </w:r>
          </w:p>
        </w:tc>
        <w:tc>
          <w:tcPr>
            <w:tcW w:w="8505" w:type="dxa"/>
            <w:tcBorders>
              <w:top w:val="nil"/>
              <w:left w:val="single" w:sz="4" w:space="0" w:color="auto"/>
              <w:bottom w:val="single" w:sz="4" w:space="0" w:color="auto"/>
              <w:right w:val="single" w:sz="4" w:space="0" w:color="auto"/>
            </w:tcBorders>
          </w:tcPr>
          <w:p w14:paraId="60280F07"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Metalowa obudowa</w:t>
            </w:r>
          </w:p>
        </w:tc>
      </w:tr>
      <w:tr w:rsidR="005C484E" w:rsidRPr="00091B0B" w14:paraId="6766DC2C"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75C2207"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Łączność</w:t>
            </w:r>
          </w:p>
        </w:tc>
        <w:tc>
          <w:tcPr>
            <w:tcW w:w="8505" w:type="dxa"/>
            <w:tcBorders>
              <w:top w:val="nil"/>
              <w:left w:val="single" w:sz="4" w:space="0" w:color="auto"/>
              <w:bottom w:val="single" w:sz="4" w:space="0" w:color="auto"/>
              <w:right w:val="single" w:sz="4" w:space="0" w:color="auto"/>
            </w:tcBorders>
          </w:tcPr>
          <w:p w14:paraId="349230CC" w14:textId="3263F599" w:rsidR="005C484E" w:rsidRPr="00091B0B" w:rsidRDefault="005C484E" w:rsidP="000845D0">
            <w:pPr>
              <w:spacing w:after="0" w:line="240" w:lineRule="auto"/>
              <w:rPr>
                <w:rFonts w:ascii="Century Gothic" w:eastAsia="Times New Roman" w:hAnsi="Century Gothic" w:cs="Times New Roman"/>
                <w:color w:val="000000"/>
                <w:sz w:val="18"/>
                <w:szCs w:val="18"/>
              </w:rPr>
            </w:pPr>
            <w:proofErr w:type="spellStart"/>
            <w:r w:rsidRPr="00091B0B">
              <w:rPr>
                <w:rFonts w:ascii="Century Gothic" w:eastAsia="Times New Roman" w:hAnsi="Century Gothic" w:cs="Times New Roman"/>
                <w:color w:val="000000"/>
                <w:sz w:val="18"/>
                <w:szCs w:val="18"/>
              </w:rPr>
              <w:t>Wi-fi</w:t>
            </w:r>
            <w:proofErr w:type="spellEnd"/>
            <w:r w:rsidRPr="00091B0B">
              <w:rPr>
                <w:rFonts w:ascii="Century Gothic" w:eastAsia="Times New Roman" w:hAnsi="Century Gothic" w:cs="Times New Roman"/>
                <w:color w:val="000000"/>
                <w:sz w:val="18"/>
                <w:szCs w:val="18"/>
              </w:rPr>
              <w:t xml:space="preserve"> 6 (802.11</w:t>
            </w:r>
            <w:r w:rsidR="00DE6637">
              <w:rPr>
                <w:rFonts w:ascii="Century Gothic" w:eastAsia="Times New Roman" w:hAnsi="Century Gothic" w:cs="Times New Roman"/>
                <w:color w:val="000000"/>
                <w:sz w:val="18"/>
                <w:szCs w:val="18"/>
              </w:rPr>
              <w:t>ax</w:t>
            </w:r>
            <w:r w:rsidRPr="00091B0B">
              <w:rPr>
                <w:rFonts w:ascii="Century Gothic" w:eastAsia="Times New Roman" w:hAnsi="Century Gothic" w:cs="Times New Roman"/>
                <w:color w:val="000000"/>
                <w:sz w:val="18"/>
                <w:szCs w:val="18"/>
              </w:rPr>
              <w:t>)</w:t>
            </w:r>
            <w:r>
              <w:rPr>
                <w:rFonts w:ascii="Century Gothic" w:eastAsia="Times New Roman" w:hAnsi="Century Gothic" w:cs="Times New Roman"/>
                <w:color w:val="000000"/>
                <w:sz w:val="18"/>
                <w:szCs w:val="18"/>
              </w:rPr>
              <w:t xml:space="preserve"> Bluetooth</w:t>
            </w:r>
            <w:r>
              <w:rPr>
                <w:rFonts w:ascii="Century Gothic" w:eastAsia="Times New Roman" w:hAnsi="Century Gothic" w:cs="Times New Roman"/>
                <w:color w:val="000000"/>
                <w:sz w:val="18"/>
                <w:szCs w:val="18"/>
              </w:rPr>
              <w:br/>
            </w:r>
            <w:r w:rsidRPr="00D92D91">
              <w:rPr>
                <w:rFonts w:ascii="Century Gothic" w:eastAsia="Times New Roman" w:hAnsi="Century Gothic" w:cs="Times New Roman"/>
                <w:color w:val="000000"/>
                <w:sz w:val="18"/>
                <w:szCs w:val="18"/>
              </w:rPr>
              <w:t>GPS</w:t>
            </w:r>
            <w:r>
              <w:rPr>
                <w:rFonts w:ascii="Century Gothic" w:eastAsia="Times New Roman" w:hAnsi="Century Gothic" w:cs="Times New Roman"/>
                <w:color w:val="000000"/>
                <w:sz w:val="18"/>
                <w:szCs w:val="18"/>
              </w:rPr>
              <w:t xml:space="preserve">, </w:t>
            </w:r>
            <w:proofErr w:type="spellStart"/>
            <w:r w:rsidR="00B52C8E">
              <w:rPr>
                <w:rFonts w:ascii="Century Gothic" w:eastAsia="Times New Roman" w:hAnsi="Century Gothic" w:cs="Times New Roman"/>
                <w:color w:val="000000"/>
                <w:sz w:val="18"/>
                <w:szCs w:val="18"/>
              </w:rPr>
              <w:t>Glonass</w:t>
            </w:r>
            <w:proofErr w:type="spellEnd"/>
            <w:r w:rsidR="00B52C8E">
              <w:rPr>
                <w:rFonts w:ascii="Century Gothic" w:eastAsia="Times New Roman" w:hAnsi="Century Gothic" w:cs="Times New Roman"/>
                <w:color w:val="000000"/>
                <w:sz w:val="18"/>
                <w:szCs w:val="18"/>
              </w:rPr>
              <w:t>, Galileo</w:t>
            </w:r>
          </w:p>
        </w:tc>
      </w:tr>
      <w:tr w:rsidR="005C484E" w:rsidRPr="00091B0B" w14:paraId="6E334FF4"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70196A8F"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Czujniki</w:t>
            </w:r>
          </w:p>
        </w:tc>
        <w:tc>
          <w:tcPr>
            <w:tcW w:w="8505" w:type="dxa"/>
            <w:tcBorders>
              <w:top w:val="nil"/>
              <w:left w:val="single" w:sz="4" w:space="0" w:color="auto"/>
              <w:bottom w:val="single" w:sz="4" w:space="0" w:color="auto"/>
              <w:right w:val="single" w:sz="4" w:space="0" w:color="auto"/>
            </w:tcBorders>
          </w:tcPr>
          <w:p w14:paraId="1A19E357" w14:textId="08C51446" w:rsidR="005C484E" w:rsidRPr="00091B0B" w:rsidRDefault="005C484E"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 xml:space="preserve">Wbudowane min. </w:t>
            </w:r>
            <w:r w:rsidRPr="00D92D91">
              <w:rPr>
                <w:rFonts w:ascii="Century Gothic" w:eastAsia="Times New Roman" w:hAnsi="Century Gothic" w:cs="Times New Roman"/>
                <w:color w:val="000000"/>
                <w:sz w:val="18"/>
                <w:szCs w:val="18"/>
              </w:rPr>
              <w:t>Akcelerometr</w:t>
            </w:r>
            <w:r>
              <w:rPr>
                <w:rFonts w:ascii="Century Gothic" w:eastAsia="Times New Roman" w:hAnsi="Century Gothic" w:cs="Times New Roman"/>
                <w:color w:val="000000"/>
                <w:sz w:val="18"/>
                <w:szCs w:val="18"/>
              </w:rPr>
              <w:t xml:space="preserve">, </w:t>
            </w:r>
            <w:r w:rsidRPr="00D92D91">
              <w:rPr>
                <w:rFonts w:ascii="Century Gothic" w:eastAsia="Times New Roman" w:hAnsi="Century Gothic" w:cs="Times New Roman"/>
                <w:color w:val="000000"/>
                <w:sz w:val="18"/>
                <w:szCs w:val="18"/>
              </w:rPr>
              <w:t>Czujnik Halla</w:t>
            </w:r>
            <w:r>
              <w:rPr>
                <w:rFonts w:ascii="Century Gothic" w:eastAsia="Times New Roman" w:hAnsi="Century Gothic" w:cs="Times New Roman"/>
                <w:color w:val="000000"/>
                <w:sz w:val="18"/>
                <w:szCs w:val="18"/>
              </w:rPr>
              <w:t xml:space="preserve">, </w:t>
            </w:r>
          </w:p>
        </w:tc>
      </w:tr>
      <w:tr w:rsidR="005C484E" w:rsidRPr="00091B0B" w14:paraId="3216F32F"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418F2B31"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System</w:t>
            </w:r>
          </w:p>
        </w:tc>
        <w:tc>
          <w:tcPr>
            <w:tcW w:w="8505" w:type="dxa"/>
            <w:tcBorders>
              <w:top w:val="nil"/>
              <w:left w:val="single" w:sz="4" w:space="0" w:color="auto"/>
              <w:bottom w:val="single" w:sz="4" w:space="0" w:color="auto"/>
              <w:right w:val="single" w:sz="4" w:space="0" w:color="auto"/>
            </w:tcBorders>
          </w:tcPr>
          <w:p w14:paraId="2C78D1D7" w14:textId="671460B9"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Android</w:t>
            </w:r>
            <w:r w:rsidR="00C854F9">
              <w:rPr>
                <w:rFonts w:ascii="Century Gothic" w:eastAsia="Times New Roman" w:hAnsi="Century Gothic" w:cs="Times New Roman"/>
                <w:color w:val="000000"/>
                <w:sz w:val="18"/>
                <w:szCs w:val="18"/>
              </w:rPr>
              <w:t xml:space="preserve"> lub równoważny</w:t>
            </w:r>
          </w:p>
        </w:tc>
      </w:tr>
      <w:tr w:rsidR="00EC248E" w:rsidRPr="00091B0B" w14:paraId="4DCAA31B"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5DAC2C6" w14:textId="447ECAB7" w:rsidR="00EC248E" w:rsidRPr="00091B0B" w:rsidRDefault="00EC248E"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lastRenderedPageBreak/>
              <w:t>Certyfikaty</w:t>
            </w:r>
          </w:p>
        </w:tc>
        <w:tc>
          <w:tcPr>
            <w:tcW w:w="8505" w:type="dxa"/>
            <w:tcBorders>
              <w:top w:val="nil"/>
              <w:left w:val="single" w:sz="4" w:space="0" w:color="auto"/>
              <w:bottom w:val="single" w:sz="4" w:space="0" w:color="auto"/>
              <w:right w:val="single" w:sz="4" w:space="0" w:color="auto"/>
            </w:tcBorders>
          </w:tcPr>
          <w:p w14:paraId="246EE818" w14:textId="5874F3CA" w:rsidR="00EC248E" w:rsidRPr="00091B0B" w:rsidRDefault="00EC248E"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Min. Energy Star</w:t>
            </w:r>
          </w:p>
        </w:tc>
      </w:tr>
      <w:tr w:rsidR="00EC248E" w:rsidRPr="00091B0B" w14:paraId="797630E2"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63D92819" w14:textId="7DE373F2" w:rsidR="00EC248E" w:rsidRDefault="00EC248E"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Rysik</w:t>
            </w:r>
          </w:p>
        </w:tc>
        <w:tc>
          <w:tcPr>
            <w:tcW w:w="8505" w:type="dxa"/>
            <w:tcBorders>
              <w:top w:val="nil"/>
              <w:left w:val="single" w:sz="4" w:space="0" w:color="auto"/>
              <w:bottom w:val="single" w:sz="4" w:space="0" w:color="auto"/>
              <w:right w:val="single" w:sz="4" w:space="0" w:color="auto"/>
            </w:tcBorders>
          </w:tcPr>
          <w:p w14:paraId="1CE4329B" w14:textId="20FFFA1A" w:rsidR="00EC248E" w:rsidRDefault="00EC248E" w:rsidP="000845D0">
            <w:pPr>
              <w:spacing w:after="0" w:line="240" w:lineRule="auto"/>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W zestawie</w:t>
            </w:r>
          </w:p>
        </w:tc>
      </w:tr>
      <w:tr w:rsidR="005C484E" w:rsidRPr="000862FB" w14:paraId="3B76167E" w14:textId="77777777" w:rsidTr="000845D0">
        <w:trPr>
          <w:trHeight w:val="290"/>
          <w:jc w:val="center"/>
        </w:trPr>
        <w:tc>
          <w:tcPr>
            <w:tcW w:w="1838" w:type="dxa"/>
            <w:tcBorders>
              <w:top w:val="nil"/>
              <w:left w:val="single" w:sz="4" w:space="0" w:color="auto"/>
              <w:bottom w:val="single" w:sz="4" w:space="0" w:color="auto"/>
              <w:right w:val="single" w:sz="4" w:space="0" w:color="auto"/>
            </w:tcBorders>
            <w:shd w:val="clear" w:color="auto" w:fill="auto"/>
            <w:noWrap/>
          </w:tcPr>
          <w:p w14:paraId="357C0FE4" w14:textId="77777777" w:rsidR="005C484E" w:rsidRPr="00091B0B" w:rsidRDefault="005C484E" w:rsidP="000845D0">
            <w:pPr>
              <w:spacing w:after="0" w:line="240" w:lineRule="auto"/>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Gwarancja</w:t>
            </w:r>
          </w:p>
        </w:tc>
        <w:tc>
          <w:tcPr>
            <w:tcW w:w="8505" w:type="dxa"/>
            <w:tcBorders>
              <w:top w:val="nil"/>
              <w:left w:val="single" w:sz="4" w:space="0" w:color="auto"/>
              <w:bottom w:val="single" w:sz="4" w:space="0" w:color="auto"/>
              <w:right w:val="single" w:sz="4" w:space="0" w:color="auto"/>
            </w:tcBorders>
          </w:tcPr>
          <w:p w14:paraId="737A720B" w14:textId="77777777" w:rsidR="005C484E" w:rsidRPr="000862FB" w:rsidRDefault="005C484E" w:rsidP="000845D0">
            <w:pPr>
              <w:spacing w:after="0" w:line="240" w:lineRule="auto"/>
              <w:contextualSpacing/>
              <w:rPr>
                <w:rFonts w:ascii="Century Gothic" w:eastAsia="Times New Roman" w:hAnsi="Century Gothic" w:cs="Times New Roman"/>
                <w:color w:val="000000"/>
                <w:sz w:val="18"/>
                <w:szCs w:val="18"/>
              </w:rPr>
            </w:pPr>
            <w:r w:rsidRPr="00091B0B">
              <w:rPr>
                <w:rFonts w:ascii="Century Gothic" w:eastAsia="Times New Roman" w:hAnsi="Century Gothic" w:cs="Times New Roman"/>
                <w:color w:val="000000"/>
                <w:sz w:val="18"/>
                <w:szCs w:val="18"/>
              </w:rPr>
              <w:t>Min. 2 lata Producenta</w:t>
            </w:r>
          </w:p>
        </w:tc>
      </w:tr>
    </w:tbl>
    <w:p w14:paraId="6CE6C722" w14:textId="77777777" w:rsidR="005C484E" w:rsidRDefault="005C484E">
      <w:pPr>
        <w:rPr>
          <w:rFonts w:ascii="Century Gothic" w:hAnsi="Century Gothic"/>
          <w:b/>
          <w:bCs/>
          <w:sz w:val="20"/>
          <w:szCs w:val="20"/>
        </w:rPr>
      </w:pPr>
    </w:p>
    <w:p w14:paraId="2AC90FCA" w14:textId="49507A07" w:rsidR="00895E18" w:rsidRDefault="00D55F7B">
      <w:pPr>
        <w:rPr>
          <w:rFonts w:ascii="Century Gothic" w:hAnsi="Century Gothic"/>
          <w:b/>
          <w:bCs/>
          <w:sz w:val="20"/>
          <w:szCs w:val="20"/>
        </w:rPr>
      </w:pPr>
      <w:r>
        <w:rPr>
          <w:rFonts w:ascii="Century Gothic" w:hAnsi="Century Gothic"/>
          <w:b/>
          <w:bCs/>
          <w:sz w:val="20"/>
          <w:szCs w:val="20"/>
        </w:rPr>
        <w:t xml:space="preserve">36. </w:t>
      </w:r>
      <w:r w:rsidRPr="00D55F7B">
        <w:rPr>
          <w:rFonts w:ascii="Century Gothic" w:hAnsi="Century Gothic"/>
          <w:b/>
          <w:bCs/>
          <w:sz w:val="20"/>
          <w:szCs w:val="20"/>
        </w:rPr>
        <w:t>Urządzenie Wielofunkcyjne Monochromatyczne z zestawem tonerów Typ 2</w:t>
      </w:r>
      <w:r>
        <w:rPr>
          <w:rFonts w:ascii="Century Gothic" w:hAnsi="Century Gothic"/>
          <w:b/>
          <w:bCs/>
          <w:sz w:val="20"/>
          <w:szCs w:val="20"/>
        </w:rPr>
        <w:t xml:space="preserve">  - 5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D27E64" w:rsidRPr="009D0E73" w14:paraId="3508B882" w14:textId="77777777" w:rsidTr="000845D0">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3DD5D55B" w14:textId="77777777" w:rsidR="00D27E64" w:rsidRPr="009D0E73" w:rsidRDefault="00D27E64"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Przeznaczenie</w:t>
            </w:r>
          </w:p>
        </w:tc>
        <w:tc>
          <w:tcPr>
            <w:tcW w:w="8647" w:type="dxa"/>
            <w:tcBorders>
              <w:top w:val="single" w:sz="4" w:space="0" w:color="auto"/>
              <w:left w:val="single" w:sz="4" w:space="0" w:color="auto"/>
              <w:bottom w:val="single" w:sz="4" w:space="0" w:color="auto"/>
              <w:right w:val="single" w:sz="4" w:space="0" w:color="auto"/>
            </w:tcBorders>
          </w:tcPr>
          <w:p w14:paraId="4F66C7B8" w14:textId="77777777" w:rsidR="00D27E64" w:rsidRPr="009D0E73" w:rsidRDefault="00D27E64"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Minimalne parametry</w:t>
            </w:r>
          </w:p>
        </w:tc>
      </w:tr>
      <w:tr w:rsidR="00D27E64" w:rsidRPr="009D0E73" w14:paraId="6C5DFC3F"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A9B24D3" w14:textId="77777777" w:rsidR="00D27E64" w:rsidRPr="009D0E73" w:rsidRDefault="00D27E64"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Technologia Druku</w:t>
            </w:r>
          </w:p>
        </w:tc>
        <w:tc>
          <w:tcPr>
            <w:tcW w:w="8647" w:type="dxa"/>
            <w:tcBorders>
              <w:top w:val="nil"/>
              <w:left w:val="single" w:sz="4" w:space="0" w:color="auto"/>
              <w:bottom w:val="single" w:sz="4" w:space="0" w:color="auto"/>
              <w:right w:val="single" w:sz="4" w:space="0" w:color="auto"/>
            </w:tcBorders>
          </w:tcPr>
          <w:p w14:paraId="1CE08513" w14:textId="4C3577E6" w:rsidR="00D27E64" w:rsidRPr="009D0E73" w:rsidRDefault="00226B2D"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Laserowa, Monochromatyczna</w:t>
            </w:r>
          </w:p>
        </w:tc>
      </w:tr>
      <w:tr w:rsidR="00D27E64" w:rsidRPr="009D0E73" w14:paraId="1AC029DA"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CA2EEA0" w14:textId="77777777" w:rsidR="00D27E64" w:rsidRPr="009D0E73" w:rsidRDefault="00D27E64"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41A96623" w14:textId="2B11B324" w:rsidR="00D27E64" w:rsidRPr="009D0E73" w:rsidRDefault="00226B2D"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Drukowanie, Kopiowanie, Skanowanie</w:t>
            </w:r>
          </w:p>
        </w:tc>
      </w:tr>
      <w:tr w:rsidR="00D27E64" w:rsidRPr="009D0E73" w14:paraId="71A76E6C"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9126191" w14:textId="77777777" w:rsidR="00D27E64" w:rsidRPr="009D0E73" w:rsidRDefault="00D27E64"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Drukowanie</w:t>
            </w:r>
          </w:p>
        </w:tc>
        <w:tc>
          <w:tcPr>
            <w:tcW w:w="8647" w:type="dxa"/>
            <w:tcBorders>
              <w:top w:val="nil"/>
              <w:left w:val="single" w:sz="4" w:space="0" w:color="auto"/>
              <w:bottom w:val="single" w:sz="4" w:space="0" w:color="auto"/>
              <w:right w:val="single" w:sz="4" w:space="0" w:color="auto"/>
            </w:tcBorders>
          </w:tcPr>
          <w:p w14:paraId="2D954615" w14:textId="77777777" w:rsidR="00D27E64" w:rsidRDefault="00226B2D"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Rozdzielczość min. 600x600dpi</w:t>
            </w:r>
          </w:p>
          <w:p w14:paraId="531BEEDD" w14:textId="57400A99" w:rsidR="00226B2D" w:rsidRPr="009D0E73" w:rsidRDefault="00226B2D"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Szybkość druku min. 20 str./min</w:t>
            </w:r>
          </w:p>
        </w:tc>
      </w:tr>
      <w:tr w:rsidR="00D27E64" w:rsidRPr="009D0E73" w14:paraId="2C2E14AA"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F4412C8" w14:textId="77777777" w:rsidR="00D27E64" w:rsidRPr="009D0E73" w:rsidRDefault="00D27E64"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Skanowanie</w:t>
            </w:r>
          </w:p>
        </w:tc>
        <w:tc>
          <w:tcPr>
            <w:tcW w:w="8647" w:type="dxa"/>
            <w:tcBorders>
              <w:top w:val="nil"/>
              <w:left w:val="single" w:sz="4" w:space="0" w:color="auto"/>
              <w:bottom w:val="single" w:sz="4" w:space="0" w:color="auto"/>
              <w:right w:val="single" w:sz="4" w:space="0" w:color="auto"/>
            </w:tcBorders>
          </w:tcPr>
          <w:p w14:paraId="12644815" w14:textId="5B8FD3BD" w:rsidR="00226B2D" w:rsidRPr="009D0E73" w:rsidRDefault="00226B2D"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Rozdzielczość min. 600x600dpi</w:t>
            </w:r>
          </w:p>
        </w:tc>
      </w:tr>
      <w:tr w:rsidR="00D27E64" w:rsidRPr="009D0E73" w14:paraId="2F3665CB"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EDB78B9" w14:textId="77777777" w:rsidR="00D27E64" w:rsidRPr="009D0E73" w:rsidRDefault="00D27E64"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Kopiowanie</w:t>
            </w:r>
          </w:p>
        </w:tc>
        <w:tc>
          <w:tcPr>
            <w:tcW w:w="8647" w:type="dxa"/>
            <w:tcBorders>
              <w:top w:val="nil"/>
              <w:left w:val="single" w:sz="4" w:space="0" w:color="auto"/>
              <w:bottom w:val="single" w:sz="4" w:space="0" w:color="auto"/>
              <w:right w:val="single" w:sz="4" w:space="0" w:color="auto"/>
            </w:tcBorders>
          </w:tcPr>
          <w:p w14:paraId="2DFF1E33" w14:textId="77F4A65C" w:rsidR="00D27E64" w:rsidRPr="009D0E73" w:rsidRDefault="00226B2D"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Szybkość kopiowania min. 20 str./min</w:t>
            </w:r>
          </w:p>
        </w:tc>
      </w:tr>
      <w:tr w:rsidR="00D27E64" w:rsidRPr="009D0E73" w14:paraId="1755E241"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6CE0D87" w14:textId="77777777" w:rsidR="00D27E64" w:rsidRPr="009D0E73" w:rsidRDefault="00D27E64"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Łączność</w:t>
            </w:r>
          </w:p>
        </w:tc>
        <w:tc>
          <w:tcPr>
            <w:tcW w:w="8647" w:type="dxa"/>
            <w:tcBorders>
              <w:top w:val="nil"/>
              <w:left w:val="single" w:sz="4" w:space="0" w:color="auto"/>
              <w:bottom w:val="single" w:sz="4" w:space="0" w:color="auto"/>
              <w:right w:val="single" w:sz="4" w:space="0" w:color="auto"/>
            </w:tcBorders>
          </w:tcPr>
          <w:p w14:paraId="79E9BF1E" w14:textId="2961E560" w:rsidR="00D27E64" w:rsidRPr="009D0E73" w:rsidRDefault="00226B2D"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USB, Wifi, Bluetooth</w:t>
            </w:r>
          </w:p>
        </w:tc>
      </w:tr>
      <w:tr w:rsidR="00D27E64" w:rsidRPr="009D0E73" w14:paraId="6BCC0067"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4D590EF" w14:textId="77777777" w:rsidR="00D27E64" w:rsidRPr="009D0E73" w:rsidRDefault="00D27E64"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Ekran</w:t>
            </w:r>
          </w:p>
        </w:tc>
        <w:tc>
          <w:tcPr>
            <w:tcW w:w="8647" w:type="dxa"/>
            <w:tcBorders>
              <w:top w:val="nil"/>
              <w:left w:val="single" w:sz="4" w:space="0" w:color="auto"/>
              <w:bottom w:val="single" w:sz="4" w:space="0" w:color="auto"/>
              <w:right w:val="single" w:sz="4" w:space="0" w:color="auto"/>
            </w:tcBorders>
          </w:tcPr>
          <w:p w14:paraId="2025F8F1" w14:textId="40D7592E" w:rsidR="00D27E64" w:rsidRPr="009D0E73" w:rsidRDefault="00226B2D"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Wbudowany wyświetlacz</w:t>
            </w:r>
          </w:p>
        </w:tc>
      </w:tr>
      <w:tr w:rsidR="00226B2D" w:rsidRPr="009D0E73" w14:paraId="7442A736"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69BA96E" w14:textId="73EF2152" w:rsidR="00226B2D" w:rsidRPr="009D0E73" w:rsidRDefault="00226B2D"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Podajnik Papieru</w:t>
            </w:r>
          </w:p>
        </w:tc>
        <w:tc>
          <w:tcPr>
            <w:tcW w:w="8647" w:type="dxa"/>
            <w:tcBorders>
              <w:top w:val="nil"/>
              <w:left w:val="single" w:sz="4" w:space="0" w:color="auto"/>
              <w:bottom w:val="single" w:sz="4" w:space="0" w:color="auto"/>
              <w:right w:val="single" w:sz="4" w:space="0" w:color="auto"/>
            </w:tcBorders>
          </w:tcPr>
          <w:p w14:paraId="4CBFC703" w14:textId="4567D37F" w:rsidR="00226B2D" w:rsidRDefault="00226B2D"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150 arkuszy</w:t>
            </w:r>
          </w:p>
        </w:tc>
      </w:tr>
      <w:tr w:rsidR="00D27E64" w:rsidRPr="009D0E73" w14:paraId="2902BFBE"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C385ADE" w14:textId="77777777" w:rsidR="00D27E64" w:rsidRPr="009D0E73" w:rsidRDefault="00D27E64"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Gwarancja</w:t>
            </w:r>
          </w:p>
        </w:tc>
        <w:tc>
          <w:tcPr>
            <w:tcW w:w="8647" w:type="dxa"/>
            <w:tcBorders>
              <w:top w:val="nil"/>
              <w:left w:val="single" w:sz="4" w:space="0" w:color="auto"/>
              <w:bottom w:val="single" w:sz="4" w:space="0" w:color="auto"/>
              <w:right w:val="single" w:sz="4" w:space="0" w:color="auto"/>
            </w:tcBorders>
          </w:tcPr>
          <w:p w14:paraId="6902BC68" w14:textId="47D324BA" w:rsidR="00D27E64" w:rsidRPr="009D0E73" w:rsidRDefault="00226B2D"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12 miesięcy Producenta</w:t>
            </w:r>
          </w:p>
        </w:tc>
      </w:tr>
      <w:tr w:rsidR="00D27E64" w:rsidRPr="009D0E73" w14:paraId="134158DC"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982AD52" w14:textId="77777777" w:rsidR="00D27E64" w:rsidRPr="009D0E73" w:rsidRDefault="00D27E64"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Tonery</w:t>
            </w:r>
          </w:p>
        </w:tc>
        <w:tc>
          <w:tcPr>
            <w:tcW w:w="8647" w:type="dxa"/>
            <w:tcBorders>
              <w:top w:val="nil"/>
              <w:left w:val="single" w:sz="4" w:space="0" w:color="auto"/>
              <w:bottom w:val="single" w:sz="4" w:space="0" w:color="auto"/>
              <w:right w:val="single" w:sz="4" w:space="0" w:color="auto"/>
            </w:tcBorders>
          </w:tcPr>
          <w:p w14:paraId="553FFFB3" w14:textId="032060B9" w:rsidR="00D27E64" w:rsidRPr="009D0E73" w:rsidRDefault="00226B2D" w:rsidP="000845D0">
            <w:pPr>
              <w:spacing w:after="0" w:line="240" w:lineRule="auto"/>
              <w:contextualSpacing/>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W zestawie toner startowy, oraz dodatkowy pozwalający na wydruk min. 950 stron.</w:t>
            </w:r>
          </w:p>
        </w:tc>
      </w:tr>
    </w:tbl>
    <w:p w14:paraId="76DAAAC2" w14:textId="77777777" w:rsidR="00D27E64" w:rsidRDefault="00D27E64">
      <w:pPr>
        <w:rPr>
          <w:rFonts w:ascii="Century Gothic" w:hAnsi="Century Gothic"/>
          <w:b/>
          <w:bCs/>
          <w:sz w:val="20"/>
          <w:szCs w:val="20"/>
        </w:rPr>
      </w:pPr>
    </w:p>
    <w:p w14:paraId="5691A6D5" w14:textId="09C8E929" w:rsidR="00AB7CB3" w:rsidRDefault="00AB7CB3">
      <w:pPr>
        <w:rPr>
          <w:rFonts w:ascii="Century Gothic" w:hAnsi="Century Gothic"/>
          <w:b/>
          <w:bCs/>
          <w:sz w:val="20"/>
          <w:szCs w:val="20"/>
        </w:rPr>
      </w:pPr>
      <w:r>
        <w:rPr>
          <w:rFonts w:ascii="Century Gothic" w:hAnsi="Century Gothic"/>
          <w:b/>
          <w:bCs/>
          <w:sz w:val="20"/>
          <w:szCs w:val="20"/>
        </w:rPr>
        <w:t>37. Punkt dostępowy Wifi – 8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AB7CB3" w:rsidRPr="009D0E73" w14:paraId="4B1D7796" w14:textId="77777777" w:rsidTr="000845D0">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32A6C052" w14:textId="77777777" w:rsidR="00AB7CB3" w:rsidRPr="009D0E73" w:rsidRDefault="00AB7CB3"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Przeznaczenie</w:t>
            </w:r>
          </w:p>
        </w:tc>
        <w:tc>
          <w:tcPr>
            <w:tcW w:w="8647" w:type="dxa"/>
            <w:tcBorders>
              <w:top w:val="single" w:sz="4" w:space="0" w:color="auto"/>
              <w:left w:val="single" w:sz="4" w:space="0" w:color="auto"/>
              <w:bottom w:val="single" w:sz="4" w:space="0" w:color="auto"/>
              <w:right w:val="single" w:sz="4" w:space="0" w:color="auto"/>
            </w:tcBorders>
          </w:tcPr>
          <w:p w14:paraId="422CC8BB" w14:textId="77777777" w:rsidR="00AB7CB3" w:rsidRPr="009D0E73" w:rsidRDefault="00AB7CB3"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Minimalne parametry</w:t>
            </w:r>
          </w:p>
        </w:tc>
      </w:tr>
      <w:tr w:rsidR="00AB7CB3" w:rsidRPr="009D0E73" w14:paraId="47A1E6AB"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4481A489" w14:textId="16735C72" w:rsidR="00AB7CB3" w:rsidRPr="009D0E73" w:rsidRDefault="00402EB6"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Porty</w:t>
            </w:r>
          </w:p>
        </w:tc>
        <w:tc>
          <w:tcPr>
            <w:tcW w:w="8647" w:type="dxa"/>
            <w:tcBorders>
              <w:top w:val="nil"/>
              <w:left w:val="single" w:sz="4" w:space="0" w:color="auto"/>
              <w:bottom w:val="single" w:sz="4" w:space="0" w:color="auto"/>
              <w:right w:val="single" w:sz="4" w:space="0" w:color="auto"/>
            </w:tcBorders>
          </w:tcPr>
          <w:p w14:paraId="3C91FCF4" w14:textId="7179F68A" w:rsidR="00AB7CB3" w:rsidRPr="009D0E73" w:rsidRDefault="00402EB6"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2x Port</w:t>
            </w:r>
            <w:r w:rsidR="003C4781">
              <w:rPr>
                <w:rFonts w:ascii="Century Gothic" w:eastAsia="Times New Roman" w:hAnsi="Century Gothic" w:cs="Times New Roman"/>
                <w:bCs/>
                <w:color w:val="000000"/>
                <w:sz w:val="18"/>
                <w:szCs w:val="18"/>
              </w:rPr>
              <w:t xml:space="preserve"> </w:t>
            </w:r>
            <w:r w:rsidR="003C4781" w:rsidRPr="003C4781">
              <w:rPr>
                <w:rFonts w:ascii="Century Gothic" w:eastAsia="Times New Roman" w:hAnsi="Century Gothic" w:cs="Times New Roman"/>
                <w:bCs/>
                <w:color w:val="000000"/>
                <w:sz w:val="18"/>
                <w:szCs w:val="18"/>
              </w:rPr>
              <w:t>Ethernet 10/100/1000</w:t>
            </w:r>
            <w:r w:rsidR="003C4781">
              <w:rPr>
                <w:rFonts w:ascii="Century Gothic" w:eastAsia="Times New Roman" w:hAnsi="Century Gothic" w:cs="Times New Roman"/>
                <w:bCs/>
                <w:color w:val="000000"/>
                <w:sz w:val="18"/>
                <w:szCs w:val="18"/>
              </w:rPr>
              <w:t xml:space="preserve"> </w:t>
            </w:r>
            <w:proofErr w:type="spellStart"/>
            <w:r w:rsidR="003C4781">
              <w:rPr>
                <w:rFonts w:ascii="Century Gothic" w:eastAsia="Times New Roman" w:hAnsi="Century Gothic" w:cs="Times New Roman"/>
                <w:bCs/>
                <w:color w:val="000000"/>
                <w:sz w:val="18"/>
                <w:szCs w:val="18"/>
              </w:rPr>
              <w:t>Mb</w:t>
            </w:r>
            <w:proofErr w:type="spellEnd"/>
            <w:r w:rsidR="003C4781">
              <w:rPr>
                <w:rFonts w:ascii="Century Gothic" w:eastAsia="Times New Roman" w:hAnsi="Century Gothic" w:cs="Times New Roman"/>
                <w:bCs/>
                <w:color w:val="000000"/>
                <w:sz w:val="18"/>
                <w:szCs w:val="18"/>
              </w:rPr>
              <w:t>/s</w:t>
            </w:r>
          </w:p>
        </w:tc>
      </w:tr>
      <w:tr w:rsidR="00AB7CB3" w:rsidRPr="009D0E73" w14:paraId="78620937"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91B19A5" w14:textId="4D8CE8A8" w:rsidR="00AB7CB3" w:rsidRPr="009D0E73" w:rsidRDefault="003C4781"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Przyciski</w:t>
            </w:r>
          </w:p>
        </w:tc>
        <w:tc>
          <w:tcPr>
            <w:tcW w:w="8647" w:type="dxa"/>
            <w:tcBorders>
              <w:top w:val="nil"/>
              <w:left w:val="single" w:sz="4" w:space="0" w:color="auto"/>
              <w:bottom w:val="single" w:sz="4" w:space="0" w:color="auto"/>
              <w:right w:val="single" w:sz="4" w:space="0" w:color="auto"/>
            </w:tcBorders>
          </w:tcPr>
          <w:p w14:paraId="0FB39B85" w14:textId="772847A9" w:rsidR="00AB7CB3" w:rsidRPr="009D0E73" w:rsidRDefault="003C4781"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Wifi, Reset</w:t>
            </w:r>
          </w:p>
        </w:tc>
      </w:tr>
      <w:tr w:rsidR="00AB7CB3" w:rsidRPr="009D0E73" w14:paraId="47DDD3B9"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4088341" w14:textId="019050EA" w:rsidR="00AB7CB3" w:rsidRPr="009D0E73" w:rsidRDefault="00AA7131"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Antena</w:t>
            </w:r>
          </w:p>
        </w:tc>
        <w:tc>
          <w:tcPr>
            <w:tcW w:w="8647" w:type="dxa"/>
            <w:tcBorders>
              <w:top w:val="nil"/>
              <w:left w:val="single" w:sz="4" w:space="0" w:color="auto"/>
              <w:bottom w:val="single" w:sz="4" w:space="0" w:color="auto"/>
              <w:right w:val="single" w:sz="4" w:space="0" w:color="auto"/>
            </w:tcBorders>
          </w:tcPr>
          <w:p w14:paraId="62B4A9AA" w14:textId="4E2610DA" w:rsidR="00AB7CB3" w:rsidRPr="009D0E73" w:rsidRDefault="00AA7131"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2 wbudowane</w:t>
            </w:r>
          </w:p>
        </w:tc>
      </w:tr>
      <w:tr w:rsidR="00AB7CB3" w:rsidRPr="009D0E73" w14:paraId="71BDC7FD"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4102871" w14:textId="3409AD59" w:rsidR="00AB7CB3" w:rsidRPr="009D0E73" w:rsidRDefault="00AA7131"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Montaż</w:t>
            </w:r>
          </w:p>
        </w:tc>
        <w:tc>
          <w:tcPr>
            <w:tcW w:w="8647" w:type="dxa"/>
            <w:tcBorders>
              <w:top w:val="nil"/>
              <w:left w:val="single" w:sz="4" w:space="0" w:color="auto"/>
              <w:bottom w:val="single" w:sz="4" w:space="0" w:color="auto"/>
              <w:right w:val="single" w:sz="4" w:space="0" w:color="auto"/>
            </w:tcBorders>
          </w:tcPr>
          <w:p w14:paraId="1AEC2E6D" w14:textId="152B8CF0" w:rsidR="00AB7CB3" w:rsidRPr="009D0E73" w:rsidRDefault="00AA7131"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Montaż naścienny</w:t>
            </w:r>
          </w:p>
        </w:tc>
      </w:tr>
      <w:tr w:rsidR="00AB7CB3" w:rsidRPr="009D0E73" w14:paraId="354DF6F9"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8AE1E30" w14:textId="193D62A3" w:rsidR="00AB7CB3" w:rsidRPr="009D0E73" w:rsidRDefault="00AA7131"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Pojemność klientów Wifi</w:t>
            </w:r>
          </w:p>
        </w:tc>
        <w:tc>
          <w:tcPr>
            <w:tcW w:w="8647" w:type="dxa"/>
            <w:tcBorders>
              <w:top w:val="nil"/>
              <w:left w:val="single" w:sz="4" w:space="0" w:color="auto"/>
              <w:bottom w:val="single" w:sz="4" w:space="0" w:color="auto"/>
              <w:right w:val="single" w:sz="4" w:space="0" w:color="auto"/>
            </w:tcBorders>
          </w:tcPr>
          <w:p w14:paraId="6AC8D2DA" w14:textId="0743BC3C" w:rsidR="00AB7CB3" w:rsidRPr="009D0E73" w:rsidRDefault="00AA7131"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180</w:t>
            </w:r>
          </w:p>
        </w:tc>
      </w:tr>
      <w:tr w:rsidR="00AB7CB3" w:rsidRPr="009D0E73" w14:paraId="18BF4ADA"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B087904" w14:textId="7D8ACA98" w:rsidR="00AB7CB3" w:rsidRPr="009D0E73" w:rsidRDefault="00AA7131"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2DBA04D3" w14:textId="77777777" w:rsidR="00AB7CB3" w:rsidRDefault="00AA7131" w:rsidP="000845D0">
            <w:pPr>
              <w:spacing w:after="0" w:line="240" w:lineRule="auto"/>
              <w:rPr>
                <w:rFonts w:ascii="Century Gothic" w:eastAsia="Times New Roman" w:hAnsi="Century Gothic" w:cs="Times New Roman"/>
                <w:bCs/>
                <w:color w:val="000000"/>
                <w:sz w:val="18"/>
                <w:szCs w:val="18"/>
              </w:rPr>
            </w:pPr>
            <w:proofErr w:type="spellStart"/>
            <w:r w:rsidRPr="00AA7131">
              <w:rPr>
                <w:rFonts w:ascii="Century Gothic" w:eastAsia="Times New Roman" w:hAnsi="Century Gothic" w:cs="Times New Roman"/>
                <w:bCs/>
                <w:color w:val="000000"/>
                <w:sz w:val="18"/>
                <w:szCs w:val="18"/>
              </w:rPr>
              <w:t>QoS</w:t>
            </w:r>
            <w:proofErr w:type="spellEnd"/>
          </w:p>
          <w:p w14:paraId="3DA99032" w14:textId="77777777" w:rsidR="00AA7131" w:rsidRDefault="00AA7131" w:rsidP="000845D0">
            <w:pPr>
              <w:spacing w:after="0" w:line="240" w:lineRule="auto"/>
              <w:rPr>
                <w:rFonts w:ascii="Century Gothic" w:eastAsia="Times New Roman" w:hAnsi="Century Gothic" w:cs="Times New Roman"/>
                <w:bCs/>
                <w:color w:val="000000"/>
                <w:sz w:val="18"/>
                <w:szCs w:val="18"/>
              </w:rPr>
            </w:pPr>
            <w:r w:rsidRPr="00AA7131">
              <w:rPr>
                <w:rFonts w:ascii="Century Gothic" w:eastAsia="Times New Roman" w:hAnsi="Century Gothic" w:cs="Times New Roman"/>
                <w:bCs/>
                <w:color w:val="000000"/>
                <w:sz w:val="18"/>
                <w:szCs w:val="18"/>
              </w:rPr>
              <w:t>Mapowanie SSID do VLAN</w:t>
            </w:r>
          </w:p>
          <w:p w14:paraId="74B2428D" w14:textId="77777777" w:rsidR="00AA7131" w:rsidRDefault="00AA7131" w:rsidP="000845D0">
            <w:pPr>
              <w:spacing w:after="0" w:line="240" w:lineRule="auto"/>
              <w:rPr>
                <w:rFonts w:ascii="Century Gothic" w:eastAsia="Times New Roman" w:hAnsi="Century Gothic" w:cs="Times New Roman"/>
                <w:bCs/>
                <w:color w:val="000000"/>
                <w:sz w:val="18"/>
                <w:szCs w:val="18"/>
              </w:rPr>
            </w:pPr>
            <w:r w:rsidRPr="00AA7131">
              <w:rPr>
                <w:rFonts w:ascii="Century Gothic" w:eastAsia="Times New Roman" w:hAnsi="Century Gothic" w:cs="Times New Roman"/>
                <w:bCs/>
                <w:color w:val="000000"/>
                <w:sz w:val="18"/>
                <w:szCs w:val="18"/>
              </w:rPr>
              <w:t>Wykrywanie nieautoryzowanych AP</w:t>
            </w:r>
          </w:p>
          <w:p w14:paraId="723F1F3E" w14:textId="77777777" w:rsidR="00AA7131" w:rsidRDefault="00AA7131" w:rsidP="000845D0">
            <w:pPr>
              <w:spacing w:after="0" w:line="240" w:lineRule="auto"/>
              <w:rPr>
                <w:rFonts w:ascii="Century Gothic" w:eastAsia="Times New Roman" w:hAnsi="Century Gothic" w:cs="Times New Roman"/>
                <w:bCs/>
                <w:color w:val="000000"/>
                <w:sz w:val="18"/>
                <w:szCs w:val="18"/>
              </w:rPr>
            </w:pPr>
            <w:r w:rsidRPr="00AA7131">
              <w:rPr>
                <w:rFonts w:ascii="Century Gothic" w:eastAsia="Times New Roman" w:hAnsi="Century Gothic" w:cs="Times New Roman"/>
                <w:bCs/>
                <w:color w:val="000000"/>
                <w:sz w:val="18"/>
                <w:szCs w:val="18"/>
              </w:rPr>
              <w:t>Kontrola mocy transmisji</w:t>
            </w:r>
          </w:p>
          <w:p w14:paraId="5F1737AA" w14:textId="4BBCF541" w:rsidR="00AA7131" w:rsidRPr="009D0E73" w:rsidRDefault="00AA7131" w:rsidP="000845D0">
            <w:pPr>
              <w:spacing w:after="0" w:line="240" w:lineRule="auto"/>
              <w:rPr>
                <w:rFonts w:ascii="Century Gothic" w:eastAsia="Times New Roman" w:hAnsi="Century Gothic" w:cs="Times New Roman"/>
                <w:bCs/>
                <w:color w:val="000000"/>
                <w:sz w:val="18"/>
                <w:szCs w:val="18"/>
              </w:rPr>
            </w:pPr>
            <w:r w:rsidRPr="00AA7131">
              <w:rPr>
                <w:rFonts w:ascii="Century Gothic" w:eastAsia="Times New Roman" w:hAnsi="Century Gothic" w:cs="Times New Roman"/>
                <w:bCs/>
                <w:color w:val="000000"/>
                <w:sz w:val="18"/>
                <w:szCs w:val="18"/>
              </w:rPr>
              <w:t>Szyfrowanie 64/128/152-bit WEP, WPA/WPA2-PSK, WPA/WPA2-Enterprise</w:t>
            </w:r>
          </w:p>
        </w:tc>
      </w:tr>
      <w:tr w:rsidR="00AB7CB3" w:rsidRPr="009D0E73" w14:paraId="1684A287"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DA75BB7" w14:textId="17EB6CA4" w:rsidR="00AB7CB3" w:rsidRPr="009D0E73" w:rsidRDefault="00AA7131"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Certyfikaty</w:t>
            </w:r>
          </w:p>
        </w:tc>
        <w:tc>
          <w:tcPr>
            <w:tcW w:w="8647" w:type="dxa"/>
            <w:tcBorders>
              <w:top w:val="nil"/>
              <w:left w:val="single" w:sz="4" w:space="0" w:color="auto"/>
              <w:bottom w:val="single" w:sz="4" w:space="0" w:color="auto"/>
              <w:right w:val="single" w:sz="4" w:space="0" w:color="auto"/>
            </w:tcBorders>
          </w:tcPr>
          <w:p w14:paraId="18768979" w14:textId="255E6B2F" w:rsidR="00AB7CB3" w:rsidRPr="009D0E73" w:rsidRDefault="00AA7131"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 xml:space="preserve">Min. </w:t>
            </w:r>
            <w:r w:rsidRPr="00AA7131">
              <w:rPr>
                <w:rFonts w:ascii="Century Gothic" w:eastAsia="Times New Roman" w:hAnsi="Century Gothic" w:cs="Times New Roman"/>
                <w:bCs/>
                <w:color w:val="000000"/>
                <w:sz w:val="18"/>
                <w:szCs w:val="18"/>
              </w:rPr>
              <w:t xml:space="preserve">CE, FCC, </w:t>
            </w:r>
            <w:proofErr w:type="spellStart"/>
            <w:r w:rsidRPr="00AA7131">
              <w:rPr>
                <w:rFonts w:ascii="Century Gothic" w:eastAsia="Times New Roman" w:hAnsi="Century Gothic" w:cs="Times New Roman"/>
                <w:bCs/>
                <w:color w:val="000000"/>
                <w:sz w:val="18"/>
                <w:szCs w:val="18"/>
              </w:rPr>
              <w:t>RoHS</w:t>
            </w:r>
            <w:proofErr w:type="spellEnd"/>
          </w:p>
        </w:tc>
      </w:tr>
      <w:tr w:rsidR="00AB7CB3" w14:paraId="4119CDBE"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95BD807" w14:textId="7A0F7F49" w:rsidR="00AB7CB3" w:rsidRPr="009D0E73" w:rsidRDefault="00AA7131"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Gwarancja</w:t>
            </w:r>
          </w:p>
        </w:tc>
        <w:tc>
          <w:tcPr>
            <w:tcW w:w="8647" w:type="dxa"/>
            <w:tcBorders>
              <w:top w:val="nil"/>
              <w:left w:val="single" w:sz="4" w:space="0" w:color="auto"/>
              <w:bottom w:val="single" w:sz="4" w:space="0" w:color="auto"/>
              <w:right w:val="single" w:sz="4" w:space="0" w:color="auto"/>
            </w:tcBorders>
          </w:tcPr>
          <w:p w14:paraId="537B6D38" w14:textId="53B734A2" w:rsidR="00AB7CB3" w:rsidRDefault="00AA7131"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36 miesięcy Producenta</w:t>
            </w:r>
          </w:p>
        </w:tc>
      </w:tr>
    </w:tbl>
    <w:p w14:paraId="06FDDCE9" w14:textId="78968628" w:rsidR="003C03CB" w:rsidRDefault="003C03CB">
      <w:pPr>
        <w:rPr>
          <w:rFonts w:ascii="Century Gothic" w:hAnsi="Century Gothic"/>
          <w:b/>
          <w:bCs/>
          <w:sz w:val="20"/>
          <w:szCs w:val="20"/>
        </w:rPr>
      </w:pPr>
      <w:r>
        <w:rPr>
          <w:rFonts w:ascii="Century Gothic" w:hAnsi="Century Gothic"/>
          <w:b/>
          <w:bCs/>
          <w:sz w:val="20"/>
          <w:szCs w:val="20"/>
        </w:rPr>
        <w:t>38. Głośniki komputerowe – 5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3C03CB" w:rsidRPr="009D0E73" w14:paraId="3486D358" w14:textId="77777777" w:rsidTr="000845D0">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254CEC79" w14:textId="77777777" w:rsidR="003C03CB" w:rsidRPr="009D0E73" w:rsidRDefault="003C03CB"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Przeznaczenie</w:t>
            </w:r>
          </w:p>
        </w:tc>
        <w:tc>
          <w:tcPr>
            <w:tcW w:w="8647" w:type="dxa"/>
            <w:tcBorders>
              <w:top w:val="single" w:sz="4" w:space="0" w:color="auto"/>
              <w:left w:val="single" w:sz="4" w:space="0" w:color="auto"/>
              <w:bottom w:val="single" w:sz="4" w:space="0" w:color="auto"/>
              <w:right w:val="single" w:sz="4" w:space="0" w:color="auto"/>
            </w:tcBorders>
          </w:tcPr>
          <w:p w14:paraId="1318ABE3" w14:textId="77777777" w:rsidR="003C03CB" w:rsidRPr="009D0E73" w:rsidRDefault="003C03CB"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Minimalne parametry</w:t>
            </w:r>
          </w:p>
        </w:tc>
      </w:tr>
      <w:tr w:rsidR="003C03CB" w:rsidRPr="009D0E73" w14:paraId="0B0FAC94"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366B36E" w14:textId="2101F591" w:rsidR="003C03CB" w:rsidRPr="009D0E73" w:rsidRDefault="003C03CB"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Typ głośników</w:t>
            </w:r>
          </w:p>
        </w:tc>
        <w:tc>
          <w:tcPr>
            <w:tcW w:w="8647" w:type="dxa"/>
            <w:tcBorders>
              <w:top w:val="nil"/>
              <w:left w:val="single" w:sz="4" w:space="0" w:color="auto"/>
              <w:bottom w:val="single" w:sz="4" w:space="0" w:color="auto"/>
              <w:right w:val="single" w:sz="4" w:space="0" w:color="auto"/>
            </w:tcBorders>
          </w:tcPr>
          <w:p w14:paraId="05FE6259" w14:textId="351257CD" w:rsidR="003C03CB" w:rsidRPr="009D0E73" w:rsidRDefault="003C03CB"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System min. 2.0</w:t>
            </w:r>
          </w:p>
        </w:tc>
      </w:tr>
      <w:tr w:rsidR="003C03CB" w:rsidRPr="009D0E73" w14:paraId="7EF2CE83"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35C5EBD" w14:textId="31334A46" w:rsidR="003C03CB" w:rsidRPr="009D0E73" w:rsidRDefault="003C03CB"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Moc głośników</w:t>
            </w:r>
          </w:p>
        </w:tc>
        <w:tc>
          <w:tcPr>
            <w:tcW w:w="8647" w:type="dxa"/>
            <w:tcBorders>
              <w:top w:val="nil"/>
              <w:left w:val="single" w:sz="4" w:space="0" w:color="auto"/>
              <w:bottom w:val="single" w:sz="4" w:space="0" w:color="auto"/>
              <w:right w:val="single" w:sz="4" w:space="0" w:color="auto"/>
            </w:tcBorders>
          </w:tcPr>
          <w:p w14:paraId="39AB629C" w14:textId="6235D29A" w:rsidR="003C03CB" w:rsidRPr="009D0E73" w:rsidRDefault="003C03CB"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Moc szczytowa min. 27W</w:t>
            </w:r>
          </w:p>
        </w:tc>
      </w:tr>
      <w:tr w:rsidR="003C03CB" w:rsidRPr="009D0E73" w14:paraId="4B1769AE"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43E9819C" w14:textId="44035004" w:rsidR="003C03CB" w:rsidRPr="009D0E73" w:rsidRDefault="00DC5506"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Regulacja</w:t>
            </w:r>
          </w:p>
        </w:tc>
        <w:tc>
          <w:tcPr>
            <w:tcW w:w="8647" w:type="dxa"/>
            <w:tcBorders>
              <w:top w:val="nil"/>
              <w:left w:val="single" w:sz="4" w:space="0" w:color="auto"/>
              <w:bottom w:val="single" w:sz="4" w:space="0" w:color="auto"/>
              <w:right w:val="single" w:sz="4" w:space="0" w:color="auto"/>
            </w:tcBorders>
          </w:tcPr>
          <w:p w14:paraId="701E07A0" w14:textId="15942C9C" w:rsidR="003C03CB" w:rsidRPr="009D0E73" w:rsidRDefault="00DC5506"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regulacja poziomu głośności na jednym z głośników</w:t>
            </w:r>
          </w:p>
        </w:tc>
      </w:tr>
      <w:tr w:rsidR="003C03CB" w:rsidRPr="009D0E73" w14:paraId="1D95AF34"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C3E090F" w14:textId="73579C75" w:rsidR="003C03CB" w:rsidRPr="009D0E73" w:rsidRDefault="00DC5506"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złącza</w:t>
            </w:r>
          </w:p>
        </w:tc>
        <w:tc>
          <w:tcPr>
            <w:tcW w:w="8647" w:type="dxa"/>
            <w:tcBorders>
              <w:top w:val="nil"/>
              <w:left w:val="single" w:sz="4" w:space="0" w:color="auto"/>
              <w:bottom w:val="single" w:sz="4" w:space="0" w:color="auto"/>
              <w:right w:val="single" w:sz="4" w:space="0" w:color="auto"/>
            </w:tcBorders>
          </w:tcPr>
          <w:p w14:paraId="52EE5DEA" w14:textId="509B4014" w:rsidR="003C03CB" w:rsidRPr="009D0E73" w:rsidRDefault="00DC5506"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 xml:space="preserve">Min. 3,5mm </w:t>
            </w:r>
            <w:proofErr w:type="spellStart"/>
            <w:r>
              <w:rPr>
                <w:rFonts w:ascii="Century Gothic" w:eastAsia="Times New Roman" w:hAnsi="Century Gothic" w:cs="Times New Roman"/>
                <w:bCs/>
                <w:color w:val="000000"/>
                <w:sz w:val="18"/>
                <w:szCs w:val="18"/>
              </w:rPr>
              <w:t>jack</w:t>
            </w:r>
            <w:proofErr w:type="spellEnd"/>
          </w:p>
        </w:tc>
      </w:tr>
      <w:tr w:rsidR="00DC5506" w:rsidRPr="009D0E73" w14:paraId="4EDB2EBD" w14:textId="77777777" w:rsidTr="00DC5506">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BE7976C" w14:textId="55C20828" w:rsidR="00DC5506" w:rsidRPr="009D0E73" w:rsidRDefault="00DC5506"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zasilanie</w:t>
            </w:r>
          </w:p>
        </w:tc>
        <w:tc>
          <w:tcPr>
            <w:tcW w:w="8647" w:type="dxa"/>
            <w:tcBorders>
              <w:top w:val="nil"/>
              <w:left w:val="single" w:sz="4" w:space="0" w:color="auto"/>
              <w:bottom w:val="single" w:sz="4" w:space="0" w:color="auto"/>
              <w:right w:val="single" w:sz="4" w:space="0" w:color="auto"/>
            </w:tcBorders>
          </w:tcPr>
          <w:p w14:paraId="1EA8DAB6" w14:textId="226A8400" w:rsidR="00DC5506" w:rsidRPr="009D0E73" w:rsidRDefault="00DC5506"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Z portu USB</w:t>
            </w:r>
          </w:p>
        </w:tc>
      </w:tr>
      <w:tr w:rsidR="00DC5506" w:rsidRPr="009D0E73" w14:paraId="04D9EB19" w14:textId="77777777" w:rsidTr="00DC5506">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4F8D826" w14:textId="66B849C8" w:rsidR="00DC5506" w:rsidRPr="009D0E73" w:rsidRDefault="00DC5506"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Gwarancja</w:t>
            </w:r>
          </w:p>
        </w:tc>
        <w:tc>
          <w:tcPr>
            <w:tcW w:w="8647" w:type="dxa"/>
            <w:tcBorders>
              <w:top w:val="nil"/>
              <w:left w:val="single" w:sz="4" w:space="0" w:color="auto"/>
              <w:bottom w:val="single" w:sz="4" w:space="0" w:color="auto"/>
              <w:right w:val="single" w:sz="4" w:space="0" w:color="auto"/>
            </w:tcBorders>
          </w:tcPr>
          <w:p w14:paraId="2988EC31" w14:textId="494AC603" w:rsidR="00DC5506" w:rsidRPr="009D0E73" w:rsidRDefault="001A62F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2 lata Producenta</w:t>
            </w:r>
          </w:p>
        </w:tc>
      </w:tr>
    </w:tbl>
    <w:p w14:paraId="2798A05E" w14:textId="77777777" w:rsidR="003C03CB" w:rsidRDefault="003C03CB">
      <w:pPr>
        <w:rPr>
          <w:rFonts w:ascii="Century Gothic" w:hAnsi="Century Gothic"/>
          <w:b/>
          <w:bCs/>
          <w:sz w:val="20"/>
          <w:szCs w:val="20"/>
        </w:rPr>
      </w:pPr>
    </w:p>
    <w:p w14:paraId="7DF0758A" w14:textId="52BCF27E" w:rsidR="00CD5EA7" w:rsidRDefault="00CD5EA7">
      <w:pPr>
        <w:rPr>
          <w:rFonts w:ascii="Century Gothic" w:hAnsi="Century Gothic"/>
          <w:b/>
          <w:bCs/>
          <w:sz w:val="20"/>
          <w:szCs w:val="20"/>
        </w:rPr>
      </w:pPr>
      <w:r>
        <w:rPr>
          <w:rFonts w:ascii="Century Gothic" w:hAnsi="Century Gothic"/>
          <w:b/>
          <w:bCs/>
          <w:sz w:val="20"/>
          <w:szCs w:val="20"/>
        </w:rPr>
        <w:lastRenderedPageBreak/>
        <w:t>39. Kalkulator Graficzny – 15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CD5EA7" w:rsidRPr="009D0E73" w14:paraId="54D80CBA" w14:textId="77777777" w:rsidTr="000845D0">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3851B16B" w14:textId="77777777" w:rsidR="00CD5EA7" w:rsidRPr="009D0E73" w:rsidRDefault="00CD5EA7"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Przeznaczenie</w:t>
            </w:r>
          </w:p>
        </w:tc>
        <w:tc>
          <w:tcPr>
            <w:tcW w:w="8647" w:type="dxa"/>
            <w:tcBorders>
              <w:top w:val="single" w:sz="4" w:space="0" w:color="auto"/>
              <w:left w:val="single" w:sz="4" w:space="0" w:color="auto"/>
              <w:bottom w:val="single" w:sz="4" w:space="0" w:color="auto"/>
              <w:right w:val="single" w:sz="4" w:space="0" w:color="auto"/>
            </w:tcBorders>
          </w:tcPr>
          <w:p w14:paraId="31102E96" w14:textId="77777777" w:rsidR="00CD5EA7" w:rsidRPr="009D0E73" w:rsidRDefault="00CD5EA7"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Minimalne parametry</w:t>
            </w:r>
          </w:p>
        </w:tc>
      </w:tr>
      <w:tr w:rsidR="00CD5EA7" w:rsidRPr="009D0E73" w14:paraId="3010DDD3"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F6D2C69" w14:textId="410CD69E" w:rsidR="00CD5EA7" w:rsidRPr="009D0E73" w:rsidRDefault="00F561F4"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Wyświetlacz</w:t>
            </w:r>
          </w:p>
        </w:tc>
        <w:tc>
          <w:tcPr>
            <w:tcW w:w="8647" w:type="dxa"/>
            <w:tcBorders>
              <w:top w:val="nil"/>
              <w:left w:val="single" w:sz="4" w:space="0" w:color="auto"/>
              <w:bottom w:val="single" w:sz="4" w:space="0" w:color="auto"/>
              <w:right w:val="single" w:sz="4" w:space="0" w:color="auto"/>
            </w:tcBorders>
          </w:tcPr>
          <w:p w14:paraId="1A4DA71E" w14:textId="230F3102" w:rsidR="00CD5EA7" w:rsidRPr="009D0E73" w:rsidRDefault="00F561F4"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 xml:space="preserve">Kolorowy wyświetlacz min. 3” o rozdzielczości min. 216 x 384 pikseli, min. 60 </w:t>
            </w:r>
            <w:proofErr w:type="spellStart"/>
            <w:r>
              <w:rPr>
                <w:rFonts w:ascii="Century Gothic" w:eastAsia="Times New Roman" w:hAnsi="Century Gothic" w:cs="Times New Roman"/>
                <w:bCs/>
                <w:color w:val="000000"/>
                <w:sz w:val="18"/>
                <w:szCs w:val="18"/>
              </w:rPr>
              <w:t>tys</w:t>
            </w:r>
            <w:proofErr w:type="spellEnd"/>
            <w:r>
              <w:rPr>
                <w:rFonts w:ascii="Century Gothic" w:eastAsia="Times New Roman" w:hAnsi="Century Gothic" w:cs="Times New Roman"/>
                <w:bCs/>
                <w:color w:val="000000"/>
                <w:sz w:val="18"/>
                <w:szCs w:val="18"/>
              </w:rPr>
              <w:t xml:space="preserve"> kolorów</w:t>
            </w:r>
          </w:p>
        </w:tc>
      </w:tr>
      <w:tr w:rsidR="00CD5EA7" w:rsidRPr="009D0E73" w14:paraId="7D5E6FB0"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121ABCC6" w14:textId="5E13C9C8" w:rsidR="00CD5EA7" w:rsidRPr="009D0E73" w:rsidRDefault="00F561F4"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Parametry</w:t>
            </w:r>
          </w:p>
        </w:tc>
        <w:tc>
          <w:tcPr>
            <w:tcW w:w="8647" w:type="dxa"/>
            <w:tcBorders>
              <w:top w:val="nil"/>
              <w:left w:val="single" w:sz="4" w:space="0" w:color="auto"/>
              <w:bottom w:val="single" w:sz="4" w:space="0" w:color="auto"/>
              <w:right w:val="single" w:sz="4" w:space="0" w:color="auto"/>
            </w:tcBorders>
          </w:tcPr>
          <w:p w14:paraId="26C8B898" w14:textId="0BE32F84" w:rsidR="00CD5EA7" w:rsidRPr="009D0E73" w:rsidRDefault="00F561F4"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60kb RAM, min. 16mb ROM</w:t>
            </w:r>
          </w:p>
        </w:tc>
      </w:tr>
      <w:tr w:rsidR="00CD5EA7" w:rsidRPr="009D0E73" w14:paraId="76B6076A"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AEFB64A" w14:textId="397E62B3" w:rsidR="00CD5EA7" w:rsidRPr="009D0E73" w:rsidRDefault="00F561F4"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Funkcje</w:t>
            </w:r>
          </w:p>
        </w:tc>
        <w:tc>
          <w:tcPr>
            <w:tcW w:w="8647" w:type="dxa"/>
            <w:tcBorders>
              <w:top w:val="nil"/>
              <w:left w:val="single" w:sz="4" w:space="0" w:color="auto"/>
              <w:bottom w:val="single" w:sz="4" w:space="0" w:color="auto"/>
              <w:right w:val="single" w:sz="4" w:space="0" w:color="auto"/>
            </w:tcBorders>
          </w:tcPr>
          <w:p w14:paraId="4FBAE39C" w14:textId="206A4BC8" w:rsidR="006509DA" w:rsidRDefault="006509DA" w:rsidP="006509DA">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Spełniające min.:</w:t>
            </w:r>
          </w:p>
          <w:p w14:paraId="5D656A0D" w14:textId="5BC92C71" w:rsidR="006509DA" w:rsidRPr="006509DA" w:rsidRDefault="006509DA" w:rsidP="006509DA">
            <w:pPr>
              <w:numPr>
                <w:ilvl w:val="0"/>
                <w:numId w:val="33"/>
              </w:numPr>
              <w:spacing w:after="0" w:line="240" w:lineRule="auto"/>
              <w:rPr>
                <w:rFonts w:ascii="Century Gothic" w:eastAsia="Times New Roman" w:hAnsi="Century Gothic" w:cs="Times New Roman"/>
                <w:bCs/>
                <w:color w:val="000000"/>
                <w:sz w:val="18"/>
                <w:szCs w:val="18"/>
              </w:rPr>
            </w:pPr>
            <w:r w:rsidRPr="006509DA">
              <w:rPr>
                <w:rFonts w:ascii="Century Gothic" w:eastAsia="Times New Roman" w:hAnsi="Century Gothic" w:cs="Times New Roman"/>
                <w:bCs/>
                <w:color w:val="000000"/>
                <w:sz w:val="18"/>
                <w:szCs w:val="18"/>
              </w:rPr>
              <w:t>Ułamki</w:t>
            </w:r>
          </w:p>
          <w:p w14:paraId="16A25A7A" w14:textId="77777777" w:rsidR="006509DA" w:rsidRPr="006509DA" w:rsidRDefault="006509DA" w:rsidP="006509DA">
            <w:pPr>
              <w:numPr>
                <w:ilvl w:val="0"/>
                <w:numId w:val="33"/>
              </w:numPr>
              <w:spacing w:after="0" w:line="240" w:lineRule="auto"/>
              <w:rPr>
                <w:rFonts w:ascii="Century Gothic" w:eastAsia="Times New Roman" w:hAnsi="Century Gothic" w:cs="Times New Roman"/>
                <w:bCs/>
                <w:color w:val="000000"/>
                <w:sz w:val="18"/>
                <w:szCs w:val="18"/>
              </w:rPr>
            </w:pPr>
            <w:r w:rsidRPr="006509DA">
              <w:rPr>
                <w:rFonts w:ascii="Century Gothic" w:eastAsia="Times New Roman" w:hAnsi="Century Gothic" w:cs="Times New Roman"/>
                <w:bCs/>
                <w:color w:val="000000"/>
                <w:sz w:val="18"/>
                <w:szCs w:val="18"/>
              </w:rPr>
              <w:t>Ułamki dziesiętne</w:t>
            </w:r>
          </w:p>
          <w:p w14:paraId="6D75C76B" w14:textId="77777777" w:rsidR="006509DA" w:rsidRPr="006509DA" w:rsidRDefault="006509DA" w:rsidP="006509DA">
            <w:pPr>
              <w:numPr>
                <w:ilvl w:val="0"/>
                <w:numId w:val="33"/>
              </w:numPr>
              <w:spacing w:after="0" w:line="240" w:lineRule="auto"/>
              <w:rPr>
                <w:rFonts w:ascii="Century Gothic" w:eastAsia="Times New Roman" w:hAnsi="Century Gothic" w:cs="Times New Roman"/>
                <w:bCs/>
                <w:color w:val="000000"/>
                <w:sz w:val="18"/>
                <w:szCs w:val="18"/>
              </w:rPr>
            </w:pPr>
            <w:r w:rsidRPr="006509DA">
              <w:rPr>
                <w:rFonts w:ascii="Century Gothic" w:eastAsia="Times New Roman" w:hAnsi="Century Gothic" w:cs="Times New Roman"/>
                <w:bCs/>
                <w:color w:val="000000"/>
                <w:sz w:val="18"/>
                <w:szCs w:val="18"/>
              </w:rPr>
              <w:t>Funkcja rozwiązywania (interaktywna)</w:t>
            </w:r>
          </w:p>
          <w:p w14:paraId="5A70508D" w14:textId="77777777" w:rsidR="006509DA" w:rsidRPr="006509DA" w:rsidRDefault="006509DA" w:rsidP="006509DA">
            <w:pPr>
              <w:numPr>
                <w:ilvl w:val="0"/>
                <w:numId w:val="33"/>
              </w:numPr>
              <w:spacing w:after="0" w:line="240" w:lineRule="auto"/>
              <w:rPr>
                <w:rFonts w:ascii="Century Gothic" w:eastAsia="Times New Roman" w:hAnsi="Century Gothic" w:cs="Times New Roman"/>
                <w:bCs/>
                <w:color w:val="000000"/>
                <w:sz w:val="18"/>
                <w:szCs w:val="18"/>
              </w:rPr>
            </w:pPr>
            <w:r w:rsidRPr="006509DA">
              <w:rPr>
                <w:rFonts w:ascii="Century Gothic" w:eastAsia="Times New Roman" w:hAnsi="Century Gothic" w:cs="Times New Roman"/>
                <w:bCs/>
                <w:color w:val="000000"/>
                <w:sz w:val="18"/>
                <w:szCs w:val="18"/>
              </w:rPr>
              <w:t>Pierwsza/druga pochodna (numeryczne)</w:t>
            </w:r>
          </w:p>
          <w:p w14:paraId="21CF14A8" w14:textId="77777777" w:rsidR="006509DA" w:rsidRPr="006509DA" w:rsidRDefault="006509DA" w:rsidP="006509DA">
            <w:pPr>
              <w:numPr>
                <w:ilvl w:val="0"/>
                <w:numId w:val="33"/>
              </w:numPr>
              <w:spacing w:after="0" w:line="240" w:lineRule="auto"/>
              <w:rPr>
                <w:rFonts w:ascii="Century Gothic" w:eastAsia="Times New Roman" w:hAnsi="Century Gothic" w:cs="Times New Roman"/>
                <w:bCs/>
                <w:color w:val="000000"/>
                <w:sz w:val="18"/>
                <w:szCs w:val="18"/>
              </w:rPr>
            </w:pPr>
            <w:r w:rsidRPr="006509DA">
              <w:rPr>
                <w:rFonts w:ascii="Century Gothic" w:eastAsia="Times New Roman" w:hAnsi="Century Gothic" w:cs="Times New Roman"/>
                <w:bCs/>
                <w:color w:val="000000"/>
                <w:sz w:val="18"/>
                <w:szCs w:val="18"/>
              </w:rPr>
              <w:t>Całki (numeryczne)</w:t>
            </w:r>
          </w:p>
          <w:p w14:paraId="205825EF" w14:textId="77777777" w:rsidR="006509DA" w:rsidRPr="006509DA" w:rsidRDefault="006509DA" w:rsidP="006509DA">
            <w:pPr>
              <w:numPr>
                <w:ilvl w:val="0"/>
                <w:numId w:val="33"/>
              </w:numPr>
              <w:spacing w:after="0" w:line="240" w:lineRule="auto"/>
              <w:rPr>
                <w:rFonts w:ascii="Century Gothic" w:eastAsia="Times New Roman" w:hAnsi="Century Gothic" w:cs="Times New Roman"/>
                <w:bCs/>
                <w:color w:val="000000"/>
                <w:sz w:val="18"/>
                <w:szCs w:val="18"/>
              </w:rPr>
            </w:pPr>
            <w:r w:rsidRPr="006509DA">
              <w:rPr>
                <w:rFonts w:ascii="Century Gothic" w:eastAsia="Times New Roman" w:hAnsi="Century Gothic" w:cs="Times New Roman"/>
                <w:bCs/>
                <w:color w:val="000000"/>
                <w:sz w:val="18"/>
                <w:szCs w:val="18"/>
              </w:rPr>
              <w:t>Maksimum/minimum</w:t>
            </w:r>
          </w:p>
          <w:p w14:paraId="70B3FE70" w14:textId="77777777" w:rsidR="006509DA" w:rsidRDefault="006509DA" w:rsidP="006509DA">
            <w:pPr>
              <w:numPr>
                <w:ilvl w:val="0"/>
                <w:numId w:val="33"/>
              </w:numPr>
              <w:spacing w:after="0" w:line="240" w:lineRule="auto"/>
              <w:rPr>
                <w:rFonts w:ascii="Century Gothic" w:eastAsia="Times New Roman" w:hAnsi="Century Gothic" w:cs="Times New Roman"/>
                <w:bCs/>
                <w:color w:val="000000"/>
                <w:sz w:val="18"/>
                <w:szCs w:val="18"/>
              </w:rPr>
            </w:pPr>
            <w:r w:rsidRPr="006509DA">
              <w:rPr>
                <w:rFonts w:ascii="Century Gothic" w:eastAsia="Times New Roman" w:hAnsi="Century Gothic" w:cs="Times New Roman"/>
                <w:bCs/>
                <w:color w:val="000000"/>
                <w:sz w:val="18"/>
                <w:szCs w:val="18"/>
              </w:rPr>
              <w:t>Funkcje zespolone</w:t>
            </w:r>
          </w:p>
          <w:p w14:paraId="53DDAE16" w14:textId="312C9A73" w:rsidR="00FB40DA" w:rsidRPr="006509DA" w:rsidRDefault="00FB40DA" w:rsidP="006509DA">
            <w:pPr>
              <w:numPr>
                <w:ilvl w:val="0"/>
                <w:numId w:val="33"/>
              </w:num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Wykresy 3D</w:t>
            </w:r>
          </w:p>
          <w:p w14:paraId="4930F865" w14:textId="36663271" w:rsidR="00CD5EA7" w:rsidRPr="009D0E73" w:rsidRDefault="00CD5EA7" w:rsidP="000845D0">
            <w:pPr>
              <w:spacing w:after="0" w:line="240" w:lineRule="auto"/>
              <w:rPr>
                <w:rFonts w:ascii="Century Gothic" w:eastAsia="Times New Roman" w:hAnsi="Century Gothic" w:cs="Times New Roman"/>
                <w:bCs/>
                <w:color w:val="000000"/>
                <w:sz w:val="18"/>
                <w:szCs w:val="18"/>
              </w:rPr>
            </w:pPr>
          </w:p>
        </w:tc>
      </w:tr>
      <w:tr w:rsidR="00CD5EA7" w:rsidRPr="009D0E73" w14:paraId="72B5EEA4" w14:textId="77777777" w:rsidTr="00FB40DA">
        <w:trPr>
          <w:trHeight w:val="348"/>
          <w:jc w:val="center"/>
        </w:trPr>
        <w:tc>
          <w:tcPr>
            <w:tcW w:w="1696" w:type="dxa"/>
            <w:tcBorders>
              <w:top w:val="nil"/>
              <w:left w:val="single" w:sz="4" w:space="0" w:color="auto"/>
              <w:bottom w:val="single" w:sz="4" w:space="0" w:color="auto"/>
              <w:right w:val="single" w:sz="4" w:space="0" w:color="auto"/>
            </w:tcBorders>
            <w:shd w:val="clear" w:color="auto" w:fill="auto"/>
            <w:noWrap/>
          </w:tcPr>
          <w:p w14:paraId="40476DB6" w14:textId="7CC350D4"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Gwarancja</w:t>
            </w:r>
          </w:p>
        </w:tc>
        <w:tc>
          <w:tcPr>
            <w:tcW w:w="8647" w:type="dxa"/>
            <w:tcBorders>
              <w:top w:val="nil"/>
              <w:left w:val="single" w:sz="4" w:space="0" w:color="auto"/>
              <w:bottom w:val="single" w:sz="4" w:space="0" w:color="auto"/>
              <w:right w:val="single" w:sz="4" w:space="0" w:color="auto"/>
            </w:tcBorders>
          </w:tcPr>
          <w:p w14:paraId="0F48B0DE" w14:textId="61ABD1B4"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24 miesiące</w:t>
            </w:r>
          </w:p>
        </w:tc>
      </w:tr>
    </w:tbl>
    <w:p w14:paraId="0C625308" w14:textId="77777777" w:rsidR="00671699" w:rsidRDefault="00671699">
      <w:pPr>
        <w:rPr>
          <w:rFonts w:ascii="Century Gothic" w:hAnsi="Century Gothic"/>
          <w:b/>
          <w:bCs/>
          <w:sz w:val="20"/>
          <w:szCs w:val="20"/>
        </w:rPr>
      </w:pPr>
    </w:p>
    <w:p w14:paraId="1D097657" w14:textId="19F9CB00" w:rsidR="00CD5EA7" w:rsidRDefault="00CD5EA7">
      <w:pPr>
        <w:rPr>
          <w:rFonts w:ascii="Century Gothic" w:hAnsi="Century Gothic"/>
          <w:b/>
          <w:bCs/>
          <w:sz w:val="20"/>
          <w:szCs w:val="20"/>
        </w:rPr>
      </w:pPr>
      <w:r>
        <w:rPr>
          <w:rFonts w:ascii="Century Gothic" w:hAnsi="Century Gothic"/>
          <w:b/>
          <w:bCs/>
          <w:sz w:val="20"/>
          <w:szCs w:val="20"/>
        </w:rPr>
        <w:t>40. Tablet Graficzny – 5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CD5EA7" w:rsidRPr="009D0E73" w14:paraId="08C3F907" w14:textId="77777777" w:rsidTr="000845D0">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221BE620" w14:textId="77777777" w:rsidR="00CD5EA7" w:rsidRPr="009D0E73" w:rsidRDefault="00CD5EA7"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Przeznaczenie</w:t>
            </w:r>
          </w:p>
        </w:tc>
        <w:tc>
          <w:tcPr>
            <w:tcW w:w="8647" w:type="dxa"/>
            <w:tcBorders>
              <w:top w:val="single" w:sz="4" w:space="0" w:color="auto"/>
              <w:left w:val="single" w:sz="4" w:space="0" w:color="auto"/>
              <w:bottom w:val="single" w:sz="4" w:space="0" w:color="auto"/>
              <w:right w:val="single" w:sz="4" w:space="0" w:color="auto"/>
            </w:tcBorders>
          </w:tcPr>
          <w:p w14:paraId="23582D06" w14:textId="77777777" w:rsidR="00CD5EA7" w:rsidRPr="009D0E73" w:rsidRDefault="00CD5EA7" w:rsidP="000845D0">
            <w:pPr>
              <w:spacing w:after="0" w:line="240" w:lineRule="auto"/>
              <w:rPr>
                <w:rFonts w:ascii="Century Gothic" w:eastAsia="Times New Roman" w:hAnsi="Century Gothic" w:cs="Times New Roman"/>
                <w:bCs/>
                <w:color w:val="000000"/>
                <w:sz w:val="18"/>
                <w:szCs w:val="18"/>
              </w:rPr>
            </w:pPr>
            <w:r w:rsidRPr="009D0E73">
              <w:rPr>
                <w:rFonts w:ascii="Century Gothic" w:eastAsia="Times New Roman" w:hAnsi="Century Gothic" w:cs="Times New Roman"/>
                <w:bCs/>
                <w:color w:val="000000"/>
                <w:sz w:val="18"/>
                <w:szCs w:val="18"/>
              </w:rPr>
              <w:t>Minimalne parametry</w:t>
            </w:r>
          </w:p>
        </w:tc>
      </w:tr>
      <w:tr w:rsidR="00CD5EA7" w:rsidRPr="009D0E73" w14:paraId="1062DA1F"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1353DB5" w14:textId="70C1FC51"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Aktywny obszar roboczy</w:t>
            </w:r>
          </w:p>
        </w:tc>
        <w:tc>
          <w:tcPr>
            <w:tcW w:w="8647" w:type="dxa"/>
            <w:tcBorders>
              <w:top w:val="nil"/>
              <w:left w:val="single" w:sz="4" w:space="0" w:color="auto"/>
              <w:bottom w:val="single" w:sz="4" w:space="0" w:color="auto"/>
              <w:right w:val="single" w:sz="4" w:space="0" w:color="auto"/>
            </w:tcBorders>
          </w:tcPr>
          <w:p w14:paraId="528D437C" w14:textId="0D301D0D"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220 x 130 mm</w:t>
            </w:r>
          </w:p>
        </w:tc>
      </w:tr>
      <w:tr w:rsidR="00CD5EA7" w:rsidRPr="009D0E73" w14:paraId="0B4A07C9"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B568438" w14:textId="374CBF7E"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Rozdzielczość</w:t>
            </w:r>
          </w:p>
        </w:tc>
        <w:tc>
          <w:tcPr>
            <w:tcW w:w="8647" w:type="dxa"/>
            <w:tcBorders>
              <w:top w:val="nil"/>
              <w:left w:val="single" w:sz="4" w:space="0" w:color="auto"/>
              <w:bottom w:val="single" w:sz="4" w:space="0" w:color="auto"/>
              <w:right w:val="single" w:sz="4" w:space="0" w:color="auto"/>
            </w:tcBorders>
          </w:tcPr>
          <w:p w14:paraId="011B3196" w14:textId="03117DEA"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5080 LPI</w:t>
            </w:r>
          </w:p>
        </w:tc>
      </w:tr>
      <w:tr w:rsidR="00CD5EA7" w:rsidRPr="009D0E73" w14:paraId="0ACBB145"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21957A7" w14:textId="377665B3"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Szybkość odczytu</w:t>
            </w:r>
          </w:p>
        </w:tc>
        <w:tc>
          <w:tcPr>
            <w:tcW w:w="8647" w:type="dxa"/>
            <w:tcBorders>
              <w:top w:val="nil"/>
              <w:left w:val="single" w:sz="4" w:space="0" w:color="auto"/>
              <w:bottom w:val="single" w:sz="4" w:space="0" w:color="auto"/>
              <w:right w:val="single" w:sz="4" w:space="0" w:color="auto"/>
            </w:tcBorders>
          </w:tcPr>
          <w:p w14:paraId="11447867" w14:textId="51DC08AA"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200 RPS</w:t>
            </w:r>
          </w:p>
        </w:tc>
      </w:tr>
      <w:tr w:rsidR="00CD5EA7" w:rsidRPr="009D0E73" w14:paraId="151B880F"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435C557B" w14:textId="0E6943B1"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Klawisze</w:t>
            </w:r>
          </w:p>
        </w:tc>
        <w:tc>
          <w:tcPr>
            <w:tcW w:w="8647" w:type="dxa"/>
            <w:tcBorders>
              <w:top w:val="nil"/>
              <w:left w:val="single" w:sz="4" w:space="0" w:color="auto"/>
              <w:bottom w:val="single" w:sz="4" w:space="0" w:color="auto"/>
              <w:right w:val="single" w:sz="4" w:space="0" w:color="auto"/>
            </w:tcBorders>
          </w:tcPr>
          <w:p w14:paraId="484834B9" w14:textId="475AF304"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Tablet posiada programowalne klawisze min. 7</w:t>
            </w:r>
          </w:p>
        </w:tc>
      </w:tr>
      <w:tr w:rsidR="00CD5EA7" w:rsidRPr="009D0E73" w14:paraId="50470CDD"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C3F5BAC" w14:textId="3585205E"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Pióro</w:t>
            </w:r>
          </w:p>
        </w:tc>
        <w:tc>
          <w:tcPr>
            <w:tcW w:w="8647" w:type="dxa"/>
            <w:tcBorders>
              <w:top w:val="nil"/>
              <w:left w:val="single" w:sz="4" w:space="0" w:color="auto"/>
              <w:bottom w:val="single" w:sz="4" w:space="0" w:color="auto"/>
              <w:right w:val="single" w:sz="4" w:space="0" w:color="auto"/>
            </w:tcBorders>
          </w:tcPr>
          <w:p w14:paraId="05ACC67B" w14:textId="60E50F51"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 xml:space="preserve">W zestawie pasywne lub na baterie, obsługujące funkcję </w:t>
            </w:r>
            <w:proofErr w:type="spellStart"/>
            <w:r>
              <w:rPr>
                <w:rFonts w:ascii="Century Gothic" w:eastAsia="Times New Roman" w:hAnsi="Century Gothic" w:cs="Times New Roman"/>
                <w:bCs/>
                <w:color w:val="000000"/>
                <w:sz w:val="18"/>
                <w:szCs w:val="18"/>
              </w:rPr>
              <w:t>tilt</w:t>
            </w:r>
            <w:proofErr w:type="spellEnd"/>
            <w:r>
              <w:rPr>
                <w:rFonts w:ascii="Century Gothic" w:eastAsia="Times New Roman" w:hAnsi="Century Gothic" w:cs="Times New Roman"/>
                <w:bCs/>
                <w:color w:val="000000"/>
                <w:sz w:val="18"/>
                <w:szCs w:val="18"/>
              </w:rPr>
              <w:t xml:space="preserve"> (min. 8192 stopnie nacisku)</w:t>
            </w:r>
          </w:p>
        </w:tc>
      </w:tr>
      <w:tr w:rsidR="00CD5EA7" w:rsidRPr="009D0E73" w14:paraId="18DDCB7B" w14:textId="77777777" w:rsidTr="000845D0">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50C54C42" w14:textId="64C1DDB0"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Współpraca z systemami</w:t>
            </w:r>
          </w:p>
        </w:tc>
        <w:tc>
          <w:tcPr>
            <w:tcW w:w="8647" w:type="dxa"/>
            <w:tcBorders>
              <w:top w:val="nil"/>
              <w:left w:val="single" w:sz="4" w:space="0" w:color="auto"/>
              <w:bottom w:val="single" w:sz="4" w:space="0" w:color="auto"/>
              <w:right w:val="single" w:sz="4" w:space="0" w:color="auto"/>
            </w:tcBorders>
          </w:tcPr>
          <w:p w14:paraId="3C0B4EE0" w14:textId="1BB9E12C" w:rsidR="00CD5EA7"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Windows, Mac OS</w:t>
            </w:r>
          </w:p>
        </w:tc>
      </w:tr>
      <w:tr w:rsidR="00FB40DA" w:rsidRPr="009D0E73" w14:paraId="533711CC" w14:textId="77777777" w:rsidTr="00FB40DA">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6003F01C" w14:textId="3D70A73E" w:rsidR="00FB40DA"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Gwarancja</w:t>
            </w:r>
          </w:p>
        </w:tc>
        <w:tc>
          <w:tcPr>
            <w:tcW w:w="8647" w:type="dxa"/>
            <w:tcBorders>
              <w:top w:val="nil"/>
              <w:left w:val="single" w:sz="4" w:space="0" w:color="auto"/>
              <w:bottom w:val="single" w:sz="4" w:space="0" w:color="auto"/>
              <w:right w:val="single" w:sz="4" w:space="0" w:color="auto"/>
            </w:tcBorders>
          </w:tcPr>
          <w:p w14:paraId="121F3B6A" w14:textId="59509442" w:rsidR="00FB40DA" w:rsidRPr="009D0E73" w:rsidRDefault="00FB40DA" w:rsidP="000845D0">
            <w:pPr>
              <w:spacing w:after="0" w:line="240" w:lineRule="auto"/>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Min. 24 miesiące</w:t>
            </w:r>
          </w:p>
        </w:tc>
      </w:tr>
    </w:tbl>
    <w:p w14:paraId="17617794" w14:textId="77777777" w:rsidR="00CD5EA7" w:rsidRDefault="00CD5EA7">
      <w:pPr>
        <w:rPr>
          <w:rFonts w:ascii="Century Gothic" w:hAnsi="Century Gothic"/>
          <w:b/>
          <w:bCs/>
          <w:sz w:val="20"/>
          <w:szCs w:val="20"/>
        </w:rPr>
      </w:pPr>
    </w:p>
    <w:p w14:paraId="4D9F40B0" w14:textId="77777777" w:rsidR="00BD64AB" w:rsidRPr="00BD64AB" w:rsidRDefault="00BD64AB" w:rsidP="00BD64AB">
      <w:pPr>
        <w:rPr>
          <w:rFonts w:ascii="Century Gothic" w:hAnsi="Century Gothic"/>
          <w:b/>
          <w:bCs/>
          <w:sz w:val="20"/>
          <w:szCs w:val="20"/>
        </w:rPr>
      </w:pPr>
      <w:r w:rsidRPr="00BD64AB">
        <w:rPr>
          <w:rFonts w:ascii="Century Gothic" w:hAnsi="Century Gothic"/>
          <w:b/>
          <w:bCs/>
          <w:sz w:val="20"/>
          <w:szCs w:val="20"/>
        </w:rPr>
        <w:t>41. Zestaw Robotyki typ 2 – 10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BD64AB" w:rsidRPr="00BD64AB" w14:paraId="0075472A" w14:textId="77777777" w:rsidTr="00A86A6D">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71818FBA"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Przeznaczenie</w:t>
            </w:r>
          </w:p>
        </w:tc>
        <w:tc>
          <w:tcPr>
            <w:tcW w:w="8647" w:type="dxa"/>
            <w:tcBorders>
              <w:top w:val="single" w:sz="4" w:space="0" w:color="auto"/>
              <w:left w:val="single" w:sz="4" w:space="0" w:color="auto"/>
              <w:bottom w:val="single" w:sz="4" w:space="0" w:color="auto"/>
              <w:right w:val="single" w:sz="4" w:space="0" w:color="auto"/>
            </w:tcBorders>
          </w:tcPr>
          <w:p w14:paraId="1273D313"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Minimalne parametry</w:t>
            </w:r>
          </w:p>
        </w:tc>
      </w:tr>
      <w:tr w:rsidR="00BD64AB" w:rsidRPr="00BD64AB" w14:paraId="3440C587" w14:textId="77777777" w:rsidTr="00A86A6D">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E37BFC5"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Opis</w:t>
            </w:r>
          </w:p>
        </w:tc>
        <w:tc>
          <w:tcPr>
            <w:tcW w:w="8647" w:type="dxa"/>
            <w:tcBorders>
              <w:top w:val="nil"/>
              <w:left w:val="single" w:sz="4" w:space="0" w:color="auto"/>
              <w:bottom w:val="single" w:sz="4" w:space="0" w:color="auto"/>
              <w:right w:val="single" w:sz="4" w:space="0" w:color="auto"/>
            </w:tcBorders>
          </w:tcPr>
          <w:p w14:paraId="2BC4B42C"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Zestaw do nauki elektroniki od podstaw do ćwiczeń zawartych w trzech kursach internetowych</w:t>
            </w:r>
          </w:p>
        </w:tc>
      </w:tr>
      <w:tr w:rsidR="00BD64AB" w:rsidRPr="00BD64AB" w14:paraId="4D560119" w14:textId="77777777" w:rsidTr="00A86A6D">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33E69D74"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W zestawie</w:t>
            </w:r>
          </w:p>
        </w:tc>
        <w:tc>
          <w:tcPr>
            <w:tcW w:w="8647" w:type="dxa"/>
            <w:tcBorders>
              <w:top w:val="nil"/>
              <w:left w:val="single" w:sz="4" w:space="0" w:color="auto"/>
              <w:bottom w:val="single" w:sz="4" w:space="0" w:color="auto"/>
              <w:right w:val="single" w:sz="4" w:space="0" w:color="auto"/>
            </w:tcBorders>
          </w:tcPr>
          <w:p w14:paraId="31333F53"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 xml:space="preserve">Min. Koszyk na min. 3 baterie </w:t>
            </w:r>
          </w:p>
          <w:p w14:paraId="16111C9F"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Min. Bateria AA – min. 3 szt.</w:t>
            </w:r>
          </w:p>
          <w:p w14:paraId="2983CA34"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 xml:space="preserve">Min. 30 szt. Rezystorów </w:t>
            </w:r>
          </w:p>
          <w:p w14:paraId="3FF10532"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 xml:space="preserve">Min. Przyciski </w:t>
            </w:r>
            <w:proofErr w:type="spellStart"/>
            <w:r w:rsidRPr="00BD64AB">
              <w:rPr>
                <w:rFonts w:ascii="Century Gothic" w:eastAsia="Times New Roman" w:hAnsi="Century Gothic" w:cs="Times New Roman"/>
                <w:bCs/>
                <w:color w:val="000000"/>
                <w:sz w:val="18"/>
                <w:szCs w:val="18"/>
              </w:rPr>
              <w:t>tact-switch</w:t>
            </w:r>
            <w:proofErr w:type="spellEnd"/>
          </w:p>
          <w:p w14:paraId="1C611842"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 xml:space="preserve">Min. 30 szt. Rezystorów przewlekanych 10 </w:t>
            </w:r>
            <w:proofErr w:type="spellStart"/>
            <w:r w:rsidRPr="00BD64AB">
              <w:rPr>
                <w:rFonts w:ascii="Century Gothic" w:eastAsia="Times New Roman" w:hAnsi="Century Gothic" w:cs="Times New Roman"/>
                <w:bCs/>
                <w:color w:val="000000"/>
                <w:sz w:val="18"/>
                <w:szCs w:val="18"/>
              </w:rPr>
              <w:t>kΩ</w:t>
            </w:r>
            <w:proofErr w:type="spellEnd"/>
          </w:p>
          <w:p w14:paraId="53EC69E7"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 xml:space="preserve">Min. 30 szt. Rezystorów przewlekanych - 1,0 </w:t>
            </w:r>
            <w:proofErr w:type="spellStart"/>
            <w:r w:rsidRPr="00BD64AB">
              <w:rPr>
                <w:rFonts w:ascii="Century Gothic" w:eastAsia="Times New Roman" w:hAnsi="Century Gothic" w:cs="Times New Roman"/>
                <w:bCs/>
                <w:color w:val="000000"/>
                <w:sz w:val="18"/>
                <w:szCs w:val="18"/>
              </w:rPr>
              <w:t>kΩ</w:t>
            </w:r>
            <w:proofErr w:type="spellEnd"/>
          </w:p>
          <w:p w14:paraId="2FA79929"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Tablice elektroniczne do kursu Podstaw Elektroniki</w:t>
            </w:r>
          </w:p>
          <w:p w14:paraId="4BAB965B"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Tablice elektroniczne do kursu Techniki Cyfrowe</w:t>
            </w:r>
          </w:p>
          <w:p w14:paraId="10B40072"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Płytka stykowa min. 800 pól</w:t>
            </w:r>
          </w:p>
          <w:p w14:paraId="6481D1A8"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Zestaw min. 130 przewodów - do płytek stykowych</w:t>
            </w:r>
          </w:p>
          <w:p w14:paraId="6354F55E"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Wyświetlacz min. 7 segmentowy</w:t>
            </w:r>
          </w:p>
        </w:tc>
      </w:tr>
      <w:tr w:rsidR="00BD64AB" w:rsidRPr="00BD64AB" w14:paraId="3EBEF423" w14:textId="77777777" w:rsidTr="00A86A6D">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774EFC6"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Gwarancja</w:t>
            </w:r>
          </w:p>
        </w:tc>
        <w:tc>
          <w:tcPr>
            <w:tcW w:w="8647" w:type="dxa"/>
            <w:tcBorders>
              <w:top w:val="nil"/>
              <w:left w:val="single" w:sz="4" w:space="0" w:color="auto"/>
              <w:bottom w:val="single" w:sz="4" w:space="0" w:color="auto"/>
              <w:right w:val="single" w:sz="4" w:space="0" w:color="auto"/>
            </w:tcBorders>
          </w:tcPr>
          <w:p w14:paraId="5C1F7B02"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Min. 12 miesięcy</w:t>
            </w:r>
          </w:p>
        </w:tc>
      </w:tr>
    </w:tbl>
    <w:p w14:paraId="69BE0C1C" w14:textId="330AFE15" w:rsidR="00BD64AB" w:rsidRDefault="00BD64AB" w:rsidP="00BD64AB">
      <w:pPr>
        <w:rPr>
          <w:rFonts w:ascii="Century Gothic" w:hAnsi="Century Gothic"/>
          <w:b/>
          <w:bCs/>
          <w:sz w:val="20"/>
          <w:szCs w:val="20"/>
        </w:rPr>
      </w:pPr>
    </w:p>
    <w:p w14:paraId="47C2361C" w14:textId="77777777" w:rsidR="00E4644D" w:rsidRPr="00BD64AB" w:rsidRDefault="00E4644D" w:rsidP="00BD64AB">
      <w:pPr>
        <w:rPr>
          <w:rFonts w:ascii="Century Gothic" w:hAnsi="Century Gothic"/>
          <w:b/>
          <w:bCs/>
          <w:sz w:val="20"/>
          <w:szCs w:val="20"/>
        </w:rPr>
      </w:pPr>
    </w:p>
    <w:p w14:paraId="3AE38229" w14:textId="77777777" w:rsidR="00BD64AB" w:rsidRPr="00BD64AB" w:rsidRDefault="00BD64AB" w:rsidP="00BD64AB">
      <w:pPr>
        <w:rPr>
          <w:rFonts w:ascii="Century Gothic" w:hAnsi="Century Gothic"/>
          <w:b/>
          <w:bCs/>
          <w:sz w:val="20"/>
          <w:szCs w:val="20"/>
        </w:rPr>
      </w:pPr>
      <w:r w:rsidRPr="00BD64AB">
        <w:rPr>
          <w:rFonts w:ascii="Century Gothic" w:hAnsi="Century Gothic"/>
          <w:b/>
          <w:bCs/>
          <w:sz w:val="20"/>
          <w:szCs w:val="20"/>
        </w:rPr>
        <w:lastRenderedPageBreak/>
        <w:t>42. Zestaw do budowania Robota – 10 szt.</w:t>
      </w:r>
    </w:p>
    <w:tbl>
      <w:tblPr>
        <w:tblW w:w="10343" w:type="dxa"/>
        <w:jc w:val="center"/>
        <w:tblCellMar>
          <w:left w:w="70" w:type="dxa"/>
          <w:right w:w="70" w:type="dxa"/>
        </w:tblCellMar>
        <w:tblLook w:val="04A0" w:firstRow="1" w:lastRow="0" w:firstColumn="1" w:lastColumn="0" w:noHBand="0" w:noVBand="1"/>
      </w:tblPr>
      <w:tblGrid>
        <w:gridCol w:w="1696"/>
        <w:gridCol w:w="8647"/>
      </w:tblGrid>
      <w:tr w:rsidR="00BD64AB" w:rsidRPr="00BD64AB" w14:paraId="0362F26E" w14:textId="77777777" w:rsidTr="00A86A6D">
        <w:trPr>
          <w:trHeight w:val="29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45053FA1"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Przeznaczenie</w:t>
            </w:r>
          </w:p>
        </w:tc>
        <w:tc>
          <w:tcPr>
            <w:tcW w:w="8647" w:type="dxa"/>
            <w:tcBorders>
              <w:top w:val="single" w:sz="4" w:space="0" w:color="auto"/>
              <w:left w:val="single" w:sz="4" w:space="0" w:color="auto"/>
              <w:bottom w:val="single" w:sz="4" w:space="0" w:color="auto"/>
              <w:right w:val="single" w:sz="4" w:space="0" w:color="auto"/>
            </w:tcBorders>
          </w:tcPr>
          <w:p w14:paraId="7566CA11"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Minimalne parametry</w:t>
            </w:r>
          </w:p>
        </w:tc>
      </w:tr>
      <w:tr w:rsidR="00BD64AB" w:rsidRPr="00BD64AB" w14:paraId="57AA0055" w14:textId="77777777" w:rsidTr="00A86A6D">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05FB0A01"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Opis</w:t>
            </w:r>
          </w:p>
        </w:tc>
        <w:tc>
          <w:tcPr>
            <w:tcW w:w="8647" w:type="dxa"/>
            <w:tcBorders>
              <w:top w:val="nil"/>
              <w:left w:val="single" w:sz="4" w:space="0" w:color="auto"/>
              <w:bottom w:val="single" w:sz="4" w:space="0" w:color="auto"/>
              <w:right w:val="single" w:sz="4" w:space="0" w:color="auto"/>
            </w:tcBorders>
          </w:tcPr>
          <w:p w14:paraId="0ABB8A01"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Zestaw do budowy Robota, który potrafi omijać przeszkody, możliwość zdalnego sterowania, zawierający również kurs online.</w:t>
            </w:r>
          </w:p>
        </w:tc>
      </w:tr>
      <w:tr w:rsidR="00BD64AB" w:rsidRPr="00BD64AB" w14:paraId="20B2375B" w14:textId="77777777" w:rsidTr="00A86A6D">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2FDBB105"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W zestawie</w:t>
            </w:r>
          </w:p>
        </w:tc>
        <w:tc>
          <w:tcPr>
            <w:tcW w:w="8647" w:type="dxa"/>
            <w:tcBorders>
              <w:top w:val="nil"/>
              <w:left w:val="single" w:sz="4" w:space="0" w:color="auto"/>
              <w:bottom w:val="single" w:sz="4" w:space="0" w:color="auto"/>
              <w:right w:val="single" w:sz="4" w:space="0" w:color="auto"/>
            </w:tcBorders>
          </w:tcPr>
          <w:p w14:paraId="1A22D520"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Komplet elementów mechanicznych  oraz elektronicznych, które są potrzebne do konstrukcji Robota:</w:t>
            </w:r>
          </w:p>
          <w:p w14:paraId="4556EAF7"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 Mechaniczne elementy podwozia</w:t>
            </w:r>
          </w:p>
          <w:p w14:paraId="3280E45E"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 Silniki</w:t>
            </w:r>
          </w:p>
          <w:p w14:paraId="15C5AD70"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 Bateria AA – min. 5 szt.</w:t>
            </w:r>
          </w:p>
          <w:p w14:paraId="5B9B5982"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 Koła</w:t>
            </w:r>
          </w:p>
          <w:p w14:paraId="71C5B66D"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 Koszyk na baterie</w:t>
            </w:r>
          </w:p>
          <w:p w14:paraId="48F46A82"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 Pilot</w:t>
            </w:r>
          </w:p>
          <w:p w14:paraId="63A6E141"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 Elementy montażowe</w:t>
            </w:r>
          </w:p>
          <w:p w14:paraId="141C6743"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p>
        </w:tc>
      </w:tr>
      <w:tr w:rsidR="00BD64AB" w:rsidRPr="009D0E73" w14:paraId="19A31719" w14:textId="77777777" w:rsidTr="00A86A6D">
        <w:trPr>
          <w:trHeight w:val="290"/>
          <w:jc w:val="center"/>
        </w:trPr>
        <w:tc>
          <w:tcPr>
            <w:tcW w:w="1696" w:type="dxa"/>
            <w:tcBorders>
              <w:top w:val="nil"/>
              <w:left w:val="single" w:sz="4" w:space="0" w:color="auto"/>
              <w:bottom w:val="single" w:sz="4" w:space="0" w:color="auto"/>
              <w:right w:val="single" w:sz="4" w:space="0" w:color="auto"/>
            </w:tcBorders>
            <w:shd w:val="clear" w:color="auto" w:fill="auto"/>
            <w:noWrap/>
          </w:tcPr>
          <w:p w14:paraId="70025281" w14:textId="77777777" w:rsidR="00BD64AB" w:rsidRPr="00BD64AB"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Gwarancja</w:t>
            </w:r>
          </w:p>
        </w:tc>
        <w:tc>
          <w:tcPr>
            <w:tcW w:w="8647" w:type="dxa"/>
            <w:tcBorders>
              <w:top w:val="nil"/>
              <w:left w:val="single" w:sz="4" w:space="0" w:color="auto"/>
              <w:bottom w:val="single" w:sz="4" w:space="0" w:color="auto"/>
              <w:right w:val="single" w:sz="4" w:space="0" w:color="auto"/>
            </w:tcBorders>
          </w:tcPr>
          <w:p w14:paraId="242424C3" w14:textId="77777777" w:rsidR="00BD64AB" w:rsidRPr="009D0E73" w:rsidRDefault="00BD64AB" w:rsidP="00A86A6D">
            <w:pPr>
              <w:spacing w:after="0" w:line="240" w:lineRule="auto"/>
              <w:rPr>
                <w:rFonts w:ascii="Century Gothic" w:eastAsia="Times New Roman" w:hAnsi="Century Gothic" w:cs="Times New Roman"/>
                <w:bCs/>
                <w:color w:val="000000"/>
                <w:sz w:val="18"/>
                <w:szCs w:val="18"/>
              </w:rPr>
            </w:pPr>
            <w:r w:rsidRPr="00BD64AB">
              <w:rPr>
                <w:rFonts w:ascii="Century Gothic" w:eastAsia="Times New Roman" w:hAnsi="Century Gothic" w:cs="Times New Roman"/>
                <w:bCs/>
                <w:color w:val="000000"/>
                <w:sz w:val="18"/>
                <w:szCs w:val="18"/>
              </w:rPr>
              <w:t>Min. 12 miesięcy</w:t>
            </w:r>
          </w:p>
        </w:tc>
      </w:tr>
    </w:tbl>
    <w:p w14:paraId="20B9CDC9" w14:textId="77777777" w:rsidR="00BD64AB" w:rsidRDefault="00BD64AB" w:rsidP="00BD64AB">
      <w:pPr>
        <w:rPr>
          <w:rFonts w:ascii="Century Gothic" w:hAnsi="Century Gothic"/>
          <w:b/>
          <w:bCs/>
          <w:sz w:val="20"/>
          <w:szCs w:val="20"/>
        </w:rPr>
      </w:pPr>
    </w:p>
    <w:p w14:paraId="5398FAB6" w14:textId="77777777" w:rsidR="00E4437D" w:rsidRDefault="00E4437D">
      <w:pPr>
        <w:rPr>
          <w:rFonts w:ascii="Century Gothic" w:hAnsi="Century Gothic"/>
          <w:b/>
          <w:bCs/>
          <w:sz w:val="20"/>
          <w:szCs w:val="20"/>
        </w:rPr>
      </w:pPr>
    </w:p>
    <w:sectPr w:rsidR="00E4437D">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E71C7" w14:textId="77777777" w:rsidR="00D32FF2" w:rsidRDefault="00D32FF2" w:rsidP="00140A75">
      <w:pPr>
        <w:spacing w:after="0" w:line="240" w:lineRule="auto"/>
      </w:pPr>
      <w:r>
        <w:separator/>
      </w:r>
    </w:p>
  </w:endnote>
  <w:endnote w:type="continuationSeparator" w:id="0">
    <w:p w14:paraId="2689F3C7" w14:textId="77777777" w:rsidR="00D32FF2" w:rsidRDefault="00D32FF2" w:rsidP="0014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Times New Roman"/>
    <w:charset w:val="00"/>
    <w:family w:val="auto"/>
    <w:pitch w:val="variable"/>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C5620" w14:textId="77777777" w:rsidR="00A86A6D" w:rsidRDefault="00A86A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885088"/>
      <w:docPartObj>
        <w:docPartGallery w:val="Page Numbers (Bottom of Page)"/>
        <w:docPartUnique/>
      </w:docPartObj>
    </w:sdtPr>
    <w:sdtContent>
      <w:p w14:paraId="1303A213" w14:textId="392E46B6" w:rsidR="00A86A6D" w:rsidRDefault="00A86A6D">
        <w:pPr>
          <w:pStyle w:val="Stopka"/>
          <w:jc w:val="right"/>
        </w:pPr>
        <w:r>
          <w:fldChar w:fldCharType="begin"/>
        </w:r>
        <w:r>
          <w:instrText>PAGE   \* MERGEFORMAT</w:instrText>
        </w:r>
        <w:r>
          <w:fldChar w:fldCharType="separate"/>
        </w:r>
        <w:r>
          <w:t>2</w:t>
        </w:r>
        <w:r>
          <w:fldChar w:fldCharType="end"/>
        </w:r>
      </w:p>
    </w:sdtContent>
  </w:sdt>
  <w:p w14:paraId="7356C4DE" w14:textId="77777777" w:rsidR="00A86A6D" w:rsidRDefault="00A86A6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203B1" w14:textId="77777777" w:rsidR="00A86A6D" w:rsidRDefault="00A86A6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B049E" w14:textId="77777777" w:rsidR="00D32FF2" w:rsidRDefault="00D32FF2" w:rsidP="00140A75">
      <w:pPr>
        <w:spacing w:after="0" w:line="240" w:lineRule="auto"/>
      </w:pPr>
      <w:r>
        <w:separator/>
      </w:r>
    </w:p>
  </w:footnote>
  <w:footnote w:type="continuationSeparator" w:id="0">
    <w:p w14:paraId="56F5F409" w14:textId="77777777" w:rsidR="00D32FF2" w:rsidRDefault="00D32FF2" w:rsidP="00140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7685" w14:textId="77777777" w:rsidR="00A86A6D" w:rsidRDefault="00A86A6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8ED83" w14:textId="68CF17F7" w:rsidR="00A86A6D" w:rsidRDefault="00A86A6D">
    <w:pPr>
      <w:pStyle w:val="Nagwek"/>
    </w:pPr>
    <w:r>
      <w:rPr>
        <w:noProof/>
      </w:rPr>
      <w:drawing>
        <wp:inline distT="0" distB="0" distL="0" distR="0" wp14:anchorId="01C7D307" wp14:editId="07FC9A52">
          <wp:extent cx="5760720" cy="793709"/>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93709"/>
                  </a:xfrm>
                  <a:prstGeom prst="rect">
                    <a:avLst/>
                  </a:prstGeom>
                  <a:noFill/>
                  <a:ln>
                    <a:noFill/>
                  </a:ln>
                </pic:spPr>
              </pic:pic>
            </a:graphicData>
          </a:graphic>
        </wp:inline>
      </w:drawing>
    </w:r>
  </w:p>
  <w:p w14:paraId="1F97FAF9" w14:textId="77777777" w:rsidR="00A86A6D" w:rsidRDefault="00A86A6D">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1CE7F" w14:textId="77777777" w:rsidR="00A86A6D" w:rsidRDefault="00A86A6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504B6"/>
    <w:multiLevelType w:val="hybridMultilevel"/>
    <w:tmpl w:val="F028BD4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 w15:restartNumberingAfterBreak="0">
    <w:nsid w:val="0DD713C8"/>
    <w:multiLevelType w:val="hybridMultilevel"/>
    <w:tmpl w:val="4B1A7A90"/>
    <w:lvl w:ilvl="0" w:tplc="B942B6BE">
      <w:start w:val="1"/>
      <w:numFmt w:val="lowerLetter"/>
      <w:lvlText w:val="%1)"/>
      <w:lvlJc w:val="left"/>
      <w:pPr>
        <w:ind w:left="720" w:hanging="360"/>
      </w:pPr>
      <w:rPr>
        <w:rFonts w:ascii="Calibri" w:hAnsi="Calibri" w:cs="Times New Roman" w:hint="default"/>
        <w:b w:val="0"/>
        <w:i w:val="0"/>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F1E349E"/>
    <w:multiLevelType w:val="multilevel"/>
    <w:tmpl w:val="851C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F87C77"/>
    <w:multiLevelType w:val="multilevel"/>
    <w:tmpl w:val="50D8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2A3ED7"/>
    <w:multiLevelType w:val="multilevel"/>
    <w:tmpl w:val="05C4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3A7BE3"/>
    <w:multiLevelType w:val="hybridMultilevel"/>
    <w:tmpl w:val="318050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28F50304"/>
    <w:multiLevelType w:val="hybridMultilevel"/>
    <w:tmpl w:val="0DF0F4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F27204D"/>
    <w:multiLevelType w:val="hybridMultilevel"/>
    <w:tmpl w:val="C96A7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3EE776D"/>
    <w:multiLevelType w:val="hybridMultilevel"/>
    <w:tmpl w:val="EFAAF2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8333FD6"/>
    <w:multiLevelType w:val="multilevel"/>
    <w:tmpl w:val="827E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43225A"/>
    <w:multiLevelType w:val="hybridMultilevel"/>
    <w:tmpl w:val="0B145894"/>
    <w:lvl w:ilvl="0" w:tplc="94A617D6">
      <w:start w:val="1"/>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73167E5"/>
    <w:multiLevelType w:val="hybridMultilevel"/>
    <w:tmpl w:val="888AB8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8D85C0F"/>
    <w:multiLevelType w:val="hybridMultilevel"/>
    <w:tmpl w:val="D5D618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49853F79"/>
    <w:multiLevelType w:val="hybridMultilevel"/>
    <w:tmpl w:val="A84028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A527192"/>
    <w:multiLevelType w:val="hybridMultilevel"/>
    <w:tmpl w:val="F2347A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507F4BFE"/>
    <w:multiLevelType w:val="hybridMultilevel"/>
    <w:tmpl w:val="CA0CCA8C"/>
    <w:lvl w:ilvl="0" w:tplc="F54C2924">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940CC0"/>
    <w:multiLevelType w:val="multilevel"/>
    <w:tmpl w:val="847C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8F61C4"/>
    <w:multiLevelType w:val="hybridMultilevel"/>
    <w:tmpl w:val="EF3E9B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AF710E3"/>
    <w:multiLevelType w:val="multilevel"/>
    <w:tmpl w:val="0BA8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2575B6"/>
    <w:multiLevelType w:val="hybridMultilevel"/>
    <w:tmpl w:val="37448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F84076C"/>
    <w:multiLevelType w:val="hybridMultilevel"/>
    <w:tmpl w:val="4162DE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54D0B2F"/>
    <w:multiLevelType w:val="hybridMultilevel"/>
    <w:tmpl w:val="6B8AE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699510B"/>
    <w:multiLevelType w:val="multilevel"/>
    <w:tmpl w:val="BDE6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6B51AA"/>
    <w:multiLevelType w:val="hybridMultilevel"/>
    <w:tmpl w:val="4A88C9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7CB15C0"/>
    <w:multiLevelType w:val="hybridMultilevel"/>
    <w:tmpl w:val="1E420F98"/>
    <w:lvl w:ilvl="0" w:tplc="B2C8453C">
      <w:start w:val="1"/>
      <w:numFmt w:val="bullet"/>
      <w:lvlText w:val="-"/>
      <w:lvlJc w:val="left"/>
      <w:pPr>
        <w:ind w:left="360" w:hanging="360"/>
      </w:pPr>
      <w:rPr>
        <w:rFonts w:ascii="Calibri" w:hAnsi="Calibri"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 w15:restartNumberingAfterBreak="0">
    <w:nsid w:val="6ABE36E0"/>
    <w:multiLevelType w:val="multilevel"/>
    <w:tmpl w:val="C5CA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155D6E"/>
    <w:multiLevelType w:val="hybridMultilevel"/>
    <w:tmpl w:val="353A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EEC2D90"/>
    <w:multiLevelType w:val="hybridMultilevel"/>
    <w:tmpl w:val="46FCC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1AF1ABB"/>
    <w:multiLevelType w:val="hybridMultilevel"/>
    <w:tmpl w:val="3C6442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699260D"/>
    <w:multiLevelType w:val="hybridMultilevel"/>
    <w:tmpl w:val="F972449E"/>
    <w:lvl w:ilvl="0" w:tplc="80DC1EC8">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9C2461"/>
    <w:multiLevelType w:val="hybridMultilevel"/>
    <w:tmpl w:val="9946BC6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 w15:restartNumberingAfterBreak="0">
    <w:nsid w:val="7D6675EA"/>
    <w:multiLevelType w:val="multilevel"/>
    <w:tmpl w:val="D4CA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7"/>
  </w:num>
  <w:num w:numId="3">
    <w:abstractNumId w:val="26"/>
  </w:num>
  <w:num w:numId="4">
    <w:abstractNumId w:val="7"/>
  </w:num>
  <w:num w:numId="5">
    <w:abstractNumId w:val="19"/>
  </w:num>
  <w:num w:numId="6">
    <w:abstractNumId w:val="6"/>
  </w:num>
  <w:num w:numId="7">
    <w:abstractNumId w:val="28"/>
  </w:num>
  <w:num w:numId="8">
    <w:abstractNumId w:val="20"/>
  </w:num>
  <w:num w:numId="9">
    <w:abstractNumId w:val="8"/>
  </w:num>
  <w:num w:numId="10">
    <w:abstractNumId w:val="11"/>
  </w:num>
  <w:num w:numId="11">
    <w:abstractNumId w:val="13"/>
  </w:num>
  <w:num w:numId="12">
    <w:abstractNumId w:val="0"/>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5"/>
  </w:num>
  <w:num w:numId="16">
    <w:abstractNumId w:val="1"/>
  </w:num>
  <w:num w:numId="17">
    <w:abstractNumId w:val="17"/>
  </w:num>
  <w:num w:numId="18">
    <w:abstractNumId w:val="30"/>
  </w:num>
  <w:num w:numId="19">
    <w:abstractNumId w:val="29"/>
  </w:num>
  <w:num w:numId="20">
    <w:abstractNumId w:val="12"/>
  </w:num>
  <w:num w:numId="21">
    <w:abstractNumId w:val="14"/>
  </w:num>
  <w:num w:numId="22">
    <w:abstractNumId w:val="5"/>
  </w:num>
  <w:num w:numId="23">
    <w:abstractNumId w:val="23"/>
  </w:num>
  <w:num w:numId="24">
    <w:abstractNumId w:val="24"/>
  </w:num>
  <w:num w:numId="25">
    <w:abstractNumId w:val="18"/>
  </w:num>
  <w:num w:numId="26">
    <w:abstractNumId w:val="9"/>
  </w:num>
  <w:num w:numId="27">
    <w:abstractNumId w:val="2"/>
  </w:num>
  <w:num w:numId="28">
    <w:abstractNumId w:val="25"/>
  </w:num>
  <w:num w:numId="29">
    <w:abstractNumId w:val="16"/>
  </w:num>
  <w:num w:numId="30">
    <w:abstractNumId w:val="31"/>
  </w:num>
  <w:num w:numId="31">
    <w:abstractNumId w:val="4"/>
  </w:num>
  <w:num w:numId="32">
    <w:abstractNumId w:val="3"/>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6D3"/>
    <w:rsid w:val="00015F2C"/>
    <w:rsid w:val="00027372"/>
    <w:rsid w:val="0003078E"/>
    <w:rsid w:val="000354DB"/>
    <w:rsid w:val="000413A4"/>
    <w:rsid w:val="00052EDC"/>
    <w:rsid w:val="000633E4"/>
    <w:rsid w:val="00065F6A"/>
    <w:rsid w:val="0006647C"/>
    <w:rsid w:val="000671FE"/>
    <w:rsid w:val="00070CFC"/>
    <w:rsid w:val="000845D0"/>
    <w:rsid w:val="00092B3A"/>
    <w:rsid w:val="000935E2"/>
    <w:rsid w:val="00095F26"/>
    <w:rsid w:val="00096698"/>
    <w:rsid w:val="000A20F1"/>
    <w:rsid w:val="000A5CE0"/>
    <w:rsid w:val="000A76FE"/>
    <w:rsid w:val="000B5FA5"/>
    <w:rsid w:val="000B7F86"/>
    <w:rsid w:val="000C5CF0"/>
    <w:rsid w:val="000C641F"/>
    <w:rsid w:val="000D1D37"/>
    <w:rsid w:val="000E294B"/>
    <w:rsid w:val="000E7AE1"/>
    <w:rsid w:val="000F3E34"/>
    <w:rsid w:val="000F4CA0"/>
    <w:rsid w:val="000F7F5F"/>
    <w:rsid w:val="00100B93"/>
    <w:rsid w:val="00107451"/>
    <w:rsid w:val="001112D5"/>
    <w:rsid w:val="001219F8"/>
    <w:rsid w:val="00122131"/>
    <w:rsid w:val="00123392"/>
    <w:rsid w:val="00127503"/>
    <w:rsid w:val="001310BB"/>
    <w:rsid w:val="00140A75"/>
    <w:rsid w:val="00146C91"/>
    <w:rsid w:val="0015309B"/>
    <w:rsid w:val="001658B9"/>
    <w:rsid w:val="00171993"/>
    <w:rsid w:val="00172843"/>
    <w:rsid w:val="00175B4B"/>
    <w:rsid w:val="00176E07"/>
    <w:rsid w:val="00185181"/>
    <w:rsid w:val="00190305"/>
    <w:rsid w:val="00195D91"/>
    <w:rsid w:val="001969A0"/>
    <w:rsid w:val="001A07E1"/>
    <w:rsid w:val="001A36DA"/>
    <w:rsid w:val="001A62FA"/>
    <w:rsid w:val="001B5496"/>
    <w:rsid w:val="001C7727"/>
    <w:rsid w:val="001D32E5"/>
    <w:rsid w:val="001D5AD5"/>
    <w:rsid w:val="001E3CD9"/>
    <w:rsid w:val="001E6105"/>
    <w:rsid w:val="001E6ECD"/>
    <w:rsid w:val="001F079C"/>
    <w:rsid w:val="001F1E67"/>
    <w:rsid w:val="00202C37"/>
    <w:rsid w:val="00207FA8"/>
    <w:rsid w:val="00216468"/>
    <w:rsid w:val="00224BDA"/>
    <w:rsid w:val="00226B2D"/>
    <w:rsid w:val="00242500"/>
    <w:rsid w:val="0024279B"/>
    <w:rsid w:val="0024759C"/>
    <w:rsid w:val="002663D7"/>
    <w:rsid w:val="002746BD"/>
    <w:rsid w:val="00280FEC"/>
    <w:rsid w:val="00286920"/>
    <w:rsid w:val="00290831"/>
    <w:rsid w:val="0029094C"/>
    <w:rsid w:val="00291D0B"/>
    <w:rsid w:val="002A5F34"/>
    <w:rsid w:val="002B7064"/>
    <w:rsid w:val="002C60E4"/>
    <w:rsid w:val="002C66B9"/>
    <w:rsid w:val="002D5B66"/>
    <w:rsid w:val="002D7A23"/>
    <w:rsid w:val="002E08E5"/>
    <w:rsid w:val="002E2818"/>
    <w:rsid w:val="002E422B"/>
    <w:rsid w:val="002E7038"/>
    <w:rsid w:val="002F405B"/>
    <w:rsid w:val="00303C9A"/>
    <w:rsid w:val="003059E7"/>
    <w:rsid w:val="00311773"/>
    <w:rsid w:val="00312DA7"/>
    <w:rsid w:val="00313A6C"/>
    <w:rsid w:val="003145D2"/>
    <w:rsid w:val="00315C18"/>
    <w:rsid w:val="003257AA"/>
    <w:rsid w:val="003312EF"/>
    <w:rsid w:val="00353CD6"/>
    <w:rsid w:val="003543EC"/>
    <w:rsid w:val="00374B90"/>
    <w:rsid w:val="00381317"/>
    <w:rsid w:val="00381D55"/>
    <w:rsid w:val="003824F9"/>
    <w:rsid w:val="00386B43"/>
    <w:rsid w:val="0038786B"/>
    <w:rsid w:val="0039484E"/>
    <w:rsid w:val="003A4DDC"/>
    <w:rsid w:val="003B4868"/>
    <w:rsid w:val="003B6473"/>
    <w:rsid w:val="003C03CB"/>
    <w:rsid w:val="003C424C"/>
    <w:rsid w:val="003C4781"/>
    <w:rsid w:val="003E3E7E"/>
    <w:rsid w:val="00401459"/>
    <w:rsid w:val="00402EB6"/>
    <w:rsid w:val="0041005D"/>
    <w:rsid w:val="004102FA"/>
    <w:rsid w:val="00414D4C"/>
    <w:rsid w:val="0041737A"/>
    <w:rsid w:val="004178DD"/>
    <w:rsid w:val="00417F41"/>
    <w:rsid w:val="00417F46"/>
    <w:rsid w:val="00422D9D"/>
    <w:rsid w:val="004333A5"/>
    <w:rsid w:val="00442101"/>
    <w:rsid w:val="004451E2"/>
    <w:rsid w:val="004536FB"/>
    <w:rsid w:val="00453FC1"/>
    <w:rsid w:val="00454DB8"/>
    <w:rsid w:val="004552C5"/>
    <w:rsid w:val="00491DA5"/>
    <w:rsid w:val="00496E21"/>
    <w:rsid w:val="004C18C1"/>
    <w:rsid w:val="004C2B9F"/>
    <w:rsid w:val="004D26E2"/>
    <w:rsid w:val="004E2F7F"/>
    <w:rsid w:val="00502E7E"/>
    <w:rsid w:val="005033A1"/>
    <w:rsid w:val="00512443"/>
    <w:rsid w:val="005154E8"/>
    <w:rsid w:val="00527223"/>
    <w:rsid w:val="005435D8"/>
    <w:rsid w:val="0055480A"/>
    <w:rsid w:val="005646A9"/>
    <w:rsid w:val="00582E8C"/>
    <w:rsid w:val="0058301B"/>
    <w:rsid w:val="005A3917"/>
    <w:rsid w:val="005B11F8"/>
    <w:rsid w:val="005B3144"/>
    <w:rsid w:val="005C484E"/>
    <w:rsid w:val="005C4A15"/>
    <w:rsid w:val="005C66AF"/>
    <w:rsid w:val="005C7428"/>
    <w:rsid w:val="005E1113"/>
    <w:rsid w:val="005E536A"/>
    <w:rsid w:val="005F3E11"/>
    <w:rsid w:val="005F5938"/>
    <w:rsid w:val="005F7BCF"/>
    <w:rsid w:val="00603B15"/>
    <w:rsid w:val="00613CC2"/>
    <w:rsid w:val="00624F28"/>
    <w:rsid w:val="00627BBD"/>
    <w:rsid w:val="00635632"/>
    <w:rsid w:val="006403D1"/>
    <w:rsid w:val="006509DA"/>
    <w:rsid w:val="00652CE7"/>
    <w:rsid w:val="00671699"/>
    <w:rsid w:val="006914E8"/>
    <w:rsid w:val="00693A06"/>
    <w:rsid w:val="006A56C5"/>
    <w:rsid w:val="006A6511"/>
    <w:rsid w:val="006A6FC5"/>
    <w:rsid w:val="006A7403"/>
    <w:rsid w:val="006B01AF"/>
    <w:rsid w:val="006C2CB6"/>
    <w:rsid w:val="006C6B3F"/>
    <w:rsid w:val="006D2F0A"/>
    <w:rsid w:val="0070719F"/>
    <w:rsid w:val="007106D3"/>
    <w:rsid w:val="00712D13"/>
    <w:rsid w:val="00735AC6"/>
    <w:rsid w:val="00740DC5"/>
    <w:rsid w:val="00746EAA"/>
    <w:rsid w:val="00756FCD"/>
    <w:rsid w:val="00760042"/>
    <w:rsid w:val="00772C84"/>
    <w:rsid w:val="00774C8D"/>
    <w:rsid w:val="00781508"/>
    <w:rsid w:val="0078162A"/>
    <w:rsid w:val="00781D6D"/>
    <w:rsid w:val="007A0C7A"/>
    <w:rsid w:val="007B0624"/>
    <w:rsid w:val="007B58CF"/>
    <w:rsid w:val="007D445C"/>
    <w:rsid w:val="007D5923"/>
    <w:rsid w:val="0081096F"/>
    <w:rsid w:val="008126AA"/>
    <w:rsid w:val="00826E6E"/>
    <w:rsid w:val="00827CAF"/>
    <w:rsid w:val="00830B7F"/>
    <w:rsid w:val="008635E4"/>
    <w:rsid w:val="00871793"/>
    <w:rsid w:val="00873215"/>
    <w:rsid w:val="008822FB"/>
    <w:rsid w:val="00886883"/>
    <w:rsid w:val="008956B6"/>
    <w:rsid w:val="00895E18"/>
    <w:rsid w:val="008A780C"/>
    <w:rsid w:val="008C0580"/>
    <w:rsid w:val="008C6A62"/>
    <w:rsid w:val="008D376C"/>
    <w:rsid w:val="008D4A44"/>
    <w:rsid w:val="008F725F"/>
    <w:rsid w:val="009018E1"/>
    <w:rsid w:val="0091401F"/>
    <w:rsid w:val="00916C90"/>
    <w:rsid w:val="009202D5"/>
    <w:rsid w:val="009205F2"/>
    <w:rsid w:val="00925FFC"/>
    <w:rsid w:val="00941AC2"/>
    <w:rsid w:val="00961E19"/>
    <w:rsid w:val="009821BE"/>
    <w:rsid w:val="009919EA"/>
    <w:rsid w:val="00992E99"/>
    <w:rsid w:val="009A2B9C"/>
    <w:rsid w:val="009B37CE"/>
    <w:rsid w:val="009C330D"/>
    <w:rsid w:val="009C7B19"/>
    <w:rsid w:val="009D0E73"/>
    <w:rsid w:val="009D10E7"/>
    <w:rsid w:val="00A1395C"/>
    <w:rsid w:val="00A17CFA"/>
    <w:rsid w:val="00A25254"/>
    <w:rsid w:val="00A26CEE"/>
    <w:rsid w:val="00A31904"/>
    <w:rsid w:val="00A509E5"/>
    <w:rsid w:val="00A701A3"/>
    <w:rsid w:val="00A71326"/>
    <w:rsid w:val="00A718FD"/>
    <w:rsid w:val="00A73705"/>
    <w:rsid w:val="00A74786"/>
    <w:rsid w:val="00A8102A"/>
    <w:rsid w:val="00A83984"/>
    <w:rsid w:val="00A86A6D"/>
    <w:rsid w:val="00A93AE1"/>
    <w:rsid w:val="00AA7131"/>
    <w:rsid w:val="00AB7CB3"/>
    <w:rsid w:val="00AC5856"/>
    <w:rsid w:val="00AC6DD1"/>
    <w:rsid w:val="00AD2E0D"/>
    <w:rsid w:val="00AE6EFD"/>
    <w:rsid w:val="00AE7693"/>
    <w:rsid w:val="00AF08D5"/>
    <w:rsid w:val="00AF158C"/>
    <w:rsid w:val="00AF26F8"/>
    <w:rsid w:val="00B035B3"/>
    <w:rsid w:val="00B06844"/>
    <w:rsid w:val="00B07A8F"/>
    <w:rsid w:val="00B14562"/>
    <w:rsid w:val="00B2605B"/>
    <w:rsid w:val="00B26085"/>
    <w:rsid w:val="00B30C06"/>
    <w:rsid w:val="00B374E6"/>
    <w:rsid w:val="00B41207"/>
    <w:rsid w:val="00B46C4B"/>
    <w:rsid w:val="00B52C8E"/>
    <w:rsid w:val="00B63345"/>
    <w:rsid w:val="00B6669C"/>
    <w:rsid w:val="00B669B9"/>
    <w:rsid w:val="00B66E31"/>
    <w:rsid w:val="00B67A10"/>
    <w:rsid w:val="00B9130D"/>
    <w:rsid w:val="00B91D23"/>
    <w:rsid w:val="00B96998"/>
    <w:rsid w:val="00B96FB7"/>
    <w:rsid w:val="00BA03A5"/>
    <w:rsid w:val="00BA61A6"/>
    <w:rsid w:val="00BB2BD7"/>
    <w:rsid w:val="00BC5733"/>
    <w:rsid w:val="00BD64AB"/>
    <w:rsid w:val="00BE7750"/>
    <w:rsid w:val="00BF6B0A"/>
    <w:rsid w:val="00C06AB9"/>
    <w:rsid w:val="00C27E93"/>
    <w:rsid w:val="00C332CB"/>
    <w:rsid w:val="00C50FA3"/>
    <w:rsid w:val="00C75720"/>
    <w:rsid w:val="00C836DE"/>
    <w:rsid w:val="00C854F9"/>
    <w:rsid w:val="00C85B3A"/>
    <w:rsid w:val="00C90CF7"/>
    <w:rsid w:val="00C9600B"/>
    <w:rsid w:val="00C977B9"/>
    <w:rsid w:val="00CA4DCF"/>
    <w:rsid w:val="00CA7A0D"/>
    <w:rsid w:val="00CB3195"/>
    <w:rsid w:val="00CB43FB"/>
    <w:rsid w:val="00CB7A12"/>
    <w:rsid w:val="00CC0F4D"/>
    <w:rsid w:val="00CC336C"/>
    <w:rsid w:val="00CD3D13"/>
    <w:rsid w:val="00CD4FF4"/>
    <w:rsid w:val="00CD5EA7"/>
    <w:rsid w:val="00D0584C"/>
    <w:rsid w:val="00D16093"/>
    <w:rsid w:val="00D27E64"/>
    <w:rsid w:val="00D32FF2"/>
    <w:rsid w:val="00D41441"/>
    <w:rsid w:val="00D503DC"/>
    <w:rsid w:val="00D54338"/>
    <w:rsid w:val="00D55F7B"/>
    <w:rsid w:val="00D6510A"/>
    <w:rsid w:val="00D675D5"/>
    <w:rsid w:val="00D7498E"/>
    <w:rsid w:val="00D76704"/>
    <w:rsid w:val="00D76907"/>
    <w:rsid w:val="00D800F8"/>
    <w:rsid w:val="00D92367"/>
    <w:rsid w:val="00D944C8"/>
    <w:rsid w:val="00DA04E8"/>
    <w:rsid w:val="00DB45A2"/>
    <w:rsid w:val="00DB68BC"/>
    <w:rsid w:val="00DB76D8"/>
    <w:rsid w:val="00DC5506"/>
    <w:rsid w:val="00DE6637"/>
    <w:rsid w:val="00DF728A"/>
    <w:rsid w:val="00DF7AB2"/>
    <w:rsid w:val="00E15CBF"/>
    <w:rsid w:val="00E20639"/>
    <w:rsid w:val="00E21515"/>
    <w:rsid w:val="00E27E0B"/>
    <w:rsid w:val="00E34FB0"/>
    <w:rsid w:val="00E4437D"/>
    <w:rsid w:val="00E4644D"/>
    <w:rsid w:val="00E909A8"/>
    <w:rsid w:val="00E94F13"/>
    <w:rsid w:val="00EA1374"/>
    <w:rsid w:val="00EB05E3"/>
    <w:rsid w:val="00EC248E"/>
    <w:rsid w:val="00EC6D27"/>
    <w:rsid w:val="00ED17D9"/>
    <w:rsid w:val="00ED2416"/>
    <w:rsid w:val="00ED38FA"/>
    <w:rsid w:val="00EE64E9"/>
    <w:rsid w:val="00EF11F6"/>
    <w:rsid w:val="00F01550"/>
    <w:rsid w:val="00F01E18"/>
    <w:rsid w:val="00F02933"/>
    <w:rsid w:val="00F21E14"/>
    <w:rsid w:val="00F23693"/>
    <w:rsid w:val="00F36BE5"/>
    <w:rsid w:val="00F44686"/>
    <w:rsid w:val="00F44AFD"/>
    <w:rsid w:val="00F561F4"/>
    <w:rsid w:val="00F60EA9"/>
    <w:rsid w:val="00F628BE"/>
    <w:rsid w:val="00F803BA"/>
    <w:rsid w:val="00F81335"/>
    <w:rsid w:val="00F828BF"/>
    <w:rsid w:val="00F8345B"/>
    <w:rsid w:val="00F85076"/>
    <w:rsid w:val="00F93A34"/>
    <w:rsid w:val="00FA07C4"/>
    <w:rsid w:val="00FB40DA"/>
    <w:rsid w:val="00FD43F7"/>
    <w:rsid w:val="00FD45BE"/>
    <w:rsid w:val="00FD754D"/>
    <w:rsid w:val="00FE3318"/>
    <w:rsid w:val="00FE74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77F52"/>
  <w15:chartTrackingRefBased/>
  <w15:docId w15:val="{CE0D6DFE-8716-4E5B-BA35-833D612CB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D5EA7"/>
    <w:pPr>
      <w:spacing w:after="200" w:line="276" w:lineRule="auto"/>
    </w:pPr>
    <w:rPr>
      <w:rFonts w:eastAsiaTheme="minorEastAsia"/>
      <w:color w:val="00000A"/>
      <w:kern w:val="0"/>
      <w:lang w:eastAsia="pl-PL"/>
      <w14:ligatures w14:val="none"/>
    </w:rPr>
  </w:style>
  <w:style w:type="paragraph" w:styleId="Nagwek1">
    <w:name w:val="heading 1"/>
    <w:basedOn w:val="Normalny"/>
    <w:next w:val="Normalny"/>
    <w:link w:val="Nagwek1Znak"/>
    <w:uiPriority w:val="9"/>
    <w:qFormat/>
    <w:rsid w:val="00195D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F36BE5"/>
    <w:rPr>
      <w:sz w:val="16"/>
      <w:szCs w:val="16"/>
    </w:rPr>
  </w:style>
  <w:style w:type="paragraph" w:styleId="Tekstkomentarza">
    <w:name w:val="annotation text"/>
    <w:basedOn w:val="Normalny"/>
    <w:link w:val="TekstkomentarzaZnak"/>
    <w:uiPriority w:val="99"/>
    <w:semiHidden/>
    <w:unhideWhenUsed/>
    <w:rsid w:val="00F36BE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36BE5"/>
    <w:rPr>
      <w:rFonts w:eastAsiaTheme="minorEastAsia"/>
      <w:color w:val="00000A"/>
      <w:kern w:val="0"/>
      <w:sz w:val="20"/>
      <w:szCs w:val="20"/>
      <w:lang w:eastAsia="pl-PL"/>
      <w14:ligatures w14:val="none"/>
    </w:rPr>
  </w:style>
  <w:style w:type="paragraph" w:styleId="Tekstprzypisukocowego">
    <w:name w:val="endnote text"/>
    <w:basedOn w:val="Normalny"/>
    <w:link w:val="TekstprzypisukocowegoZnak"/>
    <w:uiPriority w:val="99"/>
    <w:semiHidden/>
    <w:unhideWhenUsed/>
    <w:rsid w:val="00140A7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0A75"/>
    <w:rPr>
      <w:rFonts w:eastAsiaTheme="minorEastAsia"/>
      <w:color w:val="00000A"/>
      <w:kern w:val="0"/>
      <w:sz w:val="20"/>
      <w:szCs w:val="20"/>
      <w:lang w:eastAsia="pl-PL"/>
      <w14:ligatures w14:val="none"/>
    </w:rPr>
  </w:style>
  <w:style w:type="character" w:styleId="Odwoanieprzypisukocowego">
    <w:name w:val="endnote reference"/>
    <w:basedOn w:val="Domylnaczcionkaakapitu"/>
    <w:uiPriority w:val="99"/>
    <w:semiHidden/>
    <w:unhideWhenUsed/>
    <w:rsid w:val="00140A75"/>
    <w:rPr>
      <w:vertAlign w:val="superscript"/>
    </w:rPr>
  </w:style>
  <w:style w:type="paragraph" w:styleId="Tekstprzypisudolnego">
    <w:name w:val="footnote text"/>
    <w:basedOn w:val="Normalny"/>
    <w:link w:val="TekstprzypisudolnegoZnak"/>
    <w:uiPriority w:val="99"/>
    <w:semiHidden/>
    <w:unhideWhenUsed/>
    <w:rsid w:val="006A740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A7403"/>
    <w:rPr>
      <w:rFonts w:eastAsiaTheme="minorEastAsia"/>
      <w:color w:val="00000A"/>
      <w:kern w:val="0"/>
      <w:sz w:val="20"/>
      <w:szCs w:val="20"/>
      <w:lang w:eastAsia="pl-PL"/>
      <w14:ligatures w14:val="none"/>
    </w:rPr>
  </w:style>
  <w:style w:type="character" w:styleId="Odwoanieprzypisudolnego">
    <w:name w:val="footnote reference"/>
    <w:basedOn w:val="Domylnaczcionkaakapitu"/>
    <w:uiPriority w:val="99"/>
    <w:semiHidden/>
    <w:unhideWhenUsed/>
    <w:rsid w:val="006A7403"/>
    <w:rPr>
      <w:vertAlign w:val="superscript"/>
    </w:rPr>
  </w:style>
  <w:style w:type="paragraph" w:styleId="Akapitzlist">
    <w:name w:val="List Paragraph"/>
    <w:aliases w:val="Numerowanie,List Paragraph,Akapit z listą BS,Kolorowa lista — akcent 11,L1,Obiekt,List Paragraph1,sw tekst,Bulleted list,Akapit z listą5,Akapit z listą siwz,Wypunktowanie,Bullet List,FooterText,numbered,Paragraphe de liste1,lp1,Preambuła"/>
    <w:basedOn w:val="Normalny"/>
    <w:link w:val="AkapitzlistZnak"/>
    <w:uiPriority w:val="34"/>
    <w:qFormat/>
    <w:rsid w:val="008956B6"/>
    <w:pPr>
      <w:ind w:left="720"/>
      <w:contextualSpacing/>
    </w:pPr>
  </w:style>
  <w:style w:type="character" w:styleId="Hipercze">
    <w:name w:val="Hyperlink"/>
    <w:basedOn w:val="Domylnaczcionkaakapitu"/>
    <w:unhideWhenUsed/>
    <w:rsid w:val="00CD4FF4"/>
    <w:rPr>
      <w:color w:val="0563C1" w:themeColor="hyperlink"/>
      <w:u w:val="single"/>
    </w:rPr>
  </w:style>
  <w:style w:type="character" w:customStyle="1" w:styleId="AkapitzlistZnak">
    <w:name w:val="Akapit z listą Znak"/>
    <w:aliases w:val="Numerowanie Znak,List Paragraph Znak,Akapit z listą BS Znak,Kolorowa lista — akcent 11 Znak,L1 Znak,Obiekt Znak,List Paragraph1 Znak,sw tekst Znak,Bulleted list Znak,Akapit z listą5 Znak,Akapit z listą siwz Znak,Wypunktowanie Znak"/>
    <w:basedOn w:val="Domylnaczcionkaakapitu"/>
    <w:link w:val="Akapitzlist"/>
    <w:uiPriority w:val="34"/>
    <w:locked/>
    <w:rsid w:val="00DB68BC"/>
    <w:rPr>
      <w:rFonts w:eastAsiaTheme="minorEastAsia"/>
      <w:color w:val="00000A"/>
      <w:kern w:val="0"/>
      <w:lang w:eastAsia="pl-PL"/>
      <w14:ligatures w14:val="none"/>
    </w:rPr>
  </w:style>
  <w:style w:type="character" w:styleId="Nierozpoznanawzmianka">
    <w:name w:val="Unresolved Mention"/>
    <w:basedOn w:val="Domylnaczcionkaakapitu"/>
    <w:uiPriority w:val="99"/>
    <w:semiHidden/>
    <w:unhideWhenUsed/>
    <w:rsid w:val="0006647C"/>
    <w:rPr>
      <w:color w:val="605E5C"/>
      <w:shd w:val="clear" w:color="auto" w:fill="E1DFDD"/>
    </w:rPr>
  </w:style>
  <w:style w:type="character" w:customStyle="1" w:styleId="Nagwek1Znak">
    <w:name w:val="Nagłówek 1 Znak"/>
    <w:basedOn w:val="Domylnaczcionkaakapitu"/>
    <w:link w:val="Nagwek1"/>
    <w:uiPriority w:val="9"/>
    <w:rsid w:val="00195D91"/>
    <w:rPr>
      <w:rFonts w:asciiTheme="majorHAnsi" w:eastAsiaTheme="majorEastAsia" w:hAnsiTheme="majorHAnsi" w:cstheme="majorBidi"/>
      <w:color w:val="2F5496" w:themeColor="accent1" w:themeShade="BF"/>
      <w:kern w:val="0"/>
      <w:sz w:val="32"/>
      <w:szCs w:val="32"/>
      <w:lang w:eastAsia="pl-PL"/>
      <w14:ligatures w14:val="none"/>
    </w:rPr>
  </w:style>
  <w:style w:type="paragraph" w:styleId="Nagwek">
    <w:name w:val="header"/>
    <w:basedOn w:val="Normalny"/>
    <w:link w:val="NagwekZnak"/>
    <w:uiPriority w:val="99"/>
    <w:unhideWhenUsed/>
    <w:rsid w:val="000E29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E294B"/>
    <w:rPr>
      <w:rFonts w:eastAsiaTheme="minorEastAsia"/>
      <w:color w:val="00000A"/>
      <w:kern w:val="0"/>
      <w:lang w:eastAsia="pl-PL"/>
      <w14:ligatures w14:val="none"/>
    </w:rPr>
  </w:style>
  <w:style w:type="paragraph" w:styleId="Stopka">
    <w:name w:val="footer"/>
    <w:basedOn w:val="Normalny"/>
    <w:link w:val="StopkaZnak"/>
    <w:uiPriority w:val="99"/>
    <w:unhideWhenUsed/>
    <w:rsid w:val="000E29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E294B"/>
    <w:rPr>
      <w:rFonts w:eastAsiaTheme="minorEastAsia"/>
      <w:color w:val="00000A"/>
      <w:kern w:val="0"/>
      <w:lang w:eastAsia="pl-PL"/>
      <w14:ligatures w14:val="none"/>
    </w:rPr>
  </w:style>
  <w:style w:type="paragraph" w:customStyle="1" w:styleId="Textbody">
    <w:name w:val="Text body"/>
    <w:basedOn w:val="Normalny"/>
    <w:rsid w:val="000E294B"/>
    <w:pPr>
      <w:widowControl w:val="0"/>
      <w:suppressAutoHyphens/>
      <w:autoSpaceDN w:val="0"/>
      <w:spacing w:after="140" w:line="288" w:lineRule="auto"/>
      <w:textAlignment w:val="baseline"/>
    </w:pPr>
    <w:rPr>
      <w:rFonts w:ascii="Liberation Serif" w:eastAsia="Droid Sans Fallback" w:hAnsi="Liberation Serif" w:cs="FreeSans"/>
      <w:color w:val="auto"/>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731">
      <w:bodyDiv w:val="1"/>
      <w:marLeft w:val="0"/>
      <w:marRight w:val="0"/>
      <w:marTop w:val="0"/>
      <w:marBottom w:val="0"/>
      <w:divBdr>
        <w:top w:val="none" w:sz="0" w:space="0" w:color="auto"/>
        <w:left w:val="none" w:sz="0" w:space="0" w:color="auto"/>
        <w:bottom w:val="none" w:sz="0" w:space="0" w:color="auto"/>
        <w:right w:val="none" w:sz="0" w:space="0" w:color="auto"/>
      </w:divBdr>
    </w:div>
    <w:div w:id="76481797">
      <w:bodyDiv w:val="1"/>
      <w:marLeft w:val="0"/>
      <w:marRight w:val="0"/>
      <w:marTop w:val="0"/>
      <w:marBottom w:val="0"/>
      <w:divBdr>
        <w:top w:val="none" w:sz="0" w:space="0" w:color="auto"/>
        <w:left w:val="none" w:sz="0" w:space="0" w:color="auto"/>
        <w:bottom w:val="none" w:sz="0" w:space="0" w:color="auto"/>
        <w:right w:val="none" w:sz="0" w:space="0" w:color="auto"/>
      </w:divBdr>
    </w:div>
    <w:div w:id="83111120">
      <w:bodyDiv w:val="1"/>
      <w:marLeft w:val="0"/>
      <w:marRight w:val="0"/>
      <w:marTop w:val="0"/>
      <w:marBottom w:val="0"/>
      <w:divBdr>
        <w:top w:val="none" w:sz="0" w:space="0" w:color="auto"/>
        <w:left w:val="none" w:sz="0" w:space="0" w:color="auto"/>
        <w:bottom w:val="none" w:sz="0" w:space="0" w:color="auto"/>
        <w:right w:val="none" w:sz="0" w:space="0" w:color="auto"/>
      </w:divBdr>
    </w:div>
    <w:div w:id="253320227">
      <w:bodyDiv w:val="1"/>
      <w:marLeft w:val="0"/>
      <w:marRight w:val="0"/>
      <w:marTop w:val="0"/>
      <w:marBottom w:val="0"/>
      <w:divBdr>
        <w:top w:val="none" w:sz="0" w:space="0" w:color="auto"/>
        <w:left w:val="none" w:sz="0" w:space="0" w:color="auto"/>
        <w:bottom w:val="none" w:sz="0" w:space="0" w:color="auto"/>
        <w:right w:val="none" w:sz="0" w:space="0" w:color="auto"/>
      </w:divBdr>
    </w:div>
    <w:div w:id="487481617">
      <w:bodyDiv w:val="1"/>
      <w:marLeft w:val="0"/>
      <w:marRight w:val="0"/>
      <w:marTop w:val="0"/>
      <w:marBottom w:val="0"/>
      <w:divBdr>
        <w:top w:val="none" w:sz="0" w:space="0" w:color="auto"/>
        <w:left w:val="none" w:sz="0" w:space="0" w:color="auto"/>
        <w:bottom w:val="none" w:sz="0" w:space="0" w:color="auto"/>
        <w:right w:val="none" w:sz="0" w:space="0" w:color="auto"/>
      </w:divBdr>
    </w:div>
    <w:div w:id="523716612">
      <w:bodyDiv w:val="1"/>
      <w:marLeft w:val="0"/>
      <w:marRight w:val="0"/>
      <w:marTop w:val="0"/>
      <w:marBottom w:val="0"/>
      <w:divBdr>
        <w:top w:val="none" w:sz="0" w:space="0" w:color="auto"/>
        <w:left w:val="none" w:sz="0" w:space="0" w:color="auto"/>
        <w:bottom w:val="none" w:sz="0" w:space="0" w:color="auto"/>
        <w:right w:val="none" w:sz="0" w:space="0" w:color="auto"/>
      </w:divBdr>
    </w:div>
    <w:div w:id="530266401">
      <w:bodyDiv w:val="1"/>
      <w:marLeft w:val="0"/>
      <w:marRight w:val="0"/>
      <w:marTop w:val="0"/>
      <w:marBottom w:val="0"/>
      <w:divBdr>
        <w:top w:val="none" w:sz="0" w:space="0" w:color="auto"/>
        <w:left w:val="none" w:sz="0" w:space="0" w:color="auto"/>
        <w:bottom w:val="none" w:sz="0" w:space="0" w:color="auto"/>
        <w:right w:val="none" w:sz="0" w:space="0" w:color="auto"/>
      </w:divBdr>
    </w:div>
    <w:div w:id="732386798">
      <w:bodyDiv w:val="1"/>
      <w:marLeft w:val="0"/>
      <w:marRight w:val="0"/>
      <w:marTop w:val="0"/>
      <w:marBottom w:val="0"/>
      <w:divBdr>
        <w:top w:val="none" w:sz="0" w:space="0" w:color="auto"/>
        <w:left w:val="none" w:sz="0" w:space="0" w:color="auto"/>
        <w:bottom w:val="none" w:sz="0" w:space="0" w:color="auto"/>
        <w:right w:val="none" w:sz="0" w:space="0" w:color="auto"/>
      </w:divBdr>
    </w:div>
    <w:div w:id="787747097">
      <w:bodyDiv w:val="1"/>
      <w:marLeft w:val="0"/>
      <w:marRight w:val="0"/>
      <w:marTop w:val="0"/>
      <w:marBottom w:val="0"/>
      <w:divBdr>
        <w:top w:val="none" w:sz="0" w:space="0" w:color="auto"/>
        <w:left w:val="none" w:sz="0" w:space="0" w:color="auto"/>
        <w:bottom w:val="none" w:sz="0" w:space="0" w:color="auto"/>
        <w:right w:val="none" w:sz="0" w:space="0" w:color="auto"/>
      </w:divBdr>
    </w:div>
    <w:div w:id="844587778">
      <w:bodyDiv w:val="1"/>
      <w:marLeft w:val="0"/>
      <w:marRight w:val="0"/>
      <w:marTop w:val="0"/>
      <w:marBottom w:val="0"/>
      <w:divBdr>
        <w:top w:val="none" w:sz="0" w:space="0" w:color="auto"/>
        <w:left w:val="none" w:sz="0" w:space="0" w:color="auto"/>
        <w:bottom w:val="none" w:sz="0" w:space="0" w:color="auto"/>
        <w:right w:val="none" w:sz="0" w:space="0" w:color="auto"/>
      </w:divBdr>
    </w:div>
    <w:div w:id="850026091">
      <w:bodyDiv w:val="1"/>
      <w:marLeft w:val="0"/>
      <w:marRight w:val="0"/>
      <w:marTop w:val="0"/>
      <w:marBottom w:val="0"/>
      <w:divBdr>
        <w:top w:val="none" w:sz="0" w:space="0" w:color="auto"/>
        <w:left w:val="none" w:sz="0" w:space="0" w:color="auto"/>
        <w:bottom w:val="none" w:sz="0" w:space="0" w:color="auto"/>
        <w:right w:val="none" w:sz="0" w:space="0" w:color="auto"/>
      </w:divBdr>
    </w:div>
    <w:div w:id="1134712280">
      <w:bodyDiv w:val="1"/>
      <w:marLeft w:val="0"/>
      <w:marRight w:val="0"/>
      <w:marTop w:val="0"/>
      <w:marBottom w:val="0"/>
      <w:divBdr>
        <w:top w:val="none" w:sz="0" w:space="0" w:color="auto"/>
        <w:left w:val="none" w:sz="0" w:space="0" w:color="auto"/>
        <w:bottom w:val="none" w:sz="0" w:space="0" w:color="auto"/>
        <w:right w:val="none" w:sz="0" w:space="0" w:color="auto"/>
      </w:divBdr>
    </w:div>
    <w:div w:id="1250039954">
      <w:bodyDiv w:val="1"/>
      <w:marLeft w:val="0"/>
      <w:marRight w:val="0"/>
      <w:marTop w:val="0"/>
      <w:marBottom w:val="0"/>
      <w:divBdr>
        <w:top w:val="none" w:sz="0" w:space="0" w:color="auto"/>
        <w:left w:val="none" w:sz="0" w:space="0" w:color="auto"/>
        <w:bottom w:val="none" w:sz="0" w:space="0" w:color="auto"/>
        <w:right w:val="none" w:sz="0" w:space="0" w:color="auto"/>
      </w:divBdr>
    </w:div>
    <w:div w:id="1354838118">
      <w:bodyDiv w:val="1"/>
      <w:marLeft w:val="0"/>
      <w:marRight w:val="0"/>
      <w:marTop w:val="0"/>
      <w:marBottom w:val="0"/>
      <w:divBdr>
        <w:top w:val="none" w:sz="0" w:space="0" w:color="auto"/>
        <w:left w:val="none" w:sz="0" w:space="0" w:color="auto"/>
        <w:bottom w:val="none" w:sz="0" w:space="0" w:color="auto"/>
        <w:right w:val="none" w:sz="0" w:space="0" w:color="auto"/>
      </w:divBdr>
    </w:div>
    <w:div w:id="1421295806">
      <w:bodyDiv w:val="1"/>
      <w:marLeft w:val="0"/>
      <w:marRight w:val="0"/>
      <w:marTop w:val="0"/>
      <w:marBottom w:val="0"/>
      <w:divBdr>
        <w:top w:val="none" w:sz="0" w:space="0" w:color="auto"/>
        <w:left w:val="none" w:sz="0" w:space="0" w:color="auto"/>
        <w:bottom w:val="none" w:sz="0" w:space="0" w:color="auto"/>
        <w:right w:val="none" w:sz="0" w:space="0" w:color="auto"/>
      </w:divBdr>
    </w:div>
    <w:div w:id="1448426276">
      <w:bodyDiv w:val="1"/>
      <w:marLeft w:val="0"/>
      <w:marRight w:val="0"/>
      <w:marTop w:val="0"/>
      <w:marBottom w:val="0"/>
      <w:divBdr>
        <w:top w:val="none" w:sz="0" w:space="0" w:color="auto"/>
        <w:left w:val="none" w:sz="0" w:space="0" w:color="auto"/>
        <w:bottom w:val="none" w:sz="0" w:space="0" w:color="auto"/>
        <w:right w:val="none" w:sz="0" w:space="0" w:color="auto"/>
      </w:divBdr>
    </w:div>
    <w:div w:id="1457674355">
      <w:bodyDiv w:val="1"/>
      <w:marLeft w:val="0"/>
      <w:marRight w:val="0"/>
      <w:marTop w:val="0"/>
      <w:marBottom w:val="0"/>
      <w:divBdr>
        <w:top w:val="none" w:sz="0" w:space="0" w:color="auto"/>
        <w:left w:val="none" w:sz="0" w:space="0" w:color="auto"/>
        <w:bottom w:val="none" w:sz="0" w:space="0" w:color="auto"/>
        <w:right w:val="none" w:sz="0" w:space="0" w:color="auto"/>
      </w:divBdr>
    </w:div>
    <w:div w:id="1529678076">
      <w:bodyDiv w:val="1"/>
      <w:marLeft w:val="0"/>
      <w:marRight w:val="0"/>
      <w:marTop w:val="0"/>
      <w:marBottom w:val="0"/>
      <w:divBdr>
        <w:top w:val="none" w:sz="0" w:space="0" w:color="auto"/>
        <w:left w:val="none" w:sz="0" w:space="0" w:color="auto"/>
        <w:bottom w:val="none" w:sz="0" w:space="0" w:color="auto"/>
        <w:right w:val="none" w:sz="0" w:space="0" w:color="auto"/>
      </w:divBdr>
    </w:div>
    <w:div w:id="1532524791">
      <w:bodyDiv w:val="1"/>
      <w:marLeft w:val="0"/>
      <w:marRight w:val="0"/>
      <w:marTop w:val="0"/>
      <w:marBottom w:val="0"/>
      <w:divBdr>
        <w:top w:val="none" w:sz="0" w:space="0" w:color="auto"/>
        <w:left w:val="none" w:sz="0" w:space="0" w:color="auto"/>
        <w:bottom w:val="none" w:sz="0" w:space="0" w:color="auto"/>
        <w:right w:val="none" w:sz="0" w:space="0" w:color="auto"/>
      </w:divBdr>
    </w:div>
    <w:div w:id="1639652812">
      <w:bodyDiv w:val="1"/>
      <w:marLeft w:val="0"/>
      <w:marRight w:val="0"/>
      <w:marTop w:val="0"/>
      <w:marBottom w:val="0"/>
      <w:divBdr>
        <w:top w:val="none" w:sz="0" w:space="0" w:color="auto"/>
        <w:left w:val="none" w:sz="0" w:space="0" w:color="auto"/>
        <w:bottom w:val="none" w:sz="0" w:space="0" w:color="auto"/>
        <w:right w:val="none" w:sz="0" w:space="0" w:color="auto"/>
      </w:divBdr>
    </w:div>
    <w:div w:id="1670063470">
      <w:bodyDiv w:val="1"/>
      <w:marLeft w:val="0"/>
      <w:marRight w:val="0"/>
      <w:marTop w:val="0"/>
      <w:marBottom w:val="0"/>
      <w:divBdr>
        <w:top w:val="none" w:sz="0" w:space="0" w:color="auto"/>
        <w:left w:val="none" w:sz="0" w:space="0" w:color="auto"/>
        <w:bottom w:val="none" w:sz="0" w:space="0" w:color="auto"/>
        <w:right w:val="none" w:sz="0" w:space="0" w:color="auto"/>
      </w:divBdr>
    </w:div>
    <w:div w:id="1793285910">
      <w:bodyDiv w:val="1"/>
      <w:marLeft w:val="0"/>
      <w:marRight w:val="0"/>
      <w:marTop w:val="0"/>
      <w:marBottom w:val="0"/>
      <w:divBdr>
        <w:top w:val="none" w:sz="0" w:space="0" w:color="auto"/>
        <w:left w:val="none" w:sz="0" w:space="0" w:color="auto"/>
        <w:bottom w:val="none" w:sz="0" w:space="0" w:color="auto"/>
        <w:right w:val="none" w:sz="0" w:space="0" w:color="auto"/>
      </w:divBdr>
    </w:div>
    <w:div w:id="1801655548">
      <w:bodyDiv w:val="1"/>
      <w:marLeft w:val="0"/>
      <w:marRight w:val="0"/>
      <w:marTop w:val="0"/>
      <w:marBottom w:val="0"/>
      <w:divBdr>
        <w:top w:val="none" w:sz="0" w:space="0" w:color="auto"/>
        <w:left w:val="none" w:sz="0" w:space="0" w:color="auto"/>
        <w:bottom w:val="none" w:sz="0" w:space="0" w:color="auto"/>
        <w:right w:val="none" w:sz="0" w:space="0" w:color="auto"/>
      </w:divBdr>
    </w:div>
    <w:div w:id="1824929803">
      <w:bodyDiv w:val="1"/>
      <w:marLeft w:val="0"/>
      <w:marRight w:val="0"/>
      <w:marTop w:val="0"/>
      <w:marBottom w:val="0"/>
      <w:divBdr>
        <w:top w:val="none" w:sz="0" w:space="0" w:color="auto"/>
        <w:left w:val="none" w:sz="0" w:space="0" w:color="auto"/>
        <w:bottom w:val="none" w:sz="0" w:space="0" w:color="auto"/>
        <w:right w:val="none" w:sz="0" w:space="0" w:color="auto"/>
      </w:divBdr>
    </w:div>
    <w:div w:id="1859661764">
      <w:bodyDiv w:val="1"/>
      <w:marLeft w:val="0"/>
      <w:marRight w:val="0"/>
      <w:marTop w:val="0"/>
      <w:marBottom w:val="0"/>
      <w:divBdr>
        <w:top w:val="none" w:sz="0" w:space="0" w:color="auto"/>
        <w:left w:val="none" w:sz="0" w:space="0" w:color="auto"/>
        <w:bottom w:val="none" w:sz="0" w:space="0" w:color="auto"/>
        <w:right w:val="none" w:sz="0" w:space="0" w:color="auto"/>
      </w:divBdr>
    </w:div>
    <w:div w:id="1963028526">
      <w:bodyDiv w:val="1"/>
      <w:marLeft w:val="0"/>
      <w:marRight w:val="0"/>
      <w:marTop w:val="0"/>
      <w:marBottom w:val="0"/>
      <w:divBdr>
        <w:top w:val="none" w:sz="0" w:space="0" w:color="auto"/>
        <w:left w:val="none" w:sz="0" w:space="0" w:color="auto"/>
        <w:bottom w:val="none" w:sz="0" w:space="0" w:color="auto"/>
        <w:right w:val="none" w:sz="0" w:space="0" w:color="auto"/>
      </w:divBdr>
    </w:div>
    <w:div w:id="203869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cocertified.com/product-finde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cocertified.com/product-finder/"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pubenchmark.ne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epeat.net/search-computers-and-display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mtf.org/standards/mgmt/dash/"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99</Pages>
  <Words>33890</Words>
  <Characters>203345</Characters>
  <Application>Microsoft Office Word</Application>
  <DocSecurity>0</DocSecurity>
  <Lines>1694</Lines>
  <Paragraphs>473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dc:creator>
  <cp:keywords/>
  <dc:description/>
  <cp:lastModifiedBy>Jola</cp:lastModifiedBy>
  <cp:revision>9</cp:revision>
  <dcterms:created xsi:type="dcterms:W3CDTF">2024-10-24T11:12:00Z</dcterms:created>
  <dcterms:modified xsi:type="dcterms:W3CDTF">2024-10-25T14:49:00Z</dcterms:modified>
</cp:coreProperties>
</file>