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FC76D" w14:textId="1AFA92DB" w:rsidR="00FF6850" w:rsidRDefault="00E04461">
      <w:pPr>
        <w:jc w:val="right"/>
      </w:pPr>
      <w:r>
        <w:rPr>
          <w:bCs/>
          <w:i/>
        </w:rPr>
        <w:t>Chojnice</w:t>
      </w:r>
      <w:r w:rsidR="00806046">
        <w:rPr>
          <w:bCs/>
          <w:i/>
        </w:rPr>
        <w:t xml:space="preserve">, dnia </w:t>
      </w:r>
      <w:r w:rsidR="009D4834" w:rsidRPr="00B051E8">
        <w:rPr>
          <w:bCs/>
          <w:i/>
        </w:rPr>
        <w:t>2</w:t>
      </w:r>
      <w:r w:rsidR="009410F9" w:rsidRPr="00B051E8">
        <w:rPr>
          <w:bCs/>
          <w:i/>
        </w:rPr>
        <w:t>5</w:t>
      </w:r>
      <w:r w:rsidR="009D4834" w:rsidRPr="00B051E8">
        <w:rPr>
          <w:bCs/>
          <w:i/>
        </w:rPr>
        <w:t>.</w:t>
      </w:r>
      <w:r w:rsidR="008E0668" w:rsidRPr="00B051E8">
        <w:rPr>
          <w:bCs/>
          <w:i/>
        </w:rPr>
        <w:t>10</w:t>
      </w:r>
      <w:r w:rsidR="009D4834" w:rsidRPr="00B051E8">
        <w:rPr>
          <w:bCs/>
          <w:i/>
        </w:rPr>
        <w:t xml:space="preserve">.2024 </w:t>
      </w:r>
      <w:r w:rsidR="00806046" w:rsidRPr="00B051E8">
        <w:rPr>
          <w:bCs/>
          <w:i/>
        </w:rPr>
        <w:t>r.</w:t>
      </w:r>
    </w:p>
    <w:p w14:paraId="10F28F7F" w14:textId="77777777" w:rsidR="00FF6850" w:rsidRDefault="00FF6850">
      <w:pPr>
        <w:jc w:val="right"/>
        <w:rPr>
          <w:b/>
          <w:i/>
        </w:rPr>
      </w:pPr>
    </w:p>
    <w:p w14:paraId="4477A805" w14:textId="1878F52D" w:rsidR="00FF6850" w:rsidRDefault="00806046">
      <w:pPr>
        <w:jc w:val="center"/>
      </w:pPr>
      <w:r>
        <w:rPr>
          <w:b/>
          <w:i/>
        </w:rPr>
        <w:t xml:space="preserve">ZAPYTANIE OFERTOWE nr </w:t>
      </w:r>
      <w:r w:rsidR="00E04461">
        <w:rPr>
          <w:b/>
          <w:i/>
        </w:rPr>
        <w:t>1</w:t>
      </w:r>
      <w:r>
        <w:rPr>
          <w:b/>
          <w:i/>
        </w:rPr>
        <w:t>/202</w:t>
      </w:r>
      <w:r w:rsidR="00E04461">
        <w:rPr>
          <w:b/>
          <w:i/>
        </w:rPr>
        <w:t>4</w:t>
      </w:r>
      <w:r>
        <w:rPr>
          <w:b/>
          <w:i/>
        </w:rPr>
        <w:t xml:space="preserve">                                                        </w:t>
      </w:r>
    </w:p>
    <w:p w14:paraId="3D759A17" w14:textId="49067F50" w:rsidR="00FF6850" w:rsidRDefault="00806046">
      <w:pPr>
        <w:jc w:val="center"/>
      </w:pPr>
      <w:r>
        <w:rPr>
          <w:b/>
          <w:i/>
        </w:rPr>
        <w:t xml:space="preserve"> na </w:t>
      </w:r>
      <w:bookmarkStart w:id="0" w:name="_Hlk136267352"/>
      <w:r>
        <w:rPr>
          <w:b/>
          <w:i/>
        </w:rPr>
        <w:t xml:space="preserve">nabycie </w:t>
      </w:r>
      <w:bookmarkEnd w:id="0"/>
      <w:r w:rsidR="008E0668">
        <w:rPr>
          <w:b/>
          <w:i/>
        </w:rPr>
        <w:t>Mieszarki Planetarnej</w:t>
      </w:r>
    </w:p>
    <w:p w14:paraId="63A528C3" w14:textId="77777777" w:rsidR="00FF6850" w:rsidRDefault="00FF6850">
      <w:pPr>
        <w:rPr>
          <w:b/>
        </w:rPr>
      </w:pPr>
    </w:p>
    <w:p w14:paraId="5219BAD3" w14:textId="77777777" w:rsidR="00FF6850" w:rsidRDefault="00FF6850">
      <w:pPr>
        <w:rPr>
          <w:b/>
        </w:rPr>
      </w:pPr>
    </w:p>
    <w:p w14:paraId="4020FF67" w14:textId="77777777" w:rsidR="00FF6850" w:rsidRDefault="00FF6850">
      <w:pPr>
        <w:rPr>
          <w:b/>
        </w:rPr>
      </w:pPr>
    </w:p>
    <w:p w14:paraId="4CF2E896" w14:textId="77777777" w:rsidR="00FF6850" w:rsidRDefault="00806046">
      <w:r>
        <w:rPr>
          <w:b/>
        </w:rPr>
        <w:t>Nazwa:</w:t>
      </w:r>
    </w:p>
    <w:p w14:paraId="535431E0" w14:textId="1D7BB87C" w:rsidR="00E04461" w:rsidRDefault="00E04461" w:rsidP="00E04461">
      <w:pPr>
        <w:spacing w:line="259" w:lineRule="auto"/>
        <w:ind w:left="-98"/>
      </w:pPr>
      <w:r>
        <w:t xml:space="preserve"> KAZIMIERZ GINTER ZAKŁAD PRODUKCJI MATERIAŁÓW            </w:t>
      </w:r>
    </w:p>
    <w:p w14:paraId="62AA5E00" w14:textId="0F882976" w:rsidR="00E04461" w:rsidRDefault="00E04461" w:rsidP="00E04461">
      <w:pPr>
        <w:spacing w:line="259" w:lineRule="auto"/>
        <w:ind w:left="-98"/>
      </w:pPr>
      <w:r>
        <w:t xml:space="preserve"> BUDOWLANYC</w:t>
      </w:r>
      <w:r w:rsidR="0015207D">
        <w:t xml:space="preserve">H </w:t>
      </w:r>
      <w:r>
        <w:t>ZAKŁAD PRACY CHRONIONEJ</w:t>
      </w:r>
    </w:p>
    <w:p w14:paraId="504A0EF4" w14:textId="4D5F1277" w:rsidR="00FF6850" w:rsidRDefault="00806046" w:rsidP="00E04461">
      <w:pPr>
        <w:spacing w:line="259" w:lineRule="auto"/>
        <w:ind w:left="-98" w:firstLine="98"/>
      </w:pPr>
      <w:r>
        <w:rPr>
          <w:b/>
          <w:bCs/>
        </w:rPr>
        <w:t>Adres:</w:t>
      </w:r>
    </w:p>
    <w:p w14:paraId="7B0A57B0" w14:textId="61A75A8D" w:rsidR="00FF6850" w:rsidRDefault="00E04461">
      <w:pPr>
        <w:spacing w:line="259" w:lineRule="auto"/>
        <w:ind w:left="-98" w:firstLine="98"/>
      </w:pPr>
      <w:r>
        <w:t>Kolejowa 4</w:t>
      </w:r>
    </w:p>
    <w:p w14:paraId="63AEB765" w14:textId="48E5AC54" w:rsidR="00E04461" w:rsidRDefault="00E04461">
      <w:pPr>
        <w:spacing w:line="259" w:lineRule="auto"/>
        <w:ind w:left="-98" w:firstLine="98"/>
      </w:pPr>
      <w:r w:rsidRPr="00E04461">
        <w:t>89-600</w:t>
      </w:r>
      <w:r>
        <w:t xml:space="preserve"> Chojnice</w:t>
      </w:r>
    </w:p>
    <w:p w14:paraId="56D2F31F" w14:textId="77777777" w:rsidR="00FF6850" w:rsidRDefault="00806046">
      <w:pPr>
        <w:spacing w:line="259" w:lineRule="auto"/>
        <w:ind w:left="-98" w:firstLine="98"/>
      </w:pPr>
      <w:r>
        <w:rPr>
          <w:b/>
        </w:rPr>
        <w:t>Numer telefonu:</w:t>
      </w:r>
    </w:p>
    <w:p w14:paraId="1D071674" w14:textId="77777777" w:rsidR="00E04461" w:rsidRPr="008E0668" w:rsidRDefault="00E04461">
      <w:pPr>
        <w:spacing w:line="259" w:lineRule="auto"/>
        <w:ind w:left="-98" w:firstLine="98"/>
        <w:rPr>
          <w:lang w:eastAsia="ar-SA"/>
        </w:rPr>
      </w:pPr>
      <w:r w:rsidRPr="008E0668">
        <w:rPr>
          <w:lang w:eastAsia="ar-SA"/>
        </w:rPr>
        <w:t xml:space="preserve">823974046 </w:t>
      </w:r>
    </w:p>
    <w:p w14:paraId="41530DD7" w14:textId="01791429" w:rsidR="00FF6850" w:rsidRPr="008E0668" w:rsidRDefault="00806046">
      <w:pPr>
        <w:spacing w:line="259" w:lineRule="auto"/>
        <w:ind w:left="-98" w:firstLine="98"/>
      </w:pPr>
      <w:r w:rsidRPr="008E0668">
        <w:rPr>
          <w:b/>
        </w:rPr>
        <w:t>NIP:</w:t>
      </w:r>
    </w:p>
    <w:p w14:paraId="063977FC" w14:textId="77777777" w:rsidR="00E04461" w:rsidRPr="008E0668" w:rsidRDefault="00E04461">
      <w:r w:rsidRPr="008E0668">
        <w:t xml:space="preserve">5550000901 </w:t>
      </w:r>
    </w:p>
    <w:p w14:paraId="76EA8E58" w14:textId="1B4020DD" w:rsidR="00FF6850" w:rsidRPr="008E0668" w:rsidRDefault="00806046">
      <w:r w:rsidRPr="008E0668">
        <w:rPr>
          <w:b/>
          <w:lang w:eastAsia="ar-SA"/>
        </w:rPr>
        <w:t xml:space="preserve">E-mail: </w:t>
      </w:r>
    </w:p>
    <w:p w14:paraId="511B1EB7" w14:textId="6D4A0831" w:rsidR="00FF6850" w:rsidRPr="008E0668" w:rsidRDefault="00E04461">
      <w:hyperlink r:id="rId11" w:history="1">
        <w:r w:rsidRPr="008E0668">
          <w:rPr>
            <w:rStyle w:val="Hipercze"/>
          </w:rPr>
          <w:t>budownictwo@ginter.pl</w:t>
        </w:r>
      </w:hyperlink>
    </w:p>
    <w:p w14:paraId="07B8BFC3" w14:textId="77777777" w:rsidR="00E04461" w:rsidRPr="008E0668" w:rsidRDefault="00E04461"/>
    <w:p w14:paraId="18762B33" w14:textId="77777777" w:rsidR="00FF6850" w:rsidRDefault="00806046">
      <w:r>
        <w:rPr>
          <w:b/>
          <w:lang w:eastAsia="ar-SA"/>
        </w:rPr>
        <w:t>Tytuł projektu:</w:t>
      </w:r>
    </w:p>
    <w:p w14:paraId="0863F968" w14:textId="368B4688" w:rsidR="00FF6850" w:rsidRDefault="00806046">
      <w:r>
        <w:rPr>
          <w:i/>
          <w:iCs/>
          <w:lang w:eastAsia="ar-SA"/>
        </w:rPr>
        <w:t>„</w:t>
      </w:r>
      <w:r w:rsidR="00E04461" w:rsidRPr="00E04461">
        <w:rPr>
          <w:i/>
          <w:iCs/>
          <w:lang w:eastAsia="ar-SA"/>
        </w:rPr>
        <w:t>Wdrożenie innowacyjnej technologii produkcji lekkich płytowych prefabrykatów wielkowymiarowych jako wynik prac B+R.</w:t>
      </w:r>
      <w:r w:rsidR="00E04461">
        <w:rPr>
          <w:i/>
          <w:iCs/>
          <w:lang w:eastAsia="ar-SA"/>
        </w:rPr>
        <w:t>”</w:t>
      </w:r>
    </w:p>
    <w:p w14:paraId="7E63AEE5" w14:textId="77777777" w:rsidR="00FF6850" w:rsidRDefault="00FF6850">
      <w:pPr>
        <w:rPr>
          <w:i/>
          <w:iCs/>
          <w:lang w:eastAsia="ar-SA"/>
        </w:rPr>
      </w:pPr>
    </w:p>
    <w:p w14:paraId="51397629" w14:textId="77777777" w:rsidR="00FF6850" w:rsidRDefault="00806046">
      <w:r>
        <w:rPr>
          <w:b/>
          <w:lang w:eastAsia="ar-SA"/>
        </w:rPr>
        <w:t>Numer Projektu:</w:t>
      </w:r>
    </w:p>
    <w:p w14:paraId="7F102930" w14:textId="38DF8396" w:rsidR="00FF6850" w:rsidRDefault="00E04461">
      <w:pPr>
        <w:rPr>
          <w:b/>
          <w:lang w:eastAsia="ar-SA"/>
        </w:rPr>
      </w:pPr>
      <w:r w:rsidRPr="00E04461">
        <w:rPr>
          <w:bCs/>
          <w:lang w:eastAsia="ar-SA"/>
        </w:rPr>
        <w:t>FENG.02.32-IP.03-0127/23</w:t>
      </w:r>
    </w:p>
    <w:p w14:paraId="2A0923D4" w14:textId="77777777" w:rsidR="00FF6850" w:rsidRDefault="00806046">
      <w:r>
        <w:rPr>
          <w:b/>
          <w:lang w:eastAsia="ar-SA"/>
        </w:rPr>
        <w:t>Inne źródła finansowania:</w:t>
      </w:r>
    </w:p>
    <w:p w14:paraId="3BB04C90" w14:textId="77777777" w:rsidR="00FF6850" w:rsidRDefault="00806046">
      <w:r>
        <w:rPr>
          <w:lang w:eastAsia="ar-SA"/>
        </w:rPr>
        <w:t>Zakup przedmiotu zamówienia będzie realizowany w ramach:</w:t>
      </w:r>
    </w:p>
    <w:tbl>
      <w:tblPr>
        <w:tblStyle w:val="TableGrid"/>
        <w:tblW w:w="10340" w:type="dxa"/>
        <w:tblInd w:w="0" w:type="dxa"/>
        <w:tblLayout w:type="fixed"/>
        <w:tblCellMar>
          <w:top w:w="43" w:type="dxa"/>
          <w:left w:w="7" w:type="dxa"/>
          <w:right w:w="7" w:type="dxa"/>
        </w:tblCellMar>
        <w:tblLook w:val="04A0" w:firstRow="1" w:lastRow="0" w:firstColumn="1" w:lastColumn="0" w:noHBand="0" w:noVBand="1"/>
      </w:tblPr>
      <w:tblGrid>
        <w:gridCol w:w="3750"/>
        <w:gridCol w:w="6590"/>
      </w:tblGrid>
      <w:tr w:rsidR="00FF6850" w14:paraId="323C27CF" w14:textId="77777777">
        <w:trPr>
          <w:trHeight w:val="200"/>
        </w:trPr>
        <w:tc>
          <w:tcPr>
            <w:tcW w:w="3750" w:type="dxa"/>
            <w:tcBorders>
              <w:top w:val="single" w:sz="6" w:space="0" w:color="000000"/>
              <w:left w:val="single" w:sz="6" w:space="0" w:color="000000"/>
              <w:bottom w:val="single" w:sz="6" w:space="0" w:color="000000"/>
              <w:right w:val="single" w:sz="6" w:space="0" w:color="000000"/>
            </w:tcBorders>
            <w:shd w:val="clear" w:color="auto" w:fill="DDDDDD"/>
          </w:tcPr>
          <w:p w14:paraId="75761444" w14:textId="77777777" w:rsidR="00FF6850" w:rsidRDefault="00806046">
            <w:pPr>
              <w:widowControl w:val="0"/>
              <w:spacing w:line="259" w:lineRule="auto"/>
              <w:rPr>
                <w:rFonts w:ascii="Calibri" w:hAnsi="Calibri"/>
              </w:rPr>
            </w:pPr>
            <w:r>
              <w:rPr>
                <w:rFonts w:ascii="Calibri" w:hAnsi="Calibri"/>
              </w:rPr>
              <w:t>Program Operacyjny</w:t>
            </w:r>
          </w:p>
        </w:tc>
        <w:tc>
          <w:tcPr>
            <w:tcW w:w="6589" w:type="dxa"/>
            <w:tcBorders>
              <w:top w:val="single" w:sz="6" w:space="0" w:color="000000"/>
              <w:left w:val="single" w:sz="6" w:space="0" w:color="000000"/>
              <w:bottom w:val="single" w:sz="6" w:space="0" w:color="000000"/>
              <w:right w:val="single" w:sz="6" w:space="0" w:color="000000"/>
            </w:tcBorders>
            <w:shd w:val="clear" w:color="auto" w:fill="DDDDDD"/>
          </w:tcPr>
          <w:p w14:paraId="4DF45A61" w14:textId="77777777" w:rsidR="00FF6850" w:rsidRDefault="00806046">
            <w:pPr>
              <w:widowControl w:val="0"/>
              <w:spacing w:line="259" w:lineRule="auto"/>
              <w:rPr>
                <w:rFonts w:ascii="Calibri" w:hAnsi="Calibri"/>
              </w:rPr>
            </w:pPr>
            <w:r>
              <w:rPr>
                <w:rFonts w:ascii="Calibri" w:hAnsi="Calibri"/>
              </w:rPr>
              <w:t>FENG – Fundusze Europejskie dla Nowoczesnej Gospodarki</w:t>
            </w:r>
          </w:p>
        </w:tc>
      </w:tr>
      <w:tr w:rsidR="00FF6850" w14:paraId="49D397AF" w14:textId="77777777">
        <w:trPr>
          <w:trHeight w:val="200"/>
        </w:trPr>
        <w:tc>
          <w:tcPr>
            <w:tcW w:w="3750" w:type="dxa"/>
            <w:tcBorders>
              <w:top w:val="single" w:sz="6" w:space="0" w:color="000000"/>
              <w:left w:val="single" w:sz="6" w:space="0" w:color="000000"/>
              <w:bottom w:val="single" w:sz="6" w:space="0" w:color="000000"/>
              <w:right w:val="single" w:sz="6" w:space="0" w:color="000000"/>
            </w:tcBorders>
            <w:shd w:val="clear" w:color="auto" w:fill="DDDDDD"/>
          </w:tcPr>
          <w:p w14:paraId="48D0119B" w14:textId="77777777" w:rsidR="00FF6850" w:rsidRDefault="00806046">
            <w:pPr>
              <w:widowControl w:val="0"/>
              <w:spacing w:line="259" w:lineRule="auto"/>
              <w:rPr>
                <w:rFonts w:ascii="Calibri" w:hAnsi="Calibri"/>
              </w:rPr>
            </w:pPr>
            <w:r>
              <w:rPr>
                <w:rFonts w:ascii="Calibri" w:hAnsi="Calibri" w:cs="Calibri"/>
              </w:rPr>
              <w:t>Priorytet</w:t>
            </w:r>
          </w:p>
        </w:tc>
        <w:tc>
          <w:tcPr>
            <w:tcW w:w="6589" w:type="dxa"/>
            <w:tcBorders>
              <w:top w:val="single" w:sz="6" w:space="0" w:color="000000"/>
              <w:left w:val="single" w:sz="6" w:space="0" w:color="000000"/>
              <w:bottom w:val="single" w:sz="6" w:space="0" w:color="000000"/>
              <w:right w:val="single" w:sz="6" w:space="0" w:color="000000"/>
            </w:tcBorders>
            <w:shd w:val="clear" w:color="auto" w:fill="DDDDDD"/>
          </w:tcPr>
          <w:p w14:paraId="7140463D" w14:textId="77777777" w:rsidR="00FF6850" w:rsidRDefault="00806046">
            <w:pPr>
              <w:widowControl w:val="0"/>
              <w:spacing w:line="259" w:lineRule="auto"/>
              <w:rPr>
                <w:rFonts w:ascii="Calibri" w:hAnsi="Calibri"/>
              </w:rPr>
            </w:pPr>
            <w:r>
              <w:rPr>
                <w:rFonts w:ascii="Calibri" w:hAnsi="Calibri"/>
              </w:rPr>
              <w:t>FENG.02 – Środowisko sprzyjające innowacjom</w:t>
            </w:r>
          </w:p>
        </w:tc>
      </w:tr>
      <w:tr w:rsidR="00FF6850" w14:paraId="5705D198" w14:textId="77777777">
        <w:trPr>
          <w:trHeight w:val="200"/>
        </w:trPr>
        <w:tc>
          <w:tcPr>
            <w:tcW w:w="3750" w:type="dxa"/>
            <w:tcBorders>
              <w:top w:val="single" w:sz="6" w:space="0" w:color="000000"/>
              <w:left w:val="single" w:sz="6" w:space="0" w:color="000000"/>
              <w:bottom w:val="single" w:sz="6" w:space="0" w:color="000000"/>
              <w:right w:val="single" w:sz="6" w:space="0" w:color="000000"/>
            </w:tcBorders>
            <w:shd w:val="clear" w:color="auto" w:fill="DDDDDD"/>
          </w:tcPr>
          <w:p w14:paraId="556EE26C" w14:textId="77777777" w:rsidR="00FF6850" w:rsidRDefault="00806046">
            <w:pPr>
              <w:widowControl w:val="0"/>
              <w:spacing w:line="259" w:lineRule="auto"/>
              <w:rPr>
                <w:rFonts w:ascii="Calibri" w:hAnsi="Calibri"/>
              </w:rPr>
            </w:pPr>
            <w:r>
              <w:rPr>
                <w:rFonts w:ascii="Calibri" w:hAnsi="Calibri"/>
              </w:rPr>
              <w:t>Działanie</w:t>
            </w:r>
          </w:p>
        </w:tc>
        <w:tc>
          <w:tcPr>
            <w:tcW w:w="6589" w:type="dxa"/>
            <w:tcBorders>
              <w:top w:val="single" w:sz="6" w:space="0" w:color="000000"/>
              <w:left w:val="single" w:sz="6" w:space="0" w:color="000000"/>
              <w:bottom w:val="single" w:sz="6" w:space="0" w:color="000000"/>
              <w:right w:val="single" w:sz="6" w:space="0" w:color="000000"/>
            </w:tcBorders>
            <w:shd w:val="clear" w:color="auto" w:fill="DDDDDD"/>
          </w:tcPr>
          <w:p w14:paraId="19F13EE0" w14:textId="77777777" w:rsidR="00FF6850" w:rsidRDefault="00806046">
            <w:pPr>
              <w:widowControl w:val="0"/>
              <w:spacing w:line="259" w:lineRule="auto"/>
              <w:rPr>
                <w:rFonts w:ascii="Calibri" w:hAnsi="Calibri"/>
              </w:rPr>
            </w:pPr>
            <w:bookmarkStart w:id="1" w:name="_Hlk9587291"/>
            <w:r>
              <w:rPr>
                <w:rFonts w:ascii="Calibri" w:hAnsi="Calibri"/>
              </w:rPr>
              <w:t>Działanie 2.32 – Kredyt Technologiczny</w:t>
            </w:r>
            <w:bookmarkEnd w:id="1"/>
          </w:p>
        </w:tc>
      </w:tr>
    </w:tbl>
    <w:p w14:paraId="1546933B" w14:textId="77777777" w:rsidR="00FF6850" w:rsidRDefault="00FF6850">
      <w:pPr>
        <w:rPr>
          <w:b/>
        </w:rPr>
      </w:pPr>
    </w:p>
    <w:p w14:paraId="4F8AFE32" w14:textId="77777777" w:rsidR="00FF6850" w:rsidRDefault="00FF6850">
      <w:pPr>
        <w:jc w:val="center"/>
        <w:rPr>
          <w:b/>
        </w:rPr>
      </w:pPr>
    </w:p>
    <w:p w14:paraId="2246B41C" w14:textId="1A258A4E" w:rsidR="00FF6850" w:rsidRDefault="00806046">
      <w:pPr>
        <w:shd w:val="clear" w:color="auto" w:fill="FFFFFF"/>
        <w:spacing w:after="225"/>
        <w:jc w:val="center"/>
        <w:textAlignment w:val="baseline"/>
        <w:outlineLvl w:val="2"/>
      </w:pPr>
      <w:r>
        <w:rPr>
          <w:b/>
          <w:bCs/>
        </w:rPr>
        <w:t>I. INFORMACJA OGÓLNA</w:t>
      </w:r>
    </w:p>
    <w:p w14:paraId="0D7857E3" w14:textId="77777777" w:rsidR="00FF6850" w:rsidRDefault="00806046">
      <w:pPr>
        <w:pStyle w:val="Akapitzlist"/>
        <w:numPr>
          <w:ilvl w:val="0"/>
          <w:numId w:val="3"/>
        </w:numPr>
        <w:shd w:val="clear" w:color="auto" w:fill="FFFFFF"/>
        <w:spacing w:line="276" w:lineRule="auto"/>
        <w:ind w:left="426" w:hanging="426"/>
        <w:jc w:val="both"/>
        <w:textAlignment w:val="baseline"/>
        <w:outlineLvl w:val="2"/>
      </w:pPr>
      <w:r>
        <w:t xml:space="preserve">Niniejsze postępowanie o udzielenie zamówienia prowadzone jest w trybie Zapytania ofertowego, zgodnie z zasadą konkurencyjności, określoną w Wytycznych Ministra Funduszy i Polityki Regionalnej w zakresie kwalifikowalności wydatków na lata 2021-2027, </w:t>
      </w:r>
    </w:p>
    <w:p w14:paraId="5CD05E67" w14:textId="77777777" w:rsidR="00FF6850" w:rsidRDefault="00806046">
      <w:pPr>
        <w:pStyle w:val="Akapitzlist"/>
        <w:numPr>
          <w:ilvl w:val="0"/>
          <w:numId w:val="3"/>
        </w:numPr>
        <w:shd w:val="clear" w:color="auto" w:fill="FFFFFF"/>
        <w:spacing w:line="276" w:lineRule="auto"/>
        <w:ind w:left="426" w:hanging="426"/>
        <w:jc w:val="both"/>
        <w:textAlignment w:val="baseline"/>
        <w:outlineLvl w:val="2"/>
      </w:pPr>
      <w:r>
        <w:rPr>
          <w:bCs/>
        </w:rPr>
        <w:t>Do postepowania nie mają zastosowania przepisy ustawy Prawo Zamówień Publicznych.</w:t>
      </w:r>
    </w:p>
    <w:p w14:paraId="40C28570" w14:textId="77777777" w:rsidR="00FF6850" w:rsidRDefault="00806046">
      <w:pPr>
        <w:pStyle w:val="Akapitzlist"/>
        <w:numPr>
          <w:ilvl w:val="0"/>
          <w:numId w:val="3"/>
        </w:numPr>
        <w:shd w:val="clear" w:color="auto" w:fill="FFFFFF"/>
        <w:spacing w:line="276" w:lineRule="auto"/>
        <w:ind w:left="425" w:hanging="426"/>
        <w:contextualSpacing/>
        <w:jc w:val="both"/>
        <w:textAlignment w:val="baseline"/>
        <w:outlineLvl w:val="2"/>
      </w:pPr>
      <w:r>
        <w:rPr>
          <w:bCs/>
        </w:rPr>
        <w:t>Postępowanie prowadzone jest w języku polskim, Zamawiający dopuszcza możliwość złożenia ofert w języku obcym wraz z ich tłumaczeniem na język polski. Koszt tłumaczenia po stronie Wykonawcy.</w:t>
      </w:r>
    </w:p>
    <w:p w14:paraId="0185E25F" w14:textId="77777777" w:rsidR="00FF6850" w:rsidRDefault="00806046">
      <w:pPr>
        <w:pStyle w:val="Akapitzlist"/>
        <w:numPr>
          <w:ilvl w:val="0"/>
          <w:numId w:val="3"/>
        </w:numPr>
        <w:shd w:val="clear" w:color="auto" w:fill="FFFFFF"/>
        <w:spacing w:line="276" w:lineRule="auto"/>
        <w:ind w:left="425" w:hanging="426"/>
        <w:contextualSpacing/>
        <w:jc w:val="both"/>
        <w:textAlignment w:val="baseline"/>
        <w:outlineLvl w:val="2"/>
      </w:pPr>
      <w:r>
        <w:rPr>
          <w:bCs/>
        </w:rPr>
        <w:lastRenderedPageBreak/>
        <w:t>Zamawiający nie przewiduje możliwości złożenia ofert częściowych.</w:t>
      </w:r>
    </w:p>
    <w:p w14:paraId="084A1156" w14:textId="77777777" w:rsidR="00FF6850" w:rsidRDefault="00806046">
      <w:pPr>
        <w:pStyle w:val="Akapitzlist"/>
        <w:numPr>
          <w:ilvl w:val="0"/>
          <w:numId w:val="3"/>
        </w:numPr>
        <w:shd w:val="clear" w:color="auto" w:fill="FFFFFF"/>
        <w:spacing w:line="276" w:lineRule="auto"/>
        <w:ind w:left="425" w:hanging="426"/>
        <w:contextualSpacing/>
        <w:jc w:val="both"/>
        <w:textAlignment w:val="baseline"/>
        <w:outlineLvl w:val="2"/>
      </w:pPr>
      <w:r>
        <w:rPr>
          <w:bCs/>
        </w:rPr>
        <w:t xml:space="preserve">Zamawiający nie przewiduje możliwości złożenia ofert wariantowych. </w:t>
      </w:r>
    </w:p>
    <w:p w14:paraId="1C87B3E9" w14:textId="77777777" w:rsidR="00FF6850" w:rsidRDefault="00806046">
      <w:pPr>
        <w:pStyle w:val="Akapitzlist"/>
        <w:numPr>
          <w:ilvl w:val="0"/>
          <w:numId w:val="3"/>
        </w:numPr>
        <w:shd w:val="clear" w:color="auto" w:fill="FFFFFF"/>
        <w:spacing w:line="276" w:lineRule="auto"/>
        <w:ind w:left="425" w:hanging="426"/>
        <w:contextualSpacing/>
        <w:jc w:val="both"/>
        <w:textAlignment w:val="baseline"/>
        <w:outlineLvl w:val="2"/>
      </w:pPr>
      <w:r>
        <w:rPr>
          <w:bCs/>
        </w:rPr>
        <w:t>Zamawiający nie przewiduje zwrotu kosztów udziału w postępowaniu, koszt przygotowania oferty, jej dostawa oraz inne koszty po stronie Wykonawcy.</w:t>
      </w:r>
    </w:p>
    <w:p w14:paraId="1D0DC24F" w14:textId="77777777" w:rsidR="00FF6850" w:rsidRDefault="00806046">
      <w:pPr>
        <w:pStyle w:val="Akapitzlist"/>
        <w:numPr>
          <w:ilvl w:val="0"/>
          <w:numId w:val="3"/>
        </w:numPr>
        <w:shd w:val="clear" w:color="auto" w:fill="FFFFFF"/>
        <w:spacing w:line="276" w:lineRule="auto"/>
        <w:ind w:left="425" w:hanging="426"/>
        <w:contextualSpacing/>
        <w:jc w:val="both"/>
        <w:textAlignment w:val="baseline"/>
        <w:outlineLvl w:val="2"/>
      </w:pPr>
      <w:r>
        <w:rPr>
          <w:bCs/>
        </w:rPr>
        <w:t>Zamawiający zastrzega sobie możliwość modyfikacji zapytania ofertowego wraz z załącznikami, przed upływem terminu do składania ofert zmiany zapytania ofertowego. Jeśli będzie to konieczne zostanie wydłużony czas niezbędny do wprowadzenia zmian w ofertach.</w:t>
      </w:r>
    </w:p>
    <w:p w14:paraId="33E40590" w14:textId="77777777" w:rsidR="00FF6850" w:rsidRDefault="00806046">
      <w:pPr>
        <w:pStyle w:val="Akapitzlist"/>
        <w:numPr>
          <w:ilvl w:val="0"/>
          <w:numId w:val="3"/>
        </w:numPr>
        <w:shd w:val="clear" w:color="auto" w:fill="FFFFFF"/>
        <w:spacing w:line="276" w:lineRule="auto"/>
        <w:ind w:left="425" w:hanging="426"/>
        <w:contextualSpacing/>
        <w:jc w:val="both"/>
        <w:textAlignment w:val="baseline"/>
        <w:outlineLvl w:val="2"/>
      </w:pPr>
      <w:r>
        <w:rPr>
          <w:bCs/>
        </w:rPr>
        <w:t xml:space="preserve">Zamawiający zastrzega sobie możliwość unieważnienia postępowania na każdym etapie, w przypadku, gdy z powodu okoliczności, których nie przewidywał lub nie mógł przewidzieć, udzielenie zamówienia nie leży w interesie Zamawiającego lub z innych przyczyn stało się niecelowe. </w:t>
      </w:r>
    </w:p>
    <w:p w14:paraId="4DB631A0" w14:textId="77777777" w:rsidR="00FF6850" w:rsidRDefault="00806046">
      <w:pPr>
        <w:pStyle w:val="Akapitzlist"/>
        <w:numPr>
          <w:ilvl w:val="0"/>
          <w:numId w:val="3"/>
        </w:numPr>
        <w:shd w:val="clear" w:color="auto" w:fill="FFFFFF"/>
        <w:spacing w:line="276" w:lineRule="auto"/>
        <w:ind w:left="425" w:hanging="426"/>
        <w:contextualSpacing/>
        <w:jc w:val="both"/>
        <w:textAlignment w:val="baseline"/>
        <w:outlineLvl w:val="2"/>
      </w:pPr>
      <w:r>
        <w:rPr>
          <w:bCs/>
        </w:rPr>
        <w:t>W razie unieważnienia postępowania Wykonawcom nie przysługuje roszczenie odszkodowawcze w stosunku do Zamawiającego.</w:t>
      </w:r>
    </w:p>
    <w:p w14:paraId="619AB42E" w14:textId="77777777" w:rsidR="00FF6850" w:rsidRDefault="00806046">
      <w:pPr>
        <w:pStyle w:val="Akapitzlist"/>
        <w:numPr>
          <w:ilvl w:val="0"/>
          <w:numId w:val="3"/>
        </w:numPr>
        <w:shd w:val="clear" w:color="auto" w:fill="FFFFFF"/>
        <w:spacing w:line="276" w:lineRule="auto"/>
        <w:ind w:left="425" w:hanging="426"/>
        <w:contextualSpacing/>
        <w:jc w:val="both"/>
        <w:textAlignment w:val="baseline"/>
        <w:outlineLvl w:val="2"/>
      </w:pPr>
      <w:r>
        <w:rPr>
          <w:bCs/>
        </w:rPr>
        <w:t xml:space="preserve">W niniejszym zapytaniu pojęcia Oferent i Wykonawca stosuje się zamiennie. </w:t>
      </w:r>
    </w:p>
    <w:p w14:paraId="06FF4432" w14:textId="77777777" w:rsidR="00FF6850" w:rsidRDefault="00FF6850">
      <w:pPr>
        <w:pStyle w:val="Akapitzlist"/>
        <w:shd w:val="clear" w:color="auto" w:fill="FFFFFF"/>
        <w:spacing w:line="276" w:lineRule="auto"/>
        <w:ind w:left="425"/>
        <w:contextualSpacing/>
        <w:jc w:val="both"/>
        <w:textAlignment w:val="baseline"/>
        <w:outlineLvl w:val="2"/>
        <w:rPr>
          <w:bCs/>
        </w:rPr>
      </w:pPr>
    </w:p>
    <w:p w14:paraId="09E7F2D5" w14:textId="2D37934D" w:rsidR="00FF6850" w:rsidRDefault="00806046">
      <w:pPr>
        <w:shd w:val="clear" w:color="auto" w:fill="FFFFFF"/>
        <w:spacing w:after="225" w:line="276" w:lineRule="auto"/>
        <w:jc w:val="center"/>
        <w:textAlignment w:val="baseline"/>
        <w:outlineLvl w:val="2"/>
      </w:pPr>
      <w:r>
        <w:rPr>
          <w:b/>
          <w:bCs/>
        </w:rPr>
        <w:t>II. MIEJSCE I SPOSÓB SKŁADANIA OFERT</w:t>
      </w:r>
    </w:p>
    <w:p w14:paraId="225B7F7E" w14:textId="359792D8" w:rsidR="00FF6850" w:rsidRDefault="00806046">
      <w:pPr>
        <w:pStyle w:val="Akapitzlist"/>
        <w:numPr>
          <w:ilvl w:val="0"/>
          <w:numId w:val="12"/>
        </w:numPr>
      </w:pPr>
      <w:r>
        <w:t xml:space="preserve">Ofertę należy złożyć w terminie do dnia </w:t>
      </w:r>
      <w:r w:rsidR="009D4834" w:rsidRPr="00B051E8">
        <w:rPr>
          <w:b/>
        </w:rPr>
        <w:t>2</w:t>
      </w:r>
      <w:r w:rsidR="009410F9" w:rsidRPr="00B051E8">
        <w:rPr>
          <w:b/>
        </w:rPr>
        <w:t>5</w:t>
      </w:r>
      <w:r w:rsidR="007D53C1" w:rsidRPr="00B051E8">
        <w:rPr>
          <w:b/>
        </w:rPr>
        <w:t>.11</w:t>
      </w:r>
      <w:r w:rsidR="009D4834" w:rsidRPr="00B051E8">
        <w:rPr>
          <w:b/>
        </w:rPr>
        <w:t>.</w:t>
      </w:r>
      <w:r w:rsidRPr="00B051E8">
        <w:rPr>
          <w:b/>
        </w:rPr>
        <w:t>2024r.</w:t>
      </w:r>
      <w:r>
        <w:rPr>
          <w:b/>
        </w:rPr>
        <w:t xml:space="preserve"> </w:t>
      </w:r>
    </w:p>
    <w:p w14:paraId="2B36BB66" w14:textId="77777777" w:rsidR="00FF6850" w:rsidRDefault="00806046">
      <w:pPr>
        <w:pStyle w:val="Akapitzlist"/>
        <w:numPr>
          <w:ilvl w:val="0"/>
          <w:numId w:val="12"/>
        </w:numPr>
      </w:pPr>
      <w:r>
        <w:t xml:space="preserve">Ofertę składa się pod rygorem odrzucenia w formie pisemnej lub w formie elektronicznej (w rozumieniu odpowiednio art. 78 i art. 78¹ Kodeksu cywilnego) wyłącznie za pośrednictwem Bazy Konkurencyjności. </w:t>
      </w:r>
    </w:p>
    <w:p w14:paraId="6DBFFB7D" w14:textId="77777777" w:rsidR="00FF6850" w:rsidRDefault="00806046">
      <w:pPr>
        <w:pStyle w:val="Akapitzlist"/>
        <w:numPr>
          <w:ilvl w:val="0"/>
          <w:numId w:val="12"/>
        </w:numPr>
      </w:pPr>
      <w:r>
        <w:t>Złożenie oferty z pominięciem Bazy Konkurencyjności będzie skutkowało odrzuceniem oferty z przyczyn formalnych.</w:t>
      </w:r>
    </w:p>
    <w:p w14:paraId="791FD687" w14:textId="162AB914" w:rsidR="00FF6850" w:rsidRDefault="00806046">
      <w:pPr>
        <w:pStyle w:val="Akapitzlist"/>
        <w:numPr>
          <w:ilvl w:val="0"/>
          <w:numId w:val="12"/>
        </w:numPr>
      </w:pPr>
      <w:r>
        <w:t xml:space="preserve">Oferta musi być ważna minimum </w:t>
      </w:r>
      <w:r w:rsidR="009D4834" w:rsidRPr="009D4834">
        <w:t>60</w:t>
      </w:r>
      <w:r w:rsidRPr="009D4834">
        <w:t xml:space="preserve"> dni.</w:t>
      </w:r>
      <w:r>
        <w:t xml:space="preserve"> W razie niepodania terminu związania ofertą lub terminu krótszego, Zamawiający wezwie Wykonawcę do uzupełnienia lub wydłużenia terminu ważności oferty. W przypadku nie dokonania przez Wykonawcę wskazanych czynności w wyznaczonym terminie, oferta Wykonawcy zostanie odrzucona jako niezgodna z treścią zapytania ofertowego.</w:t>
      </w:r>
    </w:p>
    <w:p w14:paraId="5575FD71" w14:textId="77777777" w:rsidR="00FF6850" w:rsidRDefault="00806046">
      <w:pPr>
        <w:pStyle w:val="Akapitzlist"/>
        <w:numPr>
          <w:ilvl w:val="0"/>
          <w:numId w:val="12"/>
        </w:numPr>
      </w:pPr>
      <w:r>
        <w:t xml:space="preserve">W toku badania i oceny ofert Zamawiający może żądać od Wykonawców wyjaśnień dotyczących treści złożonych ofert w określonym terminie. W razie braku złożenia wyjaśnień w określonym terminie oferta zostanie odrzucona. </w:t>
      </w:r>
    </w:p>
    <w:p w14:paraId="2A88B065" w14:textId="77777777" w:rsidR="00FF6850" w:rsidRDefault="00806046">
      <w:pPr>
        <w:pStyle w:val="Akapitzlist"/>
        <w:numPr>
          <w:ilvl w:val="0"/>
          <w:numId w:val="12"/>
        </w:numPr>
      </w:pPr>
      <w:r>
        <w:t xml:space="preserve">Jeżeli zaoferowana przez Wykonawcę cena lub koszt wydają się rażąco niskie w stosunku do przedmiotu zamówienia lub budzą wątpliwości Zamawiającego co do możliwości wykonania przedmiotu zamówienia zgodnie z wymaganiami określonymi w zapytaniu ofertowym lub wynikającymi z odrębnych przepisów, Zamawiający zażąda od Wykonawcy złożenia w wyznaczonym terminie wyjaśnień, w tym złożenia dowodów w zakresie wyliczenia ceny lub kosztu. </w:t>
      </w:r>
    </w:p>
    <w:p w14:paraId="58E3CC16" w14:textId="77777777" w:rsidR="00FF6850" w:rsidRDefault="00806046">
      <w:pPr>
        <w:pStyle w:val="Akapitzlist"/>
        <w:numPr>
          <w:ilvl w:val="0"/>
          <w:numId w:val="12"/>
        </w:numPr>
      </w:pPr>
      <w: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36194714" w14:textId="77777777" w:rsidR="00FF6850" w:rsidRDefault="00806046">
      <w:pPr>
        <w:pStyle w:val="Akapitzlist"/>
        <w:numPr>
          <w:ilvl w:val="0"/>
          <w:numId w:val="12"/>
        </w:numPr>
      </w:pPr>
      <w:r>
        <w:lastRenderedPageBreak/>
        <w:t xml:space="preserve">Oferta powinna zawierać wypełniony zgodnie z zapytaniem ofertowym formularz ofertowy oraz załączniki do zapytania, a także dokumenty potwierdzające umocowanie do reprezentacji i działania w imieniu Wykonawcy. </w:t>
      </w:r>
    </w:p>
    <w:p w14:paraId="02C89101" w14:textId="77777777" w:rsidR="00FF6850" w:rsidRDefault="00806046">
      <w:pPr>
        <w:pStyle w:val="Akapitzlist"/>
        <w:numPr>
          <w:ilvl w:val="0"/>
          <w:numId w:val="12"/>
        </w:numPr>
      </w:pPr>
      <w:r>
        <w:t xml:space="preserve">Zmiany treści zapytania ofertowego oraz wyjaśnienia udzielone przez Zamawiającego na zapytania Wykonawców stają się integralną częścią zapytania ofertowego i są wiążące dla Wykonawców. </w:t>
      </w:r>
    </w:p>
    <w:p w14:paraId="52AC47E8" w14:textId="77777777" w:rsidR="006A5201" w:rsidRDefault="00806046" w:rsidP="006A5201">
      <w:pPr>
        <w:pStyle w:val="Akapitzlist"/>
        <w:numPr>
          <w:ilvl w:val="0"/>
          <w:numId w:val="12"/>
        </w:numPr>
      </w:pPr>
      <w:r>
        <w:t>Proponowaną wartość należy przedstawić w Formularzu Ofertowym (Załącznik Nr 1)</w:t>
      </w:r>
      <w:r w:rsidR="006A5201">
        <w:t>.</w:t>
      </w:r>
    </w:p>
    <w:p w14:paraId="3A3F931D" w14:textId="40ECED37" w:rsidR="006A5201" w:rsidRDefault="00806046" w:rsidP="006A5201">
      <w:pPr>
        <w:pStyle w:val="Akapitzlist"/>
        <w:numPr>
          <w:ilvl w:val="0"/>
          <w:numId w:val="12"/>
        </w:numPr>
      </w:pPr>
      <w:r>
        <w:t>Wartość oferty netto wyrażona w jednostkach pieniężnych z dokładnością do dwóch miejsc po przecinku, będzie obowiązywała przez cały okres związania ofertą i będzie wiążąca dla zawieranej umowy.</w:t>
      </w:r>
      <w:r w:rsidR="006A5201">
        <w:t xml:space="preserve"> Zamawiający przeliczy te kwoty na PLN według średniego kursu Narodowego Banku Polskiego obowiązującego w dniu </w:t>
      </w:r>
      <w:r w:rsidR="006A5201" w:rsidRPr="006A5201">
        <w:rPr>
          <w:b/>
        </w:rPr>
        <w:t xml:space="preserve">publikacji zapytania ofertowego. </w:t>
      </w:r>
    </w:p>
    <w:p w14:paraId="224516F2" w14:textId="3595ABE9" w:rsidR="00FF6850" w:rsidRPr="006A5201" w:rsidRDefault="00806046" w:rsidP="006A5201">
      <w:pPr>
        <w:pStyle w:val="Akapitzlist"/>
        <w:numPr>
          <w:ilvl w:val="0"/>
          <w:numId w:val="12"/>
        </w:numPr>
      </w:pPr>
      <w:r>
        <w:t xml:space="preserve">Ofertę należy sporządzić na formularzu stanowiącym załącznik nr 1 do niniejszego zapytania ofertowego (wraz ze wszystkimi załącznikami). Oferty nie sporządzone na ww. formularzu </w:t>
      </w:r>
      <w:r>
        <w:rPr>
          <w:b/>
          <w:bCs/>
        </w:rPr>
        <w:t xml:space="preserve">nie zostaną rozpatrzone. </w:t>
      </w:r>
    </w:p>
    <w:p w14:paraId="4F8E0D4B" w14:textId="77777777" w:rsidR="00FF6850" w:rsidRDefault="00FF6850">
      <w:pPr>
        <w:rPr>
          <w:b/>
        </w:rPr>
      </w:pPr>
    </w:p>
    <w:p w14:paraId="17A0C5BF" w14:textId="74E5BD28" w:rsidR="00FF6850" w:rsidRDefault="00806046">
      <w:pPr>
        <w:jc w:val="center"/>
      </w:pPr>
      <w:r>
        <w:rPr>
          <w:b/>
        </w:rPr>
        <w:t>I</w:t>
      </w:r>
      <w:r w:rsidR="00026E56">
        <w:rPr>
          <w:b/>
        </w:rPr>
        <w:t>II</w:t>
      </w:r>
      <w:r>
        <w:rPr>
          <w:b/>
        </w:rPr>
        <w:t>. OPIS PRZEDMIOTU ZAMÓWIENIA</w:t>
      </w:r>
    </w:p>
    <w:p w14:paraId="0DCEFF84" w14:textId="77777777" w:rsidR="00FF6850" w:rsidRDefault="00FF6850">
      <w:pPr>
        <w:pStyle w:val="Akapitzlist"/>
        <w:contextualSpacing/>
        <w:jc w:val="both"/>
      </w:pPr>
    </w:p>
    <w:p w14:paraId="31E1400D" w14:textId="44B79BAC" w:rsidR="00FF6850" w:rsidRDefault="008E0668" w:rsidP="008E0668">
      <w:pPr>
        <w:pStyle w:val="Default"/>
        <w:jc w:val="both"/>
      </w:pPr>
      <w:r>
        <w:t xml:space="preserve">1. </w:t>
      </w:r>
      <w:r w:rsidR="00806046">
        <w:t xml:space="preserve">Przedmiot zamówienia dotyczy nabycia </w:t>
      </w:r>
      <w:r>
        <w:t>Mieszarki Planetarnej</w:t>
      </w:r>
      <w:r w:rsidR="00E04461">
        <w:t xml:space="preserve"> </w:t>
      </w:r>
      <w:r w:rsidR="00806046">
        <w:t>o wymaganych parametrach bądź korzystniejszych:</w:t>
      </w:r>
    </w:p>
    <w:p w14:paraId="7E33B481" w14:textId="77777777" w:rsidR="00717542" w:rsidRDefault="00717542" w:rsidP="00717542">
      <w:pPr>
        <w:pStyle w:val="Default"/>
        <w:jc w:val="both"/>
        <w:rPr>
          <w:b/>
          <w:bCs/>
        </w:rPr>
      </w:pPr>
    </w:p>
    <w:p w14:paraId="77143464" w14:textId="6F749288" w:rsidR="00717542" w:rsidRPr="00717542" w:rsidRDefault="00717542" w:rsidP="00717542">
      <w:pPr>
        <w:pStyle w:val="Default"/>
        <w:jc w:val="both"/>
      </w:pPr>
      <w:r w:rsidRPr="00717542">
        <w:t xml:space="preserve">1) </w:t>
      </w:r>
      <w:r w:rsidR="008E0668" w:rsidRPr="00717542">
        <w:t>Pojemność zasypowa 3000 l</w:t>
      </w:r>
    </w:p>
    <w:p w14:paraId="0E9A04E0" w14:textId="23932A65" w:rsidR="008E0668" w:rsidRPr="008E0668" w:rsidRDefault="00717542" w:rsidP="00717542">
      <w:pPr>
        <w:pStyle w:val="Default"/>
        <w:jc w:val="both"/>
      </w:pPr>
      <w:r w:rsidRPr="00717542">
        <w:t xml:space="preserve">2) </w:t>
      </w:r>
      <w:r w:rsidR="00F455AF">
        <w:t>Pojemność zarobowa 2000 l</w:t>
      </w:r>
    </w:p>
    <w:p w14:paraId="668F9FFB" w14:textId="0F2679AD" w:rsidR="008E0668" w:rsidRDefault="00717542" w:rsidP="008E0668">
      <w:pPr>
        <w:pStyle w:val="Default"/>
        <w:jc w:val="both"/>
      </w:pPr>
      <w:r>
        <w:t>3</w:t>
      </w:r>
      <w:r w:rsidR="008E0668">
        <w:t xml:space="preserve">) </w:t>
      </w:r>
      <w:r w:rsidR="008E0668" w:rsidRPr="008E0668">
        <w:t>Silnik napędowy z przekładnią, IP 55</w:t>
      </w:r>
      <w:r w:rsidR="00F455AF">
        <w:t>, Klasa F</w:t>
      </w:r>
    </w:p>
    <w:p w14:paraId="1C70E60D" w14:textId="3BB46D9F" w:rsidR="00717542" w:rsidRDefault="00717542" w:rsidP="008E0668">
      <w:pPr>
        <w:pStyle w:val="Default"/>
        <w:jc w:val="both"/>
      </w:pPr>
      <w:r>
        <w:t>4) Klasa izolacji silnika: minimum F</w:t>
      </w:r>
    </w:p>
    <w:p w14:paraId="33AAA668" w14:textId="5335BD5F" w:rsidR="00717542" w:rsidRDefault="00717542" w:rsidP="008E0668">
      <w:pPr>
        <w:pStyle w:val="Default"/>
        <w:jc w:val="both"/>
      </w:pPr>
      <w:r>
        <w:t>5) Klasa efektywności energetycznej: minimum IE3</w:t>
      </w:r>
    </w:p>
    <w:p w14:paraId="45B9C284" w14:textId="00E0CF7D" w:rsidR="008E0668" w:rsidRDefault="00717542" w:rsidP="008E0668">
      <w:pPr>
        <w:pStyle w:val="Default"/>
        <w:jc w:val="both"/>
      </w:pPr>
      <w:r>
        <w:t>6</w:t>
      </w:r>
      <w:r w:rsidR="00312B77">
        <w:t>) M</w:t>
      </w:r>
      <w:r w:rsidR="008E0668">
        <w:t>oc silnika m</w:t>
      </w:r>
      <w:r w:rsidR="0022683E">
        <w:t>inimum</w:t>
      </w:r>
      <w:r w:rsidR="00477E35">
        <w:t xml:space="preserve"> </w:t>
      </w:r>
      <w:r w:rsidR="008E0668" w:rsidRPr="008E0668">
        <w:t>1</w:t>
      </w:r>
      <w:r w:rsidR="008E0668">
        <w:t>1</w:t>
      </w:r>
      <w:r w:rsidR="008E0668" w:rsidRPr="008E0668">
        <w:t xml:space="preserve">0 kW </w:t>
      </w:r>
    </w:p>
    <w:p w14:paraId="38DA667C" w14:textId="348C9148" w:rsidR="00445422" w:rsidRDefault="00717542" w:rsidP="008E0668">
      <w:pPr>
        <w:pStyle w:val="Default"/>
        <w:jc w:val="both"/>
        <w:rPr>
          <w:highlight w:val="yellow"/>
        </w:rPr>
      </w:pPr>
      <w:r>
        <w:t>7</w:t>
      </w:r>
      <w:r w:rsidR="00A4757C">
        <w:t xml:space="preserve">) Maksymalne zużycie </w:t>
      </w:r>
      <w:r w:rsidR="008E2663">
        <w:t>energii</w:t>
      </w:r>
      <w:r w:rsidR="00A4757C">
        <w:t xml:space="preserve"> </w:t>
      </w:r>
      <w:r w:rsidR="008E2663">
        <w:t>elektrycznej</w:t>
      </w:r>
      <w:r w:rsidR="00F455AF">
        <w:t xml:space="preserve"> na</w:t>
      </w:r>
      <w:r w:rsidR="008E2663">
        <w:t xml:space="preserve"> </w:t>
      </w:r>
      <w:r w:rsidR="00AE7B03">
        <w:t xml:space="preserve">godzinę pracy </w:t>
      </w:r>
      <w:r>
        <w:t>mieszarki</w:t>
      </w:r>
      <w:r w:rsidR="00F455AF">
        <w:t xml:space="preserve"> 50 kWh</w:t>
      </w:r>
    </w:p>
    <w:p w14:paraId="02682430" w14:textId="7A357906" w:rsidR="008E0668" w:rsidRPr="008E0668" w:rsidRDefault="00717542" w:rsidP="008E0668">
      <w:pPr>
        <w:pStyle w:val="Default"/>
        <w:jc w:val="both"/>
      </w:pPr>
      <w:r>
        <w:t>8</w:t>
      </w:r>
      <w:r w:rsidR="008E0668">
        <w:t xml:space="preserve">) </w:t>
      </w:r>
      <w:r w:rsidR="008E0668" w:rsidRPr="008E0668">
        <w:t xml:space="preserve">Okładziny denne Trudnościeralne HB600, 8+5mm </w:t>
      </w:r>
    </w:p>
    <w:p w14:paraId="7040FDEE" w14:textId="31F98EAB" w:rsidR="008E0668" w:rsidRPr="008E0668" w:rsidRDefault="00717542" w:rsidP="008E0668">
      <w:pPr>
        <w:pStyle w:val="Default"/>
        <w:jc w:val="both"/>
      </w:pPr>
      <w:r>
        <w:t>9</w:t>
      </w:r>
      <w:r w:rsidR="008E0668">
        <w:t xml:space="preserve">) </w:t>
      </w:r>
      <w:r w:rsidR="008E0668" w:rsidRPr="008E0668">
        <w:t xml:space="preserve">Okładziny ścian Trudnościeralne HB600, 6+4mm </w:t>
      </w:r>
    </w:p>
    <w:p w14:paraId="085A9205" w14:textId="7A9C8DE1" w:rsidR="008E0668" w:rsidRPr="008E0668" w:rsidRDefault="00717542" w:rsidP="008E0668">
      <w:pPr>
        <w:pStyle w:val="Default"/>
        <w:jc w:val="both"/>
      </w:pPr>
      <w:r>
        <w:t>10</w:t>
      </w:r>
      <w:r w:rsidR="008E0668">
        <w:t xml:space="preserve">) </w:t>
      </w:r>
      <w:r w:rsidR="008E0668" w:rsidRPr="008E0668">
        <w:t xml:space="preserve">Sonda pomiaru wilgotności kruszyw ( uwzględniając kruszywa lekkie ) </w:t>
      </w:r>
    </w:p>
    <w:p w14:paraId="15A08C48" w14:textId="759687E2" w:rsidR="008E0668" w:rsidRPr="008E0668" w:rsidRDefault="00717542" w:rsidP="008E0668">
      <w:pPr>
        <w:pStyle w:val="Default"/>
        <w:jc w:val="both"/>
      </w:pPr>
      <w:r>
        <w:t>11</w:t>
      </w:r>
      <w:r w:rsidR="008E0668">
        <w:t>)</w:t>
      </w:r>
      <w:r w:rsidR="008E0668" w:rsidRPr="008E0668">
        <w:t xml:space="preserve"> Przekładnia o kołach zębatych śrubowych i prostych</w:t>
      </w:r>
      <w:r w:rsidR="00557EBF">
        <w:t xml:space="preserve"> odpowiednich do ciężkich warunków pracy</w:t>
      </w:r>
      <w:r>
        <w:t>, bez pompy obiegu oleju</w:t>
      </w:r>
    </w:p>
    <w:p w14:paraId="4B325E0D" w14:textId="1EFF3AE0" w:rsidR="008E0668" w:rsidRPr="008E0668" w:rsidRDefault="00717542" w:rsidP="008E0668">
      <w:pPr>
        <w:pStyle w:val="Default"/>
        <w:jc w:val="both"/>
      </w:pPr>
      <w:r>
        <w:t>12)</w:t>
      </w:r>
      <w:r w:rsidR="008E0668" w:rsidRPr="008E0668">
        <w:t xml:space="preserve"> Instalacja elektryczna ze skrzynką przyłącz</w:t>
      </w:r>
      <w:r w:rsidR="008E0668">
        <w:t>e</w:t>
      </w:r>
      <w:r w:rsidR="008E0668" w:rsidRPr="008E0668">
        <w:t xml:space="preserve">niową </w:t>
      </w:r>
    </w:p>
    <w:p w14:paraId="664F05E4" w14:textId="6422512A" w:rsidR="008E0668" w:rsidRPr="008E0668" w:rsidRDefault="008B3792" w:rsidP="008E0668">
      <w:pPr>
        <w:pStyle w:val="Default"/>
        <w:jc w:val="both"/>
      </w:pPr>
      <w:r>
        <w:t>1</w:t>
      </w:r>
      <w:r w:rsidR="00717542">
        <w:t>3</w:t>
      </w:r>
      <w:r w:rsidR="008E0668">
        <w:t>)</w:t>
      </w:r>
      <w:r w:rsidR="008E0668" w:rsidRPr="008E0668">
        <w:t xml:space="preserve"> Dozowniki Chemii </w:t>
      </w:r>
    </w:p>
    <w:p w14:paraId="53E0B048" w14:textId="77777777" w:rsidR="00FF6850" w:rsidRDefault="00FF6850">
      <w:pPr>
        <w:pStyle w:val="Default"/>
        <w:jc w:val="both"/>
      </w:pPr>
    </w:p>
    <w:p w14:paraId="0E01B17B" w14:textId="5D1F764D" w:rsidR="00FF6850" w:rsidRDefault="008E0668" w:rsidP="00CD7E73">
      <w:pPr>
        <w:pStyle w:val="Default"/>
        <w:jc w:val="both"/>
      </w:pPr>
      <w:r>
        <w:t>2</w:t>
      </w:r>
      <w:r w:rsidR="00806046">
        <w:t xml:space="preserve">. Przedmiot zamówienia musi </w:t>
      </w:r>
      <w:bookmarkStart w:id="2" w:name="_Hlk504042661"/>
      <w:r w:rsidR="00806046">
        <w:t>być nowy bez śladów użytkowania, a części środków trwałych nie mogą być regenerowane</w:t>
      </w:r>
      <w:bookmarkEnd w:id="2"/>
      <w:r w:rsidR="00806046">
        <w:t>.</w:t>
      </w:r>
    </w:p>
    <w:p w14:paraId="72027E84" w14:textId="7734B012" w:rsidR="00FF6850" w:rsidRDefault="008E0668" w:rsidP="00CD7E73">
      <w:pPr>
        <w:pStyle w:val="Default"/>
        <w:jc w:val="both"/>
      </w:pPr>
      <w:r>
        <w:t>3</w:t>
      </w:r>
      <w:r w:rsidR="00806046">
        <w:t>. Przedmiot zamówienia musi posiadać deklarację zgodności WE oraz będzie oznaczony znakiem CE.</w:t>
      </w:r>
    </w:p>
    <w:p w14:paraId="64BC8F0D" w14:textId="126926D8" w:rsidR="00FF6850" w:rsidRDefault="008E0668" w:rsidP="00CD7E73">
      <w:pPr>
        <w:pStyle w:val="Default"/>
        <w:jc w:val="both"/>
      </w:pPr>
      <w:r>
        <w:t>4</w:t>
      </w:r>
      <w:r w:rsidR="00806046">
        <w:t>. Zamawiający informuje, że dokona weryfikacji zaoferowanych przez Wykonawcę parametrów w załączniku nr 3 do zapytania ofertowego ”Potwierdzenie parametrów przedmiotu zamówienia.</w:t>
      </w:r>
    </w:p>
    <w:p w14:paraId="4FE5C171" w14:textId="77777777" w:rsidR="00FB1DE2" w:rsidRPr="00FB1DE2" w:rsidRDefault="008E0668" w:rsidP="00FB1DE2">
      <w:pPr>
        <w:jc w:val="both"/>
      </w:pPr>
      <w:r>
        <w:t>5</w:t>
      </w:r>
      <w:r w:rsidR="00806046">
        <w:t xml:space="preserve">. </w:t>
      </w:r>
      <w:r w:rsidR="00FB1DE2" w:rsidRPr="00FB1DE2">
        <w:t xml:space="preserve">Jeżeli w jakimkolwiek miejscu opisu przedmiotu zamówienia lub innej części zapytania ofertowego, zostały wskazane nazwy producenta, nazwy własne, znaki towarowe, patenty lub pochodzenie materiałów czy urządzeń służących do wykonania niniejszego zamówienia, które </w:t>
      </w:r>
      <w:r w:rsidR="00FB1DE2" w:rsidRPr="00FB1DE2">
        <w:lastRenderedPageBreak/>
        <w:t>wskazują lub mogłyby wskazywać na konkretnego producenta, nie stanowi to preferowania wyrobu czy materiałów danego producenta, lecz ma na celu wskazanie na cechy - parametry techniczne i jakościowe nie gorsze od podanych w opisie. Zamawiający dopuszcza w takim przypadku składanie ofert równoważnych z zastosowaniem innych materiałów i rozwiązań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Wykonawca, który powołuje się na rozwiązania równoważne jest obowiązany wykazać, że oferowane przez niego materiały spełniają określone wymagania przez Zamawiającego. Ciężar udowodnienia, że wyrób jest równoważny w stosunku do założeń określonych przez Zamawiającego spoczywa na składającym ofertę.</w:t>
      </w:r>
    </w:p>
    <w:p w14:paraId="3DBD6EB5" w14:textId="3C3AF912" w:rsidR="00FF6850" w:rsidRDefault="008E0668" w:rsidP="00CD7E73">
      <w:pPr>
        <w:pStyle w:val="Default"/>
        <w:jc w:val="both"/>
      </w:pPr>
      <w:r>
        <w:t>6</w:t>
      </w:r>
      <w:r w:rsidR="00806046">
        <w:t xml:space="preserve">. Wszelkie koszty dostarczenia przedmiotu umowy do miejsca wskazanego przez Zamawiającego będą obciążały wyłącznie Wykonawcę. </w:t>
      </w:r>
      <w:r w:rsidR="00806046">
        <w:rPr>
          <w:color w:val="000000" w:themeColor="text1"/>
        </w:rPr>
        <w:t>Na Wykonawcy spoczywa również pełna odpowiedzialność za przedmiot umowy podczas transportu</w:t>
      </w:r>
      <w:r w:rsidR="00806046">
        <w:rPr>
          <w:color w:val="000000" w:themeColor="text1"/>
        </w:rPr>
        <w:br/>
        <w:t>do siedziby Zamawiającego.</w:t>
      </w:r>
    </w:p>
    <w:p w14:paraId="274CDDFD" w14:textId="1E1F1A61" w:rsidR="00FF6850" w:rsidRDefault="008E0668" w:rsidP="00CD7E73">
      <w:pPr>
        <w:pStyle w:val="Default"/>
        <w:jc w:val="both"/>
      </w:pPr>
      <w:r>
        <w:t>7</w:t>
      </w:r>
      <w:r w:rsidR="00806046">
        <w:t>. W ramach dostawy Wykonawca zapewni montaż, ustawienie maszyny (konfigurację), uruchomienie (rozruch), próby i testy, instruktaż z obsługi maszyny</w:t>
      </w:r>
      <w:r w:rsidR="00026E56">
        <w:t xml:space="preserve">, </w:t>
      </w:r>
      <w:r w:rsidR="00806046">
        <w:t>dokonane w siedzibie Zamawiającego.</w:t>
      </w:r>
    </w:p>
    <w:p w14:paraId="4AECEA48" w14:textId="77777777" w:rsidR="00FF6850" w:rsidRDefault="00806046" w:rsidP="00CD7E73">
      <w:pPr>
        <w:pStyle w:val="Default"/>
        <w:jc w:val="both"/>
      </w:pPr>
      <w:r>
        <w:t>10. W/w czynności wykonywane będą w ramach ceny określonej przez Wykonawcę w ofercie.</w:t>
      </w:r>
    </w:p>
    <w:p w14:paraId="7DE4AEE9" w14:textId="44CBC425" w:rsidR="00FF6850" w:rsidRDefault="00806046" w:rsidP="00CD7E73">
      <w:pPr>
        <w:pStyle w:val="Default"/>
        <w:jc w:val="both"/>
      </w:pPr>
      <w:r>
        <w:t xml:space="preserve">11. Przedmiot zamówienia obligatoryjnie musi </w:t>
      </w:r>
      <w:r w:rsidRPr="00D3396F">
        <w:t xml:space="preserve">posiadać gwarancję minimum </w:t>
      </w:r>
      <w:r w:rsidR="00D3396F">
        <w:t>36</w:t>
      </w:r>
      <w:r w:rsidR="009D62D2">
        <w:t xml:space="preserve"> </w:t>
      </w:r>
      <w:r>
        <w:t>miesięczną. Po stronie Wykonawcy będzie zapewnienie serwisu gwarancyjnego w okresie trwania gwarancji.</w:t>
      </w:r>
    </w:p>
    <w:p w14:paraId="491709EB" w14:textId="77777777" w:rsidR="00FF6850" w:rsidRDefault="00806046" w:rsidP="00CD7E73">
      <w:pPr>
        <w:pStyle w:val="Default"/>
        <w:tabs>
          <w:tab w:val="left" w:pos="426"/>
        </w:tabs>
        <w:jc w:val="both"/>
      </w:pPr>
      <w:r>
        <w:t>12. Szczegółowy zakres gwarancji zostanie ustalony między stronami w zawieranej umowie.</w:t>
      </w:r>
    </w:p>
    <w:p w14:paraId="5FBF62FC" w14:textId="4C455582" w:rsidR="00C7182A" w:rsidRDefault="00806046" w:rsidP="00CD7E73">
      <w:pPr>
        <w:pStyle w:val="Akapitzlist"/>
        <w:ind w:left="0"/>
        <w:jc w:val="both"/>
      </w:pPr>
      <w:r>
        <w:t>13. Przedmiot zamówienia określa kod CPV 42000000-6 nazwa kodu CPV – maszyny</w:t>
      </w:r>
      <w:r>
        <w:br/>
        <w:t xml:space="preserve">  przemysłowe</w:t>
      </w:r>
      <w:r w:rsidR="00FB1DE2">
        <w:t xml:space="preserve">, </w:t>
      </w:r>
      <w:r w:rsidR="00FB1DE2" w:rsidRPr="00FB1DE2">
        <w:t>Kod CPV 43412000-4: Mieszalniki</w:t>
      </w:r>
    </w:p>
    <w:p w14:paraId="3E8068A7" w14:textId="6D26A70B" w:rsidR="00C7182A" w:rsidRDefault="00C7182A" w:rsidP="00CD7E73">
      <w:pPr>
        <w:pStyle w:val="Akapitzlist"/>
        <w:ind w:left="0"/>
        <w:jc w:val="both"/>
      </w:pPr>
      <w:r>
        <w:t xml:space="preserve">14. Wszystkie pozostałe po wykonaniu zamówienia materiały zostaną przetworzone, unieszkodliwione i/lub magazynowane w sposób „przyjazny środowisku” zgodnie z ustawą o odpadach z dnia 14 grudnia 2012r. z późn. zm. </w:t>
      </w:r>
    </w:p>
    <w:p w14:paraId="3AFCD995" w14:textId="4C99FC6A" w:rsidR="00FF6850" w:rsidRDefault="00806046" w:rsidP="00CD7E73">
      <w:pPr>
        <w:pStyle w:val="Default"/>
        <w:tabs>
          <w:tab w:val="left" w:pos="426"/>
        </w:tabs>
        <w:jc w:val="both"/>
      </w:pPr>
      <w:r>
        <w:t>1</w:t>
      </w:r>
      <w:r w:rsidR="00C7182A">
        <w:t>3</w:t>
      </w:r>
      <w:r>
        <w:t>. Dodatkowe przedmioty zamówienia: nie dotyczy</w:t>
      </w:r>
    </w:p>
    <w:p w14:paraId="6CC797E5" w14:textId="77777777" w:rsidR="00FF6850" w:rsidRDefault="00FF6850" w:rsidP="00CD7E73">
      <w:pPr>
        <w:jc w:val="both"/>
      </w:pPr>
    </w:p>
    <w:p w14:paraId="401B2114" w14:textId="77777777" w:rsidR="00FF6850" w:rsidRDefault="00FF6850" w:rsidP="00CD7E73">
      <w:pPr>
        <w:jc w:val="both"/>
      </w:pPr>
    </w:p>
    <w:p w14:paraId="6BD0E3E4" w14:textId="7DA849D1" w:rsidR="00FF6850" w:rsidRDefault="00026E56">
      <w:pPr>
        <w:jc w:val="center"/>
      </w:pPr>
      <w:r>
        <w:rPr>
          <w:b/>
        </w:rPr>
        <w:t>I</w:t>
      </w:r>
      <w:r w:rsidR="00806046">
        <w:rPr>
          <w:b/>
        </w:rPr>
        <w:t>V. HARMONOGRAM RE</w:t>
      </w:r>
      <w:r w:rsidR="0022683E">
        <w:rPr>
          <w:b/>
        </w:rPr>
        <w:t>A</w:t>
      </w:r>
      <w:r w:rsidR="00806046">
        <w:rPr>
          <w:b/>
        </w:rPr>
        <w:t>L</w:t>
      </w:r>
      <w:r w:rsidR="0022683E">
        <w:rPr>
          <w:b/>
        </w:rPr>
        <w:t>IZA</w:t>
      </w:r>
      <w:r w:rsidR="00806046">
        <w:rPr>
          <w:b/>
        </w:rPr>
        <w:t xml:space="preserve">CJI ZAMÓWIENIA/UMOWY </w:t>
      </w:r>
    </w:p>
    <w:p w14:paraId="47C383AF" w14:textId="77777777" w:rsidR="00FF6850" w:rsidRDefault="00FF6850">
      <w:pPr>
        <w:jc w:val="center"/>
        <w:rPr>
          <w:b/>
        </w:rPr>
      </w:pPr>
    </w:p>
    <w:p w14:paraId="329FB31B" w14:textId="52F355E5" w:rsidR="00FF6850" w:rsidRDefault="00806046">
      <w:pPr>
        <w:pStyle w:val="Akapitzlist1"/>
        <w:numPr>
          <w:ilvl w:val="0"/>
          <w:numId w:val="4"/>
        </w:numPr>
        <w:shd w:val="clear" w:color="auto" w:fill="FFFFFF"/>
        <w:jc w:val="both"/>
      </w:pPr>
      <w:r>
        <w:t xml:space="preserve">Planowany termin realizacji zamówienia </w:t>
      </w:r>
      <w:r w:rsidRPr="00A17DB0">
        <w:rPr>
          <w:b/>
          <w:bCs/>
          <w:color w:val="000000"/>
        </w:rPr>
        <w:t xml:space="preserve">do </w:t>
      </w:r>
      <w:r w:rsidR="00A17DB0" w:rsidRPr="00A17DB0">
        <w:rPr>
          <w:b/>
          <w:bCs/>
          <w:color w:val="000000"/>
        </w:rPr>
        <w:t>30</w:t>
      </w:r>
      <w:r w:rsidR="00FD2525" w:rsidRPr="00A17DB0">
        <w:rPr>
          <w:b/>
          <w:bCs/>
          <w:color w:val="000000"/>
        </w:rPr>
        <w:t>.</w:t>
      </w:r>
      <w:r w:rsidR="00026E56" w:rsidRPr="00A17DB0">
        <w:rPr>
          <w:b/>
          <w:bCs/>
          <w:color w:val="000000"/>
        </w:rPr>
        <w:t>0</w:t>
      </w:r>
      <w:r w:rsidR="00A17DB0">
        <w:rPr>
          <w:b/>
          <w:bCs/>
          <w:color w:val="000000"/>
        </w:rPr>
        <w:t>3</w:t>
      </w:r>
      <w:r w:rsidR="00FD2525" w:rsidRPr="00A17DB0">
        <w:rPr>
          <w:b/>
          <w:bCs/>
          <w:color w:val="000000"/>
        </w:rPr>
        <w:t>.</w:t>
      </w:r>
      <w:r w:rsidR="00644CAD" w:rsidRPr="00A17DB0">
        <w:rPr>
          <w:b/>
          <w:bCs/>
          <w:color w:val="000000"/>
        </w:rPr>
        <w:t xml:space="preserve"> </w:t>
      </w:r>
      <w:r w:rsidRPr="00A17DB0">
        <w:rPr>
          <w:b/>
          <w:bCs/>
          <w:color w:val="000000"/>
        </w:rPr>
        <w:t>202</w:t>
      </w:r>
      <w:r w:rsidR="00FD2525" w:rsidRPr="00A17DB0">
        <w:rPr>
          <w:b/>
          <w:bCs/>
          <w:color w:val="000000"/>
        </w:rPr>
        <w:t>5</w:t>
      </w:r>
      <w:r w:rsidRPr="00A17DB0">
        <w:rPr>
          <w:b/>
          <w:bCs/>
          <w:color w:val="000000"/>
        </w:rPr>
        <w:t xml:space="preserve"> r.</w:t>
      </w:r>
      <w:r>
        <w:rPr>
          <w:b/>
          <w:bCs/>
          <w:color w:val="000000"/>
        </w:rPr>
        <w:t xml:space="preserve">  </w:t>
      </w:r>
    </w:p>
    <w:p w14:paraId="33A6E72E" w14:textId="692295F0" w:rsidR="00FF6850" w:rsidRDefault="00806046">
      <w:pPr>
        <w:pStyle w:val="Akapitzlist1"/>
        <w:numPr>
          <w:ilvl w:val="0"/>
          <w:numId w:val="4"/>
        </w:numPr>
        <w:shd w:val="clear" w:color="auto" w:fill="FFFFFF"/>
        <w:jc w:val="both"/>
      </w:pPr>
      <w:r>
        <w:rPr>
          <w:bCs/>
        </w:rPr>
        <w:t xml:space="preserve">Podpisanie umowy z Wykonawcą przewiduje się </w:t>
      </w:r>
      <w:r w:rsidR="00344277">
        <w:rPr>
          <w:bCs/>
        </w:rPr>
        <w:t xml:space="preserve"> </w:t>
      </w:r>
      <w:r w:rsidR="00FB1DE2">
        <w:rPr>
          <w:bCs/>
        </w:rPr>
        <w:t xml:space="preserve">w listopadzie </w:t>
      </w:r>
      <w:r w:rsidRPr="00344277">
        <w:rPr>
          <w:bCs/>
        </w:rPr>
        <w:t>2024r.</w:t>
      </w:r>
    </w:p>
    <w:p w14:paraId="24FF976B" w14:textId="77777777" w:rsidR="00FF6850" w:rsidRDefault="00806046">
      <w:pPr>
        <w:pStyle w:val="Akapitzlist1"/>
        <w:numPr>
          <w:ilvl w:val="0"/>
          <w:numId w:val="4"/>
        </w:numPr>
        <w:shd w:val="clear" w:color="auto" w:fill="FFFFFF"/>
        <w:jc w:val="both"/>
      </w:pPr>
      <w:r>
        <w:rPr>
          <w:rFonts w:eastAsia="Calibri"/>
          <w:color w:val="000000"/>
        </w:rPr>
        <w:t xml:space="preserve">Terminem kończącym jest termin dokonania odbioru końcowego, w którym Przedmiot zamówienia będzie gotowy do użytkowania. Z odbioru przedmiotu zamówienia zostanie sporządzony protokół odbioru końcowego. </w:t>
      </w:r>
    </w:p>
    <w:p w14:paraId="4C820D7D" w14:textId="77777777" w:rsidR="00275846" w:rsidRDefault="00806046" w:rsidP="00275846">
      <w:pPr>
        <w:pStyle w:val="Akapitzlist1"/>
        <w:numPr>
          <w:ilvl w:val="0"/>
          <w:numId w:val="4"/>
        </w:numPr>
        <w:shd w:val="clear" w:color="auto" w:fill="FFFFFF"/>
        <w:jc w:val="both"/>
        <w:rPr>
          <w:b/>
        </w:rPr>
      </w:pPr>
      <w:r w:rsidRPr="00275846">
        <w:rPr>
          <w:b/>
        </w:rPr>
        <w:t xml:space="preserve">Zamawiający przewiduje </w:t>
      </w:r>
      <w:r w:rsidR="00275846" w:rsidRPr="00275846">
        <w:rPr>
          <w:b/>
        </w:rPr>
        <w:t>następujące</w:t>
      </w:r>
      <w:r w:rsidR="00275846">
        <w:rPr>
          <w:b/>
        </w:rPr>
        <w:t xml:space="preserve"> płatności:</w:t>
      </w:r>
    </w:p>
    <w:p w14:paraId="4868DC5A" w14:textId="6A0AD96E" w:rsidR="00275846" w:rsidRPr="0022683E" w:rsidRDefault="00275846" w:rsidP="00275846">
      <w:pPr>
        <w:pStyle w:val="Akapitzlist1"/>
        <w:shd w:val="clear" w:color="auto" w:fill="FFFFFF"/>
        <w:ind w:left="720"/>
        <w:jc w:val="both"/>
        <w:rPr>
          <w:b/>
        </w:rPr>
      </w:pPr>
      <w:r w:rsidRPr="0022683E">
        <w:rPr>
          <w:b/>
        </w:rPr>
        <w:t xml:space="preserve">1) </w:t>
      </w:r>
      <w:r w:rsidR="0022683E" w:rsidRPr="0022683E">
        <w:rPr>
          <w:b/>
        </w:rPr>
        <w:t>1</w:t>
      </w:r>
      <w:r w:rsidRPr="0022683E">
        <w:rPr>
          <w:b/>
        </w:rPr>
        <w:t xml:space="preserve">0% - zaliczka -  </w:t>
      </w:r>
      <w:r w:rsidR="008A1B93" w:rsidRPr="0022683E">
        <w:rPr>
          <w:b/>
        </w:rPr>
        <w:t xml:space="preserve">do </w:t>
      </w:r>
      <w:r w:rsidRPr="0022683E">
        <w:rPr>
          <w:b/>
        </w:rPr>
        <w:t xml:space="preserve">7 dni </w:t>
      </w:r>
      <w:r w:rsidR="00026E56" w:rsidRPr="0022683E">
        <w:rPr>
          <w:b/>
        </w:rPr>
        <w:t>od</w:t>
      </w:r>
      <w:r w:rsidRPr="0022683E">
        <w:rPr>
          <w:b/>
        </w:rPr>
        <w:t xml:space="preserve"> podpisani</w:t>
      </w:r>
      <w:r w:rsidR="00026E56" w:rsidRPr="0022683E">
        <w:rPr>
          <w:b/>
        </w:rPr>
        <w:t>a</w:t>
      </w:r>
      <w:r w:rsidRPr="0022683E">
        <w:rPr>
          <w:b/>
        </w:rPr>
        <w:t xml:space="preserve"> umowy</w:t>
      </w:r>
    </w:p>
    <w:p w14:paraId="7C60B730" w14:textId="39AC285F" w:rsidR="00FF6850" w:rsidRPr="0022683E" w:rsidRDefault="0022683E" w:rsidP="00275846">
      <w:pPr>
        <w:pStyle w:val="Akapitzlist1"/>
        <w:shd w:val="clear" w:color="auto" w:fill="FFFFFF"/>
        <w:ind w:left="720"/>
        <w:jc w:val="both"/>
      </w:pPr>
      <w:r w:rsidRPr="0022683E">
        <w:rPr>
          <w:b/>
        </w:rPr>
        <w:t>2</w:t>
      </w:r>
      <w:r w:rsidR="00275846" w:rsidRPr="0022683E">
        <w:rPr>
          <w:b/>
        </w:rPr>
        <w:t xml:space="preserve">) </w:t>
      </w:r>
      <w:r w:rsidRPr="0022683E">
        <w:rPr>
          <w:b/>
        </w:rPr>
        <w:t>90</w:t>
      </w:r>
      <w:r w:rsidR="00275846" w:rsidRPr="0022683E">
        <w:rPr>
          <w:b/>
        </w:rPr>
        <w:t xml:space="preserve">%  </w:t>
      </w:r>
      <w:r w:rsidRPr="0022683E">
        <w:rPr>
          <w:b/>
        </w:rPr>
        <w:t xml:space="preserve">- płatność końcowa </w:t>
      </w:r>
      <w:r w:rsidR="00275846" w:rsidRPr="0022683E">
        <w:rPr>
          <w:b/>
        </w:rPr>
        <w:t xml:space="preserve">po </w:t>
      </w:r>
      <w:r w:rsidRPr="0022683E">
        <w:rPr>
          <w:b/>
        </w:rPr>
        <w:t>dostawie urządzeń oraz podpisanym protokole odbioru</w:t>
      </w:r>
      <w:r w:rsidR="006114BF">
        <w:rPr>
          <w:b/>
        </w:rPr>
        <w:t xml:space="preserve"> </w:t>
      </w:r>
    </w:p>
    <w:p w14:paraId="08B4E25D" w14:textId="27280F19" w:rsidR="00FF6850" w:rsidRDefault="00806046">
      <w:pPr>
        <w:pStyle w:val="Akapitzlist1"/>
        <w:numPr>
          <w:ilvl w:val="0"/>
          <w:numId w:val="4"/>
        </w:numPr>
        <w:shd w:val="clear" w:color="auto" w:fill="FFFFFF"/>
        <w:jc w:val="both"/>
      </w:pPr>
      <w:r>
        <w:rPr>
          <w:rFonts w:eastAsia="Calibri"/>
        </w:rPr>
        <w:t xml:space="preserve">Termin wykonania przedmiotu zamówienia uznaje się za dotrzymany, jeżeli przed upływem ustalonego terminu Wykonawca dostarczył przedmiot zamówienia w stanie kompletnym, zupełnym i pozbawionym braków do siedziby Zamawiającego, dokonał montażu/instalacji/uruchomienia, pozytywnie przeszedł testy jakościowe, dokona </w:t>
      </w:r>
      <w:r>
        <w:lastRenderedPageBreak/>
        <w:t>instruktażu z obsługi maszyny,</w:t>
      </w:r>
      <w:r>
        <w:rPr>
          <w:rFonts w:eastAsia="Calibri"/>
        </w:rPr>
        <w:t xml:space="preserve"> a Zamawiający dokonał bez zastrzeżeń odbioru przedmiotu zamówienia.</w:t>
      </w:r>
    </w:p>
    <w:p w14:paraId="1E5CBE63" w14:textId="77777777" w:rsidR="00FF6850" w:rsidRDefault="00806046">
      <w:pPr>
        <w:pStyle w:val="Akapitzlist1"/>
        <w:numPr>
          <w:ilvl w:val="0"/>
          <w:numId w:val="4"/>
        </w:numPr>
        <w:shd w:val="clear" w:color="auto" w:fill="FFFFFF"/>
        <w:jc w:val="both"/>
      </w:pPr>
      <w:r>
        <w:rPr>
          <w:rFonts w:eastAsia="Calibri"/>
        </w:rPr>
        <w:t>Korzyści i ciężary związane z przedmiotem zamówienia oraz niebezpieczeństwo przypadkowej utraty lub uszkodzenia przedmiotu zamówienia lub jego elementów przechodzą na Zamawiającego z momentem bezusterkowego odbioru końcowego przedmiotu zamówienia.</w:t>
      </w:r>
    </w:p>
    <w:p w14:paraId="6700A312" w14:textId="77777777" w:rsidR="00FF6850" w:rsidRDefault="00806046">
      <w:pPr>
        <w:pStyle w:val="Akapitzlist1"/>
        <w:numPr>
          <w:ilvl w:val="0"/>
          <w:numId w:val="4"/>
        </w:numPr>
        <w:shd w:val="clear" w:color="auto" w:fill="FFFFFF"/>
        <w:jc w:val="both"/>
      </w:pPr>
      <w:r>
        <w:rPr>
          <w:rFonts w:eastAsia="Calibri"/>
        </w:rPr>
        <w:t>Wykonawca wraz z przedmiotem zamówienia dostarczy Zamawiającemu następujące dokumenty:</w:t>
      </w:r>
    </w:p>
    <w:p w14:paraId="1E7CD1D7" w14:textId="77777777" w:rsidR="00FF6850" w:rsidRDefault="00806046">
      <w:pPr>
        <w:numPr>
          <w:ilvl w:val="0"/>
          <w:numId w:val="5"/>
        </w:num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6" w:lineRule="atLeast"/>
        <w:ind w:left="1080"/>
        <w:jc w:val="both"/>
        <w:textAlignment w:val="baseline"/>
      </w:pPr>
      <w:r>
        <w:rPr>
          <w:b/>
          <w:color w:val="000000"/>
        </w:rPr>
        <w:t>instrukcja obsługi, konserwacji</w:t>
      </w:r>
      <w:r>
        <w:rPr>
          <w:color w:val="000000"/>
        </w:rPr>
        <w:t xml:space="preserve"> (dokumentacja DTR) w języku polskim– 2 egzemplarze,</w:t>
      </w:r>
    </w:p>
    <w:p w14:paraId="358AF8F4" w14:textId="77777777" w:rsidR="00FF6850" w:rsidRDefault="00806046">
      <w:pPr>
        <w:numPr>
          <w:ilvl w:val="0"/>
          <w:numId w:val="5"/>
        </w:num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6" w:lineRule="atLeast"/>
        <w:ind w:left="1080"/>
        <w:jc w:val="both"/>
        <w:textAlignment w:val="baseline"/>
      </w:pPr>
      <w:r>
        <w:rPr>
          <w:b/>
          <w:color w:val="000000"/>
        </w:rPr>
        <w:t xml:space="preserve">dokument gwarancyjny, </w:t>
      </w:r>
    </w:p>
    <w:p w14:paraId="2F7D65EF" w14:textId="77777777" w:rsidR="00FF6850" w:rsidRDefault="00806046">
      <w:pPr>
        <w:numPr>
          <w:ilvl w:val="0"/>
          <w:numId w:val="5"/>
        </w:num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6" w:lineRule="atLeast"/>
        <w:ind w:left="1080"/>
        <w:jc w:val="both"/>
        <w:textAlignment w:val="baseline"/>
      </w:pPr>
      <w:bookmarkStart w:id="3" w:name="_Hlk504044104"/>
      <w:r>
        <w:rPr>
          <w:b/>
          <w:color w:val="000000"/>
        </w:rPr>
        <w:t>deklarację zgodności WE.</w:t>
      </w:r>
      <w:bookmarkEnd w:id="3"/>
    </w:p>
    <w:p w14:paraId="78BC4BA0" w14:textId="77777777" w:rsidR="00FF6850" w:rsidRDefault="00806046">
      <w:pPr>
        <w:pStyle w:val="Akapitzlist"/>
        <w:numPr>
          <w:ilvl w:val="0"/>
          <w:numId w:val="4"/>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pPr>
      <w:r>
        <w:rPr>
          <w:rFonts w:eastAsia="Calibri"/>
        </w:rPr>
        <w:t>Niezależnie od powyższego, na żądanie Zamawiającego, Wykonawca w dacie odbioru końcowego przedłoży Zamawiającemu wymagane na podstawie właściwych przepisów dokumenty niezbędne do wydania decyzji o dopuszczeniu Przedmiotu umowy do użytkowania, jeżeli będą wymagane.</w:t>
      </w:r>
    </w:p>
    <w:p w14:paraId="6AAE361A" w14:textId="77777777" w:rsidR="00FF6850" w:rsidRDefault="00FF6850">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rFonts w:eastAsia="Calibri"/>
          <w:b/>
          <w:bCs/>
        </w:rPr>
      </w:pPr>
    </w:p>
    <w:p w14:paraId="385E82C0" w14:textId="77777777" w:rsidR="00FF6850" w:rsidRDefault="00FF6850">
      <w:pPr>
        <w:pStyle w:val="Akapitzlist"/>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both"/>
        <w:textAlignment w:val="baseline"/>
        <w:rPr>
          <w:rFonts w:eastAsia="Calibri"/>
          <w:b/>
          <w:bCs/>
        </w:rPr>
      </w:pPr>
    </w:p>
    <w:p w14:paraId="1CCACA88" w14:textId="1F155785" w:rsidR="00FF6850" w:rsidRDefault="00806046">
      <w:pPr>
        <w:ind w:left="360"/>
        <w:jc w:val="center"/>
      </w:pPr>
      <w:r>
        <w:rPr>
          <w:b/>
        </w:rPr>
        <w:t>V. ISTOTNE POSTANOWIENIA UMOWY</w:t>
      </w:r>
    </w:p>
    <w:p w14:paraId="2AC88186" w14:textId="77777777" w:rsidR="00FF6850" w:rsidRDefault="00FF6850">
      <w:pPr>
        <w:pStyle w:val="Akapitzlist"/>
        <w:ind w:left="720"/>
        <w:jc w:val="both"/>
        <w:rPr>
          <w:b/>
        </w:rPr>
      </w:pPr>
    </w:p>
    <w:p w14:paraId="691DBB68" w14:textId="77777777" w:rsidR="00FF6850" w:rsidRDefault="00806046">
      <w:pPr>
        <w:pStyle w:val="Akapitzlist"/>
        <w:ind w:left="720"/>
        <w:jc w:val="center"/>
      </w:pPr>
      <w:r w:rsidRPr="007509CF">
        <w:rPr>
          <w:b/>
        </w:rPr>
        <w:t>Kary umowne</w:t>
      </w:r>
    </w:p>
    <w:p w14:paraId="34AB7ACB" w14:textId="77777777" w:rsidR="00FF6850" w:rsidRDefault="00FF6850" w:rsidP="00CD7E73">
      <w:pPr>
        <w:pStyle w:val="Akapitzlist"/>
        <w:ind w:left="720"/>
        <w:jc w:val="both"/>
        <w:rPr>
          <w:b/>
        </w:rPr>
      </w:pPr>
    </w:p>
    <w:p w14:paraId="31929ACF" w14:textId="77777777" w:rsidR="00FF6850" w:rsidRDefault="00806046" w:rsidP="00CD7E73">
      <w:pPr>
        <w:pStyle w:val="Akapitzlist"/>
        <w:ind w:left="720"/>
        <w:jc w:val="both"/>
      </w:pPr>
      <w:r>
        <w:t>1.</w:t>
      </w:r>
      <w:r>
        <w:tab/>
        <w:t xml:space="preserve">Zamawiający naliczy kary umowne w wysokości:  </w:t>
      </w:r>
    </w:p>
    <w:p w14:paraId="6049C19A" w14:textId="4F5E8DDB" w:rsidR="00FF6850" w:rsidRPr="0022683E" w:rsidRDefault="00806046" w:rsidP="00CD7E73">
      <w:pPr>
        <w:pStyle w:val="Akapitzlist"/>
        <w:ind w:left="720"/>
        <w:jc w:val="both"/>
      </w:pPr>
      <w:r>
        <w:t>-</w:t>
      </w:r>
      <w:r>
        <w:tab/>
        <w:t xml:space="preserve">   </w:t>
      </w:r>
      <w:r w:rsidRPr="0022683E">
        <w:t>0,</w:t>
      </w:r>
      <w:r w:rsidR="00FD2525" w:rsidRPr="0022683E">
        <w:t>1</w:t>
      </w:r>
      <w:r w:rsidRPr="0022683E">
        <w:t xml:space="preserve"> % netto wynagrodzenia – za każdy dzień opóźnienia, przekraczający termin realizacji umowy,</w:t>
      </w:r>
    </w:p>
    <w:p w14:paraId="089518F3" w14:textId="7974E358" w:rsidR="00FF6850" w:rsidRPr="0022683E" w:rsidRDefault="00806046" w:rsidP="00CD7E73">
      <w:pPr>
        <w:pStyle w:val="Akapitzlist"/>
        <w:ind w:left="720"/>
        <w:jc w:val="both"/>
      </w:pPr>
      <w:r w:rsidRPr="0022683E">
        <w:t>-</w:t>
      </w:r>
      <w:r w:rsidRPr="0022683E">
        <w:tab/>
        <w:t xml:space="preserve">   0,</w:t>
      </w:r>
      <w:r w:rsidR="00FD2525" w:rsidRPr="0022683E">
        <w:t>1</w:t>
      </w:r>
      <w:r w:rsidRPr="0022683E">
        <w:t xml:space="preserve"> % netto wynagrodzenia – za każdy dzień opóźnienia, przekraczający termin wyznaczony przez Zamawiającego na usunięcie wad w ramach rękojmi lub gwarancji, </w:t>
      </w:r>
    </w:p>
    <w:p w14:paraId="5AEADA3F" w14:textId="5D7B647D" w:rsidR="00FF6850" w:rsidRDefault="00806046" w:rsidP="00CD7E73">
      <w:pPr>
        <w:pStyle w:val="Akapitzlist"/>
        <w:ind w:left="720"/>
        <w:jc w:val="both"/>
      </w:pPr>
      <w:r w:rsidRPr="0022683E">
        <w:t xml:space="preserve">Maksymalna wysokość kar nie przekroczy </w:t>
      </w:r>
      <w:r w:rsidR="000E5CB5" w:rsidRPr="0022683E">
        <w:t>5</w:t>
      </w:r>
      <w:r w:rsidRPr="0022683E">
        <w:t>% wynagrodzenia netto.</w:t>
      </w:r>
    </w:p>
    <w:p w14:paraId="7EC39706" w14:textId="77777777" w:rsidR="00FF6850" w:rsidRDefault="00FF6850" w:rsidP="00CD7E73">
      <w:pPr>
        <w:jc w:val="both"/>
      </w:pPr>
    </w:p>
    <w:p w14:paraId="3085AFDA" w14:textId="77777777" w:rsidR="00FF6850" w:rsidRDefault="00806046" w:rsidP="008B3792">
      <w:pPr>
        <w:jc w:val="center"/>
        <w:rPr>
          <w:b/>
        </w:rPr>
      </w:pPr>
      <w:r>
        <w:rPr>
          <w:b/>
        </w:rPr>
        <w:t>Warunki zmiany umowy</w:t>
      </w:r>
    </w:p>
    <w:p w14:paraId="13B7FC9D" w14:textId="77777777" w:rsidR="00FF6850" w:rsidRDefault="00FF6850" w:rsidP="00CD7E73">
      <w:pPr>
        <w:jc w:val="both"/>
      </w:pPr>
    </w:p>
    <w:p w14:paraId="1462D247" w14:textId="77777777" w:rsidR="00FF6850" w:rsidRDefault="00806046" w:rsidP="00CD7E73">
      <w:pPr>
        <w:jc w:val="both"/>
      </w:pPr>
      <w:r>
        <w:t xml:space="preserve">1. 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 tj.: </w:t>
      </w:r>
    </w:p>
    <w:p w14:paraId="2E29ACF5" w14:textId="77777777" w:rsidR="00FF6850" w:rsidRDefault="00806046" w:rsidP="00CD7E73">
      <w:pPr>
        <w:jc w:val="both"/>
      </w:pPr>
      <w:r>
        <w:br/>
        <w:t xml:space="preserve">a) zmiany dotyczą realizacji dodatkowych dostaw od dotychczasowego wykonawcy nieobjętych zamówieniem podstawowym, o ile stały się niezbędne i zostały spełnione łącznie następujące warunki: </w:t>
      </w:r>
    </w:p>
    <w:p w14:paraId="0FDD1191" w14:textId="77777777" w:rsidR="00FF6850" w:rsidRDefault="00FF6850" w:rsidP="00CD7E73">
      <w:pPr>
        <w:jc w:val="both"/>
      </w:pPr>
    </w:p>
    <w:p w14:paraId="2EF7A3FF" w14:textId="77777777" w:rsidR="00FF6850" w:rsidRDefault="00806046" w:rsidP="00CD7E73">
      <w:pPr>
        <w:jc w:val="both"/>
      </w:pPr>
      <w:r>
        <w:t xml:space="preserve">• zmiana wykonawcy nie może zostać dokonana z powodów ekonomicznych lub technicznych, w szczególności dotyczących zamienności lub interoperacyjności sprzętu, usług lub instalacji, zamówionych w ramach zamówienia podstawowego, </w:t>
      </w:r>
    </w:p>
    <w:p w14:paraId="6D5B2994" w14:textId="77777777" w:rsidR="00FF6850" w:rsidRDefault="00FF6850" w:rsidP="00CD7E73">
      <w:pPr>
        <w:jc w:val="both"/>
      </w:pPr>
    </w:p>
    <w:p w14:paraId="5D56F897" w14:textId="77777777" w:rsidR="00FF6850" w:rsidRDefault="00806046" w:rsidP="00CD7E73">
      <w:pPr>
        <w:jc w:val="both"/>
      </w:pPr>
      <w:r>
        <w:t xml:space="preserve">• zmiana wykonawcy spowodowałaby istotną niedogodność lub znaczne zwiększenie kosztów dla Zamawiającego, </w:t>
      </w:r>
    </w:p>
    <w:p w14:paraId="6C8BB35C" w14:textId="77777777" w:rsidR="00FF6850" w:rsidRDefault="00FF6850" w:rsidP="00CD7E73">
      <w:pPr>
        <w:jc w:val="both"/>
      </w:pPr>
    </w:p>
    <w:p w14:paraId="466CCFF3" w14:textId="77777777" w:rsidR="00FF6850" w:rsidRDefault="00806046" w:rsidP="00CD7E73">
      <w:pPr>
        <w:jc w:val="both"/>
      </w:pPr>
      <w:r>
        <w:t xml:space="preserve">• wartość każdej kolejnej zmiany nie przekracza 50% wartości zamówienia określonej pierwotnie w umowie, </w:t>
      </w:r>
    </w:p>
    <w:p w14:paraId="57727D1C" w14:textId="77777777" w:rsidR="00FF6850" w:rsidRDefault="00806046" w:rsidP="00CD7E73">
      <w:pPr>
        <w:jc w:val="both"/>
      </w:pPr>
      <w:r>
        <w:br/>
        <w:t xml:space="preserve">b) zmiana nie prowadzi do zmiany charakteru umowy i zostały spełnione łącznie następujące warunki: </w:t>
      </w:r>
    </w:p>
    <w:p w14:paraId="5E368139" w14:textId="77777777" w:rsidR="00FF6850" w:rsidRDefault="00806046" w:rsidP="00CD7E73">
      <w:pPr>
        <w:jc w:val="both"/>
      </w:pPr>
      <w:r>
        <w:br/>
        <w:t xml:space="preserve">• konieczność zmiany umowy spowodowana jest okolicznościami, których Zamawiający, działając z należytą starannością, nie mógł przewidzieć, </w:t>
      </w:r>
    </w:p>
    <w:p w14:paraId="6C0850AE" w14:textId="77777777" w:rsidR="00FF6850" w:rsidRDefault="00806046" w:rsidP="00CD7E73">
      <w:pPr>
        <w:jc w:val="both"/>
      </w:pPr>
      <w:r>
        <w:br/>
        <w:t xml:space="preserve">• wartość zmiany nie przekracza 50% wartości zamówienia określonej pierwotnie w umowie, </w:t>
      </w:r>
    </w:p>
    <w:p w14:paraId="160C0F69" w14:textId="77777777" w:rsidR="00FF6850" w:rsidRDefault="00806046" w:rsidP="00CD7E73">
      <w:pPr>
        <w:jc w:val="both"/>
      </w:pPr>
      <w:r>
        <w:br/>
        <w:t>c) wykonawcę, któremu Zamawiający udzielił zamówienia, ma zastąpić nowy wykonawca:</w:t>
      </w:r>
    </w:p>
    <w:p w14:paraId="67B7EDB5" w14:textId="77777777" w:rsidR="00FF6850" w:rsidRDefault="00806046" w:rsidP="00CD7E73">
      <w:pPr>
        <w:jc w:val="both"/>
      </w:pPr>
      <w:r>
        <w:br/>
        <w:t xml:space="preserve">•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lub, </w:t>
      </w:r>
    </w:p>
    <w:p w14:paraId="16272C4C" w14:textId="77777777" w:rsidR="00FF6850" w:rsidRDefault="00806046" w:rsidP="00CD7E73">
      <w:pPr>
        <w:jc w:val="both"/>
      </w:pPr>
      <w:r>
        <w:br/>
        <w:t xml:space="preserve">• 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 </w:t>
      </w:r>
      <w:r>
        <w:br/>
        <w:t xml:space="preserve">d) zmiana nie prowadzi do zmiany charakteru umowy a łączna wartość zmian jest mniejsza niż 140 000 euro i jednocześnie jest mniejsza od 10% wartości zamówienia określonej pierwotnie w umowie, </w:t>
      </w:r>
    </w:p>
    <w:p w14:paraId="77DB1687" w14:textId="77777777" w:rsidR="00FF6850" w:rsidRDefault="00806046" w:rsidP="00CD7E73">
      <w:pPr>
        <w:jc w:val="both"/>
      </w:pPr>
      <w:r>
        <w:br/>
        <w:t xml:space="preserve">e) zmiana sposobu rozliczania umowy, dokonywania płatności lub konieczność zmiany terminu realizacji na rzecz każdej ze Stron, na umotywowany ich wniosek, </w:t>
      </w:r>
      <w:r>
        <w:br/>
      </w:r>
      <w:r>
        <w:br/>
        <w:t xml:space="preserve">f) wystąpienia siły wyższej, </w:t>
      </w:r>
    </w:p>
    <w:p w14:paraId="2AFC3EB7" w14:textId="0BD35B03" w:rsidR="00FF6850" w:rsidRDefault="00806046" w:rsidP="00CD7E73">
      <w:pPr>
        <w:jc w:val="both"/>
      </w:pPr>
      <w:r>
        <w:br/>
        <w:t>g) zmiana wynika z okoliczności wywołanych wystąpieniem epidemii chor</w:t>
      </w:r>
      <w:r w:rsidR="0050198D">
        <w:t>ób</w:t>
      </w:r>
      <w:r>
        <w:t xml:space="preserve">,  </w:t>
      </w:r>
      <w:r>
        <w:br/>
      </w:r>
      <w:r>
        <w:br/>
        <w:t xml:space="preserve">Ponadto Zamawiający dopuszcza istotne zmiany postanowień umowy w następujących przypadkach i zakresie: </w:t>
      </w:r>
    </w:p>
    <w:p w14:paraId="29FECE1F" w14:textId="77777777" w:rsidR="00FF6850" w:rsidRDefault="00806046" w:rsidP="00CD7E73">
      <w:pPr>
        <w:jc w:val="both"/>
      </w:pPr>
      <w:r>
        <w:br/>
        <w:t xml:space="preserve">a) sposobu wykonania przedmiotu umowy wskutek wystąpienia okoliczności, których Zamawiający i Wykonawca nie byli w stanie przewidzieć, pomimo zachowania należytej staranności, </w:t>
      </w:r>
    </w:p>
    <w:p w14:paraId="2F36345C" w14:textId="77777777" w:rsidR="00FF6850" w:rsidRDefault="00806046" w:rsidP="00CD7E73">
      <w:pPr>
        <w:jc w:val="both"/>
      </w:pPr>
      <w:r>
        <w:br/>
        <w:t xml:space="preserve">b) wynagrodzenia w przypadku zmiany przepisów podatkowych, w szczególności zmiany stawki podatku od towarów i usług, </w:t>
      </w:r>
    </w:p>
    <w:p w14:paraId="4D8370A2" w14:textId="77777777" w:rsidR="00FF6850" w:rsidRDefault="00806046" w:rsidP="00CD7E73">
      <w:pPr>
        <w:jc w:val="both"/>
      </w:pPr>
      <w:r>
        <w:lastRenderedPageBreak/>
        <w:br/>
        <w:t xml:space="preserve">c) zmian powszechnie obowiązujących przepisów prawa w zakresie mającym wpływ na </w:t>
      </w:r>
    </w:p>
    <w:p w14:paraId="4684CE11" w14:textId="77777777" w:rsidR="00FF6850" w:rsidRDefault="00806046" w:rsidP="00CD7E73">
      <w:pPr>
        <w:jc w:val="both"/>
      </w:pPr>
      <w:r>
        <w:t xml:space="preserve">realizację umowy, </w:t>
      </w:r>
    </w:p>
    <w:p w14:paraId="6FE24C7F" w14:textId="77777777" w:rsidR="00FF6850" w:rsidRDefault="00806046" w:rsidP="00CD7E73">
      <w:pPr>
        <w:jc w:val="both"/>
      </w:pPr>
      <w:r>
        <w:br/>
        <w:t xml:space="preserve">d) zmiany zasad płatności wynagrodzenia Wykonawcy, gdy konieczność wprowadzania zmian będzie następstwem postanowień innych umów mających związek z umową dotyczącą niniejszego postępowania a konieczność wprowadzenia zmian wynika z okoliczności, których nie można było przewidzieć w chwili zawarcia umowy </w:t>
      </w:r>
    </w:p>
    <w:p w14:paraId="579D9AAC" w14:textId="77777777" w:rsidR="00FF6850" w:rsidRDefault="00806046" w:rsidP="00CD7E73">
      <w:pPr>
        <w:jc w:val="both"/>
      </w:pPr>
      <w:r>
        <w:br/>
        <w:t xml:space="preserve">e) innych zmian na skutek okoliczności, których Strony nie mogły przewidzieć w chwili zawarcia umowy, </w:t>
      </w:r>
    </w:p>
    <w:p w14:paraId="5443A01C" w14:textId="77777777" w:rsidR="00FF6850" w:rsidRDefault="00806046" w:rsidP="00CD7E73">
      <w:pPr>
        <w:jc w:val="both"/>
      </w:pPr>
      <w:r>
        <w:br/>
        <w:t xml:space="preserve">f) zmiany okresu realizacji przedmiotu umowy, zmiany zakresu przedmiotu umowy w ramach całego projektu wynikającej z potrzeb Zamawiającego w przypadku zaakceptowania przez Instytucję będącą stroną Umowy o dofinansowanie projektu zmian we Wniosku o dofinansowanie. </w:t>
      </w:r>
    </w:p>
    <w:p w14:paraId="41623407" w14:textId="77777777" w:rsidR="00FF6850" w:rsidRDefault="00806046" w:rsidP="00CD7E73">
      <w:pPr>
        <w:jc w:val="both"/>
      </w:pPr>
      <w:r>
        <w:br/>
      </w:r>
    </w:p>
    <w:p w14:paraId="3CAB7618" w14:textId="77777777" w:rsidR="008B3792" w:rsidRDefault="00806046" w:rsidP="008B3792">
      <w:pPr>
        <w:jc w:val="both"/>
      </w:pPr>
      <w:r>
        <w:t xml:space="preserve">3. Zmiany umowy wymagają dla swej ważności aneksu w formie pisemnej pod rygorem nieważności. </w:t>
      </w:r>
      <w:r>
        <w:br/>
      </w:r>
      <w:r w:rsidR="008B3792">
        <w:t>Siła wyższa</w:t>
      </w:r>
    </w:p>
    <w:p w14:paraId="18DE446C" w14:textId="77777777" w:rsidR="008B3792" w:rsidRDefault="008B3792" w:rsidP="008B3792">
      <w:pPr>
        <w:jc w:val="both"/>
      </w:pPr>
      <w:r>
        <w:t>1.</w:t>
      </w:r>
      <w:r>
        <w:tab/>
        <w:t>Jako siły wyższe uznane zostają w szczególności: klęski żywiołowe, huragan, powódź, katastrofy transportowe, pożar, eksplozje, wojna, strajk i inne nadzwyczajne wydarzenia, których zaistnienie leży poza zasięgiem i kontrolą Stron.</w:t>
      </w:r>
    </w:p>
    <w:p w14:paraId="21F3A493" w14:textId="77777777" w:rsidR="008B3792" w:rsidRDefault="008B3792" w:rsidP="008B3792">
      <w:pPr>
        <w:jc w:val="both"/>
      </w:pPr>
      <w:r>
        <w:t>2.</w:t>
      </w:r>
      <w:r>
        <w:tab/>
        <w:t>Jeżeli Strony nie mają możliwości wywiązania się z uzgodnionych terminów z powodu siły wyższej, to zachowują one prawo do wnioskowania o przesunięcie terminów realizacji Przedmiotu Umowy o czas trwania wydarzenia i o czas usunięcia jego skutków.</w:t>
      </w:r>
    </w:p>
    <w:p w14:paraId="1AFD5DDE" w14:textId="77777777" w:rsidR="008B3792" w:rsidRDefault="008B3792" w:rsidP="008B3792">
      <w:pPr>
        <w:jc w:val="both"/>
      </w:pPr>
      <w:r>
        <w:t>3.</w:t>
      </w:r>
      <w:r>
        <w:tab/>
        <w:t xml:space="preserve">Strony są zobowiązane do powiadomienia się nawzajem w formie pisemnej w ciągu </w:t>
      </w:r>
    </w:p>
    <w:p w14:paraId="0506C58D" w14:textId="77777777" w:rsidR="008B3792" w:rsidRDefault="008B3792" w:rsidP="008B3792">
      <w:pPr>
        <w:jc w:val="both"/>
      </w:pPr>
      <w:r>
        <w:t xml:space="preserve">3 dni, o wystąpieniu i zakończeniu zdarzenia określonego jako „siła wyższa”, wraz </w:t>
      </w:r>
    </w:p>
    <w:p w14:paraId="23129488" w14:textId="57629E0E" w:rsidR="00FF6850" w:rsidRPr="008B3792" w:rsidRDefault="008B3792" w:rsidP="008B3792">
      <w:pPr>
        <w:jc w:val="both"/>
      </w:pPr>
      <w:r>
        <w:t>z odpowiednimi dowodami i wnioskami w tym zakresie.</w:t>
      </w:r>
    </w:p>
    <w:p w14:paraId="1AD8F55B" w14:textId="77777777" w:rsidR="00FF6850" w:rsidRDefault="00FF6850" w:rsidP="00CD7E73">
      <w:pPr>
        <w:pStyle w:val="Tekstpodstawowywcity3"/>
        <w:ind w:left="669" w:hanging="669"/>
        <w:jc w:val="both"/>
        <w:rPr>
          <w:b/>
          <w:sz w:val="24"/>
          <w:szCs w:val="24"/>
        </w:rPr>
      </w:pPr>
    </w:p>
    <w:p w14:paraId="5DDD497C" w14:textId="77777777" w:rsidR="00026E56" w:rsidRDefault="00026E56">
      <w:pPr>
        <w:pStyle w:val="Tekstpodstawowywcity3"/>
        <w:ind w:left="669" w:hanging="669"/>
        <w:jc w:val="center"/>
        <w:rPr>
          <w:b/>
          <w:sz w:val="24"/>
          <w:szCs w:val="24"/>
        </w:rPr>
      </w:pPr>
    </w:p>
    <w:p w14:paraId="104976A2" w14:textId="10CB500E" w:rsidR="00FF6850" w:rsidRDefault="00806046">
      <w:pPr>
        <w:pStyle w:val="Tekstpodstawowywcity3"/>
        <w:ind w:left="669" w:hanging="669"/>
        <w:jc w:val="center"/>
      </w:pPr>
      <w:r>
        <w:rPr>
          <w:b/>
          <w:sz w:val="24"/>
          <w:szCs w:val="24"/>
        </w:rPr>
        <w:t xml:space="preserve">VI. LISTA DOKUMENTÓW/OŚWIADCZEŃ </w:t>
      </w:r>
    </w:p>
    <w:p w14:paraId="6D58DEC5" w14:textId="77777777" w:rsidR="00FF6850" w:rsidRDefault="00806046">
      <w:pPr>
        <w:pStyle w:val="Tekstpodstawowywcity3"/>
        <w:ind w:left="669" w:hanging="669"/>
        <w:jc w:val="center"/>
      </w:pPr>
      <w:r>
        <w:rPr>
          <w:b/>
          <w:sz w:val="24"/>
          <w:szCs w:val="24"/>
        </w:rPr>
        <w:t>WYMAGANYCH OD WYKONAWCY</w:t>
      </w:r>
    </w:p>
    <w:p w14:paraId="05671512" w14:textId="77777777" w:rsidR="00FF6850" w:rsidRDefault="00FF6850" w:rsidP="00CD7E73">
      <w:pPr>
        <w:pStyle w:val="Tekstpodstawowywcity3"/>
        <w:ind w:left="669" w:hanging="669"/>
        <w:jc w:val="both"/>
        <w:rPr>
          <w:b/>
          <w:sz w:val="24"/>
          <w:szCs w:val="24"/>
        </w:rPr>
      </w:pPr>
    </w:p>
    <w:p w14:paraId="5E9FFD6C" w14:textId="77777777" w:rsidR="00FF6850" w:rsidRDefault="00806046" w:rsidP="00CD7E73">
      <w:pPr>
        <w:pStyle w:val="Tekstpodstawowywcity3"/>
        <w:numPr>
          <w:ilvl w:val="3"/>
          <w:numId w:val="6"/>
        </w:numPr>
        <w:tabs>
          <w:tab w:val="left" w:pos="2977"/>
        </w:tabs>
        <w:ind w:left="426"/>
        <w:jc w:val="both"/>
      </w:pPr>
      <w:r>
        <w:rPr>
          <w:sz w:val="24"/>
          <w:szCs w:val="24"/>
        </w:rPr>
        <w:t>Wykonawca zobowiązany jest dostarczyć wraz z ofertą następujące dokumenty/ oświadczenia:</w:t>
      </w:r>
    </w:p>
    <w:p w14:paraId="3ACA06AE" w14:textId="27CF9412" w:rsidR="00FF6850" w:rsidRDefault="00806046" w:rsidP="00CD7E73">
      <w:pPr>
        <w:pStyle w:val="Akapitzlist"/>
        <w:ind w:left="720"/>
        <w:jc w:val="both"/>
      </w:pPr>
      <w:r>
        <w:rPr>
          <w:b/>
          <w:bCs/>
          <w:color w:val="000000"/>
        </w:rPr>
        <w:t>-</w:t>
      </w:r>
      <w:r w:rsidR="00312B77">
        <w:rPr>
          <w:b/>
          <w:bCs/>
          <w:color w:val="000000"/>
        </w:rPr>
        <w:t xml:space="preserve"> </w:t>
      </w:r>
      <w:r>
        <w:rPr>
          <w:b/>
          <w:bCs/>
          <w:color w:val="000000"/>
        </w:rPr>
        <w:t>oświadczenie</w:t>
      </w:r>
      <w:r>
        <w:rPr>
          <w:color w:val="000000"/>
        </w:rPr>
        <w:t xml:space="preserve"> </w:t>
      </w:r>
      <w:r>
        <w:rPr>
          <w:b/>
          <w:color w:val="000000"/>
        </w:rPr>
        <w:t xml:space="preserve">o braku powiązań </w:t>
      </w:r>
      <w:r>
        <w:rPr>
          <w:color w:val="000000"/>
        </w:rPr>
        <w:t>– załącznik 2 do zapytania ofertowego;</w:t>
      </w:r>
    </w:p>
    <w:p w14:paraId="736F1102" w14:textId="77777777" w:rsidR="00FF6850" w:rsidRDefault="00806046" w:rsidP="00CD7E73">
      <w:pPr>
        <w:pStyle w:val="Akapitzlist"/>
        <w:ind w:left="720"/>
        <w:jc w:val="both"/>
      </w:pPr>
      <w:r>
        <w:rPr>
          <w:b/>
          <w:color w:val="000000"/>
        </w:rPr>
        <w:t xml:space="preserve">- potwierdzenie parametrów przedmiotu zamówienia - </w:t>
      </w:r>
      <w:r>
        <w:rPr>
          <w:color w:val="000000"/>
        </w:rPr>
        <w:t>załącznik 3 do zapytania ofertowego</w:t>
      </w:r>
    </w:p>
    <w:p w14:paraId="06EC64BA" w14:textId="77777777" w:rsidR="00FF6850" w:rsidRDefault="00806046" w:rsidP="00CD7E73">
      <w:pPr>
        <w:pStyle w:val="Akapitzlist"/>
        <w:ind w:left="720"/>
        <w:jc w:val="both"/>
      </w:pPr>
      <w:r>
        <w:rPr>
          <w:b/>
          <w:color w:val="000000"/>
        </w:rPr>
        <w:t xml:space="preserve">- Klauzula informacyjna z atr.13 RODO – </w:t>
      </w:r>
      <w:r>
        <w:rPr>
          <w:bCs/>
          <w:color w:val="000000"/>
        </w:rPr>
        <w:t>załącznik nr 4 do zapytania ofertowego</w:t>
      </w:r>
    </w:p>
    <w:p w14:paraId="35E0F5BC" w14:textId="77777777" w:rsidR="00FF6850" w:rsidRDefault="00806046" w:rsidP="00CD7E73">
      <w:pPr>
        <w:pStyle w:val="Akapitzlist"/>
        <w:ind w:left="720"/>
        <w:jc w:val="both"/>
        <w:rPr>
          <w:bCs/>
          <w:color w:val="000000"/>
        </w:rPr>
      </w:pPr>
      <w:r>
        <w:rPr>
          <w:b/>
          <w:bCs/>
        </w:rPr>
        <w:t xml:space="preserve">- </w:t>
      </w:r>
      <w:bookmarkStart w:id="4" w:name="_Hlk53159552"/>
      <w:r>
        <w:rPr>
          <w:b/>
          <w:bCs/>
        </w:rPr>
        <w:t>Oświadczenie dotyczące przesłanek wykluczenia</w:t>
      </w:r>
      <w:bookmarkEnd w:id="4"/>
      <w:r>
        <w:rPr>
          <w:b/>
          <w:bCs/>
        </w:rPr>
        <w:t xml:space="preserve"> - </w:t>
      </w:r>
      <w:r>
        <w:rPr>
          <w:bCs/>
          <w:color w:val="000000"/>
        </w:rPr>
        <w:t>załącznik nr 5 do zapytania ofertowego</w:t>
      </w:r>
    </w:p>
    <w:p w14:paraId="1A868F29" w14:textId="410EC87D" w:rsidR="0050198D" w:rsidRDefault="0050198D" w:rsidP="00CD7E73">
      <w:pPr>
        <w:pStyle w:val="Akapitzlist"/>
        <w:ind w:left="720"/>
        <w:jc w:val="both"/>
      </w:pPr>
      <w:r w:rsidRPr="0050198D">
        <w:lastRenderedPageBreak/>
        <w:t>-</w:t>
      </w:r>
      <w:r w:rsidRPr="0050198D">
        <w:rPr>
          <w:b/>
          <w:bCs/>
        </w:rPr>
        <w:t xml:space="preserve"> Pełnomocnictwo</w:t>
      </w:r>
      <w:r>
        <w:t xml:space="preserve"> – jeśli dotyczy</w:t>
      </w:r>
    </w:p>
    <w:p w14:paraId="5BB7C36D" w14:textId="7D566150" w:rsidR="000E5CB5" w:rsidRDefault="00026E56" w:rsidP="008B3792">
      <w:pPr>
        <w:pStyle w:val="Akapitzlist"/>
        <w:ind w:left="720"/>
        <w:jc w:val="both"/>
      </w:pPr>
      <w:r>
        <w:rPr>
          <w:b/>
          <w:bCs/>
        </w:rPr>
        <w:t>-</w:t>
      </w:r>
      <w:r>
        <w:t xml:space="preserve"> </w:t>
      </w:r>
      <w:r w:rsidRPr="00CD7E73">
        <w:rPr>
          <w:b/>
          <w:bCs/>
        </w:rPr>
        <w:t>dokumenty określone w punkcie VII</w:t>
      </w:r>
    </w:p>
    <w:p w14:paraId="39DAE3DE" w14:textId="77777777" w:rsidR="00FF6850" w:rsidRDefault="00FF6850">
      <w:pPr>
        <w:pStyle w:val="Akapitzlist"/>
        <w:ind w:left="720"/>
        <w:jc w:val="both"/>
      </w:pPr>
    </w:p>
    <w:p w14:paraId="1D648694" w14:textId="77777777" w:rsidR="00FF6850" w:rsidRDefault="00FF6850">
      <w:pPr>
        <w:jc w:val="both"/>
        <w:rPr>
          <w:b/>
          <w:color w:val="000000"/>
        </w:rPr>
      </w:pPr>
    </w:p>
    <w:p w14:paraId="348BA7D2" w14:textId="7F05BCB6" w:rsidR="00FF6850" w:rsidRDefault="00806046">
      <w:pPr>
        <w:jc w:val="center"/>
        <w:rPr>
          <w:b/>
        </w:rPr>
      </w:pPr>
      <w:r>
        <w:rPr>
          <w:b/>
        </w:rPr>
        <w:t>VII. WARUNKI UDZIAŁU W POSTĘPOWANIU ORAZ SPOSÓB DOKONYWANIA OCENY ICH SPEŁNIANIA</w:t>
      </w:r>
    </w:p>
    <w:p w14:paraId="6CB1E4C6" w14:textId="77777777" w:rsidR="00FF6850" w:rsidRDefault="00FF6850" w:rsidP="00CD7E73">
      <w:pPr>
        <w:jc w:val="both"/>
        <w:rPr>
          <w:b/>
        </w:rPr>
      </w:pPr>
    </w:p>
    <w:p w14:paraId="69E92BED" w14:textId="6918051F" w:rsidR="009D3DDB" w:rsidRDefault="00FB1DE2" w:rsidP="00CD7E73">
      <w:pPr>
        <w:jc w:val="both"/>
      </w:pPr>
      <w:r>
        <w:t>1</w:t>
      </w:r>
      <w:r w:rsidR="009D3DDB">
        <w:t>. Warunek złożenia kopii ważnej i opłaconej polisy lub innych dokumentów potwierdzających, że Wykonawca jest ubezpieczony od odpowiedzialności cywilnej w zakresie prowadzonej działalności związanej z przedmiotem zamówienia na kwotę co najmniej</w:t>
      </w:r>
      <w:r w:rsidR="00CD7E73">
        <w:t xml:space="preserve"> </w:t>
      </w:r>
      <w:r>
        <w:t>500</w:t>
      </w:r>
      <w:r w:rsidR="009D3DDB">
        <w:t xml:space="preserve"> 000,00 PLN ( </w:t>
      </w:r>
      <w:r w:rsidR="007D53C1">
        <w:t>słownie: p</w:t>
      </w:r>
      <w:r>
        <w:t>ięćset tysięcy</w:t>
      </w:r>
      <w:r w:rsidR="009D3DDB">
        <w:t xml:space="preserve"> złotych 00/100). </w:t>
      </w:r>
    </w:p>
    <w:p w14:paraId="0F457B04" w14:textId="77777777" w:rsidR="00667AB0" w:rsidRDefault="00667AB0" w:rsidP="00667AB0">
      <w:pPr>
        <w:jc w:val="both"/>
      </w:pPr>
      <w:r>
        <w:t>2. Wykonawca przedstawi aktualne zaświadczenie właściwego oddziału Zakładu Ubezpieczeń Społecznych, że nie zalega z opłacaniem składek od ubezpieczeń — wystawione nie wcześniej niż 3 miesiące przed upływem terminu składania ofert.</w:t>
      </w:r>
    </w:p>
    <w:p w14:paraId="1720B9C6" w14:textId="5EB8D476" w:rsidR="00667AB0" w:rsidRDefault="00667AB0" w:rsidP="00CD7E73">
      <w:pPr>
        <w:jc w:val="both"/>
      </w:pPr>
      <w:r>
        <w:t>3.</w:t>
      </w:r>
      <w:r>
        <w:tab/>
        <w:t>Wykonawca przedstawi aktualne zaświadczenia właściwego naczelnika urzędu skarbowego potwierdzającego, że wykonawca nie zalega z opłacaniem podatków, wystawione nie wcześniej niż 3 miesiące przed upływem terminu składania ofert.</w:t>
      </w:r>
    </w:p>
    <w:p w14:paraId="7FA276B0" w14:textId="62799CC1" w:rsidR="00FF6850" w:rsidRDefault="00FB1DE2" w:rsidP="00CD7E73">
      <w:pPr>
        <w:jc w:val="both"/>
      </w:pPr>
      <w:r>
        <w:t>2</w:t>
      </w:r>
      <w:r w:rsidR="009D3DDB">
        <w:t xml:space="preserve">. </w:t>
      </w:r>
      <w:r w:rsidR="00806046">
        <w:t xml:space="preserve"> O udzielenie zamówienia mogą ubiegać się wyłącznie Wykonawcy, którzy wykażą brak istnienia oraz brak wpływu powiązań osobowych i kapitałowych z wykonawcami na bezstronność postępowania, zgodnie z treścią Załącznika 3 do zapytania ofertowego. </w:t>
      </w:r>
    </w:p>
    <w:p w14:paraId="16B03A65" w14:textId="2E38B1B0" w:rsidR="00FF6850" w:rsidRDefault="00FB1DE2" w:rsidP="00CD7E73">
      <w:pPr>
        <w:jc w:val="both"/>
      </w:pPr>
      <w:r>
        <w:t>3</w:t>
      </w:r>
      <w:r w:rsidR="009D3DDB">
        <w:t xml:space="preserve">. </w:t>
      </w:r>
      <w:r w:rsidR="00806046">
        <w:t>W postępowaniu nie mogą uczestniczyć podmioty, które podlegają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01BD034C" w14:textId="7F3E4FE4" w:rsidR="00FF6850" w:rsidRDefault="00FB1DE2">
      <w:pPr>
        <w:jc w:val="both"/>
      </w:pPr>
      <w:bookmarkStart w:id="5" w:name="_Hlk133579023"/>
      <w:r>
        <w:t>4</w:t>
      </w:r>
      <w:r w:rsidR="009D3DDB">
        <w:t xml:space="preserve">. </w:t>
      </w:r>
      <w:r w:rsidR="00806046">
        <w:t xml:space="preserve">W postępowaniu nie mogą uczestniczyć podmioty, które podlegają wykluczeniu </w:t>
      </w:r>
      <w:r w:rsidR="00CD7E73">
        <w:t xml:space="preserve">                                  </w:t>
      </w:r>
      <w:r w:rsidR="00806046">
        <w:t>z postępowania na podstawie art. 7 ust. 1 ustawy z dnia 13 kwietnia 2022 r. o szczególnych rozwiązaniach w zakresie przeciwdziałania wspieraniu agresji na Ukrainę oraz służących ochronie bezpieczeństwa narodowego (Dz. U. poz. 835).</w:t>
      </w:r>
      <w:bookmarkEnd w:id="5"/>
    </w:p>
    <w:p w14:paraId="2935520F" w14:textId="565E58CE" w:rsidR="00FF6850" w:rsidRDefault="00FB1DE2">
      <w:pPr>
        <w:jc w:val="both"/>
      </w:pPr>
      <w:r>
        <w:t>5</w:t>
      </w:r>
      <w:r w:rsidR="009D3DDB">
        <w:t xml:space="preserve">.  </w:t>
      </w:r>
      <w:r w:rsidR="00806046">
        <w:t xml:space="preserve">Ocena spełnienia w/wymienionych warunków udziału w postępowaniu dokonana będzie  </w:t>
      </w:r>
      <w:r w:rsidR="00CD7E73">
        <w:t xml:space="preserve">                </w:t>
      </w:r>
      <w:r w:rsidR="00806046">
        <w:t>w oparciu o złożone przez Wykonawcę w niniejszym postępowaniu dokumenty i oświadczenia.</w:t>
      </w:r>
    </w:p>
    <w:p w14:paraId="7D99DCD7" w14:textId="77777777" w:rsidR="00FF6850" w:rsidRDefault="00FF6850">
      <w:pPr>
        <w:rPr>
          <w:b/>
        </w:rPr>
      </w:pPr>
    </w:p>
    <w:p w14:paraId="12BA2AAE" w14:textId="77777777" w:rsidR="00FF6850" w:rsidRDefault="00FF6850">
      <w:pPr>
        <w:rPr>
          <w:b/>
          <w:color w:val="000000"/>
        </w:rPr>
      </w:pPr>
    </w:p>
    <w:p w14:paraId="0B041162" w14:textId="77777777" w:rsidR="00FF6850" w:rsidRDefault="00806046">
      <w:pPr>
        <w:jc w:val="center"/>
      </w:pPr>
      <w:r>
        <w:rPr>
          <w:b/>
          <w:color w:val="000000"/>
        </w:rPr>
        <w:t>IX. ZAMÓWIENIA UZUPEŁNIAJĄCE</w:t>
      </w:r>
    </w:p>
    <w:p w14:paraId="361B8A9C" w14:textId="77777777" w:rsidR="00FF6850" w:rsidRDefault="00FF6850">
      <w:pPr>
        <w:jc w:val="center"/>
        <w:rPr>
          <w:b/>
          <w:color w:val="000000"/>
        </w:rPr>
      </w:pPr>
    </w:p>
    <w:p w14:paraId="1BAF3E90" w14:textId="020BA3C2" w:rsidR="00FF6850" w:rsidRDefault="00806046" w:rsidP="009D3DDB">
      <w:pPr>
        <w:pStyle w:val="Akapitzlist"/>
        <w:numPr>
          <w:ilvl w:val="0"/>
          <w:numId w:val="15"/>
        </w:numPr>
        <w:jc w:val="both"/>
      </w:pPr>
      <w:r>
        <w:t>Zamawiający nie przewiduje zamówień uzupełniających</w:t>
      </w:r>
    </w:p>
    <w:p w14:paraId="746C8E4E" w14:textId="77777777" w:rsidR="000E5CB5" w:rsidRDefault="000E5CB5" w:rsidP="000E5CB5">
      <w:pPr>
        <w:jc w:val="both"/>
      </w:pPr>
    </w:p>
    <w:p w14:paraId="2CFFCD31" w14:textId="77777777" w:rsidR="00FF6850" w:rsidRDefault="00FF6850">
      <w:pPr>
        <w:pStyle w:val="Default"/>
        <w:ind w:left="360"/>
      </w:pPr>
    </w:p>
    <w:p w14:paraId="6C6F9116" w14:textId="77777777" w:rsidR="00FF6850" w:rsidRDefault="00806046">
      <w:pPr>
        <w:pStyle w:val="Default"/>
        <w:jc w:val="center"/>
      </w:pPr>
      <w:r>
        <w:rPr>
          <w:b/>
          <w:bCs/>
        </w:rPr>
        <w:t xml:space="preserve">X. KRYTERIA OCENY OFERT I OPIS SPOSOBU </w:t>
      </w:r>
    </w:p>
    <w:p w14:paraId="0F1DF35A" w14:textId="77777777" w:rsidR="00FF6850" w:rsidRDefault="00806046">
      <w:pPr>
        <w:pStyle w:val="Default"/>
        <w:jc w:val="center"/>
      </w:pPr>
      <w:r>
        <w:rPr>
          <w:b/>
          <w:bCs/>
        </w:rPr>
        <w:t>PRZYZNAWANIA PUNKTACJI</w:t>
      </w:r>
      <w:r>
        <w:rPr>
          <w:b/>
          <w:bCs/>
        </w:rPr>
        <w:br/>
      </w:r>
    </w:p>
    <w:p w14:paraId="0B0D8F00" w14:textId="77777777" w:rsidR="00FF6850" w:rsidRDefault="00806046" w:rsidP="00363945">
      <w:pPr>
        <w:pStyle w:val="Default"/>
        <w:numPr>
          <w:ilvl w:val="0"/>
          <w:numId w:val="14"/>
        </w:numPr>
        <w:jc w:val="center"/>
      </w:pPr>
      <w:r>
        <w:t>Zamawiający dokona oceny ważnych ofert na podstawie poniżej przedstawionych kryteriów oceny ofert.</w:t>
      </w:r>
    </w:p>
    <w:p w14:paraId="2233BB88" w14:textId="77777777" w:rsidR="00FF6850" w:rsidRDefault="00FF6850">
      <w:pPr>
        <w:pStyle w:val="Akapitzlist1"/>
        <w:ind w:left="426" w:hanging="360"/>
        <w:jc w:val="both"/>
        <w:rPr>
          <w:color w:val="000000"/>
        </w:rPr>
      </w:pPr>
    </w:p>
    <w:p w14:paraId="35AE23A7" w14:textId="77777777" w:rsidR="00FF6850" w:rsidRDefault="00FF6850">
      <w:pPr>
        <w:pStyle w:val="Akapitzlist1"/>
        <w:ind w:left="0"/>
        <w:jc w:val="both"/>
        <w:rPr>
          <w:color w:val="000000"/>
        </w:rPr>
      </w:pPr>
    </w:p>
    <w:tbl>
      <w:tblPr>
        <w:tblW w:w="4550" w:type="pct"/>
        <w:tblInd w:w="648" w:type="dxa"/>
        <w:tblLayout w:type="fixed"/>
        <w:tblLook w:val="0000" w:firstRow="0" w:lastRow="0" w:firstColumn="0" w:lastColumn="0" w:noHBand="0" w:noVBand="0"/>
      </w:tblPr>
      <w:tblGrid>
        <w:gridCol w:w="6892"/>
        <w:gridCol w:w="1354"/>
      </w:tblGrid>
      <w:tr w:rsidR="00FF6850" w:rsidRPr="007509CF" w14:paraId="0E9CFC89" w14:textId="77777777" w:rsidTr="007509CF">
        <w:tc>
          <w:tcPr>
            <w:tcW w:w="6892" w:type="dxa"/>
            <w:tcBorders>
              <w:top w:val="single" w:sz="4" w:space="0" w:color="000000"/>
              <w:left w:val="single" w:sz="4" w:space="0" w:color="000000"/>
              <w:bottom w:val="single" w:sz="4" w:space="0" w:color="000000"/>
              <w:right w:val="single" w:sz="4" w:space="0" w:color="000000"/>
            </w:tcBorders>
          </w:tcPr>
          <w:p w14:paraId="749A8FF0" w14:textId="77777777" w:rsidR="00FF6850" w:rsidRPr="007509CF" w:rsidRDefault="00806046">
            <w:pPr>
              <w:widowControl w:val="0"/>
              <w:spacing w:before="120" w:after="120"/>
              <w:jc w:val="both"/>
            </w:pPr>
            <w:r w:rsidRPr="007509CF">
              <w:rPr>
                <w:b/>
                <w:color w:val="000000"/>
              </w:rPr>
              <w:t>KRYTERIUM</w:t>
            </w:r>
          </w:p>
        </w:tc>
        <w:tc>
          <w:tcPr>
            <w:tcW w:w="1354" w:type="dxa"/>
            <w:tcBorders>
              <w:top w:val="single" w:sz="4" w:space="0" w:color="000000"/>
              <w:left w:val="single" w:sz="4" w:space="0" w:color="000000"/>
              <w:bottom w:val="single" w:sz="4" w:space="0" w:color="000000"/>
              <w:right w:val="single" w:sz="4" w:space="0" w:color="000000"/>
            </w:tcBorders>
          </w:tcPr>
          <w:p w14:paraId="6890D4F5" w14:textId="77777777" w:rsidR="00FF6850" w:rsidRPr="007509CF" w:rsidRDefault="00806046">
            <w:pPr>
              <w:widowControl w:val="0"/>
              <w:spacing w:before="120" w:after="120"/>
              <w:jc w:val="center"/>
            </w:pPr>
            <w:r w:rsidRPr="007509CF">
              <w:rPr>
                <w:b/>
                <w:color w:val="000000"/>
              </w:rPr>
              <w:t>WAGA</w:t>
            </w:r>
          </w:p>
          <w:p w14:paraId="1746B511" w14:textId="77777777" w:rsidR="00FF6850" w:rsidRPr="007509CF" w:rsidRDefault="00806046">
            <w:pPr>
              <w:widowControl w:val="0"/>
              <w:spacing w:before="120" w:after="120"/>
              <w:jc w:val="center"/>
            </w:pPr>
            <w:r w:rsidRPr="007509CF">
              <w:rPr>
                <w:b/>
                <w:color w:val="000000"/>
              </w:rPr>
              <w:t>(pkt)</w:t>
            </w:r>
          </w:p>
        </w:tc>
      </w:tr>
      <w:tr w:rsidR="00FF6850" w:rsidRPr="007509CF" w14:paraId="70007BB5" w14:textId="77777777" w:rsidTr="007509CF">
        <w:tc>
          <w:tcPr>
            <w:tcW w:w="6892" w:type="dxa"/>
            <w:tcBorders>
              <w:top w:val="single" w:sz="4" w:space="0" w:color="000000"/>
              <w:left w:val="single" w:sz="4" w:space="0" w:color="000000"/>
              <w:bottom w:val="single" w:sz="4" w:space="0" w:color="000000"/>
              <w:right w:val="single" w:sz="4" w:space="0" w:color="000000"/>
            </w:tcBorders>
          </w:tcPr>
          <w:p w14:paraId="3790BF74" w14:textId="77777777" w:rsidR="00FF6850" w:rsidRPr="007509CF" w:rsidRDefault="00806046">
            <w:pPr>
              <w:widowControl w:val="0"/>
              <w:spacing w:before="120" w:after="120"/>
              <w:jc w:val="both"/>
            </w:pPr>
            <w:r w:rsidRPr="007509CF">
              <w:rPr>
                <w:b/>
                <w:color w:val="000000"/>
              </w:rPr>
              <w:t>Wartość netto</w:t>
            </w:r>
          </w:p>
        </w:tc>
        <w:tc>
          <w:tcPr>
            <w:tcW w:w="1354" w:type="dxa"/>
            <w:tcBorders>
              <w:top w:val="single" w:sz="4" w:space="0" w:color="000000"/>
              <w:left w:val="single" w:sz="4" w:space="0" w:color="000000"/>
              <w:bottom w:val="single" w:sz="4" w:space="0" w:color="000000"/>
              <w:right w:val="single" w:sz="4" w:space="0" w:color="000000"/>
            </w:tcBorders>
          </w:tcPr>
          <w:p w14:paraId="470D9B02" w14:textId="0DED2946" w:rsidR="00FF6850" w:rsidRPr="007509CF" w:rsidRDefault="00B051E8">
            <w:pPr>
              <w:widowControl w:val="0"/>
              <w:spacing w:before="120" w:after="120"/>
              <w:jc w:val="center"/>
            </w:pPr>
            <w:r>
              <w:t>5</w:t>
            </w:r>
            <w:r w:rsidR="001202B5">
              <w:t>0</w:t>
            </w:r>
          </w:p>
        </w:tc>
      </w:tr>
      <w:tr w:rsidR="00E04461" w:rsidRPr="007509CF" w14:paraId="444546E5" w14:textId="77777777" w:rsidTr="007509CF">
        <w:tc>
          <w:tcPr>
            <w:tcW w:w="6892" w:type="dxa"/>
            <w:tcBorders>
              <w:top w:val="single" w:sz="4" w:space="0" w:color="000000"/>
              <w:left w:val="single" w:sz="4" w:space="0" w:color="000000"/>
              <w:bottom w:val="single" w:sz="4" w:space="0" w:color="000000"/>
              <w:right w:val="single" w:sz="4" w:space="0" w:color="000000"/>
            </w:tcBorders>
          </w:tcPr>
          <w:p w14:paraId="36FEDDBB" w14:textId="246D9408" w:rsidR="00E04461" w:rsidRPr="007509CF" w:rsidRDefault="00E04461">
            <w:pPr>
              <w:widowControl w:val="0"/>
              <w:spacing w:before="120" w:after="120"/>
              <w:jc w:val="both"/>
              <w:rPr>
                <w:b/>
                <w:color w:val="000000"/>
              </w:rPr>
            </w:pPr>
            <w:r w:rsidRPr="007509CF">
              <w:rPr>
                <w:b/>
                <w:color w:val="000000"/>
              </w:rPr>
              <w:t>Termin realizacji</w:t>
            </w:r>
            <w:r w:rsidR="008A1B93">
              <w:rPr>
                <w:b/>
                <w:color w:val="000000"/>
              </w:rPr>
              <w:t xml:space="preserve"> (</w:t>
            </w:r>
            <w:r w:rsidR="0075698D">
              <w:rPr>
                <w:b/>
                <w:color w:val="000000"/>
              </w:rPr>
              <w:t>w dniach</w:t>
            </w:r>
            <w:r w:rsidR="008A1B93">
              <w:rPr>
                <w:b/>
                <w:color w:val="000000"/>
              </w:rPr>
              <w:t>)</w:t>
            </w:r>
            <w:r w:rsidR="0075698D">
              <w:rPr>
                <w:b/>
                <w:color w:val="000000"/>
              </w:rPr>
              <w:t xml:space="preserve"> od podpisania umowy</w:t>
            </w:r>
          </w:p>
        </w:tc>
        <w:tc>
          <w:tcPr>
            <w:tcW w:w="1354" w:type="dxa"/>
            <w:tcBorders>
              <w:top w:val="single" w:sz="4" w:space="0" w:color="000000"/>
              <w:left w:val="single" w:sz="4" w:space="0" w:color="000000"/>
              <w:bottom w:val="single" w:sz="4" w:space="0" w:color="000000"/>
              <w:right w:val="single" w:sz="4" w:space="0" w:color="000000"/>
            </w:tcBorders>
          </w:tcPr>
          <w:p w14:paraId="6A8D2805" w14:textId="5EC7FF98" w:rsidR="00E04461" w:rsidRPr="007509CF" w:rsidRDefault="00D570EA">
            <w:pPr>
              <w:widowControl w:val="0"/>
              <w:spacing w:before="120" w:after="120"/>
              <w:jc w:val="center"/>
              <w:rPr>
                <w:color w:val="000000"/>
              </w:rPr>
            </w:pPr>
            <w:r>
              <w:rPr>
                <w:color w:val="000000"/>
              </w:rPr>
              <w:t>30</w:t>
            </w:r>
          </w:p>
        </w:tc>
      </w:tr>
      <w:tr w:rsidR="0075698D" w:rsidRPr="007509CF" w14:paraId="7C8CCC9F" w14:textId="77777777" w:rsidTr="007509CF">
        <w:tc>
          <w:tcPr>
            <w:tcW w:w="6892" w:type="dxa"/>
            <w:tcBorders>
              <w:top w:val="single" w:sz="4" w:space="0" w:color="000000"/>
              <w:left w:val="single" w:sz="4" w:space="0" w:color="000000"/>
              <w:bottom w:val="single" w:sz="4" w:space="0" w:color="000000"/>
              <w:right w:val="single" w:sz="4" w:space="0" w:color="000000"/>
            </w:tcBorders>
          </w:tcPr>
          <w:p w14:paraId="4877C431" w14:textId="012FD691" w:rsidR="0075698D" w:rsidRPr="007509CF" w:rsidRDefault="00BF215F" w:rsidP="00BF215F">
            <w:pPr>
              <w:widowControl w:val="0"/>
              <w:tabs>
                <w:tab w:val="left" w:pos="2840"/>
              </w:tabs>
              <w:spacing w:before="120" w:after="120"/>
              <w:jc w:val="both"/>
              <w:rPr>
                <w:b/>
                <w:color w:val="000000"/>
              </w:rPr>
            </w:pPr>
            <w:r>
              <w:rPr>
                <w:b/>
                <w:color w:val="000000"/>
              </w:rPr>
              <w:t>Czas reakcji serwisu (w godzinach)</w:t>
            </w:r>
          </w:p>
        </w:tc>
        <w:tc>
          <w:tcPr>
            <w:tcW w:w="1354" w:type="dxa"/>
            <w:tcBorders>
              <w:top w:val="single" w:sz="4" w:space="0" w:color="000000"/>
              <w:left w:val="single" w:sz="4" w:space="0" w:color="000000"/>
              <w:bottom w:val="single" w:sz="4" w:space="0" w:color="000000"/>
              <w:right w:val="single" w:sz="4" w:space="0" w:color="000000"/>
            </w:tcBorders>
          </w:tcPr>
          <w:p w14:paraId="35AE58AE" w14:textId="0F3D9797" w:rsidR="0075698D" w:rsidRPr="007509CF" w:rsidRDefault="004E212D">
            <w:pPr>
              <w:widowControl w:val="0"/>
              <w:spacing w:before="120" w:after="120"/>
              <w:jc w:val="center"/>
              <w:rPr>
                <w:color w:val="000000"/>
              </w:rPr>
            </w:pPr>
            <w:r>
              <w:rPr>
                <w:color w:val="000000"/>
              </w:rPr>
              <w:t>2</w:t>
            </w:r>
            <w:r w:rsidR="00BF215F">
              <w:rPr>
                <w:color w:val="000000"/>
              </w:rPr>
              <w:t>0</w:t>
            </w:r>
          </w:p>
        </w:tc>
      </w:tr>
    </w:tbl>
    <w:p w14:paraId="5D96C2BE" w14:textId="77777777" w:rsidR="00FF6850" w:rsidRDefault="00FF6850">
      <w:pPr>
        <w:pStyle w:val="Tekstpodstawowywcity1"/>
        <w:tabs>
          <w:tab w:val="left" w:pos="0"/>
          <w:tab w:val="left" w:pos="284"/>
        </w:tabs>
        <w:ind w:left="0" w:right="-403"/>
        <w:jc w:val="both"/>
        <w:rPr>
          <w:color w:val="000000"/>
          <w:sz w:val="24"/>
        </w:rPr>
      </w:pPr>
    </w:p>
    <w:p w14:paraId="56E9933B" w14:textId="77777777" w:rsidR="00E50AB4" w:rsidRDefault="00E50AB4" w:rsidP="00E50AB4">
      <w:pPr>
        <w:pStyle w:val="Tekstpodstawowywcity1"/>
        <w:numPr>
          <w:ilvl w:val="0"/>
          <w:numId w:val="45"/>
        </w:numPr>
        <w:tabs>
          <w:tab w:val="left" w:pos="0"/>
          <w:tab w:val="left" w:pos="284"/>
        </w:tabs>
        <w:ind w:left="426" w:right="-403"/>
        <w:jc w:val="both"/>
      </w:pPr>
      <w:r>
        <w:rPr>
          <w:b/>
          <w:color w:val="000000"/>
          <w:sz w:val="24"/>
        </w:rPr>
        <w:t>Wartość netto –Pc</w:t>
      </w:r>
    </w:p>
    <w:p w14:paraId="59C2260F" w14:textId="77777777" w:rsidR="00E50AB4" w:rsidRDefault="00E50AB4" w:rsidP="00E50AB4">
      <w:pPr>
        <w:pStyle w:val="Tekstpodstawowywcity1"/>
        <w:tabs>
          <w:tab w:val="left" w:pos="0"/>
          <w:tab w:val="left" w:pos="284"/>
        </w:tabs>
        <w:ind w:left="0" w:right="-403"/>
        <w:jc w:val="both"/>
        <w:rPr>
          <w:color w:val="000000"/>
          <w:sz w:val="24"/>
        </w:rPr>
      </w:pPr>
    </w:p>
    <w:p w14:paraId="083AEF4F" w14:textId="77777777" w:rsidR="00E50AB4" w:rsidRDefault="00E50AB4" w:rsidP="00E50AB4">
      <w:pPr>
        <w:pStyle w:val="Tekstpodstawowywcity1"/>
        <w:tabs>
          <w:tab w:val="left" w:pos="0"/>
          <w:tab w:val="left" w:pos="284"/>
        </w:tabs>
        <w:ind w:left="0" w:right="-403"/>
        <w:jc w:val="both"/>
      </w:pPr>
      <w:r>
        <w:rPr>
          <w:color w:val="000000"/>
          <w:sz w:val="24"/>
        </w:rPr>
        <w:t>Punktacja za cenę będzie obliczana na podstawie wzoru:</w:t>
      </w:r>
    </w:p>
    <w:p w14:paraId="57FB65B7" w14:textId="0EDFCE93" w:rsidR="00E50AB4" w:rsidRDefault="00E50AB4" w:rsidP="00E50AB4">
      <w:pPr>
        <w:tabs>
          <w:tab w:val="left" w:pos="90"/>
          <w:tab w:val="left" w:pos="567"/>
        </w:tabs>
        <w:jc w:val="both"/>
      </w:pPr>
      <w:r>
        <w:rPr>
          <w:color w:val="000000"/>
        </w:rPr>
        <w:t>Oferta za kryterium „</w:t>
      </w:r>
      <w:r>
        <w:rPr>
          <w:b/>
          <w:color w:val="000000"/>
        </w:rPr>
        <w:t>Wartość netto</w:t>
      </w:r>
      <w:r>
        <w:rPr>
          <w:color w:val="000000"/>
        </w:rPr>
        <w:t xml:space="preserve">” może otrzymać maksymalnie </w:t>
      </w:r>
      <w:r w:rsidR="003926B3">
        <w:rPr>
          <w:b/>
          <w:color w:val="000000"/>
        </w:rPr>
        <w:t>50</w:t>
      </w:r>
      <w:r>
        <w:rPr>
          <w:b/>
          <w:color w:val="000000"/>
        </w:rPr>
        <w:t xml:space="preserve"> pkt.</w:t>
      </w:r>
    </w:p>
    <w:p w14:paraId="627A0A46" w14:textId="77777777" w:rsidR="00E50AB4" w:rsidRDefault="00E50AB4" w:rsidP="00E50AB4">
      <w:pPr>
        <w:tabs>
          <w:tab w:val="left" w:pos="90"/>
          <w:tab w:val="left" w:pos="567"/>
        </w:tabs>
        <w:jc w:val="both"/>
        <w:rPr>
          <w:b/>
          <w:color w:val="000000"/>
        </w:rPr>
      </w:pPr>
    </w:p>
    <w:p w14:paraId="7EE915BD" w14:textId="77777777" w:rsidR="00E50AB4" w:rsidRDefault="00E50AB4" w:rsidP="00E50AB4">
      <w:pPr>
        <w:tabs>
          <w:tab w:val="left" w:pos="284"/>
        </w:tabs>
        <w:ind w:left="-142" w:right="-403"/>
        <w:jc w:val="both"/>
      </w:pPr>
      <w:r>
        <w:rPr>
          <w:lang w:val="x-none"/>
        </w:rPr>
        <w:t xml:space="preserve">              C </w:t>
      </w:r>
      <w:r>
        <w:rPr>
          <w:vertAlign w:val="subscript"/>
          <w:lang w:val="x-none"/>
        </w:rPr>
        <w:t xml:space="preserve">N </w:t>
      </w:r>
      <w:r>
        <w:rPr>
          <w:lang w:val="x-none"/>
        </w:rPr>
        <w:t xml:space="preserve">x waga           </w:t>
      </w:r>
      <w:r>
        <w:rPr>
          <w:lang w:val="x-none"/>
        </w:rPr>
        <w:tab/>
      </w:r>
      <w:r>
        <w:rPr>
          <w:lang w:val="x-none"/>
        </w:rPr>
        <w:tab/>
        <w:t xml:space="preserve"> P</w:t>
      </w:r>
      <w:r>
        <w:t>c</w:t>
      </w:r>
      <w:r>
        <w:rPr>
          <w:lang w:val="x-none"/>
        </w:rPr>
        <w:t xml:space="preserve"> – otrzymane punkty</w:t>
      </w:r>
    </w:p>
    <w:p w14:paraId="4EF3EC98" w14:textId="1ADA690E" w:rsidR="00E50AB4" w:rsidRDefault="00E50AB4" w:rsidP="00E50AB4">
      <w:pPr>
        <w:tabs>
          <w:tab w:val="left" w:pos="0"/>
          <w:tab w:val="left" w:pos="284"/>
        </w:tabs>
        <w:ind w:left="-142" w:right="-403"/>
        <w:jc w:val="both"/>
      </w:pPr>
      <w:r>
        <w:rPr>
          <w:noProof/>
        </w:rPr>
        <mc:AlternateContent>
          <mc:Choice Requires="wps">
            <w:drawing>
              <wp:anchor distT="5080" distB="5080" distL="5080" distR="5080" simplePos="0" relativeHeight="251657216" behindDoc="0" locked="0" layoutInCell="0" allowOverlap="1" wp14:anchorId="12DE3896" wp14:editId="2A55062B">
                <wp:simplePos x="0" y="0"/>
                <wp:positionH relativeFrom="column">
                  <wp:posOffset>428625</wp:posOffset>
                </wp:positionH>
                <wp:positionV relativeFrom="paragraph">
                  <wp:posOffset>100965</wp:posOffset>
                </wp:positionV>
                <wp:extent cx="651510" cy="0"/>
                <wp:effectExtent l="0" t="0" r="0" b="0"/>
                <wp:wrapNone/>
                <wp:docPr id="1043079400" name="Łącznik prosty 3"/>
                <wp:cNvGraphicFramePr/>
                <a:graphic xmlns:a="http://schemas.openxmlformats.org/drawingml/2006/main">
                  <a:graphicData uri="http://schemas.microsoft.com/office/word/2010/wordprocessingShape">
                    <wps:wsp>
                      <wps:cNvCnPr/>
                      <wps:spPr>
                        <a:xfrm>
                          <a:off x="0" y="0"/>
                          <a:ext cx="65151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632C9BD2" id="Łącznik prosty 3" o:spid="_x0000_s1026" style="position:absolute;z-index:251658240;visibility:visible;mso-wrap-style:square;mso-width-percent:0;mso-height-percent:0;mso-wrap-distance-left:.4pt;mso-wrap-distance-top:.4pt;mso-wrap-distance-right:.4pt;mso-wrap-distance-bottom:.4pt;mso-position-horizontal:absolute;mso-position-horizontal-relative:text;mso-position-vertical:absolute;mso-position-vertical-relative:text;mso-width-percent:0;mso-height-percent:0;mso-width-relative:page;mso-height-relative:page" from="33.75pt,7.95pt" to="85.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" o:allowincell="f"/>
            </w:pict>
          </mc:Fallback>
        </mc:AlternateContent>
      </w:r>
      <w:r>
        <w:t xml:space="preserve">  </w:t>
      </w:r>
      <w:r>
        <w:rPr>
          <w:lang w:val="x-none"/>
        </w:rPr>
        <w:t xml:space="preserve">P </w:t>
      </w:r>
      <w:r>
        <w:rPr>
          <w:vertAlign w:val="subscript"/>
          <w:lang w:val="x-none"/>
        </w:rPr>
        <w:t>C</w:t>
      </w:r>
      <w:r>
        <w:rPr>
          <w:lang w:val="x-none"/>
        </w:rPr>
        <w:t xml:space="preserve"> = </w:t>
      </w:r>
      <w:r>
        <w:t xml:space="preserve">      </w:t>
      </w:r>
      <w:r>
        <w:rPr>
          <w:lang w:val="x-none"/>
        </w:rPr>
        <w:t xml:space="preserve">                          </w:t>
      </w:r>
      <w:r>
        <w:rPr>
          <w:lang w:val="x-none"/>
        </w:rPr>
        <w:tab/>
        <w:t xml:space="preserve">             C</w:t>
      </w:r>
      <w:r>
        <w:rPr>
          <w:vertAlign w:val="subscript"/>
          <w:lang w:val="x-none"/>
        </w:rPr>
        <w:t xml:space="preserve"> N</w:t>
      </w:r>
      <w:r>
        <w:rPr>
          <w:lang w:val="x-none"/>
        </w:rPr>
        <w:t xml:space="preserve">– cena netto oferty najkorzystniejszej </w:t>
      </w:r>
    </w:p>
    <w:p w14:paraId="7EC863A6" w14:textId="77777777" w:rsidR="00E50AB4" w:rsidRDefault="00E50AB4" w:rsidP="00E50AB4">
      <w:pPr>
        <w:tabs>
          <w:tab w:val="left" w:pos="0"/>
          <w:tab w:val="left" w:pos="284"/>
        </w:tabs>
        <w:ind w:left="-142" w:right="-403"/>
        <w:jc w:val="both"/>
      </w:pPr>
      <w:r>
        <w:rPr>
          <w:lang w:val="x-none"/>
        </w:rPr>
        <w:t xml:space="preserve">                  C </w:t>
      </w:r>
      <w:r>
        <w:rPr>
          <w:vertAlign w:val="subscript"/>
          <w:lang w:val="x-none"/>
        </w:rPr>
        <w:t>R</w:t>
      </w:r>
      <w:r>
        <w:rPr>
          <w:lang w:val="x-none"/>
        </w:rPr>
        <w:t xml:space="preserve">                    </w:t>
      </w:r>
      <w:r>
        <w:rPr>
          <w:lang w:val="x-none"/>
        </w:rPr>
        <w:tab/>
      </w:r>
      <w:r>
        <w:rPr>
          <w:lang w:val="x-none"/>
        </w:rPr>
        <w:tab/>
        <w:t xml:space="preserve"> C </w:t>
      </w:r>
      <w:r>
        <w:rPr>
          <w:vertAlign w:val="subscript"/>
          <w:lang w:val="x-none"/>
        </w:rPr>
        <w:t>R</w:t>
      </w:r>
      <w:r>
        <w:rPr>
          <w:lang w:val="x-none"/>
        </w:rPr>
        <w:t xml:space="preserve"> – cena netto oferty rozpatrywanej </w:t>
      </w:r>
    </w:p>
    <w:p w14:paraId="68A3CEBD" w14:textId="77777777" w:rsidR="00E50AB4" w:rsidRDefault="00E50AB4" w:rsidP="00E50AB4">
      <w:pPr>
        <w:tabs>
          <w:tab w:val="left" w:pos="0"/>
          <w:tab w:val="left" w:pos="284"/>
        </w:tabs>
        <w:ind w:left="-142" w:right="-403"/>
        <w:jc w:val="both"/>
        <w:rPr>
          <w:lang w:val="x-none"/>
        </w:rPr>
      </w:pPr>
    </w:p>
    <w:p w14:paraId="6F3F172D" w14:textId="77777777" w:rsidR="00E50AB4" w:rsidRDefault="00E50AB4" w:rsidP="00E50AB4">
      <w:pPr>
        <w:tabs>
          <w:tab w:val="left" w:pos="0"/>
          <w:tab w:val="left" w:pos="284"/>
        </w:tabs>
        <w:ind w:right="-403"/>
        <w:jc w:val="both"/>
      </w:pPr>
      <w:r>
        <w:tab/>
      </w:r>
      <w:r>
        <w:tab/>
      </w:r>
    </w:p>
    <w:p w14:paraId="6269167A" w14:textId="19A199F2" w:rsidR="00E50AB4" w:rsidRDefault="00E50AB4" w:rsidP="00E50AB4">
      <w:pPr>
        <w:pStyle w:val="Akapitzlist"/>
        <w:numPr>
          <w:ilvl w:val="0"/>
          <w:numId w:val="45"/>
        </w:numPr>
        <w:tabs>
          <w:tab w:val="left" w:pos="0"/>
          <w:tab w:val="left" w:pos="284"/>
        </w:tabs>
        <w:ind w:right="-403"/>
        <w:jc w:val="both"/>
      </w:pPr>
      <w:r>
        <w:rPr>
          <w:b/>
        </w:rPr>
        <w:t xml:space="preserve">Termin realizacji zamówienia (podany w </w:t>
      </w:r>
      <w:r w:rsidR="00BF215F">
        <w:rPr>
          <w:b/>
        </w:rPr>
        <w:t>dniach</w:t>
      </w:r>
      <w:r>
        <w:rPr>
          <w:b/>
        </w:rPr>
        <w:t xml:space="preserve">) </w:t>
      </w:r>
      <w:r w:rsidR="00CD7E73">
        <w:rPr>
          <w:b/>
        </w:rPr>
        <w:t>od momentu                                                     podpisania umowy</w:t>
      </w:r>
      <w:r>
        <w:rPr>
          <w:b/>
        </w:rPr>
        <w:t>- Pt</w:t>
      </w:r>
    </w:p>
    <w:p w14:paraId="74902D58" w14:textId="77777777" w:rsidR="00E50AB4" w:rsidRDefault="00E50AB4" w:rsidP="00E50AB4">
      <w:pPr>
        <w:tabs>
          <w:tab w:val="left" w:pos="0"/>
          <w:tab w:val="left" w:pos="284"/>
        </w:tabs>
        <w:ind w:right="-403"/>
        <w:jc w:val="both"/>
      </w:pPr>
      <w:r>
        <w:t xml:space="preserve">Punktacja za termin realizacji  </w:t>
      </w:r>
      <w:r>
        <w:rPr>
          <w:lang w:val="x-none"/>
        </w:rPr>
        <w:t xml:space="preserve">będzie obliczana </w:t>
      </w:r>
      <w:r>
        <w:t>na podstawie wzoru</w:t>
      </w:r>
      <w:r>
        <w:rPr>
          <w:lang w:val="x-none"/>
        </w:rPr>
        <w:t>:</w:t>
      </w:r>
    </w:p>
    <w:p w14:paraId="5A287FCE" w14:textId="6CF48083" w:rsidR="00E50AB4" w:rsidRDefault="00E50AB4" w:rsidP="00E50AB4">
      <w:r>
        <w:t xml:space="preserve">Oferta za kryterium „Termin realizacji” może otrzymać maksymalnie </w:t>
      </w:r>
      <w:r w:rsidR="00D570EA">
        <w:rPr>
          <w:b/>
          <w:bCs/>
        </w:rPr>
        <w:t>30</w:t>
      </w:r>
      <w:r>
        <w:rPr>
          <w:b/>
          <w:bCs/>
        </w:rPr>
        <w:t xml:space="preserve"> pkt.</w:t>
      </w:r>
    </w:p>
    <w:p w14:paraId="5EBBDEF8" w14:textId="77777777" w:rsidR="00E50AB4" w:rsidRDefault="00E50AB4" w:rsidP="00E50AB4">
      <w:pPr>
        <w:tabs>
          <w:tab w:val="left" w:pos="0"/>
          <w:tab w:val="left" w:pos="284"/>
        </w:tabs>
        <w:ind w:right="-403"/>
        <w:jc w:val="both"/>
      </w:pPr>
    </w:p>
    <w:p w14:paraId="6865C7D4" w14:textId="77777777" w:rsidR="00E50AB4" w:rsidRDefault="00E50AB4" w:rsidP="00E50AB4">
      <w:pPr>
        <w:tabs>
          <w:tab w:val="left" w:pos="0"/>
          <w:tab w:val="left" w:pos="284"/>
        </w:tabs>
        <w:ind w:right="-403"/>
        <w:jc w:val="both"/>
      </w:pPr>
      <w:r>
        <w:rPr>
          <w:lang w:val="x-none"/>
        </w:rPr>
        <w:t xml:space="preserve">              </w:t>
      </w:r>
      <w:r>
        <w:t>T</w:t>
      </w:r>
      <w:r>
        <w:rPr>
          <w:lang w:val="x-none"/>
        </w:rPr>
        <w:t xml:space="preserve"> </w:t>
      </w:r>
      <w:r>
        <w:rPr>
          <w:vertAlign w:val="subscript"/>
          <w:lang w:val="x-none"/>
        </w:rPr>
        <w:t>N</w:t>
      </w:r>
      <w:r>
        <w:rPr>
          <w:lang w:val="x-none"/>
        </w:rPr>
        <w:t xml:space="preserve"> x waga             </w:t>
      </w:r>
      <w:r>
        <w:rPr>
          <w:lang w:val="x-none"/>
        </w:rPr>
        <w:tab/>
      </w:r>
      <w:r>
        <w:t xml:space="preserve">     </w:t>
      </w:r>
      <w:r>
        <w:rPr>
          <w:lang w:val="x-none"/>
        </w:rPr>
        <w:t>P</w:t>
      </w:r>
      <w:r>
        <w:rPr>
          <w:vertAlign w:val="subscript"/>
          <w:lang w:val="x-none"/>
        </w:rPr>
        <w:t xml:space="preserve"> </w:t>
      </w:r>
      <w:r>
        <w:rPr>
          <w:vertAlign w:val="subscript"/>
        </w:rPr>
        <w:t>T</w:t>
      </w:r>
      <w:r>
        <w:t xml:space="preserve"> </w:t>
      </w:r>
      <w:r>
        <w:rPr>
          <w:lang w:val="x-none"/>
        </w:rPr>
        <w:t>– otrzymane punkty</w:t>
      </w:r>
    </w:p>
    <w:p w14:paraId="23AFF3E6" w14:textId="5986DD93" w:rsidR="00E50AB4" w:rsidRDefault="00E50AB4" w:rsidP="00E50AB4">
      <w:pPr>
        <w:tabs>
          <w:tab w:val="left" w:pos="0"/>
          <w:tab w:val="left" w:pos="284"/>
        </w:tabs>
        <w:ind w:right="-403"/>
        <w:jc w:val="both"/>
      </w:pPr>
      <w:r>
        <w:rPr>
          <w:noProof/>
        </w:rPr>
        <mc:AlternateContent>
          <mc:Choice Requires="wps">
            <w:drawing>
              <wp:anchor distT="5080" distB="5080" distL="5080" distR="5080" simplePos="0" relativeHeight="251658240" behindDoc="0" locked="0" layoutInCell="0" allowOverlap="1" wp14:anchorId="722D8238" wp14:editId="54D06386">
                <wp:simplePos x="0" y="0"/>
                <wp:positionH relativeFrom="column">
                  <wp:posOffset>428625</wp:posOffset>
                </wp:positionH>
                <wp:positionV relativeFrom="paragraph">
                  <wp:posOffset>100965</wp:posOffset>
                </wp:positionV>
                <wp:extent cx="651510" cy="0"/>
                <wp:effectExtent l="0" t="0" r="0" b="0"/>
                <wp:wrapNone/>
                <wp:docPr id="1490946606" name="Łącznik prosty 2"/>
                <wp:cNvGraphicFramePr/>
                <a:graphic xmlns:a="http://schemas.openxmlformats.org/drawingml/2006/main">
                  <a:graphicData uri="http://schemas.microsoft.com/office/word/2010/wordprocessingShape">
                    <wps:wsp>
                      <wps:cNvCnPr/>
                      <wps:spPr>
                        <a:xfrm>
                          <a:off x="0" y="0"/>
                          <a:ext cx="65151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61D610C9" id="Łącznik prosty 2" o:spid="_x0000_s1026" style="position:absolute;z-index:251658240;visibility:visible;mso-wrap-style:square;mso-width-percent:0;mso-height-percent:0;mso-wrap-distance-left:.4pt;mso-wrap-distance-top:.4pt;mso-wrap-distance-right:.4pt;mso-wrap-distance-bottom:.4pt;mso-position-horizontal:absolute;mso-position-horizontal-relative:text;mso-position-vertical:absolute;mso-position-vertical-relative:text;mso-width-percent:0;mso-height-percent:0;mso-width-relative:page;mso-height-relative:page" from="33.75pt,7.95pt" to="85.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" o:allowincell="f"/>
            </w:pict>
          </mc:Fallback>
        </mc:AlternateContent>
      </w:r>
      <w:r>
        <w:rPr>
          <w:lang w:val="x-none"/>
        </w:rPr>
        <w:t xml:space="preserve">P </w:t>
      </w:r>
      <w:r>
        <w:rPr>
          <w:vertAlign w:val="subscript"/>
        </w:rPr>
        <w:t>T</w:t>
      </w:r>
      <w:r>
        <w:rPr>
          <w:lang w:val="x-none"/>
        </w:rPr>
        <w:t xml:space="preserve"> =                            </w:t>
      </w:r>
      <w:r>
        <w:t xml:space="preserve">         </w:t>
      </w:r>
      <w:r>
        <w:rPr>
          <w:lang w:val="x-none"/>
        </w:rPr>
        <w:t xml:space="preserve">         </w:t>
      </w:r>
      <w:r>
        <w:t>T</w:t>
      </w:r>
      <w:r>
        <w:rPr>
          <w:vertAlign w:val="subscript"/>
          <w:lang w:val="x-none"/>
        </w:rPr>
        <w:t xml:space="preserve"> N</w:t>
      </w:r>
      <w:r>
        <w:rPr>
          <w:lang w:val="x-none"/>
        </w:rPr>
        <w:t xml:space="preserve"> – </w:t>
      </w:r>
      <w:r>
        <w:t xml:space="preserve">termin </w:t>
      </w:r>
      <w:r>
        <w:rPr>
          <w:lang w:val="x-none"/>
        </w:rPr>
        <w:t>w najkorzystniejszej ofercie</w:t>
      </w:r>
    </w:p>
    <w:p w14:paraId="302C76E7" w14:textId="77777777" w:rsidR="00E50AB4" w:rsidRDefault="00E50AB4" w:rsidP="00E50AB4">
      <w:pPr>
        <w:tabs>
          <w:tab w:val="left" w:pos="0"/>
          <w:tab w:val="left" w:pos="284"/>
        </w:tabs>
        <w:ind w:right="-403"/>
        <w:jc w:val="both"/>
        <w:rPr>
          <w:lang w:val="x-none"/>
        </w:rPr>
      </w:pPr>
      <w:r>
        <w:rPr>
          <w:lang w:val="x-none"/>
        </w:rPr>
        <w:t xml:space="preserve">                  </w:t>
      </w:r>
      <w:r>
        <w:t>T</w:t>
      </w:r>
      <w:r>
        <w:rPr>
          <w:lang w:val="x-none"/>
        </w:rPr>
        <w:t xml:space="preserve"> </w:t>
      </w:r>
      <w:r>
        <w:rPr>
          <w:vertAlign w:val="subscript"/>
          <w:lang w:val="x-none"/>
        </w:rPr>
        <w:t>R</w:t>
      </w:r>
      <w:r>
        <w:rPr>
          <w:lang w:val="x-none"/>
        </w:rPr>
        <w:t xml:space="preserve">                      </w:t>
      </w:r>
      <w:r>
        <w:rPr>
          <w:lang w:val="x-none"/>
        </w:rPr>
        <w:tab/>
      </w:r>
      <w:r>
        <w:t xml:space="preserve">     T</w:t>
      </w:r>
      <w:r>
        <w:rPr>
          <w:lang w:val="x-none"/>
        </w:rPr>
        <w:t xml:space="preserve"> </w:t>
      </w:r>
      <w:r>
        <w:rPr>
          <w:vertAlign w:val="subscript"/>
          <w:lang w:val="x-none"/>
        </w:rPr>
        <w:t>R</w:t>
      </w:r>
      <w:r>
        <w:rPr>
          <w:lang w:val="x-none"/>
        </w:rPr>
        <w:t xml:space="preserve"> – </w:t>
      </w:r>
      <w:r>
        <w:t xml:space="preserve">termin </w:t>
      </w:r>
      <w:r>
        <w:rPr>
          <w:lang w:val="x-none"/>
        </w:rPr>
        <w:t>w rozpatrywanej ofercie</w:t>
      </w:r>
    </w:p>
    <w:p w14:paraId="73040FCF" w14:textId="619AF64B" w:rsidR="00BF215F" w:rsidRDefault="00BF215F" w:rsidP="00BF215F">
      <w:pPr>
        <w:tabs>
          <w:tab w:val="left" w:pos="0"/>
          <w:tab w:val="left" w:pos="284"/>
        </w:tabs>
        <w:suppressAutoHyphens/>
        <w:ind w:right="-403"/>
        <w:jc w:val="both"/>
        <w:rPr>
          <w:b/>
        </w:rPr>
      </w:pPr>
      <w:r>
        <w:rPr>
          <w:b/>
        </w:rPr>
        <w:t xml:space="preserve">     c)   C</w:t>
      </w:r>
      <w:r>
        <w:rPr>
          <w:b/>
          <w:lang w:val="x-none"/>
        </w:rPr>
        <w:t xml:space="preserve">zas </w:t>
      </w:r>
      <w:r>
        <w:rPr>
          <w:b/>
        </w:rPr>
        <w:t xml:space="preserve">reakcji serwisu (podany w godzinach) – </w:t>
      </w:r>
      <w:r w:rsidR="000E5CB5">
        <w:rPr>
          <w:b/>
        </w:rPr>
        <w:t xml:space="preserve">od momentu zgłoszenia usterki </w:t>
      </w:r>
      <w:r w:rsidR="008B3792">
        <w:rPr>
          <w:b/>
        </w:rPr>
        <w:t xml:space="preserve">do momentu przyjazdu technika w miejsce instalacji - </w:t>
      </w:r>
      <w:r>
        <w:rPr>
          <w:b/>
        </w:rPr>
        <w:t>Ps</w:t>
      </w:r>
    </w:p>
    <w:p w14:paraId="7DDF5F39" w14:textId="77777777" w:rsidR="00BF215F" w:rsidRDefault="00BF215F" w:rsidP="00BF215F">
      <w:pPr>
        <w:tabs>
          <w:tab w:val="left" w:pos="0"/>
          <w:tab w:val="left" w:pos="284"/>
        </w:tabs>
        <w:suppressAutoHyphens/>
        <w:ind w:right="-403"/>
        <w:jc w:val="both"/>
      </w:pPr>
    </w:p>
    <w:p w14:paraId="7D55049D" w14:textId="77777777" w:rsidR="00BF215F" w:rsidRDefault="00BF215F" w:rsidP="00BF215F">
      <w:pPr>
        <w:tabs>
          <w:tab w:val="left" w:pos="0"/>
          <w:tab w:val="left" w:pos="284"/>
        </w:tabs>
        <w:ind w:right="-403"/>
        <w:jc w:val="both"/>
      </w:pPr>
      <w:r>
        <w:rPr>
          <w:b/>
        </w:rPr>
        <w:t>Czas reakcji serwisu oznacza przyjazd technika w miejsce instalacji.</w:t>
      </w:r>
    </w:p>
    <w:p w14:paraId="419F056E" w14:textId="77777777" w:rsidR="00BF215F" w:rsidRDefault="00BF215F" w:rsidP="00BF215F">
      <w:pPr>
        <w:tabs>
          <w:tab w:val="left" w:pos="0"/>
          <w:tab w:val="left" w:pos="284"/>
        </w:tabs>
        <w:ind w:right="-403"/>
        <w:jc w:val="both"/>
      </w:pPr>
      <w:r>
        <w:t xml:space="preserve">Punktacja za czas reakcji serwisu </w:t>
      </w:r>
      <w:r>
        <w:rPr>
          <w:lang w:val="x-none"/>
        </w:rPr>
        <w:t xml:space="preserve">będzie obliczana </w:t>
      </w:r>
      <w:r>
        <w:t>na podstawie wzoru</w:t>
      </w:r>
      <w:r>
        <w:rPr>
          <w:lang w:val="x-none"/>
        </w:rPr>
        <w:t>:</w:t>
      </w:r>
    </w:p>
    <w:p w14:paraId="0CA01352" w14:textId="254E89C6" w:rsidR="00BF215F" w:rsidRDefault="00BF215F" w:rsidP="00BF215F">
      <w:r>
        <w:t xml:space="preserve">Oferta za kryterium „Czas reakcji serwisu” może otrzymać maksymalnie </w:t>
      </w:r>
      <w:r w:rsidR="004E212D">
        <w:rPr>
          <w:b/>
          <w:bCs/>
        </w:rPr>
        <w:t>2</w:t>
      </w:r>
      <w:r w:rsidR="000E5CB5">
        <w:rPr>
          <w:b/>
          <w:bCs/>
        </w:rPr>
        <w:t>0</w:t>
      </w:r>
      <w:r>
        <w:rPr>
          <w:b/>
          <w:bCs/>
        </w:rPr>
        <w:t xml:space="preserve"> pkt.</w:t>
      </w:r>
    </w:p>
    <w:p w14:paraId="7411F9C4" w14:textId="77777777" w:rsidR="00BF215F" w:rsidRDefault="00BF215F" w:rsidP="00BF215F"/>
    <w:p w14:paraId="70A7D141" w14:textId="77777777" w:rsidR="00BF215F" w:rsidRDefault="00BF215F" w:rsidP="00BF215F">
      <w:pPr>
        <w:tabs>
          <w:tab w:val="left" w:pos="0"/>
          <w:tab w:val="left" w:pos="284"/>
        </w:tabs>
        <w:ind w:right="-403"/>
        <w:jc w:val="both"/>
      </w:pPr>
    </w:p>
    <w:p w14:paraId="7113B0F5" w14:textId="77777777" w:rsidR="00BF215F" w:rsidRDefault="00BF215F" w:rsidP="00BF215F">
      <w:pPr>
        <w:tabs>
          <w:tab w:val="left" w:pos="0"/>
          <w:tab w:val="left" w:pos="284"/>
        </w:tabs>
        <w:ind w:right="-403"/>
        <w:jc w:val="both"/>
      </w:pPr>
      <w:bookmarkStart w:id="6" w:name="_Hlk32235973"/>
      <w:r>
        <w:rPr>
          <w:lang w:val="x-none"/>
        </w:rPr>
        <w:t xml:space="preserve">              </w:t>
      </w:r>
      <w:r>
        <w:t>S</w:t>
      </w:r>
      <w:r>
        <w:rPr>
          <w:vertAlign w:val="subscript"/>
          <w:lang w:val="x-none"/>
        </w:rPr>
        <w:t>N</w:t>
      </w:r>
      <w:r>
        <w:rPr>
          <w:lang w:val="x-none"/>
        </w:rPr>
        <w:t xml:space="preserve"> x waga             </w:t>
      </w:r>
      <w:r>
        <w:rPr>
          <w:lang w:val="x-none"/>
        </w:rPr>
        <w:tab/>
      </w:r>
      <w:r>
        <w:t xml:space="preserve">     </w:t>
      </w:r>
      <w:r>
        <w:rPr>
          <w:lang w:val="x-none"/>
        </w:rPr>
        <w:t>P</w:t>
      </w:r>
      <w:r>
        <w:rPr>
          <w:vertAlign w:val="subscript"/>
          <w:lang w:val="x-none"/>
        </w:rPr>
        <w:t xml:space="preserve"> </w:t>
      </w:r>
      <w:r>
        <w:rPr>
          <w:vertAlign w:val="subscript"/>
        </w:rPr>
        <w:t>s</w:t>
      </w:r>
      <w:r>
        <w:t xml:space="preserve"> </w:t>
      </w:r>
      <w:r>
        <w:rPr>
          <w:lang w:val="x-none"/>
        </w:rPr>
        <w:t>– otrzymane punkty</w:t>
      </w:r>
    </w:p>
    <w:p w14:paraId="1B789B12" w14:textId="79FBE7C3" w:rsidR="00BF215F" w:rsidRDefault="00BF215F" w:rsidP="00BF215F">
      <w:pPr>
        <w:tabs>
          <w:tab w:val="left" w:pos="0"/>
          <w:tab w:val="left" w:pos="284"/>
        </w:tabs>
        <w:ind w:right="-403"/>
        <w:jc w:val="both"/>
      </w:pPr>
      <w:r>
        <w:rPr>
          <w:noProof/>
        </w:rPr>
        <mc:AlternateContent>
          <mc:Choice Requires="wps">
            <w:drawing>
              <wp:anchor distT="5080" distB="5080" distL="5080" distR="5080" simplePos="0" relativeHeight="251660288" behindDoc="0" locked="0" layoutInCell="0" allowOverlap="1" wp14:anchorId="15D6F866" wp14:editId="1FA437C3">
                <wp:simplePos x="0" y="0"/>
                <wp:positionH relativeFrom="column">
                  <wp:posOffset>428625</wp:posOffset>
                </wp:positionH>
                <wp:positionV relativeFrom="paragraph">
                  <wp:posOffset>100965</wp:posOffset>
                </wp:positionV>
                <wp:extent cx="651510" cy="0"/>
                <wp:effectExtent l="0" t="0" r="0" b="0"/>
                <wp:wrapNone/>
                <wp:docPr id="450861154" name="Łącznik prosty 1"/>
                <wp:cNvGraphicFramePr/>
                <a:graphic xmlns:a="http://schemas.openxmlformats.org/drawingml/2006/main">
                  <a:graphicData uri="http://schemas.microsoft.com/office/word/2010/wordprocessingShape">
                    <wps:wsp>
                      <wps:cNvCnPr/>
                      <wps:spPr>
                        <a:xfrm>
                          <a:off x="0" y="0"/>
                          <a:ext cx="65151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55714311" id="Łącznik prosty 1" o:spid="_x0000_s1026" style="position:absolute;z-index:251660288;visibility:visible;mso-wrap-style:square;mso-width-percent:0;mso-height-percent:0;mso-wrap-distance-left:.4pt;mso-wrap-distance-top:.4pt;mso-wrap-distance-right:.4pt;mso-wrap-distance-bottom:.4pt;mso-position-horizontal:absolute;mso-position-horizontal-relative:text;mso-position-vertical:absolute;mso-position-vertical-relative:text;mso-width-percent:0;mso-height-percent:0;mso-width-relative:page;mso-height-relative:page" from="33.75pt,7.95pt" to="85.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" o:allowincell="f"/>
            </w:pict>
          </mc:Fallback>
        </mc:AlternateContent>
      </w:r>
      <w:r>
        <w:rPr>
          <w:lang w:val="x-none"/>
        </w:rPr>
        <w:t xml:space="preserve">P </w:t>
      </w:r>
      <w:r>
        <w:rPr>
          <w:vertAlign w:val="subscript"/>
        </w:rPr>
        <w:t>s</w:t>
      </w:r>
      <w:r>
        <w:rPr>
          <w:lang w:val="x-none"/>
        </w:rPr>
        <w:t xml:space="preserve">=                            </w:t>
      </w:r>
      <w:r>
        <w:t xml:space="preserve">         </w:t>
      </w:r>
      <w:r>
        <w:rPr>
          <w:lang w:val="x-none"/>
        </w:rPr>
        <w:t xml:space="preserve">       </w:t>
      </w:r>
      <w:r>
        <w:t>S</w:t>
      </w:r>
      <w:r>
        <w:rPr>
          <w:vertAlign w:val="subscript"/>
          <w:lang w:val="x-none"/>
        </w:rPr>
        <w:t xml:space="preserve"> N</w:t>
      </w:r>
      <w:r>
        <w:rPr>
          <w:lang w:val="x-none"/>
        </w:rPr>
        <w:t xml:space="preserve"> – </w:t>
      </w:r>
      <w:r>
        <w:t xml:space="preserve">czas </w:t>
      </w:r>
      <w:r>
        <w:rPr>
          <w:lang w:val="x-none"/>
        </w:rPr>
        <w:t>w najkorzystniejszej ofercie</w:t>
      </w:r>
    </w:p>
    <w:p w14:paraId="7CE1C2F3" w14:textId="77777777" w:rsidR="00BF215F" w:rsidRDefault="00BF215F" w:rsidP="00BF215F">
      <w:pPr>
        <w:tabs>
          <w:tab w:val="left" w:pos="0"/>
          <w:tab w:val="left" w:pos="284"/>
        </w:tabs>
        <w:ind w:right="-403"/>
        <w:jc w:val="both"/>
      </w:pPr>
      <w:r>
        <w:rPr>
          <w:lang w:val="x-none"/>
        </w:rPr>
        <w:t xml:space="preserve">                  </w:t>
      </w:r>
      <w:r>
        <w:t>S</w:t>
      </w:r>
      <w:r>
        <w:rPr>
          <w:lang w:val="x-none"/>
        </w:rPr>
        <w:t xml:space="preserve"> </w:t>
      </w:r>
      <w:r>
        <w:rPr>
          <w:vertAlign w:val="subscript"/>
          <w:lang w:val="x-none"/>
        </w:rPr>
        <w:t>R</w:t>
      </w:r>
      <w:r>
        <w:rPr>
          <w:lang w:val="x-none"/>
        </w:rPr>
        <w:t xml:space="preserve">                     </w:t>
      </w:r>
      <w:r>
        <w:t xml:space="preserve">      S</w:t>
      </w:r>
      <w:r>
        <w:rPr>
          <w:lang w:val="x-none"/>
        </w:rPr>
        <w:t xml:space="preserve"> </w:t>
      </w:r>
      <w:r>
        <w:rPr>
          <w:vertAlign w:val="subscript"/>
          <w:lang w:val="x-none"/>
        </w:rPr>
        <w:t>R</w:t>
      </w:r>
      <w:r>
        <w:rPr>
          <w:lang w:val="x-none"/>
        </w:rPr>
        <w:t xml:space="preserve"> – </w:t>
      </w:r>
      <w:r>
        <w:t xml:space="preserve">czas </w:t>
      </w:r>
      <w:r>
        <w:rPr>
          <w:lang w:val="x-none"/>
        </w:rPr>
        <w:t>w rozpatrywanej ofercie</w:t>
      </w:r>
      <w:bookmarkEnd w:id="6"/>
    </w:p>
    <w:p w14:paraId="7C00D411" w14:textId="77777777" w:rsidR="00BF215F" w:rsidRDefault="00BF215F" w:rsidP="00BF215F">
      <w:pPr>
        <w:shd w:val="clear" w:color="auto" w:fill="FFFFFF"/>
        <w:jc w:val="both"/>
        <w:rPr>
          <w:b/>
          <w:bCs/>
          <w:color w:val="000000"/>
        </w:rPr>
      </w:pPr>
    </w:p>
    <w:p w14:paraId="57CCCE53" w14:textId="77777777" w:rsidR="00BF215F" w:rsidRDefault="00BF215F" w:rsidP="00E50AB4">
      <w:pPr>
        <w:tabs>
          <w:tab w:val="left" w:pos="0"/>
          <w:tab w:val="left" w:pos="284"/>
        </w:tabs>
        <w:ind w:right="-403"/>
        <w:jc w:val="both"/>
      </w:pPr>
    </w:p>
    <w:p w14:paraId="7FDEAC20" w14:textId="77777777" w:rsidR="00FF6850" w:rsidRPr="00E50AB4" w:rsidRDefault="00FF6850">
      <w:pPr>
        <w:tabs>
          <w:tab w:val="left" w:pos="0"/>
          <w:tab w:val="left" w:pos="284"/>
        </w:tabs>
        <w:ind w:right="-403"/>
        <w:jc w:val="both"/>
      </w:pPr>
    </w:p>
    <w:p w14:paraId="27273E13" w14:textId="77777777" w:rsidR="00E50AB4" w:rsidRDefault="00E50AB4" w:rsidP="00E50AB4">
      <w:pPr>
        <w:tabs>
          <w:tab w:val="left" w:pos="0"/>
          <w:tab w:val="left" w:pos="284"/>
        </w:tabs>
        <w:ind w:right="-403"/>
        <w:jc w:val="both"/>
        <w:rPr>
          <w:lang w:val="x-none"/>
        </w:rPr>
      </w:pPr>
    </w:p>
    <w:p w14:paraId="2F24DE25" w14:textId="77777777" w:rsidR="00E50AB4" w:rsidRDefault="00E50AB4" w:rsidP="00E50AB4">
      <w:pPr>
        <w:pStyle w:val="Akapitzlist1"/>
        <w:numPr>
          <w:ilvl w:val="3"/>
          <w:numId w:val="46"/>
        </w:numPr>
        <w:tabs>
          <w:tab w:val="left" w:pos="284"/>
        </w:tabs>
        <w:suppressAutoHyphens w:val="0"/>
        <w:ind w:left="284" w:hanging="284"/>
        <w:jc w:val="both"/>
        <w:rPr>
          <w:color w:val="000000"/>
        </w:rPr>
      </w:pPr>
      <w:r>
        <w:rPr>
          <w:color w:val="000000"/>
        </w:rPr>
        <w:lastRenderedPageBreak/>
        <w:t>Obliczenia dokonywane będą przez Zamawiającego z dokładnością do dwóch miejsc po przecinku.</w:t>
      </w:r>
      <w:bookmarkStart w:id="7" w:name="_Hlk532818826"/>
    </w:p>
    <w:p w14:paraId="3AF318D0" w14:textId="61660AC3" w:rsidR="00E50AB4" w:rsidRPr="00E50AB4" w:rsidRDefault="00E50AB4" w:rsidP="00E50AB4">
      <w:pPr>
        <w:pStyle w:val="Akapitzlist1"/>
        <w:numPr>
          <w:ilvl w:val="3"/>
          <w:numId w:val="46"/>
        </w:numPr>
        <w:tabs>
          <w:tab w:val="left" w:pos="284"/>
        </w:tabs>
        <w:suppressAutoHyphens w:val="0"/>
        <w:ind w:left="284" w:hanging="284"/>
        <w:jc w:val="both"/>
        <w:rPr>
          <w:color w:val="000000"/>
        </w:rPr>
      </w:pPr>
      <w:r w:rsidRPr="00E50AB4">
        <w:rPr>
          <w:color w:val="000000"/>
        </w:rPr>
        <w:t xml:space="preserve">Zamawiający uzna za najkorzystniejszą tę ofertę, która uzyska największą liczbę punktów za poszczególne kryteria, po ich zsumowaniu według wzoru: </w:t>
      </w:r>
      <w:r w:rsidRPr="00E50AB4">
        <w:rPr>
          <w:b/>
          <w:color w:val="000000"/>
        </w:rPr>
        <w:t>P = Pc +Pt</w:t>
      </w:r>
      <w:bookmarkEnd w:id="7"/>
      <w:r w:rsidR="00BF215F">
        <w:rPr>
          <w:b/>
          <w:color w:val="000000"/>
        </w:rPr>
        <w:t xml:space="preserve"> + Ps</w:t>
      </w:r>
    </w:p>
    <w:p w14:paraId="034CC72B" w14:textId="77777777" w:rsidR="00BF215F" w:rsidRDefault="00BF215F" w:rsidP="000E5CB5">
      <w:pPr>
        <w:tabs>
          <w:tab w:val="left" w:pos="0"/>
          <w:tab w:val="left" w:pos="284"/>
        </w:tabs>
        <w:ind w:right="-403"/>
        <w:jc w:val="both"/>
        <w:rPr>
          <w:lang w:val="x-none"/>
        </w:rPr>
      </w:pPr>
      <w:bookmarkStart w:id="8" w:name="_Hlk52975445"/>
      <w:bookmarkEnd w:id="8"/>
    </w:p>
    <w:p w14:paraId="260DBF13" w14:textId="77777777" w:rsidR="00FF6850" w:rsidRDefault="00FF6850">
      <w:pPr>
        <w:pStyle w:val="Default"/>
        <w:ind w:left="720"/>
        <w:jc w:val="center"/>
      </w:pPr>
    </w:p>
    <w:p w14:paraId="7867F8E4" w14:textId="77777777" w:rsidR="00FF6850" w:rsidRDefault="00806046">
      <w:pPr>
        <w:ind w:left="624" w:hanging="624"/>
        <w:jc w:val="center"/>
      </w:pPr>
      <w:r>
        <w:rPr>
          <w:b/>
        </w:rPr>
        <w:t xml:space="preserve">XI. INFORMACJE O FORMALNOŚCIACH JAKIE POWINNY ZOSTAĆ DOPEŁNIONE PO WYBORZE NAJKORZYSTNIEJSZEJ OFERTY </w:t>
      </w:r>
    </w:p>
    <w:p w14:paraId="47C43D7C" w14:textId="77777777" w:rsidR="00FF6850" w:rsidRDefault="00806046">
      <w:pPr>
        <w:ind w:left="624" w:hanging="624"/>
        <w:jc w:val="center"/>
      </w:pPr>
      <w:r>
        <w:rPr>
          <w:b/>
        </w:rPr>
        <w:t>W CELU REALIZACJI PRZEDMIOTU ZAMÓWIENIA</w:t>
      </w:r>
    </w:p>
    <w:p w14:paraId="4E77A539" w14:textId="77777777" w:rsidR="00FF6850" w:rsidRDefault="00FF6850">
      <w:pPr>
        <w:ind w:left="624" w:hanging="624"/>
        <w:jc w:val="center"/>
        <w:rPr>
          <w:b/>
        </w:rPr>
      </w:pPr>
    </w:p>
    <w:p w14:paraId="5F0A5A1D" w14:textId="77777777" w:rsidR="00FF6850" w:rsidRDefault="00806046">
      <w:pPr>
        <w:pStyle w:val="Akapitzlist1"/>
        <w:numPr>
          <w:ilvl w:val="2"/>
          <w:numId w:val="8"/>
        </w:numPr>
        <w:tabs>
          <w:tab w:val="left" w:pos="993"/>
        </w:tabs>
        <w:ind w:left="993" w:hanging="426"/>
        <w:jc w:val="both"/>
      </w:pPr>
      <w:r>
        <w:rPr>
          <w:color w:val="000000"/>
        </w:rPr>
        <w:t>Informacje o wynikach postępowania Zamawiający zamieści w Bazie konkurencyjności.</w:t>
      </w:r>
    </w:p>
    <w:p w14:paraId="2B3005A5" w14:textId="77777777" w:rsidR="00FF6850" w:rsidRDefault="00806046">
      <w:pPr>
        <w:pStyle w:val="Akapitzlist1"/>
        <w:numPr>
          <w:ilvl w:val="2"/>
          <w:numId w:val="8"/>
        </w:numPr>
        <w:tabs>
          <w:tab w:val="left" w:pos="993"/>
        </w:tabs>
        <w:ind w:left="993" w:hanging="426"/>
        <w:jc w:val="both"/>
      </w:pPr>
      <w:r>
        <w:t xml:space="preserve">Wykonawca zostanie poinformowany telefonicznie lub e-mailem o terminie </w:t>
      </w:r>
      <w:r>
        <w:br/>
        <w:t>i miejscu podpisania umowy.</w:t>
      </w:r>
    </w:p>
    <w:p w14:paraId="6C554F20" w14:textId="77777777" w:rsidR="00FF6850" w:rsidRDefault="00806046">
      <w:pPr>
        <w:pStyle w:val="Akapitzlist1"/>
        <w:numPr>
          <w:ilvl w:val="2"/>
          <w:numId w:val="8"/>
        </w:numPr>
        <w:tabs>
          <w:tab w:val="left" w:pos="993"/>
        </w:tabs>
        <w:ind w:left="993" w:hanging="426"/>
        <w:jc w:val="both"/>
      </w:pPr>
      <w:r>
        <w:t>Jeżeli Wykonawca, którego oferta została wybrana uchyla się od podpisania umowy, Zamawiający może wybrać ofertę najkorzystniejszą spośród pozostałych ofert.</w:t>
      </w:r>
    </w:p>
    <w:p w14:paraId="1FC963B5" w14:textId="77777777" w:rsidR="00FF6850" w:rsidRDefault="00FF6850">
      <w:pPr>
        <w:pStyle w:val="Akapitzlist1"/>
        <w:ind w:left="0"/>
        <w:jc w:val="both"/>
        <w:rPr>
          <w:b/>
        </w:rPr>
      </w:pPr>
    </w:p>
    <w:p w14:paraId="0C02CB95" w14:textId="77777777" w:rsidR="00FF6850" w:rsidRDefault="00806046">
      <w:pPr>
        <w:ind w:left="624" w:hanging="624"/>
        <w:jc w:val="center"/>
      </w:pPr>
      <w:r>
        <w:rPr>
          <w:b/>
        </w:rPr>
        <w:t>XII.  INFORMACJA NA TEMAT ZAKRESU WYKLUCZENIA WYKONAWCY</w:t>
      </w:r>
    </w:p>
    <w:p w14:paraId="6248C8C7" w14:textId="77777777" w:rsidR="00FF6850" w:rsidRDefault="00FF6850">
      <w:pPr>
        <w:ind w:left="624" w:hanging="624"/>
        <w:jc w:val="center"/>
        <w:rPr>
          <w:b/>
        </w:rPr>
      </w:pPr>
    </w:p>
    <w:p w14:paraId="1D4B563C" w14:textId="77777777" w:rsidR="00FF6850" w:rsidRDefault="00806046">
      <w:pPr>
        <w:pStyle w:val="Akapitzlist1"/>
        <w:numPr>
          <w:ilvl w:val="3"/>
          <w:numId w:val="8"/>
        </w:numPr>
        <w:tabs>
          <w:tab w:val="left" w:pos="709"/>
        </w:tabs>
        <w:ind w:left="709"/>
        <w:jc w:val="both"/>
      </w:pPr>
      <w:r>
        <w:rPr>
          <w:bCs/>
          <w:color w:val="000000"/>
        </w:rPr>
        <w:t>W postępowaniu nie mogą uczestniczyć podmioty powiązane osobowo lub kapitałowo z Zamawiającym.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 polegające w szczególności na:</w:t>
      </w:r>
    </w:p>
    <w:p w14:paraId="6E37EA66" w14:textId="77777777" w:rsidR="00FF6850" w:rsidRDefault="00806046">
      <w:pPr>
        <w:pStyle w:val="Akapitzlist1"/>
        <w:numPr>
          <w:ilvl w:val="0"/>
          <w:numId w:val="9"/>
        </w:numPr>
        <w:jc w:val="both"/>
      </w:pPr>
      <w:r>
        <w:rPr>
          <w:bCs/>
          <w:color w:val="000000"/>
        </w:rPr>
        <w:t>uczestniczeniu w spółce jako wspólnik spółki cywilnej lub spółki osobowej,</w:t>
      </w:r>
    </w:p>
    <w:p w14:paraId="72284A81" w14:textId="77777777" w:rsidR="00FF6850" w:rsidRDefault="00806046">
      <w:pPr>
        <w:pStyle w:val="Akapitzlist1"/>
        <w:numPr>
          <w:ilvl w:val="0"/>
          <w:numId w:val="9"/>
        </w:numPr>
        <w:jc w:val="both"/>
      </w:pPr>
      <w:r>
        <w:rPr>
          <w:bCs/>
          <w:color w:val="000000"/>
        </w:rPr>
        <w:t>posiadaniu udziałów lub co najmniej 10% akcji, o ile niższy próg nie wynika z przepisów prawa lub nie został określony przez IZ PO.</w:t>
      </w:r>
    </w:p>
    <w:p w14:paraId="0EBF3605" w14:textId="77777777" w:rsidR="00FF6850" w:rsidRDefault="00806046">
      <w:pPr>
        <w:pStyle w:val="Akapitzlist1"/>
        <w:numPr>
          <w:ilvl w:val="0"/>
          <w:numId w:val="9"/>
        </w:numPr>
        <w:jc w:val="both"/>
      </w:pPr>
      <w:r>
        <w:rPr>
          <w:bCs/>
          <w:color w:val="000000"/>
        </w:rPr>
        <w:t>pełnią funkcję członka organu nadzorczego lub zarządczego, prokurenta, pełnomocnika.</w:t>
      </w:r>
    </w:p>
    <w:p w14:paraId="58881ABB" w14:textId="77777777" w:rsidR="00FF6850" w:rsidRDefault="00806046">
      <w:pPr>
        <w:pStyle w:val="Akapitzlist1"/>
        <w:numPr>
          <w:ilvl w:val="0"/>
          <w:numId w:val="9"/>
        </w:numPr>
        <w:jc w:val="both"/>
      </w:pPr>
      <w:r>
        <w:rPr>
          <w:bCs/>
          <w:color w:val="000000"/>
        </w:rPr>
        <w:t xml:space="preserve">pozostawaniu w takim stosunku prawnym lub faktycznym, który może budzić uzasadnione wątpliwości, co do bezstronności w wyborze wykonawcy, </w:t>
      </w:r>
      <w:r>
        <w:rPr>
          <w:bCs/>
          <w:color w:val="000000"/>
        </w:rPr>
        <w:br/>
        <w:t>w szczególności pozostawanie w związku małżeńskim, w stosunku pokrewieństwa lub powinowactwa w linii prostej, pokrewieństwa lub powinowactwa w linii bocznej do drugiego stopnia lub w stosunku przysposobienia, opieki lub kuratel.</w:t>
      </w:r>
    </w:p>
    <w:p w14:paraId="7C5A46C3" w14:textId="77777777" w:rsidR="00BF215F" w:rsidRDefault="00806046" w:rsidP="00BF215F">
      <w:pPr>
        <w:pStyle w:val="Akapitzlist1"/>
        <w:numPr>
          <w:ilvl w:val="1"/>
          <w:numId w:val="9"/>
        </w:numPr>
        <w:ind w:left="720"/>
        <w:jc w:val="both"/>
      </w:pPr>
      <w:r>
        <w:rPr>
          <w:bCs/>
          <w:color w:val="000000"/>
        </w:rPr>
        <w:t xml:space="preserve">W przypadku gdy podmiot będzie powiązany osobowo lub kapitałowo </w:t>
      </w:r>
      <w:r>
        <w:rPr>
          <w:bCs/>
          <w:color w:val="000000"/>
        </w:rPr>
        <w:br/>
      </w:r>
      <w:r>
        <w:rPr>
          <w:color w:val="000000"/>
        </w:rPr>
        <w:t>z Zamawiającym</w:t>
      </w:r>
      <w:r>
        <w:rPr>
          <w:bCs/>
          <w:color w:val="000000"/>
        </w:rPr>
        <w:t xml:space="preserve"> lub osobami uprawnionymi do zaciągania zobowiązań w imieniu Zamawiającego lub osobami wykonującymi dla Zamawiającego czynności związane </w:t>
      </w:r>
      <w:r>
        <w:rPr>
          <w:bCs/>
          <w:color w:val="000000"/>
        </w:rPr>
        <w:br/>
        <w:t>z przygotowaniem i przeprowadzeniem procedury wyboru Wykonawcy</w:t>
      </w:r>
      <w:r>
        <w:rPr>
          <w:color w:val="000000"/>
        </w:rPr>
        <w:t>, Wykonawca zostanie wykluczony z postępowania.</w:t>
      </w:r>
    </w:p>
    <w:p w14:paraId="1216431F" w14:textId="77777777" w:rsidR="00BF215F" w:rsidRDefault="0050198D" w:rsidP="00BF215F">
      <w:pPr>
        <w:pStyle w:val="Akapitzlist1"/>
        <w:numPr>
          <w:ilvl w:val="1"/>
          <w:numId w:val="9"/>
        </w:numPr>
        <w:ind w:left="720"/>
        <w:jc w:val="both"/>
      </w:pPr>
      <w:r>
        <w:t xml:space="preserve">W postępowaniu nie mogą uczestniczyć podmioty, które podlegają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w:t>
      </w:r>
      <w:r>
        <w:lastRenderedPageBreak/>
        <w:t>ograniczających w związku z działaniami Rosji destabilizującymi sytuację na Ukrainie (Dz. Urz. UE nr L 111 z 8.4.2022, str. 1), dalej: rozporządzenie 2022/576.</w:t>
      </w:r>
    </w:p>
    <w:p w14:paraId="2808E5FE" w14:textId="4F1274C3" w:rsidR="0050198D" w:rsidRDefault="0050198D" w:rsidP="00BF215F">
      <w:pPr>
        <w:pStyle w:val="Akapitzlist1"/>
        <w:numPr>
          <w:ilvl w:val="1"/>
          <w:numId w:val="9"/>
        </w:numPr>
        <w:ind w:left="720"/>
        <w:jc w:val="both"/>
      </w:pPr>
      <w:r>
        <w:t>W postępowaniu nie mogą uczestniczyć podmioty, które podlegają wykluczeniu z postępowania na podstawie art. 7 ust. 1 ustawy z dnia 13 kwietnia 2022 r. o szczególnych rozwiązaniach w zakresie przeciwdziałania wspieraniu agresji na Ukrainę oraz służących ochronie bezpieczeństwa narodowego (Dz. U. poz. 835).</w:t>
      </w:r>
    </w:p>
    <w:p w14:paraId="786C0EF9" w14:textId="77777777" w:rsidR="0050198D" w:rsidRDefault="0050198D" w:rsidP="0050198D">
      <w:pPr>
        <w:pStyle w:val="Akapitzlist1"/>
        <w:ind w:left="720"/>
        <w:jc w:val="both"/>
        <w:rPr>
          <w:color w:val="000000"/>
        </w:rPr>
      </w:pPr>
    </w:p>
    <w:p w14:paraId="5E4956E4" w14:textId="77777777" w:rsidR="0050198D" w:rsidRDefault="0050198D" w:rsidP="0050198D">
      <w:pPr>
        <w:pStyle w:val="Akapitzlist1"/>
        <w:ind w:left="720"/>
        <w:jc w:val="both"/>
      </w:pPr>
    </w:p>
    <w:p w14:paraId="720B9DFB" w14:textId="77777777" w:rsidR="00FF6850" w:rsidRDefault="00FF6850">
      <w:pPr>
        <w:pStyle w:val="Akapitzlist1"/>
        <w:ind w:left="720"/>
        <w:jc w:val="both"/>
        <w:rPr>
          <w:color w:val="000000"/>
        </w:rPr>
      </w:pPr>
    </w:p>
    <w:p w14:paraId="42B8A3B0" w14:textId="77777777" w:rsidR="00FF6850" w:rsidRDefault="00FF6850">
      <w:pPr>
        <w:pStyle w:val="Akapitzlist"/>
        <w:jc w:val="both"/>
        <w:rPr>
          <w:b/>
        </w:rPr>
      </w:pPr>
    </w:p>
    <w:p w14:paraId="406C7A5E" w14:textId="77777777" w:rsidR="00FF6850" w:rsidRDefault="00806046">
      <w:pPr>
        <w:pStyle w:val="Akapitzlist"/>
        <w:ind w:left="0"/>
      </w:pPr>
      <w:r>
        <w:rPr>
          <w:b/>
        </w:rPr>
        <w:t>XIII. ZAŁĄCZNIKI</w:t>
      </w:r>
    </w:p>
    <w:p w14:paraId="1C9F436A" w14:textId="77777777" w:rsidR="00FF6850" w:rsidRDefault="00FF6850">
      <w:pPr>
        <w:pStyle w:val="Akapitzlist"/>
        <w:rPr>
          <w:b/>
        </w:rPr>
      </w:pPr>
    </w:p>
    <w:p w14:paraId="24E9F620" w14:textId="77777777" w:rsidR="00FF6850" w:rsidRDefault="00FF6850">
      <w:pPr>
        <w:pStyle w:val="Akapitzlist"/>
        <w:ind w:left="0"/>
        <w:rPr>
          <w:b/>
        </w:rPr>
      </w:pPr>
    </w:p>
    <w:p w14:paraId="3E940171" w14:textId="77777777" w:rsidR="00FF6850" w:rsidRDefault="00806046">
      <w:pPr>
        <w:numPr>
          <w:ilvl w:val="0"/>
          <w:numId w:val="1"/>
        </w:numPr>
        <w:ind w:left="426"/>
        <w:jc w:val="both"/>
      </w:pPr>
      <w:r>
        <w:t xml:space="preserve">Formularz ofertowy </w:t>
      </w:r>
    </w:p>
    <w:p w14:paraId="4F082165" w14:textId="77777777" w:rsidR="00FF6850" w:rsidRDefault="00806046">
      <w:pPr>
        <w:numPr>
          <w:ilvl w:val="0"/>
          <w:numId w:val="1"/>
        </w:numPr>
        <w:ind w:left="426"/>
        <w:jc w:val="both"/>
      </w:pPr>
      <w:r>
        <w:t>Oświadczenie o braku powiązań osobowych lub kapitałowych.</w:t>
      </w:r>
    </w:p>
    <w:p w14:paraId="05F5F543" w14:textId="77777777" w:rsidR="00FF6850" w:rsidRDefault="00806046">
      <w:pPr>
        <w:numPr>
          <w:ilvl w:val="0"/>
          <w:numId w:val="1"/>
        </w:numPr>
        <w:ind w:left="426"/>
        <w:jc w:val="both"/>
      </w:pPr>
      <w:r>
        <w:t>Potwierdzenie parametrów przedmiotu zamówienia.</w:t>
      </w:r>
    </w:p>
    <w:p w14:paraId="47CECF73" w14:textId="77777777" w:rsidR="00FF6850" w:rsidRDefault="00806046">
      <w:pPr>
        <w:numPr>
          <w:ilvl w:val="0"/>
          <w:numId w:val="1"/>
        </w:numPr>
        <w:ind w:left="426"/>
        <w:jc w:val="both"/>
      </w:pPr>
      <w:r>
        <w:rPr>
          <w:bCs/>
          <w:color w:val="000000"/>
        </w:rPr>
        <w:t xml:space="preserve">Klauzula informacyjna z atr.13 RODO </w:t>
      </w:r>
    </w:p>
    <w:p w14:paraId="63F94CE3" w14:textId="77777777" w:rsidR="00FF6850" w:rsidRDefault="00806046">
      <w:pPr>
        <w:numPr>
          <w:ilvl w:val="0"/>
          <w:numId w:val="1"/>
        </w:numPr>
        <w:ind w:left="426"/>
        <w:jc w:val="both"/>
      </w:pPr>
      <w:r>
        <w:t>Oświadczenie dotyczące przesłanek wykluczenia</w:t>
      </w:r>
    </w:p>
    <w:p w14:paraId="6E077FB2" w14:textId="77777777" w:rsidR="00FF6850" w:rsidRDefault="00FF6850">
      <w:pPr>
        <w:ind w:left="426"/>
        <w:jc w:val="both"/>
      </w:pPr>
    </w:p>
    <w:p w14:paraId="30BACAB3" w14:textId="77777777" w:rsidR="00FF6850" w:rsidRDefault="00FF6850"/>
    <w:p w14:paraId="08FEF266" w14:textId="77777777" w:rsidR="00FF6850" w:rsidRDefault="00FF6850"/>
    <w:p w14:paraId="37A5DD77" w14:textId="77777777" w:rsidR="00FF6850" w:rsidRDefault="00FF6850"/>
    <w:p w14:paraId="712DF0B9" w14:textId="77777777" w:rsidR="00FF6850" w:rsidRDefault="00FF6850"/>
    <w:p w14:paraId="0A78E8E3" w14:textId="77777777" w:rsidR="00FF6850" w:rsidRDefault="00FF6850"/>
    <w:p w14:paraId="5B8B13B8" w14:textId="77777777" w:rsidR="00FF6850" w:rsidRDefault="00FF6850"/>
    <w:p w14:paraId="01807016" w14:textId="77777777" w:rsidR="00FF6850" w:rsidRDefault="00FF6850"/>
    <w:p w14:paraId="3758A13B" w14:textId="77777777" w:rsidR="00FF6850" w:rsidRDefault="00FF6850"/>
    <w:p w14:paraId="5E2E38D6" w14:textId="77777777" w:rsidR="00FF6850" w:rsidRDefault="00FF6850"/>
    <w:p w14:paraId="2E475E55" w14:textId="77777777" w:rsidR="00FF6850" w:rsidRDefault="00FF6850"/>
    <w:p w14:paraId="02FAAEA3" w14:textId="77777777" w:rsidR="00FF6850" w:rsidRDefault="00FF6850"/>
    <w:p w14:paraId="660A48D4" w14:textId="77777777" w:rsidR="00FF6850" w:rsidRDefault="00FF6850"/>
    <w:p w14:paraId="3398CDE7" w14:textId="77777777" w:rsidR="00FF6850" w:rsidRDefault="00FF6850"/>
    <w:p w14:paraId="081FDC15" w14:textId="77777777" w:rsidR="00FF6850" w:rsidRDefault="00FF6850"/>
    <w:p w14:paraId="494AB7D8" w14:textId="77777777" w:rsidR="00FF6850" w:rsidRDefault="00FF6850"/>
    <w:p w14:paraId="76EC303C" w14:textId="77777777" w:rsidR="00E04461" w:rsidRDefault="00E04461"/>
    <w:p w14:paraId="231E9B58" w14:textId="77777777" w:rsidR="00BF215F" w:rsidRDefault="00BF215F"/>
    <w:p w14:paraId="1D857BE1" w14:textId="77777777" w:rsidR="00BF215F" w:rsidRDefault="00BF215F"/>
    <w:p w14:paraId="5F92A914" w14:textId="77777777" w:rsidR="00BF215F" w:rsidRDefault="00BF215F"/>
    <w:p w14:paraId="35473D33" w14:textId="77777777" w:rsidR="00BF215F" w:rsidRDefault="00BF215F"/>
    <w:p w14:paraId="6D524625" w14:textId="77777777" w:rsidR="00BF215F" w:rsidRDefault="00BF215F"/>
    <w:p w14:paraId="7BB1A461" w14:textId="77777777" w:rsidR="00BF215F" w:rsidRDefault="00BF215F"/>
    <w:p w14:paraId="29F6F5E7" w14:textId="77777777" w:rsidR="00BF215F" w:rsidRDefault="00BF215F"/>
    <w:p w14:paraId="1410C7BC" w14:textId="77777777" w:rsidR="00BF215F" w:rsidRDefault="00BF215F"/>
    <w:p w14:paraId="284BAA10" w14:textId="77777777" w:rsidR="00BF215F" w:rsidRDefault="00BF215F"/>
    <w:p w14:paraId="051D2193" w14:textId="77777777" w:rsidR="00BF215F" w:rsidRDefault="00BF215F"/>
    <w:p w14:paraId="41119684" w14:textId="77777777" w:rsidR="00BF215F" w:rsidRDefault="00BF215F"/>
    <w:p w14:paraId="1185E30F" w14:textId="77777777" w:rsidR="00BF215F" w:rsidRDefault="00BF215F"/>
    <w:p w14:paraId="21FAFB58" w14:textId="77777777" w:rsidR="00BF215F" w:rsidRDefault="00BF215F"/>
    <w:p w14:paraId="64FCE06E" w14:textId="77777777" w:rsidR="00FF6850" w:rsidRDefault="00FF6850"/>
    <w:p w14:paraId="543AC66F" w14:textId="77777777" w:rsidR="00FF6850" w:rsidRDefault="00806046">
      <w:pPr>
        <w:ind w:left="567" w:firstLine="141"/>
        <w:jc w:val="right"/>
      </w:pPr>
      <w:r>
        <w:rPr>
          <w:b/>
        </w:rPr>
        <w:t>Załącznik 1 do Zapytania ofertowego</w:t>
      </w:r>
    </w:p>
    <w:p w14:paraId="6DDB6E6F" w14:textId="77777777" w:rsidR="00FF6850" w:rsidRDefault="00FF6850">
      <w:pPr>
        <w:jc w:val="center"/>
        <w:rPr>
          <w:b/>
        </w:rPr>
      </w:pPr>
    </w:p>
    <w:p w14:paraId="16287790" w14:textId="77777777" w:rsidR="00FF6850" w:rsidRDefault="00FF6850">
      <w:pPr>
        <w:jc w:val="center"/>
        <w:rPr>
          <w:b/>
        </w:rPr>
      </w:pPr>
    </w:p>
    <w:p w14:paraId="297F7DB2" w14:textId="77777777" w:rsidR="00FF6850" w:rsidRDefault="00806046">
      <w:pPr>
        <w:jc w:val="center"/>
      </w:pPr>
      <w:r>
        <w:rPr>
          <w:b/>
        </w:rPr>
        <w:t>FORMULARZ OFERTOWY</w:t>
      </w:r>
    </w:p>
    <w:p w14:paraId="1B05D9DA" w14:textId="77777777" w:rsidR="00FF6850" w:rsidRDefault="00FF6850">
      <w:pPr>
        <w:tabs>
          <w:tab w:val="left" w:pos="7470"/>
        </w:tabs>
        <w:jc w:val="right"/>
      </w:pPr>
    </w:p>
    <w:p w14:paraId="6C504329" w14:textId="56BACAB3" w:rsidR="00E04461" w:rsidRDefault="0015207D" w:rsidP="00E04461">
      <w:pPr>
        <w:spacing w:line="259" w:lineRule="auto"/>
        <w:ind w:left="-98"/>
        <w:jc w:val="right"/>
      </w:pPr>
      <w:r>
        <w:t xml:space="preserve">Kazimierz Ginter Zakład Produkcji Materiałów </w:t>
      </w:r>
      <w:r w:rsidR="00E04461">
        <w:t xml:space="preserve">           </w:t>
      </w:r>
    </w:p>
    <w:p w14:paraId="5E2D63BE" w14:textId="7C9940DE" w:rsidR="00E04461" w:rsidRDefault="00E04461" w:rsidP="00E04461">
      <w:pPr>
        <w:spacing w:line="259" w:lineRule="auto"/>
        <w:ind w:left="-98"/>
        <w:jc w:val="right"/>
      </w:pPr>
      <w:r>
        <w:t xml:space="preserve"> </w:t>
      </w:r>
      <w:r w:rsidR="0015207D">
        <w:t>Budowlanych Zakład Pracy</w:t>
      </w:r>
      <w:r>
        <w:t xml:space="preserve"> </w:t>
      </w:r>
      <w:r w:rsidR="0015207D">
        <w:t>Chronionej</w:t>
      </w:r>
    </w:p>
    <w:p w14:paraId="0E5866F0" w14:textId="77777777" w:rsidR="00E04461" w:rsidRDefault="00E04461" w:rsidP="00E04461">
      <w:pPr>
        <w:spacing w:line="259" w:lineRule="auto"/>
        <w:ind w:left="-98" w:firstLine="98"/>
        <w:jc w:val="right"/>
      </w:pPr>
      <w:r>
        <w:rPr>
          <w:b/>
          <w:bCs/>
        </w:rPr>
        <w:t>Adres:</w:t>
      </w:r>
    </w:p>
    <w:p w14:paraId="7071C2C7" w14:textId="77777777" w:rsidR="00E04461" w:rsidRDefault="00E04461" w:rsidP="00E04461">
      <w:pPr>
        <w:spacing w:line="259" w:lineRule="auto"/>
        <w:ind w:left="-98" w:firstLine="98"/>
        <w:jc w:val="right"/>
      </w:pPr>
      <w:r>
        <w:t>Kolejowa 4</w:t>
      </w:r>
    </w:p>
    <w:p w14:paraId="574A31F8" w14:textId="77777777" w:rsidR="00E04461" w:rsidRDefault="00E04461" w:rsidP="00E04461">
      <w:pPr>
        <w:spacing w:line="259" w:lineRule="auto"/>
        <w:ind w:left="-98" w:firstLine="98"/>
        <w:jc w:val="right"/>
      </w:pPr>
      <w:r w:rsidRPr="00E04461">
        <w:t>89-600</w:t>
      </w:r>
      <w:r>
        <w:t xml:space="preserve"> Chojnice</w:t>
      </w:r>
    </w:p>
    <w:p w14:paraId="69984F34" w14:textId="77777777" w:rsidR="00FF6850" w:rsidRDefault="00FF6850" w:rsidP="00E04461"/>
    <w:p w14:paraId="13236B37" w14:textId="77777777" w:rsidR="00FF6850" w:rsidRDefault="00FF6850">
      <w:pPr>
        <w:jc w:val="right"/>
      </w:pPr>
    </w:p>
    <w:p w14:paraId="50D4D0FB" w14:textId="77777777" w:rsidR="00FF6850" w:rsidRDefault="00FF6850"/>
    <w:p w14:paraId="0F620946" w14:textId="77777777" w:rsidR="00FF6850" w:rsidRDefault="00806046">
      <w:r>
        <w:rPr>
          <w:i/>
        </w:rPr>
        <w:t xml:space="preserve">Nazwa oferenta </w:t>
      </w:r>
    </w:p>
    <w:p w14:paraId="3F0A7EF9" w14:textId="77777777" w:rsidR="00FF6850" w:rsidRDefault="00806046">
      <w:r>
        <w:t>…………………………</w:t>
      </w:r>
    </w:p>
    <w:p w14:paraId="10B5E74F" w14:textId="77777777" w:rsidR="00FF6850" w:rsidRDefault="00806046">
      <w:r>
        <w:rPr>
          <w:i/>
        </w:rPr>
        <w:t>Adres oferenta</w:t>
      </w:r>
    </w:p>
    <w:p w14:paraId="2D7774CD" w14:textId="77777777" w:rsidR="00FF6850" w:rsidRDefault="00806046">
      <w:r>
        <w:rPr>
          <w:i/>
        </w:rPr>
        <w:t>…………………………….</w:t>
      </w:r>
    </w:p>
    <w:p w14:paraId="5AC8B1AA" w14:textId="77777777" w:rsidR="00FF6850" w:rsidRDefault="00806046">
      <w:r>
        <w:rPr>
          <w:i/>
        </w:rPr>
        <w:t xml:space="preserve">Dane teleadresowe </w:t>
      </w:r>
    </w:p>
    <w:p w14:paraId="6054B4C0" w14:textId="77777777" w:rsidR="00FF6850" w:rsidRDefault="00806046">
      <w:r>
        <w:rPr>
          <w:bCs/>
          <w:i/>
        </w:rPr>
        <w:t>…………………………</w:t>
      </w:r>
    </w:p>
    <w:p w14:paraId="2CA71C77" w14:textId="77777777" w:rsidR="00FF6850" w:rsidRDefault="00806046">
      <w:r>
        <w:rPr>
          <w:i/>
        </w:rPr>
        <w:t>NIP, REGON</w:t>
      </w:r>
    </w:p>
    <w:p w14:paraId="21FBDE98" w14:textId="77777777" w:rsidR="00FF6850" w:rsidRDefault="00806046">
      <w:r>
        <w:rPr>
          <w:i/>
        </w:rPr>
        <w:t>……………………………</w:t>
      </w:r>
    </w:p>
    <w:p w14:paraId="56972D22" w14:textId="77777777" w:rsidR="00FF6850" w:rsidRDefault="00FF6850">
      <w:pPr>
        <w:jc w:val="center"/>
        <w:rPr>
          <w:b/>
          <w:i/>
        </w:rPr>
      </w:pPr>
    </w:p>
    <w:p w14:paraId="00AB48DF" w14:textId="76DE21B5" w:rsidR="00FF6850" w:rsidRDefault="00806046">
      <w:pPr>
        <w:jc w:val="both"/>
      </w:pPr>
      <w:r>
        <w:t xml:space="preserve">       W nawiązaniu do zapytania ofertowego </w:t>
      </w:r>
      <w:r>
        <w:rPr>
          <w:rFonts w:eastAsia="Arial Unicode MS"/>
          <w:b/>
          <w:kern w:val="2"/>
          <w:lang w:eastAsia="hi-IN" w:bidi="hi-IN"/>
        </w:rPr>
        <w:t xml:space="preserve">na </w:t>
      </w:r>
      <w:r w:rsidR="000E5CB5">
        <w:rPr>
          <w:rFonts w:eastAsia="Arial Unicode MS"/>
          <w:b/>
          <w:kern w:val="2"/>
          <w:lang w:eastAsia="hi-IN" w:bidi="hi-IN"/>
        </w:rPr>
        <w:t>Mieszarkę planetarną</w:t>
      </w:r>
      <w:r>
        <w:rPr>
          <w:b/>
        </w:rPr>
        <w:t xml:space="preserve">  </w:t>
      </w:r>
      <w:r>
        <w:t>oferujemy realizację przedmiotu zamówienia zgodnie z zapytaniem ofertowym za wartość:</w:t>
      </w:r>
    </w:p>
    <w:p w14:paraId="46174C7B" w14:textId="77777777" w:rsidR="00FF6850" w:rsidRDefault="00FF6850">
      <w:pPr>
        <w:pStyle w:val="Akapitzlist1"/>
        <w:spacing w:after="120"/>
        <w:jc w:val="both"/>
      </w:pPr>
    </w:p>
    <w:tbl>
      <w:tblPr>
        <w:tblW w:w="9437" w:type="dxa"/>
        <w:tblInd w:w="-998" w:type="dxa"/>
        <w:tblLayout w:type="fixed"/>
        <w:tblLook w:val="0000" w:firstRow="0" w:lastRow="0" w:firstColumn="0" w:lastColumn="0" w:noHBand="0" w:noVBand="0"/>
      </w:tblPr>
      <w:tblGrid>
        <w:gridCol w:w="3134"/>
        <w:gridCol w:w="687"/>
        <w:gridCol w:w="2615"/>
        <w:gridCol w:w="1021"/>
        <w:gridCol w:w="1980"/>
      </w:tblGrid>
      <w:tr w:rsidR="00FF6850" w14:paraId="07CF872F" w14:textId="77777777">
        <w:trPr>
          <w:trHeight w:val="1197"/>
        </w:trPr>
        <w:tc>
          <w:tcPr>
            <w:tcW w:w="3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DDF0BE" w14:textId="77777777" w:rsidR="00FF6850" w:rsidRDefault="00806046">
            <w:pPr>
              <w:pStyle w:val="Akapitzlist1"/>
              <w:widowControl w:val="0"/>
              <w:ind w:left="0"/>
              <w:jc w:val="center"/>
            </w:pPr>
            <w:r>
              <w:rPr>
                <w:lang w:eastAsia="en-US"/>
              </w:rPr>
              <w:t>Przedmiot zamówienia</w:t>
            </w:r>
          </w:p>
          <w:p w14:paraId="0B6950BD" w14:textId="77777777" w:rsidR="00FF6850" w:rsidRDefault="00FF6850">
            <w:pPr>
              <w:pStyle w:val="Akapitzlist1"/>
              <w:widowControl w:val="0"/>
              <w:ind w:left="0"/>
              <w:jc w:val="center"/>
              <w:rPr>
                <w:lang w:eastAsia="en-US"/>
              </w:rPr>
            </w:pPr>
          </w:p>
        </w:tc>
        <w:tc>
          <w:tcPr>
            <w:tcW w:w="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4B2079" w14:textId="77777777" w:rsidR="00FF6850" w:rsidRDefault="00FF6850">
            <w:pPr>
              <w:pStyle w:val="Akapitzlist1"/>
              <w:widowControl w:val="0"/>
              <w:ind w:left="0"/>
              <w:jc w:val="center"/>
            </w:pPr>
          </w:p>
          <w:p w14:paraId="7729BC89" w14:textId="77777777" w:rsidR="00FF6850" w:rsidRDefault="00806046">
            <w:pPr>
              <w:pStyle w:val="Akapitzlist1"/>
              <w:widowControl w:val="0"/>
              <w:ind w:left="0"/>
              <w:jc w:val="center"/>
            </w:pPr>
            <w:r>
              <w:t>Ilość</w:t>
            </w:r>
          </w:p>
        </w:tc>
        <w:tc>
          <w:tcPr>
            <w:tcW w:w="26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32DA45" w14:textId="77777777" w:rsidR="00FF6850" w:rsidRDefault="00806046">
            <w:pPr>
              <w:pStyle w:val="Akapitzlist1"/>
              <w:widowControl w:val="0"/>
              <w:ind w:left="0"/>
              <w:jc w:val="center"/>
            </w:pPr>
            <w:r>
              <w:t>Nazwa/Model/Producent</w:t>
            </w:r>
          </w:p>
        </w:tc>
        <w:tc>
          <w:tcPr>
            <w:tcW w:w="10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EC3E58" w14:textId="77777777" w:rsidR="00FF6850" w:rsidRDefault="00806046">
            <w:pPr>
              <w:pStyle w:val="Akapitzlist1"/>
              <w:widowControl w:val="0"/>
              <w:ind w:left="0"/>
              <w:jc w:val="center"/>
            </w:pPr>
            <w:r>
              <w:t>Wartość netto</w:t>
            </w:r>
          </w:p>
        </w:tc>
        <w:tc>
          <w:tcPr>
            <w:tcW w:w="19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206F10" w14:textId="77777777" w:rsidR="00FF6850" w:rsidRDefault="00FF6850">
            <w:pPr>
              <w:pStyle w:val="Akapitzlist1"/>
              <w:widowControl w:val="0"/>
              <w:ind w:left="0"/>
              <w:jc w:val="center"/>
            </w:pPr>
          </w:p>
          <w:p w14:paraId="6551A262" w14:textId="77777777" w:rsidR="00FF6850" w:rsidRDefault="00806046">
            <w:pPr>
              <w:pStyle w:val="Akapitzlist1"/>
              <w:widowControl w:val="0"/>
              <w:ind w:left="0" w:right="1071"/>
              <w:jc w:val="center"/>
            </w:pPr>
            <w:r>
              <w:t xml:space="preserve">           Waluta</w:t>
            </w:r>
          </w:p>
        </w:tc>
      </w:tr>
      <w:tr w:rsidR="00FF6850" w14:paraId="698501D8" w14:textId="77777777">
        <w:trPr>
          <w:trHeight w:val="570"/>
        </w:trPr>
        <w:tc>
          <w:tcPr>
            <w:tcW w:w="3134" w:type="dxa"/>
            <w:tcBorders>
              <w:top w:val="single" w:sz="4" w:space="0" w:color="000000"/>
              <w:left w:val="single" w:sz="4" w:space="0" w:color="000000"/>
              <w:bottom w:val="single" w:sz="4" w:space="0" w:color="000000"/>
              <w:right w:val="single" w:sz="4" w:space="0" w:color="000000"/>
            </w:tcBorders>
          </w:tcPr>
          <w:p w14:paraId="3F81DA09" w14:textId="101816F7" w:rsidR="00FF6850" w:rsidRDefault="000E5CB5">
            <w:pPr>
              <w:widowControl w:val="0"/>
              <w:tabs>
                <w:tab w:val="left" w:pos="426"/>
              </w:tabs>
              <w:spacing w:before="120" w:after="120"/>
              <w:jc w:val="both"/>
            </w:pPr>
            <w:r>
              <w:rPr>
                <w:b/>
                <w:i/>
              </w:rPr>
              <w:t>Mieszarka planetarna</w:t>
            </w:r>
          </w:p>
        </w:tc>
        <w:tc>
          <w:tcPr>
            <w:tcW w:w="687" w:type="dxa"/>
            <w:tcBorders>
              <w:top w:val="single" w:sz="4" w:space="0" w:color="000000"/>
              <w:left w:val="single" w:sz="4" w:space="0" w:color="000000"/>
              <w:bottom w:val="single" w:sz="4" w:space="0" w:color="000000"/>
              <w:right w:val="single" w:sz="4" w:space="0" w:color="000000"/>
            </w:tcBorders>
          </w:tcPr>
          <w:p w14:paraId="73965B71" w14:textId="77777777" w:rsidR="00FF6850" w:rsidRDefault="00806046">
            <w:pPr>
              <w:pStyle w:val="Akapitzlist1"/>
              <w:widowControl w:val="0"/>
              <w:spacing w:before="120" w:after="120"/>
              <w:ind w:left="0"/>
            </w:pPr>
            <w:r>
              <w:rPr>
                <w:lang w:eastAsia="en-US"/>
              </w:rPr>
              <w:t>1 kpl.</w:t>
            </w:r>
          </w:p>
        </w:tc>
        <w:tc>
          <w:tcPr>
            <w:tcW w:w="2615" w:type="dxa"/>
            <w:tcBorders>
              <w:top w:val="single" w:sz="4" w:space="0" w:color="000000"/>
              <w:left w:val="single" w:sz="4" w:space="0" w:color="000000"/>
              <w:bottom w:val="single" w:sz="4" w:space="0" w:color="000000"/>
              <w:right w:val="single" w:sz="4" w:space="0" w:color="000000"/>
            </w:tcBorders>
          </w:tcPr>
          <w:p w14:paraId="6A3EE586" w14:textId="77777777" w:rsidR="00FF6850" w:rsidRDefault="00FF6850">
            <w:pPr>
              <w:pStyle w:val="Akapitzlist1"/>
              <w:widowControl w:val="0"/>
              <w:spacing w:before="120" w:after="120"/>
              <w:ind w:left="0"/>
              <w:jc w:val="center"/>
              <w:rPr>
                <w:lang w:eastAsia="en-US"/>
              </w:rPr>
            </w:pPr>
          </w:p>
        </w:tc>
        <w:tc>
          <w:tcPr>
            <w:tcW w:w="1021" w:type="dxa"/>
            <w:tcBorders>
              <w:top w:val="single" w:sz="4" w:space="0" w:color="000000"/>
              <w:left w:val="single" w:sz="4" w:space="0" w:color="000000"/>
              <w:bottom w:val="single" w:sz="4" w:space="0" w:color="000000"/>
              <w:right w:val="single" w:sz="4" w:space="0" w:color="000000"/>
            </w:tcBorders>
          </w:tcPr>
          <w:p w14:paraId="09F8400B" w14:textId="77777777" w:rsidR="00FF6850" w:rsidRDefault="00FF6850">
            <w:pPr>
              <w:pStyle w:val="Akapitzlist1"/>
              <w:widowControl w:val="0"/>
              <w:spacing w:before="120" w:after="120"/>
              <w:ind w:left="0"/>
              <w:jc w:val="center"/>
              <w:rPr>
                <w:lang w:eastAsia="en-US"/>
              </w:rPr>
            </w:pPr>
          </w:p>
        </w:tc>
        <w:tc>
          <w:tcPr>
            <w:tcW w:w="1980" w:type="dxa"/>
            <w:tcBorders>
              <w:top w:val="single" w:sz="4" w:space="0" w:color="000000"/>
              <w:left w:val="single" w:sz="4" w:space="0" w:color="000000"/>
              <w:bottom w:val="single" w:sz="4" w:space="0" w:color="000000"/>
              <w:right w:val="single" w:sz="4" w:space="0" w:color="000000"/>
            </w:tcBorders>
          </w:tcPr>
          <w:p w14:paraId="13BD8ADD" w14:textId="77777777" w:rsidR="00FF6850" w:rsidRDefault="00FF6850">
            <w:pPr>
              <w:pStyle w:val="Akapitzlist1"/>
              <w:widowControl w:val="0"/>
              <w:spacing w:before="120" w:after="120"/>
              <w:ind w:left="396"/>
              <w:jc w:val="center"/>
              <w:rPr>
                <w:lang w:eastAsia="en-US"/>
              </w:rPr>
            </w:pPr>
          </w:p>
        </w:tc>
      </w:tr>
    </w:tbl>
    <w:p w14:paraId="2EA4B933" w14:textId="77777777" w:rsidR="00FF6850" w:rsidRDefault="00806046">
      <w:pPr>
        <w:pStyle w:val="Akapitzlist1"/>
        <w:numPr>
          <w:ilvl w:val="0"/>
          <w:numId w:val="10"/>
        </w:numPr>
        <w:spacing w:before="240" w:after="240"/>
        <w:ind w:left="714" w:hanging="357"/>
        <w:jc w:val="both"/>
      </w:pPr>
      <w:r>
        <w:t>Oświadczamy, że zapoznaliśmy się z zapytaniem ofertowym wraz z załącznikami i nie wnosimy żadnych zastrzeżeń.</w:t>
      </w:r>
    </w:p>
    <w:p w14:paraId="0061AB6E" w14:textId="77777777" w:rsidR="00FF6850" w:rsidRDefault="00806046">
      <w:pPr>
        <w:pStyle w:val="Akapitzlist1"/>
        <w:numPr>
          <w:ilvl w:val="0"/>
          <w:numId w:val="10"/>
        </w:numPr>
        <w:spacing w:before="240" w:after="240"/>
        <w:ind w:left="714" w:hanging="357"/>
        <w:jc w:val="both"/>
      </w:pPr>
      <w:r>
        <w:t>Oświadczamy, że uzyskaliśmy wszelkie konieczne informacje do przygotowania oferty.</w:t>
      </w:r>
    </w:p>
    <w:p w14:paraId="3DFA3C87" w14:textId="77777777" w:rsidR="00FF6850" w:rsidRDefault="00806046">
      <w:pPr>
        <w:pStyle w:val="Akapitzlist1"/>
        <w:numPr>
          <w:ilvl w:val="0"/>
          <w:numId w:val="10"/>
        </w:numPr>
        <w:spacing w:before="240" w:after="240"/>
        <w:ind w:left="714" w:hanging="357"/>
        <w:jc w:val="both"/>
      </w:pPr>
      <w:r>
        <w:t>Oświadczamy, że wyżej podana wartość  obejmuje realizację wszystkich zobowiązań Wykonawcy opisanych w zapytaniu ofertowym wraz z załącznikami.</w:t>
      </w:r>
    </w:p>
    <w:p w14:paraId="43F0EF45" w14:textId="77777777" w:rsidR="00FF6850" w:rsidRDefault="00806046">
      <w:pPr>
        <w:pStyle w:val="Akapitzlist1"/>
        <w:numPr>
          <w:ilvl w:val="0"/>
          <w:numId w:val="10"/>
        </w:numPr>
        <w:spacing w:before="240" w:after="240"/>
        <w:ind w:left="714" w:hanging="357"/>
        <w:jc w:val="both"/>
      </w:pPr>
      <w:r>
        <w:t>Oświadczamy, iż oferta ważna jest do dnia  ………………………. r.</w:t>
      </w:r>
    </w:p>
    <w:p w14:paraId="0D180555" w14:textId="77777777" w:rsidR="00FF6850" w:rsidRDefault="00806046">
      <w:pPr>
        <w:pStyle w:val="Akapitzlist1"/>
        <w:numPr>
          <w:ilvl w:val="0"/>
          <w:numId w:val="10"/>
        </w:numPr>
        <w:spacing w:before="240" w:after="240"/>
        <w:ind w:left="714" w:hanging="357"/>
        <w:jc w:val="both"/>
      </w:pPr>
      <w:r>
        <w:lastRenderedPageBreak/>
        <w:t xml:space="preserve">Oświadczam, że okres </w:t>
      </w:r>
      <w:r w:rsidRPr="00B051E8">
        <w:t>gwarancji</w:t>
      </w:r>
      <w:r>
        <w:t xml:space="preserve"> wynosi …… miesięcy od podpisania protokołu końcowego odbioru.</w:t>
      </w:r>
    </w:p>
    <w:p w14:paraId="6D914A7E" w14:textId="1A2E26C1" w:rsidR="00FF6850" w:rsidRDefault="00806046">
      <w:pPr>
        <w:pStyle w:val="Akapitzlist1"/>
        <w:numPr>
          <w:ilvl w:val="0"/>
          <w:numId w:val="10"/>
        </w:numPr>
        <w:spacing w:before="240" w:after="240"/>
        <w:ind w:left="714" w:hanging="357"/>
        <w:jc w:val="both"/>
      </w:pPr>
      <w:r>
        <w:t xml:space="preserve">Oświadczamy, że termin realizacji wynosi ……….. </w:t>
      </w:r>
      <w:r w:rsidR="000E5CB5">
        <w:t xml:space="preserve">dni </w:t>
      </w:r>
      <w:r w:rsidR="0015207D">
        <w:t>od podpisania umowy.</w:t>
      </w:r>
      <w:r>
        <w:t xml:space="preserve"> </w:t>
      </w:r>
    </w:p>
    <w:p w14:paraId="5B9A3D69" w14:textId="6AAF6AC5" w:rsidR="000E5CB5" w:rsidRDefault="000E5CB5">
      <w:pPr>
        <w:pStyle w:val="Akapitzlist1"/>
        <w:numPr>
          <w:ilvl w:val="0"/>
          <w:numId w:val="10"/>
        </w:numPr>
        <w:spacing w:before="240" w:after="240"/>
        <w:ind w:left="714" w:hanging="357"/>
        <w:jc w:val="both"/>
      </w:pPr>
      <w:r>
        <w:t xml:space="preserve">Oświadczamy, że czas reakcji serwisu wynosi …………. godzin od momentu zgłoszenia usterki </w:t>
      </w:r>
      <w:r w:rsidR="008B3792" w:rsidRPr="008B3792">
        <w:t>do momentu przyjazdu technika w miejsce instalacji</w:t>
      </w:r>
    </w:p>
    <w:p w14:paraId="79E3C1F3" w14:textId="77777777" w:rsidR="00FF6850" w:rsidRDefault="00806046">
      <w:pPr>
        <w:widowControl w:val="0"/>
        <w:numPr>
          <w:ilvl w:val="0"/>
          <w:numId w:val="10"/>
        </w:numPr>
        <w:spacing w:line="360" w:lineRule="auto"/>
        <w:jc w:val="both"/>
      </w:pPr>
      <w:r>
        <w:rPr>
          <w:b/>
        </w:rPr>
        <w:t xml:space="preserve">Załącznikami </w:t>
      </w:r>
      <w:r>
        <w:t>do niniejszej Oferty, stanowiącymi jej integralną część są:</w:t>
      </w:r>
    </w:p>
    <w:tbl>
      <w:tblPr>
        <w:tblW w:w="9426" w:type="dxa"/>
        <w:tblLayout w:type="fixed"/>
        <w:tblCellMar>
          <w:left w:w="70" w:type="dxa"/>
          <w:right w:w="70" w:type="dxa"/>
        </w:tblCellMar>
        <w:tblLook w:val="0000" w:firstRow="0" w:lastRow="0" w:firstColumn="0" w:lastColumn="0" w:noHBand="0" w:noVBand="0"/>
      </w:tblPr>
      <w:tblGrid>
        <w:gridCol w:w="9426"/>
      </w:tblGrid>
      <w:tr w:rsidR="00FF6850" w14:paraId="07D86CE6" w14:textId="77777777">
        <w:tc>
          <w:tcPr>
            <w:tcW w:w="9426" w:type="dxa"/>
          </w:tcPr>
          <w:p w14:paraId="319482FC" w14:textId="77777777" w:rsidR="00FF6850" w:rsidRDefault="00806046">
            <w:pPr>
              <w:widowControl w:val="0"/>
              <w:numPr>
                <w:ilvl w:val="0"/>
                <w:numId w:val="11"/>
              </w:numPr>
              <w:spacing w:line="360" w:lineRule="auto"/>
            </w:pPr>
            <w:r>
              <w:t>Oświadczenie o braku powiązań</w:t>
            </w:r>
          </w:p>
          <w:p w14:paraId="2971D331" w14:textId="77777777" w:rsidR="00FF6850" w:rsidRDefault="00806046">
            <w:pPr>
              <w:widowControl w:val="0"/>
              <w:numPr>
                <w:ilvl w:val="0"/>
                <w:numId w:val="11"/>
              </w:numPr>
              <w:spacing w:line="360" w:lineRule="auto"/>
            </w:pPr>
            <w:r>
              <w:t>Potwierdzenie parametrów przedmiotu zamówienia</w:t>
            </w:r>
          </w:p>
          <w:p w14:paraId="0EBFC9E2" w14:textId="77777777" w:rsidR="00FF6850" w:rsidRDefault="00806046">
            <w:pPr>
              <w:widowControl w:val="0"/>
              <w:numPr>
                <w:ilvl w:val="0"/>
                <w:numId w:val="11"/>
              </w:numPr>
              <w:spacing w:line="360" w:lineRule="auto"/>
            </w:pPr>
            <w:r>
              <w:t>Klauzula informacyjna z art. 13 RODO</w:t>
            </w:r>
          </w:p>
          <w:p w14:paraId="6EB096BA" w14:textId="77777777" w:rsidR="00FF6850" w:rsidRDefault="00806046">
            <w:pPr>
              <w:widowControl w:val="0"/>
              <w:numPr>
                <w:ilvl w:val="0"/>
                <w:numId w:val="11"/>
              </w:numPr>
              <w:spacing w:line="360" w:lineRule="auto"/>
            </w:pPr>
            <w:r>
              <w:t>Oświadczenie dotyczące przesłanek wykluczenia</w:t>
            </w:r>
          </w:p>
          <w:p w14:paraId="3651AFE3" w14:textId="42574FF0" w:rsidR="0050198D" w:rsidRDefault="0050198D">
            <w:pPr>
              <w:widowControl w:val="0"/>
              <w:numPr>
                <w:ilvl w:val="0"/>
                <w:numId w:val="11"/>
              </w:numPr>
              <w:spacing w:line="360" w:lineRule="auto"/>
            </w:pPr>
            <w:r>
              <w:t>Pełnomocnictwo – jeśli dotyczy</w:t>
            </w:r>
          </w:p>
          <w:p w14:paraId="1FCAB69E" w14:textId="7B3B1C23" w:rsidR="008B3792" w:rsidRDefault="008B3792">
            <w:pPr>
              <w:widowControl w:val="0"/>
              <w:numPr>
                <w:ilvl w:val="0"/>
                <w:numId w:val="11"/>
              </w:numPr>
              <w:spacing w:line="360" w:lineRule="auto"/>
            </w:pPr>
            <w:r>
              <w:t>……………………….</w:t>
            </w:r>
          </w:p>
          <w:p w14:paraId="07933D2F" w14:textId="77777777" w:rsidR="00FF6850" w:rsidRDefault="00FF6850">
            <w:pPr>
              <w:widowControl w:val="0"/>
              <w:spacing w:line="360" w:lineRule="auto"/>
              <w:ind w:left="1077"/>
            </w:pPr>
          </w:p>
          <w:p w14:paraId="369EDEDC" w14:textId="77777777" w:rsidR="00FF6850" w:rsidRDefault="00FF6850">
            <w:pPr>
              <w:widowControl w:val="0"/>
              <w:spacing w:line="360" w:lineRule="auto"/>
              <w:ind w:left="1077"/>
            </w:pPr>
          </w:p>
        </w:tc>
      </w:tr>
    </w:tbl>
    <w:p w14:paraId="02D091D6" w14:textId="77777777" w:rsidR="00FF6850" w:rsidRDefault="00FF6850" w:rsidP="0015207D">
      <w:pPr>
        <w:pStyle w:val="Akapitzlist1"/>
        <w:spacing w:after="120"/>
        <w:ind w:left="0"/>
        <w:jc w:val="both"/>
      </w:pPr>
    </w:p>
    <w:p w14:paraId="16777D03" w14:textId="77777777" w:rsidR="00FF6850" w:rsidRDefault="00806046">
      <w:pPr>
        <w:ind w:left="4956"/>
      </w:pPr>
      <w:r>
        <w:t xml:space="preserve">             …………………………………………….</w:t>
      </w:r>
    </w:p>
    <w:p w14:paraId="01038D66" w14:textId="77777777" w:rsidR="00FF6850" w:rsidRDefault="00806046" w:rsidP="0015207D">
      <w:pPr>
        <w:ind w:left="567"/>
        <w:jc w:val="right"/>
      </w:pPr>
      <w:r>
        <w:t xml:space="preserve">                                                                                       </w:t>
      </w:r>
      <w:r>
        <w:rPr>
          <w:i/>
        </w:rPr>
        <w:t>(podpis i/lub pieczęć upoważnionego</w:t>
      </w:r>
    </w:p>
    <w:p w14:paraId="00543A1B" w14:textId="77777777" w:rsidR="00FF6850" w:rsidRDefault="00806046" w:rsidP="0015207D">
      <w:pPr>
        <w:ind w:left="567"/>
        <w:jc w:val="right"/>
      </w:pPr>
      <w:r>
        <w:rPr>
          <w:i/>
        </w:rPr>
        <w:t xml:space="preserve">                                                                                           Przedstawiciela Wykonawcy)</w:t>
      </w:r>
    </w:p>
    <w:p w14:paraId="3A45CC31" w14:textId="77777777" w:rsidR="00FF6850" w:rsidRDefault="00FF6850">
      <w:pPr>
        <w:ind w:left="4956" w:firstLine="708"/>
      </w:pPr>
    </w:p>
    <w:p w14:paraId="22B7437D" w14:textId="77777777" w:rsidR="00FF6850" w:rsidRDefault="00FF6850">
      <w:pPr>
        <w:ind w:left="567"/>
        <w:jc w:val="right"/>
        <w:rPr>
          <w:b/>
        </w:rPr>
      </w:pPr>
    </w:p>
    <w:p w14:paraId="6BA4CBA7" w14:textId="77777777" w:rsidR="00FF6850" w:rsidRDefault="00FF6850">
      <w:pPr>
        <w:ind w:left="567"/>
        <w:jc w:val="right"/>
        <w:rPr>
          <w:b/>
        </w:rPr>
      </w:pPr>
    </w:p>
    <w:p w14:paraId="2C25BD2E" w14:textId="77777777" w:rsidR="00FF6850" w:rsidRDefault="00FF6850">
      <w:pPr>
        <w:ind w:left="567"/>
        <w:jc w:val="right"/>
        <w:rPr>
          <w:b/>
        </w:rPr>
      </w:pPr>
    </w:p>
    <w:p w14:paraId="3ED75CC3" w14:textId="77777777" w:rsidR="00FF6850" w:rsidRDefault="00FF6850">
      <w:pPr>
        <w:ind w:left="567"/>
        <w:jc w:val="right"/>
        <w:rPr>
          <w:b/>
        </w:rPr>
      </w:pPr>
    </w:p>
    <w:p w14:paraId="670E7084" w14:textId="77777777" w:rsidR="00FF6850" w:rsidRDefault="00FF6850">
      <w:pPr>
        <w:ind w:left="567"/>
        <w:jc w:val="right"/>
        <w:rPr>
          <w:b/>
        </w:rPr>
      </w:pPr>
    </w:p>
    <w:p w14:paraId="2FFF6354" w14:textId="77777777" w:rsidR="00FF6850" w:rsidRDefault="00FF6850">
      <w:pPr>
        <w:rPr>
          <w:b/>
        </w:rPr>
      </w:pPr>
    </w:p>
    <w:p w14:paraId="73924C27" w14:textId="77777777" w:rsidR="00FF6850" w:rsidRDefault="00FF6850">
      <w:pPr>
        <w:rPr>
          <w:b/>
        </w:rPr>
      </w:pPr>
    </w:p>
    <w:p w14:paraId="4E806EAD" w14:textId="77777777" w:rsidR="00FF6850" w:rsidRDefault="00FF6850">
      <w:pPr>
        <w:rPr>
          <w:b/>
        </w:rPr>
      </w:pPr>
    </w:p>
    <w:p w14:paraId="3022BC17" w14:textId="77777777" w:rsidR="00FF6850" w:rsidRDefault="00FF6850">
      <w:pPr>
        <w:rPr>
          <w:b/>
        </w:rPr>
      </w:pPr>
    </w:p>
    <w:p w14:paraId="3F967EA5" w14:textId="77777777" w:rsidR="00FF6850" w:rsidRDefault="00FF6850">
      <w:pPr>
        <w:rPr>
          <w:b/>
        </w:rPr>
      </w:pPr>
    </w:p>
    <w:p w14:paraId="0B8553F1" w14:textId="77777777" w:rsidR="00FF6850" w:rsidRDefault="00FF6850">
      <w:pPr>
        <w:rPr>
          <w:b/>
        </w:rPr>
      </w:pPr>
    </w:p>
    <w:p w14:paraId="14F1E96B" w14:textId="77777777" w:rsidR="00FF6850" w:rsidRDefault="00FF6850">
      <w:pPr>
        <w:rPr>
          <w:b/>
        </w:rPr>
      </w:pPr>
    </w:p>
    <w:p w14:paraId="1F946F70" w14:textId="77777777" w:rsidR="00FF6850" w:rsidRDefault="00FF6850">
      <w:pPr>
        <w:rPr>
          <w:b/>
        </w:rPr>
      </w:pPr>
    </w:p>
    <w:p w14:paraId="1C83CCB1" w14:textId="77777777" w:rsidR="00FF6850" w:rsidRDefault="00FF6850">
      <w:pPr>
        <w:rPr>
          <w:b/>
        </w:rPr>
      </w:pPr>
    </w:p>
    <w:p w14:paraId="32E2F6FA" w14:textId="77777777" w:rsidR="00FF6850" w:rsidRDefault="00FF6850">
      <w:pPr>
        <w:rPr>
          <w:b/>
        </w:rPr>
      </w:pPr>
    </w:p>
    <w:p w14:paraId="48299E53" w14:textId="77777777" w:rsidR="00FF6850" w:rsidRDefault="00FF6850">
      <w:pPr>
        <w:rPr>
          <w:b/>
        </w:rPr>
      </w:pPr>
    </w:p>
    <w:p w14:paraId="7FABB741" w14:textId="77777777" w:rsidR="00FF6850" w:rsidRDefault="00806046">
      <w:pPr>
        <w:jc w:val="right"/>
      </w:pPr>
      <w:r>
        <w:rPr>
          <w:b/>
        </w:rPr>
        <w:lastRenderedPageBreak/>
        <w:t>Załącznik 2 do Zapytania ofertowego</w:t>
      </w:r>
    </w:p>
    <w:p w14:paraId="79A24866" w14:textId="77777777" w:rsidR="00FF6850" w:rsidRDefault="00FF6850">
      <w:pPr>
        <w:ind w:left="567"/>
        <w:rPr>
          <w:b/>
        </w:rPr>
      </w:pPr>
    </w:p>
    <w:p w14:paraId="61C060C5" w14:textId="77777777" w:rsidR="00FF6850" w:rsidRDefault="00FF6850">
      <w:pPr>
        <w:ind w:left="567"/>
        <w:jc w:val="center"/>
        <w:rPr>
          <w:b/>
        </w:rPr>
      </w:pPr>
    </w:p>
    <w:p w14:paraId="2C4D5F2D" w14:textId="77777777" w:rsidR="00FF6850" w:rsidRDefault="00806046">
      <w:pPr>
        <w:ind w:left="567"/>
        <w:jc w:val="center"/>
      </w:pPr>
      <w:r>
        <w:rPr>
          <w:b/>
        </w:rPr>
        <w:t>OŚWIADCZENIE</w:t>
      </w:r>
    </w:p>
    <w:p w14:paraId="2F49139F" w14:textId="77777777" w:rsidR="00FF6850" w:rsidRDefault="00806046">
      <w:pPr>
        <w:ind w:left="567"/>
        <w:jc w:val="center"/>
      </w:pPr>
      <w:r>
        <w:rPr>
          <w:b/>
        </w:rPr>
        <w:t>O BRAKU POWIĄZAŃ OSOBOWYCH LUB KAPITAŁOWYCH</w:t>
      </w:r>
    </w:p>
    <w:p w14:paraId="21827F2C" w14:textId="77777777" w:rsidR="00FF6850" w:rsidRDefault="00FF6850">
      <w:pPr>
        <w:ind w:left="567"/>
        <w:jc w:val="both"/>
      </w:pPr>
    </w:p>
    <w:p w14:paraId="26558E9B" w14:textId="77777777" w:rsidR="00FF6850" w:rsidRDefault="00806046">
      <w:pPr>
        <w:ind w:left="567"/>
        <w:jc w:val="both"/>
      </w:pPr>
      <w:r>
        <w:t xml:space="preserve">Oświadczam, że nie jestem powiązany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3B4C9F0F" w14:textId="77777777" w:rsidR="00FF6850" w:rsidRDefault="00806046" w:rsidP="00363945">
      <w:pPr>
        <w:pStyle w:val="Akapitzlist"/>
        <w:numPr>
          <w:ilvl w:val="4"/>
          <w:numId w:val="16"/>
        </w:numPr>
        <w:ind w:left="1418"/>
        <w:jc w:val="both"/>
      </w:pPr>
      <w:r>
        <w:t xml:space="preserve">uczestniczeniu w spółce jako wspólnik spółki cywilnej lub spółki osobowej, </w:t>
      </w:r>
    </w:p>
    <w:p w14:paraId="057ED89F" w14:textId="77777777" w:rsidR="00FF6850" w:rsidRDefault="00806046" w:rsidP="00363945">
      <w:pPr>
        <w:pStyle w:val="Akapitzlist"/>
        <w:numPr>
          <w:ilvl w:val="4"/>
          <w:numId w:val="17"/>
        </w:numPr>
        <w:ind w:left="1418"/>
        <w:jc w:val="both"/>
      </w:pPr>
      <w:r>
        <w:t xml:space="preserve">posiadaniu co najmniej 10% udziałów lub akcji, </w:t>
      </w:r>
    </w:p>
    <w:p w14:paraId="6E48FAE4" w14:textId="77777777" w:rsidR="00FF6850" w:rsidRDefault="00806046" w:rsidP="00363945">
      <w:pPr>
        <w:pStyle w:val="Akapitzlist"/>
        <w:numPr>
          <w:ilvl w:val="4"/>
          <w:numId w:val="18"/>
        </w:numPr>
        <w:ind w:left="1418"/>
        <w:jc w:val="both"/>
      </w:pPr>
      <w:r>
        <w:t xml:space="preserve">pełnieniu funkcji członka organu nadzorczego lub zarządzającego, prokurenta, pełnomocnika, </w:t>
      </w:r>
    </w:p>
    <w:p w14:paraId="00CDE056" w14:textId="77777777" w:rsidR="00FF6850" w:rsidRDefault="00806046" w:rsidP="00363945">
      <w:pPr>
        <w:pStyle w:val="Akapitzlist"/>
        <w:numPr>
          <w:ilvl w:val="4"/>
          <w:numId w:val="19"/>
        </w:numPr>
        <w:ind w:left="1418"/>
        <w:jc w:val="both"/>
      </w:pPr>
      <w:r>
        <w:t>d. pozostawaniu w związku małżeńskim, w stosunku pokrewieństwa lub powinowactwa w linii prostej, pokrewieństwa drugiego stopnia lub powinowactwa drugiego stopnia w linii bocznej lub w stosunku przysposobienia, opieki lub kurateli,</w:t>
      </w:r>
    </w:p>
    <w:p w14:paraId="7523FF1B" w14:textId="77777777" w:rsidR="00FF6850" w:rsidRDefault="00FF6850">
      <w:pPr>
        <w:ind w:left="567"/>
        <w:jc w:val="both"/>
      </w:pPr>
    </w:p>
    <w:p w14:paraId="00FEB409" w14:textId="77777777" w:rsidR="00FF6850" w:rsidRDefault="00FF6850">
      <w:pPr>
        <w:ind w:left="567"/>
        <w:jc w:val="both"/>
      </w:pPr>
    </w:p>
    <w:p w14:paraId="464D7AA3" w14:textId="77777777" w:rsidR="00FF6850" w:rsidRDefault="00FF6850">
      <w:pPr>
        <w:jc w:val="both"/>
      </w:pPr>
    </w:p>
    <w:p w14:paraId="25668FFE" w14:textId="77777777" w:rsidR="00FF6850" w:rsidRDefault="00806046">
      <w:pPr>
        <w:ind w:left="567"/>
        <w:jc w:val="both"/>
      </w:pPr>
      <w:r>
        <w:t xml:space="preserve">                                                                                                 …………………………</w:t>
      </w:r>
    </w:p>
    <w:p w14:paraId="6AAEBADE" w14:textId="77777777" w:rsidR="00FF6850" w:rsidRDefault="00806046">
      <w:pPr>
        <w:jc w:val="both"/>
      </w:pPr>
      <w:r>
        <w:t>…………..…………..…………………</w:t>
      </w:r>
    </w:p>
    <w:p w14:paraId="4C43CE4F" w14:textId="77777777" w:rsidR="00FF6850" w:rsidRDefault="00806046">
      <w:pPr>
        <w:ind w:left="567"/>
        <w:jc w:val="right"/>
      </w:pPr>
      <w:r>
        <w:rPr>
          <w:i/>
        </w:rPr>
        <w:t xml:space="preserve">(miejscowość, data) </w:t>
      </w:r>
      <w:r>
        <w:rPr>
          <w:i/>
        </w:rPr>
        <w:tab/>
      </w:r>
      <w:r>
        <w:rPr>
          <w:i/>
        </w:rPr>
        <w:tab/>
      </w:r>
      <w:r>
        <w:rPr>
          <w:i/>
        </w:rPr>
        <w:tab/>
        <w:t>(podpis i/lub pieczęć upoważnionego</w:t>
      </w:r>
    </w:p>
    <w:p w14:paraId="604E899C" w14:textId="77777777" w:rsidR="00FF6850" w:rsidRDefault="00806046">
      <w:pPr>
        <w:ind w:left="567"/>
        <w:jc w:val="right"/>
      </w:pPr>
      <w:r>
        <w:rPr>
          <w:i/>
        </w:rPr>
        <w:t xml:space="preserve">                                                                                                 Przedstawiciela Wykonawcy)</w:t>
      </w:r>
    </w:p>
    <w:p w14:paraId="40020881" w14:textId="77777777" w:rsidR="00FF6850" w:rsidRDefault="00FF6850"/>
    <w:p w14:paraId="290D06BF" w14:textId="77777777" w:rsidR="00FF6850" w:rsidRDefault="00FF6850">
      <w:pPr>
        <w:ind w:left="567"/>
        <w:jc w:val="right"/>
      </w:pPr>
    </w:p>
    <w:p w14:paraId="73C8849B" w14:textId="77777777" w:rsidR="00FF6850" w:rsidRDefault="00FF6850">
      <w:pPr>
        <w:ind w:left="567"/>
        <w:jc w:val="right"/>
      </w:pPr>
    </w:p>
    <w:p w14:paraId="6E94297D" w14:textId="77777777" w:rsidR="00FF6850" w:rsidRDefault="00FF6850">
      <w:pPr>
        <w:ind w:left="567"/>
        <w:jc w:val="right"/>
      </w:pPr>
    </w:p>
    <w:p w14:paraId="450891ED" w14:textId="77777777" w:rsidR="00FF6850" w:rsidRDefault="00FF6850">
      <w:pPr>
        <w:ind w:left="567"/>
        <w:jc w:val="right"/>
      </w:pPr>
    </w:p>
    <w:p w14:paraId="74D31220" w14:textId="77777777" w:rsidR="00FF6850" w:rsidRDefault="00FF6850">
      <w:pPr>
        <w:ind w:left="567"/>
        <w:jc w:val="right"/>
      </w:pPr>
    </w:p>
    <w:p w14:paraId="606B5E71" w14:textId="77777777" w:rsidR="00FF6850" w:rsidRDefault="00FF6850">
      <w:pPr>
        <w:ind w:left="567"/>
        <w:jc w:val="right"/>
      </w:pPr>
    </w:p>
    <w:p w14:paraId="121308F8" w14:textId="77777777" w:rsidR="00FF6850" w:rsidRDefault="00FF6850">
      <w:pPr>
        <w:ind w:left="567"/>
        <w:jc w:val="right"/>
      </w:pPr>
    </w:p>
    <w:p w14:paraId="7F4BC57E" w14:textId="77777777" w:rsidR="00FF6850" w:rsidRDefault="00FF6850">
      <w:pPr>
        <w:ind w:left="567"/>
        <w:jc w:val="right"/>
      </w:pPr>
    </w:p>
    <w:p w14:paraId="18E463D8" w14:textId="77777777" w:rsidR="00FF6850" w:rsidRDefault="00FF6850">
      <w:pPr>
        <w:ind w:left="567"/>
        <w:jc w:val="right"/>
      </w:pPr>
    </w:p>
    <w:p w14:paraId="0CD70CB2" w14:textId="77777777" w:rsidR="00FF6850" w:rsidRDefault="00FF6850"/>
    <w:p w14:paraId="310EB71F" w14:textId="77777777" w:rsidR="00FF6850" w:rsidRDefault="00FF6850"/>
    <w:p w14:paraId="1C93EB6B" w14:textId="77777777" w:rsidR="00FF6850" w:rsidRDefault="00FF6850"/>
    <w:p w14:paraId="71BB2276" w14:textId="77777777" w:rsidR="00FF6850" w:rsidRDefault="00FF6850"/>
    <w:p w14:paraId="33260AB8" w14:textId="77777777" w:rsidR="00FF6850" w:rsidRDefault="00FF6850"/>
    <w:p w14:paraId="55760671" w14:textId="77777777" w:rsidR="00FF6850" w:rsidRDefault="00FF6850"/>
    <w:p w14:paraId="2BE1EF79" w14:textId="77777777" w:rsidR="00FF6850" w:rsidRDefault="00FF6850"/>
    <w:p w14:paraId="15ACC74E" w14:textId="77777777" w:rsidR="00FF6850" w:rsidRDefault="00FF6850"/>
    <w:p w14:paraId="2066C6B7" w14:textId="77777777" w:rsidR="00FF6850" w:rsidRDefault="00806046">
      <w:pPr>
        <w:jc w:val="right"/>
      </w:pPr>
      <w:r>
        <w:rPr>
          <w:b/>
        </w:rPr>
        <w:lastRenderedPageBreak/>
        <w:t>Załącznik 3 do Zapytania ofertowego</w:t>
      </w:r>
    </w:p>
    <w:p w14:paraId="21E229FB" w14:textId="77777777" w:rsidR="00FF6850" w:rsidRDefault="00FF6850">
      <w:pPr>
        <w:ind w:left="567"/>
        <w:jc w:val="right"/>
        <w:rPr>
          <w:color w:val="000000"/>
        </w:rPr>
      </w:pPr>
    </w:p>
    <w:p w14:paraId="22491659" w14:textId="2ABA78F9" w:rsidR="00FF6850" w:rsidRDefault="00FF6850" w:rsidP="008A1B93">
      <w:bookmarkStart w:id="9" w:name="_Hlk161944248"/>
    </w:p>
    <w:p w14:paraId="68EB154B" w14:textId="77777777" w:rsidR="00FF6850" w:rsidRDefault="00FF6850">
      <w:pPr>
        <w:jc w:val="center"/>
        <w:rPr>
          <w:b/>
          <w:color w:val="000000"/>
        </w:rPr>
      </w:pPr>
      <w:bookmarkStart w:id="10" w:name="_Hlk135915616"/>
      <w:bookmarkEnd w:id="10"/>
    </w:p>
    <w:tbl>
      <w:tblPr>
        <w:tblW w:w="7845" w:type="dxa"/>
        <w:tblInd w:w="-57" w:type="dxa"/>
        <w:tblLayout w:type="fixed"/>
        <w:tblCellMar>
          <w:top w:w="55" w:type="dxa"/>
          <w:left w:w="55" w:type="dxa"/>
          <w:bottom w:w="55" w:type="dxa"/>
          <w:right w:w="55" w:type="dxa"/>
        </w:tblCellMar>
        <w:tblLook w:val="04A0" w:firstRow="1" w:lastRow="0" w:firstColumn="1" w:lastColumn="0" w:noHBand="0" w:noVBand="1"/>
      </w:tblPr>
      <w:tblGrid>
        <w:gridCol w:w="539"/>
        <w:gridCol w:w="3482"/>
        <w:gridCol w:w="2026"/>
        <w:gridCol w:w="1798"/>
      </w:tblGrid>
      <w:tr w:rsidR="00F310B8" w:rsidRPr="00A9011D" w14:paraId="6FD31F0F" w14:textId="77777777" w:rsidTr="00346105">
        <w:trPr>
          <w:trHeight w:val="1445"/>
        </w:trPr>
        <w:tc>
          <w:tcPr>
            <w:tcW w:w="539" w:type="dxa"/>
            <w:tcBorders>
              <w:top w:val="single" w:sz="4" w:space="0" w:color="000000"/>
              <w:left w:val="single" w:sz="4" w:space="0" w:color="000000"/>
              <w:bottom w:val="single" w:sz="4" w:space="0" w:color="000000"/>
            </w:tcBorders>
          </w:tcPr>
          <w:bookmarkEnd w:id="9"/>
          <w:p w14:paraId="476FA5EA" w14:textId="77777777" w:rsidR="00F310B8" w:rsidRPr="00A9011D" w:rsidRDefault="00F310B8" w:rsidP="00346105">
            <w:pPr>
              <w:widowControl w:val="0"/>
              <w:tabs>
                <w:tab w:val="left" w:pos="0"/>
              </w:tabs>
              <w:spacing w:line="360" w:lineRule="auto"/>
              <w:rPr>
                <w:rFonts w:ascii="Calibri" w:hAnsi="Calibri" w:cs="Arial Unicode MS"/>
                <w:color w:val="000000"/>
                <w:u w:color="000000"/>
              </w:rPr>
            </w:pPr>
            <w:r w:rsidRPr="00A9011D">
              <w:rPr>
                <w:color w:val="000000"/>
                <w:sz w:val="20"/>
                <w:szCs w:val="20"/>
                <w:u w:color="000000"/>
              </w:rPr>
              <w:t>L.p</w:t>
            </w:r>
          </w:p>
        </w:tc>
        <w:tc>
          <w:tcPr>
            <w:tcW w:w="3482" w:type="dxa"/>
            <w:tcBorders>
              <w:top w:val="single" w:sz="4" w:space="0" w:color="000000"/>
              <w:left w:val="single" w:sz="4" w:space="0" w:color="000000"/>
              <w:bottom w:val="single" w:sz="4" w:space="0" w:color="000000"/>
              <w:right w:val="single" w:sz="4" w:space="0" w:color="000000"/>
            </w:tcBorders>
          </w:tcPr>
          <w:p w14:paraId="213CE1D8" w14:textId="77777777" w:rsidR="00F310B8" w:rsidRPr="00A9011D" w:rsidRDefault="00F310B8" w:rsidP="00346105">
            <w:pPr>
              <w:widowControl w:val="0"/>
              <w:tabs>
                <w:tab w:val="left" w:pos="1275"/>
              </w:tabs>
              <w:spacing w:line="360" w:lineRule="auto"/>
              <w:ind w:left="57"/>
              <w:rPr>
                <w:rFonts w:ascii="Calibri" w:hAnsi="Calibri" w:cs="Arial Unicode MS"/>
                <w:color w:val="000000"/>
                <w:u w:color="000000"/>
              </w:rPr>
            </w:pPr>
            <w:r w:rsidRPr="00A9011D">
              <w:rPr>
                <w:b/>
                <w:color w:val="000000"/>
                <w:sz w:val="20"/>
                <w:szCs w:val="20"/>
                <w:u w:color="000000"/>
              </w:rPr>
              <w:t>Wymagane parametry przez Zamawiającego</w:t>
            </w:r>
          </w:p>
        </w:tc>
        <w:tc>
          <w:tcPr>
            <w:tcW w:w="2026" w:type="dxa"/>
            <w:tcBorders>
              <w:top w:val="single" w:sz="4" w:space="0" w:color="000000"/>
              <w:left w:val="single" w:sz="4" w:space="0" w:color="000000"/>
              <w:bottom w:val="single" w:sz="4" w:space="0" w:color="000000"/>
              <w:right w:val="single" w:sz="4" w:space="0" w:color="000000"/>
            </w:tcBorders>
          </w:tcPr>
          <w:p w14:paraId="37B0DB29" w14:textId="77777777" w:rsidR="00F310B8" w:rsidRPr="00A9011D" w:rsidRDefault="00F310B8" w:rsidP="00346105">
            <w:pPr>
              <w:widowControl w:val="0"/>
              <w:tabs>
                <w:tab w:val="left" w:pos="0"/>
              </w:tabs>
              <w:spacing w:line="360" w:lineRule="auto"/>
              <w:rPr>
                <w:rFonts w:ascii="Calibri" w:hAnsi="Calibri" w:cs="Arial Unicode MS"/>
                <w:color w:val="000000"/>
                <w:u w:color="000000"/>
              </w:rPr>
            </w:pPr>
            <w:r w:rsidRPr="00A9011D">
              <w:rPr>
                <w:b/>
                <w:bCs/>
                <w:color w:val="000000"/>
                <w:sz w:val="20"/>
                <w:szCs w:val="20"/>
                <w:u w:color="000000"/>
              </w:rPr>
              <w:t>Potwierdzenie zaoferowania parametrów przez Wykonawcę poprzez wpisanie odpowiednio TAK/NIE</w:t>
            </w:r>
          </w:p>
        </w:tc>
        <w:tc>
          <w:tcPr>
            <w:tcW w:w="1798" w:type="dxa"/>
            <w:tcBorders>
              <w:top w:val="single" w:sz="4" w:space="0" w:color="000000"/>
              <w:left w:val="single" w:sz="4" w:space="0" w:color="000000"/>
              <w:bottom w:val="single" w:sz="4" w:space="0" w:color="000000"/>
              <w:right w:val="single" w:sz="4" w:space="0" w:color="000000"/>
            </w:tcBorders>
          </w:tcPr>
          <w:p w14:paraId="16D47682" w14:textId="77777777" w:rsidR="00F310B8" w:rsidRPr="00A9011D" w:rsidRDefault="00F310B8" w:rsidP="00346105">
            <w:pPr>
              <w:widowControl w:val="0"/>
              <w:tabs>
                <w:tab w:val="left" w:pos="0"/>
              </w:tabs>
              <w:spacing w:line="360" w:lineRule="auto"/>
              <w:rPr>
                <w:rFonts w:ascii="Calibri" w:hAnsi="Calibri" w:cs="Arial Unicode MS"/>
                <w:color w:val="000000"/>
                <w:u w:color="000000"/>
              </w:rPr>
            </w:pPr>
            <w:r w:rsidRPr="00A9011D">
              <w:rPr>
                <w:b/>
                <w:bCs/>
                <w:color w:val="000000"/>
                <w:sz w:val="20"/>
                <w:szCs w:val="20"/>
                <w:u w:color="000000"/>
              </w:rPr>
              <w:t>Uwagi</w:t>
            </w:r>
          </w:p>
        </w:tc>
      </w:tr>
      <w:tr w:rsidR="008B3792" w:rsidRPr="00A9011D" w14:paraId="09647C8E" w14:textId="77777777" w:rsidTr="00346105">
        <w:trPr>
          <w:trHeight w:val="712"/>
        </w:trPr>
        <w:tc>
          <w:tcPr>
            <w:tcW w:w="539" w:type="dxa"/>
            <w:tcBorders>
              <w:top w:val="single" w:sz="4" w:space="0" w:color="000000"/>
              <w:left w:val="single" w:sz="4" w:space="0" w:color="000000"/>
              <w:bottom w:val="single" w:sz="4" w:space="0" w:color="000000"/>
            </w:tcBorders>
          </w:tcPr>
          <w:p w14:paraId="55E2B715" w14:textId="0CE75C4D" w:rsidR="008B3792" w:rsidRPr="000C2A5B" w:rsidRDefault="000C2A5B" w:rsidP="000C2A5B">
            <w:pPr>
              <w:widowControl w:val="0"/>
              <w:tabs>
                <w:tab w:val="left" w:pos="0"/>
              </w:tabs>
              <w:spacing w:line="360" w:lineRule="auto"/>
              <w:jc w:val="center"/>
              <w:rPr>
                <w:color w:val="000000"/>
                <w:u w:color="000000"/>
              </w:rPr>
            </w:pPr>
            <w:r w:rsidRPr="000C2A5B">
              <w:rPr>
                <w:color w:val="000000"/>
                <w:u w:color="000000"/>
              </w:rPr>
              <w:t>1</w:t>
            </w:r>
          </w:p>
        </w:tc>
        <w:tc>
          <w:tcPr>
            <w:tcW w:w="3482" w:type="dxa"/>
            <w:tcBorders>
              <w:top w:val="single" w:sz="4" w:space="0" w:color="000000"/>
              <w:left w:val="single" w:sz="4" w:space="0" w:color="000000"/>
              <w:bottom w:val="single" w:sz="4" w:space="0" w:color="000000"/>
              <w:right w:val="single" w:sz="4" w:space="0" w:color="000000"/>
            </w:tcBorders>
          </w:tcPr>
          <w:p w14:paraId="75967359" w14:textId="7AE41A21" w:rsidR="008B3792" w:rsidRPr="00A9011D" w:rsidRDefault="008B3792" w:rsidP="008B3792">
            <w:pPr>
              <w:widowControl w:val="0"/>
              <w:tabs>
                <w:tab w:val="left" w:pos="0"/>
              </w:tabs>
              <w:spacing w:line="360" w:lineRule="auto"/>
              <w:rPr>
                <w:color w:val="000000"/>
                <w:sz w:val="20"/>
                <w:szCs w:val="20"/>
                <w:u w:color="000000"/>
              </w:rPr>
            </w:pPr>
            <w:r w:rsidRPr="008E0668">
              <w:t xml:space="preserve">Pojemność zasypowa </w:t>
            </w:r>
            <w:r w:rsidR="000C2A5B">
              <w:t>3000 l</w:t>
            </w:r>
          </w:p>
        </w:tc>
        <w:tc>
          <w:tcPr>
            <w:tcW w:w="2026" w:type="dxa"/>
            <w:tcBorders>
              <w:top w:val="single" w:sz="4" w:space="0" w:color="000000"/>
              <w:left w:val="single" w:sz="4" w:space="0" w:color="000000"/>
              <w:bottom w:val="single" w:sz="4" w:space="0" w:color="000000"/>
              <w:right w:val="single" w:sz="4" w:space="0" w:color="000000"/>
            </w:tcBorders>
          </w:tcPr>
          <w:p w14:paraId="27D40B8E" w14:textId="77777777" w:rsidR="008B3792" w:rsidRPr="00A9011D" w:rsidRDefault="008B3792" w:rsidP="008B3792">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CCC018F" w14:textId="77777777" w:rsidR="008B3792" w:rsidRPr="00A9011D" w:rsidRDefault="008B3792" w:rsidP="008B3792">
            <w:pPr>
              <w:widowControl w:val="0"/>
              <w:tabs>
                <w:tab w:val="left" w:pos="0"/>
              </w:tabs>
              <w:spacing w:line="360" w:lineRule="auto"/>
              <w:rPr>
                <w:b/>
                <w:bCs/>
                <w:color w:val="000000"/>
                <w:sz w:val="20"/>
                <w:szCs w:val="20"/>
                <w:u w:color="000000"/>
              </w:rPr>
            </w:pPr>
          </w:p>
        </w:tc>
      </w:tr>
      <w:tr w:rsidR="000C2A5B" w:rsidRPr="00A9011D" w14:paraId="5169C5E5" w14:textId="77777777" w:rsidTr="00346105">
        <w:trPr>
          <w:trHeight w:val="211"/>
        </w:trPr>
        <w:tc>
          <w:tcPr>
            <w:tcW w:w="539" w:type="dxa"/>
            <w:tcBorders>
              <w:top w:val="single" w:sz="4" w:space="0" w:color="000000"/>
              <w:left w:val="single" w:sz="4" w:space="0" w:color="000000"/>
              <w:bottom w:val="single" w:sz="4" w:space="0" w:color="000000"/>
            </w:tcBorders>
          </w:tcPr>
          <w:p w14:paraId="6D17E06F" w14:textId="22CC9FA3" w:rsidR="000C2A5B" w:rsidRPr="000C2A5B" w:rsidRDefault="000C2A5B" w:rsidP="000C2A5B">
            <w:pPr>
              <w:widowControl w:val="0"/>
              <w:tabs>
                <w:tab w:val="left" w:pos="0"/>
              </w:tabs>
              <w:spacing w:line="360" w:lineRule="auto"/>
              <w:jc w:val="center"/>
              <w:rPr>
                <w:color w:val="000000"/>
                <w:u w:color="000000"/>
              </w:rPr>
            </w:pPr>
            <w:r w:rsidRPr="000C2A5B">
              <w:rPr>
                <w:color w:val="000000"/>
                <w:u w:color="000000"/>
              </w:rPr>
              <w:t>2</w:t>
            </w:r>
          </w:p>
        </w:tc>
        <w:tc>
          <w:tcPr>
            <w:tcW w:w="3482" w:type="dxa"/>
            <w:tcBorders>
              <w:top w:val="single" w:sz="4" w:space="0" w:color="000000"/>
              <w:left w:val="single" w:sz="4" w:space="0" w:color="000000"/>
              <w:bottom w:val="single" w:sz="4" w:space="0" w:color="000000"/>
              <w:right w:val="single" w:sz="4" w:space="0" w:color="000000"/>
            </w:tcBorders>
          </w:tcPr>
          <w:p w14:paraId="4809FEB4" w14:textId="18CCBA33" w:rsidR="000C2A5B" w:rsidRPr="00F6527A" w:rsidRDefault="000C2A5B" w:rsidP="008B3792">
            <w:pPr>
              <w:widowControl w:val="0"/>
              <w:tabs>
                <w:tab w:val="left" w:pos="0"/>
              </w:tabs>
              <w:spacing w:line="360" w:lineRule="auto"/>
              <w:ind w:left="-57"/>
            </w:pPr>
            <w:r>
              <w:t>Pojemność zarobowa 2000 l</w:t>
            </w:r>
          </w:p>
        </w:tc>
        <w:tc>
          <w:tcPr>
            <w:tcW w:w="2026" w:type="dxa"/>
            <w:tcBorders>
              <w:top w:val="single" w:sz="4" w:space="0" w:color="000000"/>
              <w:left w:val="single" w:sz="4" w:space="0" w:color="000000"/>
              <w:bottom w:val="single" w:sz="4" w:space="0" w:color="000000"/>
              <w:right w:val="single" w:sz="4" w:space="0" w:color="000000"/>
            </w:tcBorders>
          </w:tcPr>
          <w:p w14:paraId="427D2D50" w14:textId="77777777" w:rsidR="000C2A5B" w:rsidRPr="00A9011D" w:rsidRDefault="000C2A5B" w:rsidP="008B3792">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7401B72" w14:textId="77777777" w:rsidR="000C2A5B" w:rsidRPr="00A9011D" w:rsidRDefault="000C2A5B" w:rsidP="008B3792">
            <w:pPr>
              <w:widowControl w:val="0"/>
              <w:tabs>
                <w:tab w:val="left" w:pos="0"/>
              </w:tabs>
              <w:spacing w:line="360" w:lineRule="auto"/>
              <w:rPr>
                <w:b/>
                <w:bCs/>
                <w:color w:val="000000"/>
                <w:sz w:val="20"/>
                <w:szCs w:val="20"/>
                <w:u w:color="000000"/>
              </w:rPr>
            </w:pPr>
          </w:p>
        </w:tc>
      </w:tr>
      <w:tr w:rsidR="008B3792" w:rsidRPr="00A9011D" w14:paraId="65568340" w14:textId="77777777" w:rsidTr="00346105">
        <w:trPr>
          <w:trHeight w:val="211"/>
        </w:trPr>
        <w:tc>
          <w:tcPr>
            <w:tcW w:w="539" w:type="dxa"/>
            <w:tcBorders>
              <w:top w:val="single" w:sz="4" w:space="0" w:color="000000"/>
              <w:left w:val="single" w:sz="4" w:space="0" w:color="000000"/>
              <w:bottom w:val="single" w:sz="4" w:space="0" w:color="000000"/>
            </w:tcBorders>
          </w:tcPr>
          <w:p w14:paraId="6F0B1080" w14:textId="1F14E365" w:rsidR="008B3792" w:rsidRPr="000C2A5B" w:rsidRDefault="000C2A5B" w:rsidP="000C2A5B">
            <w:pPr>
              <w:widowControl w:val="0"/>
              <w:tabs>
                <w:tab w:val="left" w:pos="0"/>
              </w:tabs>
              <w:spacing w:line="360" w:lineRule="auto"/>
              <w:jc w:val="center"/>
              <w:rPr>
                <w:color w:val="000000"/>
                <w:u w:color="000000"/>
              </w:rPr>
            </w:pPr>
            <w:r w:rsidRPr="000C2A5B">
              <w:rPr>
                <w:color w:val="000000"/>
                <w:u w:color="000000"/>
              </w:rPr>
              <w:t>3</w:t>
            </w:r>
          </w:p>
        </w:tc>
        <w:tc>
          <w:tcPr>
            <w:tcW w:w="3482" w:type="dxa"/>
            <w:tcBorders>
              <w:top w:val="single" w:sz="4" w:space="0" w:color="000000"/>
              <w:left w:val="single" w:sz="4" w:space="0" w:color="000000"/>
              <w:bottom w:val="single" w:sz="4" w:space="0" w:color="000000"/>
              <w:right w:val="single" w:sz="4" w:space="0" w:color="000000"/>
            </w:tcBorders>
          </w:tcPr>
          <w:p w14:paraId="1684F231" w14:textId="45651E33" w:rsidR="008B3792" w:rsidRPr="00A9011D" w:rsidRDefault="008B3792" w:rsidP="000C2A5B">
            <w:pPr>
              <w:widowControl w:val="0"/>
              <w:tabs>
                <w:tab w:val="left" w:pos="0"/>
              </w:tabs>
              <w:spacing w:line="360" w:lineRule="auto"/>
              <w:rPr>
                <w:color w:val="000000"/>
                <w:sz w:val="20"/>
                <w:szCs w:val="20"/>
                <w:u w:color="000000"/>
              </w:rPr>
            </w:pPr>
            <w:r w:rsidRPr="008E0668">
              <w:t>Silnik napędowy z przekładnią, IP 55, klasa F</w:t>
            </w:r>
            <w:r w:rsidR="001B55A1">
              <w:t xml:space="preserve"> </w:t>
            </w:r>
          </w:p>
        </w:tc>
        <w:tc>
          <w:tcPr>
            <w:tcW w:w="2026" w:type="dxa"/>
            <w:tcBorders>
              <w:top w:val="single" w:sz="4" w:space="0" w:color="000000"/>
              <w:left w:val="single" w:sz="4" w:space="0" w:color="000000"/>
              <w:bottom w:val="single" w:sz="4" w:space="0" w:color="000000"/>
              <w:right w:val="single" w:sz="4" w:space="0" w:color="000000"/>
            </w:tcBorders>
          </w:tcPr>
          <w:p w14:paraId="054C06AA" w14:textId="77777777" w:rsidR="008B3792" w:rsidRPr="00A9011D" w:rsidRDefault="008B3792" w:rsidP="008B3792">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0A85876" w14:textId="77777777" w:rsidR="008B3792" w:rsidRPr="00A9011D" w:rsidRDefault="008B3792" w:rsidP="008B3792">
            <w:pPr>
              <w:widowControl w:val="0"/>
              <w:tabs>
                <w:tab w:val="left" w:pos="0"/>
              </w:tabs>
              <w:spacing w:line="360" w:lineRule="auto"/>
              <w:rPr>
                <w:b/>
                <w:bCs/>
                <w:color w:val="000000"/>
                <w:sz w:val="20"/>
                <w:szCs w:val="20"/>
                <w:u w:color="000000"/>
              </w:rPr>
            </w:pPr>
          </w:p>
        </w:tc>
      </w:tr>
      <w:tr w:rsidR="000C2A5B" w:rsidRPr="00A9011D" w14:paraId="2AF82670" w14:textId="77777777" w:rsidTr="00346105">
        <w:trPr>
          <w:trHeight w:val="211"/>
        </w:trPr>
        <w:tc>
          <w:tcPr>
            <w:tcW w:w="539" w:type="dxa"/>
            <w:tcBorders>
              <w:top w:val="single" w:sz="4" w:space="0" w:color="000000"/>
              <w:left w:val="single" w:sz="4" w:space="0" w:color="000000"/>
              <w:bottom w:val="single" w:sz="4" w:space="0" w:color="000000"/>
            </w:tcBorders>
          </w:tcPr>
          <w:p w14:paraId="1E2B0B33" w14:textId="7F644F7D" w:rsidR="000C2A5B" w:rsidRPr="000C2A5B" w:rsidRDefault="000C2A5B" w:rsidP="000C2A5B">
            <w:pPr>
              <w:widowControl w:val="0"/>
              <w:tabs>
                <w:tab w:val="left" w:pos="0"/>
              </w:tabs>
              <w:spacing w:line="360" w:lineRule="auto"/>
              <w:jc w:val="center"/>
              <w:rPr>
                <w:color w:val="000000"/>
                <w:u w:color="000000"/>
              </w:rPr>
            </w:pPr>
            <w:r w:rsidRPr="000C2A5B">
              <w:rPr>
                <w:color w:val="000000"/>
                <w:u w:color="000000"/>
              </w:rPr>
              <w:t>4</w:t>
            </w:r>
          </w:p>
        </w:tc>
        <w:tc>
          <w:tcPr>
            <w:tcW w:w="3482" w:type="dxa"/>
            <w:tcBorders>
              <w:top w:val="single" w:sz="4" w:space="0" w:color="000000"/>
              <w:left w:val="single" w:sz="4" w:space="0" w:color="000000"/>
              <w:bottom w:val="single" w:sz="4" w:space="0" w:color="000000"/>
              <w:right w:val="single" w:sz="4" w:space="0" w:color="000000"/>
            </w:tcBorders>
          </w:tcPr>
          <w:p w14:paraId="74595CD8" w14:textId="349095D1" w:rsidR="000C2A5B" w:rsidRPr="00F6527A" w:rsidRDefault="000C2A5B" w:rsidP="008B3792">
            <w:pPr>
              <w:widowControl w:val="0"/>
              <w:tabs>
                <w:tab w:val="left" w:pos="0"/>
                <w:tab w:val="left" w:pos="284"/>
                <w:tab w:val="left" w:pos="851"/>
                <w:tab w:val="left" w:pos="1134"/>
              </w:tabs>
              <w:spacing w:line="360" w:lineRule="auto"/>
            </w:pPr>
            <w:r>
              <w:t>Klasa izolacji silnika : minimum F</w:t>
            </w:r>
          </w:p>
        </w:tc>
        <w:tc>
          <w:tcPr>
            <w:tcW w:w="2026" w:type="dxa"/>
            <w:tcBorders>
              <w:top w:val="single" w:sz="4" w:space="0" w:color="000000"/>
              <w:left w:val="single" w:sz="4" w:space="0" w:color="000000"/>
              <w:bottom w:val="single" w:sz="4" w:space="0" w:color="000000"/>
              <w:right w:val="single" w:sz="4" w:space="0" w:color="000000"/>
            </w:tcBorders>
          </w:tcPr>
          <w:p w14:paraId="234BC8F3" w14:textId="77777777" w:rsidR="000C2A5B" w:rsidRPr="00A9011D" w:rsidRDefault="000C2A5B" w:rsidP="008B3792">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D68DD22" w14:textId="77777777" w:rsidR="000C2A5B" w:rsidRPr="00A9011D" w:rsidRDefault="000C2A5B" w:rsidP="008B3792">
            <w:pPr>
              <w:widowControl w:val="0"/>
              <w:tabs>
                <w:tab w:val="left" w:pos="0"/>
              </w:tabs>
              <w:spacing w:line="360" w:lineRule="auto"/>
              <w:rPr>
                <w:b/>
                <w:bCs/>
                <w:color w:val="000000"/>
                <w:sz w:val="20"/>
                <w:szCs w:val="20"/>
                <w:u w:color="000000"/>
              </w:rPr>
            </w:pPr>
          </w:p>
        </w:tc>
      </w:tr>
      <w:tr w:rsidR="000C2A5B" w:rsidRPr="00A9011D" w14:paraId="0B321230" w14:textId="77777777" w:rsidTr="00346105">
        <w:trPr>
          <w:trHeight w:val="211"/>
        </w:trPr>
        <w:tc>
          <w:tcPr>
            <w:tcW w:w="539" w:type="dxa"/>
            <w:tcBorders>
              <w:top w:val="single" w:sz="4" w:space="0" w:color="000000"/>
              <w:left w:val="single" w:sz="4" w:space="0" w:color="000000"/>
              <w:bottom w:val="single" w:sz="4" w:space="0" w:color="000000"/>
            </w:tcBorders>
          </w:tcPr>
          <w:p w14:paraId="2A597801" w14:textId="15A4DE67" w:rsidR="000C2A5B" w:rsidRPr="000C2A5B" w:rsidRDefault="000C2A5B" w:rsidP="000C2A5B">
            <w:pPr>
              <w:widowControl w:val="0"/>
              <w:tabs>
                <w:tab w:val="left" w:pos="0"/>
              </w:tabs>
              <w:spacing w:line="360" w:lineRule="auto"/>
              <w:jc w:val="center"/>
              <w:rPr>
                <w:color w:val="000000"/>
                <w:u w:color="000000"/>
              </w:rPr>
            </w:pPr>
            <w:r w:rsidRPr="000C2A5B">
              <w:rPr>
                <w:color w:val="000000"/>
                <w:u w:color="000000"/>
              </w:rPr>
              <w:t>5</w:t>
            </w:r>
          </w:p>
        </w:tc>
        <w:tc>
          <w:tcPr>
            <w:tcW w:w="3482" w:type="dxa"/>
            <w:tcBorders>
              <w:top w:val="single" w:sz="4" w:space="0" w:color="000000"/>
              <w:left w:val="single" w:sz="4" w:space="0" w:color="000000"/>
              <w:bottom w:val="single" w:sz="4" w:space="0" w:color="000000"/>
              <w:right w:val="single" w:sz="4" w:space="0" w:color="000000"/>
            </w:tcBorders>
          </w:tcPr>
          <w:p w14:paraId="455D974E" w14:textId="1D24EE67" w:rsidR="000C2A5B" w:rsidRPr="00F6527A" w:rsidRDefault="000C2A5B" w:rsidP="008B3792">
            <w:pPr>
              <w:widowControl w:val="0"/>
              <w:tabs>
                <w:tab w:val="left" w:pos="0"/>
                <w:tab w:val="left" w:pos="284"/>
                <w:tab w:val="left" w:pos="851"/>
                <w:tab w:val="left" w:pos="1134"/>
              </w:tabs>
              <w:spacing w:line="360" w:lineRule="auto"/>
            </w:pPr>
            <w:r>
              <w:t>Klasa efektywności energetycznej: minimum IE3</w:t>
            </w:r>
          </w:p>
        </w:tc>
        <w:tc>
          <w:tcPr>
            <w:tcW w:w="2026" w:type="dxa"/>
            <w:tcBorders>
              <w:top w:val="single" w:sz="4" w:space="0" w:color="000000"/>
              <w:left w:val="single" w:sz="4" w:space="0" w:color="000000"/>
              <w:bottom w:val="single" w:sz="4" w:space="0" w:color="000000"/>
              <w:right w:val="single" w:sz="4" w:space="0" w:color="000000"/>
            </w:tcBorders>
          </w:tcPr>
          <w:p w14:paraId="3282561E" w14:textId="77777777" w:rsidR="000C2A5B" w:rsidRPr="00A9011D" w:rsidRDefault="000C2A5B" w:rsidP="008B3792">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D2E7B03" w14:textId="77777777" w:rsidR="000C2A5B" w:rsidRPr="00A9011D" w:rsidRDefault="000C2A5B" w:rsidP="008B3792">
            <w:pPr>
              <w:widowControl w:val="0"/>
              <w:tabs>
                <w:tab w:val="left" w:pos="0"/>
              </w:tabs>
              <w:spacing w:line="360" w:lineRule="auto"/>
              <w:rPr>
                <w:b/>
                <w:bCs/>
                <w:color w:val="000000"/>
                <w:sz w:val="20"/>
                <w:szCs w:val="20"/>
                <w:u w:color="000000"/>
              </w:rPr>
            </w:pPr>
          </w:p>
        </w:tc>
      </w:tr>
      <w:tr w:rsidR="008B3792" w:rsidRPr="00A9011D" w14:paraId="4296AB22" w14:textId="77777777" w:rsidTr="00346105">
        <w:trPr>
          <w:trHeight w:val="211"/>
        </w:trPr>
        <w:tc>
          <w:tcPr>
            <w:tcW w:w="539" w:type="dxa"/>
            <w:tcBorders>
              <w:top w:val="single" w:sz="4" w:space="0" w:color="000000"/>
              <w:left w:val="single" w:sz="4" w:space="0" w:color="000000"/>
              <w:bottom w:val="single" w:sz="4" w:space="0" w:color="000000"/>
            </w:tcBorders>
          </w:tcPr>
          <w:p w14:paraId="42F62D07" w14:textId="610DE8BA" w:rsidR="008B3792" w:rsidRPr="000C2A5B" w:rsidRDefault="000C2A5B" w:rsidP="000C2A5B">
            <w:pPr>
              <w:widowControl w:val="0"/>
              <w:tabs>
                <w:tab w:val="left" w:pos="0"/>
              </w:tabs>
              <w:spacing w:line="360" w:lineRule="auto"/>
              <w:jc w:val="center"/>
              <w:rPr>
                <w:color w:val="000000"/>
                <w:u w:color="000000"/>
              </w:rPr>
            </w:pPr>
            <w:r w:rsidRPr="000C2A5B">
              <w:rPr>
                <w:color w:val="000000"/>
                <w:u w:color="000000"/>
              </w:rPr>
              <w:t>6</w:t>
            </w:r>
          </w:p>
        </w:tc>
        <w:tc>
          <w:tcPr>
            <w:tcW w:w="3482" w:type="dxa"/>
            <w:tcBorders>
              <w:top w:val="single" w:sz="4" w:space="0" w:color="000000"/>
              <w:left w:val="single" w:sz="4" w:space="0" w:color="000000"/>
              <w:bottom w:val="single" w:sz="4" w:space="0" w:color="000000"/>
              <w:right w:val="single" w:sz="4" w:space="0" w:color="000000"/>
            </w:tcBorders>
          </w:tcPr>
          <w:p w14:paraId="792A4C44" w14:textId="49AE4B55" w:rsidR="008B3792" w:rsidRPr="00A9011D" w:rsidRDefault="008B3792" w:rsidP="008B3792">
            <w:pPr>
              <w:widowControl w:val="0"/>
              <w:tabs>
                <w:tab w:val="left" w:pos="0"/>
                <w:tab w:val="left" w:pos="284"/>
                <w:tab w:val="left" w:pos="851"/>
                <w:tab w:val="left" w:pos="1134"/>
              </w:tabs>
              <w:spacing w:line="360" w:lineRule="auto"/>
              <w:rPr>
                <w:sz w:val="20"/>
                <w:szCs w:val="20"/>
              </w:rPr>
            </w:pPr>
            <w:r w:rsidRPr="00F6527A">
              <w:t>Moc silnika m</w:t>
            </w:r>
            <w:r w:rsidR="008D3934">
              <w:t>ini</w:t>
            </w:r>
            <w:r w:rsidR="005B1A6D">
              <w:t>mum</w:t>
            </w:r>
            <w:r w:rsidRPr="008E0668">
              <w:t>1</w:t>
            </w:r>
            <w:r w:rsidRPr="00F6527A">
              <w:t>1</w:t>
            </w:r>
            <w:r w:rsidRPr="008E0668">
              <w:t xml:space="preserve">0 kW </w:t>
            </w:r>
          </w:p>
        </w:tc>
        <w:tc>
          <w:tcPr>
            <w:tcW w:w="2026" w:type="dxa"/>
            <w:tcBorders>
              <w:top w:val="single" w:sz="4" w:space="0" w:color="000000"/>
              <w:left w:val="single" w:sz="4" w:space="0" w:color="000000"/>
              <w:bottom w:val="single" w:sz="4" w:space="0" w:color="000000"/>
              <w:right w:val="single" w:sz="4" w:space="0" w:color="000000"/>
            </w:tcBorders>
          </w:tcPr>
          <w:p w14:paraId="66BCCE07" w14:textId="77777777" w:rsidR="008B3792" w:rsidRPr="00A9011D" w:rsidRDefault="008B3792" w:rsidP="008B3792">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438D029" w14:textId="77777777" w:rsidR="008B3792" w:rsidRPr="00A9011D" w:rsidRDefault="008B3792" w:rsidP="008B3792">
            <w:pPr>
              <w:widowControl w:val="0"/>
              <w:tabs>
                <w:tab w:val="left" w:pos="0"/>
              </w:tabs>
              <w:spacing w:line="360" w:lineRule="auto"/>
              <w:rPr>
                <w:b/>
                <w:bCs/>
                <w:color w:val="000000"/>
                <w:sz w:val="20"/>
                <w:szCs w:val="20"/>
                <w:u w:color="000000"/>
              </w:rPr>
            </w:pPr>
          </w:p>
        </w:tc>
      </w:tr>
      <w:tr w:rsidR="008B3792" w:rsidRPr="00A9011D" w14:paraId="0FFEE555" w14:textId="77777777" w:rsidTr="00346105">
        <w:trPr>
          <w:trHeight w:val="211"/>
        </w:trPr>
        <w:tc>
          <w:tcPr>
            <w:tcW w:w="539" w:type="dxa"/>
            <w:tcBorders>
              <w:top w:val="single" w:sz="4" w:space="0" w:color="000000"/>
              <w:left w:val="single" w:sz="4" w:space="0" w:color="000000"/>
              <w:bottom w:val="single" w:sz="4" w:space="0" w:color="000000"/>
            </w:tcBorders>
          </w:tcPr>
          <w:p w14:paraId="3FF6259E" w14:textId="77777777" w:rsidR="000C2A5B" w:rsidRDefault="000C2A5B" w:rsidP="000C2A5B">
            <w:pPr>
              <w:widowControl w:val="0"/>
              <w:tabs>
                <w:tab w:val="left" w:pos="0"/>
              </w:tabs>
              <w:spacing w:line="360" w:lineRule="auto"/>
              <w:jc w:val="center"/>
              <w:rPr>
                <w:color w:val="000000"/>
                <w:u w:color="000000"/>
              </w:rPr>
            </w:pPr>
          </w:p>
          <w:p w14:paraId="2930031B" w14:textId="628914F7" w:rsidR="008B3792" w:rsidRPr="000C2A5B" w:rsidRDefault="000C2A5B" w:rsidP="000C2A5B">
            <w:pPr>
              <w:widowControl w:val="0"/>
              <w:tabs>
                <w:tab w:val="left" w:pos="0"/>
              </w:tabs>
              <w:spacing w:line="360" w:lineRule="auto"/>
              <w:jc w:val="center"/>
              <w:rPr>
                <w:color w:val="000000"/>
                <w:u w:color="000000"/>
              </w:rPr>
            </w:pPr>
            <w:r w:rsidRPr="000C2A5B">
              <w:rPr>
                <w:color w:val="000000"/>
                <w:u w:color="000000"/>
              </w:rPr>
              <w:t>7</w:t>
            </w:r>
          </w:p>
        </w:tc>
        <w:tc>
          <w:tcPr>
            <w:tcW w:w="3482" w:type="dxa"/>
            <w:tcBorders>
              <w:top w:val="single" w:sz="4" w:space="0" w:color="000000"/>
              <w:left w:val="single" w:sz="4" w:space="0" w:color="000000"/>
              <w:bottom w:val="single" w:sz="4" w:space="0" w:color="000000"/>
              <w:right w:val="single" w:sz="4" w:space="0" w:color="000000"/>
            </w:tcBorders>
          </w:tcPr>
          <w:p w14:paraId="31F3EEC9" w14:textId="56236399" w:rsidR="008B3792" w:rsidRPr="00A9011D" w:rsidRDefault="008B3792" w:rsidP="008B3792">
            <w:pPr>
              <w:widowControl w:val="0"/>
              <w:tabs>
                <w:tab w:val="left" w:pos="0"/>
                <w:tab w:val="left" w:pos="284"/>
                <w:tab w:val="left" w:pos="851"/>
                <w:tab w:val="left" w:pos="1134"/>
              </w:tabs>
              <w:spacing w:line="360" w:lineRule="auto"/>
              <w:rPr>
                <w:sz w:val="20"/>
                <w:szCs w:val="20"/>
              </w:rPr>
            </w:pPr>
            <w:r w:rsidRPr="00F6527A">
              <w:t xml:space="preserve">Maksymalne zużycie energii elektrycznej na </w:t>
            </w:r>
            <w:r w:rsidRPr="000C2A5B">
              <w:t xml:space="preserve">godzinę </w:t>
            </w:r>
            <w:r w:rsidR="000C2A5B" w:rsidRPr="000C2A5B">
              <w:t>pracy mieszarki 50</w:t>
            </w:r>
            <w:r w:rsidRPr="000C2A5B">
              <w:t xml:space="preserve"> kWh </w:t>
            </w:r>
          </w:p>
        </w:tc>
        <w:tc>
          <w:tcPr>
            <w:tcW w:w="2026" w:type="dxa"/>
            <w:tcBorders>
              <w:top w:val="single" w:sz="4" w:space="0" w:color="000000"/>
              <w:left w:val="single" w:sz="4" w:space="0" w:color="000000"/>
              <w:bottom w:val="single" w:sz="4" w:space="0" w:color="000000"/>
              <w:right w:val="single" w:sz="4" w:space="0" w:color="000000"/>
            </w:tcBorders>
          </w:tcPr>
          <w:p w14:paraId="761C75E6" w14:textId="77777777" w:rsidR="008B3792" w:rsidRPr="00A9011D" w:rsidRDefault="008B3792" w:rsidP="008B3792">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CE3F370" w14:textId="77777777" w:rsidR="008B3792" w:rsidRPr="00A9011D" w:rsidRDefault="008B3792" w:rsidP="008B3792">
            <w:pPr>
              <w:widowControl w:val="0"/>
              <w:tabs>
                <w:tab w:val="left" w:pos="0"/>
              </w:tabs>
              <w:spacing w:line="360" w:lineRule="auto"/>
              <w:rPr>
                <w:b/>
                <w:bCs/>
                <w:color w:val="000000"/>
                <w:sz w:val="20"/>
                <w:szCs w:val="20"/>
                <w:u w:color="000000"/>
              </w:rPr>
            </w:pPr>
          </w:p>
        </w:tc>
      </w:tr>
      <w:tr w:rsidR="008B3792" w:rsidRPr="00A9011D" w14:paraId="0A3CA83A" w14:textId="77777777" w:rsidTr="00346105">
        <w:trPr>
          <w:trHeight w:val="211"/>
        </w:trPr>
        <w:tc>
          <w:tcPr>
            <w:tcW w:w="539" w:type="dxa"/>
            <w:tcBorders>
              <w:top w:val="single" w:sz="4" w:space="0" w:color="000000"/>
              <w:left w:val="single" w:sz="4" w:space="0" w:color="000000"/>
              <w:bottom w:val="single" w:sz="4" w:space="0" w:color="000000"/>
            </w:tcBorders>
          </w:tcPr>
          <w:p w14:paraId="40B0B8F5" w14:textId="7DB41DDB" w:rsidR="008B3792" w:rsidRPr="000C2A5B" w:rsidRDefault="000C2A5B" w:rsidP="000C2A5B">
            <w:pPr>
              <w:widowControl w:val="0"/>
              <w:tabs>
                <w:tab w:val="left" w:pos="0"/>
              </w:tabs>
              <w:spacing w:line="360" w:lineRule="auto"/>
              <w:jc w:val="center"/>
              <w:rPr>
                <w:color w:val="000000"/>
                <w:sz w:val="22"/>
                <w:szCs w:val="22"/>
                <w:u w:color="000000"/>
              </w:rPr>
            </w:pPr>
            <w:r w:rsidRPr="000C2A5B">
              <w:rPr>
                <w:color w:val="000000"/>
                <w:sz w:val="22"/>
                <w:szCs w:val="22"/>
                <w:u w:color="000000"/>
              </w:rPr>
              <w:t>8</w:t>
            </w:r>
          </w:p>
        </w:tc>
        <w:tc>
          <w:tcPr>
            <w:tcW w:w="3482" w:type="dxa"/>
            <w:tcBorders>
              <w:top w:val="single" w:sz="4" w:space="0" w:color="000000"/>
              <w:left w:val="single" w:sz="4" w:space="0" w:color="000000"/>
              <w:bottom w:val="single" w:sz="4" w:space="0" w:color="000000"/>
              <w:right w:val="single" w:sz="4" w:space="0" w:color="000000"/>
            </w:tcBorders>
          </w:tcPr>
          <w:p w14:paraId="56B468FE" w14:textId="1469D674" w:rsidR="008B3792" w:rsidRPr="00A9011D" w:rsidRDefault="008B3792" w:rsidP="008B3792">
            <w:pPr>
              <w:widowControl w:val="0"/>
              <w:tabs>
                <w:tab w:val="left" w:pos="0"/>
                <w:tab w:val="left" w:pos="284"/>
                <w:tab w:val="left" w:pos="851"/>
                <w:tab w:val="left" w:pos="1134"/>
              </w:tabs>
              <w:spacing w:line="360" w:lineRule="auto"/>
              <w:rPr>
                <w:sz w:val="20"/>
                <w:szCs w:val="20"/>
              </w:rPr>
            </w:pPr>
            <w:r w:rsidRPr="00F6527A">
              <w:t xml:space="preserve"> </w:t>
            </w:r>
            <w:r w:rsidRPr="008E0668">
              <w:t xml:space="preserve">Okładziny denne Trudnościeralne HB600, 8+5mm </w:t>
            </w:r>
          </w:p>
        </w:tc>
        <w:tc>
          <w:tcPr>
            <w:tcW w:w="2026" w:type="dxa"/>
            <w:tcBorders>
              <w:top w:val="single" w:sz="4" w:space="0" w:color="000000"/>
              <w:left w:val="single" w:sz="4" w:space="0" w:color="000000"/>
              <w:bottom w:val="single" w:sz="4" w:space="0" w:color="000000"/>
              <w:right w:val="single" w:sz="4" w:space="0" w:color="000000"/>
            </w:tcBorders>
          </w:tcPr>
          <w:p w14:paraId="622CB7E1" w14:textId="77777777" w:rsidR="008B3792" w:rsidRPr="00A9011D" w:rsidRDefault="008B3792" w:rsidP="008B3792">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8972A3F" w14:textId="77777777" w:rsidR="008B3792" w:rsidRPr="00A9011D" w:rsidRDefault="008B3792" w:rsidP="008B3792">
            <w:pPr>
              <w:widowControl w:val="0"/>
              <w:tabs>
                <w:tab w:val="left" w:pos="0"/>
              </w:tabs>
              <w:spacing w:line="360" w:lineRule="auto"/>
              <w:rPr>
                <w:b/>
                <w:bCs/>
                <w:color w:val="000000"/>
                <w:sz w:val="20"/>
                <w:szCs w:val="20"/>
                <w:u w:color="000000"/>
              </w:rPr>
            </w:pPr>
          </w:p>
        </w:tc>
      </w:tr>
      <w:tr w:rsidR="008B3792" w:rsidRPr="00A9011D" w14:paraId="79C8BFDC" w14:textId="77777777" w:rsidTr="00346105">
        <w:trPr>
          <w:trHeight w:val="211"/>
        </w:trPr>
        <w:tc>
          <w:tcPr>
            <w:tcW w:w="539" w:type="dxa"/>
            <w:tcBorders>
              <w:top w:val="single" w:sz="4" w:space="0" w:color="000000"/>
              <w:left w:val="single" w:sz="4" w:space="0" w:color="000000"/>
              <w:bottom w:val="single" w:sz="4" w:space="0" w:color="000000"/>
            </w:tcBorders>
          </w:tcPr>
          <w:p w14:paraId="540E7DC7" w14:textId="5B170460" w:rsidR="008B3792" w:rsidRPr="000C2A5B" w:rsidRDefault="000C2A5B" w:rsidP="000C2A5B">
            <w:pPr>
              <w:widowControl w:val="0"/>
              <w:tabs>
                <w:tab w:val="left" w:pos="0"/>
              </w:tabs>
              <w:spacing w:line="360" w:lineRule="auto"/>
              <w:jc w:val="center"/>
              <w:rPr>
                <w:color w:val="000000"/>
                <w:sz w:val="22"/>
                <w:szCs w:val="22"/>
                <w:u w:color="000000"/>
              </w:rPr>
            </w:pPr>
            <w:r w:rsidRPr="000C2A5B">
              <w:rPr>
                <w:color w:val="000000"/>
                <w:sz w:val="22"/>
                <w:szCs w:val="22"/>
                <w:u w:color="000000"/>
              </w:rPr>
              <w:t>9</w:t>
            </w:r>
          </w:p>
        </w:tc>
        <w:tc>
          <w:tcPr>
            <w:tcW w:w="3482" w:type="dxa"/>
            <w:tcBorders>
              <w:top w:val="single" w:sz="4" w:space="0" w:color="000000"/>
              <w:left w:val="single" w:sz="4" w:space="0" w:color="000000"/>
              <w:bottom w:val="single" w:sz="4" w:space="0" w:color="000000"/>
              <w:right w:val="single" w:sz="4" w:space="0" w:color="000000"/>
            </w:tcBorders>
          </w:tcPr>
          <w:p w14:paraId="4AFC2AC9" w14:textId="45320C86" w:rsidR="008B3792" w:rsidRPr="00A9011D" w:rsidRDefault="008B3792" w:rsidP="008B3792">
            <w:pPr>
              <w:widowControl w:val="0"/>
              <w:tabs>
                <w:tab w:val="left" w:pos="0"/>
                <w:tab w:val="left" w:pos="284"/>
                <w:tab w:val="left" w:pos="851"/>
                <w:tab w:val="left" w:pos="1134"/>
              </w:tabs>
              <w:spacing w:line="360" w:lineRule="auto"/>
              <w:rPr>
                <w:sz w:val="20"/>
                <w:szCs w:val="20"/>
              </w:rPr>
            </w:pPr>
            <w:r w:rsidRPr="008E0668">
              <w:t xml:space="preserve">Okładziny ścian Trudnościeralne HB600, 6+4mm </w:t>
            </w:r>
          </w:p>
        </w:tc>
        <w:tc>
          <w:tcPr>
            <w:tcW w:w="2026" w:type="dxa"/>
            <w:tcBorders>
              <w:top w:val="single" w:sz="4" w:space="0" w:color="000000"/>
              <w:left w:val="single" w:sz="4" w:space="0" w:color="000000"/>
              <w:bottom w:val="single" w:sz="4" w:space="0" w:color="000000"/>
              <w:right w:val="single" w:sz="4" w:space="0" w:color="000000"/>
            </w:tcBorders>
          </w:tcPr>
          <w:p w14:paraId="470245A6" w14:textId="77777777" w:rsidR="008B3792" w:rsidRPr="00A9011D" w:rsidRDefault="008B3792" w:rsidP="008B3792">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D36C8F9" w14:textId="77777777" w:rsidR="008B3792" w:rsidRPr="00A9011D" w:rsidRDefault="008B3792" w:rsidP="008B3792">
            <w:pPr>
              <w:widowControl w:val="0"/>
              <w:tabs>
                <w:tab w:val="left" w:pos="0"/>
              </w:tabs>
              <w:spacing w:line="360" w:lineRule="auto"/>
              <w:rPr>
                <w:b/>
                <w:bCs/>
                <w:color w:val="000000"/>
                <w:sz w:val="20"/>
                <w:szCs w:val="20"/>
                <w:u w:color="000000"/>
              </w:rPr>
            </w:pPr>
          </w:p>
        </w:tc>
      </w:tr>
      <w:tr w:rsidR="008B3792" w:rsidRPr="00A9011D" w14:paraId="401A2A61" w14:textId="77777777" w:rsidTr="00346105">
        <w:trPr>
          <w:trHeight w:val="211"/>
        </w:trPr>
        <w:tc>
          <w:tcPr>
            <w:tcW w:w="539" w:type="dxa"/>
            <w:tcBorders>
              <w:top w:val="single" w:sz="4" w:space="0" w:color="000000"/>
              <w:left w:val="single" w:sz="4" w:space="0" w:color="000000"/>
              <w:bottom w:val="single" w:sz="4" w:space="0" w:color="000000"/>
            </w:tcBorders>
          </w:tcPr>
          <w:p w14:paraId="0DB2808E" w14:textId="77777777" w:rsidR="000C2A5B" w:rsidRDefault="000C2A5B" w:rsidP="000C2A5B">
            <w:pPr>
              <w:widowControl w:val="0"/>
              <w:tabs>
                <w:tab w:val="left" w:pos="0"/>
              </w:tabs>
              <w:spacing w:line="360" w:lineRule="auto"/>
              <w:jc w:val="center"/>
              <w:rPr>
                <w:color w:val="000000"/>
                <w:sz w:val="22"/>
                <w:szCs w:val="22"/>
                <w:u w:color="000000"/>
              </w:rPr>
            </w:pPr>
          </w:p>
          <w:p w14:paraId="25755F19" w14:textId="1F6C02C2" w:rsidR="008B3792" w:rsidRPr="000C2A5B" w:rsidRDefault="000C2A5B" w:rsidP="000C2A5B">
            <w:pPr>
              <w:widowControl w:val="0"/>
              <w:tabs>
                <w:tab w:val="left" w:pos="0"/>
              </w:tabs>
              <w:spacing w:line="360" w:lineRule="auto"/>
              <w:jc w:val="center"/>
              <w:rPr>
                <w:color w:val="000000"/>
                <w:sz w:val="22"/>
                <w:szCs w:val="22"/>
                <w:u w:color="000000"/>
              </w:rPr>
            </w:pPr>
            <w:r w:rsidRPr="000C2A5B">
              <w:rPr>
                <w:color w:val="000000"/>
                <w:sz w:val="22"/>
                <w:szCs w:val="22"/>
                <w:u w:color="000000"/>
              </w:rPr>
              <w:t>10</w:t>
            </w:r>
          </w:p>
        </w:tc>
        <w:tc>
          <w:tcPr>
            <w:tcW w:w="3482" w:type="dxa"/>
            <w:tcBorders>
              <w:top w:val="single" w:sz="4" w:space="0" w:color="000000"/>
              <w:left w:val="single" w:sz="4" w:space="0" w:color="000000"/>
              <w:bottom w:val="single" w:sz="4" w:space="0" w:color="000000"/>
              <w:right w:val="single" w:sz="4" w:space="0" w:color="000000"/>
            </w:tcBorders>
          </w:tcPr>
          <w:p w14:paraId="22CE0572" w14:textId="4E3F3A72" w:rsidR="008B3792" w:rsidRPr="00A9011D" w:rsidRDefault="008B3792" w:rsidP="008B3792">
            <w:pPr>
              <w:widowControl w:val="0"/>
              <w:tabs>
                <w:tab w:val="left" w:pos="0"/>
              </w:tabs>
              <w:spacing w:line="360" w:lineRule="auto"/>
              <w:rPr>
                <w:color w:val="000000"/>
                <w:sz w:val="20"/>
                <w:szCs w:val="20"/>
                <w:u w:color="000000"/>
              </w:rPr>
            </w:pPr>
            <w:r w:rsidRPr="008E0668">
              <w:t xml:space="preserve">Sonda pomiaru wilgotności kruszyw ( uwzględniając kruszywa lekkie ) </w:t>
            </w:r>
          </w:p>
        </w:tc>
        <w:tc>
          <w:tcPr>
            <w:tcW w:w="2026" w:type="dxa"/>
            <w:tcBorders>
              <w:top w:val="single" w:sz="4" w:space="0" w:color="000000"/>
              <w:left w:val="single" w:sz="4" w:space="0" w:color="000000"/>
              <w:bottom w:val="single" w:sz="4" w:space="0" w:color="000000"/>
              <w:right w:val="single" w:sz="4" w:space="0" w:color="000000"/>
            </w:tcBorders>
          </w:tcPr>
          <w:p w14:paraId="54B3A534" w14:textId="77777777" w:rsidR="008B3792" w:rsidRPr="00A9011D" w:rsidRDefault="008B3792" w:rsidP="008B3792">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AD59DFA" w14:textId="77777777" w:rsidR="008B3792" w:rsidRPr="00A9011D" w:rsidRDefault="008B3792" w:rsidP="008B3792">
            <w:pPr>
              <w:widowControl w:val="0"/>
              <w:tabs>
                <w:tab w:val="left" w:pos="0"/>
              </w:tabs>
              <w:spacing w:line="360" w:lineRule="auto"/>
              <w:rPr>
                <w:b/>
                <w:bCs/>
                <w:color w:val="000000"/>
                <w:sz w:val="20"/>
                <w:szCs w:val="20"/>
                <w:u w:color="000000"/>
              </w:rPr>
            </w:pPr>
          </w:p>
        </w:tc>
      </w:tr>
      <w:tr w:rsidR="008B3792" w:rsidRPr="00A9011D" w14:paraId="756833F5" w14:textId="77777777" w:rsidTr="00346105">
        <w:trPr>
          <w:trHeight w:val="211"/>
        </w:trPr>
        <w:tc>
          <w:tcPr>
            <w:tcW w:w="539" w:type="dxa"/>
            <w:tcBorders>
              <w:top w:val="single" w:sz="4" w:space="0" w:color="000000"/>
              <w:left w:val="single" w:sz="4" w:space="0" w:color="000000"/>
              <w:bottom w:val="single" w:sz="4" w:space="0" w:color="000000"/>
            </w:tcBorders>
          </w:tcPr>
          <w:p w14:paraId="46D8ABAC" w14:textId="3B39472B" w:rsidR="008B3792" w:rsidRPr="00A9011D" w:rsidRDefault="000C2A5B" w:rsidP="00A959D2">
            <w:pPr>
              <w:widowControl w:val="0"/>
              <w:tabs>
                <w:tab w:val="left" w:pos="0"/>
              </w:tabs>
              <w:spacing w:line="360" w:lineRule="auto"/>
              <w:jc w:val="center"/>
              <w:rPr>
                <w:color w:val="000000"/>
                <w:sz w:val="20"/>
                <w:szCs w:val="20"/>
                <w:u w:color="000000"/>
              </w:rPr>
            </w:pPr>
            <w:r w:rsidRPr="00A959D2">
              <w:rPr>
                <w:color w:val="000000"/>
                <w:sz w:val="22"/>
                <w:szCs w:val="22"/>
                <w:u w:color="000000"/>
              </w:rPr>
              <w:t>11</w:t>
            </w:r>
          </w:p>
        </w:tc>
        <w:tc>
          <w:tcPr>
            <w:tcW w:w="3482" w:type="dxa"/>
            <w:tcBorders>
              <w:top w:val="single" w:sz="4" w:space="0" w:color="000000"/>
              <w:left w:val="single" w:sz="4" w:space="0" w:color="000000"/>
              <w:bottom w:val="single" w:sz="4" w:space="0" w:color="000000"/>
              <w:right w:val="single" w:sz="4" w:space="0" w:color="000000"/>
            </w:tcBorders>
          </w:tcPr>
          <w:p w14:paraId="013EB690" w14:textId="36F78391" w:rsidR="008B3792" w:rsidRPr="00A9011D" w:rsidRDefault="008B3792" w:rsidP="008B3792">
            <w:pPr>
              <w:widowControl w:val="0"/>
              <w:tabs>
                <w:tab w:val="left" w:pos="0"/>
                <w:tab w:val="left" w:pos="284"/>
                <w:tab w:val="left" w:pos="851"/>
                <w:tab w:val="left" w:pos="1134"/>
              </w:tabs>
              <w:spacing w:line="360" w:lineRule="auto"/>
              <w:rPr>
                <w:sz w:val="20"/>
                <w:szCs w:val="20"/>
              </w:rPr>
            </w:pPr>
            <w:r w:rsidRPr="008E0668">
              <w:t xml:space="preserve">Przekładnia o kołach zębatych </w:t>
            </w:r>
            <w:r w:rsidRPr="008E0668">
              <w:lastRenderedPageBreak/>
              <w:t xml:space="preserve">śrubowych i prostych </w:t>
            </w:r>
            <w:r w:rsidR="000C2A5B">
              <w:t>odpowiednich do ciężkich warunków pracy, bez pompy obiegu oleju</w:t>
            </w:r>
          </w:p>
        </w:tc>
        <w:tc>
          <w:tcPr>
            <w:tcW w:w="2026" w:type="dxa"/>
            <w:tcBorders>
              <w:top w:val="single" w:sz="4" w:space="0" w:color="000000"/>
              <w:left w:val="single" w:sz="4" w:space="0" w:color="000000"/>
              <w:bottom w:val="single" w:sz="4" w:space="0" w:color="000000"/>
              <w:right w:val="single" w:sz="4" w:space="0" w:color="000000"/>
            </w:tcBorders>
          </w:tcPr>
          <w:p w14:paraId="5DEE53F4" w14:textId="77777777" w:rsidR="008B3792" w:rsidRPr="00A9011D" w:rsidRDefault="008B3792" w:rsidP="008B3792">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B17A6D7" w14:textId="77777777" w:rsidR="008B3792" w:rsidRPr="00A9011D" w:rsidRDefault="008B3792" w:rsidP="008B3792">
            <w:pPr>
              <w:widowControl w:val="0"/>
              <w:tabs>
                <w:tab w:val="left" w:pos="0"/>
              </w:tabs>
              <w:spacing w:line="360" w:lineRule="auto"/>
              <w:rPr>
                <w:b/>
                <w:bCs/>
                <w:color w:val="000000"/>
                <w:sz w:val="20"/>
                <w:szCs w:val="20"/>
                <w:u w:color="000000"/>
              </w:rPr>
            </w:pPr>
          </w:p>
        </w:tc>
      </w:tr>
      <w:tr w:rsidR="008B3792" w:rsidRPr="00A9011D" w14:paraId="5EBF662A" w14:textId="77777777" w:rsidTr="00346105">
        <w:trPr>
          <w:trHeight w:val="211"/>
        </w:trPr>
        <w:tc>
          <w:tcPr>
            <w:tcW w:w="539" w:type="dxa"/>
            <w:tcBorders>
              <w:top w:val="single" w:sz="4" w:space="0" w:color="000000"/>
              <w:left w:val="single" w:sz="4" w:space="0" w:color="000000"/>
              <w:bottom w:val="single" w:sz="4" w:space="0" w:color="000000"/>
            </w:tcBorders>
          </w:tcPr>
          <w:p w14:paraId="399E4480" w14:textId="73582C96" w:rsidR="008B3792" w:rsidRPr="00A959D2" w:rsidRDefault="00A959D2" w:rsidP="00A959D2">
            <w:pPr>
              <w:widowControl w:val="0"/>
              <w:tabs>
                <w:tab w:val="left" w:pos="0"/>
              </w:tabs>
              <w:spacing w:line="360" w:lineRule="auto"/>
              <w:jc w:val="center"/>
              <w:rPr>
                <w:color w:val="000000"/>
                <w:sz w:val="22"/>
                <w:szCs w:val="22"/>
                <w:u w:color="000000"/>
              </w:rPr>
            </w:pPr>
            <w:r w:rsidRPr="00A959D2">
              <w:rPr>
                <w:color w:val="000000"/>
                <w:sz w:val="22"/>
                <w:szCs w:val="22"/>
                <w:u w:color="000000"/>
              </w:rPr>
              <w:t>12</w:t>
            </w:r>
          </w:p>
        </w:tc>
        <w:tc>
          <w:tcPr>
            <w:tcW w:w="3482" w:type="dxa"/>
            <w:tcBorders>
              <w:top w:val="single" w:sz="4" w:space="0" w:color="000000"/>
              <w:left w:val="single" w:sz="4" w:space="0" w:color="000000"/>
              <w:bottom w:val="single" w:sz="4" w:space="0" w:color="000000"/>
              <w:right w:val="single" w:sz="4" w:space="0" w:color="000000"/>
            </w:tcBorders>
          </w:tcPr>
          <w:p w14:paraId="07B6BE24" w14:textId="2B506EA3" w:rsidR="008B3792" w:rsidRPr="00A9011D" w:rsidRDefault="008B3792" w:rsidP="008B3792">
            <w:pPr>
              <w:widowControl w:val="0"/>
              <w:tabs>
                <w:tab w:val="left" w:pos="0"/>
                <w:tab w:val="left" w:pos="284"/>
                <w:tab w:val="left" w:pos="851"/>
                <w:tab w:val="left" w:pos="1134"/>
              </w:tabs>
              <w:spacing w:line="360" w:lineRule="auto"/>
              <w:rPr>
                <w:sz w:val="20"/>
                <w:szCs w:val="20"/>
              </w:rPr>
            </w:pPr>
            <w:r w:rsidRPr="008E0668">
              <w:t>Instalacja elektryczna ze skrzynką przyłącz</w:t>
            </w:r>
            <w:r w:rsidRPr="00F6527A">
              <w:t>e</w:t>
            </w:r>
            <w:r w:rsidRPr="008E0668">
              <w:t xml:space="preserve">niową </w:t>
            </w:r>
          </w:p>
        </w:tc>
        <w:tc>
          <w:tcPr>
            <w:tcW w:w="2026" w:type="dxa"/>
            <w:tcBorders>
              <w:top w:val="single" w:sz="4" w:space="0" w:color="000000"/>
              <w:left w:val="single" w:sz="4" w:space="0" w:color="000000"/>
              <w:bottom w:val="single" w:sz="4" w:space="0" w:color="000000"/>
              <w:right w:val="single" w:sz="4" w:space="0" w:color="000000"/>
            </w:tcBorders>
          </w:tcPr>
          <w:p w14:paraId="08A9242D" w14:textId="77777777" w:rsidR="008B3792" w:rsidRPr="00A9011D" w:rsidRDefault="008B3792" w:rsidP="008B3792">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BDD958F" w14:textId="77777777" w:rsidR="008B3792" w:rsidRPr="00A9011D" w:rsidRDefault="008B3792" w:rsidP="008B3792">
            <w:pPr>
              <w:widowControl w:val="0"/>
              <w:tabs>
                <w:tab w:val="left" w:pos="0"/>
              </w:tabs>
              <w:spacing w:line="360" w:lineRule="auto"/>
              <w:rPr>
                <w:b/>
                <w:bCs/>
                <w:color w:val="000000"/>
                <w:sz w:val="20"/>
                <w:szCs w:val="20"/>
                <w:u w:color="000000"/>
              </w:rPr>
            </w:pPr>
          </w:p>
        </w:tc>
      </w:tr>
      <w:tr w:rsidR="008B3792" w:rsidRPr="00A9011D" w14:paraId="1F61FE12" w14:textId="77777777" w:rsidTr="00346105">
        <w:trPr>
          <w:trHeight w:val="211"/>
        </w:trPr>
        <w:tc>
          <w:tcPr>
            <w:tcW w:w="539" w:type="dxa"/>
            <w:tcBorders>
              <w:top w:val="single" w:sz="4" w:space="0" w:color="000000"/>
              <w:left w:val="single" w:sz="4" w:space="0" w:color="000000"/>
              <w:bottom w:val="single" w:sz="4" w:space="0" w:color="000000"/>
            </w:tcBorders>
          </w:tcPr>
          <w:p w14:paraId="6FBF4394" w14:textId="35A43605" w:rsidR="008B3792" w:rsidRPr="00A959D2" w:rsidRDefault="00A959D2" w:rsidP="00A959D2">
            <w:pPr>
              <w:widowControl w:val="0"/>
              <w:tabs>
                <w:tab w:val="left" w:pos="0"/>
              </w:tabs>
              <w:spacing w:line="360" w:lineRule="auto"/>
              <w:jc w:val="center"/>
              <w:rPr>
                <w:color w:val="000000"/>
                <w:sz w:val="22"/>
                <w:szCs w:val="22"/>
                <w:u w:color="000000"/>
              </w:rPr>
            </w:pPr>
            <w:r w:rsidRPr="00A959D2">
              <w:rPr>
                <w:color w:val="000000"/>
                <w:sz w:val="22"/>
                <w:szCs w:val="22"/>
                <w:u w:color="000000"/>
              </w:rPr>
              <w:t>13</w:t>
            </w:r>
          </w:p>
        </w:tc>
        <w:tc>
          <w:tcPr>
            <w:tcW w:w="3482" w:type="dxa"/>
            <w:tcBorders>
              <w:top w:val="single" w:sz="4" w:space="0" w:color="000000"/>
              <w:left w:val="single" w:sz="4" w:space="0" w:color="000000"/>
              <w:bottom w:val="single" w:sz="4" w:space="0" w:color="000000"/>
              <w:right w:val="single" w:sz="4" w:space="0" w:color="000000"/>
            </w:tcBorders>
          </w:tcPr>
          <w:p w14:paraId="17907B4E" w14:textId="6D33878E" w:rsidR="008B3792" w:rsidRPr="00A9011D" w:rsidRDefault="008B3792" w:rsidP="008B3792">
            <w:pPr>
              <w:widowControl w:val="0"/>
              <w:tabs>
                <w:tab w:val="left" w:pos="60"/>
                <w:tab w:val="left" w:pos="284"/>
                <w:tab w:val="left" w:pos="851"/>
              </w:tabs>
              <w:spacing w:line="360" w:lineRule="auto"/>
              <w:rPr>
                <w:sz w:val="20"/>
                <w:szCs w:val="20"/>
              </w:rPr>
            </w:pPr>
            <w:r w:rsidRPr="008E0668">
              <w:t xml:space="preserve">Dozowniki Chemii </w:t>
            </w:r>
          </w:p>
        </w:tc>
        <w:tc>
          <w:tcPr>
            <w:tcW w:w="2026" w:type="dxa"/>
            <w:tcBorders>
              <w:top w:val="single" w:sz="4" w:space="0" w:color="000000"/>
              <w:left w:val="single" w:sz="4" w:space="0" w:color="000000"/>
              <w:bottom w:val="single" w:sz="4" w:space="0" w:color="000000"/>
              <w:right w:val="single" w:sz="4" w:space="0" w:color="000000"/>
            </w:tcBorders>
          </w:tcPr>
          <w:p w14:paraId="1CD7209A" w14:textId="77777777" w:rsidR="008B3792" w:rsidRPr="00A9011D" w:rsidRDefault="008B3792" w:rsidP="008B3792">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40A6F71" w14:textId="77777777" w:rsidR="008B3792" w:rsidRPr="00A9011D" w:rsidRDefault="008B3792" w:rsidP="008B3792">
            <w:pPr>
              <w:widowControl w:val="0"/>
              <w:tabs>
                <w:tab w:val="left" w:pos="0"/>
              </w:tabs>
              <w:spacing w:line="360" w:lineRule="auto"/>
              <w:rPr>
                <w:b/>
                <w:bCs/>
                <w:color w:val="000000"/>
                <w:sz w:val="20"/>
                <w:szCs w:val="20"/>
                <w:u w:color="000000"/>
              </w:rPr>
            </w:pPr>
          </w:p>
        </w:tc>
      </w:tr>
    </w:tbl>
    <w:p w14:paraId="318E04B6" w14:textId="77777777" w:rsidR="008A1B93" w:rsidRPr="008D5969" w:rsidRDefault="008A1B93" w:rsidP="008A1B93">
      <w:pPr>
        <w:rPr>
          <w:rFonts w:asciiTheme="minorHAnsi" w:hAnsiTheme="minorHAnsi" w:cstheme="minorHAnsi"/>
          <w:color w:val="000000"/>
          <w:sz w:val="20"/>
          <w:szCs w:val="20"/>
        </w:rPr>
      </w:pPr>
    </w:p>
    <w:p w14:paraId="3057813A" w14:textId="77777777" w:rsidR="008A1B93" w:rsidRPr="008D5969" w:rsidRDefault="008A1B93" w:rsidP="008A1B93">
      <w:pPr>
        <w:rPr>
          <w:rFonts w:asciiTheme="minorHAnsi" w:hAnsiTheme="minorHAnsi" w:cstheme="minorHAnsi"/>
          <w:sz w:val="20"/>
          <w:szCs w:val="20"/>
        </w:rPr>
      </w:pPr>
    </w:p>
    <w:p w14:paraId="251C3791" w14:textId="77777777" w:rsidR="00FF6850" w:rsidRDefault="00806046">
      <w:pPr>
        <w:jc w:val="both"/>
      </w:pPr>
      <w:r>
        <w:rPr>
          <w:color w:val="000000"/>
        </w:rPr>
        <w:t xml:space="preserve">W przypadku odpowiedzi przeczącej (NIE) Wykonawca jest zobowiązany do wskazania </w:t>
      </w:r>
      <w:r>
        <w:rPr>
          <w:color w:val="000000"/>
        </w:rPr>
        <w:br/>
        <w:t xml:space="preserve">w kolumnie „Uwagi” zaoferowanego parametru. Jednocześnie informuję, </w:t>
      </w:r>
      <w:r>
        <w:rPr>
          <w:color w:val="000000"/>
        </w:rPr>
        <w:br/>
        <w:t>że zaoferowane parametry nie mogą być gorsze od wymagań Zamawiającego.</w:t>
      </w:r>
    </w:p>
    <w:p w14:paraId="468C894C" w14:textId="77777777" w:rsidR="00FF6850" w:rsidRDefault="00806046">
      <w:pPr>
        <w:jc w:val="both"/>
      </w:pPr>
      <w:r>
        <w:rPr>
          <w:color w:val="000000"/>
        </w:rPr>
        <w:t xml:space="preserve">W przypadku wskazania parametru jako minimum Wykonawca zobowiązany jest w kolumnie „Uwagi” wskazać jaki konkretnie parametr oferuje. </w:t>
      </w:r>
    </w:p>
    <w:p w14:paraId="187BF75D" w14:textId="77777777" w:rsidR="00FF6850" w:rsidRDefault="00FF6850"/>
    <w:p w14:paraId="66CD5A96" w14:textId="77777777" w:rsidR="00FF6850" w:rsidRDefault="00FF6850"/>
    <w:p w14:paraId="6F192859" w14:textId="77777777" w:rsidR="00FF6850" w:rsidRDefault="00806046">
      <w:pPr>
        <w:ind w:left="567"/>
        <w:jc w:val="both"/>
      </w:pPr>
      <w:r>
        <w:t xml:space="preserve">                                   </w:t>
      </w:r>
      <w:r>
        <w:tab/>
      </w:r>
      <w:r>
        <w:tab/>
      </w:r>
      <w:r>
        <w:tab/>
      </w:r>
      <w:r>
        <w:tab/>
        <w:t xml:space="preserve">                                         …………..…………..…………………                   …………………………………</w:t>
      </w:r>
    </w:p>
    <w:p w14:paraId="332DC1D7" w14:textId="77777777" w:rsidR="00FF6850" w:rsidRDefault="00806046">
      <w:pPr>
        <w:ind w:left="567"/>
        <w:jc w:val="right"/>
      </w:pPr>
      <w:r>
        <w:rPr>
          <w:i/>
        </w:rPr>
        <w:t xml:space="preserve">(miejscowość, data) </w:t>
      </w:r>
      <w:r>
        <w:rPr>
          <w:i/>
        </w:rPr>
        <w:tab/>
      </w:r>
      <w:r>
        <w:rPr>
          <w:i/>
        </w:rPr>
        <w:tab/>
      </w:r>
      <w:r>
        <w:rPr>
          <w:i/>
        </w:rPr>
        <w:tab/>
      </w:r>
      <w:r>
        <w:rPr>
          <w:i/>
        </w:rPr>
        <w:tab/>
      </w:r>
      <w:r>
        <w:rPr>
          <w:i/>
        </w:rPr>
        <w:tab/>
        <w:t>(podpis i/lub pieczęć upoważnionego</w:t>
      </w:r>
    </w:p>
    <w:p w14:paraId="7D7210F8" w14:textId="77777777" w:rsidR="00FF6850" w:rsidRDefault="00806046">
      <w:pPr>
        <w:ind w:left="567"/>
        <w:jc w:val="right"/>
      </w:pPr>
      <w:r>
        <w:rPr>
          <w:i/>
        </w:rPr>
        <w:t xml:space="preserve">                                                                                                 Przedstawiciela Wykonawcy)</w:t>
      </w:r>
    </w:p>
    <w:p w14:paraId="1C01FF52" w14:textId="77777777" w:rsidR="00FF6850" w:rsidRDefault="00FF6850">
      <w:pPr>
        <w:jc w:val="both"/>
      </w:pPr>
    </w:p>
    <w:p w14:paraId="13AC9EC5" w14:textId="77777777" w:rsidR="00FF6850" w:rsidRDefault="00FF6850">
      <w:pPr>
        <w:jc w:val="both"/>
      </w:pPr>
    </w:p>
    <w:p w14:paraId="6053A4F6" w14:textId="77777777" w:rsidR="00FF6850" w:rsidRDefault="00FF6850">
      <w:pPr>
        <w:jc w:val="both"/>
      </w:pPr>
    </w:p>
    <w:p w14:paraId="03EC5075" w14:textId="77777777" w:rsidR="00FF6850" w:rsidRDefault="00FF6850">
      <w:pPr>
        <w:jc w:val="both"/>
      </w:pPr>
    </w:p>
    <w:p w14:paraId="3A1F9627" w14:textId="77777777" w:rsidR="0050198D" w:rsidRDefault="0050198D">
      <w:pPr>
        <w:jc w:val="both"/>
      </w:pPr>
    </w:p>
    <w:p w14:paraId="13F443BD" w14:textId="77777777" w:rsidR="0050198D" w:rsidRDefault="0050198D">
      <w:pPr>
        <w:jc w:val="both"/>
      </w:pPr>
    </w:p>
    <w:p w14:paraId="11360A30" w14:textId="77777777" w:rsidR="0050198D" w:rsidRDefault="0050198D">
      <w:pPr>
        <w:jc w:val="both"/>
      </w:pPr>
    </w:p>
    <w:p w14:paraId="42CCBF4B" w14:textId="77777777" w:rsidR="0050198D" w:rsidRDefault="0050198D">
      <w:pPr>
        <w:jc w:val="both"/>
      </w:pPr>
    </w:p>
    <w:p w14:paraId="23BA4743" w14:textId="77777777" w:rsidR="0050198D" w:rsidRDefault="0050198D">
      <w:pPr>
        <w:jc w:val="both"/>
      </w:pPr>
    </w:p>
    <w:p w14:paraId="5F322B35" w14:textId="77777777" w:rsidR="0050198D" w:rsidRDefault="0050198D">
      <w:pPr>
        <w:jc w:val="both"/>
      </w:pPr>
    </w:p>
    <w:p w14:paraId="68B7204A" w14:textId="77777777" w:rsidR="0050198D" w:rsidRDefault="0050198D">
      <w:pPr>
        <w:jc w:val="both"/>
      </w:pPr>
    </w:p>
    <w:p w14:paraId="4CF0E336" w14:textId="77777777" w:rsidR="0050198D" w:rsidRDefault="0050198D">
      <w:pPr>
        <w:jc w:val="both"/>
      </w:pPr>
    </w:p>
    <w:p w14:paraId="2D1EEC52" w14:textId="77777777" w:rsidR="0050198D" w:rsidRDefault="0050198D">
      <w:pPr>
        <w:jc w:val="both"/>
      </w:pPr>
    </w:p>
    <w:p w14:paraId="0307A028" w14:textId="77777777" w:rsidR="0050198D" w:rsidRDefault="0050198D">
      <w:pPr>
        <w:jc w:val="both"/>
      </w:pPr>
    </w:p>
    <w:p w14:paraId="1A0FC084" w14:textId="77777777" w:rsidR="0050198D" w:rsidRDefault="0050198D">
      <w:pPr>
        <w:jc w:val="both"/>
      </w:pPr>
    </w:p>
    <w:p w14:paraId="1F7D7A4F" w14:textId="77777777" w:rsidR="0050198D" w:rsidRDefault="0050198D">
      <w:pPr>
        <w:jc w:val="both"/>
      </w:pPr>
    </w:p>
    <w:p w14:paraId="7A60F865" w14:textId="77777777" w:rsidR="0050198D" w:rsidRDefault="0050198D">
      <w:pPr>
        <w:jc w:val="both"/>
      </w:pPr>
    </w:p>
    <w:p w14:paraId="5691763B" w14:textId="77777777" w:rsidR="0050198D" w:rsidRDefault="0050198D">
      <w:pPr>
        <w:jc w:val="both"/>
      </w:pPr>
    </w:p>
    <w:p w14:paraId="11FC71CF" w14:textId="77777777" w:rsidR="0050198D" w:rsidRDefault="0050198D">
      <w:pPr>
        <w:jc w:val="both"/>
      </w:pPr>
    </w:p>
    <w:p w14:paraId="47953184" w14:textId="77777777" w:rsidR="0050198D" w:rsidRDefault="0050198D">
      <w:pPr>
        <w:jc w:val="both"/>
      </w:pPr>
    </w:p>
    <w:p w14:paraId="369DEF06" w14:textId="77777777" w:rsidR="0050198D" w:rsidRDefault="0050198D">
      <w:pPr>
        <w:jc w:val="both"/>
      </w:pPr>
    </w:p>
    <w:p w14:paraId="422EA476" w14:textId="77777777" w:rsidR="0050198D" w:rsidRDefault="0050198D">
      <w:pPr>
        <w:jc w:val="both"/>
      </w:pPr>
    </w:p>
    <w:p w14:paraId="56CB0B2F" w14:textId="77777777" w:rsidR="008B3792" w:rsidRDefault="008B3792">
      <w:pPr>
        <w:jc w:val="both"/>
      </w:pPr>
    </w:p>
    <w:p w14:paraId="3C537DC2" w14:textId="77777777" w:rsidR="0050198D" w:rsidRDefault="0050198D">
      <w:pPr>
        <w:jc w:val="both"/>
      </w:pPr>
    </w:p>
    <w:p w14:paraId="1EC8D848" w14:textId="77777777" w:rsidR="008A1B93" w:rsidRDefault="008A1B93" w:rsidP="008A1B93"/>
    <w:p w14:paraId="659086D1" w14:textId="3CEB026D" w:rsidR="00FF6850" w:rsidRDefault="00806046">
      <w:pPr>
        <w:jc w:val="right"/>
      </w:pPr>
      <w:r>
        <w:t>Załącznik nr 4 do Zapytania Ofertowego</w:t>
      </w:r>
    </w:p>
    <w:p w14:paraId="7490DCAF" w14:textId="77777777" w:rsidR="00FF6850" w:rsidRDefault="00FF6850">
      <w:pPr>
        <w:jc w:val="right"/>
      </w:pPr>
    </w:p>
    <w:p w14:paraId="746F20D4" w14:textId="77777777" w:rsidR="00FF6850" w:rsidRDefault="00FF6850">
      <w:pPr>
        <w:jc w:val="right"/>
      </w:pPr>
    </w:p>
    <w:p w14:paraId="664B5D93" w14:textId="77777777" w:rsidR="00FF6850" w:rsidRDefault="00FF6850">
      <w:pPr>
        <w:jc w:val="right"/>
      </w:pPr>
    </w:p>
    <w:p w14:paraId="7451B447" w14:textId="77777777" w:rsidR="00FF6850" w:rsidRDefault="00FF6850">
      <w:pPr>
        <w:jc w:val="right"/>
      </w:pPr>
    </w:p>
    <w:p w14:paraId="7D7E0CDD" w14:textId="77777777" w:rsidR="00FF6850" w:rsidRDefault="00806046">
      <w:pPr>
        <w:pStyle w:val="Tekstprzypisudolnego"/>
        <w:jc w:val="center"/>
      </w:pPr>
      <w:bookmarkStart w:id="11" w:name="_Hlk53159043"/>
      <w:r>
        <w:rPr>
          <w:rFonts w:cstheme="minorHAnsi"/>
          <w:b/>
          <w:sz w:val="22"/>
          <w:szCs w:val="22"/>
        </w:rPr>
        <w:t>Klauzula informacyjna z art. 13 RODO</w:t>
      </w:r>
    </w:p>
    <w:p w14:paraId="67C06AE6" w14:textId="77777777" w:rsidR="00FF6850" w:rsidRDefault="00806046">
      <w:pPr>
        <w:pStyle w:val="Tekstprzypisudolnego"/>
      </w:pPr>
      <w:r>
        <w:rPr>
          <w:rFonts w:cstheme="minorHAnsi"/>
          <w:b/>
          <w:sz w:val="22"/>
          <w:szCs w:val="22"/>
        </w:rPr>
        <w:t>stosowana przez zamawiającego w celu związanym z postępowaniem o udzielenie zamówienia.</w:t>
      </w:r>
    </w:p>
    <w:p w14:paraId="5BD1FA0E" w14:textId="77777777" w:rsidR="00FF6850" w:rsidRDefault="00FF6850">
      <w:pPr>
        <w:jc w:val="center"/>
        <w:rPr>
          <w:b/>
        </w:rPr>
      </w:pPr>
    </w:p>
    <w:p w14:paraId="2172D8A2" w14:textId="77777777" w:rsidR="00FF6850" w:rsidRDefault="00806046">
      <w:pPr>
        <w:pStyle w:val="Akapitzlist"/>
        <w:jc w:val="both"/>
      </w:pPr>
      <w:r>
        <w:rPr>
          <w:b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informuję, że: </w:t>
      </w:r>
    </w:p>
    <w:p w14:paraId="57C56ACB" w14:textId="0DB24AA9" w:rsidR="0015207D" w:rsidRDefault="0015207D" w:rsidP="0015207D">
      <w:pPr>
        <w:spacing w:line="259" w:lineRule="auto"/>
        <w:ind w:left="-98"/>
        <w:jc w:val="both"/>
      </w:pPr>
      <w:r>
        <w:rPr>
          <w:bCs/>
        </w:rPr>
        <w:t xml:space="preserve">             •            </w:t>
      </w:r>
      <w:r w:rsidR="00806046">
        <w:rPr>
          <w:bCs/>
        </w:rPr>
        <w:t xml:space="preserve">administratorem Pani/Pana danych osobowych jest </w:t>
      </w:r>
      <w:r>
        <w:t xml:space="preserve">Kazimierz Ginter Zakład </w:t>
      </w:r>
    </w:p>
    <w:p w14:paraId="7601A18E" w14:textId="0BE6F550" w:rsidR="00FF6850" w:rsidRDefault="0015207D">
      <w:pPr>
        <w:pStyle w:val="Akapitzlist"/>
        <w:jc w:val="both"/>
        <w:rPr>
          <w:bCs/>
        </w:rPr>
      </w:pPr>
      <w:r>
        <w:t>Produkcji Materiałów Budowlanych Zakład Pracy Chronionej</w:t>
      </w:r>
    </w:p>
    <w:p w14:paraId="379FB13C" w14:textId="7F964420" w:rsidR="00FF6850" w:rsidRDefault="00806046">
      <w:pPr>
        <w:pStyle w:val="Akapitzlist"/>
        <w:jc w:val="both"/>
      </w:pPr>
      <w:r>
        <w:rPr>
          <w:bCs/>
        </w:rPr>
        <w:t>•</w:t>
      </w:r>
      <w:r>
        <w:rPr>
          <w:bCs/>
        </w:rPr>
        <w:tab/>
        <w:t>dane osobowe przetwarzane będą na podstawie art. 6 ust. 1 lit. c) RODO w celu związanym z postępowaniem o udzielenie zamówienia nr</w:t>
      </w:r>
      <w:r>
        <w:rPr>
          <w:b/>
          <w:bCs/>
        </w:rPr>
        <w:t xml:space="preserve"> </w:t>
      </w:r>
      <w:r w:rsidR="0015207D">
        <w:rPr>
          <w:b/>
          <w:bCs/>
        </w:rPr>
        <w:t>1</w:t>
      </w:r>
      <w:r>
        <w:rPr>
          <w:b/>
          <w:bCs/>
        </w:rPr>
        <w:t>/2</w:t>
      </w:r>
      <w:r>
        <w:rPr>
          <w:b/>
        </w:rPr>
        <w:t>02</w:t>
      </w:r>
      <w:r w:rsidR="0015207D">
        <w:rPr>
          <w:b/>
        </w:rPr>
        <w:t>4</w:t>
      </w:r>
      <w:r>
        <w:rPr>
          <w:b/>
        </w:rPr>
        <w:t xml:space="preserve"> </w:t>
      </w:r>
      <w:r>
        <w:rPr>
          <w:bCs/>
        </w:rPr>
        <w:t xml:space="preserve">z </w:t>
      </w:r>
      <w:r>
        <w:rPr>
          <w:b/>
        </w:rPr>
        <w:t>zachowaniem zasady konkurencyjności</w:t>
      </w:r>
      <w:r>
        <w:rPr>
          <w:bCs/>
        </w:rPr>
        <w:t xml:space="preserve"> </w:t>
      </w:r>
    </w:p>
    <w:p w14:paraId="045F0CF6" w14:textId="77777777" w:rsidR="00FF6850" w:rsidRDefault="00806046">
      <w:pPr>
        <w:pStyle w:val="Akapitzlist"/>
        <w:jc w:val="both"/>
      </w:pPr>
      <w:r>
        <w:rPr>
          <w:bCs/>
        </w:rPr>
        <w:t xml:space="preserve"> </w:t>
      </w:r>
    </w:p>
    <w:p w14:paraId="4D80FBC1" w14:textId="77777777" w:rsidR="00FF6850" w:rsidRDefault="00806046">
      <w:pPr>
        <w:pStyle w:val="Akapitzlist"/>
        <w:jc w:val="both"/>
      </w:pPr>
      <w:r>
        <w:rPr>
          <w:bCs/>
        </w:rPr>
        <w:t>•</w:t>
      </w:r>
      <w:r>
        <w:rPr>
          <w:bCs/>
        </w:rPr>
        <w:tab/>
      </w:r>
      <w:r>
        <w:rPr>
          <w:rFonts w:cstheme="minorHAnsi"/>
        </w:rPr>
        <w:t>odbiorcami danych osobowych będą osoby lub podmioty, którym udostępniona zostanie dokumentacja postępowania w oparciu o Umowę o dofinansowanie Projektu współfinansowanego w ramach FENG – Fundusze Europejskie dla Nowoczesnej Gospodarki, tytuł projektu: Wdrożenie nowej technologii wytwarzania elementów betonowych w postaci płyt elewacyjnych i tarasowych o wzmocnionych właściwościach użytkowych.</w:t>
      </w:r>
    </w:p>
    <w:p w14:paraId="6846F267" w14:textId="77777777" w:rsidR="00FF6850" w:rsidRDefault="00806046">
      <w:pPr>
        <w:pStyle w:val="Akapitzlist"/>
        <w:jc w:val="both"/>
      </w:pPr>
      <w:r>
        <w:rPr>
          <w:bCs/>
        </w:rPr>
        <w:t>•</w:t>
      </w:r>
      <w:r>
        <w:rPr>
          <w:bCs/>
        </w:rPr>
        <w:tab/>
        <w:t>dane osobowe będą przechowywane na czas realizacji Projektu, zgodnie z zachowaniem zasad trwałości, aż do czasu wypełnienia obowiązku archiwizacji dokumentów projektowych;</w:t>
      </w:r>
    </w:p>
    <w:p w14:paraId="04CE4AB7" w14:textId="77777777" w:rsidR="00FF6850" w:rsidRDefault="00FF6850">
      <w:pPr>
        <w:pStyle w:val="Akapitzlist"/>
        <w:jc w:val="both"/>
        <w:rPr>
          <w:bCs/>
        </w:rPr>
      </w:pPr>
    </w:p>
    <w:p w14:paraId="7914F42B" w14:textId="77777777" w:rsidR="00FF6850" w:rsidRDefault="00806046">
      <w:pPr>
        <w:pStyle w:val="Akapitzlist"/>
        <w:jc w:val="both"/>
      </w:pPr>
      <w:r>
        <w:rPr>
          <w:bCs/>
        </w:rPr>
        <w:t>•</w:t>
      </w:r>
      <w:r>
        <w:rPr>
          <w:bCs/>
        </w:rPr>
        <w:tab/>
        <w:t>w odniesieniu do danych osobowych decyzje nie będą podejmowane w sposób zautomatyzowany, stosownie do art. 22 RODO;</w:t>
      </w:r>
    </w:p>
    <w:p w14:paraId="33E7FD79" w14:textId="77777777" w:rsidR="00FF6850" w:rsidRDefault="00806046">
      <w:pPr>
        <w:pStyle w:val="Akapitzlist"/>
        <w:jc w:val="both"/>
      </w:pPr>
      <w:r>
        <w:rPr>
          <w:bCs/>
        </w:rPr>
        <w:t xml:space="preserve"> </w:t>
      </w:r>
    </w:p>
    <w:p w14:paraId="65F3DB81" w14:textId="77777777" w:rsidR="00FF6850" w:rsidRDefault="00806046">
      <w:pPr>
        <w:pStyle w:val="Akapitzlist"/>
        <w:jc w:val="both"/>
      </w:pPr>
      <w:r>
        <w:rPr>
          <w:bCs/>
        </w:rPr>
        <w:t>•</w:t>
      </w:r>
      <w:r>
        <w:rPr>
          <w:bCs/>
        </w:rPr>
        <w:tab/>
        <w:t>osoba fizyczna posiada:</w:t>
      </w:r>
    </w:p>
    <w:p w14:paraId="5738C7D1" w14:textId="77777777" w:rsidR="00FF6850" w:rsidRDefault="00806046">
      <w:pPr>
        <w:pStyle w:val="Akapitzlist"/>
        <w:jc w:val="both"/>
      </w:pPr>
      <w:r>
        <w:rPr>
          <w:bCs/>
        </w:rPr>
        <w:t>−</w:t>
      </w:r>
      <w:r>
        <w:rPr>
          <w:bCs/>
        </w:rPr>
        <w:tab/>
        <w:t>na podstawie art. 15 RODO prawo dostępu do danych osobowych, które jej dotyczą;</w:t>
      </w:r>
    </w:p>
    <w:p w14:paraId="3856829B" w14:textId="77777777" w:rsidR="00FF6850" w:rsidRDefault="00806046">
      <w:pPr>
        <w:pStyle w:val="Akapitzlist"/>
        <w:jc w:val="both"/>
      </w:pPr>
      <w:r>
        <w:rPr>
          <w:bCs/>
        </w:rPr>
        <w:t>−</w:t>
      </w:r>
      <w:r>
        <w:rPr>
          <w:bCs/>
        </w:rPr>
        <w:tab/>
        <w:t>na podstawie art. 16 RODO prawo do sprostowania swoich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9DD3A70" w14:textId="77777777" w:rsidR="00FF6850" w:rsidRDefault="00806046">
      <w:pPr>
        <w:pStyle w:val="Akapitzlist"/>
        <w:jc w:val="both"/>
      </w:pPr>
      <w:r>
        <w:rPr>
          <w:bCs/>
        </w:rPr>
        <w:t>−</w:t>
      </w:r>
      <w:r>
        <w:rPr>
          <w:bCs/>
        </w:rPr>
        <w:tab/>
        <w:t xml:space="preserve">na podstawie art. 18 RODO prawo żądania od administratora ograniczenia przetwarzania danych osobowych z zastrzeżeniem przypadków, o których mowa w art. 18 ust. 2 RODO (prawo do ograniczenia przetwarzania nie ma zastosowania w </w:t>
      </w:r>
      <w:r>
        <w:rPr>
          <w:bCs/>
        </w:rPr>
        <w:lastRenderedPageBreak/>
        <w:t xml:space="preserve">odniesieniu do przechowywania, w celu zapewnienia korzystania ze środków ochrony prawnej lub w celu ochrony praw innej osoby fizycznej lub prawnej, lub z uwagi na ważne względy interesu publicznego Unii Europejskiej lub państwa członkowskiego);  </w:t>
      </w:r>
    </w:p>
    <w:p w14:paraId="6717DB7D" w14:textId="77777777" w:rsidR="00FF6850" w:rsidRDefault="00806046">
      <w:pPr>
        <w:pStyle w:val="Akapitzlist"/>
        <w:jc w:val="both"/>
      </w:pPr>
      <w:r>
        <w:rPr>
          <w:bCs/>
        </w:rPr>
        <w:t>−</w:t>
      </w:r>
      <w:r>
        <w:rPr>
          <w:bCs/>
        </w:rPr>
        <w:tab/>
        <w:t>prawo do wniesienia skargi do Prezesa Urzędu Ochrony Danych Osobowych, gdy osoba fizyczna uzna, że przetwarzanie danych osobowych jej dotyczących narusza przepisy RODO;</w:t>
      </w:r>
    </w:p>
    <w:p w14:paraId="194C2D78" w14:textId="77777777" w:rsidR="00FF6850" w:rsidRDefault="00FF6850">
      <w:pPr>
        <w:pStyle w:val="Akapitzlist"/>
        <w:jc w:val="both"/>
        <w:rPr>
          <w:bCs/>
        </w:rPr>
      </w:pPr>
    </w:p>
    <w:p w14:paraId="1A790D04" w14:textId="77777777" w:rsidR="00FF6850" w:rsidRDefault="00806046">
      <w:pPr>
        <w:pStyle w:val="Akapitzlist"/>
        <w:jc w:val="both"/>
      </w:pPr>
      <w:r>
        <w:rPr>
          <w:bCs/>
        </w:rPr>
        <w:t>•</w:t>
      </w:r>
      <w:r>
        <w:rPr>
          <w:bCs/>
        </w:rPr>
        <w:tab/>
        <w:t>osobie fizycznej nie przysługuje:</w:t>
      </w:r>
    </w:p>
    <w:p w14:paraId="30F523AD" w14:textId="77777777" w:rsidR="00FF6850" w:rsidRDefault="00806046">
      <w:pPr>
        <w:pStyle w:val="Akapitzlist"/>
        <w:jc w:val="both"/>
      </w:pPr>
      <w:r>
        <w:rPr>
          <w:bCs/>
        </w:rPr>
        <w:t>−</w:t>
      </w:r>
      <w:r>
        <w:rPr>
          <w:bCs/>
        </w:rPr>
        <w:tab/>
        <w:t>w związku z art. 17 ust. 3 lit. b, d lub e RODO prawo do usunięcia danych osobowych;</w:t>
      </w:r>
    </w:p>
    <w:p w14:paraId="476679CA" w14:textId="77777777" w:rsidR="00FF6850" w:rsidRDefault="00806046">
      <w:pPr>
        <w:pStyle w:val="Akapitzlist"/>
        <w:jc w:val="both"/>
      </w:pPr>
      <w:r>
        <w:rPr>
          <w:bCs/>
        </w:rPr>
        <w:t>−</w:t>
      </w:r>
      <w:r>
        <w:rPr>
          <w:bCs/>
        </w:rPr>
        <w:tab/>
        <w:t>prawo do przenoszenia danych osobowych, o którym mowa w art. 20 RODO;</w:t>
      </w:r>
    </w:p>
    <w:p w14:paraId="415B2156" w14:textId="77777777" w:rsidR="00FF6850" w:rsidRDefault="00806046">
      <w:pPr>
        <w:pStyle w:val="Akapitzlist"/>
        <w:jc w:val="both"/>
      </w:pPr>
      <w:r>
        <w:rPr>
          <w:bCs/>
        </w:rPr>
        <w:t>−</w:t>
      </w:r>
      <w:r>
        <w:rPr>
          <w:bCs/>
        </w:rPr>
        <w:tab/>
        <w:t xml:space="preserve">na podstawie art. 21 RODO prawo sprzeciwu, wobec przetwarzania danych osobowych, gdyż podstawą prawną przetwarzania danych osobowych jest art. 6 ust. 1 lit. c RODO. </w:t>
      </w:r>
      <w:bookmarkEnd w:id="11"/>
    </w:p>
    <w:p w14:paraId="601AA9BF" w14:textId="77777777" w:rsidR="00FF6850" w:rsidRDefault="00FF6850"/>
    <w:p w14:paraId="79EEE57E" w14:textId="77777777" w:rsidR="00FF6850" w:rsidRDefault="00FF6850"/>
    <w:p w14:paraId="5CE6FC32" w14:textId="77777777" w:rsidR="00FF6850" w:rsidRDefault="00FF6850"/>
    <w:p w14:paraId="2465F9E2" w14:textId="77777777" w:rsidR="00FF6850" w:rsidRDefault="00FF6850"/>
    <w:p w14:paraId="77302645" w14:textId="77777777" w:rsidR="00FF6850" w:rsidRDefault="00FF6850"/>
    <w:p w14:paraId="0D3916BC" w14:textId="77777777" w:rsidR="00FF6850" w:rsidRDefault="00806046">
      <w:pPr>
        <w:ind w:left="567"/>
        <w:jc w:val="both"/>
      </w:pPr>
      <w:r>
        <w:t>…………..…………..…………………                   …………………………………</w:t>
      </w:r>
    </w:p>
    <w:p w14:paraId="6229F2E7" w14:textId="77777777" w:rsidR="00FF6850" w:rsidRDefault="00806046">
      <w:pPr>
        <w:ind w:left="567"/>
        <w:jc w:val="right"/>
      </w:pPr>
      <w:r>
        <w:rPr>
          <w:i/>
        </w:rPr>
        <w:t xml:space="preserve">(miejscowość, data) </w:t>
      </w:r>
      <w:r>
        <w:rPr>
          <w:i/>
        </w:rPr>
        <w:tab/>
      </w:r>
      <w:r>
        <w:rPr>
          <w:i/>
        </w:rPr>
        <w:tab/>
      </w:r>
      <w:r>
        <w:rPr>
          <w:i/>
        </w:rPr>
        <w:tab/>
      </w:r>
      <w:r>
        <w:rPr>
          <w:i/>
        </w:rPr>
        <w:tab/>
      </w:r>
      <w:r>
        <w:rPr>
          <w:i/>
        </w:rPr>
        <w:tab/>
        <w:t>(podpis i/lub pieczęć upoważnionego</w:t>
      </w:r>
    </w:p>
    <w:p w14:paraId="7E586221" w14:textId="77777777" w:rsidR="00FF6850" w:rsidRDefault="00806046">
      <w:pPr>
        <w:ind w:left="567"/>
        <w:jc w:val="right"/>
      </w:pPr>
      <w:r>
        <w:rPr>
          <w:i/>
        </w:rPr>
        <w:t xml:space="preserve">                                                                                                 Przedstawiciela Wykonawcy)</w:t>
      </w:r>
    </w:p>
    <w:p w14:paraId="1FB98081" w14:textId="77777777" w:rsidR="00FF6850" w:rsidRDefault="00FF6850">
      <w:pPr>
        <w:jc w:val="right"/>
      </w:pPr>
    </w:p>
    <w:p w14:paraId="2A8399B9" w14:textId="77777777" w:rsidR="00FF6850" w:rsidRDefault="00FF6850">
      <w:pPr>
        <w:jc w:val="right"/>
      </w:pPr>
    </w:p>
    <w:p w14:paraId="15AD2547" w14:textId="77777777" w:rsidR="00FF6850" w:rsidRDefault="00FF6850">
      <w:pPr>
        <w:jc w:val="right"/>
      </w:pPr>
    </w:p>
    <w:p w14:paraId="2E7BCAD1" w14:textId="77777777" w:rsidR="00FF6850" w:rsidRDefault="00FF6850">
      <w:pPr>
        <w:jc w:val="right"/>
      </w:pPr>
    </w:p>
    <w:p w14:paraId="5E208C57" w14:textId="77777777" w:rsidR="00FF6850" w:rsidRDefault="00FF6850">
      <w:pPr>
        <w:jc w:val="right"/>
      </w:pPr>
    </w:p>
    <w:p w14:paraId="21B4CC56" w14:textId="77777777" w:rsidR="00FF6850" w:rsidRDefault="00FF6850">
      <w:pPr>
        <w:jc w:val="right"/>
      </w:pPr>
    </w:p>
    <w:p w14:paraId="300FB3D8" w14:textId="77777777" w:rsidR="00FF6850" w:rsidRDefault="00FF6850">
      <w:pPr>
        <w:jc w:val="right"/>
      </w:pPr>
    </w:p>
    <w:p w14:paraId="65732C93" w14:textId="77777777" w:rsidR="00FF6850" w:rsidRDefault="00FF6850">
      <w:pPr>
        <w:jc w:val="right"/>
      </w:pPr>
    </w:p>
    <w:p w14:paraId="0E81EBB5" w14:textId="77777777" w:rsidR="00FF6850" w:rsidRDefault="00FF6850">
      <w:pPr>
        <w:jc w:val="right"/>
      </w:pPr>
    </w:p>
    <w:p w14:paraId="293C2C3D" w14:textId="77777777" w:rsidR="00FF6850" w:rsidRDefault="00FF6850">
      <w:pPr>
        <w:jc w:val="right"/>
      </w:pPr>
    </w:p>
    <w:p w14:paraId="0479DD75" w14:textId="77777777" w:rsidR="00FF6850" w:rsidRDefault="00FF6850">
      <w:pPr>
        <w:jc w:val="right"/>
      </w:pPr>
    </w:p>
    <w:p w14:paraId="523174F2" w14:textId="77777777" w:rsidR="00FF6850" w:rsidRDefault="00FF6850">
      <w:pPr>
        <w:jc w:val="right"/>
      </w:pPr>
    </w:p>
    <w:p w14:paraId="4E603E88" w14:textId="77777777" w:rsidR="00FF6850" w:rsidRDefault="00FF6850">
      <w:pPr>
        <w:jc w:val="right"/>
      </w:pPr>
    </w:p>
    <w:p w14:paraId="5D4BC058" w14:textId="77777777" w:rsidR="00FF6850" w:rsidRDefault="00FF6850">
      <w:pPr>
        <w:jc w:val="right"/>
      </w:pPr>
    </w:p>
    <w:p w14:paraId="3E1EE11C" w14:textId="77777777" w:rsidR="00FF6850" w:rsidRDefault="00FF6850">
      <w:pPr>
        <w:jc w:val="right"/>
      </w:pPr>
    </w:p>
    <w:p w14:paraId="41AED3A7" w14:textId="77777777" w:rsidR="00FF6850" w:rsidRDefault="00FF6850">
      <w:pPr>
        <w:jc w:val="right"/>
      </w:pPr>
    </w:p>
    <w:p w14:paraId="6AFA7765" w14:textId="77777777" w:rsidR="00FF6850" w:rsidRDefault="00FF6850">
      <w:pPr>
        <w:jc w:val="right"/>
      </w:pPr>
    </w:p>
    <w:p w14:paraId="25C353B5" w14:textId="77777777" w:rsidR="00FF6850" w:rsidRDefault="00FF6850">
      <w:pPr>
        <w:jc w:val="right"/>
      </w:pPr>
    </w:p>
    <w:p w14:paraId="516EFD87" w14:textId="77777777" w:rsidR="00FF6850" w:rsidRDefault="00FF6850">
      <w:pPr>
        <w:jc w:val="right"/>
      </w:pPr>
    </w:p>
    <w:p w14:paraId="2A00F56B" w14:textId="77777777" w:rsidR="00FF6850" w:rsidRDefault="00FF6850">
      <w:pPr>
        <w:jc w:val="right"/>
      </w:pPr>
    </w:p>
    <w:p w14:paraId="01D3C764" w14:textId="77777777" w:rsidR="00FF6850" w:rsidRDefault="00FF6850">
      <w:pPr>
        <w:jc w:val="right"/>
      </w:pPr>
    </w:p>
    <w:p w14:paraId="3494FFAD" w14:textId="77777777" w:rsidR="00FF6850" w:rsidRDefault="00FF6850">
      <w:pPr>
        <w:jc w:val="right"/>
      </w:pPr>
    </w:p>
    <w:p w14:paraId="53215A1A" w14:textId="77777777" w:rsidR="00FF6850" w:rsidRDefault="00FF6850">
      <w:pPr>
        <w:jc w:val="right"/>
      </w:pPr>
    </w:p>
    <w:p w14:paraId="70E4CD26" w14:textId="77777777" w:rsidR="007D53C1" w:rsidRDefault="007D53C1">
      <w:pPr>
        <w:jc w:val="right"/>
      </w:pPr>
    </w:p>
    <w:p w14:paraId="418A8883" w14:textId="77777777" w:rsidR="00FF6850" w:rsidRDefault="00FF6850">
      <w:pPr>
        <w:jc w:val="right"/>
      </w:pPr>
    </w:p>
    <w:p w14:paraId="7AA3E719" w14:textId="2620A319" w:rsidR="00FF6850" w:rsidRDefault="00806046">
      <w:pPr>
        <w:ind w:left="4248" w:firstLine="708"/>
        <w:rPr>
          <w:b/>
        </w:rPr>
      </w:pPr>
      <w:r>
        <w:rPr>
          <w:b/>
        </w:rPr>
        <w:t xml:space="preserve">Załącznik </w:t>
      </w:r>
      <w:r w:rsidR="008A1B93">
        <w:rPr>
          <w:b/>
        </w:rPr>
        <w:t>5</w:t>
      </w:r>
      <w:r>
        <w:rPr>
          <w:b/>
        </w:rPr>
        <w:t xml:space="preserve"> do Zapytania ofertowego</w:t>
      </w:r>
    </w:p>
    <w:p w14:paraId="7CE59E4B" w14:textId="77777777" w:rsidR="00FF6850" w:rsidRDefault="00FF6850">
      <w:pPr>
        <w:spacing w:before="480" w:line="252" w:lineRule="auto"/>
        <w:jc w:val="right"/>
        <w:rPr>
          <w:rFonts w:ascii="Arial" w:hAnsi="Arial" w:cs="Arial"/>
          <w:b/>
          <w:sz w:val="20"/>
          <w:szCs w:val="20"/>
        </w:rPr>
      </w:pPr>
    </w:p>
    <w:p w14:paraId="0FF698F6" w14:textId="77777777" w:rsidR="00FF6850" w:rsidRDefault="00806046">
      <w:pPr>
        <w:spacing w:before="480" w:line="252" w:lineRule="auto"/>
        <w:jc w:val="right"/>
        <w:rPr>
          <w:rFonts w:ascii="Arial" w:hAnsi="Arial" w:cs="Arial"/>
          <w:b/>
          <w:sz w:val="20"/>
          <w:szCs w:val="20"/>
        </w:rPr>
      </w:pPr>
      <w:r>
        <w:rPr>
          <w:rFonts w:ascii="Arial" w:hAnsi="Arial" w:cs="Arial"/>
          <w:b/>
          <w:sz w:val="20"/>
          <w:szCs w:val="20"/>
        </w:rPr>
        <w:t>Zamawiający:</w:t>
      </w:r>
    </w:p>
    <w:p w14:paraId="18319758" w14:textId="77777777" w:rsidR="0015207D" w:rsidRDefault="0015207D" w:rsidP="0015207D">
      <w:pPr>
        <w:spacing w:line="259" w:lineRule="auto"/>
        <w:ind w:left="-98"/>
        <w:jc w:val="right"/>
      </w:pPr>
      <w:bookmarkStart w:id="12" w:name="_Hlk159354725"/>
      <w:r>
        <w:t xml:space="preserve">Kazimierz Ginter Zakład Produkcji Materiałów            </w:t>
      </w:r>
    </w:p>
    <w:bookmarkEnd w:id="12"/>
    <w:p w14:paraId="4187C45D" w14:textId="77777777" w:rsidR="0015207D" w:rsidRDefault="0015207D" w:rsidP="0015207D">
      <w:pPr>
        <w:spacing w:line="259" w:lineRule="auto"/>
        <w:ind w:left="-98"/>
        <w:jc w:val="right"/>
      </w:pPr>
      <w:r>
        <w:t xml:space="preserve"> </w:t>
      </w:r>
      <w:bookmarkStart w:id="13" w:name="_Hlk159354742"/>
      <w:r>
        <w:t>Budowlanych Zakład Pracy Chronionej</w:t>
      </w:r>
      <w:bookmarkEnd w:id="13"/>
    </w:p>
    <w:p w14:paraId="108502DF" w14:textId="77777777" w:rsidR="0015207D" w:rsidRDefault="0015207D" w:rsidP="0015207D">
      <w:pPr>
        <w:spacing w:line="259" w:lineRule="auto"/>
        <w:ind w:left="-98" w:firstLine="98"/>
        <w:jc w:val="right"/>
      </w:pPr>
      <w:r>
        <w:rPr>
          <w:b/>
          <w:bCs/>
        </w:rPr>
        <w:t>Adres:</w:t>
      </w:r>
    </w:p>
    <w:p w14:paraId="59CBEBBE" w14:textId="77777777" w:rsidR="0015207D" w:rsidRDefault="0015207D" w:rsidP="0015207D">
      <w:pPr>
        <w:spacing w:line="259" w:lineRule="auto"/>
        <w:ind w:left="-98" w:firstLine="98"/>
        <w:jc w:val="right"/>
      </w:pPr>
      <w:r>
        <w:t>Kolejowa 4</w:t>
      </w:r>
    </w:p>
    <w:p w14:paraId="7F1FC3D7" w14:textId="77777777" w:rsidR="0015207D" w:rsidRDefault="0015207D" w:rsidP="0015207D">
      <w:pPr>
        <w:spacing w:line="259" w:lineRule="auto"/>
        <w:ind w:left="-98" w:firstLine="98"/>
        <w:jc w:val="right"/>
      </w:pPr>
      <w:r w:rsidRPr="00E04461">
        <w:t>89-600</w:t>
      </w:r>
      <w:r>
        <w:t xml:space="preserve"> Chojnice</w:t>
      </w:r>
    </w:p>
    <w:p w14:paraId="020A733D" w14:textId="05246D87" w:rsidR="00FF6850" w:rsidRDefault="0015207D">
      <w:pPr>
        <w:ind w:left="5954"/>
        <w:jc w:val="center"/>
        <w:rPr>
          <w:rFonts w:ascii="Arial" w:hAnsi="Arial" w:cs="Arial"/>
          <w:i/>
          <w:sz w:val="16"/>
          <w:szCs w:val="16"/>
        </w:rPr>
      </w:pPr>
      <w:r>
        <w:rPr>
          <w:rFonts w:ascii="Arial" w:hAnsi="Arial" w:cs="Arial"/>
          <w:i/>
          <w:sz w:val="16"/>
          <w:szCs w:val="16"/>
        </w:rPr>
        <w:t xml:space="preserve">                           </w:t>
      </w:r>
      <w:r w:rsidR="00806046">
        <w:rPr>
          <w:rFonts w:ascii="Arial" w:hAnsi="Arial" w:cs="Arial"/>
          <w:i/>
          <w:sz w:val="16"/>
          <w:szCs w:val="16"/>
        </w:rPr>
        <w:t>(pełna nazwa/firma, adres)</w:t>
      </w:r>
    </w:p>
    <w:p w14:paraId="701B26D9" w14:textId="77777777" w:rsidR="007D53C1" w:rsidRPr="00A331FC" w:rsidRDefault="007D53C1" w:rsidP="007D53C1">
      <w:pPr>
        <w:rPr>
          <w:b/>
        </w:rPr>
      </w:pPr>
      <w:r w:rsidRPr="00A331FC">
        <w:rPr>
          <w:b/>
        </w:rPr>
        <w:t>Wykonawca:</w:t>
      </w:r>
    </w:p>
    <w:p w14:paraId="5CAE51E9" w14:textId="77777777" w:rsidR="007D53C1" w:rsidRPr="00A331FC" w:rsidRDefault="007D53C1" w:rsidP="007D53C1">
      <w:pPr>
        <w:spacing w:line="480" w:lineRule="auto"/>
        <w:ind w:right="5954"/>
      </w:pPr>
      <w:r w:rsidRPr="00A331FC">
        <w:t>………………………………………………………………………………</w:t>
      </w:r>
    </w:p>
    <w:p w14:paraId="268933E2" w14:textId="77777777" w:rsidR="007D53C1" w:rsidRPr="00A331FC" w:rsidRDefault="007D53C1" w:rsidP="007D53C1">
      <w:pPr>
        <w:ind w:right="5953"/>
        <w:rPr>
          <w:i/>
        </w:rPr>
      </w:pPr>
      <w:r w:rsidRPr="00A331FC">
        <w:rPr>
          <w:i/>
        </w:rPr>
        <w:t>(pełna nazwa/firma, adres, w zależności od podmiotu: NIP/PESEL, KRS/CEiDG)</w:t>
      </w:r>
    </w:p>
    <w:p w14:paraId="78982F94" w14:textId="77777777" w:rsidR="007D53C1" w:rsidRPr="00A331FC" w:rsidRDefault="007D53C1" w:rsidP="007D53C1">
      <w:pPr>
        <w:rPr>
          <w:u w:val="single"/>
        </w:rPr>
      </w:pPr>
      <w:r w:rsidRPr="00A331FC">
        <w:rPr>
          <w:u w:val="single"/>
        </w:rPr>
        <w:t>reprezentowany przez:</w:t>
      </w:r>
    </w:p>
    <w:p w14:paraId="01662FBD" w14:textId="77777777" w:rsidR="007D53C1" w:rsidRPr="00A331FC" w:rsidRDefault="007D53C1" w:rsidP="007D53C1">
      <w:pPr>
        <w:spacing w:line="480" w:lineRule="auto"/>
        <w:ind w:right="5954"/>
      </w:pPr>
      <w:r w:rsidRPr="00A331FC">
        <w:t>………………………………………………………………………………</w:t>
      </w:r>
    </w:p>
    <w:p w14:paraId="48421996" w14:textId="77777777" w:rsidR="007D53C1" w:rsidRPr="00A331FC" w:rsidRDefault="007D53C1" w:rsidP="007D53C1">
      <w:pPr>
        <w:ind w:right="5953"/>
        <w:rPr>
          <w:i/>
        </w:rPr>
      </w:pPr>
      <w:r w:rsidRPr="00A331FC">
        <w:rPr>
          <w:i/>
        </w:rPr>
        <w:t>(imię, nazwisko, stanowisko/podstawa do reprezentacji)</w:t>
      </w:r>
    </w:p>
    <w:p w14:paraId="2ADC649D" w14:textId="77777777" w:rsidR="007D53C1" w:rsidRPr="00A331FC" w:rsidRDefault="007D53C1" w:rsidP="007D53C1"/>
    <w:p w14:paraId="640CA729" w14:textId="77777777" w:rsidR="007D53C1" w:rsidRPr="00A331FC" w:rsidRDefault="007D53C1" w:rsidP="007D53C1">
      <w:pPr>
        <w:rPr>
          <w:b/>
        </w:rPr>
      </w:pPr>
    </w:p>
    <w:p w14:paraId="5475BEB6" w14:textId="77777777" w:rsidR="007D53C1" w:rsidRDefault="007D53C1" w:rsidP="007D53C1">
      <w:r>
        <w:t>OŚWIADCZENIE O PRZECIWDZIAŁANIU WSPIERANIA AGRESJI NA UKRAINĘ</w:t>
      </w:r>
    </w:p>
    <w:p w14:paraId="44223EC2" w14:textId="77777777" w:rsidR="007D53C1" w:rsidRDefault="007D53C1" w:rsidP="007D53C1"/>
    <w:p w14:paraId="70CE6EDE" w14:textId="77777777" w:rsidR="007D53C1" w:rsidRDefault="007D53C1" w:rsidP="007D53C1">
      <w:r>
        <w:t>Przystępując do postępowania oświadczam, że podmiot, w imieniu którego składane jest oświadczenie (właściwe zakreślić znakiem X):</w:t>
      </w:r>
    </w:p>
    <w:p w14:paraId="3A80250C" w14:textId="77777777" w:rsidR="007D53C1" w:rsidRDefault="007D53C1" w:rsidP="007D53C1"/>
    <w:p w14:paraId="611A1480" w14:textId="77777777" w:rsidR="007D53C1" w:rsidRDefault="007D53C1" w:rsidP="007D53C1"/>
    <w:p w14:paraId="409155DB" w14:textId="6A89CBAB" w:rsidR="007D53C1" w:rsidRDefault="007D53C1" w:rsidP="007D53C1">
      <w:pPr>
        <w:jc w:val="both"/>
      </w:pPr>
      <w:bookmarkStart w:id="14" w:name="_Hlk158309491"/>
      <w:r w:rsidRPr="00D015C0">
        <w:rPr>
          <w:noProof/>
        </w:rPr>
        <w:drawing>
          <wp:inline distT="0" distB="0" distL="0" distR="0" wp14:anchorId="6C3ED06B" wp14:editId="1FB47F71">
            <wp:extent cx="247650" cy="241300"/>
            <wp:effectExtent l="0" t="0" r="0" b="6350"/>
            <wp:docPr id="1546673228"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1300"/>
                    </a:xfrm>
                    <a:prstGeom prst="rect">
                      <a:avLst/>
                    </a:prstGeom>
                    <a:noFill/>
                    <a:ln>
                      <a:noFill/>
                    </a:ln>
                  </pic:spPr>
                </pic:pic>
              </a:graphicData>
            </a:graphic>
          </wp:inline>
        </w:drawing>
      </w:r>
      <w:r>
        <w:t xml:space="preserve"> nie podlega wykluczeniu z postępowania na podstawie art. 7 ust. 1 ustawy </w:t>
      </w:r>
    </w:p>
    <w:p w14:paraId="229786DB" w14:textId="77777777" w:rsidR="007D53C1" w:rsidRDefault="007D53C1" w:rsidP="007D53C1">
      <w:pPr>
        <w:jc w:val="both"/>
      </w:pPr>
      <w:r>
        <w:t>o szczególnych rozwiązaniach w zakresie przeciwdziałania wspieraniu agresji na Ukrainę oraz służących ochronie bezpieczeństwa narodowego (t. j. Dz. U. z 2022 r., poz. 835 z późn. zm.),</w:t>
      </w:r>
    </w:p>
    <w:p w14:paraId="2A1D404C" w14:textId="77777777" w:rsidR="007D53C1" w:rsidRDefault="007D53C1" w:rsidP="007D53C1">
      <w:pPr>
        <w:jc w:val="both"/>
      </w:pPr>
    </w:p>
    <w:p w14:paraId="3F387B0D" w14:textId="4A135C04" w:rsidR="007D53C1" w:rsidRDefault="007D53C1" w:rsidP="007D53C1">
      <w:pPr>
        <w:jc w:val="both"/>
      </w:pPr>
      <w:r w:rsidRPr="00D015C0">
        <w:rPr>
          <w:noProof/>
        </w:rPr>
        <w:drawing>
          <wp:inline distT="0" distB="0" distL="0" distR="0" wp14:anchorId="40CE9B3F" wp14:editId="5594D745">
            <wp:extent cx="247650" cy="241300"/>
            <wp:effectExtent l="0" t="0" r="0" b="6350"/>
            <wp:docPr id="112749486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1300"/>
                    </a:xfrm>
                    <a:prstGeom prst="rect">
                      <a:avLst/>
                    </a:prstGeom>
                    <a:noFill/>
                    <a:ln>
                      <a:noFill/>
                    </a:ln>
                  </pic:spPr>
                </pic:pic>
              </a:graphicData>
            </a:graphic>
          </wp:inline>
        </w:drawing>
      </w:r>
      <w:r>
        <w:t xml:space="preserve"> nie podlega wykluczeniu z postępowania na podstawie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74D57A96" w14:textId="77777777" w:rsidR="007D53C1" w:rsidRDefault="007D53C1" w:rsidP="007D53C1"/>
    <w:p w14:paraId="3CCCB6AB" w14:textId="77777777" w:rsidR="007D53C1" w:rsidRDefault="007D53C1" w:rsidP="007D53C1"/>
    <w:p w14:paraId="14888070" w14:textId="4CFFEE8C" w:rsidR="007D53C1" w:rsidRDefault="007D53C1" w:rsidP="007D53C1">
      <w:pPr>
        <w:jc w:val="both"/>
      </w:pPr>
      <w:r w:rsidRPr="00D015C0">
        <w:rPr>
          <w:noProof/>
        </w:rPr>
        <w:drawing>
          <wp:inline distT="0" distB="0" distL="0" distR="0" wp14:anchorId="51269BD3" wp14:editId="0144F1E1">
            <wp:extent cx="247650" cy="241300"/>
            <wp:effectExtent l="0" t="0" r="0" b="6350"/>
            <wp:docPr id="177731101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1300"/>
                    </a:xfrm>
                    <a:prstGeom prst="rect">
                      <a:avLst/>
                    </a:prstGeom>
                    <a:noFill/>
                    <a:ln>
                      <a:noFill/>
                    </a:ln>
                  </pic:spPr>
                </pic:pic>
              </a:graphicData>
            </a:graphic>
          </wp:inline>
        </w:drawing>
      </w:r>
      <w:r>
        <w:t xml:space="preserve"> podlega wykluczeniu z postępowania na podstawie art. 7 ust. 1 ustawy </w:t>
      </w:r>
    </w:p>
    <w:p w14:paraId="53B3F2A5" w14:textId="77777777" w:rsidR="007D53C1" w:rsidRDefault="007D53C1" w:rsidP="007D53C1">
      <w:pPr>
        <w:jc w:val="both"/>
      </w:pPr>
      <w:r>
        <w:t>o szczególnych rozwiązaniach w zakresie przeciwdziałania wspieraniu agresji na Ukrainę oraz służących ochronie bezpieczeństwa narodowego (t. j. Dz. U. z 2022 r., poz. 835 z późn. zm.).</w:t>
      </w:r>
    </w:p>
    <w:bookmarkEnd w:id="14"/>
    <w:p w14:paraId="3970995B" w14:textId="77777777" w:rsidR="007D53C1" w:rsidRDefault="007D53C1" w:rsidP="007D53C1"/>
    <w:p w14:paraId="2FB803BD" w14:textId="77777777" w:rsidR="007D53C1" w:rsidRDefault="007D53C1" w:rsidP="007D53C1"/>
    <w:p w14:paraId="41742EAB" w14:textId="0453D57F" w:rsidR="007D53C1" w:rsidRDefault="007D53C1" w:rsidP="007D53C1">
      <w:pPr>
        <w:jc w:val="both"/>
        <w:rPr>
          <w:sz w:val="23"/>
          <w:szCs w:val="23"/>
        </w:rPr>
      </w:pPr>
      <w:r w:rsidRPr="00D015C0">
        <w:rPr>
          <w:noProof/>
        </w:rPr>
        <w:drawing>
          <wp:inline distT="0" distB="0" distL="0" distR="0" wp14:anchorId="5134C29F" wp14:editId="211A2D98">
            <wp:extent cx="247650" cy="241300"/>
            <wp:effectExtent l="0" t="0" r="0" b="6350"/>
            <wp:docPr id="198451413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1300"/>
                    </a:xfrm>
                    <a:prstGeom prst="rect">
                      <a:avLst/>
                    </a:prstGeom>
                    <a:noFill/>
                    <a:ln>
                      <a:noFill/>
                    </a:ln>
                  </pic:spPr>
                </pic:pic>
              </a:graphicData>
            </a:graphic>
          </wp:inline>
        </w:drawing>
      </w:r>
      <w:r>
        <w:t xml:space="preserve"> podlega wykluczeniu z postępowania na podstawie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212F3B20" w14:textId="77777777" w:rsidR="007D53C1" w:rsidRDefault="007D53C1" w:rsidP="007D53C1"/>
    <w:p w14:paraId="2BFC0EC5" w14:textId="77777777" w:rsidR="007D53C1" w:rsidRDefault="007D53C1" w:rsidP="007D53C1"/>
    <w:p w14:paraId="7FCF74BA" w14:textId="77777777" w:rsidR="007D53C1" w:rsidRDefault="007D53C1" w:rsidP="007D53C1"/>
    <w:p w14:paraId="54BE099E" w14:textId="77777777" w:rsidR="007D53C1" w:rsidRDefault="007D53C1" w:rsidP="007D53C1">
      <w:r>
        <w:t xml:space="preserve">Oświadczam, że wszystkie informacje podane w powyższych oświadczeniach </w:t>
      </w:r>
    </w:p>
    <w:p w14:paraId="1983CA97" w14:textId="77777777" w:rsidR="007D53C1" w:rsidRDefault="007D53C1" w:rsidP="007D53C1">
      <w:r>
        <w:t>są aktualne i zgodne z prawdą.</w:t>
      </w:r>
    </w:p>
    <w:p w14:paraId="6FFFD4AD" w14:textId="77777777" w:rsidR="007D53C1" w:rsidRDefault="007D53C1" w:rsidP="007D53C1"/>
    <w:p w14:paraId="448ED82C" w14:textId="77777777" w:rsidR="007D53C1" w:rsidRDefault="007D53C1" w:rsidP="007D53C1"/>
    <w:p w14:paraId="3707FC68" w14:textId="77777777" w:rsidR="007D53C1" w:rsidRDefault="007D53C1" w:rsidP="007D53C1"/>
    <w:p w14:paraId="486AF540" w14:textId="77777777" w:rsidR="007D53C1" w:rsidRDefault="007D53C1" w:rsidP="007D53C1"/>
    <w:p w14:paraId="4A4F7F6D" w14:textId="77777777" w:rsidR="007D53C1" w:rsidRDefault="007D53C1" w:rsidP="007D53C1"/>
    <w:p w14:paraId="66D85701" w14:textId="77777777" w:rsidR="007D53C1" w:rsidRDefault="007D53C1" w:rsidP="007D53C1"/>
    <w:p w14:paraId="148EBC79" w14:textId="77777777" w:rsidR="007D53C1" w:rsidRDefault="007D53C1" w:rsidP="007D53C1">
      <w:r>
        <w:t xml:space="preserve"> </w:t>
      </w:r>
    </w:p>
    <w:p w14:paraId="42E13224" w14:textId="77777777" w:rsidR="007D53C1" w:rsidRDefault="007D53C1" w:rsidP="007D53C1">
      <w:pPr>
        <w:jc w:val="right"/>
      </w:pPr>
      <w:r>
        <w:t>…………………………….                       …………………………………………………….</w:t>
      </w:r>
    </w:p>
    <w:p w14:paraId="544D7428" w14:textId="77777777" w:rsidR="007D53C1" w:rsidRDefault="007D53C1" w:rsidP="007D53C1">
      <w:r>
        <w:t xml:space="preserve">    </w:t>
      </w:r>
      <w:r>
        <w:tab/>
        <w:t xml:space="preserve">miejscowość i data                                             podpis  osoby upoważnionej do </w:t>
      </w:r>
    </w:p>
    <w:p w14:paraId="3A6DFDA5" w14:textId="77777777" w:rsidR="007D53C1" w:rsidRDefault="007D53C1" w:rsidP="007D53C1">
      <w:pPr>
        <w:jc w:val="right"/>
      </w:pPr>
      <w:r>
        <w:t>reprezentowania Oferenta</w:t>
      </w:r>
    </w:p>
    <w:p w14:paraId="28A877FD" w14:textId="77777777" w:rsidR="007D53C1" w:rsidRDefault="007D53C1" w:rsidP="007D53C1"/>
    <w:p w14:paraId="620FDE9A" w14:textId="77777777" w:rsidR="007D53C1" w:rsidRDefault="007D53C1" w:rsidP="007D53C1"/>
    <w:p w14:paraId="15DBB4E8" w14:textId="77777777" w:rsidR="007D53C1" w:rsidRDefault="007D53C1" w:rsidP="007D53C1">
      <w:pPr>
        <w:autoSpaceDE w:val="0"/>
        <w:autoSpaceDN w:val="0"/>
        <w:adjustRightInd w:val="0"/>
      </w:pPr>
    </w:p>
    <w:p w14:paraId="28B7DE88" w14:textId="77777777" w:rsidR="007D53C1" w:rsidRDefault="007D53C1" w:rsidP="007D53C1">
      <w:pPr>
        <w:jc w:val="right"/>
      </w:pPr>
    </w:p>
    <w:p w14:paraId="30E0CE5D" w14:textId="77777777" w:rsidR="007D53C1" w:rsidRDefault="007D53C1" w:rsidP="007D53C1">
      <w:pPr>
        <w:jc w:val="right"/>
      </w:pPr>
    </w:p>
    <w:p w14:paraId="3B59A026" w14:textId="77777777" w:rsidR="007D53C1" w:rsidRDefault="007D53C1" w:rsidP="007D53C1">
      <w:pPr>
        <w:jc w:val="right"/>
      </w:pPr>
    </w:p>
    <w:p w14:paraId="3376842E" w14:textId="77777777" w:rsidR="008A1B93" w:rsidRDefault="008A1B93" w:rsidP="007D53C1"/>
    <w:sectPr w:rsidR="008A1B93">
      <w:headerReference w:type="default" r:id="rId13"/>
      <w:footerReference w:type="default" r:id="rId14"/>
      <w:pgSz w:w="11906" w:h="16838"/>
      <w:pgMar w:top="1985" w:right="1417" w:bottom="1985" w:left="1417" w:header="895"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B51AC" w14:textId="77777777" w:rsidR="005B7340" w:rsidRDefault="005B7340">
      <w:r>
        <w:separator/>
      </w:r>
    </w:p>
  </w:endnote>
  <w:endnote w:type="continuationSeparator" w:id="0">
    <w:p w14:paraId="3E1BAB3C" w14:textId="77777777" w:rsidR="005B7340" w:rsidRDefault="005B7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Cambria"/>
    <w:charset w:val="EE"/>
    <w:family w:val="roman"/>
    <w:pitch w:val="variable"/>
  </w:font>
  <w:font w:name="Arial Unicode MS">
    <w:altName w:val="Arial"/>
    <w:panose1 w:val="020B0604020202020204"/>
    <w:charset w:val="00"/>
    <w:family w:val="roman"/>
    <w:pitch w:val="variable"/>
    <w:sig w:usb0="00000003"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0931459"/>
      <w:docPartObj>
        <w:docPartGallery w:val="Page Numbers (Bottom of Page)"/>
        <w:docPartUnique/>
      </w:docPartObj>
    </w:sdtPr>
    <w:sdtContent>
      <w:p w14:paraId="29FF59D0" w14:textId="77777777" w:rsidR="00FF6850" w:rsidRDefault="00806046">
        <w:pPr>
          <w:pStyle w:val="Stopka"/>
          <w:jc w:val="right"/>
        </w:pPr>
        <w:r>
          <w:fldChar w:fldCharType="begin"/>
        </w:r>
        <w:r>
          <w:instrText xml:space="preserve"> PAGE </w:instrText>
        </w:r>
        <w:r>
          <w:fldChar w:fldCharType="separate"/>
        </w:r>
        <w:r>
          <w:t>1</w:t>
        </w:r>
        <w:r>
          <w:fldChar w:fldCharType="end"/>
        </w:r>
      </w:p>
    </w:sdtContent>
  </w:sdt>
  <w:p w14:paraId="442539BC" w14:textId="77777777" w:rsidR="00FF6850" w:rsidRDefault="00FF6850">
    <w:pPr>
      <w:rPr>
        <w:rFonts w:ascii="Arial" w:hAnsi="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807DD" w14:textId="77777777" w:rsidR="005B7340" w:rsidRDefault="005B7340">
      <w:pPr>
        <w:rPr>
          <w:sz w:val="12"/>
        </w:rPr>
      </w:pPr>
      <w:r>
        <w:separator/>
      </w:r>
    </w:p>
  </w:footnote>
  <w:footnote w:type="continuationSeparator" w:id="0">
    <w:p w14:paraId="33B30498" w14:textId="77777777" w:rsidR="005B7340" w:rsidRDefault="005B7340">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1D6A7" w14:textId="6C700E68" w:rsidR="00FF6850" w:rsidRDefault="004C6E0F">
    <w:pPr>
      <w:pStyle w:val="Nagwek"/>
    </w:pPr>
    <w:r>
      <w:rPr>
        <w:rFonts w:cs="Arial"/>
        <w:noProof/>
        <w:color w:val="1A1A1A"/>
        <w:sz w:val="18"/>
        <w:szCs w:val="18"/>
      </w:rPr>
      <w:drawing>
        <wp:inline distT="0" distB="0" distL="0" distR="0" wp14:anchorId="21E592BC" wp14:editId="7F3AFFF3">
          <wp:extent cx="5759450" cy="774700"/>
          <wp:effectExtent l="0" t="0" r="0" b="6350"/>
          <wp:docPr id="20621863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74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6365A"/>
    <w:multiLevelType w:val="hybridMultilevel"/>
    <w:tmpl w:val="D084DACC"/>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42683A"/>
    <w:multiLevelType w:val="hybridMultilevel"/>
    <w:tmpl w:val="DBA4DE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AE6B8B"/>
    <w:multiLevelType w:val="hybridMultilevel"/>
    <w:tmpl w:val="1A0470C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7842C6"/>
    <w:multiLevelType w:val="hybridMultilevel"/>
    <w:tmpl w:val="C186B1FE"/>
    <w:lvl w:ilvl="0" w:tplc="04150001">
      <w:start w:val="1"/>
      <w:numFmt w:val="bullet"/>
      <w:lvlText w:val=""/>
      <w:lvlJc w:val="left"/>
      <w:pPr>
        <w:ind w:left="405" w:hanging="360"/>
      </w:pPr>
      <w:rPr>
        <w:rFonts w:ascii="Symbol" w:hAnsi="Symbol"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4" w15:restartNumberingAfterBreak="0">
    <w:nsid w:val="06403D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4B1621"/>
    <w:multiLevelType w:val="hybridMultilevel"/>
    <w:tmpl w:val="268414F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6042C3"/>
    <w:multiLevelType w:val="hybridMultilevel"/>
    <w:tmpl w:val="F2728DF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846CA1"/>
    <w:multiLevelType w:val="multilevel"/>
    <w:tmpl w:val="5352C2E6"/>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8" w15:restartNumberingAfterBreak="0">
    <w:nsid w:val="104850C7"/>
    <w:multiLevelType w:val="multilevel"/>
    <w:tmpl w:val="4FB09F66"/>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07177B9"/>
    <w:multiLevelType w:val="multilevel"/>
    <w:tmpl w:val="757EC3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10" w15:restartNumberingAfterBreak="0">
    <w:nsid w:val="180066F8"/>
    <w:multiLevelType w:val="multilevel"/>
    <w:tmpl w:val="EE4EEDA0"/>
    <w:lvl w:ilvl="0">
      <w:start w:val="1"/>
      <w:numFmt w:val="lowerLetter"/>
      <w:lvlText w:val="%1)"/>
      <w:lvlJc w:val="left"/>
      <w:pPr>
        <w:tabs>
          <w:tab w:val="num" w:pos="1083"/>
        </w:tabs>
        <w:ind w:left="1083" w:hanging="360"/>
      </w:pPr>
      <w:rPr>
        <w:rFonts w:ascii="Times New Roman" w:hAnsi="Times New Roman" w:cs="Times New Roman"/>
      </w:rPr>
    </w:lvl>
    <w:lvl w:ilvl="1">
      <w:start w:val="1"/>
      <w:numFmt w:val="lowerLetter"/>
      <w:lvlText w:val="%2."/>
      <w:lvlJc w:val="left"/>
      <w:pPr>
        <w:tabs>
          <w:tab w:val="num" w:pos="1803"/>
        </w:tabs>
        <w:ind w:left="1803" w:hanging="360"/>
      </w:pPr>
      <w:rPr>
        <w:rFonts w:ascii="Times New Roman" w:hAnsi="Times New Roman" w:cs="Times New Roman"/>
      </w:rPr>
    </w:lvl>
    <w:lvl w:ilvl="2">
      <w:start w:val="1"/>
      <w:numFmt w:val="lowerRoman"/>
      <w:lvlText w:val="%3."/>
      <w:lvlJc w:val="right"/>
      <w:pPr>
        <w:tabs>
          <w:tab w:val="num" w:pos="2523"/>
        </w:tabs>
        <w:ind w:left="2523" w:hanging="180"/>
      </w:pPr>
      <w:rPr>
        <w:rFonts w:ascii="Times New Roman" w:hAnsi="Times New Roman" w:cs="Times New Roman"/>
      </w:rPr>
    </w:lvl>
    <w:lvl w:ilvl="3">
      <w:start w:val="1"/>
      <w:numFmt w:val="decimal"/>
      <w:lvlText w:val="%4."/>
      <w:lvlJc w:val="left"/>
      <w:pPr>
        <w:tabs>
          <w:tab w:val="num" w:pos="2202"/>
        </w:tabs>
        <w:ind w:left="2202" w:hanging="360"/>
      </w:pPr>
      <w:rPr>
        <w:rFonts w:ascii="Times New Roman" w:hAnsi="Times New Roman" w:cs="Times New Roman"/>
      </w:rPr>
    </w:lvl>
    <w:lvl w:ilvl="4">
      <w:start w:val="1"/>
      <w:numFmt w:val="lowerLetter"/>
      <w:lvlText w:val="%5."/>
      <w:lvlJc w:val="left"/>
      <w:pPr>
        <w:tabs>
          <w:tab w:val="num" w:pos="3963"/>
        </w:tabs>
        <w:ind w:left="3963" w:hanging="360"/>
      </w:pPr>
      <w:rPr>
        <w:rFonts w:ascii="Times New Roman" w:hAnsi="Times New Roman" w:cs="Times New Roman"/>
      </w:rPr>
    </w:lvl>
    <w:lvl w:ilvl="5">
      <w:start w:val="1"/>
      <w:numFmt w:val="lowerRoman"/>
      <w:lvlText w:val="%6."/>
      <w:lvlJc w:val="right"/>
      <w:pPr>
        <w:tabs>
          <w:tab w:val="num" w:pos="4683"/>
        </w:tabs>
        <w:ind w:left="4683" w:hanging="180"/>
      </w:pPr>
      <w:rPr>
        <w:rFonts w:ascii="Times New Roman" w:hAnsi="Times New Roman" w:cs="Times New Roman"/>
      </w:rPr>
    </w:lvl>
    <w:lvl w:ilvl="6">
      <w:start w:val="1"/>
      <w:numFmt w:val="decimal"/>
      <w:lvlText w:val="%7."/>
      <w:lvlJc w:val="left"/>
      <w:pPr>
        <w:tabs>
          <w:tab w:val="num" w:pos="5403"/>
        </w:tabs>
        <w:ind w:left="5403" w:hanging="360"/>
      </w:pPr>
      <w:rPr>
        <w:rFonts w:ascii="Times New Roman" w:hAnsi="Times New Roman" w:cs="Times New Roman"/>
      </w:rPr>
    </w:lvl>
    <w:lvl w:ilvl="7">
      <w:start w:val="1"/>
      <w:numFmt w:val="lowerLetter"/>
      <w:lvlText w:val="%8."/>
      <w:lvlJc w:val="left"/>
      <w:pPr>
        <w:tabs>
          <w:tab w:val="num" w:pos="6123"/>
        </w:tabs>
        <w:ind w:left="6123" w:hanging="360"/>
      </w:pPr>
      <w:rPr>
        <w:rFonts w:ascii="Times New Roman" w:hAnsi="Times New Roman" w:cs="Times New Roman"/>
      </w:rPr>
    </w:lvl>
    <w:lvl w:ilvl="8">
      <w:start w:val="1"/>
      <w:numFmt w:val="lowerRoman"/>
      <w:lvlText w:val="%9."/>
      <w:lvlJc w:val="right"/>
      <w:pPr>
        <w:tabs>
          <w:tab w:val="num" w:pos="6843"/>
        </w:tabs>
        <w:ind w:left="6843" w:hanging="180"/>
      </w:pPr>
      <w:rPr>
        <w:rFonts w:ascii="Times New Roman" w:hAnsi="Times New Roman" w:cs="Times New Roman"/>
      </w:rPr>
    </w:lvl>
  </w:abstractNum>
  <w:abstractNum w:abstractNumId="11" w15:restartNumberingAfterBreak="0">
    <w:nsid w:val="20645921"/>
    <w:multiLevelType w:val="hybridMultilevel"/>
    <w:tmpl w:val="9C920B86"/>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5A7845"/>
    <w:multiLevelType w:val="multilevel"/>
    <w:tmpl w:val="9F809C92"/>
    <w:lvl w:ilvl="0">
      <w:start w:val="1"/>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13" w15:restartNumberingAfterBreak="0">
    <w:nsid w:val="276B62AE"/>
    <w:multiLevelType w:val="hybridMultilevel"/>
    <w:tmpl w:val="64A2F7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AE7277E"/>
    <w:multiLevelType w:val="hybridMultilevel"/>
    <w:tmpl w:val="9EC0D9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AEB36DC"/>
    <w:multiLevelType w:val="multilevel"/>
    <w:tmpl w:val="AFE20F86"/>
    <w:lvl w:ilvl="0">
      <w:start w:val="1"/>
      <w:numFmt w:val="decimal"/>
      <w:lvlText w:val="%1."/>
      <w:lvlJc w:val="left"/>
      <w:pPr>
        <w:tabs>
          <w:tab w:val="num" w:pos="360"/>
        </w:tabs>
        <w:ind w:left="357" w:hanging="357"/>
      </w:pPr>
      <w:rPr>
        <w:rFonts w:ascii="Times New Roman" w:hAnsi="Times New Roman" w:cs="Times New Roman"/>
      </w:rPr>
    </w:lvl>
    <w:lvl w:ilvl="1">
      <w:start w:val="1"/>
      <w:numFmt w:val="bullet"/>
      <w:lvlText w:val=""/>
      <w:lvlJc w:val="left"/>
      <w:pPr>
        <w:tabs>
          <w:tab w:val="num" w:pos="1800"/>
        </w:tabs>
        <w:ind w:left="1437" w:hanging="357"/>
      </w:pPr>
      <w:rPr>
        <w:rFonts w:ascii="Symbol" w:hAnsi="Symbol" w:cs="Symbol" w:hint="default"/>
      </w:rPr>
    </w:lvl>
    <w:lvl w:ilvl="2">
      <w:start w:val="1"/>
      <w:numFmt w:val="decimal"/>
      <w:lvlText w:val="%3."/>
      <w:lvlJc w:val="left"/>
      <w:pPr>
        <w:tabs>
          <w:tab w:val="num" w:pos="2160"/>
        </w:tabs>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2D3755CD"/>
    <w:multiLevelType w:val="hybridMultilevel"/>
    <w:tmpl w:val="1A80F9D0"/>
    <w:lvl w:ilvl="0" w:tplc="04150001">
      <w:start w:val="1"/>
      <w:numFmt w:val="bullet"/>
      <w:lvlText w:val=""/>
      <w:lvlJc w:val="left"/>
      <w:pPr>
        <w:ind w:left="720" w:hanging="360"/>
      </w:pPr>
      <w:rPr>
        <w:rFonts w:ascii="Symbol" w:hAnsi="Symbol" w:hint="default"/>
      </w:rPr>
    </w:lvl>
    <w:lvl w:ilvl="1" w:tplc="32BA9482">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6958A0"/>
    <w:multiLevelType w:val="hybridMultilevel"/>
    <w:tmpl w:val="94B0ADB2"/>
    <w:lvl w:ilvl="0" w:tplc="794CF5F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7375FB"/>
    <w:multiLevelType w:val="multilevel"/>
    <w:tmpl w:val="D4740BD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7EE58F2"/>
    <w:multiLevelType w:val="hybridMultilevel"/>
    <w:tmpl w:val="61EE49BA"/>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1132C9"/>
    <w:multiLevelType w:val="hybridMultilevel"/>
    <w:tmpl w:val="E75680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91F1E69"/>
    <w:multiLevelType w:val="multilevel"/>
    <w:tmpl w:val="AC8AA6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9FF217B"/>
    <w:multiLevelType w:val="hybridMultilevel"/>
    <w:tmpl w:val="E39ECABE"/>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A5806F1"/>
    <w:multiLevelType w:val="multilevel"/>
    <w:tmpl w:val="E4A2AD50"/>
    <w:lvl w:ilvl="0">
      <w:start w:val="1"/>
      <w:numFmt w:val="decimal"/>
      <w:lvlText w:val="%1)"/>
      <w:lvlJc w:val="left"/>
      <w:pPr>
        <w:tabs>
          <w:tab w:val="num" w:pos="0"/>
        </w:tabs>
        <w:ind w:left="1077" w:hanging="360"/>
      </w:pPr>
      <w:rPr>
        <w:rFonts w:ascii="Times New Roman" w:hAnsi="Times New Roman" w:cs="Times New Roman"/>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24" w15:restartNumberingAfterBreak="0">
    <w:nsid w:val="3A7A10EB"/>
    <w:multiLevelType w:val="multilevel"/>
    <w:tmpl w:val="50B809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E8530FA"/>
    <w:multiLevelType w:val="hybridMultilevel"/>
    <w:tmpl w:val="0D6C4D2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154DD0"/>
    <w:multiLevelType w:val="multilevel"/>
    <w:tmpl w:val="E6A4A0A2"/>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7" w15:restartNumberingAfterBreak="0">
    <w:nsid w:val="472A4F26"/>
    <w:multiLevelType w:val="multilevel"/>
    <w:tmpl w:val="7736CF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47AC4800"/>
    <w:multiLevelType w:val="hybridMultilevel"/>
    <w:tmpl w:val="E17CDB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BED0A62"/>
    <w:multiLevelType w:val="multilevel"/>
    <w:tmpl w:val="1C9C005C"/>
    <w:lvl w:ilvl="0">
      <w:start w:val="1"/>
      <w:numFmt w:val="decimal"/>
      <w:lvlText w:val="%1."/>
      <w:lvlJc w:val="left"/>
      <w:pPr>
        <w:tabs>
          <w:tab w:val="num" w:pos="0"/>
        </w:tabs>
        <w:ind w:left="360" w:hanging="360"/>
      </w:pPr>
      <w:rPr>
        <w:rFonts w:ascii="Times New Roman" w:eastAsia="Times New Roman" w:hAnsi="Times New Roman" w:cs="Times New Roman"/>
        <w:b w:val="0"/>
        <w:sz w:val="24"/>
        <w:szCs w:val="24"/>
      </w:rPr>
    </w:lvl>
    <w:lvl w:ilvl="1">
      <w:start w:val="1"/>
      <w:numFmt w:val="lowerLetter"/>
      <w:lvlText w:val="%2."/>
      <w:lvlJc w:val="left"/>
      <w:pPr>
        <w:tabs>
          <w:tab w:val="num" w:pos="0"/>
        </w:tabs>
        <w:ind w:left="709" w:hanging="360"/>
      </w:pPr>
      <w:rPr>
        <w:rFonts w:ascii="Times New Roman" w:hAnsi="Times New Roman" w:cs="Times New Roman"/>
        <w:b w:val="0"/>
      </w:rPr>
    </w:lvl>
    <w:lvl w:ilvl="2">
      <w:start w:val="1"/>
      <w:numFmt w:val="lowerRoman"/>
      <w:lvlText w:val="%3."/>
      <w:lvlJc w:val="right"/>
      <w:pPr>
        <w:tabs>
          <w:tab w:val="num" w:pos="0"/>
        </w:tabs>
        <w:ind w:left="1800" w:hanging="180"/>
      </w:pPr>
      <w:rPr>
        <w:rFonts w:ascii="Times New Roman" w:hAnsi="Times New Roman" w:cs="Times New Roman"/>
      </w:rPr>
    </w:lvl>
    <w:lvl w:ilvl="3">
      <w:start w:val="1"/>
      <w:numFmt w:val="decimal"/>
      <w:lvlText w:val="%4."/>
      <w:lvlJc w:val="left"/>
      <w:pPr>
        <w:tabs>
          <w:tab w:val="num" w:pos="0"/>
        </w:tabs>
        <w:ind w:left="2520" w:hanging="360"/>
      </w:pPr>
      <w:rPr>
        <w:rFonts w:ascii="Times New Roman" w:hAnsi="Times New Roman" w:cs="Times New Roman"/>
        <w:b w:val="0"/>
        <w:sz w:val="24"/>
        <w:szCs w:val="24"/>
      </w:rPr>
    </w:lvl>
    <w:lvl w:ilvl="4">
      <w:start w:val="1"/>
      <w:numFmt w:val="lowerLetter"/>
      <w:lvlText w:val="%5."/>
      <w:lvlJc w:val="left"/>
      <w:pPr>
        <w:tabs>
          <w:tab w:val="num" w:pos="0"/>
        </w:tabs>
        <w:ind w:left="3240" w:hanging="360"/>
      </w:pPr>
      <w:rPr>
        <w:rFonts w:ascii="Times New Roman" w:hAnsi="Times New Roman" w:cs="Times New Roman"/>
      </w:rPr>
    </w:lvl>
    <w:lvl w:ilvl="5">
      <w:start w:val="1"/>
      <w:numFmt w:val="lowerRoman"/>
      <w:lvlText w:val="%6."/>
      <w:lvlJc w:val="right"/>
      <w:pPr>
        <w:tabs>
          <w:tab w:val="num" w:pos="0"/>
        </w:tabs>
        <w:ind w:left="3960" w:hanging="180"/>
      </w:pPr>
      <w:rPr>
        <w:rFonts w:ascii="Times New Roman" w:hAnsi="Times New Roman" w:cs="Times New Roman"/>
      </w:rPr>
    </w:lvl>
    <w:lvl w:ilvl="6">
      <w:start w:val="1"/>
      <w:numFmt w:val="decimal"/>
      <w:lvlText w:val="%7."/>
      <w:lvlJc w:val="left"/>
      <w:pPr>
        <w:tabs>
          <w:tab w:val="num" w:pos="0"/>
        </w:tabs>
        <w:ind w:left="1070" w:hanging="360"/>
      </w:pPr>
      <w:rPr>
        <w:rFonts w:ascii="Times New Roman" w:hAnsi="Times New Roman" w:cs="Times New Roman"/>
      </w:rPr>
    </w:lvl>
    <w:lvl w:ilvl="7">
      <w:start w:val="1"/>
      <w:numFmt w:val="lowerLetter"/>
      <w:lvlText w:val="%8."/>
      <w:lvlJc w:val="left"/>
      <w:pPr>
        <w:tabs>
          <w:tab w:val="num" w:pos="0"/>
        </w:tabs>
        <w:ind w:left="5400" w:hanging="360"/>
      </w:pPr>
      <w:rPr>
        <w:rFonts w:ascii="Times New Roman" w:hAnsi="Times New Roman" w:cs="Times New Roman"/>
      </w:rPr>
    </w:lvl>
    <w:lvl w:ilvl="8">
      <w:start w:val="1"/>
      <w:numFmt w:val="lowerRoman"/>
      <w:lvlText w:val="%9."/>
      <w:lvlJc w:val="right"/>
      <w:pPr>
        <w:tabs>
          <w:tab w:val="num" w:pos="0"/>
        </w:tabs>
        <w:ind w:left="6120" w:hanging="180"/>
      </w:pPr>
      <w:rPr>
        <w:rFonts w:ascii="Times New Roman" w:hAnsi="Times New Roman" w:cs="Times New Roman"/>
      </w:rPr>
    </w:lvl>
  </w:abstractNum>
  <w:abstractNum w:abstractNumId="30" w15:restartNumberingAfterBreak="0">
    <w:nsid w:val="4D207CE4"/>
    <w:multiLevelType w:val="hybridMultilevel"/>
    <w:tmpl w:val="3384A830"/>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EF84D92"/>
    <w:multiLevelType w:val="hybridMultilevel"/>
    <w:tmpl w:val="40F8B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0B20C8B"/>
    <w:multiLevelType w:val="multilevel"/>
    <w:tmpl w:val="B8BCB6B4"/>
    <w:lvl w:ilvl="0">
      <w:start w:val="1"/>
      <w:numFmt w:val="decimal"/>
      <w:lvlText w:val="%1)"/>
      <w:lvlJc w:val="left"/>
      <w:pPr>
        <w:tabs>
          <w:tab w:val="num" w:pos="1069"/>
        </w:tabs>
        <w:ind w:left="1069" w:hanging="360"/>
      </w:pPr>
    </w:lvl>
    <w:lvl w:ilvl="1">
      <w:start w:val="3"/>
      <w:numFmt w:val="decimal"/>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3" w15:restartNumberingAfterBreak="0">
    <w:nsid w:val="510C033D"/>
    <w:multiLevelType w:val="multilevel"/>
    <w:tmpl w:val="E9A022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34" w15:restartNumberingAfterBreak="0">
    <w:nsid w:val="571B760D"/>
    <w:multiLevelType w:val="hybridMultilevel"/>
    <w:tmpl w:val="29805C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95D17CC"/>
    <w:multiLevelType w:val="multilevel"/>
    <w:tmpl w:val="60762AB4"/>
    <w:lvl w:ilvl="0">
      <w:start w:val="1"/>
      <w:numFmt w:val="decimal"/>
      <w:lvlText w:val="%1."/>
      <w:lvlJc w:val="left"/>
      <w:pPr>
        <w:tabs>
          <w:tab w:val="num" w:pos="0"/>
        </w:tabs>
        <w:ind w:left="720" w:hanging="360"/>
      </w:pPr>
    </w:lvl>
    <w:lvl w:ilvl="1">
      <w:start w:val="1"/>
      <w:numFmt w:val="bullet"/>
      <w:lvlText w:val=""/>
      <w:lvlJc w:val="left"/>
      <w:pPr>
        <w:tabs>
          <w:tab w:val="num" w:pos="0"/>
        </w:tabs>
        <w:ind w:left="1545" w:hanging="465"/>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5D794389"/>
    <w:multiLevelType w:val="hybridMultilevel"/>
    <w:tmpl w:val="608A1B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559417B"/>
    <w:multiLevelType w:val="multilevel"/>
    <w:tmpl w:val="7BFAA256"/>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38" w15:restartNumberingAfterBreak="0">
    <w:nsid w:val="671736CA"/>
    <w:multiLevelType w:val="hybridMultilevel"/>
    <w:tmpl w:val="6980AC3A"/>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7B3072"/>
    <w:multiLevelType w:val="hybridMultilevel"/>
    <w:tmpl w:val="EC5C1522"/>
    <w:lvl w:ilvl="0" w:tplc="04150001">
      <w:start w:val="1"/>
      <w:numFmt w:val="bullet"/>
      <w:lvlText w:val=""/>
      <w:lvlJc w:val="left"/>
      <w:pPr>
        <w:ind w:left="720" w:hanging="360"/>
      </w:pPr>
      <w:rPr>
        <w:rFonts w:ascii="Symbol" w:hAnsi="Symbol" w:hint="default"/>
      </w:rPr>
    </w:lvl>
    <w:lvl w:ilvl="1" w:tplc="0D443E9A">
      <w:start w:val="1"/>
      <w:numFmt w:val="lowerLetter"/>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99A0FBD"/>
    <w:multiLevelType w:val="hybridMultilevel"/>
    <w:tmpl w:val="17162E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99B25C6"/>
    <w:multiLevelType w:val="hybridMultilevel"/>
    <w:tmpl w:val="D24AEA4E"/>
    <w:lvl w:ilvl="0" w:tplc="5450FFB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2376A3"/>
    <w:multiLevelType w:val="hybridMultilevel"/>
    <w:tmpl w:val="85F2F6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E7016CA"/>
    <w:multiLevelType w:val="multilevel"/>
    <w:tmpl w:val="E7CADEAC"/>
    <w:lvl w:ilvl="0">
      <w:start w:val="1"/>
      <w:numFmt w:val="decimal"/>
      <w:lvlText w:val="%1)"/>
      <w:lvlJc w:val="left"/>
      <w:pPr>
        <w:tabs>
          <w:tab w:val="num" w:pos="1069"/>
        </w:tabs>
        <w:ind w:left="1069" w:hanging="360"/>
      </w:pPr>
    </w:lvl>
    <w:lvl w:ilvl="1">
      <w:start w:val="3"/>
      <w:numFmt w:val="decimal"/>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44" w15:restartNumberingAfterBreak="0">
    <w:nsid w:val="782D3B2A"/>
    <w:multiLevelType w:val="multilevel"/>
    <w:tmpl w:val="0504E4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9482143"/>
    <w:multiLevelType w:val="multilevel"/>
    <w:tmpl w:val="6DEC7FE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46" w15:restartNumberingAfterBreak="0">
    <w:nsid w:val="7C8005C1"/>
    <w:multiLevelType w:val="hybridMultilevel"/>
    <w:tmpl w:val="AFD6175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35056098">
    <w:abstractNumId w:val="21"/>
  </w:num>
  <w:num w:numId="2" w16cid:durableId="1912277940">
    <w:abstractNumId w:val="29"/>
  </w:num>
  <w:num w:numId="3" w16cid:durableId="871772955">
    <w:abstractNumId w:val="35"/>
  </w:num>
  <w:num w:numId="4" w16cid:durableId="591861271">
    <w:abstractNumId w:val="7"/>
  </w:num>
  <w:num w:numId="5" w16cid:durableId="2047173245">
    <w:abstractNumId w:val="8"/>
  </w:num>
  <w:num w:numId="6" w16cid:durableId="182286129">
    <w:abstractNumId w:val="10"/>
  </w:num>
  <w:num w:numId="7" w16cid:durableId="2114590611">
    <w:abstractNumId w:val="45"/>
  </w:num>
  <w:num w:numId="8" w16cid:durableId="2074738854">
    <w:abstractNumId w:val="15"/>
  </w:num>
  <w:num w:numId="9" w16cid:durableId="320735947">
    <w:abstractNumId w:val="32"/>
  </w:num>
  <w:num w:numId="10" w16cid:durableId="812408497">
    <w:abstractNumId w:val="12"/>
  </w:num>
  <w:num w:numId="11" w16cid:durableId="1857501933">
    <w:abstractNumId w:val="23"/>
  </w:num>
  <w:num w:numId="12" w16cid:durableId="420491709">
    <w:abstractNumId w:val="44"/>
  </w:num>
  <w:num w:numId="13" w16cid:durableId="2126119538">
    <w:abstractNumId w:val="18"/>
  </w:num>
  <w:num w:numId="14" w16cid:durableId="212355603">
    <w:abstractNumId w:val="24"/>
  </w:num>
  <w:num w:numId="15" w16cid:durableId="1672179029">
    <w:abstractNumId w:val="37"/>
  </w:num>
  <w:num w:numId="16" w16cid:durableId="8269387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7" w16cid:durableId="1568104526">
    <w:abstractNumId w:val="26"/>
  </w:num>
  <w:num w:numId="18" w16cid:durableId="246156598">
    <w:abstractNumId w:val="26"/>
  </w:num>
  <w:num w:numId="19" w16cid:durableId="1777871331">
    <w:abstractNumId w:val="26"/>
  </w:num>
  <w:num w:numId="20" w16cid:durableId="223688000">
    <w:abstractNumId w:val="27"/>
    <w:lvlOverride w:ilvl="0">
      <w:startOverride w:val="1"/>
    </w:lvlOverride>
  </w:num>
  <w:num w:numId="21" w16cid:durableId="618417870">
    <w:abstractNumId w:val="27"/>
  </w:num>
  <w:num w:numId="22" w16cid:durableId="1841845736">
    <w:abstractNumId w:val="36"/>
  </w:num>
  <w:num w:numId="23" w16cid:durableId="1095059244">
    <w:abstractNumId w:val="20"/>
  </w:num>
  <w:num w:numId="24" w16cid:durableId="928466941">
    <w:abstractNumId w:val="40"/>
  </w:num>
  <w:num w:numId="25" w16cid:durableId="1755468981">
    <w:abstractNumId w:val="6"/>
  </w:num>
  <w:num w:numId="26" w16cid:durableId="1400593736">
    <w:abstractNumId w:val="0"/>
  </w:num>
  <w:num w:numId="27" w16cid:durableId="1776099865">
    <w:abstractNumId w:val="31"/>
  </w:num>
  <w:num w:numId="28" w16cid:durableId="248925260">
    <w:abstractNumId w:val="11"/>
  </w:num>
  <w:num w:numId="29" w16cid:durableId="1025520021">
    <w:abstractNumId w:val="39"/>
  </w:num>
  <w:num w:numId="30" w16cid:durableId="651522600">
    <w:abstractNumId w:val="38"/>
  </w:num>
  <w:num w:numId="31" w16cid:durableId="1081370308">
    <w:abstractNumId w:val="14"/>
  </w:num>
  <w:num w:numId="32" w16cid:durableId="1603756908">
    <w:abstractNumId w:val="3"/>
  </w:num>
  <w:num w:numId="33" w16cid:durableId="1626425978">
    <w:abstractNumId w:val="16"/>
  </w:num>
  <w:num w:numId="34" w16cid:durableId="1539121907">
    <w:abstractNumId w:val="1"/>
  </w:num>
  <w:num w:numId="35" w16cid:durableId="604071538">
    <w:abstractNumId w:val="22"/>
  </w:num>
  <w:num w:numId="36" w16cid:durableId="2135979853">
    <w:abstractNumId w:val="13"/>
  </w:num>
  <w:num w:numId="37" w16cid:durableId="1953592162">
    <w:abstractNumId w:val="34"/>
  </w:num>
  <w:num w:numId="38" w16cid:durableId="1322656334">
    <w:abstractNumId w:val="28"/>
  </w:num>
  <w:num w:numId="39" w16cid:durableId="490561616">
    <w:abstractNumId w:val="30"/>
  </w:num>
  <w:num w:numId="40" w16cid:durableId="181945428">
    <w:abstractNumId w:val="2"/>
  </w:num>
  <w:num w:numId="41" w16cid:durableId="1752118357">
    <w:abstractNumId w:val="46"/>
  </w:num>
  <w:num w:numId="42" w16cid:durableId="372771623">
    <w:abstractNumId w:val="25"/>
  </w:num>
  <w:num w:numId="43" w16cid:durableId="1162309969">
    <w:abstractNumId w:val="5"/>
  </w:num>
  <w:num w:numId="44" w16cid:durableId="203059081">
    <w:abstractNumId w:val="19"/>
  </w:num>
  <w:num w:numId="45" w16cid:durableId="5925111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645164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99957322">
    <w:abstractNumId w:val="9"/>
  </w:num>
  <w:num w:numId="48" w16cid:durableId="1402872818">
    <w:abstractNumId w:val="17"/>
  </w:num>
  <w:num w:numId="49" w16cid:durableId="535773886">
    <w:abstractNumId w:val="42"/>
  </w:num>
  <w:num w:numId="50" w16cid:durableId="1207521110">
    <w:abstractNumId w:val="4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66701965">
    <w:abstractNumId w:val="4"/>
  </w:num>
  <w:num w:numId="52" w16cid:durableId="1794517094">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50"/>
    <w:rsid w:val="00026E56"/>
    <w:rsid w:val="00054563"/>
    <w:rsid w:val="000C2A5B"/>
    <w:rsid w:val="000E5CB5"/>
    <w:rsid w:val="001202B5"/>
    <w:rsid w:val="0015207D"/>
    <w:rsid w:val="001A0246"/>
    <w:rsid w:val="001A22FE"/>
    <w:rsid w:val="001B55A1"/>
    <w:rsid w:val="0022683E"/>
    <w:rsid w:val="00275846"/>
    <w:rsid w:val="002C311C"/>
    <w:rsid w:val="00306D7E"/>
    <w:rsid w:val="00312B77"/>
    <w:rsid w:val="00344277"/>
    <w:rsid w:val="00363945"/>
    <w:rsid w:val="00366121"/>
    <w:rsid w:val="003926B3"/>
    <w:rsid w:val="004441AD"/>
    <w:rsid w:val="00445422"/>
    <w:rsid w:val="00472377"/>
    <w:rsid w:val="00477E35"/>
    <w:rsid w:val="004A06D2"/>
    <w:rsid w:val="004C6E0F"/>
    <w:rsid w:val="004E212D"/>
    <w:rsid w:val="0050198D"/>
    <w:rsid w:val="00557EBF"/>
    <w:rsid w:val="005B1A6D"/>
    <w:rsid w:val="005B7340"/>
    <w:rsid w:val="005F284D"/>
    <w:rsid w:val="006114BF"/>
    <w:rsid w:val="00644CAD"/>
    <w:rsid w:val="00647A94"/>
    <w:rsid w:val="00667AB0"/>
    <w:rsid w:val="006A29F5"/>
    <w:rsid w:val="006A5201"/>
    <w:rsid w:val="00717542"/>
    <w:rsid w:val="00746ADC"/>
    <w:rsid w:val="007509CF"/>
    <w:rsid w:val="0075698D"/>
    <w:rsid w:val="007875BD"/>
    <w:rsid w:val="007D53C1"/>
    <w:rsid w:val="00806046"/>
    <w:rsid w:val="00860595"/>
    <w:rsid w:val="008A1B93"/>
    <w:rsid w:val="008B1010"/>
    <w:rsid w:val="008B3792"/>
    <w:rsid w:val="008D3934"/>
    <w:rsid w:val="008D41C4"/>
    <w:rsid w:val="008E0668"/>
    <w:rsid w:val="008E2663"/>
    <w:rsid w:val="00931A06"/>
    <w:rsid w:val="009410F9"/>
    <w:rsid w:val="009C32B9"/>
    <w:rsid w:val="009D3DDB"/>
    <w:rsid w:val="009D4834"/>
    <w:rsid w:val="009D62D2"/>
    <w:rsid w:val="00A0608D"/>
    <w:rsid w:val="00A17DB0"/>
    <w:rsid w:val="00A4757C"/>
    <w:rsid w:val="00A959D2"/>
    <w:rsid w:val="00AE7B03"/>
    <w:rsid w:val="00B051E8"/>
    <w:rsid w:val="00B6705E"/>
    <w:rsid w:val="00BD0CD3"/>
    <w:rsid w:val="00BF215F"/>
    <w:rsid w:val="00C56D7F"/>
    <w:rsid w:val="00C63E06"/>
    <w:rsid w:val="00C7182A"/>
    <w:rsid w:val="00CD7E73"/>
    <w:rsid w:val="00D3396F"/>
    <w:rsid w:val="00D570EA"/>
    <w:rsid w:val="00DB7EDF"/>
    <w:rsid w:val="00DE2BF8"/>
    <w:rsid w:val="00E02B31"/>
    <w:rsid w:val="00E04461"/>
    <w:rsid w:val="00E50AB4"/>
    <w:rsid w:val="00EC729B"/>
    <w:rsid w:val="00F310B8"/>
    <w:rsid w:val="00F455AF"/>
    <w:rsid w:val="00FA2F02"/>
    <w:rsid w:val="00FB1DE2"/>
    <w:rsid w:val="00FD2525"/>
    <w:rsid w:val="00FD4E7A"/>
    <w:rsid w:val="00FF685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E401"/>
  <w15:docId w15:val="{E05A3B87-C84E-4896-8F2D-149A3387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D53C1"/>
    <w:pPr>
      <w:suppressAutoHyphens w:val="0"/>
    </w:pPr>
    <w:rPr>
      <w:sz w:val="24"/>
      <w:szCs w:val="24"/>
    </w:rPr>
  </w:style>
  <w:style w:type="paragraph" w:styleId="Nagwek1">
    <w:name w:val="heading 1"/>
    <w:basedOn w:val="Normalny"/>
    <w:next w:val="Normalny"/>
    <w:link w:val="Nagwek1Znak"/>
    <w:uiPriority w:val="9"/>
    <w:qFormat/>
    <w:rsid w:val="009B53A8"/>
    <w:pPr>
      <w:keepNext/>
      <w:keepLines/>
      <w:suppressAutoHyphens/>
      <w:spacing w:before="480" w:line="276" w:lineRule="auto"/>
      <w:outlineLvl w:val="0"/>
    </w:pPr>
    <w:rPr>
      <w:rFonts w:ascii="Cambria" w:hAnsi="Cambria"/>
      <w:b/>
      <w:bCs/>
      <w:color w:val="365F91"/>
      <w:sz w:val="28"/>
      <w:szCs w:val="28"/>
      <w:lang w:eastAsia="en-US"/>
    </w:rPr>
  </w:style>
  <w:style w:type="paragraph" w:styleId="Nagwek2">
    <w:name w:val="heading 2"/>
    <w:basedOn w:val="Normalny"/>
    <w:next w:val="Normalny"/>
    <w:link w:val="Nagwek2Znak"/>
    <w:semiHidden/>
    <w:unhideWhenUsed/>
    <w:qFormat/>
    <w:rsid w:val="00876DB5"/>
    <w:pPr>
      <w:keepNext/>
      <w:suppressAutoHyphens/>
      <w:spacing w:before="240" w:after="60"/>
      <w:outlineLvl w:val="1"/>
    </w:pPr>
    <w:rPr>
      <w:rFonts w:ascii="Cambria" w:hAnsi="Cambria"/>
      <w:b/>
      <w:bCs/>
      <w:i/>
      <w:iCs/>
      <w:sz w:val="28"/>
      <w:szCs w:val="28"/>
    </w:rPr>
  </w:style>
  <w:style w:type="paragraph" w:styleId="Nagwek3">
    <w:name w:val="heading 3"/>
    <w:basedOn w:val="Normalny"/>
    <w:next w:val="Normalny"/>
    <w:link w:val="Nagwek3Znak"/>
    <w:semiHidden/>
    <w:unhideWhenUsed/>
    <w:qFormat/>
    <w:rsid w:val="00C670D0"/>
    <w:pPr>
      <w:keepNext/>
      <w:keepLines/>
      <w:suppressAutoHyphens/>
      <w:spacing w:before="40"/>
      <w:outlineLvl w:val="2"/>
    </w:pPr>
    <w:rPr>
      <w:rFonts w:asciiTheme="majorHAnsi" w:eastAsiaTheme="majorEastAsia" w:hAnsiTheme="majorHAnsi" w:cstheme="majorBidi"/>
      <w:color w:val="243F60" w:themeColor="accent1" w:themeShade="7F"/>
    </w:rPr>
  </w:style>
  <w:style w:type="paragraph" w:styleId="Nagwek5">
    <w:name w:val="heading 5"/>
    <w:basedOn w:val="Normalny"/>
    <w:next w:val="Normalny"/>
    <w:link w:val="Nagwek5Znak"/>
    <w:semiHidden/>
    <w:unhideWhenUsed/>
    <w:qFormat/>
    <w:rsid w:val="00E34D5E"/>
    <w:pPr>
      <w:keepNext/>
      <w:keepLines/>
      <w:suppressAutoHyphen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qFormat/>
    <w:rsid w:val="006A5CFE"/>
    <w:rPr>
      <w:sz w:val="24"/>
      <w:szCs w:val="24"/>
    </w:rPr>
  </w:style>
  <w:style w:type="character" w:customStyle="1" w:styleId="TekstdymkaZnak">
    <w:name w:val="Tekst dymka Znak"/>
    <w:link w:val="Tekstdymka"/>
    <w:qFormat/>
    <w:rsid w:val="006A5CFE"/>
    <w:rPr>
      <w:rFonts w:ascii="Tahoma" w:hAnsi="Tahoma" w:cs="Tahoma"/>
      <w:sz w:val="16"/>
      <w:szCs w:val="16"/>
    </w:rPr>
  </w:style>
  <w:style w:type="character" w:customStyle="1" w:styleId="Nagwek1Znak">
    <w:name w:val="Nagłówek 1 Znak"/>
    <w:link w:val="Nagwek1"/>
    <w:uiPriority w:val="9"/>
    <w:qFormat/>
    <w:rsid w:val="009B53A8"/>
    <w:rPr>
      <w:rFonts w:ascii="Cambria" w:eastAsia="Times New Roman" w:hAnsi="Cambria" w:cs="Times New Roman"/>
      <w:b/>
      <w:bCs/>
      <w:color w:val="365F91"/>
      <w:sz w:val="28"/>
      <w:szCs w:val="28"/>
      <w:lang w:eastAsia="en-US"/>
    </w:rPr>
  </w:style>
  <w:style w:type="character" w:styleId="Hipercze">
    <w:name w:val="Hyperlink"/>
    <w:rsid w:val="00CF7C09"/>
    <w:rPr>
      <w:color w:val="0000FF"/>
      <w:u w:val="single"/>
    </w:rPr>
  </w:style>
  <w:style w:type="character" w:styleId="Odwoaniedokomentarza">
    <w:name w:val="annotation reference"/>
    <w:qFormat/>
    <w:rsid w:val="0054049E"/>
    <w:rPr>
      <w:sz w:val="16"/>
      <w:szCs w:val="16"/>
    </w:rPr>
  </w:style>
  <w:style w:type="character" w:customStyle="1" w:styleId="TekstkomentarzaZnak">
    <w:name w:val="Tekst komentarza Znak"/>
    <w:basedOn w:val="Domylnaczcionkaakapitu"/>
    <w:link w:val="Tekstkomentarza"/>
    <w:qFormat/>
    <w:rsid w:val="0054049E"/>
  </w:style>
  <w:style w:type="character" w:customStyle="1" w:styleId="TematkomentarzaZnak">
    <w:name w:val="Temat komentarza Znak"/>
    <w:link w:val="Tematkomentarza"/>
    <w:qFormat/>
    <w:rsid w:val="0054049E"/>
    <w:rPr>
      <w:b/>
      <w:bCs/>
    </w:rPr>
  </w:style>
  <w:style w:type="character" w:customStyle="1" w:styleId="Nagwek2Znak">
    <w:name w:val="Nagłówek 2 Znak"/>
    <w:link w:val="Nagwek2"/>
    <w:semiHidden/>
    <w:qFormat/>
    <w:rsid w:val="00876DB5"/>
    <w:rPr>
      <w:rFonts w:ascii="Cambria" w:eastAsia="Times New Roman" w:hAnsi="Cambria" w:cs="Times New Roman"/>
      <w:b/>
      <w:bCs/>
      <w:i/>
      <w:iCs/>
      <w:sz w:val="28"/>
      <w:szCs w:val="28"/>
    </w:rPr>
  </w:style>
  <w:style w:type="character" w:customStyle="1" w:styleId="AkapitzlistZnak">
    <w:name w:val="Akapit z listą Znak"/>
    <w:aliases w:val="Preambuła Znak,Liste à puces retrait droite Znak"/>
    <w:link w:val="Akapitzlist"/>
    <w:uiPriority w:val="34"/>
    <w:qFormat/>
    <w:rsid w:val="00876DB5"/>
    <w:rPr>
      <w:sz w:val="24"/>
      <w:szCs w:val="24"/>
    </w:rPr>
  </w:style>
  <w:style w:type="character" w:customStyle="1" w:styleId="TekstpodstawowywcityZnak">
    <w:name w:val="Tekst podstawowy wcięty Znak"/>
    <w:link w:val="Tekstpodstawowywcity"/>
    <w:qFormat/>
    <w:rsid w:val="00876DB5"/>
    <w:rPr>
      <w:sz w:val="22"/>
      <w:szCs w:val="24"/>
    </w:rPr>
  </w:style>
  <w:style w:type="character" w:customStyle="1" w:styleId="TekstprzypisukocowegoZnak">
    <w:name w:val="Tekst przypisu końcowego Znak"/>
    <w:basedOn w:val="Domylnaczcionkaakapitu"/>
    <w:link w:val="Tekstprzypisukocowego"/>
    <w:qFormat/>
    <w:rsid w:val="00235681"/>
  </w:style>
  <w:style w:type="character" w:customStyle="1" w:styleId="Znakiprzypiswkocowych">
    <w:name w:val="Znaki przypisów końcowych"/>
    <w:qFormat/>
    <w:rsid w:val="00235681"/>
    <w:rPr>
      <w:vertAlign w:val="superscript"/>
    </w:rPr>
  </w:style>
  <w:style w:type="character" w:styleId="Odwoanieprzypisukocowego">
    <w:name w:val="endnote reference"/>
    <w:rPr>
      <w:vertAlign w:val="superscript"/>
    </w:rPr>
  </w:style>
  <w:style w:type="character" w:customStyle="1" w:styleId="StopkaZnak">
    <w:name w:val="Stopka Znak"/>
    <w:link w:val="Stopka"/>
    <w:uiPriority w:val="99"/>
    <w:qFormat/>
    <w:rsid w:val="00622E16"/>
    <w:rPr>
      <w:sz w:val="24"/>
      <w:szCs w:val="24"/>
    </w:rPr>
  </w:style>
  <w:style w:type="character" w:customStyle="1" w:styleId="TekstprzypisudolnegoZnak">
    <w:name w:val="Tekst przypisu dolnego Znak"/>
    <w:basedOn w:val="Domylnaczcionkaakapitu"/>
    <w:link w:val="Tekstprzypisudolnego"/>
    <w:uiPriority w:val="99"/>
    <w:qFormat/>
    <w:rsid w:val="00A72997"/>
  </w:style>
  <w:style w:type="character" w:customStyle="1" w:styleId="Znakiprzypiswdolnych">
    <w:name w:val="Znaki przypisów dolnych"/>
    <w:uiPriority w:val="99"/>
    <w:qFormat/>
    <w:rPr>
      <w:vertAlign w:val="superscript"/>
    </w:rPr>
  </w:style>
  <w:style w:type="character" w:styleId="Odwoanieprzypisudolnego">
    <w:name w:val="footnote reference"/>
    <w:rPr>
      <w:vertAlign w:val="superscript"/>
    </w:rPr>
  </w:style>
  <w:style w:type="character" w:styleId="Pogrubienie">
    <w:name w:val="Strong"/>
    <w:basedOn w:val="Domylnaczcionkaakapitu"/>
    <w:uiPriority w:val="22"/>
    <w:qFormat/>
    <w:rsid w:val="00F053A7"/>
    <w:rPr>
      <w:b/>
      <w:bCs/>
    </w:rPr>
  </w:style>
  <w:style w:type="character" w:customStyle="1" w:styleId="Nagwek3Znak">
    <w:name w:val="Nagłówek 3 Znak"/>
    <w:basedOn w:val="Domylnaczcionkaakapitu"/>
    <w:link w:val="Nagwek3"/>
    <w:semiHidden/>
    <w:qFormat/>
    <w:rsid w:val="00C670D0"/>
    <w:rPr>
      <w:rFonts w:asciiTheme="majorHAnsi" w:eastAsiaTheme="majorEastAsia" w:hAnsiTheme="majorHAnsi" w:cstheme="majorBidi"/>
      <w:color w:val="243F60" w:themeColor="accent1" w:themeShade="7F"/>
      <w:sz w:val="24"/>
      <w:szCs w:val="24"/>
    </w:rPr>
  </w:style>
  <w:style w:type="character" w:customStyle="1" w:styleId="Nierozpoznanawzmianka1">
    <w:name w:val="Nierozpoznana wzmianka1"/>
    <w:basedOn w:val="Domylnaczcionkaakapitu"/>
    <w:uiPriority w:val="99"/>
    <w:semiHidden/>
    <w:unhideWhenUsed/>
    <w:qFormat/>
    <w:rsid w:val="00C2616A"/>
    <w:rPr>
      <w:color w:val="808080"/>
      <w:shd w:val="clear" w:color="auto" w:fill="E6E6E6"/>
    </w:rPr>
  </w:style>
  <w:style w:type="character" w:customStyle="1" w:styleId="TekstpodstawowyZnak">
    <w:name w:val="Tekst podstawowy Znak"/>
    <w:basedOn w:val="Domylnaczcionkaakapitu"/>
    <w:link w:val="Tekstpodstawowy"/>
    <w:semiHidden/>
    <w:qFormat/>
    <w:rsid w:val="00E50325"/>
    <w:rPr>
      <w:sz w:val="24"/>
      <w:szCs w:val="24"/>
    </w:rPr>
  </w:style>
  <w:style w:type="character" w:customStyle="1" w:styleId="Tekstpodstawowywcity3Znak">
    <w:name w:val="Tekst podstawowy wcięty 3 Znak"/>
    <w:basedOn w:val="Domylnaczcionkaakapitu"/>
    <w:link w:val="Tekstpodstawowywcity3"/>
    <w:semiHidden/>
    <w:qFormat/>
    <w:rsid w:val="00F31B78"/>
    <w:rPr>
      <w:sz w:val="16"/>
      <w:szCs w:val="16"/>
    </w:rPr>
  </w:style>
  <w:style w:type="character" w:customStyle="1" w:styleId="Nagwek5Znak">
    <w:name w:val="Nagłówek 5 Znak"/>
    <w:basedOn w:val="Domylnaczcionkaakapitu"/>
    <w:link w:val="Nagwek5"/>
    <w:semiHidden/>
    <w:qFormat/>
    <w:rsid w:val="00E34D5E"/>
    <w:rPr>
      <w:rFonts w:asciiTheme="majorHAnsi" w:eastAsiaTheme="majorEastAsia" w:hAnsiTheme="majorHAnsi" w:cstheme="majorBidi"/>
      <w:color w:val="365F91" w:themeColor="accent1" w:themeShade="BF"/>
      <w:sz w:val="24"/>
      <w:szCs w:val="24"/>
    </w:rPr>
  </w:style>
  <w:style w:type="character" w:customStyle="1" w:styleId="Tekstpodstawowywcity2Znak">
    <w:name w:val="Tekst podstawowy wcięty 2 Znak"/>
    <w:basedOn w:val="Domylnaczcionkaakapitu"/>
    <w:link w:val="Tekstpodstawowywcity2"/>
    <w:semiHidden/>
    <w:qFormat/>
    <w:rsid w:val="00E34D5E"/>
    <w:rPr>
      <w:sz w:val="24"/>
      <w:szCs w:val="24"/>
    </w:rPr>
  </w:style>
  <w:style w:type="character" w:styleId="Wyrnieniedelikatne">
    <w:name w:val="Subtle Emphasis"/>
    <w:basedOn w:val="Domylnaczcionkaakapitu"/>
    <w:uiPriority w:val="19"/>
    <w:qFormat/>
    <w:rsid w:val="0028192E"/>
    <w:rPr>
      <w:i/>
      <w:iCs/>
      <w:color w:val="404040" w:themeColor="text1" w:themeTint="BF"/>
    </w:rPr>
  </w:style>
  <w:style w:type="character" w:styleId="Nierozpoznanawzmianka">
    <w:name w:val="Unresolved Mention"/>
    <w:basedOn w:val="Domylnaczcionkaakapitu"/>
    <w:uiPriority w:val="99"/>
    <w:semiHidden/>
    <w:unhideWhenUsed/>
    <w:qFormat/>
    <w:rsid w:val="002F5AE6"/>
    <w:rPr>
      <w:color w:val="605E5C"/>
      <w:shd w:val="clear" w:color="auto" w:fill="E1DFDD"/>
    </w:rPr>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rsid w:val="003F6F88"/>
    <w:pPr>
      <w:tabs>
        <w:tab w:val="center" w:pos="4536"/>
        <w:tab w:val="right" w:pos="9072"/>
      </w:tabs>
      <w:suppressAutoHyphens/>
    </w:pPr>
  </w:style>
  <w:style w:type="paragraph" w:styleId="Tekstpodstawowy">
    <w:name w:val="Body Text"/>
    <w:basedOn w:val="Normalny"/>
    <w:link w:val="TekstpodstawowyZnak"/>
    <w:semiHidden/>
    <w:rsid w:val="00E50325"/>
    <w:pPr>
      <w:suppressAutoHyphens/>
      <w:spacing w:after="120"/>
    </w:pPr>
  </w:style>
  <w:style w:type="paragraph" w:styleId="Lista">
    <w:name w:val="List"/>
    <w:basedOn w:val="Tekstpodstawowy"/>
    <w:rPr>
      <w:rFonts w:cs="Arial Unicode MS"/>
    </w:rPr>
  </w:style>
  <w:style w:type="paragraph" w:styleId="Legenda">
    <w:name w:val="caption"/>
    <w:basedOn w:val="Normalny"/>
    <w:qFormat/>
    <w:pPr>
      <w:suppressLineNumbers/>
      <w:suppressAutoHyphens/>
      <w:spacing w:before="120" w:after="120"/>
    </w:pPr>
    <w:rPr>
      <w:rFonts w:cs="Arial Unicode MS"/>
      <w:i/>
      <w:iCs/>
    </w:rPr>
  </w:style>
  <w:style w:type="paragraph" w:customStyle="1" w:styleId="Indeks">
    <w:name w:val="Indeks"/>
    <w:basedOn w:val="Normalny"/>
    <w:qFormat/>
    <w:pPr>
      <w:suppressLineNumbers/>
      <w:suppressAutoHyphens/>
    </w:pPr>
    <w:rPr>
      <w:rFonts w:cs="Arial Unicode MS"/>
    </w:rPr>
  </w:style>
  <w:style w:type="paragraph" w:customStyle="1" w:styleId="Gwkaistopka">
    <w:name w:val="Główka i stopka"/>
    <w:basedOn w:val="Normalny"/>
    <w:qFormat/>
    <w:pPr>
      <w:suppressAutoHyphens/>
    </w:pPr>
  </w:style>
  <w:style w:type="paragraph" w:customStyle="1" w:styleId="caption1">
    <w:name w:val="caption1"/>
    <w:basedOn w:val="Normalny"/>
    <w:qFormat/>
    <w:pPr>
      <w:suppressLineNumbers/>
      <w:suppressAutoHyphens/>
      <w:spacing w:before="120" w:after="120"/>
    </w:pPr>
    <w:rPr>
      <w:rFonts w:cs="Arial Unicode MS"/>
      <w:i/>
      <w:iCs/>
    </w:rPr>
  </w:style>
  <w:style w:type="paragraph" w:customStyle="1" w:styleId="caption11">
    <w:name w:val="caption11"/>
    <w:basedOn w:val="Normalny"/>
    <w:qFormat/>
    <w:pPr>
      <w:suppressLineNumbers/>
      <w:suppressAutoHyphens/>
      <w:spacing w:before="120" w:after="120"/>
    </w:pPr>
    <w:rPr>
      <w:rFonts w:cs="Arial Unicode MS"/>
      <w:i/>
      <w:iCs/>
    </w:rPr>
  </w:style>
  <w:style w:type="paragraph" w:customStyle="1" w:styleId="caption111">
    <w:name w:val="caption111"/>
    <w:basedOn w:val="Normalny"/>
    <w:qFormat/>
    <w:pPr>
      <w:suppressLineNumbers/>
      <w:suppressAutoHyphens/>
      <w:spacing w:before="120" w:after="120"/>
    </w:pPr>
    <w:rPr>
      <w:rFonts w:cs="Arial Unicode MS"/>
      <w:i/>
      <w:iCs/>
    </w:rPr>
  </w:style>
  <w:style w:type="paragraph" w:styleId="Stopka">
    <w:name w:val="footer"/>
    <w:basedOn w:val="Normalny"/>
    <w:link w:val="StopkaZnak"/>
    <w:uiPriority w:val="99"/>
    <w:rsid w:val="003F6F88"/>
    <w:pPr>
      <w:tabs>
        <w:tab w:val="center" w:pos="4536"/>
        <w:tab w:val="right" w:pos="9072"/>
      </w:tabs>
      <w:suppressAutoHyphens/>
    </w:pPr>
  </w:style>
  <w:style w:type="paragraph" w:styleId="Tekstdymka">
    <w:name w:val="Balloon Text"/>
    <w:basedOn w:val="Normalny"/>
    <w:link w:val="TekstdymkaZnak"/>
    <w:qFormat/>
    <w:rsid w:val="006A5CFE"/>
    <w:pPr>
      <w:suppressAutoHyphens/>
    </w:pPr>
    <w:rPr>
      <w:rFonts w:ascii="Tahoma" w:hAnsi="Tahoma"/>
      <w:sz w:val="16"/>
      <w:szCs w:val="16"/>
    </w:rPr>
  </w:style>
  <w:style w:type="paragraph" w:styleId="Akapitzlist">
    <w:name w:val="List Paragraph"/>
    <w:aliases w:val="Preambuła,Liste à puces retrait droite"/>
    <w:basedOn w:val="Normalny"/>
    <w:link w:val="AkapitzlistZnak"/>
    <w:uiPriority w:val="34"/>
    <w:qFormat/>
    <w:rsid w:val="00F546ED"/>
    <w:pPr>
      <w:suppressAutoHyphens/>
      <w:ind w:left="708"/>
    </w:pPr>
  </w:style>
  <w:style w:type="paragraph" w:styleId="Tekstkomentarza">
    <w:name w:val="annotation text"/>
    <w:basedOn w:val="Normalny"/>
    <w:link w:val="TekstkomentarzaZnak"/>
    <w:qFormat/>
    <w:rsid w:val="0054049E"/>
    <w:pPr>
      <w:suppressAutoHyphens/>
    </w:pPr>
    <w:rPr>
      <w:sz w:val="20"/>
      <w:szCs w:val="20"/>
    </w:rPr>
  </w:style>
  <w:style w:type="paragraph" w:styleId="Tematkomentarza">
    <w:name w:val="annotation subject"/>
    <w:basedOn w:val="Tekstkomentarza"/>
    <w:next w:val="Tekstkomentarza"/>
    <w:link w:val="TematkomentarzaZnak"/>
    <w:qFormat/>
    <w:rsid w:val="0054049E"/>
    <w:rPr>
      <w:b/>
      <w:bCs/>
    </w:rPr>
  </w:style>
  <w:style w:type="paragraph" w:styleId="Tekstpodstawowywcity">
    <w:name w:val="Body Text Indent"/>
    <w:basedOn w:val="Normalny"/>
    <w:link w:val="TekstpodstawowywcityZnak"/>
    <w:rsid w:val="00876DB5"/>
    <w:pPr>
      <w:suppressAutoHyphens/>
      <w:ind w:left="2268"/>
    </w:pPr>
    <w:rPr>
      <w:sz w:val="22"/>
    </w:rPr>
  </w:style>
  <w:style w:type="paragraph" w:styleId="Tekstprzypisukocowego">
    <w:name w:val="endnote text"/>
    <w:basedOn w:val="Normalny"/>
    <w:link w:val="TekstprzypisukocowegoZnak"/>
    <w:rsid w:val="00235681"/>
    <w:pPr>
      <w:suppressAutoHyphens/>
    </w:pPr>
    <w:rPr>
      <w:sz w:val="20"/>
      <w:szCs w:val="20"/>
    </w:rPr>
  </w:style>
  <w:style w:type="paragraph" w:customStyle="1" w:styleId="Default">
    <w:name w:val="Default"/>
    <w:qFormat/>
    <w:rsid w:val="00DA3C34"/>
    <w:rPr>
      <w:color w:val="000000"/>
      <w:sz w:val="24"/>
      <w:szCs w:val="24"/>
    </w:rPr>
  </w:style>
  <w:style w:type="paragraph" w:styleId="Tekstprzypisudolnego">
    <w:name w:val="footnote text"/>
    <w:basedOn w:val="Normalny"/>
    <w:link w:val="TekstprzypisudolnegoZnak"/>
    <w:uiPriority w:val="99"/>
    <w:rsid w:val="00A72997"/>
    <w:pPr>
      <w:suppressAutoHyphens/>
    </w:pPr>
    <w:rPr>
      <w:sz w:val="20"/>
      <w:szCs w:val="20"/>
    </w:rPr>
  </w:style>
  <w:style w:type="paragraph" w:styleId="Poprawka">
    <w:name w:val="Revision"/>
    <w:uiPriority w:val="99"/>
    <w:semiHidden/>
    <w:qFormat/>
    <w:rsid w:val="003F1BA0"/>
    <w:rPr>
      <w:sz w:val="24"/>
      <w:szCs w:val="24"/>
    </w:rPr>
  </w:style>
  <w:style w:type="paragraph" w:customStyle="1" w:styleId="Akapitzlist1">
    <w:name w:val="Akapit z listą1"/>
    <w:basedOn w:val="Normalny"/>
    <w:qFormat/>
    <w:rsid w:val="00F31B78"/>
    <w:pPr>
      <w:suppressAutoHyphens/>
      <w:ind w:left="708"/>
    </w:pPr>
  </w:style>
  <w:style w:type="paragraph" w:customStyle="1" w:styleId="ust">
    <w:name w:val="ust"/>
    <w:qFormat/>
    <w:rsid w:val="00E50325"/>
    <w:pPr>
      <w:spacing w:before="60" w:after="60"/>
      <w:ind w:left="426" w:hanging="284"/>
      <w:jc w:val="both"/>
    </w:pPr>
    <w:rPr>
      <w:sz w:val="24"/>
    </w:rPr>
  </w:style>
  <w:style w:type="paragraph" w:customStyle="1" w:styleId="pkt1">
    <w:name w:val="pkt1"/>
    <w:basedOn w:val="Normalny"/>
    <w:qFormat/>
    <w:rsid w:val="00E50325"/>
    <w:pPr>
      <w:suppressAutoHyphens/>
      <w:spacing w:before="60" w:after="60"/>
      <w:ind w:left="850" w:hanging="425"/>
      <w:jc w:val="both"/>
    </w:pPr>
    <w:rPr>
      <w:szCs w:val="20"/>
    </w:rPr>
  </w:style>
  <w:style w:type="paragraph" w:styleId="Tekstpodstawowywcity3">
    <w:name w:val="Body Text Indent 3"/>
    <w:basedOn w:val="Normalny"/>
    <w:link w:val="Tekstpodstawowywcity3Znak"/>
    <w:semiHidden/>
    <w:unhideWhenUsed/>
    <w:qFormat/>
    <w:rsid w:val="00F31B78"/>
    <w:pPr>
      <w:suppressAutoHyphens/>
      <w:spacing w:after="120"/>
      <w:ind w:left="283"/>
    </w:pPr>
    <w:rPr>
      <w:sz w:val="16"/>
      <w:szCs w:val="16"/>
    </w:rPr>
  </w:style>
  <w:style w:type="paragraph" w:customStyle="1" w:styleId="Tekstpodstawowywcity1">
    <w:name w:val="Tekst podstawowy wcięty1"/>
    <w:basedOn w:val="Normalny"/>
    <w:qFormat/>
    <w:rsid w:val="00F31B78"/>
    <w:pPr>
      <w:suppressAutoHyphens/>
      <w:ind w:left="2268"/>
    </w:pPr>
    <w:rPr>
      <w:sz w:val="22"/>
    </w:rPr>
  </w:style>
  <w:style w:type="paragraph" w:customStyle="1" w:styleId="Akapitzlist2">
    <w:name w:val="Akapit z listą2"/>
    <w:basedOn w:val="Normalny"/>
    <w:qFormat/>
    <w:rsid w:val="00F31B78"/>
    <w:pPr>
      <w:suppressAutoHyphens/>
      <w:ind w:left="708"/>
    </w:pPr>
  </w:style>
  <w:style w:type="paragraph" w:customStyle="1" w:styleId="Akapitzlist4">
    <w:name w:val="Akapit z listą4"/>
    <w:basedOn w:val="Normalny"/>
    <w:qFormat/>
    <w:rsid w:val="00F31B78"/>
    <w:pPr>
      <w:suppressAutoHyphens/>
      <w:ind w:left="708"/>
    </w:pPr>
  </w:style>
  <w:style w:type="paragraph" w:styleId="Tekstpodstawowywcity2">
    <w:name w:val="Body Text Indent 2"/>
    <w:basedOn w:val="Normalny"/>
    <w:link w:val="Tekstpodstawowywcity2Znak"/>
    <w:semiHidden/>
    <w:qFormat/>
    <w:rsid w:val="00E34D5E"/>
    <w:pPr>
      <w:suppressAutoHyphens/>
      <w:spacing w:after="120" w:line="480" w:lineRule="auto"/>
      <w:ind w:left="283"/>
    </w:pPr>
  </w:style>
  <w:style w:type="paragraph" w:customStyle="1" w:styleId="Zawartotabeli">
    <w:name w:val="Zawartość tabeli"/>
    <w:qFormat/>
    <w:rsid w:val="00612096"/>
    <w:pPr>
      <w:widowControl w:val="0"/>
      <w:spacing w:after="160" w:line="252" w:lineRule="auto"/>
    </w:pPr>
    <w:rPr>
      <w:rFonts w:ascii="Calibri" w:eastAsia="Arial Unicode MS" w:hAnsi="Calibri" w:cs="Arial Unicode MS"/>
      <w:color w:val="000000"/>
      <w:sz w:val="22"/>
      <w:szCs w:val="22"/>
      <w:u w:color="000000"/>
    </w:rPr>
  </w:style>
  <w:style w:type="paragraph" w:styleId="NormalnyWeb">
    <w:name w:val="Normal (Web)"/>
    <w:basedOn w:val="Normalny"/>
    <w:uiPriority w:val="99"/>
    <w:semiHidden/>
    <w:unhideWhenUsed/>
    <w:qFormat/>
    <w:rsid w:val="00250F48"/>
    <w:pPr>
      <w:spacing w:after="160" w:line="252" w:lineRule="auto"/>
    </w:pPr>
    <w:rPr>
      <w:rFonts w:eastAsiaTheme="minorHAnsi"/>
      <w:lang w:eastAsia="en-US"/>
    </w:rPr>
  </w:style>
  <w:style w:type="table" w:styleId="Tabela-Siatka">
    <w:name w:val="Table Grid"/>
    <w:basedOn w:val="Standardowy"/>
    <w:rsid w:val="00134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21DB8"/>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Normal">
    <w:name w:val="[Normal]"/>
    <w:uiPriority w:val="99"/>
    <w:rsid w:val="00E04461"/>
    <w:pPr>
      <w:widowControl w:val="0"/>
      <w:suppressAutoHyphens w:val="0"/>
      <w:autoSpaceDE w:val="0"/>
      <w:autoSpaceDN w:val="0"/>
      <w:adjustRightInd w:val="0"/>
    </w:pPr>
    <w:rPr>
      <w:rFonts w:ascii="Arial" w:eastAsiaTheme="minorEastAsia" w:hAnsi="Arial" w:cs="Arial"/>
      <w:sz w:val="24"/>
      <w:szCs w:val="24"/>
      <w:lang w:val="x-none" w:eastAsia="de-DE"/>
    </w:rPr>
  </w:style>
  <w:style w:type="paragraph" w:customStyle="1" w:styleId="text">
    <w:name w:val="text"/>
    <w:basedOn w:val="Normalny"/>
    <w:rsid w:val="008A1B9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627578">
      <w:bodyDiv w:val="1"/>
      <w:marLeft w:val="0"/>
      <w:marRight w:val="0"/>
      <w:marTop w:val="0"/>
      <w:marBottom w:val="0"/>
      <w:divBdr>
        <w:top w:val="none" w:sz="0" w:space="0" w:color="auto"/>
        <w:left w:val="none" w:sz="0" w:space="0" w:color="auto"/>
        <w:bottom w:val="none" w:sz="0" w:space="0" w:color="auto"/>
        <w:right w:val="none" w:sz="0" w:space="0" w:color="auto"/>
      </w:divBdr>
    </w:div>
    <w:div w:id="417946657">
      <w:bodyDiv w:val="1"/>
      <w:marLeft w:val="0"/>
      <w:marRight w:val="0"/>
      <w:marTop w:val="0"/>
      <w:marBottom w:val="0"/>
      <w:divBdr>
        <w:top w:val="none" w:sz="0" w:space="0" w:color="auto"/>
        <w:left w:val="none" w:sz="0" w:space="0" w:color="auto"/>
        <w:bottom w:val="none" w:sz="0" w:space="0" w:color="auto"/>
        <w:right w:val="none" w:sz="0" w:space="0" w:color="auto"/>
      </w:divBdr>
    </w:div>
    <w:div w:id="920798083">
      <w:bodyDiv w:val="1"/>
      <w:marLeft w:val="0"/>
      <w:marRight w:val="0"/>
      <w:marTop w:val="0"/>
      <w:marBottom w:val="0"/>
      <w:divBdr>
        <w:top w:val="none" w:sz="0" w:space="0" w:color="auto"/>
        <w:left w:val="none" w:sz="0" w:space="0" w:color="auto"/>
        <w:bottom w:val="none" w:sz="0" w:space="0" w:color="auto"/>
        <w:right w:val="none" w:sz="0" w:space="0" w:color="auto"/>
      </w:divBdr>
    </w:div>
    <w:div w:id="992373878">
      <w:bodyDiv w:val="1"/>
      <w:marLeft w:val="0"/>
      <w:marRight w:val="0"/>
      <w:marTop w:val="0"/>
      <w:marBottom w:val="0"/>
      <w:divBdr>
        <w:top w:val="none" w:sz="0" w:space="0" w:color="auto"/>
        <w:left w:val="none" w:sz="0" w:space="0" w:color="auto"/>
        <w:bottom w:val="none" w:sz="0" w:space="0" w:color="auto"/>
        <w:right w:val="none" w:sz="0" w:space="0" w:color="auto"/>
      </w:divBdr>
    </w:div>
    <w:div w:id="1072775564">
      <w:bodyDiv w:val="1"/>
      <w:marLeft w:val="0"/>
      <w:marRight w:val="0"/>
      <w:marTop w:val="0"/>
      <w:marBottom w:val="0"/>
      <w:divBdr>
        <w:top w:val="none" w:sz="0" w:space="0" w:color="auto"/>
        <w:left w:val="none" w:sz="0" w:space="0" w:color="auto"/>
        <w:bottom w:val="none" w:sz="0" w:space="0" w:color="auto"/>
        <w:right w:val="none" w:sz="0" w:space="0" w:color="auto"/>
      </w:divBdr>
    </w:div>
    <w:div w:id="1326593441">
      <w:bodyDiv w:val="1"/>
      <w:marLeft w:val="0"/>
      <w:marRight w:val="0"/>
      <w:marTop w:val="0"/>
      <w:marBottom w:val="0"/>
      <w:divBdr>
        <w:top w:val="none" w:sz="0" w:space="0" w:color="auto"/>
        <w:left w:val="none" w:sz="0" w:space="0" w:color="auto"/>
        <w:bottom w:val="none" w:sz="0" w:space="0" w:color="auto"/>
        <w:right w:val="none" w:sz="0" w:space="0" w:color="auto"/>
      </w:divBdr>
    </w:div>
    <w:div w:id="1491677026">
      <w:bodyDiv w:val="1"/>
      <w:marLeft w:val="0"/>
      <w:marRight w:val="0"/>
      <w:marTop w:val="0"/>
      <w:marBottom w:val="0"/>
      <w:divBdr>
        <w:top w:val="none" w:sz="0" w:space="0" w:color="auto"/>
        <w:left w:val="none" w:sz="0" w:space="0" w:color="auto"/>
        <w:bottom w:val="none" w:sz="0" w:space="0" w:color="auto"/>
        <w:right w:val="none" w:sz="0" w:space="0" w:color="auto"/>
      </w:divBdr>
    </w:div>
    <w:div w:id="1519156095">
      <w:bodyDiv w:val="1"/>
      <w:marLeft w:val="0"/>
      <w:marRight w:val="0"/>
      <w:marTop w:val="0"/>
      <w:marBottom w:val="0"/>
      <w:divBdr>
        <w:top w:val="none" w:sz="0" w:space="0" w:color="auto"/>
        <w:left w:val="none" w:sz="0" w:space="0" w:color="auto"/>
        <w:bottom w:val="none" w:sz="0" w:space="0" w:color="auto"/>
        <w:right w:val="none" w:sz="0" w:space="0" w:color="auto"/>
      </w:divBdr>
    </w:div>
    <w:div w:id="1559978475">
      <w:bodyDiv w:val="1"/>
      <w:marLeft w:val="0"/>
      <w:marRight w:val="0"/>
      <w:marTop w:val="0"/>
      <w:marBottom w:val="0"/>
      <w:divBdr>
        <w:top w:val="none" w:sz="0" w:space="0" w:color="auto"/>
        <w:left w:val="none" w:sz="0" w:space="0" w:color="auto"/>
        <w:bottom w:val="none" w:sz="0" w:space="0" w:color="auto"/>
        <w:right w:val="none" w:sz="0" w:space="0" w:color="auto"/>
      </w:divBdr>
    </w:div>
    <w:div w:id="1615164410">
      <w:bodyDiv w:val="1"/>
      <w:marLeft w:val="0"/>
      <w:marRight w:val="0"/>
      <w:marTop w:val="0"/>
      <w:marBottom w:val="0"/>
      <w:divBdr>
        <w:top w:val="none" w:sz="0" w:space="0" w:color="auto"/>
        <w:left w:val="none" w:sz="0" w:space="0" w:color="auto"/>
        <w:bottom w:val="none" w:sz="0" w:space="0" w:color="auto"/>
        <w:right w:val="none" w:sz="0" w:space="0" w:color="auto"/>
      </w:divBdr>
    </w:div>
    <w:div w:id="1855073722">
      <w:bodyDiv w:val="1"/>
      <w:marLeft w:val="0"/>
      <w:marRight w:val="0"/>
      <w:marTop w:val="0"/>
      <w:marBottom w:val="0"/>
      <w:divBdr>
        <w:top w:val="none" w:sz="0" w:space="0" w:color="auto"/>
        <w:left w:val="none" w:sz="0" w:space="0" w:color="auto"/>
        <w:bottom w:val="none" w:sz="0" w:space="0" w:color="auto"/>
        <w:right w:val="none" w:sz="0" w:space="0" w:color="auto"/>
      </w:divBdr>
    </w:div>
    <w:div w:id="2125267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downictwo@ginter.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D44DF56CA5394C9BA2AF998A282099" ma:contentTypeVersion="0" ma:contentTypeDescription="Utwórz nowy dokument." ma:contentTypeScope="" ma:versionID="5b63ef51871ced6b1912614af3ab0166">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A40845-9913-4489-AC1F-3242C76D1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7477596-BE14-42BD-98C5-6ADE0A420AE1}">
  <ds:schemaRefs>
    <ds:schemaRef ds:uri="http://schemas.microsoft.com/office/2006/metadata/properties"/>
  </ds:schemaRefs>
</ds:datastoreItem>
</file>

<file path=customXml/itemProps3.xml><?xml version="1.0" encoding="utf-8"?>
<ds:datastoreItem xmlns:ds="http://schemas.openxmlformats.org/officeDocument/2006/customXml" ds:itemID="{7A54C432-D699-4149-81AB-7C4B7DB16E79}">
  <ds:schemaRefs>
    <ds:schemaRef ds:uri="http://schemas.openxmlformats.org/officeDocument/2006/bibliography"/>
  </ds:schemaRefs>
</ds:datastoreItem>
</file>

<file path=customXml/itemProps4.xml><?xml version="1.0" encoding="utf-8"?>
<ds:datastoreItem xmlns:ds="http://schemas.openxmlformats.org/officeDocument/2006/customXml" ds:itemID="{A1C9B37C-ACA9-4D4C-B9F1-9315935F71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20</Pages>
  <Words>4870</Words>
  <Characters>29225</Characters>
  <Application>Microsoft Office Word</Application>
  <DocSecurity>0</DocSecurity>
  <Lines>243</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dc:description/>
  <cp:lastModifiedBy>Beata Kaczyńska</cp:lastModifiedBy>
  <cp:revision>27</cp:revision>
  <cp:lastPrinted>2024-10-25T08:56:00Z</cp:lastPrinted>
  <dcterms:created xsi:type="dcterms:W3CDTF">2024-10-24T08:31:00Z</dcterms:created>
  <dcterms:modified xsi:type="dcterms:W3CDTF">2024-10-25T11:06:00Z</dcterms:modified>
  <dc:language>pl-PL</dc:language>
</cp:coreProperties>
</file>