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6C7E8" w14:textId="77777777" w:rsidR="00DA27A4" w:rsidRPr="00D3306F" w:rsidRDefault="00DA27A4" w:rsidP="00DA27A4">
      <w:pPr>
        <w:pStyle w:val="Nagwek3"/>
        <w:jc w:val="right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  </w:t>
      </w:r>
    </w:p>
    <w:p w14:paraId="51BFD005" w14:textId="77777777" w:rsidR="00DA27A4" w:rsidRPr="00D3306F" w:rsidRDefault="00DA27A4" w:rsidP="00DA27A4">
      <w:pPr>
        <w:pStyle w:val="Nagwek3"/>
        <w:jc w:val="center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Projekt Umowy</w:t>
      </w:r>
    </w:p>
    <w:p w14:paraId="469C2742" w14:textId="77777777" w:rsidR="00DA27A4" w:rsidRPr="00D3306F" w:rsidRDefault="00DA27A4" w:rsidP="00DA27A4">
      <w:pPr>
        <w:jc w:val="both"/>
        <w:rPr>
          <w:rFonts w:ascii="Arial" w:hAnsi="Arial" w:cs="Arial"/>
          <w:sz w:val="20"/>
          <w:szCs w:val="20"/>
        </w:rPr>
      </w:pPr>
    </w:p>
    <w:p w14:paraId="6F9AE7D7" w14:textId="77777777" w:rsidR="00DA27A4" w:rsidRPr="00D3306F" w:rsidRDefault="00DA27A4" w:rsidP="00DA27A4">
      <w:pPr>
        <w:jc w:val="both"/>
        <w:rPr>
          <w:rFonts w:ascii="Arial" w:hAnsi="Arial" w:cs="Arial"/>
          <w:sz w:val="20"/>
          <w:szCs w:val="20"/>
        </w:rPr>
      </w:pPr>
    </w:p>
    <w:p w14:paraId="24BD0D48" w14:textId="77777777" w:rsidR="00DA27A4" w:rsidRPr="00D3306F" w:rsidRDefault="00DA27A4" w:rsidP="00DA27A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B34579" w14:textId="77777777" w:rsidR="00DA27A4" w:rsidRPr="00D3306F" w:rsidRDefault="00DA27A4" w:rsidP="00DA27A4">
      <w:pPr>
        <w:pStyle w:val="TekstpodstawowyF2"/>
        <w:spacing w:after="120" w:line="276" w:lineRule="auto"/>
        <w:jc w:val="both"/>
        <w:rPr>
          <w:rFonts w:ascii="Arial" w:hAnsi="Arial" w:cs="Arial"/>
          <w:sz w:val="20"/>
        </w:rPr>
      </w:pPr>
      <w:r w:rsidRPr="00D3306F">
        <w:rPr>
          <w:rFonts w:ascii="Arial" w:hAnsi="Arial" w:cs="Arial"/>
          <w:sz w:val="20"/>
        </w:rPr>
        <w:t>zawarta w dniu ..................... w Ostrowcu Świętokrzyskim pomiędzy:</w:t>
      </w:r>
    </w:p>
    <w:p w14:paraId="0F7CDCEC" w14:textId="77777777" w:rsidR="00DA27A4" w:rsidRPr="00D3306F" w:rsidRDefault="00DA27A4" w:rsidP="00DA27A4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D3306F">
        <w:rPr>
          <w:rFonts w:ascii="Arial" w:hAnsi="Arial" w:cs="Arial"/>
          <w:b/>
          <w:bCs/>
          <w:noProof/>
          <w:sz w:val="20"/>
          <w:szCs w:val="20"/>
        </w:rPr>
        <w:t xml:space="preserve">CLIMATIC spółka z ograniczoną odpowiedzialnością sp.k. </w:t>
      </w:r>
      <w:r w:rsidRPr="00D3306F">
        <w:rPr>
          <w:rFonts w:ascii="Arial" w:hAnsi="Arial" w:cs="Arial"/>
          <w:noProof/>
          <w:sz w:val="20"/>
          <w:szCs w:val="20"/>
        </w:rPr>
        <w:t>z siedzibą w Regułach, ul. Żytnia 6, 05-816 Michałowice, wpisaną do rejestru przedsiębiorców Krajowego Rejestru Sądowego prowadzonego przez Sąd Rejonowy dla m.st. Warszawy w Warszawie, XIV Wydział Gospodarczy Krajowego Rejestru Sądowego pod numerem KRS: 0000596134, NIP: 5222656057, Regon: 015224140, zwaną dalej</w:t>
      </w:r>
      <w:r w:rsidRPr="00D3306F">
        <w:rPr>
          <w:rFonts w:ascii="Arial" w:hAnsi="Arial" w:cs="Arial"/>
          <w:b/>
          <w:bCs/>
          <w:noProof/>
          <w:sz w:val="20"/>
          <w:szCs w:val="20"/>
        </w:rPr>
        <w:t xml:space="preserve"> „Zamawiającym”</w:t>
      </w:r>
      <w:r w:rsidRPr="00D3306F">
        <w:rPr>
          <w:rFonts w:ascii="Arial" w:hAnsi="Arial" w:cs="Arial"/>
          <w:noProof/>
          <w:sz w:val="20"/>
          <w:szCs w:val="20"/>
        </w:rPr>
        <w:t>,</w:t>
      </w:r>
      <w:r w:rsidRPr="00D3306F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D3306F">
        <w:rPr>
          <w:rFonts w:ascii="Arial" w:hAnsi="Arial" w:cs="Arial"/>
          <w:noProof/>
          <w:sz w:val="20"/>
          <w:szCs w:val="20"/>
        </w:rPr>
        <w:t>reprezentowaną przez CLIMATIC sp. z o.o. z siedzibą w Regułach, wpisaną do rejestru przedsiębiorców Krajowego Rejestru Sądowego prowadzonego przez Sąd Rejonowy dla m.st. Warszawy w Warszawie, XIV Wydział Gospodarczy Krajowego Rejestru Sądowego pod numerem KRS: 0000590014, NIP: 5342510787, w imieniu której działa:</w:t>
      </w:r>
    </w:p>
    <w:p w14:paraId="4433F26C" w14:textId="77777777" w:rsidR="00DA27A4" w:rsidRPr="00D3306F" w:rsidRDefault="00DA27A4" w:rsidP="00DA27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noProof/>
          <w:sz w:val="20"/>
          <w:szCs w:val="20"/>
        </w:rPr>
        <w:t xml:space="preserve">Pan Aleksander Panek – Prezes Zarządu </w:t>
      </w:r>
    </w:p>
    <w:p w14:paraId="17E7E4EA" w14:textId="77777777" w:rsidR="00DA27A4" w:rsidRPr="00D3306F" w:rsidRDefault="00DA27A4" w:rsidP="00DA27A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45AA05" w14:textId="77777777" w:rsidR="00DA27A4" w:rsidRPr="00D3306F" w:rsidRDefault="00DA27A4" w:rsidP="00DA27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a Spółką/Przedsiębiorcą:….…………………</w:t>
      </w:r>
      <w:r w:rsidRPr="00D3306F">
        <w:rPr>
          <w:rFonts w:ascii="Arial" w:hAnsi="Arial" w:cs="Arial"/>
          <w:bCs/>
          <w:sz w:val="20"/>
          <w:szCs w:val="20"/>
        </w:rPr>
        <w:t>..z siedzibą w …………….., kod pocztowy …………., ul. ………..,</w:t>
      </w:r>
      <w:r w:rsidRPr="00D3306F">
        <w:rPr>
          <w:rFonts w:ascii="Arial" w:hAnsi="Arial" w:cs="Arial"/>
          <w:b/>
          <w:sz w:val="20"/>
          <w:szCs w:val="20"/>
        </w:rPr>
        <w:t xml:space="preserve">  </w:t>
      </w:r>
      <w:r w:rsidRPr="00D3306F">
        <w:rPr>
          <w:rFonts w:ascii="Arial" w:hAnsi="Arial" w:cs="Arial"/>
          <w:bCs/>
          <w:sz w:val="20"/>
          <w:szCs w:val="20"/>
        </w:rPr>
        <w:t>zarejestrowaną/</w:t>
      </w:r>
      <w:r w:rsidRPr="00D3306F">
        <w:rPr>
          <w:rFonts w:ascii="Arial" w:hAnsi="Arial" w:cs="Arial"/>
          <w:sz w:val="20"/>
          <w:szCs w:val="20"/>
        </w:rPr>
        <w:t>zarejestrowanym w …………………………….., NIP: …………………..., REGON: ……………………………….,</w:t>
      </w:r>
    </w:p>
    <w:p w14:paraId="29984075" w14:textId="77777777" w:rsidR="00DA27A4" w:rsidRPr="00D3306F" w:rsidRDefault="00DA27A4" w:rsidP="00DA27A4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zwaną/zwanym w treści Umowy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„Wykonawcą”, </w:t>
      </w:r>
      <w:r w:rsidRPr="00D3306F">
        <w:rPr>
          <w:rFonts w:ascii="Arial" w:hAnsi="Arial" w:cs="Arial"/>
          <w:bCs/>
          <w:sz w:val="20"/>
          <w:szCs w:val="20"/>
        </w:rPr>
        <w:t>reprezentowaną przez:</w:t>
      </w:r>
    </w:p>
    <w:p w14:paraId="50ED9CA6" w14:textId="77777777" w:rsidR="00DA27A4" w:rsidRPr="00D3306F" w:rsidRDefault="00DA27A4" w:rsidP="00DA27A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306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……………………………………………………………………………………………………….</w:t>
      </w:r>
    </w:p>
    <w:p w14:paraId="469F6578" w14:textId="77777777" w:rsidR="00DA27A4" w:rsidRPr="00D3306F" w:rsidRDefault="00DA27A4" w:rsidP="00DA27A4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048C46" w14:textId="7C8CEA26" w:rsidR="00DA27A4" w:rsidRPr="00D3306F" w:rsidRDefault="00DA27A4" w:rsidP="00DA27A4">
      <w:pPr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Na podstawie dokonanego przez Zamawiającego wyboru Wykonawcy w trybie </w:t>
      </w:r>
      <w:r w:rsidR="00DB0AF2">
        <w:rPr>
          <w:rFonts w:ascii="Arial" w:hAnsi="Arial" w:cs="Arial"/>
          <w:sz w:val="20"/>
          <w:szCs w:val="20"/>
        </w:rPr>
        <w:t>zapytania ofertowego</w:t>
      </w:r>
      <w:r w:rsidR="008829E6">
        <w:rPr>
          <w:rFonts w:ascii="Arial" w:hAnsi="Arial" w:cs="Arial"/>
          <w:sz w:val="20"/>
          <w:szCs w:val="20"/>
        </w:rPr>
        <w:t xml:space="preserve"> została </w:t>
      </w:r>
      <w:r w:rsidRPr="00D3306F">
        <w:rPr>
          <w:rFonts w:ascii="Arial" w:hAnsi="Arial" w:cs="Arial"/>
          <w:sz w:val="20"/>
          <w:szCs w:val="20"/>
        </w:rPr>
        <w:t>zawarta umowa następującej treści:</w:t>
      </w:r>
    </w:p>
    <w:p w14:paraId="058657EA" w14:textId="77777777" w:rsidR="00DA27A4" w:rsidRPr="00D3306F" w:rsidRDefault="00DA27A4" w:rsidP="00DA27A4">
      <w:pPr>
        <w:jc w:val="both"/>
        <w:rPr>
          <w:rFonts w:ascii="Arial" w:hAnsi="Arial" w:cs="Arial"/>
          <w:sz w:val="20"/>
          <w:szCs w:val="20"/>
        </w:rPr>
      </w:pPr>
    </w:p>
    <w:p w14:paraId="0DE75080" w14:textId="77777777" w:rsidR="00DA27A4" w:rsidRPr="00D3306F" w:rsidRDefault="00DA27A4" w:rsidP="00DA27A4">
      <w:pPr>
        <w:tabs>
          <w:tab w:val="left" w:pos="0"/>
          <w:tab w:val="right" w:pos="2104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7E080395" w14:textId="77777777" w:rsidR="00DA27A4" w:rsidRPr="00D3306F" w:rsidRDefault="00DA27A4" w:rsidP="00DA27A4">
      <w:pPr>
        <w:tabs>
          <w:tab w:val="left" w:pos="0"/>
          <w:tab w:val="right" w:pos="2104"/>
        </w:tabs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Przedmiot Umowy</w:t>
      </w:r>
    </w:p>
    <w:p w14:paraId="147E571B" w14:textId="77777777" w:rsidR="00DA27A4" w:rsidRPr="00626DE9" w:rsidRDefault="00DA27A4" w:rsidP="003C7732">
      <w:pPr>
        <w:pStyle w:val="Akapitzlist"/>
        <w:numPr>
          <w:ilvl w:val="0"/>
          <w:numId w:val="4"/>
        </w:numPr>
        <w:adjustRightInd w:val="0"/>
        <w:ind w:left="284" w:hanging="284"/>
        <w:contextualSpacing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626DE9">
        <w:rPr>
          <w:rFonts w:ascii="Arial" w:hAnsi="Arial" w:cs="Arial"/>
          <w:sz w:val="20"/>
          <w:szCs w:val="20"/>
        </w:rPr>
        <w:t xml:space="preserve">Przedmiotem Umowy jest </w:t>
      </w:r>
      <w:bookmarkStart w:id="0" w:name="_Hlk126666400"/>
      <w:r w:rsidRPr="00626DE9">
        <w:rPr>
          <w:rFonts w:ascii="Arial" w:hAnsi="Arial" w:cs="Arial"/>
          <w:sz w:val="20"/>
          <w:szCs w:val="20"/>
        </w:rPr>
        <w:t xml:space="preserve">zadanie pn. </w:t>
      </w:r>
      <w:bookmarkEnd w:id="0"/>
      <w:r w:rsidRPr="00626DE9">
        <w:rPr>
          <w:rFonts w:ascii="Arial" w:hAnsi="Arial" w:cs="Arial"/>
          <w:b/>
          <w:bCs/>
          <w:sz w:val="20"/>
          <w:szCs w:val="20"/>
        </w:rPr>
        <w:t xml:space="preserve">„Termomodernizacja kompleksu produkcyjno – magazynowego” </w:t>
      </w:r>
      <w:r w:rsidRPr="00626DE9">
        <w:rPr>
          <w:rFonts w:ascii="Arial" w:hAnsi="Arial" w:cs="Arial"/>
          <w:sz w:val="20"/>
          <w:szCs w:val="20"/>
        </w:rPr>
        <w:t xml:space="preserve">przy ul. Kwiatkowskiego 8, 27-400 Ostrowiec Świętokrzyski. Szczegółowy zakres i opis przedmiotu umowy określa ogłoszenie o udzieleniu zamówienia, w tym w szczególności załącznik techniczny do tej dokumentacji. Załącznik techniczny stanowi załącznik nr 1 do Umowy. </w:t>
      </w:r>
    </w:p>
    <w:p w14:paraId="4DE0508B" w14:textId="77777777" w:rsidR="00DA27A4" w:rsidRPr="00626DE9" w:rsidRDefault="00DA27A4" w:rsidP="003C7732">
      <w:pPr>
        <w:pStyle w:val="Akapitzlist"/>
        <w:numPr>
          <w:ilvl w:val="0"/>
          <w:numId w:val="4"/>
        </w:numPr>
        <w:adjustRightInd w:val="0"/>
        <w:spacing w:line="276" w:lineRule="auto"/>
        <w:ind w:left="284" w:hanging="284"/>
        <w:contextualSpacing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1" w:name="_Hlk133483924"/>
      <w:r w:rsidRPr="00626DE9">
        <w:rPr>
          <w:rFonts w:ascii="Arial" w:hAnsi="Arial" w:cs="Arial"/>
          <w:sz w:val="20"/>
          <w:szCs w:val="20"/>
        </w:rPr>
        <w:t>Wykonanie przedmiotu Umowy obejmuje:</w:t>
      </w:r>
    </w:p>
    <w:p w14:paraId="317EC501" w14:textId="77777777" w:rsidR="00DA27A4" w:rsidRDefault="00DA27A4" w:rsidP="003C7732">
      <w:pPr>
        <w:numPr>
          <w:ilvl w:val="1"/>
          <w:numId w:val="7"/>
        </w:numPr>
        <w:tabs>
          <w:tab w:val="num" w:pos="814"/>
        </w:tabs>
        <w:spacing w:line="276" w:lineRule="auto"/>
        <w:ind w:left="822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dokumentacji projektowej;</w:t>
      </w:r>
    </w:p>
    <w:p w14:paraId="67588F67" w14:textId="77777777" w:rsidR="00DA27A4" w:rsidRDefault="00DA27A4" w:rsidP="003C7732">
      <w:pPr>
        <w:numPr>
          <w:ilvl w:val="1"/>
          <w:numId w:val="7"/>
        </w:numPr>
        <w:tabs>
          <w:tab w:val="num" w:pos="814"/>
        </w:tabs>
        <w:spacing w:line="276" w:lineRule="auto"/>
        <w:ind w:left="822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robót budowlanych;</w:t>
      </w:r>
    </w:p>
    <w:p w14:paraId="4B824CAA" w14:textId="77777777" w:rsidR="00DA27A4" w:rsidRPr="00626DE9" w:rsidRDefault="00DA27A4" w:rsidP="003C7732">
      <w:pPr>
        <w:numPr>
          <w:ilvl w:val="1"/>
          <w:numId w:val="7"/>
        </w:numPr>
        <w:tabs>
          <w:tab w:val="num" w:pos="814"/>
        </w:tabs>
        <w:spacing w:line="276" w:lineRule="auto"/>
        <w:ind w:left="822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wykonywanie obowiązków z gwarancji i rękojmi. </w:t>
      </w:r>
    </w:p>
    <w:p w14:paraId="60C40553" w14:textId="77777777" w:rsidR="00DA27A4" w:rsidRPr="00626DE9" w:rsidRDefault="00DA27A4" w:rsidP="003C773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przedmiotu Umowy w zakresie dokumentacji projektowej obejmuje:</w:t>
      </w:r>
    </w:p>
    <w:p w14:paraId="5B0D2CBF" w14:textId="77777777" w:rsidR="00DA27A4" w:rsidRDefault="00DA27A4" w:rsidP="003C7732">
      <w:pPr>
        <w:pStyle w:val="Akapitzlist"/>
        <w:numPr>
          <w:ilvl w:val="1"/>
          <w:numId w:val="7"/>
        </w:numPr>
        <w:spacing w:before="24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inwentaryzacji </w:t>
      </w:r>
      <w:r w:rsidRPr="00626DE9">
        <w:rPr>
          <w:rFonts w:ascii="Arial" w:hAnsi="Arial" w:cs="Arial"/>
          <w:sz w:val="20"/>
          <w:szCs w:val="20"/>
        </w:rPr>
        <w:t>architektoniczno-instalacyjnej stanu istniejącego;</w:t>
      </w:r>
    </w:p>
    <w:p w14:paraId="237A954C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</w:t>
      </w:r>
      <w:r w:rsidRPr="00626DE9">
        <w:rPr>
          <w:rFonts w:ascii="Arial" w:hAnsi="Arial" w:cs="Arial"/>
          <w:sz w:val="20"/>
          <w:szCs w:val="20"/>
        </w:rPr>
        <w:t>Projektu technicznego (wykonawczego);</w:t>
      </w:r>
    </w:p>
    <w:p w14:paraId="30BE4C64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26DE9">
        <w:rPr>
          <w:rFonts w:ascii="Arial" w:hAnsi="Arial" w:cs="Arial"/>
          <w:sz w:val="20"/>
          <w:szCs w:val="20"/>
        </w:rPr>
        <w:t>sporządzenie informacji dotyczącej bezpieczeństwa i ochrony zdrowia (BIOZ), charakterystyki energetycznej, scenariusza rozwoju zdarzeń w czasie pożaru;</w:t>
      </w:r>
    </w:p>
    <w:p w14:paraId="0F85729F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</w:t>
      </w:r>
      <w:r w:rsidRPr="00626DE9">
        <w:rPr>
          <w:rFonts w:ascii="Arial" w:hAnsi="Arial" w:cs="Arial"/>
          <w:sz w:val="20"/>
          <w:szCs w:val="20"/>
        </w:rPr>
        <w:t>Specyfikacji Technicznych Wykonania i Odbioru Robót Budowlanych (STWiORB) w podziale na występujące branże, zakresu objętego przedmiotem zamówienia;</w:t>
      </w:r>
    </w:p>
    <w:p w14:paraId="0D8AEC85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uzyskanie pozwolenia na budowę/zgłoszenia w imieniu Zamawiającego robót wykonywanych w ramach niniejszej umowy;</w:t>
      </w:r>
    </w:p>
    <w:p w14:paraId="25A06AFB" w14:textId="77777777" w:rsidR="00DA27A4" w:rsidRDefault="00DA27A4" w:rsidP="003C773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przedmiotu Umowy w zakresie robót budowlanych obejmuje:</w:t>
      </w:r>
    </w:p>
    <w:p w14:paraId="1634EFA9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robót budowlanych na podstawie opracowanej i zatwierdzonej przez Zamawiającego dokumentacji projektowej;</w:t>
      </w:r>
    </w:p>
    <w:p w14:paraId="07DADD05" w14:textId="77777777" w:rsidR="00DA27A4" w:rsidRDefault="00DA27A4" w:rsidP="003C7732">
      <w:pPr>
        <w:pStyle w:val="Akapitzlist"/>
        <w:numPr>
          <w:ilvl w:val="1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sprawowanie nadzoru autorskiego przez cały okres realizacji robót;</w:t>
      </w:r>
    </w:p>
    <w:p w14:paraId="13719F60" w14:textId="77777777" w:rsidR="00DA27A4" w:rsidRPr="009E786E" w:rsidRDefault="00DA27A4" w:rsidP="003C773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26DE9">
        <w:rPr>
          <w:rFonts w:ascii="Arial" w:hAnsi="Arial" w:cs="Arial"/>
          <w:sz w:val="20"/>
          <w:szCs w:val="20"/>
        </w:rPr>
        <w:lastRenderedPageBreak/>
        <w:t>Przedmiot umowy obejmuje również uzyskanie ewentualnych dodatkowych odstępstw, zgód, pozwoleń, warunków technicznych, innych materiałów – jeśli w trakcie opracowywania dokumentacji lub realizacji inwestycji stanie się to konieczne;</w:t>
      </w:r>
      <w:bookmarkEnd w:id="1"/>
    </w:p>
    <w:p w14:paraId="08FBDD8D" w14:textId="77777777" w:rsidR="00DA27A4" w:rsidRPr="00D3306F" w:rsidRDefault="00DA27A4" w:rsidP="00DA27A4">
      <w:pPr>
        <w:tabs>
          <w:tab w:val="left" w:pos="0"/>
          <w:tab w:val="right" w:pos="183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16F1C20" w14:textId="77777777" w:rsidR="00DA27A4" w:rsidRPr="00D3306F" w:rsidRDefault="00DA27A4" w:rsidP="00DA27A4">
      <w:pPr>
        <w:tabs>
          <w:tab w:val="left" w:pos="0"/>
          <w:tab w:val="right" w:pos="183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5E96D06A" w14:textId="77777777" w:rsidR="00DA27A4" w:rsidRPr="00D3306F" w:rsidRDefault="00DA27A4" w:rsidP="00DA27A4">
      <w:pPr>
        <w:tabs>
          <w:tab w:val="left" w:pos="0"/>
          <w:tab w:val="right" w:pos="1835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Terminy wykonania Umowy</w:t>
      </w:r>
    </w:p>
    <w:p w14:paraId="3F5C3380" w14:textId="77777777" w:rsidR="008829E6" w:rsidRDefault="008829E6" w:rsidP="008829E6">
      <w:pPr>
        <w:tabs>
          <w:tab w:val="left" w:pos="0"/>
          <w:tab w:val="right" w:pos="3078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1. </w:t>
      </w:r>
      <w:r w:rsidR="00DA27A4" w:rsidRPr="008829E6">
        <w:rPr>
          <w:rFonts w:ascii="Arial" w:hAnsi="Arial" w:cs="Arial"/>
          <w:bCs/>
          <w:sz w:val="20"/>
          <w:szCs w:val="20"/>
        </w:rPr>
        <w:t>Termin realizacji Przedmiotu Umowy Strony ustalają</w:t>
      </w:r>
      <w:r w:rsidR="00995E03" w:rsidRPr="008829E6">
        <w:rPr>
          <w:rFonts w:ascii="Arial" w:hAnsi="Arial" w:cs="Arial"/>
          <w:bCs/>
          <w:sz w:val="20"/>
          <w:szCs w:val="20"/>
        </w:rPr>
        <w:t>:</w:t>
      </w:r>
    </w:p>
    <w:p w14:paraId="410FC0BD" w14:textId="5700ACD8" w:rsidR="008829E6" w:rsidRPr="008829E6" w:rsidRDefault="00995E03" w:rsidP="008829E6">
      <w:pPr>
        <w:tabs>
          <w:tab w:val="left" w:pos="426"/>
          <w:tab w:val="right" w:pos="3078"/>
        </w:tabs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1.1 Wykonanie dokumentacji projektowej wraz z uzyskaniem wszystkich zgód i pozwoleń wymaganych przepisami prawa – </w:t>
      </w:r>
      <w:r w:rsidR="00643153">
        <w:rPr>
          <w:rFonts w:ascii="Arial" w:hAnsi="Arial" w:cs="Arial"/>
          <w:bCs/>
          <w:sz w:val="20"/>
          <w:szCs w:val="20"/>
        </w:rPr>
        <w:t>50 dni</w:t>
      </w:r>
      <w:r w:rsidRPr="008829E6">
        <w:rPr>
          <w:rFonts w:ascii="Arial" w:hAnsi="Arial" w:cs="Arial"/>
          <w:bCs/>
          <w:sz w:val="20"/>
          <w:szCs w:val="20"/>
        </w:rPr>
        <w:t xml:space="preserve"> od dnia podpisania umowy.</w:t>
      </w:r>
    </w:p>
    <w:p w14:paraId="5AC655B6" w14:textId="1FDF22FE" w:rsidR="00DA27A4" w:rsidRPr="008829E6" w:rsidRDefault="00995E03" w:rsidP="008829E6">
      <w:pPr>
        <w:tabs>
          <w:tab w:val="right" w:pos="3078"/>
        </w:tabs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>1.2</w:t>
      </w:r>
      <w:r w:rsidR="008829E6">
        <w:rPr>
          <w:rFonts w:ascii="Arial" w:hAnsi="Arial" w:cs="Arial"/>
          <w:bCs/>
          <w:sz w:val="20"/>
          <w:szCs w:val="20"/>
        </w:rPr>
        <w:t xml:space="preserve"> </w:t>
      </w:r>
      <w:r w:rsidRPr="008829E6">
        <w:rPr>
          <w:rFonts w:ascii="Arial" w:hAnsi="Arial" w:cs="Arial"/>
          <w:bCs/>
          <w:sz w:val="20"/>
          <w:szCs w:val="20"/>
        </w:rPr>
        <w:tab/>
        <w:t xml:space="preserve">Realizacja wszystkich prac wykonawczych ujętych w ww. dokumentacji projektowej – </w:t>
      </w:r>
      <w:r w:rsidR="00643153">
        <w:rPr>
          <w:rFonts w:ascii="Arial" w:hAnsi="Arial" w:cs="Arial"/>
          <w:bCs/>
          <w:sz w:val="20"/>
          <w:szCs w:val="20"/>
        </w:rPr>
        <w:t>1</w:t>
      </w:r>
      <w:r w:rsidRPr="008829E6">
        <w:rPr>
          <w:rFonts w:ascii="Arial" w:hAnsi="Arial" w:cs="Arial"/>
          <w:bCs/>
          <w:sz w:val="20"/>
          <w:szCs w:val="20"/>
        </w:rPr>
        <w:t>5</w:t>
      </w:r>
      <w:r w:rsidR="00643153">
        <w:rPr>
          <w:rFonts w:ascii="Arial" w:hAnsi="Arial" w:cs="Arial"/>
          <w:bCs/>
          <w:sz w:val="20"/>
          <w:szCs w:val="20"/>
        </w:rPr>
        <w:t>0</w:t>
      </w:r>
      <w:r w:rsidRPr="008829E6">
        <w:rPr>
          <w:rFonts w:ascii="Arial" w:hAnsi="Arial" w:cs="Arial"/>
          <w:bCs/>
          <w:sz w:val="20"/>
          <w:szCs w:val="20"/>
        </w:rPr>
        <w:t xml:space="preserve"> </w:t>
      </w:r>
      <w:r w:rsidR="00643153">
        <w:rPr>
          <w:rFonts w:ascii="Arial" w:hAnsi="Arial" w:cs="Arial"/>
          <w:bCs/>
          <w:sz w:val="20"/>
          <w:szCs w:val="20"/>
        </w:rPr>
        <w:t>dni</w:t>
      </w:r>
      <w:r w:rsidRPr="008829E6">
        <w:rPr>
          <w:rFonts w:ascii="Arial" w:hAnsi="Arial" w:cs="Arial"/>
          <w:bCs/>
          <w:sz w:val="20"/>
          <w:szCs w:val="20"/>
        </w:rPr>
        <w:t xml:space="preserve"> od dnia uzyskania pozytywnej decyzji dotyczącej dofinansowania termomodernizacji kompleksu produkcyjno - magazynowego</w:t>
      </w:r>
    </w:p>
    <w:p w14:paraId="05D313D8" w14:textId="77777777" w:rsidR="00DA27A4" w:rsidRPr="008829E6" w:rsidRDefault="00DA27A4" w:rsidP="00DA27A4">
      <w:pPr>
        <w:tabs>
          <w:tab w:val="left" w:pos="0"/>
          <w:tab w:val="right" w:pos="307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829E6">
        <w:rPr>
          <w:rFonts w:ascii="Arial" w:eastAsia="Arial" w:hAnsi="Arial" w:cs="Arial"/>
          <w:b/>
          <w:bCs/>
          <w:sz w:val="20"/>
          <w:szCs w:val="20"/>
        </w:rPr>
        <w:t>§</w:t>
      </w:r>
      <w:r w:rsidRPr="008829E6">
        <w:rPr>
          <w:rFonts w:ascii="Arial" w:hAnsi="Arial" w:cs="Arial"/>
          <w:b/>
          <w:bCs/>
          <w:sz w:val="20"/>
          <w:szCs w:val="20"/>
        </w:rPr>
        <w:t xml:space="preserve"> 3</w:t>
      </w:r>
    </w:p>
    <w:p w14:paraId="3D506AAF" w14:textId="65E95E81" w:rsidR="00DA27A4" w:rsidRPr="00FD7360" w:rsidRDefault="00DA27A4" w:rsidP="00FD7360">
      <w:pPr>
        <w:tabs>
          <w:tab w:val="left" w:pos="0"/>
          <w:tab w:val="right" w:pos="307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829E6">
        <w:rPr>
          <w:rFonts w:ascii="Arial" w:hAnsi="Arial" w:cs="Arial"/>
          <w:b/>
          <w:bCs/>
          <w:sz w:val="20"/>
          <w:szCs w:val="20"/>
        </w:rPr>
        <w:t>Wynagrodzenie</w:t>
      </w:r>
    </w:p>
    <w:p w14:paraId="0DE71FB5" w14:textId="7FB65EC8" w:rsidR="00AA5D90" w:rsidRPr="008829E6" w:rsidRDefault="00DA27A4" w:rsidP="00AA5D90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tytułu należytego wykonania umowy, Zamawiający zapłaci Wykonawcy wynagrodzenie w łącznej wysokości ………………………… (słownie: ……………………………..).netto, powiększone o </w:t>
      </w:r>
      <w:r w:rsidRPr="008829E6">
        <w:rPr>
          <w:rFonts w:ascii="Arial" w:hAnsi="Arial" w:cs="Arial"/>
          <w:bCs/>
          <w:sz w:val="20"/>
          <w:szCs w:val="20"/>
        </w:rPr>
        <w:t xml:space="preserve">podatek VAT w wysokości obowiązującej w dniu wystawienia faktury. </w:t>
      </w:r>
    </w:p>
    <w:p w14:paraId="6543FA45" w14:textId="33631A67" w:rsidR="00AA5D90" w:rsidRPr="008829E6" w:rsidRDefault="00AA5D90" w:rsidP="00AA5D90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>Wynagrodzenie, o którym mowa w ust. 1 obejmuje:</w:t>
      </w:r>
    </w:p>
    <w:p w14:paraId="0BED75ED" w14:textId="1186D24B" w:rsidR="00AA5D90" w:rsidRPr="008829E6" w:rsidRDefault="00995E03" w:rsidP="008829E6">
      <w:pPr>
        <w:tabs>
          <w:tab w:val="right" w:pos="307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2.1 </w:t>
      </w:r>
      <w:r w:rsidR="00AA5D90" w:rsidRPr="008829E6">
        <w:rPr>
          <w:rFonts w:ascii="Arial" w:hAnsi="Arial" w:cs="Arial"/>
          <w:bCs/>
          <w:sz w:val="20"/>
          <w:szCs w:val="20"/>
        </w:rPr>
        <w:t>kwotę…</w:t>
      </w:r>
      <w:r w:rsidR="008829E6">
        <w:rPr>
          <w:rFonts w:ascii="Arial" w:hAnsi="Arial" w:cs="Arial"/>
          <w:bCs/>
          <w:sz w:val="20"/>
          <w:szCs w:val="20"/>
        </w:rPr>
        <w:t>……………………………………</w:t>
      </w:r>
      <w:r w:rsidR="00AA5D90" w:rsidRPr="008829E6">
        <w:rPr>
          <w:rFonts w:ascii="Arial" w:hAnsi="Arial" w:cs="Arial"/>
          <w:bCs/>
          <w:sz w:val="20"/>
          <w:szCs w:val="20"/>
        </w:rPr>
        <w:t>…….., tytułem wykonania kompletnej dokumentacji projektowej i uzyskanie prawomocnego pozwolenia na budowę/zgłoszenie rozpoczęcia robót co do którego nie zostanie zgłoszony sprzeciw;</w:t>
      </w:r>
    </w:p>
    <w:p w14:paraId="72A57F2D" w14:textId="55F5DA15" w:rsidR="00AA5D90" w:rsidRPr="008829E6" w:rsidRDefault="00995E03" w:rsidP="008829E6">
      <w:pPr>
        <w:tabs>
          <w:tab w:val="left" w:pos="0"/>
          <w:tab w:val="right" w:pos="307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2.2 </w:t>
      </w:r>
      <w:r w:rsidR="00AA5D90" w:rsidRPr="008829E6">
        <w:rPr>
          <w:rFonts w:ascii="Arial" w:hAnsi="Arial" w:cs="Arial"/>
          <w:bCs/>
          <w:sz w:val="20"/>
          <w:szCs w:val="20"/>
        </w:rPr>
        <w:t>kwotę …</w:t>
      </w:r>
      <w:r w:rsidR="008829E6">
        <w:rPr>
          <w:rFonts w:ascii="Arial" w:hAnsi="Arial" w:cs="Arial"/>
          <w:bCs/>
          <w:sz w:val="20"/>
          <w:szCs w:val="20"/>
        </w:rPr>
        <w:t>…………………………….………..</w:t>
      </w:r>
      <w:r w:rsidR="00AA5D90" w:rsidRPr="008829E6">
        <w:rPr>
          <w:rFonts w:ascii="Arial" w:hAnsi="Arial" w:cs="Arial"/>
          <w:bCs/>
          <w:sz w:val="20"/>
          <w:szCs w:val="20"/>
        </w:rPr>
        <w:t xml:space="preserve">….., tytułem wykonania wszystkich innych obowiązków umownych, w tym wykonanie robót i czynności przewidzianych w dokumentacji projektowej, </w:t>
      </w:r>
    </w:p>
    <w:p w14:paraId="5E6EAAB4" w14:textId="77777777" w:rsidR="00DA27A4" w:rsidRPr="009E786E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9E786E">
        <w:rPr>
          <w:rFonts w:ascii="Arial" w:hAnsi="Arial" w:cs="Arial"/>
          <w:bCs/>
          <w:sz w:val="20"/>
          <w:szCs w:val="20"/>
        </w:rPr>
        <w:t xml:space="preserve">Wynagrodzenie należne Wykonawcy ma charakter ryczałtowy i obejmuje </w:t>
      </w:r>
      <w:r w:rsidRPr="009E786E">
        <w:rPr>
          <w:rFonts w:ascii="Arial" w:hAnsi="Arial" w:cs="Arial"/>
          <w:sz w:val="20"/>
          <w:szCs w:val="20"/>
        </w:rPr>
        <w:t xml:space="preserve">wszelkie koszty realizacji Umowy, w tym koszty robocizny, narzędzi, urządzeń i materiałów, zagospodarowanie odpadów, wynagrodzenie za przeniesienie na </w:t>
      </w:r>
      <w:r>
        <w:rPr>
          <w:rFonts w:ascii="Arial" w:hAnsi="Arial" w:cs="Arial"/>
          <w:sz w:val="20"/>
          <w:szCs w:val="20"/>
        </w:rPr>
        <w:t>Zamawiającego</w:t>
      </w:r>
      <w:r w:rsidRPr="009E786E">
        <w:rPr>
          <w:rFonts w:ascii="Arial" w:hAnsi="Arial" w:cs="Arial"/>
          <w:sz w:val="20"/>
          <w:szCs w:val="20"/>
        </w:rPr>
        <w:t xml:space="preserve"> praw autorskich majątkowych do dokumentacji </w:t>
      </w:r>
      <w:r>
        <w:rPr>
          <w:rFonts w:ascii="Arial" w:hAnsi="Arial" w:cs="Arial"/>
          <w:sz w:val="20"/>
          <w:szCs w:val="20"/>
        </w:rPr>
        <w:t>,</w:t>
      </w:r>
      <w:r w:rsidRPr="009E786E">
        <w:rPr>
          <w:rFonts w:ascii="Arial" w:hAnsi="Arial" w:cs="Arial"/>
          <w:sz w:val="20"/>
          <w:szCs w:val="20"/>
        </w:rPr>
        <w:t xml:space="preserve">koszty przeszkolenia personelu </w:t>
      </w:r>
      <w:r>
        <w:rPr>
          <w:rFonts w:ascii="Arial" w:hAnsi="Arial" w:cs="Arial"/>
          <w:sz w:val="20"/>
          <w:szCs w:val="20"/>
        </w:rPr>
        <w:t>Zamawiającego</w:t>
      </w:r>
      <w:r w:rsidRPr="009E786E">
        <w:rPr>
          <w:rFonts w:ascii="Arial" w:hAnsi="Arial" w:cs="Arial"/>
          <w:sz w:val="20"/>
          <w:szCs w:val="20"/>
        </w:rPr>
        <w:t xml:space="preserve"> w obsłudze i konserwacji urządzeń dostarczonych lub zamontowanych przez </w:t>
      </w:r>
      <w:r>
        <w:rPr>
          <w:rFonts w:ascii="Arial" w:hAnsi="Arial" w:cs="Arial"/>
          <w:sz w:val="20"/>
          <w:szCs w:val="20"/>
        </w:rPr>
        <w:t>Wykonawcę</w:t>
      </w:r>
      <w:r w:rsidRPr="009E786E">
        <w:rPr>
          <w:rFonts w:ascii="Arial" w:hAnsi="Arial" w:cs="Arial"/>
          <w:sz w:val="20"/>
          <w:szCs w:val="20"/>
        </w:rPr>
        <w:t xml:space="preserve">, koszty wykonania robót przewidzianych w dokumentacji projektowej i Specyfikacji Technicznej niezbędne do prawidłowego </w:t>
      </w:r>
      <w:r>
        <w:rPr>
          <w:rFonts w:ascii="Arial" w:hAnsi="Arial" w:cs="Arial"/>
          <w:sz w:val="20"/>
          <w:szCs w:val="20"/>
        </w:rPr>
        <w:t>wykonania</w:t>
      </w:r>
      <w:r w:rsidRPr="009E78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przedmiotu umowy</w:t>
      </w:r>
      <w:r w:rsidRPr="009E786E">
        <w:rPr>
          <w:rFonts w:ascii="Arial" w:hAnsi="Arial" w:cs="Arial"/>
          <w:sz w:val="20"/>
          <w:szCs w:val="20"/>
        </w:rPr>
        <w:t>, nawet jeśli nie zostało to wyraźnie opisane.</w:t>
      </w:r>
    </w:p>
    <w:p w14:paraId="5697A03E" w14:textId="77777777" w:rsidR="00DA27A4" w:rsidRPr="00556DB3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9E786E">
        <w:rPr>
          <w:rFonts w:ascii="Arial" w:hAnsi="Arial" w:cs="Arial"/>
          <w:sz w:val="20"/>
          <w:szCs w:val="20"/>
        </w:rPr>
        <w:t xml:space="preserve">Kwota wynagrodzenia ryczałtowego uwzględnia wszelkie ryzyka i obejmuje wszelkie ewentualne roszczenia </w:t>
      </w:r>
      <w:r>
        <w:rPr>
          <w:rFonts w:ascii="Arial" w:hAnsi="Arial" w:cs="Arial"/>
          <w:sz w:val="20"/>
          <w:szCs w:val="20"/>
        </w:rPr>
        <w:t>Wykonawcy</w:t>
      </w:r>
      <w:r w:rsidRPr="009E786E">
        <w:rPr>
          <w:rFonts w:ascii="Arial" w:hAnsi="Arial" w:cs="Arial"/>
          <w:sz w:val="20"/>
          <w:szCs w:val="20"/>
        </w:rPr>
        <w:t xml:space="preserve"> związane z realizacją Umowy. </w:t>
      </w:r>
      <w:r>
        <w:rPr>
          <w:rFonts w:ascii="Arial" w:hAnsi="Arial" w:cs="Arial"/>
          <w:sz w:val="20"/>
          <w:szCs w:val="20"/>
        </w:rPr>
        <w:t>Wykonawca</w:t>
      </w:r>
      <w:r w:rsidRPr="009E786E">
        <w:rPr>
          <w:rFonts w:ascii="Arial" w:hAnsi="Arial" w:cs="Arial"/>
          <w:sz w:val="20"/>
          <w:szCs w:val="20"/>
        </w:rPr>
        <w:t xml:space="preserve"> nie może żądać podwyższenia wynagrodzenia ryczałtowego, chociażby w czasie zawarcia Umowy nie można było przewidzieć rozmiaru lub kosztów prac. W razie niewykonywania całości robót objętych </w:t>
      </w:r>
      <w:r>
        <w:rPr>
          <w:rFonts w:ascii="Arial" w:hAnsi="Arial" w:cs="Arial"/>
          <w:sz w:val="20"/>
          <w:szCs w:val="20"/>
        </w:rPr>
        <w:t>przedmiotu umowy</w:t>
      </w:r>
      <w:r w:rsidRPr="009E786E">
        <w:rPr>
          <w:rFonts w:ascii="Arial" w:hAnsi="Arial" w:cs="Arial"/>
          <w:sz w:val="20"/>
          <w:szCs w:val="20"/>
        </w:rPr>
        <w:t>, wynagrodzenie ryczałtowe ulega proporcjonalnemu obniżeniu.</w:t>
      </w:r>
    </w:p>
    <w:p w14:paraId="43F3F294" w14:textId="59D0623D" w:rsidR="00556DB3" w:rsidRPr="00CD28DA" w:rsidRDefault="00556DB3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wynagrodzenia Wykonawcy, o którym mowa w ust. 1, wymaga zawarcia aneksu do umowy w formie pisemn</w:t>
      </w:r>
      <w:r w:rsidRPr="00CD28DA">
        <w:rPr>
          <w:rFonts w:ascii="Arial" w:hAnsi="Arial" w:cs="Arial"/>
          <w:sz w:val="20"/>
          <w:szCs w:val="20"/>
        </w:rPr>
        <w:t xml:space="preserve">ej pod rygorem nieważności. </w:t>
      </w:r>
    </w:p>
    <w:p w14:paraId="11EB5719" w14:textId="66741510" w:rsidR="00DA27A4" w:rsidRPr="00CD28DA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CD28DA">
        <w:rPr>
          <w:rFonts w:ascii="Arial" w:hAnsi="Arial" w:cs="Arial"/>
          <w:sz w:val="20"/>
          <w:szCs w:val="20"/>
        </w:rPr>
        <w:t xml:space="preserve">Wynagrodzenie Wykonawcy będzie płacone za faktyczne wykonanie przedmiotu umowy, potwierdzone podpisanym przez Zamawiającego protokołem odbioru, po dokonaniu odbiorów częściowych i końcowego, na zasadach opisanych w § </w:t>
      </w:r>
      <w:r w:rsidR="00CD28DA" w:rsidRPr="00CD28DA">
        <w:rPr>
          <w:rFonts w:ascii="Arial" w:hAnsi="Arial" w:cs="Arial"/>
          <w:sz w:val="20"/>
          <w:szCs w:val="20"/>
        </w:rPr>
        <w:t>9.</w:t>
      </w:r>
      <w:r w:rsidRPr="00CD28DA">
        <w:rPr>
          <w:rFonts w:ascii="Arial" w:hAnsi="Arial" w:cs="Arial"/>
          <w:bCs/>
          <w:sz w:val="20"/>
          <w:szCs w:val="20"/>
        </w:rPr>
        <w:t xml:space="preserve"> </w:t>
      </w:r>
    </w:p>
    <w:p w14:paraId="0C791521" w14:textId="49673F50" w:rsidR="00DA27A4" w:rsidRPr="00AA5D90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FD7360">
        <w:rPr>
          <w:rFonts w:ascii="Arial" w:hAnsi="Arial" w:cs="Arial"/>
          <w:bCs/>
          <w:iCs/>
          <w:sz w:val="20"/>
          <w:szCs w:val="20"/>
        </w:rPr>
        <w:t>Podstawą do wystawienia faktury częściowej lub końcowej będą podpisane protokoły odbioru częściowego lub końcowego.</w:t>
      </w:r>
    </w:p>
    <w:p w14:paraId="1BCAC6B5" w14:textId="527DF429" w:rsidR="00AA5D90" w:rsidRPr="008829E6" w:rsidRDefault="00AA5D90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iCs/>
          <w:sz w:val="20"/>
          <w:szCs w:val="20"/>
        </w:rPr>
        <w:t>Warunkiem zapłaty przez Zamawiającego należnego wynagrodzenia za odebraną dokumentację projektową i roboty budowlane, jest przedstawienie dowodów zapłaty wymagalnego wynagrodzenia należnego podwykonawcom. W tym celu Wykonawca przedłoży Zamawiającemu oświadczenie podwykonawcy o braku dalszego zlecenia prac dalszemu podwykonawcy oraz:</w:t>
      </w:r>
    </w:p>
    <w:p w14:paraId="371C4871" w14:textId="3B13D809" w:rsidR="00AA5D90" w:rsidRPr="008829E6" w:rsidRDefault="00AA5D90" w:rsidP="00AA5D90">
      <w:pPr>
        <w:numPr>
          <w:ilvl w:val="1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iCs/>
          <w:sz w:val="20"/>
          <w:szCs w:val="20"/>
        </w:rPr>
        <w:t>kopię faktur wystawionych przez podwykonawcę wraz z potwierdzeniem dokonania na jego rzecz płatności lub</w:t>
      </w:r>
    </w:p>
    <w:p w14:paraId="6F46B97B" w14:textId="496834EB" w:rsidR="00AA5D90" w:rsidRPr="008829E6" w:rsidRDefault="00AA5D90" w:rsidP="00AA5D90">
      <w:pPr>
        <w:numPr>
          <w:ilvl w:val="1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iCs/>
          <w:sz w:val="20"/>
          <w:szCs w:val="20"/>
        </w:rPr>
        <w:t>oświadczenie podwykonawcy o uregulowaniu przez Wykonawcę wynagrodzenia należnego podwykonawcy wraz z potwierdzeniem dowodu zapłaty tego wynagrodzenia.</w:t>
      </w:r>
    </w:p>
    <w:p w14:paraId="26C3EBC9" w14:textId="77777777" w:rsidR="00AA5D90" w:rsidRPr="008829E6" w:rsidRDefault="00AA5D90" w:rsidP="00AA5D90">
      <w:pPr>
        <w:pStyle w:val="Akapitzlist"/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W przypadku niedostarczenia dowodów, o których mowa w ust. 8, Zamawiający jest uprawniony do wstrzymania zapłaty wynagrodzenia należnego Wykonawcy. Zastosowanie ma § 7 ust. 10-15 Umowy. </w:t>
      </w:r>
    </w:p>
    <w:p w14:paraId="3FB0B55A" w14:textId="6BEDAD5B" w:rsidR="00AA5D90" w:rsidRPr="008829E6" w:rsidRDefault="00AA5D90" w:rsidP="00AA5D90">
      <w:pPr>
        <w:pStyle w:val="Akapitzlist"/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8829E6">
        <w:rPr>
          <w:rFonts w:ascii="Arial" w:hAnsi="Arial" w:cs="Arial"/>
          <w:bCs/>
          <w:sz w:val="20"/>
          <w:szCs w:val="20"/>
        </w:rPr>
        <w:t xml:space="preserve">W przypadku, gdy Wykonawca nie posługuje się przy wykonaniu niniejszej umowy podwykonawcami, warunkiem wypłaty wynagrodzenia Wykonawcy jest przedłożenie oświadczenia Wykonawcy o wykonywaniu umowy siłami własnymi. </w:t>
      </w:r>
    </w:p>
    <w:p w14:paraId="1C2C4B90" w14:textId="5088476D" w:rsidR="00DA27A4" w:rsidRPr="00FD7360" w:rsidRDefault="00DA27A4" w:rsidP="003C7732">
      <w:pPr>
        <w:numPr>
          <w:ilvl w:val="0"/>
          <w:numId w:val="2"/>
        </w:numPr>
        <w:tabs>
          <w:tab w:val="right" w:pos="307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FD7360">
        <w:rPr>
          <w:rFonts w:ascii="Arial" w:hAnsi="Arial" w:cs="Arial"/>
          <w:sz w:val="20"/>
          <w:szCs w:val="20"/>
        </w:rPr>
        <w:lastRenderedPageBreak/>
        <w:t xml:space="preserve">Wypłata wynagrodzenia nastąpi w terminie do </w:t>
      </w:r>
      <w:r w:rsidRPr="00FD7360">
        <w:rPr>
          <w:rFonts w:ascii="Arial" w:hAnsi="Arial" w:cs="Arial"/>
          <w:b/>
          <w:bCs/>
          <w:sz w:val="20"/>
          <w:szCs w:val="20"/>
        </w:rPr>
        <w:t>30 dni</w:t>
      </w:r>
      <w:r w:rsidRPr="00FD7360">
        <w:rPr>
          <w:rFonts w:ascii="Arial" w:hAnsi="Arial" w:cs="Arial"/>
          <w:sz w:val="20"/>
          <w:szCs w:val="20"/>
        </w:rPr>
        <w:t xml:space="preserve"> od daty otrzymania przez Zamawiającego prawidłowo wystawionej faktury</w:t>
      </w:r>
      <w:r w:rsidR="00FD7360" w:rsidRPr="00FD7360">
        <w:rPr>
          <w:rFonts w:ascii="Arial" w:hAnsi="Arial" w:cs="Arial"/>
          <w:sz w:val="20"/>
          <w:szCs w:val="20"/>
        </w:rPr>
        <w:t>.</w:t>
      </w:r>
    </w:p>
    <w:p w14:paraId="6A5B8C1B" w14:textId="77777777" w:rsidR="00DA27A4" w:rsidRPr="00FD7360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FD7360">
        <w:rPr>
          <w:rFonts w:ascii="Arial" w:hAnsi="Arial" w:cs="Arial"/>
          <w:bCs/>
          <w:sz w:val="20"/>
          <w:szCs w:val="20"/>
        </w:rPr>
        <w:t>Za datę zapłaty przyjmuje się datę obciążenia rachunku bankowego Zamawiającego.</w:t>
      </w:r>
    </w:p>
    <w:p w14:paraId="551ADBDF" w14:textId="77777777" w:rsidR="00DA27A4" w:rsidRPr="00A22114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A22114">
        <w:rPr>
          <w:rFonts w:ascii="Arial" w:hAnsi="Arial" w:cs="Arial"/>
          <w:bCs/>
          <w:sz w:val="20"/>
          <w:szCs w:val="20"/>
        </w:rPr>
        <w:t>Na fakturze musi zostać umieszczony numer i data zawarcia niniejszej Umowy oraz nazwa przedmiotu Umowy.</w:t>
      </w:r>
    </w:p>
    <w:p w14:paraId="0271E1B7" w14:textId="77777777" w:rsidR="00DA27A4" w:rsidRPr="00A22114" w:rsidRDefault="00DA27A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A22114">
        <w:rPr>
          <w:rFonts w:ascii="Arial" w:hAnsi="Arial" w:cs="Arial"/>
          <w:bCs/>
          <w:sz w:val="20"/>
          <w:szCs w:val="20"/>
        </w:rPr>
        <w:t xml:space="preserve">Zamawiający nie wyraża zgody na cesję wierzytelności wynikających z niniejszej Umowy. Wykonawca zobowiązuje się nie odstępować i nie zastawiać wierzytelności należnych na osobę trzecią, chyba że za zgodą Zamawiającego wyrażoną w formie pisemnej. </w:t>
      </w:r>
    </w:p>
    <w:p w14:paraId="7581CE0B" w14:textId="08AED845" w:rsidR="00A22114" w:rsidRPr="00A22114" w:rsidRDefault="00A2211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bCs/>
          <w:sz w:val="20"/>
          <w:szCs w:val="20"/>
        </w:rPr>
      </w:pPr>
      <w:r w:rsidRPr="00A22114">
        <w:rPr>
          <w:rFonts w:ascii="Arial" w:hAnsi="Arial" w:cs="Arial"/>
          <w:bCs/>
          <w:sz w:val="20"/>
          <w:szCs w:val="20"/>
        </w:rPr>
        <w:t>Faktury należy wystawić na:</w:t>
      </w:r>
    </w:p>
    <w:p w14:paraId="4D53E362" w14:textId="77777777" w:rsidR="00A22114" w:rsidRPr="00A22114" w:rsidRDefault="00A22114" w:rsidP="00A22114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22114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CLIMATIC spółka z ograniczoną odpowiedzialnością spółka komandytowa</w:t>
      </w:r>
    </w:p>
    <w:p w14:paraId="26471439" w14:textId="77777777" w:rsidR="00A22114" w:rsidRPr="00A22114" w:rsidRDefault="00A22114" w:rsidP="00A22114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22114">
        <w:rPr>
          <w:rFonts w:ascii="Arial" w:eastAsia="Calibri" w:hAnsi="Arial" w:cs="Arial"/>
          <w:b/>
          <w:sz w:val="20"/>
          <w:szCs w:val="20"/>
          <w:lang w:eastAsia="en-US"/>
        </w:rPr>
        <w:t>Reguły</w:t>
      </w:r>
    </w:p>
    <w:p w14:paraId="0FDF9E95" w14:textId="77777777" w:rsidR="00A22114" w:rsidRPr="00A22114" w:rsidRDefault="00A22114" w:rsidP="00A22114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22114">
        <w:rPr>
          <w:rFonts w:ascii="Arial" w:eastAsia="Calibri" w:hAnsi="Arial" w:cs="Arial"/>
          <w:b/>
          <w:sz w:val="20"/>
          <w:szCs w:val="20"/>
          <w:lang w:eastAsia="en-US"/>
        </w:rPr>
        <w:t>ul. Żytnia 6</w:t>
      </w:r>
    </w:p>
    <w:p w14:paraId="10D385BC" w14:textId="77777777" w:rsidR="00A22114" w:rsidRPr="00A22114" w:rsidRDefault="00A22114" w:rsidP="00A22114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22114">
        <w:rPr>
          <w:rFonts w:ascii="Arial" w:eastAsia="Calibri" w:hAnsi="Arial" w:cs="Arial"/>
          <w:b/>
          <w:sz w:val="20"/>
          <w:szCs w:val="20"/>
          <w:lang w:eastAsia="en-US"/>
        </w:rPr>
        <w:t>05-816 Michałowice</w:t>
      </w:r>
    </w:p>
    <w:p w14:paraId="1DBE3B57" w14:textId="77777777" w:rsidR="00A22114" w:rsidRPr="00A22114" w:rsidRDefault="00A22114" w:rsidP="00A22114">
      <w:pPr>
        <w:spacing w:line="259" w:lineRule="auto"/>
        <w:ind w:left="720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2211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NIP: </w:t>
      </w:r>
      <w:r w:rsidRPr="00A22114">
        <w:rPr>
          <w:rFonts w:ascii="Arial" w:hAnsi="Arial" w:cs="Arial"/>
          <w:b/>
          <w:bCs/>
          <w:sz w:val="20"/>
          <w:szCs w:val="20"/>
          <w:shd w:val="clear" w:color="auto" w:fill="FFFFFF"/>
        </w:rPr>
        <w:t>5222656057</w:t>
      </w:r>
    </w:p>
    <w:p w14:paraId="75CF1270" w14:textId="3ECB4C76" w:rsidR="00A22114" w:rsidRPr="00A22114" w:rsidRDefault="00A2211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sz w:val="20"/>
          <w:szCs w:val="20"/>
          <w:lang w:eastAsia="x-none"/>
        </w:rPr>
      </w:pPr>
      <w:r w:rsidRPr="00A22114">
        <w:rPr>
          <w:rFonts w:ascii="Arial" w:hAnsi="Arial" w:cs="Arial"/>
          <w:bCs/>
          <w:sz w:val="20"/>
          <w:szCs w:val="20"/>
        </w:rPr>
        <w:t xml:space="preserve">Wykonawca </w:t>
      </w:r>
      <w:r w:rsidRPr="00A22114">
        <w:rPr>
          <w:rFonts w:ascii="Arial" w:hAnsi="Arial" w:cs="Arial"/>
          <w:sz w:val="20"/>
          <w:szCs w:val="20"/>
          <w:lang w:eastAsia="x-none"/>
        </w:rPr>
        <w:t>oświadcza, że podany przez niego na fakturze rachunek bankowy należy do niego i jest rachunkiem ujawnionym na tzw. białej liście podatników VAT. W przypadku gdy po weryfikacji przez Zamawiającego wskazany rachunek nie jest ujawniony na ww. liście, Zamawiający może wstrzymać płatność do chwili ujawnienia rachunku, bez prawa Wykonawcy do odsetek za opóźnienie płatności.</w:t>
      </w:r>
    </w:p>
    <w:p w14:paraId="24035464" w14:textId="77777777" w:rsidR="00A22114" w:rsidRDefault="00A22114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sz w:val="20"/>
          <w:szCs w:val="20"/>
          <w:lang w:eastAsia="x-none"/>
        </w:rPr>
      </w:pPr>
      <w:r w:rsidRPr="00A22114">
        <w:rPr>
          <w:rFonts w:ascii="Arial" w:hAnsi="Arial" w:cs="Arial"/>
          <w:sz w:val="20"/>
          <w:szCs w:val="20"/>
          <w:lang w:eastAsia="x-none"/>
        </w:rPr>
        <w:t>Wynagrodzenie Podwykonawcy za wykonane roboty będzie realizowane z zastosowaniem mechanizmu podzielonej płatności (split payment).</w:t>
      </w:r>
    </w:p>
    <w:p w14:paraId="4DA48287" w14:textId="3A6A468E" w:rsidR="00DB0AF2" w:rsidRDefault="00DB0AF2" w:rsidP="003C7732">
      <w:pPr>
        <w:numPr>
          <w:ilvl w:val="0"/>
          <w:numId w:val="2"/>
        </w:numPr>
        <w:tabs>
          <w:tab w:val="left" w:pos="0"/>
          <w:tab w:val="right" w:pos="3078"/>
        </w:tabs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Wykonawca ma możliwości wystawienia do </w:t>
      </w:r>
      <w:r w:rsidR="004510F5">
        <w:rPr>
          <w:rFonts w:ascii="Arial" w:hAnsi="Arial" w:cs="Arial"/>
          <w:sz w:val="20"/>
          <w:szCs w:val="20"/>
          <w:lang w:eastAsia="x-none"/>
        </w:rPr>
        <w:t>5</w:t>
      </w:r>
      <w:r>
        <w:rPr>
          <w:rFonts w:ascii="Arial" w:hAnsi="Arial" w:cs="Arial"/>
          <w:sz w:val="20"/>
          <w:szCs w:val="20"/>
          <w:lang w:eastAsia="x-none"/>
        </w:rPr>
        <w:t xml:space="preserve"> faktur częściowych do 90% wartości umowy oraz faktury końcowej.</w:t>
      </w:r>
    </w:p>
    <w:p w14:paraId="5B5E9361" w14:textId="77777777" w:rsidR="00BA3845" w:rsidRPr="00FD7360" w:rsidRDefault="00BA3845" w:rsidP="00A22114">
      <w:pPr>
        <w:tabs>
          <w:tab w:val="left" w:pos="0"/>
          <w:tab w:val="right" w:pos="3078"/>
        </w:tabs>
        <w:ind w:left="454"/>
        <w:jc w:val="both"/>
        <w:rPr>
          <w:rFonts w:ascii="Arial" w:hAnsi="Arial" w:cs="Arial"/>
          <w:bCs/>
          <w:sz w:val="20"/>
          <w:szCs w:val="20"/>
        </w:rPr>
      </w:pPr>
    </w:p>
    <w:p w14:paraId="052C62A8" w14:textId="77777777" w:rsidR="00DA27A4" w:rsidRPr="00D3306F" w:rsidRDefault="00DA27A4" w:rsidP="00DA27A4">
      <w:pPr>
        <w:tabs>
          <w:tab w:val="left" w:pos="0"/>
          <w:tab w:val="right" w:pos="307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4</w:t>
      </w:r>
    </w:p>
    <w:p w14:paraId="12D17318" w14:textId="1B995D0B" w:rsidR="00DA27A4" w:rsidRPr="00D3306F" w:rsidRDefault="00DA27A4" w:rsidP="00DA27A4">
      <w:pPr>
        <w:keepNext/>
        <w:tabs>
          <w:tab w:val="left" w:pos="0"/>
          <w:tab w:val="right" w:pos="3078"/>
        </w:tabs>
        <w:spacing w:after="120"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 xml:space="preserve">Obowiązki </w:t>
      </w:r>
      <w:r w:rsidR="000F7D98">
        <w:rPr>
          <w:rFonts w:ascii="Arial" w:hAnsi="Arial" w:cs="Arial"/>
          <w:b/>
          <w:bCs/>
          <w:sz w:val="20"/>
          <w:szCs w:val="20"/>
        </w:rPr>
        <w:t>Stron</w:t>
      </w:r>
    </w:p>
    <w:p w14:paraId="08390BB5" w14:textId="77777777" w:rsidR="00DA27A4" w:rsidRPr="00D3306F" w:rsidRDefault="00DA27A4" w:rsidP="003C7732">
      <w:pPr>
        <w:numPr>
          <w:ilvl w:val="0"/>
          <w:numId w:val="3"/>
        </w:numPr>
        <w:tabs>
          <w:tab w:val="num" w:pos="3715"/>
        </w:tabs>
        <w:spacing w:after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Do obowiązków Wykonawcy w zakresie realizacji Umowy należy w szczególności:</w:t>
      </w:r>
    </w:p>
    <w:p w14:paraId="0F82C3C6" w14:textId="7478BAE1" w:rsidR="00DA27A4" w:rsidRPr="00F75A4A" w:rsidRDefault="00F75A4A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A27A4" w:rsidRPr="00D3306F">
        <w:rPr>
          <w:rFonts w:ascii="Arial" w:hAnsi="Arial" w:cs="Arial"/>
          <w:sz w:val="20"/>
          <w:szCs w:val="20"/>
        </w:rPr>
        <w:t>ykonanie robót zgodnie z</w:t>
      </w:r>
      <w:r>
        <w:rPr>
          <w:rFonts w:ascii="Arial" w:hAnsi="Arial" w:cs="Arial"/>
          <w:sz w:val="20"/>
          <w:szCs w:val="20"/>
        </w:rPr>
        <w:t xml:space="preserve"> zaakceptowaną przez Zamawiającego dokumentacją, </w:t>
      </w:r>
      <w:r w:rsidR="00DB0AF2">
        <w:rPr>
          <w:rFonts w:ascii="Arial" w:hAnsi="Arial" w:cs="Arial"/>
          <w:sz w:val="20"/>
          <w:szCs w:val="20"/>
        </w:rPr>
        <w:t xml:space="preserve">podpisaną </w:t>
      </w:r>
      <w:r>
        <w:rPr>
          <w:rFonts w:ascii="Arial" w:hAnsi="Arial" w:cs="Arial"/>
          <w:sz w:val="20"/>
          <w:szCs w:val="20"/>
        </w:rPr>
        <w:t>umową</w:t>
      </w:r>
      <w:r w:rsidR="00DA27A4" w:rsidRPr="00F75A4A">
        <w:rPr>
          <w:rFonts w:ascii="Arial" w:hAnsi="Arial" w:cs="Arial"/>
          <w:sz w:val="20"/>
          <w:szCs w:val="20"/>
        </w:rPr>
        <w:t xml:space="preserve">, złożoną ofertą, obowiązującymi normami, przepisami BHP, SANEPID, ppoż., aktualną wiedzą techniczną, uzgodnieniami, wskazówkami i zaleceniami </w:t>
      </w:r>
      <w:r>
        <w:rPr>
          <w:rFonts w:ascii="Arial" w:hAnsi="Arial" w:cs="Arial"/>
          <w:sz w:val="20"/>
          <w:szCs w:val="20"/>
        </w:rPr>
        <w:t>Zamawiającego</w:t>
      </w:r>
      <w:r w:rsidR="00DA27A4" w:rsidRPr="00F75A4A">
        <w:rPr>
          <w:rFonts w:ascii="Arial" w:hAnsi="Arial" w:cs="Arial"/>
          <w:sz w:val="20"/>
          <w:szCs w:val="20"/>
        </w:rPr>
        <w:t xml:space="preserve">. </w:t>
      </w:r>
    </w:p>
    <w:p w14:paraId="269D2C11" w14:textId="0EDBEB15" w:rsidR="00DA27A4" w:rsidRPr="00D3306F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Zastosowanie do wykonania robót materiałów i urządzeń nowych</w:t>
      </w:r>
      <w:r w:rsidR="00A84BC1">
        <w:rPr>
          <w:rFonts w:ascii="Arial" w:hAnsi="Arial" w:cs="Arial"/>
          <w:sz w:val="20"/>
          <w:szCs w:val="20"/>
        </w:rPr>
        <w:t>,</w:t>
      </w:r>
      <w:r w:rsidRPr="00D3306F">
        <w:rPr>
          <w:rFonts w:ascii="Arial" w:hAnsi="Arial" w:cs="Arial"/>
          <w:sz w:val="20"/>
          <w:szCs w:val="20"/>
        </w:rPr>
        <w:t xml:space="preserve"> z produkcji z roku realizacji Umowy wcześniej niewbudowywanych, które nadają się do stosowania przy wykonaniu robót budowlanych w rozumieniu ustawy z dnia 16 kwietnia 2004 r. o wyrobach budowlanych (Dz. U. z 2021 r. poz. 1213). </w:t>
      </w:r>
    </w:p>
    <w:p w14:paraId="76B0574C" w14:textId="58CF5F58" w:rsidR="00DA27A4" w:rsidRPr="00D3306F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Przekazywanie Zamawiającemu</w:t>
      </w:r>
      <w:r w:rsidR="00A84BC1">
        <w:rPr>
          <w:rFonts w:ascii="Arial" w:hAnsi="Arial" w:cs="Arial"/>
          <w:sz w:val="20"/>
          <w:szCs w:val="20"/>
        </w:rPr>
        <w:t>,</w:t>
      </w:r>
      <w:r w:rsidRPr="00D3306F">
        <w:rPr>
          <w:rFonts w:ascii="Arial" w:hAnsi="Arial" w:cs="Arial"/>
          <w:sz w:val="20"/>
          <w:szCs w:val="20"/>
        </w:rPr>
        <w:t xml:space="preserve"> przed wbudowaniem certyfikatów, aprobat technicznych, atestów, świadectw, wyników prób oraz badań na wykonywane roboty oraz karty przekazania odpadów, a przed odbiorem końcowym o którym mowa w </w:t>
      </w:r>
      <w:r w:rsidRPr="00D3306F">
        <w:rPr>
          <w:rFonts w:ascii="Arial" w:eastAsia="Arial" w:hAnsi="Arial" w:cs="Arial"/>
          <w:sz w:val="20"/>
          <w:szCs w:val="20"/>
        </w:rPr>
        <w:t>§</w:t>
      </w:r>
      <w:r w:rsidRPr="00D3306F">
        <w:rPr>
          <w:rFonts w:ascii="Arial" w:hAnsi="Arial" w:cs="Arial"/>
          <w:sz w:val="20"/>
          <w:szCs w:val="20"/>
        </w:rPr>
        <w:t xml:space="preserve">  </w:t>
      </w:r>
      <w:r w:rsidR="009E763D">
        <w:rPr>
          <w:rFonts w:ascii="Arial" w:hAnsi="Arial" w:cs="Arial"/>
          <w:sz w:val="20"/>
          <w:szCs w:val="20"/>
        </w:rPr>
        <w:t>8</w:t>
      </w:r>
      <w:r w:rsidRPr="00D3306F">
        <w:rPr>
          <w:rFonts w:ascii="Arial" w:hAnsi="Arial" w:cs="Arial"/>
          <w:sz w:val="20"/>
          <w:szCs w:val="20"/>
        </w:rPr>
        <w:t>, wraz z dostarczeniem dokumentacji powykonawczej przekazanie kompletu dokumentów potwierdzających dopuszczenie do obrotu i powszechnego lub jednostkowego stosowania materiałów i wyrobów zastosowanych przez Wykonawcę;</w:t>
      </w:r>
    </w:p>
    <w:p w14:paraId="6611F79E" w14:textId="2689AB75" w:rsidR="00DA27A4" w:rsidRPr="000A48F5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A48F5">
        <w:rPr>
          <w:rFonts w:ascii="Arial" w:hAnsi="Arial" w:cs="Arial"/>
          <w:sz w:val="20"/>
          <w:szCs w:val="20"/>
        </w:rPr>
        <w:t>oznakowania terenu prowadzonych robót, zorganizowania i wyposażenie zaplecza budowy;</w:t>
      </w:r>
    </w:p>
    <w:p w14:paraId="5AB20C16" w14:textId="31FCA668" w:rsidR="00DA27A4" w:rsidRPr="000A48F5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A48F5">
        <w:rPr>
          <w:rFonts w:ascii="Arial" w:hAnsi="Arial" w:cs="Arial"/>
          <w:sz w:val="20"/>
          <w:szCs w:val="20"/>
        </w:rPr>
        <w:t xml:space="preserve">zapewnienie ciągłego nadzoru technicznego i kierowania robotami przez osoby wymienione                                    w § </w:t>
      </w:r>
      <w:r w:rsidR="000A48F5" w:rsidRPr="000A48F5">
        <w:rPr>
          <w:rFonts w:ascii="Arial" w:hAnsi="Arial" w:cs="Arial"/>
          <w:sz w:val="20"/>
          <w:szCs w:val="20"/>
        </w:rPr>
        <w:t>8,</w:t>
      </w:r>
      <w:r w:rsidR="00284B71">
        <w:rPr>
          <w:rFonts w:ascii="Arial" w:hAnsi="Arial" w:cs="Arial"/>
          <w:sz w:val="20"/>
          <w:szCs w:val="20"/>
        </w:rPr>
        <w:t xml:space="preserve"> wraz z koniecznością ciągłej obecności kierownika robót podczas wykonywanych prac budowlanych.</w:t>
      </w:r>
    </w:p>
    <w:p w14:paraId="7B869349" w14:textId="77777777" w:rsidR="00DA27A4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E763D">
        <w:rPr>
          <w:rFonts w:ascii="Arial" w:hAnsi="Arial" w:cs="Arial"/>
          <w:sz w:val="20"/>
          <w:szCs w:val="20"/>
        </w:rPr>
        <w:t>zabezpieczenie terenu budowy pod względem BHP i ppoż. oraz terenu prowadzonych robót                        w budynku przed zapyleniem i gruzem,</w:t>
      </w:r>
    </w:p>
    <w:p w14:paraId="74CD5BEA" w14:textId="74B7B777" w:rsidR="00DA27A4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E763D">
        <w:rPr>
          <w:rFonts w:ascii="Arial" w:hAnsi="Arial" w:cs="Arial"/>
          <w:sz w:val="20"/>
          <w:szCs w:val="20"/>
        </w:rPr>
        <w:t>utrzymanie miejsc objętych robotami w stanie wolnym od przeszkód komunikacyjny</w:t>
      </w:r>
      <w:r w:rsidR="009E763D">
        <w:rPr>
          <w:rFonts w:ascii="Arial" w:hAnsi="Arial" w:cs="Arial"/>
          <w:sz w:val="20"/>
          <w:szCs w:val="20"/>
        </w:rPr>
        <w:t xml:space="preserve">ch </w:t>
      </w:r>
      <w:r w:rsidRPr="009E763D">
        <w:rPr>
          <w:rFonts w:ascii="Arial" w:hAnsi="Arial" w:cs="Arial"/>
          <w:sz w:val="20"/>
          <w:szCs w:val="20"/>
        </w:rPr>
        <w:t>i zbędnych urządzeń pomocniczych oraz usuwanie wszelkich zbędnych materiałów, odpadów i śmieci na bieżąco,</w:t>
      </w:r>
    </w:p>
    <w:p w14:paraId="38B7529D" w14:textId="77777777" w:rsidR="009E763D" w:rsidRPr="009E763D" w:rsidRDefault="00DA27A4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9E763D">
        <w:rPr>
          <w:rFonts w:ascii="Arial" w:hAnsi="Arial" w:cs="Arial"/>
          <w:sz w:val="20"/>
          <w:szCs w:val="20"/>
        </w:rPr>
        <w:t>wyposażenie pracowników w odzież roboczą i ochronną</w:t>
      </w:r>
      <w:r w:rsidR="009E763D">
        <w:rPr>
          <w:rFonts w:ascii="Arial" w:hAnsi="Arial" w:cs="Arial"/>
          <w:sz w:val="20"/>
          <w:szCs w:val="20"/>
        </w:rPr>
        <w:t xml:space="preserve"> oraz przeszkolenie pracowników </w:t>
      </w:r>
      <w:r w:rsidR="009E763D" w:rsidRPr="009E763D">
        <w:rPr>
          <w:rFonts w:ascii="Arial" w:hAnsi="Arial" w:cs="Arial"/>
          <w:color w:val="000000"/>
          <w:sz w:val="20"/>
          <w:szCs w:val="20"/>
        </w:rPr>
        <w:t xml:space="preserve">z zakresu BHP i </w:t>
      </w:r>
      <w:r w:rsidR="009E763D">
        <w:rPr>
          <w:rFonts w:ascii="Arial" w:hAnsi="Arial" w:cs="Arial"/>
          <w:color w:val="000000"/>
          <w:sz w:val="20"/>
          <w:szCs w:val="20"/>
        </w:rPr>
        <w:t>p.poż;</w:t>
      </w:r>
      <w:r w:rsidR="009E763D" w:rsidRPr="009E763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ED08D7" w14:textId="77777777" w:rsidR="009E763D" w:rsidRPr="002262E2" w:rsidRDefault="009E763D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dopuszczenie do wykonywania umowy wyłącznie pracowników posiadających aktualne badania lekarskie dopuszczające ich do pracy w wykonywanym przez nich zakresie;</w:t>
      </w:r>
    </w:p>
    <w:p w14:paraId="15AB6F79" w14:textId="58E11640" w:rsidR="002262E2" w:rsidRPr="002262E2" w:rsidRDefault="002262E2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zgłaszanie do odbioru robót zanikających, ulegających zakryciu, pod rygorem ich odkrycia na koszt i ryzyko Wykonawcy;</w:t>
      </w:r>
    </w:p>
    <w:p w14:paraId="50023721" w14:textId="5BF049CA" w:rsidR="002262E2" w:rsidRDefault="002262E2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uporządkowanie, po wykonaniu umowy, terenu budowy, wraz z usunięciem materiałów pochodzących z demontażu;</w:t>
      </w:r>
    </w:p>
    <w:p w14:paraId="212961F8" w14:textId="535659D4" w:rsidR="000238D3" w:rsidRDefault="000238D3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posiadania ubezpieczenia odpowiedzialności cywilnej z tytułu prowadzonej działalności gospodarczej, na kwotę nie niższą niż wartość niniejszej umowy, a także obowiązek utrzymywania ubezpieczenia przez cały okres realizacji umowy;</w:t>
      </w:r>
    </w:p>
    <w:p w14:paraId="52391B03" w14:textId="773FCD01" w:rsidR="006E379C" w:rsidRDefault="006E379C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ponoszenia odpowiedzialności za wszelkie następstwa wynikające z nieprzestrzegania przez Wykonawcę obowiązków wynikających z niniejszej umowy;</w:t>
      </w:r>
    </w:p>
    <w:p w14:paraId="5D962125" w14:textId="4B7DC9AD" w:rsidR="005048E7" w:rsidRDefault="005048E7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zapobieganie zniszczeniom i uszkodzeniom</w:t>
      </w:r>
      <w:r w:rsidR="00F14E07">
        <w:rPr>
          <w:rFonts w:ascii="Arial" w:hAnsi="Arial" w:cs="Arial"/>
          <w:sz w:val="20"/>
          <w:szCs w:val="20"/>
        </w:rPr>
        <w:t>;</w:t>
      </w:r>
    </w:p>
    <w:p w14:paraId="43B8C683" w14:textId="60E90012" w:rsidR="008A70BC" w:rsidRPr="00572F9D" w:rsidRDefault="008A70BC" w:rsidP="003C7732">
      <w:pPr>
        <w:numPr>
          <w:ilvl w:val="1"/>
          <w:numId w:val="2"/>
        </w:numPr>
        <w:tabs>
          <w:tab w:val="clear" w:pos="643"/>
          <w:tab w:val="num" w:pos="360"/>
          <w:tab w:val="num" w:pos="567"/>
        </w:tabs>
        <w:spacing w:after="120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sprawowanie nadzoru autorskiego, począwszy od dnia rozpoczęcia robót budowlanych, do dnia czynności odbioru końcowego.</w:t>
      </w:r>
      <w:r w:rsidR="00572F9D">
        <w:rPr>
          <w:rFonts w:ascii="Arial" w:hAnsi="Arial" w:cs="Arial"/>
          <w:sz w:val="20"/>
          <w:szCs w:val="20"/>
        </w:rPr>
        <w:t xml:space="preserve"> Nadzór autorski będzie pełniony poprzez uczestnictwo w czynnościach wymagających nadzoru wynikających z postępu robót, a także na każde wezwanie Zamawiającego. </w:t>
      </w:r>
    </w:p>
    <w:p w14:paraId="3374260D" w14:textId="6CD83061" w:rsidR="00DA27A4" w:rsidRDefault="00DA27A4" w:rsidP="003C7732">
      <w:pPr>
        <w:numPr>
          <w:ilvl w:val="0"/>
          <w:numId w:val="14"/>
        </w:numPr>
        <w:tabs>
          <w:tab w:val="clear" w:pos="1305"/>
          <w:tab w:val="num" w:pos="3715"/>
        </w:tabs>
        <w:spacing w:after="120"/>
        <w:ind w:left="426" w:hanging="568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Wykonawca ponosi </w:t>
      </w:r>
      <w:r w:rsidR="0071589D">
        <w:rPr>
          <w:rFonts w:ascii="Arial" w:hAnsi="Arial" w:cs="Arial"/>
          <w:sz w:val="20"/>
          <w:szCs w:val="20"/>
        </w:rPr>
        <w:t>wszelką</w:t>
      </w:r>
      <w:r w:rsidRPr="00D3306F">
        <w:rPr>
          <w:rFonts w:ascii="Arial" w:hAnsi="Arial" w:cs="Arial"/>
          <w:sz w:val="20"/>
          <w:szCs w:val="20"/>
        </w:rPr>
        <w:t xml:space="preserve"> odpowiedzialność za szkody powstałe w wyniku </w:t>
      </w:r>
      <w:r w:rsidR="0071589D">
        <w:rPr>
          <w:rFonts w:ascii="Arial" w:hAnsi="Arial" w:cs="Arial"/>
          <w:sz w:val="20"/>
          <w:szCs w:val="20"/>
        </w:rPr>
        <w:t xml:space="preserve">niewykonania lub nienależytego wykonania umowy. </w:t>
      </w:r>
    </w:p>
    <w:p w14:paraId="58DE6654" w14:textId="48647003" w:rsidR="007260C8" w:rsidRPr="00AF4F54" w:rsidRDefault="007260C8" w:rsidP="003C7732">
      <w:pPr>
        <w:numPr>
          <w:ilvl w:val="0"/>
          <w:numId w:val="14"/>
        </w:numPr>
        <w:tabs>
          <w:tab w:val="clear" w:pos="1305"/>
          <w:tab w:val="num" w:pos="3715"/>
        </w:tabs>
        <w:ind w:left="426" w:hanging="56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zatrudnienia do</w:t>
      </w:r>
      <w:r w:rsidR="00A5508B">
        <w:rPr>
          <w:rFonts w:ascii="Arial" w:hAnsi="Arial" w:cs="Arial"/>
          <w:sz w:val="20"/>
          <w:szCs w:val="20"/>
        </w:rPr>
        <w:t xml:space="preserve"> realizacji niniejszej umowy cudzoziemców, Wykonawca spełni przed dopuszczeniem ich do pracy, wszystkie wymagania określone w aktualnie obowiązujących przepisach, w tym w szczególności zobowiązuje się, że cudzoziemcy będą posiadać ważne dokumenty uprawniające ich do pobytu na terytorium RP oraz Wykonawca dokona ich zgłoszenia do ubezpieczeń społecznych, w każdej sytuacji, kiedy obowiązek taki będzie wynikał z obowiązujących przepisów </w:t>
      </w:r>
      <w:r w:rsidR="00A5508B" w:rsidRPr="00AF4F54">
        <w:rPr>
          <w:rFonts w:ascii="Arial" w:hAnsi="Arial" w:cs="Arial"/>
          <w:sz w:val="20"/>
          <w:szCs w:val="20"/>
        </w:rPr>
        <w:t xml:space="preserve">prawa. </w:t>
      </w:r>
    </w:p>
    <w:p w14:paraId="2134291F" w14:textId="4599A583" w:rsidR="00A5508B" w:rsidRPr="00AF4F54" w:rsidRDefault="000F2196" w:rsidP="003C7732">
      <w:pPr>
        <w:numPr>
          <w:ilvl w:val="0"/>
          <w:numId w:val="14"/>
        </w:numPr>
        <w:tabs>
          <w:tab w:val="clear" w:pos="1305"/>
          <w:tab w:val="num" w:pos="3715"/>
        </w:tabs>
        <w:ind w:left="426" w:hanging="568"/>
        <w:contextualSpacing/>
        <w:jc w:val="both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cs="Arial"/>
          <w:sz w:val="20"/>
          <w:szCs w:val="20"/>
        </w:rPr>
        <w:t>Do obowiązków Zamawiającego w zakresie realizacji umowy należy:</w:t>
      </w:r>
    </w:p>
    <w:p w14:paraId="45487A5A" w14:textId="77777777" w:rsidR="000734DD" w:rsidRPr="00AF4F54" w:rsidRDefault="000734DD" w:rsidP="003C7732">
      <w:pPr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cs="Arial"/>
          <w:sz w:val="20"/>
          <w:szCs w:val="20"/>
        </w:rPr>
        <w:t>wskazanie Wykonawcy miejsca do zorganizowania i wyposażenia przez Wykonawcę zaplecza robót;</w:t>
      </w:r>
    </w:p>
    <w:p w14:paraId="088AB1FB" w14:textId="5619AC06" w:rsidR="000734DD" w:rsidRPr="00AF4F54" w:rsidRDefault="000734DD" w:rsidP="003C7732">
      <w:pPr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cs="Arial"/>
          <w:sz w:val="20"/>
          <w:szCs w:val="20"/>
        </w:rPr>
        <w:t>wskazanie i udostępnienie punktów poboru mediów oraz ich rozliczenie;</w:t>
      </w:r>
    </w:p>
    <w:p w14:paraId="38FBAC24" w14:textId="3A8E48FE" w:rsidR="000734DD" w:rsidRPr="00AF4F54" w:rsidRDefault="000734DD" w:rsidP="003C7732">
      <w:pPr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cs="Arial"/>
          <w:sz w:val="20"/>
          <w:szCs w:val="20"/>
        </w:rPr>
        <w:t>dokonanie odbioru dokumentacji, częściowego i końcowego przedmiotu Umowy zgodnie                                  z warunkami umowy;</w:t>
      </w:r>
    </w:p>
    <w:p w14:paraId="46D8DC16" w14:textId="77777777" w:rsidR="00AF4F54" w:rsidRPr="00AF4F54" w:rsidRDefault="00AF4F54" w:rsidP="003C7732">
      <w:pPr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cs="Arial"/>
          <w:sz w:val="20"/>
          <w:szCs w:val="20"/>
        </w:rPr>
        <w:t xml:space="preserve">wprowadzenie protokolarne na teren robót w ciągu </w:t>
      </w:r>
      <w:r w:rsidRPr="00AF4F54">
        <w:rPr>
          <w:rFonts w:ascii="Arial" w:hAnsi="Arial" w:cs="Arial"/>
          <w:b/>
          <w:bCs/>
          <w:sz w:val="20"/>
          <w:szCs w:val="20"/>
        </w:rPr>
        <w:t>14 dni roboczych</w:t>
      </w:r>
      <w:r w:rsidRPr="00AF4F54">
        <w:rPr>
          <w:rFonts w:ascii="Arial" w:hAnsi="Arial" w:cs="Arial"/>
          <w:sz w:val="20"/>
          <w:szCs w:val="20"/>
        </w:rPr>
        <w:t xml:space="preserve"> od dnia podpisania Umowy, na którym będą wykonywane roboty oraz udzielenie niezbędnych Wykonawcy informacji dotyczących przekazanego terenu. </w:t>
      </w:r>
    </w:p>
    <w:p w14:paraId="022BDF92" w14:textId="77777777" w:rsidR="00A5508B" w:rsidRPr="00D3306F" w:rsidRDefault="00A5508B" w:rsidP="00A5508B">
      <w:pPr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104FD45" w14:textId="77777777" w:rsidR="00DA27A4" w:rsidRPr="00363BF9" w:rsidRDefault="00DA27A4" w:rsidP="00DA27A4">
      <w:pPr>
        <w:ind w:left="425" w:hanging="425"/>
        <w:jc w:val="center"/>
        <w:rPr>
          <w:rFonts w:ascii="Arial" w:hAnsi="Arial" w:cs="Arial"/>
          <w:sz w:val="20"/>
          <w:szCs w:val="20"/>
        </w:rPr>
      </w:pPr>
      <w:r w:rsidRPr="00363BF9">
        <w:rPr>
          <w:rFonts w:ascii="Arial" w:eastAsia="Arial" w:hAnsi="Arial" w:cs="Arial"/>
          <w:b/>
          <w:bCs/>
          <w:sz w:val="20"/>
          <w:szCs w:val="20"/>
        </w:rPr>
        <w:t>§</w:t>
      </w:r>
      <w:r w:rsidRPr="00363BF9"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77750513" w14:textId="3947DF0D" w:rsidR="00DA27A4" w:rsidRPr="00D3306F" w:rsidRDefault="000F2196" w:rsidP="00DA27A4">
      <w:pPr>
        <w:spacing w:before="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hAnsi="Arial" w:cs="Arial"/>
          <w:b/>
          <w:bCs/>
          <w:sz w:val="20"/>
          <w:szCs w:val="20"/>
        </w:rPr>
        <w:t>Prawa autorskie</w:t>
      </w:r>
    </w:p>
    <w:p w14:paraId="2365C362" w14:textId="20AAFCD7" w:rsidR="000F2196" w:rsidRPr="000F2196" w:rsidRDefault="000F2196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W ramach wynagrodzenia, o którym mowa w § </w:t>
      </w:r>
      <w:r>
        <w:rPr>
          <w:rFonts w:ascii="Arial" w:hAnsi="Arial" w:cs="Arial"/>
          <w:sz w:val="20"/>
          <w:szCs w:val="20"/>
        </w:rPr>
        <w:t>3</w:t>
      </w:r>
      <w:r w:rsidRPr="000F219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Wykonawca przenosi na Zamawiającego, </w:t>
      </w:r>
      <w:r w:rsidRPr="000F2196">
        <w:rPr>
          <w:rFonts w:ascii="Arial" w:hAnsi="Arial" w:cs="Arial"/>
          <w:sz w:val="20"/>
          <w:szCs w:val="20"/>
        </w:rPr>
        <w:t xml:space="preserve">bezwarunkowo, całość autorskich praw majątkowych do </w:t>
      </w:r>
      <w:r>
        <w:rPr>
          <w:rFonts w:ascii="Arial" w:hAnsi="Arial" w:cs="Arial"/>
          <w:sz w:val="20"/>
          <w:szCs w:val="20"/>
        </w:rPr>
        <w:t>sporządzonej dokumentacji projektowej a także</w:t>
      </w:r>
      <w:r w:rsidRPr="000F2196">
        <w:rPr>
          <w:rFonts w:ascii="Arial" w:hAnsi="Arial" w:cs="Arial"/>
          <w:sz w:val="20"/>
          <w:szCs w:val="20"/>
        </w:rPr>
        <w:t xml:space="preserve"> całość nieograniczonych czasowo i terytorialnie niewyłącznych licencji, niezbędnych do korzystania z przekazanych utworów, w szczególności takich jak: raporty, mapy, wykresy, rysunki, plany, dane statystyczne, ekspertyzy, obliczenia i inne dokumenty, bez </w:t>
      </w:r>
      <w:r>
        <w:rPr>
          <w:rFonts w:ascii="Arial" w:hAnsi="Arial" w:cs="Arial"/>
          <w:sz w:val="20"/>
          <w:szCs w:val="20"/>
        </w:rPr>
        <w:t xml:space="preserve">konieczności składania </w:t>
      </w:r>
      <w:r w:rsidRPr="000F2196">
        <w:rPr>
          <w:rFonts w:ascii="Arial" w:hAnsi="Arial" w:cs="Arial"/>
          <w:sz w:val="20"/>
          <w:szCs w:val="20"/>
        </w:rPr>
        <w:t xml:space="preserve">dodatkowych oświadczeń Stron w tym zakresie, wraz z wyłącznym prawem do wykonywania i zezwalania na wykonywanie zależnych praw autorskich, a wszystko to na polach eksploatacji wskazanych w ust. </w:t>
      </w:r>
      <w:r>
        <w:rPr>
          <w:rFonts w:ascii="Arial" w:hAnsi="Arial" w:cs="Arial"/>
          <w:sz w:val="20"/>
          <w:szCs w:val="20"/>
        </w:rPr>
        <w:t>3</w:t>
      </w:r>
      <w:r w:rsidRPr="000F2196">
        <w:rPr>
          <w:rFonts w:ascii="Arial" w:hAnsi="Arial" w:cs="Arial"/>
          <w:sz w:val="20"/>
          <w:szCs w:val="20"/>
        </w:rPr>
        <w:t>. </w:t>
      </w:r>
    </w:p>
    <w:p w14:paraId="1205435F" w14:textId="34586BB0" w:rsidR="000F2196" w:rsidRPr="000F2196" w:rsidRDefault="002E4967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0F2196" w:rsidRPr="000F2196">
        <w:rPr>
          <w:rFonts w:ascii="Arial" w:hAnsi="Arial" w:cs="Arial"/>
          <w:sz w:val="20"/>
          <w:szCs w:val="20"/>
        </w:rPr>
        <w:t xml:space="preserve">, w ramach wynagrodzenia o którym mowa w § </w:t>
      </w:r>
      <w:r>
        <w:rPr>
          <w:rFonts w:ascii="Arial" w:hAnsi="Arial" w:cs="Arial"/>
          <w:sz w:val="20"/>
          <w:szCs w:val="20"/>
        </w:rPr>
        <w:t>3</w:t>
      </w:r>
      <w:r w:rsidR="000F2196" w:rsidRPr="000F2196">
        <w:rPr>
          <w:rFonts w:ascii="Arial" w:hAnsi="Arial" w:cs="Arial"/>
          <w:sz w:val="20"/>
          <w:szCs w:val="20"/>
        </w:rPr>
        <w:t xml:space="preserve">, przenosi na rzecz </w:t>
      </w:r>
      <w:r>
        <w:rPr>
          <w:rFonts w:ascii="Arial" w:hAnsi="Arial" w:cs="Arial"/>
          <w:sz w:val="20"/>
          <w:szCs w:val="20"/>
        </w:rPr>
        <w:t>Zamawiającego</w:t>
      </w:r>
      <w:r w:rsidR="000F2196" w:rsidRPr="000F2196">
        <w:rPr>
          <w:rFonts w:ascii="Arial" w:hAnsi="Arial" w:cs="Arial"/>
          <w:sz w:val="20"/>
          <w:szCs w:val="20"/>
        </w:rPr>
        <w:t xml:space="preserve"> własność wszystkich egzemplarzy lub nośników, na których utrwalono </w:t>
      </w:r>
      <w:r>
        <w:rPr>
          <w:rFonts w:ascii="Arial" w:hAnsi="Arial" w:cs="Arial"/>
          <w:sz w:val="20"/>
          <w:szCs w:val="20"/>
        </w:rPr>
        <w:t>dokumentację projektową</w:t>
      </w:r>
      <w:r w:rsidR="000F2196" w:rsidRPr="000F2196">
        <w:rPr>
          <w:rFonts w:ascii="Arial" w:hAnsi="Arial" w:cs="Arial"/>
          <w:sz w:val="20"/>
          <w:szCs w:val="20"/>
        </w:rPr>
        <w:t xml:space="preserve">, które przekaże </w:t>
      </w:r>
      <w:r>
        <w:rPr>
          <w:rFonts w:ascii="Arial" w:hAnsi="Arial" w:cs="Arial"/>
          <w:sz w:val="20"/>
          <w:szCs w:val="20"/>
        </w:rPr>
        <w:t>Zamawiającemu</w:t>
      </w:r>
      <w:r w:rsidR="000F2196" w:rsidRPr="000F2196">
        <w:rPr>
          <w:rFonts w:ascii="Arial" w:hAnsi="Arial" w:cs="Arial"/>
          <w:sz w:val="20"/>
          <w:szCs w:val="20"/>
        </w:rPr>
        <w:t xml:space="preserve"> stosownie do postanowień niniejszej umowy. </w:t>
      </w:r>
    </w:p>
    <w:p w14:paraId="6EF652E6" w14:textId="4AE93E29" w:rsidR="000F2196" w:rsidRPr="000F2196" w:rsidRDefault="002E4967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0F2196" w:rsidRPr="000F2196">
        <w:rPr>
          <w:rFonts w:ascii="Arial" w:hAnsi="Arial" w:cs="Arial"/>
          <w:sz w:val="20"/>
          <w:szCs w:val="20"/>
        </w:rPr>
        <w:t xml:space="preserve"> dokonuje przeniesienia na </w:t>
      </w:r>
      <w:r>
        <w:rPr>
          <w:rFonts w:ascii="Arial" w:hAnsi="Arial" w:cs="Arial"/>
          <w:sz w:val="20"/>
          <w:szCs w:val="20"/>
        </w:rPr>
        <w:t>Zamawiającego</w:t>
      </w:r>
      <w:r w:rsidR="000F2196" w:rsidRPr="000F2196">
        <w:rPr>
          <w:rFonts w:ascii="Arial" w:hAnsi="Arial" w:cs="Arial"/>
          <w:sz w:val="20"/>
          <w:szCs w:val="20"/>
        </w:rPr>
        <w:t xml:space="preserve"> autorskich praw majątkowych i praw zależnych do utworów, o których mowa powyżej, na następujących polach eksploatacji: </w:t>
      </w:r>
    </w:p>
    <w:p w14:paraId="7AD73504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utrwalenie i zwielokrotnianie dowolnymi technikami, </w:t>
      </w:r>
    </w:p>
    <w:p w14:paraId="2D19D736" w14:textId="1D355EAB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wykorzystywanie wielokrotne utworu (w tym jego modyfikacji) do realizacji celów, zadań i inwestycji </w:t>
      </w:r>
      <w:r w:rsidR="002E4967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>, </w:t>
      </w:r>
    </w:p>
    <w:p w14:paraId="5361F6BA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wykorzystanie do opracowania wniosku o dofinansowanie, </w:t>
      </w:r>
    </w:p>
    <w:p w14:paraId="70431BAD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wprowadzanie do pamięci komputera i odtworzenie, </w:t>
      </w:r>
    </w:p>
    <w:p w14:paraId="5989C172" w14:textId="5808E2F2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wykorzystanie w zakresie koniecznym dla prawidłowej eksploatacji utworu przez </w:t>
      </w:r>
      <w:r w:rsidR="002E4967">
        <w:rPr>
          <w:rFonts w:ascii="Arial" w:hAnsi="Arial" w:cs="Arial"/>
          <w:sz w:val="20"/>
          <w:szCs w:val="20"/>
        </w:rPr>
        <w:t xml:space="preserve">Zamawiającego, </w:t>
      </w:r>
      <w:r w:rsidRPr="000F2196">
        <w:rPr>
          <w:rFonts w:ascii="Arial" w:hAnsi="Arial" w:cs="Arial"/>
          <w:sz w:val="20"/>
          <w:szCs w:val="20"/>
        </w:rPr>
        <w:t>w dowolnym miejscu i czasie i w dowolnej liczbie, </w:t>
      </w:r>
    </w:p>
    <w:p w14:paraId="14CF0729" w14:textId="51E842D2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udostępnianie </w:t>
      </w:r>
      <w:r w:rsidR="002E4967">
        <w:rPr>
          <w:rFonts w:ascii="Arial" w:hAnsi="Arial" w:cs="Arial"/>
          <w:sz w:val="20"/>
          <w:szCs w:val="20"/>
        </w:rPr>
        <w:t xml:space="preserve">innym </w:t>
      </w:r>
      <w:r w:rsidRPr="000F2196">
        <w:rPr>
          <w:rFonts w:ascii="Arial" w:hAnsi="Arial" w:cs="Arial"/>
          <w:sz w:val="20"/>
          <w:szCs w:val="20"/>
        </w:rPr>
        <w:t>wykonawcom, w tym także wykonanie kopii, </w:t>
      </w:r>
    </w:p>
    <w:p w14:paraId="273C0859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rozpowszechnienie w inny sposób w tym: wprowadzenie do obrotu, ekspozycja, publikowanie części lub całości opracowania, </w:t>
      </w:r>
    </w:p>
    <w:p w14:paraId="4518F315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przygotowanie modeli, wizualizacji, sprawozdań i prezentacji, </w:t>
      </w:r>
    </w:p>
    <w:p w14:paraId="693241AC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przetwarzanie, wprowadzanie zmian, poprawek i modyfikacji, twórczej przeróbki, </w:t>
      </w:r>
    </w:p>
    <w:p w14:paraId="480E438B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korzystanie w celu dokonania odbudowy, rozbudowy, nadbudowy, przebudowy, montażu, remontu i rozbiórki, </w:t>
      </w:r>
    </w:p>
    <w:p w14:paraId="66420017" w14:textId="77777777" w:rsidR="000F2196" w:rsidRPr="000F2196" w:rsidRDefault="000F2196" w:rsidP="003C7732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rozporządzenia, rozpowszechniania i korzystania z opracowania pierwotnego projektu do celów wykorzystywania do dalszego projektowania (w tym opracowania projektów zamiennych). </w:t>
      </w:r>
    </w:p>
    <w:p w14:paraId="0D0A4EF8" w14:textId="16110CC8" w:rsidR="000F2196" w:rsidRPr="000F2196" w:rsidRDefault="000F2196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lastRenderedPageBreak/>
        <w:t xml:space="preserve">Strony ustalają, iż rozpowszechnianie na polach eksploatacji określonych w ust. </w:t>
      </w:r>
      <w:r w:rsidR="002E4967">
        <w:rPr>
          <w:rFonts w:ascii="Arial" w:hAnsi="Arial" w:cs="Arial"/>
          <w:sz w:val="20"/>
          <w:szCs w:val="20"/>
        </w:rPr>
        <w:t>3</w:t>
      </w:r>
      <w:r w:rsidRPr="000F2196">
        <w:rPr>
          <w:rFonts w:ascii="Arial" w:hAnsi="Arial" w:cs="Arial"/>
          <w:sz w:val="20"/>
          <w:szCs w:val="20"/>
        </w:rPr>
        <w:t xml:space="preserve"> może następować w całości, w części, fragmentach, samodzielnie, w połączeniu z dziełami innych podmiotów, w tym jako część dzieła zbiorowego, po zarchiwizowaniu w formie elektronicznej i drukowanej, po dokonaniu opracowań, przystosowań, uzupełnień lub innych modyfikacji. </w:t>
      </w:r>
    </w:p>
    <w:p w14:paraId="5F84470D" w14:textId="6A059505" w:rsidR="000F2196" w:rsidRPr="000F2196" w:rsidRDefault="000F2196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W przypadku wystąpienia przez jakąkolwiek osobę trzecią z roszczeniem z tytułu naruszenia praw autorskich, zarówno osobistych, jak i majątkowych, jeżeli naruszenie nastąpiło w związku z wykonaniem dokumentacji w ramach Umowy przez </w:t>
      </w:r>
      <w:r w:rsidR="002E4967">
        <w:rPr>
          <w:rFonts w:ascii="Arial" w:hAnsi="Arial" w:cs="Arial"/>
          <w:sz w:val="20"/>
          <w:szCs w:val="20"/>
        </w:rPr>
        <w:t>Wykonawcę</w:t>
      </w:r>
      <w:r w:rsidRPr="000F2196">
        <w:rPr>
          <w:rFonts w:ascii="Arial" w:hAnsi="Arial" w:cs="Arial"/>
          <w:sz w:val="20"/>
          <w:szCs w:val="20"/>
        </w:rPr>
        <w:t xml:space="preserve">, </w:t>
      </w:r>
      <w:r w:rsidR="002E4967">
        <w:rPr>
          <w:rFonts w:ascii="Arial" w:hAnsi="Arial" w:cs="Arial"/>
          <w:sz w:val="20"/>
          <w:szCs w:val="20"/>
        </w:rPr>
        <w:t>Wykonawca</w:t>
      </w:r>
      <w:r w:rsidRPr="000F2196">
        <w:rPr>
          <w:rFonts w:ascii="Arial" w:hAnsi="Arial" w:cs="Arial"/>
          <w:sz w:val="20"/>
          <w:szCs w:val="20"/>
        </w:rPr>
        <w:t>: </w:t>
      </w:r>
    </w:p>
    <w:p w14:paraId="70A69815" w14:textId="77777777" w:rsidR="000F2196" w:rsidRPr="000F2196" w:rsidRDefault="000F2196" w:rsidP="003C7732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ponosi pełną odpowiedzialność za powstanie oraz wszelkie skutki powyższych zdarzeń, </w:t>
      </w:r>
    </w:p>
    <w:p w14:paraId="42256014" w14:textId="5A6A2F69" w:rsidR="000F2196" w:rsidRPr="000F2196" w:rsidRDefault="000F2196" w:rsidP="003C7732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w przypadku skierowania sprawy na drogę postępowania sądowego, wstąpi do procesu po stronie </w:t>
      </w:r>
      <w:r w:rsidR="002E4967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 xml:space="preserve"> i pokryje wszelkie koszty związane z udziałem </w:t>
      </w:r>
      <w:r w:rsidR="002E4967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 xml:space="preserve"> w postępowaniu sądowym oraz ewentualnym postępowaniu egzekucyjnym, w tym koszty obsługi prawnej postępowania, </w:t>
      </w:r>
    </w:p>
    <w:p w14:paraId="2EE3C23F" w14:textId="77777777" w:rsidR="000F2196" w:rsidRPr="000F2196" w:rsidRDefault="000F2196" w:rsidP="003C7732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>poniesie wszelkie koszty związane z ewentualnym zaspokojeniem roszczeń majątkowych i niemajątkowych związanych z naruszeniem praw autorskich majątkowych lub osobistych osoby lub osób zgłaszających roszczenia, w tym koszty postępowań sądowych. </w:t>
      </w:r>
    </w:p>
    <w:p w14:paraId="729FC2B3" w14:textId="4543E86E" w:rsidR="000F2196" w:rsidRPr="000F2196" w:rsidRDefault="000F2196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Jeżeli do czasu odstąpienia od Umowy przez którąkolwiek ze stron, autorskie prawa majątkowe i prawa zależne, o których mowa w ust. 1, nie zostaną przeniesione na </w:t>
      </w:r>
      <w:r w:rsidR="00762A95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 xml:space="preserve">, przejście tych praw na </w:t>
      </w:r>
      <w:r w:rsidR="00762A95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 xml:space="preserve"> nastąpi w dniu odstąpienia. </w:t>
      </w:r>
    </w:p>
    <w:p w14:paraId="75FD48BB" w14:textId="546BA4DD" w:rsidR="000F2196" w:rsidRPr="000F2196" w:rsidRDefault="00762A95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0F2196" w:rsidRPr="000F2196">
        <w:rPr>
          <w:rFonts w:ascii="Arial" w:hAnsi="Arial" w:cs="Arial"/>
          <w:sz w:val="20"/>
          <w:szCs w:val="20"/>
        </w:rPr>
        <w:t xml:space="preserve"> oświadcza, że: </w:t>
      </w:r>
    </w:p>
    <w:p w14:paraId="10DC29F1" w14:textId="560E4653" w:rsidR="000F2196" w:rsidRPr="000F2196" w:rsidRDefault="00762A95" w:rsidP="003C7732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2196" w:rsidRPr="000F2196">
        <w:rPr>
          <w:rFonts w:ascii="Arial" w:hAnsi="Arial" w:cs="Arial"/>
          <w:sz w:val="20"/>
          <w:szCs w:val="20"/>
        </w:rPr>
        <w:t xml:space="preserve"> dacie przekazania utworów </w:t>
      </w:r>
      <w:r>
        <w:rPr>
          <w:rFonts w:ascii="Arial" w:hAnsi="Arial" w:cs="Arial"/>
          <w:sz w:val="20"/>
          <w:szCs w:val="20"/>
        </w:rPr>
        <w:t>Zamawiającemu</w:t>
      </w:r>
      <w:r w:rsidR="000F2196" w:rsidRPr="000F219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Wykonawcy</w:t>
      </w:r>
      <w:r w:rsidR="000F2196" w:rsidRPr="000F2196">
        <w:rPr>
          <w:rFonts w:ascii="Arial" w:hAnsi="Arial" w:cs="Arial"/>
          <w:sz w:val="20"/>
          <w:szCs w:val="20"/>
        </w:rPr>
        <w:t xml:space="preserve"> przysługiwać będą niczym nieograniczone majątkowe prawa autorskie do utworów oraz prawo własności egzemplarzy utworów, a wszelkie wymagalne roszczenia pieniężne osób trzecich w związku z wykonaniem utworów będą w całości zaspokojone, </w:t>
      </w:r>
    </w:p>
    <w:p w14:paraId="6941CDB4" w14:textId="624179B8" w:rsidR="000F2196" w:rsidRPr="000F2196" w:rsidRDefault="000F2196" w:rsidP="003C7732">
      <w:pPr>
        <w:numPr>
          <w:ilvl w:val="0"/>
          <w:numId w:val="2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F2196">
        <w:rPr>
          <w:rFonts w:ascii="Arial" w:hAnsi="Arial" w:cs="Arial"/>
          <w:sz w:val="20"/>
          <w:szCs w:val="20"/>
        </w:rPr>
        <w:t xml:space="preserve">utwory nie będą bez uprzedniej zgody </w:t>
      </w:r>
      <w:r w:rsidR="00762A95">
        <w:rPr>
          <w:rFonts w:ascii="Arial" w:hAnsi="Arial" w:cs="Arial"/>
          <w:sz w:val="20"/>
          <w:szCs w:val="20"/>
        </w:rPr>
        <w:t>Zamawiającego</w:t>
      </w:r>
      <w:r w:rsidRPr="000F2196">
        <w:rPr>
          <w:rFonts w:ascii="Arial" w:hAnsi="Arial" w:cs="Arial"/>
          <w:sz w:val="20"/>
          <w:szCs w:val="20"/>
        </w:rPr>
        <w:t xml:space="preserve"> udostępniane publicznie ani w inny sposób rozpowszechniane przed datą przekazania utworów Zleceniodawcy. </w:t>
      </w:r>
    </w:p>
    <w:p w14:paraId="1C7D535A" w14:textId="1CF658AD" w:rsidR="000F2196" w:rsidRPr="000F2196" w:rsidRDefault="00762A95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0F2196" w:rsidRPr="000F2196">
        <w:rPr>
          <w:rFonts w:ascii="Arial" w:hAnsi="Arial" w:cs="Arial"/>
          <w:sz w:val="20"/>
          <w:szCs w:val="20"/>
        </w:rPr>
        <w:t xml:space="preserve"> gwarantuje </w:t>
      </w:r>
      <w:r>
        <w:rPr>
          <w:rFonts w:ascii="Arial" w:hAnsi="Arial" w:cs="Arial"/>
          <w:sz w:val="20"/>
          <w:szCs w:val="20"/>
        </w:rPr>
        <w:t>Zamawiającemu</w:t>
      </w:r>
      <w:r w:rsidR="000F2196" w:rsidRPr="000F2196">
        <w:rPr>
          <w:rFonts w:ascii="Arial" w:hAnsi="Arial" w:cs="Arial"/>
          <w:sz w:val="20"/>
          <w:szCs w:val="20"/>
        </w:rPr>
        <w:t>, że realizacja niniejszej umowy nie spowoduje naruszenia praw autorskich, znaków handlowych i towarowych, patentów, rozwiązań konstrukcyjnych, know-how i innych praw chronionych osób trzecich. </w:t>
      </w:r>
    </w:p>
    <w:p w14:paraId="0EF358D3" w14:textId="54858A25" w:rsidR="000F2196" w:rsidRPr="000F2196" w:rsidRDefault="00762A95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Zamawiającemu</w:t>
      </w:r>
      <w:r w:rsidR="000F2196" w:rsidRPr="000F2196">
        <w:rPr>
          <w:rFonts w:ascii="Arial" w:hAnsi="Arial" w:cs="Arial"/>
          <w:sz w:val="20"/>
          <w:szCs w:val="20"/>
        </w:rPr>
        <w:t xml:space="preserve"> przysługuje prawo do przeniesienia na osoby trzecie uprawnień i obowiązków wynikających z Umowy. </w:t>
      </w:r>
    </w:p>
    <w:p w14:paraId="28A341D0" w14:textId="41E05033" w:rsidR="000F2196" w:rsidRPr="000F2196" w:rsidRDefault="00762A95" w:rsidP="003C7732">
      <w:pPr>
        <w:numPr>
          <w:ilvl w:val="0"/>
          <w:numId w:val="2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0F2196" w:rsidRPr="000F2196">
        <w:rPr>
          <w:rFonts w:ascii="Arial" w:hAnsi="Arial" w:cs="Arial"/>
          <w:sz w:val="20"/>
          <w:szCs w:val="20"/>
        </w:rPr>
        <w:t xml:space="preserve"> niniejszym </w:t>
      </w:r>
      <w:r>
        <w:rPr>
          <w:rFonts w:ascii="Arial" w:hAnsi="Arial" w:cs="Arial"/>
          <w:sz w:val="20"/>
          <w:szCs w:val="20"/>
        </w:rPr>
        <w:t xml:space="preserve">upoważnia Zamawiającego </w:t>
      </w:r>
      <w:r w:rsidR="000F2196" w:rsidRPr="000F2196">
        <w:rPr>
          <w:rFonts w:ascii="Arial" w:hAnsi="Arial" w:cs="Arial"/>
          <w:sz w:val="20"/>
          <w:szCs w:val="20"/>
        </w:rPr>
        <w:t xml:space="preserve">do udzielania innym podmiotom dalszych zezwoleń na wykonywanie praw zależnych w stosunku do utworów w zakresie pól eksploatacji wymienionych w ust. </w:t>
      </w:r>
      <w:r>
        <w:rPr>
          <w:rFonts w:ascii="Arial" w:hAnsi="Arial" w:cs="Arial"/>
          <w:sz w:val="20"/>
          <w:szCs w:val="20"/>
        </w:rPr>
        <w:t>3</w:t>
      </w:r>
      <w:r w:rsidR="000F2196" w:rsidRPr="000F2196">
        <w:rPr>
          <w:rFonts w:ascii="Arial" w:hAnsi="Arial" w:cs="Arial"/>
          <w:sz w:val="20"/>
          <w:szCs w:val="20"/>
        </w:rPr>
        <w:t>.  </w:t>
      </w:r>
    </w:p>
    <w:p w14:paraId="0A66AB3B" w14:textId="77777777" w:rsidR="00DA27A4" w:rsidRPr="00D3306F" w:rsidRDefault="00DA27A4" w:rsidP="00DA27A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FC3A989" w14:textId="77777777" w:rsidR="00DA27A4" w:rsidRPr="00D3306F" w:rsidRDefault="00DA27A4" w:rsidP="00DA27A4">
      <w:pPr>
        <w:ind w:left="454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6</w:t>
      </w:r>
    </w:p>
    <w:p w14:paraId="304BC1F7" w14:textId="77777777" w:rsidR="00DA27A4" w:rsidRPr="00D3306F" w:rsidRDefault="00DA27A4" w:rsidP="00644446">
      <w:pPr>
        <w:spacing w:before="40"/>
        <w:ind w:left="454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Warunki udostępnienia mediów</w:t>
      </w:r>
    </w:p>
    <w:p w14:paraId="655CE85C" w14:textId="212E2569" w:rsidR="00DA27A4" w:rsidRDefault="00DA27A4" w:rsidP="003C7732">
      <w:pPr>
        <w:numPr>
          <w:ilvl w:val="1"/>
          <w:numId w:val="5"/>
        </w:numPr>
        <w:tabs>
          <w:tab w:val="clear" w:pos="36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Pobór energii elektrycznej dla celów budowy możliwy jest poprzez wskazane </w:t>
      </w:r>
      <w:r w:rsidR="00062CEC">
        <w:rPr>
          <w:rFonts w:ascii="Arial" w:hAnsi="Arial" w:cs="Arial"/>
          <w:sz w:val="20"/>
          <w:szCs w:val="20"/>
        </w:rPr>
        <w:t xml:space="preserve">przez Zamawiającego </w:t>
      </w:r>
      <w:r w:rsidRPr="00D3306F">
        <w:rPr>
          <w:rFonts w:ascii="Arial" w:hAnsi="Arial" w:cs="Arial"/>
          <w:sz w:val="20"/>
          <w:szCs w:val="20"/>
        </w:rPr>
        <w:t>miejsce poboru</w:t>
      </w:r>
      <w:r w:rsidR="00062CEC">
        <w:rPr>
          <w:rFonts w:ascii="Arial" w:hAnsi="Arial" w:cs="Arial"/>
          <w:sz w:val="20"/>
          <w:szCs w:val="20"/>
        </w:rPr>
        <w:t xml:space="preserve">. </w:t>
      </w:r>
      <w:r w:rsidRPr="00D3306F">
        <w:rPr>
          <w:rFonts w:ascii="Arial" w:hAnsi="Arial" w:cs="Arial"/>
          <w:sz w:val="20"/>
          <w:szCs w:val="20"/>
        </w:rPr>
        <w:t xml:space="preserve">Podłączenia i odłączenia dokona </w:t>
      </w:r>
      <w:r w:rsidR="00062CEC">
        <w:rPr>
          <w:rFonts w:ascii="Arial" w:hAnsi="Arial" w:cs="Arial"/>
          <w:sz w:val="20"/>
          <w:szCs w:val="20"/>
        </w:rPr>
        <w:t>przedstawiciel</w:t>
      </w:r>
      <w:r w:rsidRPr="00D3306F">
        <w:rPr>
          <w:rFonts w:ascii="Arial" w:hAnsi="Arial" w:cs="Arial"/>
          <w:sz w:val="20"/>
          <w:szCs w:val="20"/>
        </w:rPr>
        <w:t xml:space="preserve"> Zamawiającego. W czasie podłączenia                i odłączenia zostaną spisane protokoły z aktualnymi stanami licznika.</w:t>
      </w:r>
    </w:p>
    <w:p w14:paraId="384B0423" w14:textId="4F27FA5D" w:rsidR="00DA27A4" w:rsidRPr="00644446" w:rsidRDefault="00DA27A4" w:rsidP="003C7732">
      <w:pPr>
        <w:numPr>
          <w:ilvl w:val="1"/>
          <w:numId w:val="5"/>
        </w:numPr>
        <w:tabs>
          <w:tab w:val="clear" w:pos="36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644446">
        <w:rPr>
          <w:rFonts w:ascii="Arial" w:hAnsi="Arial" w:cs="Arial"/>
          <w:sz w:val="20"/>
          <w:szCs w:val="20"/>
        </w:rPr>
        <w:t xml:space="preserve">Za pobraną energię Zamawiający wystawi fakturę a Wykonawca na jej podstawie wniesie opłatę                   </w:t>
      </w:r>
      <w:r w:rsidR="00062CEC" w:rsidRPr="00644446">
        <w:rPr>
          <w:rFonts w:ascii="Arial" w:hAnsi="Arial" w:cs="Arial"/>
          <w:sz w:val="20"/>
          <w:szCs w:val="20"/>
        </w:rPr>
        <w:t xml:space="preserve">na </w:t>
      </w:r>
      <w:r w:rsidRPr="00644446">
        <w:rPr>
          <w:rFonts w:ascii="Arial" w:hAnsi="Arial" w:cs="Arial"/>
          <w:sz w:val="20"/>
          <w:szCs w:val="20"/>
        </w:rPr>
        <w:t>konto Zamawiającego</w:t>
      </w:r>
      <w:r w:rsidR="00062CEC" w:rsidRPr="00644446">
        <w:rPr>
          <w:rFonts w:ascii="Arial" w:hAnsi="Arial" w:cs="Arial"/>
          <w:sz w:val="20"/>
          <w:szCs w:val="20"/>
        </w:rPr>
        <w:t xml:space="preserve">. </w:t>
      </w:r>
    </w:p>
    <w:p w14:paraId="31A60F2E" w14:textId="03465979" w:rsidR="00DA27A4" w:rsidRPr="00D3306F" w:rsidRDefault="00DA27A4" w:rsidP="003C7732">
      <w:pPr>
        <w:numPr>
          <w:ilvl w:val="1"/>
          <w:numId w:val="5"/>
        </w:numPr>
        <w:tabs>
          <w:tab w:val="clear" w:pos="360"/>
        </w:tabs>
        <w:spacing w:before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Pobór wody Zamawiający udostępni odpłatnie. Rozliczenie poboru wody nastąpi na podstawie licznika wody. Podłączenia i odłączenia licznika wody dokona </w:t>
      </w:r>
      <w:r w:rsidR="00062CEC">
        <w:rPr>
          <w:rFonts w:ascii="Arial" w:hAnsi="Arial" w:cs="Arial"/>
          <w:sz w:val="20"/>
          <w:szCs w:val="20"/>
        </w:rPr>
        <w:t>przedstawiciel</w:t>
      </w:r>
      <w:r w:rsidRPr="00D3306F">
        <w:rPr>
          <w:rFonts w:ascii="Arial" w:hAnsi="Arial" w:cs="Arial"/>
          <w:sz w:val="20"/>
          <w:szCs w:val="20"/>
        </w:rPr>
        <w:t xml:space="preserve"> Zamawiającego. W czasie podłączenia i odłączenia zostaną spisane protokoły z aktualnymi stanami licznika.</w:t>
      </w:r>
    </w:p>
    <w:p w14:paraId="4AA12F3A" w14:textId="6BFD0A6D" w:rsidR="00DA27A4" w:rsidRPr="00D3306F" w:rsidRDefault="00DA27A4" w:rsidP="003C7732">
      <w:pPr>
        <w:numPr>
          <w:ilvl w:val="1"/>
          <w:numId w:val="5"/>
        </w:numPr>
        <w:tabs>
          <w:tab w:val="clear" w:pos="360"/>
        </w:tabs>
        <w:spacing w:before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Za pobraną wodę Zamawiający wystawi fakturę a Wykonawca na jej podstawie wniesie opłatę </w:t>
      </w:r>
      <w:r w:rsidR="00062CEC">
        <w:rPr>
          <w:rFonts w:ascii="Arial" w:hAnsi="Arial" w:cs="Arial"/>
          <w:sz w:val="20"/>
          <w:szCs w:val="20"/>
        </w:rPr>
        <w:t xml:space="preserve">na </w:t>
      </w:r>
      <w:r w:rsidRPr="00D3306F">
        <w:rPr>
          <w:rFonts w:ascii="Arial" w:hAnsi="Arial" w:cs="Arial"/>
          <w:sz w:val="20"/>
          <w:szCs w:val="20"/>
        </w:rPr>
        <w:t>konto Zamawiającego</w:t>
      </w:r>
      <w:r w:rsidR="00644446">
        <w:rPr>
          <w:rFonts w:ascii="Arial" w:hAnsi="Arial" w:cs="Arial"/>
          <w:sz w:val="20"/>
          <w:szCs w:val="20"/>
        </w:rPr>
        <w:t xml:space="preserve">. </w:t>
      </w:r>
    </w:p>
    <w:p w14:paraId="249DA3E8" w14:textId="77777777" w:rsidR="00DA27A4" w:rsidRPr="00363BF9" w:rsidRDefault="00DA27A4" w:rsidP="00DA27A4">
      <w:pPr>
        <w:ind w:left="454"/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eastAsia="Arial" w:hAnsi="Arial" w:cs="Arial"/>
          <w:b/>
          <w:bCs/>
          <w:sz w:val="20"/>
          <w:szCs w:val="20"/>
        </w:rPr>
        <w:t>§</w:t>
      </w:r>
      <w:r w:rsidRPr="00363BF9">
        <w:rPr>
          <w:rFonts w:ascii="Arial" w:hAnsi="Arial" w:cs="Arial"/>
          <w:b/>
          <w:bCs/>
          <w:sz w:val="20"/>
          <w:szCs w:val="20"/>
        </w:rPr>
        <w:t xml:space="preserve"> 7</w:t>
      </w:r>
    </w:p>
    <w:p w14:paraId="4EA5BAF8" w14:textId="77777777" w:rsidR="00DA27A4" w:rsidRPr="00D3306F" w:rsidRDefault="00DA27A4" w:rsidP="00DA27A4">
      <w:pPr>
        <w:spacing w:before="40" w:after="120"/>
        <w:ind w:left="794"/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hAnsi="Arial" w:cs="Arial"/>
          <w:b/>
          <w:bCs/>
          <w:sz w:val="20"/>
          <w:szCs w:val="20"/>
        </w:rPr>
        <w:t>Odpowiedzialność i udział podwykonawcy / dalszego Podwykonawcy</w:t>
      </w:r>
    </w:p>
    <w:p w14:paraId="441B052E" w14:textId="27013CDC" w:rsidR="008138E0" w:rsidRPr="008138E0" w:rsidRDefault="00B66106" w:rsidP="003C7732">
      <w:pPr>
        <w:numPr>
          <w:ilvl w:val="0"/>
          <w:numId w:val="25"/>
        </w:numPr>
        <w:ind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</w:t>
      </w:r>
      <w:r w:rsidR="008138E0" w:rsidRPr="008138E0">
        <w:rPr>
          <w:rFonts w:ascii="Arial" w:hAnsi="Arial" w:cs="Arial"/>
          <w:bCs/>
          <w:sz w:val="20"/>
          <w:szCs w:val="20"/>
        </w:rPr>
        <w:t xml:space="preserve"> będzie wykonywał Umowę osobiście, bez udziału podwykonawców, chyba że uzyska uprzednią zgodę </w:t>
      </w:r>
      <w:r>
        <w:rPr>
          <w:rFonts w:ascii="Arial" w:hAnsi="Arial" w:cs="Arial"/>
          <w:bCs/>
          <w:sz w:val="20"/>
          <w:szCs w:val="20"/>
        </w:rPr>
        <w:t>Zamawiającego</w:t>
      </w:r>
      <w:r w:rsidR="008138E0" w:rsidRPr="008138E0">
        <w:rPr>
          <w:rFonts w:ascii="Arial" w:hAnsi="Arial" w:cs="Arial"/>
          <w:bCs/>
          <w:sz w:val="20"/>
          <w:szCs w:val="20"/>
        </w:rPr>
        <w:t xml:space="preserve"> na zasadach opisanych poniżej.</w:t>
      </w:r>
    </w:p>
    <w:p w14:paraId="5BA29F36" w14:textId="453B8B31" w:rsidR="008138E0" w:rsidRPr="008138E0" w:rsidRDefault="00B66106" w:rsidP="003C7732">
      <w:pPr>
        <w:numPr>
          <w:ilvl w:val="0"/>
          <w:numId w:val="25"/>
        </w:numPr>
        <w:ind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38E0" w:rsidRPr="008138E0">
        <w:rPr>
          <w:rFonts w:ascii="Arial" w:hAnsi="Arial" w:cs="Arial"/>
          <w:sz w:val="20"/>
          <w:szCs w:val="20"/>
        </w:rPr>
        <w:t xml:space="preserve"> zamierzający zawrzeć lub zmienić umowę o podwykonawstwo, której przedmiotem są roboty budowlane, jest obowiązany w trakcie realizacji Przedmiotu Umowy, do przedłożenia </w:t>
      </w:r>
      <w:r>
        <w:rPr>
          <w:rFonts w:ascii="Arial" w:hAnsi="Arial" w:cs="Arial"/>
          <w:sz w:val="20"/>
          <w:szCs w:val="20"/>
        </w:rPr>
        <w:t>Zamawiającemu</w:t>
      </w:r>
      <w:r w:rsidR="008138E0" w:rsidRPr="008138E0">
        <w:rPr>
          <w:rFonts w:ascii="Arial" w:hAnsi="Arial" w:cs="Arial"/>
          <w:sz w:val="20"/>
          <w:szCs w:val="20"/>
        </w:rPr>
        <w:t xml:space="preserve"> projektu tej umowy lub jej zmiany</w:t>
      </w:r>
      <w:r>
        <w:rPr>
          <w:rFonts w:ascii="Arial" w:hAnsi="Arial" w:cs="Arial"/>
          <w:sz w:val="20"/>
          <w:szCs w:val="20"/>
        </w:rPr>
        <w:t>,</w:t>
      </w:r>
      <w:r w:rsidR="008138E0" w:rsidRPr="008138E0">
        <w:rPr>
          <w:rFonts w:ascii="Arial" w:hAnsi="Arial" w:cs="Arial"/>
          <w:sz w:val="20"/>
          <w:szCs w:val="20"/>
        </w:rPr>
        <w:t xml:space="preserve"> co najmniej </w:t>
      </w:r>
      <w:r w:rsidR="00284B71">
        <w:rPr>
          <w:rFonts w:ascii="Arial" w:hAnsi="Arial" w:cs="Arial"/>
          <w:sz w:val="20"/>
          <w:szCs w:val="20"/>
        </w:rPr>
        <w:t xml:space="preserve">10 </w:t>
      </w:r>
      <w:r w:rsidR="008138E0" w:rsidRPr="008138E0">
        <w:rPr>
          <w:rFonts w:ascii="Arial" w:hAnsi="Arial" w:cs="Arial"/>
          <w:sz w:val="20"/>
          <w:szCs w:val="20"/>
        </w:rPr>
        <w:t>dni roboczych przed dniem jej zawarcia.</w:t>
      </w:r>
    </w:p>
    <w:p w14:paraId="08C2B655" w14:textId="1857A614" w:rsidR="008138E0" w:rsidRPr="008138E0" w:rsidRDefault="00B66106" w:rsidP="003C7732">
      <w:pPr>
        <w:numPr>
          <w:ilvl w:val="0"/>
          <w:numId w:val="25"/>
        </w:numPr>
        <w:ind w:hanging="35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66106">
        <w:rPr>
          <w:rFonts w:ascii="Arial" w:hAnsi="Arial" w:cs="Arial"/>
          <w:sz w:val="20"/>
          <w:szCs w:val="20"/>
        </w:rPr>
        <w:t>Zamawiający</w:t>
      </w:r>
      <w:r w:rsidR="008138E0" w:rsidRPr="008138E0">
        <w:rPr>
          <w:rFonts w:ascii="Arial" w:hAnsi="Arial" w:cs="Arial"/>
          <w:sz w:val="20"/>
          <w:szCs w:val="20"/>
        </w:rPr>
        <w:t xml:space="preserve">, w terminie </w:t>
      </w:r>
      <w:r w:rsidR="00284B71">
        <w:rPr>
          <w:rFonts w:ascii="Arial" w:hAnsi="Arial" w:cs="Arial"/>
          <w:sz w:val="20"/>
          <w:szCs w:val="20"/>
        </w:rPr>
        <w:t xml:space="preserve">10 </w:t>
      </w:r>
      <w:r w:rsidR="008138E0" w:rsidRPr="008138E0">
        <w:rPr>
          <w:rFonts w:ascii="Arial" w:hAnsi="Arial" w:cs="Arial"/>
          <w:sz w:val="20"/>
          <w:szCs w:val="20"/>
        </w:rPr>
        <w:t xml:space="preserve"> dni roboczych od dnia otrzymania projektu umowy, o której mowa w ust. 2, ma prawo zgłosić pisemne zastrzeżenia do projektu umowy o podwykonawstwo, w szczególności jeżeli:</w:t>
      </w:r>
    </w:p>
    <w:p w14:paraId="30D99AF2" w14:textId="699E7AC5" w:rsidR="008138E0" w:rsidRPr="008138E0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>umowa nie spełnia wymagań określonych w</w:t>
      </w:r>
      <w:r w:rsidR="00B66106">
        <w:rPr>
          <w:rFonts w:ascii="Arial" w:hAnsi="Arial" w:cs="Arial"/>
          <w:sz w:val="20"/>
          <w:szCs w:val="20"/>
        </w:rPr>
        <w:t xml:space="preserve"> niniejszej umowie;</w:t>
      </w:r>
    </w:p>
    <w:p w14:paraId="2719F501" w14:textId="4FFF71BD" w:rsidR="008138E0" w:rsidRPr="00D04DA3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04DA3">
        <w:rPr>
          <w:rFonts w:ascii="Arial" w:hAnsi="Arial" w:cs="Arial"/>
          <w:sz w:val="20"/>
          <w:szCs w:val="20"/>
        </w:rPr>
        <w:lastRenderedPageBreak/>
        <w:t xml:space="preserve">przewiduje termin zapłaty wynagrodzenia podwykonawcy dłuższy niż 30 dni od dnia doręczenia </w:t>
      </w:r>
      <w:r w:rsidR="00AA5D90" w:rsidRPr="00D04DA3">
        <w:rPr>
          <w:rFonts w:ascii="Arial" w:hAnsi="Arial" w:cs="Arial"/>
          <w:sz w:val="20"/>
          <w:szCs w:val="20"/>
        </w:rPr>
        <w:t>Wykonawcy</w:t>
      </w:r>
      <w:r w:rsidRPr="00D04DA3">
        <w:rPr>
          <w:rFonts w:ascii="Arial" w:hAnsi="Arial" w:cs="Arial"/>
          <w:sz w:val="20"/>
          <w:szCs w:val="20"/>
        </w:rPr>
        <w:t xml:space="preserve"> faktury lub rachunku, potwierdzających wykonanie zleconej podwykonawcy roboty budowlanej,</w:t>
      </w:r>
    </w:p>
    <w:p w14:paraId="29D8FEF5" w14:textId="73ECAAFC" w:rsidR="008138E0" w:rsidRPr="00D04DA3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04DA3">
        <w:rPr>
          <w:rFonts w:ascii="Arial" w:hAnsi="Arial" w:cs="Arial"/>
          <w:sz w:val="20"/>
          <w:szCs w:val="20"/>
        </w:rPr>
        <w:t xml:space="preserve">termin wykonania umowy o podwykonawstwo przekracza termin wskazany w § </w:t>
      </w:r>
      <w:r w:rsidR="00B66106" w:rsidRPr="00D04DA3">
        <w:rPr>
          <w:rFonts w:ascii="Arial" w:hAnsi="Arial" w:cs="Arial"/>
          <w:sz w:val="20"/>
          <w:szCs w:val="20"/>
        </w:rPr>
        <w:t>2</w:t>
      </w:r>
      <w:r w:rsidRPr="00D04DA3">
        <w:rPr>
          <w:rFonts w:ascii="Arial" w:hAnsi="Arial" w:cs="Arial"/>
          <w:sz w:val="20"/>
          <w:szCs w:val="20"/>
        </w:rPr>
        <w:t xml:space="preserve"> Aktu Umowy,</w:t>
      </w:r>
    </w:p>
    <w:p w14:paraId="04B9BD72" w14:textId="55DF4AB2" w:rsidR="008138E0" w:rsidRPr="00D04DA3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04DA3">
        <w:rPr>
          <w:rFonts w:ascii="Arial" w:hAnsi="Arial" w:cs="Arial"/>
          <w:sz w:val="20"/>
          <w:szCs w:val="20"/>
        </w:rPr>
        <w:t>umowa zawiera zapisy uzależniające dokonanie zapłaty na rzecz podwykonawcy</w:t>
      </w:r>
      <w:r w:rsidR="00DC2C1D" w:rsidRPr="00D04DA3">
        <w:rPr>
          <w:rFonts w:ascii="Arial" w:hAnsi="Arial" w:cs="Arial"/>
          <w:sz w:val="20"/>
          <w:szCs w:val="20"/>
        </w:rPr>
        <w:t>,</w:t>
      </w:r>
      <w:r w:rsidRPr="00D04DA3">
        <w:rPr>
          <w:rFonts w:ascii="Arial" w:hAnsi="Arial" w:cs="Arial"/>
          <w:sz w:val="20"/>
          <w:szCs w:val="20"/>
        </w:rPr>
        <w:t xml:space="preserve"> od odbioru robót przez </w:t>
      </w:r>
      <w:r w:rsidR="00DC2C1D" w:rsidRPr="00D04DA3">
        <w:rPr>
          <w:rFonts w:ascii="Arial" w:hAnsi="Arial" w:cs="Arial"/>
          <w:sz w:val="20"/>
          <w:szCs w:val="20"/>
        </w:rPr>
        <w:t>Zamawiającego</w:t>
      </w:r>
      <w:r w:rsidRPr="00D04DA3">
        <w:rPr>
          <w:rFonts w:ascii="Arial" w:hAnsi="Arial" w:cs="Arial"/>
          <w:sz w:val="20"/>
          <w:szCs w:val="20"/>
        </w:rPr>
        <w:t xml:space="preserve">, lub od zapłaty należności przez </w:t>
      </w:r>
      <w:r w:rsidR="00DC2C1D" w:rsidRPr="00D04DA3">
        <w:rPr>
          <w:rFonts w:ascii="Arial" w:hAnsi="Arial" w:cs="Arial"/>
          <w:sz w:val="20"/>
          <w:szCs w:val="20"/>
        </w:rPr>
        <w:t>Zamawiającego na rzecz Wykonawcy</w:t>
      </w:r>
      <w:r w:rsidRPr="00D04DA3">
        <w:rPr>
          <w:rFonts w:ascii="Arial" w:hAnsi="Arial" w:cs="Arial"/>
          <w:sz w:val="20"/>
          <w:szCs w:val="20"/>
        </w:rPr>
        <w:t>,</w:t>
      </w:r>
    </w:p>
    <w:p w14:paraId="64A579FB" w14:textId="15BB3D66" w:rsidR="008138E0" w:rsidRPr="00D04DA3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04DA3">
        <w:rPr>
          <w:rFonts w:ascii="Arial" w:hAnsi="Arial" w:cs="Arial"/>
          <w:sz w:val="20"/>
          <w:szCs w:val="20"/>
        </w:rPr>
        <w:t>brak jest postanowień, iż Zamawiający ponosi odpowiedzialność względem podwykonawcy do wysokości wynagrodzenia należnego Wykonawcy</w:t>
      </w:r>
      <w:r w:rsidR="00F460EF" w:rsidRPr="00D04DA3">
        <w:rPr>
          <w:rFonts w:ascii="Arial" w:hAnsi="Arial" w:cs="Arial"/>
          <w:sz w:val="20"/>
          <w:szCs w:val="20"/>
        </w:rPr>
        <w:t xml:space="preserve"> za ten sam zakres prac,</w:t>
      </w:r>
      <w:r w:rsidRPr="00D04DA3">
        <w:rPr>
          <w:rFonts w:ascii="Arial" w:hAnsi="Arial" w:cs="Arial"/>
          <w:sz w:val="20"/>
          <w:szCs w:val="20"/>
        </w:rPr>
        <w:t xml:space="preserve"> wynikającego z </w:t>
      </w:r>
      <w:r w:rsidR="00F460EF" w:rsidRPr="00D04DA3">
        <w:rPr>
          <w:rFonts w:ascii="Arial" w:hAnsi="Arial" w:cs="Arial"/>
          <w:sz w:val="20"/>
          <w:szCs w:val="20"/>
        </w:rPr>
        <w:t xml:space="preserve">niniejszej </w:t>
      </w:r>
      <w:r w:rsidRPr="00D04DA3">
        <w:rPr>
          <w:rFonts w:ascii="Arial" w:hAnsi="Arial" w:cs="Arial"/>
          <w:sz w:val="20"/>
          <w:szCs w:val="20"/>
        </w:rPr>
        <w:t>umowy</w:t>
      </w:r>
      <w:r w:rsidR="00AA5D90" w:rsidRPr="00D04DA3">
        <w:rPr>
          <w:rFonts w:ascii="Arial" w:hAnsi="Arial" w:cs="Arial"/>
          <w:sz w:val="20"/>
          <w:szCs w:val="20"/>
        </w:rPr>
        <w:t>,</w:t>
      </w:r>
    </w:p>
    <w:p w14:paraId="73A0F914" w14:textId="6C15B4B0" w:rsidR="008138E0" w:rsidRPr="008138E0" w:rsidRDefault="008138E0" w:rsidP="003C7732">
      <w:pPr>
        <w:numPr>
          <w:ilvl w:val="0"/>
          <w:numId w:val="26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>przedmiot umowy o podwykonawstwo odnosi się nie tylko i wyłącznie do realizacji Przedmiotu nn. Umowy</w:t>
      </w:r>
      <w:r w:rsidR="00AA5D90">
        <w:rPr>
          <w:rFonts w:ascii="Arial" w:hAnsi="Arial" w:cs="Arial"/>
          <w:sz w:val="20"/>
          <w:szCs w:val="20"/>
        </w:rPr>
        <w:t>.</w:t>
      </w:r>
    </w:p>
    <w:p w14:paraId="62460EFA" w14:textId="053CE38D" w:rsidR="008138E0" w:rsidRPr="008138E0" w:rsidRDefault="00EA66CD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38E0" w:rsidRPr="008138E0">
        <w:rPr>
          <w:rFonts w:ascii="Arial" w:hAnsi="Arial" w:cs="Arial"/>
          <w:sz w:val="20"/>
          <w:szCs w:val="20"/>
        </w:rPr>
        <w:t xml:space="preserve"> zamówienia na roboty budowlane zobowiązany jest przedłożyć </w:t>
      </w:r>
      <w:r>
        <w:rPr>
          <w:rFonts w:ascii="Arial" w:hAnsi="Arial" w:cs="Arial"/>
          <w:sz w:val="20"/>
          <w:szCs w:val="20"/>
        </w:rPr>
        <w:t>Zamawiającemu</w:t>
      </w:r>
      <w:r w:rsidR="008138E0" w:rsidRPr="008138E0">
        <w:rPr>
          <w:rFonts w:ascii="Arial" w:hAnsi="Arial" w:cs="Arial"/>
          <w:sz w:val="20"/>
          <w:szCs w:val="20"/>
        </w:rPr>
        <w:t xml:space="preserve"> poświadczoną za zgodność z oryginałem kopię zawartej lub zmienionej umowy o podwykonawstwo, której przedmiotem są roboty budowlane, w terminie 3 dni od dnia jej zawarcia.</w:t>
      </w:r>
    </w:p>
    <w:p w14:paraId="34B983A8" w14:textId="716661B3" w:rsidR="008138E0" w:rsidRPr="008138E0" w:rsidRDefault="00EA66CD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8138E0" w:rsidRPr="008138E0">
        <w:rPr>
          <w:rFonts w:ascii="Arial" w:hAnsi="Arial" w:cs="Arial"/>
          <w:sz w:val="20"/>
          <w:szCs w:val="20"/>
        </w:rPr>
        <w:t xml:space="preserve"> w terminie </w:t>
      </w:r>
      <w:r>
        <w:rPr>
          <w:rFonts w:ascii="Arial" w:hAnsi="Arial" w:cs="Arial"/>
          <w:sz w:val="20"/>
          <w:szCs w:val="20"/>
        </w:rPr>
        <w:t>5</w:t>
      </w:r>
      <w:r w:rsidR="008138E0" w:rsidRPr="008138E0">
        <w:rPr>
          <w:rFonts w:ascii="Arial" w:hAnsi="Arial" w:cs="Arial"/>
          <w:sz w:val="20"/>
          <w:szCs w:val="20"/>
        </w:rPr>
        <w:t xml:space="preserve"> dni roboczych od dnia otrzymania poświadczonej za zgodność z oryginałem kopii zawartej lub zmienionej umowy o podwykonawstwo, której przedmiotem są roboty budowlane, ma prawo zgłosić pisemny sprzeciw do takiej umowy, z powodu zaistnienia przesłanek, o których mowa w ust. 3, a dodatkowo w sytuacji, kiedy podpisana umowa o podwykonawstwo nie jest zgodna z wcześniej zatwierdzonym projektem umowy o podwykonawstwo.</w:t>
      </w:r>
    </w:p>
    <w:p w14:paraId="4BFCA104" w14:textId="0268BE79" w:rsidR="008138E0" w:rsidRPr="008138E0" w:rsidRDefault="003A4199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38E0" w:rsidRPr="008138E0">
        <w:rPr>
          <w:rFonts w:ascii="Arial" w:hAnsi="Arial" w:cs="Arial"/>
          <w:sz w:val="20"/>
          <w:szCs w:val="20"/>
        </w:rPr>
        <w:t xml:space="preserve"> zamówienia na roboty budowlane zobowiązany jest przedłożyć </w:t>
      </w:r>
      <w:r>
        <w:rPr>
          <w:rFonts w:ascii="Arial" w:hAnsi="Arial" w:cs="Arial"/>
          <w:sz w:val="20"/>
          <w:szCs w:val="20"/>
        </w:rPr>
        <w:t>Zamawiającemu</w:t>
      </w:r>
      <w:r w:rsidR="008138E0" w:rsidRPr="008138E0">
        <w:rPr>
          <w:rFonts w:ascii="Arial" w:hAnsi="Arial" w:cs="Arial"/>
          <w:sz w:val="20"/>
          <w:szCs w:val="20"/>
        </w:rPr>
        <w:t xml:space="preserve"> poświadczoną za zgodność z oryginałem kopię zawartej umowy o podwykonawstwo, której przedmiotem są dostawy lub usługi, w terminie 3 dni od dnia jej zawarcia, z wyłączeniem umów o dalsze podwykonawstwo o wartości mniejszej niż </w:t>
      </w:r>
      <w:r>
        <w:rPr>
          <w:rFonts w:ascii="Arial" w:hAnsi="Arial" w:cs="Arial"/>
          <w:sz w:val="20"/>
          <w:szCs w:val="20"/>
        </w:rPr>
        <w:t>50 000,00</w:t>
      </w:r>
      <w:r w:rsidR="008138E0" w:rsidRPr="008138E0">
        <w:rPr>
          <w:rFonts w:ascii="Arial" w:hAnsi="Arial" w:cs="Arial"/>
          <w:sz w:val="20"/>
          <w:szCs w:val="20"/>
        </w:rPr>
        <w:t> zł brutto.</w:t>
      </w:r>
    </w:p>
    <w:p w14:paraId="35BA0041" w14:textId="03D5535D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>W przypadku, gdy w przedłożonej umowie, o której mowa w ust. 5 lub ust.</w:t>
      </w:r>
      <w:r w:rsidR="007D1487">
        <w:rPr>
          <w:rFonts w:ascii="Arial" w:hAnsi="Arial" w:cs="Arial"/>
          <w:sz w:val="20"/>
          <w:szCs w:val="20"/>
        </w:rPr>
        <w:t xml:space="preserve"> 6</w:t>
      </w:r>
      <w:r w:rsidRPr="008138E0">
        <w:rPr>
          <w:rFonts w:ascii="Arial" w:hAnsi="Arial" w:cs="Arial"/>
          <w:sz w:val="20"/>
          <w:szCs w:val="20"/>
        </w:rPr>
        <w:t xml:space="preserve">, termin zapłaty wynagrodzenia jest dłuższy niż 30 dni od dnia doręczenia </w:t>
      </w:r>
      <w:r w:rsidR="007D1487">
        <w:rPr>
          <w:rFonts w:ascii="Arial" w:hAnsi="Arial" w:cs="Arial"/>
          <w:sz w:val="20"/>
          <w:szCs w:val="20"/>
        </w:rPr>
        <w:t xml:space="preserve">Wykonawcy </w:t>
      </w:r>
      <w:r w:rsidRPr="008138E0">
        <w:rPr>
          <w:rFonts w:ascii="Arial" w:hAnsi="Arial" w:cs="Arial"/>
          <w:sz w:val="20"/>
          <w:szCs w:val="20"/>
        </w:rPr>
        <w:t xml:space="preserve">faktury lub rachunku, potwierdzających wykonanie zleconej podwykonawcy dostawy, usługi lub roboty budowlanej, </w:t>
      </w:r>
      <w:r w:rsidR="007D1487">
        <w:rPr>
          <w:rFonts w:ascii="Arial" w:hAnsi="Arial" w:cs="Arial"/>
          <w:sz w:val="20"/>
          <w:szCs w:val="20"/>
        </w:rPr>
        <w:t>Zamawiający</w:t>
      </w:r>
      <w:r w:rsidRPr="008138E0">
        <w:rPr>
          <w:rFonts w:ascii="Arial" w:hAnsi="Arial" w:cs="Arial"/>
          <w:sz w:val="20"/>
          <w:szCs w:val="20"/>
        </w:rPr>
        <w:t xml:space="preserve"> informuje o tym </w:t>
      </w:r>
      <w:r w:rsidR="007D1487">
        <w:rPr>
          <w:rFonts w:ascii="Arial" w:hAnsi="Arial" w:cs="Arial"/>
          <w:sz w:val="20"/>
          <w:szCs w:val="20"/>
        </w:rPr>
        <w:t>Wykonawcę</w:t>
      </w:r>
      <w:r w:rsidRPr="008138E0">
        <w:rPr>
          <w:rFonts w:ascii="Arial" w:hAnsi="Arial" w:cs="Arial"/>
          <w:sz w:val="20"/>
          <w:szCs w:val="20"/>
        </w:rPr>
        <w:t xml:space="preserve"> i wzywa go do doprowadzenia do zmiany tej umowy, pod rygorem naliczenia </w:t>
      </w:r>
      <w:r w:rsidR="007D1487">
        <w:rPr>
          <w:rFonts w:ascii="Arial" w:hAnsi="Arial" w:cs="Arial"/>
          <w:sz w:val="20"/>
          <w:szCs w:val="20"/>
        </w:rPr>
        <w:t>Wykonawcy</w:t>
      </w:r>
      <w:r w:rsidRPr="008138E0">
        <w:rPr>
          <w:rFonts w:ascii="Arial" w:hAnsi="Arial" w:cs="Arial"/>
          <w:sz w:val="20"/>
          <w:szCs w:val="20"/>
        </w:rPr>
        <w:t xml:space="preserve"> kary umownej.</w:t>
      </w:r>
    </w:p>
    <w:p w14:paraId="3BA8835F" w14:textId="15E54532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>Postanowienia ust. 1-</w:t>
      </w:r>
      <w:r w:rsidR="0049540D">
        <w:rPr>
          <w:rFonts w:ascii="Arial" w:hAnsi="Arial" w:cs="Arial"/>
          <w:sz w:val="20"/>
          <w:szCs w:val="20"/>
        </w:rPr>
        <w:t>7</w:t>
      </w:r>
      <w:r w:rsidRPr="008138E0">
        <w:rPr>
          <w:rFonts w:ascii="Arial" w:hAnsi="Arial" w:cs="Arial"/>
          <w:sz w:val="20"/>
          <w:szCs w:val="20"/>
        </w:rPr>
        <w:t xml:space="preserve"> stosuje się odpowiednio do zmian umowy o </w:t>
      </w:r>
      <w:r w:rsidR="0049540D">
        <w:rPr>
          <w:rFonts w:ascii="Arial" w:hAnsi="Arial" w:cs="Arial"/>
          <w:sz w:val="20"/>
          <w:szCs w:val="20"/>
        </w:rPr>
        <w:t xml:space="preserve">podwykonawstwo. </w:t>
      </w:r>
    </w:p>
    <w:p w14:paraId="4AC4B179" w14:textId="7185D6F0" w:rsid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 związku z solidarną odpowiedzialnością </w:t>
      </w:r>
      <w:r w:rsidR="00AF6C09">
        <w:rPr>
          <w:rFonts w:ascii="Arial" w:hAnsi="Arial" w:cs="Arial"/>
          <w:sz w:val="20"/>
          <w:szCs w:val="20"/>
        </w:rPr>
        <w:t xml:space="preserve">Zamawiającego i Wykonawcy </w:t>
      </w:r>
      <w:r w:rsidRPr="008138E0">
        <w:rPr>
          <w:rFonts w:ascii="Arial" w:hAnsi="Arial" w:cs="Arial"/>
          <w:sz w:val="20"/>
          <w:szCs w:val="20"/>
        </w:rPr>
        <w:t xml:space="preserve">za zapłatę wynagrodzenia podwykonawcy, Strony ustanawiają następujący tryb postępowania przy zapłacie przez </w:t>
      </w:r>
      <w:r w:rsidR="00AF6C09">
        <w:rPr>
          <w:rFonts w:ascii="Arial" w:hAnsi="Arial" w:cs="Arial"/>
          <w:sz w:val="20"/>
          <w:szCs w:val="20"/>
        </w:rPr>
        <w:t>Zamawiającego</w:t>
      </w:r>
      <w:r w:rsidRPr="008138E0">
        <w:rPr>
          <w:rFonts w:ascii="Arial" w:hAnsi="Arial" w:cs="Arial"/>
          <w:sz w:val="20"/>
          <w:szCs w:val="20"/>
        </w:rPr>
        <w:t xml:space="preserve"> wynagrodzenia </w:t>
      </w:r>
      <w:r w:rsidR="00AF6C09">
        <w:rPr>
          <w:rFonts w:ascii="Arial" w:hAnsi="Arial" w:cs="Arial"/>
          <w:sz w:val="20"/>
          <w:szCs w:val="20"/>
        </w:rPr>
        <w:t>Wykonawcy</w:t>
      </w:r>
      <w:r w:rsidRPr="008138E0">
        <w:rPr>
          <w:rFonts w:ascii="Arial" w:hAnsi="Arial" w:cs="Arial"/>
          <w:sz w:val="20"/>
          <w:szCs w:val="20"/>
        </w:rPr>
        <w:t>, w przypadku gdy przedmiot umowy będzie wykonywany przy pomocy podwykonawców:</w:t>
      </w:r>
    </w:p>
    <w:p w14:paraId="76D94040" w14:textId="2631F068" w:rsidR="008138E0" w:rsidRDefault="008138E0" w:rsidP="003C7732">
      <w:pPr>
        <w:numPr>
          <w:ilvl w:val="1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 przypadku powierzenia przez </w:t>
      </w:r>
      <w:r w:rsidR="00AF6C09">
        <w:rPr>
          <w:rFonts w:ascii="Arial" w:hAnsi="Arial" w:cs="Arial"/>
          <w:sz w:val="20"/>
          <w:szCs w:val="20"/>
        </w:rPr>
        <w:t>Wykonawcę</w:t>
      </w:r>
      <w:r w:rsidRPr="008138E0">
        <w:rPr>
          <w:rFonts w:ascii="Arial" w:hAnsi="Arial" w:cs="Arial"/>
          <w:sz w:val="20"/>
          <w:szCs w:val="20"/>
        </w:rPr>
        <w:t xml:space="preserve"> realizacji robót podwykonawcy, </w:t>
      </w:r>
      <w:r w:rsidR="00AF6C09">
        <w:rPr>
          <w:rFonts w:ascii="Arial" w:hAnsi="Arial" w:cs="Arial"/>
          <w:sz w:val="20"/>
          <w:szCs w:val="20"/>
        </w:rPr>
        <w:t>Wykonawca</w:t>
      </w:r>
      <w:r w:rsidRPr="008138E0">
        <w:rPr>
          <w:rFonts w:ascii="Arial" w:hAnsi="Arial" w:cs="Arial"/>
          <w:sz w:val="20"/>
          <w:szCs w:val="20"/>
        </w:rPr>
        <w:t xml:space="preserve"> jest zobowiązany do dokonania we własnym zakresie zapłaty wymagalnego wynagrodzenia należnego podwykonawcy, z zachowaniem terminów płatności określonych w umowie z podwykonawcą,</w:t>
      </w:r>
    </w:p>
    <w:p w14:paraId="338161F5" w14:textId="77777777" w:rsidR="007D563A" w:rsidRDefault="008138E0" w:rsidP="003C7732">
      <w:pPr>
        <w:numPr>
          <w:ilvl w:val="1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do faktury wystawionej przez </w:t>
      </w:r>
      <w:r w:rsidR="007D563A">
        <w:rPr>
          <w:rFonts w:ascii="Arial" w:hAnsi="Arial" w:cs="Arial"/>
          <w:sz w:val="20"/>
          <w:szCs w:val="20"/>
        </w:rPr>
        <w:t>podwykonawcę</w:t>
      </w:r>
      <w:r w:rsidRPr="008138E0">
        <w:rPr>
          <w:rFonts w:ascii="Arial" w:hAnsi="Arial" w:cs="Arial"/>
          <w:sz w:val="20"/>
          <w:szCs w:val="20"/>
        </w:rPr>
        <w:t xml:space="preserve"> załączone będzie oświadczenie podwykonawcy potwierdzające </w:t>
      </w:r>
      <w:r w:rsidR="007D563A">
        <w:rPr>
          <w:rFonts w:ascii="Arial" w:hAnsi="Arial" w:cs="Arial"/>
          <w:sz w:val="20"/>
          <w:szCs w:val="20"/>
        </w:rPr>
        <w:t>wykonanie prac, bez udziału dalszych podwykonawców,</w:t>
      </w:r>
    </w:p>
    <w:p w14:paraId="42062983" w14:textId="28F59EAC" w:rsidR="008138E0" w:rsidRDefault="007D563A" w:rsidP="003C7732">
      <w:pPr>
        <w:pStyle w:val="Akapitzlist"/>
        <w:numPr>
          <w:ilvl w:val="0"/>
          <w:numId w:val="27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8138E0" w:rsidRPr="007D563A">
        <w:rPr>
          <w:rFonts w:ascii="Arial" w:hAnsi="Arial" w:cs="Arial"/>
          <w:sz w:val="20"/>
          <w:szCs w:val="20"/>
        </w:rPr>
        <w:t xml:space="preserve"> dokona bezpośredniej zapłaty wymagalnego wynagrodzenia przysługującego podwykonawcy, który zawarł zaakceptowaną przez </w:t>
      </w:r>
      <w:r>
        <w:rPr>
          <w:rFonts w:ascii="Arial" w:hAnsi="Arial" w:cs="Arial"/>
          <w:sz w:val="20"/>
          <w:szCs w:val="20"/>
        </w:rPr>
        <w:t>Zamawiającego</w:t>
      </w:r>
      <w:r w:rsidR="008138E0" w:rsidRPr="007D563A">
        <w:rPr>
          <w:rFonts w:ascii="Arial" w:hAnsi="Arial" w:cs="Arial"/>
          <w:sz w:val="20"/>
          <w:szCs w:val="20"/>
        </w:rPr>
        <w:t xml:space="preserve"> umowę o podwykonawstwo, której przedmiotem są roboty budowlane, lub który zawarł przedłożoną </w:t>
      </w:r>
      <w:r>
        <w:rPr>
          <w:rFonts w:ascii="Arial" w:hAnsi="Arial" w:cs="Arial"/>
          <w:sz w:val="20"/>
          <w:szCs w:val="20"/>
        </w:rPr>
        <w:t>Zamawiającemu</w:t>
      </w:r>
      <w:r w:rsidR="008138E0" w:rsidRPr="007D563A">
        <w:rPr>
          <w:rFonts w:ascii="Arial" w:hAnsi="Arial" w:cs="Arial"/>
          <w:sz w:val="20"/>
          <w:szCs w:val="20"/>
        </w:rPr>
        <w:t xml:space="preserve"> umowę o podwykonawstwo, której przedmiotem są dostawy lub usługi, w przypadku:</w:t>
      </w:r>
    </w:p>
    <w:p w14:paraId="01735079" w14:textId="7C8B9397" w:rsidR="008138E0" w:rsidRDefault="008138E0" w:rsidP="003C7732">
      <w:pPr>
        <w:pStyle w:val="Akapitzlist"/>
        <w:numPr>
          <w:ilvl w:val="1"/>
          <w:numId w:val="27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7D563A">
        <w:rPr>
          <w:rFonts w:ascii="Arial" w:hAnsi="Arial" w:cs="Arial"/>
          <w:sz w:val="20"/>
          <w:szCs w:val="20"/>
        </w:rPr>
        <w:t xml:space="preserve">uchylenia się od obowiązku zapłaty przez </w:t>
      </w:r>
      <w:r w:rsidR="007D563A">
        <w:rPr>
          <w:rFonts w:ascii="Arial" w:hAnsi="Arial" w:cs="Arial"/>
          <w:sz w:val="20"/>
          <w:szCs w:val="20"/>
        </w:rPr>
        <w:t>Wykonawcę</w:t>
      </w:r>
      <w:r w:rsidRPr="007D563A">
        <w:rPr>
          <w:rFonts w:ascii="Arial" w:hAnsi="Arial" w:cs="Arial"/>
          <w:sz w:val="20"/>
          <w:szCs w:val="20"/>
        </w:rPr>
        <w:t xml:space="preserve"> lub</w:t>
      </w:r>
    </w:p>
    <w:p w14:paraId="3FE2E92E" w14:textId="1D05C62D" w:rsidR="008138E0" w:rsidRPr="007D563A" w:rsidRDefault="008138E0" w:rsidP="003C7732">
      <w:pPr>
        <w:pStyle w:val="Akapitzlist"/>
        <w:numPr>
          <w:ilvl w:val="1"/>
          <w:numId w:val="27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7D563A">
        <w:rPr>
          <w:rFonts w:ascii="Arial" w:hAnsi="Arial" w:cs="Arial"/>
          <w:sz w:val="20"/>
          <w:szCs w:val="20"/>
        </w:rPr>
        <w:t xml:space="preserve">na pisemny wniosek </w:t>
      </w:r>
      <w:r w:rsidR="00071C27">
        <w:rPr>
          <w:rFonts w:ascii="Arial" w:hAnsi="Arial" w:cs="Arial"/>
          <w:sz w:val="20"/>
          <w:szCs w:val="20"/>
        </w:rPr>
        <w:t>podwykonawcy</w:t>
      </w:r>
      <w:r w:rsidR="00F839C9">
        <w:rPr>
          <w:rFonts w:ascii="Arial" w:hAnsi="Arial" w:cs="Arial"/>
          <w:sz w:val="20"/>
          <w:szCs w:val="20"/>
        </w:rPr>
        <w:t>.</w:t>
      </w:r>
    </w:p>
    <w:p w14:paraId="7F185E87" w14:textId="604D0DF6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Wynagrodzenie, o którym mowa w ust. 10 dotyczy wyłącznie należności powstałych po zaakceptowaniu przez </w:t>
      </w:r>
      <w:r w:rsidR="00F839C9">
        <w:rPr>
          <w:rFonts w:ascii="Arial" w:hAnsi="Arial" w:cs="Arial"/>
          <w:sz w:val="20"/>
          <w:szCs w:val="20"/>
        </w:rPr>
        <w:t>Zamawiającego</w:t>
      </w:r>
      <w:r w:rsidRPr="008138E0">
        <w:rPr>
          <w:rFonts w:ascii="Arial" w:hAnsi="Arial" w:cs="Arial"/>
          <w:sz w:val="20"/>
          <w:szCs w:val="20"/>
        </w:rPr>
        <w:t xml:space="preserve"> umowy o podwykonawstwo, której przedmiotem są roboty budowlane, lub po przedłożeniu </w:t>
      </w:r>
      <w:r w:rsidR="00F839C9">
        <w:rPr>
          <w:rFonts w:ascii="Arial" w:hAnsi="Arial" w:cs="Arial"/>
          <w:sz w:val="20"/>
          <w:szCs w:val="20"/>
        </w:rPr>
        <w:t>Zamawiającemu</w:t>
      </w:r>
      <w:r w:rsidRPr="008138E0">
        <w:rPr>
          <w:rFonts w:ascii="Arial" w:hAnsi="Arial" w:cs="Arial"/>
          <w:sz w:val="20"/>
          <w:szCs w:val="20"/>
        </w:rPr>
        <w:t xml:space="preserve"> poświadczonej za zgodność z oryginałem kopii umowy o podwykonawstwo, której przedmiotem są dostawy lub usługi.</w:t>
      </w:r>
    </w:p>
    <w:p w14:paraId="64EF5E05" w14:textId="4297F45A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>Bezpośrednia zapłata obejmuje wyłącznie należne wynagrodzenie, bez odsetek należnych podwykonawcy.</w:t>
      </w:r>
    </w:p>
    <w:p w14:paraId="4DF6E51E" w14:textId="3382294C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Przed dokonaniem bezpośredniej zapłaty, </w:t>
      </w:r>
      <w:r w:rsidR="00400A06">
        <w:rPr>
          <w:rFonts w:ascii="Arial" w:hAnsi="Arial" w:cs="Arial"/>
          <w:sz w:val="20"/>
          <w:szCs w:val="20"/>
        </w:rPr>
        <w:t>Zamawiający</w:t>
      </w:r>
      <w:r w:rsidRPr="008138E0">
        <w:rPr>
          <w:rFonts w:ascii="Arial" w:hAnsi="Arial" w:cs="Arial"/>
          <w:sz w:val="20"/>
          <w:szCs w:val="20"/>
        </w:rPr>
        <w:t xml:space="preserve"> umożliwi </w:t>
      </w:r>
      <w:r w:rsidR="00400A06">
        <w:rPr>
          <w:rFonts w:ascii="Arial" w:hAnsi="Arial" w:cs="Arial"/>
          <w:sz w:val="20"/>
          <w:szCs w:val="20"/>
        </w:rPr>
        <w:t>Wykonawcy</w:t>
      </w:r>
      <w:r w:rsidRPr="008138E0">
        <w:rPr>
          <w:rFonts w:ascii="Arial" w:hAnsi="Arial" w:cs="Arial"/>
          <w:sz w:val="20"/>
          <w:szCs w:val="20"/>
        </w:rPr>
        <w:t xml:space="preserve"> zgłoszenie pisemnych uwag dotyczących zasadności bezpośredniej zapłaty wynagrodzenia podwykonawcy. Termin zgłaszania uwag wynosi 5 dni od dnia doręczenia </w:t>
      </w:r>
      <w:r w:rsidR="00400A06">
        <w:rPr>
          <w:rFonts w:ascii="Arial" w:hAnsi="Arial" w:cs="Arial"/>
          <w:sz w:val="20"/>
          <w:szCs w:val="20"/>
        </w:rPr>
        <w:t>Wykonawcy</w:t>
      </w:r>
      <w:r w:rsidRPr="008138E0">
        <w:rPr>
          <w:rFonts w:ascii="Arial" w:hAnsi="Arial" w:cs="Arial"/>
          <w:sz w:val="20"/>
          <w:szCs w:val="20"/>
        </w:rPr>
        <w:t xml:space="preserve"> informacji o możliwości zgłaszania uwag.</w:t>
      </w:r>
    </w:p>
    <w:p w14:paraId="13C0A10B" w14:textId="5F1C7038" w:rsid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 przypadku zgłoszenia przez </w:t>
      </w:r>
      <w:r w:rsidR="00681571">
        <w:rPr>
          <w:rFonts w:ascii="Arial" w:hAnsi="Arial" w:cs="Arial"/>
          <w:sz w:val="20"/>
          <w:szCs w:val="20"/>
        </w:rPr>
        <w:t>Wykonawcę</w:t>
      </w:r>
      <w:r w:rsidRPr="008138E0">
        <w:rPr>
          <w:rFonts w:ascii="Arial" w:hAnsi="Arial" w:cs="Arial"/>
          <w:sz w:val="20"/>
          <w:szCs w:val="20"/>
        </w:rPr>
        <w:t xml:space="preserve"> uwag, w terminie określonym w ust. 13, </w:t>
      </w:r>
      <w:r w:rsidR="00681571">
        <w:rPr>
          <w:rFonts w:ascii="Arial" w:hAnsi="Arial" w:cs="Arial"/>
          <w:sz w:val="20"/>
          <w:szCs w:val="20"/>
        </w:rPr>
        <w:t>Zamawiający</w:t>
      </w:r>
      <w:r w:rsidRPr="008138E0">
        <w:rPr>
          <w:rFonts w:ascii="Arial" w:hAnsi="Arial" w:cs="Arial"/>
          <w:sz w:val="20"/>
          <w:szCs w:val="20"/>
        </w:rPr>
        <w:t xml:space="preserve"> może:</w:t>
      </w:r>
    </w:p>
    <w:p w14:paraId="5FEEE11C" w14:textId="4A758E7E" w:rsidR="008138E0" w:rsidRDefault="008138E0" w:rsidP="003C7732">
      <w:pPr>
        <w:numPr>
          <w:ilvl w:val="1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nie dokonać bezpośredniej zapłaty wynagrodzenia podwykonawcy, jeżeli </w:t>
      </w:r>
      <w:r w:rsidR="00681571">
        <w:rPr>
          <w:rFonts w:ascii="Arial" w:hAnsi="Arial" w:cs="Arial"/>
          <w:sz w:val="20"/>
          <w:szCs w:val="20"/>
        </w:rPr>
        <w:t>Wykonawca</w:t>
      </w:r>
      <w:r w:rsidRPr="008138E0">
        <w:rPr>
          <w:rFonts w:ascii="Arial" w:hAnsi="Arial" w:cs="Arial"/>
          <w:sz w:val="20"/>
          <w:szCs w:val="20"/>
        </w:rPr>
        <w:t xml:space="preserve"> wykaże niezasadność takiej zapłaty albo</w:t>
      </w:r>
    </w:p>
    <w:p w14:paraId="6A3EDF43" w14:textId="28BB15D2" w:rsidR="008138E0" w:rsidRDefault="008138E0" w:rsidP="003C7732">
      <w:pPr>
        <w:numPr>
          <w:ilvl w:val="1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lastRenderedPageBreak/>
        <w:t xml:space="preserve">złożyć do depozytu sądowego kwotę potrzebną na pokrycie wynagrodzenia podwykonawcy w przypadku istnienia zasadniczej wątpliwości </w:t>
      </w:r>
      <w:r w:rsidR="00681571">
        <w:rPr>
          <w:rFonts w:ascii="Arial" w:hAnsi="Arial" w:cs="Arial"/>
          <w:sz w:val="20"/>
          <w:szCs w:val="20"/>
        </w:rPr>
        <w:t>Zamawiającego</w:t>
      </w:r>
      <w:r w:rsidRPr="008138E0">
        <w:rPr>
          <w:rFonts w:ascii="Arial" w:hAnsi="Arial" w:cs="Arial"/>
          <w:sz w:val="20"/>
          <w:szCs w:val="20"/>
        </w:rPr>
        <w:t xml:space="preserve"> co do wysokości należnej zapłaty lub podmiotu, któremu płatność się należy, albo</w:t>
      </w:r>
    </w:p>
    <w:p w14:paraId="0908035B" w14:textId="360EF14D" w:rsidR="008138E0" w:rsidRPr="008138E0" w:rsidRDefault="008138E0" w:rsidP="003C7732">
      <w:pPr>
        <w:numPr>
          <w:ilvl w:val="1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dokonać bezpośredniej zapłaty wynagrodzenia podwykonawcy, jeżeli </w:t>
      </w:r>
      <w:r w:rsidR="00681571">
        <w:rPr>
          <w:rFonts w:ascii="Arial" w:hAnsi="Arial" w:cs="Arial"/>
          <w:sz w:val="20"/>
          <w:szCs w:val="20"/>
        </w:rPr>
        <w:t>p</w:t>
      </w:r>
      <w:r w:rsidRPr="008138E0">
        <w:rPr>
          <w:rFonts w:ascii="Arial" w:hAnsi="Arial" w:cs="Arial"/>
          <w:sz w:val="20"/>
          <w:szCs w:val="20"/>
        </w:rPr>
        <w:t xml:space="preserve">odwykonawca wykaże zasadność takiej zapłaty. </w:t>
      </w:r>
    </w:p>
    <w:p w14:paraId="137570C2" w14:textId="51FA0C9C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 przypadku dokonania bezpośredniej zapłaty podwykonawcy, </w:t>
      </w:r>
      <w:r w:rsidR="007D3091">
        <w:rPr>
          <w:rFonts w:ascii="Arial" w:hAnsi="Arial" w:cs="Arial"/>
          <w:sz w:val="20"/>
          <w:szCs w:val="20"/>
        </w:rPr>
        <w:t>Zamawiający</w:t>
      </w:r>
      <w:r w:rsidRPr="008138E0">
        <w:rPr>
          <w:rFonts w:ascii="Arial" w:hAnsi="Arial" w:cs="Arial"/>
          <w:sz w:val="20"/>
          <w:szCs w:val="20"/>
        </w:rPr>
        <w:t xml:space="preserve"> potrąci kwotę wypłaconego wynagrodzenia z wynagrodzenia należnego </w:t>
      </w:r>
      <w:r w:rsidR="007D3091">
        <w:rPr>
          <w:rFonts w:ascii="Arial" w:hAnsi="Arial" w:cs="Arial"/>
          <w:sz w:val="20"/>
          <w:szCs w:val="20"/>
        </w:rPr>
        <w:t>Wykonawcy.</w:t>
      </w:r>
    </w:p>
    <w:p w14:paraId="1B738CE2" w14:textId="4FF033A5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Zmiana podwykonawcy w zakresie wykonania robót budowlanych stanowiących Przedmiot Umowy nie stanowi zmiany Umowy, ale jest wymagana zgoda </w:t>
      </w:r>
      <w:r w:rsidR="00576D58">
        <w:rPr>
          <w:rFonts w:ascii="Arial" w:hAnsi="Arial" w:cs="Arial"/>
          <w:sz w:val="20"/>
          <w:szCs w:val="20"/>
        </w:rPr>
        <w:t>Zamawiającego</w:t>
      </w:r>
      <w:r w:rsidRPr="008138E0">
        <w:rPr>
          <w:rFonts w:ascii="Arial" w:hAnsi="Arial" w:cs="Arial"/>
          <w:sz w:val="20"/>
          <w:szCs w:val="20"/>
        </w:rPr>
        <w:t xml:space="preserve"> na zmianę podwykonawcy, wyrażona poprzez akceptację umowy o dalsze podwykonawstwo, w sposób o którym mowa</w:t>
      </w:r>
      <w:r w:rsidR="00576D58">
        <w:rPr>
          <w:rFonts w:ascii="Arial" w:hAnsi="Arial" w:cs="Arial"/>
          <w:sz w:val="20"/>
          <w:szCs w:val="20"/>
        </w:rPr>
        <w:t xml:space="preserve"> powyżej. </w:t>
      </w:r>
    </w:p>
    <w:p w14:paraId="3AF07BBD" w14:textId="5898B1DE" w:rsidR="008138E0" w:rsidRPr="008138E0" w:rsidRDefault="009946F9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38E0" w:rsidRPr="008138E0">
        <w:rPr>
          <w:rFonts w:ascii="Arial" w:hAnsi="Arial" w:cs="Arial"/>
          <w:sz w:val="20"/>
          <w:szCs w:val="20"/>
        </w:rPr>
        <w:t xml:space="preserve"> jest odpowiedzialny za działania lub zaniechania podwykonawców, ich przedstawicieli lub pracowników, jak za własne działania lub zaniechania.</w:t>
      </w:r>
    </w:p>
    <w:p w14:paraId="36C7DFFF" w14:textId="74CE1D81" w:rsidR="008138E0" w:rsidRP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W przypadku powierzenia wykonania części Przedmiotu Umowy podwykonawcom, </w:t>
      </w:r>
      <w:r w:rsidR="009946F9">
        <w:rPr>
          <w:rFonts w:ascii="Arial" w:hAnsi="Arial" w:cs="Arial"/>
          <w:sz w:val="20"/>
          <w:szCs w:val="20"/>
        </w:rPr>
        <w:t xml:space="preserve">Wykonawca </w:t>
      </w:r>
      <w:r w:rsidRPr="008138E0">
        <w:rPr>
          <w:rFonts w:ascii="Arial" w:hAnsi="Arial" w:cs="Arial"/>
          <w:sz w:val="20"/>
          <w:szCs w:val="20"/>
        </w:rPr>
        <w:t xml:space="preserve">będzie pełnił funkcję koordynatora podwykonawców podczas wykonywania robót i usuwania ewentualnych Wad. </w:t>
      </w:r>
      <w:r w:rsidR="009946F9">
        <w:rPr>
          <w:rFonts w:ascii="Arial" w:hAnsi="Arial" w:cs="Arial"/>
          <w:sz w:val="20"/>
          <w:szCs w:val="20"/>
        </w:rPr>
        <w:t>Wykonawca</w:t>
      </w:r>
      <w:r w:rsidRPr="008138E0">
        <w:rPr>
          <w:rFonts w:ascii="Arial" w:hAnsi="Arial" w:cs="Arial"/>
          <w:sz w:val="20"/>
          <w:szCs w:val="20"/>
        </w:rPr>
        <w:t xml:space="preserve"> odpowiada za działania lub uchybienia każdego podwykonawcy, jak za swoje własne.</w:t>
      </w:r>
    </w:p>
    <w:p w14:paraId="2CE9076A" w14:textId="52C4D845" w:rsidR="008138E0" w:rsidRPr="008138E0" w:rsidRDefault="0097254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8138E0" w:rsidRPr="008138E0">
        <w:rPr>
          <w:rFonts w:ascii="Arial" w:hAnsi="Arial" w:cs="Arial"/>
          <w:sz w:val="20"/>
          <w:szCs w:val="20"/>
        </w:rPr>
        <w:t xml:space="preserve"> nie może polecić podwykonawcy realizacji Przedmiotu Umowy o podwykonawstwo, której przedmiotem są roboty budowlane w przypadku braku jej akceptacji przez </w:t>
      </w:r>
      <w:r>
        <w:rPr>
          <w:rFonts w:ascii="Arial" w:hAnsi="Arial" w:cs="Arial"/>
          <w:sz w:val="20"/>
          <w:szCs w:val="20"/>
        </w:rPr>
        <w:t>Zamawiającego.</w:t>
      </w:r>
    </w:p>
    <w:p w14:paraId="02CE35D1" w14:textId="417E57B3" w:rsidR="008138E0" w:rsidRPr="008138E0" w:rsidRDefault="006F12BE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8138E0" w:rsidRPr="008138E0">
        <w:rPr>
          <w:rFonts w:ascii="Arial" w:hAnsi="Arial" w:cs="Arial"/>
          <w:sz w:val="20"/>
          <w:szCs w:val="20"/>
        </w:rPr>
        <w:t xml:space="preserve"> może zażądać od </w:t>
      </w:r>
      <w:r>
        <w:rPr>
          <w:rFonts w:ascii="Arial" w:hAnsi="Arial" w:cs="Arial"/>
          <w:sz w:val="20"/>
          <w:szCs w:val="20"/>
        </w:rPr>
        <w:t>Wykonawcy</w:t>
      </w:r>
      <w:r w:rsidR="008138E0" w:rsidRPr="008138E0">
        <w:rPr>
          <w:rFonts w:ascii="Arial" w:hAnsi="Arial" w:cs="Arial"/>
          <w:sz w:val="20"/>
          <w:szCs w:val="20"/>
        </w:rPr>
        <w:t xml:space="preserve"> niezwłocznego usunięcia z Terenu budowy podwykonawcy, z którym nie została zawarta umowa o podwykonawstwo zaakceptowana przez </w:t>
      </w:r>
      <w:r>
        <w:rPr>
          <w:rFonts w:ascii="Arial" w:hAnsi="Arial" w:cs="Arial"/>
          <w:sz w:val="20"/>
          <w:szCs w:val="20"/>
        </w:rPr>
        <w:t xml:space="preserve">Zamawiającego, </w:t>
      </w:r>
      <w:r w:rsidR="008138E0" w:rsidRPr="008138E0">
        <w:rPr>
          <w:rFonts w:ascii="Arial" w:hAnsi="Arial" w:cs="Arial"/>
          <w:sz w:val="20"/>
          <w:szCs w:val="20"/>
        </w:rPr>
        <w:t xml:space="preserve">lub może usunąć podwykonawcę na koszt </w:t>
      </w:r>
      <w:r>
        <w:rPr>
          <w:rFonts w:ascii="Arial" w:hAnsi="Arial" w:cs="Arial"/>
          <w:sz w:val="20"/>
          <w:szCs w:val="20"/>
        </w:rPr>
        <w:t>Wykonawcy,</w:t>
      </w:r>
      <w:r w:rsidR="008138E0" w:rsidRPr="008138E0">
        <w:rPr>
          <w:rFonts w:ascii="Arial" w:hAnsi="Arial" w:cs="Arial"/>
          <w:sz w:val="20"/>
          <w:szCs w:val="20"/>
        </w:rPr>
        <w:t xml:space="preserve"> bez konieczności uzyskiwania upoważnienia sądu w tym zakresie.</w:t>
      </w:r>
    </w:p>
    <w:p w14:paraId="00817C58" w14:textId="254C3CBC" w:rsidR="008138E0" w:rsidRDefault="008138E0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8E0">
        <w:rPr>
          <w:rFonts w:ascii="Arial" w:hAnsi="Arial" w:cs="Arial"/>
          <w:sz w:val="20"/>
          <w:szCs w:val="20"/>
        </w:rPr>
        <w:t xml:space="preserve">Zamawiający, może żądać od </w:t>
      </w:r>
      <w:r w:rsidR="008F0AB0">
        <w:rPr>
          <w:rFonts w:ascii="Arial" w:hAnsi="Arial" w:cs="Arial"/>
          <w:sz w:val="20"/>
          <w:szCs w:val="20"/>
        </w:rPr>
        <w:t>Wykonawcy</w:t>
      </w:r>
      <w:r w:rsidRPr="008138E0">
        <w:rPr>
          <w:rFonts w:ascii="Arial" w:hAnsi="Arial" w:cs="Arial"/>
          <w:sz w:val="20"/>
          <w:szCs w:val="20"/>
        </w:rPr>
        <w:t xml:space="preserve"> zmiany lub odsunięcia podwykonawcy od wykonywania świadczeń w zakresie realizacji Przedmiotu Umowy, jeżeli sprzęt techniczny, osoby i kwalifikacje, którymi dysponuje podwykonawca, nie spełniają warunków lub wymagań dotyczących podwykonawstwa, określonych Umową, nie dają rękojmi należytego wykonania powierzonych podwykonawcy robót budowlanych, dostaw lub usług lub dotrzymania terminów realizacji tych robót. </w:t>
      </w:r>
      <w:r w:rsidR="008F0AB0">
        <w:rPr>
          <w:rFonts w:ascii="Arial" w:hAnsi="Arial" w:cs="Arial"/>
          <w:sz w:val="20"/>
          <w:szCs w:val="20"/>
        </w:rPr>
        <w:t>Wykonawca</w:t>
      </w:r>
      <w:r w:rsidRPr="008138E0">
        <w:rPr>
          <w:rFonts w:ascii="Arial" w:hAnsi="Arial" w:cs="Arial"/>
          <w:sz w:val="20"/>
          <w:szCs w:val="20"/>
        </w:rPr>
        <w:t xml:space="preserve"> niezwłocznie usunie na żądanie Zamawiającego podwykonawcę z Terenu budowy, jeżeli działania podwykonawcy na Terenie budowy naruszają postanowienia niniejszej Umowy.</w:t>
      </w:r>
    </w:p>
    <w:p w14:paraId="65A77C9C" w14:textId="77777777" w:rsidR="00DA27A4" w:rsidRPr="00363BF9" w:rsidRDefault="00DA27A4" w:rsidP="003C7732">
      <w:pPr>
        <w:numPr>
          <w:ilvl w:val="0"/>
          <w:numId w:val="27"/>
        </w:num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9D10D0">
        <w:rPr>
          <w:rFonts w:ascii="Arial" w:hAnsi="Arial" w:cs="Arial"/>
          <w:sz w:val="20"/>
          <w:szCs w:val="20"/>
        </w:rPr>
        <w:t xml:space="preserve">Niezastosowanie się Wykonawcy do wymogów wynikających z postanowień niniejszej Umowy dotyczącej Podwykonawców i dalszych Podwykonawców upoważnia Zamawiającego do podjęcia wszelkich niezbędnych działań w celu wyegzekwowania od Wykonawcy i wszystkich Podwykonawców oraz dalszych Podwykonawców ustaleń Umowy, aż do odstąpienia od umowy z Wykonawcą z winy Wykonawcy </w:t>
      </w:r>
      <w:r w:rsidRPr="00363BF9">
        <w:rPr>
          <w:rFonts w:ascii="Arial" w:hAnsi="Arial" w:cs="Arial"/>
          <w:sz w:val="20"/>
          <w:szCs w:val="20"/>
        </w:rPr>
        <w:t>włącznie.</w:t>
      </w:r>
    </w:p>
    <w:p w14:paraId="656457F8" w14:textId="77777777" w:rsidR="00DA27A4" w:rsidRPr="00363BF9" w:rsidRDefault="00DA27A4" w:rsidP="00DA27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eastAsia="Arial" w:hAnsi="Arial" w:cs="Arial"/>
          <w:b/>
          <w:bCs/>
          <w:sz w:val="20"/>
          <w:szCs w:val="20"/>
        </w:rPr>
        <w:t>§</w:t>
      </w:r>
      <w:r w:rsidRPr="00363BF9">
        <w:rPr>
          <w:rFonts w:ascii="Arial" w:hAnsi="Arial" w:cs="Arial"/>
          <w:b/>
          <w:bCs/>
          <w:sz w:val="20"/>
          <w:szCs w:val="20"/>
        </w:rPr>
        <w:t xml:space="preserve"> 8</w:t>
      </w:r>
    </w:p>
    <w:p w14:paraId="558FA321" w14:textId="166B8239" w:rsidR="00DA27A4" w:rsidRPr="00D3306F" w:rsidRDefault="008C6285" w:rsidP="00DA27A4">
      <w:pPr>
        <w:spacing w:before="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hAnsi="Arial" w:cs="Arial"/>
          <w:b/>
          <w:bCs/>
          <w:sz w:val="20"/>
          <w:szCs w:val="20"/>
        </w:rPr>
        <w:t>Przedstawiciele Stron</w:t>
      </w:r>
    </w:p>
    <w:p w14:paraId="02720142" w14:textId="503CE524" w:rsidR="00DA27A4" w:rsidRDefault="00DA27A4" w:rsidP="003C7732">
      <w:pPr>
        <w:numPr>
          <w:ilvl w:val="1"/>
          <w:numId w:val="8"/>
        </w:numPr>
        <w:tabs>
          <w:tab w:val="num" w:pos="814"/>
          <w:tab w:val="left" w:pos="993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Ze strony Zamawiającego</w:t>
      </w:r>
      <w:r w:rsidR="008C6285">
        <w:rPr>
          <w:rFonts w:ascii="Arial" w:hAnsi="Arial" w:cs="Arial"/>
          <w:sz w:val="20"/>
          <w:szCs w:val="20"/>
        </w:rPr>
        <w:t xml:space="preserve">, </w:t>
      </w:r>
      <w:r w:rsidRPr="00D3306F">
        <w:rPr>
          <w:rFonts w:ascii="Arial" w:hAnsi="Arial" w:cs="Arial"/>
          <w:sz w:val="20"/>
          <w:szCs w:val="20"/>
        </w:rPr>
        <w:t xml:space="preserve">nadzór </w:t>
      </w:r>
      <w:r w:rsidR="008C6285">
        <w:rPr>
          <w:rFonts w:ascii="Arial" w:hAnsi="Arial" w:cs="Arial"/>
          <w:sz w:val="20"/>
          <w:szCs w:val="20"/>
        </w:rPr>
        <w:t>nad realizacją niniejszej umowy sprawować będą:</w:t>
      </w:r>
    </w:p>
    <w:p w14:paraId="79B3D033" w14:textId="7256B063" w:rsidR="008C6285" w:rsidRPr="00D3306F" w:rsidRDefault="008C6285" w:rsidP="003C7732">
      <w:pPr>
        <w:numPr>
          <w:ilvl w:val="2"/>
          <w:numId w:val="8"/>
        </w:num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……………………………………….., tel. ………………………., e-mail: ……………………</w:t>
      </w:r>
    </w:p>
    <w:p w14:paraId="33B5206B" w14:textId="77777777" w:rsidR="00DA27A4" w:rsidRDefault="00DA27A4" w:rsidP="003C7732">
      <w:pPr>
        <w:numPr>
          <w:ilvl w:val="1"/>
          <w:numId w:val="8"/>
        </w:num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Ze strony Wykonawcy nadzór techniczny i kierowanie robotami sprawować będą: </w:t>
      </w:r>
    </w:p>
    <w:p w14:paraId="62859816" w14:textId="77777777" w:rsidR="008C6285" w:rsidRPr="00D3306F" w:rsidRDefault="008C6285" w:rsidP="003C7732">
      <w:pPr>
        <w:numPr>
          <w:ilvl w:val="2"/>
          <w:numId w:val="8"/>
        </w:num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Projektant</w:t>
      </w:r>
      <w:r>
        <w:rPr>
          <w:rFonts w:ascii="Arial" w:hAnsi="Arial" w:cs="Arial"/>
          <w:sz w:val="20"/>
          <w:szCs w:val="20"/>
        </w:rPr>
        <w:t xml:space="preserve"> ………………………………., tel. ………………………., e-mail: ……………………</w:t>
      </w:r>
    </w:p>
    <w:p w14:paraId="474684A1" w14:textId="125F4E15" w:rsidR="008A70BC" w:rsidRPr="008A70BC" w:rsidRDefault="008C6285" w:rsidP="008A70BC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………………..</w:t>
      </w:r>
    </w:p>
    <w:p w14:paraId="0A5EC5A1" w14:textId="6E0252EE" w:rsidR="008C6285" w:rsidRPr="008C6285" w:rsidRDefault="008C6285" w:rsidP="003C7732">
      <w:pPr>
        <w:numPr>
          <w:ilvl w:val="2"/>
          <w:numId w:val="8"/>
        </w:num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C6285">
        <w:rPr>
          <w:rFonts w:ascii="Arial" w:hAnsi="Arial" w:cs="Arial"/>
          <w:sz w:val="20"/>
          <w:szCs w:val="20"/>
        </w:rPr>
        <w:t xml:space="preserve">Kierownik budowy </w:t>
      </w:r>
      <w:r>
        <w:rPr>
          <w:rFonts w:ascii="Arial" w:hAnsi="Arial" w:cs="Arial"/>
          <w:sz w:val="20"/>
          <w:szCs w:val="20"/>
        </w:rPr>
        <w:t xml:space="preserve">………………………………., tel. ………………………., e-mail: ……………………. </w:t>
      </w:r>
    </w:p>
    <w:p w14:paraId="188E725D" w14:textId="6DA0A3B6" w:rsidR="008C6285" w:rsidRPr="00D3306F" w:rsidRDefault="008C6285" w:rsidP="003C7732">
      <w:pPr>
        <w:numPr>
          <w:ilvl w:val="1"/>
          <w:numId w:val="8"/>
        </w:numPr>
        <w:tabs>
          <w:tab w:val="left" w:pos="993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osób wskazanych w ust. 1 i 2 nie wymaga aneksu do umowy i następuje w drodze pisemnego (pod rygorem nieważności) poinformowania drugiej strony, na adres korespondencyjny wskazany w komparycji Umowy. </w:t>
      </w:r>
    </w:p>
    <w:p w14:paraId="4914CF29" w14:textId="77777777" w:rsidR="00DA27A4" w:rsidRPr="00D3306F" w:rsidRDefault="00DA27A4" w:rsidP="007C58F0">
      <w:pPr>
        <w:ind w:firstLine="284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9</w:t>
      </w:r>
    </w:p>
    <w:p w14:paraId="3E5C4238" w14:textId="77777777" w:rsidR="00DA27A4" w:rsidRPr="00D3306F" w:rsidRDefault="00DA27A4" w:rsidP="007C58F0">
      <w:pPr>
        <w:spacing w:after="120"/>
        <w:ind w:left="454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Warunki odbioru robót</w:t>
      </w:r>
    </w:p>
    <w:p w14:paraId="3EFCA3B7" w14:textId="758B077B" w:rsidR="00725AF0" w:rsidRPr="00725AF0" w:rsidRDefault="00DA27A4" w:rsidP="003C7732">
      <w:pPr>
        <w:numPr>
          <w:ilvl w:val="6"/>
          <w:numId w:val="5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Do odbioru dokumentacji, o której mowa w </w:t>
      </w:r>
      <w:r w:rsidRPr="00D3306F">
        <w:rPr>
          <w:rFonts w:ascii="Arial" w:eastAsia="Arial" w:hAnsi="Arial" w:cs="Arial"/>
          <w:sz w:val="20"/>
          <w:szCs w:val="20"/>
        </w:rPr>
        <w:t>§</w:t>
      </w:r>
      <w:r w:rsidRPr="00D3306F">
        <w:rPr>
          <w:rFonts w:ascii="Arial" w:hAnsi="Arial" w:cs="Arial"/>
          <w:sz w:val="20"/>
          <w:szCs w:val="20"/>
        </w:rPr>
        <w:t xml:space="preserve"> 1 ust. </w:t>
      </w:r>
      <w:r w:rsidR="00725AF0">
        <w:rPr>
          <w:rFonts w:ascii="Arial" w:hAnsi="Arial" w:cs="Arial"/>
          <w:sz w:val="20"/>
          <w:szCs w:val="20"/>
        </w:rPr>
        <w:t>3,</w:t>
      </w:r>
      <w:r w:rsidRPr="00D3306F">
        <w:rPr>
          <w:rFonts w:ascii="Arial" w:hAnsi="Arial" w:cs="Arial"/>
          <w:sz w:val="20"/>
          <w:szCs w:val="20"/>
        </w:rPr>
        <w:t xml:space="preserve"> Zamawiający przystąpi w ciągu </w:t>
      </w:r>
      <w:r w:rsidR="00284B71">
        <w:rPr>
          <w:rFonts w:ascii="Arial" w:hAnsi="Arial" w:cs="Arial"/>
          <w:sz w:val="20"/>
          <w:szCs w:val="20"/>
        </w:rPr>
        <w:t xml:space="preserve">10 </w:t>
      </w:r>
      <w:r w:rsidRPr="00725AF0">
        <w:rPr>
          <w:rFonts w:ascii="Arial" w:hAnsi="Arial" w:cs="Arial"/>
          <w:sz w:val="20"/>
          <w:szCs w:val="20"/>
        </w:rPr>
        <w:t xml:space="preserve"> dni roboczych</w:t>
      </w:r>
      <w:r w:rsidR="00725AF0">
        <w:rPr>
          <w:rFonts w:ascii="Arial" w:hAnsi="Arial" w:cs="Arial"/>
          <w:sz w:val="20"/>
          <w:szCs w:val="20"/>
        </w:rPr>
        <w:t>,</w:t>
      </w:r>
      <w:r w:rsidRPr="00D3306F">
        <w:rPr>
          <w:rFonts w:ascii="Arial" w:hAnsi="Arial" w:cs="Arial"/>
          <w:sz w:val="20"/>
          <w:szCs w:val="20"/>
        </w:rPr>
        <w:t xml:space="preserve"> od daty pisemnego zgłoszenia przez Wykonawcę gotowości do odbioru przedmiotu Umowy</w:t>
      </w:r>
      <w:r w:rsidR="00725AF0">
        <w:rPr>
          <w:rFonts w:ascii="Arial" w:hAnsi="Arial" w:cs="Arial"/>
          <w:sz w:val="20"/>
          <w:szCs w:val="20"/>
        </w:rPr>
        <w:t xml:space="preserve">. </w:t>
      </w:r>
      <w:r w:rsidRPr="00D3306F">
        <w:rPr>
          <w:rFonts w:ascii="Arial" w:hAnsi="Arial" w:cs="Arial"/>
          <w:sz w:val="20"/>
          <w:szCs w:val="20"/>
        </w:rPr>
        <w:t>Podstawą do zgłoszenia przez Wykonawcę odbioru dokumentacji</w:t>
      </w:r>
      <w:r w:rsidR="00725AF0">
        <w:rPr>
          <w:rFonts w:ascii="Arial" w:hAnsi="Arial" w:cs="Arial"/>
          <w:sz w:val="20"/>
          <w:szCs w:val="20"/>
        </w:rPr>
        <w:t xml:space="preserve"> jest jej wykonanie zgodnie z umową i przekazanie kompletnej do Zamawiającego.</w:t>
      </w:r>
    </w:p>
    <w:p w14:paraId="2060CFA4" w14:textId="71AAFF0E" w:rsidR="00725AF0" w:rsidRPr="00725AF0" w:rsidRDefault="00DA27A4" w:rsidP="003C7732">
      <w:pPr>
        <w:numPr>
          <w:ilvl w:val="6"/>
          <w:numId w:val="5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25AF0">
        <w:rPr>
          <w:rFonts w:ascii="Arial" w:hAnsi="Arial" w:cs="Arial"/>
          <w:sz w:val="20"/>
          <w:szCs w:val="20"/>
        </w:rPr>
        <w:t>Do odbioru częściowego robót</w:t>
      </w:r>
      <w:r w:rsidR="00725AF0" w:rsidRPr="00725AF0">
        <w:rPr>
          <w:rFonts w:ascii="Arial" w:hAnsi="Arial" w:cs="Arial"/>
          <w:sz w:val="20"/>
          <w:szCs w:val="20"/>
        </w:rPr>
        <w:t>,</w:t>
      </w:r>
      <w:r w:rsidRPr="00725AF0">
        <w:rPr>
          <w:rFonts w:ascii="Arial" w:hAnsi="Arial" w:cs="Arial"/>
          <w:sz w:val="20"/>
          <w:szCs w:val="20"/>
        </w:rPr>
        <w:t xml:space="preserve"> Zamawiający przystąpi w ciągu </w:t>
      </w:r>
      <w:r w:rsidR="00284B71">
        <w:rPr>
          <w:rFonts w:ascii="Arial" w:hAnsi="Arial" w:cs="Arial"/>
          <w:sz w:val="20"/>
          <w:szCs w:val="20"/>
        </w:rPr>
        <w:t xml:space="preserve">10 </w:t>
      </w:r>
      <w:r w:rsidRPr="00725AF0">
        <w:rPr>
          <w:rFonts w:ascii="Arial" w:hAnsi="Arial" w:cs="Arial"/>
          <w:sz w:val="20"/>
          <w:szCs w:val="20"/>
        </w:rPr>
        <w:t xml:space="preserve"> dni roboczych od daty pisemnego zgłoszenia przez Wykonawcę gotowości do odbioru przedmiotu Umowy</w:t>
      </w:r>
      <w:r w:rsidR="00725AF0" w:rsidRPr="00725AF0">
        <w:rPr>
          <w:rFonts w:ascii="Arial" w:hAnsi="Arial" w:cs="Arial"/>
          <w:sz w:val="20"/>
          <w:szCs w:val="20"/>
        </w:rPr>
        <w:t xml:space="preserve">. Strony przewidują odbiory </w:t>
      </w:r>
      <w:r w:rsidR="00725AF0" w:rsidRPr="00725AF0">
        <w:rPr>
          <w:rFonts w:ascii="Arial" w:hAnsi="Arial" w:cs="Arial"/>
          <w:sz w:val="20"/>
          <w:szCs w:val="20"/>
        </w:rPr>
        <w:lastRenderedPageBreak/>
        <w:t xml:space="preserve">częściowe, przeprowadzane raz na miesiąc. </w:t>
      </w:r>
      <w:r w:rsidRPr="00725AF0">
        <w:rPr>
          <w:rFonts w:ascii="Arial" w:hAnsi="Arial" w:cs="Arial"/>
          <w:sz w:val="20"/>
          <w:szCs w:val="20"/>
        </w:rPr>
        <w:t>Podstawą do zgłoszenia przez Wykonawcę przedmiotu Umowy do odbioru jest faktyczne wykonanie robót zgodnie z Dokumentacją i Umową</w:t>
      </w:r>
      <w:r w:rsidR="00725AF0" w:rsidRPr="00725AF0">
        <w:rPr>
          <w:rFonts w:ascii="Arial" w:hAnsi="Arial" w:cs="Arial"/>
          <w:sz w:val="20"/>
          <w:szCs w:val="20"/>
        </w:rPr>
        <w:t>.</w:t>
      </w:r>
      <w:r w:rsidRPr="00725AF0">
        <w:rPr>
          <w:rFonts w:ascii="Arial" w:hAnsi="Arial" w:cs="Arial"/>
          <w:sz w:val="20"/>
          <w:szCs w:val="20"/>
        </w:rPr>
        <w:t xml:space="preserve"> </w:t>
      </w:r>
    </w:p>
    <w:p w14:paraId="0957823C" w14:textId="1F6AF2E6" w:rsidR="00DA27A4" w:rsidRPr="00D3306F" w:rsidRDefault="00DA27A4" w:rsidP="003C7732">
      <w:pPr>
        <w:pStyle w:val="Akapitzlist"/>
        <w:numPr>
          <w:ilvl w:val="0"/>
          <w:numId w:val="17"/>
        </w:numPr>
        <w:tabs>
          <w:tab w:val="clear" w:pos="45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25AF0">
        <w:rPr>
          <w:rFonts w:ascii="Arial" w:hAnsi="Arial" w:cs="Arial"/>
          <w:sz w:val="20"/>
          <w:szCs w:val="20"/>
        </w:rPr>
        <w:t>Do odbioru końcowego robót Zamawiający przystąpi w ciągu</w:t>
      </w:r>
      <w:r w:rsidR="00284B71">
        <w:rPr>
          <w:rFonts w:ascii="Arial" w:hAnsi="Arial" w:cs="Arial"/>
          <w:sz w:val="20"/>
          <w:szCs w:val="20"/>
        </w:rPr>
        <w:t xml:space="preserve"> 10 </w:t>
      </w:r>
      <w:r w:rsidRPr="00725AF0">
        <w:rPr>
          <w:rFonts w:ascii="Arial" w:hAnsi="Arial" w:cs="Arial"/>
          <w:sz w:val="20"/>
          <w:szCs w:val="20"/>
        </w:rPr>
        <w:t>dni roboczych od</w:t>
      </w:r>
      <w:r w:rsidRPr="00D3306F">
        <w:rPr>
          <w:rFonts w:ascii="Arial" w:hAnsi="Arial" w:cs="Arial"/>
          <w:sz w:val="20"/>
          <w:szCs w:val="20"/>
        </w:rPr>
        <w:t xml:space="preserve"> daty pisemnego zgłoszenia przez Wykonawcę gotowości do odbioru przedmiotu Umowy</w:t>
      </w:r>
      <w:r w:rsidR="003E1D79">
        <w:rPr>
          <w:rFonts w:ascii="Arial" w:hAnsi="Arial" w:cs="Arial"/>
          <w:sz w:val="20"/>
          <w:szCs w:val="20"/>
        </w:rPr>
        <w:t xml:space="preserve">. </w:t>
      </w:r>
      <w:r w:rsidRPr="00D3306F">
        <w:rPr>
          <w:rFonts w:ascii="Arial" w:hAnsi="Arial" w:cs="Arial"/>
          <w:sz w:val="20"/>
          <w:szCs w:val="20"/>
        </w:rPr>
        <w:t xml:space="preserve">Podstawą do zgłoszenia przez Wykonawcę przedmiotu Umowy do odbioru jest faktyczne wykonanie robót zgodnie z </w:t>
      </w:r>
      <w:r w:rsidR="003E1D79">
        <w:rPr>
          <w:rFonts w:ascii="Arial" w:hAnsi="Arial" w:cs="Arial"/>
          <w:sz w:val="20"/>
          <w:szCs w:val="20"/>
        </w:rPr>
        <w:t>umową</w:t>
      </w:r>
      <w:r w:rsidRPr="00D3306F">
        <w:rPr>
          <w:rFonts w:ascii="Arial" w:hAnsi="Arial" w:cs="Arial"/>
          <w:sz w:val="20"/>
          <w:szCs w:val="20"/>
        </w:rPr>
        <w:t xml:space="preserve"> i </w:t>
      </w:r>
      <w:r w:rsidRPr="003E1D79">
        <w:rPr>
          <w:rFonts w:ascii="Arial" w:hAnsi="Arial" w:cs="Arial"/>
          <w:sz w:val="20"/>
          <w:szCs w:val="20"/>
        </w:rPr>
        <w:t>dostarczenie dokumentacji powykonawczej</w:t>
      </w:r>
      <w:r w:rsidRPr="00D3306F">
        <w:rPr>
          <w:rFonts w:ascii="Arial" w:hAnsi="Arial" w:cs="Arial"/>
          <w:sz w:val="20"/>
          <w:szCs w:val="20"/>
        </w:rPr>
        <w:t xml:space="preserve">  </w:t>
      </w:r>
    </w:p>
    <w:p w14:paraId="7D2BF95B" w14:textId="77777777" w:rsidR="00DA27A4" w:rsidRPr="00D3306F" w:rsidRDefault="00DA27A4" w:rsidP="003C7732">
      <w:pPr>
        <w:numPr>
          <w:ilvl w:val="6"/>
          <w:numId w:val="19"/>
        </w:numPr>
        <w:tabs>
          <w:tab w:val="clear" w:pos="2520"/>
        </w:tabs>
        <w:spacing w:before="12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Dokumentacja powykonawcza składa się w szczególności z: </w:t>
      </w:r>
    </w:p>
    <w:p w14:paraId="1B0A15CA" w14:textId="77777777" w:rsidR="00DA27A4" w:rsidRPr="00D3306F" w:rsidRDefault="00DA27A4" w:rsidP="003C7732">
      <w:pPr>
        <w:pStyle w:val="Akapitzlist"/>
        <w:numPr>
          <w:ilvl w:val="2"/>
          <w:numId w:val="20"/>
        </w:numPr>
        <w:spacing w:before="120" w:after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pisemnego oświadczenia kierownika robót o zakończeniu robót, </w:t>
      </w:r>
    </w:p>
    <w:p w14:paraId="369A29D4" w14:textId="77777777" w:rsidR="00DA27A4" w:rsidRPr="00D3306F" w:rsidRDefault="00DA27A4" w:rsidP="003C7732">
      <w:pPr>
        <w:pStyle w:val="Akapitzlist"/>
        <w:numPr>
          <w:ilvl w:val="2"/>
          <w:numId w:val="20"/>
        </w:numPr>
        <w:spacing w:before="120" w:after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certyfikatów na znak bezpieczeństwa, certyfikatów zgodności z Polską Normą lub aprobatą techniczną dla wbudowanych materiałów, asygnat przekazania materiałów do magazynu WAT          lub kart przekazania odpadów (zgodnie z obowiązującymi przepisami, tj. Ustawą                                                   z dnia 14 grudnia 2012 r. o odpadach (Dz. U. z 2022 r. z poz. 699 z późn. zm.), </w:t>
      </w:r>
    </w:p>
    <w:p w14:paraId="53438A26" w14:textId="77777777" w:rsidR="00DA27A4" w:rsidRPr="00D3306F" w:rsidRDefault="00DA27A4" w:rsidP="003C7732">
      <w:pPr>
        <w:pStyle w:val="Akapitzlist"/>
        <w:numPr>
          <w:ilvl w:val="2"/>
          <w:numId w:val="20"/>
        </w:numPr>
        <w:spacing w:before="120" w:after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książki konserwacji, instrukcji obsługi urządzeń, gwarancji, </w:t>
      </w:r>
    </w:p>
    <w:p w14:paraId="64AF81A3" w14:textId="77777777" w:rsidR="00DA27A4" w:rsidRPr="00D3306F" w:rsidRDefault="00DA27A4" w:rsidP="003C7732">
      <w:pPr>
        <w:pStyle w:val="Akapitzlist"/>
        <w:numPr>
          <w:ilvl w:val="2"/>
          <w:numId w:val="20"/>
        </w:numPr>
        <w:spacing w:before="120" w:after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pisemneg</w:t>
      </w:r>
      <w:r w:rsidRPr="00D3306F">
        <w:rPr>
          <w:rFonts w:ascii="Arial" w:hAnsi="Arial" w:cs="Arial"/>
          <w:bCs/>
          <w:iCs/>
          <w:sz w:val="20"/>
          <w:szCs w:val="20"/>
        </w:rPr>
        <w:t xml:space="preserve">o oświadczenia kierownika robót o prawidłowości wykonanych robót </w:t>
      </w:r>
      <w:r w:rsidRPr="00D3306F">
        <w:rPr>
          <w:rFonts w:ascii="Arial" w:hAnsi="Arial" w:cs="Arial"/>
          <w:bCs/>
          <w:iCs/>
          <w:sz w:val="20"/>
          <w:szCs w:val="20"/>
        </w:rPr>
        <w:br/>
        <w:t>z zachowaniem właściwych przepisów technicznych i sanitarnych,</w:t>
      </w:r>
    </w:p>
    <w:p w14:paraId="3C0D37E9" w14:textId="0962CF10" w:rsidR="00DA27A4" w:rsidRPr="00D3306F" w:rsidRDefault="00DA27A4" w:rsidP="003C7732">
      <w:pPr>
        <w:pStyle w:val="Akapitzlist"/>
        <w:numPr>
          <w:ilvl w:val="2"/>
          <w:numId w:val="20"/>
        </w:numPr>
        <w:spacing w:before="120" w:after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bCs/>
          <w:iCs/>
          <w:sz w:val="20"/>
          <w:szCs w:val="20"/>
        </w:rPr>
        <w:t xml:space="preserve">wykazu nowych, zainstalowanych urządzeń i systemów, materiałów podlegających konserwacji i serwisowi, w celu objęcia ich konserwacją i naprawą, </w:t>
      </w:r>
    </w:p>
    <w:p w14:paraId="6226BC7C" w14:textId="5AEE98DB" w:rsidR="00DA27A4" w:rsidRPr="00D3306F" w:rsidRDefault="00DA27A4" w:rsidP="003C7732">
      <w:pPr>
        <w:pStyle w:val="Akapitzlist"/>
        <w:numPr>
          <w:ilvl w:val="2"/>
          <w:numId w:val="20"/>
        </w:numPr>
        <w:spacing w:before="120"/>
        <w:ind w:left="64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zbioru informacji identyfikujących użyte materiały w formie Karty materiałowej</w:t>
      </w:r>
      <w:r w:rsidR="00FD2729">
        <w:rPr>
          <w:rFonts w:ascii="Arial" w:hAnsi="Arial" w:cs="Arial"/>
          <w:sz w:val="20"/>
          <w:szCs w:val="20"/>
        </w:rPr>
        <w:t>.</w:t>
      </w:r>
    </w:p>
    <w:p w14:paraId="25CF50EA" w14:textId="4B889187" w:rsidR="00DA27A4" w:rsidRPr="00D3306F" w:rsidRDefault="00DA27A4" w:rsidP="003C7732">
      <w:pPr>
        <w:numPr>
          <w:ilvl w:val="6"/>
          <w:numId w:val="18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Z czynności odbioru dokumentacji,</w:t>
      </w:r>
      <w:r w:rsidR="00556F38">
        <w:rPr>
          <w:rFonts w:ascii="Arial" w:hAnsi="Arial" w:cs="Arial"/>
          <w:sz w:val="20"/>
          <w:szCs w:val="20"/>
        </w:rPr>
        <w:t xml:space="preserve"> odbiorów częściowych </w:t>
      </w:r>
      <w:r w:rsidRPr="00D3306F">
        <w:rPr>
          <w:rFonts w:ascii="Arial" w:hAnsi="Arial" w:cs="Arial"/>
          <w:sz w:val="20"/>
          <w:szCs w:val="20"/>
        </w:rPr>
        <w:t>oraz odbioru końcowego sporządzony zostanie protokół zawierający wszystkie ustalenia dokonane w toku odbioru</w:t>
      </w:r>
      <w:r w:rsidR="00556F38">
        <w:rPr>
          <w:rFonts w:ascii="Arial" w:hAnsi="Arial" w:cs="Arial"/>
          <w:sz w:val="20"/>
          <w:szCs w:val="20"/>
        </w:rPr>
        <w:t xml:space="preserve">. </w:t>
      </w:r>
      <w:r w:rsidRPr="00D3306F">
        <w:rPr>
          <w:rFonts w:ascii="Arial" w:hAnsi="Arial" w:cs="Arial"/>
          <w:sz w:val="20"/>
          <w:szCs w:val="20"/>
        </w:rPr>
        <w:t>Jeżeli w czasie odbioru zostaną stwierdzone wady Zamawiającemu przysługują następujące uprawnienia:</w:t>
      </w:r>
    </w:p>
    <w:p w14:paraId="1D5FF72E" w14:textId="77777777" w:rsidR="00DA27A4" w:rsidRPr="00D3306F" w:rsidRDefault="00DA27A4" w:rsidP="007C58F0">
      <w:pPr>
        <w:spacing w:after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   1) jeżeli wady kwalifikują się do usunięcia, Zamawiający wyznacza Wykonawcy termin ich usunięcia. Wykonawca zobowiązany jest do pisemnego zawiadomienia Zamawiającego o usunięciu wad.                        Zamawiającemu przysługuje prawo naliczenia kar zgodnie z </w:t>
      </w:r>
      <w:r w:rsidRPr="00D3306F">
        <w:rPr>
          <w:rFonts w:ascii="Arial" w:eastAsia="Arial" w:hAnsi="Arial" w:cs="Arial"/>
          <w:sz w:val="20"/>
          <w:szCs w:val="20"/>
        </w:rPr>
        <w:t>§</w:t>
      </w:r>
      <w:r w:rsidRPr="00D3306F">
        <w:rPr>
          <w:rFonts w:ascii="Arial" w:hAnsi="Arial" w:cs="Arial"/>
          <w:sz w:val="20"/>
          <w:szCs w:val="20"/>
        </w:rPr>
        <w:t xml:space="preserve"> 13 ust. 1 pkt. 2 do czasu faktycznego oddania robót i/lub dokumentacji bez wad.</w:t>
      </w:r>
    </w:p>
    <w:p w14:paraId="059A4ED8" w14:textId="77777777" w:rsidR="00DA27A4" w:rsidRPr="00D3306F" w:rsidRDefault="00DA27A4" w:rsidP="007C58F0">
      <w:p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   2) jeżeli wady nie kwalifikują się do usunięcia, to:</w:t>
      </w:r>
    </w:p>
    <w:p w14:paraId="0BCF719D" w14:textId="77777777" w:rsidR="00DA27A4" w:rsidRPr="00D3306F" w:rsidRDefault="00DA27A4" w:rsidP="007C58F0">
      <w:pPr>
        <w:spacing w:after="120"/>
        <w:ind w:left="851" w:hanging="851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         a) Zamawiający może żądać ponownego wykonania robót i/lub dokumentacji </w:t>
      </w:r>
    </w:p>
    <w:p w14:paraId="30464FE7" w14:textId="77777777" w:rsidR="00DA27A4" w:rsidRPr="00D3306F" w:rsidRDefault="00DA27A4" w:rsidP="007C58F0">
      <w:pPr>
        <w:spacing w:after="12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lub</w:t>
      </w:r>
    </w:p>
    <w:p w14:paraId="14742FC8" w14:textId="488671E2" w:rsidR="00DA27A4" w:rsidRPr="00D3306F" w:rsidRDefault="00DA27A4" w:rsidP="007C58F0">
      <w:pPr>
        <w:spacing w:after="120"/>
        <w:ind w:left="794" w:hanging="794"/>
        <w:contextualSpacing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         b) Zamawiający może </w:t>
      </w:r>
      <w:r w:rsidR="00537E03">
        <w:rPr>
          <w:rFonts w:ascii="Arial" w:hAnsi="Arial" w:cs="Arial"/>
          <w:sz w:val="20"/>
          <w:szCs w:val="20"/>
        </w:rPr>
        <w:t xml:space="preserve">odstąpić od umowy. </w:t>
      </w:r>
    </w:p>
    <w:p w14:paraId="2DD11376" w14:textId="3E2E7868" w:rsidR="007C58F0" w:rsidRDefault="007C58F0" w:rsidP="003C7732">
      <w:pPr>
        <w:numPr>
          <w:ilvl w:val="6"/>
          <w:numId w:val="18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Odbiór uważany jest za przeprowadzony, w przypadku podpisania protokołu odbioru. Dopuszcza się odbiór z wadami nieistotnymi. W takim przypadku protokół zostanie sporządzony z załącznikiem wskazującym na stwierdzone wady oraz termin ich usunięcia. Podstawą do wystawienia faktury jest podpisany protokół odbioru bez wad istotnych. </w:t>
      </w:r>
    </w:p>
    <w:p w14:paraId="78C3CF2A" w14:textId="77777777" w:rsidR="00DA27A4" w:rsidRPr="00D3306F" w:rsidRDefault="00DA27A4" w:rsidP="00FD2729">
      <w:pPr>
        <w:rPr>
          <w:rFonts w:ascii="Arial" w:hAnsi="Arial" w:cs="Arial"/>
          <w:b/>
          <w:bCs/>
          <w:sz w:val="20"/>
          <w:szCs w:val="20"/>
        </w:rPr>
      </w:pPr>
    </w:p>
    <w:p w14:paraId="075D1B58" w14:textId="5FED601A" w:rsidR="00DA27A4" w:rsidRPr="00FD2729" w:rsidRDefault="00DA27A4" w:rsidP="00FD2729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10</w:t>
      </w:r>
    </w:p>
    <w:p w14:paraId="19EEC04F" w14:textId="77777777" w:rsidR="00DA27A4" w:rsidRPr="00D3306F" w:rsidRDefault="00DA27A4" w:rsidP="009112F4">
      <w:pPr>
        <w:spacing w:before="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Gwarancja i rękojmia</w:t>
      </w:r>
    </w:p>
    <w:p w14:paraId="77545928" w14:textId="308CBF48" w:rsidR="00DA27A4" w:rsidRPr="00D3306F" w:rsidRDefault="00DA27A4" w:rsidP="003C7732">
      <w:pPr>
        <w:numPr>
          <w:ilvl w:val="6"/>
          <w:numId w:val="10"/>
        </w:numPr>
        <w:tabs>
          <w:tab w:val="clear" w:pos="252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Wykonawca udziela Zamawiającemu gwarancji jakości na wykonane roboty, materiały użyte do tych robót, wykonaną dokumentację, oraz wbudowane i zainstalowane urządzenia, będące przedmiotem Umowy, na okres ……. Okres rękojmi jest równy okresowi gwarancji. Bieg terminu gwarancji i rękojmi rozpoczyna się od dnia podpisania protokołu odbioru końcowego.</w:t>
      </w:r>
    </w:p>
    <w:p w14:paraId="79ED5827" w14:textId="77777777" w:rsidR="00DA27A4" w:rsidRPr="00D3306F" w:rsidRDefault="00DA27A4" w:rsidP="003C7732">
      <w:pPr>
        <w:numPr>
          <w:ilvl w:val="6"/>
          <w:numId w:val="1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Wykonawca odpowiada za wady prawne i fizyczne ujawnione w dostarczonym przedmiocie Umowy.                        Jest odpowiedzialny względem Zamawiającego, jeżeli dostarczony przedmiot Umowy: </w:t>
      </w:r>
    </w:p>
    <w:p w14:paraId="215BBD7E" w14:textId="77777777" w:rsidR="00DA27A4" w:rsidRPr="00D3306F" w:rsidRDefault="00DA27A4" w:rsidP="003C7732">
      <w:pPr>
        <w:pStyle w:val="Akapitzlist"/>
        <w:numPr>
          <w:ilvl w:val="2"/>
          <w:numId w:val="1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bCs/>
          <w:sz w:val="20"/>
          <w:szCs w:val="20"/>
        </w:rPr>
        <w:t xml:space="preserve">stanowi własność osoby trzeciej albo jest obciążony prawem osób trzecich, </w:t>
      </w:r>
    </w:p>
    <w:p w14:paraId="57813ED9" w14:textId="77777777" w:rsidR="00DA27A4" w:rsidRPr="00D3306F" w:rsidRDefault="00DA27A4" w:rsidP="003C7732">
      <w:pPr>
        <w:pStyle w:val="Akapitzlist"/>
        <w:numPr>
          <w:ilvl w:val="2"/>
          <w:numId w:val="11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bCs/>
          <w:sz w:val="20"/>
          <w:szCs w:val="20"/>
        </w:rPr>
        <w:t xml:space="preserve">ma wadę zmniejszająca jego wartość lub użyteczność wynikającą z jego przeznaczenia, </w:t>
      </w:r>
    </w:p>
    <w:p w14:paraId="1454EDE4" w14:textId="77777777" w:rsidR="00DA27A4" w:rsidRPr="00D3306F" w:rsidRDefault="00DA27A4" w:rsidP="003C7732">
      <w:pPr>
        <w:pStyle w:val="Akapitzlist"/>
        <w:numPr>
          <w:ilvl w:val="2"/>
          <w:numId w:val="1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bCs/>
          <w:sz w:val="20"/>
          <w:szCs w:val="20"/>
        </w:rPr>
        <w:t>nie ma właściwości wymaganych przez Zamawiającego albo dostarczono go w stanie niekompletnym.</w:t>
      </w:r>
    </w:p>
    <w:p w14:paraId="6D77F478" w14:textId="104558CE" w:rsidR="00DA27A4" w:rsidRPr="00FD2729" w:rsidRDefault="00DA27A4" w:rsidP="003C7732">
      <w:pPr>
        <w:numPr>
          <w:ilvl w:val="6"/>
          <w:numId w:val="1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W ramach udzielonej gwarancji Wykonawca zobowiązuje się do</w:t>
      </w:r>
      <w:r w:rsidR="00FD2729">
        <w:rPr>
          <w:rFonts w:ascii="Arial" w:hAnsi="Arial" w:cs="Arial"/>
          <w:sz w:val="20"/>
          <w:szCs w:val="20"/>
        </w:rPr>
        <w:t xml:space="preserve"> </w:t>
      </w:r>
      <w:r w:rsidRPr="00FD2729">
        <w:rPr>
          <w:rFonts w:ascii="Arial" w:hAnsi="Arial" w:cs="Arial"/>
          <w:bCs/>
          <w:sz w:val="20"/>
          <w:szCs w:val="20"/>
        </w:rPr>
        <w:t>usuwania wad w wykonanej dokumentacji oraz w wykonanych robotach i wbudowanych urządzeniach w terminie 5 dni od dnia zgłoszenia w formie pisemnej lub telefonicznej lub e-mailowej lub faksowej przez Zamawiającego,</w:t>
      </w:r>
    </w:p>
    <w:p w14:paraId="1083D9EF" w14:textId="7A40D3EF" w:rsidR="00DA27A4" w:rsidRPr="00D3306F" w:rsidRDefault="00DA27A4" w:rsidP="003C7732">
      <w:pPr>
        <w:numPr>
          <w:ilvl w:val="6"/>
          <w:numId w:val="1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>Jeżeli w ramach gwarancji Wykonawca dokonał usunięcia wad termin gwarancji na wykonane prace biegnie na nowo od czasu usunięcia wad</w:t>
      </w:r>
      <w:r w:rsidR="00FD2729">
        <w:rPr>
          <w:rFonts w:ascii="Arial" w:hAnsi="Arial" w:cs="Arial"/>
          <w:sz w:val="20"/>
          <w:szCs w:val="20"/>
        </w:rPr>
        <w:t>.</w:t>
      </w:r>
    </w:p>
    <w:p w14:paraId="104D2459" w14:textId="74BA5881" w:rsidR="00DA27A4" w:rsidRPr="00D3306F" w:rsidRDefault="00DA27A4" w:rsidP="003C7732">
      <w:pPr>
        <w:numPr>
          <w:ilvl w:val="6"/>
          <w:numId w:val="1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Wykonawca jest zobowiązany usunąć zgłoszone wady, które zostały zgłoszone przez Zamawiającego w okresie trwania gwarancji lub rękojmi, </w:t>
      </w:r>
      <w:r w:rsidR="00FD2729">
        <w:rPr>
          <w:rFonts w:ascii="Arial" w:hAnsi="Arial" w:cs="Arial"/>
          <w:sz w:val="20"/>
          <w:szCs w:val="20"/>
        </w:rPr>
        <w:t xml:space="preserve">również po upływie terminu obowiązywania gwarancji i/lub rękojmi. </w:t>
      </w:r>
      <w:r w:rsidRPr="00D3306F">
        <w:rPr>
          <w:rFonts w:ascii="Arial" w:hAnsi="Arial" w:cs="Arial"/>
          <w:sz w:val="20"/>
          <w:szCs w:val="20"/>
        </w:rPr>
        <w:t xml:space="preserve"> </w:t>
      </w:r>
    </w:p>
    <w:p w14:paraId="7DD5BE6C" w14:textId="0CA13F40" w:rsidR="00DA27A4" w:rsidRPr="00FD2729" w:rsidRDefault="00FD2729" w:rsidP="003C7732">
      <w:pPr>
        <w:numPr>
          <w:ilvl w:val="6"/>
          <w:numId w:val="1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Jeżeli Wykonawca w wyznaczonym terminie nie usunie wad, Zamawiający jest uprawniony do usunięcia wad na koszt i ryzyko Wykonawcy (wykonawstwo zastępcze), bez konieczności uzyskiwania odrębnej zgody. </w:t>
      </w:r>
    </w:p>
    <w:p w14:paraId="0BF72C99" w14:textId="36CE5C17" w:rsidR="00DA27A4" w:rsidRPr="00363BF9" w:rsidRDefault="00DA27A4" w:rsidP="00DA27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eastAsia="Arial" w:hAnsi="Arial" w:cs="Arial"/>
          <w:b/>
          <w:bCs/>
          <w:sz w:val="20"/>
          <w:szCs w:val="20"/>
        </w:rPr>
        <w:t>§</w:t>
      </w:r>
      <w:r w:rsidRPr="00363BF9">
        <w:rPr>
          <w:rFonts w:ascii="Arial" w:hAnsi="Arial" w:cs="Arial"/>
          <w:b/>
          <w:bCs/>
          <w:sz w:val="20"/>
          <w:szCs w:val="20"/>
        </w:rPr>
        <w:t xml:space="preserve"> 1</w:t>
      </w:r>
      <w:r w:rsidR="00FD2729" w:rsidRPr="00363BF9">
        <w:rPr>
          <w:rFonts w:ascii="Arial" w:hAnsi="Arial" w:cs="Arial"/>
          <w:b/>
          <w:bCs/>
          <w:sz w:val="20"/>
          <w:szCs w:val="20"/>
        </w:rPr>
        <w:t>1</w:t>
      </w:r>
    </w:p>
    <w:p w14:paraId="2476AAB2" w14:textId="77777777" w:rsidR="00DA27A4" w:rsidRPr="00D3306F" w:rsidRDefault="00DA27A4" w:rsidP="00DA27A4">
      <w:pPr>
        <w:spacing w:after="120"/>
        <w:ind w:left="2520"/>
        <w:jc w:val="both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hAnsi="Arial" w:cs="Arial"/>
          <w:b/>
          <w:bCs/>
          <w:sz w:val="20"/>
          <w:szCs w:val="20"/>
        </w:rPr>
        <w:t>Zabezpieczenie należytego wykonania Umowy</w:t>
      </w:r>
    </w:p>
    <w:p w14:paraId="6A2AE21B" w14:textId="5143B6A4" w:rsidR="00FD2729" w:rsidRPr="00FD2729" w:rsidRDefault="00FD2729" w:rsidP="003C7732">
      <w:pPr>
        <w:numPr>
          <w:ilvl w:val="6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D2729">
        <w:rPr>
          <w:rFonts w:ascii="Arial" w:hAnsi="Arial" w:cs="Arial"/>
          <w:sz w:val="20"/>
          <w:szCs w:val="20"/>
        </w:rPr>
        <w:t xml:space="preserve">Na zabezpieczenie ewentualnych roszczeń Wykonawcy z tytułu niewykonania lub nienależytego wykonania Umowy, w szczególności z tytułu kar umownych, roszczeń z tytułu rękojmi za wady i gwarancji jakości, Wykonawca ustanawia na rzecz Zamawiającego zabezpieczenie w wysokości </w:t>
      </w:r>
      <w:r w:rsidR="00284B71">
        <w:rPr>
          <w:rFonts w:ascii="Arial" w:hAnsi="Arial" w:cs="Arial"/>
          <w:sz w:val="20"/>
          <w:szCs w:val="20"/>
        </w:rPr>
        <w:t xml:space="preserve">10 </w:t>
      </w:r>
      <w:r w:rsidRPr="00FD2729">
        <w:rPr>
          <w:rFonts w:ascii="Arial" w:hAnsi="Arial" w:cs="Arial"/>
          <w:sz w:val="20"/>
          <w:szCs w:val="20"/>
        </w:rPr>
        <w:t>% wynagrodzenia umownego brutto, o którym mowa w § 2.</w:t>
      </w:r>
    </w:p>
    <w:p w14:paraId="5CC14F5B" w14:textId="2C5BDF0A" w:rsidR="00FD2729" w:rsidRPr="00FD2729" w:rsidRDefault="00FD2729" w:rsidP="003C7732">
      <w:pPr>
        <w:numPr>
          <w:ilvl w:val="6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D2729">
        <w:rPr>
          <w:rFonts w:ascii="Arial" w:hAnsi="Arial" w:cs="Arial"/>
          <w:sz w:val="20"/>
          <w:szCs w:val="20"/>
        </w:rPr>
        <w:t>Wykonawca</w:t>
      </w:r>
      <w:bookmarkStart w:id="2" w:name="_Hlk41300328"/>
      <w:r w:rsidRPr="00FD2729">
        <w:rPr>
          <w:rFonts w:ascii="Arial" w:hAnsi="Arial" w:cs="Arial"/>
          <w:sz w:val="20"/>
          <w:szCs w:val="20"/>
        </w:rPr>
        <w:t xml:space="preserve"> wniesie </w:t>
      </w:r>
      <w:r>
        <w:rPr>
          <w:rFonts w:ascii="Arial" w:hAnsi="Arial" w:cs="Arial"/>
          <w:sz w:val="20"/>
          <w:szCs w:val="20"/>
        </w:rPr>
        <w:t>z</w:t>
      </w:r>
      <w:r w:rsidRPr="00FD2729">
        <w:rPr>
          <w:rFonts w:ascii="Arial" w:hAnsi="Arial" w:cs="Arial"/>
          <w:sz w:val="20"/>
          <w:szCs w:val="20"/>
        </w:rPr>
        <w:t xml:space="preserve">abezpieczenie należytego wykonania Umowy w formie pieniężnej, w ten sposób, że Zamawiający dokona potrącenia zabezpieczenia, </w:t>
      </w:r>
      <w:r>
        <w:rPr>
          <w:rFonts w:ascii="Arial" w:hAnsi="Arial" w:cs="Arial"/>
          <w:sz w:val="20"/>
          <w:szCs w:val="20"/>
        </w:rPr>
        <w:t xml:space="preserve">w wysokości </w:t>
      </w:r>
      <w:r w:rsidRPr="00FD2729">
        <w:rPr>
          <w:rFonts w:ascii="Arial" w:hAnsi="Arial" w:cs="Arial"/>
          <w:sz w:val="20"/>
          <w:szCs w:val="20"/>
        </w:rPr>
        <w:t xml:space="preserve">o której mowa w ust.1, z pierwszej faktury wystawionej przez Wykonawcę, bez konieczności składania w tym przedmiocie dodatkowych oświadczeń, na co </w:t>
      </w:r>
      <w:r>
        <w:rPr>
          <w:rFonts w:ascii="Arial" w:hAnsi="Arial" w:cs="Arial"/>
          <w:sz w:val="20"/>
          <w:szCs w:val="20"/>
        </w:rPr>
        <w:t>Wykonawca</w:t>
      </w:r>
      <w:r w:rsidRPr="00FD2729">
        <w:rPr>
          <w:rFonts w:ascii="Arial" w:hAnsi="Arial" w:cs="Arial"/>
          <w:sz w:val="20"/>
          <w:szCs w:val="20"/>
        </w:rPr>
        <w:t xml:space="preserve"> wyraża zgodę. W przypadku</w:t>
      </w:r>
      <w:r>
        <w:rPr>
          <w:rFonts w:ascii="Arial" w:hAnsi="Arial" w:cs="Arial"/>
          <w:sz w:val="20"/>
          <w:szCs w:val="20"/>
        </w:rPr>
        <w:t>,</w:t>
      </w:r>
      <w:r w:rsidRPr="00FD2729">
        <w:rPr>
          <w:rFonts w:ascii="Arial" w:hAnsi="Arial" w:cs="Arial"/>
          <w:sz w:val="20"/>
          <w:szCs w:val="20"/>
        </w:rPr>
        <w:t xml:space="preserve"> gdy kwota wystawionej faktury jest niewystarczająca do dokonania potrącenia pełnej kwoty zabezpieczenia, potrącenie brakującej kwoty nastąpi z kolejnej (kolejnych) faktur wystawionych przez Wykonawcę, aż do osiągnięcia kwoty zabezpieczenia wskazanej w ust. 1. Potrącenie dokonane będzie na zasadach określonych w zdaniu pierwszym. </w:t>
      </w:r>
    </w:p>
    <w:p w14:paraId="7F0E37C3" w14:textId="5F60D837" w:rsidR="00FD2729" w:rsidRPr="00762A56" w:rsidRDefault="00FD2729" w:rsidP="003C7732">
      <w:pPr>
        <w:numPr>
          <w:ilvl w:val="6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62A56">
        <w:rPr>
          <w:rFonts w:ascii="Arial" w:hAnsi="Arial" w:cs="Arial"/>
          <w:sz w:val="20"/>
          <w:szCs w:val="20"/>
        </w:rPr>
        <w:t>Kwota Zabezpieczenia jest zwracana w następujący sposób (o ile Zamawiający nie zaspokoi uprzednio przysługujących mu roszczeń):</w:t>
      </w:r>
    </w:p>
    <w:p w14:paraId="5F7E2EA5" w14:textId="3B2F6BB5" w:rsidR="00FD2729" w:rsidRPr="00762A56" w:rsidRDefault="00FD2729" w:rsidP="003C7732">
      <w:pPr>
        <w:pStyle w:val="Akapitzlist"/>
        <w:numPr>
          <w:ilvl w:val="2"/>
          <w:numId w:val="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762A56">
        <w:rPr>
          <w:rFonts w:ascii="Arial" w:hAnsi="Arial" w:cs="Arial"/>
          <w:sz w:val="20"/>
          <w:szCs w:val="20"/>
        </w:rPr>
        <w:t>70% wniesionego zabezpieczenia zostanie zwrócona w terminie 30 dni od dnia pisemnego wniosku Wykonawcy, złożonego nie wcześniej niż po podpisaniem protokołu odbioru końcowego bez uwag;</w:t>
      </w:r>
    </w:p>
    <w:p w14:paraId="542A12F6" w14:textId="63B462FE" w:rsidR="00FD2729" w:rsidRPr="00762A56" w:rsidRDefault="00FD2729" w:rsidP="003C7732">
      <w:pPr>
        <w:pStyle w:val="Akapitzlist"/>
        <w:numPr>
          <w:ilvl w:val="2"/>
          <w:numId w:val="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762A56">
        <w:rPr>
          <w:rFonts w:ascii="Arial" w:hAnsi="Arial" w:cs="Arial"/>
          <w:sz w:val="20"/>
          <w:szCs w:val="20"/>
        </w:rPr>
        <w:t>30% wniesionego zabezpieczenia stanowić będzie zabezpieczenie roszczeń z tytułu rękojmi za wady oraz gwarancji jakości i zostanie zwrócona w terminie 30 dni od dnia pisemnego wniosku Wykonawcy, złożonego nie wcześniej niż po upływie okresu rękojmi za wady oraz gwarancji jakości.</w:t>
      </w:r>
    </w:p>
    <w:p w14:paraId="03C1A042" w14:textId="037B9393" w:rsidR="00FD2729" w:rsidRPr="00762A56" w:rsidRDefault="00FD2729" w:rsidP="003C7732">
      <w:pPr>
        <w:numPr>
          <w:ilvl w:val="0"/>
          <w:numId w:val="2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62A56">
        <w:rPr>
          <w:rFonts w:ascii="Arial" w:hAnsi="Arial" w:cs="Arial"/>
          <w:sz w:val="20"/>
          <w:szCs w:val="20"/>
        </w:rPr>
        <w:t xml:space="preserve">Zwrot zabezpieczenia będzie dokonany na pisemny wniosek Wykonawcy, podpisany przez osoby upoważnione do jego reprezentacji, zawierający: pełną nazwę oraz aktualny adres siedziby Wykonawcy, numer NIP, aktualny numer rachunku bankowego, na który ma być przelana potrącona kwota, oznaczenie budowy wraz z jej nazwą, której zabezpieczenie dotyczy, oraz wykaz faktur i wartości kwot zabezpieczenia potrąconych z każdej faktury. Do wniosku Wykonawca – w przypadku, o którym mowa w ust. 3 pkt. a) powyżej ma obowiązek dołączyć odpowiednio kopię Protokołu Odbioru Końcowego Bezusterkowego Podwykonawcy do Umowy. </w:t>
      </w:r>
    </w:p>
    <w:p w14:paraId="362DB31B" w14:textId="77777777" w:rsidR="00FD2729" w:rsidRDefault="00FD2729" w:rsidP="003C7732">
      <w:pPr>
        <w:numPr>
          <w:ilvl w:val="0"/>
          <w:numId w:val="28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62A56">
        <w:rPr>
          <w:rFonts w:ascii="Arial" w:hAnsi="Arial" w:cs="Arial"/>
          <w:sz w:val="20"/>
          <w:szCs w:val="20"/>
        </w:rPr>
        <w:t>Zwrot kwoty Zabezpieczenia pozostałej po zaspokojeniu roszczeń Podwykonawcy nastąpi w terminie 30 dni od dnia otrzymania przez Podwykonawcę dokumentów, o których mowa powyżej.</w:t>
      </w:r>
      <w:bookmarkEnd w:id="2"/>
    </w:p>
    <w:p w14:paraId="1174A641" w14:textId="3AC8FF41" w:rsidR="00762A56" w:rsidRPr="00762A56" w:rsidRDefault="00762A56" w:rsidP="003C7732">
      <w:pPr>
        <w:numPr>
          <w:ilvl w:val="0"/>
          <w:numId w:val="28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formy zabezpieczenia wymaga zawarcia aneksu do umowy, w formie pisemnej pod rygorem nieważności. </w:t>
      </w:r>
    </w:p>
    <w:p w14:paraId="219D2925" w14:textId="77777777" w:rsidR="00FD2729" w:rsidRDefault="00FD2729" w:rsidP="00762A56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7C2E2F4B" w14:textId="6A670C23" w:rsidR="00DA27A4" w:rsidRPr="009112F4" w:rsidRDefault="00DA27A4" w:rsidP="00DA27A4">
      <w:pPr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9112F4">
        <w:rPr>
          <w:rFonts w:ascii="Arial" w:eastAsia="Arial" w:hAnsi="Arial" w:cs="Arial"/>
          <w:b/>
          <w:bCs/>
          <w:sz w:val="20"/>
          <w:szCs w:val="20"/>
        </w:rPr>
        <w:t>§</w:t>
      </w:r>
      <w:r w:rsidRPr="009112F4">
        <w:rPr>
          <w:rFonts w:ascii="Arial" w:hAnsi="Arial" w:cs="Arial"/>
          <w:b/>
          <w:bCs/>
          <w:sz w:val="20"/>
          <w:szCs w:val="20"/>
        </w:rPr>
        <w:t xml:space="preserve"> 1</w:t>
      </w:r>
      <w:r w:rsidR="00762A56" w:rsidRPr="009112F4">
        <w:rPr>
          <w:rFonts w:ascii="Arial" w:hAnsi="Arial" w:cs="Arial"/>
          <w:b/>
          <w:bCs/>
          <w:sz w:val="20"/>
          <w:szCs w:val="20"/>
        </w:rPr>
        <w:t>2</w:t>
      </w:r>
    </w:p>
    <w:p w14:paraId="12D9528D" w14:textId="77777777" w:rsidR="00DA27A4" w:rsidRPr="009112F4" w:rsidRDefault="00DA27A4" w:rsidP="00F12605">
      <w:pPr>
        <w:spacing w:before="4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112F4">
        <w:rPr>
          <w:rFonts w:ascii="Arial" w:hAnsi="Arial" w:cs="Arial"/>
          <w:b/>
          <w:bCs/>
          <w:sz w:val="20"/>
          <w:szCs w:val="20"/>
        </w:rPr>
        <w:t>Kary Umowne</w:t>
      </w:r>
    </w:p>
    <w:p w14:paraId="364099E7" w14:textId="1D61655E" w:rsidR="00DA27A4" w:rsidRPr="009112F4" w:rsidRDefault="00DA27A4" w:rsidP="003C7732">
      <w:pPr>
        <w:numPr>
          <w:ilvl w:val="6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 xml:space="preserve">Zamawiający </w:t>
      </w:r>
      <w:r w:rsidR="00762A56" w:rsidRPr="009112F4">
        <w:rPr>
          <w:rFonts w:ascii="Arial" w:hAnsi="Arial" w:cs="Arial"/>
          <w:sz w:val="20"/>
          <w:szCs w:val="20"/>
        </w:rPr>
        <w:t>jest uprawniony do naliczenia następujących kar umownych:</w:t>
      </w:r>
    </w:p>
    <w:p w14:paraId="178661BB" w14:textId="0F6AB2FC" w:rsidR="00762A56" w:rsidRDefault="00DA27A4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 xml:space="preserve">za </w:t>
      </w:r>
      <w:r w:rsidR="00762A56" w:rsidRPr="009112F4">
        <w:rPr>
          <w:rFonts w:ascii="Arial" w:hAnsi="Arial" w:cs="Arial"/>
          <w:sz w:val="20"/>
          <w:szCs w:val="20"/>
        </w:rPr>
        <w:t xml:space="preserve">opóźnienie w wykonaniu </w:t>
      </w:r>
      <w:r w:rsidR="009112F4" w:rsidRPr="009112F4">
        <w:rPr>
          <w:rFonts w:ascii="Arial" w:hAnsi="Arial" w:cs="Arial"/>
          <w:sz w:val="20"/>
          <w:szCs w:val="20"/>
        </w:rPr>
        <w:t xml:space="preserve">części 1 </w:t>
      </w:r>
      <w:r w:rsidR="00762A56" w:rsidRPr="009112F4">
        <w:rPr>
          <w:rFonts w:ascii="Arial" w:hAnsi="Arial" w:cs="Arial"/>
          <w:sz w:val="20"/>
          <w:szCs w:val="20"/>
        </w:rPr>
        <w:t>Umowy</w:t>
      </w:r>
      <w:r w:rsidR="009112F4" w:rsidRPr="009112F4">
        <w:rPr>
          <w:rFonts w:ascii="Arial" w:hAnsi="Arial" w:cs="Arial"/>
          <w:sz w:val="20"/>
          <w:szCs w:val="20"/>
        </w:rPr>
        <w:t xml:space="preserve">, o której </w:t>
      </w:r>
      <w:r w:rsidR="005F03FE">
        <w:rPr>
          <w:rFonts w:ascii="Arial" w:hAnsi="Arial" w:cs="Arial"/>
          <w:sz w:val="20"/>
          <w:szCs w:val="20"/>
        </w:rPr>
        <w:t xml:space="preserve">terminie wykonania </w:t>
      </w:r>
      <w:r w:rsidR="009112F4" w:rsidRPr="009112F4">
        <w:rPr>
          <w:rFonts w:ascii="Arial" w:hAnsi="Arial" w:cs="Arial"/>
          <w:sz w:val="20"/>
          <w:szCs w:val="20"/>
        </w:rPr>
        <w:t xml:space="preserve">mowa w </w:t>
      </w:r>
      <w:r w:rsidR="009112F4" w:rsidRPr="009112F4">
        <w:rPr>
          <w:rFonts w:ascii="Arial" w:hAnsi="Arial" w:cs="Arial"/>
          <w:sz w:val="20"/>
          <w:szCs w:val="20"/>
        </w:rPr>
        <w:t>§ 2 ust. 1</w:t>
      </w:r>
      <w:r w:rsidR="009112F4" w:rsidRPr="009112F4">
        <w:rPr>
          <w:rFonts w:ascii="Arial" w:hAnsi="Arial" w:cs="Arial"/>
          <w:sz w:val="20"/>
          <w:szCs w:val="20"/>
        </w:rPr>
        <w:t>.1</w:t>
      </w:r>
      <w:r w:rsidR="00762A56" w:rsidRPr="009112F4">
        <w:rPr>
          <w:rFonts w:ascii="Arial" w:hAnsi="Arial" w:cs="Arial"/>
          <w:sz w:val="20"/>
          <w:szCs w:val="20"/>
        </w:rPr>
        <w:t xml:space="preserve"> – w wysokości </w:t>
      </w:r>
      <w:r w:rsidR="009112F4" w:rsidRPr="009112F4">
        <w:rPr>
          <w:rFonts w:ascii="Arial" w:hAnsi="Arial" w:cs="Arial"/>
          <w:sz w:val="20"/>
          <w:szCs w:val="20"/>
        </w:rPr>
        <w:t>0,02</w:t>
      </w:r>
      <w:r w:rsidR="00762A56" w:rsidRPr="009112F4">
        <w:rPr>
          <w:rFonts w:ascii="Arial" w:hAnsi="Arial" w:cs="Arial"/>
          <w:sz w:val="20"/>
          <w:szCs w:val="20"/>
        </w:rPr>
        <w:t xml:space="preserve">% wynagrodzenia brutto, o którym mowa w </w:t>
      </w:r>
      <w:r w:rsidRPr="009112F4">
        <w:rPr>
          <w:rFonts w:ascii="Arial" w:eastAsia="Arial" w:hAnsi="Arial" w:cs="Arial"/>
          <w:sz w:val="20"/>
          <w:szCs w:val="20"/>
        </w:rPr>
        <w:t>§</w:t>
      </w:r>
      <w:r w:rsidRPr="009112F4">
        <w:rPr>
          <w:rFonts w:ascii="Arial" w:hAnsi="Arial" w:cs="Arial"/>
          <w:sz w:val="20"/>
          <w:szCs w:val="20"/>
        </w:rPr>
        <w:t xml:space="preserve"> </w:t>
      </w:r>
      <w:r w:rsidR="00762A56" w:rsidRPr="009112F4">
        <w:rPr>
          <w:rFonts w:ascii="Arial" w:hAnsi="Arial" w:cs="Arial"/>
          <w:sz w:val="20"/>
          <w:szCs w:val="20"/>
        </w:rPr>
        <w:t>3</w:t>
      </w:r>
      <w:r w:rsidR="009112F4">
        <w:rPr>
          <w:rFonts w:ascii="Arial" w:hAnsi="Arial" w:cs="Arial"/>
          <w:sz w:val="20"/>
          <w:szCs w:val="20"/>
        </w:rPr>
        <w:t xml:space="preserve"> ust. 1</w:t>
      </w:r>
      <w:r w:rsidR="00762A56" w:rsidRPr="009112F4">
        <w:rPr>
          <w:rFonts w:ascii="Arial" w:hAnsi="Arial" w:cs="Arial"/>
          <w:sz w:val="20"/>
          <w:szCs w:val="20"/>
        </w:rPr>
        <w:t xml:space="preserve">, za </w:t>
      </w:r>
      <w:r w:rsidR="009112F4">
        <w:rPr>
          <w:rFonts w:ascii="Arial" w:hAnsi="Arial" w:cs="Arial"/>
          <w:sz w:val="20"/>
          <w:szCs w:val="20"/>
        </w:rPr>
        <w:t>każdy dzień niedochowanego terminu wykonania umow</w:t>
      </w:r>
      <w:r w:rsidR="005F03FE">
        <w:rPr>
          <w:rFonts w:ascii="Arial" w:hAnsi="Arial" w:cs="Arial"/>
          <w:sz w:val="20"/>
          <w:szCs w:val="20"/>
        </w:rPr>
        <w:t xml:space="preserve">y </w:t>
      </w:r>
      <w:r w:rsidR="009112F4">
        <w:rPr>
          <w:rFonts w:ascii="Arial" w:hAnsi="Arial" w:cs="Arial"/>
          <w:sz w:val="20"/>
          <w:szCs w:val="20"/>
        </w:rPr>
        <w:t xml:space="preserve">(przez okres </w:t>
      </w:r>
      <w:r w:rsidR="005F03FE">
        <w:rPr>
          <w:rFonts w:ascii="Arial" w:hAnsi="Arial" w:cs="Arial"/>
          <w:sz w:val="20"/>
          <w:szCs w:val="20"/>
        </w:rPr>
        <w:t>pierwszych 14 dni niedotrzymania terminu). Po upływie ww. 14 dni wartość kary wzrasta do 0,04% za dzień zwłoki.</w:t>
      </w:r>
    </w:p>
    <w:p w14:paraId="3A2576F6" w14:textId="2E17DAEF" w:rsidR="005F03FE" w:rsidRPr="005F03FE" w:rsidRDefault="005F03FE" w:rsidP="005F03FE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3FE">
        <w:rPr>
          <w:rFonts w:ascii="Arial" w:hAnsi="Arial" w:cs="Arial"/>
          <w:sz w:val="20"/>
          <w:szCs w:val="20"/>
        </w:rPr>
        <w:t xml:space="preserve">za opóźnienie w wykonaniu części </w:t>
      </w:r>
      <w:r w:rsidRPr="005F03FE">
        <w:rPr>
          <w:rFonts w:ascii="Arial" w:hAnsi="Arial" w:cs="Arial"/>
          <w:sz w:val="20"/>
          <w:szCs w:val="20"/>
        </w:rPr>
        <w:t>2</w:t>
      </w:r>
      <w:r w:rsidRPr="005F03FE">
        <w:rPr>
          <w:rFonts w:ascii="Arial" w:hAnsi="Arial" w:cs="Arial"/>
          <w:sz w:val="20"/>
          <w:szCs w:val="20"/>
        </w:rPr>
        <w:t xml:space="preserve"> Umowy, o której </w:t>
      </w:r>
      <w:r w:rsidRPr="005F03FE">
        <w:rPr>
          <w:rFonts w:ascii="Arial" w:hAnsi="Arial" w:cs="Arial"/>
          <w:sz w:val="20"/>
          <w:szCs w:val="20"/>
        </w:rPr>
        <w:t xml:space="preserve">terminie wykonania </w:t>
      </w:r>
      <w:r w:rsidRPr="005F03FE">
        <w:rPr>
          <w:rFonts w:ascii="Arial" w:hAnsi="Arial" w:cs="Arial"/>
          <w:sz w:val="20"/>
          <w:szCs w:val="20"/>
        </w:rPr>
        <w:t>mowa w § 2 ust. 1.</w:t>
      </w:r>
      <w:r w:rsidRPr="005F03FE">
        <w:rPr>
          <w:rFonts w:ascii="Arial" w:hAnsi="Arial" w:cs="Arial"/>
          <w:sz w:val="20"/>
          <w:szCs w:val="20"/>
        </w:rPr>
        <w:t>2</w:t>
      </w:r>
      <w:r w:rsidRPr="005F03FE">
        <w:rPr>
          <w:rFonts w:ascii="Arial" w:hAnsi="Arial" w:cs="Arial"/>
          <w:sz w:val="20"/>
          <w:szCs w:val="20"/>
        </w:rPr>
        <w:t xml:space="preserve"> – w wysokości 0,02% wynagrodzenia brutto, o którym mowa w </w:t>
      </w:r>
      <w:r w:rsidRPr="005F03FE">
        <w:rPr>
          <w:rFonts w:ascii="Arial" w:eastAsia="Arial" w:hAnsi="Arial" w:cs="Arial"/>
          <w:sz w:val="20"/>
          <w:szCs w:val="20"/>
        </w:rPr>
        <w:t>§</w:t>
      </w:r>
      <w:r w:rsidRPr="005F03FE">
        <w:rPr>
          <w:rFonts w:ascii="Arial" w:hAnsi="Arial" w:cs="Arial"/>
          <w:sz w:val="20"/>
          <w:szCs w:val="20"/>
        </w:rPr>
        <w:t xml:space="preserve"> 3 ust. 1, za każdy dzień niedochowanego terminu wykonania umowy</w:t>
      </w:r>
      <w:r>
        <w:rPr>
          <w:rFonts w:ascii="Arial" w:hAnsi="Arial" w:cs="Arial"/>
          <w:sz w:val="20"/>
          <w:szCs w:val="20"/>
        </w:rPr>
        <w:t>.</w:t>
      </w:r>
    </w:p>
    <w:p w14:paraId="02E76AEF" w14:textId="0D6811FE" w:rsidR="00762A56" w:rsidRPr="009112F4" w:rsidRDefault="00762A56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 xml:space="preserve">za opóźnienie w usunięciu wad stwierdzonych podczas odbiorów – w wysokości 5% wynagrodzenia brutto, o którym mowa w </w:t>
      </w:r>
      <w:r w:rsidRPr="009112F4">
        <w:rPr>
          <w:rFonts w:ascii="Arial" w:eastAsia="Arial" w:hAnsi="Arial" w:cs="Arial"/>
          <w:sz w:val="20"/>
          <w:szCs w:val="20"/>
        </w:rPr>
        <w:t>§</w:t>
      </w:r>
      <w:r w:rsidRPr="009112F4">
        <w:rPr>
          <w:rFonts w:ascii="Arial" w:hAnsi="Arial" w:cs="Arial"/>
          <w:sz w:val="20"/>
          <w:szCs w:val="20"/>
        </w:rPr>
        <w:t xml:space="preserve"> 3, za niedochowanie terminu wskazanego w załączniku do protokołu odbioru, zgodnie z § 9 ust. 6. </w:t>
      </w:r>
    </w:p>
    <w:p w14:paraId="70539870" w14:textId="206E781C" w:rsidR="00DB1945" w:rsidRPr="009112F4" w:rsidRDefault="00DB1945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 xml:space="preserve">za opóźnienie w usunięciu wad stwierdzonych podczas obowiązywania gwarancji i rękojmi – w wysokości 5% wynagrodzenia brutto, o którym mowa w </w:t>
      </w:r>
      <w:r w:rsidRPr="009112F4">
        <w:rPr>
          <w:rFonts w:ascii="Arial" w:eastAsia="Arial" w:hAnsi="Arial" w:cs="Arial"/>
          <w:sz w:val="20"/>
          <w:szCs w:val="20"/>
        </w:rPr>
        <w:t>§</w:t>
      </w:r>
      <w:r w:rsidRPr="009112F4">
        <w:rPr>
          <w:rFonts w:ascii="Arial" w:hAnsi="Arial" w:cs="Arial"/>
          <w:sz w:val="20"/>
          <w:szCs w:val="20"/>
        </w:rPr>
        <w:t xml:space="preserve"> 3, za niedochowanie terminu wskazanego w </w:t>
      </w:r>
      <w:r w:rsidRPr="009112F4">
        <w:rPr>
          <w:rFonts w:ascii="Arial" w:eastAsia="Arial" w:hAnsi="Arial" w:cs="Arial"/>
          <w:sz w:val="20"/>
          <w:szCs w:val="20"/>
        </w:rPr>
        <w:t>§</w:t>
      </w:r>
      <w:r w:rsidRPr="009112F4">
        <w:rPr>
          <w:rFonts w:ascii="Arial" w:hAnsi="Arial" w:cs="Arial"/>
          <w:sz w:val="20"/>
          <w:szCs w:val="20"/>
        </w:rPr>
        <w:t xml:space="preserve"> 10 ust. 3.</w:t>
      </w:r>
    </w:p>
    <w:p w14:paraId="42AD2753" w14:textId="77777777" w:rsidR="00DB1945" w:rsidRPr="009112F4" w:rsidRDefault="00DA27A4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</w:rPr>
        <w:t>za nieprzedłożenie do zaakceptowania projektu umowy o podwykonawstwo lub projektu jej zmiany</w:t>
      </w:r>
      <w:r w:rsidR="00DB1945" w:rsidRPr="009112F4">
        <w:rPr>
          <w:rFonts w:ascii="Arial" w:hAnsi="Arial" w:cs="Arial"/>
          <w:sz w:val="20"/>
        </w:rPr>
        <w:t xml:space="preserve"> – w wysokości 5 000,00 zł za każde naruszenie.</w:t>
      </w:r>
    </w:p>
    <w:p w14:paraId="42D39AB5" w14:textId="3E264338" w:rsidR="00DA27A4" w:rsidRPr="009112F4" w:rsidRDefault="00DA27A4" w:rsidP="00F12605">
      <w:pPr>
        <w:pStyle w:val="Tekstpodstawowywcity"/>
        <w:widowControl w:val="0"/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9112F4">
        <w:rPr>
          <w:rFonts w:ascii="Arial" w:hAnsi="Arial" w:cs="Arial"/>
          <w:sz w:val="20"/>
        </w:rPr>
        <w:t>za nieprzedłożenie poświadczonej za zgodność z oryginałem kopii umowy o podwykonawstwo lub jej zmiany w termi</w:t>
      </w:r>
      <w:r w:rsidR="00DB1945" w:rsidRPr="009112F4">
        <w:rPr>
          <w:rFonts w:ascii="Arial" w:hAnsi="Arial" w:cs="Arial"/>
          <w:sz w:val="20"/>
        </w:rPr>
        <w:t xml:space="preserve">nach określonych umową, </w:t>
      </w:r>
      <w:r w:rsidRPr="009112F4">
        <w:rPr>
          <w:rFonts w:ascii="Arial" w:hAnsi="Arial" w:cs="Arial"/>
          <w:sz w:val="20"/>
        </w:rPr>
        <w:t>w wysokości 1 000,00 zł za każde zdarzenie</w:t>
      </w:r>
      <w:r w:rsidR="00DB1945" w:rsidRPr="009112F4">
        <w:rPr>
          <w:rFonts w:ascii="Arial" w:hAnsi="Arial" w:cs="Arial"/>
          <w:sz w:val="20"/>
        </w:rPr>
        <w:t>.</w:t>
      </w:r>
    </w:p>
    <w:p w14:paraId="549727F0" w14:textId="549A9607" w:rsidR="00DA27A4" w:rsidRPr="009112F4" w:rsidRDefault="00DA27A4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lastRenderedPageBreak/>
        <w:t xml:space="preserve">za odstąpienie od Umowy z winy Wykonawcy – w wysokości </w:t>
      </w:r>
      <w:r w:rsidR="00DB1945" w:rsidRPr="009112F4">
        <w:rPr>
          <w:rFonts w:ascii="Arial" w:hAnsi="Arial" w:cs="Arial"/>
          <w:sz w:val="20"/>
          <w:szCs w:val="20"/>
        </w:rPr>
        <w:t>2</w:t>
      </w:r>
      <w:r w:rsidRPr="009112F4">
        <w:rPr>
          <w:rFonts w:ascii="Arial" w:hAnsi="Arial" w:cs="Arial"/>
          <w:sz w:val="20"/>
          <w:szCs w:val="20"/>
        </w:rPr>
        <w:t xml:space="preserve">0% </w:t>
      </w:r>
      <w:r w:rsidR="00BF2881" w:rsidRPr="009112F4">
        <w:rPr>
          <w:rFonts w:ascii="Arial" w:hAnsi="Arial" w:cs="Arial"/>
          <w:sz w:val="20"/>
          <w:szCs w:val="20"/>
        </w:rPr>
        <w:t xml:space="preserve">łącznego </w:t>
      </w:r>
      <w:r w:rsidRPr="009112F4">
        <w:rPr>
          <w:rFonts w:ascii="Arial" w:hAnsi="Arial" w:cs="Arial"/>
          <w:sz w:val="20"/>
          <w:szCs w:val="20"/>
        </w:rPr>
        <w:t xml:space="preserve">wynagrodzenia umownego </w:t>
      </w:r>
      <w:r w:rsidR="00DB1945" w:rsidRPr="009112F4">
        <w:rPr>
          <w:rFonts w:ascii="Arial" w:hAnsi="Arial" w:cs="Arial"/>
          <w:sz w:val="20"/>
          <w:szCs w:val="20"/>
        </w:rPr>
        <w:t>brutto</w:t>
      </w:r>
      <w:r w:rsidR="00287CCB" w:rsidRPr="009112F4">
        <w:rPr>
          <w:rFonts w:ascii="Arial" w:hAnsi="Arial" w:cs="Arial"/>
          <w:sz w:val="20"/>
          <w:szCs w:val="20"/>
        </w:rPr>
        <w:t>.</w:t>
      </w:r>
    </w:p>
    <w:p w14:paraId="75F42615" w14:textId="3A39583B" w:rsidR="00287CCB" w:rsidRPr="009112F4" w:rsidRDefault="00287CCB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>za nieprzestrzeganie zasad BHP – 1 000,00 zł za każde stwierdzone przez Zamawiającego naruszenie.</w:t>
      </w:r>
    </w:p>
    <w:p w14:paraId="1C16B14A" w14:textId="47705620" w:rsidR="00287CCB" w:rsidRPr="009112F4" w:rsidRDefault="00287CCB" w:rsidP="00F12605">
      <w:pPr>
        <w:numPr>
          <w:ilvl w:val="1"/>
          <w:numId w:val="1"/>
        </w:numPr>
        <w:tabs>
          <w:tab w:val="clear" w:pos="595"/>
          <w:tab w:val="num" w:pos="426"/>
        </w:tabs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112F4">
        <w:rPr>
          <w:rFonts w:ascii="Arial" w:hAnsi="Arial" w:cs="Arial"/>
          <w:sz w:val="20"/>
          <w:szCs w:val="20"/>
        </w:rPr>
        <w:t>za brak sprawowania nadzoru autorskiego</w:t>
      </w:r>
      <w:r w:rsidR="00044D8C" w:rsidRPr="009112F4">
        <w:rPr>
          <w:rFonts w:ascii="Arial" w:hAnsi="Arial" w:cs="Arial"/>
          <w:sz w:val="20"/>
          <w:szCs w:val="20"/>
        </w:rPr>
        <w:t xml:space="preserve"> polegającego na braku stawienia się projektanta na wezwanie Zamawiającego</w:t>
      </w:r>
      <w:r w:rsidRPr="009112F4">
        <w:rPr>
          <w:rFonts w:ascii="Arial" w:hAnsi="Arial" w:cs="Arial"/>
          <w:sz w:val="20"/>
          <w:szCs w:val="20"/>
        </w:rPr>
        <w:t xml:space="preserve"> – 2 000,00 zł za każde stwierdzone przez Zamawiającego naruszenie. </w:t>
      </w:r>
    </w:p>
    <w:p w14:paraId="511A5EED" w14:textId="43B0E0D9" w:rsidR="00DA27A4" w:rsidRPr="00F12605" w:rsidRDefault="00DA27A4" w:rsidP="00F12605">
      <w:pPr>
        <w:numPr>
          <w:ilvl w:val="0"/>
          <w:numId w:val="1"/>
        </w:numPr>
        <w:tabs>
          <w:tab w:val="clear" w:pos="36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12605">
        <w:rPr>
          <w:rFonts w:ascii="Arial" w:hAnsi="Arial" w:cs="Arial"/>
          <w:sz w:val="20"/>
          <w:szCs w:val="20"/>
        </w:rPr>
        <w:t xml:space="preserve">Limit zastosowanych kar umownych nie może przekroczyć </w:t>
      </w:r>
      <w:r w:rsidR="00805E4B" w:rsidRPr="00F12605">
        <w:rPr>
          <w:rFonts w:ascii="Arial" w:hAnsi="Arial" w:cs="Arial"/>
          <w:sz w:val="20"/>
          <w:szCs w:val="20"/>
        </w:rPr>
        <w:t>3</w:t>
      </w:r>
      <w:r w:rsidRPr="00F12605">
        <w:rPr>
          <w:rFonts w:ascii="Arial" w:hAnsi="Arial" w:cs="Arial"/>
          <w:sz w:val="20"/>
          <w:szCs w:val="20"/>
        </w:rPr>
        <w:t>0% wynagrodzenia umownego netto.</w:t>
      </w:r>
    </w:p>
    <w:p w14:paraId="7BB883EF" w14:textId="31BFEF17" w:rsidR="00DA27A4" w:rsidRPr="00F12605" w:rsidRDefault="00DA27A4" w:rsidP="00F12605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12605">
        <w:rPr>
          <w:rFonts w:ascii="Arial" w:hAnsi="Arial" w:cs="Arial"/>
          <w:sz w:val="20"/>
          <w:szCs w:val="20"/>
        </w:rPr>
        <w:t xml:space="preserve">Zamawiający zastrzega sobie prawo dochodzenia odszkodowania przewyższającego </w:t>
      </w:r>
      <w:r w:rsidR="00805E4B" w:rsidRPr="00F12605">
        <w:rPr>
          <w:rFonts w:ascii="Arial" w:hAnsi="Arial" w:cs="Arial"/>
          <w:sz w:val="20"/>
          <w:szCs w:val="20"/>
        </w:rPr>
        <w:t xml:space="preserve">zastrzeżone </w:t>
      </w:r>
      <w:r w:rsidRPr="00F12605">
        <w:rPr>
          <w:rFonts w:ascii="Arial" w:hAnsi="Arial" w:cs="Arial"/>
          <w:sz w:val="20"/>
          <w:szCs w:val="20"/>
        </w:rPr>
        <w:t>kary umown</w:t>
      </w:r>
      <w:r w:rsidR="00805E4B" w:rsidRPr="00F12605">
        <w:rPr>
          <w:rFonts w:ascii="Arial" w:hAnsi="Arial" w:cs="Arial"/>
          <w:sz w:val="20"/>
          <w:szCs w:val="20"/>
        </w:rPr>
        <w:t xml:space="preserve">e. </w:t>
      </w:r>
    </w:p>
    <w:p w14:paraId="46115B04" w14:textId="162CEEA7" w:rsidR="00DA27A4" w:rsidRPr="00363BF9" w:rsidRDefault="00DA27A4" w:rsidP="004F18F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eastAsia="Arial" w:hAnsi="Arial" w:cs="Arial"/>
          <w:b/>
          <w:bCs/>
          <w:sz w:val="20"/>
          <w:szCs w:val="20"/>
        </w:rPr>
        <w:t>§</w:t>
      </w:r>
      <w:r w:rsidRPr="00363BF9">
        <w:rPr>
          <w:rFonts w:ascii="Arial" w:hAnsi="Arial" w:cs="Arial"/>
          <w:b/>
          <w:bCs/>
          <w:sz w:val="20"/>
          <w:szCs w:val="20"/>
        </w:rPr>
        <w:t xml:space="preserve"> 1</w:t>
      </w:r>
      <w:r w:rsidR="004F18FD" w:rsidRPr="00363BF9">
        <w:rPr>
          <w:rFonts w:ascii="Arial" w:hAnsi="Arial" w:cs="Arial"/>
          <w:b/>
          <w:bCs/>
          <w:sz w:val="20"/>
          <w:szCs w:val="20"/>
        </w:rPr>
        <w:t>3</w:t>
      </w:r>
    </w:p>
    <w:p w14:paraId="22DD7089" w14:textId="77777777" w:rsidR="00DA27A4" w:rsidRPr="00D3306F" w:rsidRDefault="00DA27A4" w:rsidP="00DA27A4">
      <w:pPr>
        <w:spacing w:before="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63BF9">
        <w:rPr>
          <w:rFonts w:ascii="Arial" w:hAnsi="Arial" w:cs="Arial"/>
          <w:b/>
          <w:bCs/>
          <w:sz w:val="20"/>
          <w:szCs w:val="20"/>
        </w:rPr>
        <w:t>Odstąpienie od Umowy</w:t>
      </w:r>
    </w:p>
    <w:p w14:paraId="1D537891" w14:textId="638E06E5" w:rsidR="004F18FD" w:rsidRPr="004F18FD" w:rsidRDefault="004F18FD" w:rsidP="003C7732">
      <w:pPr>
        <w:pStyle w:val="Akapitzlist"/>
        <w:numPr>
          <w:ilvl w:val="0"/>
          <w:numId w:val="29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Pr="004F18FD">
        <w:rPr>
          <w:rFonts w:ascii="Arial" w:hAnsi="Arial" w:cs="Arial"/>
          <w:sz w:val="20"/>
          <w:szCs w:val="20"/>
        </w:rPr>
        <w:t xml:space="preserve"> będzie uprawniony do odstąpienia od Umowy w przypadku rażącego lub uporczywego naruszenia przez </w:t>
      </w:r>
      <w:r>
        <w:rPr>
          <w:rFonts w:ascii="Arial" w:hAnsi="Arial" w:cs="Arial"/>
          <w:sz w:val="20"/>
          <w:szCs w:val="20"/>
        </w:rPr>
        <w:t>Wykonawcę</w:t>
      </w:r>
      <w:r w:rsidRPr="004F18FD">
        <w:rPr>
          <w:rFonts w:ascii="Arial" w:hAnsi="Arial" w:cs="Arial"/>
          <w:sz w:val="20"/>
          <w:szCs w:val="20"/>
        </w:rPr>
        <w:t xml:space="preserve"> któregokolwiek z postanowień Umowy, a w szczególności w przypadku zwłoki w podjęciu lub wykonaniu jakiegokolwiek obowiązku wynikającego z Umowy, jeśli opóźnienie przekroczy 7 dni roboczych.</w:t>
      </w:r>
    </w:p>
    <w:p w14:paraId="4465512C" w14:textId="50E406A2" w:rsidR="004F18FD" w:rsidRPr="004F18FD" w:rsidRDefault="004F18FD" w:rsidP="003C7732">
      <w:pPr>
        <w:pStyle w:val="Akapitzlist"/>
        <w:numPr>
          <w:ilvl w:val="0"/>
          <w:numId w:val="29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W każdym przypadku </w:t>
      </w:r>
      <w:r>
        <w:rPr>
          <w:rFonts w:ascii="Arial" w:hAnsi="Arial" w:cs="Arial"/>
          <w:sz w:val="20"/>
          <w:szCs w:val="20"/>
        </w:rPr>
        <w:t>Zamawiający</w:t>
      </w:r>
      <w:r w:rsidRPr="004F18FD">
        <w:rPr>
          <w:rFonts w:ascii="Arial" w:hAnsi="Arial" w:cs="Arial"/>
          <w:sz w:val="20"/>
          <w:szCs w:val="20"/>
        </w:rPr>
        <w:t xml:space="preserve"> będzie uprawniony odstąpić od Umowy w terminie 30 dni, od kiedy powziął wiadomość o okolicznościach uzasadniających odstąpienie.</w:t>
      </w:r>
    </w:p>
    <w:p w14:paraId="7DE7D9CD" w14:textId="30C6AE35" w:rsidR="004F18FD" w:rsidRPr="004F18FD" w:rsidRDefault="004F18FD" w:rsidP="003C7732">
      <w:pPr>
        <w:pStyle w:val="Akapitzlist"/>
        <w:numPr>
          <w:ilvl w:val="0"/>
          <w:numId w:val="29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Strony przyjmują, że bez względu na przyczyny i podstawy, odstąpienie mieć będzie skutek na przyszłość i nie będzie niweczyć jakiegokolwiek uprawnienia </w:t>
      </w:r>
      <w:r w:rsidR="00E92940">
        <w:rPr>
          <w:rFonts w:ascii="Arial" w:hAnsi="Arial" w:cs="Arial"/>
          <w:sz w:val="20"/>
          <w:szCs w:val="20"/>
        </w:rPr>
        <w:t>Zamawiającego</w:t>
      </w:r>
      <w:r w:rsidRPr="004F18FD">
        <w:rPr>
          <w:rFonts w:ascii="Arial" w:hAnsi="Arial" w:cs="Arial"/>
          <w:sz w:val="20"/>
          <w:szCs w:val="20"/>
        </w:rPr>
        <w:t xml:space="preserve"> lub obowiązku </w:t>
      </w:r>
      <w:r w:rsidR="00E92940">
        <w:rPr>
          <w:rFonts w:ascii="Arial" w:hAnsi="Arial" w:cs="Arial"/>
          <w:sz w:val="20"/>
          <w:szCs w:val="20"/>
        </w:rPr>
        <w:t>Wykonawcy</w:t>
      </w:r>
      <w:r w:rsidRPr="004F18FD">
        <w:rPr>
          <w:rFonts w:ascii="Arial" w:hAnsi="Arial" w:cs="Arial"/>
          <w:sz w:val="20"/>
          <w:szCs w:val="20"/>
        </w:rPr>
        <w:t xml:space="preserve"> w stosunku do wykonanych i odebranych przez Podwykonawcę</w:t>
      </w:r>
      <w:r w:rsidR="00E92940">
        <w:rPr>
          <w:rFonts w:ascii="Arial" w:hAnsi="Arial" w:cs="Arial"/>
          <w:sz w:val="20"/>
          <w:szCs w:val="20"/>
        </w:rPr>
        <w:t xml:space="preserve"> prac</w:t>
      </w:r>
      <w:r w:rsidRPr="004F18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ograniczenie nie dotyczy odstąpienia od umowy w zakresie dokumentacji projektowej. </w:t>
      </w:r>
    </w:p>
    <w:p w14:paraId="429B7EFD" w14:textId="27B4A1B8" w:rsidR="004F18FD" w:rsidRPr="004F18FD" w:rsidRDefault="004F18FD" w:rsidP="003C7732">
      <w:pPr>
        <w:pStyle w:val="Akapitzlist"/>
        <w:numPr>
          <w:ilvl w:val="0"/>
          <w:numId w:val="29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W przypadku odstąpienia od Umowy </w:t>
      </w:r>
      <w:r w:rsidR="00E92940">
        <w:rPr>
          <w:rFonts w:ascii="Arial" w:hAnsi="Arial" w:cs="Arial"/>
          <w:sz w:val="20"/>
          <w:szCs w:val="20"/>
        </w:rPr>
        <w:t>Wykonawca</w:t>
      </w:r>
      <w:r w:rsidRPr="004F18FD">
        <w:rPr>
          <w:rFonts w:ascii="Arial" w:hAnsi="Arial" w:cs="Arial"/>
          <w:sz w:val="20"/>
          <w:szCs w:val="20"/>
        </w:rPr>
        <w:t xml:space="preserve"> będzie uprawniony do otrzymania wynagrodzenia wyłącznie za </w:t>
      </w:r>
      <w:r w:rsidR="00E92940">
        <w:rPr>
          <w:rFonts w:ascii="Arial" w:hAnsi="Arial" w:cs="Arial"/>
          <w:sz w:val="20"/>
          <w:szCs w:val="20"/>
        </w:rPr>
        <w:t>prace</w:t>
      </w:r>
      <w:r w:rsidRPr="004F18FD">
        <w:rPr>
          <w:rFonts w:ascii="Arial" w:hAnsi="Arial" w:cs="Arial"/>
          <w:sz w:val="20"/>
          <w:szCs w:val="20"/>
        </w:rPr>
        <w:t xml:space="preserve"> zrealizowane do dnia otrzymania oświadczenia o odstąpieniu.</w:t>
      </w:r>
    </w:p>
    <w:p w14:paraId="626390F1" w14:textId="0DD7237B" w:rsidR="004F18FD" w:rsidRPr="004F18FD" w:rsidRDefault="004F18FD" w:rsidP="003C7732">
      <w:pPr>
        <w:pStyle w:val="Akapitzlist"/>
        <w:numPr>
          <w:ilvl w:val="0"/>
          <w:numId w:val="29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W przypadku odstąpienia od Umowy przez którąkolwiek ze stron, </w:t>
      </w:r>
      <w:r w:rsidR="00E92940">
        <w:rPr>
          <w:rFonts w:ascii="Arial" w:hAnsi="Arial" w:cs="Arial"/>
          <w:sz w:val="20"/>
          <w:szCs w:val="20"/>
        </w:rPr>
        <w:t>Wykonawca</w:t>
      </w:r>
      <w:r w:rsidRPr="004F18FD">
        <w:rPr>
          <w:rFonts w:ascii="Arial" w:hAnsi="Arial" w:cs="Arial"/>
          <w:sz w:val="20"/>
          <w:szCs w:val="20"/>
        </w:rPr>
        <w:t xml:space="preserve"> ma obowiązek:</w:t>
      </w:r>
    </w:p>
    <w:p w14:paraId="20BC5002" w14:textId="6B229F4A" w:rsidR="004F18FD" w:rsidRPr="004F18FD" w:rsidRDefault="004F18FD" w:rsidP="003C7732">
      <w:pPr>
        <w:pStyle w:val="Akapitzlist"/>
        <w:numPr>
          <w:ilvl w:val="1"/>
          <w:numId w:val="2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wstrzymać wykonywanie </w:t>
      </w:r>
      <w:r w:rsidR="000B4376">
        <w:rPr>
          <w:rFonts w:ascii="Arial" w:hAnsi="Arial" w:cs="Arial"/>
          <w:sz w:val="20"/>
          <w:szCs w:val="20"/>
        </w:rPr>
        <w:t>prac</w:t>
      </w:r>
      <w:r w:rsidRPr="004F18FD">
        <w:rPr>
          <w:rFonts w:ascii="Arial" w:hAnsi="Arial" w:cs="Arial"/>
          <w:sz w:val="20"/>
          <w:szCs w:val="20"/>
        </w:rPr>
        <w:t xml:space="preserve">, poza </w:t>
      </w:r>
      <w:r w:rsidR="000B4376">
        <w:rPr>
          <w:rFonts w:ascii="Arial" w:hAnsi="Arial" w:cs="Arial"/>
          <w:sz w:val="20"/>
          <w:szCs w:val="20"/>
        </w:rPr>
        <w:t xml:space="preserve">pracami </w:t>
      </w:r>
      <w:r w:rsidRPr="004F18FD">
        <w:rPr>
          <w:rFonts w:ascii="Arial" w:hAnsi="Arial" w:cs="Arial"/>
          <w:sz w:val="20"/>
          <w:szCs w:val="20"/>
        </w:rPr>
        <w:t xml:space="preserve">mającymi na celu ochronę życia i własności, zabezpieczyć na własny koszt i ryzyko przerwane roboty, uprzątnąć i zabezpieczyć teren budowy i opuścić go najpóźniej w terminie wskazanym przez </w:t>
      </w:r>
      <w:r w:rsidR="000B4376">
        <w:rPr>
          <w:rFonts w:ascii="Arial" w:hAnsi="Arial" w:cs="Arial"/>
          <w:sz w:val="20"/>
          <w:szCs w:val="20"/>
        </w:rPr>
        <w:t>Zamawiającego</w:t>
      </w:r>
      <w:r w:rsidRPr="004F18FD">
        <w:rPr>
          <w:rFonts w:ascii="Arial" w:hAnsi="Arial" w:cs="Arial"/>
          <w:sz w:val="20"/>
          <w:szCs w:val="20"/>
        </w:rPr>
        <w:t>;</w:t>
      </w:r>
    </w:p>
    <w:p w14:paraId="73562A20" w14:textId="4313EDB6" w:rsidR="004F18FD" w:rsidRPr="004F18FD" w:rsidRDefault="004F18FD" w:rsidP="003C7732">
      <w:pPr>
        <w:pStyle w:val="Akapitzlist"/>
        <w:numPr>
          <w:ilvl w:val="1"/>
          <w:numId w:val="2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niezwłocznie przekazać znajdujące się w jego posiadaniu dokumenty, urządzenia, materiały i inne prace, za które </w:t>
      </w:r>
      <w:r w:rsidR="000B4376">
        <w:rPr>
          <w:rFonts w:ascii="Arial" w:hAnsi="Arial" w:cs="Arial"/>
          <w:sz w:val="20"/>
          <w:szCs w:val="20"/>
        </w:rPr>
        <w:t>Wykonawca</w:t>
      </w:r>
      <w:r w:rsidRPr="004F18FD">
        <w:rPr>
          <w:rFonts w:ascii="Arial" w:hAnsi="Arial" w:cs="Arial"/>
          <w:sz w:val="20"/>
          <w:szCs w:val="20"/>
        </w:rPr>
        <w:t xml:space="preserve"> otrzymał płatność oraz inną, sporządzoną przez niego lub na jego rzecz, dokumentację projektową, najpóźniej w terminie wskazanym przez </w:t>
      </w:r>
      <w:r w:rsidR="000B4376">
        <w:rPr>
          <w:rFonts w:ascii="Arial" w:hAnsi="Arial" w:cs="Arial"/>
          <w:sz w:val="20"/>
          <w:szCs w:val="20"/>
        </w:rPr>
        <w:t>Zamawiającego</w:t>
      </w:r>
      <w:r w:rsidRPr="004F18FD">
        <w:rPr>
          <w:rFonts w:ascii="Arial" w:hAnsi="Arial" w:cs="Arial"/>
          <w:sz w:val="20"/>
          <w:szCs w:val="20"/>
        </w:rPr>
        <w:t xml:space="preserve">. </w:t>
      </w:r>
    </w:p>
    <w:p w14:paraId="4B9AFFD1" w14:textId="77777777" w:rsidR="004F18FD" w:rsidRDefault="004F18FD" w:rsidP="003C7732">
      <w:pPr>
        <w:pStyle w:val="Akapitzlist"/>
        <w:numPr>
          <w:ilvl w:val="1"/>
          <w:numId w:val="2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F18FD">
        <w:rPr>
          <w:rFonts w:ascii="Arial" w:hAnsi="Arial" w:cs="Arial"/>
          <w:sz w:val="20"/>
          <w:szCs w:val="20"/>
        </w:rPr>
        <w:t xml:space="preserve">przystąpić do inwentaryzacji wykonanych robót. </w:t>
      </w:r>
    </w:p>
    <w:p w14:paraId="54925F30" w14:textId="77777777" w:rsidR="006804AB" w:rsidRPr="004F18FD" w:rsidRDefault="006804AB" w:rsidP="006804AB">
      <w:pPr>
        <w:pStyle w:val="Akapitzlist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67116D" w14:textId="392178A7" w:rsidR="00DA27A4" w:rsidRPr="00D3306F" w:rsidRDefault="00DA27A4" w:rsidP="006804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eastAsia="Arial" w:hAnsi="Arial" w:cs="Arial"/>
          <w:b/>
          <w:bCs/>
          <w:sz w:val="20"/>
          <w:szCs w:val="20"/>
        </w:rPr>
        <w:t>§</w:t>
      </w:r>
      <w:r w:rsidRPr="00D3306F">
        <w:rPr>
          <w:rFonts w:ascii="Arial" w:hAnsi="Arial" w:cs="Arial"/>
          <w:b/>
          <w:bCs/>
          <w:sz w:val="20"/>
          <w:szCs w:val="20"/>
        </w:rPr>
        <w:t xml:space="preserve"> 1</w:t>
      </w:r>
      <w:r w:rsidR="00CD28DA">
        <w:rPr>
          <w:rFonts w:ascii="Arial" w:hAnsi="Arial" w:cs="Arial"/>
          <w:b/>
          <w:bCs/>
          <w:sz w:val="20"/>
          <w:szCs w:val="20"/>
        </w:rPr>
        <w:t>4</w:t>
      </w:r>
    </w:p>
    <w:p w14:paraId="7F144581" w14:textId="71DA54F1" w:rsidR="00DA27A4" w:rsidRPr="00743A40" w:rsidRDefault="006804AB" w:rsidP="006C04AD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743A40">
        <w:rPr>
          <w:rFonts w:ascii="Arial" w:hAnsi="Arial" w:cs="Arial"/>
          <w:b/>
          <w:bCs/>
          <w:sz w:val="20"/>
          <w:szCs w:val="20"/>
        </w:rPr>
        <w:t>Poufność</w:t>
      </w:r>
    </w:p>
    <w:p w14:paraId="7E466262" w14:textId="56725595" w:rsidR="006804AB" w:rsidRPr="00743A40" w:rsidRDefault="006804AB" w:rsidP="003C7732">
      <w:pPr>
        <w:pStyle w:val="Akapitzlist"/>
        <w:numPr>
          <w:ilvl w:val="0"/>
          <w:numId w:val="30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25916372"/>
      <w:r w:rsidRPr="00743A40">
        <w:rPr>
          <w:rFonts w:ascii="Arial" w:hAnsi="Arial" w:cs="Arial"/>
          <w:sz w:val="20"/>
          <w:szCs w:val="20"/>
        </w:rPr>
        <w:t xml:space="preserve">Wszelkie informacje, jakie Wykonawca otrzyma od Zamawiającego w toku lub w związku z realizacją Umowy uznaje się za poufne, w szczególności dane finansowe i projektowe.  </w:t>
      </w:r>
    </w:p>
    <w:p w14:paraId="6D394B9A" w14:textId="77777777" w:rsidR="006804AB" w:rsidRPr="00743A40" w:rsidRDefault="006804AB" w:rsidP="003C7732">
      <w:pPr>
        <w:pStyle w:val="Akapitzlist"/>
        <w:numPr>
          <w:ilvl w:val="0"/>
          <w:numId w:val="30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3A40">
        <w:rPr>
          <w:rFonts w:ascii="Arial" w:hAnsi="Arial" w:cs="Arial"/>
          <w:sz w:val="20"/>
          <w:szCs w:val="20"/>
        </w:rPr>
        <w:t>Informacje poufne mogą być ujawnione tylko w przypadku, kiedy:</w:t>
      </w:r>
    </w:p>
    <w:p w14:paraId="4A16327B" w14:textId="6D025B4B" w:rsidR="006804AB" w:rsidRPr="00743A40" w:rsidRDefault="006804AB" w:rsidP="003C7732">
      <w:pPr>
        <w:pStyle w:val="Akapitzlist"/>
        <w:numPr>
          <w:ilvl w:val="1"/>
          <w:numId w:val="30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43A40">
        <w:rPr>
          <w:rFonts w:ascii="Arial" w:hAnsi="Arial" w:cs="Arial"/>
          <w:sz w:val="20"/>
          <w:szCs w:val="20"/>
        </w:rPr>
        <w:t>Wykonawca otrzyma od Zamawiającego pisemną zgodę – pod rygorem nieważności, na ujawnienie informacji poufnej;</w:t>
      </w:r>
    </w:p>
    <w:p w14:paraId="509B62F0" w14:textId="77777777" w:rsidR="006804AB" w:rsidRPr="00743A40" w:rsidRDefault="006804AB" w:rsidP="003C7732">
      <w:pPr>
        <w:pStyle w:val="Akapitzlist"/>
        <w:numPr>
          <w:ilvl w:val="1"/>
          <w:numId w:val="30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743A40">
        <w:rPr>
          <w:rFonts w:ascii="Arial" w:hAnsi="Arial" w:cs="Arial"/>
          <w:sz w:val="20"/>
          <w:szCs w:val="20"/>
        </w:rPr>
        <w:t>ujawnienie informacji poufnej wymagane będzie przez przepis prawa i o ujawnienie takiej informacji wystąpi upoważniony organ.</w:t>
      </w:r>
    </w:p>
    <w:p w14:paraId="742F6B40" w14:textId="11E9E272" w:rsidR="006804AB" w:rsidRPr="00743A40" w:rsidRDefault="006804AB" w:rsidP="003C7732">
      <w:pPr>
        <w:pStyle w:val="Akapitzlist"/>
        <w:numPr>
          <w:ilvl w:val="0"/>
          <w:numId w:val="30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3A40">
        <w:rPr>
          <w:rFonts w:ascii="Arial" w:hAnsi="Arial" w:cs="Arial"/>
          <w:sz w:val="20"/>
          <w:szCs w:val="20"/>
        </w:rPr>
        <w:t xml:space="preserve">W przypadku, o którym mowa w ust. 2 pkt 2, niezwłocznie po tym jak Wykonawca otrzyma wniosek o ujawnienie informacji poufnej, Wykonawca przekaże kopię tego wniosku Zamawiającemu wraz ze swoim stanowiskiem w sprawie, jak i też przekaże Zamawiającemu kopię proponowanej odpowiedzi na skierowany wniosek a w przypadku, gdy odpowiedź lub stanowisko zostało przekazane w innej formie niż pisemna, przedstawi na piśmie przekazane stanowisko. Wykonawca nie udzieli odpowiedzi przed uzyskaniem akceptacji Zamawiającego co do proponowanej treści odpowiedzi. </w:t>
      </w:r>
    </w:p>
    <w:p w14:paraId="5A325CD3" w14:textId="708AD665" w:rsidR="006804AB" w:rsidRDefault="006804AB" w:rsidP="003C7732">
      <w:pPr>
        <w:pStyle w:val="Akapitzlist"/>
        <w:numPr>
          <w:ilvl w:val="0"/>
          <w:numId w:val="30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3A40">
        <w:rPr>
          <w:rFonts w:ascii="Arial" w:hAnsi="Arial" w:cs="Arial"/>
          <w:sz w:val="20"/>
          <w:szCs w:val="20"/>
        </w:rPr>
        <w:t>Obowiązek, o którym mowa w ust. 1 pozostaje w mocy także w przypadku wygaśnięcia lub rozwiązania Umowy przez którąkolwiek ze Stron, niezależnie od przyczyn. Wykonawca przyjmuje na siebie odpowiedzialność za swoich pracowników, doradców i inne osoby, którymi posługuje się przy realizacji Umowy, jak i też zapewnia, że osoby takie będą przestrzegać obowiązku zachowania w tajemnicy informacji objętych Umową i przed ujawnieniem ich takich informacji - po uzyskaniu zgody Zamawiającego - wyjedna ich zgodę i zobowiązanie do zachowania w poufności przekazanych informacji na warunkach określonych Umową.</w:t>
      </w:r>
    </w:p>
    <w:p w14:paraId="595206F5" w14:textId="77777777" w:rsidR="004C75E4" w:rsidRDefault="004C75E4" w:rsidP="008829E6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C0F139E" w14:textId="77777777" w:rsidR="004C75E4" w:rsidRPr="00D3306F" w:rsidRDefault="004C75E4" w:rsidP="004C75E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306F">
        <w:rPr>
          <w:rFonts w:ascii="Arial" w:hAnsi="Arial" w:cs="Arial"/>
          <w:b/>
          <w:color w:val="000000" w:themeColor="text1"/>
          <w:sz w:val="20"/>
          <w:szCs w:val="20"/>
        </w:rPr>
        <w:t>§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297061F3" w14:textId="7D9FB2B1" w:rsidR="004C75E4" w:rsidRDefault="00CE3FEF" w:rsidP="004C75E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Zmiany umowy</w:t>
      </w:r>
    </w:p>
    <w:p w14:paraId="0EE430FA" w14:textId="77777777" w:rsidR="00CE3FEF" w:rsidRPr="00CE3FEF" w:rsidRDefault="00CE3FEF" w:rsidP="004C75E4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przewiduje możliwość zmiany terminu realizacji niniejszej umowy w następujących przypadkach:</w:t>
      </w:r>
    </w:p>
    <w:p w14:paraId="21FF853C" w14:textId="4223F2B1" w:rsidR="00CE3FEF" w:rsidRPr="00CE3FEF" w:rsidRDefault="001D2B92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Wstrzymanie przez Zamawiającego wykonania prac niewynikających z okoliczności leżących po stronie Wykonawcy. </w:t>
      </w:r>
      <w:r w:rsidR="00CE3FEF">
        <w:rPr>
          <w:rFonts w:ascii="Arial" w:hAnsi="Arial" w:cs="Arial"/>
          <w:sz w:val="20"/>
          <w:szCs w:val="20"/>
        </w:rPr>
        <w:t>Wówczas termin realizacji umowy może ulec wydłużeniu o czas nie dłuższy niż czas przerw narzuconych przez Zamawiającego.</w:t>
      </w:r>
    </w:p>
    <w:p w14:paraId="576A810A" w14:textId="1DFA911F" w:rsidR="004C75E4" w:rsidRDefault="002642D8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E3FEF">
        <w:rPr>
          <w:rFonts w:ascii="Arial" w:hAnsi="Arial" w:cs="Arial"/>
          <w:bCs/>
          <w:sz w:val="20"/>
          <w:szCs w:val="20"/>
        </w:rPr>
        <w:t>obót dodatkowych, których Zamawiający nie mógł przewidzieć, a któ</w:t>
      </w:r>
      <w:r w:rsidR="001D2B92">
        <w:rPr>
          <w:rFonts w:ascii="Arial" w:hAnsi="Arial" w:cs="Arial"/>
          <w:bCs/>
          <w:sz w:val="20"/>
          <w:szCs w:val="20"/>
        </w:rPr>
        <w:t>r</w:t>
      </w:r>
      <w:r w:rsidR="00CE3FEF">
        <w:rPr>
          <w:rFonts w:ascii="Arial" w:hAnsi="Arial" w:cs="Arial"/>
          <w:bCs/>
          <w:sz w:val="20"/>
          <w:szCs w:val="20"/>
        </w:rPr>
        <w:t>e są niezbędne do wykonania przedmiotu umowy.</w:t>
      </w:r>
    </w:p>
    <w:p w14:paraId="556D882D" w14:textId="2AD3639E" w:rsidR="00CE3FEF" w:rsidRDefault="00CE3FEF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Gdy wystąpi konieczność wykonania robót zamiennych lub innych robót niezbędnych do wykonania przedmiotu zamówienia, ze względu na zasady wiedzy technicznej, któ</w:t>
      </w:r>
      <w:r w:rsidR="001D2B92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e wstrzymują lub opóźniają </w:t>
      </w:r>
      <w:r w:rsidR="001D2B92">
        <w:rPr>
          <w:rFonts w:ascii="Arial" w:hAnsi="Arial" w:cs="Arial"/>
          <w:bCs/>
          <w:sz w:val="20"/>
          <w:szCs w:val="20"/>
        </w:rPr>
        <w:t>realizację zamówienia.</w:t>
      </w:r>
    </w:p>
    <w:p w14:paraId="24ED1D76" w14:textId="5E637DC6" w:rsidR="001D2B92" w:rsidRDefault="001D2B92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Konieczności wykonania dodatkowych badań i ekspertyz. Wówczas termin realizacji umowy na wniosek Wykonawcy może ulec wydłużeniu o czas niezbędny do ich wykonania.</w:t>
      </w:r>
    </w:p>
    <w:p w14:paraId="5E16107A" w14:textId="1A8AEDF5" w:rsidR="001D2B92" w:rsidRDefault="001D2B92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Wstrzymania prac budowlanych przez właściwy organ z przyczyn niezawinionych przez Wykonawcę.</w:t>
      </w:r>
    </w:p>
    <w:p w14:paraId="0E8397CD" w14:textId="2EFF9C6F" w:rsidR="001D2B92" w:rsidRDefault="001D2B92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Konieczności zrealizowania przedmiotu umowy przy zastosowaniu innych rozwiązań technicznych lub materiałowych ze względu na zmiany obowiązującego prawa.</w:t>
      </w:r>
    </w:p>
    <w:p w14:paraId="19C7BD7F" w14:textId="2F1E1E89" w:rsidR="001D2B92" w:rsidRDefault="00A11FFD" w:rsidP="00CE3FEF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Jeżeli przyczyny, z powodu których będzie zagrożone dotrzymanie terminu zakończenia robot będą następstwem okoliczności, za które odpowiedzialność ponosi Zamawiający.</w:t>
      </w:r>
    </w:p>
    <w:p w14:paraId="620CAA1F" w14:textId="61AA0962" w:rsidR="004C75E4" w:rsidRPr="008829E6" w:rsidRDefault="00A11FFD" w:rsidP="008829E6">
      <w:pPr>
        <w:pStyle w:val="Akapitzlist"/>
        <w:numPr>
          <w:ilvl w:val="1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Wystąpienie siły wyższej uniemożliwiającej wykonanie przedmiotu umowy zgodnie z postanowieniami umownymi.</w:t>
      </w:r>
    </w:p>
    <w:p w14:paraId="7C753E44" w14:textId="77777777" w:rsidR="00DA27A4" w:rsidRPr="006804AB" w:rsidRDefault="00DA27A4" w:rsidP="00DA27A4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8E2ABBE" w14:textId="19293745" w:rsidR="00DA27A4" w:rsidRPr="00D3306F" w:rsidRDefault="00DA27A4" w:rsidP="00DA27A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306F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bookmarkEnd w:id="3"/>
      <w:r w:rsidRPr="00D3306F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4C75E4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14:paraId="6FDEE437" w14:textId="77777777" w:rsidR="00DA27A4" w:rsidRDefault="00DA27A4" w:rsidP="00DA27A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3306F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6ECF9D79" w14:textId="622C0270" w:rsidR="00BA3845" w:rsidRDefault="006C04AD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zobowiązane są do informowania o każdej zmianie adresu do doręczeń (wskazanego jako adres siedziby w komparycji umowy). </w:t>
      </w:r>
      <w:r w:rsidR="00BA3845" w:rsidRPr="006C04AD">
        <w:rPr>
          <w:rFonts w:ascii="Arial" w:hAnsi="Arial" w:cs="Arial"/>
          <w:bCs/>
          <w:sz w:val="20"/>
          <w:szCs w:val="20"/>
        </w:rPr>
        <w:t xml:space="preserve">W przypadku nie poinformowania o zmianie adresu dla doręczeń, pisma wysłane pod ostatnio </w:t>
      </w:r>
      <w:r>
        <w:rPr>
          <w:rFonts w:ascii="Arial" w:hAnsi="Arial" w:cs="Arial"/>
          <w:bCs/>
          <w:sz w:val="20"/>
          <w:szCs w:val="20"/>
        </w:rPr>
        <w:t>wskazany</w:t>
      </w:r>
      <w:r w:rsidR="00BA3845" w:rsidRPr="006C04AD">
        <w:rPr>
          <w:rFonts w:ascii="Arial" w:hAnsi="Arial" w:cs="Arial"/>
          <w:bCs/>
          <w:sz w:val="20"/>
          <w:szCs w:val="20"/>
        </w:rPr>
        <w:t xml:space="preserve"> adres uznaje się za doręczone. </w:t>
      </w:r>
    </w:p>
    <w:p w14:paraId="54E5FFD3" w14:textId="492F220E" w:rsidR="00DA27A4" w:rsidRDefault="00DA27A4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C04AD">
        <w:rPr>
          <w:rFonts w:ascii="Arial" w:hAnsi="Arial" w:cs="Arial"/>
          <w:bCs/>
          <w:sz w:val="20"/>
          <w:szCs w:val="20"/>
        </w:rPr>
        <w:t xml:space="preserve">W sprawach nieuregulowanych Umową będą miały zastosowanie przepisy </w:t>
      </w:r>
      <w:r w:rsidR="00A1388D">
        <w:rPr>
          <w:rFonts w:ascii="Arial" w:hAnsi="Arial" w:cs="Arial"/>
          <w:bCs/>
          <w:sz w:val="20"/>
          <w:szCs w:val="20"/>
        </w:rPr>
        <w:t>prawa powszechnie obowiązującego.</w:t>
      </w:r>
    </w:p>
    <w:p w14:paraId="4527CE7B" w14:textId="1128CA8D" w:rsidR="00A1388D" w:rsidRDefault="00A1388D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Zmiana umowy wymaga zawarcia aneksu w formie pisemnej pod rygorem nieważności. Formy pisemnej pod rygorem nieważności wymagają również oświadczenia o odstąpieniu, rozwiązaniu lub wypowiedzeniu umowy. </w:t>
      </w:r>
    </w:p>
    <w:p w14:paraId="4C98EF4E" w14:textId="00B324FD" w:rsidR="00DA27A4" w:rsidRDefault="00A1388D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Wszelkie spory </w:t>
      </w:r>
      <w:r w:rsidR="00DA27A4" w:rsidRPr="00A1388D">
        <w:rPr>
          <w:rFonts w:ascii="Arial" w:hAnsi="Arial" w:cs="Arial"/>
          <w:bCs/>
          <w:sz w:val="20"/>
          <w:szCs w:val="20"/>
        </w:rPr>
        <w:t>mogące wyniknąć pomiędzy stronami przy realizowaniu przedmiotu Umowy lub z nią związane, w przypadku braku możliwości ich polubownego załatwienia, będą rozpatrywane przez sąd powszechny właściwy dla siedziby Zamawiającego.</w:t>
      </w:r>
    </w:p>
    <w:p w14:paraId="5B853A7E" w14:textId="60F6D999" w:rsidR="00B25241" w:rsidRDefault="00B25241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Umowa wchodzi w życie z dniem podpisania.</w:t>
      </w:r>
    </w:p>
    <w:p w14:paraId="1A56304B" w14:textId="00129ECE" w:rsidR="00B25241" w:rsidRDefault="00B25241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przypadku nie uzyskania przez Zamawiającego pozytywnej decyzji dotyczącej otrzymania dofinansowania (o czym Zamawiający poinformuje Wykonawcę w ciągu 5 dni roboczych od dnia otrzymania negatywnej decyzji</w:t>
      </w:r>
      <w:r w:rsidRPr="006A42F8">
        <w:rPr>
          <w:rFonts w:ascii="Arial" w:hAnsi="Arial" w:cs="Arial"/>
          <w:bCs/>
          <w:sz w:val="20"/>
          <w:szCs w:val="20"/>
        </w:rPr>
        <w:t xml:space="preserve">) </w:t>
      </w:r>
      <w:r w:rsidRPr="008829E6">
        <w:rPr>
          <w:rFonts w:ascii="Arial" w:hAnsi="Arial" w:cs="Arial"/>
          <w:bCs/>
          <w:color w:val="000000" w:themeColor="text1"/>
          <w:sz w:val="20"/>
          <w:szCs w:val="20"/>
        </w:rPr>
        <w:t>§1</w:t>
      </w:r>
      <w:r w:rsidR="006A42F8" w:rsidRPr="008829E6">
        <w:rPr>
          <w:rFonts w:ascii="Arial" w:hAnsi="Arial" w:cs="Arial"/>
          <w:bCs/>
          <w:color w:val="000000" w:themeColor="text1"/>
          <w:sz w:val="20"/>
          <w:szCs w:val="20"/>
        </w:rPr>
        <w:t xml:space="preserve"> pkt 4</w:t>
      </w:r>
      <w:r w:rsidR="0045438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A42F8" w:rsidRPr="008829E6">
        <w:rPr>
          <w:rFonts w:ascii="Arial" w:hAnsi="Arial" w:cs="Arial"/>
          <w:bCs/>
          <w:color w:val="000000" w:themeColor="text1"/>
          <w:sz w:val="20"/>
          <w:szCs w:val="20"/>
        </w:rPr>
        <w:t>oraz §3 pkt 2</w:t>
      </w:r>
      <w:r w:rsidR="00454386">
        <w:rPr>
          <w:rFonts w:ascii="Arial" w:hAnsi="Arial" w:cs="Arial"/>
          <w:bCs/>
          <w:color w:val="000000" w:themeColor="text1"/>
          <w:sz w:val="20"/>
          <w:szCs w:val="20"/>
        </w:rPr>
        <w:t>.2</w:t>
      </w:r>
      <w:r w:rsidR="006A42F8" w:rsidRPr="008829E6">
        <w:rPr>
          <w:rFonts w:ascii="Arial" w:hAnsi="Arial" w:cs="Arial"/>
          <w:bCs/>
          <w:color w:val="000000" w:themeColor="text1"/>
          <w:sz w:val="20"/>
          <w:szCs w:val="20"/>
        </w:rPr>
        <w:t xml:space="preserve"> tracą ważność.</w:t>
      </w:r>
      <w:r w:rsidR="006A42F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75849311" w14:textId="558D5D70" w:rsidR="00DA27A4" w:rsidRPr="00A1388D" w:rsidRDefault="00DA27A4" w:rsidP="003C7732">
      <w:pPr>
        <w:pStyle w:val="Akapitzlist"/>
        <w:numPr>
          <w:ilvl w:val="0"/>
          <w:numId w:val="31"/>
        </w:numPr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1388D">
        <w:rPr>
          <w:rFonts w:ascii="Arial" w:hAnsi="Arial" w:cs="Arial"/>
          <w:bCs/>
          <w:sz w:val="20"/>
          <w:szCs w:val="20"/>
        </w:rPr>
        <w:t xml:space="preserve">Umowę sporządzono w </w:t>
      </w:r>
      <w:r w:rsidR="00A1388D">
        <w:rPr>
          <w:rFonts w:ascii="Arial" w:hAnsi="Arial" w:cs="Arial"/>
          <w:bCs/>
          <w:sz w:val="20"/>
          <w:szCs w:val="20"/>
        </w:rPr>
        <w:t>2</w:t>
      </w:r>
      <w:r w:rsidRPr="00A1388D">
        <w:rPr>
          <w:rFonts w:ascii="Arial" w:hAnsi="Arial" w:cs="Arial"/>
          <w:bCs/>
          <w:sz w:val="20"/>
          <w:szCs w:val="20"/>
        </w:rPr>
        <w:t xml:space="preserve"> jednobrzmiących egzemplarzach, </w:t>
      </w:r>
      <w:r w:rsidR="00A1388D">
        <w:rPr>
          <w:rFonts w:ascii="Arial" w:hAnsi="Arial" w:cs="Arial"/>
          <w:bCs/>
          <w:sz w:val="20"/>
          <w:szCs w:val="20"/>
        </w:rPr>
        <w:t>po jednym dla każdej ze Stron.</w:t>
      </w:r>
    </w:p>
    <w:p w14:paraId="44ABEF22" w14:textId="77777777" w:rsidR="00DA27A4" w:rsidRPr="00D3306F" w:rsidRDefault="00DA27A4" w:rsidP="00DA27A4">
      <w:pPr>
        <w:spacing w:after="120"/>
        <w:ind w:left="539" w:hanging="397"/>
        <w:jc w:val="both"/>
        <w:rPr>
          <w:rFonts w:ascii="Arial" w:hAnsi="Arial" w:cs="Arial"/>
          <w:bCs/>
          <w:sz w:val="20"/>
          <w:szCs w:val="20"/>
        </w:rPr>
      </w:pPr>
    </w:p>
    <w:p w14:paraId="1301BAB4" w14:textId="77777777" w:rsidR="00DA27A4" w:rsidRPr="00D3306F" w:rsidRDefault="00DA27A4" w:rsidP="00DA27A4">
      <w:pPr>
        <w:spacing w:after="120"/>
        <w:ind w:left="539" w:hanging="397"/>
        <w:jc w:val="both"/>
        <w:rPr>
          <w:rFonts w:ascii="Arial" w:hAnsi="Arial" w:cs="Arial"/>
          <w:bCs/>
          <w:sz w:val="20"/>
          <w:szCs w:val="20"/>
        </w:rPr>
      </w:pPr>
    </w:p>
    <w:p w14:paraId="44644C94" w14:textId="77777777" w:rsidR="00DA27A4" w:rsidRPr="00D3306F" w:rsidRDefault="00DA27A4" w:rsidP="00DA27A4">
      <w:pPr>
        <w:spacing w:after="120"/>
        <w:ind w:left="539" w:hanging="397"/>
        <w:jc w:val="both"/>
        <w:rPr>
          <w:rFonts w:ascii="Arial" w:hAnsi="Arial" w:cs="Arial"/>
          <w:bCs/>
          <w:sz w:val="20"/>
          <w:szCs w:val="20"/>
        </w:rPr>
      </w:pPr>
    </w:p>
    <w:p w14:paraId="56DAA4A7" w14:textId="77777777" w:rsidR="00DA27A4" w:rsidRPr="00D3306F" w:rsidRDefault="00DA27A4" w:rsidP="00DA27A4">
      <w:pPr>
        <w:spacing w:after="120"/>
        <w:ind w:left="539" w:hanging="397"/>
        <w:jc w:val="both"/>
        <w:rPr>
          <w:rFonts w:ascii="Arial" w:hAnsi="Arial" w:cs="Arial"/>
          <w:bCs/>
          <w:sz w:val="20"/>
          <w:szCs w:val="20"/>
        </w:rPr>
      </w:pPr>
    </w:p>
    <w:p w14:paraId="0AC4748C" w14:textId="77777777" w:rsidR="00DA27A4" w:rsidRPr="00D3306F" w:rsidRDefault="00DA27A4" w:rsidP="00363BF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DB7E30C" w14:textId="77777777" w:rsidR="00DA27A4" w:rsidRPr="00D3306F" w:rsidRDefault="00DA27A4" w:rsidP="00DA27A4">
      <w:pPr>
        <w:spacing w:after="120"/>
        <w:ind w:left="539" w:hanging="397"/>
        <w:jc w:val="both"/>
        <w:rPr>
          <w:rFonts w:ascii="Arial" w:hAnsi="Arial" w:cs="Arial"/>
          <w:bCs/>
          <w:sz w:val="20"/>
          <w:szCs w:val="20"/>
        </w:rPr>
      </w:pPr>
    </w:p>
    <w:p w14:paraId="028E0214" w14:textId="77777777" w:rsidR="00DA27A4" w:rsidRPr="00D3306F" w:rsidRDefault="00DA27A4" w:rsidP="003C7732">
      <w:pPr>
        <w:pStyle w:val="Akapitzlist"/>
        <w:numPr>
          <w:ilvl w:val="0"/>
          <w:numId w:val="15"/>
        </w:numPr>
        <w:spacing w:after="120"/>
        <w:ind w:left="-142" w:firstLine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1CF26E05" w14:textId="77777777" w:rsidR="00DA27A4" w:rsidRPr="00D3306F" w:rsidRDefault="00DA27A4" w:rsidP="003C7732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3306F">
        <w:rPr>
          <w:rFonts w:ascii="Arial" w:hAnsi="Arial" w:cs="Arial"/>
          <w:sz w:val="20"/>
          <w:szCs w:val="20"/>
        </w:rPr>
        <w:t xml:space="preserve">Zał. nr 1 – </w:t>
      </w:r>
      <w:r>
        <w:rPr>
          <w:rFonts w:ascii="Arial" w:hAnsi="Arial" w:cs="Arial"/>
          <w:sz w:val="20"/>
          <w:szCs w:val="20"/>
        </w:rPr>
        <w:t xml:space="preserve">Załącznik techniczny </w:t>
      </w:r>
    </w:p>
    <w:p w14:paraId="0133A129" w14:textId="77777777" w:rsidR="00DA27A4" w:rsidRPr="00D3306F" w:rsidRDefault="00DA27A4" w:rsidP="00DA27A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4BA54C6" w14:textId="77777777" w:rsidR="00DA27A4" w:rsidRPr="00D3306F" w:rsidRDefault="00DA27A4" w:rsidP="00DA27A4">
      <w:pPr>
        <w:spacing w:after="120"/>
        <w:rPr>
          <w:rFonts w:ascii="Arial" w:hAnsi="Arial" w:cs="Arial"/>
          <w:b/>
          <w:sz w:val="20"/>
          <w:szCs w:val="20"/>
        </w:rPr>
      </w:pPr>
    </w:p>
    <w:p w14:paraId="6B52F038" w14:textId="77777777" w:rsidR="00DA27A4" w:rsidRPr="00D3306F" w:rsidRDefault="00DA27A4" w:rsidP="00DA27A4">
      <w:pPr>
        <w:spacing w:after="120"/>
        <w:rPr>
          <w:rFonts w:ascii="Arial" w:hAnsi="Arial" w:cs="Arial"/>
          <w:b/>
          <w:sz w:val="20"/>
          <w:szCs w:val="20"/>
        </w:rPr>
      </w:pPr>
    </w:p>
    <w:p w14:paraId="67D673D6" w14:textId="77777777" w:rsidR="00DA27A4" w:rsidRPr="00D3306F" w:rsidRDefault="00DA27A4" w:rsidP="00DA27A4">
      <w:pPr>
        <w:spacing w:after="120"/>
        <w:rPr>
          <w:rFonts w:ascii="Arial" w:hAnsi="Arial" w:cs="Arial"/>
          <w:b/>
          <w:sz w:val="20"/>
          <w:szCs w:val="20"/>
        </w:rPr>
      </w:pPr>
      <w:r w:rsidRPr="00D3306F">
        <w:rPr>
          <w:rFonts w:ascii="Arial" w:hAnsi="Arial" w:cs="Arial"/>
          <w:b/>
          <w:sz w:val="20"/>
          <w:szCs w:val="20"/>
        </w:rPr>
        <w:t xml:space="preserve">             </w:t>
      </w:r>
    </w:p>
    <w:p w14:paraId="6B4309DE" w14:textId="06B4B982" w:rsidR="00DA27A4" w:rsidRPr="00363BF9" w:rsidRDefault="00DA27A4" w:rsidP="00363BF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306F">
        <w:rPr>
          <w:rFonts w:ascii="Arial" w:hAnsi="Arial" w:cs="Arial"/>
          <w:b/>
          <w:sz w:val="20"/>
          <w:szCs w:val="20"/>
        </w:rPr>
        <w:t>ZAMAWIAJĄCY                                                                    WYKONAWCA</w:t>
      </w:r>
    </w:p>
    <w:p w14:paraId="1EDCD09F" w14:textId="77777777" w:rsidR="003202F7" w:rsidRPr="00D3306F" w:rsidRDefault="003202F7" w:rsidP="00DA27A4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</w:p>
    <w:sectPr w:rsidR="003202F7" w:rsidRPr="00D3306F" w:rsidSect="00DA27A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D9DB" w14:textId="77777777" w:rsidR="00387FB9" w:rsidRDefault="00387FB9">
      <w:r>
        <w:separator/>
      </w:r>
    </w:p>
  </w:endnote>
  <w:endnote w:type="continuationSeparator" w:id="0">
    <w:p w14:paraId="0B8E047C" w14:textId="77777777" w:rsidR="00387FB9" w:rsidRDefault="0038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L">
    <w:altName w:val="Times New Roman"/>
    <w:charset w:val="00"/>
    <w:family w:val="roman"/>
    <w:pitch w:val="default"/>
  </w:font>
  <w:font w:name="Courier 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AAF58" w14:textId="77777777" w:rsidR="005A3E0C" w:rsidRDefault="005A3E0C" w:rsidP="00D032BF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3C57C96" w14:textId="77777777" w:rsidR="005A3E0C" w:rsidRDefault="005A3E0C" w:rsidP="000935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A16A" w14:textId="77777777" w:rsidR="005A3E0C" w:rsidRPr="00A3283D" w:rsidRDefault="005A3E0C">
    <w:pPr>
      <w:pStyle w:val="Stopka"/>
      <w:jc w:val="right"/>
      <w:rPr>
        <w:rFonts w:ascii="Calibri" w:hAnsi="Calibri"/>
        <w:sz w:val="22"/>
        <w:szCs w:val="22"/>
      </w:rPr>
    </w:pPr>
    <w:r w:rsidRPr="00A3283D">
      <w:rPr>
        <w:rFonts w:ascii="Calibri" w:hAnsi="Calibri"/>
        <w:sz w:val="22"/>
        <w:szCs w:val="22"/>
      </w:rPr>
      <w:t xml:space="preserve">Strona </w:t>
    </w:r>
    <w:r w:rsidRPr="00A3283D">
      <w:rPr>
        <w:rFonts w:ascii="Calibri" w:hAnsi="Calibri"/>
        <w:bCs/>
        <w:sz w:val="22"/>
        <w:szCs w:val="22"/>
      </w:rPr>
      <w:fldChar w:fldCharType="begin"/>
    </w:r>
    <w:r w:rsidRPr="00A3283D">
      <w:rPr>
        <w:rFonts w:ascii="Calibri" w:hAnsi="Calibri"/>
        <w:bCs/>
        <w:sz w:val="22"/>
        <w:szCs w:val="22"/>
      </w:rPr>
      <w:instrText>PAGE</w:instrText>
    </w:r>
    <w:r w:rsidRPr="00A3283D">
      <w:rPr>
        <w:rFonts w:ascii="Calibri" w:hAnsi="Calibri"/>
        <w:bCs/>
        <w:sz w:val="22"/>
        <w:szCs w:val="22"/>
      </w:rPr>
      <w:fldChar w:fldCharType="separate"/>
    </w:r>
    <w:r>
      <w:rPr>
        <w:rFonts w:ascii="Calibri" w:hAnsi="Calibri"/>
        <w:bCs/>
        <w:noProof/>
        <w:sz w:val="22"/>
        <w:szCs w:val="22"/>
      </w:rPr>
      <w:t>3</w:t>
    </w:r>
    <w:r w:rsidRPr="00A3283D">
      <w:rPr>
        <w:rFonts w:ascii="Calibri" w:hAnsi="Calibri"/>
        <w:bCs/>
        <w:sz w:val="22"/>
        <w:szCs w:val="22"/>
      </w:rPr>
      <w:fldChar w:fldCharType="end"/>
    </w:r>
    <w:r w:rsidRPr="00A3283D">
      <w:rPr>
        <w:rFonts w:ascii="Calibri" w:hAnsi="Calibri"/>
        <w:sz w:val="22"/>
        <w:szCs w:val="22"/>
      </w:rPr>
      <w:t xml:space="preserve"> z </w:t>
    </w:r>
    <w:r w:rsidRPr="00A3283D">
      <w:rPr>
        <w:rFonts w:ascii="Calibri" w:hAnsi="Calibri"/>
        <w:bCs/>
        <w:sz w:val="22"/>
        <w:szCs w:val="22"/>
      </w:rPr>
      <w:fldChar w:fldCharType="begin"/>
    </w:r>
    <w:r w:rsidRPr="00A3283D">
      <w:rPr>
        <w:rFonts w:ascii="Calibri" w:hAnsi="Calibri"/>
        <w:bCs/>
        <w:sz w:val="22"/>
        <w:szCs w:val="22"/>
      </w:rPr>
      <w:instrText>NUMPAGES</w:instrText>
    </w:r>
    <w:r w:rsidRPr="00A3283D">
      <w:rPr>
        <w:rFonts w:ascii="Calibri" w:hAnsi="Calibri"/>
        <w:bCs/>
        <w:sz w:val="22"/>
        <w:szCs w:val="22"/>
      </w:rPr>
      <w:fldChar w:fldCharType="separate"/>
    </w:r>
    <w:r>
      <w:rPr>
        <w:rFonts w:ascii="Calibri" w:hAnsi="Calibri"/>
        <w:bCs/>
        <w:noProof/>
        <w:sz w:val="22"/>
        <w:szCs w:val="22"/>
      </w:rPr>
      <w:t>8</w:t>
    </w:r>
    <w:r w:rsidRPr="00A3283D">
      <w:rPr>
        <w:rFonts w:ascii="Calibri" w:hAnsi="Calibri"/>
        <w:bCs/>
        <w:sz w:val="22"/>
        <w:szCs w:val="22"/>
      </w:rPr>
      <w:fldChar w:fldCharType="end"/>
    </w:r>
  </w:p>
  <w:p w14:paraId="63F94C87" w14:textId="77777777" w:rsidR="005A3E0C" w:rsidRDefault="005A3E0C" w:rsidP="000935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1AC5" w14:textId="77777777" w:rsidR="00387FB9" w:rsidRDefault="00387FB9">
      <w:r>
        <w:separator/>
      </w:r>
    </w:p>
  </w:footnote>
  <w:footnote w:type="continuationSeparator" w:id="0">
    <w:p w14:paraId="264A78AB" w14:textId="77777777" w:rsidR="00387FB9" w:rsidRDefault="0038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5C7C"/>
    <w:multiLevelType w:val="hybridMultilevel"/>
    <w:tmpl w:val="0D12B3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8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E02"/>
    <w:multiLevelType w:val="hybridMultilevel"/>
    <w:tmpl w:val="0AB2A5B6"/>
    <w:lvl w:ilvl="0" w:tplc="B0BCCAF8">
      <w:start w:val="1"/>
      <w:numFmt w:val="decimal"/>
      <w:lvlText w:val="%1."/>
      <w:lvlJc w:val="left"/>
      <w:pPr>
        <w:ind w:left="117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E976928"/>
    <w:multiLevelType w:val="hybridMultilevel"/>
    <w:tmpl w:val="AF12C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1EFF"/>
    <w:multiLevelType w:val="multilevel"/>
    <w:tmpl w:val="92F07EEA"/>
    <w:lvl w:ilvl="0">
      <w:start w:val="2"/>
      <w:numFmt w:val="decimal"/>
      <w:lvlText w:val="%1.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14"/>
        </w:tabs>
        <w:ind w:left="794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54383F"/>
    <w:multiLevelType w:val="hybridMultilevel"/>
    <w:tmpl w:val="BD0AE0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8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D07F1"/>
    <w:multiLevelType w:val="hybridMultilevel"/>
    <w:tmpl w:val="83CA7D68"/>
    <w:lvl w:ilvl="0" w:tplc="6E7617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2CD65898">
      <w:start w:val="1"/>
      <w:numFmt w:val="decimal"/>
      <w:lvlText w:val="%2)"/>
      <w:lvlJc w:val="left"/>
      <w:pPr>
        <w:ind w:left="785" w:hanging="360"/>
      </w:pPr>
      <w:rPr>
        <w:rFonts w:ascii="Arial" w:eastAsia="Times New Roman" w:hAnsi="Arial" w:cs="Arial"/>
        <w:color w:val="auto"/>
      </w:rPr>
    </w:lvl>
    <w:lvl w:ilvl="2" w:tplc="FDC4FCBE">
      <w:start w:val="1"/>
      <w:numFmt w:val="lowerLetter"/>
      <w:lvlText w:val="%3)"/>
      <w:lvlJc w:val="left"/>
      <w:pPr>
        <w:ind w:left="121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3ADA"/>
    <w:multiLevelType w:val="multilevel"/>
    <w:tmpl w:val="B5A274F8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3E36318"/>
    <w:multiLevelType w:val="hybridMultilevel"/>
    <w:tmpl w:val="164CB372"/>
    <w:lvl w:ilvl="0" w:tplc="F22C0CB8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4643"/>
    <w:multiLevelType w:val="multilevel"/>
    <w:tmpl w:val="13981C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2">
      <w:start w:val="1"/>
      <w:numFmt w:val="lowerLetter"/>
      <w:lvlText w:val="%3)"/>
      <w:lvlJc w:val="left"/>
      <w:pPr>
        <w:ind w:left="5322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476"/>
    <w:multiLevelType w:val="multilevel"/>
    <w:tmpl w:val="AADAFD5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A61DF"/>
    <w:multiLevelType w:val="hybridMultilevel"/>
    <w:tmpl w:val="706C60CA"/>
    <w:lvl w:ilvl="0" w:tplc="9146A2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B561E"/>
    <w:multiLevelType w:val="hybridMultilevel"/>
    <w:tmpl w:val="BD0AE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0534"/>
    <w:multiLevelType w:val="multilevel"/>
    <w:tmpl w:val="7F3481AC"/>
    <w:lvl w:ilvl="0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5F421D"/>
    <w:multiLevelType w:val="multilevel"/>
    <w:tmpl w:val="D772B2A8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0B7632C"/>
    <w:multiLevelType w:val="hybridMultilevel"/>
    <w:tmpl w:val="97F86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154A"/>
    <w:multiLevelType w:val="hybridMultilevel"/>
    <w:tmpl w:val="190AF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F70A6"/>
    <w:multiLevelType w:val="hybridMultilevel"/>
    <w:tmpl w:val="7482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F2E25"/>
    <w:multiLevelType w:val="multilevel"/>
    <w:tmpl w:val="A23A276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14"/>
        </w:tabs>
        <w:ind w:left="794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8C20FBE"/>
    <w:multiLevelType w:val="multilevel"/>
    <w:tmpl w:val="F386F154"/>
    <w:lvl w:ilvl="0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6D0CA8"/>
    <w:multiLevelType w:val="hybridMultilevel"/>
    <w:tmpl w:val="2130AF22"/>
    <w:lvl w:ilvl="0" w:tplc="0415000F">
      <w:start w:val="4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0B6374"/>
    <w:multiLevelType w:val="multilevel"/>
    <w:tmpl w:val="F112DE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7C90C6E"/>
    <w:multiLevelType w:val="multilevel"/>
    <w:tmpl w:val="276A6C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0C7E9B"/>
    <w:multiLevelType w:val="multilevel"/>
    <w:tmpl w:val="6DD022F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95"/>
        </w:tabs>
        <w:ind w:left="595" w:hanging="453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A430308"/>
    <w:multiLevelType w:val="multilevel"/>
    <w:tmpl w:val="F356E01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23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BC85AB4"/>
    <w:multiLevelType w:val="hybridMultilevel"/>
    <w:tmpl w:val="2BD845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93DA4"/>
    <w:multiLevelType w:val="multilevel"/>
    <w:tmpl w:val="5A387282"/>
    <w:lvl w:ilvl="0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EC7379B"/>
    <w:multiLevelType w:val="multilevel"/>
    <w:tmpl w:val="23BE9534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righ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F953FC"/>
    <w:multiLevelType w:val="hybridMultilevel"/>
    <w:tmpl w:val="B40CBA42"/>
    <w:lvl w:ilvl="0" w:tplc="5BD0CBD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D582B"/>
    <w:multiLevelType w:val="multilevel"/>
    <w:tmpl w:val="2A767E86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DC2BD4"/>
    <w:multiLevelType w:val="hybridMultilevel"/>
    <w:tmpl w:val="B956A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0C96"/>
    <w:multiLevelType w:val="hybridMultilevel"/>
    <w:tmpl w:val="0AB2A5B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75914941">
    <w:abstractNumId w:val="22"/>
  </w:num>
  <w:num w:numId="2" w16cid:durableId="1577011248">
    <w:abstractNumId w:val="23"/>
  </w:num>
  <w:num w:numId="3" w16cid:durableId="1965042619">
    <w:abstractNumId w:val="17"/>
  </w:num>
  <w:num w:numId="4" w16cid:durableId="1385062623">
    <w:abstractNumId w:val="5"/>
  </w:num>
  <w:num w:numId="5" w16cid:durableId="1947224675">
    <w:abstractNumId w:val="9"/>
  </w:num>
  <w:num w:numId="6" w16cid:durableId="1187718613">
    <w:abstractNumId w:val="8"/>
  </w:num>
  <w:num w:numId="7" w16cid:durableId="2035493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295367">
    <w:abstractNumId w:val="20"/>
  </w:num>
  <w:num w:numId="9" w16cid:durableId="1768229186">
    <w:abstractNumId w:val="15"/>
  </w:num>
  <w:num w:numId="10" w16cid:durableId="552620479">
    <w:abstractNumId w:val="25"/>
  </w:num>
  <w:num w:numId="11" w16cid:durableId="1523320007">
    <w:abstractNumId w:val="0"/>
  </w:num>
  <w:num w:numId="12" w16cid:durableId="1066949149">
    <w:abstractNumId w:val="21"/>
  </w:num>
  <w:num w:numId="13" w16cid:durableId="1382897494">
    <w:abstractNumId w:val="18"/>
  </w:num>
  <w:num w:numId="14" w16cid:durableId="1725760303">
    <w:abstractNumId w:val="3"/>
  </w:num>
  <w:num w:numId="15" w16cid:durableId="692918240">
    <w:abstractNumId w:val="7"/>
  </w:num>
  <w:num w:numId="16" w16cid:durableId="1165241943">
    <w:abstractNumId w:val="1"/>
  </w:num>
  <w:num w:numId="17" w16cid:durableId="1817838239">
    <w:abstractNumId w:val="13"/>
  </w:num>
  <w:num w:numId="18" w16cid:durableId="1685354214">
    <w:abstractNumId w:val="6"/>
  </w:num>
  <w:num w:numId="19" w16cid:durableId="255867275">
    <w:abstractNumId w:val="12"/>
  </w:num>
  <w:num w:numId="20" w16cid:durableId="688877547">
    <w:abstractNumId w:val="26"/>
  </w:num>
  <w:num w:numId="21" w16cid:durableId="2056419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0661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95519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259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9305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32700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145973">
    <w:abstractNumId w:val="19"/>
  </w:num>
  <w:num w:numId="28" w16cid:durableId="830297272">
    <w:abstractNumId w:val="28"/>
  </w:num>
  <w:num w:numId="29" w16cid:durableId="273248708">
    <w:abstractNumId w:val="16"/>
  </w:num>
  <w:num w:numId="30" w16cid:durableId="474760988">
    <w:abstractNumId w:val="11"/>
  </w:num>
  <w:num w:numId="31" w16cid:durableId="130757910">
    <w:abstractNumId w:val="4"/>
  </w:num>
  <w:num w:numId="32" w16cid:durableId="201480100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A4"/>
    <w:rsid w:val="000238D3"/>
    <w:rsid w:val="00044D8C"/>
    <w:rsid w:val="0005707D"/>
    <w:rsid w:val="00062CEC"/>
    <w:rsid w:val="00071C27"/>
    <w:rsid w:val="000734DD"/>
    <w:rsid w:val="000A48F5"/>
    <w:rsid w:val="000B4376"/>
    <w:rsid w:val="000F2196"/>
    <w:rsid w:val="000F7D98"/>
    <w:rsid w:val="0018786C"/>
    <w:rsid w:val="001D2B92"/>
    <w:rsid w:val="002262E2"/>
    <w:rsid w:val="002549CD"/>
    <w:rsid w:val="002642D8"/>
    <w:rsid w:val="00264C06"/>
    <w:rsid w:val="00284B71"/>
    <w:rsid w:val="00287CCB"/>
    <w:rsid w:val="002C07AD"/>
    <w:rsid w:val="002E4967"/>
    <w:rsid w:val="003202F7"/>
    <w:rsid w:val="00363BF9"/>
    <w:rsid w:val="00387FB9"/>
    <w:rsid w:val="003A4199"/>
    <w:rsid w:val="003C7732"/>
    <w:rsid w:val="003E1D79"/>
    <w:rsid w:val="00400A06"/>
    <w:rsid w:val="004510F5"/>
    <w:rsid w:val="00454386"/>
    <w:rsid w:val="0049540D"/>
    <w:rsid w:val="004C75E4"/>
    <w:rsid w:val="004F18FD"/>
    <w:rsid w:val="004F2B68"/>
    <w:rsid w:val="005048E7"/>
    <w:rsid w:val="00506303"/>
    <w:rsid w:val="00537E03"/>
    <w:rsid w:val="00556DB3"/>
    <w:rsid w:val="00556F38"/>
    <w:rsid w:val="00572F9D"/>
    <w:rsid w:val="00576D58"/>
    <w:rsid w:val="005A3E0C"/>
    <w:rsid w:val="005F03FE"/>
    <w:rsid w:val="00621006"/>
    <w:rsid w:val="00643153"/>
    <w:rsid w:val="00644446"/>
    <w:rsid w:val="006804AB"/>
    <w:rsid w:val="00681571"/>
    <w:rsid w:val="00695C6B"/>
    <w:rsid w:val="006A42F8"/>
    <w:rsid w:val="006B453D"/>
    <w:rsid w:val="006C04AD"/>
    <w:rsid w:val="006E379C"/>
    <w:rsid w:val="006F12BE"/>
    <w:rsid w:val="0071589D"/>
    <w:rsid w:val="00725AF0"/>
    <w:rsid w:val="007260C8"/>
    <w:rsid w:val="00743A40"/>
    <w:rsid w:val="00762A56"/>
    <w:rsid w:val="00762A95"/>
    <w:rsid w:val="0079526B"/>
    <w:rsid w:val="007B5158"/>
    <w:rsid w:val="007C58F0"/>
    <w:rsid w:val="007D1487"/>
    <w:rsid w:val="007D264E"/>
    <w:rsid w:val="007D3091"/>
    <w:rsid w:val="007D563A"/>
    <w:rsid w:val="00805E4B"/>
    <w:rsid w:val="008138E0"/>
    <w:rsid w:val="0086443D"/>
    <w:rsid w:val="008829E6"/>
    <w:rsid w:val="008A70BC"/>
    <w:rsid w:val="008C6285"/>
    <w:rsid w:val="008F0AB0"/>
    <w:rsid w:val="009112F4"/>
    <w:rsid w:val="00966839"/>
    <w:rsid w:val="00972540"/>
    <w:rsid w:val="0098205A"/>
    <w:rsid w:val="009946F9"/>
    <w:rsid w:val="00995E03"/>
    <w:rsid w:val="009D10D0"/>
    <w:rsid w:val="009E763D"/>
    <w:rsid w:val="00A11FFD"/>
    <w:rsid w:val="00A1388D"/>
    <w:rsid w:val="00A22114"/>
    <w:rsid w:val="00A5508B"/>
    <w:rsid w:val="00A65025"/>
    <w:rsid w:val="00A84BC1"/>
    <w:rsid w:val="00A901B5"/>
    <w:rsid w:val="00AA5D90"/>
    <w:rsid w:val="00AF4F54"/>
    <w:rsid w:val="00AF6C09"/>
    <w:rsid w:val="00B25241"/>
    <w:rsid w:val="00B66106"/>
    <w:rsid w:val="00BA3845"/>
    <w:rsid w:val="00BF2881"/>
    <w:rsid w:val="00CD28DA"/>
    <w:rsid w:val="00CE3FEF"/>
    <w:rsid w:val="00CF2B84"/>
    <w:rsid w:val="00D04DA3"/>
    <w:rsid w:val="00D45DDB"/>
    <w:rsid w:val="00D6735D"/>
    <w:rsid w:val="00DA27A4"/>
    <w:rsid w:val="00DB0AF2"/>
    <w:rsid w:val="00DB1945"/>
    <w:rsid w:val="00DC2C1D"/>
    <w:rsid w:val="00DF0508"/>
    <w:rsid w:val="00E17E6E"/>
    <w:rsid w:val="00E92940"/>
    <w:rsid w:val="00EA66CD"/>
    <w:rsid w:val="00EB27AB"/>
    <w:rsid w:val="00F12605"/>
    <w:rsid w:val="00F14E07"/>
    <w:rsid w:val="00F460EF"/>
    <w:rsid w:val="00F75A4A"/>
    <w:rsid w:val="00F839C9"/>
    <w:rsid w:val="00FA1449"/>
    <w:rsid w:val="00FD2729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00E"/>
  <w15:chartTrackingRefBased/>
  <w15:docId w15:val="{C91A5AC8-24B4-45B2-B485-D6BF124C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7A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A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A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A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DA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DA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DA2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DA2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DA2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DA2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A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A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DA27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DA27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DA2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DA2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DA2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DA2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7A4"/>
    <w:rPr>
      <w:i/>
      <w:iCs/>
      <w:color w:val="404040" w:themeColor="text1" w:themeTint="BF"/>
    </w:rPr>
  </w:style>
  <w:style w:type="paragraph" w:styleId="Akapitzlist">
    <w:name w:val="List Paragraph"/>
    <w:aliases w:val="CW_Lista,Nagłowek 3,Numerowanie,L1,Preambuła,Akapit z listą BS,Dot pt,F5 List Paragraph,Recommendation,List Paragraph11,lp1,maz_wyliczenie,opis dzialania,K-P_odwolanie,A_wyliczenie,Akapit z listą 1,Podsis rysunk,Podsis rysun,2 heading"/>
    <w:basedOn w:val="Normalny"/>
    <w:link w:val="AkapitzlistZnak"/>
    <w:qFormat/>
    <w:rsid w:val="00DA27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7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7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7A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aliases w:val="a2, Znak Znak, Znak,(F2)"/>
    <w:basedOn w:val="Normalny"/>
    <w:link w:val="TekstpodstawowyZnak"/>
    <w:rsid w:val="00DA27A4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,(F2) Znak"/>
    <w:basedOn w:val="Domylnaczcionkaakapitu"/>
    <w:link w:val="Tekstpodstawowy"/>
    <w:rsid w:val="00DA27A4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A27A4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27A4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  <w:style w:type="paragraph" w:customStyle="1" w:styleId="Tekstpodstawowy1">
    <w:name w:val="Tekst podstawowy1"/>
    <w:rsid w:val="00DA27A4"/>
    <w:pPr>
      <w:suppressAutoHyphens/>
      <w:spacing w:before="216" w:after="216" w:line="240" w:lineRule="auto"/>
    </w:pPr>
    <w:rPr>
      <w:rFonts w:ascii="Times New Roman PL" w:eastAsia="Times New Roman" w:hAnsi="Times New Roman PL" w:cs="Courier PS"/>
      <w:color w:val="000000"/>
      <w:kern w:val="0"/>
      <w:sz w:val="26"/>
      <w:szCs w:val="20"/>
      <w:lang w:eastAsia="ar-SA"/>
      <w14:ligatures w14:val="none"/>
    </w:rPr>
  </w:style>
  <w:style w:type="paragraph" w:customStyle="1" w:styleId="Standard">
    <w:name w:val="Standard"/>
    <w:rsid w:val="00DA2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rsid w:val="00DA27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27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DA27A4"/>
  </w:style>
  <w:style w:type="character" w:styleId="Uwydatnienie">
    <w:name w:val="Emphasis"/>
    <w:qFormat/>
    <w:rsid w:val="00DA27A4"/>
    <w:rPr>
      <w:i/>
      <w:iCs/>
    </w:rPr>
  </w:style>
  <w:style w:type="paragraph" w:styleId="Poprawka">
    <w:name w:val="Revision"/>
    <w:hidden/>
    <w:uiPriority w:val="99"/>
    <w:semiHidden/>
    <w:rsid w:val="00DA27A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2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7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7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7A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podstawowyF2">
    <w:name w:val="Tekst podstawowy.(F2)"/>
    <w:basedOn w:val="Normalny"/>
    <w:rsid w:val="00DA27A4"/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27A4"/>
    <w:pPr>
      <w:ind w:left="360"/>
    </w:pPr>
    <w:rPr>
      <w:noProof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27A4"/>
    <w:rPr>
      <w:rFonts w:ascii="Times New Roman" w:eastAsia="Times New Roman" w:hAnsi="Times New Roman" w:cs="Times New Roman"/>
      <w:noProof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semiHidden/>
    <w:rsid w:val="00DA27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A27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lit">
    <w:name w:val="lit"/>
    <w:rsid w:val="00DA27A4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A27A4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A27A4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DA27A4"/>
    <w:pPr>
      <w:spacing w:line="240" w:lineRule="atLeast"/>
      <w:ind w:left="340"/>
      <w:jc w:val="both"/>
    </w:pPr>
    <w:rPr>
      <w:rFonts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A27A4"/>
    <w:rPr>
      <w:rFonts w:ascii="Times New Roman" w:eastAsia="Times New Roman" w:hAnsi="Times New Roman" w:cs="Arial"/>
      <w:kern w:val="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7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7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unhideWhenUsed/>
    <w:rsid w:val="00DA27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27A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7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27A4"/>
    <w:rPr>
      <w:color w:val="0000FF"/>
      <w:u w:val="single"/>
    </w:rPr>
  </w:style>
  <w:style w:type="paragraph" w:customStyle="1" w:styleId="Default">
    <w:name w:val="Default"/>
    <w:rsid w:val="00DA2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A27A4"/>
    <w:pPr>
      <w:spacing w:before="100" w:beforeAutospacing="1" w:after="100" w:afterAutospacing="1"/>
    </w:pPr>
    <w:rPr>
      <w:szCs w:val="20"/>
    </w:rPr>
  </w:style>
  <w:style w:type="table" w:styleId="Tabela-Siatka">
    <w:name w:val="Table Grid"/>
    <w:basedOn w:val="Standardowy"/>
    <w:uiPriority w:val="59"/>
    <w:rsid w:val="00DA27A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A27A4"/>
    <w:rPr>
      <w:b/>
      <w:bCs/>
    </w:rPr>
  </w:style>
  <w:style w:type="paragraph" w:styleId="Bezodstpw">
    <w:name w:val="No Spacing"/>
    <w:uiPriority w:val="1"/>
    <w:qFormat/>
    <w:rsid w:val="00DA27A4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Biecalista1">
    <w:name w:val="Bieżąca lista1"/>
    <w:uiPriority w:val="99"/>
    <w:rsid w:val="00DA27A4"/>
    <w:pPr>
      <w:numPr>
        <w:numId w:val="6"/>
      </w:numPr>
    </w:pPr>
  </w:style>
  <w:style w:type="character" w:customStyle="1" w:styleId="AkapitzlistZnak">
    <w:name w:val="Akapit z listą Znak"/>
    <w:aliases w:val="CW_Lista Znak,Nagłowek 3 Znak,Numerowanie Znak,L1 Znak,Preambuła Znak,Akapit z listą BS Znak,Dot pt Znak,F5 List Paragraph Znak,Recommendation Znak,List Paragraph11 Znak,lp1 Znak,maz_wyliczenie Znak,opis dzialania Znak,2 heading Znak"/>
    <w:link w:val="Akapitzlist"/>
    <w:qFormat/>
    <w:locked/>
    <w:rsid w:val="00DA27A4"/>
  </w:style>
  <w:style w:type="character" w:styleId="Nierozpoznanawzmianka">
    <w:name w:val="Unresolved Mention"/>
    <w:basedOn w:val="Domylnaczcionkaakapitu"/>
    <w:uiPriority w:val="99"/>
    <w:semiHidden/>
    <w:unhideWhenUsed/>
    <w:rsid w:val="00DA27A4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A27A4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A27A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customStyle="1" w:styleId="Tabela-Siatka1">
    <w:name w:val="Tabela - Siatka1"/>
    <w:rsid w:val="00DA27A4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90A6-EA4D-429F-9A90-EE1F36F1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5826</Words>
  <Characters>34960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Pożak</dc:creator>
  <cp:keywords/>
  <dc:description/>
  <cp:lastModifiedBy>Joanna Mścisz</cp:lastModifiedBy>
  <cp:revision>17</cp:revision>
  <dcterms:created xsi:type="dcterms:W3CDTF">2024-09-29T16:57:00Z</dcterms:created>
  <dcterms:modified xsi:type="dcterms:W3CDTF">2024-10-23T15:34:00Z</dcterms:modified>
</cp:coreProperties>
</file>