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6E89" w14:textId="220BB817" w:rsidR="00E04497" w:rsidRPr="00E04497" w:rsidRDefault="00E04497" w:rsidP="00E04497">
      <w:pPr>
        <w:tabs>
          <w:tab w:val="left" w:pos="5387"/>
        </w:tabs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WAG.26.23.2024</w:t>
      </w:r>
    </w:p>
    <w:p w14:paraId="02AD025C" w14:textId="3E875AC8" w:rsidR="00E04497" w:rsidRPr="00E04497" w:rsidRDefault="00E04497" w:rsidP="00E04497">
      <w:pPr>
        <w:tabs>
          <w:tab w:val="left" w:pos="5387"/>
        </w:tabs>
        <w:spacing w:line="276" w:lineRule="auto"/>
        <w:jc w:val="right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Załącznik nr 3</w:t>
      </w:r>
    </w:p>
    <w:p w14:paraId="5F98500F" w14:textId="292563A5" w:rsidR="00362CBB" w:rsidRPr="00E04497" w:rsidRDefault="00362CBB" w:rsidP="00D8667F">
      <w:pPr>
        <w:tabs>
          <w:tab w:val="left" w:pos="5387"/>
        </w:tabs>
        <w:spacing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U</w:t>
      </w:r>
      <w:r w:rsidR="00355F7B" w:rsidRPr="00E04497">
        <w:rPr>
          <w:rFonts w:ascii="Verdana" w:hAnsi="Verdana" w:cs="Verdana"/>
          <w:bCs/>
          <w:sz w:val="22"/>
          <w:szCs w:val="22"/>
        </w:rPr>
        <w:t>mowa</w:t>
      </w:r>
      <w:r w:rsidRPr="00E04497">
        <w:rPr>
          <w:rFonts w:ascii="Verdana" w:hAnsi="Verdana" w:cs="Verdana"/>
          <w:bCs/>
          <w:sz w:val="22"/>
          <w:szCs w:val="22"/>
        </w:rPr>
        <w:t xml:space="preserve"> nr</w:t>
      </w:r>
      <w:r w:rsidR="00790B24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Pr="00E04497">
        <w:rPr>
          <w:rFonts w:ascii="Verdana" w:hAnsi="Verdana" w:cs="Verdana"/>
          <w:bCs/>
          <w:sz w:val="22"/>
          <w:szCs w:val="22"/>
        </w:rPr>
        <w:t>…</w:t>
      </w:r>
      <w:r w:rsidR="00355F7B" w:rsidRPr="00E04497">
        <w:rPr>
          <w:rFonts w:ascii="Verdana" w:hAnsi="Verdana" w:cs="Verdana"/>
          <w:bCs/>
          <w:sz w:val="22"/>
          <w:szCs w:val="22"/>
        </w:rPr>
        <w:t>…..</w:t>
      </w:r>
      <w:r w:rsidRPr="00E04497">
        <w:rPr>
          <w:rFonts w:ascii="Verdana" w:hAnsi="Verdana" w:cs="Verdana"/>
          <w:bCs/>
          <w:sz w:val="22"/>
          <w:szCs w:val="22"/>
        </w:rPr>
        <w:t>…</w:t>
      </w:r>
      <w:r w:rsidR="00790B24" w:rsidRPr="00E04497">
        <w:rPr>
          <w:rFonts w:ascii="Verdana" w:hAnsi="Verdana" w:cs="Verdana"/>
          <w:bCs/>
          <w:sz w:val="22"/>
          <w:szCs w:val="22"/>
        </w:rPr>
        <w:t>/</w:t>
      </w:r>
      <w:r w:rsidR="00355F7B" w:rsidRPr="00E04497">
        <w:rPr>
          <w:rFonts w:ascii="Verdana" w:hAnsi="Verdana" w:cs="Verdana"/>
          <w:bCs/>
          <w:sz w:val="22"/>
          <w:szCs w:val="22"/>
        </w:rPr>
        <w:t>20</w:t>
      </w:r>
      <w:r w:rsidR="00790B24" w:rsidRPr="00E04497">
        <w:rPr>
          <w:rFonts w:ascii="Verdana" w:hAnsi="Verdana" w:cs="Verdana"/>
          <w:bCs/>
          <w:sz w:val="22"/>
          <w:szCs w:val="22"/>
        </w:rPr>
        <w:t>24</w:t>
      </w:r>
      <w:r w:rsidR="00295422" w:rsidRPr="00E04497">
        <w:rPr>
          <w:rFonts w:ascii="Verdana" w:hAnsi="Verdana" w:cs="Verdana"/>
          <w:bCs/>
          <w:sz w:val="22"/>
          <w:szCs w:val="22"/>
        </w:rPr>
        <w:t xml:space="preserve"> (wzór)</w:t>
      </w:r>
    </w:p>
    <w:p w14:paraId="71443679" w14:textId="77777777" w:rsidR="00AF67EF" w:rsidRPr="00E04497" w:rsidRDefault="00362CBB" w:rsidP="00AF67EF">
      <w:pPr>
        <w:spacing w:before="240"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zawarta w dniu …………</w:t>
      </w:r>
      <w:r w:rsidR="00752DDF" w:rsidRPr="00E04497">
        <w:rPr>
          <w:rFonts w:ascii="Verdana" w:hAnsi="Verdana" w:cs="Verdana"/>
          <w:bCs/>
          <w:sz w:val="22"/>
          <w:szCs w:val="22"/>
        </w:rPr>
        <w:t>………</w:t>
      </w:r>
      <w:r w:rsidRPr="00E04497">
        <w:rPr>
          <w:rFonts w:ascii="Verdana" w:hAnsi="Verdana" w:cs="Verdana"/>
          <w:bCs/>
          <w:sz w:val="22"/>
          <w:szCs w:val="22"/>
        </w:rPr>
        <w:t xml:space="preserve"> 2024 r. w Białymstoku </w:t>
      </w:r>
      <w:r w:rsidRPr="00E04497">
        <w:rPr>
          <w:rFonts w:ascii="Verdana" w:hAnsi="Verdana" w:cs="Verdana"/>
          <w:bCs/>
          <w:spacing w:val="-4"/>
          <w:sz w:val="22"/>
          <w:szCs w:val="22"/>
        </w:rPr>
        <w:t>w wyniku przeprowadzonego postępowania na dostawę mebli biurowych na potrzeby Wojewódzkiego Urzędu Pracy w Białymstoku</w:t>
      </w:r>
      <w:r w:rsidR="00AF67EF" w:rsidRPr="00E04497">
        <w:rPr>
          <w:rFonts w:ascii="Verdana" w:hAnsi="Verdana" w:cs="Verdana"/>
          <w:bCs/>
          <w:spacing w:val="-4"/>
          <w:sz w:val="22"/>
          <w:szCs w:val="22"/>
        </w:rPr>
        <w:t xml:space="preserve"> </w:t>
      </w:r>
      <w:r w:rsidR="00752DDF" w:rsidRPr="00E04497">
        <w:rPr>
          <w:rFonts w:ascii="Verdana" w:hAnsi="Verdana" w:cs="Verdana"/>
          <w:bCs/>
          <w:sz w:val="22"/>
          <w:szCs w:val="22"/>
        </w:rPr>
        <w:t>pomiędzy</w:t>
      </w:r>
      <w:r w:rsidR="00AF67EF" w:rsidRPr="00E04497">
        <w:rPr>
          <w:rFonts w:ascii="Verdana" w:hAnsi="Verdana" w:cs="Verdana"/>
          <w:bCs/>
          <w:sz w:val="22"/>
          <w:szCs w:val="22"/>
        </w:rPr>
        <w:t>:</w:t>
      </w:r>
      <w:r w:rsidR="00752DDF" w:rsidRPr="00E04497">
        <w:rPr>
          <w:rFonts w:ascii="Verdana" w:hAnsi="Verdana" w:cs="Verdana"/>
          <w:bCs/>
          <w:sz w:val="22"/>
          <w:szCs w:val="22"/>
        </w:rPr>
        <w:t xml:space="preserve"> </w:t>
      </w:r>
    </w:p>
    <w:p w14:paraId="60EAB6CB" w14:textId="23E16D0C" w:rsidR="00362CBB" w:rsidRPr="00E04497" w:rsidRDefault="00752DDF" w:rsidP="00D8667F">
      <w:pPr>
        <w:spacing w:line="276" w:lineRule="auto"/>
        <w:ind w:left="-20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Województwem Podlaskim, ul. M. Curie Skłodowskiej 14, 15-097 Białystok</w:t>
      </w:r>
      <w:r w:rsidR="00AF67EF" w:rsidRPr="00E04497">
        <w:rPr>
          <w:rFonts w:ascii="Verdana" w:hAnsi="Verdana" w:cs="Verdana"/>
          <w:bCs/>
          <w:sz w:val="22"/>
          <w:szCs w:val="22"/>
        </w:rPr>
        <w:t>,</w:t>
      </w:r>
      <w:r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="00AF67EF" w:rsidRPr="00E04497">
        <w:rPr>
          <w:rFonts w:ascii="Verdana" w:hAnsi="Verdana" w:cs="Verdana"/>
          <w:bCs/>
          <w:sz w:val="22"/>
          <w:szCs w:val="22"/>
        </w:rPr>
        <w:t xml:space="preserve">NIP: 542-254-20-16, </w:t>
      </w:r>
      <w:r w:rsidRPr="00E04497">
        <w:rPr>
          <w:rFonts w:ascii="Verdana" w:hAnsi="Verdana" w:cs="Verdana"/>
          <w:bCs/>
          <w:sz w:val="22"/>
          <w:szCs w:val="22"/>
        </w:rPr>
        <w:t>reprezentowanym przez Wojewódzki Urząd Pracy w</w:t>
      </w:r>
      <w:r w:rsidR="00AF67EF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Białymstoku, ul. Pogodna 22, 15-354 Białystok w imieniu, którego działa</w:t>
      </w:r>
      <w:r w:rsidR="002F5ECD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="000B3625" w:rsidRPr="00E04497">
        <w:rPr>
          <w:rFonts w:ascii="Verdana" w:hAnsi="Verdana" w:cs="Verdana"/>
          <w:bCs/>
          <w:sz w:val="22"/>
          <w:szCs w:val="22"/>
        </w:rPr>
        <w:t>…………………………………………………………………………………………………………………………………..</w:t>
      </w:r>
      <w:r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="00362CBB" w:rsidRPr="00E04497">
        <w:rPr>
          <w:rFonts w:ascii="Verdana" w:hAnsi="Verdana" w:cs="Verdana"/>
          <w:bCs/>
          <w:sz w:val="22"/>
          <w:szCs w:val="22"/>
        </w:rPr>
        <w:t xml:space="preserve">zwanym dalej „Zamawiającym”, </w:t>
      </w:r>
    </w:p>
    <w:p w14:paraId="277366E2" w14:textId="77777777" w:rsidR="00362CBB" w:rsidRPr="00E04497" w:rsidRDefault="00362CBB" w:rsidP="00D8667F">
      <w:p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a</w:t>
      </w:r>
    </w:p>
    <w:p w14:paraId="113EBD7A" w14:textId="77777777" w:rsidR="00362CBB" w:rsidRPr="00E04497" w:rsidRDefault="00362CBB" w:rsidP="00D8667F">
      <w:p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EF7AED6" w14:textId="77777777" w:rsidR="00194D81" w:rsidRPr="00E04497" w:rsidRDefault="00362CBB" w:rsidP="00D8667F">
      <w:p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reprezentowanym przez:</w:t>
      </w:r>
      <w:r w:rsidR="006B5773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Pr="00E04497">
        <w:rPr>
          <w:rFonts w:ascii="Verdana" w:hAnsi="Verdana" w:cs="Verdana"/>
          <w:bCs/>
          <w:sz w:val="22"/>
          <w:szCs w:val="22"/>
        </w:rPr>
        <w:t>………………………………………………..……………………………………</w:t>
      </w:r>
      <w:r w:rsidR="00194D81" w:rsidRPr="00E04497">
        <w:rPr>
          <w:rFonts w:ascii="Verdana" w:hAnsi="Verdana" w:cs="Verdana"/>
          <w:bCs/>
          <w:sz w:val="22"/>
          <w:szCs w:val="22"/>
        </w:rPr>
        <w:t>…</w:t>
      </w:r>
    </w:p>
    <w:p w14:paraId="6EFB2673" w14:textId="77777777" w:rsidR="00362CBB" w:rsidRPr="00E04497" w:rsidRDefault="00362CBB" w:rsidP="00D8667F">
      <w:p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zwanym dalej „Wykonawcą”</w:t>
      </w:r>
      <w:r w:rsidRPr="00E04497">
        <w:rPr>
          <w:rFonts w:ascii="Verdana" w:hAnsi="Verdana" w:cs="Verdana"/>
          <w:bCs/>
          <w:sz w:val="22"/>
          <w:szCs w:val="22"/>
        </w:rPr>
        <w:tab/>
      </w:r>
    </w:p>
    <w:p w14:paraId="33FEFA65" w14:textId="77777777" w:rsidR="00362CBB" w:rsidRPr="00E04497" w:rsidRDefault="00362CBB" w:rsidP="00D8667F">
      <w:pPr>
        <w:spacing w:before="240" w:after="240"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o następującej treści:</w:t>
      </w:r>
    </w:p>
    <w:p w14:paraId="57D8CED4" w14:textId="77777777" w:rsidR="00362CBB" w:rsidRPr="00E04497" w:rsidRDefault="00362CBB" w:rsidP="00D8667F">
      <w:pPr>
        <w:spacing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1.</w:t>
      </w:r>
      <w:r w:rsidR="006749BB" w:rsidRPr="00E04497">
        <w:rPr>
          <w:rFonts w:ascii="Verdana" w:hAnsi="Verdana" w:cs="Verdana"/>
          <w:bCs/>
          <w:sz w:val="22"/>
          <w:szCs w:val="22"/>
        </w:rPr>
        <w:t xml:space="preserve"> Przedmiot umowy</w:t>
      </w:r>
    </w:p>
    <w:p w14:paraId="33838890" w14:textId="195FFC30" w:rsidR="00362CBB" w:rsidRPr="00E04497" w:rsidRDefault="00362CBB" w:rsidP="00D8667F">
      <w:pPr>
        <w:numPr>
          <w:ilvl w:val="0"/>
          <w:numId w:val="20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Przedmiotem umowy jest dostawa mebli biurowych </w:t>
      </w:r>
      <w:r w:rsidR="00D95686" w:rsidRPr="00E04497">
        <w:rPr>
          <w:rFonts w:ascii="Verdana" w:hAnsi="Verdana" w:cs="Verdana"/>
          <w:bCs/>
          <w:spacing w:val="-4"/>
          <w:sz w:val="22"/>
          <w:szCs w:val="22"/>
        </w:rPr>
        <w:t>na potrzeby Wojewódzkiego Urzędu Pracy w Białymstoku</w:t>
      </w:r>
      <w:r w:rsidR="00D95686" w:rsidRPr="00E04497">
        <w:rPr>
          <w:rFonts w:ascii="Verdana" w:hAnsi="Verdana" w:cs="Verdana"/>
          <w:bCs/>
          <w:sz w:val="22"/>
          <w:szCs w:val="22"/>
        </w:rPr>
        <w:t xml:space="preserve"> zgodnych z</w:t>
      </w:r>
      <w:r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="006B5773" w:rsidRPr="00E04497">
        <w:rPr>
          <w:rFonts w:ascii="Verdana" w:hAnsi="Verdana" w:cs="Verdana"/>
          <w:bCs/>
          <w:sz w:val="22"/>
          <w:szCs w:val="22"/>
        </w:rPr>
        <w:t>O</w:t>
      </w:r>
      <w:r w:rsidRPr="00E04497">
        <w:rPr>
          <w:rFonts w:ascii="Verdana" w:hAnsi="Verdana" w:cs="Verdana"/>
          <w:bCs/>
          <w:sz w:val="22"/>
          <w:szCs w:val="22"/>
        </w:rPr>
        <w:t>pis</w:t>
      </w:r>
      <w:r w:rsidR="00D95686" w:rsidRPr="00E04497">
        <w:rPr>
          <w:rFonts w:ascii="Verdana" w:hAnsi="Verdana" w:cs="Verdana"/>
          <w:bCs/>
          <w:sz w:val="22"/>
          <w:szCs w:val="22"/>
        </w:rPr>
        <w:t>em</w:t>
      </w:r>
      <w:r w:rsidRPr="00E04497">
        <w:rPr>
          <w:rFonts w:ascii="Verdana" w:hAnsi="Verdana" w:cs="Verdana"/>
          <w:bCs/>
          <w:sz w:val="22"/>
          <w:szCs w:val="22"/>
        </w:rPr>
        <w:t xml:space="preserve"> przedmiotu zamówienia stanowiącym załącznik nr 1</w:t>
      </w:r>
      <w:r w:rsidR="006B5773" w:rsidRPr="00E04497">
        <w:rPr>
          <w:rFonts w:ascii="Verdana" w:hAnsi="Verdana" w:cs="Verdana"/>
          <w:bCs/>
          <w:sz w:val="22"/>
          <w:szCs w:val="22"/>
        </w:rPr>
        <w:t xml:space="preserve"> do niniejszej umowy</w:t>
      </w:r>
      <w:r w:rsidRPr="00E04497">
        <w:rPr>
          <w:rFonts w:ascii="Verdana" w:hAnsi="Verdana" w:cs="Verdana"/>
          <w:bCs/>
          <w:sz w:val="22"/>
          <w:szCs w:val="22"/>
        </w:rPr>
        <w:t xml:space="preserve"> oraz </w:t>
      </w:r>
      <w:r w:rsidR="00D95686" w:rsidRPr="00E04497">
        <w:rPr>
          <w:rFonts w:ascii="Verdana" w:hAnsi="Verdana" w:cs="Verdana"/>
          <w:bCs/>
          <w:sz w:val="22"/>
          <w:szCs w:val="22"/>
        </w:rPr>
        <w:t>ofertą</w:t>
      </w:r>
      <w:r w:rsidRPr="00E04497">
        <w:rPr>
          <w:rFonts w:ascii="Verdana" w:hAnsi="Verdana" w:cs="Verdana"/>
          <w:bCs/>
          <w:sz w:val="22"/>
          <w:szCs w:val="22"/>
        </w:rPr>
        <w:t xml:space="preserve"> Wykonawcy z dnia ……</w:t>
      </w:r>
      <w:r w:rsidR="00194D81" w:rsidRPr="00E04497">
        <w:rPr>
          <w:rFonts w:ascii="Verdana" w:hAnsi="Verdana" w:cs="Verdana"/>
          <w:bCs/>
          <w:sz w:val="22"/>
          <w:szCs w:val="22"/>
        </w:rPr>
        <w:t>………..</w:t>
      </w:r>
      <w:r w:rsidRPr="00E04497">
        <w:rPr>
          <w:rFonts w:ascii="Verdana" w:hAnsi="Verdana" w:cs="Verdana"/>
          <w:bCs/>
          <w:sz w:val="22"/>
          <w:szCs w:val="22"/>
        </w:rPr>
        <w:t>…</w:t>
      </w:r>
      <w:r w:rsidR="00E97242" w:rsidRPr="00E04497">
        <w:rPr>
          <w:rFonts w:ascii="Verdana" w:hAnsi="Verdana" w:cs="Verdana"/>
          <w:bCs/>
          <w:sz w:val="22"/>
          <w:szCs w:val="22"/>
        </w:rPr>
        <w:t>…..</w:t>
      </w:r>
      <w:r w:rsidRPr="00E04497">
        <w:rPr>
          <w:rFonts w:ascii="Verdana" w:hAnsi="Verdana" w:cs="Verdana"/>
          <w:bCs/>
          <w:sz w:val="22"/>
          <w:szCs w:val="22"/>
        </w:rPr>
        <w:t xml:space="preserve"> stanowiącą załącznik nr 2 do niniejszej </w:t>
      </w:r>
      <w:r w:rsidR="006B5773" w:rsidRPr="00E04497">
        <w:rPr>
          <w:rFonts w:ascii="Verdana" w:hAnsi="Verdana" w:cs="Verdana"/>
          <w:bCs/>
          <w:sz w:val="22"/>
          <w:szCs w:val="22"/>
        </w:rPr>
        <w:t>u</w:t>
      </w:r>
      <w:r w:rsidRPr="00E04497">
        <w:rPr>
          <w:rFonts w:ascii="Verdana" w:hAnsi="Verdana" w:cs="Verdana"/>
          <w:bCs/>
          <w:sz w:val="22"/>
          <w:szCs w:val="22"/>
        </w:rPr>
        <w:t>mowy.</w:t>
      </w:r>
    </w:p>
    <w:p w14:paraId="581AC537" w14:textId="77777777" w:rsidR="00362CBB" w:rsidRPr="00E04497" w:rsidRDefault="00362CBB" w:rsidP="00D8667F">
      <w:pPr>
        <w:numPr>
          <w:ilvl w:val="0"/>
          <w:numId w:val="20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Wykonawca oświadcza, że </w:t>
      </w:r>
      <w:r w:rsidR="00D95686" w:rsidRPr="00E04497">
        <w:rPr>
          <w:rFonts w:ascii="Verdana" w:hAnsi="Verdana" w:cs="Verdana"/>
          <w:bCs/>
          <w:sz w:val="22"/>
          <w:szCs w:val="22"/>
        </w:rPr>
        <w:t xml:space="preserve">dostarczone </w:t>
      </w:r>
      <w:r w:rsidRPr="00E04497">
        <w:rPr>
          <w:rFonts w:ascii="Verdana" w:hAnsi="Verdana" w:cs="Verdana"/>
          <w:bCs/>
          <w:sz w:val="22"/>
          <w:szCs w:val="22"/>
        </w:rPr>
        <w:t xml:space="preserve">meble </w:t>
      </w:r>
      <w:r w:rsidR="00D95686" w:rsidRPr="00E04497">
        <w:rPr>
          <w:rFonts w:ascii="Verdana" w:hAnsi="Verdana" w:cs="Verdana"/>
          <w:bCs/>
          <w:sz w:val="22"/>
          <w:szCs w:val="22"/>
        </w:rPr>
        <w:t>będą</w:t>
      </w:r>
      <w:r w:rsidRPr="00E04497">
        <w:rPr>
          <w:rFonts w:ascii="Verdana" w:hAnsi="Verdana" w:cs="Verdana"/>
          <w:bCs/>
          <w:sz w:val="22"/>
          <w:szCs w:val="22"/>
        </w:rPr>
        <w:t xml:space="preserve"> fabrycznie nowe, nie </w:t>
      </w:r>
      <w:r w:rsidR="00D95686" w:rsidRPr="00E04497">
        <w:rPr>
          <w:rFonts w:ascii="Verdana" w:hAnsi="Verdana" w:cs="Verdana"/>
          <w:bCs/>
          <w:sz w:val="22"/>
          <w:szCs w:val="22"/>
        </w:rPr>
        <w:t xml:space="preserve">będą </w:t>
      </w:r>
      <w:r w:rsidRPr="00E04497">
        <w:rPr>
          <w:rFonts w:ascii="Verdana" w:hAnsi="Verdana" w:cs="Verdana"/>
          <w:bCs/>
          <w:sz w:val="22"/>
          <w:szCs w:val="22"/>
        </w:rPr>
        <w:t>m</w:t>
      </w:r>
      <w:r w:rsidR="00D95686" w:rsidRPr="00E04497">
        <w:rPr>
          <w:rFonts w:ascii="Verdana" w:hAnsi="Verdana" w:cs="Verdana"/>
          <w:bCs/>
          <w:sz w:val="22"/>
          <w:szCs w:val="22"/>
        </w:rPr>
        <w:t>iały</w:t>
      </w:r>
      <w:r w:rsidRPr="00E04497">
        <w:rPr>
          <w:rFonts w:ascii="Verdana" w:hAnsi="Verdana" w:cs="Verdana"/>
          <w:bCs/>
          <w:sz w:val="22"/>
          <w:szCs w:val="22"/>
        </w:rPr>
        <w:t xml:space="preserve"> defektów, wad konstrukcyjnych, wykonawczych ani wynikających z innych zaniedbań Wykonawcy lub producenta mebli, które mogłyby się ujawnić podczas ich użytkowania.</w:t>
      </w:r>
    </w:p>
    <w:p w14:paraId="160CC512" w14:textId="77777777" w:rsidR="00362CBB" w:rsidRPr="00E04497" w:rsidRDefault="00362CBB" w:rsidP="00D8667F">
      <w:pPr>
        <w:numPr>
          <w:ilvl w:val="0"/>
          <w:numId w:val="20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Wykonawca gwarantuje, iż dostarczone meble będą odpowiadać wymaganiom polskich norm </w:t>
      </w:r>
      <w:r w:rsidRPr="00E04497">
        <w:rPr>
          <w:rFonts w:ascii="Verdana" w:eastAsia="Verdana" w:hAnsi="Verdana" w:cs="Verdana"/>
          <w:bCs/>
          <w:sz w:val="22"/>
          <w:szCs w:val="22"/>
        </w:rPr>
        <w:t>oraz że materiały użyte do ich wyrobu posiadają atesty dopuszczające je do stosowania w produkcji mebli wykorzystywanych do pomieszczeń przeznaczonych na czasowy i stały pobyt ludzi, w</w:t>
      </w:r>
      <w:r w:rsidR="006B5773" w:rsidRPr="00E04497">
        <w:rPr>
          <w:rFonts w:ascii="Verdana" w:eastAsia="Verdana" w:hAnsi="Verdana" w:cs="Verdana"/>
          <w:bCs/>
          <w:sz w:val="22"/>
          <w:szCs w:val="22"/>
        </w:rPr>
        <w:t> </w:t>
      </w:r>
      <w:r w:rsidRPr="00E04497">
        <w:rPr>
          <w:rFonts w:ascii="Verdana" w:eastAsia="Verdana" w:hAnsi="Verdana" w:cs="Verdana"/>
          <w:bCs/>
          <w:sz w:val="22"/>
          <w:szCs w:val="22"/>
        </w:rPr>
        <w:t>szcze</w:t>
      </w:r>
      <w:r w:rsidR="006B5773" w:rsidRPr="00E04497">
        <w:rPr>
          <w:rFonts w:ascii="Verdana" w:eastAsia="Verdana" w:hAnsi="Verdana" w:cs="Verdana"/>
          <w:bCs/>
          <w:sz w:val="22"/>
          <w:szCs w:val="22"/>
        </w:rPr>
        <w:t>gó</w:t>
      </w:r>
      <w:r w:rsidRPr="00E04497">
        <w:rPr>
          <w:rFonts w:ascii="Verdana" w:eastAsia="Verdana" w:hAnsi="Verdana" w:cs="Verdana"/>
          <w:bCs/>
          <w:sz w:val="22"/>
          <w:szCs w:val="22"/>
        </w:rPr>
        <w:t>lności nie zawierają substancji szkodliwych i niebezpiecznych dla zdrowia.</w:t>
      </w:r>
    </w:p>
    <w:p w14:paraId="02F10136" w14:textId="77777777" w:rsidR="00362CBB" w:rsidRPr="00E04497" w:rsidRDefault="00362CBB" w:rsidP="00D8667F">
      <w:pPr>
        <w:numPr>
          <w:ilvl w:val="0"/>
          <w:numId w:val="20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Wykonawca oświadcza, że dostarczone meble nie są przedmiotem jakichkolwiek ograniczonych praw rzeczowych ustanowionych na rzecz</w:t>
      </w:r>
      <w:r w:rsidR="003B23FF" w:rsidRPr="00E04497">
        <w:rPr>
          <w:rFonts w:ascii="Verdana" w:eastAsia="Arial" w:hAnsi="Verdana" w:cs="Arial"/>
          <w:bCs/>
          <w:sz w:val="22"/>
          <w:szCs w:val="22"/>
        </w:rPr>
        <w:t xml:space="preserve"> osób trzecich</w:t>
      </w:r>
      <w:r w:rsidRPr="00E04497">
        <w:rPr>
          <w:rFonts w:ascii="Verdana" w:eastAsia="Arial" w:hAnsi="Verdana" w:cs="Arial"/>
          <w:bCs/>
          <w:sz w:val="22"/>
          <w:szCs w:val="22"/>
        </w:rPr>
        <w:t>,</w:t>
      </w:r>
      <w:r w:rsidR="003B23FF" w:rsidRPr="00E04497">
        <w:rPr>
          <w:rFonts w:ascii="Verdana" w:eastAsia="Arial" w:hAnsi="Verdana" w:cs="Arial"/>
          <w:bCs/>
          <w:sz w:val="22"/>
          <w:szCs w:val="22"/>
        </w:rPr>
        <w:t xml:space="preserve"> jak również nie </w:t>
      </w:r>
      <w:r w:rsidRPr="00E04497">
        <w:rPr>
          <w:rFonts w:ascii="Verdana" w:eastAsia="Arial" w:hAnsi="Verdana" w:cs="Arial"/>
          <w:bCs/>
          <w:sz w:val="22"/>
          <w:szCs w:val="22"/>
        </w:rPr>
        <w:t>są przedmiotem jakichkolwiek postępowań sądowych, administracyjnych itp.</w:t>
      </w:r>
    </w:p>
    <w:p w14:paraId="72C81489" w14:textId="77777777" w:rsidR="00362CBB" w:rsidRPr="00E04497" w:rsidRDefault="00362CBB" w:rsidP="00D8667F">
      <w:pPr>
        <w:numPr>
          <w:ilvl w:val="0"/>
          <w:numId w:val="20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Wykonawca zobowiązany jest przed rozpoczęciem realizacji przedmiotu zamówienia do przedstawienia próbek i rozwiązań materiałowych do</w:t>
      </w:r>
      <w:r w:rsidR="003B23FF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 xml:space="preserve">akceptacji Zamawiającego (z uwzględnieniem kolorystyki mebli wskazanej w </w:t>
      </w:r>
      <w:r w:rsidR="008729A2" w:rsidRPr="00E04497">
        <w:rPr>
          <w:rFonts w:ascii="Verdana" w:hAnsi="Verdana" w:cs="Verdana"/>
          <w:bCs/>
          <w:sz w:val="22"/>
          <w:szCs w:val="22"/>
        </w:rPr>
        <w:t>opisie przedmiotu zamówienia</w:t>
      </w:r>
      <w:r w:rsidRPr="00E04497">
        <w:rPr>
          <w:rFonts w:ascii="Verdana" w:hAnsi="Verdana" w:cs="Verdana"/>
          <w:bCs/>
          <w:sz w:val="22"/>
          <w:szCs w:val="22"/>
        </w:rPr>
        <w:t>).</w:t>
      </w:r>
    </w:p>
    <w:p w14:paraId="00C8B427" w14:textId="77777777" w:rsidR="00362CBB" w:rsidRPr="00E04497" w:rsidRDefault="00362CBB" w:rsidP="00D8667F">
      <w:pPr>
        <w:spacing w:before="240" w:line="276" w:lineRule="auto"/>
        <w:jc w:val="center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2.</w:t>
      </w:r>
      <w:r w:rsidR="006749BB" w:rsidRPr="00E04497">
        <w:rPr>
          <w:rFonts w:ascii="Verdana" w:hAnsi="Verdana" w:cs="Verdana"/>
          <w:bCs/>
          <w:sz w:val="22"/>
          <w:szCs w:val="22"/>
        </w:rPr>
        <w:t xml:space="preserve"> Termin i miejsce wykonania zamówienia</w:t>
      </w:r>
    </w:p>
    <w:p w14:paraId="2EB3E142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lastRenderedPageBreak/>
        <w:t>Wykonawca zobowiązany jest do wykonania przedmiotu umowy w terminie do 50 dni od daty podpisania umowy.</w:t>
      </w:r>
    </w:p>
    <w:p w14:paraId="45D57772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Realizacja przedmiotu umowy musi nastąpić w godzinach pracy Urzędu, od</w:t>
      </w:r>
      <w:r w:rsidR="008758E5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poniedziałku do piątku w godzinach 8.00-15.00.</w:t>
      </w:r>
    </w:p>
    <w:p w14:paraId="295426EC" w14:textId="1A212726" w:rsidR="003B23FF" w:rsidRPr="00E04497" w:rsidRDefault="003B23FF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Wykonawca zobowiązany jest podać Zmawiającemu dokładny termin/terminy dostaw mebli na co najmniej 3 dni robocze przed planowaną dostawą mebli. </w:t>
      </w:r>
    </w:p>
    <w:p w14:paraId="1C65E715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Wykonawca zrealizuje dostawę mebli do Wojewódzkiego Urzędu Pracy w</w:t>
      </w:r>
      <w:r w:rsidR="003B23FF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 xml:space="preserve">Białymstoku, ul. Pogodna 22, 15-354 Białystok. </w:t>
      </w:r>
      <w:r w:rsidR="00D02400" w:rsidRPr="00E04497">
        <w:rPr>
          <w:rFonts w:ascii="Verdana" w:hAnsi="Verdana" w:cs="Verdana"/>
          <w:bCs/>
          <w:sz w:val="22"/>
          <w:szCs w:val="22"/>
        </w:rPr>
        <w:t>Wykonywanie dostawy nie powinno zakłócać i utrudniać pracy Urzędu.</w:t>
      </w:r>
    </w:p>
    <w:p w14:paraId="0C5EBEB7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  <w:shd w:val="clear" w:color="auto" w:fill="FFFF00"/>
        </w:rPr>
      </w:pPr>
      <w:r w:rsidRPr="00E04497">
        <w:rPr>
          <w:rFonts w:ascii="Verdana" w:hAnsi="Verdana" w:cs="Verdana"/>
          <w:bCs/>
          <w:sz w:val="22"/>
          <w:szCs w:val="22"/>
        </w:rPr>
        <w:t>W ramach niniejszej umowy Wykonawca zobowiązuje się do</w:t>
      </w:r>
      <w:r w:rsidR="00194D81" w:rsidRPr="00E04497">
        <w:rPr>
          <w:rFonts w:ascii="Verdana" w:hAnsi="Verdana" w:cs="Verdana"/>
          <w:bCs/>
          <w:sz w:val="22"/>
          <w:szCs w:val="22"/>
        </w:rPr>
        <w:t xml:space="preserve"> montażu,</w:t>
      </w:r>
      <w:r w:rsidRPr="00E04497">
        <w:rPr>
          <w:rFonts w:ascii="Verdana" w:hAnsi="Verdana" w:cs="Verdana"/>
          <w:bCs/>
          <w:sz w:val="22"/>
          <w:szCs w:val="22"/>
        </w:rPr>
        <w:t xml:space="preserve"> transportu, rozładunku</w:t>
      </w:r>
      <w:r w:rsidR="00194D81" w:rsidRPr="00E04497">
        <w:rPr>
          <w:rFonts w:ascii="Verdana" w:hAnsi="Verdana" w:cs="Verdana"/>
          <w:bCs/>
          <w:sz w:val="22"/>
          <w:szCs w:val="22"/>
        </w:rPr>
        <w:t xml:space="preserve"> oraz</w:t>
      </w:r>
      <w:r w:rsidRPr="00E04497">
        <w:rPr>
          <w:rFonts w:ascii="Verdana" w:hAnsi="Verdana" w:cs="Verdana"/>
          <w:bCs/>
          <w:sz w:val="22"/>
          <w:szCs w:val="22"/>
        </w:rPr>
        <w:t xml:space="preserve"> wniesienia mebli do wskazanych przez Zamawiającego pomieszczeń.</w:t>
      </w:r>
    </w:p>
    <w:p w14:paraId="29C71ACB" w14:textId="263A4387" w:rsidR="00194D81" w:rsidRPr="00E04497" w:rsidRDefault="00194D81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  <w:shd w:val="clear" w:color="auto" w:fill="FFFF00"/>
        </w:rPr>
      </w:pPr>
      <w:r w:rsidRPr="00E04497">
        <w:rPr>
          <w:rFonts w:ascii="Verdana" w:hAnsi="Verdana" w:cs="Verdana"/>
          <w:bCs/>
          <w:sz w:val="22"/>
          <w:szCs w:val="22"/>
        </w:rPr>
        <w:t>Meble muszą być skręcone i przygotowane do natychmiastowej eksploatacji. Dopuszcza się ich dostarczenie w elementach, pod warunkiem ich montażu</w:t>
      </w:r>
      <w:r w:rsidR="00D040CF" w:rsidRPr="00E04497">
        <w:rPr>
          <w:rFonts w:ascii="Verdana" w:hAnsi="Verdana" w:cs="Verdana"/>
          <w:bCs/>
          <w:sz w:val="22"/>
          <w:szCs w:val="22"/>
        </w:rPr>
        <w:t xml:space="preserve"> przez Wykonawcę na miejscu wskazanym przez Zamawiającego</w:t>
      </w:r>
      <w:r w:rsidRPr="00E04497">
        <w:rPr>
          <w:rFonts w:ascii="Verdana" w:hAnsi="Verdana" w:cs="Verdana"/>
          <w:bCs/>
          <w:sz w:val="22"/>
          <w:szCs w:val="22"/>
        </w:rPr>
        <w:t>.</w:t>
      </w:r>
    </w:p>
    <w:p w14:paraId="565BACF2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Odbiór przedmiotu zamówienia, nastąpi na podstawie podpisanego przez Strony protokołu odbioru częściowego</w:t>
      </w:r>
      <w:r w:rsidR="003B23FF" w:rsidRPr="00E04497">
        <w:rPr>
          <w:rFonts w:ascii="Verdana" w:hAnsi="Verdana" w:cs="Verdana"/>
          <w:bCs/>
          <w:sz w:val="22"/>
          <w:szCs w:val="22"/>
        </w:rPr>
        <w:t>/ końcowego</w:t>
      </w:r>
      <w:r w:rsidRPr="00E04497">
        <w:rPr>
          <w:rFonts w:ascii="Verdana" w:hAnsi="Verdana" w:cs="Verdana"/>
          <w:bCs/>
          <w:sz w:val="22"/>
          <w:szCs w:val="22"/>
        </w:rPr>
        <w:t>, którego wzór stanowi załącznik nr 3 do niniejszej umowy.</w:t>
      </w:r>
    </w:p>
    <w:p w14:paraId="16069988" w14:textId="77777777" w:rsidR="00362CBB" w:rsidRPr="00E04497" w:rsidRDefault="00362CBB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Dostawę uważa się za wykonaną w terminie, jeżeli wszystkie meble znajdą się we wskazanym przez Zamawiającego miejscu dostawy w terminie wskazanym w ust. 1.</w:t>
      </w:r>
    </w:p>
    <w:p w14:paraId="163CB32D" w14:textId="77777777" w:rsidR="00D02400" w:rsidRPr="00E04497" w:rsidRDefault="00D02400" w:rsidP="00D8667F">
      <w:pPr>
        <w:numPr>
          <w:ilvl w:val="0"/>
          <w:numId w:val="3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Podczas wykonywania dostawy Wykonawca odpowiada za bezpieczeństwo i</w:t>
      </w:r>
      <w:r w:rsidR="008729A2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higienę pracy swojej i swoich pracowników, a także za ewentualne szkody Zamawiającemu lub osobom trzecim.</w:t>
      </w:r>
    </w:p>
    <w:p w14:paraId="31B284BD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3.</w:t>
      </w:r>
      <w:r w:rsidR="006749BB" w:rsidRPr="00E04497">
        <w:rPr>
          <w:rFonts w:ascii="Verdana" w:hAnsi="Verdana" w:cs="Verdana"/>
          <w:bCs/>
          <w:sz w:val="22"/>
          <w:szCs w:val="22"/>
        </w:rPr>
        <w:t xml:space="preserve"> Wynagrodzenie</w:t>
      </w:r>
    </w:p>
    <w:p w14:paraId="289B13C3" w14:textId="77777777" w:rsidR="00362CBB" w:rsidRPr="00E04497" w:rsidRDefault="00362CBB" w:rsidP="00D8667F">
      <w:pPr>
        <w:numPr>
          <w:ilvl w:val="0"/>
          <w:numId w:val="23"/>
        </w:numPr>
        <w:spacing w:line="276" w:lineRule="auto"/>
        <w:ind w:left="426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Łączne wynagrodzenie należne Wykonawcy za wykonanie przedmiotu umowy wynosi: brutto:................</w:t>
      </w:r>
      <w:r w:rsidR="00194D81" w:rsidRPr="00E04497">
        <w:rPr>
          <w:rFonts w:ascii="Verdana" w:eastAsia="Arial" w:hAnsi="Verdana" w:cs="Arial"/>
          <w:bCs/>
          <w:sz w:val="22"/>
          <w:szCs w:val="22"/>
        </w:rPr>
        <w:t>.......</w:t>
      </w:r>
      <w:r w:rsidRPr="00E04497">
        <w:rPr>
          <w:rFonts w:ascii="Verdana" w:eastAsia="Arial" w:hAnsi="Verdana" w:cs="Arial"/>
          <w:bCs/>
          <w:sz w:val="22"/>
          <w:szCs w:val="22"/>
        </w:rPr>
        <w:t xml:space="preserve"> zł</w:t>
      </w:r>
      <w:r w:rsidR="00194D81" w:rsidRPr="00E04497">
        <w:rPr>
          <w:rFonts w:ascii="Verdana" w:eastAsia="Arial" w:hAnsi="Verdana" w:cs="Arial"/>
          <w:bCs/>
          <w:sz w:val="22"/>
          <w:szCs w:val="22"/>
        </w:rPr>
        <w:t xml:space="preserve"> </w:t>
      </w:r>
      <w:r w:rsidRPr="00E04497">
        <w:rPr>
          <w:rFonts w:ascii="Verdana" w:eastAsia="Arial" w:hAnsi="Verdana" w:cs="Arial"/>
          <w:bCs/>
          <w:sz w:val="22"/>
          <w:szCs w:val="22"/>
        </w:rPr>
        <w:t>(słownie…</w:t>
      </w:r>
      <w:r w:rsidR="00194D81" w:rsidRPr="00E04497">
        <w:rPr>
          <w:rFonts w:ascii="Verdana" w:eastAsia="Arial" w:hAnsi="Verdana" w:cs="Arial"/>
          <w:bCs/>
          <w:sz w:val="22"/>
          <w:szCs w:val="22"/>
        </w:rPr>
        <w:t>....</w:t>
      </w:r>
      <w:r w:rsidRPr="00E04497">
        <w:rPr>
          <w:rFonts w:ascii="Verdana" w:eastAsia="Arial" w:hAnsi="Verdana" w:cs="Arial"/>
          <w:bCs/>
          <w:sz w:val="22"/>
          <w:szCs w:val="22"/>
        </w:rPr>
        <w:t xml:space="preserve">…...........................złotych), zgodnie z ofertą Wykonawcy stanowiącą załącznik nr 2 do </w:t>
      </w:r>
      <w:r w:rsidR="00194D81" w:rsidRPr="00E04497">
        <w:rPr>
          <w:rFonts w:ascii="Verdana" w:eastAsia="Arial" w:hAnsi="Verdana" w:cs="Arial"/>
          <w:bCs/>
          <w:sz w:val="22"/>
          <w:szCs w:val="22"/>
        </w:rPr>
        <w:t xml:space="preserve">niniejszej </w:t>
      </w:r>
      <w:r w:rsidRPr="00E04497">
        <w:rPr>
          <w:rFonts w:ascii="Verdana" w:eastAsia="Arial" w:hAnsi="Verdana" w:cs="Arial"/>
          <w:bCs/>
          <w:sz w:val="22"/>
          <w:szCs w:val="22"/>
        </w:rPr>
        <w:t>umowy.</w:t>
      </w:r>
    </w:p>
    <w:p w14:paraId="6051F628" w14:textId="77777777" w:rsidR="00362CBB" w:rsidRPr="00E04497" w:rsidRDefault="00362CBB" w:rsidP="00D8667F">
      <w:pPr>
        <w:numPr>
          <w:ilvl w:val="0"/>
          <w:numId w:val="23"/>
        </w:numPr>
        <w:spacing w:line="276" w:lineRule="auto"/>
        <w:ind w:left="426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Wynagrodzenie obejmuje wszelkie koszty związane z realizacją przedmiotu umowy, w tym: wytworzenie, koszty transportu, wniesienia, montażu, ustawienia, wyczyszczenia mebli umożliwiające ich użytkowanie, koszty gwarancji i serwisu w okresie gwarancji, koszty wymaganych w kraju Zamawiającego atestów, zezwoleń, podatków, cła oraz pozostałe koszty, których poniesienie jest niezbędne w celu prawidłowej realizacji przedmiotu umowy, w tym opakowanie i jego utylizacja, ubezpieczenie.</w:t>
      </w:r>
    </w:p>
    <w:p w14:paraId="435D3FF6" w14:textId="77777777" w:rsidR="00362CBB" w:rsidRPr="00E04497" w:rsidRDefault="00362CBB" w:rsidP="00D8667F">
      <w:pPr>
        <w:numPr>
          <w:ilvl w:val="0"/>
          <w:numId w:val="23"/>
        </w:numPr>
        <w:spacing w:line="276" w:lineRule="auto"/>
        <w:ind w:left="426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Wynagrodzenie nie ulegnie podwyższeniu przez cały okres obowiązywania umowy.</w:t>
      </w:r>
    </w:p>
    <w:p w14:paraId="6B6B9BA1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4.</w:t>
      </w:r>
      <w:r w:rsidR="006749BB" w:rsidRPr="00E04497">
        <w:rPr>
          <w:rFonts w:ascii="Verdana" w:hAnsi="Verdana" w:cs="Verdana"/>
          <w:bCs/>
          <w:sz w:val="22"/>
          <w:szCs w:val="22"/>
        </w:rPr>
        <w:t xml:space="preserve"> Warunki płatności</w:t>
      </w:r>
    </w:p>
    <w:p w14:paraId="1A3E5279" w14:textId="77777777" w:rsidR="008729A2" w:rsidRPr="00E04497" w:rsidRDefault="006749BB" w:rsidP="008729A2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Zamawiający zapłaci Wykonawcy wynagrodzenie</w:t>
      </w:r>
      <w:r w:rsidR="008729A2" w:rsidRPr="00E04497">
        <w:rPr>
          <w:rFonts w:ascii="Verdana" w:hAnsi="Verdana" w:cs="Verdana"/>
          <w:bCs/>
          <w:sz w:val="22"/>
          <w:szCs w:val="22"/>
        </w:rPr>
        <w:t>, o którym mowa w § 3 ust. 1</w:t>
      </w:r>
      <w:r w:rsidRPr="00E04497">
        <w:rPr>
          <w:rFonts w:ascii="Verdana" w:hAnsi="Verdana" w:cs="Verdana"/>
          <w:bCs/>
          <w:sz w:val="22"/>
          <w:szCs w:val="22"/>
        </w:rPr>
        <w:t>, z zastrzeżeniem ust. 2, na</w:t>
      </w:r>
      <w:r w:rsidR="008729A2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podstawie prawidłowo wystawionej faktury, z</w:t>
      </w:r>
      <w:r w:rsidR="008729A2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terminem płatności nie krótszym niż 14 dni od dnia otrzymania poprawnie wystawionej faktury przez Zamawiającego.</w:t>
      </w:r>
    </w:p>
    <w:p w14:paraId="63EE9D7C" w14:textId="77777777" w:rsidR="008729A2" w:rsidRPr="00E04497" w:rsidRDefault="006749BB" w:rsidP="008729A2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Warunkiem wystawienia faktury, a następnie dokonania na jej podstawie płatności, jest podpisanie bez zastrzeżeń przez Zamawiającego </w:t>
      </w:r>
      <w:r w:rsidR="008729A2" w:rsidRPr="00E04497">
        <w:rPr>
          <w:rFonts w:ascii="Verdana" w:hAnsi="Verdana" w:cs="Verdana"/>
          <w:bCs/>
          <w:sz w:val="22"/>
          <w:szCs w:val="22"/>
        </w:rPr>
        <w:t>p</w:t>
      </w:r>
      <w:r w:rsidRPr="00E04497">
        <w:rPr>
          <w:rFonts w:ascii="Verdana" w:hAnsi="Verdana" w:cs="Verdana"/>
          <w:bCs/>
          <w:sz w:val="22"/>
          <w:szCs w:val="22"/>
        </w:rPr>
        <w:t xml:space="preserve">rotokołu </w:t>
      </w:r>
      <w:r w:rsidRPr="00E04497">
        <w:rPr>
          <w:rFonts w:ascii="Verdana" w:hAnsi="Verdana" w:cs="Verdana"/>
          <w:bCs/>
          <w:sz w:val="22"/>
          <w:szCs w:val="22"/>
        </w:rPr>
        <w:lastRenderedPageBreak/>
        <w:t>odbioru końcowego, o którym mowa w § 2 ust. 7.</w:t>
      </w:r>
      <w:r w:rsidR="008729A2" w:rsidRPr="00E04497">
        <w:rPr>
          <w:bCs/>
        </w:rPr>
        <w:t xml:space="preserve"> </w:t>
      </w:r>
      <w:r w:rsidR="008729A2" w:rsidRPr="00E04497">
        <w:rPr>
          <w:rFonts w:ascii="Verdana" w:hAnsi="Verdana" w:cs="Verdana"/>
          <w:bCs/>
          <w:sz w:val="22"/>
          <w:szCs w:val="22"/>
        </w:rPr>
        <w:t>Fakturę należy wystawić w terminie 7 dni od daty podpisania protokołu odbioru końcowego.</w:t>
      </w:r>
    </w:p>
    <w:p w14:paraId="541C7A5C" w14:textId="77777777" w:rsidR="00362CBB" w:rsidRPr="00E04497" w:rsidRDefault="00362CBB" w:rsidP="008729A2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Fakturowanie przedmiotu zamówienia przez Wykonawcę odbywać się będzie wyłącznie w oparciu o dane zamieszczone w ofercie Wykonawcy, o której mowa w § 1 ust. 1. Zamawiający nie dopuszcza stosowania cen jednostkowych nie wymienionych w Ofercie oraz stosowania przeliczników przy użyciu rabatów (upustów). Niezgodności w tym zakresie będą skutkować uznaniem faktury za wystawioną niezgodnie z umową i warunkami oferty. </w:t>
      </w:r>
    </w:p>
    <w:p w14:paraId="638EECDE" w14:textId="77777777" w:rsidR="00362CBB" w:rsidRPr="00E04497" w:rsidRDefault="00362CBB" w:rsidP="00D8667F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Fakturę należy wystawić na:</w:t>
      </w:r>
    </w:p>
    <w:p w14:paraId="7D21EB7E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Nabywca: </w:t>
      </w:r>
    </w:p>
    <w:p w14:paraId="195441BA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Województwo Podlaskie</w:t>
      </w:r>
    </w:p>
    <w:p w14:paraId="506A4746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ul. M. Curie – Skłodowskiej 14</w:t>
      </w:r>
    </w:p>
    <w:p w14:paraId="183D25F1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15-097 Białystok</w:t>
      </w:r>
    </w:p>
    <w:p w14:paraId="7CE55C66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NIP: 542-25-42-016</w:t>
      </w:r>
    </w:p>
    <w:p w14:paraId="0616AAB2" w14:textId="77777777" w:rsidR="00362C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Odbiorca: </w:t>
      </w:r>
    </w:p>
    <w:p w14:paraId="2E9F2909" w14:textId="77777777" w:rsidR="006749BB" w:rsidRPr="00E04497" w:rsidRDefault="00362CBB" w:rsidP="00D8667F">
      <w:pPr>
        <w:spacing w:line="276" w:lineRule="auto"/>
        <w:ind w:left="709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Wojewódzki Urząd Pracy w Białymstoku, ul. Pogodna 22, 15-354 Białystok.</w:t>
      </w:r>
    </w:p>
    <w:p w14:paraId="2AF604DB" w14:textId="77777777" w:rsidR="000446CD" w:rsidRPr="00E04497" w:rsidRDefault="00362CBB" w:rsidP="00D8667F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Faktura powinna być dostarczona na adres </w:t>
      </w:r>
      <w:r w:rsidRPr="00E04497">
        <w:rPr>
          <w:rFonts w:ascii="Verdana" w:hAnsi="Verdana" w:cs="Verdana"/>
          <w:bCs/>
          <w:iCs/>
          <w:sz w:val="22"/>
          <w:szCs w:val="22"/>
        </w:rPr>
        <w:t>Wojewódzkiego Urzędu Pracy w</w:t>
      </w:r>
      <w:r w:rsidR="006749BB" w:rsidRPr="00E04497">
        <w:rPr>
          <w:rFonts w:ascii="Verdana" w:hAnsi="Verdana" w:cs="Verdana"/>
          <w:bCs/>
          <w:iCs/>
          <w:sz w:val="22"/>
          <w:szCs w:val="22"/>
        </w:rPr>
        <w:t> </w:t>
      </w:r>
      <w:r w:rsidRPr="00E04497">
        <w:rPr>
          <w:rFonts w:ascii="Verdana" w:hAnsi="Verdana" w:cs="Verdana"/>
          <w:bCs/>
          <w:iCs/>
          <w:sz w:val="22"/>
          <w:szCs w:val="22"/>
        </w:rPr>
        <w:t>Białymstoku, ul. Pogodna 22, 15-354 Białystok.</w:t>
      </w:r>
    </w:p>
    <w:p w14:paraId="3B24FD15" w14:textId="77777777" w:rsidR="000446CD" w:rsidRPr="00E04497" w:rsidRDefault="000446CD" w:rsidP="00D8667F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Wynagrodzenie płatne będzie przelewem na rachunek bankowy Wykonawcy nr …………............................................................................................</w:t>
      </w:r>
    </w:p>
    <w:p w14:paraId="150DD8F6" w14:textId="77777777" w:rsidR="000446CD" w:rsidRPr="00E04497" w:rsidRDefault="000446CD" w:rsidP="00D8667F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</w:t>
      </w:r>
      <w:r w:rsidR="002C6F73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Pr="00E04497">
        <w:rPr>
          <w:rFonts w:ascii="Verdana" w:hAnsi="Verdana" w:cs="Verdana"/>
          <w:bCs/>
          <w:sz w:val="22"/>
          <w:szCs w:val="22"/>
        </w:rPr>
        <w:t xml:space="preserve">1 ustawy o podatku od towarów i usług – Wykazie podmiotów zarejestrowanych jako podatnicy VAT, nie zarejestrowanych oraz wykreślonych i przywróconych do rejestru VAT. </w:t>
      </w:r>
    </w:p>
    <w:p w14:paraId="4F491009" w14:textId="77777777" w:rsidR="000446CD" w:rsidRPr="00E04497" w:rsidRDefault="000446CD" w:rsidP="00D8667F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przypadku, w którym Wykonawca, dla potrzeb płatności, wskaże inny rachunek bankowy niż wymieniony w ust. 6, lecz zawarty w Wykazie, o</w:t>
      </w:r>
      <w:r w:rsidR="002C6F73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którym mowa w ust. 7, konieczne będzie zawarcie stosownego aneksu do</w:t>
      </w:r>
      <w:r w:rsidR="002C6F73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 xml:space="preserve">niniejszej </w:t>
      </w:r>
      <w:r w:rsidR="002C6F73" w:rsidRPr="00E04497">
        <w:rPr>
          <w:rFonts w:ascii="Verdana" w:hAnsi="Verdana" w:cs="Verdana"/>
          <w:bCs/>
          <w:sz w:val="22"/>
          <w:szCs w:val="22"/>
        </w:rPr>
        <w:t>u</w:t>
      </w:r>
      <w:r w:rsidRPr="00E04497">
        <w:rPr>
          <w:rFonts w:ascii="Verdana" w:hAnsi="Verdana" w:cs="Verdana"/>
          <w:bCs/>
          <w:sz w:val="22"/>
          <w:szCs w:val="22"/>
        </w:rPr>
        <w:t xml:space="preserve">mowy. </w:t>
      </w:r>
    </w:p>
    <w:p w14:paraId="2181B257" w14:textId="77777777" w:rsidR="00966EAC" w:rsidRPr="00E04497" w:rsidRDefault="00362CBB" w:rsidP="00966EAC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Strony zgodnie ustalają, iż za dzień zapłaty wynagrodzenia uznają dzień obciążenia rachunku bankowego Zamawiającego. </w:t>
      </w:r>
    </w:p>
    <w:p w14:paraId="0FE43481" w14:textId="7A6E0F79" w:rsidR="00966EAC" w:rsidRPr="00E04497" w:rsidRDefault="00966EAC" w:rsidP="00966EAC">
      <w:pPr>
        <w:numPr>
          <w:ilvl w:val="0"/>
          <w:numId w:val="24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Przedmiot zamówienia współfinansowany jest przez Unię Europejską ze środków Krajowego Planu Odbudowy i Zwiększania Odporności oraz środków własnych budżetu Województwa Podlaskiego. </w:t>
      </w:r>
    </w:p>
    <w:p w14:paraId="2D43ABF9" w14:textId="77777777" w:rsidR="00940666" w:rsidRPr="00E04497" w:rsidRDefault="00362CBB" w:rsidP="00D8667F">
      <w:pPr>
        <w:spacing w:before="240"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5.</w:t>
      </w:r>
      <w:r w:rsidR="00940666" w:rsidRPr="00E04497">
        <w:rPr>
          <w:rFonts w:ascii="Verdana" w:hAnsi="Verdana" w:cs="Verdana"/>
          <w:bCs/>
          <w:sz w:val="22"/>
          <w:szCs w:val="22"/>
        </w:rPr>
        <w:t xml:space="preserve"> Warunki gwarancji</w:t>
      </w:r>
    </w:p>
    <w:p w14:paraId="18293B4A" w14:textId="2B5FD70E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Wykonawca udziela</w:t>
      </w:r>
      <w:r w:rsidR="00F34A83" w:rsidRPr="00E04497">
        <w:rPr>
          <w:rFonts w:ascii="Verdana" w:hAnsi="Verdana" w:cs="Verdana"/>
          <w:bCs/>
          <w:sz w:val="22"/>
          <w:szCs w:val="22"/>
        </w:rPr>
        <w:t xml:space="preserve"> 2 letniej</w:t>
      </w:r>
      <w:r w:rsidRPr="00E04497">
        <w:rPr>
          <w:rFonts w:ascii="Verdana" w:hAnsi="Verdana" w:cs="Verdana"/>
          <w:bCs/>
          <w:sz w:val="22"/>
          <w:szCs w:val="22"/>
        </w:rPr>
        <w:t xml:space="preserve"> gwarancji jakości na dostarczone meble, liczonej od daty odbioru przedmiotu </w:t>
      </w:r>
      <w:r w:rsidR="0009371A" w:rsidRPr="00E04497">
        <w:rPr>
          <w:rFonts w:ascii="Verdana" w:hAnsi="Verdana" w:cs="Verdana"/>
          <w:bCs/>
          <w:sz w:val="22"/>
          <w:szCs w:val="22"/>
        </w:rPr>
        <w:t>umowy</w:t>
      </w:r>
      <w:r w:rsidRPr="00E04497">
        <w:rPr>
          <w:rFonts w:ascii="Verdana" w:hAnsi="Verdana" w:cs="Verdana"/>
          <w:bCs/>
          <w:sz w:val="22"/>
          <w:szCs w:val="22"/>
        </w:rPr>
        <w:t>, potwierdzonego protokołem odbioru końcowego.</w:t>
      </w:r>
    </w:p>
    <w:p w14:paraId="00D43278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Gwarancja nie ogranicza praw Zamawiającego do przemieszczania dostarczonych mebli pomiędzy pomieszczeniami i innymi lokalizacjami Zamawiającego.</w:t>
      </w:r>
    </w:p>
    <w:p w14:paraId="67A0DBFD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lastRenderedPageBreak/>
        <w:t>Wykonawca zobowiązany jest do świadczenia serwisu gwarancyjnego na zasadach określonych w umowie, ponosząc przed Zamawiającym pełną odpowiedzialność za należyte i właściwe rozpatrzenie reklamacji.</w:t>
      </w:r>
    </w:p>
    <w:p w14:paraId="2124742C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Wykonawca pokrywa koszty wszelkich napraw mebli i wymiany ich części objętych gwarancją (w okresie gwarancji), w tym koszty dojazdu, transportu, demontażu i montażu oraz ustawienia naprawionego lub wymienionego mebla w miejscu wskazanym przez przedstawiciela Zamawiającego.</w:t>
      </w:r>
    </w:p>
    <w:p w14:paraId="0E897336" w14:textId="77777777" w:rsidR="008758E5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okresie gwarancji zgłoszenia reklamacyjne dotyczące przedmiotu zamówienia przyjmowane będą przez Wykonawcę w dni robocze w godz. 8</w:t>
      </w:r>
      <w:r w:rsidRPr="00E04497">
        <w:rPr>
          <w:rFonts w:ascii="Verdana" w:hAnsi="Verdana" w:cs="Verdana"/>
          <w:bCs/>
          <w:sz w:val="22"/>
          <w:szCs w:val="22"/>
          <w:vertAlign w:val="superscript"/>
        </w:rPr>
        <w:t>00</w:t>
      </w:r>
      <w:r w:rsidRPr="00E04497">
        <w:rPr>
          <w:rFonts w:ascii="Verdana" w:hAnsi="Verdana" w:cs="Verdana"/>
          <w:bCs/>
          <w:sz w:val="22"/>
          <w:szCs w:val="22"/>
        </w:rPr>
        <w:t>-15</w:t>
      </w:r>
      <w:r w:rsidRPr="00E04497">
        <w:rPr>
          <w:rFonts w:ascii="Verdana" w:hAnsi="Verdana" w:cs="Verdana"/>
          <w:bCs/>
          <w:sz w:val="22"/>
          <w:szCs w:val="22"/>
          <w:vertAlign w:val="superscript"/>
        </w:rPr>
        <w:t>00</w:t>
      </w:r>
      <w:r w:rsidRPr="00E04497">
        <w:rPr>
          <w:rFonts w:ascii="Verdana" w:hAnsi="Verdana" w:cs="Verdana"/>
          <w:bCs/>
          <w:sz w:val="22"/>
          <w:szCs w:val="22"/>
        </w:rPr>
        <w:t xml:space="preserve">. Zgłoszenia będą przekazywane drogą elektroniczną na adres </w:t>
      </w:r>
    </w:p>
    <w:p w14:paraId="4A158D13" w14:textId="77777777" w:rsidR="00940666" w:rsidRPr="00E04497" w:rsidRDefault="00940666" w:rsidP="008758E5">
      <w:pPr>
        <w:spacing w:line="276" w:lineRule="auto"/>
        <w:ind w:left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e</w:t>
      </w:r>
      <w:r w:rsidR="008758E5" w:rsidRPr="00E04497">
        <w:rPr>
          <w:rFonts w:ascii="Verdana" w:hAnsi="Verdana" w:cs="Verdana"/>
          <w:bCs/>
          <w:sz w:val="22"/>
          <w:szCs w:val="22"/>
        </w:rPr>
        <w:t>-</w:t>
      </w:r>
      <w:r w:rsidRPr="00E04497">
        <w:rPr>
          <w:rFonts w:ascii="Verdana" w:hAnsi="Verdana" w:cs="Verdana"/>
          <w:bCs/>
          <w:sz w:val="22"/>
          <w:szCs w:val="22"/>
        </w:rPr>
        <w:t>mail:.......................</w:t>
      </w:r>
      <w:r w:rsidR="008E0775" w:rsidRPr="00E04497">
        <w:rPr>
          <w:rFonts w:ascii="Verdana" w:hAnsi="Verdana" w:cs="Verdana"/>
          <w:bCs/>
          <w:sz w:val="22"/>
          <w:szCs w:val="22"/>
        </w:rPr>
        <w:t>................</w:t>
      </w:r>
      <w:r w:rsidRPr="00E04497">
        <w:rPr>
          <w:rFonts w:ascii="Verdana" w:hAnsi="Verdana" w:cs="Verdana"/>
          <w:bCs/>
          <w:sz w:val="22"/>
          <w:szCs w:val="22"/>
        </w:rPr>
        <w:t xml:space="preserve"> lub telefonicznie</w:t>
      </w:r>
      <w:r w:rsidR="00CB4AA2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Pr="00E04497">
        <w:rPr>
          <w:rFonts w:ascii="Verdana" w:hAnsi="Verdana" w:cs="Verdana"/>
          <w:bCs/>
          <w:sz w:val="22"/>
          <w:szCs w:val="22"/>
        </w:rPr>
        <w:t>na numer tel. ............</w:t>
      </w:r>
    </w:p>
    <w:p w14:paraId="37D1DD0E" w14:textId="61581FF8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 przypadku wad w przedmiocie umowy, których nie da się usunąć, będzie on wymieniony przez Wykonawcę na nowy, wolny od wad, a mebel uszkodzony podlega zwrotowi Wykonawcy, na jego koszt. </w:t>
      </w:r>
    </w:p>
    <w:p w14:paraId="091A430C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Łączny czas reakcji i naprawy lub wymiany, o której mowa w ust. 6 każdorazowo nie może przekroczyć 10 dni roboczych od zgłoszenia złożonego przez Zamawiającego.</w:t>
      </w:r>
    </w:p>
    <w:p w14:paraId="4F8AD87C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przypadku, gdy w okresie gwarancyjnym nastąpi trzykrotna naprawa tego samego mebla lub jedna istotna jego naprawa, przez co rozumie się naprawę o wartości nie niższej niż 30% wartości mebla według ceny zakupu, Wykonawca w terminie nie dłuższym niż 10 dni roboczych, liczonych od dnia zgłoszenia kolejnej reklamacji, dokona jego wymiany na nowy, wolny od wad, o takich samych parametrach technicznych, jakościowych i funkcjonalnych jak mebel wymieniany.</w:t>
      </w:r>
    </w:p>
    <w:p w14:paraId="1C9FDE92" w14:textId="77777777" w:rsidR="00940666" w:rsidRPr="00E04497" w:rsidRDefault="00940666" w:rsidP="00D8667F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Gwarancja nie wyklucza możliwości zastosowania przez Zamawiającego środków prawnych przysługujących mu z tytułu rękojmi.</w:t>
      </w:r>
    </w:p>
    <w:p w14:paraId="3C2A527E" w14:textId="77777777" w:rsidR="00362CBB" w:rsidRPr="00E04497" w:rsidRDefault="00940666" w:rsidP="00306B07">
      <w:pPr>
        <w:numPr>
          <w:ilvl w:val="0"/>
          <w:numId w:val="9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przypadku nie przystąpienia, albo nie wykonania naprawy lub wymiany mebli z tytułu gwarancji lub rękojmi w terminie, o którym mowa w ust. 7 i 8, Zamawiający ma prawo dokonać odpowiednio: naprawy lub wymiany na koszt i ryzyko Wykonawcy.</w:t>
      </w:r>
    </w:p>
    <w:p w14:paraId="3EAB823E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6.</w:t>
      </w:r>
      <w:r w:rsidR="002B01A9" w:rsidRPr="00E04497">
        <w:rPr>
          <w:rFonts w:ascii="Verdana" w:hAnsi="Verdana" w:cs="Verdana"/>
          <w:bCs/>
          <w:sz w:val="22"/>
          <w:szCs w:val="22"/>
        </w:rPr>
        <w:t xml:space="preserve"> Odstąpienie od umowy</w:t>
      </w:r>
    </w:p>
    <w:p w14:paraId="54B04F87" w14:textId="77777777" w:rsidR="00362CBB" w:rsidRPr="00E04497" w:rsidRDefault="00362CBB" w:rsidP="00D8667F">
      <w:pPr>
        <w:numPr>
          <w:ilvl w:val="0"/>
          <w:numId w:val="16"/>
        </w:numPr>
        <w:spacing w:line="276" w:lineRule="auto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Oprócz przypadków wymienionych w przepisach prawa, w tym</w:t>
      </w:r>
      <w:r w:rsidR="00CB4AA2" w:rsidRPr="00E04497">
        <w:rPr>
          <w:rFonts w:ascii="Verdana" w:hAnsi="Verdana" w:cs="Verdana"/>
          <w:bCs/>
          <w:sz w:val="22"/>
          <w:szCs w:val="22"/>
        </w:rPr>
        <w:t xml:space="preserve"> </w:t>
      </w:r>
      <w:r w:rsidRPr="00E04497">
        <w:rPr>
          <w:rFonts w:ascii="Verdana" w:hAnsi="Verdana" w:cs="Verdana"/>
          <w:bCs/>
          <w:sz w:val="22"/>
          <w:szCs w:val="22"/>
        </w:rPr>
        <w:t>w</w:t>
      </w:r>
      <w:r w:rsidR="00A5541C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szczególno</w:t>
      </w:r>
      <w:r w:rsidRPr="00E04497">
        <w:rPr>
          <w:rFonts w:ascii="Verdana" w:eastAsia="Arial" w:hAnsi="Verdana" w:cs="Arial"/>
          <w:bCs/>
          <w:sz w:val="22"/>
          <w:szCs w:val="22"/>
        </w:rPr>
        <w:t xml:space="preserve">ści polskiego kodeksu cywilnego, Zamawiającemu przysługuje prawo odstąpienia od </w:t>
      </w:r>
      <w:r w:rsidR="00CB4AA2" w:rsidRPr="00E04497">
        <w:rPr>
          <w:rFonts w:ascii="Verdana" w:eastAsia="Arial" w:hAnsi="Verdana" w:cs="Arial"/>
          <w:bCs/>
          <w:sz w:val="22"/>
          <w:szCs w:val="22"/>
        </w:rPr>
        <w:t>u</w:t>
      </w:r>
      <w:r w:rsidRPr="00E04497">
        <w:rPr>
          <w:rFonts w:ascii="Verdana" w:eastAsia="Arial" w:hAnsi="Verdana" w:cs="Arial"/>
          <w:bCs/>
          <w:sz w:val="22"/>
          <w:szCs w:val="22"/>
        </w:rPr>
        <w:t>mowy w całości lub części, w przypadku gdy:</w:t>
      </w:r>
    </w:p>
    <w:p w14:paraId="0AE7C111" w14:textId="77777777" w:rsidR="00362CBB" w:rsidRPr="00E04497" w:rsidRDefault="00362CBB" w:rsidP="00D8667F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zostanie rozpoczęte postępowanie likwidacyjne Wykonawcy,</w:t>
      </w:r>
    </w:p>
    <w:p w14:paraId="77E6668A" w14:textId="77777777" w:rsidR="00362CBB" w:rsidRPr="00E04497" w:rsidRDefault="00362CBB" w:rsidP="00D8667F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nastąpiło zajęcie wierzytelności przysługujących Wykonawcy wobec Zamawiającego z tytułu wykonania umowy,</w:t>
      </w:r>
    </w:p>
    <w:p w14:paraId="5CF8B344" w14:textId="77777777" w:rsidR="00362CBB" w:rsidRPr="00E04497" w:rsidRDefault="00362CBB" w:rsidP="00D8667F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Wykonawca wykonuje przedmiot umowy niezgodnie z umową, bez pisemnej akceptacji Zamawiającego, lub nie przestrzega obowiązujących przepisów prawa i nie przystępuje do właściwego wykonania przedmiotu umowy, pomimo wezwania przez Zamawiającego do działania zgodnie z przepisami prawa i postanowieniami umowy,</w:t>
      </w:r>
    </w:p>
    <w:p w14:paraId="4C0230B6" w14:textId="77777777" w:rsidR="00362CBB" w:rsidRPr="00E04497" w:rsidRDefault="00362CBB" w:rsidP="00D8667F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 xml:space="preserve">zwłoka w wykonaniu </w:t>
      </w:r>
      <w:r w:rsidR="00CB4AA2" w:rsidRPr="00E04497">
        <w:rPr>
          <w:rFonts w:ascii="Verdana" w:eastAsia="Arial" w:hAnsi="Verdana" w:cs="Arial"/>
          <w:bCs/>
          <w:sz w:val="22"/>
          <w:szCs w:val="22"/>
        </w:rPr>
        <w:t>u</w:t>
      </w:r>
      <w:r w:rsidRPr="00E04497">
        <w:rPr>
          <w:rFonts w:ascii="Verdana" w:eastAsia="Arial" w:hAnsi="Verdana" w:cs="Arial"/>
          <w:bCs/>
          <w:sz w:val="22"/>
          <w:szCs w:val="22"/>
        </w:rPr>
        <w:t>mowy przekracza 10 dni w stosunku do terminu określonego § 2 ust. 1 umowy,</w:t>
      </w:r>
    </w:p>
    <w:p w14:paraId="0B139D5F" w14:textId="77777777" w:rsidR="00362CBB" w:rsidRPr="00E04497" w:rsidRDefault="00362CBB" w:rsidP="00D8667F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lastRenderedPageBreak/>
        <w:t>Wykonawca nie usunie wad w dodatkowym terminie wyznaczonym przez Zamawiającego nie krótszym niż 7 dni.</w:t>
      </w:r>
    </w:p>
    <w:p w14:paraId="0A890488" w14:textId="77777777" w:rsidR="00362CBB" w:rsidRPr="00E04497" w:rsidRDefault="00362CBB" w:rsidP="00D8667F">
      <w:pPr>
        <w:numPr>
          <w:ilvl w:val="0"/>
          <w:numId w:val="10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 przypadku odstąpienia od umowy przez Zamawiającego, Wykonawca może żądać wynagrodzenia jedynie za część umowy wykonaną do daty odstąpienia. </w:t>
      </w:r>
    </w:p>
    <w:p w14:paraId="457F7FAA" w14:textId="77777777" w:rsidR="00362CBB" w:rsidRPr="00E04497" w:rsidRDefault="00362CBB" w:rsidP="00D8667F">
      <w:pPr>
        <w:numPr>
          <w:ilvl w:val="0"/>
          <w:numId w:val="10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Odstąpienie od umowy następuje w formie pisemnej</w:t>
      </w:r>
      <w:r w:rsidR="002B01A9" w:rsidRPr="00E04497">
        <w:rPr>
          <w:rFonts w:ascii="Verdana" w:hAnsi="Verdana"/>
          <w:bCs/>
          <w:sz w:val="22"/>
          <w:szCs w:val="22"/>
        </w:rPr>
        <w:t xml:space="preserve"> pod rygorem nieważności takiego odstąpienia i powinno zawierać uzasadnienie.</w:t>
      </w:r>
    </w:p>
    <w:p w14:paraId="475187AE" w14:textId="77777777" w:rsidR="00362CBB" w:rsidRPr="00E04497" w:rsidRDefault="002B01A9" w:rsidP="00D8667F">
      <w:pPr>
        <w:numPr>
          <w:ilvl w:val="0"/>
          <w:numId w:val="10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Zamawiającemu przysługuje prawo do odstąpienia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 Zamawiający może odstąpić od umowy w terminie 30 dni od powzięcia wiadomości o powyższych okolicznościach.</w:t>
      </w:r>
    </w:p>
    <w:p w14:paraId="1DCEFFC5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7.</w:t>
      </w:r>
      <w:r w:rsidR="002B01A9" w:rsidRPr="00E04497">
        <w:rPr>
          <w:rFonts w:ascii="Verdana" w:hAnsi="Verdana" w:cs="Verdana"/>
          <w:bCs/>
          <w:sz w:val="22"/>
          <w:szCs w:val="22"/>
        </w:rPr>
        <w:t xml:space="preserve"> Kary umowne</w:t>
      </w:r>
    </w:p>
    <w:p w14:paraId="2936EF13" w14:textId="77777777" w:rsidR="00362CBB" w:rsidRPr="00E04497" w:rsidRDefault="00362CBB" w:rsidP="00D8667F">
      <w:pPr>
        <w:numPr>
          <w:ilvl w:val="0"/>
          <w:numId w:val="2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Strony zgodnie postanawiają, że z tytułu nie wykonania lub nienależytego wykonania przedmiotu umowy, Wykonawca zapłaci Zamawiającemu kary umowne w następujących okolicznościach:</w:t>
      </w:r>
    </w:p>
    <w:p w14:paraId="3B7E82D2" w14:textId="77777777" w:rsidR="00362CBB" w:rsidRPr="00E04497" w:rsidRDefault="00362CBB" w:rsidP="00293D8E">
      <w:pPr>
        <w:numPr>
          <w:ilvl w:val="0"/>
          <w:numId w:val="29"/>
        </w:numPr>
        <w:spacing w:line="276" w:lineRule="auto"/>
        <w:ind w:left="993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w przypadku odstąpienia od </w:t>
      </w:r>
      <w:r w:rsidR="002B01A9" w:rsidRPr="00E04497">
        <w:rPr>
          <w:rFonts w:ascii="Verdana" w:hAnsi="Verdana" w:cs="Verdana"/>
          <w:bCs/>
          <w:sz w:val="22"/>
          <w:szCs w:val="22"/>
        </w:rPr>
        <w:t>u</w:t>
      </w:r>
      <w:r w:rsidRPr="00E04497">
        <w:rPr>
          <w:rFonts w:ascii="Verdana" w:hAnsi="Verdana" w:cs="Verdana"/>
          <w:bCs/>
          <w:sz w:val="22"/>
          <w:szCs w:val="22"/>
        </w:rPr>
        <w:t>mowy przez Zamawiającego z przyczyn zawinionych przez Wykonawcę, w wysokości 20% wynagrodzenia brutto, o</w:t>
      </w:r>
      <w:r w:rsidR="002B01A9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którym mowa w § 3 ust. 1,</w:t>
      </w:r>
    </w:p>
    <w:p w14:paraId="7F6D80BC" w14:textId="54B148DA" w:rsidR="00362CBB" w:rsidRPr="00E04497" w:rsidRDefault="00362CBB" w:rsidP="00293D8E">
      <w:pPr>
        <w:numPr>
          <w:ilvl w:val="0"/>
          <w:numId w:val="29"/>
        </w:numPr>
        <w:spacing w:line="276" w:lineRule="auto"/>
        <w:ind w:left="993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przypadku niedotrzymania terminu dostawy, o którym mowa w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§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2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ust.1, w wysokości 0,2% wynagrodzenia brutto, o którym mowa w § 3 ust. 1 za każdy dzień zwłoki,</w:t>
      </w:r>
    </w:p>
    <w:p w14:paraId="26F0B352" w14:textId="77777777" w:rsidR="00362CBB" w:rsidRPr="00E04497" w:rsidRDefault="00362CBB" w:rsidP="00293D8E">
      <w:pPr>
        <w:numPr>
          <w:ilvl w:val="0"/>
          <w:numId w:val="29"/>
        </w:numPr>
        <w:spacing w:line="276" w:lineRule="auto"/>
        <w:ind w:left="993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niedotrzymania terminu reakcji i naprawy lub wymiany, o którym mowa w</w:t>
      </w:r>
      <w:r w:rsidR="002B01A9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 xml:space="preserve">§ </w:t>
      </w:r>
      <w:r w:rsidR="002B01A9" w:rsidRPr="00E04497">
        <w:rPr>
          <w:rFonts w:ascii="Verdana" w:hAnsi="Verdana" w:cs="Verdana"/>
          <w:bCs/>
          <w:sz w:val="22"/>
          <w:szCs w:val="22"/>
        </w:rPr>
        <w:t>5</w:t>
      </w:r>
      <w:r w:rsidRPr="00E04497">
        <w:rPr>
          <w:rFonts w:ascii="Verdana" w:hAnsi="Verdana" w:cs="Verdana"/>
          <w:bCs/>
          <w:sz w:val="22"/>
          <w:szCs w:val="22"/>
        </w:rPr>
        <w:t xml:space="preserve"> ust. 7,  w wysokości 0,2% wynagrodzenia brutto, o którym mowa w</w:t>
      </w:r>
      <w:r w:rsidR="002B01A9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§</w:t>
      </w:r>
      <w:r w:rsidR="002B01A9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3 ust. 1 za każdy dzień zwłoki.</w:t>
      </w:r>
    </w:p>
    <w:p w14:paraId="7B1C108D" w14:textId="77777777" w:rsidR="00362CBB" w:rsidRPr="00E04497" w:rsidRDefault="00362CBB" w:rsidP="00D8667F">
      <w:pPr>
        <w:numPr>
          <w:ilvl w:val="0"/>
          <w:numId w:val="2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 Wykonawca zobowiązuje się zapłacić karę umowną w terminie 14 dni od dnia doręczenia wezwania do zapłaty. </w:t>
      </w:r>
    </w:p>
    <w:p w14:paraId="7EB3E129" w14:textId="536D4411" w:rsidR="00362CBB" w:rsidRPr="00E04497" w:rsidRDefault="00362CBB" w:rsidP="00D8667F">
      <w:pPr>
        <w:numPr>
          <w:ilvl w:val="0"/>
          <w:numId w:val="2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Zamawiający jest uprawniony do potrącania naliczonych kar umownych z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wynagrodzenia należnego Wykonawcy, na co Wykonawca wyraża zgodę.</w:t>
      </w:r>
    </w:p>
    <w:p w14:paraId="55D1F07B" w14:textId="4F9859F0" w:rsidR="00362CBB" w:rsidRPr="00E04497" w:rsidRDefault="00362CBB" w:rsidP="00D8667F">
      <w:pPr>
        <w:numPr>
          <w:ilvl w:val="0"/>
          <w:numId w:val="2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Łączna maksymalna wysokość kar umownych, których mogą dochodzić strony nie może przekroczyć 20 % wynagrodzenia brutto, o którym mowa w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§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3</w:t>
      </w:r>
      <w:r w:rsidR="001C7568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ust.</w:t>
      </w:r>
      <w:r w:rsidR="00ED53FF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1.</w:t>
      </w:r>
    </w:p>
    <w:p w14:paraId="720391FF" w14:textId="77777777" w:rsidR="00362CBB" w:rsidRPr="00E04497" w:rsidRDefault="00362CBB" w:rsidP="00D8667F">
      <w:pPr>
        <w:numPr>
          <w:ilvl w:val="0"/>
          <w:numId w:val="2"/>
        </w:numPr>
        <w:spacing w:line="276" w:lineRule="auto"/>
        <w:ind w:left="357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Zamawiający może dochodzić odszkodowania przewyższającego kwotę kary umownej.</w:t>
      </w:r>
    </w:p>
    <w:p w14:paraId="0E04D262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§ 8.</w:t>
      </w:r>
      <w:r w:rsidR="002B01A9" w:rsidRPr="00E04497">
        <w:rPr>
          <w:rFonts w:ascii="Verdana" w:hAnsi="Verdana" w:cs="Verdana"/>
          <w:bCs/>
          <w:sz w:val="22"/>
          <w:szCs w:val="22"/>
        </w:rPr>
        <w:t xml:space="preserve"> Zmiany umowy</w:t>
      </w:r>
    </w:p>
    <w:p w14:paraId="6A07BF0F" w14:textId="77777777" w:rsidR="00ED53FF" w:rsidRPr="00E04497" w:rsidRDefault="00ED53FF" w:rsidP="00D8667F">
      <w:pPr>
        <w:numPr>
          <w:ilvl w:val="0"/>
          <w:numId w:val="18"/>
        </w:numPr>
        <w:tabs>
          <w:tab w:val="left" w:pos="0"/>
          <w:tab w:val="left" w:pos="1"/>
          <w:tab w:val="num" w:pos="426"/>
        </w:tabs>
        <w:autoSpaceDE w:val="0"/>
        <w:spacing w:line="276" w:lineRule="auto"/>
        <w:ind w:left="426" w:hanging="426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Zamawiający dopuszcza możliwość wprowadzenia zmian w umowie, w</w:t>
      </w:r>
      <w:r w:rsidR="00940C17" w:rsidRPr="00E04497">
        <w:rPr>
          <w:rFonts w:ascii="Verdana" w:eastAsia="Arial" w:hAnsi="Verdana" w:cs="Arial"/>
          <w:bCs/>
          <w:sz w:val="22"/>
          <w:szCs w:val="22"/>
        </w:rPr>
        <w:t> </w:t>
      </w:r>
      <w:r w:rsidRPr="00E04497">
        <w:rPr>
          <w:rFonts w:ascii="Verdana" w:eastAsia="Arial" w:hAnsi="Verdana" w:cs="Arial"/>
          <w:bCs/>
          <w:sz w:val="22"/>
          <w:szCs w:val="22"/>
        </w:rPr>
        <w:t>zakresie:</w:t>
      </w:r>
    </w:p>
    <w:p w14:paraId="46398AE6" w14:textId="77777777" w:rsidR="00ED53FF" w:rsidRPr="00E04497" w:rsidRDefault="00ED53FF" w:rsidP="00D8667F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34" w:hanging="567"/>
        <w:rPr>
          <w:rFonts w:ascii="Verdana" w:eastAsia="Arial" w:hAnsi="Verdana" w:cs="Arial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t>zmiany przedmiotu umowy, w przypadku konieczności dostarczenia innego przedmiotu z asortymentu, wynikającej z faktu, że zaoferowany przedmiot umowy przestał być dostępny na rynku, bez względu na przyczynę niedostępności, jednakże bez zmiany ceny określonej w</w:t>
      </w:r>
      <w:r w:rsidR="008758E5" w:rsidRPr="00E04497">
        <w:rPr>
          <w:rFonts w:ascii="Verdana" w:eastAsia="Arial" w:hAnsi="Verdana" w:cs="Arial"/>
          <w:bCs/>
          <w:sz w:val="22"/>
          <w:szCs w:val="22"/>
        </w:rPr>
        <w:t> </w:t>
      </w:r>
      <w:r w:rsidRPr="00E04497">
        <w:rPr>
          <w:rFonts w:ascii="Verdana" w:eastAsia="Arial" w:hAnsi="Verdana" w:cs="Arial"/>
          <w:bCs/>
          <w:sz w:val="22"/>
          <w:szCs w:val="22"/>
        </w:rPr>
        <w:t>niniejszej umowie i z zachowaniem tożsamych lub wyższych parametrów technicznych zaoferowanego przedmiotu,</w:t>
      </w:r>
    </w:p>
    <w:p w14:paraId="28927B56" w14:textId="77777777" w:rsidR="00ED53FF" w:rsidRPr="00E04497" w:rsidRDefault="00ED53FF" w:rsidP="00D8667F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45" w:hanging="56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eastAsia="Arial" w:hAnsi="Verdana" w:cs="Arial"/>
          <w:bCs/>
          <w:sz w:val="22"/>
          <w:szCs w:val="22"/>
        </w:rPr>
        <w:lastRenderedPageBreak/>
        <w:t xml:space="preserve">zmiany parametrów technicznych poszczególnych elementów przedmiotu umowy, w szczególności wymiarów, w warunkach uzasadnionych względami technicznymi, estetycznymi, organizacyjnymi, których Zamawiający i/lub Wykonawca nie mogli przewidzieć, </w:t>
      </w:r>
      <w:r w:rsidR="00A5541C" w:rsidRPr="00E04497">
        <w:rPr>
          <w:rFonts w:ascii="Verdana" w:eastAsia="Arial" w:hAnsi="Verdana" w:cs="Arial"/>
          <w:bCs/>
          <w:sz w:val="22"/>
          <w:szCs w:val="22"/>
        </w:rPr>
        <w:t>bez zmiany ceny określonej w niniejszej umowie,</w:t>
      </w:r>
    </w:p>
    <w:p w14:paraId="16926DA8" w14:textId="77777777" w:rsidR="00ED53FF" w:rsidRPr="00E04497" w:rsidRDefault="00ED53FF" w:rsidP="00D8667F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45" w:hanging="56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zmiany sposobu realizacji umowy lub zmiany zakresu świadczeń Wykonawcy, w przypadku zmiany przepisów praw</w:t>
      </w:r>
      <w:r w:rsidR="00A5541C" w:rsidRPr="00E04497">
        <w:rPr>
          <w:rFonts w:ascii="Verdana" w:hAnsi="Verdana" w:cs="Verdana"/>
          <w:bCs/>
          <w:sz w:val="22"/>
          <w:szCs w:val="22"/>
        </w:rPr>
        <w:t>a</w:t>
      </w:r>
      <w:r w:rsidRPr="00E04497">
        <w:rPr>
          <w:rFonts w:ascii="Verdana" w:hAnsi="Verdana" w:cs="Verdana"/>
          <w:bCs/>
          <w:sz w:val="22"/>
          <w:szCs w:val="22"/>
        </w:rPr>
        <w:t xml:space="preserve"> opublikowa</w:t>
      </w:r>
      <w:r w:rsidR="00A5541C" w:rsidRPr="00E04497">
        <w:rPr>
          <w:rFonts w:ascii="Verdana" w:hAnsi="Verdana" w:cs="Verdana"/>
          <w:bCs/>
          <w:sz w:val="22"/>
          <w:szCs w:val="22"/>
        </w:rPr>
        <w:t>nych</w:t>
      </w:r>
      <w:r w:rsidRPr="00E04497">
        <w:rPr>
          <w:rFonts w:ascii="Verdana" w:hAnsi="Verdana" w:cs="Verdana"/>
          <w:bCs/>
          <w:sz w:val="22"/>
          <w:szCs w:val="22"/>
        </w:rPr>
        <w:t xml:space="preserve"> w</w:t>
      </w:r>
      <w:r w:rsidR="00205817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Dzienniku Urzędowym Unii Europejskiej, Dzienniku Ustaw, Monitorze Polskim lub Dzienniku Urzędowym odpowiedniego ministra,</w:t>
      </w:r>
      <w:bookmarkStart w:id="0" w:name="_Hlk77327915"/>
    </w:p>
    <w:bookmarkEnd w:id="0"/>
    <w:p w14:paraId="0A859097" w14:textId="77777777" w:rsidR="00ED53FF" w:rsidRPr="00E04497" w:rsidRDefault="00ED53FF" w:rsidP="00D8667F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45" w:hanging="56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terminu realizacji umowy:</w:t>
      </w:r>
    </w:p>
    <w:p w14:paraId="41089A11" w14:textId="77777777" w:rsidR="00ED53FF" w:rsidRPr="00E04497" w:rsidRDefault="00ED53FF" w:rsidP="00D8667F">
      <w:pPr>
        <w:pStyle w:val="Akapitzlist"/>
        <w:numPr>
          <w:ilvl w:val="0"/>
          <w:numId w:val="4"/>
        </w:numPr>
        <w:spacing w:line="276" w:lineRule="auto"/>
        <w:ind w:left="1701" w:hanging="425"/>
        <w:rPr>
          <w:rFonts w:ascii="Verdana" w:eastAsia="Times New Roman" w:hAnsi="Verdana" w:cs="Verdana"/>
          <w:bCs/>
        </w:rPr>
      </w:pPr>
      <w:r w:rsidRPr="00E04497">
        <w:rPr>
          <w:rFonts w:ascii="Verdana" w:eastAsia="Times New Roman" w:hAnsi="Verdana" w:cs="Verdana"/>
          <w:bCs/>
        </w:rPr>
        <w:t>z powodu okoliczności leżących po stronie Zamawiającego, o czas trwania tych okoliczności,</w:t>
      </w:r>
    </w:p>
    <w:p w14:paraId="020B5446" w14:textId="77777777" w:rsidR="00ED53FF" w:rsidRPr="00E04497" w:rsidRDefault="00ED53FF" w:rsidP="00D8667F">
      <w:pPr>
        <w:pStyle w:val="Akapitzlist"/>
        <w:numPr>
          <w:ilvl w:val="0"/>
          <w:numId w:val="4"/>
        </w:numPr>
        <w:spacing w:line="276" w:lineRule="auto"/>
        <w:ind w:left="1701" w:hanging="425"/>
        <w:rPr>
          <w:rFonts w:ascii="Verdana" w:hAnsi="Verdana" w:cs="Verdana"/>
          <w:bCs/>
        </w:rPr>
      </w:pPr>
      <w:r w:rsidRPr="00E04497">
        <w:rPr>
          <w:rFonts w:ascii="Verdana" w:eastAsia="Times New Roman" w:hAnsi="Verdana" w:cs="Verdana"/>
          <w:bCs/>
        </w:rPr>
        <w:t>z powodu wystąpienia okoliczności, nadzwyczajnych, których Wykonawca oraz Zamawiający nie mogli przewidzieć, a wystąpiły w trakcie realizacji przedmiotu umowy, o czas trwania tych okoliczności,</w:t>
      </w:r>
    </w:p>
    <w:p w14:paraId="07ACA998" w14:textId="22BF2B20" w:rsidR="00ED53FF" w:rsidRPr="00E04497" w:rsidRDefault="00ED53FF" w:rsidP="00D8667F">
      <w:pPr>
        <w:pStyle w:val="Akapitzlist"/>
        <w:numPr>
          <w:ilvl w:val="0"/>
          <w:numId w:val="4"/>
        </w:numPr>
        <w:spacing w:line="276" w:lineRule="auto"/>
        <w:ind w:left="1701" w:hanging="425"/>
        <w:rPr>
          <w:rFonts w:ascii="Verdana" w:hAnsi="Verdana" w:cs="Verdana"/>
          <w:bCs/>
        </w:rPr>
      </w:pPr>
      <w:r w:rsidRPr="00E04497">
        <w:rPr>
          <w:rFonts w:ascii="Verdana" w:hAnsi="Verdana" w:cs="Verdana"/>
          <w:bCs/>
        </w:rPr>
        <w:t>w przypadku zaistnienia siły wyższej, o czas trwania siły wyższej uniemożliwiającej prawidłowe wykonanie dostawy.</w:t>
      </w:r>
    </w:p>
    <w:p w14:paraId="05F2ED7D" w14:textId="77777777" w:rsidR="00A5541C" w:rsidRPr="00E04497" w:rsidRDefault="00ED53FF" w:rsidP="00D8667F">
      <w:pPr>
        <w:numPr>
          <w:ilvl w:val="0"/>
          <w:numId w:val="18"/>
        </w:numPr>
        <w:spacing w:line="276" w:lineRule="auto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Zmiany w umowie wymagają zgody obu stron w formie pisemnej pod rygorem nieważności.</w:t>
      </w:r>
    </w:p>
    <w:p w14:paraId="538D8088" w14:textId="77777777" w:rsidR="00362CBB" w:rsidRPr="00E04497" w:rsidRDefault="00362CBB" w:rsidP="00D8667F">
      <w:pPr>
        <w:spacing w:before="240" w:line="276" w:lineRule="auto"/>
        <w:jc w:val="center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§ </w:t>
      </w:r>
      <w:r w:rsidR="00D02400" w:rsidRPr="00E04497">
        <w:rPr>
          <w:rFonts w:ascii="Verdana" w:hAnsi="Verdana" w:cs="Verdana"/>
          <w:bCs/>
          <w:sz w:val="22"/>
          <w:szCs w:val="22"/>
        </w:rPr>
        <w:t>9</w:t>
      </w:r>
      <w:r w:rsidRPr="00E04497">
        <w:rPr>
          <w:rFonts w:ascii="Verdana" w:hAnsi="Verdana" w:cs="Verdana"/>
          <w:bCs/>
          <w:sz w:val="22"/>
          <w:szCs w:val="22"/>
        </w:rPr>
        <w:t>.</w:t>
      </w:r>
      <w:r w:rsidR="002B01A9" w:rsidRPr="00E04497">
        <w:rPr>
          <w:rFonts w:ascii="Verdana" w:hAnsi="Verdana" w:cs="Verdana"/>
          <w:bCs/>
          <w:sz w:val="22"/>
          <w:szCs w:val="22"/>
        </w:rPr>
        <w:t xml:space="preserve"> Inne postanowienia</w:t>
      </w:r>
    </w:p>
    <w:p w14:paraId="7688D1D3" w14:textId="77777777" w:rsidR="00D02400" w:rsidRPr="00E04497" w:rsidRDefault="00D02400" w:rsidP="00D8667F">
      <w:pPr>
        <w:numPr>
          <w:ilvl w:val="0"/>
          <w:numId w:val="27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/>
          <w:bCs/>
          <w:sz w:val="22"/>
          <w:szCs w:val="22"/>
        </w:rPr>
        <w:t xml:space="preserve">Każda ze Stron niniejszej </w:t>
      </w:r>
      <w:r w:rsidR="0083104E" w:rsidRPr="00E04497">
        <w:rPr>
          <w:rFonts w:ascii="Verdana" w:hAnsi="Verdana"/>
          <w:bCs/>
          <w:sz w:val="22"/>
          <w:szCs w:val="22"/>
        </w:rPr>
        <w:t>u</w:t>
      </w:r>
      <w:r w:rsidRPr="00E04497">
        <w:rPr>
          <w:rFonts w:ascii="Verdana" w:hAnsi="Verdana"/>
          <w:bCs/>
          <w:sz w:val="22"/>
          <w:szCs w:val="22"/>
        </w:rPr>
        <w:t>mowy oświadcza i zapewnia, że posiada pełne prawo i  upoważnienie do zawarcia i wykonania niniejszej umowy, jej organy wykonały wszystkie działania niezbędne w związku z upoważnieniem do zawarcia i wykonania niniejszej umowy, nie istnieją żadne zobowiązania umowne ani inne zobowiązania, które uniemożliwiałyby Stronie wykonanie niniejszej umowy. Warunki niniejszej umowy są wykonalne wobec każdej ze Stron umowy zgodnie z jej postanowieniami.</w:t>
      </w:r>
    </w:p>
    <w:p w14:paraId="79E67E97" w14:textId="09E9B3F0" w:rsidR="00362CBB" w:rsidRPr="00E04497" w:rsidRDefault="00362CBB" w:rsidP="00D8667F">
      <w:pPr>
        <w:numPr>
          <w:ilvl w:val="0"/>
          <w:numId w:val="27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Wykonawca i Zamawiaj</w:t>
      </w:r>
      <w:r w:rsidRPr="00E04497">
        <w:rPr>
          <w:rFonts w:ascii="Verdana" w:eastAsia="Arial" w:hAnsi="Verdana" w:cs="Arial"/>
          <w:bCs/>
          <w:sz w:val="22"/>
          <w:szCs w:val="22"/>
        </w:rPr>
        <w:t>ący zobowiązują się zapewnić przetwarzanie danych osobowych zgodnie z powszechnie obowiązującymi przepisami, w</w:t>
      </w:r>
      <w:r w:rsidR="000B18A9" w:rsidRPr="00E04497">
        <w:rPr>
          <w:rFonts w:ascii="Verdana" w:eastAsia="Arial" w:hAnsi="Verdana" w:cs="Arial"/>
          <w:bCs/>
          <w:sz w:val="22"/>
          <w:szCs w:val="22"/>
        </w:rPr>
        <w:t> </w:t>
      </w:r>
      <w:r w:rsidRPr="00E04497">
        <w:rPr>
          <w:rFonts w:ascii="Verdana" w:eastAsia="Arial" w:hAnsi="Verdana" w:cs="Arial"/>
          <w:bCs/>
          <w:sz w:val="22"/>
          <w:szCs w:val="22"/>
        </w:rPr>
        <w:t>szczególności z przepisami</w:t>
      </w:r>
      <w:r w:rsidR="0083104E" w:rsidRPr="00E04497">
        <w:rPr>
          <w:rFonts w:ascii="Verdana" w:eastAsia="Arial" w:hAnsi="Verdana" w:cs="Arial"/>
          <w:bCs/>
          <w:sz w:val="22"/>
          <w:szCs w:val="22"/>
        </w:rPr>
        <w:t xml:space="preserve"> r</w:t>
      </w:r>
      <w:r w:rsidRPr="00E04497">
        <w:rPr>
          <w:rFonts w:ascii="Verdana" w:eastAsia="Arial" w:hAnsi="Verdana" w:cs="Arial"/>
          <w:bCs/>
          <w:sz w:val="22"/>
          <w:szCs w:val="22"/>
        </w:rPr>
        <w:t xml:space="preserve">ozporządzenia Parlamentu Europejskiego </w:t>
      </w:r>
      <w:r w:rsidR="000B18A9" w:rsidRPr="00E04497">
        <w:rPr>
          <w:rFonts w:ascii="Verdana" w:eastAsia="Arial" w:hAnsi="Verdana" w:cs="Arial"/>
          <w:bCs/>
          <w:sz w:val="22"/>
          <w:szCs w:val="22"/>
        </w:rPr>
        <w:t>I </w:t>
      </w:r>
      <w:r w:rsidRPr="00E04497">
        <w:rPr>
          <w:rFonts w:ascii="Verdana" w:eastAsia="Arial" w:hAnsi="Verdana" w:cs="Arial"/>
          <w:bCs/>
          <w:sz w:val="22"/>
          <w:szCs w:val="22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</w:t>
      </w:r>
      <w:r w:rsidR="001C7568">
        <w:rPr>
          <w:rFonts w:ascii="Verdana" w:eastAsia="Arial" w:hAnsi="Verdana" w:cs="Arial"/>
          <w:bCs/>
          <w:sz w:val="22"/>
          <w:szCs w:val="22"/>
        </w:rPr>
        <w:t> </w:t>
      </w:r>
      <w:r w:rsidRPr="00E04497">
        <w:rPr>
          <w:rFonts w:ascii="Verdana" w:eastAsia="Arial" w:hAnsi="Verdana" w:cs="Arial"/>
          <w:bCs/>
          <w:sz w:val="22"/>
          <w:szCs w:val="22"/>
        </w:rPr>
        <w:t>r. o</w:t>
      </w:r>
      <w:r w:rsidR="00D02400" w:rsidRPr="00E04497">
        <w:rPr>
          <w:rFonts w:ascii="Verdana" w:eastAsia="Arial" w:hAnsi="Verdana" w:cs="Arial"/>
          <w:bCs/>
          <w:sz w:val="22"/>
          <w:szCs w:val="22"/>
        </w:rPr>
        <w:t> </w:t>
      </w:r>
      <w:r w:rsidRPr="00E04497">
        <w:rPr>
          <w:rFonts w:ascii="Verdana" w:eastAsia="Arial" w:hAnsi="Verdana" w:cs="Arial"/>
          <w:bCs/>
          <w:sz w:val="22"/>
          <w:szCs w:val="22"/>
        </w:rPr>
        <w:t>ochronie danych osobowych.</w:t>
      </w:r>
    </w:p>
    <w:p w14:paraId="1A935946" w14:textId="14073A49" w:rsidR="0083104E" w:rsidRPr="00E04497" w:rsidRDefault="00940666" w:rsidP="00D8667F">
      <w:pPr>
        <w:numPr>
          <w:ilvl w:val="0"/>
          <w:numId w:val="27"/>
        </w:numPr>
        <w:spacing w:line="276" w:lineRule="auto"/>
        <w:ind w:left="426" w:hanging="426"/>
        <w:rPr>
          <w:rFonts w:ascii="Verdana" w:hAnsi="Verdana" w:cs="Verdana"/>
          <w:bCs/>
          <w:sz w:val="22"/>
          <w:szCs w:val="22"/>
        </w:rPr>
      </w:pPr>
      <w:bookmarkStart w:id="1" w:name="_Hlk98486828"/>
      <w:r w:rsidRPr="00E04497">
        <w:rPr>
          <w:rFonts w:ascii="Verdana" w:hAnsi="Verdana" w:cs="Verdana"/>
          <w:bCs/>
          <w:sz w:val="22"/>
          <w:szCs w:val="22"/>
        </w:rPr>
        <w:t xml:space="preserve">Osobami uprawnionymi do kontaktu z Wykonawcą w sprawach dotyczących realizacji umowy i odbioru zamówienia jest: </w:t>
      </w:r>
      <w:r w:rsidR="00E97242" w:rsidRPr="00E04497">
        <w:rPr>
          <w:rFonts w:ascii="Verdana" w:hAnsi="Verdana" w:cs="Verdana"/>
          <w:bCs/>
          <w:sz w:val="22"/>
          <w:szCs w:val="22"/>
        </w:rPr>
        <w:t>……………………..………………….</w:t>
      </w:r>
      <w:r w:rsidRPr="00E04497">
        <w:rPr>
          <w:rFonts w:ascii="Verdana" w:hAnsi="Verdana" w:cs="Verdana"/>
          <w:bCs/>
          <w:sz w:val="22"/>
          <w:szCs w:val="22"/>
        </w:rPr>
        <w:t xml:space="preserve">, </w:t>
      </w:r>
    </w:p>
    <w:p w14:paraId="733E4EA3" w14:textId="4E8A10E3" w:rsidR="00940666" w:rsidRPr="00E04497" w:rsidRDefault="00940666" w:rsidP="00E97242">
      <w:pPr>
        <w:spacing w:line="276" w:lineRule="auto"/>
        <w:ind w:left="426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 xml:space="preserve">e-mail: </w:t>
      </w:r>
      <w:r w:rsidR="00E97242" w:rsidRPr="00E04497">
        <w:rPr>
          <w:rFonts w:ascii="Verdana" w:hAnsi="Verdana"/>
          <w:bCs/>
          <w:sz w:val="22"/>
          <w:szCs w:val="22"/>
        </w:rPr>
        <w:t>………………………………………………….</w:t>
      </w:r>
      <w:r w:rsidRPr="00E04497">
        <w:rPr>
          <w:rFonts w:ascii="Verdana" w:hAnsi="Verdana" w:cs="Verdana"/>
          <w:bCs/>
          <w:sz w:val="22"/>
          <w:szCs w:val="22"/>
        </w:rPr>
        <w:t xml:space="preserve"> </w:t>
      </w:r>
    </w:p>
    <w:p w14:paraId="385BBB7A" w14:textId="77777777" w:rsidR="00DB624B" w:rsidRPr="00E04497" w:rsidRDefault="00940666" w:rsidP="00D8667F">
      <w:pPr>
        <w:numPr>
          <w:ilvl w:val="0"/>
          <w:numId w:val="27"/>
        </w:numPr>
        <w:spacing w:line="276" w:lineRule="auto"/>
        <w:ind w:left="365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Zamawiający zastrzega sobie prawo do zmiany osób, o których mowa w</w:t>
      </w:r>
      <w:r w:rsidR="0083104E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>ust.</w:t>
      </w:r>
      <w:r w:rsidR="0083104E" w:rsidRPr="00E04497">
        <w:rPr>
          <w:rFonts w:ascii="Verdana" w:hAnsi="Verdana" w:cs="Verdana"/>
          <w:bCs/>
          <w:sz w:val="22"/>
          <w:szCs w:val="22"/>
        </w:rPr>
        <w:t> 3</w:t>
      </w:r>
      <w:r w:rsidRPr="00E04497">
        <w:rPr>
          <w:rFonts w:ascii="Verdana" w:hAnsi="Verdana" w:cs="Verdana"/>
          <w:bCs/>
          <w:sz w:val="22"/>
          <w:szCs w:val="22"/>
        </w:rPr>
        <w:t>, co nie wymaga zmiany umowy w formie aneksu, a jedynie powiadomienia o tym drugiej strony.</w:t>
      </w:r>
      <w:bookmarkEnd w:id="1"/>
    </w:p>
    <w:p w14:paraId="3233FF54" w14:textId="77777777" w:rsidR="00362CBB" w:rsidRPr="00E04497" w:rsidRDefault="00362CBB" w:rsidP="00D8667F">
      <w:pPr>
        <w:numPr>
          <w:ilvl w:val="0"/>
          <w:numId w:val="27"/>
        </w:numPr>
        <w:spacing w:line="276" w:lineRule="auto"/>
        <w:ind w:left="365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W sprawach nieuregulowanych niniejszą umową zastosowanie mają przepisy Kodeksu cywilnego oraz inne powszechnie obowiązujące przepisy prawa.</w:t>
      </w:r>
    </w:p>
    <w:p w14:paraId="0FD70259" w14:textId="77777777" w:rsidR="00DB624B" w:rsidRPr="00E04497" w:rsidRDefault="00DB624B" w:rsidP="00D8667F">
      <w:pPr>
        <w:numPr>
          <w:ilvl w:val="0"/>
          <w:numId w:val="27"/>
        </w:numPr>
        <w:spacing w:line="276" w:lineRule="auto"/>
        <w:ind w:left="365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lastRenderedPageBreak/>
        <w:t xml:space="preserve">Wszelkie spory wynikłe na tle realizacji niniejszej </w:t>
      </w:r>
      <w:r w:rsidR="0083104E" w:rsidRPr="00E04497">
        <w:rPr>
          <w:rFonts w:ascii="Verdana" w:hAnsi="Verdana" w:cs="Verdana"/>
          <w:bCs/>
          <w:sz w:val="22"/>
          <w:szCs w:val="22"/>
        </w:rPr>
        <w:t>u</w:t>
      </w:r>
      <w:r w:rsidRPr="00E04497">
        <w:rPr>
          <w:rFonts w:ascii="Verdana" w:hAnsi="Verdana" w:cs="Verdana"/>
          <w:bCs/>
          <w:sz w:val="22"/>
          <w:szCs w:val="22"/>
        </w:rPr>
        <w:t xml:space="preserve">mowy Strony będą starały się rozwiązać w sposób polubowny. W przypadku braku porozumienia, spory wynikające z niniejszej </w:t>
      </w:r>
      <w:r w:rsidR="0083104E" w:rsidRPr="00E04497">
        <w:rPr>
          <w:rFonts w:ascii="Verdana" w:hAnsi="Verdana" w:cs="Verdana"/>
          <w:bCs/>
          <w:sz w:val="22"/>
          <w:szCs w:val="22"/>
        </w:rPr>
        <w:t>u</w:t>
      </w:r>
      <w:r w:rsidRPr="00E04497">
        <w:rPr>
          <w:rFonts w:ascii="Verdana" w:hAnsi="Verdana" w:cs="Verdana"/>
          <w:bCs/>
          <w:sz w:val="22"/>
          <w:szCs w:val="22"/>
        </w:rPr>
        <w:t xml:space="preserve">mowy poddawane będą pod rozstrzygnięcie sądu powszechnego właściwego dla siedziby Zamawiającego. </w:t>
      </w:r>
    </w:p>
    <w:p w14:paraId="4681D916" w14:textId="77777777" w:rsidR="00DB624B" w:rsidRPr="00E04497" w:rsidRDefault="00362CBB" w:rsidP="00D8667F">
      <w:pPr>
        <w:numPr>
          <w:ilvl w:val="0"/>
          <w:numId w:val="27"/>
        </w:numPr>
        <w:spacing w:line="276" w:lineRule="auto"/>
        <w:ind w:left="365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sz w:val="22"/>
          <w:szCs w:val="22"/>
        </w:rPr>
        <w:t>Niniejszą umowę sporządzono w dwóch jednobrzmiących egzemplarzach, po</w:t>
      </w:r>
      <w:r w:rsidR="00205817" w:rsidRPr="00E04497">
        <w:rPr>
          <w:rFonts w:ascii="Verdana" w:hAnsi="Verdana" w:cs="Verdana"/>
          <w:bCs/>
          <w:sz w:val="22"/>
          <w:szCs w:val="22"/>
        </w:rPr>
        <w:t> </w:t>
      </w:r>
      <w:r w:rsidRPr="00E04497">
        <w:rPr>
          <w:rFonts w:ascii="Verdana" w:hAnsi="Verdana" w:cs="Verdana"/>
          <w:bCs/>
          <w:sz w:val="22"/>
          <w:szCs w:val="22"/>
        </w:rPr>
        <w:t xml:space="preserve">jednym dla każdej ze Stron. </w:t>
      </w:r>
    </w:p>
    <w:p w14:paraId="7E720924" w14:textId="77777777" w:rsidR="00362CBB" w:rsidRPr="00E04497" w:rsidRDefault="00362CBB" w:rsidP="00D8667F">
      <w:pPr>
        <w:numPr>
          <w:ilvl w:val="0"/>
          <w:numId w:val="27"/>
        </w:numPr>
        <w:spacing w:line="276" w:lineRule="auto"/>
        <w:ind w:left="365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kern w:val="1"/>
          <w:sz w:val="22"/>
          <w:szCs w:val="22"/>
        </w:rPr>
        <w:t xml:space="preserve">Załączniki stanowiące integralną część </w:t>
      </w:r>
      <w:r w:rsidR="000B18A9" w:rsidRPr="00E04497">
        <w:rPr>
          <w:rFonts w:ascii="Verdana" w:hAnsi="Verdana" w:cs="Verdana"/>
          <w:bCs/>
          <w:kern w:val="1"/>
          <w:sz w:val="22"/>
          <w:szCs w:val="22"/>
        </w:rPr>
        <w:t>u</w:t>
      </w:r>
      <w:r w:rsidRPr="00E04497">
        <w:rPr>
          <w:rFonts w:ascii="Verdana" w:hAnsi="Verdana" w:cs="Verdana"/>
          <w:bCs/>
          <w:kern w:val="1"/>
          <w:sz w:val="22"/>
          <w:szCs w:val="22"/>
        </w:rPr>
        <w:t>mowy:</w:t>
      </w:r>
    </w:p>
    <w:p w14:paraId="77D59659" w14:textId="77777777" w:rsidR="00362CBB" w:rsidRPr="00E04497" w:rsidRDefault="00362CBB" w:rsidP="00D8667F">
      <w:pPr>
        <w:numPr>
          <w:ilvl w:val="0"/>
          <w:numId w:val="14"/>
        </w:numPr>
        <w:spacing w:line="276" w:lineRule="auto"/>
        <w:ind w:left="754" w:hanging="357"/>
        <w:rPr>
          <w:rFonts w:ascii="Verdana" w:hAnsi="Verdana" w:cs="Verdana"/>
          <w:bCs/>
          <w:kern w:val="1"/>
          <w:sz w:val="22"/>
          <w:szCs w:val="22"/>
        </w:rPr>
      </w:pPr>
      <w:r w:rsidRPr="00E04497">
        <w:rPr>
          <w:rFonts w:ascii="Verdana" w:hAnsi="Verdana" w:cs="Verdana"/>
          <w:bCs/>
          <w:kern w:val="1"/>
          <w:sz w:val="22"/>
          <w:szCs w:val="22"/>
        </w:rPr>
        <w:t xml:space="preserve">Załącznik nr 1 – </w:t>
      </w:r>
      <w:r w:rsidR="00DB624B" w:rsidRPr="00E04497">
        <w:rPr>
          <w:rFonts w:ascii="Verdana" w:hAnsi="Verdana" w:cs="Verdana"/>
          <w:bCs/>
          <w:kern w:val="1"/>
          <w:sz w:val="22"/>
          <w:szCs w:val="22"/>
        </w:rPr>
        <w:t>O</w:t>
      </w:r>
      <w:r w:rsidRPr="00E04497">
        <w:rPr>
          <w:rFonts w:ascii="Verdana" w:hAnsi="Verdana" w:cs="Verdana"/>
          <w:bCs/>
          <w:kern w:val="1"/>
          <w:sz w:val="22"/>
          <w:szCs w:val="22"/>
        </w:rPr>
        <w:t>pis przedmiotu zamówienia</w:t>
      </w:r>
      <w:r w:rsidR="00DB624B" w:rsidRPr="00E04497">
        <w:rPr>
          <w:rFonts w:ascii="Verdana" w:hAnsi="Verdana" w:cs="Verdana"/>
          <w:bCs/>
          <w:kern w:val="1"/>
          <w:sz w:val="22"/>
          <w:szCs w:val="22"/>
        </w:rPr>
        <w:t>,</w:t>
      </w:r>
    </w:p>
    <w:p w14:paraId="57F5C04D" w14:textId="77777777" w:rsidR="00362CBB" w:rsidRPr="00E04497" w:rsidRDefault="00362CBB" w:rsidP="00D8667F">
      <w:pPr>
        <w:numPr>
          <w:ilvl w:val="0"/>
          <w:numId w:val="14"/>
        </w:numPr>
        <w:spacing w:line="276" w:lineRule="auto"/>
        <w:ind w:left="754" w:hanging="357"/>
        <w:rPr>
          <w:rFonts w:ascii="Verdana" w:hAnsi="Verdana" w:cs="Verdana"/>
          <w:bCs/>
          <w:kern w:val="1"/>
          <w:sz w:val="22"/>
          <w:szCs w:val="22"/>
        </w:rPr>
      </w:pPr>
      <w:r w:rsidRPr="00E04497">
        <w:rPr>
          <w:rFonts w:ascii="Verdana" w:hAnsi="Verdana" w:cs="Verdana"/>
          <w:bCs/>
          <w:kern w:val="1"/>
          <w:sz w:val="22"/>
          <w:szCs w:val="22"/>
        </w:rPr>
        <w:t>Załącznik nr 2 – Oferta Wykonawcy</w:t>
      </w:r>
      <w:r w:rsidR="006D6ACB" w:rsidRPr="00E04497">
        <w:rPr>
          <w:rFonts w:ascii="Verdana" w:hAnsi="Verdana" w:cs="Verdana"/>
          <w:bCs/>
          <w:kern w:val="1"/>
          <w:sz w:val="22"/>
          <w:szCs w:val="22"/>
        </w:rPr>
        <w:t>,</w:t>
      </w:r>
    </w:p>
    <w:p w14:paraId="09DF4070" w14:textId="77777777" w:rsidR="00362CBB" w:rsidRPr="00E04497" w:rsidRDefault="00362CBB" w:rsidP="00D8667F">
      <w:pPr>
        <w:numPr>
          <w:ilvl w:val="0"/>
          <w:numId w:val="14"/>
        </w:numPr>
        <w:spacing w:line="276" w:lineRule="auto"/>
        <w:ind w:left="754" w:hanging="357"/>
        <w:rPr>
          <w:rFonts w:ascii="Verdana" w:hAnsi="Verdana" w:cs="Verdana"/>
          <w:bCs/>
          <w:sz w:val="22"/>
          <w:szCs w:val="22"/>
        </w:rPr>
      </w:pPr>
      <w:r w:rsidRPr="00E04497">
        <w:rPr>
          <w:rFonts w:ascii="Verdana" w:hAnsi="Verdana" w:cs="Verdana"/>
          <w:bCs/>
          <w:kern w:val="1"/>
          <w:sz w:val="22"/>
          <w:szCs w:val="22"/>
        </w:rPr>
        <w:t xml:space="preserve">Załącznik nr 3 – Protokół </w:t>
      </w:r>
      <w:r w:rsidR="00DB624B" w:rsidRPr="00E04497">
        <w:rPr>
          <w:rFonts w:ascii="Verdana" w:hAnsi="Verdana" w:cs="Verdana"/>
          <w:bCs/>
          <w:kern w:val="1"/>
          <w:sz w:val="22"/>
          <w:szCs w:val="22"/>
        </w:rPr>
        <w:t>o</w:t>
      </w:r>
      <w:r w:rsidRPr="00E04497">
        <w:rPr>
          <w:rFonts w:ascii="Verdana" w:hAnsi="Verdana" w:cs="Verdana"/>
          <w:bCs/>
          <w:kern w:val="1"/>
          <w:sz w:val="22"/>
          <w:szCs w:val="22"/>
        </w:rPr>
        <w:t xml:space="preserve">dbioru </w:t>
      </w:r>
      <w:r w:rsidR="00DB624B" w:rsidRPr="00E04497">
        <w:rPr>
          <w:rFonts w:ascii="Verdana" w:hAnsi="Verdana" w:cs="Verdana"/>
          <w:bCs/>
          <w:kern w:val="1"/>
          <w:sz w:val="22"/>
          <w:szCs w:val="22"/>
        </w:rPr>
        <w:t>częściowego/</w:t>
      </w:r>
      <w:r w:rsidRPr="00E04497">
        <w:rPr>
          <w:rFonts w:ascii="Verdana" w:hAnsi="Verdana" w:cs="Verdana"/>
          <w:bCs/>
          <w:kern w:val="1"/>
          <w:sz w:val="22"/>
          <w:szCs w:val="22"/>
        </w:rPr>
        <w:t>końcowego</w:t>
      </w:r>
      <w:r w:rsidR="00F322E0" w:rsidRPr="00E04497">
        <w:rPr>
          <w:rFonts w:ascii="Verdana" w:hAnsi="Verdana" w:cs="Verdana"/>
          <w:bCs/>
          <w:sz w:val="22"/>
          <w:szCs w:val="22"/>
        </w:rPr>
        <w:t>.</w:t>
      </w:r>
    </w:p>
    <w:p w14:paraId="54B7C2D5" w14:textId="77777777" w:rsidR="00DB624B" w:rsidRPr="00E04497" w:rsidRDefault="00DB624B" w:rsidP="00910B77">
      <w:pPr>
        <w:suppressAutoHyphens w:val="0"/>
        <w:spacing w:before="1480" w:after="1480" w:line="276" w:lineRule="auto"/>
        <w:ind w:left="709"/>
        <w:rPr>
          <w:rFonts w:ascii="Verdana" w:eastAsia="Calibri" w:hAnsi="Verdana"/>
          <w:bCs/>
          <w:sz w:val="22"/>
          <w:szCs w:val="22"/>
          <w:lang w:eastAsia="en-US"/>
        </w:rPr>
      </w:pPr>
      <w:r w:rsidRPr="00E04497">
        <w:rPr>
          <w:rFonts w:ascii="Verdana" w:eastAsia="Calibri" w:hAnsi="Verdana"/>
          <w:bCs/>
          <w:sz w:val="22"/>
          <w:szCs w:val="22"/>
          <w:lang w:eastAsia="en-US"/>
        </w:rPr>
        <w:t xml:space="preserve">Zamawiający </w:t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</w:r>
      <w:r w:rsidRPr="00E04497">
        <w:rPr>
          <w:rFonts w:ascii="Verdana" w:eastAsia="Calibri" w:hAnsi="Verdana"/>
          <w:bCs/>
          <w:sz w:val="22"/>
          <w:szCs w:val="22"/>
          <w:lang w:eastAsia="en-US"/>
        </w:rPr>
        <w:tab/>
        <w:t>Wykonawca</w:t>
      </w:r>
    </w:p>
    <w:p w14:paraId="12F338F4" w14:textId="77777777" w:rsidR="007677B4" w:rsidRPr="00E04497" w:rsidRDefault="007677B4" w:rsidP="00D8667F">
      <w:pPr>
        <w:spacing w:line="276" w:lineRule="auto"/>
        <w:ind w:right="57"/>
        <w:rPr>
          <w:rFonts w:ascii="Verdana" w:eastAsia="Cambria" w:hAnsi="Verdana" w:cs="Verdana"/>
          <w:bCs/>
          <w:kern w:val="1"/>
          <w:sz w:val="22"/>
          <w:szCs w:val="22"/>
        </w:rPr>
      </w:pPr>
    </w:p>
    <w:p w14:paraId="3409CF3F" w14:textId="77777777" w:rsidR="00E97242" w:rsidRPr="00E04497" w:rsidRDefault="00E97242" w:rsidP="00D8667F">
      <w:pPr>
        <w:spacing w:line="276" w:lineRule="auto"/>
        <w:ind w:right="57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>…………………………………</w:t>
      </w: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ab/>
      </w: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ab/>
      </w: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ab/>
      </w: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ab/>
        <w:t>……………………………………</w:t>
      </w:r>
    </w:p>
    <w:p w14:paraId="49A1F2D0" w14:textId="77777777" w:rsidR="00F60CF2" w:rsidRPr="00E04497" w:rsidRDefault="00F60CF2" w:rsidP="00D8667F">
      <w:pPr>
        <w:spacing w:line="276" w:lineRule="auto"/>
        <w:ind w:right="57"/>
        <w:rPr>
          <w:rFonts w:ascii="Verdana" w:eastAsia="Cambria" w:hAnsi="Verdana" w:cs="Verdana"/>
          <w:bCs/>
          <w:kern w:val="1"/>
          <w:sz w:val="22"/>
          <w:szCs w:val="22"/>
        </w:rPr>
      </w:pPr>
    </w:p>
    <w:p w14:paraId="28BA3D6C" w14:textId="3BE3A9D4" w:rsidR="00F60CF2" w:rsidRPr="00E04497" w:rsidRDefault="00F60CF2" w:rsidP="00D8667F">
      <w:pPr>
        <w:spacing w:line="276" w:lineRule="auto"/>
        <w:ind w:right="57"/>
        <w:rPr>
          <w:rFonts w:ascii="Verdana" w:eastAsia="Cambria" w:hAnsi="Verdana" w:cs="Verdana"/>
          <w:bCs/>
          <w:kern w:val="1"/>
          <w:sz w:val="22"/>
          <w:szCs w:val="22"/>
        </w:rPr>
        <w:sectPr w:rsidR="00F60CF2" w:rsidRPr="00E04497" w:rsidSect="00F60CF2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600" w:charSpace="40960"/>
        </w:sectPr>
      </w:pPr>
    </w:p>
    <w:p w14:paraId="0BD31C1F" w14:textId="77777777" w:rsidR="00362CBB" w:rsidRPr="00E04497" w:rsidRDefault="00362CBB" w:rsidP="00D8667F">
      <w:pPr>
        <w:spacing w:line="276" w:lineRule="auto"/>
        <w:ind w:right="57"/>
        <w:jc w:val="right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lastRenderedPageBreak/>
        <w:t xml:space="preserve">Załącznik nr 3 do umowy </w:t>
      </w:r>
    </w:p>
    <w:p w14:paraId="3CEA9A78" w14:textId="77777777" w:rsidR="00E83CDD" w:rsidRPr="00E04497" w:rsidRDefault="00E83CDD" w:rsidP="00D8667F">
      <w:pPr>
        <w:spacing w:line="276" w:lineRule="auto"/>
        <w:ind w:left="57" w:right="57" w:hanging="10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>…………………………</w:t>
      </w:r>
    </w:p>
    <w:p w14:paraId="0F34B2D5" w14:textId="77777777" w:rsidR="00EC285F" w:rsidRPr="00E04497" w:rsidRDefault="00E83CDD" w:rsidP="00D8667F">
      <w:pPr>
        <w:spacing w:line="276" w:lineRule="auto"/>
        <w:ind w:left="57" w:right="57" w:hanging="10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>z</w:t>
      </w:r>
      <w:r w:rsidR="00EC285F" w:rsidRPr="00E04497">
        <w:rPr>
          <w:rFonts w:ascii="Verdana" w:eastAsia="Cambria" w:hAnsi="Verdana" w:cs="Verdana"/>
          <w:bCs/>
          <w:kern w:val="1"/>
          <w:sz w:val="22"/>
          <w:szCs w:val="22"/>
        </w:rPr>
        <w:t>nak sprawy</w:t>
      </w:r>
    </w:p>
    <w:p w14:paraId="73BD428F" w14:textId="77777777" w:rsidR="00362CBB" w:rsidRPr="00E04497" w:rsidRDefault="00362CBB" w:rsidP="00D8667F">
      <w:pPr>
        <w:spacing w:before="240" w:line="276" w:lineRule="auto"/>
        <w:ind w:left="56" w:right="57" w:hanging="11"/>
        <w:jc w:val="right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 xml:space="preserve">.............................................. </w:t>
      </w:r>
    </w:p>
    <w:p w14:paraId="3EAF5618" w14:textId="77777777" w:rsidR="00362CBB" w:rsidRPr="00E04497" w:rsidRDefault="00362CBB" w:rsidP="00D8667F">
      <w:pPr>
        <w:spacing w:line="276" w:lineRule="auto"/>
        <w:ind w:left="57" w:right="57" w:hanging="10"/>
        <w:jc w:val="right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 xml:space="preserve">(miejscowość, data) </w:t>
      </w:r>
    </w:p>
    <w:p w14:paraId="6786B128" w14:textId="77777777" w:rsidR="00362CBB" w:rsidRPr="00E04497" w:rsidRDefault="00EC285F" w:rsidP="00FB1228">
      <w:pPr>
        <w:keepNext/>
        <w:keepLines/>
        <w:spacing w:before="240" w:after="240" w:line="276" w:lineRule="auto"/>
        <w:ind w:left="56" w:right="57" w:hanging="11"/>
        <w:jc w:val="center"/>
        <w:rPr>
          <w:rFonts w:ascii="Verdana" w:eastAsia="Cambria" w:hAnsi="Verdana" w:cs="Verdana"/>
          <w:bCs/>
          <w:kern w:val="1"/>
          <w:sz w:val="22"/>
          <w:szCs w:val="22"/>
        </w:rPr>
      </w:pPr>
      <w:r w:rsidRPr="00E04497">
        <w:rPr>
          <w:rFonts w:ascii="Verdana" w:eastAsia="Cambria" w:hAnsi="Verdana" w:cs="Verdana"/>
          <w:bCs/>
          <w:kern w:val="1"/>
          <w:sz w:val="22"/>
          <w:szCs w:val="22"/>
        </w:rPr>
        <w:t>Protokół odbioru częściowego/końcowego</w:t>
      </w:r>
      <w:r w:rsidR="00CE5755" w:rsidRPr="00E04497">
        <w:rPr>
          <w:rFonts w:ascii="Verdana" w:eastAsia="Cambria" w:hAnsi="Verdana" w:cs="Verdana"/>
          <w:bCs/>
          <w:kern w:val="1"/>
          <w:sz w:val="22"/>
          <w:szCs w:val="22"/>
        </w:rPr>
        <w:t>*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237"/>
      </w:tblGrid>
      <w:tr w:rsidR="00E657C5" w:rsidRPr="00E04497" w14:paraId="4CBAB765" w14:textId="77777777" w:rsidTr="00EC285F">
        <w:trPr>
          <w:trHeight w:val="84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2E96" w14:textId="77777777" w:rsidR="00194D81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Zamawiający: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F48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Wykonawca</w:t>
            </w:r>
            <w:r w:rsidR="00194D81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:</w:t>
            </w:r>
          </w:p>
          <w:p w14:paraId="69FDE803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</w:p>
        </w:tc>
      </w:tr>
      <w:tr w:rsidR="00E657C5" w:rsidRPr="00E04497" w14:paraId="6F763185" w14:textId="77777777" w:rsidTr="00194D81">
        <w:trPr>
          <w:trHeight w:val="845"/>
        </w:trPr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84A5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Przedmiot odbioru</w:t>
            </w:r>
            <w:r w:rsidR="00194D81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:</w:t>
            </w:r>
          </w:p>
          <w:p w14:paraId="3E5F7772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</w:p>
        </w:tc>
      </w:tr>
      <w:tr w:rsidR="00E657C5" w:rsidRPr="00E04497" w14:paraId="2AFAD661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A4BE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hAnsi="Verdana"/>
                <w:bCs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Dostawa mebli biurowych na potrzeby</w:t>
            </w:r>
            <w:r w:rsidR="00EC285F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 xml:space="preserve"> Wojewódzkiego Urzędu Pracy w Białymstoku</w:t>
            </w:r>
          </w:p>
        </w:tc>
      </w:tr>
      <w:tr w:rsidR="00E657C5" w:rsidRPr="00E04497" w14:paraId="00027963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1A68" w14:textId="77777777" w:rsidR="00EC285F" w:rsidRPr="00E04497" w:rsidRDefault="00EC285F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Towar/usługę odebrano w dniu:</w:t>
            </w:r>
          </w:p>
          <w:p w14:paraId="1CA4F973" w14:textId="77777777" w:rsidR="00EC285F" w:rsidRPr="00E04497" w:rsidRDefault="00EC285F" w:rsidP="00D8667F">
            <w:pPr>
              <w:snapToGrid w:val="0"/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</w:p>
        </w:tc>
      </w:tr>
      <w:tr w:rsidR="00E657C5" w:rsidRPr="00E04497" w14:paraId="042F5FEA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ED0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 xml:space="preserve">Potwierdzenie kompletności dostawy: </w:t>
            </w: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 xml:space="preserve"> TAK </w:t>
            </w: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 NIE</w:t>
            </w:r>
          </w:p>
          <w:p w14:paraId="26C8E614" w14:textId="77777777" w:rsidR="00362CBB" w:rsidRPr="00E04497" w:rsidRDefault="00362CBB" w:rsidP="00D8667F">
            <w:pPr>
              <w:spacing w:after="1600"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Zastrzeżenia:</w:t>
            </w:r>
          </w:p>
        </w:tc>
      </w:tr>
      <w:tr w:rsidR="00E657C5" w:rsidRPr="00E04497" w14:paraId="37E8BA92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54E6" w14:textId="77777777" w:rsidR="00EC285F" w:rsidRPr="00E04497" w:rsidRDefault="00EC285F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Potwierdzenie zgodności przyjmowanej dostawy z przedmiotem umowy:</w:t>
            </w:r>
          </w:p>
        </w:tc>
      </w:tr>
      <w:tr w:rsidR="00E657C5" w:rsidRPr="00E04497" w14:paraId="057BDAEE" w14:textId="77777777" w:rsidTr="00E97242">
        <w:trPr>
          <w:trHeight w:val="1701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43A9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Zamawiający</w:t>
            </w:r>
            <w:r w:rsidR="00EC285F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9552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Wykonawca</w:t>
            </w:r>
            <w:r w:rsidR="00EC285F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:</w:t>
            </w:r>
          </w:p>
          <w:p w14:paraId="55F7260E" w14:textId="77777777" w:rsidR="00362CBB" w:rsidRPr="00E04497" w:rsidRDefault="00362CBB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</w:p>
        </w:tc>
      </w:tr>
      <w:tr w:rsidR="00E657C5" w:rsidRPr="00E04497" w14:paraId="3818DE97" w14:textId="77777777" w:rsidTr="00EC285F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88E4" w14:textId="77777777" w:rsidR="00362CBB" w:rsidRPr="00E04497" w:rsidRDefault="00194D81" w:rsidP="00D8667F">
            <w:pPr>
              <w:spacing w:line="276" w:lineRule="auto"/>
              <w:ind w:left="57" w:right="57"/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I</w:t>
            </w:r>
            <w:r w:rsidR="00362CBB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mię, nazwisko, podpis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8805" w14:textId="77777777" w:rsidR="00362CBB" w:rsidRPr="00E04497" w:rsidRDefault="00194D81" w:rsidP="00D8667F">
            <w:pPr>
              <w:spacing w:line="276" w:lineRule="auto"/>
              <w:ind w:left="57" w:right="57"/>
              <w:rPr>
                <w:rFonts w:ascii="Verdana" w:hAnsi="Verdana"/>
                <w:bCs/>
                <w:sz w:val="22"/>
                <w:szCs w:val="22"/>
              </w:rPr>
            </w:pPr>
            <w:r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I</w:t>
            </w:r>
            <w:r w:rsidR="00362CBB" w:rsidRPr="00E04497">
              <w:rPr>
                <w:rFonts w:ascii="Verdana" w:eastAsia="Cambria" w:hAnsi="Verdana" w:cs="Verdana"/>
                <w:bCs/>
                <w:kern w:val="1"/>
                <w:sz w:val="22"/>
                <w:szCs w:val="22"/>
              </w:rPr>
              <w:t>mię, nazwisko, podpis</w:t>
            </w:r>
          </w:p>
        </w:tc>
      </w:tr>
    </w:tbl>
    <w:p w14:paraId="2D20183B" w14:textId="77777777" w:rsidR="00CE5755" w:rsidRPr="00E04497" w:rsidRDefault="00CE5755" w:rsidP="00F60CF2">
      <w:pPr>
        <w:spacing w:before="2880" w:line="276" w:lineRule="auto"/>
        <w:rPr>
          <w:rFonts w:ascii="Verdana" w:hAnsi="Verdana"/>
          <w:bCs/>
          <w:sz w:val="22"/>
          <w:szCs w:val="22"/>
        </w:rPr>
      </w:pPr>
      <w:r w:rsidRPr="00E04497">
        <w:rPr>
          <w:rFonts w:ascii="Verdana" w:hAnsi="Verdana"/>
          <w:bCs/>
          <w:sz w:val="22"/>
          <w:szCs w:val="22"/>
        </w:rPr>
        <w:t>* właściwe zaznaczyć</w:t>
      </w:r>
    </w:p>
    <w:sectPr w:rsidR="00CE5755" w:rsidRPr="00E04497" w:rsidSect="00F60CF2">
      <w:pgSz w:w="11906" w:h="16838"/>
      <w:pgMar w:top="1417" w:right="1417" w:bottom="1258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81C06" w14:textId="77777777" w:rsidR="002B4C8A" w:rsidRDefault="002B4C8A">
      <w:r>
        <w:separator/>
      </w:r>
    </w:p>
  </w:endnote>
  <w:endnote w:type="continuationSeparator" w:id="0">
    <w:p w14:paraId="40AADA4F" w14:textId="77777777" w:rsidR="002B4C8A" w:rsidRDefault="002B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6027" w14:textId="77777777" w:rsidR="00362CBB" w:rsidRDefault="00362C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F787E3B" w14:textId="77777777" w:rsidR="00362CBB" w:rsidRDefault="00362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AE7DF" w14:textId="77777777" w:rsidR="002B4C8A" w:rsidRDefault="002B4C8A">
      <w:r>
        <w:separator/>
      </w:r>
    </w:p>
  </w:footnote>
  <w:footnote w:type="continuationSeparator" w:id="0">
    <w:p w14:paraId="0DD68DBF" w14:textId="77777777" w:rsidR="002B4C8A" w:rsidRDefault="002B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0067" w14:textId="602AACC7" w:rsidR="00F60CF2" w:rsidRDefault="00F60CF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7406A" wp14:editId="4D8E1E3B">
          <wp:simplePos x="0" y="0"/>
          <wp:positionH relativeFrom="column">
            <wp:posOffset>1905</wp:posOffset>
          </wp:positionH>
          <wp:positionV relativeFrom="paragraph">
            <wp:posOffset>-219075</wp:posOffset>
          </wp:positionV>
          <wp:extent cx="5761355" cy="591185"/>
          <wp:effectExtent l="0" t="0" r="0" b="0"/>
          <wp:wrapTight wrapText="bothSides">
            <wp:wrapPolygon edited="0">
              <wp:start x="0" y="0"/>
              <wp:lineTo x="0" y="20881"/>
              <wp:lineTo x="21498" y="20881"/>
              <wp:lineTo x="21498" y="0"/>
              <wp:lineTo x="0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="Verdana" w:eastAsia="Times New Roman" w:hAnsi="Verdana" w:cs="Verdana"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color w:val="000000"/>
        <w:sz w:val="22"/>
        <w:szCs w:val="22"/>
        <w:shd w:val="clear" w:color="auto" w:fill="00FF00"/>
      </w:rPr>
    </w:lvl>
  </w:abstractNum>
  <w:abstractNum w:abstractNumId="5" w15:restartNumberingAfterBreak="0">
    <w:nsid w:val="00000006"/>
    <w:multiLevelType w:val="singleLevel"/>
    <w:tmpl w:val="5132842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Palatino Linotype" w:hAnsi="Palatino Linotype" w:cs="Palatino Linotype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  <w:shd w:val="clear" w:color="auto" w:fill="FFFF00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rFonts w:ascii="Verdana" w:hAnsi="Verdana" w:cs="Verdana" w:hint="default"/>
        <w:color w:val="000000"/>
        <w:sz w:val="22"/>
        <w:szCs w:val="22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  <w:lang w:val="cs-CZ"/>
      </w:rPr>
    </w:lvl>
  </w:abstractNum>
  <w:abstractNum w:abstractNumId="11" w15:restartNumberingAfterBreak="0">
    <w:nsid w:val="0000000C"/>
    <w:multiLevelType w:val="singleLevel"/>
    <w:tmpl w:val="D794F82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b/>
        <w:bCs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Verdan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0000000F"/>
    <w:multiLevelType w:val="singleLevel"/>
    <w:tmpl w:val="0000000F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RTF_Num 4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83C1976"/>
    <w:multiLevelType w:val="hybridMultilevel"/>
    <w:tmpl w:val="01A0C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C96426"/>
    <w:multiLevelType w:val="hybridMultilevel"/>
    <w:tmpl w:val="A404B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EB78F8"/>
    <w:multiLevelType w:val="hybridMultilevel"/>
    <w:tmpl w:val="4162B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284F3B"/>
    <w:multiLevelType w:val="hybridMultilevel"/>
    <w:tmpl w:val="D7427CD2"/>
    <w:lvl w:ilvl="0" w:tplc="DBFE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F3264"/>
    <w:multiLevelType w:val="hybridMultilevel"/>
    <w:tmpl w:val="A8C07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F7FE4"/>
    <w:multiLevelType w:val="hybridMultilevel"/>
    <w:tmpl w:val="0E042692"/>
    <w:lvl w:ilvl="0" w:tplc="041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4129"/>
    <w:multiLevelType w:val="multilevel"/>
    <w:tmpl w:val="DBC8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925208"/>
    <w:multiLevelType w:val="hybridMultilevel"/>
    <w:tmpl w:val="70CCCF7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6B86357A"/>
    <w:multiLevelType w:val="hybridMultilevel"/>
    <w:tmpl w:val="993861B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5516BCD"/>
    <w:multiLevelType w:val="hybridMultilevel"/>
    <w:tmpl w:val="B94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8291">
    <w:abstractNumId w:val="0"/>
  </w:num>
  <w:num w:numId="2" w16cid:durableId="1673144437">
    <w:abstractNumId w:val="1"/>
  </w:num>
  <w:num w:numId="3" w16cid:durableId="1533953316">
    <w:abstractNumId w:val="2"/>
  </w:num>
  <w:num w:numId="4" w16cid:durableId="1197086261">
    <w:abstractNumId w:val="3"/>
  </w:num>
  <w:num w:numId="5" w16cid:durableId="498888960">
    <w:abstractNumId w:val="4"/>
  </w:num>
  <w:num w:numId="6" w16cid:durableId="1664895136">
    <w:abstractNumId w:val="5"/>
  </w:num>
  <w:num w:numId="7" w16cid:durableId="1511329360">
    <w:abstractNumId w:val="6"/>
  </w:num>
  <w:num w:numId="8" w16cid:durableId="1017731042">
    <w:abstractNumId w:val="7"/>
  </w:num>
  <w:num w:numId="9" w16cid:durableId="857281965">
    <w:abstractNumId w:val="8"/>
  </w:num>
  <w:num w:numId="10" w16cid:durableId="1193880837">
    <w:abstractNumId w:val="9"/>
  </w:num>
  <w:num w:numId="11" w16cid:durableId="1139879325">
    <w:abstractNumId w:val="10"/>
  </w:num>
  <w:num w:numId="12" w16cid:durableId="668413734">
    <w:abstractNumId w:val="11"/>
  </w:num>
  <w:num w:numId="13" w16cid:durableId="2126381559">
    <w:abstractNumId w:val="12"/>
  </w:num>
  <w:num w:numId="14" w16cid:durableId="88932947">
    <w:abstractNumId w:val="13"/>
  </w:num>
  <w:num w:numId="15" w16cid:durableId="1359773686">
    <w:abstractNumId w:val="14"/>
  </w:num>
  <w:num w:numId="16" w16cid:durableId="1715622338">
    <w:abstractNumId w:val="15"/>
  </w:num>
  <w:num w:numId="17" w16cid:durableId="1443307771">
    <w:abstractNumId w:val="16"/>
  </w:num>
  <w:num w:numId="18" w16cid:durableId="1934165486">
    <w:abstractNumId w:val="17"/>
  </w:num>
  <w:num w:numId="19" w16cid:durableId="802118912">
    <w:abstractNumId w:val="18"/>
  </w:num>
  <w:num w:numId="20" w16cid:durableId="617874138">
    <w:abstractNumId w:val="28"/>
  </w:num>
  <w:num w:numId="21" w16cid:durableId="658773754">
    <w:abstractNumId w:val="24"/>
  </w:num>
  <w:num w:numId="22" w16cid:durableId="392385988">
    <w:abstractNumId w:val="27"/>
  </w:num>
  <w:num w:numId="23" w16cid:durableId="2003391941">
    <w:abstractNumId w:val="23"/>
  </w:num>
  <w:num w:numId="24" w16cid:durableId="492645296">
    <w:abstractNumId w:val="20"/>
  </w:num>
  <w:num w:numId="25" w16cid:durableId="786704087">
    <w:abstractNumId w:val="21"/>
  </w:num>
  <w:num w:numId="26" w16cid:durableId="800223548">
    <w:abstractNumId w:val="26"/>
  </w:num>
  <w:num w:numId="27" w16cid:durableId="1725789530">
    <w:abstractNumId w:val="22"/>
  </w:num>
  <w:num w:numId="28" w16cid:durableId="1108084969">
    <w:abstractNumId w:val="25"/>
  </w:num>
  <w:num w:numId="29" w16cid:durableId="344672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45"/>
    <w:rsid w:val="00017FD2"/>
    <w:rsid w:val="000446CD"/>
    <w:rsid w:val="0009371A"/>
    <w:rsid w:val="000B18A9"/>
    <w:rsid w:val="000B3625"/>
    <w:rsid w:val="00194D81"/>
    <w:rsid w:val="001C7568"/>
    <w:rsid w:val="00205817"/>
    <w:rsid w:val="00293D8E"/>
    <w:rsid w:val="00295422"/>
    <w:rsid w:val="002B01A9"/>
    <w:rsid w:val="002B4C8A"/>
    <w:rsid w:val="002C6F73"/>
    <w:rsid w:val="002F5ECD"/>
    <w:rsid w:val="00306B07"/>
    <w:rsid w:val="003325D5"/>
    <w:rsid w:val="00354D19"/>
    <w:rsid w:val="00355F7B"/>
    <w:rsid w:val="00362CBB"/>
    <w:rsid w:val="003B23FF"/>
    <w:rsid w:val="005469BE"/>
    <w:rsid w:val="005D0DB5"/>
    <w:rsid w:val="00626279"/>
    <w:rsid w:val="00644146"/>
    <w:rsid w:val="00653A38"/>
    <w:rsid w:val="006749BB"/>
    <w:rsid w:val="006839E4"/>
    <w:rsid w:val="006B5773"/>
    <w:rsid w:val="006B5C28"/>
    <w:rsid w:val="006D6ACB"/>
    <w:rsid w:val="00710FF8"/>
    <w:rsid w:val="00752DDF"/>
    <w:rsid w:val="007677B4"/>
    <w:rsid w:val="00790B24"/>
    <w:rsid w:val="007A5741"/>
    <w:rsid w:val="007E3BD0"/>
    <w:rsid w:val="0083104E"/>
    <w:rsid w:val="008369E2"/>
    <w:rsid w:val="008729A2"/>
    <w:rsid w:val="008758E5"/>
    <w:rsid w:val="00880942"/>
    <w:rsid w:val="008A475F"/>
    <w:rsid w:val="008E0775"/>
    <w:rsid w:val="00910B77"/>
    <w:rsid w:val="00940666"/>
    <w:rsid w:val="00940C17"/>
    <w:rsid w:val="00966925"/>
    <w:rsid w:val="00966EAC"/>
    <w:rsid w:val="00987547"/>
    <w:rsid w:val="00A5541C"/>
    <w:rsid w:val="00AB6072"/>
    <w:rsid w:val="00AF67EF"/>
    <w:rsid w:val="00B23676"/>
    <w:rsid w:val="00B97F11"/>
    <w:rsid w:val="00BB7930"/>
    <w:rsid w:val="00C70F17"/>
    <w:rsid w:val="00CB4AA2"/>
    <w:rsid w:val="00CE5755"/>
    <w:rsid w:val="00D02400"/>
    <w:rsid w:val="00D040CF"/>
    <w:rsid w:val="00D8667F"/>
    <w:rsid w:val="00D90671"/>
    <w:rsid w:val="00D95686"/>
    <w:rsid w:val="00DB624B"/>
    <w:rsid w:val="00E04497"/>
    <w:rsid w:val="00E657C5"/>
    <w:rsid w:val="00E83CDD"/>
    <w:rsid w:val="00E96CE3"/>
    <w:rsid w:val="00E97242"/>
    <w:rsid w:val="00EC0B13"/>
    <w:rsid w:val="00EC285F"/>
    <w:rsid w:val="00ED53FF"/>
    <w:rsid w:val="00F028EE"/>
    <w:rsid w:val="00F27E6B"/>
    <w:rsid w:val="00F322E0"/>
    <w:rsid w:val="00F34A83"/>
    <w:rsid w:val="00F60CF2"/>
    <w:rsid w:val="00F67845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E436EA"/>
  <w15:chartTrackingRefBased/>
  <w15:docId w15:val="{BB8607D9-2EA0-4E53-ABC0-515E0DA0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Palatino Linotype" w:eastAsia="Times New Roman" w:hAnsi="Palatino Linotype" w:cs="Arial" w:hint="default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Verdana" w:eastAsia="Times New Roman" w:hAnsi="Verdana" w:cs="Verdana" w:hint="default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color w:val="000000"/>
      <w:sz w:val="22"/>
      <w:szCs w:val="22"/>
      <w:shd w:val="clear" w:color="auto" w:fill="00FF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 w:hint="default"/>
      <w:color w:val="000000"/>
      <w:sz w:val="22"/>
      <w:szCs w:val="22"/>
      <w:shd w:val="clear" w:color="auto" w:fill="FFFF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Palatino Linotype" w:hAnsi="Palatino Linotype" w:cs="Arial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 w:hint="default"/>
      <w:b/>
      <w:bCs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color w:val="00000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Nierozpoznanawzmianka">
    <w:name w:val="Unresolved Mention"/>
    <w:rPr>
      <w:color w:val="808080"/>
      <w:shd w:val="clear" w:color="auto" w:fill="E6E6E6"/>
    </w:rPr>
  </w:style>
  <w:style w:type="character" w:customStyle="1" w:styleId="TytuZnak">
    <w:name w:val="Tytuł Znak"/>
    <w:rPr>
      <w:b/>
      <w:sz w:val="32"/>
    </w:rPr>
  </w:style>
  <w:style w:type="character" w:customStyle="1" w:styleId="AkapitzlistZnak">
    <w:name w:val="Akapit z listą Znak"/>
    <w:aliases w:val="Akapit z listą BS Znak"/>
    <w:uiPriority w:val="34"/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1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character" w:customStyle="1" w:styleId="RTFNum51">
    <w:name w:val="RTF_Num 5 1"/>
    <w:rPr>
      <w:rFonts w:ascii="Symbol" w:hAnsi="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jc w:val="both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Akapitzlist">
    <w:name w:val="List Paragraph"/>
    <w:aliases w:val="Akapit z listą BS"/>
    <w:basedOn w:val="Normalny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sz w:val="22"/>
      <w:szCs w:val="22"/>
      <w:lang w:eastAsia="hi-I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3104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9E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9E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E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2271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/>
  <LinksUpToDate>false</LinksUpToDate>
  <CharactersWithSpaces>15870</CharactersWithSpaces>
  <SharedDoc>false</SharedDoc>
  <HLinks>
    <vt:vector size="12" baseType="variant">
      <vt:variant>
        <vt:i4>7733325</vt:i4>
      </vt:variant>
      <vt:variant>
        <vt:i4>3</vt:i4>
      </vt:variant>
      <vt:variant>
        <vt:i4>0</vt:i4>
      </vt:variant>
      <vt:variant>
        <vt:i4>5</vt:i4>
      </vt:variant>
      <vt:variant>
        <vt:lpwstr>mailto:elzbieta.gorczkowska@wup.wrotapodlasia.pl</vt:lpwstr>
      </vt:variant>
      <vt:variant>
        <vt:lpwstr/>
      </vt:variant>
      <vt:variant>
        <vt:i4>7733325</vt:i4>
      </vt:variant>
      <vt:variant>
        <vt:i4>0</vt:i4>
      </vt:variant>
      <vt:variant>
        <vt:i4>0</vt:i4>
      </vt:variant>
      <vt:variant>
        <vt:i4>5</vt:i4>
      </vt:variant>
      <vt:variant>
        <vt:lpwstr>mailto:elzbieta.gorczkowska@wup.wrotapodlasia.pl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Joanna Falkowska-Świtka</dc:creator>
  <cp:keywords/>
  <cp:lastModifiedBy>Agata Jabłońska</cp:lastModifiedBy>
  <cp:revision>11</cp:revision>
  <cp:lastPrinted>2024-10-04T07:24:00Z</cp:lastPrinted>
  <dcterms:created xsi:type="dcterms:W3CDTF">2024-10-03T09:16:00Z</dcterms:created>
  <dcterms:modified xsi:type="dcterms:W3CDTF">2024-10-21T08:44:00Z</dcterms:modified>
</cp:coreProperties>
</file>