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47BD1" w14:textId="1585ACE0" w:rsidR="00A533FE" w:rsidRDefault="00CF2078" w:rsidP="00CF2078">
      <w:pPr>
        <w:jc w:val="right"/>
      </w:pPr>
      <w:r>
        <w:t>Szczecin</w:t>
      </w:r>
      <w:r w:rsidRPr="00CF2078">
        <w:t xml:space="preserve">, dn. </w:t>
      </w:r>
      <w:r w:rsidR="00557534">
        <w:t>08.10</w:t>
      </w:r>
      <w:r w:rsidRPr="00CF2078">
        <w:t>.2024 r.</w:t>
      </w:r>
    </w:p>
    <w:p w14:paraId="4762707B" w14:textId="77777777" w:rsidR="00BD7710" w:rsidRPr="00C23BD0" w:rsidRDefault="00BD7710" w:rsidP="00254BF3">
      <w:pPr>
        <w:jc w:val="center"/>
        <w:rPr>
          <w:b/>
          <w:bCs/>
        </w:rPr>
      </w:pPr>
      <w:r w:rsidRPr="00C23BD0">
        <w:rPr>
          <w:b/>
          <w:bCs/>
        </w:rPr>
        <w:t>ZAPYTANIE OFERTOWE</w:t>
      </w:r>
    </w:p>
    <w:p w14:paraId="39501746" w14:textId="2650F8B5" w:rsidR="00CF2078" w:rsidRDefault="00BD7710" w:rsidP="00C40C2F">
      <w:pPr>
        <w:jc w:val="center"/>
      </w:pPr>
      <w:r>
        <w:t xml:space="preserve">Dotyczące </w:t>
      </w:r>
      <w:r w:rsidR="00C40C2F">
        <w:t>wykonani</w:t>
      </w:r>
      <w:r w:rsidR="00C40C2F">
        <w:t>a</w:t>
      </w:r>
      <w:r w:rsidR="00C40C2F">
        <w:t xml:space="preserve"> z</w:t>
      </w:r>
      <w:r w:rsidR="00C40C2F" w:rsidRPr="00557534">
        <w:t>abudow</w:t>
      </w:r>
      <w:r w:rsidR="00C40C2F">
        <w:t>y</w:t>
      </w:r>
      <w:r w:rsidR="00C40C2F" w:rsidRPr="00557534">
        <w:t xml:space="preserve"> baru, w tym zabudow</w:t>
      </w:r>
      <w:r w:rsidR="00C40C2F">
        <w:t>y</w:t>
      </w:r>
      <w:r w:rsidR="00C40C2F" w:rsidRPr="00557534">
        <w:t xml:space="preserve"> stolarsk</w:t>
      </w:r>
      <w:r w:rsidR="00C40C2F">
        <w:t>iej</w:t>
      </w:r>
      <w:r w:rsidR="00C40C2F" w:rsidRPr="00557534">
        <w:t xml:space="preserve"> </w:t>
      </w:r>
      <w:r w:rsidR="00C40C2F">
        <w:t xml:space="preserve">(wraz z </w:t>
      </w:r>
      <w:proofErr w:type="gramStart"/>
      <w:r w:rsidR="00C40C2F">
        <w:t>materiałami</w:t>
      </w:r>
      <w:r w:rsidR="00C40C2F">
        <w:t xml:space="preserve">  </w:t>
      </w:r>
      <w:r w:rsidR="00C40C2F">
        <w:t>niezbędnymi</w:t>
      </w:r>
      <w:proofErr w:type="gramEnd"/>
      <w:r w:rsidR="00C40C2F">
        <w:t xml:space="preserve"> do wykonania tych prac)</w:t>
      </w:r>
      <w:r>
        <w:t xml:space="preserve">, mających na celu </w:t>
      </w:r>
      <w:r w:rsidR="00C23BD0" w:rsidRPr="00C23BD0">
        <w:t>przearanżowani</w:t>
      </w:r>
      <w:r w:rsidR="003612E6">
        <w:t>e</w:t>
      </w:r>
      <w:r w:rsidR="00C23BD0">
        <w:t xml:space="preserve"> </w:t>
      </w:r>
      <w:r w:rsidR="00C23BD0" w:rsidRPr="00C23BD0">
        <w:t xml:space="preserve">przestrzeni </w:t>
      </w:r>
      <w:r w:rsidR="00C23BD0">
        <w:t xml:space="preserve">restauracji </w:t>
      </w:r>
      <w:r w:rsidR="00C23BD0" w:rsidRPr="00C23BD0">
        <w:t>w celu jej optymalnego wykorzystania</w:t>
      </w:r>
      <w:r w:rsidR="003612E6">
        <w:t xml:space="preserve"> i wprowadzenia zdywersyfikowanych usług.</w:t>
      </w:r>
    </w:p>
    <w:p w14:paraId="233C6485" w14:textId="77777777" w:rsidR="00C23BD0" w:rsidRDefault="00C23BD0" w:rsidP="00254BF3"/>
    <w:p w14:paraId="43443917" w14:textId="56BE9961" w:rsidR="00254BF3" w:rsidRDefault="00254BF3" w:rsidP="00C23BD0">
      <w:pPr>
        <w:jc w:val="both"/>
      </w:pPr>
      <w:r>
        <w:t>Dotyczy projektu: „</w:t>
      </w:r>
      <w:r w:rsidR="00C23BD0" w:rsidRPr="00C23BD0">
        <w:t>Zwiększenie odporności przedsiębiorstwa GASTROPUC Arkadiusz Puc na sytuacje</w:t>
      </w:r>
      <w:r w:rsidR="00C23BD0">
        <w:t xml:space="preserve"> </w:t>
      </w:r>
      <w:r w:rsidR="00C23BD0" w:rsidRPr="00C23BD0">
        <w:t>kryzysowe poprzez wprowadzenie samoobsługowego systemu sprzedaży piwa</w:t>
      </w:r>
      <w:r w:rsidR="00C23BD0">
        <w:t xml:space="preserve"> </w:t>
      </w:r>
      <w:r w:rsidR="00C23BD0" w:rsidRPr="00C23BD0">
        <w:t>oraz rozszerzenie oferty firmy w ramach prowadzonej działalności gospodarczej w</w:t>
      </w:r>
      <w:r w:rsidR="00C23BD0">
        <w:t xml:space="preserve"> </w:t>
      </w:r>
      <w:r w:rsidR="00C23BD0" w:rsidRPr="00C23BD0">
        <w:t>Regionie 1 – województwa kujawsko-pomorskie, pomorskie, zachodniopomorskie.</w:t>
      </w:r>
      <w:r>
        <w:t>” (</w:t>
      </w:r>
      <w:r w:rsidRPr="00C23BD0">
        <w:rPr>
          <w:b/>
          <w:bCs/>
        </w:rPr>
        <w:t>nr:</w:t>
      </w:r>
      <w:r>
        <w:t xml:space="preserve"> </w:t>
      </w:r>
      <w:r w:rsidR="00C23BD0" w:rsidRPr="00C23BD0">
        <w:rPr>
          <w:b/>
          <w:bCs/>
        </w:rPr>
        <w:t>KPOD.01.03-IW.01-2054/24</w:t>
      </w:r>
      <w:r>
        <w:t>) realizowanego w ramach Priorytetu „Odporność i konkurencyjność</w:t>
      </w:r>
      <w:r w:rsidR="00C23BD0">
        <w:t xml:space="preserve"> </w:t>
      </w:r>
      <w:r>
        <w:t>gospodarki - część grantowa” Działania A1.2.1. Inwestycje dla przedsiębiorstw w</w:t>
      </w:r>
      <w:r w:rsidR="00C23BD0">
        <w:t xml:space="preserve"> </w:t>
      </w:r>
      <w:r>
        <w:t>produkty, usługi i kompetencje pracowników oraz kadry związane z dywersyfikacją</w:t>
      </w:r>
      <w:r w:rsidR="00C23BD0">
        <w:t xml:space="preserve"> </w:t>
      </w:r>
      <w:r>
        <w:t>działalności w ramach Krajowego Planu Odbudowy i Zwiększania Odporności.</w:t>
      </w:r>
    </w:p>
    <w:p w14:paraId="01137F8F" w14:textId="344DA842" w:rsidR="00254BF3" w:rsidRPr="00C23BD0" w:rsidRDefault="00254BF3" w:rsidP="00C23BD0">
      <w:pPr>
        <w:jc w:val="both"/>
        <w:rPr>
          <w:b/>
          <w:bCs/>
        </w:rPr>
      </w:pPr>
      <w:r w:rsidRPr="00C23BD0">
        <w:rPr>
          <w:b/>
          <w:bCs/>
        </w:rPr>
        <w:t>Postępowanie o udzielenie zamówienia prowadzone jest w trybie zapytania</w:t>
      </w:r>
      <w:r w:rsidR="00C23BD0" w:rsidRPr="00C23BD0">
        <w:rPr>
          <w:b/>
          <w:bCs/>
        </w:rPr>
        <w:t xml:space="preserve"> </w:t>
      </w:r>
      <w:r w:rsidRPr="00C23BD0">
        <w:rPr>
          <w:b/>
          <w:bCs/>
        </w:rPr>
        <w:t>ofertowego w oparciu o zasadę konkurencyjności, zgodnie z Wytycznymi</w:t>
      </w:r>
      <w:r w:rsidR="00C23BD0" w:rsidRPr="00C23BD0">
        <w:rPr>
          <w:b/>
          <w:bCs/>
        </w:rPr>
        <w:t xml:space="preserve"> </w:t>
      </w:r>
      <w:r w:rsidRPr="00C23BD0">
        <w:rPr>
          <w:b/>
          <w:bCs/>
        </w:rPr>
        <w:t>dotyczącymi</w:t>
      </w:r>
      <w:r w:rsidR="00C23BD0" w:rsidRPr="00C23BD0">
        <w:rPr>
          <w:b/>
          <w:bCs/>
        </w:rPr>
        <w:t xml:space="preserve"> </w:t>
      </w:r>
      <w:r w:rsidRPr="00C23BD0">
        <w:rPr>
          <w:b/>
          <w:bCs/>
        </w:rPr>
        <w:t>kwalifikowalności wydatków na lata 2021-2027.</w:t>
      </w:r>
    </w:p>
    <w:p w14:paraId="1BD90BEF" w14:textId="77777777" w:rsidR="00C23BD0" w:rsidRDefault="00C23BD0" w:rsidP="00254BF3"/>
    <w:p w14:paraId="64114BEA" w14:textId="21A0408C" w:rsidR="00254BF3" w:rsidRPr="00C23BD0" w:rsidRDefault="00254BF3" w:rsidP="00254BF3">
      <w:pPr>
        <w:rPr>
          <w:b/>
          <w:bCs/>
        </w:rPr>
      </w:pPr>
      <w:r w:rsidRPr="00C23BD0">
        <w:rPr>
          <w:b/>
          <w:bCs/>
        </w:rPr>
        <w:t>1. Nazwa i adres Zamawiającego</w:t>
      </w:r>
    </w:p>
    <w:p w14:paraId="2DD27DFB" w14:textId="77777777" w:rsidR="00C23BD0" w:rsidRDefault="00C23BD0" w:rsidP="00C23BD0">
      <w:r w:rsidRPr="00C23BD0">
        <w:t>GASTROPUC ARKADIUSZ PUC</w:t>
      </w:r>
    </w:p>
    <w:p w14:paraId="68BC27FC" w14:textId="3C9E824F" w:rsidR="00254BF3" w:rsidRDefault="00254BF3" w:rsidP="00C23BD0">
      <w:r>
        <w:t xml:space="preserve">ul. </w:t>
      </w:r>
      <w:r w:rsidR="00C23BD0">
        <w:t>Kwiatowa 14B</w:t>
      </w:r>
      <w:r>
        <w:t xml:space="preserve">, </w:t>
      </w:r>
      <w:r w:rsidR="00C23BD0" w:rsidRPr="00C23BD0">
        <w:t>71-045</w:t>
      </w:r>
      <w:r w:rsidR="00C23BD0">
        <w:t xml:space="preserve"> Szczecin</w:t>
      </w:r>
    </w:p>
    <w:p w14:paraId="1556DA39" w14:textId="6B57DE7E" w:rsidR="00254BF3" w:rsidRDefault="00254BF3" w:rsidP="00C23BD0">
      <w:r>
        <w:t xml:space="preserve">NIP: </w:t>
      </w:r>
      <w:r w:rsidR="00C23BD0" w:rsidRPr="00C23BD0">
        <w:t>8521570626</w:t>
      </w:r>
    </w:p>
    <w:p w14:paraId="6287C3F5" w14:textId="77777777" w:rsidR="00C23BD0" w:rsidRDefault="00C23BD0" w:rsidP="00C23BD0"/>
    <w:p w14:paraId="3FFE70DC" w14:textId="77777777" w:rsidR="00254BF3" w:rsidRPr="00C23BD0" w:rsidRDefault="00254BF3" w:rsidP="00F5082F">
      <w:pPr>
        <w:jc w:val="both"/>
        <w:rPr>
          <w:b/>
          <w:bCs/>
        </w:rPr>
      </w:pPr>
      <w:r w:rsidRPr="00C23BD0">
        <w:rPr>
          <w:b/>
          <w:bCs/>
        </w:rPr>
        <w:t>2. Opis przedmiotu zamówienia</w:t>
      </w:r>
    </w:p>
    <w:p w14:paraId="6BF80DCA" w14:textId="0AF3B870" w:rsidR="00254BF3" w:rsidRDefault="00254BF3" w:rsidP="00557534">
      <w:pPr>
        <w:jc w:val="both"/>
      </w:pPr>
      <w:r>
        <w:t xml:space="preserve">2.1. Przedmiotem zamówienia jest wykonanie </w:t>
      </w:r>
      <w:r w:rsidR="00557534">
        <w:t>z</w:t>
      </w:r>
      <w:r w:rsidR="00557534" w:rsidRPr="00557534">
        <w:t>abudow</w:t>
      </w:r>
      <w:r w:rsidR="00557534">
        <w:t>y</w:t>
      </w:r>
      <w:r w:rsidR="00557534" w:rsidRPr="00557534">
        <w:t xml:space="preserve"> baru, w tym zabudow</w:t>
      </w:r>
      <w:r w:rsidR="00557534">
        <w:t>y</w:t>
      </w:r>
      <w:r w:rsidR="00557534" w:rsidRPr="00557534">
        <w:t xml:space="preserve"> stolarsk</w:t>
      </w:r>
      <w:r w:rsidR="00557534">
        <w:t>iej</w:t>
      </w:r>
      <w:r w:rsidR="00557534" w:rsidRPr="00557534">
        <w:t xml:space="preserve"> </w:t>
      </w:r>
      <w:r>
        <w:t>(wraz z materiałami</w:t>
      </w:r>
      <w:r w:rsidR="00F5082F">
        <w:t xml:space="preserve"> </w:t>
      </w:r>
      <w:r>
        <w:t xml:space="preserve">niezbędnymi do wykonania tych prac) mających na celu </w:t>
      </w:r>
      <w:r w:rsidR="009B7D9F">
        <w:t>przearanżowanie przestrzeni restauracji na poziomie -1, 0 oraz antresoli</w:t>
      </w:r>
    </w:p>
    <w:p w14:paraId="30D98E8C" w14:textId="77777777" w:rsidR="00254BF3" w:rsidRDefault="00254BF3" w:rsidP="00F5082F">
      <w:pPr>
        <w:jc w:val="both"/>
      </w:pPr>
      <w:r>
        <w:t>2.2. Szczegółowy opis Przedmiotu zamówienia określa załącznik nr 1 do Zapytania</w:t>
      </w:r>
    </w:p>
    <w:p w14:paraId="253E581E" w14:textId="77777777" w:rsidR="00254BF3" w:rsidRDefault="00254BF3" w:rsidP="00F5082F">
      <w:pPr>
        <w:jc w:val="both"/>
      </w:pPr>
      <w:r>
        <w:t>Ofertowego - Specyfikacja techniczna Przedmiotu Zamówienia.</w:t>
      </w:r>
    </w:p>
    <w:p w14:paraId="63C746C5" w14:textId="77777777" w:rsidR="00254BF3" w:rsidRDefault="00254BF3" w:rsidP="00F5082F">
      <w:pPr>
        <w:jc w:val="both"/>
      </w:pPr>
      <w:r>
        <w:t>2.3. Przedmiot zamówienia zostanie zrealizowany w:</w:t>
      </w:r>
    </w:p>
    <w:p w14:paraId="6EF2E588" w14:textId="3BE5C4A3" w:rsidR="00254BF3" w:rsidRDefault="009B7D9F" w:rsidP="00F5082F">
      <w:pPr>
        <w:jc w:val="both"/>
      </w:pPr>
      <w:r>
        <w:lastRenderedPageBreak/>
        <w:t>Restauracji Harnaś</w:t>
      </w:r>
      <w:r w:rsidR="00254BF3">
        <w:t xml:space="preserve">, adres: </w:t>
      </w:r>
      <w:r>
        <w:t>Sienna 7</w:t>
      </w:r>
      <w:r w:rsidR="00254BF3">
        <w:t xml:space="preserve">, 62-561 </w:t>
      </w:r>
      <w:r>
        <w:t>Szczecin 70-542</w:t>
      </w:r>
    </w:p>
    <w:p w14:paraId="775C76CF" w14:textId="77777777" w:rsidR="00254BF3" w:rsidRDefault="00254BF3" w:rsidP="00F5082F">
      <w:pPr>
        <w:jc w:val="both"/>
      </w:pPr>
      <w:r>
        <w:t>2.4. Przedmiot zamówienia według Wspólnego Słownika Zamówień (CPV):</w:t>
      </w:r>
    </w:p>
    <w:p w14:paraId="3146CC53" w14:textId="697F05FC" w:rsidR="00254BF3" w:rsidRDefault="00254BF3" w:rsidP="00294280">
      <w:pPr>
        <w:jc w:val="both"/>
        <w:rPr>
          <w:b/>
          <w:bCs/>
        </w:rPr>
      </w:pPr>
      <w:r>
        <w:t>KOD CPV:</w:t>
      </w:r>
    </w:p>
    <w:p w14:paraId="24217DE6" w14:textId="6DB4E21F" w:rsidR="00C4457A" w:rsidRDefault="00C4457A" w:rsidP="00C4457A">
      <w:pPr>
        <w:jc w:val="both"/>
      </w:pPr>
      <w:r w:rsidRPr="00C4457A">
        <w:t>45421153-1 Instalowanie zabudowanych mebli</w:t>
      </w:r>
    </w:p>
    <w:p w14:paraId="56C00AA1" w14:textId="326A0372" w:rsidR="00294280" w:rsidRDefault="00294280" w:rsidP="00294280">
      <w:pPr>
        <w:jc w:val="both"/>
      </w:pPr>
      <w:r w:rsidRPr="00294280">
        <w:t>45422100-2 Stolarka drewniana</w:t>
      </w:r>
    </w:p>
    <w:p w14:paraId="32DB9957" w14:textId="32CA5737" w:rsidR="00254BF3" w:rsidRDefault="00254BF3" w:rsidP="00F5082F">
      <w:pPr>
        <w:jc w:val="both"/>
      </w:pPr>
      <w:r>
        <w:t>2.5. Wykonawca na zrealizowany przedmiot zamówienia winien udzielić Zamawiającemu</w:t>
      </w:r>
      <w:r w:rsidR="009B7D9F">
        <w:t xml:space="preserve"> </w:t>
      </w:r>
      <w:r>
        <w:t xml:space="preserve">co najmniej </w:t>
      </w:r>
      <w:r w:rsidR="0006096B">
        <w:t>36</w:t>
      </w:r>
      <w:r>
        <w:t xml:space="preserve"> miesięczny okres gwarancji na wykonan</w:t>
      </w:r>
      <w:r w:rsidR="00F93C18">
        <w:t>i</w:t>
      </w:r>
      <w:r>
        <w:t xml:space="preserve">e </w:t>
      </w:r>
      <w:r w:rsidR="00F93C18">
        <w:t>zabudowy baru</w:t>
      </w:r>
      <w:r>
        <w:t>,</w:t>
      </w:r>
      <w:r w:rsidR="00F93C18">
        <w:t xml:space="preserve"> w tym prac stolarskich,</w:t>
      </w:r>
      <w:r>
        <w:t xml:space="preserve"> przy czym dłuższy termin gwarancji </w:t>
      </w:r>
      <w:r w:rsidRPr="00F5082F">
        <w:t>będzie dodatkowo punktowany</w:t>
      </w:r>
      <w:r w:rsidR="0006096B" w:rsidRPr="00F5082F">
        <w:t xml:space="preserve"> </w:t>
      </w:r>
      <w:r w:rsidRPr="00F5082F">
        <w:t>zgodnie z opisem w Punkcie 5.</w:t>
      </w:r>
    </w:p>
    <w:p w14:paraId="514A1F5C" w14:textId="383D13C1" w:rsidR="00254BF3" w:rsidRDefault="00254BF3" w:rsidP="00F5082F">
      <w:pPr>
        <w:jc w:val="both"/>
      </w:pPr>
      <w:r>
        <w:t>2.6. Zamawiający nie dopuszcza możliwości składania ofert częściowych, gdyż niniejsze</w:t>
      </w:r>
      <w:r w:rsidR="00AA5C79">
        <w:t xml:space="preserve"> </w:t>
      </w:r>
      <w:r>
        <w:t>zamówienie jest jednym zamierzeniem inwestycyjnym. Podział zamówienia na części</w:t>
      </w:r>
      <w:r w:rsidR="00AA5C79">
        <w:t xml:space="preserve"> </w:t>
      </w:r>
      <w:r>
        <w:t>groziłby nadmiernymi trudnościami technicznymi, organizacyjnymi i nadmiernymi</w:t>
      </w:r>
      <w:r w:rsidR="00AA5C79">
        <w:t xml:space="preserve"> </w:t>
      </w:r>
      <w:r>
        <w:t>kosztami wykonania zamówienia, a skoordynowanie działań różnych wykonawców</w:t>
      </w:r>
      <w:r w:rsidR="00AA5C79">
        <w:t xml:space="preserve"> </w:t>
      </w:r>
      <w:r>
        <w:t>realizujących mogłoby zagrozić właściwemu i terminowemu wykonaniu zamówienia</w:t>
      </w:r>
      <w:r w:rsidR="00AA5C79">
        <w:t xml:space="preserve"> </w:t>
      </w:r>
      <w:r>
        <w:t>np. mogłyby się pojawić problemy na tzw. punkcie styku i określeniu właściwego</w:t>
      </w:r>
      <w:r w:rsidR="00AA5C79">
        <w:t xml:space="preserve"> </w:t>
      </w:r>
      <w:r>
        <w:t>podziału prac i odpowiedzialności dla poszczególnych wykonawców. Podział</w:t>
      </w:r>
      <w:r w:rsidR="00AA5C79">
        <w:t xml:space="preserve"> </w:t>
      </w:r>
      <w:r>
        <w:t>zamówienia na części skutkowałoby nadmiernym rozdrobnieniem odpowiedzialności</w:t>
      </w:r>
      <w:r w:rsidR="00AA5C79">
        <w:t xml:space="preserve"> </w:t>
      </w:r>
      <w:r>
        <w:t>wśród różnych wykonawców, a także wydłużeniem realizacji projektu. Wszystkie</w:t>
      </w:r>
      <w:r w:rsidR="00AA5C79">
        <w:t xml:space="preserve"> </w:t>
      </w:r>
      <w:r>
        <w:t>zadania są ze sobą powiązane, a ich rozdzielenie mogłoby skutkować problemami w</w:t>
      </w:r>
      <w:r w:rsidR="00AA5C79">
        <w:t xml:space="preserve"> </w:t>
      </w:r>
      <w:r>
        <w:t xml:space="preserve">egzekwowaniu warunków gwarancji za wykonanie </w:t>
      </w:r>
      <w:r w:rsidR="00155874">
        <w:t>prac</w:t>
      </w:r>
      <w:r>
        <w:t xml:space="preserve"> przez poszczególnych</w:t>
      </w:r>
      <w:r w:rsidR="00AA5C79">
        <w:t xml:space="preserve"> </w:t>
      </w:r>
      <w:r>
        <w:t>wykonawców. Wybór jednego wykonawcy ma na celu sprawną i terminową</w:t>
      </w:r>
      <w:r w:rsidR="00AA5C79">
        <w:t xml:space="preserve"> </w:t>
      </w:r>
      <w:r>
        <w:t>realizację zamówienia, ustalenie bezdyskusyjnej odpowiedzialności za każdy element</w:t>
      </w:r>
      <w:r w:rsidR="00AA5C79">
        <w:t xml:space="preserve"> </w:t>
      </w:r>
      <w:r>
        <w:t>zamówienia, zapewnienie sprawnej obsługi gwarancyjnej i pogwarancyjnej. Warunki</w:t>
      </w:r>
      <w:r w:rsidR="00AA5C79">
        <w:t xml:space="preserve"> </w:t>
      </w:r>
      <w:r>
        <w:t>udziału w postępowaniu nie powodują ograniczenia konkurencji oraz zapewniają</w:t>
      </w:r>
      <w:r w:rsidR="00AA5C79">
        <w:t xml:space="preserve"> </w:t>
      </w:r>
      <w:r>
        <w:t>równy dostęp podmiotów.</w:t>
      </w:r>
    </w:p>
    <w:p w14:paraId="23A1ECA2" w14:textId="77777777" w:rsidR="00254BF3" w:rsidRDefault="00254BF3" w:rsidP="00F5082F">
      <w:pPr>
        <w:jc w:val="both"/>
      </w:pPr>
      <w:r>
        <w:t>2.7. Zamówienie uwzględnia następujące aspekty społeczne:</w:t>
      </w:r>
    </w:p>
    <w:p w14:paraId="406DC2C3" w14:textId="1CB133E4" w:rsidR="00254BF3" w:rsidRDefault="00254BF3" w:rsidP="00F5082F">
      <w:pPr>
        <w:jc w:val="both"/>
      </w:pPr>
      <w:r>
        <w:t>1) Wykonawca jest zobowiązany do przestrzegania przepisów dotyczących</w:t>
      </w:r>
      <w:r w:rsidR="00AA5C79">
        <w:t xml:space="preserve"> </w:t>
      </w:r>
      <w:r>
        <w:t>warunków pracy, takich jak czas pracy, płace, bezpieczeństwo i higiena pracy.</w:t>
      </w:r>
      <w:r w:rsidR="00AA5C79">
        <w:t xml:space="preserve"> </w:t>
      </w:r>
      <w:r>
        <w:t>Wykonawca jest zobowiązany do przestrzegania obowiązujących przepisów i</w:t>
      </w:r>
      <w:r w:rsidR="00AA5C79">
        <w:t xml:space="preserve"> </w:t>
      </w:r>
      <w:r>
        <w:t>standardów.</w:t>
      </w:r>
    </w:p>
    <w:p w14:paraId="146BC1EC" w14:textId="168EC8DB" w:rsidR="00254BF3" w:rsidRDefault="00254BF3" w:rsidP="00F5082F">
      <w:pPr>
        <w:jc w:val="both"/>
      </w:pPr>
      <w:r>
        <w:t>2) Wykonawca musi przestrzegać etycznych standardów biznesowych i nie</w:t>
      </w:r>
      <w:r w:rsidR="00AA5C79">
        <w:t xml:space="preserve"> </w:t>
      </w:r>
      <w:r>
        <w:t>stosować nieuczciwych praktyk, takich jak korupcja czy wyzysk pracowników.</w:t>
      </w:r>
    </w:p>
    <w:p w14:paraId="04FB285F" w14:textId="77777777" w:rsidR="00254BF3" w:rsidRDefault="00254BF3" w:rsidP="00F5082F">
      <w:pPr>
        <w:jc w:val="both"/>
      </w:pPr>
      <w:r>
        <w:t>3) Przedmiot zamówienia powinien być dostępny dla osób z niepełnosprawnością.</w:t>
      </w:r>
    </w:p>
    <w:p w14:paraId="64E6B407" w14:textId="77777777" w:rsidR="00254BF3" w:rsidRDefault="00254BF3" w:rsidP="00F5082F">
      <w:pPr>
        <w:jc w:val="both"/>
      </w:pPr>
      <w:r>
        <w:t>2.8. Przedmiot zamówienia musi uwzględniać następujące aspekty środowiskowe:</w:t>
      </w:r>
    </w:p>
    <w:p w14:paraId="7C1BB291" w14:textId="089167B2" w:rsidR="00254BF3" w:rsidRDefault="00254BF3" w:rsidP="00F5082F">
      <w:pPr>
        <w:jc w:val="both"/>
      </w:pPr>
      <w:r>
        <w:t>2.8.1. Przy realizacji Wykonawca będzie posługiwać się sprzętem, urządzeniami i</w:t>
      </w:r>
      <w:r w:rsidR="00AA5C79">
        <w:t xml:space="preserve"> </w:t>
      </w:r>
      <w:r>
        <w:t>materiałami, które będą sprawne technicznie i które będą najwyższej jakości oraz będą</w:t>
      </w:r>
      <w:r w:rsidR="00AA5C79">
        <w:t xml:space="preserve"> </w:t>
      </w:r>
      <w:r>
        <w:t>posiadały wymagane prawem atesty, certyfikaty na znak bezpieczeństwa lub certyfikaty</w:t>
      </w:r>
      <w:r w:rsidR="00AA5C79">
        <w:t xml:space="preserve"> </w:t>
      </w:r>
      <w:r>
        <w:lastRenderedPageBreak/>
        <w:t>zgodności albo deklaracje zgodności z Polską Normą lub aprobatą techniczną, dopuszczające</w:t>
      </w:r>
      <w:r w:rsidR="00AA5C79">
        <w:t xml:space="preserve"> </w:t>
      </w:r>
      <w:r>
        <w:t>je do obrotu na rynku krajowym oraz do stosowania w budownictwie;</w:t>
      </w:r>
    </w:p>
    <w:p w14:paraId="4D9E71B1" w14:textId="77777777" w:rsidR="00254BF3" w:rsidRDefault="00254BF3" w:rsidP="00F5082F">
      <w:pPr>
        <w:jc w:val="both"/>
      </w:pPr>
      <w:r>
        <w:t>2.8.2. Wykonawca podejmie wszelkie racjonalne kroki w celu:</w:t>
      </w:r>
    </w:p>
    <w:p w14:paraId="5B0E6273" w14:textId="51F2E887" w:rsidR="00254BF3" w:rsidRDefault="00254BF3" w:rsidP="00F5082F">
      <w:pPr>
        <w:jc w:val="both"/>
      </w:pPr>
      <w:r>
        <w:t xml:space="preserve">a) Zabezpieczenia środowiska na terenie </w:t>
      </w:r>
      <w:r w:rsidR="00155874">
        <w:t>wykonywanej zabudowy baru, w tym pracach stolarskich</w:t>
      </w:r>
      <w:r>
        <w:t xml:space="preserve"> i poza terenem </w:t>
      </w:r>
      <w:r w:rsidR="00155874">
        <w:t xml:space="preserve">tych prac </w:t>
      </w:r>
      <w:r>
        <w:t>w celu uniknięcia</w:t>
      </w:r>
      <w:r w:rsidR="00AA5C79">
        <w:t xml:space="preserve"> </w:t>
      </w:r>
      <w:r>
        <w:t>szkód i uciążliwości dla osób i dóbr publicznych oraz innych szkód, wynikłych z</w:t>
      </w:r>
      <w:r w:rsidR="00911487">
        <w:t xml:space="preserve"> </w:t>
      </w:r>
      <w:r>
        <w:t>zanieczyszczenia, hałasu, a także innych skutków powstałych z jego działania;</w:t>
      </w:r>
    </w:p>
    <w:p w14:paraId="6ECF9271" w14:textId="4A076BC9" w:rsidR="00254BF3" w:rsidRDefault="00254BF3" w:rsidP="00F5082F">
      <w:pPr>
        <w:jc w:val="both"/>
      </w:pPr>
      <w:r>
        <w:t xml:space="preserve">b) Zapewnienia, by oddziaływania na środowisko, powstałe wskutek prowadzenia </w:t>
      </w:r>
      <w:r w:rsidR="00155874">
        <w:t>prac</w:t>
      </w:r>
      <w:r w:rsidR="00AA5C79">
        <w:t xml:space="preserve"> </w:t>
      </w:r>
      <w:r>
        <w:t>przez Wykonawcę i używania przez niego terenu nie przekroczyły</w:t>
      </w:r>
      <w:r w:rsidR="00AA5C79">
        <w:t xml:space="preserve"> </w:t>
      </w:r>
      <w:r>
        <w:t>dopuszczalnych</w:t>
      </w:r>
      <w:r w:rsidR="00AA5C79">
        <w:t xml:space="preserve"> </w:t>
      </w:r>
      <w:r>
        <w:t>norm przewidzianych przepisami prawa.</w:t>
      </w:r>
    </w:p>
    <w:p w14:paraId="2E3EB504" w14:textId="3A528CDB" w:rsidR="00254BF3" w:rsidRDefault="00254BF3" w:rsidP="00F5082F">
      <w:pPr>
        <w:jc w:val="both"/>
      </w:pPr>
      <w:r>
        <w:t>2.8.3. Wszelkie odpady powstałe w związku z realizacją przedmiotu zamówienia</w:t>
      </w:r>
      <w:r w:rsidR="00911487">
        <w:t xml:space="preserve"> </w:t>
      </w:r>
      <w:r>
        <w:t>pozostają do dyspozycji Wykonawcy i powinny zostać usunięte i wywiezione starannie i na</w:t>
      </w:r>
      <w:r w:rsidR="00911487">
        <w:t xml:space="preserve"> </w:t>
      </w:r>
      <w:r>
        <w:t>koszt Wykonawcy przed odbiorem końcowym przedmiotu umowy. Wytwórcą</w:t>
      </w:r>
      <w:r w:rsidR="00911487">
        <w:t xml:space="preserve"> </w:t>
      </w:r>
      <w:r>
        <w:t>odpadów</w:t>
      </w:r>
      <w:r w:rsidR="00911487">
        <w:t xml:space="preserve"> </w:t>
      </w:r>
      <w:r>
        <w:t>związanych z wykonaniem zamówienia jest Wykonawca.</w:t>
      </w:r>
    </w:p>
    <w:p w14:paraId="40010DA8" w14:textId="53C5687C" w:rsidR="00254BF3" w:rsidRDefault="00254BF3" w:rsidP="00F5082F">
      <w:pPr>
        <w:jc w:val="both"/>
      </w:pPr>
      <w:r>
        <w:t>2.8.4. Zamawiający zobowiązuje Wykonawcę do postępowania z odpadami zgodnie z</w:t>
      </w:r>
      <w:r w:rsidR="00911487">
        <w:t xml:space="preserve"> </w:t>
      </w:r>
      <w:r>
        <w:t>hierarchią postępowania z odpadami, ze szczególnym uwzględnieniem zapobiegania</w:t>
      </w:r>
      <w:r w:rsidR="00911487">
        <w:t xml:space="preserve"> </w:t>
      </w:r>
      <w:r>
        <w:t>powstawaniu odpadów w trakcie realizacji przedmiotu zamówienia zgodnie z ustawą z 14</w:t>
      </w:r>
      <w:r w:rsidR="00911487">
        <w:t xml:space="preserve"> </w:t>
      </w:r>
      <w:r>
        <w:t>grudnia 2012 r. o odpadach.</w:t>
      </w:r>
    </w:p>
    <w:p w14:paraId="2E072651" w14:textId="1751F443" w:rsidR="00254BF3" w:rsidRDefault="00254BF3" w:rsidP="00F5082F">
      <w:pPr>
        <w:jc w:val="both"/>
      </w:pPr>
      <w:r>
        <w:t>2.8.5. Zamawiający zobowiązuje Wykonawcę do zagospodarowania</w:t>
      </w:r>
      <w:r w:rsidR="00911487">
        <w:t xml:space="preserve"> </w:t>
      </w:r>
      <w:r>
        <w:t>substancji/odpadów</w:t>
      </w:r>
      <w:r w:rsidR="00911487">
        <w:t xml:space="preserve"> </w:t>
      </w:r>
      <w:r>
        <w:t>niebezpiecznych powstałych w trakcie realizacji przedmiotu</w:t>
      </w:r>
      <w:r w:rsidR="00911487">
        <w:t xml:space="preserve"> </w:t>
      </w:r>
      <w:r>
        <w:t>zamówienia zgodnie z ustawą z</w:t>
      </w:r>
      <w:r w:rsidR="00911487">
        <w:t xml:space="preserve"> </w:t>
      </w:r>
      <w:r>
        <w:t>dnia 14 grudnia 2012 r. o odpadach i z zastrzeżeniem ust. 139.</w:t>
      </w:r>
    </w:p>
    <w:p w14:paraId="3B0F4265" w14:textId="56CA2A0A" w:rsidR="00254BF3" w:rsidRDefault="00254BF3" w:rsidP="00F5082F">
      <w:pPr>
        <w:jc w:val="both"/>
      </w:pPr>
      <w:r>
        <w:t>2.8.6. Zamawiający zobowiązuje Wykonawcę do realizacji przedmiotu zamówienia</w:t>
      </w:r>
      <w:r w:rsidR="00911487">
        <w:t xml:space="preserve"> </w:t>
      </w:r>
      <w:r>
        <w:t>zgodnie z wymogami określonymi dyrektywą w sprawie oceny skutków wywieranych przez</w:t>
      </w:r>
      <w:r w:rsidR="00911487">
        <w:t xml:space="preserve"> </w:t>
      </w:r>
      <w:r>
        <w:t>niektóre przedsięwzięcia publiczne i prywatne na środowisko, dyrektywą w sprawie ochrony</w:t>
      </w:r>
      <w:r w:rsidR="00911487">
        <w:t xml:space="preserve"> </w:t>
      </w:r>
      <w:r>
        <w:t>dzikiego ptactwa, dyrektywą w sprawie ochrony siedlisk przyrodniczych oraz dzikiej fauny i</w:t>
      </w:r>
      <w:r w:rsidR="00911487">
        <w:t xml:space="preserve"> </w:t>
      </w:r>
      <w:r>
        <w:t>flory i dyrektywą ustanawiającą ramy wspólnotowego działania w dziedzinie polityki wodnej</w:t>
      </w:r>
      <w:r w:rsidR="00911487">
        <w:t xml:space="preserve"> </w:t>
      </w:r>
      <w:r>
        <w:t>(o ile dotyczy).</w:t>
      </w:r>
    </w:p>
    <w:p w14:paraId="5372EE23" w14:textId="77777777" w:rsidR="00254BF3" w:rsidRDefault="00254BF3" w:rsidP="00F5082F">
      <w:pPr>
        <w:jc w:val="both"/>
      </w:pPr>
      <w:r>
        <w:t>3. Warunki udziału w postępowaniu</w:t>
      </w:r>
    </w:p>
    <w:p w14:paraId="7B269F8F" w14:textId="77777777" w:rsidR="00254BF3" w:rsidRDefault="00254BF3" w:rsidP="00F5082F">
      <w:pPr>
        <w:jc w:val="both"/>
      </w:pPr>
      <w:r>
        <w:t>3.1. W postępowaniu mogą wziąć udział Oferenci, którzy spełniają następujące warunki:</w:t>
      </w:r>
    </w:p>
    <w:p w14:paraId="68BB359F" w14:textId="4B1A7035" w:rsidR="00254BF3" w:rsidRDefault="00254BF3" w:rsidP="00F5082F">
      <w:pPr>
        <w:jc w:val="both"/>
      </w:pPr>
      <w:r>
        <w:t>a) akceptują treść zapytania bez zastrzeżeń – złożenie oferty jest uważane za</w:t>
      </w:r>
      <w:r w:rsidR="00911487">
        <w:t xml:space="preserve"> </w:t>
      </w:r>
      <w:r>
        <w:t>akceptację treści zapytania;</w:t>
      </w:r>
    </w:p>
    <w:p w14:paraId="683A6E69" w14:textId="0D6FFE6A" w:rsidR="00254BF3" w:rsidRDefault="00254BF3" w:rsidP="00F5082F">
      <w:pPr>
        <w:jc w:val="both"/>
      </w:pPr>
      <w:r>
        <w:t>b) posiadają odpowiedni potencjał techniczny – dysponują odpowiednim zapleczem</w:t>
      </w:r>
      <w:r w:rsidR="00911487">
        <w:t xml:space="preserve"> </w:t>
      </w:r>
      <w:r>
        <w:t>technicznym niezbędnym do prawidłowej realizacji Przedmiotu zamówienia –</w:t>
      </w:r>
      <w:r w:rsidR="00911487">
        <w:t xml:space="preserve"> </w:t>
      </w:r>
      <w:r>
        <w:t>ocena spełnienia warunku zostanie dokonana na podstawie oświadczenia w</w:t>
      </w:r>
      <w:r w:rsidR="006317D3">
        <w:t xml:space="preserve"> </w:t>
      </w:r>
      <w:r>
        <w:t>Formularzu oferty stanowiącym Załącznik nr 2 do Zapytania ofertowego;</w:t>
      </w:r>
    </w:p>
    <w:p w14:paraId="43B11032" w14:textId="7462C818" w:rsidR="00254BF3" w:rsidRDefault="00254BF3" w:rsidP="00F5082F">
      <w:pPr>
        <w:jc w:val="both"/>
      </w:pPr>
      <w:r>
        <w:lastRenderedPageBreak/>
        <w:t>c) znajdują się w sytuacji ekonomicznej i finansowej zapewniającej prawidłowe</w:t>
      </w:r>
      <w:r w:rsidR="006317D3">
        <w:t xml:space="preserve"> </w:t>
      </w:r>
      <w:r>
        <w:t>wykonanie zamówienia. Zamawiający uzna warunek za spełniony, jeżeli</w:t>
      </w:r>
    </w:p>
    <w:p w14:paraId="7AC71438" w14:textId="77777777" w:rsidR="00254BF3" w:rsidRDefault="00254BF3" w:rsidP="00F5082F">
      <w:pPr>
        <w:jc w:val="both"/>
      </w:pPr>
      <w:r>
        <w:t>Wykonawca wykaże, że:</w:t>
      </w:r>
    </w:p>
    <w:p w14:paraId="100D9AF1" w14:textId="09A206C9" w:rsidR="00254BF3" w:rsidRDefault="00254BF3" w:rsidP="00F5082F">
      <w:pPr>
        <w:jc w:val="both"/>
      </w:pPr>
      <w:r>
        <w:t>− jest ubezpieczony od odpowiedzialności cywilnej w zakresie prowadzonej</w:t>
      </w:r>
      <w:r w:rsidR="006317D3">
        <w:t xml:space="preserve"> </w:t>
      </w:r>
      <w:r>
        <w:t>działalności gospodarczej związanej z przedmiotem zamówienia na kwotę</w:t>
      </w:r>
      <w:r w:rsidR="006317D3">
        <w:t xml:space="preserve"> </w:t>
      </w:r>
      <w:r>
        <w:t xml:space="preserve">nie mniejszą niż </w:t>
      </w:r>
      <w:r w:rsidR="006317D3">
        <w:t>1</w:t>
      </w:r>
      <w:r w:rsidR="001F2C6D">
        <w:t>2</w:t>
      </w:r>
      <w:r>
        <w:t xml:space="preserve">0 000 zł, słownie: </w:t>
      </w:r>
      <w:r w:rsidR="006317D3">
        <w:t xml:space="preserve">sto </w:t>
      </w:r>
      <w:r w:rsidR="001F2C6D">
        <w:t xml:space="preserve">dwadzieścia </w:t>
      </w:r>
      <w:r w:rsidR="006317D3">
        <w:t>tysięcy złoty</w:t>
      </w:r>
      <w:r>
        <w:t>, na jedno i</w:t>
      </w:r>
      <w:r w:rsidR="006317D3">
        <w:t xml:space="preserve"> </w:t>
      </w:r>
      <w:r>
        <w:t>wszystkie zdarzenia – ocena spełnienia warunku zostanie dokonana na</w:t>
      </w:r>
      <w:r w:rsidR="006317D3">
        <w:t xml:space="preserve"> </w:t>
      </w:r>
      <w:r>
        <w:t>podstawie oświadczenia w Formularzu oferty stanowiącym Załącznik nr</w:t>
      </w:r>
      <w:r w:rsidR="006317D3">
        <w:t xml:space="preserve"> </w:t>
      </w:r>
      <w:r>
        <w:t>2 do Zapytania ofertowego; dokument potwierdzający posiadanie</w:t>
      </w:r>
      <w:r w:rsidR="006317D3">
        <w:t xml:space="preserve"> </w:t>
      </w:r>
      <w:r>
        <w:t>ubezpieczenia będzie niezbędny do przedłożenia przed zawarciem</w:t>
      </w:r>
      <w:r w:rsidR="006317D3">
        <w:t xml:space="preserve"> </w:t>
      </w:r>
      <w:r>
        <w:t>umowy, po wyborze oferty</w:t>
      </w:r>
    </w:p>
    <w:p w14:paraId="2E092FD9" w14:textId="215DBE7F" w:rsidR="00254BF3" w:rsidRDefault="00254BF3" w:rsidP="00F5082F">
      <w:pPr>
        <w:jc w:val="both"/>
      </w:pPr>
      <w:r w:rsidRPr="007B0C03">
        <w:t>− znajduje się w dobrej sytuacji finansowej i w ciągu ostatnich 3 lat przed</w:t>
      </w:r>
      <w:r w:rsidR="006317D3" w:rsidRPr="007B0C03">
        <w:t xml:space="preserve"> </w:t>
      </w:r>
      <w:r w:rsidRPr="007B0C03">
        <w:t>upływem terminu składania ofert, a jeżeli okres prowadzenia działalności</w:t>
      </w:r>
      <w:r w:rsidR="006317D3" w:rsidRPr="007B0C03">
        <w:t xml:space="preserve"> </w:t>
      </w:r>
      <w:r w:rsidRPr="007B0C03">
        <w:t>jest krótszy</w:t>
      </w:r>
      <w:r w:rsidR="00186A74">
        <w:t xml:space="preserve"> </w:t>
      </w:r>
      <w:r w:rsidRPr="007B0C03">
        <w:t>-</w:t>
      </w:r>
      <w:r w:rsidR="00186A74">
        <w:t xml:space="preserve"> </w:t>
      </w:r>
      <w:r w:rsidRPr="007B0C03">
        <w:t>w tym okresie, nie zanotował straty finansowej tj. zysk brutto</w:t>
      </w:r>
      <w:r w:rsidR="006317D3" w:rsidRPr="007B0C03">
        <w:t xml:space="preserve"> </w:t>
      </w:r>
      <w:r w:rsidRPr="007B0C03">
        <w:t>z prowadzonej działalności lub dochód brutto nie był mniejszy niż 0 zł –</w:t>
      </w:r>
      <w:r w:rsidR="006317D3" w:rsidRPr="007B0C03">
        <w:t xml:space="preserve"> </w:t>
      </w:r>
      <w:r w:rsidRPr="007B0C03">
        <w:t>ocena spełnienia warunku zostanie dokonana na podstawie oświadczenia</w:t>
      </w:r>
      <w:r w:rsidR="006317D3" w:rsidRPr="007B0C03">
        <w:t xml:space="preserve"> </w:t>
      </w:r>
      <w:r w:rsidRPr="007B0C03">
        <w:t>w Formularzu oferty stanowiącym Załącznik nr 2 do Zapytania</w:t>
      </w:r>
      <w:r w:rsidR="006317D3" w:rsidRPr="007B0C03">
        <w:t xml:space="preserve"> </w:t>
      </w:r>
      <w:r w:rsidRPr="007B0C03">
        <w:t>ofertowego;</w:t>
      </w:r>
    </w:p>
    <w:p w14:paraId="46972D81" w14:textId="0F504BA2" w:rsidR="00254BF3" w:rsidRDefault="00C40C2F" w:rsidP="00F5082F">
      <w:pPr>
        <w:jc w:val="both"/>
      </w:pPr>
      <w:r w:rsidRPr="00C40C2F">
        <w:t>d</w:t>
      </w:r>
      <w:r w:rsidR="00254BF3" w:rsidRPr="00C40C2F">
        <w:t xml:space="preserve">) posiadają odpowiednią wiedzę i doświadczenie do realizacji zamówienia </w:t>
      </w:r>
      <w:r w:rsidR="006317D3" w:rsidRPr="00C40C2F">
        <w:t xml:space="preserve">- </w:t>
      </w:r>
      <w:r w:rsidR="00254BF3" w:rsidRPr="00C40C2F">
        <w:t>Zamawiający uzna warunek za spełniony, jeżeli Oferent wykaże, że prowadzi</w:t>
      </w:r>
      <w:r w:rsidR="00D3610D" w:rsidRPr="00C40C2F">
        <w:t xml:space="preserve"> </w:t>
      </w:r>
      <w:r w:rsidR="00254BF3" w:rsidRPr="00C40C2F">
        <w:t xml:space="preserve">działalność w zakresie zgodnym z Ofertą od min. </w:t>
      </w:r>
      <w:r w:rsidR="007B0C03" w:rsidRPr="00C40C2F">
        <w:t>6 miesięcy</w:t>
      </w:r>
      <w:r w:rsidR="00254BF3" w:rsidRPr="00C40C2F">
        <w:t xml:space="preserve"> i że wykonał i prawidłowo</w:t>
      </w:r>
      <w:r w:rsidR="00D3610D" w:rsidRPr="00C40C2F">
        <w:t xml:space="preserve"> </w:t>
      </w:r>
      <w:r w:rsidR="00254BF3" w:rsidRPr="00C40C2F">
        <w:t>ukończył, nie wcześniej niż w okresie ostatnich 3 lat, przed upływem terminu</w:t>
      </w:r>
      <w:r w:rsidR="00894226" w:rsidRPr="00C40C2F">
        <w:t xml:space="preserve"> </w:t>
      </w:r>
      <w:r w:rsidR="00254BF3" w:rsidRPr="00C40C2F">
        <w:t>składania ofert, a jeżeli okres prowadzenia działalności jest krótszy – w tym</w:t>
      </w:r>
      <w:r w:rsidR="00894226" w:rsidRPr="00C40C2F">
        <w:t xml:space="preserve"> </w:t>
      </w:r>
      <w:r w:rsidR="00254BF3" w:rsidRPr="00C40C2F">
        <w:t xml:space="preserve">okresie, min. </w:t>
      </w:r>
      <w:r w:rsidRPr="00C40C2F">
        <w:t>1</w:t>
      </w:r>
      <w:r w:rsidR="00254BF3" w:rsidRPr="00C40C2F">
        <w:t xml:space="preserve"> </w:t>
      </w:r>
      <w:r w:rsidRPr="00C40C2F">
        <w:t>zabudowy stolarskiej (zabudowa stolarska mebli kuchennych, zabudowa baru, zabudowa stolarska innego typu)</w:t>
      </w:r>
      <w:r w:rsidR="00254BF3" w:rsidRPr="00C40C2F">
        <w:t xml:space="preserve"> o zakresie podobnym do przedmiotu</w:t>
      </w:r>
      <w:r w:rsidR="00894226" w:rsidRPr="00C40C2F">
        <w:t xml:space="preserve"> </w:t>
      </w:r>
      <w:r w:rsidR="00254BF3" w:rsidRPr="00C40C2F">
        <w:t xml:space="preserve">zamówienia o wartości min. </w:t>
      </w:r>
      <w:r>
        <w:t>50</w:t>
      </w:r>
      <w:r w:rsidR="00254BF3" w:rsidRPr="00C40C2F">
        <w:t>.000 zł netto każda – ocena spełnienia warunku</w:t>
      </w:r>
      <w:r w:rsidR="00894226" w:rsidRPr="00C40C2F">
        <w:t xml:space="preserve"> </w:t>
      </w:r>
      <w:r w:rsidR="00254BF3" w:rsidRPr="00C40C2F">
        <w:t>zostanie dokonana na podstawie oświadczenia w Formularzu oferty (Załącznik nr</w:t>
      </w:r>
      <w:r w:rsidR="00894226" w:rsidRPr="00C40C2F">
        <w:t xml:space="preserve"> </w:t>
      </w:r>
      <w:r w:rsidR="00254BF3" w:rsidRPr="00C40C2F">
        <w:t>2 do Zapytania ofertowego), dokumentu rejestrowego, Wykazu zrealizowanych</w:t>
      </w:r>
      <w:r w:rsidR="00894226" w:rsidRPr="00C40C2F">
        <w:t xml:space="preserve"> </w:t>
      </w:r>
      <w:r w:rsidRPr="00C40C2F">
        <w:t>wykonanych prac</w:t>
      </w:r>
      <w:r w:rsidR="00254BF3" w:rsidRPr="00C40C2F">
        <w:t xml:space="preserve"> (Załącznik nr 3 do Zapytania ofertowego) oraz na podstawie</w:t>
      </w:r>
      <w:r w:rsidR="00894226" w:rsidRPr="00C40C2F">
        <w:t xml:space="preserve"> </w:t>
      </w:r>
      <w:r w:rsidR="00254BF3" w:rsidRPr="00C40C2F">
        <w:t xml:space="preserve">przedłożonych potwierdzeń należytego wykonania </w:t>
      </w:r>
      <w:r w:rsidRPr="00C40C2F">
        <w:t>prac</w:t>
      </w:r>
      <w:r w:rsidR="00254BF3" w:rsidRPr="00C40C2F">
        <w:t xml:space="preserve"> wskazanych w</w:t>
      </w:r>
      <w:r w:rsidR="00894226" w:rsidRPr="00C40C2F">
        <w:t xml:space="preserve"> </w:t>
      </w:r>
      <w:r w:rsidR="00254BF3" w:rsidRPr="00C40C2F">
        <w:t>Załączniku nr 3 do Zapytania ofertowego (np. referencji, protokołów odbioru,</w:t>
      </w:r>
      <w:r w:rsidR="00894226" w:rsidRPr="00C40C2F">
        <w:t xml:space="preserve"> </w:t>
      </w:r>
      <w:r w:rsidR="00254BF3" w:rsidRPr="00C40C2F">
        <w:t xml:space="preserve">faktur potwierdzających wykonanie </w:t>
      </w:r>
      <w:r>
        <w:t>prac</w:t>
      </w:r>
      <w:r w:rsidR="00254BF3" w:rsidRPr="00C40C2F">
        <w:t>);</w:t>
      </w:r>
    </w:p>
    <w:p w14:paraId="2132935E" w14:textId="5D58C7FF" w:rsidR="00254BF3" w:rsidRDefault="00C40C2F" w:rsidP="00F5082F">
      <w:pPr>
        <w:jc w:val="both"/>
      </w:pPr>
      <w:r>
        <w:t>e</w:t>
      </w:r>
      <w:r w:rsidR="00254BF3">
        <w:t>) nie znajdują się w stanie likwidacji, upadłości – ocena spełnienia warunku</w:t>
      </w:r>
      <w:r w:rsidR="00894226">
        <w:t xml:space="preserve"> </w:t>
      </w:r>
      <w:r w:rsidR="00254BF3">
        <w:t>zostanie dokonana na podstawie oświadczenia w Formularzu oferty stanowiącym</w:t>
      </w:r>
      <w:r w:rsidR="00894226">
        <w:t xml:space="preserve"> </w:t>
      </w:r>
      <w:r w:rsidR="00254BF3">
        <w:t>Załącznik nr 2 do Zapytania ofertowego;</w:t>
      </w:r>
    </w:p>
    <w:p w14:paraId="0E9A9B50" w14:textId="647971A4" w:rsidR="00254BF3" w:rsidRDefault="00C40C2F" w:rsidP="00F5082F">
      <w:pPr>
        <w:jc w:val="both"/>
      </w:pPr>
      <w:r>
        <w:t>f</w:t>
      </w:r>
      <w:r w:rsidR="00254BF3">
        <w:t>) nie posiadają żadnych powiązań kapitałowych ani osobowych z Zamawiającym.</w:t>
      </w:r>
      <w:r w:rsidR="00894226">
        <w:t xml:space="preserve"> </w:t>
      </w:r>
      <w:r w:rsidR="00254BF3">
        <w:t>Przez powiązania kapitałowe lub osobowe rozumie się wzajemne powiązania</w:t>
      </w:r>
      <w:r w:rsidR="00894226">
        <w:t xml:space="preserve"> </w:t>
      </w:r>
      <w:r w:rsidR="00254BF3">
        <w:t>między Zamawiającym lub osobami upoważnionymi do zaciągania zobowiązań w</w:t>
      </w:r>
      <w:r w:rsidR="00894226">
        <w:t xml:space="preserve"> </w:t>
      </w:r>
      <w:r w:rsidR="00254BF3">
        <w:t>imieniu Zamawiającego lub osobami wykonującymi w imieniu Zamawiającego</w:t>
      </w:r>
      <w:r w:rsidR="00894226">
        <w:t xml:space="preserve"> </w:t>
      </w:r>
      <w:r w:rsidR="00254BF3">
        <w:t>czynności związane z przeprowadzeniem procedury wyboru Wykonawcy a</w:t>
      </w:r>
      <w:r w:rsidR="00894226">
        <w:t xml:space="preserve"> </w:t>
      </w:r>
      <w:r w:rsidR="00254BF3">
        <w:t>Wykonawcą, polegające na:</w:t>
      </w:r>
    </w:p>
    <w:p w14:paraId="6AA2266B" w14:textId="7D229BC7" w:rsidR="00254BF3" w:rsidRDefault="00254BF3" w:rsidP="00866F6C">
      <w:pPr>
        <w:ind w:firstLine="708"/>
        <w:jc w:val="both"/>
      </w:pPr>
      <w:r>
        <w:lastRenderedPageBreak/>
        <w:t>a) uczestniczeniu w spółce jako wspólnik spółki cywilnej lub spółki osobowej,</w:t>
      </w:r>
      <w:r w:rsidR="00894226">
        <w:t xml:space="preserve"> </w:t>
      </w:r>
      <w:r>
        <w:t>posiadaniu co najmniej 10% udziałów lub akcji (o ile niższy próg nie wynika z</w:t>
      </w:r>
      <w:r w:rsidR="00894226">
        <w:t xml:space="preserve"> </w:t>
      </w:r>
      <w:r>
        <w:t>przepisów prawa), pełnieniu funkcji członka organu nadzorczego lub</w:t>
      </w:r>
      <w:r w:rsidR="00894226">
        <w:t xml:space="preserve"> </w:t>
      </w:r>
      <w:r>
        <w:t>zarządzającego, prokurenta, pełnomocnika,</w:t>
      </w:r>
    </w:p>
    <w:p w14:paraId="7849A949" w14:textId="2254C720" w:rsidR="00254BF3" w:rsidRDefault="00254BF3" w:rsidP="00866F6C">
      <w:pPr>
        <w:ind w:firstLine="708"/>
        <w:jc w:val="both"/>
      </w:pPr>
      <w:r>
        <w:t>b) pozostawaniu w związku małżeńskim, w stosunku pokrewieństwa lub</w:t>
      </w:r>
      <w:r w:rsidR="00894226">
        <w:t xml:space="preserve"> </w:t>
      </w:r>
      <w:r>
        <w:t>powinowactwa w linii prostej, pokrewieństwa lub powinowactwa w linii</w:t>
      </w:r>
      <w:r w:rsidR="00894226">
        <w:t xml:space="preserve"> </w:t>
      </w:r>
      <w:r>
        <w:t>bocznej do drugiego stopnia, lub związaniu z tytułu przysposobienia, opieki</w:t>
      </w:r>
      <w:r w:rsidR="00894226">
        <w:t xml:space="preserve"> </w:t>
      </w:r>
      <w:r>
        <w:t>lub kurateli albo pozostawaniu we wspólnym pożyciu z wykonawcą, jego</w:t>
      </w:r>
      <w:r w:rsidR="00894226">
        <w:t xml:space="preserve"> </w:t>
      </w:r>
      <w:r>
        <w:t>zastępcą prawnym lub członkami organów zarządzających lub organów</w:t>
      </w:r>
      <w:r w:rsidR="00894226">
        <w:t xml:space="preserve"> </w:t>
      </w:r>
      <w:r>
        <w:t>nadzorczych wykonawców ubiegających się o udzielenie zamówienia,</w:t>
      </w:r>
    </w:p>
    <w:p w14:paraId="6F3FF103" w14:textId="648D6914" w:rsidR="00254BF3" w:rsidRDefault="00254BF3" w:rsidP="00866F6C">
      <w:pPr>
        <w:ind w:firstLine="708"/>
        <w:jc w:val="both"/>
      </w:pPr>
      <w:r>
        <w:t>c) pozostawaniu z wykonawcą w takim stosunku prawnym lub faktycznym, że</w:t>
      </w:r>
      <w:r w:rsidR="00894226">
        <w:t xml:space="preserve"> </w:t>
      </w:r>
      <w:r>
        <w:t>istnieje uzasadniona wątpliwość co do ich bezstronności lub niezależności w</w:t>
      </w:r>
      <w:r w:rsidR="00894226">
        <w:t xml:space="preserve"> </w:t>
      </w:r>
      <w:r>
        <w:t>związku z postępowaniem o udzielenie zamówienia.</w:t>
      </w:r>
      <w:r w:rsidR="00894226">
        <w:t xml:space="preserve"> O</w:t>
      </w:r>
      <w:r>
        <w:t>cena spełnienia warunku zostanie dokonana na podstawie Oświadczenia o braku</w:t>
      </w:r>
      <w:r w:rsidR="00894226">
        <w:t xml:space="preserve"> </w:t>
      </w:r>
      <w:r>
        <w:t>powiązań stanowiącego Załącznik nr 4 do Zapytania ofertowego;</w:t>
      </w:r>
    </w:p>
    <w:p w14:paraId="17B07CB4" w14:textId="3F99BC0C" w:rsidR="00254BF3" w:rsidRDefault="00254BF3" w:rsidP="00F5082F">
      <w:pPr>
        <w:jc w:val="both"/>
      </w:pPr>
      <w:r>
        <w:t xml:space="preserve">h) nie są podmiotami wskazanymi w art. 7 ust. 1 ustawy z dnia 13 kwietnia </w:t>
      </w:r>
      <w:proofErr w:type="gramStart"/>
      <w:r>
        <w:t>2022r.</w:t>
      </w:r>
      <w:proofErr w:type="gramEnd"/>
      <w:r>
        <w:t xml:space="preserve"> o</w:t>
      </w:r>
      <w:r w:rsidR="00894226">
        <w:t xml:space="preserve"> </w:t>
      </w:r>
      <w:r>
        <w:t>szczególnych rozwiązaniach w zakresie przeciwdziałania wspieraniu agresji na</w:t>
      </w:r>
      <w:r w:rsidR="00894226">
        <w:t xml:space="preserve"> </w:t>
      </w:r>
      <w:r>
        <w:t>Ukrainę oraz służących ochronie bezpieczeństwa narodowego (Dz. U. 2022. poz.</w:t>
      </w:r>
      <w:r w:rsidR="00894226">
        <w:t xml:space="preserve"> </w:t>
      </w:r>
      <w:r>
        <w:t>835) – ocena spełnienia warunku zostanie dokonana na podstawie Oświadczenia</w:t>
      </w:r>
      <w:r w:rsidR="00894226">
        <w:t xml:space="preserve"> </w:t>
      </w:r>
      <w:r>
        <w:t>w Formularzu oferty stanowiącym Załącznik nr 2 do Zapytania ofertowego.</w:t>
      </w:r>
    </w:p>
    <w:p w14:paraId="2A3B8A12" w14:textId="3A78D23D" w:rsidR="00254BF3" w:rsidRDefault="00254BF3" w:rsidP="00F5082F">
      <w:pPr>
        <w:jc w:val="both"/>
      </w:pPr>
      <w:proofErr w:type="gramStart"/>
      <w:r>
        <w:t>i)</w:t>
      </w:r>
      <w:proofErr w:type="gramEnd"/>
      <w:r>
        <w:t xml:space="preserve"> jeżeli znajdują się w katalogu wskazanym w art. 58 ustawy z dnia 1 marca 2018 r.</w:t>
      </w:r>
      <w:r w:rsidR="00894226">
        <w:t xml:space="preserve"> </w:t>
      </w:r>
      <w:r>
        <w:t>o przeciwdziałaniu praniu pieniędzy oraz finansowaniu terroryzmu (Dz. U. z 2022r. poz. 593, 655 oraz 835), tj. działają jako:</w:t>
      </w:r>
    </w:p>
    <w:p w14:paraId="492C8B29" w14:textId="77777777" w:rsidR="00254BF3" w:rsidRDefault="00254BF3" w:rsidP="00F5082F">
      <w:pPr>
        <w:jc w:val="both"/>
      </w:pPr>
      <w:r>
        <w:t>− spółki jawne;</w:t>
      </w:r>
    </w:p>
    <w:p w14:paraId="4CE38DB1" w14:textId="77777777" w:rsidR="00254BF3" w:rsidRDefault="00254BF3" w:rsidP="00F5082F">
      <w:pPr>
        <w:jc w:val="both"/>
      </w:pPr>
      <w:r>
        <w:t>− spółki komandytowe;</w:t>
      </w:r>
    </w:p>
    <w:p w14:paraId="50BFAB6C" w14:textId="77777777" w:rsidR="00254BF3" w:rsidRDefault="00254BF3" w:rsidP="00F5082F">
      <w:pPr>
        <w:jc w:val="both"/>
      </w:pPr>
      <w:r>
        <w:t>− spółki komandytowo-akcyjne;</w:t>
      </w:r>
    </w:p>
    <w:p w14:paraId="64202C31" w14:textId="77777777" w:rsidR="00254BF3" w:rsidRDefault="00254BF3" w:rsidP="00F5082F">
      <w:pPr>
        <w:jc w:val="both"/>
      </w:pPr>
      <w:r>
        <w:t>− spółki z ograniczoną odpowiedzialnością;</w:t>
      </w:r>
    </w:p>
    <w:p w14:paraId="414C4B76" w14:textId="77777777" w:rsidR="00254BF3" w:rsidRDefault="00254BF3" w:rsidP="00F5082F">
      <w:pPr>
        <w:jc w:val="both"/>
      </w:pPr>
      <w:r>
        <w:t>− proste spółki akcyjne;</w:t>
      </w:r>
    </w:p>
    <w:p w14:paraId="4A716273" w14:textId="2AC685E4" w:rsidR="00254BF3" w:rsidRDefault="00254BF3" w:rsidP="00F5082F">
      <w:pPr>
        <w:jc w:val="both"/>
      </w:pPr>
      <w:r>
        <w:t>− spółki akcyjne, z wyjątkiem spółek publicznych w rozumieniu ustawy z dnia 29</w:t>
      </w:r>
      <w:r w:rsidR="00894226">
        <w:t xml:space="preserve"> </w:t>
      </w:r>
      <w:r>
        <w:t>lipca 2005 r. o ofercie publicznej i warunkach wprowadzania instrumentów</w:t>
      </w:r>
      <w:r w:rsidR="00894226">
        <w:t xml:space="preserve"> </w:t>
      </w:r>
      <w:r>
        <w:t>finansowych do zorganizowanego systemu obrotu oraz o spółkach</w:t>
      </w:r>
      <w:r w:rsidR="00894226">
        <w:t xml:space="preserve"> </w:t>
      </w:r>
      <w:r>
        <w:t>publicznych (Dz. U. z 2022 r. poz. 2554);</w:t>
      </w:r>
    </w:p>
    <w:p w14:paraId="7ADAAA98" w14:textId="77777777" w:rsidR="00254BF3" w:rsidRDefault="00254BF3" w:rsidP="00F5082F">
      <w:pPr>
        <w:jc w:val="both"/>
      </w:pPr>
      <w:r>
        <w:t>− trusty;</w:t>
      </w:r>
    </w:p>
    <w:p w14:paraId="31CF7ABC" w14:textId="77777777" w:rsidR="00254BF3" w:rsidRDefault="00254BF3" w:rsidP="00F5082F">
      <w:pPr>
        <w:jc w:val="both"/>
      </w:pPr>
      <w:r>
        <w:t>− spółki partnerskie;</w:t>
      </w:r>
    </w:p>
    <w:p w14:paraId="7FA45F53" w14:textId="77777777" w:rsidR="00254BF3" w:rsidRDefault="00254BF3" w:rsidP="00F5082F">
      <w:pPr>
        <w:jc w:val="both"/>
      </w:pPr>
      <w:r>
        <w:t>− europejskie zgrupowania interesów gospodarczych;</w:t>
      </w:r>
    </w:p>
    <w:p w14:paraId="5FE9FBF8" w14:textId="77777777" w:rsidR="00254BF3" w:rsidRDefault="00254BF3" w:rsidP="00F5082F">
      <w:pPr>
        <w:jc w:val="both"/>
      </w:pPr>
      <w:r>
        <w:lastRenderedPageBreak/>
        <w:t>− spółki europejskie;</w:t>
      </w:r>
    </w:p>
    <w:p w14:paraId="2E744D02" w14:textId="77777777" w:rsidR="00254BF3" w:rsidRDefault="00254BF3" w:rsidP="00F5082F">
      <w:pPr>
        <w:jc w:val="both"/>
      </w:pPr>
      <w:r>
        <w:t>− spółdzielnie;</w:t>
      </w:r>
    </w:p>
    <w:p w14:paraId="3EBB1F7E" w14:textId="77777777" w:rsidR="00254BF3" w:rsidRDefault="00254BF3" w:rsidP="00F5082F">
      <w:pPr>
        <w:jc w:val="both"/>
      </w:pPr>
      <w:r>
        <w:t>− stowarzyszenia podlegające wpisowi do Krajowego Rejestru Sądowego</w:t>
      </w:r>
    </w:p>
    <w:p w14:paraId="2BB3EF7A" w14:textId="77777777" w:rsidR="00254BF3" w:rsidRDefault="00254BF3" w:rsidP="00F5082F">
      <w:pPr>
        <w:jc w:val="both"/>
      </w:pPr>
      <w:r>
        <w:t>− fundacje</w:t>
      </w:r>
    </w:p>
    <w:p w14:paraId="6CCB93B5" w14:textId="75D2C425" w:rsidR="00254BF3" w:rsidRDefault="00254BF3" w:rsidP="00F5082F">
      <w:pPr>
        <w:jc w:val="both"/>
      </w:pPr>
      <w:r>
        <w:t>muszą być zarejestrowani w Centralnym Rejestrze Beneficjentów Rzeczywistych</w:t>
      </w:r>
      <w:r w:rsidR="00186A74">
        <w:t xml:space="preserve"> </w:t>
      </w:r>
      <w:r>
        <w:t>–</w:t>
      </w:r>
      <w:r w:rsidR="00186A74">
        <w:t xml:space="preserve"> </w:t>
      </w:r>
      <w:r>
        <w:t>ocena spełnienia warunku zostanie dokonana na podstawie Oświadczenia w</w:t>
      </w:r>
      <w:r w:rsidR="00894226">
        <w:t xml:space="preserve"> </w:t>
      </w:r>
      <w:r>
        <w:t>Formularzu oferty stanowiącym Załącznik nr 2 do Zapytania ofertowego.</w:t>
      </w:r>
    </w:p>
    <w:p w14:paraId="4CFF2D53" w14:textId="67D82BF8" w:rsidR="00254BF3" w:rsidRDefault="00254BF3" w:rsidP="00F5082F">
      <w:pPr>
        <w:jc w:val="both"/>
      </w:pPr>
      <w:r>
        <w:t>j) złożą w terminie kompletną ofertę, odpowiednio podpisaną, wraz z wymaganymi</w:t>
      </w:r>
      <w:r w:rsidR="00894226">
        <w:t xml:space="preserve"> </w:t>
      </w:r>
      <w:r>
        <w:t>załącznikami, przygotowaną zgodnie z opisem w punkcie 8 Zapytania ofertowego;</w:t>
      </w:r>
    </w:p>
    <w:p w14:paraId="747AB63F" w14:textId="73B1F94E" w:rsidR="00254BF3" w:rsidRDefault="00254BF3" w:rsidP="00F5082F">
      <w:pPr>
        <w:jc w:val="both"/>
      </w:pPr>
      <w:r>
        <w:t xml:space="preserve">k) oferta musi posiadać okres ważności minimum do </w:t>
      </w:r>
      <w:r w:rsidR="00C4457A">
        <w:t>29</w:t>
      </w:r>
      <w:r>
        <w:t>.10.2024 r. – ocena</w:t>
      </w:r>
    </w:p>
    <w:p w14:paraId="22AE7AB6" w14:textId="77777777" w:rsidR="00254BF3" w:rsidRDefault="00254BF3" w:rsidP="00F5082F">
      <w:pPr>
        <w:jc w:val="both"/>
      </w:pPr>
      <w:r>
        <w:t>spełnienia warunku zostanie dokonana na podstawie oświadczenia w Formularzu</w:t>
      </w:r>
    </w:p>
    <w:p w14:paraId="1AA65A48" w14:textId="77777777" w:rsidR="00254BF3" w:rsidRDefault="00254BF3" w:rsidP="00F5082F">
      <w:pPr>
        <w:jc w:val="both"/>
      </w:pPr>
      <w:r>
        <w:t>oferty stanowiącym Załącznik nr 2 do Zapytania ofertowego;</w:t>
      </w:r>
    </w:p>
    <w:p w14:paraId="3B30DD63" w14:textId="49E7AE2D" w:rsidR="00254BF3" w:rsidRDefault="00254BF3" w:rsidP="00F5082F">
      <w:pPr>
        <w:jc w:val="both"/>
      </w:pPr>
      <w:r>
        <w:t>3.2. Wykonawca niespełniający nawet jednego z określonych powyżej warunków</w:t>
      </w:r>
      <w:r w:rsidR="00894226">
        <w:t xml:space="preserve"> </w:t>
      </w:r>
      <w:r>
        <w:t>udziału w postępowaniu jest wykluczony z udziału w procedurze, a jego oferta</w:t>
      </w:r>
      <w:r w:rsidR="00894226">
        <w:t xml:space="preserve"> </w:t>
      </w:r>
      <w:r>
        <w:t>podlega odrzuceniu.</w:t>
      </w:r>
    </w:p>
    <w:p w14:paraId="5CA9F1FC" w14:textId="77777777" w:rsidR="00254BF3" w:rsidRDefault="00254BF3" w:rsidP="00F5082F">
      <w:pPr>
        <w:jc w:val="both"/>
      </w:pPr>
      <w:r>
        <w:t>4. Kryteria oceny oferty</w:t>
      </w:r>
    </w:p>
    <w:p w14:paraId="7D898551" w14:textId="004A3B37" w:rsidR="00254BF3" w:rsidRDefault="00254BF3" w:rsidP="00F5082F">
      <w:pPr>
        <w:jc w:val="both"/>
      </w:pPr>
      <w:r>
        <w:t>Oferenci muszą obligatoryjnie spełnić wszystkie warunki opisane w punkcie 2 i 3</w:t>
      </w:r>
      <w:r w:rsidR="00894226">
        <w:t xml:space="preserve"> </w:t>
      </w:r>
      <w:r>
        <w:t>Zapytania ofertowego. W przypadku, gdy oferta nie będzie spełniać któregokolwiek z</w:t>
      </w:r>
      <w:r w:rsidR="00741C0E">
        <w:t xml:space="preserve"> </w:t>
      </w:r>
      <w:r>
        <w:t>wymogów formalnych, zostanie odrzucona.</w:t>
      </w:r>
    </w:p>
    <w:p w14:paraId="03D7C675" w14:textId="2B770BE0" w:rsidR="00254BF3" w:rsidRDefault="00254BF3" w:rsidP="00F5082F">
      <w:pPr>
        <w:jc w:val="both"/>
      </w:pPr>
      <w:r>
        <w:t>Spośród ofert spełniających w/w warunki, wybrana zostanie oferta najlepsza pod</w:t>
      </w:r>
      <w:r w:rsidR="00741C0E">
        <w:t xml:space="preserve"> </w:t>
      </w:r>
      <w:r>
        <w:t>względem ekonomicznym oceniona w zakresie ceny netto oraz okresu gwarancji, zgodnie</w:t>
      </w:r>
      <w:r w:rsidR="00741C0E">
        <w:t xml:space="preserve"> </w:t>
      </w:r>
      <w:r>
        <w:t>z opisem w Punkcie 5 Zapytania ofertowego.</w:t>
      </w:r>
    </w:p>
    <w:p w14:paraId="7EDB8497" w14:textId="17BB0E09" w:rsidR="00254BF3" w:rsidRDefault="00254BF3" w:rsidP="00F5082F">
      <w:pPr>
        <w:jc w:val="both"/>
      </w:pPr>
      <w:r>
        <w:t>5. Informacja o wagach punktowych i opis sposobu przyznawania punktacji za</w:t>
      </w:r>
      <w:r w:rsidR="00741C0E">
        <w:t xml:space="preserve"> </w:t>
      </w:r>
      <w:r>
        <w:t>spełnienie danego kryterium oceny oferty</w:t>
      </w:r>
    </w:p>
    <w:p w14:paraId="69811D80" w14:textId="316C7557" w:rsidR="00254BF3" w:rsidRDefault="00254BF3" w:rsidP="00F5082F">
      <w:pPr>
        <w:jc w:val="both"/>
      </w:pPr>
      <w:r>
        <w:t>Spośród ofert spełniających w/w warunki, wybrana będzie najkorzystniejsza oferta</w:t>
      </w:r>
      <w:r w:rsidR="00CE2DBE">
        <w:t xml:space="preserve"> </w:t>
      </w:r>
      <w:r>
        <w:t>według kryteriów oceny opisanych poniżej:</w:t>
      </w:r>
    </w:p>
    <w:p w14:paraId="1955B708" w14:textId="77777777" w:rsidR="00254BF3" w:rsidRPr="003612E6" w:rsidRDefault="00254BF3" w:rsidP="00F5082F">
      <w:pPr>
        <w:jc w:val="both"/>
        <w:rPr>
          <w:lang w:val="it-IT"/>
        </w:rPr>
      </w:pPr>
      <w:r w:rsidRPr="003612E6">
        <w:rPr>
          <w:lang w:val="it-IT"/>
        </w:rPr>
        <w:t xml:space="preserve">5.1. Cena netto – max.80 </w:t>
      </w:r>
      <w:proofErr w:type="spellStart"/>
      <w:r w:rsidRPr="003612E6">
        <w:rPr>
          <w:lang w:val="it-IT"/>
        </w:rPr>
        <w:t>pkt</w:t>
      </w:r>
      <w:proofErr w:type="spellEnd"/>
    </w:p>
    <w:p w14:paraId="028026D1" w14:textId="05514E8A" w:rsidR="0003703A" w:rsidRPr="003612E6" w:rsidRDefault="0003703A" w:rsidP="00F5082F">
      <w:pPr>
        <w:jc w:val="both"/>
        <w:rPr>
          <w:lang w:val="it-IT"/>
        </w:rPr>
      </w:pPr>
      <w:r w:rsidRPr="003612E6">
        <w:rPr>
          <w:lang w:val="it-IT"/>
        </w:rPr>
        <w:t>C = (</w:t>
      </w:r>
      <w:proofErr w:type="spellStart"/>
      <w:r w:rsidRPr="003612E6">
        <w:rPr>
          <w:lang w:val="it-IT"/>
        </w:rPr>
        <w:t>C</w:t>
      </w:r>
      <w:r w:rsidR="00BF44A1" w:rsidRPr="003612E6">
        <w:rPr>
          <w:sz w:val="15"/>
          <w:szCs w:val="15"/>
          <w:lang w:val="it-IT"/>
        </w:rPr>
        <w:t>min</w:t>
      </w:r>
      <w:proofErr w:type="spellEnd"/>
      <w:r w:rsidR="00BF44A1" w:rsidRPr="003612E6">
        <w:rPr>
          <w:sz w:val="15"/>
          <w:szCs w:val="15"/>
          <w:lang w:val="it-IT"/>
        </w:rPr>
        <w:t xml:space="preserve"> </w:t>
      </w:r>
      <w:r w:rsidR="00BF44A1" w:rsidRPr="003612E6">
        <w:rPr>
          <w:lang w:val="it-IT"/>
        </w:rPr>
        <w:t xml:space="preserve">/ </w:t>
      </w:r>
      <w:proofErr w:type="spellStart"/>
      <w:r w:rsidR="00BF44A1" w:rsidRPr="003612E6">
        <w:rPr>
          <w:lang w:val="it-IT"/>
        </w:rPr>
        <w:t>C</w:t>
      </w:r>
      <w:r w:rsidR="00BF44A1" w:rsidRPr="003612E6">
        <w:rPr>
          <w:sz w:val="15"/>
          <w:szCs w:val="15"/>
          <w:lang w:val="it-IT"/>
        </w:rPr>
        <w:t>ofer</w:t>
      </w:r>
      <w:proofErr w:type="spellEnd"/>
      <w:r w:rsidR="00BF44A1" w:rsidRPr="003612E6">
        <w:rPr>
          <w:lang w:val="it-IT"/>
        </w:rPr>
        <w:t xml:space="preserve">) *80 </w:t>
      </w:r>
      <w:proofErr w:type="spellStart"/>
      <w:r w:rsidR="00BF44A1" w:rsidRPr="003612E6">
        <w:rPr>
          <w:lang w:val="it-IT"/>
        </w:rPr>
        <w:t>pkt</w:t>
      </w:r>
      <w:proofErr w:type="spellEnd"/>
    </w:p>
    <w:p w14:paraId="085B673B" w14:textId="483A46A9" w:rsidR="00254BF3" w:rsidRDefault="00BF44A1" w:rsidP="00F5082F">
      <w:pPr>
        <w:jc w:val="both"/>
      </w:pPr>
      <w:proofErr w:type="spellStart"/>
      <w:proofErr w:type="gramStart"/>
      <w:r w:rsidRPr="00BF44A1">
        <w:rPr>
          <w:b/>
          <w:bCs/>
        </w:rPr>
        <w:t>C</w:t>
      </w:r>
      <w:r w:rsidRPr="00BF44A1">
        <w:rPr>
          <w:b/>
          <w:bCs/>
          <w:sz w:val="15"/>
          <w:szCs w:val="15"/>
        </w:rPr>
        <w:t>min</w:t>
      </w:r>
      <w:proofErr w:type="spellEnd"/>
      <w:r w:rsidRPr="00BF44A1">
        <w:rPr>
          <w:b/>
          <w:bCs/>
        </w:rPr>
        <w:t xml:space="preserve"> </w:t>
      </w:r>
      <w:r>
        <w:t xml:space="preserve"> </w:t>
      </w:r>
      <w:r w:rsidR="00254BF3">
        <w:t>–</w:t>
      </w:r>
      <w:proofErr w:type="gramEnd"/>
      <w:r w:rsidR="00254BF3">
        <w:t xml:space="preserve"> najniższa zaoferowana cena netto wśród ocenianych ofert</w:t>
      </w:r>
    </w:p>
    <w:p w14:paraId="3593F430" w14:textId="277A5F74" w:rsidR="00254BF3" w:rsidRDefault="00BF44A1" w:rsidP="00F5082F">
      <w:pPr>
        <w:jc w:val="both"/>
      </w:pPr>
      <w:proofErr w:type="spellStart"/>
      <w:r w:rsidRPr="00BF44A1">
        <w:rPr>
          <w:b/>
          <w:bCs/>
        </w:rPr>
        <w:t>C</w:t>
      </w:r>
      <w:r w:rsidRPr="00BF44A1">
        <w:rPr>
          <w:b/>
          <w:bCs/>
          <w:sz w:val="15"/>
          <w:szCs w:val="15"/>
        </w:rPr>
        <w:t>ofer</w:t>
      </w:r>
      <w:proofErr w:type="spellEnd"/>
      <w:r>
        <w:t xml:space="preserve"> </w:t>
      </w:r>
      <w:r w:rsidR="00254BF3">
        <w:t>– cena netto oferowana w rozpatrywanej ofercie</w:t>
      </w:r>
    </w:p>
    <w:p w14:paraId="41112255" w14:textId="2B447BE4" w:rsidR="00254BF3" w:rsidRDefault="00254BF3" w:rsidP="00F5082F">
      <w:pPr>
        <w:jc w:val="both"/>
      </w:pPr>
      <w:r>
        <w:t>Oferta o najniższej cenie netto otrzymuje maksymalną ilość punktów (80 pkt), każda</w:t>
      </w:r>
      <w:r w:rsidR="00CE2DBE">
        <w:t xml:space="preserve"> </w:t>
      </w:r>
      <w:r>
        <w:t>kolejna oferta otrzymuje proporcjonalnie mniej punktów</w:t>
      </w:r>
      <w:r w:rsidR="00BF44A1">
        <w:t xml:space="preserve"> zgodnie ze wzorem powyżej</w:t>
      </w:r>
    </w:p>
    <w:p w14:paraId="6C1BB6DC" w14:textId="007F11D8" w:rsidR="00254BF3" w:rsidRDefault="0008587A" w:rsidP="00F5082F">
      <w:pPr>
        <w:jc w:val="both"/>
      </w:pPr>
      <w:r>
        <w:lastRenderedPageBreak/>
        <w:t>Ceną</w:t>
      </w:r>
      <w:r w:rsidR="00CE2DBE">
        <w:t xml:space="preserve"> </w:t>
      </w:r>
      <w:r w:rsidR="00254BF3">
        <w:t>podlegającą ocenie jako kryterium oceny oferty będzie cena netto (bez podatku VAT)</w:t>
      </w:r>
      <w:r w:rsidR="00CE2DBE">
        <w:t xml:space="preserve"> </w:t>
      </w:r>
      <w:r w:rsidR="00254BF3">
        <w:t>określona w pozycji RAZEM w Formularzu oferty, wyrażona w PLN.</w:t>
      </w:r>
    </w:p>
    <w:p w14:paraId="3C17418C" w14:textId="4019112F" w:rsidR="00F831F0" w:rsidRDefault="00F831F0" w:rsidP="00F5082F">
      <w:pPr>
        <w:jc w:val="both"/>
      </w:pPr>
      <w:r>
        <w:t>Zaoferowana cena musi zawierać wszelkie koszty związane z realizacją zamówienia, którą niezbędne do prawidłowego wykonania zamówienia.</w:t>
      </w:r>
    </w:p>
    <w:p w14:paraId="495C3D81" w14:textId="77777777" w:rsidR="00254BF3" w:rsidRDefault="00254BF3" w:rsidP="00F5082F">
      <w:pPr>
        <w:jc w:val="both"/>
      </w:pPr>
      <w:r>
        <w:t>5.2. Okres gwarancji w miesiącach – max. 20 pkt.</w:t>
      </w:r>
    </w:p>
    <w:p w14:paraId="40AEAC95" w14:textId="5486B723" w:rsidR="00BF44A1" w:rsidRDefault="00BF44A1" w:rsidP="00F5082F">
      <w:pPr>
        <w:jc w:val="both"/>
      </w:pPr>
      <w:r>
        <w:t xml:space="preserve">Okres gwarancji między 36 a 48 miesięcy </w:t>
      </w:r>
      <w:proofErr w:type="gramStart"/>
      <w:r>
        <w:t>-  10</w:t>
      </w:r>
      <w:proofErr w:type="gramEnd"/>
      <w:r>
        <w:t xml:space="preserve"> pkt.</w:t>
      </w:r>
    </w:p>
    <w:p w14:paraId="64417663" w14:textId="5C2D64F3" w:rsidR="00BF44A1" w:rsidRPr="00BF44A1" w:rsidRDefault="00BF44A1" w:rsidP="00F5082F">
      <w:pPr>
        <w:jc w:val="both"/>
      </w:pPr>
      <w:r>
        <w:t>Okres gwarancji między 48 a 60 miesięcy i powyżej – 20 pkt.</w:t>
      </w:r>
    </w:p>
    <w:p w14:paraId="2D2C8123" w14:textId="0AB2DE21" w:rsidR="00254BF3" w:rsidRDefault="00254BF3" w:rsidP="00F5082F">
      <w:pPr>
        <w:jc w:val="both"/>
      </w:pPr>
      <w:r>
        <w:t>Łączna ocena obejmie sumę punktów uzyskanych przez ofertę w kryteriach 1 oraz 2</w:t>
      </w:r>
      <w:r w:rsidR="00CE2DBE">
        <w:t xml:space="preserve"> </w:t>
      </w:r>
      <w:r>
        <w:t>wskazanych przez Oferenta w Formularzu ofertowym. Możliwa maksymalna ilość punktów</w:t>
      </w:r>
      <w:r w:rsidR="00CE2DBE">
        <w:t xml:space="preserve"> </w:t>
      </w:r>
      <w:r>
        <w:t>do zdobycia wynosi 100. Za najkorzystniejszą ofertę uznana zostanie ta, która otrzyma</w:t>
      </w:r>
      <w:r w:rsidR="00CE2DBE">
        <w:t xml:space="preserve"> </w:t>
      </w:r>
      <w:r>
        <w:t>największą ilość punktów.</w:t>
      </w:r>
    </w:p>
    <w:p w14:paraId="1F62EA3E" w14:textId="77777777" w:rsidR="00254BF3" w:rsidRDefault="00254BF3" w:rsidP="00F5082F">
      <w:pPr>
        <w:jc w:val="both"/>
      </w:pPr>
      <w:r>
        <w:t>6. Termin i miejsce składania ofert</w:t>
      </w:r>
    </w:p>
    <w:p w14:paraId="30C10DCA" w14:textId="77777777" w:rsidR="00254BF3" w:rsidRDefault="00254BF3" w:rsidP="00F5082F">
      <w:pPr>
        <w:jc w:val="both"/>
      </w:pPr>
      <w:r>
        <w:t>a. Oferty należy składać w formie pisemnej poprzez Bazę Konkurencyjności</w:t>
      </w:r>
    </w:p>
    <w:p w14:paraId="793AB9DF" w14:textId="77777777" w:rsidR="00254BF3" w:rsidRDefault="00254BF3" w:rsidP="00F5082F">
      <w:pPr>
        <w:jc w:val="both"/>
      </w:pPr>
      <w:r>
        <w:t>(BK2021): https://bazakonkurencyjnosci.funduszeeuropejskie.gov.pl</w:t>
      </w:r>
    </w:p>
    <w:p w14:paraId="33CF75AE" w14:textId="36AE05B4" w:rsidR="00254BF3" w:rsidRDefault="00254BF3" w:rsidP="00F5082F">
      <w:pPr>
        <w:jc w:val="both"/>
      </w:pPr>
      <w:r>
        <w:t>b. Uwaga: do oferty składanej poprzez BK należy dołączyć wymagane</w:t>
      </w:r>
      <w:r w:rsidR="00CE2DBE">
        <w:t xml:space="preserve"> </w:t>
      </w:r>
      <w:r>
        <w:t>załączniki</w:t>
      </w:r>
      <w:r w:rsidR="0008587A">
        <w:t xml:space="preserve"> </w:t>
      </w:r>
      <w:r>
        <w:t>(zgodnie z opisem w punkcie 8 Zapytania ofertowego) w postaci</w:t>
      </w:r>
      <w:r w:rsidR="00CE2DBE">
        <w:t xml:space="preserve"> </w:t>
      </w:r>
      <w:r>
        <w:t>skanów podpisanych odręcznie dokumentów lub dokumentów w postaci</w:t>
      </w:r>
      <w:r w:rsidR="00CE2DBE">
        <w:t xml:space="preserve"> </w:t>
      </w:r>
      <w:r>
        <w:t>elektronicznej opatrzonych kwalifikowanym podpisem elektronicznym.</w:t>
      </w:r>
    </w:p>
    <w:p w14:paraId="62AA4EA0" w14:textId="21513FC0" w:rsidR="00254BF3" w:rsidRDefault="00254BF3" w:rsidP="00F5082F">
      <w:pPr>
        <w:jc w:val="both"/>
      </w:pPr>
      <w:r>
        <w:t xml:space="preserve">c. </w:t>
      </w:r>
      <w:r w:rsidRPr="00C4457A">
        <w:t xml:space="preserve">Termin złożenia oferty: </w:t>
      </w:r>
      <w:r w:rsidR="00462F4F" w:rsidRPr="00C4457A">
        <w:t xml:space="preserve">najpóźniej </w:t>
      </w:r>
      <w:r w:rsidRPr="00C4457A">
        <w:t xml:space="preserve">do </w:t>
      </w:r>
      <w:r w:rsidR="00462F4F" w:rsidRPr="00C4457A">
        <w:t xml:space="preserve">dnia </w:t>
      </w:r>
      <w:r w:rsidR="001F2C6D" w:rsidRPr="00C4457A">
        <w:t>2</w:t>
      </w:r>
      <w:r w:rsidR="00C4457A" w:rsidRPr="00C4457A">
        <w:t>2</w:t>
      </w:r>
      <w:r w:rsidRPr="00C4457A">
        <w:t>.</w:t>
      </w:r>
      <w:r w:rsidR="00462F4F" w:rsidRPr="00C4457A">
        <w:t>10</w:t>
      </w:r>
      <w:r w:rsidRPr="00C4457A">
        <w:t>.2024</w:t>
      </w:r>
      <w:r w:rsidR="00246A2D" w:rsidRPr="00C4457A">
        <w:t xml:space="preserve"> </w:t>
      </w:r>
      <w:r w:rsidRPr="00C4457A">
        <w:t xml:space="preserve">r. </w:t>
      </w:r>
      <w:r w:rsidR="00462F4F" w:rsidRPr="00C4457A">
        <w:t>do</w:t>
      </w:r>
      <w:r w:rsidR="00246A2D" w:rsidRPr="00C4457A">
        <w:t xml:space="preserve"> godziny 23:59 </w:t>
      </w:r>
      <w:r w:rsidRPr="00C4457A">
        <w:t>(liczy się data wpływu oferty do Bazy</w:t>
      </w:r>
      <w:r w:rsidR="00CE2DBE" w:rsidRPr="00C4457A">
        <w:t xml:space="preserve"> </w:t>
      </w:r>
      <w:r w:rsidRPr="00C4457A">
        <w:t>konkurencyjności).</w:t>
      </w:r>
    </w:p>
    <w:p w14:paraId="3A973222" w14:textId="77777777" w:rsidR="00254BF3" w:rsidRDefault="00254BF3" w:rsidP="00F5082F">
      <w:pPr>
        <w:jc w:val="both"/>
      </w:pPr>
      <w:r>
        <w:t>7. Termin realizacji umowy:</w:t>
      </w:r>
    </w:p>
    <w:p w14:paraId="556B0C4E" w14:textId="67F110CA" w:rsidR="00254BF3" w:rsidRDefault="00462F4F" w:rsidP="00F5082F">
      <w:pPr>
        <w:jc w:val="both"/>
      </w:pPr>
      <w:r>
        <w:t xml:space="preserve">a. </w:t>
      </w:r>
      <w:r w:rsidR="00254BF3">
        <w:t xml:space="preserve">Przedmiot umowy zostanie zrealizowany </w:t>
      </w:r>
      <w:r w:rsidR="0008587A">
        <w:t xml:space="preserve">od </w:t>
      </w:r>
      <w:r w:rsidR="001F2C6D">
        <w:t>0</w:t>
      </w:r>
      <w:r w:rsidR="0008587A">
        <w:t>4.1</w:t>
      </w:r>
      <w:r w:rsidR="001F2C6D">
        <w:t>1</w:t>
      </w:r>
      <w:r w:rsidR="0008587A">
        <w:t>.2024 r. do</w:t>
      </w:r>
      <w:r w:rsidR="00254BF3">
        <w:t xml:space="preserve"> </w:t>
      </w:r>
      <w:r w:rsidR="00CE2DBE">
        <w:t>07</w:t>
      </w:r>
      <w:r w:rsidR="00254BF3">
        <w:t>.</w:t>
      </w:r>
      <w:r w:rsidR="00CE2DBE">
        <w:t>12</w:t>
      </w:r>
      <w:r w:rsidR="00254BF3">
        <w:t>.202</w:t>
      </w:r>
      <w:r w:rsidR="00CE2DBE">
        <w:t>4</w:t>
      </w:r>
      <w:r w:rsidR="00254BF3">
        <w:t xml:space="preserve"> r.</w:t>
      </w:r>
    </w:p>
    <w:p w14:paraId="1AC0DBE2" w14:textId="41FDA67E" w:rsidR="00462F4F" w:rsidRDefault="00462F4F" w:rsidP="00462F4F">
      <w:r>
        <w:t>b. Zamawiający będzie gotowy na podpisanie umowy maksymalnie w ciągu 3 dni od zamknięcia postępowania konkurencyjnego</w:t>
      </w:r>
    </w:p>
    <w:p w14:paraId="06C3F0E5" w14:textId="77777777" w:rsidR="00254BF3" w:rsidRDefault="00254BF3" w:rsidP="00F5082F">
      <w:pPr>
        <w:jc w:val="both"/>
      </w:pPr>
      <w:r>
        <w:t>8. Sposób przygotowania oferty</w:t>
      </w:r>
    </w:p>
    <w:p w14:paraId="7C7BA591" w14:textId="60F5A114" w:rsidR="00254BF3" w:rsidRDefault="00254BF3" w:rsidP="00F5082F">
      <w:pPr>
        <w:jc w:val="both"/>
      </w:pPr>
      <w:r>
        <w:t>a) ofertę należy sporządzić w języku polskim na załączonym formularzu ofertowym,</w:t>
      </w:r>
      <w:r w:rsidR="00CE2DBE">
        <w:t xml:space="preserve"> </w:t>
      </w:r>
      <w:r>
        <w:t>stanowiącym Załącznik nr 2 do Zapytania ofertowego;</w:t>
      </w:r>
    </w:p>
    <w:p w14:paraId="4E795828" w14:textId="53E0B5FF" w:rsidR="00254BF3" w:rsidRDefault="00254BF3" w:rsidP="00F5082F">
      <w:pPr>
        <w:jc w:val="both"/>
      </w:pPr>
      <w:r>
        <w:t>b) wprowadzenie przez Wykonawcę zmian w treści formularza ofertowego (np.</w:t>
      </w:r>
      <w:r w:rsidR="00CE2DBE">
        <w:t xml:space="preserve"> </w:t>
      </w:r>
      <w:r>
        <w:t>poprzez usunięcie bądź dodanie w nim treści) skutkować będzie odrzuceniem</w:t>
      </w:r>
      <w:r w:rsidR="00CE2DBE">
        <w:t xml:space="preserve"> </w:t>
      </w:r>
      <w:r>
        <w:t>oferty;</w:t>
      </w:r>
    </w:p>
    <w:p w14:paraId="4CF4E253" w14:textId="2383D62D" w:rsidR="00254BF3" w:rsidRDefault="00254BF3" w:rsidP="00F5082F">
      <w:pPr>
        <w:jc w:val="both"/>
      </w:pPr>
      <w:r w:rsidRPr="00C40C2F">
        <w:t>c) do formularza ofertowego należy załączyć podpisany wykaz zrealizow</w:t>
      </w:r>
      <w:r w:rsidR="00C40C2F" w:rsidRPr="00C40C2F">
        <w:t>anej min. 1</w:t>
      </w:r>
      <w:r w:rsidR="00C40C2F" w:rsidRPr="00C40C2F">
        <w:t xml:space="preserve"> zabudowy stolarskiej (</w:t>
      </w:r>
      <w:r w:rsidR="00C40C2F" w:rsidRPr="00C40C2F">
        <w:t xml:space="preserve">np. </w:t>
      </w:r>
      <w:r w:rsidR="00C40C2F" w:rsidRPr="00C40C2F">
        <w:t>zabudowa stolarska mebli kuchennych, zabudowa baru, zabudowa stolarska innego typu)</w:t>
      </w:r>
      <w:r w:rsidRPr="00C40C2F">
        <w:t xml:space="preserve">, stanowiący Załącznik nr 3 do Zapytania wraz z </w:t>
      </w:r>
      <w:r w:rsidRPr="00C40C2F">
        <w:lastRenderedPageBreak/>
        <w:t>potwierdzeniami</w:t>
      </w:r>
      <w:r w:rsidR="00CE2DBE" w:rsidRPr="00C40C2F">
        <w:t xml:space="preserve"> </w:t>
      </w:r>
      <w:r w:rsidRPr="00C40C2F">
        <w:t xml:space="preserve">należytego wykonania </w:t>
      </w:r>
      <w:r w:rsidR="00C40C2F">
        <w:t>prac</w:t>
      </w:r>
      <w:r w:rsidRPr="00C40C2F">
        <w:t xml:space="preserve"> wskazanych w Załączniku nr 3 do Zapytania</w:t>
      </w:r>
      <w:r w:rsidR="00CE2DBE" w:rsidRPr="00C40C2F">
        <w:t xml:space="preserve"> </w:t>
      </w:r>
      <w:r w:rsidRPr="00C40C2F">
        <w:t>ofertowego (np. referencji, protokołów odbioru, faktur potwierdzających</w:t>
      </w:r>
      <w:r w:rsidR="00CE2DBE" w:rsidRPr="00C40C2F">
        <w:t xml:space="preserve"> </w:t>
      </w:r>
      <w:r w:rsidRPr="00C40C2F">
        <w:t>wykonanie robót),</w:t>
      </w:r>
    </w:p>
    <w:p w14:paraId="0C5D1629" w14:textId="354A6307" w:rsidR="00254BF3" w:rsidRDefault="00254BF3" w:rsidP="00F5082F">
      <w:pPr>
        <w:jc w:val="both"/>
      </w:pPr>
      <w:r>
        <w:t>d) do formularza ofertowego należy załączyć podpisane oświadczenie o braku</w:t>
      </w:r>
      <w:r w:rsidR="00CE2DBE">
        <w:t xml:space="preserve"> </w:t>
      </w:r>
      <w:r>
        <w:t>powiązań, stanowiące Załącznik nr 4 do Zapytania ofertowego;</w:t>
      </w:r>
    </w:p>
    <w:p w14:paraId="15DEE61C" w14:textId="1E355100" w:rsidR="00254BF3" w:rsidRDefault="00254BF3" w:rsidP="00F5082F">
      <w:pPr>
        <w:jc w:val="both"/>
      </w:pPr>
      <w:r>
        <w:t>e) oferta powinna być podpisana przez osoby upoważnione do reprezentowania</w:t>
      </w:r>
      <w:r w:rsidR="00CE2DBE">
        <w:t xml:space="preserve"> </w:t>
      </w:r>
      <w:r>
        <w:t>firmy, zgodnie z dokumentem rejestrowym;</w:t>
      </w:r>
    </w:p>
    <w:p w14:paraId="6D021599" w14:textId="346825E7" w:rsidR="00254BF3" w:rsidRDefault="00254BF3" w:rsidP="00F5082F">
      <w:pPr>
        <w:jc w:val="both"/>
      </w:pPr>
      <w:r>
        <w:t>f) oferta powinna zostać złożona w postaci skanów podpisanych odręcznie</w:t>
      </w:r>
      <w:r w:rsidR="00CE2DBE">
        <w:t xml:space="preserve"> </w:t>
      </w:r>
      <w:r>
        <w:t>dokumentów lub dokumentów w postaci elektronicznej opatrzonych</w:t>
      </w:r>
      <w:r w:rsidR="00CE2DBE">
        <w:t xml:space="preserve"> </w:t>
      </w:r>
      <w:r>
        <w:t>kwalifikowanym podpisem elektronicznym;</w:t>
      </w:r>
    </w:p>
    <w:p w14:paraId="08BFB376" w14:textId="7F86C721" w:rsidR="00254BF3" w:rsidRDefault="00254BF3" w:rsidP="00F5082F">
      <w:pPr>
        <w:jc w:val="both"/>
      </w:pPr>
      <w:r>
        <w:t>g) do oferty należy dołączyć upoważnienie do reprezentowania firmy dla osoby</w:t>
      </w:r>
      <w:r w:rsidR="00CE2DBE">
        <w:t xml:space="preserve"> </w:t>
      </w:r>
      <w:r>
        <w:t>podpisującej ofertę (jeżeli osoba podpisująca dokumenty nie jest upoważniona do</w:t>
      </w:r>
      <w:r w:rsidR="00CE2DBE">
        <w:t xml:space="preserve"> </w:t>
      </w:r>
      <w:r>
        <w:t>reprezentowania, zgodnie z dokumentem rejestrowym).</w:t>
      </w:r>
    </w:p>
    <w:p w14:paraId="3D54588F" w14:textId="77777777" w:rsidR="00254BF3" w:rsidRDefault="00254BF3" w:rsidP="00F5082F">
      <w:pPr>
        <w:jc w:val="both"/>
      </w:pPr>
      <w:r>
        <w:t>9. Warunki wykluczenia z postępowania</w:t>
      </w:r>
    </w:p>
    <w:p w14:paraId="21EC9376" w14:textId="3245B4F3" w:rsidR="00254BF3" w:rsidRDefault="00254BF3" w:rsidP="00F5082F">
      <w:pPr>
        <w:jc w:val="both"/>
      </w:pPr>
      <w:r>
        <w:t>9.1. Z postępowania o udzielenie zamówienia wyklucza się Wykonawców, którzy nie</w:t>
      </w:r>
      <w:r w:rsidR="00CE2DBE">
        <w:t xml:space="preserve"> </w:t>
      </w:r>
      <w:r>
        <w:t>spełniają warunków udziału w postępowaniu określonych w pkt. 3. niniejszego</w:t>
      </w:r>
    </w:p>
    <w:p w14:paraId="0BE1DCE7" w14:textId="77777777" w:rsidR="00254BF3" w:rsidRDefault="00254BF3" w:rsidP="00F5082F">
      <w:pPr>
        <w:jc w:val="both"/>
      </w:pPr>
      <w:r>
        <w:t>Zapytania Ofertowego.</w:t>
      </w:r>
    </w:p>
    <w:p w14:paraId="3A33906E" w14:textId="0537A963" w:rsidR="00254BF3" w:rsidRDefault="00254BF3" w:rsidP="00F5082F">
      <w:pPr>
        <w:jc w:val="both"/>
      </w:pPr>
      <w:r>
        <w:t>9.2. Wykluczenie Wykonawcy z postępowania o udzielenie zamówienia oznacza</w:t>
      </w:r>
      <w:r w:rsidR="00CE2DBE">
        <w:t xml:space="preserve"> </w:t>
      </w:r>
      <w:r>
        <w:t>odrzucenie jego oferty.</w:t>
      </w:r>
    </w:p>
    <w:p w14:paraId="6738AF64" w14:textId="30390263" w:rsidR="00254BF3" w:rsidRDefault="00254BF3" w:rsidP="00F5082F">
      <w:pPr>
        <w:jc w:val="both"/>
      </w:pPr>
      <w:r>
        <w:t xml:space="preserve">10. Informacje dotyczące Umowy </w:t>
      </w:r>
    </w:p>
    <w:p w14:paraId="50F2DD09" w14:textId="1D5B2059" w:rsidR="00254BF3" w:rsidRDefault="00254BF3" w:rsidP="00F45EC1">
      <w:r>
        <w:t>10.1</w:t>
      </w:r>
      <w:r w:rsidR="00F45EC1">
        <w:t>.</w:t>
      </w:r>
      <w:r>
        <w:t xml:space="preserve"> Zamawiający przewiduje możliwość zmian postanowień zawartej Umowy w</w:t>
      </w:r>
      <w:r w:rsidR="00CE2DBE">
        <w:t xml:space="preserve"> </w:t>
      </w:r>
      <w:r>
        <w:t>stosunku do treści oferty, na podstawie której dokonano wyboru wykonawcy w sytuacji,</w:t>
      </w:r>
      <w:r w:rsidR="00CE2DBE">
        <w:t xml:space="preserve"> </w:t>
      </w:r>
      <w:r>
        <w:t>kiedy będzie to związane z pojawieniem się nowych informacji, faktów</w:t>
      </w:r>
      <w:r w:rsidR="00CE2DBE">
        <w:t xml:space="preserve"> </w:t>
      </w:r>
      <w:r>
        <w:t>uniemożliwiających realizację umowy w pierwotnym kształcie i pod warunkiem</w:t>
      </w:r>
      <w:r w:rsidR="00F45EC1">
        <w:t xml:space="preserve"> oraz jeśli konieczność zmiany umowy spowodowana jest okolicznościami, których Zamawiający działając z należytą starannością nie mógł przewidzieć i</w:t>
      </w:r>
      <w:r>
        <w:t xml:space="preserve"> nie</w:t>
      </w:r>
      <w:r w:rsidR="00CE2DBE">
        <w:t xml:space="preserve"> </w:t>
      </w:r>
      <w:r>
        <w:t>będzie to miało wpływu na cele i rezultaty projektu, a zmiana będzie wprowadzona dla</w:t>
      </w:r>
      <w:r w:rsidR="00CE2DBE">
        <w:t xml:space="preserve"> </w:t>
      </w:r>
      <w:r>
        <w:t>dobra projektu.</w:t>
      </w:r>
    </w:p>
    <w:p w14:paraId="31F4A885" w14:textId="4BF4A696" w:rsidR="00254BF3" w:rsidRDefault="00254BF3" w:rsidP="00F5082F">
      <w:pPr>
        <w:jc w:val="both"/>
      </w:pPr>
      <w:r>
        <w:t>10.2</w:t>
      </w:r>
      <w:r w:rsidR="00F45EC1">
        <w:t>.</w:t>
      </w:r>
      <w:r>
        <w:t xml:space="preserve"> Dopuszczalny zakres zmian obejmuje zmiany, które są zgodne z obowiązującymi</w:t>
      </w:r>
      <w:r w:rsidR="00CE2DBE">
        <w:t xml:space="preserve"> </w:t>
      </w:r>
      <w:r>
        <w:t>Wytycznymi dotyczącymi kwalifikowalności wydatków na lata 2021-2027 wydanymi</w:t>
      </w:r>
      <w:r w:rsidR="00CE2DBE">
        <w:t xml:space="preserve"> </w:t>
      </w:r>
      <w:r>
        <w:t>przez Ministra Funduszy i Polityki Regionalnej.</w:t>
      </w:r>
    </w:p>
    <w:p w14:paraId="4DEF95B3" w14:textId="03A7A170" w:rsidR="00F45EC1" w:rsidRDefault="00F45EC1" w:rsidP="00F45EC1">
      <w:r>
        <w:t>10.3. Zmiany, o których mowa w pkt 10.1 nastąpić mogą w uzasadnionych przypadkach np. zmiana okresu realizacji projektu, przesunięcia w realizacji projektu, zmiany warunków rynkowych oferowanych usług, zmiany wynikające z obostrzeń związanych z pandemią.</w:t>
      </w:r>
    </w:p>
    <w:p w14:paraId="7B4ED8BA" w14:textId="77777777" w:rsidR="00F45EC1" w:rsidRDefault="00F45EC1" w:rsidP="00F45EC1">
      <w:r>
        <w:lastRenderedPageBreak/>
        <w:t>Dopuszczalne są następujące rodzaje i warunki zmiany treści umowy:</w:t>
      </w:r>
    </w:p>
    <w:p w14:paraId="39351066" w14:textId="46695F06" w:rsidR="00F45EC1" w:rsidRDefault="00F45EC1" w:rsidP="00F45EC1">
      <w:proofErr w:type="gramStart"/>
      <w:r>
        <w:t>1)</w:t>
      </w:r>
      <w:proofErr w:type="gramEnd"/>
      <w:r>
        <w:t xml:space="preserve"> gdy nastąpi zmiana powszechnie obowiązujących przepisów prawa w zakresie mającym wpływ na realizację przedmiotu zamówienia;</w:t>
      </w:r>
    </w:p>
    <w:p w14:paraId="2A9F1956" w14:textId="6FA9FA21" w:rsidR="00F45EC1" w:rsidRDefault="00F45EC1" w:rsidP="00F45EC1">
      <w:r>
        <w:t>2) zmiany ustawowej stawki podatku VAT, w takim wypadku zmianie ulegnie wysokość wynagrodzenia Wykonawcy brutto, odpowiednio do zmiany wysokości stawki podatku VAT</w:t>
      </w:r>
    </w:p>
    <w:p w14:paraId="342E75E2" w14:textId="630B3247" w:rsidR="00F45EC1" w:rsidRDefault="00F45EC1" w:rsidP="00F45EC1">
      <w:proofErr w:type="gramStart"/>
      <w:r>
        <w:t>3)</w:t>
      </w:r>
      <w:proofErr w:type="gramEnd"/>
      <w:r>
        <w:t xml:space="preserve"> 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14:paraId="556302C8" w14:textId="11C67CE8" w:rsidR="00F45EC1" w:rsidRDefault="00F45EC1" w:rsidP="00F45EC1">
      <w:proofErr w:type="gramStart"/>
      <w:r>
        <w:t>4)</w:t>
      </w:r>
      <w:proofErr w:type="gramEnd"/>
      <w:r>
        <w:t xml:space="preserve"> gdy wystąpią obiektywne przeszkody uniemożliwiające realizację zamówienia lub osiągnięcie jego celów według pierwotnie przyjętego harmonogramu realizacji zamówienia;</w:t>
      </w:r>
    </w:p>
    <w:p w14:paraId="11F1B3E9" w14:textId="50E8EA1A" w:rsidR="00254BF3" w:rsidRDefault="00254BF3" w:rsidP="00F5082F">
      <w:pPr>
        <w:jc w:val="both"/>
      </w:pPr>
      <w:r>
        <w:t>10.</w:t>
      </w:r>
      <w:r w:rsidR="00F45EC1">
        <w:t>4.</w:t>
      </w:r>
      <w:r>
        <w:t xml:space="preserve"> Wprowadzenie zmian będzie wyłącznie za porozumieniem obu stron Umowy.</w:t>
      </w:r>
    </w:p>
    <w:p w14:paraId="1723270E" w14:textId="1269CBED" w:rsidR="00254BF3" w:rsidRDefault="00254BF3" w:rsidP="00F45EC1">
      <w:pPr>
        <w:jc w:val="both"/>
      </w:pPr>
      <w:r>
        <w:t>10.</w:t>
      </w:r>
      <w:r w:rsidR="00F45EC1">
        <w:t>5.</w:t>
      </w:r>
      <w:r>
        <w:t xml:space="preserve"> W przypadku opóźnienia Wykonawcy w rozpoczęciu realizacji przedmiotu</w:t>
      </w:r>
      <w:r w:rsidR="00F45EC1">
        <w:t xml:space="preserve"> </w:t>
      </w:r>
      <w:r>
        <w:t>zamówienia, tak dalece, że nie jest prawdopodobne, iż zdoła on ukończyć prace w</w:t>
      </w:r>
      <w:r w:rsidR="00F45EC1">
        <w:t xml:space="preserve"> </w:t>
      </w:r>
      <w:r>
        <w:t>uzgodnionym terminie, Zamawiający ma prawo odstąpić od umowy. Zamawiający ma</w:t>
      </w:r>
      <w:r w:rsidR="00F45EC1">
        <w:t xml:space="preserve"> </w:t>
      </w:r>
      <w:r>
        <w:t>prawo do odstąpienia od umowy bez wcześniejszego wyznaczania dodatkowego</w:t>
      </w:r>
      <w:r w:rsidR="00F45EC1">
        <w:t xml:space="preserve"> </w:t>
      </w:r>
      <w:r>
        <w:t>terminu, jeżeli opóźnienie jest istotne i wpływa na osiągnięcie celu umowy.</w:t>
      </w:r>
    </w:p>
    <w:p w14:paraId="3A9DFC95" w14:textId="48EA80B0" w:rsidR="00254BF3" w:rsidRDefault="00254BF3" w:rsidP="00F5082F">
      <w:pPr>
        <w:jc w:val="both"/>
      </w:pPr>
      <w:r>
        <w:t>10.</w:t>
      </w:r>
      <w:r w:rsidR="00F45EC1">
        <w:t>6</w:t>
      </w:r>
      <w:r>
        <w:t>. W przypadku odstąpienia od umowy opisanego powyżej w pkt. 10.5.,</w:t>
      </w:r>
    </w:p>
    <w:p w14:paraId="59EFB851" w14:textId="77777777" w:rsidR="00254BF3" w:rsidRDefault="00254BF3" w:rsidP="00F5082F">
      <w:pPr>
        <w:jc w:val="both"/>
      </w:pPr>
      <w:r>
        <w:t>Zamawiający powiadamia wykonawcę o swojej decyzji na piśmie.</w:t>
      </w:r>
    </w:p>
    <w:p w14:paraId="5C7EF39C" w14:textId="77777777" w:rsidR="00254BF3" w:rsidRDefault="00254BF3" w:rsidP="00F5082F">
      <w:pPr>
        <w:jc w:val="both"/>
      </w:pPr>
      <w:r>
        <w:t>11. Informacje dodatkowe</w:t>
      </w:r>
    </w:p>
    <w:p w14:paraId="0D548F00" w14:textId="77777777" w:rsidR="00254BF3" w:rsidRDefault="00254BF3" w:rsidP="00F5082F">
      <w:pPr>
        <w:jc w:val="both"/>
      </w:pPr>
      <w:r>
        <w:t>a) Oferty złożone po terminie nie będą rozpatrywane.</w:t>
      </w:r>
    </w:p>
    <w:p w14:paraId="0D732758" w14:textId="41427875" w:rsidR="00254BF3" w:rsidRDefault="00254BF3" w:rsidP="00F5082F">
      <w:pPr>
        <w:jc w:val="both"/>
      </w:pPr>
      <w:r>
        <w:t>b) Jeżeli zaoferowana cena lub koszt wydają się rażąco niskie w stosunku do</w:t>
      </w:r>
      <w:r w:rsidR="00CE2DBE">
        <w:t xml:space="preserve"> </w:t>
      </w:r>
      <w:r>
        <w:t>przedmiotu zamówienia, tj. różnią się o więcej niż 30% od średniej arytmetycznej</w:t>
      </w:r>
      <w:r w:rsidR="00CE2DBE">
        <w:t xml:space="preserve"> </w:t>
      </w:r>
      <w:r>
        <w:t>cen wszystkich ważnych ofert niepodlegających odrzuceniu, lub budzą</w:t>
      </w:r>
      <w:r w:rsidR="00CE2DBE">
        <w:t xml:space="preserve"> </w:t>
      </w:r>
      <w:r>
        <w:t>wątpliwości Zamawiającego co do możliwości wykonania przedmiotu</w:t>
      </w:r>
      <w:r w:rsidR="00CE2DBE">
        <w:t xml:space="preserve"> </w:t>
      </w:r>
      <w:r>
        <w:t>zamówienia zgodnie z wymaganiami określonymi w zapytaniu ofertowym lub</w:t>
      </w:r>
      <w:r w:rsidR="00CE2DBE">
        <w:t xml:space="preserve"> </w:t>
      </w:r>
      <w:r>
        <w:t>wynikającymi z odrębnych przepisów, Zamawiający zażąda od Wykonawcy</w:t>
      </w:r>
      <w:r w:rsidR="00CE2DBE">
        <w:t xml:space="preserve"> </w:t>
      </w:r>
      <w:r>
        <w:t>złożenia w wyznaczonym terminie wyjaśnień, w tym złożenia dowodów w</w:t>
      </w:r>
      <w:r w:rsidR="00CE2DBE">
        <w:t xml:space="preserve"> </w:t>
      </w:r>
      <w:r>
        <w:t>zakresie wyliczenia ceny lub kosztu. Zamawiający ocenia te wyjaśnienia w</w:t>
      </w:r>
      <w:r w:rsidR="00CE2DBE">
        <w:t xml:space="preserve"> </w:t>
      </w:r>
      <w:r>
        <w:t>konsultacji z wykonawcą i może odrzucić tę ofertę wyłącznie w przypadku, gdy</w:t>
      </w:r>
      <w:r w:rsidR="00CE2DBE">
        <w:t xml:space="preserve"> </w:t>
      </w:r>
      <w:r>
        <w:t>złożone wyjaśnienia wraz z dowodami nie uzasadniają podanej ceny lub kosztu w</w:t>
      </w:r>
      <w:r w:rsidR="00CE2DBE">
        <w:t xml:space="preserve"> </w:t>
      </w:r>
      <w:r>
        <w:t>tej ofercie.</w:t>
      </w:r>
    </w:p>
    <w:p w14:paraId="6FB26A4E" w14:textId="39FAC353" w:rsidR="00254BF3" w:rsidRDefault="00254BF3" w:rsidP="00F5082F">
      <w:pPr>
        <w:jc w:val="both"/>
      </w:pPr>
      <w:r>
        <w:t>c) W wyniku przeprowadzonej procedury wyboru Wykonawcy, imię i nazwisko albo</w:t>
      </w:r>
      <w:r w:rsidR="00CE2DBE">
        <w:t xml:space="preserve"> </w:t>
      </w:r>
      <w:r>
        <w:t>nazwa Wykonawcy, siedziba firmy (województwo, powiat, miejscowość, ulica,</w:t>
      </w:r>
      <w:r w:rsidR="00CE2DBE">
        <w:t xml:space="preserve"> </w:t>
      </w:r>
      <w:r>
        <w:t>numer budynku, numer lokalu (mieszkania), kod pocztowy); wynik oceny</w:t>
      </w:r>
      <w:r w:rsidR="00CE2DBE">
        <w:t xml:space="preserve"> </w:t>
      </w:r>
      <w:r>
        <w:t xml:space="preserve">złożonych ofert wyliczony przez </w:t>
      </w:r>
      <w:r>
        <w:lastRenderedPageBreak/>
        <w:t>zamawiającego zgodnie z kryteriami oceny ofert;</w:t>
      </w:r>
      <w:r w:rsidR="00CE2DBE">
        <w:t xml:space="preserve"> </w:t>
      </w:r>
      <w:r>
        <w:t>cena oferty (honorarium) Wykonawcy zostaną opublikowane w Bazie</w:t>
      </w:r>
      <w:r w:rsidR="00CE2DBE">
        <w:t xml:space="preserve"> </w:t>
      </w:r>
      <w:r>
        <w:t>Konkurencyjności, w celu niezbędnym do prawidłowej realizacji i rozliczenia</w:t>
      </w:r>
      <w:r w:rsidR="00CE2DBE">
        <w:t xml:space="preserve"> </w:t>
      </w:r>
      <w:r>
        <w:t>projektu, którego zapytanie dotyczy.</w:t>
      </w:r>
    </w:p>
    <w:p w14:paraId="7D7CD2B3" w14:textId="203E9B9F" w:rsidR="00254BF3" w:rsidRDefault="00254BF3" w:rsidP="00F5082F">
      <w:pPr>
        <w:jc w:val="both"/>
      </w:pPr>
      <w:r>
        <w:t>d) Zamawiający zastrzega sobie prawo do unieważnienia/anulowania postępowania</w:t>
      </w:r>
      <w:r w:rsidR="00CE2DBE">
        <w:t xml:space="preserve"> </w:t>
      </w:r>
      <w:r>
        <w:t>w trakcie jego trwania bez podania przyczyny, do zakończenia postępowania bez</w:t>
      </w:r>
      <w:r w:rsidR="00CE2DBE">
        <w:t xml:space="preserve"> </w:t>
      </w:r>
      <w:r>
        <w:t>rozstrzygnięcia, bez podania przyczyny lub do unieważnienia postępowania po</w:t>
      </w:r>
      <w:r w:rsidR="00CE2DBE">
        <w:t xml:space="preserve"> </w:t>
      </w:r>
      <w:r>
        <w:t>wyborze Oferenta, ale przed podpisaniem umowy z Oferentem, bez podania</w:t>
      </w:r>
      <w:r w:rsidR="00CE2DBE">
        <w:t xml:space="preserve"> </w:t>
      </w:r>
      <w:r>
        <w:t>przyczyny.</w:t>
      </w:r>
    </w:p>
    <w:p w14:paraId="05F81B55" w14:textId="14572D32" w:rsidR="00254BF3" w:rsidRDefault="0008587A" w:rsidP="00F5082F">
      <w:pPr>
        <w:jc w:val="both"/>
      </w:pPr>
      <w:r>
        <w:t>e</w:t>
      </w:r>
      <w:r w:rsidR="00254BF3">
        <w:t>) Wszelka komunikacja między Zamawiającym a Oferentem (pytania/odpowiedzi)</w:t>
      </w:r>
      <w:r w:rsidR="00CE2DBE">
        <w:t xml:space="preserve"> </w:t>
      </w:r>
      <w:r w:rsidR="00254BF3">
        <w:t>w okresie od publikacji ogłoszenia do upływu terminu składania ofert odbywa się</w:t>
      </w:r>
      <w:r w:rsidR="00CE2DBE">
        <w:t xml:space="preserve"> </w:t>
      </w:r>
      <w:r w:rsidR="00254BF3">
        <w:t>za pośrednictwem Bazy konkurencyjności. Po upływie terminu składania ofert</w:t>
      </w:r>
      <w:r w:rsidR="00CE2DBE">
        <w:t xml:space="preserve"> </w:t>
      </w:r>
      <w:r w:rsidR="00254BF3">
        <w:t>kontakt z Wykonawcami będzie odbywał się za pomocą danych kontaktowych</w:t>
      </w:r>
      <w:r w:rsidR="00CE2DBE">
        <w:t xml:space="preserve"> </w:t>
      </w:r>
      <w:r w:rsidR="00254BF3">
        <w:t>wskazanych na Formularzu oferty bądź dostępnych w Bazie w sekcji „Osoby do</w:t>
      </w:r>
      <w:r w:rsidR="00CE2DBE">
        <w:t xml:space="preserve"> </w:t>
      </w:r>
      <w:r w:rsidR="00254BF3">
        <w:t>kontaktu”. Kontaktując się z Wykonawcami, Zamawiający będzie kierował się</w:t>
      </w:r>
      <w:r w:rsidR="00CE2DBE">
        <w:t xml:space="preserve"> </w:t>
      </w:r>
      <w:r w:rsidR="00254BF3">
        <w:t>poszanowaniem zasady uczciwej konkurencji i równego traktowania</w:t>
      </w:r>
      <w:r w:rsidR="00CE2DBE">
        <w:t xml:space="preserve"> </w:t>
      </w:r>
      <w:r w:rsidR="00254BF3">
        <w:t>Wykonawców.</w:t>
      </w:r>
    </w:p>
    <w:p w14:paraId="74C82691" w14:textId="77777777" w:rsidR="00254BF3" w:rsidRDefault="00254BF3" w:rsidP="00F5082F">
      <w:pPr>
        <w:jc w:val="both"/>
      </w:pPr>
      <w:r>
        <w:t>Wykaz załączników:</w:t>
      </w:r>
    </w:p>
    <w:p w14:paraId="3D7C79AB" w14:textId="77777777" w:rsidR="00254BF3" w:rsidRDefault="00254BF3" w:rsidP="00F5082F">
      <w:pPr>
        <w:jc w:val="both"/>
      </w:pPr>
      <w:r>
        <w:t>1. Załącznik nr 1– Specyfikacja techniczna Przedmiotu Zamówienia</w:t>
      </w:r>
    </w:p>
    <w:p w14:paraId="6B546BA9" w14:textId="77777777" w:rsidR="00254BF3" w:rsidRDefault="00254BF3" w:rsidP="00F5082F">
      <w:pPr>
        <w:jc w:val="both"/>
      </w:pPr>
      <w:r>
        <w:t>2. Załącznik nr 2 – Formularz Oferty</w:t>
      </w:r>
    </w:p>
    <w:p w14:paraId="20B32ABB" w14:textId="39E93AA8" w:rsidR="00254BF3" w:rsidRPr="00C40C2F" w:rsidRDefault="00254BF3" w:rsidP="00F5082F">
      <w:pPr>
        <w:jc w:val="both"/>
      </w:pPr>
      <w:r w:rsidRPr="00C40C2F">
        <w:t xml:space="preserve">3. Załącznik nr 3 – Wykaz zrealizowanych </w:t>
      </w:r>
      <w:r w:rsidR="001A1079" w:rsidRPr="00C40C2F">
        <w:t>prac</w:t>
      </w:r>
    </w:p>
    <w:p w14:paraId="147B16FC" w14:textId="23E9F597" w:rsidR="00254BF3" w:rsidRDefault="00254BF3" w:rsidP="00F5082F">
      <w:pPr>
        <w:jc w:val="both"/>
      </w:pPr>
      <w:r>
        <w:t>4. Załącznik nr 4</w:t>
      </w:r>
      <w:r w:rsidR="00E03844">
        <w:t xml:space="preserve"> </w:t>
      </w:r>
      <w:r>
        <w:t>–</w:t>
      </w:r>
      <w:r w:rsidR="00E03844">
        <w:t xml:space="preserve"> </w:t>
      </w:r>
      <w:r>
        <w:t>Oświadczenie o braku powiązań</w:t>
      </w:r>
    </w:p>
    <w:p w14:paraId="5D35DB92" w14:textId="668C8433" w:rsidR="00E03844" w:rsidRDefault="00E03844" w:rsidP="00F5082F">
      <w:pPr>
        <w:jc w:val="both"/>
      </w:pPr>
      <w:r>
        <w:t>5. Załącznik nr 5 – Wzór umowy</w:t>
      </w:r>
    </w:p>
    <w:p w14:paraId="2D9E2086" w14:textId="3CB0AC8B" w:rsidR="00092CB5" w:rsidRPr="00E969A0" w:rsidRDefault="00092CB5" w:rsidP="00F5082F">
      <w:pPr>
        <w:jc w:val="both"/>
      </w:pPr>
      <w:r w:rsidRPr="00E969A0">
        <w:t xml:space="preserve">6. Załącznik nr 6 – Protokół odbioru </w:t>
      </w:r>
      <w:r w:rsidR="001A1079" w:rsidRPr="00E969A0">
        <w:t>prac</w:t>
      </w:r>
    </w:p>
    <w:p w14:paraId="3F5819D0" w14:textId="4F7C1E57" w:rsidR="00254BF3" w:rsidRDefault="00254BF3" w:rsidP="00F5082F">
      <w:pPr>
        <w:jc w:val="both"/>
      </w:pPr>
    </w:p>
    <w:sectPr w:rsidR="00254B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C053C" w14:textId="77777777" w:rsidR="00436A39" w:rsidRDefault="00436A39" w:rsidP="00CF2078">
      <w:pPr>
        <w:spacing w:after="0" w:line="240" w:lineRule="auto"/>
      </w:pPr>
      <w:r>
        <w:separator/>
      </w:r>
    </w:p>
  </w:endnote>
  <w:endnote w:type="continuationSeparator" w:id="0">
    <w:p w14:paraId="534820D0" w14:textId="77777777" w:rsidR="00436A39" w:rsidRDefault="00436A39" w:rsidP="00CF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700AA" w14:textId="77777777" w:rsidR="00436A39" w:rsidRDefault="00436A39" w:rsidP="00CF2078">
      <w:pPr>
        <w:spacing w:after="0" w:line="240" w:lineRule="auto"/>
      </w:pPr>
      <w:r>
        <w:separator/>
      </w:r>
    </w:p>
  </w:footnote>
  <w:footnote w:type="continuationSeparator" w:id="0">
    <w:p w14:paraId="100467DE" w14:textId="77777777" w:rsidR="00436A39" w:rsidRDefault="00436A39" w:rsidP="00CF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40E02" w14:textId="2D4089AA" w:rsidR="00CF2078" w:rsidRDefault="007A037A">
    <w:pPr>
      <w:pStyle w:val="Nagwek"/>
    </w:pPr>
    <w:r w:rsidRPr="005606FF">
      <w:rPr>
        <w:noProof/>
        <w:lang w:eastAsia="pl-PL"/>
      </w:rPr>
      <w:drawing>
        <wp:inline distT="0" distB="0" distL="0" distR="0" wp14:anchorId="1FEE15D4" wp14:editId="0BC81C0B">
          <wp:extent cx="5360670" cy="537845"/>
          <wp:effectExtent l="0" t="0" r="0" b="0"/>
          <wp:docPr id="1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67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78"/>
    <w:rsid w:val="0003703A"/>
    <w:rsid w:val="0006096B"/>
    <w:rsid w:val="0008587A"/>
    <w:rsid w:val="00092CB5"/>
    <w:rsid w:val="00155874"/>
    <w:rsid w:val="00186A74"/>
    <w:rsid w:val="001A1079"/>
    <w:rsid w:val="001F2C6D"/>
    <w:rsid w:val="00246A2D"/>
    <w:rsid w:val="00254BF3"/>
    <w:rsid w:val="00294280"/>
    <w:rsid w:val="002D7A60"/>
    <w:rsid w:val="002F687A"/>
    <w:rsid w:val="003612E6"/>
    <w:rsid w:val="00373F77"/>
    <w:rsid w:val="00436A39"/>
    <w:rsid w:val="00462F4F"/>
    <w:rsid w:val="00504D1A"/>
    <w:rsid w:val="00557534"/>
    <w:rsid w:val="006317D3"/>
    <w:rsid w:val="006F6DAA"/>
    <w:rsid w:val="007039D2"/>
    <w:rsid w:val="007227C7"/>
    <w:rsid w:val="00741C0E"/>
    <w:rsid w:val="007A037A"/>
    <w:rsid w:val="007B0C03"/>
    <w:rsid w:val="00820F19"/>
    <w:rsid w:val="0085060F"/>
    <w:rsid w:val="00866F6C"/>
    <w:rsid w:val="00894226"/>
    <w:rsid w:val="00911487"/>
    <w:rsid w:val="009B7D9F"/>
    <w:rsid w:val="00A151DA"/>
    <w:rsid w:val="00A533FE"/>
    <w:rsid w:val="00A922FC"/>
    <w:rsid w:val="00AA5C79"/>
    <w:rsid w:val="00BD7710"/>
    <w:rsid w:val="00BF44A1"/>
    <w:rsid w:val="00C23BD0"/>
    <w:rsid w:val="00C40C2F"/>
    <w:rsid w:val="00C4457A"/>
    <w:rsid w:val="00CA0F84"/>
    <w:rsid w:val="00CE2DBE"/>
    <w:rsid w:val="00CF2078"/>
    <w:rsid w:val="00D3610D"/>
    <w:rsid w:val="00E03844"/>
    <w:rsid w:val="00E969A0"/>
    <w:rsid w:val="00F14DFA"/>
    <w:rsid w:val="00F45EC1"/>
    <w:rsid w:val="00F5082F"/>
    <w:rsid w:val="00F831F0"/>
    <w:rsid w:val="00F93C18"/>
    <w:rsid w:val="00FA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66E99"/>
  <w15:chartTrackingRefBased/>
  <w15:docId w15:val="{9760340B-3A74-1641-9623-DA8B0927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2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0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0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2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2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2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2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20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2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20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0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207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078"/>
  </w:style>
  <w:style w:type="paragraph" w:styleId="Stopka">
    <w:name w:val="footer"/>
    <w:basedOn w:val="Normalny"/>
    <w:link w:val="StopkaZnak"/>
    <w:uiPriority w:val="99"/>
    <w:unhideWhenUsed/>
    <w:rsid w:val="00CF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CD3036-B848-FA45-94F0-B119B899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10</Pages>
  <Words>3066</Words>
  <Characters>18402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Urbańska</dc:creator>
  <cp:keywords/>
  <dc:description/>
  <cp:lastModifiedBy>Dorota Urbańska</cp:lastModifiedBy>
  <cp:revision>15</cp:revision>
  <dcterms:created xsi:type="dcterms:W3CDTF">2024-09-20T13:21:00Z</dcterms:created>
  <dcterms:modified xsi:type="dcterms:W3CDTF">2024-10-08T19:11:00Z</dcterms:modified>
</cp:coreProperties>
</file>