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41C95" w:rsidP="00441C95" w:rsidRDefault="00441C95" w14:paraId="1EB61178" w14:textId="6FD378D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Załącznik nr 1 do Zapytania ofertowego nr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0</w:t>
      </w:r>
      <w:r w:rsidR="0068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/</w:t>
      </w:r>
      <w:r w:rsidR="0068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10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/2024/225/2</w:t>
      </w:r>
      <w:r w:rsidR="00B50FB4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_2</w:t>
      </w:r>
      <w:r w:rsidR="005F51E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/AN/Z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Pr="001263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– Specyfikacja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</w:p>
    <w:p w:rsidR="00441C95" w:rsidP="00441C95" w:rsidRDefault="00441C95" w14:paraId="79F2B04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:rsidR="00441C95" w:rsidP="00441C95" w:rsidRDefault="00441C95" w14:paraId="259E6C3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Pr="00441C95" w:rsidR="00B64D45" w:rsidP="00441C95" w:rsidRDefault="00441C95" w14:paraId="434E8CD7" w14:textId="445C2917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441C95">
        <w:rPr>
          <w:rFonts w:ascii="Calibri" w:hAnsi="Calibri" w:cs="Calibri"/>
          <w:b/>
          <w:bCs/>
        </w:rPr>
        <w:t>Przedmiot zamówienia</w:t>
      </w:r>
    </w:p>
    <w:p w:rsidR="00441C95" w:rsidP="00E32648" w:rsidRDefault="00441C95" w14:paraId="081F6021" w14:textId="75517073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Przedmiotem zamówienia jest dostarczenie do Laboratorium kosmetologicznego znajdującego się w budynku Uniwersytetu WSB Merito we Wrocławiu przy ul. Fabrycznej 14 G </w:t>
      </w:r>
      <w:r w:rsidR="005F51E6">
        <w:rPr>
          <w:rFonts w:ascii="Calibri" w:hAnsi="Calibri" w:cs="Calibri"/>
        </w:rPr>
        <w:t>poniższych materiałów edukacyjnych: modelu 3D skóry, planszy edukacyjnej, modelu trądziku, pulsoksymetrów, ramy do pla</w:t>
      </w:r>
      <w:r w:rsidR="00310E53">
        <w:rPr>
          <w:rFonts w:ascii="Calibri" w:hAnsi="Calibri" w:cs="Calibri"/>
        </w:rPr>
        <w:t>nszy</w:t>
      </w:r>
      <w:r w:rsidR="005F51E6">
        <w:rPr>
          <w:rFonts w:ascii="Calibri" w:hAnsi="Calibri" w:cs="Calibri"/>
        </w:rPr>
        <w:t xml:space="preserve"> edukacyjne</w:t>
      </w:r>
      <w:r w:rsidR="00310E53">
        <w:rPr>
          <w:rFonts w:ascii="Calibri" w:hAnsi="Calibri" w:cs="Calibri"/>
        </w:rPr>
        <w:t>j</w:t>
      </w:r>
      <w:r w:rsidR="005F51E6">
        <w:rPr>
          <w:rFonts w:ascii="Calibri" w:hAnsi="Calibri" w:cs="Calibri"/>
        </w:rPr>
        <w:t>.</w:t>
      </w:r>
      <w:r w:rsidR="00E32648">
        <w:rPr>
          <w:rFonts w:ascii="Calibri" w:hAnsi="Calibri" w:cs="Calibri"/>
        </w:rPr>
        <w:t xml:space="preserve"> </w:t>
      </w:r>
    </w:p>
    <w:p w:rsidRPr="00A8079A" w:rsidR="00A8079A" w:rsidP="00A8079A" w:rsidRDefault="00A8079A" w14:paraId="5D41CC0C" w14:textId="25D02282">
      <w:pPr>
        <w:ind w:left="360"/>
        <w:jc w:val="both"/>
        <w:rPr>
          <w:rFonts w:ascii="Calibri" w:hAnsi="Calibri" w:cs="Calibri"/>
        </w:rPr>
      </w:pPr>
      <w:r w:rsidRPr="00A8079A">
        <w:rPr>
          <w:rFonts w:ascii="Calibri" w:hAnsi="Calibri" w:cs="Calibri"/>
        </w:rPr>
        <w:t xml:space="preserve">Zamawiający zastrzega, że </w:t>
      </w:r>
      <w:r>
        <w:rPr>
          <w:rFonts w:ascii="Calibri" w:hAnsi="Calibri" w:cs="Calibri"/>
        </w:rPr>
        <w:t>zamawiane przedmioty</w:t>
      </w:r>
      <w:r w:rsidRPr="00A8079A">
        <w:rPr>
          <w:rFonts w:ascii="Calibri" w:hAnsi="Calibri" w:cs="Calibri"/>
        </w:rPr>
        <w:t xml:space="preserve"> ma</w:t>
      </w:r>
      <w:r>
        <w:rPr>
          <w:rFonts w:ascii="Calibri" w:hAnsi="Calibri" w:cs="Calibri"/>
        </w:rPr>
        <w:t>ją</w:t>
      </w:r>
      <w:r w:rsidRPr="00A8079A">
        <w:rPr>
          <w:rFonts w:ascii="Calibri" w:hAnsi="Calibri" w:cs="Calibri"/>
        </w:rPr>
        <w:t xml:space="preserve"> być fabrycznie now</w:t>
      </w:r>
      <w:r>
        <w:rPr>
          <w:rFonts w:ascii="Calibri" w:hAnsi="Calibri" w:cs="Calibri"/>
        </w:rPr>
        <w:t>e</w:t>
      </w:r>
      <w:r w:rsidRPr="00A8079A">
        <w:rPr>
          <w:rFonts w:ascii="Calibri" w:hAnsi="Calibri" w:cs="Calibri"/>
        </w:rPr>
        <w:t>, woln</w:t>
      </w:r>
      <w:r>
        <w:rPr>
          <w:rFonts w:ascii="Calibri" w:hAnsi="Calibri" w:cs="Calibri"/>
        </w:rPr>
        <w:t>e</w:t>
      </w:r>
      <w:r w:rsidRPr="00A8079A">
        <w:rPr>
          <w:rFonts w:ascii="Calibri" w:hAnsi="Calibri" w:cs="Calibri"/>
        </w:rPr>
        <w:t xml:space="preserve"> od wad i kompletn</w:t>
      </w:r>
      <w:r>
        <w:rPr>
          <w:rFonts w:ascii="Calibri" w:hAnsi="Calibri" w:cs="Calibri"/>
        </w:rPr>
        <w:t>e</w:t>
      </w:r>
      <w:r w:rsidRPr="00A8079A">
        <w:rPr>
          <w:rFonts w:ascii="Calibri" w:hAnsi="Calibri" w:cs="Calibri"/>
        </w:rPr>
        <w:t xml:space="preserve"> tj. posiadający wszelkie </w:t>
      </w:r>
      <w:r>
        <w:rPr>
          <w:rFonts w:ascii="Calibri" w:hAnsi="Calibri" w:cs="Calibri"/>
        </w:rPr>
        <w:t xml:space="preserve">ewentualne </w:t>
      </w:r>
      <w:r w:rsidRPr="00A8079A">
        <w:rPr>
          <w:rFonts w:ascii="Calibri" w:hAnsi="Calibri" w:cs="Calibri"/>
        </w:rPr>
        <w:t>akcesoria, przewody, kable niezbędne do ich użytkowania. W konfiguracji fabrycznej przedmiot zapytania ofertowego musi spełniać specyfikację.  </w:t>
      </w:r>
    </w:p>
    <w:p w:rsidRPr="00A8079A" w:rsidR="00A8079A" w:rsidP="00A8079A" w:rsidRDefault="00A8079A" w14:paraId="403DC86B" w14:textId="77777777">
      <w:pPr>
        <w:ind w:left="360"/>
        <w:jc w:val="both"/>
        <w:rPr>
          <w:rFonts w:ascii="Calibri" w:hAnsi="Calibri" w:cs="Calibri"/>
        </w:rPr>
      </w:pPr>
      <w:r w:rsidRPr="00A8079A">
        <w:rPr>
          <w:rFonts w:ascii="Calibri" w:hAnsi="Calibri" w:cs="Calibri"/>
        </w:rPr>
        <w:t>Wszystkie materiały muszą być nowe, nie noszące śladów uszkodzeń zewnętrznych    </w:t>
      </w:r>
      <w:r w:rsidRPr="00A8079A">
        <w:rPr>
          <w:rFonts w:ascii="Calibri" w:hAnsi="Calibri" w:cs="Calibri"/>
        </w:rPr>
        <w:br/>
      </w:r>
      <w:r w:rsidRPr="00A8079A">
        <w:rPr>
          <w:rFonts w:ascii="Calibri" w:hAnsi="Calibri" w:cs="Calibri"/>
        </w:rPr>
        <w:t>i  uprzedniego używania tzn., że żadna część składająca się na dany materiał nie może być wcześniej używana, musi być sprawna i posiadać wyposażenie niezbędne do funkcjonalnego działania. Dostarczone artykuły muszą być odpowiednio zapakowane, aby zapobiec uszkodzeniu w czasie dostawy.   </w:t>
      </w:r>
    </w:p>
    <w:p w:rsidR="00A8079A" w:rsidP="00A8079A" w:rsidRDefault="00A8079A" w14:paraId="2604E1FA" w14:textId="77777777">
      <w:pPr>
        <w:jc w:val="both"/>
        <w:rPr>
          <w:rFonts w:ascii="Calibri" w:hAnsi="Calibri" w:cs="Calibri"/>
        </w:rPr>
      </w:pPr>
    </w:p>
    <w:p w:rsidRPr="009A5F7C" w:rsidR="009A5F7C" w:rsidP="009A5F7C" w:rsidRDefault="009A5F7C" w14:paraId="37A46DBE" w14:textId="367E569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9A5F7C">
        <w:rPr>
          <w:rFonts w:ascii="Calibri" w:hAnsi="Calibri" w:cs="Calibri"/>
          <w:b/>
          <w:bCs/>
        </w:rPr>
        <w:t>Szczegółowe parametry zamówienia</w:t>
      </w:r>
    </w:p>
    <w:tbl>
      <w:tblPr>
        <w:tblStyle w:val="Tabela-Siatka"/>
        <w:tblW w:w="8991" w:type="dxa"/>
        <w:tblInd w:w="360" w:type="dxa"/>
        <w:tblLook w:val="04A0" w:firstRow="1" w:lastRow="0" w:firstColumn="1" w:lastColumn="0" w:noHBand="0" w:noVBand="1"/>
      </w:tblPr>
      <w:tblGrid>
        <w:gridCol w:w="911"/>
        <w:gridCol w:w="1959"/>
        <w:gridCol w:w="1560"/>
        <w:gridCol w:w="4561"/>
      </w:tblGrid>
      <w:tr w:rsidR="001F2532" w:rsidTr="2D1ACBD3" w14:paraId="2AF5557F" w14:textId="77777777">
        <w:trPr>
          <w:tblHeader/>
        </w:trPr>
        <w:tc>
          <w:tcPr>
            <w:tcW w:w="911" w:type="dxa"/>
            <w:shd w:val="clear" w:color="auto" w:fill="E8E8E8" w:themeFill="background2"/>
            <w:tcMar/>
            <w:vAlign w:val="center"/>
          </w:tcPr>
          <w:p w:rsidRPr="001F2532" w:rsidR="009A5F7C" w:rsidP="001F2532" w:rsidRDefault="009A5F7C" w14:paraId="0DB6A3AF" w14:textId="05BC8AEB">
            <w:pPr>
              <w:rPr>
                <w:rFonts w:ascii="Calibri" w:hAnsi="Calibri" w:cs="Calibri"/>
                <w:b/>
                <w:bCs/>
              </w:rPr>
            </w:pPr>
            <w:r w:rsidRPr="001F2532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1959" w:type="dxa"/>
            <w:shd w:val="clear" w:color="auto" w:fill="E8E8E8" w:themeFill="background2"/>
            <w:tcMar/>
            <w:vAlign w:val="center"/>
          </w:tcPr>
          <w:p w:rsidRPr="001F2532" w:rsidR="009A5F7C" w:rsidP="001F2532" w:rsidRDefault="001F2532" w14:paraId="32B22327" w14:textId="451E635B">
            <w:pPr>
              <w:rPr>
                <w:rFonts w:ascii="Calibri" w:hAnsi="Calibri" w:cs="Calibri"/>
                <w:b/>
                <w:bCs/>
              </w:rPr>
            </w:pPr>
            <w:r w:rsidRPr="001F2532">
              <w:rPr>
                <w:rFonts w:ascii="Calibri" w:hAnsi="Calibri" w:cs="Calibri"/>
                <w:b/>
                <w:bCs/>
              </w:rPr>
              <w:t>Nazwa przedmiotu zamówienia</w:t>
            </w:r>
          </w:p>
        </w:tc>
        <w:tc>
          <w:tcPr>
            <w:tcW w:w="1560" w:type="dxa"/>
            <w:shd w:val="clear" w:color="auto" w:fill="E8E8E8" w:themeFill="background2"/>
            <w:tcMar/>
            <w:vAlign w:val="center"/>
          </w:tcPr>
          <w:p w:rsidRPr="001F2532" w:rsidR="009A5F7C" w:rsidP="001F2532" w:rsidRDefault="001F2532" w14:paraId="76FB59F2" w14:textId="1978C2A7">
            <w:pPr>
              <w:rPr>
                <w:rFonts w:ascii="Calibri" w:hAnsi="Calibri" w:cs="Calibri"/>
                <w:b/>
                <w:bCs/>
              </w:rPr>
            </w:pPr>
            <w:r w:rsidRPr="001F2532">
              <w:rPr>
                <w:rFonts w:ascii="Calibri" w:hAnsi="Calibri" w:cs="Calibri"/>
                <w:b/>
                <w:bCs/>
              </w:rPr>
              <w:t xml:space="preserve">Ilość zamawianych sztuk </w:t>
            </w:r>
          </w:p>
        </w:tc>
        <w:tc>
          <w:tcPr>
            <w:tcW w:w="4561" w:type="dxa"/>
            <w:shd w:val="clear" w:color="auto" w:fill="E8E8E8" w:themeFill="background2"/>
            <w:tcMar/>
            <w:vAlign w:val="center"/>
          </w:tcPr>
          <w:p w:rsidRPr="001F2532" w:rsidR="009A5F7C" w:rsidP="001F2532" w:rsidRDefault="001F2532" w14:paraId="23B67D65" w14:textId="567279BC">
            <w:pPr>
              <w:rPr>
                <w:rFonts w:ascii="Calibri" w:hAnsi="Calibri" w:cs="Calibri"/>
                <w:b/>
                <w:bCs/>
              </w:rPr>
            </w:pPr>
            <w:r w:rsidRPr="001F2532">
              <w:rPr>
                <w:rFonts w:ascii="Calibri" w:hAnsi="Calibri" w:cs="Calibri"/>
                <w:b/>
                <w:bCs/>
              </w:rPr>
              <w:t>Minimalne wymagania względem przedmiotu zamówienia</w:t>
            </w:r>
          </w:p>
        </w:tc>
      </w:tr>
      <w:tr w:rsidR="001F2532" w:rsidTr="2D1ACBD3" w14:paraId="5E14A5AC" w14:textId="77777777">
        <w:tc>
          <w:tcPr>
            <w:tcW w:w="911" w:type="dxa"/>
            <w:tcMar/>
          </w:tcPr>
          <w:p w:rsidRPr="001F2532" w:rsidR="009A5F7C" w:rsidP="001F2532" w:rsidRDefault="009A5F7C" w14:paraId="20DDBFC2" w14:textId="777777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</w:p>
        </w:tc>
        <w:tc>
          <w:tcPr>
            <w:tcW w:w="1959" w:type="dxa"/>
            <w:tcMar/>
          </w:tcPr>
          <w:p w:rsidR="009A5F7C" w:rsidP="001F2532" w:rsidRDefault="00B50FB4" w14:paraId="7612280D" w14:textId="558DDC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Pulsoksymetr</w:t>
            </w:r>
            <w:r w:rsidR="00310E53">
              <w:rPr>
                <w:rFonts w:ascii="Calibri" w:hAnsi="Calibri" w:cs="Calibri"/>
              </w:rPr>
              <w:t xml:space="preserve"> palcowy</w:t>
            </w:r>
          </w:p>
        </w:tc>
        <w:tc>
          <w:tcPr>
            <w:tcW w:w="1560" w:type="dxa"/>
            <w:tcMar/>
          </w:tcPr>
          <w:p w:rsidR="009A5F7C" w:rsidP="001F2532" w:rsidRDefault="005F51E6" w14:paraId="31976BDE" w14:textId="204F6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561" w:type="dxa"/>
            <w:tcMar/>
          </w:tcPr>
          <w:p w:rsidRPr="00310E53" w:rsidR="00310E53" w:rsidP="00310E53" w:rsidRDefault="00310E53" w14:paraId="6B849BDE" w14:textId="77777777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310E53">
              <w:rPr>
                <w:rFonts w:ascii="Calibri" w:hAnsi="Calibri" w:cs="Calibri"/>
              </w:rPr>
              <w:t>Zakres pomiarowy SpO2: 0 – 100 %</w:t>
            </w:r>
          </w:p>
          <w:p w:rsidRPr="00310E53" w:rsidR="00310E53" w:rsidP="00310E53" w:rsidRDefault="00310E53" w14:paraId="0579C311" w14:textId="467A996B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310E53">
              <w:rPr>
                <w:rFonts w:ascii="Calibri" w:hAnsi="Calibri" w:cs="Calibri"/>
              </w:rPr>
              <w:t>Zakres pomiarowy tętna: 30 - 250 uderzeń/minutę</w:t>
            </w:r>
          </w:p>
          <w:p w:rsidR="00310E53" w:rsidP="00310E53" w:rsidRDefault="00310E53" w14:paraId="7B7F6B08" w14:textId="74ABFF9B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310E53">
              <w:rPr>
                <w:rFonts w:ascii="Calibri" w:hAnsi="Calibri" w:cs="Calibri"/>
              </w:rPr>
              <w:t>Kolorowy wyświetlacz z regulacją jasności</w:t>
            </w:r>
          </w:p>
          <w:p w:rsidRPr="00310E53" w:rsidR="00310E53" w:rsidP="00310E53" w:rsidRDefault="00310E53" w14:paraId="06965D06" w14:textId="545959B7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310E53">
              <w:rPr>
                <w:rFonts w:ascii="Calibri" w:hAnsi="Calibri" w:cs="Calibri"/>
              </w:rPr>
              <w:t>Automatyczne wyłączanie (po 5 sekundach)</w:t>
            </w:r>
          </w:p>
          <w:p w:rsidRPr="00310E53" w:rsidR="00310E53" w:rsidP="00310E53" w:rsidRDefault="00310E53" w14:paraId="401A4960" w14:textId="2ECE82F8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310E53">
              <w:rPr>
                <w:rFonts w:ascii="Calibri" w:hAnsi="Calibri" w:cs="Calibri"/>
              </w:rPr>
              <w:t>Zasilanie bateryjne (2 x 1,5 V AAA)</w:t>
            </w:r>
            <w:r>
              <w:rPr>
                <w:rFonts w:ascii="Calibri" w:hAnsi="Calibri" w:cs="Calibri"/>
              </w:rPr>
              <w:t>; baterie w zestawie</w:t>
            </w:r>
          </w:p>
          <w:p w:rsidR="00065C02" w:rsidP="00665C52" w:rsidRDefault="00310E53" w14:paraId="1A7EE76F" w14:textId="77777777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Waga max. wraz z bateriami: do 65g</w:t>
            </w:r>
          </w:p>
          <w:p w:rsidRPr="00665C52" w:rsidR="00310E53" w:rsidP="00665C52" w:rsidRDefault="00310E53" w14:paraId="1911E1EB" w14:textId="7977C880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Gwarancja producenta: min. 24 m-ce</w:t>
            </w:r>
          </w:p>
        </w:tc>
      </w:tr>
      <w:tr w:rsidR="001F2532" w:rsidTr="2D1ACBD3" w14:paraId="1CAA008F" w14:textId="77777777">
        <w:tc>
          <w:tcPr>
            <w:tcW w:w="911" w:type="dxa"/>
            <w:tcMar/>
          </w:tcPr>
          <w:p w:rsidRPr="001F2532" w:rsidR="009A5F7C" w:rsidP="001F2532" w:rsidRDefault="009A5F7C" w14:paraId="5924A541" w14:textId="777777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</w:p>
        </w:tc>
        <w:tc>
          <w:tcPr>
            <w:tcW w:w="1959" w:type="dxa"/>
            <w:tcMar/>
          </w:tcPr>
          <w:p w:rsidR="009A5F7C" w:rsidP="001F2532" w:rsidRDefault="00B50FB4" w14:paraId="6DE48C6C" w14:textId="2A2C16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Model 3D skóry</w:t>
            </w:r>
          </w:p>
        </w:tc>
        <w:tc>
          <w:tcPr>
            <w:tcW w:w="1560" w:type="dxa"/>
            <w:tcMar/>
          </w:tcPr>
          <w:p w:rsidR="009A5F7C" w:rsidP="001F2532" w:rsidRDefault="001F2532" w14:paraId="73EBF4F5" w14:textId="4FC8C6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61" w:type="dxa"/>
            <w:tcMar/>
          </w:tcPr>
          <w:p w:rsidR="00665C52" w:rsidP="005F51E6" w:rsidRDefault="0098308A" w14:paraId="48B66143" w14:textId="7450773E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Model </w:t>
            </w:r>
            <w:r w:rsidR="00536626">
              <w:rPr>
                <w:rFonts w:ascii="Calibri" w:hAnsi="Calibri" w:cs="Calibri"/>
              </w:rPr>
              <w:t xml:space="preserve">blokowy, pokazujący struktury anatomiczne w min.50-krotnym powiększeniu: nerwy, naczynia krwionośne, gruczoły potowe, gruczoły łojowe, mieszek włosa, mięśnie </w:t>
            </w:r>
            <w:proofErr w:type="spellStart"/>
            <w:r w:rsidR="00536626">
              <w:rPr>
                <w:rFonts w:ascii="Calibri" w:hAnsi="Calibri" w:cs="Calibri"/>
              </w:rPr>
              <w:t>przywłosowe</w:t>
            </w:r>
            <w:proofErr w:type="spellEnd"/>
            <w:r w:rsidR="00536626">
              <w:rPr>
                <w:rFonts w:ascii="Calibri" w:hAnsi="Calibri" w:cs="Calibri"/>
              </w:rPr>
              <w:t xml:space="preserve">, ciałka blaszkowate </w:t>
            </w:r>
            <w:proofErr w:type="spellStart"/>
            <w:r w:rsidR="00536626">
              <w:rPr>
                <w:rFonts w:ascii="Calibri" w:hAnsi="Calibri" w:cs="Calibri"/>
              </w:rPr>
              <w:t>Vatera-Paciniego</w:t>
            </w:r>
            <w:proofErr w:type="spellEnd"/>
          </w:p>
          <w:p w:rsidR="00536626" w:rsidP="005F51E6" w:rsidRDefault="00536626" w14:paraId="03A85971" w14:textId="00FC287C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 min.: 20x10x20 cm</w:t>
            </w:r>
          </w:p>
          <w:p w:rsidRPr="00536626" w:rsidR="00536626" w:rsidP="00536626" w:rsidRDefault="00536626" w14:paraId="3E21403C" w14:textId="0717DD1C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Preferowany model z dostępną funkcją rozszerzonej rzeczywistości (AR) za pomocą bezpłatnej aplikacji, kompatybilnej z aktualnymi systemami Android i iOS</w:t>
            </w:r>
          </w:p>
        </w:tc>
      </w:tr>
      <w:tr w:rsidR="001F2532" w:rsidTr="2D1ACBD3" w14:paraId="3F3DE2B5" w14:textId="77777777">
        <w:tc>
          <w:tcPr>
            <w:tcW w:w="911" w:type="dxa"/>
            <w:tcMar/>
          </w:tcPr>
          <w:p w:rsidRPr="001F2532" w:rsidR="009A5F7C" w:rsidP="001F2532" w:rsidRDefault="009A5F7C" w14:paraId="425E7776" w14:textId="777777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</w:p>
        </w:tc>
        <w:tc>
          <w:tcPr>
            <w:tcW w:w="1959" w:type="dxa"/>
            <w:tcMar/>
          </w:tcPr>
          <w:p w:rsidR="009A5F7C" w:rsidP="001F2532" w:rsidRDefault="00B50FB4" w14:paraId="3D19C85A" w14:textId="7E86D8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Anatomiczny model skóry z objawami trądziku</w:t>
            </w:r>
          </w:p>
        </w:tc>
        <w:tc>
          <w:tcPr>
            <w:tcW w:w="1560" w:type="dxa"/>
            <w:tcMar/>
          </w:tcPr>
          <w:p w:rsidR="009A5F7C" w:rsidP="001F2532" w:rsidRDefault="00B50FB4" w14:paraId="21280069" w14:textId="024152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61" w:type="dxa"/>
            <w:tcMar/>
          </w:tcPr>
          <w:p w:rsidR="009A5F7C" w:rsidP="0046608A" w:rsidRDefault="00B50FB4" w14:paraId="6D1B2CDC" w14:textId="77777777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Model pokazuje </w:t>
            </w:r>
            <w:r w:rsidRPr="00B50FB4">
              <w:rPr>
                <w:rFonts w:ascii="Calibri" w:hAnsi="Calibri" w:cs="Calibri"/>
              </w:rPr>
              <w:t>różne przejawy trądziku</w:t>
            </w:r>
            <w:r>
              <w:rPr>
                <w:rFonts w:ascii="Calibri" w:hAnsi="Calibri" w:cs="Calibri"/>
              </w:rPr>
              <w:t xml:space="preserve"> (trądzik krostkowy, otwarty i zamknięty zaskórnik)</w:t>
            </w:r>
          </w:p>
          <w:p w:rsidRPr="0046608A" w:rsidR="00B50FB4" w:rsidP="0046608A" w:rsidRDefault="00B50FB4" w14:paraId="16A47C36" w14:textId="2E4D8AB4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Model pokazuje normalną anatomię skóry w tym struktury: mieszki włosowe, trzon włosa, korzeń włosa, mięśnie </w:t>
            </w:r>
            <w:proofErr w:type="spellStart"/>
            <w:r>
              <w:rPr>
                <w:rFonts w:ascii="Calibri" w:hAnsi="Calibri" w:cs="Calibri"/>
              </w:rPr>
              <w:t>przywłosowe</w:t>
            </w:r>
            <w:proofErr w:type="spellEnd"/>
            <w:r>
              <w:rPr>
                <w:rFonts w:ascii="Calibri" w:hAnsi="Calibri" w:cs="Calibri"/>
              </w:rPr>
              <w:t>, gruczoł potowy, gruczoł łojowy, naskórek)</w:t>
            </w:r>
          </w:p>
        </w:tc>
      </w:tr>
      <w:tr w:rsidR="006F102B" w:rsidTr="2D1ACBD3" w14:paraId="4BA675CA" w14:textId="77777777">
        <w:tc>
          <w:tcPr>
            <w:tcW w:w="911" w:type="dxa"/>
            <w:tcMar/>
          </w:tcPr>
          <w:p w:rsidRPr="001F2532" w:rsidR="006F102B" w:rsidP="006F102B" w:rsidRDefault="006F102B" w14:paraId="735C5978" w14:textId="777777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</w:p>
        </w:tc>
        <w:tc>
          <w:tcPr>
            <w:tcW w:w="1959" w:type="dxa"/>
            <w:tcMar/>
          </w:tcPr>
          <w:p w:rsidR="006F102B" w:rsidP="006F102B" w:rsidRDefault="006F102B" w14:paraId="38E1439C" w14:textId="1F8EBD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Plansza edukacyjna przedstawiająca skórę człowieka, włosy i paznokcie</w:t>
            </w:r>
          </w:p>
        </w:tc>
        <w:tc>
          <w:tcPr>
            <w:tcW w:w="1560" w:type="dxa"/>
            <w:tcMar/>
          </w:tcPr>
          <w:p w:rsidR="006F102B" w:rsidP="006F102B" w:rsidRDefault="006F102B" w14:paraId="34EB8A9E" w14:textId="41FB66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61" w:type="dxa"/>
            <w:tcMar/>
          </w:tcPr>
          <w:p w:rsidR="006F102B" w:rsidP="006F102B" w:rsidRDefault="006F102B" w14:paraId="1A46720D" w14:textId="31DD5DCE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Plansza przedstawia szczegółowe, kolorowe rysunki </w:t>
            </w:r>
          </w:p>
          <w:p w:rsidR="006F102B" w:rsidP="006F102B" w:rsidRDefault="006F102B" w14:paraId="5097E2C3" w14:textId="455E0B0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planszy powinny znajdować się</w:t>
            </w:r>
            <w:r w:rsidR="0098308A">
              <w:rPr>
                <w:rFonts w:ascii="Calibri" w:hAnsi="Calibri" w:cs="Calibri"/>
              </w:rPr>
              <w:t xml:space="preserve"> m.in.</w:t>
            </w:r>
            <w:r>
              <w:rPr>
                <w:rFonts w:ascii="Calibri" w:hAnsi="Calibri" w:cs="Calibri"/>
              </w:rPr>
              <w:t xml:space="preserve"> rysunki: faz wzrostu włosa, chorób gruczołów łojowych, zmian skórnych powodowanych wpływem promieniowania UV</w:t>
            </w:r>
          </w:p>
          <w:p w:rsidR="006F102B" w:rsidP="57B37D1F" w:rsidRDefault="0098308A" w14:paraId="649139DE" w14:textId="211D5703">
            <w:pPr>
              <w:pStyle w:val="Akapitzlist"/>
              <w:numPr>
                <w:ilvl w:val="0"/>
                <w:numId w:val="5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pl-PL"/>
              </w:rPr>
            </w:pPr>
            <w:r w:rsidRPr="57B37D1F" w:rsidR="1C49946B">
              <w:rPr>
                <w:rFonts w:ascii="Calibri" w:hAnsi="Calibri" w:eastAsia="Calibri" w:cs="Calibri"/>
                <w:noProof w:val="0"/>
                <w:sz w:val="24"/>
                <w:szCs w:val="24"/>
                <w:lang w:val="pl-PL"/>
              </w:rPr>
              <w:t>Opisy w języku polskim lub polskim i angielskim</w:t>
            </w:r>
          </w:p>
          <w:p w:rsidR="006F102B" w:rsidP="006F102B" w:rsidRDefault="006F102B" w14:paraId="3265F0EF" w14:textId="6B01275C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 min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70x100 cm</w:t>
            </w:r>
          </w:p>
          <w:p w:rsidR="006F102B" w:rsidP="006F102B" w:rsidRDefault="0098308A" w14:paraId="4B31AC29" w14:textId="405A1883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Preferowany materiał wykonania: papier min. </w:t>
            </w:r>
            <w:r w:rsidRPr="0098308A">
              <w:rPr>
                <w:rFonts w:ascii="Calibri" w:hAnsi="Calibri" w:cs="Calibri"/>
              </w:rPr>
              <w:t>150 g/m²</w:t>
            </w:r>
            <w:r>
              <w:rPr>
                <w:rFonts w:ascii="Calibri" w:hAnsi="Calibri" w:cs="Calibri"/>
              </w:rPr>
              <w:t xml:space="preserve"> </w:t>
            </w:r>
            <w:r w:rsidR="006C56E6">
              <w:rPr>
                <w:rFonts w:ascii="Calibri" w:hAnsi="Calibri" w:cs="Calibri"/>
              </w:rPr>
              <w:t xml:space="preserve">lub folia </w:t>
            </w:r>
          </w:p>
        </w:tc>
      </w:tr>
      <w:tr w:rsidR="001F2532" w:rsidTr="2D1ACBD3" w14:paraId="73CC38B8" w14:textId="77777777">
        <w:tc>
          <w:tcPr>
            <w:tcW w:w="911" w:type="dxa"/>
            <w:tcMar/>
          </w:tcPr>
          <w:p w:rsidRPr="001F2532" w:rsidR="009A5F7C" w:rsidP="001F2532" w:rsidRDefault="009A5F7C" w14:paraId="442F1158" w14:textId="777777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</w:p>
        </w:tc>
        <w:tc>
          <w:tcPr>
            <w:tcW w:w="1959" w:type="dxa"/>
            <w:tcMar/>
          </w:tcPr>
          <w:p w:rsidR="009A5F7C" w:rsidP="001F2532" w:rsidRDefault="00B50FB4" w14:paraId="5CB943C5" w14:textId="2CCA0965">
            <w:pPr>
              <w:rPr>
                <w:rFonts w:ascii="Calibri" w:hAnsi="Calibri" w:cs="Calibri"/>
              </w:rPr>
            </w:pPr>
            <w:r w:rsidRPr="2D1ACBD3" w:rsidR="00B50FB4">
              <w:rPr>
                <w:rFonts w:ascii="Calibri" w:hAnsi="Calibri" w:cs="Calibri"/>
              </w:rPr>
              <w:t>Rama do pla</w:t>
            </w:r>
            <w:r w:rsidRPr="2D1ACBD3" w:rsidR="1B1976A2">
              <w:rPr>
                <w:rFonts w:ascii="Calibri" w:hAnsi="Calibri" w:cs="Calibri"/>
              </w:rPr>
              <w:t>nszy edukacyjnej</w:t>
            </w:r>
          </w:p>
        </w:tc>
        <w:tc>
          <w:tcPr>
            <w:tcW w:w="1560" w:type="dxa"/>
            <w:tcMar/>
          </w:tcPr>
          <w:p w:rsidR="009A5F7C" w:rsidP="001F2532" w:rsidRDefault="00B50FB4" w14:paraId="4A69BE7F" w14:textId="24787B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61" w:type="dxa"/>
            <w:tcMar/>
          </w:tcPr>
          <w:p w:rsidR="00652A46" w:rsidP="00B50FB4" w:rsidRDefault="006C56E6" w14:paraId="5127C155" w14:textId="342CCF21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Preferowany kolor: biały lub srebrny/szary</w:t>
            </w:r>
          </w:p>
          <w:p w:rsidR="006C56E6" w:rsidP="00B50FB4" w:rsidRDefault="006C56E6" w14:paraId="1F106959" w14:textId="1C59F5AC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Materiał wykonania ramki: tworzywo sztuczne lub metal</w:t>
            </w:r>
          </w:p>
          <w:p w:rsidR="006C56E6" w:rsidP="00B50FB4" w:rsidRDefault="006C56E6" w14:paraId="168B7DC7" w14:textId="77777777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Materiał wykonania</w:t>
            </w:r>
            <w:r>
              <w:rPr>
                <w:rFonts w:ascii="Calibri" w:hAnsi="Calibri" w:cs="Calibri"/>
              </w:rPr>
              <w:t xml:space="preserve"> frontu: szkło akrylowe</w:t>
            </w:r>
          </w:p>
          <w:p w:rsidRPr="00652A46" w:rsidR="006C56E6" w:rsidP="00B50FB4" w:rsidRDefault="006C56E6" w14:paraId="55BDF77C" w14:textId="03C192E3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Rama musi być odpowiednia do umieszczenia w niej planszy edukacyjnej opisanej w punkcie 4.</w:t>
            </w:r>
          </w:p>
        </w:tc>
      </w:tr>
    </w:tbl>
    <w:p w:rsidR="009A5F7C" w:rsidP="009A5F7C" w:rsidRDefault="009A5F7C" w14:paraId="7F13B4E1" w14:textId="77777777">
      <w:pPr>
        <w:ind w:left="360"/>
        <w:jc w:val="both"/>
        <w:rPr>
          <w:rFonts w:ascii="Calibri" w:hAnsi="Calibri" w:cs="Calibri"/>
        </w:rPr>
      </w:pPr>
    </w:p>
    <w:p w:rsidR="00B50FB4" w:rsidP="009A5F7C" w:rsidRDefault="00B50FB4" w14:paraId="45F227BB" w14:textId="77777777">
      <w:pPr>
        <w:ind w:left="360"/>
        <w:jc w:val="both"/>
        <w:rPr>
          <w:rFonts w:ascii="Calibri" w:hAnsi="Calibri" w:cs="Calibri"/>
        </w:rPr>
      </w:pPr>
    </w:p>
    <w:p w:rsidR="00B50FB4" w:rsidP="009A5F7C" w:rsidRDefault="00B50FB4" w14:paraId="0B899D2C" w14:textId="77777777">
      <w:pPr>
        <w:ind w:left="360"/>
        <w:jc w:val="both"/>
        <w:rPr>
          <w:rFonts w:ascii="Calibri" w:hAnsi="Calibri" w:cs="Calibri"/>
        </w:rPr>
      </w:pPr>
    </w:p>
    <w:p w:rsidR="00B50FB4" w:rsidP="009A5F7C" w:rsidRDefault="00B50FB4" w14:paraId="7945BD9D" w14:textId="77777777">
      <w:pPr>
        <w:ind w:left="360"/>
        <w:jc w:val="both"/>
        <w:rPr>
          <w:rFonts w:ascii="Calibri" w:hAnsi="Calibri" w:cs="Calibri"/>
        </w:rPr>
      </w:pPr>
    </w:p>
    <w:p w:rsidRPr="009A5F7C" w:rsidR="00B50FB4" w:rsidP="009A5F7C" w:rsidRDefault="00B50FB4" w14:paraId="1BB21A45" w14:textId="473F8D1D">
      <w:pPr>
        <w:ind w:left="360"/>
        <w:jc w:val="both"/>
        <w:rPr>
          <w:rFonts w:ascii="Calibri" w:hAnsi="Calibri" w:cs="Calibri"/>
        </w:rPr>
      </w:pPr>
    </w:p>
    <w:sectPr w:rsidRPr="009A5F7C" w:rsidR="00B50FB4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50E17" w:rsidP="00441C95" w:rsidRDefault="00350E17" w14:paraId="62D52566" w14:textId="77777777">
      <w:pPr>
        <w:spacing w:after="0" w:line="240" w:lineRule="auto"/>
      </w:pPr>
      <w:r>
        <w:separator/>
      </w:r>
    </w:p>
  </w:endnote>
  <w:endnote w:type="continuationSeparator" w:id="0">
    <w:p w:rsidR="00350E17" w:rsidP="00441C95" w:rsidRDefault="00350E17" w14:paraId="33327D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50E17" w:rsidP="00441C95" w:rsidRDefault="00350E17" w14:paraId="365B7FDC" w14:textId="77777777">
      <w:pPr>
        <w:spacing w:after="0" w:line="240" w:lineRule="auto"/>
      </w:pPr>
      <w:r>
        <w:separator/>
      </w:r>
    </w:p>
  </w:footnote>
  <w:footnote w:type="continuationSeparator" w:id="0">
    <w:p w:rsidR="00350E17" w:rsidP="00441C95" w:rsidRDefault="00350E17" w14:paraId="431B524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41C95" w:rsidRDefault="00441C95" w14:paraId="3EA79909" w14:textId="484F2BB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4D101B" wp14:editId="4F0F268E">
          <wp:simplePos x="0" y="0"/>
          <wp:positionH relativeFrom="margin">
            <wp:posOffset>-114300</wp:posOffset>
          </wp:positionH>
          <wp:positionV relativeFrom="paragraph">
            <wp:posOffset>-353060</wp:posOffset>
          </wp:positionV>
          <wp:extent cx="6027420" cy="693420"/>
          <wp:effectExtent l="0" t="0" r="0" b="0"/>
          <wp:wrapTight wrapText="bothSides">
            <wp:wrapPolygon edited="0">
              <wp:start x="0" y="0"/>
              <wp:lineTo x="0" y="20769"/>
              <wp:lineTo x="21504" y="20769"/>
              <wp:lineTo x="21504" y="0"/>
              <wp:lineTo x="0" y="0"/>
            </wp:wrapPolygon>
          </wp:wrapTight>
          <wp:docPr id="13856694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7">
    <w:nsid w:val="6d7b24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8B6F17"/>
    <w:multiLevelType w:val="hybridMultilevel"/>
    <w:tmpl w:val="46F6B0E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B40595"/>
    <w:multiLevelType w:val="hybridMultilevel"/>
    <w:tmpl w:val="A496A18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E15D87"/>
    <w:multiLevelType w:val="hybridMultilevel"/>
    <w:tmpl w:val="A4B8B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60773"/>
    <w:multiLevelType w:val="hybridMultilevel"/>
    <w:tmpl w:val="F9BC4DA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8872B0"/>
    <w:multiLevelType w:val="hybridMultilevel"/>
    <w:tmpl w:val="39D2885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E86D0A"/>
    <w:multiLevelType w:val="hybridMultilevel"/>
    <w:tmpl w:val="AC864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3050F"/>
    <w:multiLevelType w:val="hybridMultilevel"/>
    <w:tmpl w:val="A0BA7E0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145554"/>
    <w:multiLevelType w:val="hybridMultilevel"/>
    <w:tmpl w:val="669AA8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D63869"/>
    <w:multiLevelType w:val="hybridMultilevel"/>
    <w:tmpl w:val="C06EDFD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014F61"/>
    <w:multiLevelType w:val="hybridMultilevel"/>
    <w:tmpl w:val="F35A80B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9D91FD9"/>
    <w:multiLevelType w:val="hybridMultilevel"/>
    <w:tmpl w:val="E5A8E48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4BC3CF4"/>
    <w:multiLevelType w:val="hybridMultilevel"/>
    <w:tmpl w:val="5B147A4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8FE137C"/>
    <w:multiLevelType w:val="hybridMultilevel"/>
    <w:tmpl w:val="86166AE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1D53740"/>
    <w:multiLevelType w:val="hybridMultilevel"/>
    <w:tmpl w:val="9EA6CF4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746E83"/>
    <w:multiLevelType w:val="hybridMultilevel"/>
    <w:tmpl w:val="D124CAF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B0F4FEB"/>
    <w:multiLevelType w:val="hybridMultilevel"/>
    <w:tmpl w:val="7522FBE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CA05A87"/>
    <w:multiLevelType w:val="hybridMultilevel"/>
    <w:tmpl w:val="8F066B1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7"/>
  </w:num>
  <w:num w:numId="1" w16cid:durableId="365519336">
    <w:abstractNumId w:val="2"/>
  </w:num>
  <w:num w:numId="2" w16cid:durableId="619453229">
    <w:abstractNumId w:val="5"/>
  </w:num>
  <w:num w:numId="3" w16cid:durableId="797408711">
    <w:abstractNumId w:val="16"/>
  </w:num>
  <w:num w:numId="4" w16cid:durableId="949047156">
    <w:abstractNumId w:val="10"/>
  </w:num>
  <w:num w:numId="5" w16cid:durableId="1715956646">
    <w:abstractNumId w:val="0"/>
  </w:num>
  <w:num w:numId="6" w16cid:durableId="556819311">
    <w:abstractNumId w:val="11"/>
  </w:num>
  <w:num w:numId="7" w16cid:durableId="231164108">
    <w:abstractNumId w:val="14"/>
  </w:num>
  <w:num w:numId="8" w16cid:durableId="435294307">
    <w:abstractNumId w:val="7"/>
  </w:num>
  <w:num w:numId="9" w16cid:durableId="463162263">
    <w:abstractNumId w:val="3"/>
  </w:num>
  <w:num w:numId="10" w16cid:durableId="1896238176">
    <w:abstractNumId w:val="6"/>
  </w:num>
  <w:num w:numId="11" w16cid:durableId="2113281945">
    <w:abstractNumId w:val="15"/>
  </w:num>
  <w:num w:numId="12" w16cid:durableId="1877693634">
    <w:abstractNumId w:val="8"/>
  </w:num>
  <w:num w:numId="13" w16cid:durableId="1529366649">
    <w:abstractNumId w:val="1"/>
  </w:num>
  <w:num w:numId="14" w16cid:durableId="1678531615">
    <w:abstractNumId w:val="9"/>
  </w:num>
  <w:num w:numId="15" w16cid:durableId="1849100207">
    <w:abstractNumId w:val="13"/>
  </w:num>
  <w:num w:numId="16" w16cid:durableId="1497914476">
    <w:abstractNumId w:val="12"/>
  </w:num>
  <w:num w:numId="17" w16cid:durableId="177466334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CD"/>
    <w:rsid w:val="00065C02"/>
    <w:rsid w:val="000E4466"/>
    <w:rsid w:val="00126858"/>
    <w:rsid w:val="001F2532"/>
    <w:rsid w:val="00310E53"/>
    <w:rsid w:val="00350E17"/>
    <w:rsid w:val="00441C95"/>
    <w:rsid w:val="0046608A"/>
    <w:rsid w:val="004C6684"/>
    <w:rsid w:val="004D19AF"/>
    <w:rsid w:val="00536626"/>
    <w:rsid w:val="005D0667"/>
    <w:rsid w:val="005F2DA7"/>
    <w:rsid w:val="005F51E6"/>
    <w:rsid w:val="00652A46"/>
    <w:rsid w:val="00665C52"/>
    <w:rsid w:val="00670892"/>
    <w:rsid w:val="006878A9"/>
    <w:rsid w:val="006C56E6"/>
    <w:rsid w:val="006F102B"/>
    <w:rsid w:val="007D72CD"/>
    <w:rsid w:val="00803CB2"/>
    <w:rsid w:val="008D5B0B"/>
    <w:rsid w:val="0098308A"/>
    <w:rsid w:val="009A5F7C"/>
    <w:rsid w:val="00A8079A"/>
    <w:rsid w:val="00AE3EFD"/>
    <w:rsid w:val="00B50FB4"/>
    <w:rsid w:val="00B64D45"/>
    <w:rsid w:val="00BA399A"/>
    <w:rsid w:val="00CB51C6"/>
    <w:rsid w:val="00D117D0"/>
    <w:rsid w:val="00D278A7"/>
    <w:rsid w:val="00E32648"/>
    <w:rsid w:val="00F40796"/>
    <w:rsid w:val="1B1976A2"/>
    <w:rsid w:val="1C49946B"/>
    <w:rsid w:val="2D1ACBD3"/>
    <w:rsid w:val="57B3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F22C"/>
  <w15:chartTrackingRefBased/>
  <w15:docId w15:val="{45CEB0D2-2E27-4AB3-8927-15FF0950F1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72C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2C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D72C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7D72C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7D72C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7D72CD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7D72CD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7D72CD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7D72CD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7D72CD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7D72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2C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7D72C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7D7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2CD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7D72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72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72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2C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D72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2CD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ny"/>
    <w:rsid w:val="00441C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character" w:styleId="normaltextrun" w:customStyle="1">
    <w:name w:val="normaltextrun"/>
    <w:basedOn w:val="Domylnaczcionkaakapitu"/>
    <w:rsid w:val="00441C95"/>
  </w:style>
  <w:style w:type="character" w:styleId="eop" w:customStyle="1">
    <w:name w:val="eop"/>
    <w:basedOn w:val="Domylnaczcionkaakapitu"/>
    <w:rsid w:val="00441C95"/>
  </w:style>
  <w:style w:type="paragraph" w:styleId="Nagwek">
    <w:name w:val="header"/>
    <w:basedOn w:val="Normalny"/>
    <w:link w:val="NagwekZnak"/>
    <w:uiPriority w:val="99"/>
    <w:unhideWhenUsed/>
    <w:rsid w:val="00441C9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41C95"/>
  </w:style>
  <w:style w:type="paragraph" w:styleId="Stopka">
    <w:name w:val="footer"/>
    <w:basedOn w:val="Normalny"/>
    <w:link w:val="StopkaZnak"/>
    <w:uiPriority w:val="99"/>
    <w:unhideWhenUsed/>
    <w:rsid w:val="00441C9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41C95"/>
  </w:style>
  <w:style w:type="table" w:styleId="Tabela-Siatka">
    <w:name w:val="Table Grid"/>
    <w:basedOn w:val="Standardowy"/>
    <w:uiPriority w:val="39"/>
    <w:rsid w:val="009A5F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32f51-bdb3-4615-ae3f-22f071d10cd9" xsi:nil="true"/>
    <lcf76f155ced4ddcb4097134ff3c332f xmlns="832cf50c-50b3-475a-8c23-fbcb6ba3b8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384173C2DB74E8F62C030BD32871E" ma:contentTypeVersion="14" ma:contentTypeDescription="Utwórz nowy dokument." ma:contentTypeScope="" ma:versionID="a619e64b73ebfd8d7feea44d4461e5c9">
  <xsd:schema xmlns:xsd="http://www.w3.org/2001/XMLSchema" xmlns:xs="http://www.w3.org/2001/XMLSchema" xmlns:p="http://schemas.microsoft.com/office/2006/metadata/properties" xmlns:ns2="832cf50c-50b3-475a-8c23-fbcb6ba3b8be" xmlns:ns3="7e032f51-bdb3-4615-ae3f-22f071d10cd9" xmlns:ns4="52017421-ac7f-43ba-b2c3-12728a8a2f51" targetNamespace="http://schemas.microsoft.com/office/2006/metadata/properties" ma:root="true" ma:fieldsID="2b02539a6399812c57df2ffd6e54e022" ns2:_="" ns3:_="" ns4:_="">
    <xsd:import namespace="832cf50c-50b3-475a-8c23-fbcb6ba3b8be"/>
    <xsd:import namespace="7e032f51-bdb3-4615-ae3f-22f071d10cd9"/>
    <xsd:import namespace="52017421-ac7f-43ba-b2c3-12728a8a2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f50c-50b3-475a-8c23-fbcb6ba3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32f51-bdb3-4615-ae3f-22f071d1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299d4e-43eb-4226-a0a7-5e0059ef26fe}" ma:internalName="TaxCatchAll" ma:showField="CatchAllData" ma:web="7e032f51-bdb3-4615-ae3f-22f071d1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17421-ac7f-43ba-b2c3-12728a8a2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4439C-1DD5-46F8-8292-5A2E3E174E7F}">
  <ds:schemaRefs>
    <ds:schemaRef ds:uri="http://schemas.microsoft.com/office/2006/metadata/properties"/>
    <ds:schemaRef ds:uri="http://schemas.microsoft.com/office/infopath/2007/PartnerControls"/>
    <ds:schemaRef ds:uri="b045eb79-307f-4e5b-badc-15ea7140fb05"/>
    <ds:schemaRef ds:uri="79f57a36-51fc-4240-8ef9-90de4f216042"/>
  </ds:schemaRefs>
</ds:datastoreItem>
</file>

<file path=customXml/itemProps2.xml><?xml version="1.0" encoding="utf-8"?>
<ds:datastoreItem xmlns:ds="http://schemas.openxmlformats.org/officeDocument/2006/customXml" ds:itemID="{91639F37-D03D-457D-8903-D13947174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CE558-3BCB-4592-84B9-461F0B2D02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Aneta Nowicka</dc:creator>
  <keywords/>
  <dc:description/>
  <lastModifiedBy>Aneta Nowicka</lastModifiedBy>
  <revision>4</revision>
  <dcterms:created xsi:type="dcterms:W3CDTF">2024-10-08T09:50:00.0000000Z</dcterms:created>
  <dcterms:modified xsi:type="dcterms:W3CDTF">2024-10-08T14:52:03.8100644Z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0x01010006E384173C2DB74E8F62C030BD32871E</vt:lpwstr>
  </property>
  <property fmtid="{D5CDD505-2E9C-101B-9397-08002B2CF9AE}" pid="3" name="MediaServiceImageTags">
    <vt:lpwstr/>
  </property>
</Properties>
</file>