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E4EEF" w14:textId="77777777" w:rsidR="00E9784A" w:rsidRPr="00E9784A" w:rsidRDefault="00E9784A" w:rsidP="00E9784A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Załącznik nr 3-  projekt umowy</w:t>
      </w:r>
    </w:p>
    <w:p w14:paraId="34071F63" w14:textId="77777777" w:rsidR="00E9784A" w:rsidRPr="00E9784A" w:rsidRDefault="00E9784A" w:rsidP="00E9784A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14:paraId="104BD669" w14:textId="77777777" w:rsidR="00E9784A" w:rsidRPr="00E9784A" w:rsidRDefault="00E9784A" w:rsidP="00E9784A">
      <w:pPr>
        <w:spacing w:after="0" w:line="240" w:lineRule="auto"/>
        <w:ind w:left="5387" w:firstLine="5"/>
        <w:jc w:val="right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............................................................</w:t>
      </w:r>
    </w:p>
    <w:p w14:paraId="486D2B86" w14:textId="77777777" w:rsidR="00E9784A" w:rsidRPr="00E9784A" w:rsidRDefault="00E9784A" w:rsidP="00E9784A">
      <w:pPr>
        <w:spacing w:after="0" w:line="240" w:lineRule="auto"/>
        <w:ind w:left="5387" w:firstLine="5"/>
        <w:jc w:val="center"/>
        <w:rPr>
          <w:rFonts w:ascii="Calibri" w:eastAsia="Times New Roman" w:hAnsi="Calibri" w:cs="Calibri"/>
          <w:i/>
          <w:color w:val="FF0000"/>
          <w:lang w:eastAsia="pl-PL"/>
        </w:rPr>
      </w:pPr>
      <w:r w:rsidRPr="00E9784A">
        <w:rPr>
          <w:rFonts w:ascii="Calibri" w:eastAsia="Times New Roman" w:hAnsi="Calibri" w:cs="Calibri"/>
          <w:i/>
          <w:lang w:eastAsia="pl-PL"/>
        </w:rPr>
        <w:t xml:space="preserve">                                     </w:t>
      </w:r>
      <w:r w:rsidRPr="00E9784A">
        <w:rPr>
          <w:rFonts w:ascii="Calibri" w:eastAsia="Times New Roman" w:hAnsi="Calibri" w:cs="Calibri"/>
          <w:i/>
          <w:lang w:eastAsia="pl-PL"/>
        </w:rPr>
        <w:tab/>
      </w:r>
      <w:r w:rsidRPr="00E9784A">
        <w:rPr>
          <w:rFonts w:ascii="Calibri" w:eastAsia="Times New Roman" w:hAnsi="Calibri" w:cs="Calibri"/>
          <w:i/>
          <w:lang w:eastAsia="pl-PL"/>
        </w:rPr>
        <w:tab/>
      </w:r>
      <w:r w:rsidRPr="00E9784A">
        <w:rPr>
          <w:rFonts w:ascii="Calibri" w:eastAsia="Times New Roman" w:hAnsi="Calibri" w:cs="Calibri"/>
          <w:i/>
          <w:lang w:eastAsia="pl-PL"/>
        </w:rPr>
        <w:tab/>
        <w:t>(podpis)</w:t>
      </w:r>
    </w:p>
    <w:p w14:paraId="1F2B820F" w14:textId="77777777" w:rsidR="00E9784A" w:rsidRPr="00E9784A" w:rsidRDefault="00E9784A" w:rsidP="00E9784A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9784A">
        <w:rPr>
          <w:rFonts w:ascii="Calibri" w:eastAsia="Times New Roman" w:hAnsi="Calibri" w:cs="Calibri"/>
          <w:color w:val="FF0000"/>
          <w:lang w:eastAsia="pl-PL"/>
        </w:rPr>
        <w:tab/>
      </w:r>
    </w:p>
    <w:p w14:paraId="63292CC6" w14:textId="77777777" w:rsidR="00E9784A" w:rsidRPr="00E9784A" w:rsidRDefault="00E9784A" w:rsidP="00E9784A">
      <w:pPr>
        <w:numPr>
          <w:ilvl w:val="4"/>
          <w:numId w:val="1"/>
        </w:numPr>
        <w:tabs>
          <w:tab w:val="left" w:pos="360"/>
        </w:tabs>
        <w:suppressAutoHyphens/>
        <w:spacing w:after="0" w:line="240" w:lineRule="auto"/>
        <w:contextualSpacing/>
        <w:jc w:val="center"/>
        <w:outlineLvl w:val="4"/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pl-PL"/>
        </w:rPr>
      </w:pPr>
      <w:r w:rsidRPr="00E9784A">
        <w:rPr>
          <w:rFonts w:ascii="Calibri" w:eastAsia="Times New Roman" w:hAnsi="Calibri" w:cs="Calibri"/>
          <w:b/>
          <w:bCs/>
          <w:i/>
          <w:iCs/>
          <w:sz w:val="24"/>
          <w:lang w:eastAsia="pl-PL"/>
        </w:rPr>
        <w:t xml:space="preserve">UMOWA NR </w:t>
      </w:r>
    </w:p>
    <w:p w14:paraId="3DA79207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bookmarkStart w:id="0" w:name="_Hlk85614942"/>
      <w:r w:rsidRPr="00E9784A">
        <w:rPr>
          <w:rFonts w:ascii="Calibri" w:eastAsia="Times New Roman" w:hAnsi="Calibri" w:cs="Calibri"/>
          <w:lang w:eastAsia="pl-PL"/>
        </w:rPr>
        <w:t>zawarta dnia …………………… 2024 roku w …………………………… pomiędzy:</w:t>
      </w:r>
    </w:p>
    <w:p w14:paraId="6099F82C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b/>
          <w:lang w:eastAsia="pl-PL"/>
        </w:rPr>
      </w:pPr>
      <w:bookmarkStart w:id="1" w:name="_Hlk85615189"/>
      <w:r w:rsidRPr="00E9784A">
        <w:rPr>
          <w:rFonts w:ascii="Calibri" w:eastAsia="Times New Roman" w:hAnsi="Calibri" w:cs="Calibri"/>
          <w:b/>
          <w:lang w:eastAsia="pl-PL"/>
        </w:rPr>
        <w:t xml:space="preserve">Gminą  …………………….. </w:t>
      </w:r>
      <w:r w:rsidRPr="00E9784A">
        <w:rPr>
          <w:rFonts w:ascii="Calibri" w:eastAsia="Times New Roman" w:hAnsi="Calibri" w:cs="Calibri"/>
          <w:lang w:eastAsia="pl-PL"/>
        </w:rPr>
        <w:t>, w imieniu którego działa:</w:t>
      </w:r>
    </w:p>
    <w:p w14:paraId="0DD2A3D4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…………………….. – Burmistrz Miasta ……………………</w:t>
      </w:r>
    </w:p>
    <w:p w14:paraId="64E3A872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zwaną dalej </w:t>
      </w:r>
      <w:r w:rsidRPr="00E9784A">
        <w:rPr>
          <w:rFonts w:ascii="Calibri" w:eastAsia="Times New Roman" w:hAnsi="Calibri" w:cs="Calibri"/>
          <w:b/>
          <w:lang w:eastAsia="pl-PL"/>
        </w:rPr>
        <w:t>Zamawiającym</w:t>
      </w:r>
      <w:r w:rsidRPr="00E9784A">
        <w:rPr>
          <w:rFonts w:ascii="Calibri" w:eastAsia="Times New Roman" w:hAnsi="Calibri" w:cs="Calibri"/>
          <w:lang w:eastAsia="pl-PL"/>
        </w:rPr>
        <w:t>,</w:t>
      </w:r>
    </w:p>
    <w:p w14:paraId="0CC2129B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przy kontrasygnacie Skarbnika –</w:t>
      </w:r>
      <w:r w:rsidRPr="00E978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784A">
        <w:rPr>
          <w:rFonts w:ascii="Calibri" w:eastAsia="Times New Roman" w:hAnsi="Calibri" w:cs="Calibri"/>
          <w:lang w:eastAsia="pl-PL"/>
        </w:rPr>
        <w:t>………………… ,</w:t>
      </w:r>
    </w:p>
    <w:p w14:paraId="0C507B16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a</w:t>
      </w:r>
    </w:p>
    <w:bookmarkEnd w:id="1"/>
    <w:p w14:paraId="068EA601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b/>
          <w:lang w:eastAsia="pl-PL"/>
        </w:rPr>
        <w:t xml:space="preserve">…………………………….., ul. ……………………………, zarejestrowana w KRS/CEIDG pod nr ……………………., NIP  …………..; REGON ………………, </w:t>
      </w:r>
      <w:r w:rsidRPr="00E9784A">
        <w:rPr>
          <w:rFonts w:ascii="Calibri" w:eastAsia="Times New Roman" w:hAnsi="Calibri" w:cs="Calibri"/>
          <w:lang w:eastAsia="pl-PL"/>
        </w:rPr>
        <w:t>reprezentowanym przez</w:t>
      </w:r>
    </w:p>
    <w:p w14:paraId="298331E2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b/>
          <w:lang w:eastAsia="pl-PL"/>
        </w:rPr>
        <w:t>………………………….</w:t>
      </w:r>
    </w:p>
    <w:p w14:paraId="291D6373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zwanym dalej Wykonawcą </w:t>
      </w:r>
    </w:p>
    <w:bookmarkEnd w:id="0"/>
    <w:p w14:paraId="677CFD07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</w:p>
    <w:p w14:paraId="4103F5F8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W wyniki przeprowadzonego zapytania ofertowego, została zawarta umowa o następującej treści: </w:t>
      </w:r>
    </w:p>
    <w:p w14:paraId="500011AC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DB2C083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9030F0" w14:textId="77777777" w:rsidR="00E9784A" w:rsidRPr="00E9784A" w:rsidRDefault="00E9784A" w:rsidP="00E9784A">
      <w:pPr>
        <w:spacing w:after="0"/>
        <w:ind w:left="284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E9784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§1</w:t>
      </w:r>
    </w:p>
    <w:p w14:paraId="5FB24EBD" w14:textId="77777777" w:rsidR="00E9784A" w:rsidRPr="00E9784A" w:rsidRDefault="00E9784A" w:rsidP="00E9784A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Zamawiający zleca a Wykonawca przyjmuje do realizacji przedmiot umowy</w:t>
      </w:r>
      <w:r w:rsidRPr="00E9784A">
        <w:rPr>
          <w:rFonts w:ascii="Calibri" w:eastAsia="Times New Roman" w:hAnsi="Calibri" w:cs="Calibri"/>
          <w:bCs/>
          <w:lang w:eastAsia="pl-PL"/>
        </w:rPr>
        <w:t xml:space="preserve"> pod nazwą: Realizacja szkoleń  dla nauczycieli  w ramach projektu pt. „Rozwój przedszkolaków z sześciu przedszkoli w Gminie Lwówek” w podziale na części, współfinansowanego w ramach Programu Regionalnego  Fundusze Europejskie dla Wielkopolski 2021 - 2027.  Wykonawca zrealizuje następujące szkolenia:</w:t>
      </w:r>
    </w:p>
    <w:p w14:paraId="5683838C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/>
          <w:bCs/>
          <w:lang w:eastAsia="pl-PL"/>
        </w:rPr>
      </w:pPr>
      <w:r w:rsidRPr="00E9784A">
        <w:rPr>
          <w:rFonts w:ascii="Calibri" w:eastAsia="Times New Roman" w:hAnsi="Calibri" w:cs="Calibri"/>
          <w:b/>
          <w:bCs/>
          <w:lang w:eastAsia="pl-PL"/>
        </w:rPr>
        <w:t xml:space="preserve">Zadanie: Szkolenia  dla nauczycieli z Przedszkola w Lwówku*:     </w:t>
      </w:r>
    </w:p>
    <w:p w14:paraId="0E5A785D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 1.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 Szkolenie AAC - Komunikacja alternatywna i wspomagająca, 10 nauczycieli, 30 godz., </w:t>
      </w:r>
    </w:p>
    <w:p w14:paraId="3FC84DD8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 2.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Szkolenie - Diagnoza, terapia osób z Autyzmem, 10 nauczycieli, 10 godz., </w:t>
      </w:r>
    </w:p>
    <w:p w14:paraId="025F2AF1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 3.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Warsztaty szkoleniowe - Pedagogika zabawy w edukacji przyrodniczej, 1 gr, 10 nauczycieli, 10 godz., </w:t>
      </w:r>
    </w:p>
    <w:p w14:paraId="17FF205E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 4.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Warsztaty - Tańce, zabawy językowe i plastyczne, 1 gr 10 godz., 12 nauczycieli, </w:t>
      </w:r>
    </w:p>
    <w:p w14:paraId="31896E33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 5.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Metody terapeutyczne w pracy nauczyciela przedszkola, 1 gr 5 godz., 12 nauczycieli, </w:t>
      </w:r>
    </w:p>
    <w:p w14:paraId="00555FEA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 6.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Warsztaty przygotowujące do prowadzenia zajęć kompensacyjno- korygujących, 1 gr 10 godz., 12 nauczycieli, </w:t>
      </w:r>
    </w:p>
    <w:p w14:paraId="664D4F20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 7.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 Kodowanie w edukacji przedszkolnej 1 gr 10 godz., 12 nauczycieli, </w:t>
      </w:r>
    </w:p>
    <w:p w14:paraId="3EE16488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</w:p>
    <w:p w14:paraId="67DA7877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/>
          <w:bCs/>
          <w:lang w:eastAsia="pl-PL"/>
        </w:rPr>
      </w:pPr>
      <w:r w:rsidRPr="00E9784A">
        <w:rPr>
          <w:rFonts w:ascii="Calibri" w:eastAsia="Times New Roman" w:hAnsi="Calibri" w:cs="Calibri"/>
          <w:b/>
          <w:bCs/>
          <w:lang w:eastAsia="pl-PL"/>
        </w:rPr>
        <w:t xml:space="preserve">  Zadanie:  Szkolenia dla nauczycieli z Przedszkola w Brodach:    </w:t>
      </w:r>
    </w:p>
    <w:p w14:paraId="434C5CE0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 8.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Szkolenie Pedagogika specjalna,, 1 nauczyciel, 10 godz., </w:t>
      </w:r>
    </w:p>
    <w:p w14:paraId="6393C993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 9.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Szkolenie Kodowanie na dywanie, 1 gr, 2 nauczycieli 10 godz., </w:t>
      </w:r>
    </w:p>
    <w:p w14:paraId="37A90231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 10.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Szkolenie Monitor interaktywny w pracy w grupie przedszkolnej, 1 gr, 2 nauczycieli 10 godz., </w:t>
      </w:r>
    </w:p>
    <w:p w14:paraId="69C5D9F4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</w:p>
    <w:p w14:paraId="664762C5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/>
          <w:bCs/>
          <w:lang w:eastAsia="pl-PL"/>
        </w:rPr>
      </w:pPr>
      <w:r w:rsidRPr="00E9784A">
        <w:rPr>
          <w:rFonts w:ascii="Calibri" w:eastAsia="Times New Roman" w:hAnsi="Calibri" w:cs="Calibri"/>
          <w:b/>
          <w:bCs/>
          <w:lang w:eastAsia="pl-PL"/>
        </w:rPr>
        <w:lastRenderedPageBreak/>
        <w:t xml:space="preserve">Zadanie:  Szkolenia i studia podyplomowe dla nauczycieli z Przedszkola „Krystynka” w </w:t>
      </w:r>
      <w:proofErr w:type="spellStart"/>
      <w:r w:rsidRPr="00E9784A">
        <w:rPr>
          <w:rFonts w:ascii="Calibri" w:eastAsia="Times New Roman" w:hAnsi="Calibri" w:cs="Calibri"/>
          <w:b/>
          <w:bCs/>
          <w:lang w:eastAsia="pl-PL"/>
        </w:rPr>
        <w:t>ZSPiP</w:t>
      </w:r>
      <w:proofErr w:type="spellEnd"/>
      <w:r w:rsidRPr="00E9784A">
        <w:rPr>
          <w:rFonts w:ascii="Calibri" w:eastAsia="Times New Roman" w:hAnsi="Calibri" w:cs="Calibri"/>
          <w:b/>
          <w:bCs/>
          <w:lang w:eastAsia="pl-PL"/>
        </w:rPr>
        <w:t xml:space="preserve"> w Chmielinku     </w:t>
      </w:r>
    </w:p>
    <w:p w14:paraId="5BA50671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 11.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 Szkolenie "Edukacja STEAM w przedszkolu", 2 nauczycieli, 20 godz., </w:t>
      </w:r>
    </w:p>
    <w:p w14:paraId="64F505F3" w14:textId="77777777" w:rsidR="00E9784A" w:rsidRPr="00E9784A" w:rsidRDefault="00754AFE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 xml:space="preserve">Część: </w:t>
      </w:r>
      <w:r w:rsidR="00E9784A" w:rsidRPr="00E9784A">
        <w:rPr>
          <w:rFonts w:ascii="Calibri" w:eastAsia="Times New Roman" w:hAnsi="Calibri" w:cs="Calibri"/>
          <w:bCs/>
          <w:lang w:eastAsia="pl-PL"/>
        </w:rPr>
        <w:t>12.</w:t>
      </w:r>
      <w:r>
        <w:rPr>
          <w:rFonts w:ascii="Calibri" w:eastAsia="Times New Roman" w:hAnsi="Calibri" w:cs="Calibri"/>
          <w:bCs/>
          <w:lang w:eastAsia="pl-PL"/>
        </w:rPr>
        <w:t xml:space="preserve"> </w:t>
      </w:r>
      <w:r w:rsidR="00E9784A" w:rsidRPr="00E9784A">
        <w:rPr>
          <w:rFonts w:ascii="Calibri" w:eastAsia="Times New Roman" w:hAnsi="Calibri" w:cs="Calibri"/>
          <w:bCs/>
          <w:lang w:eastAsia="pl-PL"/>
        </w:rPr>
        <w:t xml:space="preserve">Szkolenie - Dziecko w przedszkolu - ruszajmy się razem", 3 nauczycieli (2K,1M), 7 godz., </w:t>
      </w:r>
    </w:p>
    <w:p w14:paraId="26F22082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 xml:space="preserve">Część:  13. Kurs - Zabawa w teatr, 2 nauczycieli (2K), 5 godz., </w:t>
      </w:r>
    </w:p>
    <w:p w14:paraId="31D5DDEA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 xml:space="preserve">Część:  14. Szkolenie - Zajęcia umuzykalniające w przedszkolu, 2 nauczycieli (2K), 5 godz., </w:t>
      </w:r>
    </w:p>
    <w:p w14:paraId="74AF26CE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</w:p>
    <w:p w14:paraId="7E70B401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/>
          <w:bCs/>
          <w:lang w:eastAsia="pl-PL"/>
        </w:rPr>
      </w:pPr>
      <w:r w:rsidRPr="00E9784A">
        <w:rPr>
          <w:rFonts w:ascii="Calibri" w:eastAsia="Times New Roman" w:hAnsi="Calibri" w:cs="Calibri"/>
          <w:b/>
          <w:bCs/>
          <w:lang w:eastAsia="pl-PL"/>
        </w:rPr>
        <w:t xml:space="preserve">Zadanie: Szkolenia i studia podyplomowe dla nauczycieli z Przedszkola w Pakosławiu  </w:t>
      </w:r>
    </w:p>
    <w:p w14:paraId="44B67E47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 15.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 Szkolenie - Program Apteczka Pierwszej Pomocy Emocjonalnej - 4 osoby ( kobiety ) - 14 godzinne </w:t>
      </w:r>
    </w:p>
    <w:p w14:paraId="281743A2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</w:t>
      </w:r>
      <w:r w:rsidR="00754AFE">
        <w:rPr>
          <w:rFonts w:ascii="Calibri" w:eastAsia="Times New Roman" w:hAnsi="Calibri" w:cs="Calibri"/>
          <w:bCs/>
          <w:lang w:eastAsia="pl-PL"/>
        </w:rPr>
        <w:t xml:space="preserve"> </w:t>
      </w:r>
      <w:r w:rsidRPr="00E9784A">
        <w:rPr>
          <w:rFonts w:ascii="Calibri" w:eastAsia="Times New Roman" w:hAnsi="Calibri" w:cs="Calibri"/>
          <w:bCs/>
          <w:lang w:eastAsia="pl-PL"/>
        </w:rPr>
        <w:t>16.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Szkolenie - Program Strażnicy Uśmiechu - 4 nauczycieli ( K ) - 16 godzinne szkolenie </w:t>
      </w:r>
    </w:p>
    <w:p w14:paraId="1F8A6F87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</w:p>
    <w:p w14:paraId="1CE54112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/>
          <w:bCs/>
          <w:lang w:eastAsia="pl-PL"/>
        </w:rPr>
      </w:pPr>
      <w:r w:rsidRPr="00E9784A">
        <w:rPr>
          <w:rFonts w:ascii="Calibri" w:eastAsia="Times New Roman" w:hAnsi="Calibri" w:cs="Calibri"/>
          <w:b/>
          <w:bCs/>
          <w:lang w:eastAsia="pl-PL"/>
        </w:rPr>
        <w:t xml:space="preserve">Zadanie:  Szkolenia i studia podyplomowe dla nauczycieli z Przedszkola w </w:t>
      </w:r>
      <w:proofErr w:type="spellStart"/>
      <w:r w:rsidRPr="00E9784A">
        <w:rPr>
          <w:rFonts w:ascii="Calibri" w:eastAsia="Times New Roman" w:hAnsi="Calibri" w:cs="Calibri"/>
          <w:b/>
          <w:bCs/>
          <w:lang w:eastAsia="pl-PL"/>
        </w:rPr>
        <w:t>Posadowie</w:t>
      </w:r>
      <w:proofErr w:type="spellEnd"/>
      <w:r w:rsidRPr="00E9784A">
        <w:rPr>
          <w:rFonts w:ascii="Calibri" w:eastAsia="Times New Roman" w:hAnsi="Calibri" w:cs="Calibri"/>
          <w:b/>
          <w:bCs/>
          <w:lang w:eastAsia="pl-PL"/>
        </w:rPr>
        <w:t xml:space="preserve">   </w:t>
      </w:r>
    </w:p>
    <w:p w14:paraId="21FE1DC4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 17.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Szkolenie Kodowanie na dywanie w edukacji przedszkolnej 1 gr 5 godz., 7 nauczycieli, </w:t>
      </w:r>
    </w:p>
    <w:p w14:paraId="2CC8B3F5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 18.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Szkolenie Monitor interaktywny w pracy w grupie przedszkolnej ,1 gr 5 godz., 7 nauczycieli, </w:t>
      </w:r>
    </w:p>
    <w:p w14:paraId="2AAC89FC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</w:t>
      </w:r>
      <w:r w:rsidR="00754AFE">
        <w:rPr>
          <w:rFonts w:ascii="Calibri" w:eastAsia="Times New Roman" w:hAnsi="Calibri" w:cs="Calibri"/>
          <w:bCs/>
          <w:lang w:eastAsia="pl-PL"/>
        </w:rPr>
        <w:t xml:space="preserve"> </w:t>
      </w:r>
      <w:r w:rsidRPr="00E9784A">
        <w:rPr>
          <w:rFonts w:ascii="Calibri" w:eastAsia="Times New Roman" w:hAnsi="Calibri" w:cs="Calibri"/>
          <w:bCs/>
          <w:lang w:eastAsia="pl-PL"/>
        </w:rPr>
        <w:t>19.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Szkolenie "Edukacja STEAM w przedszkolu",1 gr 5 godz., 7 nauczycieli, </w:t>
      </w:r>
    </w:p>
    <w:p w14:paraId="38364311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</w:t>
      </w:r>
      <w:r w:rsidR="00754AFE">
        <w:rPr>
          <w:rFonts w:ascii="Calibri" w:eastAsia="Times New Roman" w:hAnsi="Calibri" w:cs="Calibri"/>
          <w:bCs/>
          <w:lang w:eastAsia="pl-PL"/>
        </w:rPr>
        <w:t xml:space="preserve"> </w:t>
      </w:r>
      <w:r w:rsidRPr="00E9784A">
        <w:rPr>
          <w:rFonts w:ascii="Calibri" w:eastAsia="Times New Roman" w:hAnsi="Calibri" w:cs="Calibri"/>
          <w:bCs/>
          <w:lang w:eastAsia="pl-PL"/>
        </w:rPr>
        <w:t>20.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SZKOLENIE realizacja zajęć metodą </w:t>
      </w:r>
      <w:proofErr w:type="spellStart"/>
      <w:r w:rsidRPr="00E9784A">
        <w:rPr>
          <w:rFonts w:ascii="Calibri" w:eastAsia="Times New Roman" w:hAnsi="Calibri" w:cs="Calibri"/>
          <w:bCs/>
          <w:lang w:eastAsia="pl-PL"/>
        </w:rPr>
        <w:t>Tomatisa</w:t>
      </w:r>
      <w:proofErr w:type="spellEnd"/>
      <w:r w:rsidRPr="00E9784A">
        <w:rPr>
          <w:rFonts w:ascii="Calibri" w:eastAsia="Times New Roman" w:hAnsi="Calibri" w:cs="Calibri"/>
          <w:bCs/>
          <w:lang w:eastAsia="pl-PL"/>
        </w:rPr>
        <w:t xml:space="preserve">, ,2 nauczycieli, 24 godz., </w:t>
      </w:r>
    </w:p>
    <w:p w14:paraId="14B7B7B3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</w:t>
      </w:r>
      <w:r w:rsidR="00754AFE">
        <w:rPr>
          <w:rFonts w:ascii="Calibri" w:eastAsia="Times New Roman" w:hAnsi="Calibri" w:cs="Calibri"/>
          <w:bCs/>
          <w:lang w:eastAsia="pl-PL"/>
        </w:rPr>
        <w:t xml:space="preserve"> </w:t>
      </w:r>
      <w:r w:rsidRPr="00E9784A">
        <w:rPr>
          <w:rFonts w:ascii="Calibri" w:eastAsia="Times New Roman" w:hAnsi="Calibri" w:cs="Calibri"/>
          <w:bCs/>
          <w:lang w:eastAsia="pl-PL"/>
        </w:rPr>
        <w:t>21.</w:t>
      </w:r>
      <w:r w:rsidRPr="00E9784A">
        <w:rPr>
          <w:rFonts w:ascii="Calibri" w:eastAsia="Times New Roman" w:hAnsi="Calibri" w:cs="Calibri"/>
          <w:bCs/>
          <w:lang w:eastAsia="pl-PL"/>
        </w:rPr>
        <w:tab/>
        <w:t>Trening umiejętności personalnych, 1 osoba 20godz,</w:t>
      </w:r>
    </w:p>
    <w:p w14:paraId="670EFD4E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</w:t>
      </w:r>
      <w:r w:rsidR="00754AFE">
        <w:rPr>
          <w:rFonts w:ascii="Calibri" w:eastAsia="Times New Roman" w:hAnsi="Calibri" w:cs="Calibri"/>
          <w:bCs/>
          <w:lang w:eastAsia="pl-PL"/>
        </w:rPr>
        <w:t xml:space="preserve"> </w:t>
      </w:r>
      <w:r w:rsidRPr="00E9784A">
        <w:rPr>
          <w:rFonts w:ascii="Calibri" w:eastAsia="Times New Roman" w:hAnsi="Calibri" w:cs="Calibri"/>
          <w:bCs/>
          <w:lang w:eastAsia="pl-PL"/>
        </w:rPr>
        <w:t>22.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Szkolenie Apteczka Pierwszej Pomocy Emocjonalnej, 14 godz., 4 os., </w:t>
      </w:r>
    </w:p>
    <w:p w14:paraId="45188AC7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</w:p>
    <w:p w14:paraId="5990CE48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/>
          <w:bCs/>
          <w:lang w:eastAsia="pl-PL"/>
        </w:rPr>
      </w:pPr>
      <w:r w:rsidRPr="00E9784A">
        <w:rPr>
          <w:rFonts w:ascii="Calibri" w:eastAsia="Times New Roman" w:hAnsi="Calibri" w:cs="Calibri"/>
          <w:b/>
          <w:bCs/>
          <w:lang w:eastAsia="pl-PL"/>
        </w:rPr>
        <w:t xml:space="preserve">Zadanie: Szkolenia i studia podyplomowe dla nauczycieli z Przedszkola w Zębowie    </w:t>
      </w:r>
    </w:p>
    <w:p w14:paraId="23467FC4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</w:t>
      </w:r>
      <w:r w:rsidR="00754AFE">
        <w:rPr>
          <w:rFonts w:ascii="Calibri" w:eastAsia="Times New Roman" w:hAnsi="Calibri" w:cs="Calibri"/>
          <w:bCs/>
          <w:lang w:eastAsia="pl-PL"/>
        </w:rPr>
        <w:t xml:space="preserve"> </w:t>
      </w:r>
      <w:r w:rsidRPr="00E9784A">
        <w:rPr>
          <w:rFonts w:ascii="Calibri" w:eastAsia="Times New Roman" w:hAnsi="Calibri" w:cs="Calibri"/>
          <w:bCs/>
          <w:lang w:eastAsia="pl-PL"/>
        </w:rPr>
        <w:t>23.</w:t>
      </w:r>
      <w:r w:rsidRPr="00E9784A">
        <w:rPr>
          <w:rFonts w:ascii="Calibri" w:eastAsia="Times New Roman" w:hAnsi="Calibri" w:cs="Calibri"/>
          <w:bCs/>
          <w:lang w:eastAsia="pl-PL"/>
        </w:rPr>
        <w:tab/>
        <w:t xml:space="preserve">Praca z dziećmi ze spektrum Autyzmu i zespołem Aspergera szkolenie, 2 nauczycieli, 45 godz., </w:t>
      </w:r>
    </w:p>
    <w:p w14:paraId="62A05359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Część:</w:t>
      </w:r>
      <w:r w:rsidR="00754AFE">
        <w:rPr>
          <w:rFonts w:ascii="Calibri" w:eastAsia="Times New Roman" w:hAnsi="Calibri" w:cs="Calibri"/>
          <w:bCs/>
          <w:lang w:eastAsia="pl-PL"/>
        </w:rPr>
        <w:t xml:space="preserve"> </w:t>
      </w:r>
      <w:r w:rsidRPr="00E9784A">
        <w:rPr>
          <w:rFonts w:ascii="Calibri" w:eastAsia="Times New Roman" w:hAnsi="Calibri" w:cs="Calibri"/>
          <w:bCs/>
          <w:lang w:eastAsia="pl-PL"/>
        </w:rPr>
        <w:t>24.</w:t>
      </w:r>
      <w:r w:rsidRPr="00E9784A">
        <w:rPr>
          <w:rFonts w:ascii="Calibri" w:eastAsia="Times New Roman" w:hAnsi="Calibri" w:cs="Calibri"/>
          <w:bCs/>
          <w:lang w:eastAsia="pl-PL"/>
        </w:rPr>
        <w:tab/>
        <w:t>Warsztaty muzyczno-rytmiczne,1 gr, 4 nauczycieli, 3 godz.</w:t>
      </w:r>
    </w:p>
    <w:p w14:paraId="3BAA72AC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>*niepotrzebne usunąć.</w:t>
      </w:r>
    </w:p>
    <w:p w14:paraId="14FDF532" w14:textId="77777777" w:rsidR="00E9784A" w:rsidRPr="005E33FB" w:rsidRDefault="00E9784A" w:rsidP="00E9784A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5E33FB">
        <w:rPr>
          <w:rFonts w:ascii="Calibri" w:eastAsia="Times New Roman" w:hAnsi="Calibri" w:cs="Calibri"/>
          <w:lang w:eastAsia="pl-PL"/>
        </w:rPr>
        <w:t xml:space="preserve">Realizacja umowy nastąpi od dnia jej podpisania do dnia …………………... </w:t>
      </w:r>
    </w:p>
    <w:p w14:paraId="6DB4484B" w14:textId="77777777" w:rsidR="00E9784A" w:rsidRPr="00E9784A" w:rsidRDefault="00E9784A" w:rsidP="00E9784A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Wykonawca zobowiązany jest do przedstawienia Zamawiającemu, w terminie 7 dni od daty podpisania umowy: programu szkoleń, projektu harmonogramu szkoleń oraz formy szkoleń, a Zamawiający zobowiązuje się do jego akceptacji lub też zgłoszenia ew</w:t>
      </w:r>
      <w:r w:rsidR="00754AFE">
        <w:rPr>
          <w:rFonts w:ascii="Calibri" w:eastAsia="Times New Roman" w:hAnsi="Calibri" w:cs="Calibri"/>
          <w:lang w:eastAsia="pl-PL"/>
        </w:rPr>
        <w:t>entualnych poprawek w terminie 5</w:t>
      </w:r>
      <w:r w:rsidRPr="00E9784A">
        <w:rPr>
          <w:rFonts w:ascii="Calibri" w:eastAsia="Times New Roman" w:hAnsi="Calibri" w:cs="Calibri"/>
          <w:lang w:eastAsia="pl-PL"/>
        </w:rPr>
        <w:t xml:space="preserve"> dni od daty otrzymania propozycji Wykonawcy. </w:t>
      </w:r>
    </w:p>
    <w:p w14:paraId="384649E0" w14:textId="77777777" w:rsidR="00E9784A" w:rsidRPr="00E9784A" w:rsidRDefault="00E9784A" w:rsidP="00E9784A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W przypadku niemożności odbycia szkolenia w planowanym w harmonogramie terminie </w:t>
      </w:r>
      <w:r w:rsidRPr="00E9784A">
        <w:rPr>
          <w:rFonts w:ascii="Calibri" w:eastAsia="Times New Roman" w:hAnsi="Calibri" w:cs="Calibri"/>
          <w:lang w:eastAsia="pl-PL"/>
        </w:rPr>
        <w:br/>
        <w:t>z przyczyn niezależnych od Wykonawcy, strony ustalą inny termin dogodny dla Zamawiającego.</w:t>
      </w:r>
    </w:p>
    <w:p w14:paraId="7B8CEE1D" w14:textId="77777777" w:rsidR="00E9784A" w:rsidRPr="00E9784A" w:rsidRDefault="00E9784A" w:rsidP="00E9784A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W przypadku niemożności odbycia szkolenia dla ponad połowy szkolonej grupy w planowanym w harmonogramie terminie z powodu sytuacji epidemicznej, strony ustalą inny termin dogodny dla Zamawiającego.</w:t>
      </w:r>
    </w:p>
    <w:p w14:paraId="6897C345" w14:textId="77777777" w:rsidR="00E9784A" w:rsidRPr="00E9784A" w:rsidRDefault="00E9784A" w:rsidP="00E9784A">
      <w:pPr>
        <w:spacing w:after="0"/>
        <w:ind w:left="7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2B2E45" w14:textId="77777777" w:rsidR="00E9784A" w:rsidRPr="00E9784A" w:rsidRDefault="00E9784A" w:rsidP="00E9784A">
      <w:pPr>
        <w:spacing w:after="0"/>
        <w:ind w:left="284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E9784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§2</w:t>
      </w:r>
    </w:p>
    <w:p w14:paraId="109ADEBE" w14:textId="77777777" w:rsidR="00E9784A" w:rsidRPr="00E9784A" w:rsidRDefault="00E9784A" w:rsidP="00E9784A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Wykonawca, w ramach przedmiotu umowy, o którym mowa w § 1, zrealizuje szkolenia dla nauczycieli uczestniczących w projekcie w jednej z następujących form:</w:t>
      </w:r>
      <w:r w:rsidRPr="00E978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5FD20D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9784A">
        <w:rPr>
          <w:rFonts w:ascii="Calibri" w:eastAsia="Times New Roman" w:hAnsi="Calibri" w:cs="Calibri"/>
          <w:lang w:eastAsia="pl-PL"/>
        </w:rPr>
        <w:t>w siedzibie Zamawiającego, lub</w:t>
      </w:r>
    </w:p>
    <w:p w14:paraId="170A0AF3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9784A">
        <w:rPr>
          <w:rFonts w:ascii="Calibri" w:eastAsia="Times New Roman" w:hAnsi="Calibri" w:cs="Calibri"/>
          <w:lang w:eastAsia="pl-PL"/>
        </w:rPr>
        <w:t xml:space="preserve"> zdalnie, lub </w:t>
      </w:r>
    </w:p>
    <w:p w14:paraId="7752D807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9784A">
        <w:rPr>
          <w:rFonts w:ascii="Calibri" w:eastAsia="Times New Roman" w:hAnsi="Calibri" w:cs="Calibri"/>
          <w:lang w:eastAsia="pl-PL"/>
        </w:rPr>
        <w:t xml:space="preserve">  hybrydowo, lub </w:t>
      </w:r>
    </w:p>
    <w:p w14:paraId="403676E2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9784A">
        <w:rPr>
          <w:rFonts w:ascii="Calibri" w:eastAsia="Times New Roman" w:hAnsi="Calibri" w:cs="Calibri"/>
          <w:lang w:eastAsia="pl-PL"/>
        </w:rPr>
        <w:t xml:space="preserve"> albo za zgodą osób</w:t>
      </w:r>
      <w:r w:rsidR="00754AFE">
        <w:rPr>
          <w:rFonts w:ascii="Calibri" w:eastAsia="Times New Roman" w:hAnsi="Calibri" w:cs="Calibri"/>
          <w:lang w:eastAsia="pl-PL"/>
        </w:rPr>
        <w:t xml:space="preserve"> – uczestników szkolenia, </w:t>
      </w:r>
      <w:r w:rsidRPr="00E9784A">
        <w:rPr>
          <w:rFonts w:ascii="Calibri" w:eastAsia="Times New Roman" w:hAnsi="Calibri" w:cs="Calibri"/>
          <w:lang w:eastAsia="pl-PL"/>
        </w:rPr>
        <w:t xml:space="preserve"> w innych miejscach.</w:t>
      </w:r>
    </w:p>
    <w:p w14:paraId="047B9D23" w14:textId="77777777" w:rsidR="00E9784A" w:rsidRPr="00E9784A" w:rsidRDefault="00E9784A" w:rsidP="00E9784A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lastRenderedPageBreak/>
        <w:t xml:space="preserve"> Zmiana  formy szkolenia  wymaga zgody Zamawiającego. W takiej sytuacji wykonawca przedstawi niezwłocznie zaktualizowany harmonogram szkoleń. </w:t>
      </w:r>
    </w:p>
    <w:p w14:paraId="154803CF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</w:p>
    <w:p w14:paraId="06C6E99B" w14:textId="77777777" w:rsidR="00E9784A" w:rsidRPr="00E9784A" w:rsidRDefault="00E9784A" w:rsidP="00E9784A">
      <w:pPr>
        <w:spacing w:after="0"/>
        <w:ind w:left="284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E9784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§3</w:t>
      </w:r>
    </w:p>
    <w:p w14:paraId="17FC84C7" w14:textId="77777777" w:rsidR="00E9784A" w:rsidRPr="00E9784A" w:rsidRDefault="00E9784A" w:rsidP="00E9784A">
      <w:pPr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W ramach realizacji przedmiotu umowy Wykonawca zobowiązany jest do uwzględniania wszystkich czynności niezbędnych do jej prawidłowego wykonania, w tym w szczególności: </w:t>
      </w:r>
    </w:p>
    <w:p w14:paraId="4D7E72E0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a) Przygotowanie programów szkoleń, </w:t>
      </w:r>
    </w:p>
    <w:p w14:paraId="0709D824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b) Przeprowadzenie szkolenia;</w:t>
      </w:r>
    </w:p>
    <w:p w14:paraId="1FB58B9C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 c) Zapewnienie ćwiczeń lub materiałów pomocniczych uczestnikom szkolenia w języku polskim;</w:t>
      </w:r>
    </w:p>
    <w:p w14:paraId="12B9B1CC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 d) Przekazanie nieodpłatnie każdemu uczestnikowi szkolenia osobno zestawu materiałów szkoleniowych w postaci elektronicznej lub innej formie (jeżeli jest to niezbędne do zrealizowania szkolenia);</w:t>
      </w:r>
    </w:p>
    <w:p w14:paraId="78E69594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 e) Zapewnienie sprzętu audio/video niezbędnego do zabezpieczenia szkolenia- w przypadku szkoleń stacjonarnych;</w:t>
      </w:r>
    </w:p>
    <w:p w14:paraId="410550FE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 f) Wystawienie certyfikatu/zaświadczenia o ukończeniu szkolenia d</w:t>
      </w:r>
      <w:r w:rsidR="00754AFE">
        <w:rPr>
          <w:rFonts w:ascii="Calibri" w:eastAsia="Times New Roman" w:hAnsi="Calibri" w:cs="Calibri"/>
          <w:lang w:eastAsia="pl-PL"/>
        </w:rPr>
        <w:t>la każdego uczestnika szkolenia;</w:t>
      </w:r>
    </w:p>
    <w:p w14:paraId="0400EE6D" w14:textId="77777777" w:rsidR="00E9784A" w:rsidRPr="00E9784A" w:rsidRDefault="00754AFE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g) Prowadzenie list obecności;</w:t>
      </w:r>
    </w:p>
    <w:p w14:paraId="32C79062" w14:textId="77777777" w:rsidR="00E9784A" w:rsidRPr="00E9784A" w:rsidRDefault="00E9784A" w:rsidP="00E9784A">
      <w:pPr>
        <w:suppressAutoHyphens/>
        <w:overflowPunct w:val="0"/>
        <w:autoSpaceDE w:val="0"/>
        <w:spacing w:after="0"/>
        <w:ind w:left="36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h) Przeprowadzenie testów początkowych i końcowych lub diagnoz początkowych i końcowych.</w:t>
      </w:r>
    </w:p>
    <w:p w14:paraId="2CFACFB4" w14:textId="77777777" w:rsidR="00E9784A" w:rsidRPr="00E9784A" w:rsidRDefault="00E9784A" w:rsidP="00E9784A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Wykonawca zobowiązuje się do bezwzględnego zachowania w poufności i nieujawniania informacji uzyskanych w związku z wykonywaniem umowy, także po zakończeniu jej realizacji. Obowiązek ten nie dotyczy informacji, co do których Zamawiający ma nałożony ustawowy obowiązek publikacji lub które stanowią informacje jawne, publiczne, opublikowane przez Zamawiającego.</w:t>
      </w:r>
    </w:p>
    <w:p w14:paraId="2CFEE689" w14:textId="77777777" w:rsidR="00E9784A" w:rsidRPr="00E9784A" w:rsidRDefault="00E9784A" w:rsidP="00E9784A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Wykonawca jest odpowiedzialny względem Zamawiającego za wszelkie wady prawne przedmiotu Umowy, w tym również za ewentualne roszczenia osób trzecich wynikające z naruszenia praw własności intelektualnej lub przemysłowej, w tym praw autorskich, patentów, praw ochronnych na znaki towarowe oraz praw z rejestracji na wzory użytkowe i przemysłowe. </w:t>
      </w:r>
    </w:p>
    <w:p w14:paraId="49DEEDCF" w14:textId="77777777" w:rsidR="00E9784A" w:rsidRPr="00E9784A" w:rsidRDefault="00E9784A" w:rsidP="00E9784A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Wykonawca oświadcza, że wszelkie utwory w rozumieniu ustawy z dnia 4 lutego 1994 roku o prawie autorskim i prawach pokrewnych (</w:t>
      </w:r>
      <w:proofErr w:type="spellStart"/>
      <w:r w:rsidRPr="00E9784A">
        <w:rPr>
          <w:rFonts w:ascii="Calibri" w:eastAsia="Times New Roman" w:hAnsi="Calibri" w:cs="Calibri"/>
          <w:lang w:eastAsia="pl-PL"/>
        </w:rPr>
        <w:t>t.j</w:t>
      </w:r>
      <w:proofErr w:type="spellEnd"/>
      <w:r w:rsidRPr="00E9784A">
        <w:rPr>
          <w:rFonts w:ascii="Calibri" w:eastAsia="Times New Roman" w:hAnsi="Calibri" w:cs="Calibri"/>
          <w:lang w:eastAsia="pl-PL"/>
        </w:rPr>
        <w:t>. Dz. U. z 2022 r. poz. 2509), powstałe w wyniku realizacji Przedmiotu Umowy stanowią przedmiot wyłącznych autorskich praw majątkowych Wykonawcy.</w:t>
      </w:r>
    </w:p>
    <w:p w14:paraId="08560874" w14:textId="77777777" w:rsidR="00E9784A" w:rsidRPr="00E9784A" w:rsidRDefault="00E9784A" w:rsidP="00E9784A">
      <w:pPr>
        <w:spacing w:after="0"/>
        <w:ind w:left="284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pl-PL"/>
        </w:rPr>
      </w:pPr>
    </w:p>
    <w:p w14:paraId="678EECFB" w14:textId="77777777" w:rsidR="00E9784A" w:rsidRPr="00E9784A" w:rsidRDefault="00E9784A" w:rsidP="00E9784A">
      <w:pPr>
        <w:spacing w:after="0"/>
        <w:ind w:left="284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E9784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§4</w:t>
      </w:r>
    </w:p>
    <w:p w14:paraId="712644C7" w14:textId="77777777" w:rsidR="00E9784A" w:rsidRPr="00E9784A" w:rsidRDefault="00E9784A" w:rsidP="00E9784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Strony ustalają wynagrodzenie Wykonawcy za wykonanie przedmiotu umowy, na kwotę …………… zł brutto (słownie: ……………………. 00/100), w tym podatek VAT zw. % w kwocie zw.</w:t>
      </w:r>
    </w:p>
    <w:p w14:paraId="64298033" w14:textId="77777777" w:rsidR="00E9784A" w:rsidRPr="00E9784A" w:rsidRDefault="00E9784A" w:rsidP="00E9784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b/>
          <w:bCs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Na tak ustalone wynagrodzenie składają się (zgodnie z wyceną z formularza ofertowego):</w:t>
      </w:r>
    </w:p>
    <w:p w14:paraId="272812C0" w14:textId="77777777" w:rsidR="00E9784A" w:rsidRPr="00E9784A" w:rsidRDefault="00E9784A" w:rsidP="00E9784A">
      <w:pPr>
        <w:spacing w:after="0"/>
        <w:ind w:left="360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………………………………………….</w:t>
      </w:r>
    </w:p>
    <w:p w14:paraId="47640AA5" w14:textId="77777777" w:rsidR="00E9784A" w:rsidRPr="00E9784A" w:rsidRDefault="00E9784A" w:rsidP="00E9784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Rozliczenie za zrealizowane szkolenia nastąpi fakturami częściowymi po zrealizowaniu w całości poszczególnych szkoleń. </w:t>
      </w:r>
    </w:p>
    <w:p w14:paraId="63F92CF0" w14:textId="77777777" w:rsidR="00E9784A" w:rsidRPr="00E9784A" w:rsidRDefault="00E9784A" w:rsidP="00E9784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Podstawą do zapłaty  faktur, o której mowa w ust. 3,  będą protokoły z realizacji danego szkolenia podpisanego przez obie strony umowy po jego zakończeniu.</w:t>
      </w:r>
    </w:p>
    <w:p w14:paraId="693DDA96" w14:textId="77777777" w:rsidR="00E9784A" w:rsidRPr="00E9784A" w:rsidRDefault="00E9784A" w:rsidP="00E9784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Wysokość wynagrodzenia, o którym mowa w ust. 1, obejmuje wszystkie koszty poniesione przez Wykonawcę w celu prawidłowego zrealizowania przedmiotu umowy przez cały czas jej trwania.</w:t>
      </w:r>
    </w:p>
    <w:p w14:paraId="04F79FD0" w14:textId="77777777" w:rsidR="00E9784A" w:rsidRPr="00E9784A" w:rsidRDefault="00E9784A" w:rsidP="00E9784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W przypadku realizacji umowy w sposób niezgodny z wymogami określonymi w niniejszej umowie Zamawiający ma prawo do naliczenia kar umownych i/lub odstąpienia od umowy.</w:t>
      </w:r>
    </w:p>
    <w:p w14:paraId="2ABA9095" w14:textId="77777777" w:rsidR="00E9784A" w:rsidRPr="00E9784A" w:rsidRDefault="00E9784A" w:rsidP="00E9784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Strony postanawiają, iż Zamawiający dokona zapłaty należności przelewem na konto Wykonawcy w terminie 14 dni roboczych od daty wpływu Faktury VAT do siedziby Zamawiającego.</w:t>
      </w:r>
    </w:p>
    <w:p w14:paraId="52496970" w14:textId="77777777" w:rsidR="00E9784A" w:rsidRPr="00E9784A" w:rsidRDefault="00E9784A" w:rsidP="00E9784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lastRenderedPageBreak/>
        <w:t>Strony postanawiają, iż zapłata następuje w dniu obciążenia rachunku bankowego Zamawiającego.</w:t>
      </w:r>
    </w:p>
    <w:p w14:paraId="655EC833" w14:textId="77777777" w:rsidR="00E9784A" w:rsidRPr="00E9784A" w:rsidRDefault="00E9784A" w:rsidP="00E9784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Należności za wykonane prace płatne będą przez Zamawiającego przelewem za pośrednictwem metody podzielonej płatności (</w:t>
      </w:r>
      <w:proofErr w:type="spellStart"/>
      <w:r w:rsidRPr="00E9784A">
        <w:rPr>
          <w:rFonts w:ascii="Calibri" w:eastAsia="Times New Roman" w:hAnsi="Calibri" w:cs="Calibri"/>
          <w:lang w:eastAsia="pl-PL"/>
        </w:rPr>
        <w:t>split</w:t>
      </w:r>
      <w:proofErr w:type="spellEnd"/>
      <w:r w:rsidRPr="00E9784A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E9784A">
        <w:rPr>
          <w:rFonts w:ascii="Calibri" w:eastAsia="Times New Roman" w:hAnsi="Calibri" w:cs="Calibri"/>
          <w:lang w:eastAsia="pl-PL"/>
        </w:rPr>
        <w:t>payment</w:t>
      </w:r>
      <w:proofErr w:type="spellEnd"/>
      <w:r w:rsidRPr="00E9784A">
        <w:rPr>
          <w:rFonts w:ascii="Calibri" w:eastAsia="Times New Roman" w:hAnsi="Calibri" w:cs="Calibri"/>
          <w:lang w:eastAsia="pl-PL"/>
        </w:rPr>
        <w:t xml:space="preserve">) na rachunek bankowy Wykonawcy nr …………………………….     </w:t>
      </w:r>
    </w:p>
    <w:p w14:paraId="0033368E" w14:textId="77777777" w:rsidR="00E9784A" w:rsidRPr="00E9784A" w:rsidRDefault="00E9784A" w:rsidP="00E9784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Wykonawca oświadcza, że rachunek bankowy o którym mowa w ust. 9 należy do Wykonawcy i jest rachunkiem znajdującym się  elektronicznym wykazie podmiotów prowadzonym od 1 września 2019 roku przez Szefa Krajowej Administracji Skarbowej, o którym mowa w ustawie o podatku od towarów i usług oraz został dla niego utworzony wydzielony rachunek VAT na cele prowadzonej działalności gospodarczej.   </w:t>
      </w:r>
    </w:p>
    <w:p w14:paraId="47C099E3" w14:textId="77777777" w:rsidR="00E9784A" w:rsidRPr="00E9784A" w:rsidRDefault="00E9784A" w:rsidP="00E9784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Wykonawca na fakturze umieszcza następujące dane:  </w:t>
      </w:r>
    </w:p>
    <w:p w14:paraId="42DC6B10" w14:textId="48DC18B4" w:rsidR="00E9784A" w:rsidRPr="00E9784A" w:rsidRDefault="00E9784A" w:rsidP="00E9784A">
      <w:pPr>
        <w:numPr>
          <w:ilvl w:val="1"/>
          <w:numId w:val="7"/>
        </w:numPr>
        <w:suppressAutoHyphens/>
        <w:overflowPunct w:val="0"/>
        <w:autoSpaceDE w:val="0"/>
        <w:spacing w:after="0" w:line="240" w:lineRule="auto"/>
        <w:ind w:hanging="513"/>
        <w:contextualSpacing/>
        <w:jc w:val="both"/>
        <w:textAlignment w:val="baseline"/>
        <w:rPr>
          <w:rFonts w:ascii="Calibri" w:eastAsia="Times New Roman" w:hAnsi="Calibri" w:cs="Calibri"/>
          <w:color w:val="FF0000"/>
          <w:lang w:eastAsia="pl-PL"/>
        </w:rPr>
      </w:pPr>
      <w:r w:rsidRPr="00ED5125">
        <w:rPr>
          <w:rFonts w:ascii="Calibri" w:eastAsia="Times New Roman" w:hAnsi="Calibri" w:cs="Calibri"/>
          <w:lang w:eastAsia="pl-PL"/>
        </w:rPr>
        <w:t xml:space="preserve">Nabywca tj.: </w:t>
      </w:r>
      <w:bookmarkStart w:id="2" w:name="_Hlk178836436"/>
      <w:r w:rsidR="005E33FB" w:rsidRPr="00ED5125">
        <w:t xml:space="preserve">Gminą </w:t>
      </w:r>
      <w:r w:rsidR="005E33FB">
        <w:t xml:space="preserve">Lwówek ul. Ratuszowa 2, 64 – 310 Lwówek , </w:t>
      </w:r>
      <w:r w:rsidR="005E33FB" w:rsidRPr="002F68B6">
        <w:t>NIP:</w:t>
      </w:r>
      <w:r w:rsidR="005E33FB">
        <w:t xml:space="preserve"> 7881916747,</w:t>
      </w:r>
      <w:r w:rsidR="005E33FB" w:rsidRPr="002F68B6">
        <w:t xml:space="preserve"> REGON:</w:t>
      </w:r>
      <w:r w:rsidR="005E33FB">
        <w:t xml:space="preserve"> 631258879</w:t>
      </w:r>
      <w:bookmarkEnd w:id="2"/>
    </w:p>
    <w:p w14:paraId="1D04259F" w14:textId="2718B80E" w:rsidR="00E9784A" w:rsidRPr="00ED5125" w:rsidRDefault="00E9784A" w:rsidP="00E9784A">
      <w:pPr>
        <w:numPr>
          <w:ilvl w:val="1"/>
          <w:numId w:val="7"/>
        </w:numPr>
        <w:suppressAutoHyphens/>
        <w:overflowPunct w:val="0"/>
        <w:autoSpaceDE w:val="0"/>
        <w:spacing w:after="0" w:line="240" w:lineRule="auto"/>
        <w:ind w:left="1134" w:hanging="567"/>
        <w:contextualSpacing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D5125">
        <w:rPr>
          <w:rFonts w:ascii="Calibri" w:eastAsia="Times New Roman" w:hAnsi="Calibri" w:cs="Calibri"/>
          <w:lang w:eastAsia="pl-PL"/>
        </w:rPr>
        <w:t xml:space="preserve">Odbiorca: </w:t>
      </w:r>
      <w:r w:rsidR="00ED5125" w:rsidRPr="00ED5125">
        <w:rPr>
          <w:rFonts w:ascii="Calibri" w:eastAsia="Times New Roman" w:hAnsi="Calibri" w:cs="Calibri"/>
          <w:lang w:eastAsia="pl-PL"/>
        </w:rPr>
        <w:t>Gminą Lwówek ul. Ratuszowa 2, 64 – 310 Lwówek , NIP: 7881916747, REGON: 631258879</w:t>
      </w:r>
    </w:p>
    <w:p w14:paraId="43241250" w14:textId="77777777" w:rsidR="00E9784A" w:rsidRPr="00E9784A" w:rsidRDefault="00E9784A" w:rsidP="00E9784A">
      <w:pPr>
        <w:spacing w:after="0"/>
        <w:ind w:left="284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E9784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5</w:t>
      </w:r>
    </w:p>
    <w:p w14:paraId="59DF60D3" w14:textId="77777777" w:rsidR="00E9784A" w:rsidRPr="00E9784A" w:rsidRDefault="00E9784A" w:rsidP="00E9784A">
      <w:pPr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Wykonawca oświadcza, iż wyraża zgodę na rozwiązanie niniejszej umowy bez zachowania okresu  wypowiedzenia przez Zamawiającego w razie zaprzestania finansowania projektu na skutek rozwiązania umowy pomiędzy Gminą Lwówek a Instytucją Pośredniczącą. W takiej sytuacji Wykonawcy będzie przysługiwało wynagrodzenie za zrealizowany do dnia rozwiązania umowy zakres szkoleń zgodnie z umową, bez roszczenia w zakresie naprawienia szkody.  </w:t>
      </w:r>
    </w:p>
    <w:p w14:paraId="69926FB8" w14:textId="77777777" w:rsidR="00E9784A" w:rsidRPr="00E9784A" w:rsidRDefault="00E9784A" w:rsidP="00E9784A">
      <w:pPr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Zamawiający zastrzega sobie prawo odstąpienia od umowy w termin</w:t>
      </w:r>
      <w:r w:rsidR="006C7910">
        <w:rPr>
          <w:rFonts w:ascii="Calibri" w:eastAsia="Times New Roman" w:hAnsi="Calibri" w:cs="Calibri"/>
          <w:lang w:eastAsia="pl-PL"/>
        </w:rPr>
        <w:t>ie do 31 grudnia 2025</w:t>
      </w:r>
      <w:r w:rsidRPr="00E9784A">
        <w:rPr>
          <w:rFonts w:ascii="Calibri" w:eastAsia="Times New Roman" w:hAnsi="Calibri" w:cs="Calibri"/>
          <w:lang w:eastAsia="pl-PL"/>
        </w:rPr>
        <w:t xml:space="preserve"> r. w przypadku braku wywiązywania się przez Wykonawcę ze swoich obowiązków, w szczególności w razie nieprzestrzegania przez Wykonawcę terminów, powodujących opóźnienia lub wadliwość w zakresie realizacji projektu. Złożenie przez Zamawiającego oświadczenia o odstąpieniu jest możliwe w terminie 14 dni od chwili, gdy Zamawiający dowiedział się o przyczynie odstąpienia.</w:t>
      </w:r>
    </w:p>
    <w:p w14:paraId="31D4C35B" w14:textId="77777777" w:rsidR="00E9784A" w:rsidRPr="00E9784A" w:rsidRDefault="00E9784A" w:rsidP="00E9784A">
      <w:pPr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Rozwiązanie umowy lub odstąpienie od umowy, o których mowa w ust. 1 i 2, powinno nastąpić w formie pisemnej pod rygorem nieważności takiego oświadczenia i powinno zawierać uzasadnienie.</w:t>
      </w:r>
    </w:p>
    <w:p w14:paraId="4A5747E9" w14:textId="77777777" w:rsidR="00E9784A" w:rsidRPr="00E9784A" w:rsidRDefault="00E9784A" w:rsidP="00E9784A">
      <w:pPr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Wykonawca zrzeka się uprawnienia do wypowiedzenia Umowy, z wyjątkiem wypowiedzenia z ważnych powodów. </w:t>
      </w:r>
    </w:p>
    <w:p w14:paraId="116E84EC" w14:textId="77777777" w:rsidR="00E9784A" w:rsidRPr="00E9784A" w:rsidRDefault="00E9784A" w:rsidP="00E9784A">
      <w:pPr>
        <w:spacing w:after="0"/>
        <w:ind w:left="284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E9784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6</w:t>
      </w:r>
    </w:p>
    <w:p w14:paraId="57EE0BF4" w14:textId="77777777" w:rsidR="00E9784A" w:rsidRPr="00E9784A" w:rsidRDefault="00E9784A" w:rsidP="00E9784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right="204" w:hanging="284"/>
        <w:jc w:val="both"/>
        <w:textAlignment w:val="baseline"/>
        <w:rPr>
          <w:rFonts w:ascii="Calibri" w:eastAsia="Times New Roman" w:hAnsi="Calibri" w:cs="Calibri"/>
          <w:lang w:val="x-none"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Zamawiający określa następujące okoliczności, które mogą powodować konieczność wprowadzenia zmian treści zawartej umowy w stosunku do treści złożonej oferty, </w:t>
      </w:r>
      <w:r w:rsidRPr="00E9784A">
        <w:rPr>
          <w:rFonts w:ascii="Calibri" w:eastAsia="Times New Roman" w:hAnsi="Calibri" w:cs="Calibri"/>
          <w:lang w:eastAsia="pl-PL"/>
        </w:rPr>
        <w:br/>
        <w:t>w szczególności:</w:t>
      </w:r>
    </w:p>
    <w:p w14:paraId="624D6EA6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a) nieprzewidzianych okoliczności formalno-prawnych,</w:t>
      </w:r>
    </w:p>
    <w:p w14:paraId="4F9ABC6E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b) zmiany stawki podatku VAT i akcyzy,  sposobu ich płatności  (w przypadku zmian ustawowych),</w:t>
      </w:r>
    </w:p>
    <w:p w14:paraId="7E3BB7E6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c) ograniczenia lub zwiększenia środków budżetowych przeznaczonych na realizację zamówienia, </w:t>
      </w:r>
    </w:p>
    <w:p w14:paraId="540B00FE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d) gdy zmiany treści umowy są korzystne dla Zamawiającego,</w:t>
      </w:r>
    </w:p>
    <w:p w14:paraId="4531F5A7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e) zmian obligatoryjnych wynikających ze zmian przepisów prawa,</w:t>
      </w:r>
    </w:p>
    <w:p w14:paraId="28A9D84B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f) przedłużenia terminu realizacji umowy o czas opóźnienia, jeżeli opóźnienie to wynika z przyczyn leżących po stronie Zamawiającego i będzie miało wpływ na wykonanie przedmiotu umowy, przedłużenie to może nastąpić wyłącznie o faktyczny czas opóźnienia,</w:t>
      </w:r>
    </w:p>
    <w:p w14:paraId="16DB79CF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g) przedłużenia terminu realizacji umowy z powodu działań osób trzecich uniemożliwiających wykonanie usługi, które nie są konsekwencją winy którejkolwiek ze stron, przedłużenie to może nastąpić wyłącznie o faktyczny czas opóźnienia,</w:t>
      </w:r>
    </w:p>
    <w:p w14:paraId="7CDCB564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h) jeżeli wystąpią okoliczności, których strony umowy nie były w stanie przewidzieć, pomimo zachowania należytej staranności,</w:t>
      </w:r>
    </w:p>
    <w:p w14:paraId="3A27AA33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lastRenderedPageBreak/>
        <w:t>i) siły wyższej,</w:t>
      </w:r>
    </w:p>
    <w:p w14:paraId="1EB93D85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J) zmiany ilości osób objętych szkoleniami.</w:t>
      </w:r>
    </w:p>
    <w:p w14:paraId="4379ECBC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2.Wszelkie zmiany umowy wymagają formy pisemnej pod rygorem nieważności.</w:t>
      </w:r>
    </w:p>
    <w:p w14:paraId="377BC4D6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23B05BC" w14:textId="77777777" w:rsidR="00E9784A" w:rsidRPr="00E9784A" w:rsidRDefault="00E9784A" w:rsidP="00E9784A">
      <w:pPr>
        <w:spacing w:after="0"/>
        <w:ind w:left="284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E9784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7</w:t>
      </w:r>
    </w:p>
    <w:p w14:paraId="4D57B56B" w14:textId="77777777" w:rsidR="00E9784A" w:rsidRPr="00E9784A" w:rsidRDefault="00E9784A" w:rsidP="00E9784A">
      <w:pPr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Strony ustalają odpowiedzialność Wykonawcy za niewykonanie bądź nienależyte wykonanie niniejszej umowy w formie kar umownych.</w:t>
      </w:r>
    </w:p>
    <w:p w14:paraId="38D7A596" w14:textId="77777777" w:rsidR="00E9784A" w:rsidRPr="00E9784A" w:rsidRDefault="00E9784A" w:rsidP="00E9784A">
      <w:pPr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Wykonawca zapłaci Zamawiającemu karę umowną  w następujących przypadkach: </w:t>
      </w:r>
    </w:p>
    <w:p w14:paraId="43F82B8E" w14:textId="77777777" w:rsidR="00E9784A" w:rsidRPr="00E9784A" w:rsidRDefault="00E9784A" w:rsidP="00E9784A">
      <w:pPr>
        <w:numPr>
          <w:ilvl w:val="1"/>
          <w:numId w:val="9"/>
        </w:numPr>
        <w:suppressAutoHyphens/>
        <w:overflowPunct w:val="0"/>
        <w:autoSpaceDE w:val="0"/>
        <w:spacing w:after="0" w:line="240" w:lineRule="auto"/>
        <w:ind w:left="567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za odstąpienie przez Wykonawcę od realizacji umowy z przyczyn leżących po stronie Wykonawcy – w wysokości 10 % wartości umowy brutto, określonej w § 4 ust. 1 niniejszej umowy, </w:t>
      </w:r>
    </w:p>
    <w:p w14:paraId="22ABCC0A" w14:textId="77777777" w:rsidR="00E9784A" w:rsidRPr="00E9784A" w:rsidRDefault="00E9784A" w:rsidP="00E9784A">
      <w:pPr>
        <w:numPr>
          <w:ilvl w:val="1"/>
          <w:numId w:val="9"/>
        </w:numPr>
        <w:suppressAutoHyphens/>
        <w:overflowPunct w:val="0"/>
        <w:autoSpaceDE w:val="0"/>
        <w:spacing w:after="0" w:line="240" w:lineRule="auto"/>
        <w:ind w:left="567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za stwierdzony przez Zamawiającego przypadek nienależytego wykonywania niniejszej umowy przez Wykonawcę, w tym za opóźnienia realizacji przedmiot umowy w stosunku do ustalonego harmonogramu - w wysokości 100 zł za każdy stwierdzony przypadek.  </w:t>
      </w:r>
    </w:p>
    <w:p w14:paraId="33BF733A" w14:textId="77777777" w:rsidR="00E9784A" w:rsidRPr="00E9784A" w:rsidRDefault="00E9784A" w:rsidP="00E9784A">
      <w:pPr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Jeżeli kara umowna nie pokryje szkody, Zamawiającemu przysługuje odszkodowanie uzupełniające na zasadach ogólnych określonych w Kodeksie cywilnym.</w:t>
      </w:r>
    </w:p>
    <w:p w14:paraId="52B43882" w14:textId="77777777" w:rsidR="00E9784A" w:rsidRPr="00E9784A" w:rsidRDefault="00E9784A" w:rsidP="00E9784A">
      <w:pPr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Wykonawca wyraża zgodę na potrącenie przez Zamawiającego należnych kar umownych  </w:t>
      </w:r>
      <w:r w:rsidRPr="00E9784A">
        <w:rPr>
          <w:rFonts w:ascii="Calibri" w:eastAsia="Times New Roman" w:hAnsi="Calibri" w:cs="Calibri"/>
          <w:lang w:eastAsia="pl-PL"/>
        </w:rPr>
        <w:br/>
        <w:t>z wynagrodzenia Wykonawcy.</w:t>
      </w:r>
    </w:p>
    <w:p w14:paraId="66E8B528" w14:textId="77777777" w:rsidR="00E9784A" w:rsidRPr="00E9784A" w:rsidRDefault="00E9784A" w:rsidP="00E9784A">
      <w:pPr>
        <w:spacing w:after="0"/>
        <w:ind w:left="284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E9784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8</w:t>
      </w:r>
    </w:p>
    <w:p w14:paraId="087AA8E2" w14:textId="77777777" w:rsidR="00E9784A" w:rsidRPr="00E9784A" w:rsidRDefault="00E9784A" w:rsidP="00E9784A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Dane osobowe udostępnione Wykonawcy przez Zamawiającego podlegają ochronie prawnej na podstawie przepisów ustawy z dnia 10 maja 2018 r. o ochronie danych osobowych (</w:t>
      </w:r>
      <w:proofErr w:type="spellStart"/>
      <w:r w:rsidRPr="00E9784A">
        <w:rPr>
          <w:rFonts w:ascii="Calibri" w:eastAsia="Times New Roman" w:hAnsi="Calibri" w:cs="Calibri"/>
          <w:lang w:eastAsia="pl-PL"/>
        </w:rPr>
        <w:t>t.j</w:t>
      </w:r>
      <w:proofErr w:type="spellEnd"/>
      <w:r w:rsidRPr="00E9784A">
        <w:rPr>
          <w:rFonts w:ascii="Calibri" w:eastAsia="Times New Roman" w:hAnsi="Calibri" w:cs="Calibri"/>
          <w:lang w:eastAsia="pl-PL"/>
        </w:rPr>
        <w:t>. Dz. U. z 2019 r. poz. 1781).</w:t>
      </w:r>
      <w:r w:rsidRPr="00E9784A">
        <w:rPr>
          <w:rFonts w:ascii="Calibri" w:eastAsia="Times New Roman" w:hAnsi="Calibri" w:cs="Calibri"/>
          <w:bCs/>
          <w:i/>
          <w:lang w:eastAsia="pl-PL"/>
        </w:rPr>
        <w:t xml:space="preserve"> </w:t>
      </w:r>
    </w:p>
    <w:p w14:paraId="64ADA869" w14:textId="77777777" w:rsidR="00E9784A" w:rsidRPr="00E9784A" w:rsidRDefault="00E9784A" w:rsidP="00E9784A">
      <w:pPr>
        <w:numPr>
          <w:ilvl w:val="0"/>
          <w:numId w:val="10"/>
        </w:numPr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 xml:space="preserve">Zamawiający oświadcza, że jest administratorem danych osobowych uczestników projektu. </w:t>
      </w:r>
    </w:p>
    <w:p w14:paraId="7522BAD4" w14:textId="77777777" w:rsidR="00E9784A" w:rsidRPr="00E9784A" w:rsidRDefault="00E9784A" w:rsidP="00E9784A">
      <w:pPr>
        <w:numPr>
          <w:ilvl w:val="0"/>
          <w:numId w:val="10"/>
        </w:numPr>
        <w:spacing w:after="0" w:line="240" w:lineRule="auto"/>
        <w:ind w:left="360" w:hanging="360"/>
        <w:jc w:val="both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 xml:space="preserve">Zamawiający powierza </w:t>
      </w:r>
      <w:r w:rsidRPr="00E9784A">
        <w:rPr>
          <w:rFonts w:ascii="Calibri" w:eastAsia="Times New Roman" w:hAnsi="Calibri" w:cs="Calibri"/>
          <w:lang w:eastAsia="pl-PL"/>
        </w:rPr>
        <w:t>Wykonawcy</w:t>
      </w:r>
      <w:r w:rsidRPr="00E9784A">
        <w:rPr>
          <w:rFonts w:ascii="Calibri" w:eastAsia="Times New Roman" w:hAnsi="Calibri" w:cs="Calibri"/>
          <w:bCs/>
          <w:lang w:eastAsia="pl-PL"/>
        </w:rPr>
        <w:t xml:space="preserve"> przetwarzanie danych osobowych, o których mowa w ust. 1, w zakresie umożliwiającym Wykonawcy należyte wykonanie postanowień niniejszej umowy oraz w celu realizacji niniejszej umowy.  </w:t>
      </w:r>
      <w:r w:rsidRPr="00E9784A">
        <w:rPr>
          <w:rFonts w:ascii="Calibri" w:eastAsia="Times New Roman" w:hAnsi="Calibri" w:cs="Calibri"/>
          <w:b/>
          <w:bCs/>
          <w:lang w:eastAsia="pl-PL"/>
        </w:rPr>
        <w:t>Umowa powierzenia</w:t>
      </w:r>
      <w:r w:rsidRPr="00E9784A">
        <w:rPr>
          <w:rFonts w:ascii="Calibri" w:eastAsia="Times New Roman" w:hAnsi="Calibri" w:cs="Calibri"/>
          <w:bCs/>
          <w:lang w:eastAsia="pl-PL"/>
        </w:rPr>
        <w:t xml:space="preserve"> </w:t>
      </w:r>
      <w:r w:rsidR="006C7910">
        <w:rPr>
          <w:rFonts w:ascii="Calibri" w:eastAsia="Times New Roman" w:hAnsi="Calibri" w:cs="Calibri"/>
          <w:bCs/>
          <w:lang w:eastAsia="pl-PL"/>
        </w:rPr>
        <w:t xml:space="preserve">danych osobowych stanowi załącznik do </w:t>
      </w:r>
      <w:r w:rsidRPr="00E9784A">
        <w:rPr>
          <w:rFonts w:ascii="Calibri" w:eastAsia="Times New Roman" w:hAnsi="Calibri" w:cs="Calibri"/>
          <w:bCs/>
          <w:lang w:eastAsia="pl-PL"/>
        </w:rPr>
        <w:t>niniejszej umowy.</w:t>
      </w:r>
    </w:p>
    <w:p w14:paraId="50664C6D" w14:textId="77777777" w:rsidR="00E9784A" w:rsidRPr="00E9784A" w:rsidRDefault="00E9784A" w:rsidP="00E9784A">
      <w:pPr>
        <w:numPr>
          <w:ilvl w:val="0"/>
          <w:numId w:val="10"/>
        </w:numPr>
        <w:spacing w:after="0" w:line="240" w:lineRule="auto"/>
        <w:ind w:left="360" w:hanging="360"/>
        <w:jc w:val="both"/>
        <w:rPr>
          <w:rFonts w:ascii="Calibri" w:eastAsia="Times New Roman" w:hAnsi="Calibri" w:cs="Calibri"/>
          <w:bCs/>
          <w:lang w:eastAsia="pl-PL"/>
        </w:rPr>
      </w:pPr>
      <w:r w:rsidRPr="00E9784A">
        <w:rPr>
          <w:rFonts w:ascii="Calibri" w:eastAsia="Times New Roman" w:hAnsi="Calibri" w:cs="Calibri"/>
          <w:bCs/>
          <w:lang w:eastAsia="pl-PL"/>
        </w:rPr>
        <w:t xml:space="preserve">Wykonawca zobowiązuje się przetwarzać powierzone dane osobowe wyłącznie w zakresie </w:t>
      </w:r>
      <w:r w:rsidRPr="00E9784A">
        <w:rPr>
          <w:rFonts w:ascii="Calibri" w:eastAsia="Times New Roman" w:hAnsi="Calibri" w:cs="Calibri"/>
          <w:bCs/>
          <w:lang w:eastAsia="pl-PL"/>
        </w:rPr>
        <w:br/>
        <w:t>i celu przewidzianym w niniejszej umowie.</w:t>
      </w:r>
    </w:p>
    <w:p w14:paraId="7F8EE3B6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lang w:eastAsia="pl-PL"/>
        </w:rPr>
      </w:pPr>
    </w:p>
    <w:p w14:paraId="27C2AF76" w14:textId="77777777" w:rsidR="00E9784A" w:rsidRPr="00E9784A" w:rsidRDefault="00E9784A" w:rsidP="00E9784A">
      <w:pPr>
        <w:spacing w:after="0"/>
        <w:ind w:left="284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E9784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9</w:t>
      </w:r>
    </w:p>
    <w:p w14:paraId="72D1FC89" w14:textId="77777777" w:rsidR="00E9784A" w:rsidRPr="00E9784A" w:rsidRDefault="00E9784A" w:rsidP="00E9784A">
      <w:pPr>
        <w:numPr>
          <w:ilvl w:val="6"/>
          <w:numId w:val="9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W razie powstania sporów na tle wykonywania niniejszej umowy Sądem rozstrzygającym jest Sąd właściwy dla siedziby Zamawiającego.</w:t>
      </w:r>
    </w:p>
    <w:p w14:paraId="7CD1F639" w14:textId="77777777" w:rsidR="00E9784A" w:rsidRPr="00E9784A" w:rsidRDefault="00E9784A" w:rsidP="00E9784A">
      <w:pPr>
        <w:numPr>
          <w:ilvl w:val="6"/>
          <w:numId w:val="9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Wykonawca nie może przenieść wierzytelności wynikającej z niniejszej umowy na rzecz osoby trzeciej bez zgody Zamawiającego (cesja).</w:t>
      </w:r>
      <w:r w:rsidRPr="00E9784A" w:rsidDel="00057E70">
        <w:rPr>
          <w:rFonts w:ascii="Calibri" w:eastAsia="Times New Roman" w:hAnsi="Calibri" w:cs="Calibri"/>
          <w:lang w:eastAsia="pl-PL"/>
        </w:rPr>
        <w:t xml:space="preserve"> </w:t>
      </w:r>
    </w:p>
    <w:p w14:paraId="1DDFDCA0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01F999A" w14:textId="77777777" w:rsidR="00E9784A" w:rsidRPr="00E9784A" w:rsidRDefault="00E9784A" w:rsidP="00E9784A">
      <w:pPr>
        <w:spacing w:after="0"/>
        <w:ind w:left="284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E9784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10</w:t>
      </w:r>
    </w:p>
    <w:p w14:paraId="47547A9E" w14:textId="77777777" w:rsidR="00E9784A" w:rsidRPr="00E9784A" w:rsidRDefault="00E9784A" w:rsidP="00E9784A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 xml:space="preserve">Umowę sporządzono w 2 egzemplarzach – jeden egzemplarz dla Zamawiającego i jeden egzemplarz dla Wykonawcy. </w:t>
      </w:r>
    </w:p>
    <w:p w14:paraId="0EF0D8CB" w14:textId="77777777" w:rsidR="00E9784A" w:rsidRPr="00E9784A" w:rsidRDefault="00E9784A" w:rsidP="00E9784A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Integralną część umowy stanowią załączniki:</w:t>
      </w:r>
    </w:p>
    <w:p w14:paraId="48B98B9C" w14:textId="77777777" w:rsidR="00E9784A" w:rsidRPr="00E9784A" w:rsidRDefault="00E9784A" w:rsidP="00E9784A">
      <w:pPr>
        <w:numPr>
          <w:ilvl w:val="1"/>
          <w:numId w:val="2"/>
        </w:numPr>
        <w:suppressAutoHyphens/>
        <w:overflowPunct w:val="0"/>
        <w:autoSpaceDE w:val="0"/>
        <w:spacing w:after="0" w:line="240" w:lineRule="auto"/>
        <w:ind w:left="709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Oferta Wykonawcy</w:t>
      </w:r>
    </w:p>
    <w:p w14:paraId="112DAB6D" w14:textId="77777777" w:rsidR="00E9784A" w:rsidRPr="00E9784A" w:rsidRDefault="00E9784A" w:rsidP="00E9784A">
      <w:pPr>
        <w:numPr>
          <w:ilvl w:val="1"/>
          <w:numId w:val="2"/>
        </w:numPr>
        <w:suppressAutoHyphens/>
        <w:overflowPunct w:val="0"/>
        <w:autoSpaceDE w:val="0"/>
        <w:spacing w:after="0" w:line="240" w:lineRule="auto"/>
        <w:ind w:left="709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9784A">
        <w:rPr>
          <w:rFonts w:ascii="Calibri" w:eastAsia="Times New Roman" w:hAnsi="Calibri" w:cs="Calibri"/>
          <w:lang w:eastAsia="pl-PL"/>
        </w:rPr>
        <w:t>Zapytanie ofertowe</w:t>
      </w:r>
    </w:p>
    <w:p w14:paraId="20164094" w14:textId="77777777" w:rsidR="00E9784A" w:rsidRPr="00E9784A" w:rsidRDefault="00754AFE" w:rsidP="00E9784A">
      <w:pPr>
        <w:numPr>
          <w:ilvl w:val="1"/>
          <w:numId w:val="2"/>
        </w:numPr>
        <w:suppressAutoHyphens/>
        <w:overflowPunct w:val="0"/>
        <w:autoSpaceDE w:val="0"/>
        <w:spacing w:after="0" w:line="240" w:lineRule="auto"/>
        <w:ind w:left="709"/>
        <w:contextualSpacing/>
        <w:jc w:val="both"/>
        <w:textAlignment w:val="baseline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Umowa powierzenia danych osobowych</w:t>
      </w:r>
    </w:p>
    <w:p w14:paraId="10B8284A" w14:textId="77777777" w:rsidR="00E9784A" w:rsidRPr="00E9784A" w:rsidRDefault="00E9784A" w:rsidP="00E9784A">
      <w:pPr>
        <w:spacing w:after="0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9784A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  </w:t>
      </w:r>
      <w:r w:rsidRPr="00E9784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E9784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E9784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E9784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E9784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03EE4D0B" w14:textId="77777777" w:rsidR="00E9784A" w:rsidRPr="00E9784A" w:rsidRDefault="00E9784A" w:rsidP="00E9784A">
      <w:pPr>
        <w:spacing w:after="0"/>
        <w:ind w:left="284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9784A">
        <w:rPr>
          <w:rFonts w:ascii="Calibri" w:eastAsia="Times New Roman" w:hAnsi="Calibri" w:cs="Calibri"/>
          <w:b/>
          <w:sz w:val="24"/>
          <w:szCs w:val="24"/>
          <w:lang w:eastAsia="pl-PL"/>
        </w:rPr>
        <w:t>ZAMAWIAJĄCY:</w:t>
      </w:r>
      <w:r w:rsidRPr="00E9784A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E9784A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E9784A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E9784A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E9784A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E9784A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E9784A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E9784A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WYKONAWCA:</w:t>
      </w:r>
    </w:p>
    <w:p w14:paraId="61D67900" w14:textId="77777777" w:rsidR="00E9784A" w:rsidRPr="00E9784A" w:rsidRDefault="00E9784A" w:rsidP="00ED5125">
      <w:pPr>
        <w:spacing w:after="0"/>
        <w:jc w:val="both"/>
        <w:rPr>
          <w:rFonts w:ascii="Calibri" w:eastAsia="Times New Roman" w:hAnsi="Calibri" w:cs="Calibri"/>
          <w:sz w:val="18"/>
          <w:szCs w:val="24"/>
          <w:lang w:eastAsia="pl-PL"/>
        </w:rPr>
      </w:pPr>
    </w:p>
    <w:p w14:paraId="7BECD49B" w14:textId="77777777" w:rsidR="00BE5671" w:rsidRPr="006C7910" w:rsidRDefault="00E9784A" w:rsidP="006C7910">
      <w:pPr>
        <w:spacing w:after="0"/>
        <w:ind w:left="284"/>
        <w:jc w:val="both"/>
        <w:rPr>
          <w:rFonts w:ascii="Calibri" w:eastAsia="Times New Roman" w:hAnsi="Calibri" w:cs="Calibri"/>
          <w:sz w:val="18"/>
          <w:szCs w:val="24"/>
          <w:lang w:eastAsia="pl-PL"/>
        </w:rPr>
      </w:pPr>
      <w:r w:rsidRPr="00E9784A">
        <w:rPr>
          <w:rFonts w:ascii="Calibri" w:eastAsia="Times New Roman" w:hAnsi="Calibri" w:cs="Calibri"/>
          <w:sz w:val="18"/>
          <w:szCs w:val="24"/>
          <w:lang w:eastAsia="pl-PL"/>
        </w:rPr>
        <w:t>Przy kontrasygnacie Skarbnika</w:t>
      </w:r>
    </w:p>
    <w:sectPr w:rsidR="00BE5671" w:rsidRPr="006C79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DC70C" w14:textId="77777777" w:rsidR="004C7DA0" w:rsidRDefault="004C7DA0" w:rsidP="00E9784A">
      <w:pPr>
        <w:spacing w:after="0" w:line="240" w:lineRule="auto"/>
      </w:pPr>
      <w:r>
        <w:separator/>
      </w:r>
    </w:p>
  </w:endnote>
  <w:endnote w:type="continuationSeparator" w:id="0">
    <w:p w14:paraId="14280843" w14:textId="77777777" w:rsidR="004C7DA0" w:rsidRDefault="004C7DA0" w:rsidP="00E9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75445" w14:textId="77777777" w:rsidR="004C7DA0" w:rsidRDefault="004C7DA0" w:rsidP="00E9784A">
      <w:pPr>
        <w:spacing w:after="0" w:line="240" w:lineRule="auto"/>
      </w:pPr>
      <w:r>
        <w:separator/>
      </w:r>
    </w:p>
  </w:footnote>
  <w:footnote w:type="continuationSeparator" w:id="0">
    <w:p w14:paraId="1822A0C1" w14:textId="77777777" w:rsidR="004C7DA0" w:rsidRDefault="004C7DA0" w:rsidP="00E97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D3191" w14:textId="77777777" w:rsidR="00E9784A" w:rsidRDefault="00E9784A">
    <w:pPr>
      <w:pStyle w:val="Nagwek"/>
    </w:pPr>
    <w:r>
      <w:rPr>
        <w:noProof/>
        <w:lang w:eastAsia="pl-PL"/>
      </w:rPr>
      <w:drawing>
        <wp:inline distT="0" distB="0" distL="0" distR="0" wp14:anchorId="2A00CCCB" wp14:editId="7BBD4C27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900289"/>
    <w:multiLevelType w:val="multilevel"/>
    <w:tmpl w:val="1842FA14"/>
    <w:lvl w:ilvl="0">
      <w:start w:val="1"/>
      <w:numFmt w:val="decimal"/>
      <w:lvlText w:val="%1."/>
      <w:lvlJc w:val="left"/>
      <w:pPr>
        <w:tabs>
          <w:tab w:val="num" w:pos="-30"/>
        </w:tabs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0"/>
        </w:tabs>
        <w:ind w:left="108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3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0"/>
        </w:tabs>
        <w:ind w:left="6120" w:hanging="180"/>
      </w:pPr>
    </w:lvl>
  </w:abstractNum>
  <w:abstractNum w:abstractNumId="2" w15:restartNumberingAfterBreak="0">
    <w:nsid w:val="1EC05198"/>
    <w:multiLevelType w:val="multilevel"/>
    <w:tmpl w:val="6D9C6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DE4365F"/>
    <w:multiLevelType w:val="multilevel"/>
    <w:tmpl w:val="98906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1B82BF6"/>
    <w:multiLevelType w:val="multilevel"/>
    <w:tmpl w:val="D4CC2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34B55394"/>
    <w:multiLevelType w:val="multilevel"/>
    <w:tmpl w:val="2362D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453D774E"/>
    <w:multiLevelType w:val="multilevel"/>
    <w:tmpl w:val="798A3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5924765C"/>
    <w:multiLevelType w:val="multilevel"/>
    <w:tmpl w:val="F07C5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6BD4782D"/>
    <w:multiLevelType w:val="hybridMultilevel"/>
    <w:tmpl w:val="8AD449DA"/>
    <w:lvl w:ilvl="0" w:tplc="8E82B3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9" w15:restartNumberingAfterBreak="0">
    <w:nsid w:val="6E527D6F"/>
    <w:multiLevelType w:val="hybridMultilevel"/>
    <w:tmpl w:val="5024E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87070">
    <w:abstractNumId w:val="0"/>
  </w:num>
  <w:num w:numId="2" w16cid:durableId="39912187">
    <w:abstractNumId w:val="1"/>
  </w:num>
  <w:num w:numId="3" w16cid:durableId="2139491318">
    <w:abstractNumId w:val="9"/>
  </w:num>
  <w:num w:numId="4" w16cid:durableId="2098667120">
    <w:abstractNumId w:val="6"/>
  </w:num>
  <w:num w:numId="5" w16cid:durableId="953170597">
    <w:abstractNumId w:val="7"/>
  </w:num>
  <w:num w:numId="6" w16cid:durableId="1643341432">
    <w:abstractNumId w:val="3"/>
  </w:num>
  <w:num w:numId="7" w16cid:durableId="161357455">
    <w:abstractNumId w:val="5"/>
  </w:num>
  <w:num w:numId="8" w16cid:durableId="531843953">
    <w:abstractNumId w:val="2"/>
  </w:num>
  <w:num w:numId="9" w16cid:durableId="401753725">
    <w:abstractNumId w:val="4"/>
  </w:num>
  <w:num w:numId="10" w16cid:durableId="1082138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84A"/>
    <w:rsid w:val="001327A2"/>
    <w:rsid w:val="00277B19"/>
    <w:rsid w:val="004417C3"/>
    <w:rsid w:val="004C7DA0"/>
    <w:rsid w:val="005E33FB"/>
    <w:rsid w:val="006C7910"/>
    <w:rsid w:val="00746F0C"/>
    <w:rsid w:val="00754AFE"/>
    <w:rsid w:val="00790A13"/>
    <w:rsid w:val="00A70441"/>
    <w:rsid w:val="00AE2F53"/>
    <w:rsid w:val="00BE5671"/>
    <w:rsid w:val="00E9784A"/>
    <w:rsid w:val="00ED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19CEB"/>
  <w15:docId w15:val="{3CC2FD23-6EA0-42FF-984A-648B2886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84A"/>
  </w:style>
  <w:style w:type="paragraph" w:styleId="Stopka">
    <w:name w:val="footer"/>
    <w:basedOn w:val="Normalny"/>
    <w:link w:val="StopkaZnak"/>
    <w:uiPriority w:val="99"/>
    <w:unhideWhenUsed/>
    <w:rsid w:val="00E9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84A"/>
  </w:style>
  <w:style w:type="paragraph" w:styleId="Tekstdymka">
    <w:name w:val="Balloon Text"/>
    <w:basedOn w:val="Normalny"/>
    <w:link w:val="TekstdymkaZnak"/>
    <w:uiPriority w:val="99"/>
    <w:semiHidden/>
    <w:unhideWhenUsed/>
    <w:rsid w:val="00E9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8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5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Gmina Lwówek - Urząd Miasta i Gminy Lwówek</cp:lastModifiedBy>
  <cp:revision>5</cp:revision>
  <dcterms:created xsi:type="dcterms:W3CDTF">2024-10-02T11:37:00Z</dcterms:created>
  <dcterms:modified xsi:type="dcterms:W3CDTF">2024-10-03T06:27:00Z</dcterms:modified>
</cp:coreProperties>
</file>