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F5" w:rsidRPr="00B674F5" w:rsidRDefault="00B674F5" w:rsidP="00B674F5">
      <w:pPr>
        <w:tabs>
          <w:tab w:val="left" w:pos="6705"/>
          <w:tab w:val="right" w:pos="9072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674F5" w:rsidRPr="00B674F5" w:rsidRDefault="00B674F5" w:rsidP="00B674F5">
      <w:pPr>
        <w:tabs>
          <w:tab w:val="left" w:pos="6705"/>
          <w:tab w:val="right" w:pos="9072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74F5">
        <w:rPr>
          <w:noProof/>
          <w:lang w:eastAsia="pl-PL"/>
        </w:rPr>
        <w:drawing>
          <wp:inline distT="0" distB="0" distL="0" distR="0" wp14:anchorId="183D362F" wp14:editId="7F54622B">
            <wp:extent cx="5762625" cy="586740"/>
            <wp:effectExtent l="0" t="0" r="9525" b="381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4F5" w:rsidRPr="00B674F5" w:rsidRDefault="00B674F5" w:rsidP="00B674F5">
      <w:pPr>
        <w:tabs>
          <w:tab w:val="left" w:pos="6705"/>
          <w:tab w:val="right" w:pos="9072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674F5" w:rsidRPr="00B674F5" w:rsidRDefault="00B674F5" w:rsidP="00B674F5">
      <w:pPr>
        <w:tabs>
          <w:tab w:val="left" w:pos="6705"/>
          <w:tab w:val="right" w:pos="9072"/>
        </w:tabs>
        <w:spacing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Żuromin,</w:t>
      </w:r>
      <w:r>
        <w:rPr>
          <w:rFonts w:ascii="Arial" w:eastAsia="Calibri" w:hAnsi="Arial" w:cs="Arial"/>
          <w:sz w:val="24"/>
          <w:szCs w:val="24"/>
        </w:rPr>
        <w:t xml:space="preserve"> 25</w:t>
      </w:r>
      <w:r w:rsidRPr="00B674F5">
        <w:rPr>
          <w:rFonts w:ascii="Arial" w:eastAsia="Calibri" w:hAnsi="Arial" w:cs="Arial"/>
          <w:sz w:val="24"/>
          <w:szCs w:val="24"/>
        </w:rPr>
        <w:t>.09.2024 r.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OA.263.</w:t>
      </w:r>
      <w:r>
        <w:rPr>
          <w:rFonts w:ascii="Arial" w:eastAsia="Calibri" w:hAnsi="Arial" w:cs="Arial"/>
          <w:sz w:val="24"/>
          <w:szCs w:val="24"/>
        </w:rPr>
        <w:t>3</w:t>
      </w:r>
      <w:r w:rsidRPr="00B674F5">
        <w:rPr>
          <w:rFonts w:ascii="Arial" w:eastAsia="Calibri" w:hAnsi="Arial" w:cs="Arial"/>
          <w:sz w:val="24"/>
          <w:szCs w:val="24"/>
        </w:rPr>
        <w:t>.2024.MG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Zapytanie ofertowe</w:t>
      </w:r>
    </w:p>
    <w:p w:rsidR="00B674F5" w:rsidRPr="00B674F5" w:rsidRDefault="00B674F5" w:rsidP="00B674F5">
      <w:pPr>
        <w:spacing w:after="240"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Zaproszenie do złożenia oferty na przeprowadzenie szkolenia grupowego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 xml:space="preserve">w zakresie: </w:t>
      </w:r>
      <w:r w:rsidRPr="00B674F5">
        <w:rPr>
          <w:rFonts w:ascii="Arial" w:eastAsia="Calibri" w:hAnsi="Arial" w:cs="Arial"/>
          <w:b/>
          <w:bCs/>
          <w:sz w:val="24"/>
          <w:szCs w:val="24"/>
        </w:rPr>
        <w:t>„Obsługa komputera (z egzaminem ECDL lub równoważnym), obsługa kasy fiskalnej i podstawy fakturowania</w:t>
      </w:r>
      <w:r w:rsidRPr="00B674F5">
        <w:rPr>
          <w:rFonts w:ascii="Arial" w:eastAsia="Calibri" w:hAnsi="Arial" w:cs="Arial"/>
          <w:b/>
          <w:sz w:val="24"/>
          <w:szCs w:val="24"/>
        </w:rPr>
        <w:t>” - dla 10 osób bezrobotnych.</w:t>
      </w:r>
    </w:p>
    <w:p w:rsidR="00B674F5" w:rsidRPr="00B674F5" w:rsidRDefault="00B674F5" w:rsidP="00B674F5">
      <w:pPr>
        <w:tabs>
          <w:tab w:val="left" w:pos="2702"/>
        </w:tabs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 xml:space="preserve">W ramach realizowanego projektu </w:t>
      </w:r>
      <w:r w:rsidRPr="00B674F5">
        <w:rPr>
          <w:rFonts w:ascii="Arial" w:hAnsi="Arial" w:cs="Arial"/>
          <w:bCs/>
          <w:sz w:val="24"/>
          <w:szCs w:val="24"/>
        </w:rPr>
        <w:t>„Aktywizacja zawodowa osób bezrobotnych w powiecie żuromińskim (I)"</w:t>
      </w:r>
      <w:r w:rsidRPr="00B674F5">
        <w:rPr>
          <w:rFonts w:ascii="Arial" w:hAnsi="Arial" w:cs="Arial"/>
          <w:sz w:val="24"/>
          <w:szCs w:val="24"/>
        </w:rPr>
        <w:t xml:space="preserve"> współfinansowanego przez Unię Europejską ze środków Europejskiego Funduszu Społecznego Plus, w ramach programu Fundusze Europejskie dla Mazowsza 2021-2027, Priorytetu VI Fundusze Europejskie dla aktywnego zawodowo Mazowsza, Działania 6.1 Aktywizacja zawodowa osób bezrobotnych. </w:t>
      </w:r>
    </w:p>
    <w:p w:rsidR="00B674F5" w:rsidRPr="00B674F5" w:rsidRDefault="00B674F5" w:rsidP="00B674F5">
      <w:pPr>
        <w:tabs>
          <w:tab w:val="left" w:pos="2702"/>
        </w:tabs>
        <w:spacing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Cs/>
          <w:iCs/>
          <w:sz w:val="24"/>
          <w:szCs w:val="24"/>
        </w:rPr>
        <w:t>Procedura udzielenia zamówienia prowadzona jest w formie zapytania ofertowego zgodnie z zasadą konkurencyjności, o której mowa w Podrozdziale 3.2. Wytycznych w zakresie kwalifikowalności wydatków dla EFS+ (Europejski Fundusz Społeczny Plus), EFRR (Europejski Fundusz Rozwoju Regionalnego), FS (Fundusz Spójności) i FST (Fundusz na rzecz Sprawiedliwej Transformacji) na lata 2021-2027 oraz</w:t>
      </w:r>
      <w:r w:rsidRPr="00B674F5">
        <w:rPr>
          <w:rFonts w:ascii="Arial" w:eastAsia="Calibri" w:hAnsi="Arial" w:cs="Arial"/>
          <w:bCs/>
          <w:sz w:val="24"/>
          <w:szCs w:val="24"/>
        </w:rPr>
        <w:t xml:space="preserve"> Regulaminem udzielania zamówień publicznych w Powiatowym Urzędzie Pracy w Żurominie o wartości nie przekraczającej 130 000 złotych. 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Zgodnie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BK2021.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Cs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 xml:space="preserve">Podstawa prawna: </w:t>
      </w:r>
      <w:r w:rsidRPr="00B674F5">
        <w:rPr>
          <w:rFonts w:ascii="Arial" w:eastAsia="Calibri" w:hAnsi="Arial" w:cs="Arial"/>
          <w:bCs/>
          <w:sz w:val="24"/>
          <w:szCs w:val="24"/>
        </w:rPr>
        <w:t xml:space="preserve">art. 2 ust. 1 pkt 1 ustawy z dnia 11 września 2019 r. Prawo zamówień publicznych (tekst jednolity: Dz. U. z 2024 r., poz. 1320). 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lastRenderedPageBreak/>
        <w:t xml:space="preserve">Kod według Wspólnego Słownika Zamówień CPV: </w:t>
      </w:r>
      <w:r w:rsidRPr="00B674F5">
        <w:rPr>
          <w:rFonts w:ascii="Arial" w:eastAsia="Calibri" w:hAnsi="Arial" w:cs="Arial"/>
          <w:bCs/>
          <w:sz w:val="24"/>
          <w:szCs w:val="24"/>
        </w:rPr>
        <w:t xml:space="preserve">80530000 – 8 usługi szkolenia zawodowego. </w:t>
      </w:r>
    </w:p>
    <w:p w:rsidR="00B674F5" w:rsidRPr="00B674F5" w:rsidRDefault="00B674F5" w:rsidP="00B674F5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Zamawiający: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Powiatowy Urząd Pracy w Żurominie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ul. Lidzbarska 27A, 09-300 Żuromin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NIP: 511-00-01-150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REGON: 130433391</w:t>
      </w:r>
    </w:p>
    <w:p w:rsidR="00B674F5" w:rsidRPr="00B674F5" w:rsidRDefault="00B674F5" w:rsidP="00B674F5">
      <w:pPr>
        <w:spacing w:after="240" w:line="360" w:lineRule="auto"/>
        <w:ind w:left="-142" w:firstLine="142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Nr telefonu: 23 657 31 63, 657 41 06, 657 40 49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/>
          <w:color w:val="FF0000"/>
          <w:sz w:val="24"/>
          <w:szCs w:val="24"/>
          <w:u w:val="single"/>
        </w:rPr>
      </w:pPr>
      <w:r w:rsidRPr="00B674F5">
        <w:rPr>
          <w:rFonts w:ascii="Arial" w:eastAsia="Calibri" w:hAnsi="Arial" w:cs="Arial"/>
          <w:sz w:val="24"/>
          <w:szCs w:val="24"/>
        </w:rPr>
        <w:t xml:space="preserve">Poczta elektroniczna (e-mail): </w:t>
      </w:r>
      <w:hyperlink r:id="rId6" w:history="1">
        <w:r w:rsidRPr="00B674F5">
          <w:rPr>
            <w:rFonts w:ascii="Arial" w:eastAsia="Calibri" w:hAnsi="Arial" w:cs="Arial"/>
            <w:sz w:val="24"/>
            <w:szCs w:val="24"/>
          </w:rPr>
          <w:t>wazu@praca.gov.pl</w:t>
        </w:r>
      </w:hyperlink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color w:val="FF0000"/>
          <w:sz w:val="24"/>
          <w:szCs w:val="24"/>
          <w:u w:val="single"/>
        </w:rPr>
      </w:pPr>
      <w:r w:rsidRPr="00B674F5">
        <w:rPr>
          <w:rFonts w:ascii="Arial" w:eastAsia="Calibri" w:hAnsi="Arial" w:cs="Arial"/>
          <w:sz w:val="24"/>
          <w:szCs w:val="24"/>
        </w:rPr>
        <w:t>Strona internetowa prowadzonego postępowania na której udostępnione będą zmiany i wyjaśnienia dot. zapytania oraz inne dokumenty zamówienia bezpośrednio związane z postępowaniem o udzielenie zamówienia:</w:t>
      </w:r>
      <w:r w:rsidRPr="00B674F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674F5">
        <w:rPr>
          <w:rFonts w:ascii="Arial" w:eastAsia="Calibri" w:hAnsi="Arial" w:cs="Arial"/>
          <w:b/>
          <w:bCs/>
          <w:sz w:val="24"/>
          <w:szCs w:val="24"/>
        </w:rPr>
        <w:t>https://bazakonkurencyjnosci.funduszeeuropejskie.gov.pl/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674F5">
        <w:rPr>
          <w:rFonts w:ascii="Arial" w:eastAsia="Calibri" w:hAnsi="Arial" w:cs="Arial"/>
          <w:bCs/>
          <w:sz w:val="24"/>
          <w:szCs w:val="24"/>
        </w:rPr>
        <w:t xml:space="preserve">Informacje o sposobie porozumiewania się Wykonawców z Zamawiającym: 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Cs/>
          <w:sz w:val="24"/>
          <w:szCs w:val="24"/>
        </w:rPr>
        <w:t xml:space="preserve">Zgodnie z pkt. 1) Sekcji 3.2.3. Wytycznych dotyczących kwalifikowalności wydatków na lata 2021-2027, dla zamówień udzielanych w projektach perspektywy 2021-2027, komunikacja w postępowaniu o udzielenie niniejszego zamówienia, w tym ogłoszenie zapytania ofertowego, składanie ofert, wymiana informacji między zamawiającym, a wykonawcą oraz przekazywanie dokumentów i oświadczeń odbywa się pisemnie za pomocą Bazy Konkurencyjności (BK2021) : https://bazakonkurencyjnosci.funduszeeuropejskie.gov.pl/ </w:t>
      </w:r>
    </w:p>
    <w:p w:rsidR="00B674F5" w:rsidRPr="00B674F5" w:rsidRDefault="00B674F5" w:rsidP="00B674F5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Opis przedmiotu zamówienia: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 xml:space="preserve">Przedmiotem zamówienia jest przeprowadzenie szkolenia grupowego pn.: </w:t>
      </w:r>
      <w:r w:rsidRPr="00B674F5">
        <w:rPr>
          <w:rFonts w:ascii="Arial" w:eastAsia="Calibri" w:hAnsi="Arial" w:cs="Arial"/>
          <w:b/>
          <w:bCs/>
          <w:sz w:val="24"/>
          <w:szCs w:val="24"/>
        </w:rPr>
        <w:t>„Obsługa komputera (z egzaminem ECDL lub równoważnym), obsługa kasy fiskalnej i podstawy fakturowania”</w:t>
      </w:r>
      <w:r w:rsidRPr="00B674F5">
        <w:rPr>
          <w:rFonts w:ascii="Arial" w:eastAsia="Calibri" w:hAnsi="Arial" w:cs="Arial"/>
          <w:bCs/>
          <w:sz w:val="24"/>
          <w:szCs w:val="24"/>
        </w:rPr>
        <w:t xml:space="preserve"> - dla 10 osób bezrobotnych</w:t>
      </w:r>
      <w:r w:rsidRPr="00B674F5">
        <w:rPr>
          <w:rFonts w:ascii="Arial" w:eastAsia="Calibri" w:hAnsi="Arial" w:cs="Arial"/>
          <w:sz w:val="24"/>
          <w:szCs w:val="24"/>
        </w:rPr>
        <w:t xml:space="preserve"> </w:t>
      </w:r>
      <w:r w:rsidRPr="00B674F5">
        <w:rPr>
          <w:rFonts w:ascii="Arial" w:eastAsia="Calibri" w:hAnsi="Arial" w:cs="Arial"/>
          <w:bCs/>
          <w:sz w:val="24"/>
          <w:szCs w:val="24"/>
        </w:rPr>
        <w:t>wskazanych przez Zamawiającego.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674F5">
        <w:rPr>
          <w:rFonts w:ascii="Arial" w:eastAsia="Calibri" w:hAnsi="Arial" w:cs="Arial"/>
          <w:b/>
          <w:bCs/>
          <w:sz w:val="24"/>
          <w:szCs w:val="24"/>
        </w:rPr>
        <w:t xml:space="preserve">Cel zamówienia: 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B674F5">
        <w:rPr>
          <w:rFonts w:ascii="Arial" w:eastAsia="Calibri" w:hAnsi="Arial" w:cs="Arial"/>
          <w:bCs/>
          <w:sz w:val="24"/>
          <w:szCs w:val="24"/>
        </w:rPr>
        <w:t xml:space="preserve">Przeprowadzenie szkolenia grupowego pn.: </w:t>
      </w:r>
      <w:r w:rsidRPr="00B674F5">
        <w:rPr>
          <w:rFonts w:ascii="Arial" w:eastAsia="Calibri" w:hAnsi="Arial" w:cs="Arial"/>
          <w:b/>
          <w:bCs/>
          <w:sz w:val="24"/>
          <w:szCs w:val="24"/>
        </w:rPr>
        <w:t>„Obsługa komputera (z egzaminem ECDL lub równoważnym), obsługa kasy fiskalnej i podstawy fakturowania”</w:t>
      </w:r>
      <w:r w:rsidRPr="00B674F5">
        <w:rPr>
          <w:rFonts w:ascii="Arial" w:eastAsia="Calibri" w:hAnsi="Arial" w:cs="Arial"/>
          <w:bCs/>
          <w:sz w:val="24"/>
          <w:szCs w:val="24"/>
        </w:rPr>
        <w:t xml:space="preserve"> - dla 10 osób bezrobotnych wskazanych przez Zamawiającego po którym uczestnicy </w:t>
      </w:r>
      <w:r w:rsidRPr="00B674F5">
        <w:rPr>
          <w:rFonts w:ascii="Arial" w:eastAsia="Calibri" w:hAnsi="Arial" w:cs="Arial"/>
          <w:bCs/>
          <w:sz w:val="24"/>
          <w:szCs w:val="24"/>
        </w:rPr>
        <w:lastRenderedPageBreak/>
        <w:t xml:space="preserve">nabędą umiejętności  z zakresu obsługi kasy fiskalnej, podstaw fakturowania oraz obsługi komputera </w:t>
      </w:r>
      <w:r w:rsidRPr="00B674F5">
        <w:rPr>
          <w:rFonts w:ascii="Arial" w:eastAsia="Calibri" w:hAnsi="Arial" w:cs="Arial"/>
          <w:bCs/>
          <w:iCs/>
          <w:sz w:val="24"/>
          <w:szCs w:val="24"/>
        </w:rPr>
        <w:t>wraz z certyfikowanym egzaminem zewnętrznym</w:t>
      </w:r>
      <w:r w:rsidRPr="00B674F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674F5">
        <w:rPr>
          <w:rFonts w:ascii="Arial" w:eastAsia="Calibri" w:hAnsi="Arial" w:cs="Arial"/>
          <w:bCs/>
          <w:iCs/>
          <w:sz w:val="24"/>
          <w:szCs w:val="24"/>
        </w:rPr>
        <w:t>ECDL/ECCC lub równoważnym.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Cs/>
          <w:sz w:val="24"/>
          <w:szCs w:val="24"/>
        </w:rPr>
      </w:pP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2. Termin szkolenia:</w:t>
      </w:r>
      <w:r w:rsidRPr="00B674F5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bCs/>
          <w:sz w:val="24"/>
          <w:szCs w:val="24"/>
        </w:rPr>
        <w:t>14</w:t>
      </w:r>
      <w:r w:rsidRPr="00B674F5">
        <w:rPr>
          <w:rFonts w:ascii="Arial" w:eastAsia="Calibri" w:hAnsi="Arial" w:cs="Arial"/>
          <w:b/>
          <w:bCs/>
          <w:sz w:val="24"/>
          <w:szCs w:val="24"/>
        </w:rPr>
        <w:t xml:space="preserve">.10.2024 r. – </w:t>
      </w:r>
      <w:r>
        <w:rPr>
          <w:rFonts w:ascii="Arial" w:eastAsia="Calibri" w:hAnsi="Arial" w:cs="Arial"/>
          <w:b/>
          <w:bCs/>
          <w:sz w:val="24"/>
          <w:szCs w:val="24"/>
        </w:rPr>
        <w:t>31</w:t>
      </w:r>
      <w:r w:rsidRPr="00B674F5">
        <w:rPr>
          <w:rFonts w:ascii="Arial" w:eastAsia="Calibri" w:hAnsi="Arial" w:cs="Arial"/>
          <w:b/>
          <w:bCs/>
          <w:sz w:val="24"/>
          <w:szCs w:val="24"/>
        </w:rPr>
        <w:t>.10.2024 r.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Cs/>
          <w:sz w:val="24"/>
          <w:szCs w:val="24"/>
        </w:rPr>
        <w:t>Zmiana terminu realizacji zamówienia przez Zamawiającego może nastąpić z przyczyn nie leżących po stronie wykonawcy np. w przypadku problemów z rekrutacją kandydatów.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3. Miejsce szkolenia:</w:t>
      </w:r>
      <w:r w:rsidRPr="00B674F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674F5">
        <w:rPr>
          <w:rFonts w:ascii="Arial" w:eastAsia="Calibri" w:hAnsi="Arial" w:cs="Arial"/>
          <w:bCs/>
          <w:sz w:val="24"/>
          <w:szCs w:val="24"/>
        </w:rPr>
        <w:t>Zamawiający wymaga, aby zajęcia teoretyczne i praktyczne odbywały się na terenie miasta Żuromin.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Wykonawca zobowiązany jest do zapewnienia standardów dostępności dla polityki spójności 2021-2027 z uwzględnieniem zgłaszanych potrzeb przez osoby bezrobotne skierowane na szkolenie.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4. Liczba godzin oraz program szkolenia:</w:t>
      </w:r>
      <w:r w:rsidRPr="00B674F5">
        <w:rPr>
          <w:rFonts w:ascii="Arial" w:eastAsia="Calibri" w:hAnsi="Arial" w:cs="Arial"/>
          <w:sz w:val="24"/>
          <w:szCs w:val="24"/>
        </w:rPr>
        <w:t xml:space="preserve"> 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4.1. Program szkolenia: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4.1.1.</w:t>
      </w:r>
      <w:r w:rsidRPr="00B674F5">
        <w:rPr>
          <w:rFonts w:ascii="Arial" w:hAnsi="Arial" w:cs="Arial"/>
          <w:sz w:val="24"/>
          <w:szCs w:val="24"/>
        </w:rPr>
        <w:t xml:space="preserve"> </w:t>
      </w:r>
      <w:r w:rsidRPr="00B674F5">
        <w:rPr>
          <w:rFonts w:ascii="Arial" w:hAnsi="Arial" w:cs="Arial"/>
          <w:b/>
          <w:sz w:val="24"/>
          <w:szCs w:val="24"/>
        </w:rPr>
        <w:t>Moduł I – Obsługa komputera – 68 godzin, w tym minimum 48 godz. zajęć praktycznych.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Nabycie podstawowych umiejętności obsługi komputera oraz korzystania z programów do edycji teksu i arkuszy kalkulacyjnych, a także korzystania z zasobów sieci Internet i obsługi poczty e-mail.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 xml:space="preserve">Instruktaż i ćwiczenia praktyczne. Zamawiający wymaga aby moduł szkolenia związany z obsługą komputera został potwierdzony właściwym egzaminem  zewnętrznym prowadzącym do uzyskania certyfikatu lub innego dokumentu tj. ECDL BASE/ ECCC lub równoważnego, </w:t>
      </w:r>
      <w:r w:rsidRPr="00B674F5">
        <w:rPr>
          <w:rFonts w:ascii="Arial" w:hAnsi="Arial" w:cs="Arial"/>
          <w:b/>
          <w:sz w:val="24"/>
          <w:szCs w:val="24"/>
          <w:u w:val="single"/>
        </w:rPr>
        <w:t>w terminie realizacji szkolenia.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color w:val="000000"/>
          <w:sz w:val="24"/>
          <w:szCs w:val="24"/>
        </w:rPr>
        <w:t xml:space="preserve">4.1.2. Moduł II – Obsługa kas fiskalnych - </w:t>
      </w:r>
      <w:r w:rsidRPr="00B674F5">
        <w:rPr>
          <w:rFonts w:ascii="Arial" w:hAnsi="Arial" w:cs="Arial"/>
          <w:b/>
          <w:sz w:val="24"/>
          <w:szCs w:val="24"/>
        </w:rPr>
        <w:t>16 godzin, w tym minimum 8 godz. zajęcia praktyczne.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Zapoznanie uczestników z rodzajami kas fiskalnych, terminali płatniczych i programem do wystawiania faktur, urządzeniami współdziałającymi, rodzajami płatności na kasie fiskalnej</w:t>
      </w:r>
      <w:r w:rsidRPr="00B674F5">
        <w:rPr>
          <w:rFonts w:ascii="Arial" w:hAnsi="Arial" w:cs="Arial"/>
          <w:color w:val="000000"/>
          <w:sz w:val="24"/>
          <w:szCs w:val="24"/>
        </w:rPr>
        <w:t xml:space="preserve">, sprzedażą na kasie fiskalnej, wystawianiem paragonów fiskalnych oraz wystawianiem faktur, różnymi formami płatności z zastosowaniem </w:t>
      </w:r>
      <w:r w:rsidRPr="00B674F5">
        <w:rPr>
          <w:rFonts w:ascii="Arial" w:hAnsi="Arial" w:cs="Arial"/>
          <w:color w:val="000000"/>
          <w:sz w:val="24"/>
          <w:szCs w:val="24"/>
        </w:rPr>
        <w:lastRenderedPageBreak/>
        <w:t xml:space="preserve">terminali płatniczych, wykonywaniem raportów fiskalnych, storno - anulowanie paragonu bądź anulowanie jednej pozycji z paragonu, podstawowymi zasadami sporządzania faktur oraz innymi niezbędnymi informacjami związanymi z obsługą kas fiskalnych z wykorzystaniem odpowiedniego sprzętu. 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B674F5">
        <w:rPr>
          <w:rFonts w:ascii="Arial" w:hAnsi="Arial" w:cs="Arial"/>
          <w:b/>
          <w:color w:val="000000"/>
          <w:sz w:val="24"/>
          <w:szCs w:val="24"/>
        </w:rPr>
        <w:t xml:space="preserve">4.1.3. Moduł III – Podstawy fakturowania - </w:t>
      </w:r>
      <w:r w:rsidRPr="00B674F5">
        <w:rPr>
          <w:rFonts w:ascii="Arial" w:hAnsi="Arial" w:cs="Arial"/>
          <w:b/>
          <w:sz w:val="24"/>
          <w:szCs w:val="24"/>
        </w:rPr>
        <w:t>16 godzin, w tym minimum 8 godz. zajęcia praktyczne.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74F5">
        <w:rPr>
          <w:rFonts w:ascii="Arial" w:hAnsi="Arial" w:cs="Arial"/>
          <w:color w:val="000000"/>
          <w:sz w:val="24"/>
          <w:szCs w:val="24"/>
        </w:rPr>
        <w:t>Zapoznanie uczestników z podstawami fakturowania, w tym: ogólne reguły dotyczące wystawiania faktur VAT, treść faktury, rodzaje faktur oraz innych dokumentów księgowych, mechanizm podzielonej płatności, a faktura VAT, faktury korygujące, zasady wystawiania not korygujących, forma faktury oraz inne niezbędne informacje związane z fakturowaniem z wykorzystaniem odpowiedniego programu komputerowego.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4.2. Wymiar godzinowy szkolenia:  100 godzin, w tym minimum 64 godz.  zajęć praktycznych.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Godzina kursu liczy 60 minut i obejmuje zajęcia edukacyjne liczące 45 minut oraz przerwę liczącą średnio 15 minut. Nie można zrezygnować z przerw kosztem skrócenia zajęć w danym dniu szkoleniowym.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 xml:space="preserve">4.3.   Pozostałe warunki jakie należy wziąć pod uwagę przy opracowaniu programu szkolenia 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umiejętności,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- zapewnienie codziennego rytmu zajęć - pięć dni w tygodniu od poniedziałku do piątku, w godzinach 7.30 – 15.30,</w:t>
      </w:r>
    </w:p>
    <w:p w:rsidR="00B674F5" w:rsidRPr="00B674F5" w:rsidRDefault="00B674F5" w:rsidP="00B674F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sz w:val="24"/>
          <w:szCs w:val="24"/>
        </w:rPr>
        <w:t>- w programie szkolenia nie należy zawierać elementów stymulujących aktywność bezrobotnych tj. technik poszukiwania pracy, treningu interpersonalnego itp.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B674F5">
        <w:rPr>
          <w:rFonts w:ascii="Arial" w:eastAsia="Calibri" w:hAnsi="Arial" w:cs="Arial"/>
          <w:b/>
          <w:bCs/>
          <w:sz w:val="24"/>
          <w:szCs w:val="24"/>
        </w:rPr>
        <w:t>5. Pozostałe warunki organizacji szkolenia:</w:t>
      </w:r>
      <w:r w:rsidRPr="00B674F5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5.1.</w:t>
      </w:r>
      <w:r w:rsidRPr="00B674F5">
        <w:rPr>
          <w:rFonts w:ascii="Arial" w:hAnsi="Arial" w:cs="Arial"/>
          <w:sz w:val="24"/>
          <w:szCs w:val="24"/>
        </w:rPr>
        <w:t xml:space="preserve"> Zamawiający wymaga aby szkolenie kończyło się egzaminem  zewnętrznym w miejscu odbywania się szkolenia w terminie realizacji szkolenia wskazanym w przedłożonej ofercie szkolenia prowadzącym do uzyskania certyfikatu tj. ECDL/ ECCC lub równoważnego i wydaniem stosownego dokumentu oraz wydaniem </w:t>
      </w:r>
      <w:r w:rsidRPr="00B674F5">
        <w:rPr>
          <w:rFonts w:ascii="Arial" w:hAnsi="Arial" w:cs="Arial"/>
          <w:sz w:val="24"/>
          <w:szCs w:val="24"/>
        </w:rPr>
        <w:lastRenderedPageBreak/>
        <w:t>dodatkowego dokumentu potwierdzającego uczestnictwo w organizowanym szkoleniu w formie w formie zaświadczenia, zawierającego następujące informacje: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 xml:space="preserve">- 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zrealizowane szkolenie zostało współfinansowane przez Unię Europejską ze środków Europejskiego Funduszu Społecznego Plus, w ramach programu Fundusze Europejskie dla Mazowsza 2021-2027, Priorytetu VI Fundusze Europejskie dla aktywnego zawodowo Mazowsza, Działanie 6.1 Aktywizacja zawodowa osób bezrobotnych w ramach realizowanego projektu: </w:t>
      </w:r>
      <w:r w:rsidRPr="00B674F5">
        <w:rPr>
          <w:rFonts w:ascii="Arial" w:eastAsia="Times New Roman" w:hAnsi="Arial" w:cs="Arial"/>
          <w:bCs/>
          <w:sz w:val="24"/>
          <w:szCs w:val="24"/>
          <w:lang w:eastAsia="pl-PL"/>
        </w:rPr>
        <w:t>„Aktywizacja zawodowa osób bezrobotnych w powiecie żuromińskim (I)", oznakowanie zgodnie z logotypem zamieszczonym w Formularzu ofertowym,</w:t>
      </w:r>
    </w:p>
    <w:p w:rsidR="00B674F5" w:rsidRPr="00B674F5" w:rsidRDefault="00B674F5" w:rsidP="00B674F5">
      <w:pPr>
        <w:spacing w:after="0"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-  numer z rejestru,</w:t>
      </w:r>
    </w:p>
    <w:p w:rsidR="00B674F5" w:rsidRPr="00B674F5" w:rsidRDefault="00B674F5" w:rsidP="00B674F5">
      <w:pPr>
        <w:spacing w:after="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- imię i nazwisko oraz numer PESEL uczestnika szkolenia, a w przypadku cudzoziemca numer dokumentu stwierdzającego tożsamość,</w:t>
      </w:r>
    </w:p>
    <w:p w:rsidR="00B674F5" w:rsidRPr="00B674F5" w:rsidRDefault="00B674F5" w:rsidP="00B674F5">
      <w:pPr>
        <w:spacing w:after="0"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- nazwę instytucji szkoleniowej przeprowadzającej szkolenie,</w:t>
      </w:r>
    </w:p>
    <w:p w:rsidR="00B674F5" w:rsidRPr="00B674F5" w:rsidRDefault="00B674F5" w:rsidP="00B674F5">
      <w:pPr>
        <w:spacing w:after="0"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- formę i nazwę szkolenia,</w:t>
      </w:r>
    </w:p>
    <w:p w:rsidR="00B674F5" w:rsidRPr="00B674F5" w:rsidRDefault="00B674F5" w:rsidP="00B674F5">
      <w:pPr>
        <w:spacing w:after="0"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- okres trwania szkolenia,</w:t>
      </w:r>
    </w:p>
    <w:p w:rsidR="00B674F5" w:rsidRPr="00B674F5" w:rsidRDefault="00B674F5" w:rsidP="00B674F5">
      <w:pPr>
        <w:spacing w:after="0"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- miejsce i datę wydania zaświadczenia,</w:t>
      </w:r>
    </w:p>
    <w:p w:rsidR="00B674F5" w:rsidRPr="00B674F5" w:rsidRDefault="00B674F5" w:rsidP="00B674F5">
      <w:pPr>
        <w:spacing w:after="0"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- tematy i wymiar godzin zajęć edukacyjnych,</w:t>
      </w:r>
    </w:p>
    <w:p w:rsidR="00B674F5" w:rsidRPr="00B674F5" w:rsidRDefault="00B674F5" w:rsidP="00B674F5">
      <w:pPr>
        <w:spacing w:after="0"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- podpis osoby upoważnionej przez instytucje szkoleniową przeprowadzająca szkolenie.</w:t>
      </w:r>
    </w:p>
    <w:p w:rsidR="00B674F5" w:rsidRPr="00B674F5" w:rsidRDefault="00B674F5" w:rsidP="00B674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5.2.</w:t>
      </w:r>
      <w:r w:rsidRPr="00B674F5">
        <w:rPr>
          <w:rFonts w:ascii="Arial" w:hAnsi="Arial" w:cs="Arial"/>
          <w:sz w:val="24"/>
          <w:szCs w:val="24"/>
        </w:rPr>
        <w:t xml:space="preserve"> Koszt egzaminu należy wliczyć do jednostkowego kosztu szkolenia w ilości jednego podejścia dla każdego uczestnika.</w:t>
      </w:r>
    </w:p>
    <w:p w:rsidR="00B674F5" w:rsidRPr="00B674F5" w:rsidRDefault="00B674F5" w:rsidP="00B674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5.3.</w:t>
      </w:r>
      <w:r w:rsidRPr="00B674F5">
        <w:rPr>
          <w:rFonts w:ascii="Arial" w:hAnsi="Arial" w:cs="Arial"/>
          <w:sz w:val="24"/>
          <w:szCs w:val="24"/>
        </w:rPr>
        <w:t xml:space="preserve"> Szkolenie musi być przeprowadzone w formie kursu stacjonarnego w dni robocze </w:t>
      </w:r>
      <w:r w:rsidRPr="00B674F5">
        <w:rPr>
          <w:rFonts w:ascii="Arial" w:hAnsi="Arial" w:cs="Arial"/>
          <w:sz w:val="24"/>
          <w:szCs w:val="24"/>
          <w:u w:val="single"/>
        </w:rPr>
        <w:t>od poniedziałku do piątku</w:t>
      </w:r>
      <w:r w:rsidRPr="00B674F5">
        <w:rPr>
          <w:rFonts w:ascii="Arial" w:hAnsi="Arial" w:cs="Arial"/>
          <w:sz w:val="24"/>
          <w:szCs w:val="24"/>
        </w:rPr>
        <w:t xml:space="preserve"> w godzinach 7.30 – 15.30 (nie dopuszcza się prowadzenia zajęć w formie kształcenia na odległość).</w:t>
      </w:r>
    </w:p>
    <w:p w:rsidR="00B674F5" w:rsidRPr="00B674F5" w:rsidRDefault="00B674F5" w:rsidP="00B674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5.4.</w:t>
      </w:r>
      <w:r w:rsidRPr="00B674F5">
        <w:rPr>
          <w:rFonts w:ascii="Arial" w:hAnsi="Arial" w:cs="Arial"/>
          <w:sz w:val="24"/>
          <w:szCs w:val="24"/>
        </w:rPr>
        <w:t xml:space="preserve"> Każdy uczestnik w dniu rozpoczęcia szkolenia musi otrzymać na własność materiały dydaktyczne: podręcznik lub skrypt odpowiadający tematyce szkolenia, materiały ćwiczeniowe niezbędne przy realizacji szkolenia, notatnik, długopis. Koszt materiałów dydaktycznych należy ująć w kalkulacji kosztów szkolenia.</w:t>
      </w:r>
    </w:p>
    <w:p w:rsidR="00B674F5" w:rsidRPr="00B674F5" w:rsidRDefault="00B674F5" w:rsidP="00B674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5.5.</w:t>
      </w:r>
      <w:r w:rsidRPr="00B674F5">
        <w:rPr>
          <w:rFonts w:ascii="Arial" w:hAnsi="Arial" w:cs="Arial"/>
          <w:sz w:val="24"/>
          <w:szCs w:val="24"/>
        </w:rPr>
        <w:t xml:space="preserve"> Należy zapewnić sprzęt niezbędny do przeprowadzenia szkolenia z zachowaniem zasad bhp. Zamawiający wymaga  5 różnych rodzajów kas fiskalnych co zapewni pracę dwóch osób przy 1 kasie fiskalnej, czytniki, terminale, projektor oraz 10 stanowisk komputerowych wyposażonych w odpowiednie do zakresu szkolenia programy, aby każdy uczestnik pracował na oddzielnym stanowisku komputerowym. </w:t>
      </w:r>
    </w:p>
    <w:p w:rsidR="00B674F5" w:rsidRPr="00B674F5" w:rsidRDefault="00B674F5" w:rsidP="00B674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lastRenderedPageBreak/>
        <w:t>5.6</w:t>
      </w:r>
      <w:r w:rsidRPr="00B674F5">
        <w:rPr>
          <w:rFonts w:ascii="Arial" w:hAnsi="Arial" w:cs="Arial"/>
          <w:sz w:val="24"/>
          <w:szCs w:val="24"/>
        </w:rPr>
        <w:t>. W trakcie realizacji szkolenia należy zapewnić wszystkim uczestnikom serwis kawowy tj. kawa, herbata, woda, zimne napoje, ciastka w ilości gwarantującej swobodny dostęp każdego uczestnika w każdym dniu szkolenia.</w:t>
      </w:r>
    </w:p>
    <w:p w:rsidR="00B674F5" w:rsidRPr="00B674F5" w:rsidRDefault="00B674F5" w:rsidP="00B674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5.7.</w:t>
      </w:r>
      <w:r w:rsidRPr="00B674F5">
        <w:rPr>
          <w:rFonts w:ascii="Arial" w:eastAsia="Calibri" w:hAnsi="Arial" w:cs="Arial"/>
          <w:sz w:val="24"/>
          <w:szCs w:val="24"/>
        </w:rPr>
        <w:t xml:space="preserve"> </w:t>
      </w:r>
      <w:r w:rsidRPr="00B674F5">
        <w:rPr>
          <w:rFonts w:ascii="Arial" w:hAnsi="Arial" w:cs="Arial"/>
          <w:sz w:val="24"/>
          <w:szCs w:val="24"/>
        </w:rPr>
        <w:t xml:space="preserve">Należy opracować wstępny harmonogram zajęć, który powinien uwzględniać dokładne miejsce odbywania zajęć, godziny zajęć oraz nazwisko wykładowcy na </w:t>
      </w:r>
      <w:r w:rsidRPr="00B674F5">
        <w:rPr>
          <w:rFonts w:ascii="Arial" w:hAnsi="Arial" w:cs="Arial"/>
          <w:i/>
          <w:sz w:val="24"/>
          <w:szCs w:val="24"/>
        </w:rPr>
        <w:t xml:space="preserve">załączniku nr 1 </w:t>
      </w:r>
      <w:r w:rsidRPr="00B674F5">
        <w:rPr>
          <w:rFonts w:ascii="Arial" w:hAnsi="Arial" w:cs="Arial"/>
          <w:sz w:val="24"/>
          <w:szCs w:val="24"/>
        </w:rPr>
        <w:t>do Formularza oferty.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5.8.</w:t>
      </w:r>
      <w:r w:rsidRPr="00B674F5">
        <w:rPr>
          <w:rFonts w:ascii="Arial" w:hAnsi="Arial" w:cs="Arial"/>
          <w:sz w:val="24"/>
          <w:szCs w:val="24"/>
        </w:rPr>
        <w:t xml:space="preserve"> W sytuacji skierowania na szkolenie osoby bezrobotnej z niepełnosprawnościami Wykonawca zobowiązany jest do dostosowania organizacji szkolenia  z uwzględnieniem zgłaszanych  potrzeb skierowanych osób z niepełnosprawnościami. 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5.9.</w:t>
      </w:r>
      <w:r w:rsidRPr="00B674F5">
        <w:rPr>
          <w:rFonts w:ascii="Arial" w:eastAsia="Calibri" w:hAnsi="Arial" w:cs="Arial"/>
          <w:sz w:val="24"/>
          <w:szCs w:val="24"/>
        </w:rPr>
        <w:t xml:space="preserve"> Wykonawca zobowiązany będzie do ubezpieczenia od następstw nieszczęśliwych wypadków w trakcie realizacji szkolenia uczestników wskazanych przez Zamawiającego, którym nie będzie przysługiwało stypendium oraz którzy w trakcie szkolenia podejmą zatrudnienie, inną pracę zarobkową lub działalność gospodarczą i będą kontynuować szkolenie (koszt ubezpieczenia rozliczony zostanie odrębnym rachunkiem przedłożonym przez Wykonawcę).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5.10.</w:t>
      </w:r>
      <w:r w:rsidRPr="00B674F5">
        <w:rPr>
          <w:rFonts w:ascii="Arial" w:eastAsia="Calibri" w:hAnsi="Arial" w:cs="Arial"/>
          <w:sz w:val="24"/>
          <w:szCs w:val="24"/>
        </w:rPr>
        <w:t xml:space="preserve"> Szkolenie musi zostać przeprowadzone zgodnie ze złożoną ofertą, programem i harmonogramem szkolenia dla wszystkich uczestników  w jednym terminie.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B674F5">
        <w:rPr>
          <w:rFonts w:ascii="Arial" w:eastAsia="Calibri" w:hAnsi="Arial" w:cs="Arial"/>
          <w:b/>
          <w:sz w:val="24"/>
          <w:szCs w:val="24"/>
        </w:rPr>
        <w:t>5.11.</w:t>
      </w:r>
      <w:r w:rsidRPr="00B674F5">
        <w:rPr>
          <w:rFonts w:ascii="Arial" w:eastAsia="Calibri" w:hAnsi="Arial" w:cs="Arial"/>
          <w:sz w:val="24"/>
          <w:szCs w:val="24"/>
        </w:rPr>
        <w:t xml:space="preserve"> Oznakowanie pomieszczeń, materiałów dydaktycznych oraz wszystkich innych dokumentów związanych z realizacją szkolenia należy opatrzyć zgodnie ze wzorem zamieszczonym w nagłówku Formularza ofertowego.</w:t>
      </w:r>
    </w:p>
    <w:p w:rsidR="00B674F5" w:rsidRPr="00B674F5" w:rsidRDefault="00B674F5" w:rsidP="00B674F5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 xml:space="preserve"> Warunki udziału w postępowaniu: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O udzielenie zamówienia mogą ubiegać się: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1.</w:t>
      </w:r>
      <w:r w:rsidRPr="00B674F5">
        <w:rPr>
          <w:rFonts w:ascii="Arial" w:hAnsi="Arial" w:cs="Arial"/>
          <w:sz w:val="24"/>
          <w:szCs w:val="24"/>
        </w:rPr>
        <w:t xml:space="preserve"> Wykonawcy, którzy posiadają uprawnienia do wykonywania określonej działalności lub czynności, w tym zdolność do występowania w obrocie gospodarczym. 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2.</w:t>
      </w:r>
      <w:r w:rsidRPr="00B674F5">
        <w:rPr>
          <w:rFonts w:ascii="Arial" w:hAnsi="Arial" w:cs="Arial"/>
          <w:sz w:val="24"/>
          <w:szCs w:val="24"/>
        </w:rPr>
        <w:t xml:space="preserve"> Wykonawcy, którzy posiadają aktualny wpis do Rejestru Instytucji Szkoleniowych w Wojewódzkim Urzędzie Pracy właściwym ze względu na siedzibę Wykonawcy, na dany rok kalendarzowy. Na potwierdzenie posiadanego wpisu do Rejestru Instytucji Szkoleniowych Wykonawca przedkłada oświadczenie stanowiące</w:t>
      </w:r>
      <w:r w:rsidRPr="00B674F5">
        <w:rPr>
          <w:rFonts w:ascii="Arial" w:hAnsi="Arial" w:cs="Arial"/>
          <w:i/>
          <w:sz w:val="24"/>
          <w:szCs w:val="24"/>
        </w:rPr>
        <w:t xml:space="preserve"> </w:t>
      </w:r>
      <w:r w:rsidRPr="00B674F5">
        <w:rPr>
          <w:rFonts w:ascii="Arial" w:hAnsi="Arial" w:cs="Arial"/>
          <w:sz w:val="24"/>
          <w:szCs w:val="24"/>
        </w:rPr>
        <w:t>załącznik nr 2 do Formularza oferty.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3.</w:t>
      </w:r>
      <w:r w:rsidRPr="00B674F5">
        <w:rPr>
          <w:rFonts w:ascii="Arial" w:hAnsi="Arial" w:cs="Arial"/>
          <w:sz w:val="24"/>
          <w:szCs w:val="24"/>
        </w:rPr>
        <w:t xml:space="preserve"> Wykonawcy, którzy posiadają niezbędną wiedzę i doświadczenie w prowadzeniu szkoleń z zakresu objętego przedmiotem zamówienia dla osób bezrobotnych 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w</w:t>
      </w:r>
      <w:r w:rsidRPr="00B674F5">
        <w:rPr>
          <w:rFonts w:ascii="Arial" w:hAnsi="Arial" w:cs="Arial"/>
          <w:sz w:val="24"/>
          <w:szCs w:val="24"/>
        </w:rPr>
        <w:t xml:space="preserve"> </w:t>
      </w:r>
      <w:r w:rsidRPr="00B674F5">
        <w:rPr>
          <w:rFonts w:ascii="Arial" w:hAnsi="Arial" w:cs="Arial"/>
          <w:b/>
          <w:sz w:val="24"/>
          <w:szCs w:val="24"/>
        </w:rPr>
        <w:t>okresie ostatnich 5 lat przed upływem terminu składania ofert wykonali należycie co najmniej 2 /dwie/ usługi szkoleniowe</w:t>
      </w:r>
      <w:r w:rsidRPr="00B674F5">
        <w:rPr>
          <w:rFonts w:ascii="Arial" w:hAnsi="Arial" w:cs="Arial"/>
          <w:sz w:val="24"/>
          <w:szCs w:val="24"/>
        </w:rPr>
        <w:t xml:space="preserve"> </w:t>
      </w:r>
      <w:r w:rsidRPr="00B674F5">
        <w:rPr>
          <w:rFonts w:ascii="Arial" w:hAnsi="Arial" w:cs="Arial"/>
          <w:b/>
          <w:sz w:val="24"/>
          <w:szCs w:val="24"/>
        </w:rPr>
        <w:t xml:space="preserve">w zakresie realizacji </w:t>
      </w:r>
      <w:r w:rsidRPr="00B674F5">
        <w:rPr>
          <w:rFonts w:ascii="Arial" w:hAnsi="Arial" w:cs="Arial"/>
          <w:b/>
          <w:sz w:val="24"/>
          <w:szCs w:val="24"/>
        </w:rPr>
        <w:lastRenderedPageBreak/>
        <w:t>szkolenia pn.:  „Obsługa komputera (z egzaminem ECDL lub równoważnym), kasy fiskalnej i podstawy fakturowania” lub pokrewnym, w tym  zawierające co najmniej jeden z modułów związanych z przedmiotem zamówienia.</w:t>
      </w:r>
      <w:r w:rsidRPr="00B674F5">
        <w:rPr>
          <w:rFonts w:ascii="Arial" w:hAnsi="Arial" w:cs="Arial"/>
          <w:sz w:val="24"/>
          <w:szCs w:val="24"/>
        </w:rPr>
        <w:t xml:space="preserve"> Przez szkolenie grupowe należy rozumieć szkolenie, w którym uczestniczyło co najmniej 5 osób w tym samym miejscu i czasie.</w:t>
      </w:r>
      <w:r w:rsidRPr="00B674F5">
        <w:rPr>
          <w:rFonts w:ascii="Arial" w:hAnsi="Arial" w:cs="Arial"/>
          <w:sz w:val="24"/>
          <w:szCs w:val="24"/>
        </w:rPr>
        <w:br/>
        <w:t xml:space="preserve">Na potwierdzenie, że Wykonawca posiada niezbędną wiedzę i doświadczenie w prowadzeniu szkoleń z zakresu: „Obsługa komputera </w:t>
      </w:r>
      <w:r w:rsidRPr="00B674F5">
        <w:rPr>
          <w:rFonts w:ascii="Arial" w:hAnsi="Arial" w:cs="Arial"/>
          <w:bCs/>
          <w:sz w:val="24"/>
          <w:szCs w:val="24"/>
        </w:rPr>
        <w:t>(z egzaminem ECDL lub równoważnym)</w:t>
      </w:r>
      <w:r w:rsidRPr="00B674F5">
        <w:rPr>
          <w:rFonts w:ascii="Arial" w:hAnsi="Arial" w:cs="Arial"/>
          <w:sz w:val="24"/>
          <w:szCs w:val="24"/>
        </w:rPr>
        <w:t>, kasy fiskalnej i podstawy fakturowania” lub pokrewnym, w tym  zawierające co najmniej jeden z modułów związanych z przedmiotem zamówienia  w okresie ostatnich 5 lat</w:t>
      </w:r>
      <w:r w:rsidRPr="00B674F5">
        <w:rPr>
          <w:rFonts w:ascii="Arial" w:hAnsi="Arial" w:cs="Arial"/>
          <w:b/>
          <w:sz w:val="24"/>
          <w:szCs w:val="24"/>
        </w:rPr>
        <w:t xml:space="preserve"> </w:t>
      </w:r>
      <w:r w:rsidRPr="00B674F5">
        <w:rPr>
          <w:rFonts w:ascii="Arial" w:hAnsi="Arial" w:cs="Arial"/>
          <w:sz w:val="24"/>
          <w:szCs w:val="24"/>
        </w:rPr>
        <w:t>przed upływem terminu składania ofert, Wykonawca składa oświadczenie stanowiące załącznik nr 3</w:t>
      </w:r>
      <w:r w:rsidRPr="00B674F5">
        <w:rPr>
          <w:rFonts w:ascii="Arial" w:hAnsi="Arial" w:cs="Arial"/>
          <w:i/>
          <w:sz w:val="24"/>
          <w:szCs w:val="24"/>
        </w:rPr>
        <w:t xml:space="preserve"> </w:t>
      </w:r>
      <w:r w:rsidRPr="00B674F5">
        <w:rPr>
          <w:rFonts w:ascii="Arial" w:hAnsi="Arial" w:cs="Arial"/>
          <w:sz w:val="24"/>
          <w:szCs w:val="24"/>
        </w:rPr>
        <w:t>do Formularza oferty, zawierające daty wykonania usług szkoleniowych, liczbę osób przeszkolonych, nazwę podmiotu, na rzecz którego usługa  ta została wykonana oraz temat/nazwę szkolenia.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4.</w:t>
      </w:r>
      <w:r w:rsidRPr="00B674F5">
        <w:rPr>
          <w:rFonts w:ascii="Arial" w:hAnsi="Arial" w:cs="Arial"/>
          <w:sz w:val="24"/>
          <w:szCs w:val="24"/>
        </w:rPr>
        <w:t xml:space="preserve"> </w:t>
      </w:r>
      <w:r w:rsidRPr="00B674F5">
        <w:rPr>
          <w:rFonts w:ascii="Arial" w:hAnsi="Arial" w:cs="Arial"/>
          <w:b/>
          <w:sz w:val="24"/>
          <w:szCs w:val="24"/>
        </w:rPr>
        <w:t>Wykonawcy, którzy dysponują odpowiednim sprzętem technicznym, w ilości zapewniającej realizację zamówienia</w:t>
      </w:r>
      <w:r w:rsidRPr="00B674F5">
        <w:rPr>
          <w:rFonts w:ascii="Arial" w:hAnsi="Arial" w:cs="Arial"/>
          <w:color w:val="FF0000"/>
          <w:sz w:val="24"/>
          <w:szCs w:val="24"/>
        </w:rPr>
        <w:t xml:space="preserve"> </w:t>
      </w:r>
      <w:r w:rsidRPr="00B674F5">
        <w:rPr>
          <w:rFonts w:ascii="Arial" w:hAnsi="Arial" w:cs="Arial"/>
          <w:b/>
          <w:sz w:val="24"/>
          <w:szCs w:val="24"/>
        </w:rPr>
        <w:t xml:space="preserve">tj. 5 różnych rodzajów kas fiskalnych co zapewni pracę dwóch </w:t>
      </w:r>
      <w:r w:rsidRPr="00904ACE">
        <w:rPr>
          <w:rFonts w:ascii="Arial" w:hAnsi="Arial" w:cs="Arial"/>
          <w:b/>
          <w:sz w:val="24"/>
          <w:szCs w:val="24"/>
        </w:rPr>
        <w:t xml:space="preserve">osób przy 1 kasie fiskalnej, czytniki, terminale, projektor </w:t>
      </w:r>
      <w:r w:rsidRPr="00B674F5">
        <w:rPr>
          <w:rFonts w:ascii="Arial" w:hAnsi="Arial" w:cs="Arial"/>
          <w:b/>
          <w:sz w:val="24"/>
          <w:szCs w:val="24"/>
        </w:rPr>
        <w:t>oraz 10 stanowisk komputerowych wyposażonych w odpowiednie do zakresu szkolenia programy do realizacji szkolenia oraz bazą lokalową: salą wykładową do zajęć teoretycznych  i praktycznych, wyposażoną w odpowiednie multimedia, materiały pomocnicze, stoliki i krzesła.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Sale szkoleniowe oraz wykorzystywany sprzęt muszą spełniać wymogi prawne z uwzględnieniem bezpiecznych i higienicznych warunków realizacji szkolenia, Wykonawca składa oświadczenie stanowiące załącznik nr 4</w:t>
      </w:r>
      <w:r w:rsidRPr="00B674F5">
        <w:rPr>
          <w:rFonts w:ascii="Arial" w:hAnsi="Arial" w:cs="Arial"/>
          <w:i/>
          <w:sz w:val="24"/>
          <w:szCs w:val="24"/>
        </w:rPr>
        <w:t xml:space="preserve"> </w:t>
      </w:r>
      <w:r w:rsidRPr="00B674F5">
        <w:rPr>
          <w:rFonts w:ascii="Arial" w:hAnsi="Arial" w:cs="Arial"/>
          <w:sz w:val="24"/>
          <w:szCs w:val="24"/>
        </w:rPr>
        <w:t>do Formularza oferty, w którym opisuje posiadaną do dyspozycji bazę techniczną i lokalową.</w:t>
      </w:r>
      <w:r w:rsidRPr="00B674F5">
        <w:rPr>
          <w:rFonts w:ascii="Arial" w:hAnsi="Arial" w:cs="Arial"/>
          <w:sz w:val="24"/>
          <w:szCs w:val="24"/>
        </w:rPr>
        <w:tab/>
      </w:r>
      <w:r w:rsidRPr="00B674F5">
        <w:rPr>
          <w:rFonts w:ascii="Arial" w:hAnsi="Arial" w:cs="Arial"/>
          <w:sz w:val="24"/>
          <w:szCs w:val="24"/>
        </w:rPr>
        <w:tab/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</w:t>
      </w:r>
      <w:r w:rsidRPr="00B674F5">
        <w:rPr>
          <w:rFonts w:ascii="Arial" w:hAnsi="Arial" w:cs="Arial"/>
          <w:sz w:val="24"/>
          <w:szCs w:val="24"/>
        </w:rPr>
        <w:t xml:space="preserve"> Wykonawcy, którzy dysponują kadrą dydaktyczną do przeprowadzenia zajęć teoretycznych oraz praktycznych. 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5.1.</w:t>
      </w:r>
      <w:r w:rsidRPr="00B674F5">
        <w:rPr>
          <w:rFonts w:ascii="Arial" w:hAnsi="Arial" w:cs="Arial"/>
          <w:sz w:val="24"/>
          <w:szCs w:val="24"/>
        </w:rPr>
        <w:t xml:space="preserve">Wskazana przez Wykonawcę kadra dydaktyczna musi </w:t>
      </w:r>
      <w:r w:rsidRPr="00B674F5">
        <w:rPr>
          <w:rFonts w:ascii="Arial" w:hAnsi="Arial" w:cs="Arial"/>
          <w:bCs/>
          <w:sz w:val="24"/>
          <w:szCs w:val="24"/>
        </w:rPr>
        <w:t>spełniać łącznie następujące wymagania: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1) wykształcenie wyższe, niezbędne do wykonania zamówienia oraz kwalifikacje zawodowe konieczne do realizacji zamówienia zgodnie z posiadanymi dyplomami, zaświadczeniami lub certyfikatami,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2) doświadczenie zawodowe w prowadzeniu szkoleń grupowych z zakresu „</w:t>
      </w:r>
      <w:r w:rsidRPr="00B674F5">
        <w:rPr>
          <w:rFonts w:ascii="Arial" w:hAnsi="Arial" w:cs="Arial"/>
          <w:sz w:val="24"/>
          <w:szCs w:val="24"/>
        </w:rPr>
        <w:t xml:space="preserve">Obsługa komputera </w:t>
      </w:r>
      <w:r w:rsidRPr="00B674F5">
        <w:rPr>
          <w:rFonts w:ascii="Arial" w:hAnsi="Arial" w:cs="Arial"/>
          <w:bCs/>
          <w:sz w:val="24"/>
          <w:szCs w:val="24"/>
        </w:rPr>
        <w:t>(z egzaminem ECDL lub równoważnym),</w:t>
      </w:r>
      <w:r w:rsidRPr="00B674F5">
        <w:rPr>
          <w:rFonts w:ascii="Arial" w:hAnsi="Arial" w:cs="Arial"/>
          <w:sz w:val="24"/>
          <w:szCs w:val="24"/>
        </w:rPr>
        <w:t xml:space="preserve"> kasy fiskalnej i podstawy fakturowania”</w:t>
      </w:r>
      <w:r w:rsidRPr="00B674F5">
        <w:rPr>
          <w:rFonts w:ascii="Arial" w:hAnsi="Arial" w:cs="Arial"/>
          <w:bCs/>
          <w:sz w:val="24"/>
          <w:szCs w:val="24"/>
        </w:rPr>
        <w:t xml:space="preserve"> lub pokrewnym, w tym</w:t>
      </w:r>
      <w:r w:rsidRPr="00B674F5">
        <w:rPr>
          <w:rFonts w:ascii="Arial" w:hAnsi="Arial" w:cs="Arial"/>
          <w:sz w:val="24"/>
          <w:szCs w:val="24"/>
        </w:rPr>
        <w:t xml:space="preserve">  zawierające co najmniej jeden z modułów </w:t>
      </w:r>
      <w:r w:rsidRPr="00B674F5">
        <w:rPr>
          <w:rFonts w:ascii="Arial" w:hAnsi="Arial" w:cs="Arial"/>
          <w:sz w:val="24"/>
          <w:szCs w:val="24"/>
        </w:rPr>
        <w:lastRenderedPageBreak/>
        <w:t>związanych z przedmiotem zamówienia.</w:t>
      </w:r>
      <w:r w:rsidRPr="00B674F5">
        <w:rPr>
          <w:rFonts w:ascii="Arial" w:hAnsi="Arial" w:cs="Arial"/>
          <w:b/>
          <w:bCs/>
          <w:sz w:val="24"/>
          <w:szCs w:val="24"/>
        </w:rPr>
        <w:t xml:space="preserve"> Wykładowcy, którzy </w:t>
      </w:r>
      <w:r w:rsidRPr="00B674F5">
        <w:rPr>
          <w:rFonts w:ascii="Arial" w:hAnsi="Arial" w:cs="Arial"/>
          <w:b/>
          <w:sz w:val="24"/>
          <w:szCs w:val="24"/>
        </w:rPr>
        <w:t>w okresie ostatnich 5 lat przed upływem terminu składania ofert wykonali należycie co najmniej 2 /dwie/ usługi szkoleniowe w zakresie realizacji szkolenia pn.: „Obsługa komputera</w:t>
      </w:r>
      <w:r w:rsidRPr="00B674F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674F5">
        <w:rPr>
          <w:rFonts w:ascii="Arial" w:hAnsi="Arial" w:cs="Arial"/>
          <w:b/>
          <w:bCs/>
          <w:sz w:val="24"/>
          <w:szCs w:val="24"/>
        </w:rPr>
        <w:t xml:space="preserve">(z egzaminem ECDL lub równoważnym), </w:t>
      </w:r>
      <w:r w:rsidRPr="00B674F5">
        <w:rPr>
          <w:rFonts w:ascii="Arial" w:hAnsi="Arial" w:cs="Arial"/>
          <w:b/>
          <w:sz w:val="24"/>
          <w:szCs w:val="24"/>
        </w:rPr>
        <w:t xml:space="preserve"> kasy fiskalnej i podstawy fakturowania” lub pokrewnym jak wyżej</w:t>
      </w:r>
      <w:r w:rsidRPr="00B674F5">
        <w:rPr>
          <w:rFonts w:ascii="Arial" w:hAnsi="Arial" w:cs="Arial"/>
          <w:b/>
          <w:bCs/>
          <w:sz w:val="24"/>
          <w:szCs w:val="24"/>
        </w:rPr>
        <w:t>.</w:t>
      </w:r>
      <w:r w:rsidRPr="00B674F5">
        <w:rPr>
          <w:rFonts w:ascii="Arial" w:hAnsi="Arial" w:cs="Arial"/>
          <w:sz w:val="24"/>
          <w:szCs w:val="24"/>
        </w:rPr>
        <w:t xml:space="preserve">   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 xml:space="preserve">Przez szkolenie grupowe należy rozumieć szkolenie, w którym uczestniczyło </w:t>
      </w:r>
      <w:r w:rsidRPr="00B674F5">
        <w:rPr>
          <w:rFonts w:ascii="Arial" w:hAnsi="Arial" w:cs="Arial"/>
          <w:sz w:val="24"/>
          <w:szCs w:val="24"/>
        </w:rPr>
        <w:br/>
        <w:t>co najmniej 5 osób w tym samym miejscu i czasie.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5.2.</w:t>
      </w:r>
      <w:r w:rsidRPr="00B674F5">
        <w:rPr>
          <w:rFonts w:ascii="Arial" w:hAnsi="Arial" w:cs="Arial"/>
          <w:sz w:val="24"/>
          <w:szCs w:val="24"/>
        </w:rPr>
        <w:t xml:space="preserve"> Zamawiający wymaga, aby Wykonawca wskazał kadrę dydaktyczną zaangażowaną w realizację zamówienia to jest wskazać należy wyłącznie wykładowców, którzy będą brać udział w wykonaniu zamówienia poprzez prowadzenie zajęć teoretycznych i praktycznych.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5.3.</w:t>
      </w:r>
      <w:r w:rsidRPr="00B674F5">
        <w:rPr>
          <w:rFonts w:ascii="Arial" w:hAnsi="Arial" w:cs="Arial"/>
          <w:sz w:val="24"/>
          <w:szCs w:val="24"/>
        </w:rPr>
        <w:t xml:space="preserve"> Na potwierdzenie, że Wykonawca dysponuje kadrą dydaktyczną, posiadającą niezbędne kwalifikacje i doświadczenie w prowadzeniu szkoleń z zakresu:</w:t>
      </w:r>
      <w:r w:rsidRPr="00B674F5">
        <w:rPr>
          <w:rFonts w:ascii="Arial" w:hAnsi="Arial" w:cs="Arial"/>
          <w:b/>
          <w:bCs/>
          <w:sz w:val="24"/>
          <w:szCs w:val="24"/>
        </w:rPr>
        <w:t xml:space="preserve"> „Obsługa komputera (z egzaminem ECDL lub równoważnym), kasy fiskalnej i podstawy fakturowania” lub pokrewnym, w tym zawierające co najmniej jeden z modułów związanych z przedmiotem zamówienia </w:t>
      </w:r>
      <w:r w:rsidRPr="00B674F5">
        <w:rPr>
          <w:rFonts w:ascii="Arial" w:hAnsi="Arial" w:cs="Arial"/>
          <w:sz w:val="24"/>
          <w:szCs w:val="24"/>
        </w:rPr>
        <w:t>Wykonawca składa oświadczenie stanowiące załącznik nr 5 do Formularza oferty, zawierające wykaz kadry dydaktycznej zaangażowanej realizację szkolenia, który zawiera: informację na temat posiadanych kwalifikacji i doświadczenia z uwzględnieniem dat wykonania usług szkoleniowych, liczbę osób przeszkolonych, nazwę podmiotu, na rzecz którego usługa ta została wykonana oraz temat/nazwę szkolenia.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6.</w:t>
      </w:r>
      <w:r w:rsidRPr="00B674F5">
        <w:rPr>
          <w:rFonts w:ascii="Arial" w:hAnsi="Arial" w:cs="Arial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załącznik nr 6 do Formularza oferty.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7. Wykonawca zobowiązany jest do przestrzegania zasad równości szans oraz niedyskryminacji osób ze szczególnymi potrzebami w trakcie realizacji przedmiotu zamówienia.  Standardy te muszą być zastosowane również w przypadku wszystkich materiałów w ramach realizacji zajęć.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 xml:space="preserve">Świadczenie usługi szkoleniowej musi spełniać standardy dostępności dla polityki spójności 2021-2027 określone w Załączniku nr 2 do Wytycznych </w:t>
      </w:r>
      <w:r w:rsidRPr="00B674F5">
        <w:rPr>
          <w:rFonts w:ascii="Arial" w:hAnsi="Arial" w:cs="Arial"/>
          <w:b/>
          <w:sz w:val="24"/>
          <w:szCs w:val="24"/>
        </w:rPr>
        <w:lastRenderedPageBreak/>
        <w:t>dotyczących realizacji zasad równościowych w ramach funduszy unijnych na lata 2021-2027.</w:t>
      </w:r>
    </w:p>
    <w:p w:rsidR="00B674F5" w:rsidRPr="00B674F5" w:rsidRDefault="00B674F5" w:rsidP="00B674F5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 w:rsidRPr="00B674F5">
        <w:rPr>
          <w:rFonts w:ascii="Arial" w:eastAsia="Calibri" w:hAnsi="Arial" w:cs="Arial"/>
          <w:b/>
          <w:sz w:val="24"/>
          <w:szCs w:val="24"/>
        </w:rPr>
        <w:t xml:space="preserve">Kryteria oceny ofert i opis sposobu przyznania punktacji </w:t>
      </w:r>
    </w:p>
    <w:p w:rsidR="00B674F5" w:rsidRPr="00B674F5" w:rsidRDefault="00B674F5" w:rsidP="00B674F5">
      <w:pPr>
        <w:spacing w:after="0" w:line="360" w:lineRule="auto"/>
        <w:ind w:right="30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1.</w:t>
      </w:r>
      <w:r w:rsidRPr="00B674F5">
        <w:rPr>
          <w:rFonts w:ascii="Arial" w:hAnsi="Arial" w:cs="Arial"/>
          <w:sz w:val="24"/>
          <w:szCs w:val="24"/>
        </w:rPr>
        <w:t xml:space="preserve"> Na podstawie </w:t>
      </w:r>
      <w:r w:rsidRPr="00B674F5">
        <w:rPr>
          <w:rFonts w:ascii="Arial" w:hAnsi="Arial" w:cs="Arial"/>
          <w:sz w:val="24"/>
          <w:szCs w:val="24"/>
          <w:lang w:eastAsia="ar-SA"/>
        </w:rPr>
        <w:t>§ 69 ust. 1 Rozporządzenia Ministra Pracy i Polityki Społecznej z dnia 14 maja 2014 r. w sprawie szczegółowych warunków realizacji oraz trybu i sposobu prowadzenia usług rynku pracy (Dz. U. z 2014 r., poz. 667)</w:t>
      </w:r>
      <w:r w:rsidRPr="00B674F5">
        <w:rPr>
          <w:rFonts w:ascii="Arial" w:hAnsi="Arial" w:cs="Arial"/>
          <w:sz w:val="24"/>
          <w:szCs w:val="24"/>
        </w:rPr>
        <w:t>, przy dokonywaniu wyboru instytucji szkoleniowej, której zostanie zlecone lub powierzone przeprowadzenie szkolenia, powiatowy urząd pracy jest obowiązany uwzględnić co najmniej pięć spośród poniższych kryteriów: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1) dostosowanie programu szkolenia odpowiednio do zapotrzebowania na kwalifikacje identyfikowanego na rynku pracy;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2) jakość oferowanego programu szkolenia, w tym wykorzystywanie standardów kwalifikacji zawodowych i modułowych programów szkoleń zawodowych, dostępnych w bazach danych, o których mowa w art. 4 ust. 1 pkt 7 lit. e ustawy z dnia 20 kwietnia 2004 r. o promocji zatrudnienia i instytucjach rynku pracy (tekst jednolity: Dz. U. z 2024 r., poz. 475 ze zmianami);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3) doświadczenie instytucji szkoleniowej w realizacji szkoleń z obszaru zlecanego lub powierzanego szkolenia;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4) certyfikaty jakości usług posiadane przez instytucję szkoleniową;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5) dostosowanie kwalifikacji i doświadczenia kadry dydaktycznej do zakresu szkolenia;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6) dostosowanie wyposażenia dydaktycznego i pomieszczeń do potrzeb szkolenia z uwzględnieniem bezpiecznych i higienicznych warunków realizacji szkolenia;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7) rodzaj dokumentów potwierdzających ukończenie szkolenia i uzyskanie kwalifikacji;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8) koszty szkolenia;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9) sposób organizacji zajęć praktycznych określonych w programie szkolenia;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10) prowadzenie analiz skuteczności i efektywności przeprowadzanych szkoleń.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2.</w:t>
      </w:r>
      <w:r w:rsidRPr="00B674F5">
        <w:rPr>
          <w:rFonts w:ascii="Arial" w:hAnsi="Arial" w:cs="Arial"/>
          <w:bCs/>
          <w:sz w:val="24"/>
          <w:szCs w:val="24"/>
        </w:rPr>
        <w:t xml:space="preserve"> Cena ofertowa musi obejmować wszystkie obowiązki przyszłego Wykonawcy niezbędne do  realizowania przedmiotu zamówienia łącznie z kosztami egzaminu, kosztami wydania zaświadczeń.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3.</w:t>
      </w:r>
      <w:r w:rsidRPr="00B674F5">
        <w:rPr>
          <w:rFonts w:ascii="Arial" w:hAnsi="Arial" w:cs="Arial"/>
          <w:bCs/>
          <w:sz w:val="24"/>
          <w:szCs w:val="24"/>
        </w:rPr>
        <w:t xml:space="preserve"> Cena ofertowa musi być wyrażona w PLN z dokładnością do dwóch miejsc po przecinku. 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lastRenderedPageBreak/>
        <w:t>4.</w:t>
      </w:r>
      <w:r w:rsidRPr="00B674F5">
        <w:rPr>
          <w:rFonts w:ascii="Arial" w:hAnsi="Arial" w:cs="Arial"/>
          <w:bCs/>
          <w:sz w:val="24"/>
          <w:szCs w:val="24"/>
        </w:rPr>
        <w:t xml:space="preserve"> Cenę oferty należy obliczyć: mnożąc podaną przez Zamawiającego ilość osób (uczestników szkolenia) przez zaoferowany przez Wykonawcę całkowity koszt szkolenia jednej osoby (uczestnika). 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 xml:space="preserve">5. Opis kryteriów oraz sposobu oceny ofert: 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Oferty oceniane będą w dwóch etapach: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Pierwszy etap - ocena w zakresie wymagań formalnych i kompletności oferty.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Drugi etap - ocena wg czterech kryteriów.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Skala punktacji od 0 do 100 punktów, gdzie 100 jest wartością najwyższą, a 0 najniższą.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Przy dokonywaniu obliczeń Zamawiający zastosuje zaokrąglenie wyników do drugiego miejsca po przecinku.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Kryteria oceny ofert: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/>
          <w:bCs/>
          <w:color w:val="FF0000"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1) cena – 50%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 xml:space="preserve">Kryterium – cena,  obliczona będzie zgodnie z poniższym wzorem:  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B674F5">
        <w:rPr>
          <w:rFonts w:ascii="Arial" w:hAnsi="Arial" w:cs="Arial"/>
          <w:bCs/>
          <w:sz w:val="24"/>
          <w:szCs w:val="24"/>
        </w:rPr>
        <w:t>Pc</w:t>
      </w:r>
      <w:proofErr w:type="spellEnd"/>
      <w:r w:rsidRPr="00B674F5">
        <w:rPr>
          <w:rFonts w:ascii="Arial" w:hAnsi="Arial" w:cs="Arial"/>
          <w:bCs/>
          <w:sz w:val="24"/>
          <w:szCs w:val="24"/>
        </w:rPr>
        <w:t xml:space="preserve"> = ( Cm / </w:t>
      </w:r>
      <w:proofErr w:type="spellStart"/>
      <w:r w:rsidRPr="00B674F5">
        <w:rPr>
          <w:rFonts w:ascii="Arial" w:hAnsi="Arial" w:cs="Arial"/>
          <w:bCs/>
          <w:sz w:val="24"/>
          <w:szCs w:val="24"/>
        </w:rPr>
        <w:t>Cb</w:t>
      </w:r>
      <w:proofErr w:type="spellEnd"/>
      <w:r w:rsidRPr="00B674F5">
        <w:rPr>
          <w:rFonts w:ascii="Arial" w:hAnsi="Arial" w:cs="Arial"/>
          <w:bCs/>
          <w:sz w:val="24"/>
          <w:szCs w:val="24"/>
        </w:rPr>
        <w:t xml:space="preserve"> ) x 50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Objaśnienia: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B674F5">
        <w:rPr>
          <w:rFonts w:ascii="Arial" w:hAnsi="Arial" w:cs="Arial"/>
          <w:bCs/>
          <w:sz w:val="24"/>
          <w:szCs w:val="24"/>
        </w:rPr>
        <w:t>Pc</w:t>
      </w:r>
      <w:proofErr w:type="spellEnd"/>
      <w:r w:rsidRPr="00B674F5">
        <w:rPr>
          <w:rFonts w:ascii="Arial" w:hAnsi="Arial" w:cs="Arial"/>
          <w:bCs/>
          <w:sz w:val="24"/>
          <w:szCs w:val="24"/>
        </w:rPr>
        <w:t xml:space="preserve"> – ilość punktów, jakie otrzyma badana oferta w kryterium  ceny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Cm – minimalna cena brutto spośród wszystkich badanych ofert</w:t>
      </w:r>
      <w:r w:rsidRPr="00B674F5">
        <w:rPr>
          <w:rFonts w:ascii="Arial" w:hAnsi="Arial" w:cs="Arial"/>
          <w:bCs/>
          <w:sz w:val="24"/>
          <w:szCs w:val="24"/>
        </w:rPr>
        <w:br/>
      </w:r>
      <w:proofErr w:type="spellStart"/>
      <w:r w:rsidRPr="00B674F5">
        <w:rPr>
          <w:rFonts w:ascii="Arial" w:hAnsi="Arial" w:cs="Arial"/>
          <w:bCs/>
          <w:sz w:val="24"/>
          <w:szCs w:val="24"/>
        </w:rPr>
        <w:t>Cb</w:t>
      </w:r>
      <w:proofErr w:type="spellEnd"/>
      <w:r w:rsidRPr="00B674F5">
        <w:rPr>
          <w:rFonts w:ascii="Arial" w:hAnsi="Arial" w:cs="Arial"/>
          <w:bCs/>
          <w:sz w:val="24"/>
          <w:szCs w:val="24"/>
        </w:rPr>
        <w:t xml:space="preserve"> – cena brutto badanej oferty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2)</w:t>
      </w:r>
      <w:r w:rsidRPr="00B674F5">
        <w:rPr>
          <w:rFonts w:ascii="Arial" w:hAnsi="Arial" w:cs="Arial"/>
          <w:bCs/>
          <w:sz w:val="24"/>
          <w:szCs w:val="24"/>
        </w:rPr>
        <w:t xml:space="preserve"> </w:t>
      </w:r>
      <w:r w:rsidRPr="00B674F5">
        <w:rPr>
          <w:rFonts w:ascii="Arial" w:hAnsi="Arial" w:cs="Arial"/>
          <w:b/>
          <w:bCs/>
          <w:sz w:val="24"/>
          <w:szCs w:val="24"/>
        </w:rPr>
        <w:t>doświadczenie zawodowe kadry dydaktycznej – 30%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Kryterium – doświadczenie zawodowe kadry dydaktycznej: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  <w:u w:val="single"/>
        </w:rPr>
      </w:pPr>
      <w:r w:rsidRPr="00B674F5">
        <w:rPr>
          <w:rFonts w:ascii="Arial" w:hAnsi="Arial" w:cs="Arial"/>
          <w:bCs/>
          <w:sz w:val="24"/>
          <w:szCs w:val="24"/>
        </w:rPr>
        <w:t>Liczba przeprowadzonych szkoleń grupowych  w ciągu ostatnich 5 lat przed upływem terminu składania ofert w zakresie</w:t>
      </w:r>
      <w:r w:rsidRPr="00B674F5">
        <w:rPr>
          <w:rFonts w:ascii="Arial" w:hAnsi="Arial" w:cs="Arial"/>
          <w:sz w:val="24"/>
          <w:szCs w:val="24"/>
        </w:rPr>
        <w:t xml:space="preserve">: „Obsługa komputera </w:t>
      </w:r>
      <w:r w:rsidRPr="00B674F5">
        <w:rPr>
          <w:rFonts w:ascii="Arial" w:hAnsi="Arial" w:cs="Arial"/>
          <w:bCs/>
          <w:sz w:val="24"/>
          <w:szCs w:val="24"/>
        </w:rPr>
        <w:t>(z egzaminem ECDL lub równoważnym),</w:t>
      </w:r>
      <w:r w:rsidRPr="00B674F5">
        <w:rPr>
          <w:rFonts w:ascii="Arial" w:hAnsi="Arial" w:cs="Arial"/>
          <w:sz w:val="24"/>
          <w:szCs w:val="24"/>
        </w:rPr>
        <w:t xml:space="preserve"> kasy fiskalnej i podstawy fakturowania” </w:t>
      </w:r>
      <w:r w:rsidRPr="00B674F5">
        <w:rPr>
          <w:rFonts w:ascii="Arial" w:hAnsi="Arial" w:cs="Arial"/>
          <w:bCs/>
          <w:sz w:val="24"/>
          <w:szCs w:val="24"/>
        </w:rPr>
        <w:t>lub pokrewnym, w tym</w:t>
      </w:r>
      <w:r w:rsidRPr="00B674F5">
        <w:rPr>
          <w:rFonts w:ascii="Arial" w:hAnsi="Arial" w:cs="Arial"/>
          <w:sz w:val="24"/>
          <w:szCs w:val="24"/>
        </w:rPr>
        <w:t xml:space="preserve"> </w:t>
      </w:r>
      <w:r w:rsidRPr="00B674F5">
        <w:rPr>
          <w:rFonts w:ascii="Arial" w:hAnsi="Arial" w:cs="Arial"/>
          <w:sz w:val="24"/>
          <w:szCs w:val="24"/>
        </w:rPr>
        <w:lastRenderedPageBreak/>
        <w:t xml:space="preserve">zawierające co najmniej jeden z modułów związanych z przedmiotem zamówienia  </w:t>
      </w:r>
      <w:r w:rsidRPr="00B674F5">
        <w:rPr>
          <w:rFonts w:ascii="Arial" w:hAnsi="Arial" w:cs="Arial"/>
          <w:bCs/>
          <w:sz w:val="24"/>
          <w:szCs w:val="24"/>
        </w:rPr>
        <w:t>przez 1 /jednego/ wykładowcę, który będzie prowadził co najmniej 50% ogólnej liczby godzin szkolenia.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color w:val="FF0000"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Szkolenia podlegające ocenie zgodnie z Załącznikiem nr 5 do Formularza ofertowego.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97"/>
        <w:gridCol w:w="3397"/>
      </w:tblGrid>
      <w:tr w:rsidR="00B674F5" w:rsidRPr="00B674F5" w:rsidTr="00917848">
        <w:trPr>
          <w:jc w:val="center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Podział punktacji</w:t>
            </w:r>
          </w:p>
        </w:tc>
      </w:tr>
      <w:tr w:rsidR="00B674F5" w:rsidRPr="00B674F5" w:rsidTr="00917848">
        <w:trPr>
          <w:jc w:val="center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Liczba przeprowadzonych szkoleń</w:t>
            </w:r>
          </w:p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podlegających ocenie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B674F5" w:rsidRPr="00B674F5" w:rsidTr="00917848">
        <w:trPr>
          <w:jc w:val="center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1 – 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674F5" w:rsidRPr="00B674F5" w:rsidTr="00917848">
        <w:trPr>
          <w:jc w:val="center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4 - 9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B674F5" w:rsidRPr="00B674F5" w:rsidTr="00917848">
        <w:trPr>
          <w:jc w:val="center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9 - 14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</w:tr>
      <w:tr w:rsidR="00B674F5" w:rsidRPr="00B674F5" w:rsidTr="00917848">
        <w:trPr>
          <w:jc w:val="center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15 i powyżej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F5" w:rsidRPr="00B674F5" w:rsidRDefault="00B674F5" w:rsidP="00B674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F5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</w:tr>
    </w:tbl>
    <w:p w:rsidR="00B674F5" w:rsidRPr="00B674F5" w:rsidRDefault="00B674F5" w:rsidP="00B674F5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 xml:space="preserve">Maksymalna liczba punktów do uzyskania przez Wykonawcę w kryterium – doświadczenie zawodowe wykładowców wynosi 30. 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Wymagania dotyczące kadry dydaktycznej należy uwzględnić zgodnie z Dz. III pkt 5 Zapytania ofertowego.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 xml:space="preserve">W kryterium oceny – doświadczenie zawodowe kadry dydaktycznej,  ocenie podlega doświadczenie 1 /jednego/ wykładowcy, wskazanego przez Wykonawcę, </w:t>
      </w:r>
      <w:r w:rsidRPr="00B674F5">
        <w:rPr>
          <w:rFonts w:ascii="Arial" w:hAnsi="Arial" w:cs="Arial"/>
          <w:bCs/>
          <w:sz w:val="24"/>
          <w:szCs w:val="24"/>
        </w:rPr>
        <w:t>który będzie prowadził co najmniej 50% ogólnej liczby godzin szkolenia.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Kadrę dydaktyczną zaangażowaną w realizację zamówienia, wraz z podaniem doświadczenia zawodowego, należy wskazać w załącznik nr 5</w:t>
      </w:r>
      <w:r w:rsidRPr="00B674F5">
        <w:rPr>
          <w:rFonts w:ascii="Arial" w:hAnsi="Arial" w:cs="Arial"/>
          <w:i/>
          <w:sz w:val="24"/>
          <w:szCs w:val="24"/>
        </w:rPr>
        <w:t xml:space="preserve"> </w:t>
      </w:r>
      <w:r w:rsidRPr="00B674F5">
        <w:rPr>
          <w:rFonts w:ascii="Arial" w:hAnsi="Arial" w:cs="Arial"/>
          <w:sz w:val="24"/>
          <w:szCs w:val="24"/>
        </w:rPr>
        <w:t>do Formularza oferty.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3) akredytacja kuratora oświaty na oceniany kierunek szkolenia – 10%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Posiadanie akredytacji dla placówek i ośrodków prowadzących kształcenie ustawiczne w formach pozaszkolnych przez wykonawcę w zakresie określonego w niniejszym zapytaniu kierunku oceniane będzie na podstawie: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-  posiadanie przez Wykonawcę akredytacji kuratora oświaty na oceniany kierunek szkolenia – 10 pkt. Akredytację należy dołączyć do oferty.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lastRenderedPageBreak/>
        <w:t>- brak akredytacji kuratora oświaty na oceniany kierunek szkolenia – 0 pkt.</w:t>
      </w:r>
    </w:p>
    <w:p w:rsidR="00B674F5" w:rsidRPr="00B674F5" w:rsidRDefault="00B674F5" w:rsidP="00B674F5">
      <w:pPr>
        <w:tabs>
          <w:tab w:val="left" w:pos="360"/>
        </w:tabs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4) certyfikat systemu zarządzania jakością wydany Wykonawcy na podstawie międzynarodowych norm ISO w zakresie organizowania i prowadzenia szkoleń – 10%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- posiadanie przez Wykonawcę certyfikatu ISO w zakresie organizowania i prowadzenia szkoleń – 10 pkt. Certyfikat należy dołączyć do oferty.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- brak certyfikatu ISO w zakresie organizowania i prowadzenia szkoleń – 0 pkt.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6.</w:t>
      </w:r>
      <w:r w:rsidRPr="00B674F5">
        <w:rPr>
          <w:rFonts w:ascii="Arial" w:hAnsi="Arial" w:cs="Arial"/>
          <w:sz w:val="24"/>
          <w:szCs w:val="24"/>
        </w:rPr>
        <w:t xml:space="preserve"> Zamawiający zastrzega sobie prawo do zwrócenia się do Wykonawcy z informacją o uzupełnienie oferty w wyznaczonym terminie, gdy Wykonawca w wyznaczonym terminie nie złożył wymaganych oświadczeń lub dokumentów potwierdzających spełnianie warunków udziału w postępowaniu lub pełnomocnictw albo złożył wymagane przez Zamawiającego oświadczenia i dokumenty, ale zawierają błędy lub złożył wadliwe pełnomocnictwo.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7.</w:t>
      </w:r>
      <w:r w:rsidRPr="00B674F5">
        <w:rPr>
          <w:rFonts w:ascii="Arial" w:hAnsi="Arial" w:cs="Arial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B674F5">
        <w:rPr>
          <w:rFonts w:ascii="Arial" w:hAnsi="Arial" w:cs="Arial"/>
          <w:b/>
          <w:color w:val="000000"/>
          <w:sz w:val="24"/>
          <w:szCs w:val="24"/>
        </w:rPr>
        <w:t>8.</w:t>
      </w:r>
      <w:r w:rsidRPr="00B674F5">
        <w:rPr>
          <w:rFonts w:ascii="Arial" w:hAnsi="Arial" w:cs="Arial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9.</w:t>
      </w:r>
      <w:r w:rsidRPr="00B674F5">
        <w:rPr>
          <w:rFonts w:ascii="Arial" w:hAnsi="Arial" w:cs="Arial"/>
          <w:sz w:val="24"/>
          <w:szCs w:val="24"/>
        </w:rPr>
        <w:t xml:space="preserve"> W przypadku, gdy Zamawiający nie może dokonać wyboru najkorzystniejszej oferty, gdy złożono dwie lub więcej ofert, które uzyskały taką samą liczbę punktów, Zamawiający dokona wyboru oferty, która zawiera niższą cenę.</w:t>
      </w:r>
    </w:p>
    <w:p w:rsidR="00B674F5" w:rsidRPr="00B674F5" w:rsidRDefault="00B674F5" w:rsidP="00B674F5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hAnsi="Arial" w:cs="Arial"/>
          <w:sz w:val="24"/>
          <w:szCs w:val="24"/>
        </w:rPr>
        <w:t xml:space="preserve">Jeżeli Wykonawcy złożyli oferty o takiej samej cenie, Zamawiający wezwie 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>do złożenia w terminie określonym przez tych Wykonawców ofert dodatkowych.</w:t>
      </w:r>
    </w:p>
    <w:p w:rsidR="00B674F5" w:rsidRPr="00B674F5" w:rsidRDefault="00B674F5" w:rsidP="00B674F5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W sytuacji gdy oferty dodatkowe będą miały identyczne ceny, wówczas Zamawiający unieważni postepowanie (art. 93 ust. 1 pkt 5 </w:t>
      </w:r>
      <w:proofErr w:type="spellStart"/>
      <w:r w:rsidRPr="00B674F5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674F5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lastRenderedPageBreak/>
        <w:t>10.</w:t>
      </w:r>
      <w:r w:rsidRPr="00B674F5">
        <w:rPr>
          <w:rFonts w:ascii="Arial" w:hAnsi="Arial" w:cs="Arial"/>
          <w:sz w:val="24"/>
          <w:szCs w:val="24"/>
        </w:rPr>
        <w:t xml:space="preserve"> Zamawiający odrzuci ofertę, w szczególności, jeżeli: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1) została złożona po terminie składania ofert lub została złożona w inny sposób niż został określony w zapytaniu ofertowym tj. poza Bazą Konkurencyjności,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2) została złożona przez wykonawcę, który: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a) podlega wykluczeniu z postępowania lub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b) nie spełnia warunków udziału w postępowaniu, lub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c) nie złożył w przewidzianym terminie wymaganych oświadczeń, 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3) jest niezgodna z przepisami prawa;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4) jest nieważna na podstawie odrębnych przepisów;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5) jej treść jest niezgodna z warunkami zamówienia;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6) została złożona w warunkach czynu nieuczciwej </w:t>
      </w:r>
      <w:r w:rsidRPr="00B674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konkurencji w rozumieniu </w:t>
      </w:r>
      <w:hyperlink r:id="rId7" w:anchor="/document/16795259?cm=DOCUMENT" w:history="1">
        <w:r w:rsidRPr="00B674F5">
          <w:rPr>
            <w:rFonts w:ascii="Arial" w:hAnsi="Arial" w:cs="Arial"/>
            <w:color w:val="000000" w:themeColor="text1"/>
            <w:sz w:val="24"/>
            <w:szCs w:val="24"/>
          </w:rPr>
          <w:t>ustawy</w:t>
        </w:r>
      </w:hyperlink>
      <w:r w:rsidRPr="00B674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dnia 16 kwietnia 1993 r. o zwalczaniu nieuczciwej konkurencji (tekst jednolity: Dz. U. z 2022 r., poz. 1233 ze zamianami);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7) zawiera rażąco niską cenę lub koszt w stosunku do przedmiotu zamówienia;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8) zawiera błędy w obliczeniu ceny lub kosztu;</w:t>
      </w:r>
    </w:p>
    <w:p w:rsidR="00B674F5" w:rsidRPr="00B674F5" w:rsidRDefault="00B674F5" w:rsidP="00B674F5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9) wykonawca w wyznaczonym terminie zakwestionował poprawienie omyłki.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11.</w:t>
      </w:r>
      <w:r w:rsidRPr="00B674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Zamawiający unieważnia postępowanie o udzielenie zamówienia, w szczególności jeżeli: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1) nie złożono żadnej oferty;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2) wszystkie oferty podlegały odrzuceniu;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3) cena lub koszt najkorzystniejszej oferty lub oferta z najniższą ceną przewyższa kwotę, którą Zamawiający zamierza przeznaczyć na sfinansowanie zamówienia, chyba że Zamawiający może zwiększyć tę kwotę do ceny lub kosztu najkorzystniejszej oferty;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4) wystąpiła istotna zmiana okoliczności powodująca, że prowadzenie postępowania lub wykonanie zamówienia nie leży w interesie publicznym, czego nie można było wcześniej przewidzieć;</w:t>
      </w:r>
    </w:p>
    <w:p w:rsidR="00B674F5" w:rsidRPr="00B674F5" w:rsidRDefault="00B674F5" w:rsidP="00B674F5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5) postępowanie obarczone jest niemożliwą do usunięcia wadą uniemożliwiającą zawarcie niepodlegającej unieważnieniu umowy w sprawie zamówienia publicznego.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eastAsia="Times New Roman" w:hAnsi="Arial" w:cs="Arial"/>
          <w:b/>
          <w:sz w:val="24"/>
          <w:szCs w:val="24"/>
          <w:lang w:eastAsia="pl-PL"/>
        </w:rPr>
        <w:t>12.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Niezwłocznie po wyborze najkorzystniejszej oferty Zamawiający zamieści informację o wyborze najkorzystniejszej oferty </w:t>
      </w:r>
      <w:r w:rsidRPr="00B674F5">
        <w:rPr>
          <w:rFonts w:ascii="Arial" w:hAnsi="Arial" w:cs="Arial"/>
          <w:sz w:val="24"/>
          <w:szCs w:val="24"/>
        </w:rPr>
        <w:t>podając nazwę wykonawcy, którego ofertę wybrano, jego siedzibę oraz cenę najkorzystniejszej oferty,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na stronie internetowej: </w:t>
      </w:r>
      <w:hyperlink r:id="rId8" w:history="1">
        <w:r w:rsidRPr="00B674F5">
          <w:rPr>
            <w:rFonts w:ascii="Arial" w:hAnsi="Arial" w:cs="Arial"/>
            <w:b/>
            <w:sz w:val="24"/>
            <w:szCs w:val="24"/>
          </w:rPr>
          <w:t>https://bazakonkurencyjnosci.funduszeeuropejskie.gov.pl</w:t>
        </w:r>
      </w:hyperlink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13.</w:t>
      </w:r>
      <w:r w:rsidRPr="00B6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sposobu rozpatrzenia ofert nie przysługuje odwołanie.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 xml:space="preserve">V. Informacje o formalnościach jakie powinny być spełnione w celu zawarcia umowy oraz warunki zmiany zawartej umowy w wyniku przeprowadzonego postępowania: 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eastAsia="Times New Roman" w:hAnsi="Arial" w:cs="Arial"/>
          <w:b/>
          <w:sz w:val="24"/>
          <w:szCs w:val="24"/>
          <w:lang w:eastAsia="pl-PL"/>
        </w:rPr>
        <w:t>1.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W wyniku przeprowadzonego postępowania zostanie zawarta umowa w formie pisemnej. </w:t>
      </w:r>
      <w:r w:rsidRPr="00B674F5">
        <w:rPr>
          <w:rFonts w:ascii="Arial" w:hAnsi="Arial" w:cs="Arial"/>
          <w:sz w:val="24"/>
          <w:szCs w:val="24"/>
        </w:rPr>
        <w:t>Wykonawca, którego oferta zostanie wybrana jako najkorzystniejsza przekaże Zamawiającemu informacje dotyczące osób upoważnionych, podpisujących umowę oraz osób upoważnionych do kontaktów w ramach realizacji umowy.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2.</w:t>
      </w:r>
      <w:r w:rsidRPr="00B674F5">
        <w:rPr>
          <w:rFonts w:ascii="Arial" w:hAnsi="Arial" w:cs="Arial"/>
          <w:sz w:val="24"/>
          <w:szCs w:val="24"/>
        </w:rPr>
        <w:t xml:space="preserve"> Wykonawca będzie zobowiązany do zrealizowania szkolenia zgodnie ze złożoną przez siebie ofertą.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3.</w:t>
      </w:r>
      <w:r w:rsidRPr="00B674F5">
        <w:rPr>
          <w:rFonts w:ascii="Arial" w:hAnsi="Arial" w:cs="Arial"/>
          <w:sz w:val="24"/>
          <w:szCs w:val="24"/>
        </w:rPr>
        <w:t xml:space="preserve"> Zawarta umowa będzie jawna i będzie podlegała udostępnianiu na zasadach określonych w przepisach ustawy z dnia 6 września 2001 roku o dostępie do informacji publicznej (tekst jednolity: Dz. U. z 2022 r., poz. 902 ze zmianami).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4.</w:t>
      </w:r>
      <w:r w:rsidRPr="00B674F5">
        <w:rPr>
          <w:rFonts w:ascii="Arial" w:hAnsi="Arial" w:cs="Arial"/>
          <w:sz w:val="24"/>
          <w:szCs w:val="24"/>
        </w:rPr>
        <w:t xml:space="preserve"> Zamawiający określa następujące okoliczności, które mogą powodować konieczność wprowadzenia istotnych zmian w treści zawartej umowy w stosunku do treści złożonej oferty: 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1)</w:t>
      </w:r>
      <w:r w:rsidRPr="00B674F5">
        <w:rPr>
          <w:rFonts w:ascii="Arial" w:hAnsi="Arial" w:cs="Arial"/>
          <w:sz w:val="24"/>
          <w:szCs w:val="24"/>
        </w:rPr>
        <w:t xml:space="preserve"> zmiana terminu realizacji zamówienia z przyczyn nie leżących po stronie wykonawcy np. w przypadku problemów z rekrutacją kandydatów na poszczególne kierunki szkoleń oraz liczebności grupy w przypadku wystąpienia okoliczności niezależnych od Zamawiającego, ograniczenia zakresu przedmiotu zamówienia, w szczególności gdy w przypadku powstania okoliczności powodujących, że wykonanie tego zakresu nie leży w interesie publicznym oraz okoliczności, których nie można było przewidzieć w chwili zawarcia umowy. W przypadku zmiany umowy skutkującej zmianą liczebności grupy całkowity koszt szkolenia zostanie obliczony proporcjonalnie do rzeczywistej ilości osób uczestniczących w szkoleniu, w oparciu o koszt szkolenia 1 uczestnika wskazany w kalkulacji kosztów szkolenia.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2)</w:t>
      </w:r>
      <w:r w:rsidRPr="00B674F5">
        <w:rPr>
          <w:rFonts w:ascii="Arial" w:hAnsi="Arial" w:cs="Arial"/>
          <w:sz w:val="24"/>
          <w:szCs w:val="24"/>
        </w:rPr>
        <w:t xml:space="preserve"> zmiana kadry dydaktycznej zaangażowanej w realizację szkolenia, wyłącznie </w:t>
      </w:r>
      <w:r w:rsidRPr="00B674F5">
        <w:rPr>
          <w:rFonts w:ascii="Arial" w:hAnsi="Arial" w:cs="Arial"/>
          <w:sz w:val="24"/>
          <w:szCs w:val="24"/>
        </w:rPr>
        <w:br/>
        <w:t xml:space="preserve">w przypadku wystąpienia udokumentowanych okoliczności uniemożliwiających prowadzenie zajęć szkoleniowych przez wskazanego w ofercie wykładowcę/ trenera/instruktora, pod warunkiem złożenia wniosku przez Wykonawcę i po </w:t>
      </w:r>
      <w:r w:rsidRPr="00B674F5">
        <w:rPr>
          <w:rFonts w:ascii="Arial" w:hAnsi="Arial" w:cs="Arial"/>
          <w:sz w:val="24"/>
          <w:szCs w:val="24"/>
        </w:rPr>
        <w:lastRenderedPageBreak/>
        <w:t>akceptacji przez Zamawiającego oraz spełnieniu warunków dotyczących wykształcenia i doświadczenia – Dz. III ust. 5 Zapytania ofertowego;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3)</w:t>
      </w:r>
      <w:r w:rsidRPr="00B674F5">
        <w:rPr>
          <w:rFonts w:ascii="Arial" w:hAnsi="Arial" w:cs="Arial"/>
          <w:sz w:val="24"/>
          <w:szCs w:val="24"/>
        </w:rPr>
        <w:t xml:space="preserve"> zmiana harmonogramu zajęć za zgodą Zamawiającego w uzasadnionych przypadkach np. siła wyższa;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4)</w:t>
      </w:r>
      <w:r w:rsidRPr="00B674F5">
        <w:rPr>
          <w:rFonts w:ascii="Arial" w:hAnsi="Arial" w:cs="Arial"/>
          <w:sz w:val="24"/>
          <w:szCs w:val="24"/>
        </w:rPr>
        <w:t xml:space="preserve"> zmiana miejsca realizacji szkolenia za zgodą Zamawiającego w przypadku wystąpienia udokumentowanych okoliczności uniemożliwiających prowadzenie zajęć szkoleniowych we wskazanym w ofercie miejscu realizacji pod warunkiem złożenia wniosku przez Wykonawcę i po akceptacji przez Zamawiającego oraz spełnieniu warunków określonych w zapytaniu ofertowym, szczególnie z zastrzeżeniem, iż miejsce realizacji będzie na terenie miasta Żuromin.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O wszystkich okolicznościach wpływających na zmianę umowy w zakresie określonym powyżej, Wykonawca informuje niezwłocznie Zamawiającego w formie pisemnej.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B674F5">
        <w:rPr>
          <w:rFonts w:ascii="Arial" w:hAnsi="Arial" w:cs="Arial"/>
          <w:b/>
          <w:color w:val="000000" w:themeColor="text1"/>
          <w:sz w:val="24"/>
          <w:szCs w:val="24"/>
        </w:rPr>
        <w:t>VI. Informacja na temat zakresu wykluczenia oraz informacja na temat zakazu konfliktu interesów: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hAnsi="Arial" w:cs="Arial"/>
          <w:sz w:val="24"/>
          <w:szCs w:val="24"/>
        </w:rPr>
        <w:t xml:space="preserve">1. 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>Z postępowania o udzielenie zamówienia wyklucza się wykonawcę: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1) będącego osobą fizyczną, którego prawomocnie skazano za przestępstwo: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a) udziału w zorganizowanej grupie przestępczej albo związku mającym na celu popełnienie przestępstwa lub przestępstwa skarbowego, o którym mowa w </w:t>
      </w:r>
      <w:hyperlink r:id="rId9" w:anchor="/document/16798683?unitId=art(258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258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Kodeksu karnego,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b) handlu ludźmi, o którym mowa w </w:t>
      </w:r>
      <w:hyperlink r:id="rId10" w:anchor="/document/16798683?unitId=art(189(a)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189a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Kodeksu karnego,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c) o którym mowa w </w:t>
      </w:r>
      <w:hyperlink r:id="rId11" w:anchor="/document/16798683?unitId=art(228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228-230a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12" w:anchor="/document/17631344?unitId=art(250(a)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250a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Kodeksu karnego, w </w:t>
      </w:r>
      <w:hyperlink r:id="rId13" w:anchor="/document/17631344?unitId=art(46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46-48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25 czerwca 2010 r. o sporcie (Dz. U. z 2023 r. poz. 2048 oraz z 2024 r. poz. 1166) lub w </w:t>
      </w:r>
      <w:hyperlink r:id="rId14" w:anchor="/document/17712396?unitId=art(54)ust(1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54 ust. 1-4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12 maja 2011 r. o refundacji leków, środków spożywczych specjalnego przeznaczenia żywieniowego oraz wyrobów medycznych (Dz. U. z 2024 r. poz. 930),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d) finansowania przestępstwa o charakterze terrorystycznym, o którym mowa w </w:t>
      </w:r>
      <w:hyperlink r:id="rId15" w:anchor="/document/16798683?unitId=art(165(a)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165a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Kodeksu karnego, lub przestępstwo udaremniania lub utrudniania stwierdzenia przestępnego pochodzenia pieniędzy lub ukrywania ich pochodzenia, o którym mowa w </w:t>
      </w:r>
      <w:hyperlink r:id="rId16" w:anchor="/document/16798683?unitId=art(299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299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Kodeksu karnego,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e) o charakterze terrorystycznym, o którym mowa w </w:t>
      </w:r>
      <w:hyperlink r:id="rId17" w:anchor="/document/16798683?unitId=art(115)par(20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115 § 20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Kodeksu karnego, lub mające na celu popełnienie tego przestępstwa,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f) powierzenia wykonywania pracy małoletniemu cudzoziemcowi, o którym mowa w </w:t>
      </w:r>
      <w:hyperlink r:id="rId18" w:anchor="/document/17896506?unitId=art(9)ust(2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9 ust. 2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15 czerwca 2012 r. o skutkach powierzania wykonywania pracy cudzoziemcom przebywającym wbrew przepisom na terytorium Rzeczypospolitej Polskiej (Dz. U. z 2021 r. poz. 1745),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g) przeciwko obrotowi gospodarczemu, o których mowa w </w:t>
      </w:r>
      <w:hyperlink r:id="rId19" w:anchor="/document/16798683?unitId=art(296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296-307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Kodeksu karnego, przestępstwo oszustwa, o którym mowa w </w:t>
      </w:r>
      <w:hyperlink r:id="rId20" w:anchor="/document/16798683?unitId=art(286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286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Kodeksu karnego, przestępstwo przeciwko wiarygodności dokumentów, o których mowa w </w:t>
      </w:r>
      <w:hyperlink r:id="rId21" w:anchor="/document/16798683?unitId=art(270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270-277d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Kodeksu karnego, lub przestępstwo skarbowe,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- lub za odpowiedni czyn zabroniony określony w przepisach prawa obcego;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4) wobec którego prawomocnie orzeczono zakaz ubiegania się o zamówienia publiczne;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22" w:anchor="/document/17337528?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ustawy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6) jeżeli, w przypadkach, o których mowa w art. 85 ust. 1, doszło do zakłócenia konkurencji wynikającego z wcześniejszego zaangażowania tego wykonawcy lub 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podmiotu, który należy z wykonawcą do tej samej grupy kapitałowej w rozumieniu </w:t>
      </w:r>
      <w:hyperlink r:id="rId23" w:anchor="/document/17337528?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ustawy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2.</w:t>
      </w:r>
      <w:r w:rsidRPr="00B674F5">
        <w:rPr>
          <w:rFonts w:ascii="Arial" w:hAnsi="Arial" w:cs="Arial"/>
          <w:sz w:val="24"/>
          <w:szCs w:val="24"/>
        </w:rPr>
        <w:t xml:space="preserve"> Zamawiający nie przewiduje podstaw wykluczenia wskazanych w art. 109 ustawy </w:t>
      </w:r>
      <w:proofErr w:type="spellStart"/>
      <w:r w:rsidRPr="00B674F5">
        <w:rPr>
          <w:rFonts w:ascii="Arial" w:hAnsi="Arial" w:cs="Arial"/>
          <w:sz w:val="24"/>
          <w:szCs w:val="24"/>
        </w:rPr>
        <w:t>Pzp</w:t>
      </w:r>
      <w:proofErr w:type="spellEnd"/>
      <w:r w:rsidRPr="00B674F5">
        <w:rPr>
          <w:rFonts w:ascii="Arial" w:hAnsi="Arial" w:cs="Arial"/>
          <w:sz w:val="24"/>
          <w:szCs w:val="24"/>
        </w:rPr>
        <w:t>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color w:val="222222"/>
          <w:sz w:val="24"/>
          <w:szCs w:val="24"/>
        </w:rPr>
        <w:t>3.</w:t>
      </w:r>
      <w:r w:rsidRPr="00B674F5">
        <w:rPr>
          <w:rFonts w:ascii="Arial" w:hAnsi="Arial" w:cs="Arial"/>
          <w:color w:val="222222"/>
          <w:sz w:val="24"/>
          <w:szCs w:val="24"/>
        </w:rPr>
        <w:t xml:space="preserve"> Zgodnie z treścią art. 7 ust. 1 ustawy z dnia 13 kwietnia 2022 r. </w:t>
      </w:r>
      <w:r w:rsidRPr="00B674F5">
        <w:rPr>
          <w:rFonts w:ascii="Arial" w:hAnsi="Arial" w:cs="Arial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(tekst jednolity: Dz. U. z 2024 r., </w:t>
      </w:r>
      <w:r w:rsidRPr="00B674F5">
        <w:rPr>
          <w:rFonts w:ascii="Arial" w:hAnsi="Arial" w:cs="Arial"/>
          <w:iCs/>
          <w:sz w:val="24"/>
          <w:szCs w:val="24"/>
        </w:rPr>
        <w:t>poz. 507 ze zmianami), z postępowania o udzielnie zamówienia wyklucza się: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1) wykonawcę oraz uczestnika konkursu wymienionego w wykazach określonych w </w:t>
      </w:r>
      <w:hyperlink r:id="rId24" w:anchor="/document/67607987?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rozporządzeniu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765/2006 i </w:t>
      </w:r>
      <w:hyperlink r:id="rId25" w:anchor="/document/68410867?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rozporządzeniu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2) wykonawcę oraz uczestnika konkursu, którego beneficjentem rzeczywistym w rozumieniu </w:t>
      </w:r>
      <w:hyperlink r:id="rId26" w:anchor="/document/18708093?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ustawy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z dnia 1 marca 2018 r. o przeciwdziałaniu praniu pieniędzy oraz finansowaniu terroryzmu (Dz. U. z 2022 r. poz. 593, z </w:t>
      </w:r>
      <w:proofErr w:type="spellStart"/>
      <w:r w:rsidRPr="00B674F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. zm. 8 ) jest osoba wymieniona w wykazach określonych w </w:t>
      </w:r>
      <w:hyperlink r:id="rId27" w:anchor="/document/67607987?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rozporządzeniu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765/2006 i </w:t>
      </w:r>
      <w:hyperlink r:id="rId28" w:anchor="/document/68410867?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rozporządzeniu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3) wykonawcę oraz uczestnika konkursu, którego jednostką dominującą w rozumieniu </w:t>
      </w:r>
      <w:hyperlink r:id="rId29" w:anchor="/document/16796295?unitId=art(3)ust(1)pkt(37)&amp;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art. 3 ust. 1 pkt 37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29 września 1994 r. o rachunkowości (Dz. U. z 2023 r. poz. 120 i 295) jest podmiot wymieniony w wykazach określonych w </w:t>
      </w:r>
      <w:hyperlink r:id="rId30" w:anchor="/document/67607987?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rozporządzeniu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765/2006 i </w:t>
      </w:r>
      <w:hyperlink r:id="rId31" w:anchor="/document/68410867?cm=DOCUMENT" w:history="1">
        <w:r w:rsidRPr="00B674F5">
          <w:rPr>
            <w:rFonts w:ascii="Arial" w:eastAsia="Times New Roman" w:hAnsi="Arial" w:cs="Arial"/>
            <w:sz w:val="24"/>
            <w:szCs w:val="24"/>
            <w:lang w:eastAsia="pl-PL"/>
          </w:rPr>
          <w:t>rozporządzeniu</w:t>
        </w:r>
      </w:hyperlink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4.</w:t>
      </w:r>
      <w:r w:rsidRPr="00B674F5">
        <w:rPr>
          <w:rFonts w:ascii="Arial" w:hAnsi="Arial" w:cs="Arial"/>
          <w:sz w:val="24"/>
          <w:szCs w:val="24"/>
        </w:rPr>
        <w:t xml:space="preserve"> Wykonawca może zostać wykluczony przez zamawiającego na każdym etapie postępowania o udzielenie zamówienia z powodów o których mowa w pkt 1 i 3 niniejszego działu.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lastRenderedPageBreak/>
        <w:t>5.</w:t>
      </w:r>
      <w:r w:rsidRPr="00B674F5">
        <w:rPr>
          <w:rFonts w:ascii="Arial" w:hAnsi="Arial" w:cs="Arial"/>
          <w:sz w:val="24"/>
          <w:szCs w:val="24"/>
        </w:rPr>
        <w:t xml:space="preserve"> Wykonawca powinien przedstawić oświadczenie, iż nie podlega wykluczeniu </w:t>
      </w:r>
      <w:r w:rsidRPr="00B674F5">
        <w:rPr>
          <w:rFonts w:ascii="Arial" w:hAnsi="Arial" w:cs="Arial"/>
          <w:sz w:val="24"/>
          <w:szCs w:val="24"/>
        </w:rPr>
        <w:br/>
        <w:t xml:space="preserve">z postępowania o udzielenie zamówienia publicznego na podstawie art. 108 ust. 1 ustawy z dnia 11 września 2019  r. – Prawo zamówień publicznych (tekst jednolity Dz. U. z 2024 r., poz. 1320) oraz art. </w:t>
      </w:r>
      <w:r w:rsidRPr="00B674F5">
        <w:rPr>
          <w:rFonts w:ascii="Arial" w:hAnsi="Arial" w:cs="Arial"/>
          <w:color w:val="222222"/>
          <w:sz w:val="24"/>
          <w:szCs w:val="24"/>
        </w:rPr>
        <w:t xml:space="preserve">7 ust. 1 ustawy z dnia 13 kwietnia 2022 r. </w:t>
      </w:r>
      <w:r w:rsidRPr="00B674F5">
        <w:rPr>
          <w:rFonts w:ascii="Arial" w:hAnsi="Arial" w:cs="Arial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(tekst jednolity: Dz. U. z 2023 r., poz. 1497 ze zmianami)</w:t>
      </w:r>
      <w:r w:rsidRPr="00B674F5">
        <w:rPr>
          <w:rFonts w:ascii="Arial" w:hAnsi="Arial" w:cs="Arial"/>
          <w:sz w:val="24"/>
          <w:szCs w:val="24"/>
        </w:rPr>
        <w:t>, stanowiące załącznik nr 7</w:t>
      </w:r>
      <w:r w:rsidRPr="00B674F5">
        <w:rPr>
          <w:rFonts w:ascii="Arial" w:hAnsi="Arial" w:cs="Arial"/>
          <w:i/>
          <w:sz w:val="24"/>
          <w:szCs w:val="24"/>
        </w:rPr>
        <w:t xml:space="preserve"> </w:t>
      </w:r>
      <w:r w:rsidRPr="00B674F5">
        <w:rPr>
          <w:rFonts w:ascii="Arial" w:hAnsi="Arial" w:cs="Arial"/>
          <w:sz w:val="24"/>
          <w:szCs w:val="24"/>
        </w:rPr>
        <w:t>do Formularza oferty.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6.</w:t>
      </w:r>
      <w:r w:rsidRPr="00B674F5">
        <w:rPr>
          <w:rFonts w:ascii="Arial" w:hAnsi="Arial" w:cs="Arial"/>
          <w:sz w:val="24"/>
          <w:szCs w:val="24"/>
        </w:rPr>
        <w:t xml:space="preserve">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 xml:space="preserve">W celu uniknięcia konfliktu interesów, w przypadku beneficjenta, który nie jest zamawiającym w rozumieniu </w:t>
      </w:r>
      <w:proofErr w:type="spellStart"/>
      <w:r w:rsidRPr="00B674F5">
        <w:rPr>
          <w:rFonts w:ascii="Arial" w:hAnsi="Arial" w:cs="Arial"/>
          <w:sz w:val="24"/>
          <w:szCs w:val="24"/>
        </w:rPr>
        <w:t>Pzp</w:t>
      </w:r>
      <w:proofErr w:type="spellEnd"/>
      <w:r w:rsidRPr="00B674F5">
        <w:rPr>
          <w:rFonts w:ascii="Arial" w:hAnsi="Arial" w:cs="Arial"/>
          <w:sz w:val="24"/>
          <w:szCs w:val="24"/>
        </w:rPr>
        <w:t xml:space="preserve">, zamówienia nie mogą być udzielane podmiotom powiązanym z nim osobowo lub kapitałowo, z wyłączeniem zamówień sektorowych i zamówień określonych w sekcji 3.2.1 pkt 2 lit. i-k wytycznych dotyczących kwalifikowalności wydatków na lata 2021-2027. </w:t>
      </w:r>
    </w:p>
    <w:p w:rsidR="00B674F5" w:rsidRPr="00B674F5" w:rsidRDefault="00B674F5" w:rsidP="00B674F5">
      <w:pPr>
        <w:tabs>
          <w:tab w:val="center" w:pos="4536"/>
          <w:tab w:val="right" w:pos="9072"/>
        </w:tabs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B674F5">
        <w:rPr>
          <w:rFonts w:ascii="Arial" w:eastAsia="Calibri" w:hAnsi="Arial" w:cs="Arial"/>
          <w:sz w:val="24"/>
          <w:szCs w:val="24"/>
          <w:lang w:eastAsia="pl-PL"/>
        </w:rPr>
        <w:t>Przez powiązania kapitałowe lub osobowe rozumie się wzajemne powiązania między Zamawiającym lub osobami upoważnionymi do zaciągnięcia zobowiązań w imieniu Zamawiającego lub osobami wykonującymi w imieniu Zamawiającego czynności związane z przygotowywaniem i przeprowadzeniem procedury wyboru Wykonawcy a Wykonawcą, polegające w szczególności na: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bidi="en-US"/>
        </w:rPr>
      </w:pPr>
      <w:r w:rsidRPr="00B674F5">
        <w:rPr>
          <w:rFonts w:ascii="Arial" w:eastAsia="Calibri" w:hAnsi="Arial" w:cs="Arial"/>
          <w:sz w:val="24"/>
          <w:szCs w:val="24"/>
          <w:lang w:bidi="en-US"/>
        </w:rPr>
        <w:t>1)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bidi="en-US"/>
        </w:rPr>
      </w:pPr>
      <w:r w:rsidRPr="00B674F5">
        <w:rPr>
          <w:rFonts w:ascii="Arial" w:eastAsia="Calibri" w:hAnsi="Arial" w:cs="Arial"/>
          <w:sz w:val="24"/>
          <w:szCs w:val="24"/>
          <w:lang w:bidi="en-US"/>
        </w:rPr>
        <w:t>2)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bidi="en-US"/>
        </w:rPr>
      </w:pPr>
      <w:r w:rsidRPr="00B674F5">
        <w:rPr>
          <w:rFonts w:ascii="Arial" w:eastAsia="Calibri" w:hAnsi="Arial" w:cs="Arial"/>
          <w:sz w:val="24"/>
          <w:szCs w:val="24"/>
          <w:lang w:bidi="en-US"/>
        </w:rPr>
        <w:lastRenderedPageBreak/>
        <w:t>3) pozostawaniu z wykonawcą w takim stosunku prawnym lub faktycznym, że istnieje uzasadniona wątpliwość co do ich bezstronności lub niezależności w związku z postępowaniem o udzielenie zamówienia.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Czynności związane z przygotowaniem oraz przeprowadzeniem postępowania o udzielenie zamówienia wykonują osoby zapewniające bezstronność i obiektywizm.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W celu zapewnienia równego traktowania wykonawców oraz ochronny konkurencji, należy zapobiegać konfliktom interesów.</w:t>
      </w:r>
    </w:p>
    <w:p w:rsidR="00B674F5" w:rsidRPr="00B674F5" w:rsidRDefault="00B674F5" w:rsidP="00B674F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Wykonawca zobowiązany jest do złożenia Oświadczenia o braku powiązań osobowych i kapitałowych, stanowiącego załącznik nr 8</w:t>
      </w:r>
      <w:r w:rsidRPr="00B674F5">
        <w:rPr>
          <w:rFonts w:ascii="Arial" w:hAnsi="Arial" w:cs="Arial"/>
          <w:i/>
          <w:sz w:val="24"/>
          <w:szCs w:val="24"/>
        </w:rPr>
        <w:t xml:space="preserve"> </w:t>
      </w:r>
      <w:r w:rsidRPr="00B674F5">
        <w:rPr>
          <w:rFonts w:ascii="Arial" w:hAnsi="Arial" w:cs="Arial"/>
          <w:sz w:val="24"/>
          <w:szCs w:val="24"/>
        </w:rPr>
        <w:t>do Formularza oferty.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 xml:space="preserve">VII. Opis sposobu przygotowania oferty: 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1.</w:t>
      </w:r>
      <w:r w:rsidRPr="00B674F5">
        <w:rPr>
          <w:rFonts w:ascii="Arial" w:hAnsi="Arial" w:cs="Arial"/>
          <w:sz w:val="24"/>
          <w:szCs w:val="24"/>
        </w:rPr>
        <w:t xml:space="preserve"> Ofertę w postępowaniu należy przesłać w formie elektronicznej za pośrednictwem </w:t>
      </w:r>
      <w:r w:rsidRPr="00B674F5">
        <w:rPr>
          <w:rFonts w:ascii="Arial" w:hAnsi="Arial" w:cs="Arial"/>
          <w:bCs/>
          <w:sz w:val="24"/>
          <w:szCs w:val="24"/>
        </w:rPr>
        <w:t xml:space="preserve">Bazy Konkurencyjności (BK2021): </w:t>
      </w:r>
      <w:r w:rsidRPr="00B674F5">
        <w:rPr>
          <w:rFonts w:ascii="Arial" w:hAnsi="Arial" w:cs="Arial"/>
          <w:b/>
          <w:bCs/>
          <w:sz w:val="24"/>
          <w:szCs w:val="24"/>
        </w:rPr>
        <w:t>https://bazakonkurencyjnosci.funduszeeuropejskie.gov.pl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 xml:space="preserve">Szczegółowa instrukcja dotycząca rejestracji konta w BK2021, dodawania, wycofania i edycji ofert, zadawania pytań Zamawiającemu, znajduje się pod adresem: 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 xml:space="preserve">https://bazakonkurencyjnosci.funduszeeuropejskie.gov.pl/api/files/607114 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 xml:space="preserve">lub na stronie internetowej Bazy Konkurencyjności w zakładce </w:t>
      </w:r>
      <w:r w:rsidRPr="00B674F5">
        <w:rPr>
          <w:rFonts w:ascii="Arial" w:hAnsi="Arial" w:cs="Arial"/>
          <w:bCs/>
          <w:iCs/>
          <w:sz w:val="24"/>
          <w:szCs w:val="24"/>
        </w:rPr>
        <w:t>Pomoc.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color w:val="FF0000"/>
          <w:sz w:val="24"/>
          <w:szCs w:val="24"/>
        </w:rPr>
      </w:pPr>
      <w:r w:rsidRPr="00B674F5">
        <w:rPr>
          <w:rFonts w:ascii="Arial" w:hAnsi="Arial" w:cs="Arial"/>
          <w:b/>
          <w:bCs/>
          <w:i/>
          <w:sz w:val="24"/>
          <w:szCs w:val="24"/>
        </w:rPr>
        <w:t>2.</w:t>
      </w:r>
      <w:r w:rsidRPr="00B674F5">
        <w:rPr>
          <w:rFonts w:ascii="Arial" w:hAnsi="Arial" w:cs="Arial"/>
          <w:bCs/>
          <w:sz w:val="24"/>
          <w:szCs w:val="24"/>
        </w:rPr>
        <w:t xml:space="preserve"> Ofertę należy sporządzić z wykorzystaniem wzoru Formularza Oferty stanowiącego załącznik do niniejszego Zapytania ofertowego oraz wzorów pozostałych załączników od nr 1 do nr 9</w:t>
      </w:r>
      <w:r w:rsidRPr="00B674F5">
        <w:rPr>
          <w:rFonts w:ascii="Arial" w:hAnsi="Arial" w:cs="Arial"/>
          <w:bCs/>
          <w:i/>
          <w:sz w:val="24"/>
          <w:szCs w:val="24"/>
        </w:rPr>
        <w:t>.</w:t>
      </w:r>
      <w:r w:rsidRPr="00B674F5">
        <w:rPr>
          <w:rFonts w:ascii="Arial" w:hAnsi="Arial" w:cs="Arial"/>
          <w:bCs/>
          <w:sz w:val="24"/>
          <w:szCs w:val="24"/>
        </w:rPr>
        <w:t xml:space="preserve"> Wykonawca może przedstawić ofertę na swoich formularzach, z zastrzeżeniem, że muszą one zawierać wszystkie informacje określone przez Zamawiającego w przygotowanych wzorach, co do treści oraz opisu kolumn i wierszy.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3.</w:t>
      </w:r>
      <w:r w:rsidRPr="00B674F5">
        <w:rPr>
          <w:rFonts w:ascii="Arial" w:hAnsi="Arial" w:cs="Arial"/>
          <w:bCs/>
          <w:sz w:val="24"/>
          <w:szCs w:val="24"/>
        </w:rPr>
        <w:t xml:space="preserve"> Wykonawca może złożyć tylko jedną ofertę na objęte niniejszym zamówieniem szkolenie. Złożenie więcej niż jednej oferty lub złożenie oferty zawierającej propozycje alternatywne spowoduje odrzucenie wszystkich ofert złożonych przez Wykonawcę.</w:t>
      </w:r>
    </w:p>
    <w:p w:rsidR="00B674F5" w:rsidRPr="00B674F5" w:rsidRDefault="00B674F5" w:rsidP="00B674F5">
      <w:pPr>
        <w:spacing w:after="240" w:line="360" w:lineRule="auto"/>
        <w:contextualSpacing/>
        <w:rPr>
          <w:rFonts w:ascii="Arial" w:hAnsi="Arial" w:cs="Arial"/>
          <w:b/>
        </w:rPr>
      </w:pPr>
      <w:r w:rsidRPr="00B674F5">
        <w:rPr>
          <w:rFonts w:ascii="Arial" w:hAnsi="Arial" w:cs="Arial"/>
          <w:b/>
          <w:bCs/>
          <w:sz w:val="24"/>
          <w:szCs w:val="24"/>
        </w:rPr>
        <w:t>4.</w:t>
      </w:r>
      <w:r w:rsidRPr="00B674F5">
        <w:rPr>
          <w:rFonts w:ascii="Arial" w:hAnsi="Arial" w:cs="Arial"/>
          <w:bCs/>
          <w:sz w:val="24"/>
          <w:szCs w:val="24"/>
        </w:rPr>
        <w:t xml:space="preserve"> Ofertę wraz z wymaganymi załącznikami w języku polskim składa się, pod rygorem nieważności w formie elektronicznej – kwalifikowany podpis kwalifikowanym lub w postaci elektronicznej opatrzonej podpisem zaufanym lub podpisem osobistym. </w:t>
      </w:r>
    </w:p>
    <w:p w:rsidR="00B674F5" w:rsidRPr="00B674F5" w:rsidRDefault="00B674F5" w:rsidP="00B674F5">
      <w:pPr>
        <w:keepNext/>
        <w:keepLines/>
        <w:spacing w:before="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674F5">
        <w:rPr>
          <w:rFonts w:ascii="Arial" w:eastAsiaTheme="majorEastAsia" w:hAnsi="Arial" w:cs="Arial"/>
          <w:b/>
          <w:sz w:val="24"/>
          <w:szCs w:val="24"/>
        </w:rPr>
        <w:lastRenderedPageBreak/>
        <w:t>Formę elektroniczną należy rozumieć zgodnie z treścią art. 78</w:t>
      </w:r>
      <w:r w:rsidRPr="00B674F5">
        <w:rPr>
          <w:rFonts w:ascii="Arial" w:eastAsiaTheme="majorEastAsia" w:hAnsi="Arial" w:cs="Arial"/>
          <w:b/>
          <w:sz w:val="24"/>
          <w:szCs w:val="24"/>
          <w:vertAlign w:val="superscript"/>
        </w:rPr>
        <w:t>1</w:t>
      </w:r>
      <w:r w:rsidRPr="00B674F5">
        <w:rPr>
          <w:rFonts w:ascii="Arial" w:eastAsiaTheme="majorEastAsia" w:hAnsi="Arial" w:cs="Arial"/>
          <w:b/>
          <w:sz w:val="24"/>
          <w:szCs w:val="24"/>
        </w:rPr>
        <w:t xml:space="preserve"> § 1 ustawy z dnia 23 kwietnia 1964 r. Kodeks cywilny (tekst jednolity: Dz. U. z 2024 r., poz. 1061), jako </w:t>
      </w:r>
      <w:r w:rsidRPr="00B674F5">
        <w:rPr>
          <w:rFonts w:ascii="Arial" w:eastAsiaTheme="majorEastAsia" w:hAnsi="Arial" w:cs="Arial"/>
          <w:b/>
          <w:bCs/>
          <w:sz w:val="24"/>
          <w:szCs w:val="24"/>
        </w:rPr>
        <w:t>postać elektroniczną opatrzoną kwalifikowanym podpisem elektronicznym</w:t>
      </w:r>
      <w:r w:rsidRPr="00B674F5">
        <w:rPr>
          <w:rFonts w:ascii="Arial" w:eastAsiaTheme="majorEastAsia" w:hAnsi="Arial" w:cs="Arial"/>
          <w:b/>
          <w:sz w:val="24"/>
          <w:szCs w:val="24"/>
        </w:rPr>
        <w:t>.</w:t>
      </w:r>
    </w:p>
    <w:p w:rsidR="00B674F5" w:rsidRPr="00B674F5" w:rsidRDefault="00B674F5" w:rsidP="00B674F5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b/>
          <w:sz w:val="24"/>
          <w:szCs w:val="24"/>
          <w:lang w:eastAsia="pl-PL"/>
        </w:rPr>
        <w:t>Podpis zaufany jest dostępny z poziomu Profilu zaufanego, natomiast podpis osobisty to zaawansowany podpis elektroniczny w e-dowodzie.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5.</w:t>
      </w:r>
      <w:r w:rsidRPr="00B674F5">
        <w:rPr>
          <w:rFonts w:ascii="Arial" w:hAnsi="Arial" w:cs="Arial"/>
          <w:bCs/>
          <w:sz w:val="24"/>
          <w:szCs w:val="24"/>
        </w:rPr>
        <w:t xml:space="preserve"> Oferta oraz wszystkie załączniki do oferty muszą być podpisane przez osobę uprawnioną do reprezentowania Wykonawcy. W przypadku podpisania oferty, oświadczeń i dokumentów przez inne osoby, do oferty należy dołączyć pełnomocnictwo aby oferta nie budziła wątpliwości co do swojej prawdziwości.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B674F5">
        <w:rPr>
          <w:rFonts w:ascii="Arial" w:eastAsia="GungsuhChe" w:hAnsi="Arial" w:cs="Arial"/>
          <w:b/>
          <w:bCs/>
          <w:sz w:val="24"/>
          <w:szCs w:val="24"/>
          <w:lang w:eastAsia="pl-PL"/>
        </w:rPr>
        <w:t>6.</w:t>
      </w:r>
      <w:r w:rsidRPr="00B674F5">
        <w:rPr>
          <w:rFonts w:ascii="Arial" w:eastAsia="GungsuhChe" w:hAnsi="Arial" w:cs="Arial"/>
          <w:bCs/>
          <w:sz w:val="24"/>
          <w:szCs w:val="24"/>
          <w:lang w:eastAsia="pl-PL"/>
        </w:rPr>
        <w:t xml:space="preserve"> W przypadku, gdy informacje zawarte w ofercie stanowią tajemnicę przedsiębiorstwa w rozumieniu przepisów ustawy o zwalczaniu nieuczciwej konkurencji, co do których Wykonawca zastrzega, że nie mogą być udostępniane innym uczestnikom postępowania, muszą być oznaczone klauzulą: „Informacje stanowiące tajemnicę przedsiębiorstwa w rozumieniu ustawy o zwalczaniu nieuczciwej konkurencji” i dołączone do oferty.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7.</w:t>
      </w:r>
      <w:r w:rsidRPr="00B674F5">
        <w:rPr>
          <w:rFonts w:ascii="Arial" w:hAnsi="Arial" w:cs="Arial"/>
          <w:bCs/>
          <w:sz w:val="24"/>
          <w:szCs w:val="24"/>
        </w:rPr>
        <w:t xml:space="preserve"> Wykonawca ponosi wszelkie koszty związane z przygotowaniem i złożeniem oferty.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VIII. Miejsce oraz termin składania i otwarcia ofert: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1. Oferty należy składać wyłącznie za pośrednictwem  Bazy Konkurencyjności (BK2021): https://bazakonkurencyjnosci.funduszeeuropejskie.gov.pl/</w:t>
      </w:r>
    </w:p>
    <w:p w:rsidR="00B674F5" w:rsidRPr="00B674F5" w:rsidRDefault="00B674F5" w:rsidP="00B674F5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04ACE">
        <w:rPr>
          <w:rFonts w:ascii="Arial" w:hAnsi="Arial" w:cs="Arial"/>
          <w:b/>
          <w:bCs/>
          <w:sz w:val="24"/>
          <w:szCs w:val="24"/>
          <w:u w:val="single"/>
        </w:rPr>
        <w:t xml:space="preserve">w terminie do dnia </w:t>
      </w:r>
      <w:r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Pr="00B674F5">
        <w:rPr>
          <w:rFonts w:ascii="Arial" w:hAnsi="Arial" w:cs="Arial"/>
          <w:b/>
          <w:bCs/>
          <w:sz w:val="24"/>
          <w:szCs w:val="24"/>
          <w:u w:val="single"/>
        </w:rPr>
        <w:t>.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B674F5">
        <w:rPr>
          <w:rFonts w:ascii="Arial" w:hAnsi="Arial" w:cs="Arial"/>
          <w:b/>
          <w:bCs/>
          <w:sz w:val="24"/>
          <w:szCs w:val="24"/>
          <w:u w:val="single"/>
        </w:rPr>
        <w:t>.2024 r. do godz. 11:00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bCs/>
          <w:sz w:val="24"/>
          <w:szCs w:val="24"/>
        </w:rPr>
        <w:t>2.</w:t>
      </w:r>
      <w:r w:rsidRPr="00B674F5">
        <w:rPr>
          <w:rFonts w:ascii="Arial" w:hAnsi="Arial" w:cs="Arial"/>
          <w:bCs/>
          <w:sz w:val="24"/>
          <w:szCs w:val="24"/>
        </w:rPr>
        <w:t xml:space="preserve"> </w:t>
      </w:r>
      <w:r w:rsidRPr="00B674F5">
        <w:rPr>
          <w:rFonts w:ascii="Arial" w:hAnsi="Arial" w:cs="Arial"/>
          <w:b/>
          <w:sz w:val="24"/>
          <w:szCs w:val="24"/>
        </w:rPr>
        <w:t>Decydujące znaczenie dla oceny zachowania powyższego terminu ma data i godzina złożenia oferty za pośrednictwem BK2021.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3.</w:t>
      </w:r>
      <w:r w:rsidRPr="00B674F5">
        <w:rPr>
          <w:rFonts w:ascii="Arial" w:hAnsi="Arial" w:cs="Arial"/>
          <w:sz w:val="24"/>
          <w:szCs w:val="24"/>
        </w:rPr>
        <w:t xml:space="preserve"> Otwarcie złożonyc</w:t>
      </w:r>
      <w:bookmarkStart w:id="0" w:name="_GoBack"/>
      <w:bookmarkEnd w:id="0"/>
      <w:r w:rsidRPr="00B674F5">
        <w:rPr>
          <w:rFonts w:ascii="Arial" w:hAnsi="Arial" w:cs="Arial"/>
          <w:sz w:val="24"/>
          <w:szCs w:val="24"/>
        </w:rPr>
        <w:t xml:space="preserve">h w terminie ofert nastąpi w siedzibie Zamawiającego, w dniu </w:t>
      </w:r>
      <w:r>
        <w:rPr>
          <w:rFonts w:ascii="Arial" w:hAnsi="Arial" w:cs="Arial"/>
          <w:b/>
          <w:sz w:val="24"/>
          <w:szCs w:val="24"/>
          <w:u w:val="single"/>
        </w:rPr>
        <w:t>07</w:t>
      </w:r>
      <w:r w:rsidRPr="00B674F5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10</w:t>
      </w:r>
      <w:r w:rsidRPr="00B674F5">
        <w:rPr>
          <w:rFonts w:ascii="Arial" w:hAnsi="Arial" w:cs="Arial"/>
          <w:b/>
          <w:sz w:val="24"/>
          <w:szCs w:val="24"/>
          <w:u w:val="single"/>
        </w:rPr>
        <w:t>.2024 r. o godz. 12.00</w:t>
      </w:r>
      <w:r w:rsidRPr="00B674F5">
        <w:rPr>
          <w:rFonts w:ascii="Arial" w:hAnsi="Arial" w:cs="Arial"/>
          <w:sz w:val="24"/>
          <w:szCs w:val="24"/>
          <w:u w:val="single"/>
        </w:rPr>
        <w:t>.</w:t>
      </w:r>
      <w:r w:rsidRPr="00B674F5">
        <w:rPr>
          <w:rFonts w:ascii="Arial" w:hAnsi="Arial" w:cs="Arial"/>
          <w:sz w:val="24"/>
          <w:szCs w:val="24"/>
        </w:rPr>
        <w:t xml:space="preserve"> Zamawiający nie przewiduje publicznego otwarcia ofert.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4.</w:t>
      </w:r>
      <w:r w:rsidRPr="00B674F5">
        <w:rPr>
          <w:rFonts w:ascii="Arial" w:hAnsi="Arial" w:cs="Arial"/>
          <w:sz w:val="24"/>
          <w:szCs w:val="24"/>
        </w:rPr>
        <w:t xml:space="preserve"> Wykonawca pozostaje związany ofertą przez okres 30 dni. Bieg terminu związania ofertą rozpoczyna się wraz z upływem terminu składania ofert.</w:t>
      </w:r>
    </w:p>
    <w:p w:rsidR="00B674F5" w:rsidRPr="00B674F5" w:rsidRDefault="00B674F5" w:rsidP="00B674F5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lastRenderedPageBreak/>
        <w:t>IX. Informacja o sposobie porozumiewania się zamawiającego z wykonawcami oraz przekazywania oświadczeń lub dokumentów: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1.</w:t>
      </w:r>
      <w:r w:rsidRPr="00B674F5">
        <w:rPr>
          <w:rFonts w:ascii="Arial" w:hAnsi="Arial" w:cs="Arial"/>
          <w:sz w:val="24"/>
          <w:szCs w:val="24"/>
        </w:rPr>
        <w:t xml:space="preserve"> Wszelkie pisma, dokumenty, oświadczenia itp. składane w trakcie postępowania między Zamawiającym, a Wykonawcą muszą być sporządzone w języku polskim.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2. Wszelkie informacje dotyczące realizacji zamówienia Zamawiający i Wykonawca przekazują wyłącznie za pośrednictwem  Bazy Konkurencyjności (BK2021) : https://bazakonkurencyjnosci.funduszeeuropejskie.gov.pl/</w:t>
      </w:r>
    </w:p>
    <w:p w:rsidR="00B674F5" w:rsidRPr="00B674F5" w:rsidRDefault="00B674F5" w:rsidP="00B674F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3.</w:t>
      </w:r>
      <w:r w:rsidRPr="00B674F5">
        <w:rPr>
          <w:rFonts w:ascii="Arial" w:hAnsi="Arial" w:cs="Arial"/>
          <w:sz w:val="24"/>
          <w:szCs w:val="24"/>
        </w:rPr>
        <w:t xml:space="preserve"> Zamawiający przedłuży termin składania ofert, jeżeli w wyniku złożonych zapytań konieczne będzie dokonanie zmian w treści zapytania ofertowego, która uzasadnia zmianę terminu składania ofert. Informacja zostanie zamieszczona na stronie internetowej: </w:t>
      </w:r>
      <w:hyperlink r:id="rId32" w:history="1">
        <w:r w:rsidRPr="00B674F5">
          <w:rPr>
            <w:rFonts w:ascii="Arial" w:hAnsi="Arial" w:cs="Arial"/>
            <w:b/>
            <w:sz w:val="24"/>
            <w:szCs w:val="24"/>
          </w:rPr>
          <w:t>https://bazakonkurencyjnosci.funduszeeuropejskie.gov.pl/</w:t>
        </w:r>
      </w:hyperlink>
    </w:p>
    <w:p w:rsidR="00B674F5" w:rsidRPr="00B674F5" w:rsidRDefault="00B674F5" w:rsidP="00B674F5">
      <w:pPr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674F5">
        <w:rPr>
          <w:rFonts w:ascii="Arial" w:hAnsi="Arial" w:cs="Arial"/>
          <w:b/>
          <w:sz w:val="24"/>
          <w:szCs w:val="24"/>
        </w:rPr>
        <w:t>X. Wykaz dokumentów jakie wykonawca zobowiązany jest złożyć: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b/>
          <w:sz w:val="24"/>
          <w:szCs w:val="24"/>
          <w:lang w:eastAsia="pl-PL"/>
        </w:rPr>
        <w:t>Dokumenty wymagane:</w:t>
      </w:r>
    </w:p>
    <w:p w:rsidR="00B674F5" w:rsidRPr="00B674F5" w:rsidRDefault="00B674F5" w:rsidP="00B67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sz w:val="24"/>
          <w:szCs w:val="24"/>
          <w:lang w:eastAsia="pl-PL"/>
        </w:rPr>
        <w:t>Formularz Oferty Szkolenia wraz z załącznikami:</w:t>
      </w:r>
    </w:p>
    <w:p w:rsidR="00B674F5" w:rsidRPr="00B674F5" w:rsidRDefault="00B674F5" w:rsidP="00B674F5">
      <w:pPr>
        <w:spacing w:after="0" w:line="360" w:lineRule="auto"/>
        <w:rPr>
          <w:rFonts w:ascii="Arial" w:eastAsia="ArialNarrow" w:hAnsi="Arial" w:cs="Arial"/>
          <w:sz w:val="24"/>
          <w:szCs w:val="24"/>
          <w:lang w:eastAsia="pl-PL"/>
        </w:rPr>
      </w:pPr>
      <w:r w:rsidRPr="00B674F5">
        <w:rPr>
          <w:rFonts w:ascii="Arial" w:eastAsia="ArialNarrow" w:hAnsi="Arial" w:cs="Arial"/>
          <w:i/>
          <w:sz w:val="24"/>
          <w:szCs w:val="24"/>
          <w:lang w:eastAsia="pl-PL"/>
        </w:rPr>
        <w:t>Załącznik nr 1</w:t>
      </w:r>
      <w:r w:rsidRPr="00B674F5">
        <w:rPr>
          <w:rFonts w:ascii="Arial" w:eastAsia="ArialNarrow" w:hAnsi="Arial" w:cs="Arial"/>
          <w:sz w:val="24"/>
          <w:szCs w:val="24"/>
          <w:lang w:eastAsia="pl-PL"/>
        </w:rPr>
        <w:t xml:space="preserve"> Wstępny harmonogram szkolenia</w:t>
      </w:r>
    </w:p>
    <w:p w:rsidR="00B674F5" w:rsidRPr="00B674F5" w:rsidRDefault="00B674F5" w:rsidP="00B674F5">
      <w:pPr>
        <w:spacing w:after="0" w:line="360" w:lineRule="auto"/>
        <w:rPr>
          <w:rFonts w:ascii="Arial" w:eastAsia="ArialNarrow" w:hAnsi="Arial" w:cs="Arial"/>
          <w:sz w:val="24"/>
          <w:szCs w:val="24"/>
          <w:lang w:eastAsia="pl-PL"/>
        </w:rPr>
      </w:pPr>
      <w:r w:rsidRPr="00B674F5">
        <w:rPr>
          <w:rFonts w:ascii="Arial" w:eastAsia="ArialNarrow" w:hAnsi="Arial" w:cs="Arial"/>
          <w:i/>
          <w:sz w:val="24"/>
          <w:szCs w:val="24"/>
          <w:lang w:eastAsia="pl-PL"/>
        </w:rPr>
        <w:t>Załącznik nr 2</w:t>
      </w:r>
      <w:r w:rsidRPr="00B674F5">
        <w:rPr>
          <w:rFonts w:ascii="Arial" w:eastAsia="ArialNarrow" w:hAnsi="Arial" w:cs="Arial"/>
          <w:sz w:val="24"/>
          <w:szCs w:val="24"/>
          <w:lang w:eastAsia="pl-PL"/>
        </w:rPr>
        <w:t xml:space="preserve"> Oświadczenie dotyczące wpisu do Rejestru Instytucji Szkoleniowych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Załącznik nr 3 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>Oświadczenie wykonawcy o doświadczeniu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i/>
          <w:sz w:val="24"/>
          <w:szCs w:val="24"/>
          <w:lang w:eastAsia="pl-PL"/>
        </w:rPr>
        <w:t>Załącznik nr 4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Baza sprzętowa, lokalowa, która zostanie wykorzystana do realizacji szkolenia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i/>
          <w:sz w:val="24"/>
          <w:szCs w:val="24"/>
          <w:lang w:eastAsia="pl-PL"/>
        </w:rPr>
        <w:t>Załącznik nr 5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 xml:space="preserve"> Oświadczenie o dysponowaniu kadrą dydaktyczną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Załącznik nr 6 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>Oświadczenie o spełnieniu warunków udziału w postępowaniu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Załącznik nr 7 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>Oświadczenie o braku podstaw do wykluczenia z postępowania</w:t>
      </w:r>
      <w:r w:rsidRPr="00B674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Załącznik nr 8 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>Oświadczenie o braku powiązań osobowych i kapitałowych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Załącznik nr 9 </w:t>
      </w:r>
      <w:r w:rsidRPr="00B674F5">
        <w:rPr>
          <w:rFonts w:ascii="Arial" w:eastAsia="Times New Roman" w:hAnsi="Arial" w:cs="Arial"/>
          <w:sz w:val="24"/>
          <w:szCs w:val="24"/>
          <w:lang w:eastAsia="pl-PL"/>
        </w:rPr>
        <w:t>Klauzula informacyjna RODO</w:t>
      </w:r>
    </w:p>
    <w:p w:rsidR="00B674F5" w:rsidRPr="00B674F5" w:rsidRDefault="00B674F5" w:rsidP="00B674F5">
      <w:pPr>
        <w:spacing w:after="24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B674F5" w:rsidRPr="00B674F5" w:rsidRDefault="00B674F5" w:rsidP="00B674F5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74F5">
        <w:rPr>
          <w:rFonts w:ascii="Arial" w:eastAsia="Calibri" w:hAnsi="Arial" w:cs="Arial"/>
          <w:b/>
          <w:sz w:val="24"/>
          <w:szCs w:val="24"/>
        </w:rPr>
        <w:t xml:space="preserve">Formularz oferty oraz złączniki od nr 1 do 9 należy opatrzyć kwalifikowanym podpisem elektronicznym lub podpisem zaufanym lub podpisem osobistym. 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674F5">
        <w:rPr>
          <w:rFonts w:ascii="Arial" w:eastAsia="Times New Roman" w:hAnsi="Arial" w:cs="Arial"/>
          <w:b/>
          <w:sz w:val="24"/>
          <w:szCs w:val="24"/>
          <w:lang w:eastAsia="pl-PL"/>
        </w:rPr>
        <w:t>Dokumenty dodatkowe, jeśli Wykonawca posiada:</w:t>
      </w:r>
    </w:p>
    <w:p w:rsidR="00B674F5" w:rsidRPr="00B674F5" w:rsidRDefault="00B674F5" w:rsidP="00B674F5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sz w:val="24"/>
          <w:szCs w:val="24"/>
        </w:rPr>
        <w:t>Pełnomocnictwo do reprezentowania Wykonawcy;</w:t>
      </w:r>
    </w:p>
    <w:p w:rsidR="00B674F5" w:rsidRPr="00B674F5" w:rsidRDefault="00B674F5" w:rsidP="00B674F5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t>Akredytację kuratora oświaty na oceniany kierunek szkolenia lub pokrewne</w:t>
      </w:r>
      <w:r w:rsidRPr="00B674F5">
        <w:rPr>
          <w:rFonts w:ascii="Arial" w:hAnsi="Arial" w:cs="Arial"/>
          <w:sz w:val="24"/>
          <w:szCs w:val="24"/>
        </w:rPr>
        <w:t>;</w:t>
      </w:r>
    </w:p>
    <w:p w:rsidR="00B674F5" w:rsidRPr="00B674F5" w:rsidRDefault="00B674F5" w:rsidP="00B674F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674F5">
        <w:rPr>
          <w:rFonts w:ascii="Arial" w:hAnsi="Arial" w:cs="Arial"/>
          <w:bCs/>
          <w:sz w:val="24"/>
          <w:szCs w:val="24"/>
        </w:rPr>
        <w:lastRenderedPageBreak/>
        <w:t>Certyfikat systemu zarządzania jakością wydany wykonawcy na podstawie międzynarodowych norm ISO w zakresie organizowania i prowadzenia szkoleń</w:t>
      </w:r>
      <w:r w:rsidRPr="00B674F5">
        <w:rPr>
          <w:rFonts w:ascii="Arial" w:hAnsi="Arial" w:cs="Arial"/>
          <w:sz w:val="24"/>
          <w:szCs w:val="24"/>
        </w:rPr>
        <w:t>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74F5">
        <w:rPr>
          <w:rFonts w:ascii="Arial" w:hAnsi="Arial" w:cs="Arial"/>
          <w:b/>
          <w:sz w:val="24"/>
          <w:szCs w:val="24"/>
        </w:rPr>
        <w:t>Dokumenty dodatkowe, jeśli Wykonawca posiada należy załączyć do Formularza oferty w postaci skanu.</w:t>
      </w: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674F5" w:rsidRPr="00B674F5" w:rsidRDefault="00B674F5" w:rsidP="00B674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5B194C" w:rsidRDefault="00B674F5" w:rsidP="00B674F5">
      <w:r w:rsidRPr="00B674F5">
        <w:rPr>
          <w:rFonts w:ascii="Arial" w:hAnsi="Arial" w:cs="Arial"/>
          <w:color w:val="FFFFFF" w:themeColor="background1"/>
          <w:sz w:val="24"/>
          <w:szCs w:val="24"/>
        </w:rPr>
        <w:t>Dyrektor Powiatowego Urzędu Pracy w Żurominie – Joan</w:t>
      </w:r>
    </w:p>
    <w:sectPr w:rsidR="005B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7DE1"/>
    <w:multiLevelType w:val="hybridMultilevel"/>
    <w:tmpl w:val="CE9E3FEC"/>
    <w:lvl w:ilvl="0" w:tplc="B3565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461CE"/>
    <w:multiLevelType w:val="hybridMultilevel"/>
    <w:tmpl w:val="7ECE2EF6"/>
    <w:lvl w:ilvl="0" w:tplc="9F9CB9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E26E0EE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38"/>
    <w:rsid w:val="00463438"/>
    <w:rsid w:val="005B194C"/>
    <w:rsid w:val="00842D38"/>
    <w:rsid w:val="00904ACE"/>
    <w:rsid w:val="00B6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8B49-88B6-45AA-B068-8C3C3973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azu@praca.gov.pl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bazakonkurencyjnosci.funduszeeuropejskie.gov.p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6318</Words>
  <Characters>37909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U9-2014</dc:creator>
  <cp:keywords/>
  <dc:description/>
  <cp:lastModifiedBy>U9-2014</cp:lastModifiedBy>
  <cp:revision>5</cp:revision>
  <cp:lastPrinted>2024-09-25T05:35:00Z</cp:lastPrinted>
  <dcterms:created xsi:type="dcterms:W3CDTF">2024-09-24T11:42:00Z</dcterms:created>
  <dcterms:modified xsi:type="dcterms:W3CDTF">2024-09-25T05:35:00Z</dcterms:modified>
</cp:coreProperties>
</file>