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C9EA" w14:textId="412EE074" w:rsidR="00361980" w:rsidRDefault="007F15D6" w:rsidP="007F15D6">
      <w:pPr>
        <w:shd w:val="clear" w:color="auto" w:fill="FFFFFF"/>
        <w:rPr>
          <w:rFonts w:cstheme="minorHAnsi"/>
          <w:b/>
          <w:color w:val="313131"/>
          <w:sz w:val="26"/>
          <w:szCs w:val="26"/>
        </w:rPr>
      </w:pP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</w:r>
      <w:r>
        <w:rPr>
          <w:rFonts w:cstheme="minorHAnsi"/>
          <w:b/>
          <w:color w:val="313131"/>
          <w:sz w:val="26"/>
          <w:szCs w:val="26"/>
        </w:rPr>
        <w:tab/>
        <w:t>Załącznik nr</w:t>
      </w:r>
      <w:r w:rsidR="00393EE9">
        <w:rPr>
          <w:rFonts w:cstheme="minorHAnsi"/>
          <w:b/>
          <w:color w:val="313131"/>
          <w:sz w:val="26"/>
          <w:szCs w:val="26"/>
        </w:rPr>
        <w:t xml:space="preserve"> 4</w:t>
      </w:r>
    </w:p>
    <w:p w14:paraId="26C09C20" w14:textId="1FE4CDA0" w:rsidR="007F15D6" w:rsidRDefault="007F15D6" w:rsidP="007F15D6">
      <w:pPr>
        <w:shd w:val="clear" w:color="auto" w:fill="FFFFFF"/>
        <w:rPr>
          <w:rFonts w:cstheme="minorHAnsi"/>
          <w:b/>
          <w:color w:val="313131"/>
          <w:sz w:val="26"/>
          <w:szCs w:val="26"/>
        </w:rPr>
      </w:pPr>
      <w:r>
        <w:rPr>
          <w:rFonts w:cstheme="minorHAnsi"/>
          <w:b/>
          <w:color w:val="313131"/>
          <w:sz w:val="26"/>
          <w:szCs w:val="26"/>
        </w:rPr>
        <w:t>RGK.042.3.2024</w:t>
      </w:r>
    </w:p>
    <w:p w14:paraId="16D2EF41" w14:textId="77777777" w:rsidR="007F15D6" w:rsidRDefault="007F15D6" w:rsidP="00361980">
      <w:pPr>
        <w:shd w:val="clear" w:color="auto" w:fill="FFFFFF"/>
        <w:rPr>
          <w:rFonts w:cstheme="minorHAnsi"/>
          <w:b/>
          <w:color w:val="313131"/>
          <w:sz w:val="26"/>
          <w:szCs w:val="26"/>
        </w:rPr>
      </w:pPr>
    </w:p>
    <w:p w14:paraId="13F814AB" w14:textId="4BA512E6" w:rsidR="001A7C06" w:rsidRPr="00113DC6" w:rsidRDefault="004D4889" w:rsidP="00361980">
      <w:pPr>
        <w:shd w:val="clear" w:color="auto" w:fill="FFFFFF"/>
        <w:rPr>
          <w:rFonts w:cstheme="minorHAnsi"/>
          <w:b/>
          <w:color w:val="313131"/>
          <w:sz w:val="26"/>
          <w:szCs w:val="26"/>
        </w:rPr>
      </w:pPr>
      <w:r w:rsidRPr="00113DC6">
        <w:rPr>
          <w:rFonts w:cstheme="minorHAnsi"/>
          <w:b/>
          <w:color w:val="313131"/>
          <w:sz w:val="26"/>
          <w:szCs w:val="26"/>
        </w:rPr>
        <w:t>Szczegółowy opis przedmiotu zamówienia</w:t>
      </w:r>
      <w:r w:rsidR="00361980">
        <w:rPr>
          <w:rFonts w:cstheme="minorHAnsi"/>
          <w:b/>
          <w:color w:val="313131"/>
          <w:sz w:val="26"/>
          <w:szCs w:val="26"/>
        </w:rPr>
        <w:t xml:space="preserve"> </w:t>
      </w:r>
    </w:p>
    <w:p w14:paraId="0F947FEC" w14:textId="79E6885F" w:rsidR="00657C1F" w:rsidRPr="001A7C06" w:rsidRDefault="00657C1F" w:rsidP="001A7C06">
      <w:pPr>
        <w:shd w:val="clear" w:color="auto" w:fill="FFFFFF"/>
        <w:jc w:val="both"/>
        <w:rPr>
          <w:rFonts w:cstheme="minorHAnsi"/>
          <w:color w:val="313131"/>
        </w:rPr>
      </w:pPr>
    </w:p>
    <w:p w14:paraId="4E44672B" w14:textId="1A8693B8" w:rsidR="00FE0224" w:rsidRPr="00113DC6" w:rsidRDefault="003C0AEE" w:rsidP="00657C1F">
      <w:pPr>
        <w:pStyle w:val="Tekstpodstawowy3"/>
        <w:jc w:val="both"/>
        <w:rPr>
          <w:b/>
          <w:color w:val="000000"/>
          <w:sz w:val="26"/>
          <w:szCs w:val="26"/>
          <w:lang w:val="pl-PL"/>
        </w:rPr>
      </w:pPr>
      <w:r w:rsidRPr="00113DC6">
        <w:rPr>
          <w:b/>
          <w:color w:val="000000"/>
          <w:sz w:val="26"/>
          <w:szCs w:val="26"/>
          <w:lang w:val="pl-PL"/>
        </w:rPr>
        <w:t xml:space="preserve">Serwer </w:t>
      </w:r>
      <w:r w:rsidR="00031C2D">
        <w:rPr>
          <w:b/>
          <w:color w:val="000000"/>
          <w:sz w:val="26"/>
          <w:szCs w:val="26"/>
          <w:lang w:val="pl-PL"/>
        </w:rPr>
        <w:t>1</w:t>
      </w:r>
      <w:r w:rsidRPr="00113DC6">
        <w:rPr>
          <w:b/>
          <w:color w:val="000000"/>
          <w:sz w:val="26"/>
          <w:szCs w:val="26"/>
          <w:lang w:val="pl-PL"/>
        </w:rPr>
        <w:t xml:space="preserve"> szt. </w:t>
      </w:r>
    </w:p>
    <w:tbl>
      <w:tblPr>
        <w:tblW w:w="5000" w:type="pct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8"/>
        <w:gridCol w:w="1767"/>
        <w:gridCol w:w="7226"/>
      </w:tblGrid>
      <w:tr w:rsidR="009A76AE" w:rsidRPr="00E74AC0" w14:paraId="6600EE45" w14:textId="184010D4" w:rsidTr="009A76AE">
        <w:trPr>
          <w:trHeight w:val="264"/>
          <w:jc w:val="center"/>
        </w:trPr>
        <w:tc>
          <w:tcPr>
            <w:tcW w:w="262" w:type="pct"/>
            <w:shd w:val="clear" w:color="auto" w:fill="92D050"/>
            <w:vAlign w:val="center"/>
            <w:hideMark/>
          </w:tcPr>
          <w:p w14:paraId="3136C958" w14:textId="77777777" w:rsidR="009A76AE" w:rsidRPr="00E74AC0" w:rsidRDefault="009A76AE" w:rsidP="006C1C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4AC0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31" w:type="pct"/>
            <w:shd w:val="clear" w:color="auto" w:fill="92D050"/>
            <w:vAlign w:val="center"/>
            <w:hideMark/>
          </w:tcPr>
          <w:p w14:paraId="1DD714F4" w14:textId="77777777" w:rsidR="009A76AE" w:rsidRPr="00E74AC0" w:rsidRDefault="009A76AE" w:rsidP="006C1C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4AC0">
              <w:rPr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3807" w:type="pct"/>
            <w:shd w:val="clear" w:color="auto" w:fill="92D050"/>
          </w:tcPr>
          <w:p w14:paraId="3FD10213" w14:textId="0A98557C" w:rsidR="009A76AE" w:rsidRPr="00E74AC0" w:rsidRDefault="009A76AE" w:rsidP="006C1CB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</w:t>
            </w:r>
          </w:p>
        </w:tc>
      </w:tr>
      <w:tr w:rsidR="009A76AE" w:rsidRPr="00E74AC0" w14:paraId="4A44497C" w14:textId="5B16F13A" w:rsidTr="009A76AE">
        <w:trPr>
          <w:trHeight w:val="454"/>
          <w:jc w:val="center"/>
        </w:trPr>
        <w:tc>
          <w:tcPr>
            <w:tcW w:w="262" w:type="pct"/>
            <w:vAlign w:val="center"/>
          </w:tcPr>
          <w:p w14:paraId="4CC1AB1A" w14:textId="77777777" w:rsidR="009A76AE" w:rsidRPr="00E74AC0" w:rsidRDefault="009A76AE" w:rsidP="00FE0224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  <w:hideMark/>
          </w:tcPr>
          <w:p w14:paraId="3CCDDCB6" w14:textId="20A38F5A" w:rsidR="009A76AE" w:rsidRPr="00E74AC0" w:rsidRDefault="009A76AE" w:rsidP="006C1CBE">
            <w:pPr>
              <w:rPr>
                <w:bCs/>
                <w:color w:val="000000"/>
                <w:sz w:val="20"/>
                <w:szCs w:val="20"/>
              </w:rPr>
            </w:pPr>
            <w:r w:rsidRPr="00E74AC0">
              <w:rPr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3807" w:type="pct"/>
          </w:tcPr>
          <w:p w14:paraId="2A81B658" w14:textId="02200709" w:rsidR="009A76AE" w:rsidRPr="002D0E35" w:rsidRDefault="009A76AE" w:rsidP="00A65924">
            <w:pPr>
              <w:rPr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>16 rdzeni, 32 wątki, o taktowaniu min. 2</w:t>
            </w:r>
            <w:r>
              <w:rPr>
                <w:sz w:val="20"/>
                <w:szCs w:val="20"/>
              </w:rPr>
              <w:t>,0</w:t>
            </w:r>
            <w:r w:rsidRPr="00E87E1B">
              <w:rPr>
                <w:sz w:val="20"/>
                <w:szCs w:val="20"/>
              </w:rPr>
              <w:t xml:space="preserve"> Ghz, min. </w:t>
            </w:r>
            <w:r>
              <w:rPr>
                <w:sz w:val="20"/>
                <w:szCs w:val="20"/>
              </w:rPr>
              <w:t>30</w:t>
            </w:r>
            <w:r w:rsidRPr="00E87E1B">
              <w:rPr>
                <w:sz w:val="20"/>
                <w:szCs w:val="20"/>
              </w:rPr>
              <w:t xml:space="preserve"> MB cache, max TDP 1</w:t>
            </w:r>
            <w:r>
              <w:rPr>
                <w:sz w:val="20"/>
                <w:szCs w:val="20"/>
              </w:rPr>
              <w:t>5</w:t>
            </w:r>
            <w:r w:rsidRPr="00E87E1B">
              <w:rPr>
                <w:sz w:val="20"/>
                <w:szCs w:val="20"/>
              </w:rPr>
              <w:t xml:space="preserve">0W, minimum </w:t>
            </w:r>
            <w:r>
              <w:rPr>
                <w:sz w:val="20"/>
                <w:szCs w:val="20"/>
              </w:rPr>
              <w:t>35</w:t>
            </w:r>
            <w:r w:rsidRPr="00E87E1B">
              <w:rPr>
                <w:sz w:val="20"/>
                <w:szCs w:val="20"/>
              </w:rPr>
              <w:t xml:space="preserve">000 punktów w passmark </w:t>
            </w:r>
            <w:hyperlink r:id="rId8" w:history="1">
              <w:r w:rsidRPr="00E87E1B">
                <w:rPr>
                  <w:rStyle w:val="Hipercze"/>
                  <w:sz w:val="20"/>
                  <w:szCs w:val="20"/>
                </w:rPr>
                <w:t>https://www.cpubenchmark.net/cpu_list.php</w:t>
              </w:r>
            </w:hyperlink>
            <w:r w:rsidRPr="00E87E1B">
              <w:rPr>
                <w:sz w:val="20"/>
                <w:szCs w:val="20"/>
              </w:rPr>
              <w:t xml:space="preserve"> </w:t>
            </w:r>
          </w:p>
        </w:tc>
      </w:tr>
      <w:tr w:rsidR="009A76AE" w:rsidRPr="00E74AC0" w14:paraId="01B2ACE0" w14:textId="6B54B5F3" w:rsidTr="009A76AE">
        <w:trPr>
          <w:trHeight w:val="454"/>
          <w:jc w:val="center"/>
        </w:trPr>
        <w:tc>
          <w:tcPr>
            <w:tcW w:w="262" w:type="pct"/>
            <w:vAlign w:val="center"/>
          </w:tcPr>
          <w:p w14:paraId="53D245A3" w14:textId="77777777" w:rsidR="009A76AE" w:rsidRPr="00E74AC0" w:rsidRDefault="009A76AE" w:rsidP="00FE0224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4C67307" w14:textId="7886EFD8" w:rsidR="009A76AE" w:rsidRPr="00E74AC0" w:rsidRDefault="009A76AE" w:rsidP="006C1CB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3807" w:type="pct"/>
          </w:tcPr>
          <w:p w14:paraId="0C37B434" w14:textId="21BA97BF" w:rsidR="009A76AE" w:rsidRPr="00E87E1B" w:rsidRDefault="009A76AE" w:rsidP="009A76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Płyta główna musi być zaprojektowana przez producenta serwera i oznaczona jego znakiem firmowym. </w:t>
            </w:r>
          </w:p>
        </w:tc>
      </w:tr>
      <w:tr w:rsidR="009A76AE" w:rsidRPr="00E74AC0" w14:paraId="6FC24A21" w14:textId="27C48F8B" w:rsidTr="009A76AE">
        <w:trPr>
          <w:trHeight w:val="574"/>
          <w:jc w:val="center"/>
        </w:trPr>
        <w:tc>
          <w:tcPr>
            <w:tcW w:w="262" w:type="pct"/>
            <w:vAlign w:val="center"/>
          </w:tcPr>
          <w:p w14:paraId="38C406C5" w14:textId="7680EDD6" w:rsidR="009A76AE" w:rsidRPr="00E74AC0" w:rsidRDefault="009A76AE" w:rsidP="00FE0224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3447C8C" w14:textId="77777777" w:rsidR="009A76AE" w:rsidRPr="00E74AC0" w:rsidRDefault="009A76AE" w:rsidP="006C1CBE">
            <w:pPr>
              <w:rPr>
                <w:bCs/>
                <w:color w:val="000000"/>
                <w:sz w:val="20"/>
                <w:szCs w:val="20"/>
              </w:rPr>
            </w:pPr>
            <w:r w:rsidRPr="00E74AC0">
              <w:rPr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3807" w:type="pct"/>
          </w:tcPr>
          <w:p w14:paraId="144D9810" w14:textId="27FEE3FF" w:rsidR="009A76AE" w:rsidRDefault="009A76AE" w:rsidP="00A6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128</w:t>
            </w:r>
            <w:r w:rsidRPr="00E87E1B">
              <w:rPr>
                <w:sz w:val="20"/>
                <w:szCs w:val="20"/>
              </w:rPr>
              <w:t xml:space="preserve"> GB </w:t>
            </w:r>
            <w:r>
              <w:rPr>
                <w:sz w:val="20"/>
                <w:szCs w:val="20"/>
              </w:rPr>
              <w:t>(2 moduły po 64 GB)</w:t>
            </w:r>
          </w:p>
          <w:p w14:paraId="020F7D14" w14:textId="5804FA34" w:rsidR="009A76AE" w:rsidRDefault="009A76AE" w:rsidP="00A6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pamięci: DDR5 RDIMM 5600MT/s</w:t>
            </w:r>
          </w:p>
          <w:p w14:paraId="3E18E2C7" w14:textId="0E5C4C10" w:rsidR="009A76AE" w:rsidRDefault="009A76AE" w:rsidP="00A6592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Zabezpieczenia pamięci RAM: </w:t>
            </w:r>
            <w:r w:rsidRPr="00C06015">
              <w:rPr>
                <w:sz w:val="20"/>
                <w:szCs w:val="20"/>
              </w:rPr>
              <w:t>Fault Resilient Memory (FRM), Self Healing, Adaptive Double Device Data Correction (ADDDC), Memory Health Check, Memory Page Retire</w:t>
            </w:r>
          </w:p>
        </w:tc>
      </w:tr>
      <w:tr w:rsidR="009A76AE" w:rsidRPr="00E74AC0" w14:paraId="3CBDF32F" w14:textId="79120B76" w:rsidTr="009A76AE">
        <w:trPr>
          <w:trHeight w:val="450"/>
          <w:jc w:val="center"/>
        </w:trPr>
        <w:tc>
          <w:tcPr>
            <w:tcW w:w="262" w:type="pct"/>
            <w:vAlign w:val="center"/>
          </w:tcPr>
          <w:p w14:paraId="0BA2C103" w14:textId="2DB5389D" w:rsidR="009A76AE" w:rsidRPr="00E74AC0" w:rsidRDefault="009A76AE" w:rsidP="00FE0224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DD34EA7" w14:textId="433DBECA" w:rsidR="009A76AE" w:rsidRPr="00E74AC0" w:rsidRDefault="009A76AE" w:rsidP="006C1CB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Kontroler RAID</w:t>
            </w:r>
          </w:p>
        </w:tc>
        <w:tc>
          <w:tcPr>
            <w:tcW w:w="3807" w:type="pct"/>
          </w:tcPr>
          <w:p w14:paraId="0BFF893A" w14:textId="2A194965" w:rsidR="009A76AE" w:rsidRDefault="009A76AE" w:rsidP="00A65924">
            <w:pPr>
              <w:rPr>
                <w:color w:val="000000"/>
                <w:sz w:val="20"/>
                <w:szCs w:val="20"/>
              </w:rPr>
            </w:pPr>
            <w:r w:rsidRPr="00C06015">
              <w:rPr>
                <w:color w:val="000000"/>
                <w:sz w:val="20"/>
                <w:szCs w:val="20"/>
              </w:rPr>
              <w:t>Sprzętowy kontroler dyskowy posiadający min. 8GB nieulotnej pamięci cache, możliwe konfiguracje poziomów RAID: 0,1,5,6,10,50,60.</w:t>
            </w:r>
          </w:p>
        </w:tc>
      </w:tr>
      <w:tr w:rsidR="009A76AE" w:rsidRPr="00E74AC0" w14:paraId="557AF5BB" w14:textId="1845280D" w:rsidTr="009A76AE">
        <w:trPr>
          <w:trHeight w:val="556"/>
          <w:jc w:val="center"/>
        </w:trPr>
        <w:tc>
          <w:tcPr>
            <w:tcW w:w="262" w:type="pct"/>
            <w:vAlign w:val="center"/>
          </w:tcPr>
          <w:p w14:paraId="5E272578" w14:textId="46DBB6BE" w:rsidR="009A76AE" w:rsidRPr="00E74AC0" w:rsidRDefault="009A76AE" w:rsidP="00FE0224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ED54CCE" w14:textId="597D2C18" w:rsidR="009A76AE" w:rsidRPr="00E74AC0" w:rsidRDefault="009A76AE" w:rsidP="00F073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Obudowa (rozmiar i możliwości montażu dysków)</w:t>
            </w:r>
          </w:p>
        </w:tc>
        <w:tc>
          <w:tcPr>
            <w:tcW w:w="3807" w:type="pct"/>
          </w:tcPr>
          <w:p w14:paraId="6B1BFF4B" w14:textId="740C8233" w:rsidR="009A76AE" w:rsidRDefault="009A76AE" w:rsidP="00A65924">
            <w:pPr>
              <w:rPr>
                <w:color w:val="000000"/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 xml:space="preserve">Obudowa Rack 19’’ o wysokości </w:t>
            </w:r>
            <w:r>
              <w:rPr>
                <w:sz w:val="20"/>
                <w:szCs w:val="20"/>
              </w:rPr>
              <w:t>2</w:t>
            </w:r>
            <w:r w:rsidRPr="00E87E1B">
              <w:rPr>
                <w:sz w:val="20"/>
                <w:szCs w:val="20"/>
              </w:rPr>
              <w:t xml:space="preserve">U z możliwością instalacji minimum </w:t>
            </w:r>
            <w:r>
              <w:rPr>
                <w:sz w:val="20"/>
                <w:szCs w:val="20"/>
              </w:rPr>
              <w:t>12</w:t>
            </w:r>
            <w:r w:rsidRPr="00E87E1B">
              <w:rPr>
                <w:sz w:val="20"/>
                <w:szCs w:val="20"/>
              </w:rPr>
              <w:t xml:space="preserve"> dysków</w:t>
            </w:r>
            <w:r>
              <w:rPr>
                <w:sz w:val="20"/>
                <w:szCs w:val="20"/>
              </w:rPr>
              <w:t xml:space="preserve"> 3,5’’ </w:t>
            </w:r>
            <w:r>
              <w:rPr>
                <w:color w:val="000000"/>
                <w:sz w:val="20"/>
                <w:szCs w:val="20"/>
              </w:rPr>
              <w:t>typu Hot Plug (włożenie i wyjęcie dysków w czasie pracy serwera).</w:t>
            </w:r>
            <w:r>
              <w:rPr>
                <w:color w:val="000000"/>
                <w:sz w:val="20"/>
                <w:szCs w:val="20"/>
              </w:rPr>
              <w:br/>
            </w:r>
            <w:r w:rsidRPr="00C06015">
              <w:rPr>
                <w:sz w:val="20"/>
                <w:szCs w:val="20"/>
              </w:rPr>
              <w:t>Panel LCD umieszczony na froncie obudowy, umożliwiający wyświetlenie informacji o stanie procesora, pamięci, dysków, BIOS’u, zasilaniu oraz temperaturze.</w:t>
            </w:r>
          </w:p>
        </w:tc>
      </w:tr>
      <w:tr w:rsidR="001059FD" w:rsidRPr="00E74AC0" w14:paraId="7C8862E8" w14:textId="77777777" w:rsidTr="009A76AE">
        <w:trPr>
          <w:trHeight w:val="556"/>
          <w:jc w:val="center"/>
        </w:trPr>
        <w:tc>
          <w:tcPr>
            <w:tcW w:w="262" w:type="pct"/>
            <w:vAlign w:val="center"/>
          </w:tcPr>
          <w:p w14:paraId="7C2FCE6F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10F7BBF" w14:textId="3952B3AD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Szyny montażowe</w:t>
            </w:r>
          </w:p>
        </w:tc>
        <w:tc>
          <w:tcPr>
            <w:tcW w:w="3807" w:type="pct"/>
          </w:tcPr>
          <w:p w14:paraId="5A0B3F4D" w14:textId="34C3B33D" w:rsidR="001059FD" w:rsidRPr="00E87E1B" w:rsidRDefault="001059FD" w:rsidP="00105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</w:t>
            </w:r>
            <w:r w:rsidRPr="00C06015">
              <w:rPr>
                <w:sz w:val="20"/>
                <w:szCs w:val="20"/>
              </w:rPr>
              <w:t xml:space="preserve">mplet wysuwanych szyn </w:t>
            </w:r>
            <w:r>
              <w:rPr>
                <w:sz w:val="20"/>
                <w:szCs w:val="20"/>
              </w:rPr>
              <w:t xml:space="preserve">z ramieniem na kable </w:t>
            </w:r>
            <w:r w:rsidRPr="00C06015">
              <w:rPr>
                <w:sz w:val="20"/>
                <w:szCs w:val="20"/>
              </w:rPr>
              <w:t>umożliwiających montaż w szafie rack i wysuwanie serwera do celów serwisowych.</w:t>
            </w:r>
          </w:p>
        </w:tc>
      </w:tr>
      <w:tr w:rsidR="001059FD" w:rsidRPr="00E74AC0" w14:paraId="390C72BC" w14:textId="13A52C42" w:rsidTr="009A76AE">
        <w:trPr>
          <w:trHeight w:val="558"/>
          <w:jc w:val="center"/>
        </w:trPr>
        <w:tc>
          <w:tcPr>
            <w:tcW w:w="262" w:type="pct"/>
            <w:vAlign w:val="center"/>
          </w:tcPr>
          <w:p w14:paraId="2A214EB7" w14:textId="5D1B880B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AD58ADC" w14:textId="1F5D61D1" w:rsidR="001059FD" w:rsidRPr="00E74AC0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3807" w:type="pct"/>
          </w:tcPr>
          <w:p w14:paraId="6A2C6F02" w14:textId="2CA8A89E" w:rsidR="001059FD" w:rsidRDefault="001059FD" w:rsidP="001059FD">
            <w:pPr>
              <w:rPr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</w:t>
            </w:r>
            <w:r w:rsidRPr="00E87E1B">
              <w:rPr>
                <w:sz w:val="20"/>
                <w:szCs w:val="20"/>
              </w:rPr>
              <w:t xml:space="preserve"> dyski twarde hot-swap SSD klasy serwerowej każdy o pojemności min. </w:t>
            </w:r>
            <w:r>
              <w:rPr>
                <w:sz w:val="20"/>
                <w:szCs w:val="20"/>
              </w:rPr>
              <w:t>480</w:t>
            </w:r>
            <w:r w:rsidRPr="00E87E1B">
              <w:rPr>
                <w:sz w:val="20"/>
                <w:szCs w:val="20"/>
              </w:rPr>
              <w:t xml:space="preserve"> GB</w:t>
            </w:r>
            <w:r w:rsidRPr="00C06015">
              <w:rPr>
                <w:sz w:val="20"/>
                <w:szCs w:val="20"/>
              </w:rPr>
              <w:t xml:space="preserve"> dopuszczalna liczba zapisów min. 1DWPD</w:t>
            </w:r>
            <w:r w:rsidRPr="00E87E1B">
              <w:rPr>
                <w:sz w:val="20"/>
                <w:szCs w:val="20"/>
              </w:rPr>
              <w:t>. Dyski powinny pracować w RAID1</w:t>
            </w:r>
            <w:r>
              <w:rPr>
                <w:sz w:val="20"/>
                <w:szCs w:val="20"/>
              </w:rPr>
              <w:t>.</w:t>
            </w:r>
          </w:p>
          <w:p w14:paraId="332549FA" w14:textId="2A35BC3B" w:rsidR="001059FD" w:rsidRPr="00E87E1B" w:rsidRDefault="001059FD" w:rsidP="001059FD">
            <w:pPr>
              <w:rPr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</w:t>
            </w:r>
            <w:r w:rsidRPr="00E87E1B">
              <w:rPr>
                <w:sz w:val="20"/>
                <w:szCs w:val="20"/>
              </w:rPr>
              <w:t xml:space="preserve"> dyski twarde hot-swap SSD klasy serwerowej każdy o pojemności min. </w:t>
            </w:r>
            <w:r>
              <w:rPr>
                <w:sz w:val="20"/>
                <w:szCs w:val="20"/>
              </w:rPr>
              <w:t>3500</w:t>
            </w:r>
            <w:r w:rsidRPr="00E87E1B">
              <w:rPr>
                <w:sz w:val="20"/>
                <w:szCs w:val="20"/>
              </w:rPr>
              <w:t xml:space="preserve"> GB</w:t>
            </w:r>
            <w:r>
              <w:rPr>
                <w:sz w:val="20"/>
                <w:szCs w:val="20"/>
              </w:rPr>
              <w:t xml:space="preserve">, </w:t>
            </w:r>
            <w:r w:rsidRPr="00C06015">
              <w:rPr>
                <w:sz w:val="20"/>
                <w:szCs w:val="20"/>
              </w:rPr>
              <w:t>dopuszczalna liczba zapisów min. 1DWPD</w:t>
            </w:r>
            <w:r w:rsidRPr="00E87E1B">
              <w:rPr>
                <w:sz w:val="20"/>
                <w:szCs w:val="20"/>
              </w:rPr>
              <w:t>. Dyski powinny pracować w RAID1</w:t>
            </w:r>
            <w:r>
              <w:rPr>
                <w:sz w:val="20"/>
                <w:szCs w:val="20"/>
              </w:rPr>
              <w:t>.</w:t>
            </w:r>
          </w:p>
          <w:p w14:paraId="104F9814" w14:textId="244E0F37" w:rsidR="001059FD" w:rsidRPr="009A76AE" w:rsidRDefault="001059FD" w:rsidP="001059FD">
            <w:pPr>
              <w:rPr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3</w:t>
            </w:r>
            <w:r w:rsidRPr="00E87E1B">
              <w:rPr>
                <w:sz w:val="20"/>
                <w:szCs w:val="20"/>
              </w:rPr>
              <w:t xml:space="preserve"> Dyski twarde hot-swap </w:t>
            </w:r>
            <w:r>
              <w:rPr>
                <w:sz w:val="20"/>
                <w:szCs w:val="20"/>
              </w:rPr>
              <w:t>NLSAS</w:t>
            </w:r>
            <w:r w:rsidRPr="00E87E1B">
              <w:rPr>
                <w:sz w:val="20"/>
                <w:szCs w:val="20"/>
              </w:rPr>
              <w:t xml:space="preserve"> Klasy serwerowej, każdy o pojemności min. </w:t>
            </w:r>
            <w:r>
              <w:rPr>
                <w:sz w:val="20"/>
                <w:szCs w:val="20"/>
              </w:rPr>
              <w:t>8</w:t>
            </w:r>
            <w:r w:rsidRPr="00E87E1B">
              <w:rPr>
                <w:sz w:val="20"/>
                <w:szCs w:val="20"/>
              </w:rPr>
              <w:t xml:space="preserve"> TB, 7200 obrotów, 512 MB pamięci podręcznej. Dyski powinny pracować w RAID</w:t>
            </w:r>
            <w:r>
              <w:rPr>
                <w:sz w:val="20"/>
                <w:szCs w:val="20"/>
              </w:rPr>
              <w:t>5</w:t>
            </w:r>
            <w:r w:rsidRPr="00E87E1B">
              <w:rPr>
                <w:sz w:val="20"/>
                <w:szCs w:val="20"/>
              </w:rPr>
              <w:t>.</w:t>
            </w:r>
          </w:p>
        </w:tc>
      </w:tr>
      <w:tr w:rsidR="001059FD" w:rsidRPr="00E74AC0" w14:paraId="7F53804F" w14:textId="77777777" w:rsidTr="009A76AE">
        <w:trPr>
          <w:trHeight w:val="558"/>
          <w:jc w:val="center"/>
        </w:trPr>
        <w:tc>
          <w:tcPr>
            <w:tcW w:w="262" w:type="pct"/>
            <w:vAlign w:val="center"/>
          </w:tcPr>
          <w:p w14:paraId="00AC10E2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41061CD" w14:textId="10817363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Gniazda rozszerzeń</w:t>
            </w:r>
          </w:p>
        </w:tc>
        <w:tc>
          <w:tcPr>
            <w:tcW w:w="3807" w:type="pct"/>
          </w:tcPr>
          <w:p w14:paraId="01EEF5FE" w14:textId="77777777" w:rsidR="001059FD" w:rsidRPr="00AD1DAD" w:rsidRDefault="001059FD" w:rsidP="001059FD">
            <w:pPr>
              <w:rPr>
                <w:sz w:val="20"/>
                <w:szCs w:val="20"/>
              </w:rPr>
            </w:pPr>
            <w:r w:rsidRPr="00AD1DAD">
              <w:rPr>
                <w:sz w:val="20"/>
                <w:szCs w:val="20"/>
              </w:rPr>
              <w:t>Min. dwa sloty PCIe, w tym:</w:t>
            </w:r>
          </w:p>
          <w:p w14:paraId="403CA93A" w14:textId="77777777" w:rsidR="001059FD" w:rsidRPr="00AD1DAD" w:rsidRDefault="001059FD" w:rsidP="001059FD">
            <w:pPr>
              <w:rPr>
                <w:sz w:val="20"/>
                <w:szCs w:val="20"/>
              </w:rPr>
            </w:pPr>
            <w:r w:rsidRPr="00AD1DAD">
              <w:rPr>
                <w:sz w:val="20"/>
                <w:szCs w:val="20"/>
              </w:rPr>
              <w:t>- min. jeden slot PCIe x16</w:t>
            </w:r>
          </w:p>
          <w:p w14:paraId="6384DC0C" w14:textId="7285DF17" w:rsidR="001059FD" w:rsidRPr="00E87E1B" w:rsidRDefault="001059FD" w:rsidP="001059FD">
            <w:pPr>
              <w:rPr>
                <w:sz w:val="20"/>
                <w:szCs w:val="20"/>
              </w:rPr>
            </w:pPr>
            <w:r w:rsidRPr="00AD1DAD">
              <w:rPr>
                <w:sz w:val="20"/>
                <w:szCs w:val="20"/>
              </w:rPr>
              <w:t>- min. jeden PCIe x8</w:t>
            </w:r>
          </w:p>
        </w:tc>
      </w:tr>
      <w:tr w:rsidR="001059FD" w:rsidRPr="00E74AC0" w14:paraId="5EB5A556" w14:textId="01865CAF" w:rsidTr="009A76AE">
        <w:trPr>
          <w:trHeight w:val="558"/>
          <w:jc w:val="center"/>
        </w:trPr>
        <w:tc>
          <w:tcPr>
            <w:tcW w:w="262" w:type="pct"/>
            <w:vAlign w:val="center"/>
          </w:tcPr>
          <w:p w14:paraId="0C2A7BDB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4DE4019" w14:textId="53D61E86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Karta sieciowa</w:t>
            </w:r>
          </w:p>
        </w:tc>
        <w:tc>
          <w:tcPr>
            <w:tcW w:w="3807" w:type="pct"/>
          </w:tcPr>
          <w:p w14:paraId="3E4CE934" w14:textId="7FA8A4A1" w:rsid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Wbudowane dwa interfejsy sieciowe 1Gb Ethernet w standardzie BaseT oraz dwa interfejsy sieciowe 10Gb Ethernet w standardzie Base-T nie zajmujące regularnych gniazd PCI Express.</w:t>
            </w:r>
          </w:p>
        </w:tc>
      </w:tr>
      <w:tr w:rsidR="001059FD" w:rsidRPr="00E74AC0" w14:paraId="0F712218" w14:textId="77777777" w:rsidTr="00A50645">
        <w:trPr>
          <w:trHeight w:val="558"/>
          <w:jc w:val="center"/>
        </w:trPr>
        <w:tc>
          <w:tcPr>
            <w:tcW w:w="262" w:type="pct"/>
            <w:vAlign w:val="center"/>
          </w:tcPr>
          <w:p w14:paraId="3FE2FCDB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20B3CCC" w14:textId="3624A357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 w:rsidRPr="00E74AC0">
              <w:rPr>
                <w:bCs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3807" w:type="pct"/>
            <w:vAlign w:val="center"/>
          </w:tcPr>
          <w:p w14:paraId="04280C6B" w14:textId="369B199F" w:rsidR="001059FD" w:rsidRPr="00C06015" w:rsidRDefault="001059FD" w:rsidP="001059F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zasilacze o mocy minimum 700W. Typ zasilacza Hot Plug (możliwość wymiany podczas pracy serwera). Powinna być zapewniona możliwość pracy serwera na jednym zasilaczu w przypadku awarii drugiego ( redundancja). K</w:t>
            </w:r>
            <w:r w:rsidRPr="00C06015">
              <w:rPr>
                <w:color w:val="000000"/>
                <w:sz w:val="20"/>
                <w:szCs w:val="20"/>
              </w:rPr>
              <w:t>lasa sprawności Titanium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C06015">
              <w:rPr>
                <w:color w:val="000000"/>
                <w:sz w:val="20"/>
                <w:szCs w:val="20"/>
              </w:rPr>
              <w:t>Do serwera należy dołączyć 2 kable zasilające C13-C14, każdy o długości min. 2 metrów</w:t>
            </w:r>
          </w:p>
        </w:tc>
      </w:tr>
      <w:tr w:rsidR="001059FD" w:rsidRPr="00E74AC0" w14:paraId="5FFE340D" w14:textId="77777777" w:rsidTr="00A50645">
        <w:trPr>
          <w:trHeight w:val="558"/>
          <w:jc w:val="center"/>
        </w:trPr>
        <w:tc>
          <w:tcPr>
            <w:tcW w:w="262" w:type="pct"/>
            <w:vAlign w:val="center"/>
          </w:tcPr>
          <w:p w14:paraId="095E0D61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833F4BD" w14:textId="5AF2BF6B" w:rsidR="001059FD" w:rsidRPr="00E74AC0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3807" w:type="pct"/>
            <w:vAlign w:val="center"/>
          </w:tcPr>
          <w:p w14:paraId="7C40E0D5" w14:textId="2DA65286" w:rsid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Redundantne, hot-plug</w:t>
            </w:r>
          </w:p>
        </w:tc>
      </w:tr>
      <w:tr w:rsidR="001059FD" w:rsidRPr="00E74AC0" w14:paraId="11C13604" w14:textId="77777777" w:rsidTr="000728E4">
        <w:trPr>
          <w:trHeight w:val="558"/>
          <w:jc w:val="center"/>
        </w:trPr>
        <w:tc>
          <w:tcPr>
            <w:tcW w:w="262" w:type="pct"/>
            <w:vAlign w:val="center"/>
          </w:tcPr>
          <w:p w14:paraId="175E189D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FE2F9DB" w14:textId="687EC8FF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 w:rsidRPr="00E74AC0">
              <w:rPr>
                <w:bCs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3807" w:type="pct"/>
          </w:tcPr>
          <w:p w14:paraId="11981097" w14:textId="62F1CD3B" w:rsidR="001059FD" w:rsidRPr="00C06015" w:rsidRDefault="001059FD" w:rsidP="001059FD">
            <w:pPr>
              <w:rPr>
                <w:sz w:val="20"/>
                <w:szCs w:val="20"/>
              </w:rPr>
            </w:pPr>
            <w:r w:rsidRPr="00E87E1B">
              <w:rPr>
                <w:sz w:val="20"/>
                <w:szCs w:val="20"/>
              </w:rPr>
              <w:t>Windows Server 2022 Standard PL wraz z licencjami CAL dla 40 użytkowników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lub równoważny. W przypadku oprogramowania równoważnego wykonawca musi ponieść koszty dostosowania istniejącej infrastruktury do nowego oprogramowania.</w:t>
            </w:r>
          </w:p>
        </w:tc>
      </w:tr>
      <w:tr w:rsidR="001059FD" w:rsidRPr="00E74AC0" w14:paraId="582EFE14" w14:textId="77777777" w:rsidTr="000728E4">
        <w:trPr>
          <w:trHeight w:val="558"/>
          <w:jc w:val="center"/>
        </w:trPr>
        <w:tc>
          <w:tcPr>
            <w:tcW w:w="262" w:type="pct"/>
            <w:vAlign w:val="center"/>
          </w:tcPr>
          <w:p w14:paraId="3281A589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2B854DC" w14:textId="50CC2657" w:rsidR="001059FD" w:rsidRPr="00E74AC0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807" w:type="pct"/>
          </w:tcPr>
          <w:p w14:paraId="42E7AB27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Zamawiający wymaga min. 60 miesięcy gwarancji producenta i możliwości zgłaszania zdarzeń serwisowych w trybie 24/7/365 następującymi kanałami: telefonicznie, przez Internet oraz z wykorzystaniem aplikacji.</w:t>
            </w:r>
          </w:p>
          <w:p w14:paraId="4C9DBEF3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Zamawiający oczekuje bezpośredniego dostępu do wykwalifikowanej kadry inżynierów technicznych a w przypadku konieczności eskalacji zgłoszenia serwisowego wyznaczonego Kierownika Eskalacji po stronie wykonawcy.</w:t>
            </w:r>
          </w:p>
          <w:p w14:paraId="5AB34A91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Zamawiający wymaga pojedynczego punktu kontaktu dla całego rozwiązania producenta, w tym także sprzedanego oprogramowania.</w:t>
            </w:r>
          </w:p>
          <w:p w14:paraId="2B4071CC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Zgłoszenie przyjęte jest potwierdzane przez zespół pomocy technicznej (mail/telefon / aplikacja / portal) przez nadanie unikalnego numeru zgłoszenia pozwalającego na identyfikację zgłoszenia w trakcie realizacji naprawy i po jej zakończeniu.</w:t>
            </w:r>
          </w:p>
          <w:p w14:paraId="625A5FC5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lastRenderedPageBreak/>
              <w:t>Zamawiający oczekuje możliwości samodzielnego kwalifikowania poziomu ważności naprawy.</w:t>
            </w:r>
          </w:p>
          <w:p w14:paraId="4018FF67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Zamawiający oczekuje rozpoczęcia diagnostyki telefonicznej / internetowej już w momencie dokonania zgłoszenia. Certyfikowany Technik Producenta</w:t>
            </w:r>
            <w:r w:rsidRPr="00C06015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C06015">
              <w:rPr>
                <w:sz w:val="20"/>
                <w:szCs w:val="20"/>
              </w:rPr>
              <w:t>z właściwym zestawem części do naprawy (potwierdzonym na etapie diagnostyki) ma rozpocząć naprawę w siedzibie zamawiającego najpóźniej w następnym dniu roboczym (NBD) od otrzymania zgłoszenia / zakończenia diagnostyki. Naprawa ma się odbywać w siedzibie zamawiającego, chyba, że zamawiający dla danej naprawy zgodzi się na inną formę. </w:t>
            </w:r>
          </w:p>
          <w:p w14:paraId="649C3876" w14:textId="1A0AEF68" w:rsidR="001059FD" w:rsidRPr="00E87E1B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</w:t>
            </w:r>
            <w:r>
              <w:rPr>
                <w:sz w:val="20"/>
                <w:szCs w:val="20"/>
              </w:rPr>
              <w:t xml:space="preserve"> (KYHD 60 miesięcy)</w:t>
            </w:r>
            <w:r w:rsidRPr="00C06015">
              <w:rPr>
                <w:sz w:val="20"/>
                <w:szCs w:val="20"/>
              </w:rPr>
              <w:t>.</w:t>
            </w:r>
          </w:p>
        </w:tc>
      </w:tr>
      <w:tr w:rsidR="001059FD" w:rsidRPr="00E74AC0" w14:paraId="4C32EEBD" w14:textId="478EBC1D" w:rsidTr="009A76AE">
        <w:trPr>
          <w:trHeight w:val="558"/>
          <w:jc w:val="center"/>
        </w:trPr>
        <w:tc>
          <w:tcPr>
            <w:tcW w:w="262" w:type="pct"/>
            <w:vAlign w:val="center"/>
          </w:tcPr>
          <w:p w14:paraId="7335730E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48BC90F" w14:textId="58FDB814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Moduł zdalnego zarządzania</w:t>
            </w:r>
          </w:p>
        </w:tc>
        <w:tc>
          <w:tcPr>
            <w:tcW w:w="3807" w:type="pct"/>
          </w:tcPr>
          <w:p w14:paraId="679B9FE5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Niezależna od zainstalowanego na serwerze systemu operacyjnego posiadająca dedykowane port RJ-45 Gigabit Ethernet umożliwiająca: </w:t>
            </w:r>
          </w:p>
          <w:p w14:paraId="5851FCB7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zdalny dostęp do graficznego interfejsu Web karty zarządzającej;</w:t>
            </w:r>
          </w:p>
          <w:p w14:paraId="5C58E13B" w14:textId="7F73B149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zdalne monitorowanie i informowanie o statusie serwera (m.</w:t>
            </w:r>
            <w:r w:rsidR="00216C81">
              <w:rPr>
                <w:rStyle w:val="Hipercze"/>
              </w:rPr>
              <w:t xml:space="preserve"> </w:t>
            </w:r>
            <w:r w:rsidRPr="00C06015">
              <w:rPr>
                <w:sz w:val="20"/>
                <w:szCs w:val="20"/>
              </w:rPr>
              <w:t>in. prędkości obrotowej wentylatorów, konfiguracji serwera);</w:t>
            </w:r>
          </w:p>
          <w:p w14:paraId="58C56BB9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szyfrowane połączenie (TLS) oraz autentykacje i autoryzację użytkownika;</w:t>
            </w:r>
          </w:p>
          <w:p w14:paraId="28C28980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możliwość podmontowania zdalnych wirtualnych napędów;</w:t>
            </w:r>
          </w:p>
          <w:p w14:paraId="4A21BF8D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wirtualną konsolę z dostępem do myszy, klawiatury;</w:t>
            </w:r>
          </w:p>
          <w:p w14:paraId="0BBE6C14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wsparcie dla IPv6;</w:t>
            </w:r>
          </w:p>
          <w:p w14:paraId="251D90FE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możliwość zdalnego monitorowania w czasie rzeczywistym poboru prądu przez serwer;</w:t>
            </w:r>
          </w:p>
          <w:p w14:paraId="7A5027D4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możliwość zdalnego ustawienia limitu poboru prądu przez konkretny serwer;</w:t>
            </w:r>
          </w:p>
          <w:p w14:paraId="7014DBC3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integracja z Active Directory;</w:t>
            </w:r>
          </w:p>
          <w:p w14:paraId="6B3FA978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możliwość obsługi przez dwóch administratorów jednocześnie;</w:t>
            </w:r>
          </w:p>
          <w:p w14:paraId="04555483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wsparcie dla dynamic DNS;</w:t>
            </w:r>
          </w:p>
          <w:p w14:paraId="5897D910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wysyłanie do administratora maila z powiadomieniem o awarii lub zmianie konfiguracji sprzętowej.</w:t>
            </w:r>
          </w:p>
          <w:p w14:paraId="0B5ADD61" w14:textId="61EB4352" w:rsidR="001059FD" w:rsidRPr="001059FD" w:rsidRDefault="001059FD" w:rsidP="00216C81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· możliwość bezpośredniego zarządzania poprzez dedykowany port USB na przednim panelu serwera</w:t>
            </w:r>
          </w:p>
        </w:tc>
      </w:tr>
      <w:tr w:rsidR="001059FD" w:rsidRPr="00E74AC0" w14:paraId="33BE7B8C" w14:textId="77777777" w:rsidTr="009A76AE">
        <w:trPr>
          <w:trHeight w:val="558"/>
          <w:jc w:val="center"/>
        </w:trPr>
        <w:tc>
          <w:tcPr>
            <w:tcW w:w="262" w:type="pct"/>
            <w:vAlign w:val="center"/>
          </w:tcPr>
          <w:p w14:paraId="3BAF2A58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9F838ED" w14:textId="5F0DBF1E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Oprogramowanie do zarządzania</w:t>
            </w:r>
          </w:p>
        </w:tc>
        <w:tc>
          <w:tcPr>
            <w:tcW w:w="3807" w:type="pct"/>
          </w:tcPr>
          <w:p w14:paraId="171D37C6" w14:textId="77777777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Możliwość zainstalowania oprogramowania producenta do zarządzania, spełniającego poniższe wymagania:</w:t>
            </w:r>
          </w:p>
          <w:p w14:paraId="03D59D14" w14:textId="34DEB605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059FD">
              <w:rPr>
                <w:color w:val="000000"/>
                <w:sz w:val="20"/>
                <w:szCs w:val="20"/>
              </w:rPr>
              <w:t xml:space="preserve">Wsparcie dla serwerów, urządzeń sieciowych oraz pamięci masowych </w:t>
            </w:r>
          </w:p>
          <w:p w14:paraId="1EE479F5" w14:textId="245764F4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059FD">
              <w:rPr>
                <w:color w:val="000000"/>
                <w:sz w:val="20"/>
                <w:szCs w:val="20"/>
              </w:rPr>
              <w:t xml:space="preserve">integracja z Active Directory </w:t>
            </w:r>
          </w:p>
          <w:p w14:paraId="08B1B5E9" w14:textId="3BE639F8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zarządzania dostarczonymi serwerami bez udziału dedykowanego agenta </w:t>
            </w:r>
          </w:p>
          <w:p w14:paraId="1CEBC618" w14:textId="4EF7EB3E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Wsparcie dla protokołów SNMP, IPMI, Linux SSH, Redfish </w:t>
            </w:r>
          </w:p>
          <w:p w14:paraId="5C12DC25" w14:textId="45D7C389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uruchamiania procesu wykrywania urządzeń w oparciu o harmonogram </w:t>
            </w:r>
          </w:p>
          <w:p w14:paraId="08803781" w14:textId="2FA603D2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Szczegółowy opis wykrytych systemów oraz ich komponentów </w:t>
            </w:r>
          </w:p>
          <w:p w14:paraId="12DD0D2E" w14:textId="6F7D4AE4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eksportu raportu do CSV, HTML, XLS, PDF </w:t>
            </w:r>
          </w:p>
          <w:p w14:paraId="10D31A21" w14:textId="1BF5FD4F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tworzenia własnych raportów w oparciu o wszystkie informacje zawarte w inwentarzu. </w:t>
            </w:r>
          </w:p>
          <w:p w14:paraId="03649403" w14:textId="3D53C1B2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Grupowanie urządzeń w oparciu o kryteria użytkownika </w:t>
            </w:r>
          </w:p>
          <w:p w14:paraId="39F1CC8A" w14:textId="531BA13C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Tworzenie automatycznie grup urządzeń w oparciu o dowolny element konfiguracji serwera np. nazwa, lokalizacja, system operacyjny, obsadzenie slotów PCIe, pozostały czas gwarancji </w:t>
            </w:r>
          </w:p>
          <w:p w14:paraId="23E87B46" w14:textId="133F5089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uruchamiania narzędzi zarządzających w poszczególnych urządzeniach </w:t>
            </w:r>
          </w:p>
          <w:p w14:paraId="7F1341EE" w14:textId="5B4458D1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Szybki podgląd stanu środowiska </w:t>
            </w:r>
          </w:p>
          <w:p w14:paraId="30679F4D" w14:textId="611B7331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Podsumowanie stanu dla każdego urządzenia </w:t>
            </w:r>
          </w:p>
          <w:p w14:paraId="31738E06" w14:textId="3A514170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Szczegółowy status urządzenia/elementu/komponentu </w:t>
            </w:r>
          </w:p>
          <w:p w14:paraId="0E73371F" w14:textId="5CFF6F7F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Generowanie alertów przy zmianie stanu urządzenia. </w:t>
            </w:r>
          </w:p>
          <w:p w14:paraId="767755BB" w14:textId="4FC5DDBD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Filtry raportów umożliwiające podgląd najważniejszych zdarzeń </w:t>
            </w:r>
          </w:p>
          <w:p w14:paraId="189AB81A" w14:textId="02A7F0F1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Integracja z service desk producenta dostarczonej platformy sprzętowej</w:t>
            </w:r>
          </w:p>
          <w:p w14:paraId="3C44A672" w14:textId="28740B0E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przejęcia zdalnego pulpitu </w:t>
            </w:r>
          </w:p>
          <w:p w14:paraId="425D5E59" w14:textId="213DD693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podmontowania wirtualnego napędu </w:t>
            </w:r>
          </w:p>
          <w:p w14:paraId="00943CDF" w14:textId="00FDAAD3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Kreator umożliwiający dostosowanie akcji dla wybranych alertów </w:t>
            </w:r>
          </w:p>
          <w:p w14:paraId="79BEE934" w14:textId="74320FCB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Możliwość importu plików MIB</w:t>
            </w:r>
          </w:p>
          <w:p w14:paraId="5E8CFAA6" w14:textId="75430C64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definiowania ról administratorów </w:t>
            </w:r>
          </w:p>
          <w:p w14:paraId="6A3D66BF" w14:textId="5C117979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zdalnej aktualizacji oprogramowania wewnętrznego serwerów </w:t>
            </w:r>
          </w:p>
          <w:p w14:paraId="7DD85D1D" w14:textId="56669788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lastRenderedPageBreak/>
              <w:t xml:space="preserve">· Aktualizacja oparta o wybranie źródła bibliotek (lokalna, on-line producenta oferowanego rozwiązania) </w:t>
            </w:r>
          </w:p>
          <w:p w14:paraId="6FBFFC0C" w14:textId="155E5FEC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instalacji oprogramowania wewnętrznego bez potrzeby instalacji agenta </w:t>
            </w:r>
          </w:p>
          <w:p w14:paraId="1C8E4C5C" w14:textId="6977D4B6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automatycznego generowania i zgłaszania incydentów awarii bezpośrednio do centrum serwisowego producenta serwerów </w:t>
            </w:r>
          </w:p>
          <w:p w14:paraId="13A6B7B7" w14:textId="62641819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Moduł raportujący pozwalający na wygenerowanie następujących informacji: nr seryjne sprzętu, konfiguracja poszczególnych urządzeń, wersje oprogramowania wewnętrznego, obsadzenie slotów PCI i gniazd pamięci, informacja o maszynach wirtualnych, aktualne informacje o stanie i poziomie gwarancji, adresy IP kart sieciowych, występujących alertów, MAC adresów kart sieciowych, stanie poszczególnych komponentów serwera. </w:t>
            </w:r>
          </w:p>
          <w:p w14:paraId="7C47F92D" w14:textId="1909A44F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Możliwość tworzenia sprzętowej konfiguracji bazowej i na jej podstwie weryfikacji środowiska w celu wykrycia rozbieżności. </w:t>
            </w:r>
          </w:p>
          <w:p w14:paraId="5ED0AED9" w14:textId="04D99332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Wdrażanie serwerów, rozwiązań modularnych oraz przełączników sieciowych w opraciu o profile </w:t>
            </w:r>
          </w:p>
          <w:p w14:paraId="0A82A08F" w14:textId="609A748A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Możliwość migracji ustawień serwera wraz z wirtualnymi adresami sieciowymi (MAC, WWN, IQN) między urządzeniami.</w:t>
            </w:r>
          </w:p>
          <w:p w14:paraId="1607DC11" w14:textId="42474007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Tworzenie gotowych paczek informacji umożliwiających zdiagnozowanie awarii urządzenia przez serwis producenta.</w:t>
            </w:r>
          </w:p>
          <w:p w14:paraId="74F7056B" w14:textId="5B848F99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 xml:space="preserve">· Zdalne uruchamianie diagnostyki serwera. </w:t>
            </w:r>
          </w:p>
          <w:p w14:paraId="30D87C35" w14:textId="51461245" w:rsidR="001059FD" w:rsidRP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Dedykowana aplikacja na urządzenia mobilne integrująca się z wyżej opisanymi oprogramowaniem zarzadzającym.</w:t>
            </w:r>
          </w:p>
          <w:p w14:paraId="52ACB676" w14:textId="377D5502" w:rsidR="001059FD" w:rsidRDefault="001059FD" w:rsidP="001059FD">
            <w:pPr>
              <w:rPr>
                <w:color w:val="000000"/>
                <w:sz w:val="20"/>
                <w:szCs w:val="20"/>
              </w:rPr>
            </w:pPr>
            <w:r w:rsidRPr="001059FD">
              <w:rPr>
                <w:color w:val="000000"/>
                <w:sz w:val="20"/>
                <w:szCs w:val="20"/>
              </w:rPr>
              <w:t>· Oprogramowanie dostarczane jako wirtualny appliance dla KVM, ESXi i Hyper-V.</w:t>
            </w:r>
          </w:p>
        </w:tc>
      </w:tr>
      <w:tr w:rsidR="001059FD" w:rsidRPr="00E74AC0" w14:paraId="2C4C96A6" w14:textId="77777777" w:rsidTr="009A76AE">
        <w:trPr>
          <w:trHeight w:val="417"/>
          <w:jc w:val="center"/>
        </w:trPr>
        <w:tc>
          <w:tcPr>
            <w:tcW w:w="262" w:type="pct"/>
            <w:vAlign w:val="center"/>
          </w:tcPr>
          <w:p w14:paraId="78AFC8BD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AB4FBEA" w14:textId="534842C0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3807" w:type="pct"/>
          </w:tcPr>
          <w:p w14:paraId="6F754435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Zatrzask górnej pokrywy oraz blokada na ramce panela przedniego zamykana na klucz służąca do ochrony nieautoryzowanego dostępu do dysków twardych. </w:t>
            </w:r>
          </w:p>
          <w:p w14:paraId="00C69F3E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Możliwość wyłączenia w BIOS funkcji przycisku zasilania. </w:t>
            </w:r>
          </w:p>
          <w:p w14:paraId="5ED7B5E9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BIOS ma możliwość przejścia do bezpiecznego trybu rozruchowego z możliwością zarządzania blokadą zasilania, panelem sterowania oraz zmianą hasła</w:t>
            </w:r>
          </w:p>
          <w:p w14:paraId="146A81D1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Wbudowany czujnik otwarcia obudowy współpracujący z BIOS i kartą zarządzającą </w:t>
            </w:r>
          </w:p>
          <w:p w14:paraId="5502E985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TPM 2.0 </w:t>
            </w:r>
          </w:p>
          <w:p w14:paraId="6BC56ECD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Możliwość dynamicznego włączania I wyłączania portów USB na obudowie – bez potrzeby restartu serwera</w:t>
            </w:r>
          </w:p>
          <w:p w14:paraId="5C310038" w14:textId="00581E7E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Możliwość wymazania danych ze znajdujących się dysków wewnątrz serwera – niezależne od zainstalowanego systemu operacyjnego, uruchamiane z poziomu zarządzania serwerem.</w:t>
            </w:r>
          </w:p>
        </w:tc>
      </w:tr>
      <w:tr w:rsidR="001059FD" w:rsidRPr="00E74AC0" w14:paraId="28251F0D" w14:textId="77777777" w:rsidTr="009A76AE">
        <w:trPr>
          <w:trHeight w:val="417"/>
          <w:jc w:val="center"/>
        </w:trPr>
        <w:tc>
          <w:tcPr>
            <w:tcW w:w="262" w:type="pct"/>
            <w:vAlign w:val="center"/>
          </w:tcPr>
          <w:p w14:paraId="2057A6F2" w14:textId="77777777" w:rsidR="001059FD" w:rsidRPr="00E74AC0" w:rsidRDefault="001059FD" w:rsidP="001059FD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DAC429E" w14:textId="74EC2408" w:rsidR="001059FD" w:rsidRDefault="001059FD" w:rsidP="001059F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3807" w:type="pct"/>
          </w:tcPr>
          <w:p w14:paraId="6D951A8A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Serwer musi być wyprodukowany zgodnie z normą ISO-9001:2015 oraz ISO-14001.</w:t>
            </w:r>
          </w:p>
          <w:p w14:paraId="0C2815D9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 xml:space="preserve">Serwer musi posiadać deklarację CE. </w:t>
            </w:r>
          </w:p>
          <w:p w14:paraId="00E06594" w14:textId="77777777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Urządzenia wyprodukowane są przez producenta, zgodnie z normą PN-EN ISO 50001 lub oświadczenie producenta o stosowaniu w fabrykach polityki zarządzania energią, która jest zgodna z obowiązującymi przepisami na terenie Unii Europejskiej.</w:t>
            </w:r>
          </w:p>
          <w:p w14:paraId="348483C9" w14:textId="31F62C56" w:rsidR="001059FD" w:rsidRPr="00C06015" w:rsidRDefault="001059FD" w:rsidP="001059FD">
            <w:pPr>
              <w:rPr>
                <w:sz w:val="20"/>
                <w:szCs w:val="20"/>
              </w:rPr>
            </w:pPr>
            <w:r w:rsidRPr="00C06015">
              <w:rPr>
                <w:sz w:val="20"/>
                <w:szCs w:val="20"/>
              </w:rPr>
              <w:t>Oferowany serwer musi znajdować się na liście Windows Server Catalog i posiadać status „Certified for Windows” dla systemów Microsoft Windows 2019 x64, Microsoft Windows 2022 x64.</w:t>
            </w:r>
          </w:p>
        </w:tc>
      </w:tr>
    </w:tbl>
    <w:p w14:paraId="14F88B69" w14:textId="1E090148" w:rsidR="00657C1F" w:rsidRPr="00E74AC0" w:rsidRDefault="00657C1F"/>
    <w:sectPr w:rsidR="00657C1F" w:rsidRPr="00E74AC0" w:rsidSect="005847DF">
      <w:headerReference w:type="default" r:id="rId9"/>
      <w:footerReference w:type="default" r:id="rId10"/>
      <w:pgSz w:w="11926" w:h="16867"/>
      <w:pgMar w:top="1701" w:right="1436" w:bottom="1135" w:left="993" w:header="142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058E4" w14:textId="77777777" w:rsidR="00BF208B" w:rsidRDefault="00BF208B" w:rsidP="001E45DF">
      <w:r>
        <w:separator/>
      </w:r>
    </w:p>
  </w:endnote>
  <w:endnote w:type="continuationSeparator" w:id="0">
    <w:p w14:paraId="56D49504" w14:textId="77777777" w:rsidR="00BF208B" w:rsidRDefault="00BF208B" w:rsidP="001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2190036"/>
      <w:docPartObj>
        <w:docPartGallery w:val="Page Numbers (Bottom of Page)"/>
        <w:docPartUnique/>
      </w:docPartObj>
    </w:sdtPr>
    <w:sdtContent>
      <w:p w14:paraId="638CA306" w14:textId="15DEDA84" w:rsidR="00245C02" w:rsidRDefault="00245C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980">
          <w:rPr>
            <w:noProof/>
          </w:rPr>
          <w:t>1</w:t>
        </w:r>
        <w:r>
          <w:fldChar w:fldCharType="end"/>
        </w:r>
      </w:p>
    </w:sdtContent>
  </w:sdt>
  <w:p w14:paraId="2CEA6FF8" w14:textId="77777777" w:rsidR="00245C02" w:rsidRDefault="00245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FE301" w14:textId="77777777" w:rsidR="00BF208B" w:rsidRDefault="00BF208B" w:rsidP="001E45DF">
      <w:r>
        <w:separator/>
      </w:r>
    </w:p>
  </w:footnote>
  <w:footnote w:type="continuationSeparator" w:id="0">
    <w:p w14:paraId="20F8D044" w14:textId="77777777" w:rsidR="00BF208B" w:rsidRDefault="00BF208B" w:rsidP="001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F71EE" w14:textId="05E30CA2" w:rsidR="00361980" w:rsidRDefault="00361980" w:rsidP="00361980">
    <w:pPr>
      <w:pStyle w:val="Nagwek"/>
      <w:ind w:right="873"/>
      <w:jc w:val="center"/>
      <w:rPr>
        <w:i/>
        <w:iCs/>
      </w:rPr>
    </w:pPr>
  </w:p>
  <w:p w14:paraId="02367EEB" w14:textId="77777777" w:rsidR="00361980" w:rsidRDefault="00361980" w:rsidP="00361980">
    <w:pPr>
      <w:pStyle w:val="Nagwek"/>
      <w:ind w:right="873"/>
      <w:jc w:val="center"/>
      <w:rPr>
        <w:i/>
        <w:iCs/>
      </w:rPr>
    </w:pPr>
  </w:p>
  <w:p w14:paraId="124A3ADB" w14:textId="6ECC7367" w:rsidR="00361980" w:rsidRPr="005847DF" w:rsidRDefault="007F15D6" w:rsidP="00113DC6">
    <w:pPr>
      <w:pStyle w:val="Nagwek"/>
      <w:ind w:right="873"/>
      <w:jc w:val="center"/>
      <w:rPr>
        <w:i/>
        <w:iCs/>
      </w:rPr>
    </w:pPr>
    <w:r>
      <w:rPr>
        <w:noProof/>
        <w:color w:val="2B579A"/>
        <w:shd w:val="clear" w:color="auto" w:fill="E6E6E6"/>
      </w:rPr>
      <w:drawing>
        <wp:inline distT="0" distB="0" distL="0" distR="0" wp14:anchorId="34741EF2" wp14:editId="2FD887F1">
          <wp:extent cx="6030595" cy="627657"/>
          <wp:effectExtent l="0" t="0" r="0" b="1270"/>
          <wp:docPr id="1506051892" name="Obraz 1506051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2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662B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5C4E"/>
    <w:multiLevelType w:val="multilevel"/>
    <w:tmpl w:val="EBD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C6ECB"/>
    <w:multiLevelType w:val="hybridMultilevel"/>
    <w:tmpl w:val="5BFA047C"/>
    <w:lvl w:ilvl="0" w:tplc="352EA142">
      <w:start w:val="1"/>
      <w:numFmt w:val="decimal"/>
      <w:lvlText w:val="%1."/>
      <w:lvlJc w:val="left"/>
      <w:pPr>
        <w:tabs>
          <w:tab w:val="num" w:pos="1439"/>
        </w:tabs>
        <w:ind w:left="1439" w:hanging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07975CDE"/>
    <w:multiLevelType w:val="multilevel"/>
    <w:tmpl w:val="D2AA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325D"/>
    <w:multiLevelType w:val="multilevel"/>
    <w:tmpl w:val="A7A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60E04"/>
    <w:multiLevelType w:val="multilevel"/>
    <w:tmpl w:val="A88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900AE"/>
    <w:multiLevelType w:val="multilevel"/>
    <w:tmpl w:val="6B96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A03EFE"/>
    <w:multiLevelType w:val="multilevel"/>
    <w:tmpl w:val="CC4A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B127B"/>
    <w:multiLevelType w:val="multilevel"/>
    <w:tmpl w:val="3AA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8255EA"/>
    <w:multiLevelType w:val="multilevel"/>
    <w:tmpl w:val="8DC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52891"/>
    <w:multiLevelType w:val="hybridMultilevel"/>
    <w:tmpl w:val="64629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4467B"/>
    <w:multiLevelType w:val="multilevel"/>
    <w:tmpl w:val="436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D6E0B"/>
    <w:multiLevelType w:val="hybridMultilevel"/>
    <w:tmpl w:val="E86C3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D0793"/>
    <w:multiLevelType w:val="multilevel"/>
    <w:tmpl w:val="8DC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574DC"/>
    <w:multiLevelType w:val="multilevel"/>
    <w:tmpl w:val="E33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321D5"/>
    <w:multiLevelType w:val="multilevel"/>
    <w:tmpl w:val="630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C279D"/>
    <w:multiLevelType w:val="hybridMultilevel"/>
    <w:tmpl w:val="799242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D913BF"/>
    <w:multiLevelType w:val="multilevel"/>
    <w:tmpl w:val="52E4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B268F"/>
    <w:multiLevelType w:val="multilevel"/>
    <w:tmpl w:val="DF1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49389B"/>
    <w:multiLevelType w:val="hybridMultilevel"/>
    <w:tmpl w:val="AD983B26"/>
    <w:lvl w:ilvl="0" w:tplc="6158062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52836"/>
    <w:multiLevelType w:val="multilevel"/>
    <w:tmpl w:val="995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B06B3"/>
    <w:multiLevelType w:val="hybridMultilevel"/>
    <w:tmpl w:val="19E491BA"/>
    <w:lvl w:ilvl="0" w:tplc="62B67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73456C"/>
    <w:multiLevelType w:val="hybridMultilevel"/>
    <w:tmpl w:val="A8CAB9F2"/>
    <w:lvl w:ilvl="0" w:tplc="E3C460FC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25458"/>
    <w:multiLevelType w:val="hybridMultilevel"/>
    <w:tmpl w:val="AE8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16414"/>
    <w:multiLevelType w:val="hybridMultilevel"/>
    <w:tmpl w:val="4D2028F8"/>
    <w:lvl w:ilvl="0" w:tplc="0415000F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35F7E"/>
    <w:multiLevelType w:val="hybridMultilevel"/>
    <w:tmpl w:val="ECE46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B1F9A"/>
    <w:multiLevelType w:val="hybridMultilevel"/>
    <w:tmpl w:val="A8CAB9F2"/>
    <w:lvl w:ilvl="0" w:tplc="E3C460FC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BA2286"/>
    <w:multiLevelType w:val="hybridMultilevel"/>
    <w:tmpl w:val="5EEAC7DA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3A760C"/>
    <w:multiLevelType w:val="multilevel"/>
    <w:tmpl w:val="FA2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05507"/>
    <w:multiLevelType w:val="hybridMultilevel"/>
    <w:tmpl w:val="1AB88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C3B3D"/>
    <w:multiLevelType w:val="multilevel"/>
    <w:tmpl w:val="A69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80ABA"/>
    <w:multiLevelType w:val="multilevel"/>
    <w:tmpl w:val="525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054E6"/>
    <w:multiLevelType w:val="multilevel"/>
    <w:tmpl w:val="9456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02D15"/>
    <w:multiLevelType w:val="hybridMultilevel"/>
    <w:tmpl w:val="F16E95B8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E912C2"/>
    <w:multiLevelType w:val="hybridMultilevel"/>
    <w:tmpl w:val="93B8697E"/>
    <w:lvl w:ilvl="0" w:tplc="0415000F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30E7F"/>
    <w:multiLevelType w:val="multilevel"/>
    <w:tmpl w:val="BC2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CF1E96"/>
    <w:multiLevelType w:val="multilevel"/>
    <w:tmpl w:val="168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1F1FC3"/>
    <w:multiLevelType w:val="multilevel"/>
    <w:tmpl w:val="586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04ED9"/>
    <w:multiLevelType w:val="hybridMultilevel"/>
    <w:tmpl w:val="1BE4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2E7"/>
    <w:multiLevelType w:val="multilevel"/>
    <w:tmpl w:val="C95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91A2E"/>
    <w:multiLevelType w:val="multilevel"/>
    <w:tmpl w:val="00FC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06852"/>
    <w:multiLevelType w:val="hybridMultilevel"/>
    <w:tmpl w:val="BD0C1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66EA"/>
    <w:multiLevelType w:val="multilevel"/>
    <w:tmpl w:val="BE0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76109">
    <w:abstractNumId w:val="29"/>
  </w:num>
  <w:num w:numId="2" w16cid:durableId="1925217499">
    <w:abstractNumId w:val="2"/>
  </w:num>
  <w:num w:numId="3" w16cid:durableId="529300453">
    <w:abstractNumId w:val="23"/>
  </w:num>
  <w:num w:numId="4" w16cid:durableId="1997685459">
    <w:abstractNumId w:val="25"/>
  </w:num>
  <w:num w:numId="5" w16cid:durableId="287054504">
    <w:abstractNumId w:val="37"/>
  </w:num>
  <w:num w:numId="6" w16cid:durableId="1862277536">
    <w:abstractNumId w:val="27"/>
  </w:num>
  <w:num w:numId="7" w16cid:durableId="340282924">
    <w:abstractNumId w:val="21"/>
  </w:num>
  <w:num w:numId="8" w16cid:durableId="1207916455">
    <w:abstractNumId w:val="4"/>
  </w:num>
  <w:num w:numId="9" w16cid:durableId="645087194">
    <w:abstractNumId w:val="18"/>
  </w:num>
  <w:num w:numId="10" w16cid:durableId="285234483">
    <w:abstractNumId w:val="14"/>
  </w:num>
  <w:num w:numId="11" w16cid:durableId="1801528352">
    <w:abstractNumId w:val="11"/>
  </w:num>
  <w:num w:numId="12" w16cid:durableId="1728453915">
    <w:abstractNumId w:val="30"/>
  </w:num>
  <w:num w:numId="13" w16cid:durableId="1711803300">
    <w:abstractNumId w:val="7"/>
  </w:num>
  <w:num w:numId="14" w16cid:durableId="471143366">
    <w:abstractNumId w:val="36"/>
  </w:num>
  <w:num w:numId="15" w16cid:durableId="636371892">
    <w:abstractNumId w:val="24"/>
  </w:num>
  <w:num w:numId="16" w16cid:durableId="563030392">
    <w:abstractNumId w:val="32"/>
  </w:num>
  <w:num w:numId="17" w16cid:durableId="724260293">
    <w:abstractNumId w:val="41"/>
  </w:num>
  <w:num w:numId="18" w16cid:durableId="1626160431">
    <w:abstractNumId w:val="28"/>
  </w:num>
  <w:num w:numId="19" w16cid:durableId="864976783">
    <w:abstractNumId w:val="44"/>
  </w:num>
  <w:num w:numId="20" w16cid:durableId="1208448258">
    <w:abstractNumId w:val="26"/>
  </w:num>
  <w:num w:numId="21" w16cid:durableId="2140806105">
    <w:abstractNumId w:val="12"/>
  </w:num>
  <w:num w:numId="22" w16cid:durableId="146481741">
    <w:abstractNumId w:val="20"/>
  </w:num>
  <w:num w:numId="23" w16cid:durableId="698360667">
    <w:abstractNumId w:val="34"/>
  </w:num>
  <w:num w:numId="24" w16cid:durableId="1953436026">
    <w:abstractNumId w:val="5"/>
  </w:num>
  <w:num w:numId="25" w16cid:durableId="2136287243">
    <w:abstractNumId w:val="19"/>
  </w:num>
  <w:num w:numId="26" w16cid:durableId="872961971">
    <w:abstractNumId w:val="3"/>
  </w:num>
  <w:num w:numId="27" w16cid:durableId="183326315">
    <w:abstractNumId w:val="15"/>
  </w:num>
  <w:num w:numId="28" w16cid:durableId="1251155858">
    <w:abstractNumId w:val="17"/>
  </w:num>
  <w:num w:numId="29" w16cid:durableId="1686789537">
    <w:abstractNumId w:val="39"/>
  </w:num>
  <w:num w:numId="30" w16cid:durableId="673579158">
    <w:abstractNumId w:val="40"/>
  </w:num>
  <w:num w:numId="31" w16cid:durableId="640235565">
    <w:abstractNumId w:val="1"/>
  </w:num>
  <w:num w:numId="32" w16cid:durableId="415326770">
    <w:abstractNumId w:val="43"/>
  </w:num>
  <w:num w:numId="33" w16cid:durableId="2111923735">
    <w:abstractNumId w:val="35"/>
  </w:num>
  <w:num w:numId="34" w16cid:durableId="511918223">
    <w:abstractNumId w:val="9"/>
  </w:num>
  <w:num w:numId="35" w16cid:durableId="238254710">
    <w:abstractNumId w:val="16"/>
  </w:num>
  <w:num w:numId="36" w16cid:durableId="563376756">
    <w:abstractNumId w:val="6"/>
  </w:num>
  <w:num w:numId="37" w16cid:durableId="294677375">
    <w:abstractNumId w:val="22"/>
  </w:num>
  <w:num w:numId="38" w16cid:durableId="1520392826">
    <w:abstractNumId w:val="31"/>
  </w:num>
  <w:num w:numId="39" w16cid:durableId="809860623">
    <w:abstractNumId w:val="10"/>
  </w:num>
  <w:num w:numId="40" w16cid:durableId="1222211836">
    <w:abstractNumId w:val="42"/>
  </w:num>
  <w:num w:numId="41" w16cid:durableId="1085761568">
    <w:abstractNumId w:val="13"/>
  </w:num>
  <w:num w:numId="42" w16cid:durableId="1424499414">
    <w:abstractNumId w:val="38"/>
  </w:num>
  <w:num w:numId="43" w16cid:durableId="1695156360">
    <w:abstractNumId w:val="33"/>
  </w:num>
  <w:num w:numId="44" w16cid:durableId="1537037440">
    <w:abstractNumId w:val="45"/>
  </w:num>
  <w:num w:numId="45" w16cid:durableId="1982690610">
    <w:abstractNumId w:val="8"/>
  </w:num>
  <w:num w:numId="46" w16cid:durableId="17819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BB"/>
    <w:rsid w:val="00003A85"/>
    <w:rsid w:val="00005380"/>
    <w:rsid w:val="000069A7"/>
    <w:rsid w:val="000118AC"/>
    <w:rsid w:val="0001352F"/>
    <w:rsid w:val="00015419"/>
    <w:rsid w:val="00024689"/>
    <w:rsid w:val="00031C2D"/>
    <w:rsid w:val="00056AFE"/>
    <w:rsid w:val="000622C1"/>
    <w:rsid w:val="000649CC"/>
    <w:rsid w:val="000710DB"/>
    <w:rsid w:val="000753D5"/>
    <w:rsid w:val="00075C1B"/>
    <w:rsid w:val="000B3BF8"/>
    <w:rsid w:val="000B4744"/>
    <w:rsid w:val="000D3CE9"/>
    <w:rsid w:val="000D4674"/>
    <w:rsid w:val="000E0216"/>
    <w:rsid w:val="000E1933"/>
    <w:rsid w:val="000E6E41"/>
    <w:rsid w:val="000F08A3"/>
    <w:rsid w:val="001059FD"/>
    <w:rsid w:val="00113DC6"/>
    <w:rsid w:val="00124B7F"/>
    <w:rsid w:val="00125DC1"/>
    <w:rsid w:val="0012653F"/>
    <w:rsid w:val="00135F6B"/>
    <w:rsid w:val="00136D55"/>
    <w:rsid w:val="00174806"/>
    <w:rsid w:val="00177202"/>
    <w:rsid w:val="00184139"/>
    <w:rsid w:val="0019079E"/>
    <w:rsid w:val="00192FDD"/>
    <w:rsid w:val="001974E2"/>
    <w:rsid w:val="001A0CF5"/>
    <w:rsid w:val="001A717E"/>
    <w:rsid w:val="001A7C06"/>
    <w:rsid w:val="001B5400"/>
    <w:rsid w:val="001C4C7F"/>
    <w:rsid w:val="001C4CF6"/>
    <w:rsid w:val="001C6AC1"/>
    <w:rsid w:val="001D3F3F"/>
    <w:rsid w:val="001D6BB0"/>
    <w:rsid w:val="001E45DF"/>
    <w:rsid w:val="001F02B2"/>
    <w:rsid w:val="00216C81"/>
    <w:rsid w:val="002228A5"/>
    <w:rsid w:val="00223D05"/>
    <w:rsid w:val="002241E6"/>
    <w:rsid w:val="00237F81"/>
    <w:rsid w:val="002403A8"/>
    <w:rsid w:val="00242D66"/>
    <w:rsid w:val="00245C02"/>
    <w:rsid w:val="002558A8"/>
    <w:rsid w:val="00256626"/>
    <w:rsid w:val="0026282D"/>
    <w:rsid w:val="002629DC"/>
    <w:rsid w:val="002658BF"/>
    <w:rsid w:val="00273605"/>
    <w:rsid w:val="0027566A"/>
    <w:rsid w:val="002815B3"/>
    <w:rsid w:val="002B5CA2"/>
    <w:rsid w:val="002C7617"/>
    <w:rsid w:val="002D0E35"/>
    <w:rsid w:val="002E1BE3"/>
    <w:rsid w:val="002E6DDD"/>
    <w:rsid w:val="002F461F"/>
    <w:rsid w:val="00311F4F"/>
    <w:rsid w:val="00341DAC"/>
    <w:rsid w:val="00343B61"/>
    <w:rsid w:val="0034468F"/>
    <w:rsid w:val="00345311"/>
    <w:rsid w:val="00351F51"/>
    <w:rsid w:val="0035485D"/>
    <w:rsid w:val="00361980"/>
    <w:rsid w:val="0036403D"/>
    <w:rsid w:val="00364DCA"/>
    <w:rsid w:val="0039201C"/>
    <w:rsid w:val="00393EE9"/>
    <w:rsid w:val="003B020F"/>
    <w:rsid w:val="003C0AEE"/>
    <w:rsid w:val="003C3F6C"/>
    <w:rsid w:val="003C455B"/>
    <w:rsid w:val="003C7F00"/>
    <w:rsid w:val="003D590B"/>
    <w:rsid w:val="003E2463"/>
    <w:rsid w:val="003E2C27"/>
    <w:rsid w:val="003F301E"/>
    <w:rsid w:val="0041227D"/>
    <w:rsid w:val="00422A34"/>
    <w:rsid w:val="00422BCD"/>
    <w:rsid w:val="00440483"/>
    <w:rsid w:val="0044205B"/>
    <w:rsid w:val="00451B17"/>
    <w:rsid w:val="0046180D"/>
    <w:rsid w:val="00463FEC"/>
    <w:rsid w:val="004758BE"/>
    <w:rsid w:val="00490913"/>
    <w:rsid w:val="004A6ECC"/>
    <w:rsid w:val="004A775B"/>
    <w:rsid w:val="004B6940"/>
    <w:rsid w:val="004B76B9"/>
    <w:rsid w:val="004C1A24"/>
    <w:rsid w:val="004D4889"/>
    <w:rsid w:val="004D56B4"/>
    <w:rsid w:val="004F4546"/>
    <w:rsid w:val="00517277"/>
    <w:rsid w:val="0052529D"/>
    <w:rsid w:val="0052577F"/>
    <w:rsid w:val="00543164"/>
    <w:rsid w:val="0056269E"/>
    <w:rsid w:val="00570645"/>
    <w:rsid w:val="00575B90"/>
    <w:rsid w:val="00576C84"/>
    <w:rsid w:val="005847DF"/>
    <w:rsid w:val="0058759B"/>
    <w:rsid w:val="005902BD"/>
    <w:rsid w:val="005925D9"/>
    <w:rsid w:val="00596A13"/>
    <w:rsid w:val="005979AD"/>
    <w:rsid w:val="005A1D75"/>
    <w:rsid w:val="005B348E"/>
    <w:rsid w:val="005B4F58"/>
    <w:rsid w:val="005C1ECB"/>
    <w:rsid w:val="005C2A56"/>
    <w:rsid w:val="005D6DF1"/>
    <w:rsid w:val="005F3851"/>
    <w:rsid w:val="00603C0D"/>
    <w:rsid w:val="006103E8"/>
    <w:rsid w:val="006130EE"/>
    <w:rsid w:val="00615236"/>
    <w:rsid w:val="00615508"/>
    <w:rsid w:val="00622640"/>
    <w:rsid w:val="006310A6"/>
    <w:rsid w:val="00640E57"/>
    <w:rsid w:val="00657C1F"/>
    <w:rsid w:val="00661D7C"/>
    <w:rsid w:val="00675D7F"/>
    <w:rsid w:val="00682006"/>
    <w:rsid w:val="006C1CBE"/>
    <w:rsid w:val="006D78AE"/>
    <w:rsid w:val="006D7AB3"/>
    <w:rsid w:val="006E2FD8"/>
    <w:rsid w:val="006E3E12"/>
    <w:rsid w:val="006E6904"/>
    <w:rsid w:val="007053E6"/>
    <w:rsid w:val="00707150"/>
    <w:rsid w:val="00720A4E"/>
    <w:rsid w:val="0072516B"/>
    <w:rsid w:val="007269BE"/>
    <w:rsid w:val="007276C2"/>
    <w:rsid w:val="007334C3"/>
    <w:rsid w:val="0073735F"/>
    <w:rsid w:val="00743C15"/>
    <w:rsid w:val="0075211F"/>
    <w:rsid w:val="007533A7"/>
    <w:rsid w:val="0075409A"/>
    <w:rsid w:val="007611A4"/>
    <w:rsid w:val="00774AE8"/>
    <w:rsid w:val="007801CF"/>
    <w:rsid w:val="00792732"/>
    <w:rsid w:val="00796891"/>
    <w:rsid w:val="007B6DC8"/>
    <w:rsid w:val="007C0480"/>
    <w:rsid w:val="007D70EB"/>
    <w:rsid w:val="007F15D6"/>
    <w:rsid w:val="0080437E"/>
    <w:rsid w:val="00811DA7"/>
    <w:rsid w:val="008122AE"/>
    <w:rsid w:val="00821D0D"/>
    <w:rsid w:val="0083609F"/>
    <w:rsid w:val="008368FF"/>
    <w:rsid w:val="00842E36"/>
    <w:rsid w:val="008769CA"/>
    <w:rsid w:val="00880D0D"/>
    <w:rsid w:val="0088266F"/>
    <w:rsid w:val="008C746D"/>
    <w:rsid w:val="008D2326"/>
    <w:rsid w:val="008D7C0F"/>
    <w:rsid w:val="008F6004"/>
    <w:rsid w:val="008F6B3A"/>
    <w:rsid w:val="00905C2A"/>
    <w:rsid w:val="009065D6"/>
    <w:rsid w:val="00906D87"/>
    <w:rsid w:val="009100F0"/>
    <w:rsid w:val="00931500"/>
    <w:rsid w:val="009316D9"/>
    <w:rsid w:val="00951716"/>
    <w:rsid w:val="00956DD5"/>
    <w:rsid w:val="00964766"/>
    <w:rsid w:val="009658E1"/>
    <w:rsid w:val="00975C81"/>
    <w:rsid w:val="0098488C"/>
    <w:rsid w:val="00986AE2"/>
    <w:rsid w:val="009A6B23"/>
    <w:rsid w:val="009A76AE"/>
    <w:rsid w:val="009B1871"/>
    <w:rsid w:val="009C2E05"/>
    <w:rsid w:val="009C7998"/>
    <w:rsid w:val="009D2EFF"/>
    <w:rsid w:val="009E4F36"/>
    <w:rsid w:val="009E5E97"/>
    <w:rsid w:val="009E6139"/>
    <w:rsid w:val="009E7B6C"/>
    <w:rsid w:val="009E7BB9"/>
    <w:rsid w:val="009F5189"/>
    <w:rsid w:val="009F5EFB"/>
    <w:rsid w:val="00A07996"/>
    <w:rsid w:val="00A2516B"/>
    <w:rsid w:val="00A27215"/>
    <w:rsid w:val="00A33D95"/>
    <w:rsid w:val="00A345EB"/>
    <w:rsid w:val="00A50EE8"/>
    <w:rsid w:val="00A61C58"/>
    <w:rsid w:val="00A65924"/>
    <w:rsid w:val="00A662C0"/>
    <w:rsid w:val="00A74004"/>
    <w:rsid w:val="00A97E29"/>
    <w:rsid w:val="00AA37ED"/>
    <w:rsid w:val="00AB1605"/>
    <w:rsid w:val="00AB360D"/>
    <w:rsid w:val="00AC64E8"/>
    <w:rsid w:val="00AD1DAD"/>
    <w:rsid w:val="00AF1848"/>
    <w:rsid w:val="00B02E15"/>
    <w:rsid w:val="00B07C5D"/>
    <w:rsid w:val="00B30D3E"/>
    <w:rsid w:val="00B3538B"/>
    <w:rsid w:val="00B35E5C"/>
    <w:rsid w:val="00B44917"/>
    <w:rsid w:val="00B5521B"/>
    <w:rsid w:val="00B61CA9"/>
    <w:rsid w:val="00B7433E"/>
    <w:rsid w:val="00B872E5"/>
    <w:rsid w:val="00B9242C"/>
    <w:rsid w:val="00B97BF6"/>
    <w:rsid w:val="00BA13B3"/>
    <w:rsid w:val="00BB3C62"/>
    <w:rsid w:val="00BC1669"/>
    <w:rsid w:val="00BD12FD"/>
    <w:rsid w:val="00BD17C5"/>
    <w:rsid w:val="00BD46FD"/>
    <w:rsid w:val="00BE6404"/>
    <w:rsid w:val="00BF0AAD"/>
    <w:rsid w:val="00BF0F32"/>
    <w:rsid w:val="00BF208B"/>
    <w:rsid w:val="00BF544E"/>
    <w:rsid w:val="00C06015"/>
    <w:rsid w:val="00C2078A"/>
    <w:rsid w:val="00C23B7A"/>
    <w:rsid w:val="00C338DA"/>
    <w:rsid w:val="00C35928"/>
    <w:rsid w:val="00C41112"/>
    <w:rsid w:val="00C5176C"/>
    <w:rsid w:val="00C60B39"/>
    <w:rsid w:val="00C74B20"/>
    <w:rsid w:val="00C80870"/>
    <w:rsid w:val="00C80F98"/>
    <w:rsid w:val="00C8387B"/>
    <w:rsid w:val="00C91C31"/>
    <w:rsid w:val="00CA24F3"/>
    <w:rsid w:val="00CA40E8"/>
    <w:rsid w:val="00CB76B5"/>
    <w:rsid w:val="00CC4173"/>
    <w:rsid w:val="00CD1D51"/>
    <w:rsid w:val="00CD6FE6"/>
    <w:rsid w:val="00CE05DC"/>
    <w:rsid w:val="00CE13A2"/>
    <w:rsid w:val="00CE1768"/>
    <w:rsid w:val="00CE30DC"/>
    <w:rsid w:val="00CF1277"/>
    <w:rsid w:val="00D0448D"/>
    <w:rsid w:val="00D077D4"/>
    <w:rsid w:val="00D12818"/>
    <w:rsid w:val="00D237EC"/>
    <w:rsid w:val="00D27FF7"/>
    <w:rsid w:val="00D40E3B"/>
    <w:rsid w:val="00D50B73"/>
    <w:rsid w:val="00D52D7C"/>
    <w:rsid w:val="00D6157E"/>
    <w:rsid w:val="00D71C19"/>
    <w:rsid w:val="00D76015"/>
    <w:rsid w:val="00D8188A"/>
    <w:rsid w:val="00DA4E7F"/>
    <w:rsid w:val="00DB1138"/>
    <w:rsid w:val="00DE4A8C"/>
    <w:rsid w:val="00DE4AA4"/>
    <w:rsid w:val="00DF65BF"/>
    <w:rsid w:val="00DF65ED"/>
    <w:rsid w:val="00E00644"/>
    <w:rsid w:val="00E05286"/>
    <w:rsid w:val="00E07117"/>
    <w:rsid w:val="00E13CB9"/>
    <w:rsid w:val="00E15579"/>
    <w:rsid w:val="00E74AC0"/>
    <w:rsid w:val="00E7576D"/>
    <w:rsid w:val="00E80440"/>
    <w:rsid w:val="00E850C2"/>
    <w:rsid w:val="00E85C37"/>
    <w:rsid w:val="00E87763"/>
    <w:rsid w:val="00E92FC6"/>
    <w:rsid w:val="00E94169"/>
    <w:rsid w:val="00E94AB4"/>
    <w:rsid w:val="00EA0AB4"/>
    <w:rsid w:val="00EB066B"/>
    <w:rsid w:val="00EB7EFF"/>
    <w:rsid w:val="00EE1342"/>
    <w:rsid w:val="00EE6B2C"/>
    <w:rsid w:val="00F023DF"/>
    <w:rsid w:val="00F03D7B"/>
    <w:rsid w:val="00F040FD"/>
    <w:rsid w:val="00F073DF"/>
    <w:rsid w:val="00F150E4"/>
    <w:rsid w:val="00F1656B"/>
    <w:rsid w:val="00F212EF"/>
    <w:rsid w:val="00F34A0D"/>
    <w:rsid w:val="00F35B32"/>
    <w:rsid w:val="00F379AF"/>
    <w:rsid w:val="00F4466D"/>
    <w:rsid w:val="00F45EBB"/>
    <w:rsid w:val="00F54A99"/>
    <w:rsid w:val="00F62561"/>
    <w:rsid w:val="00F7135D"/>
    <w:rsid w:val="00F72511"/>
    <w:rsid w:val="00F82457"/>
    <w:rsid w:val="00FA76E4"/>
    <w:rsid w:val="00FB1CF4"/>
    <w:rsid w:val="00FC72B9"/>
    <w:rsid w:val="00FE0224"/>
    <w:rsid w:val="00FE5865"/>
    <w:rsid w:val="00FF04C4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659B"/>
  <w15:docId w15:val="{3CDA8ABC-5F4A-4AE6-AF2D-E43B2178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92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02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FE022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0224"/>
    <w:rPr>
      <w:rFonts w:ascii="Times New Roman" w:eastAsia="Calibri" w:hAnsi="Times New Roman" w:cs="Times New Roman"/>
      <w:sz w:val="16"/>
      <w:szCs w:val="16"/>
      <w:lang w:val="x-none" w:eastAsia="pl-PL"/>
    </w:rPr>
  </w:style>
  <w:style w:type="paragraph" w:styleId="Akapitzlist">
    <w:name w:val="List Paragraph"/>
    <w:basedOn w:val="Normalny"/>
    <w:uiPriority w:val="34"/>
    <w:qFormat/>
    <w:rsid w:val="00FE0224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316D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arkupstyledmarkup-ar1l9g-0">
    <w:name w:val="markup__styledmarkup-ar1l9g-0"/>
    <w:basedOn w:val="Domylnaczcionkaakapitu"/>
    <w:rsid w:val="00BF0AA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79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79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0437E"/>
    <w:rPr>
      <w:rFonts w:cs="Times New Roman"/>
      <w:color w:val="000080"/>
      <w:u w:val="single"/>
    </w:rPr>
  </w:style>
  <w:style w:type="character" w:customStyle="1" w:styleId="a-list-item">
    <w:name w:val="a-list-item"/>
    <w:basedOn w:val="Domylnaczcionkaakapitu"/>
    <w:rsid w:val="000E6E41"/>
  </w:style>
  <w:style w:type="paragraph" w:styleId="Nagwek">
    <w:name w:val="header"/>
    <w:basedOn w:val="Normalny"/>
    <w:link w:val="NagwekZnak"/>
    <w:uiPriority w:val="99"/>
    <w:unhideWhenUsed/>
    <w:rsid w:val="001E4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E13A2"/>
  </w:style>
  <w:style w:type="paragraph" w:styleId="Tekstdymka">
    <w:name w:val="Balloon Text"/>
    <w:basedOn w:val="Normalny"/>
    <w:link w:val="TekstdymkaZnak"/>
    <w:uiPriority w:val="99"/>
    <w:semiHidden/>
    <w:unhideWhenUsed/>
    <w:rsid w:val="00135F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F6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F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FD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92F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92FDD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uiPriority w:val="9"/>
    <w:rsid w:val="001F02B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character" w:customStyle="1" w:styleId="nazwaprod">
    <w:name w:val="nazwa_prod"/>
    <w:basedOn w:val="Domylnaczcionkaakapitu"/>
    <w:rsid w:val="009F5189"/>
  </w:style>
  <w:style w:type="paragraph" w:customStyle="1" w:styleId="Default">
    <w:name w:val="Default"/>
    <w:rsid w:val="004A6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C302-93FA-4FDA-BC68-58B59677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Krasoń</dc:creator>
  <cp:keywords/>
  <dc:description/>
  <cp:lastModifiedBy>Dawid Lewandowski</cp:lastModifiedBy>
  <cp:revision>4</cp:revision>
  <cp:lastPrinted>2022-05-10T08:00:00Z</cp:lastPrinted>
  <dcterms:created xsi:type="dcterms:W3CDTF">2024-09-18T07:32:00Z</dcterms:created>
  <dcterms:modified xsi:type="dcterms:W3CDTF">2024-09-20T08:07:00Z</dcterms:modified>
</cp:coreProperties>
</file>