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A275C" w14:textId="77777777" w:rsidR="00B86133" w:rsidRPr="008F4CC1" w:rsidRDefault="00B86133" w:rsidP="00186DC5">
      <w:pPr>
        <w:autoSpaceDE w:val="0"/>
        <w:spacing w:after="0" w:line="240" w:lineRule="auto"/>
        <w:jc w:val="both"/>
        <w:rPr>
          <w:rFonts w:ascii="Calibri" w:eastAsia="HG Mincho Light J" w:hAnsi="Calibri" w:cs="Calibri"/>
          <w:b/>
          <w:bCs/>
          <w:color w:val="000000"/>
          <w:lang w:eastAsia="pl-PL"/>
        </w:rPr>
      </w:pPr>
    </w:p>
    <w:p w14:paraId="5974C56B" w14:textId="77777777" w:rsidR="00B86133" w:rsidRPr="008F4CC1" w:rsidRDefault="00B86133" w:rsidP="00186DC5">
      <w:pPr>
        <w:autoSpaceDE w:val="0"/>
        <w:spacing w:after="0" w:line="240" w:lineRule="auto"/>
        <w:jc w:val="both"/>
        <w:rPr>
          <w:rFonts w:ascii="Calibri" w:eastAsia="HG Mincho Light J" w:hAnsi="Calibri" w:cs="Calibri"/>
          <w:b/>
          <w:bCs/>
          <w:color w:val="000000"/>
          <w:lang w:eastAsia="pl-PL"/>
        </w:rPr>
      </w:pPr>
    </w:p>
    <w:p w14:paraId="18CF298A" w14:textId="77777777" w:rsidR="00A55053" w:rsidRPr="008F4CC1" w:rsidRDefault="00A55053" w:rsidP="00186DC5">
      <w:pPr>
        <w:spacing w:after="0" w:line="240" w:lineRule="auto"/>
        <w:jc w:val="both"/>
        <w:rPr>
          <w:rFonts w:ascii="Calibri" w:hAnsi="Calibri" w:cs="Calibri"/>
          <w:bCs/>
          <w:color w:val="000000"/>
          <w:lang w:eastAsia="pl-PL"/>
        </w:rPr>
      </w:pPr>
    </w:p>
    <w:p w14:paraId="5E795465" w14:textId="77777777" w:rsidR="00A55053" w:rsidRPr="008F4CC1" w:rsidRDefault="00A55053" w:rsidP="005E0805">
      <w:pPr>
        <w:spacing w:after="0" w:line="240" w:lineRule="auto"/>
        <w:jc w:val="right"/>
        <w:rPr>
          <w:rFonts w:ascii="Calibri" w:hAnsi="Calibri" w:cs="Calibri"/>
          <w:b/>
          <w:color w:val="000000"/>
          <w:lang w:eastAsia="pl-PL"/>
        </w:rPr>
      </w:pPr>
      <w:r w:rsidRPr="008F4CC1">
        <w:rPr>
          <w:rFonts w:ascii="Calibri" w:hAnsi="Calibri" w:cs="Calibri"/>
          <w:b/>
          <w:color w:val="000000"/>
          <w:lang w:eastAsia="pl-PL"/>
        </w:rPr>
        <w:t>Zamawiający:</w:t>
      </w:r>
    </w:p>
    <w:p w14:paraId="62168C6A" w14:textId="77777777" w:rsidR="00631D50" w:rsidRPr="00943AD9" w:rsidRDefault="00631D50" w:rsidP="00631D50">
      <w:pPr>
        <w:jc w:val="right"/>
        <w:rPr>
          <w:rFonts w:eastAsia="Times New Roman" w:cstheme="minorHAnsi"/>
          <w:i/>
          <w:iCs/>
          <w:color w:val="000000"/>
          <w:sz w:val="20"/>
          <w:szCs w:val="20"/>
          <w:lang w:eastAsia="pl-PL"/>
        </w:rPr>
      </w:pPr>
      <w:r>
        <w:rPr>
          <w:rFonts w:eastAsia="Times New Roman" w:cstheme="minorHAnsi"/>
          <w:i/>
          <w:iCs/>
          <w:color w:val="000000"/>
          <w:sz w:val="20"/>
          <w:szCs w:val="20"/>
          <w:lang w:eastAsia="pl-PL"/>
        </w:rPr>
        <w:t>Gmina Świerklany</w:t>
      </w:r>
      <w:r w:rsidRPr="00664CD0">
        <w:rPr>
          <w:rFonts w:eastAsia="Times New Roman" w:cstheme="minorHAnsi"/>
          <w:i/>
          <w:iCs/>
          <w:color w:val="000000"/>
          <w:sz w:val="20"/>
          <w:szCs w:val="20"/>
          <w:lang w:eastAsia="pl-PL"/>
        </w:rPr>
        <w:br/>
        <w:t>ul. Kościelna 85</w:t>
      </w:r>
      <w:r w:rsidRPr="00664CD0">
        <w:rPr>
          <w:rFonts w:eastAsia="Times New Roman" w:cstheme="minorHAnsi"/>
          <w:i/>
          <w:iCs/>
          <w:color w:val="000000"/>
          <w:sz w:val="20"/>
          <w:szCs w:val="20"/>
          <w:lang w:eastAsia="pl-PL"/>
        </w:rPr>
        <w:br/>
        <w:t>44-266 Świerklany</w:t>
      </w:r>
    </w:p>
    <w:p w14:paraId="684C1A1A" w14:textId="77777777" w:rsidR="00A55053" w:rsidRPr="008F4CC1" w:rsidRDefault="00A55053" w:rsidP="00186DC5">
      <w:pPr>
        <w:spacing w:after="0" w:line="240" w:lineRule="auto"/>
        <w:jc w:val="both"/>
        <w:rPr>
          <w:rFonts w:ascii="Calibri" w:hAnsi="Calibri" w:cs="Calibri"/>
          <w:b/>
          <w:color w:val="000000"/>
          <w:u w:val="single"/>
          <w:lang w:eastAsia="pl-PL"/>
        </w:rPr>
      </w:pPr>
    </w:p>
    <w:p w14:paraId="6750F9FB" w14:textId="21DF714F" w:rsidR="00A55053" w:rsidRPr="008F4CC1" w:rsidRDefault="00A55053" w:rsidP="008F4CC1">
      <w:pPr>
        <w:suppressAutoHyphens/>
        <w:autoSpaceDN w:val="0"/>
        <w:spacing w:after="0" w:line="240" w:lineRule="auto"/>
        <w:jc w:val="center"/>
        <w:textAlignment w:val="baseline"/>
        <w:rPr>
          <w:rFonts w:ascii="Calibri" w:hAnsi="Calibri" w:cs="Calibri"/>
          <w:b/>
          <w:color w:val="000000"/>
          <w:sz w:val="28"/>
          <w:szCs w:val="28"/>
          <w:lang w:eastAsia="pl-PL"/>
        </w:rPr>
      </w:pPr>
      <w:r w:rsidRPr="008F4CC1">
        <w:rPr>
          <w:rFonts w:ascii="Calibri" w:hAnsi="Calibri" w:cs="Calibri"/>
          <w:b/>
          <w:color w:val="000000"/>
          <w:sz w:val="28"/>
          <w:szCs w:val="28"/>
          <w:lang w:eastAsia="pl-PL"/>
        </w:rPr>
        <w:t>OPIS PRZEDMIOTU ZAMÓWIENIA</w:t>
      </w:r>
    </w:p>
    <w:p w14:paraId="2892FA43" w14:textId="77777777" w:rsidR="00A55053" w:rsidRPr="008F4CC1" w:rsidRDefault="00A55053" w:rsidP="00186DC5">
      <w:pPr>
        <w:suppressAutoHyphens/>
        <w:autoSpaceDN w:val="0"/>
        <w:spacing w:after="0" w:line="240" w:lineRule="auto"/>
        <w:jc w:val="both"/>
        <w:textAlignment w:val="baseline"/>
        <w:rPr>
          <w:rFonts w:ascii="Calibri" w:hAnsi="Calibri" w:cs="Calibri"/>
          <w:bCs/>
          <w:color w:val="000000"/>
          <w:lang w:eastAsia="pl-PL"/>
        </w:rPr>
      </w:pPr>
    </w:p>
    <w:p w14:paraId="29979B48" w14:textId="0F80DEA6" w:rsidR="00A55053" w:rsidRPr="008F4CC1" w:rsidRDefault="00A55053" w:rsidP="00186DC5">
      <w:pPr>
        <w:suppressAutoHyphens/>
        <w:autoSpaceDN w:val="0"/>
        <w:spacing w:after="0" w:line="240" w:lineRule="auto"/>
        <w:jc w:val="both"/>
        <w:textAlignment w:val="baseline"/>
        <w:rPr>
          <w:rFonts w:ascii="Calibri" w:hAnsi="Calibri" w:cs="Calibri"/>
          <w:bCs/>
          <w:color w:val="000000"/>
          <w:lang w:eastAsia="pl-PL"/>
        </w:rPr>
      </w:pPr>
      <w:r w:rsidRPr="008F4CC1">
        <w:rPr>
          <w:rFonts w:ascii="Calibri" w:hAnsi="Calibri" w:cs="Calibri"/>
          <w:bCs/>
          <w:color w:val="000000"/>
          <w:lang w:eastAsia="pl-PL"/>
        </w:rPr>
        <w:t xml:space="preserve">Na potrzeby </w:t>
      </w:r>
      <w:r w:rsidR="00F26B8E">
        <w:rPr>
          <w:rFonts w:ascii="Calibri" w:hAnsi="Calibri" w:cs="Calibri"/>
          <w:bCs/>
          <w:color w:val="000000"/>
          <w:lang w:eastAsia="pl-PL"/>
        </w:rPr>
        <w:t>postępowania</w:t>
      </w:r>
      <w:r w:rsidRPr="008F4CC1">
        <w:rPr>
          <w:rFonts w:ascii="Calibri" w:hAnsi="Calibri" w:cs="Calibri"/>
          <w:bCs/>
          <w:color w:val="000000"/>
          <w:lang w:eastAsia="pl-PL"/>
        </w:rPr>
        <w:t xml:space="preserve"> pn.: </w:t>
      </w:r>
      <w:r w:rsidR="002A562E" w:rsidRPr="008F4CC1">
        <w:rPr>
          <w:rFonts w:ascii="Calibri" w:hAnsi="Calibri" w:cs="Calibri"/>
          <w:bCs/>
          <w:i/>
          <w:iCs/>
          <w:color w:val="000000"/>
          <w:lang w:eastAsia="pl-PL"/>
        </w:rPr>
        <w:t xml:space="preserve">„Wdrożenie urządzeń i oprogramowania dla Urzędu Gminy oraz jednostek </w:t>
      </w:r>
      <w:r w:rsidR="00565DB4" w:rsidRPr="008F4CC1">
        <w:rPr>
          <w:rFonts w:ascii="Calibri" w:hAnsi="Calibri" w:cs="Calibri"/>
          <w:bCs/>
          <w:i/>
          <w:iCs/>
          <w:color w:val="000000"/>
          <w:lang w:eastAsia="pl-PL"/>
        </w:rPr>
        <w:t>podległych, zwiększających</w:t>
      </w:r>
      <w:r w:rsidR="002A562E" w:rsidRPr="008F4CC1">
        <w:rPr>
          <w:rFonts w:ascii="Calibri" w:hAnsi="Calibri" w:cs="Calibri"/>
          <w:bCs/>
          <w:i/>
          <w:iCs/>
          <w:color w:val="000000"/>
          <w:lang w:eastAsia="pl-PL"/>
        </w:rPr>
        <w:t xml:space="preserve"> odporność na cyberataki i wycieki danych wraz z wdrożeniem w ramach realizacji grantu </w:t>
      </w:r>
      <w:proofErr w:type="spellStart"/>
      <w:r w:rsidR="002A562E" w:rsidRPr="008F4CC1">
        <w:rPr>
          <w:rFonts w:ascii="Calibri" w:hAnsi="Calibri" w:cs="Calibri"/>
          <w:bCs/>
          <w:i/>
          <w:iCs/>
          <w:color w:val="000000"/>
          <w:lang w:eastAsia="pl-PL"/>
        </w:rPr>
        <w:t>Cyberbezpieczny</w:t>
      </w:r>
      <w:proofErr w:type="spellEnd"/>
      <w:r w:rsidR="002A562E" w:rsidRPr="008F4CC1">
        <w:rPr>
          <w:rFonts w:ascii="Calibri" w:hAnsi="Calibri" w:cs="Calibri"/>
          <w:bCs/>
          <w:i/>
          <w:iCs/>
          <w:color w:val="000000"/>
          <w:lang w:eastAsia="pl-PL"/>
        </w:rPr>
        <w:t xml:space="preserve"> Samorząd</w:t>
      </w:r>
      <w:r w:rsidRPr="008F4CC1">
        <w:rPr>
          <w:rFonts w:ascii="Calibri" w:hAnsi="Calibri" w:cs="Calibri"/>
          <w:bCs/>
          <w:i/>
          <w:iCs/>
          <w:color w:val="000000"/>
          <w:lang w:eastAsia="pl-PL"/>
        </w:rPr>
        <w:t>”</w:t>
      </w:r>
      <w:r w:rsidRPr="008F4CC1">
        <w:rPr>
          <w:rFonts w:ascii="Calibri" w:hAnsi="Calibri" w:cs="Calibri"/>
          <w:bCs/>
          <w:color w:val="000000"/>
          <w:lang w:eastAsia="pl-PL"/>
        </w:rPr>
        <w:t xml:space="preserve"> w ramach Projektu </w:t>
      </w:r>
      <w:proofErr w:type="spellStart"/>
      <w:r w:rsidRPr="008F4CC1">
        <w:rPr>
          <w:rFonts w:ascii="Calibri" w:hAnsi="Calibri" w:cs="Calibri"/>
          <w:bCs/>
          <w:color w:val="000000"/>
          <w:lang w:eastAsia="pl-PL"/>
        </w:rPr>
        <w:t>Cyberbezpieczny</w:t>
      </w:r>
      <w:proofErr w:type="spellEnd"/>
      <w:r w:rsidRPr="008F4CC1">
        <w:rPr>
          <w:rFonts w:ascii="Calibri" w:hAnsi="Calibri" w:cs="Calibri"/>
          <w:bCs/>
          <w:color w:val="000000"/>
          <w:lang w:eastAsia="pl-PL"/>
        </w:rPr>
        <w:t xml:space="preserve"> Samorząd realizowanego w ramach Funduszy Europejskich na Rozwój Cyfrowy 2021-2027 (FERC) Priorytet II: Zaawansowane usługi cyfrowe, Działanie 2.2. – Wzmocnienie krajowego systemu </w:t>
      </w:r>
      <w:proofErr w:type="spellStart"/>
      <w:r w:rsidRPr="008F4CC1">
        <w:rPr>
          <w:rFonts w:ascii="Calibri" w:hAnsi="Calibri" w:cs="Calibri"/>
          <w:bCs/>
          <w:color w:val="000000"/>
          <w:lang w:eastAsia="pl-PL"/>
        </w:rPr>
        <w:t>cyberbezpieczeństwa</w:t>
      </w:r>
      <w:proofErr w:type="spellEnd"/>
      <w:r w:rsidR="00C535E9">
        <w:rPr>
          <w:rFonts w:ascii="Calibri" w:hAnsi="Calibri" w:cs="Calibri"/>
          <w:bCs/>
          <w:color w:val="000000"/>
          <w:lang w:eastAsia="pl-PL"/>
        </w:rPr>
        <w:t>.</w:t>
      </w:r>
    </w:p>
    <w:p w14:paraId="382CE2D0" w14:textId="77777777" w:rsidR="00A55053" w:rsidRPr="008F4CC1" w:rsidRDefault="00A55053" w:rsidP="00186DC5">
      <w:pPr>
        <w:suppressAutoHyphens/>
        <w:autoSpaceDN w:val="0"/>
        <w:spacing w:after="0" w:line="240" w:lineRule="auto"/>
        <w:jc w:val="both"/>
        <w:textAlignment w:val="baseline"/>
        <w:rPr>
          <w:rFonts w:ascii="Calibri" w:hAnsi="Calibri" w:cs="Calibri"/>
          <w:bCs/>
          <w:color w:val="000000"/>
          <w:lang w:eastAsia="pl-PL"/>
        </w:rPr>
      </w:pPr>
    </w:p>
    <w:sdt>
      <w:sdtPr>
        <w:rPr>
          <w:rFonts w:ascii="Calibri" w:eastAsia="Times New Roman" w:hAnsi="Calibri" w:cs="Calibri"/>
          <w:b w:val="0"/>
          <w:bCs w:val="0"/>
          <w:color w:val="auto"/>
          <w:sz w:val="18"/>
          <w:szCs w:val="18"/>
          <w:lang w:eastAsia="en-US"/>
        </w:rPr>
        <w:id w:val="-1090303800"/>
        <w:docPartObj>
          <w:docPartGallery w:val="Table of Contents"/>
          <w:docPartUnique/>
        </w:docPartObj>
      </w:sdtPr>
      <w:sdtEndPr>
        <w:rPr>
          <w:rFonts w:eastAsiaTheme="minorHAnsi"/>
          <w:noProof/>
        </w:rPr>
      </w:sdtEndPr>
      <w:sdtContent>
        <w:p w14:paraId="2D060E3F" w14:textId="77777777" w:rsidR="00A55053" w:rsidRPr="001D1D0A" w:rsidRDefault="00A55053" w:rsidP="00186DC5">
          <w:pPr>
            <w:pStyle w:val="Nagwekspisutreci"/>
            <w:spacing w:line="240" w:lineRule="auto"/>
            <w:jc w:val="both"/>
            <w:rPr>
              <w:rFonts w:ascii="Calibri" w:hAnsi="Calibri" w:cs="Calibri"/>
              <w:b w:val="0"/>
              <w:bCs w:val="0"/>
              <w:color w:val="000000" w:themeColor="text1"/>
              <w:sz w:val="18"/>
              <w:szCs w:val="18"/>
            </w:rPr>
          </w:pPr>
          <w:r w:rsidRPr="001D1D0A">
            <w:rPr>
              <w:rFonts w:ascii="Calibri" w:hAnsi="Calibri" w:cs="Calibri"/>
              <w:color w:val="000000" w:themeColor="text1"/>
              <w:sz w:val="18"/>
              <w:szCs w:val="18"/>
            </w:rPr>
            <w:t>Spis treści</w:t>
          </w:r>
        </w:p>
        <w:p w14:paraId="73D40340" w14:textId="355C6057" w:rsidR="00631D50" w:rsidRDefault="00A55053">
          <w:pPr>
            <w:pStyle w:val="Spistreci1"/>
            <w:tabs>
              <w:tab w:val="left" w:pos="480"/>
              <w:tab w:val="right" w:leader="dot" w:pos="10194"/>
            </w:tabs>
            <w:rPr>
              <w:rFonts w:eastAsiaTheme="minorEastAsia" w:cstheme="minorBidi"/>
              <w:b w:val="0"/>
              <w:bCs w:val="0"/>
              <w:caps w:val="0"/>
              <w:noProof/>
              <w:kern w:val="2"/>
              <w:sz w:val="24"/>
              <w:szCs w:val="24"/>
              <w:lang w:eastAsia="pl-PL"/>
              <w14:ligatures w14:val="standardContextual"/>
            </w:rPr>
          </w:pPr>
          <w:r w:rsidRPr="001D1D0A">
            <w:rPr>
              <w:rFonts w:ascii="Calibri" w:hAnsi="Calibri" w:cs="Calibri"/>
              <w:b w:val="0"/>
              <w:bCs w:val="0"/>
              <w:sz w:val="18"/>
              <w:szCs w:val="18"/>
            </w:rPr>
            <w:fldChar w:fldCharType="begin"/>
          </w:r>
          <w:r w:rsidRPr="001D1D0A">
            <w:rPr>
              <w:rFonts w:ascii="Calibri" w:hAnsi="Calibri" w:cs="Calibri"/>
              <w:b w:val="0"/>
              <w:bCs w:val="0"/>
              <w:sz w:val="18"/>
              <w:szCs w:val="18"/>
            </w:rPr>
            <w:instrText>TOC \o "1-3" \h \z \u</w:instrText>
          </w:r>
          <w:r w:rsidRPr="001D1D0A">
            <w:rPr>
              <w:rFonts w:ascii="Calibri" w:hAnsi="Calibri" w:cs="Calibri"/>
              <w:b w:val="0"/>
              <w:bCs w:val="0"/>
              <w:sz w:val="18"/>
              <w:szCs w:val="18"/>
            </w:rPr>
            <w:fldChar w:fldCharType="separate"/>
          </w:r>
          <w:hyperlink w:anchor="_Toc175905206" w:history="1">
            <w:r w:rsidR="00631D50" w:rsidRPr="001A6FEB">
              <w:rPr>
                <w:rStyle w:val="Hipercze"/>
                <w:rFonts w:ascii="Calibri" w:eastAsiaTheme="majorEastAsia" w:hAnsi="Calibri" w:cs="Calibri"/>
                <w:noProof/>
                <w:lang w:eastAsia="pl-PL"/>
              </w:rPr>
              <w:t>1.</w:t>
            </w:r>
            <w:r w:rsidR="00631D50">
              <w:rPr>
                <w:rFonts w:eastAsiaTheme="minorEastAsia" w:cstheme="minorBidi"/>
                <w:b w:val="0"/>
                <w:bCs w:val="0"/>
                <w:caps w:val="0"/>
                <w:noProof/>
                <w:kern w:val="2"/>
                <w:sz w:val="24"/>
                <w:szCs w:val="24"/>
                <w:lang w:eastAsia="pl-PL"/>
                <w14:ligatures w14:val="standardContextual"/>
              </w:rPr>
              <w:tab/>
            </w:r>
            <w:r w:rsidR="00631D50" w:rsidRPr="001A6FEB">
              <w:rPr>
                <w:rStyle w:val="Hipercze"/>
                <w:rFonts w:ascii="Calibri" w:eastAsiaTheme="majorEastAsia" w:hAnsi="Calibri" w:cs="Calibri"/>
                <w:noProof/>
                <w:lang w:eastAsia="pl-PL"/>
              </w:rPr>
              <w:t>Rozwinięcie oprogramowania antywirusowego dla Urzędu Gminy oraz jednostek podległych</w:t>
            </w:r>
            <w:r w:rsidR="00631D50">
              <w:rPr>
                <w:noProof/>
                <w:webHidden/>
              </w:rPr>
              <w:tab/>
            </w:r>
            <w:r w:rsidR="00631D50">
              <w:rPr>
                <w:noProof/>
                <w:webHidden/>
              </w:rPr>
              <w:fldChar w:fldCharType="begin"/>
            </w:r>
            <w:r w:rsidR="00631D50">
              <w:rPr>
                <w:noProof/>
                <w:webHidden/>
              </w:rPr>
              <w:instrText xml:space="preserve"> PAGEREF _Toc175905206 \h </w:instrText>
            </w:r>
            <w:r w:rsidR="00631D50">
              <w:rPr>
                <w:noProof/>
                <w:webHidden/>
              </w:rPr>
            </w:r>
            <w:r w:rsidR="00631D50">
              <w:rPr>
                <w:noProof/>
                <w:webHidden/>
              </w:rPr>
              <w:fldChar w:fldCharType="separate"/>
            </w:r>
            <w:r w:rsidR="00631D50">
              <w:rPr>
                <w:noProof/>
                <w:webHidden/>
              </w:rPr>
              <w:t>3</w:t>
            </w:r>
            <w:r w:rsidR="00631D50">
              <w:rPr>
                <w:noProof/>
                <w:webHidden/>
              </w:rPr>
              <w:fldChar w:fldCharType="end"/>
            </w:r>
          </w:hyperlink>
        </w:p>
        <w:p w14:paraId="278DB44C" w14:textId="681076FE" w:rsidR="00631D50" w:rsidRDefault="00000000">
          <w:pPr>
            <w:pStyle w:val="Spistreci1"/>
            <w:tabs>
              <w:tab w:val="left" w:pos="480"/>
              <w:tab w:val="right" w:leader="dot" w:pos="10194"/>
            </w:tabs>
            <w:rPr>
              <w:rFonts w:eastAsiaTheme="minorEastAsia" w:cstheme="minorBidi"/>
              <w:b w:val="0"/>
              <w:bCs w:val="0"/>
              <w:caps w:val="0"/>
              <w:noProof/>
              <w:kern w:val="2"/>
              <w:sz w:val="24"/>
              <w:szCs w:val="24"/>
              <w:lang w:eastAsia="pl-PL"/>
              <w14:ligatures w14:val="standardContextual"/>
            </w:rPr>
          </w:pPr>
          <w:hyperlink w:anchor="_Toc175905207" w:history="1">
            <w:r w:rsidR="00631D50" w:rsidRPr="001A6FEB">
              <w:rPr>
                <w:rStyle w:val="Hipercze"/>
                <w:rFonts w:ascii="Calibri" w:eastAsiaTheme="majorEastAsia" w:hAnsi="Calibri" w:cs="Calibri"/>
                <w:noProof/>
                <w:lang w:eastAsia="pl-PL"/>
              </w:rPr>
              <w:t>2.</w:t>
            </w:r>
            <w:r w:rsidR="00631D50">
              <w:rPr>
                <w:rFonts w:eastAsiaTheme="minorEastAsia" w:cstheme="minorBidi"/>
                <w:b w:val="0"/>
                <w:bCs w:val="0"/>
                <w:caps w:val="0"/>
                <w:noProof/>
                <w:kern w:val="2"/>
                <w:sz w:val="24"/>
                <w:szCs w:val="24"/>
                <w:lang w:eastAsia="pl-PL"/>
                <w14:ligatures w14:val="standardContextual"/>
              </w:rPr>
              <w:tab/>
            </w:r>
            <w:r w:rsidR="00631D50" w:rsidRPr="001A6FEB">
              <w:rPr>
                <w:rStyle w:val="Hipercze"/>
                <w:rFonts w:ascii="Calibri" w:eastAsiaTheme="majorEastAsia" w:hAnsi="Calibri" w:cs="Calibri"/>
                <w:noProof/>
                <w:lang w:eastAsia="pl-PL"/>
              </w:rPr>
              <w:t>Rozwiązanie do ochrony poczty wraz z licencją oraz wdrożeniem</w:t>
            </w:r>
            <w:r w:rsidR="00631D50">
              <w:rPr>
                <w:noProof/>
                <w:webHidden/>
              </w:rPr>
              <w:tab/>
            </w:r>
            <w:r w:rsidR="00631D50">
              <w:rPr>
                <w:noProof/>
                <w:webHidden/>
              </w:rPr>
              <w:fldChar w:fldCharType="begin"/>
            </w:r>
            <w:r w:rsidR="00631D50">
              <w:rPr>
                <w:noProof/>
                <w:webHidden/>
              </w:rPr>
              <w:instrText xml:space="preserve"> PAGEREF _Toc175905207 \h </w:instrText>
            </w:r>
            <w:r w:rsidR="00631D50">
              <w:rPr>
                <w:noProof/>
                <w:webHidden/>
              </w:rPr>
            </w:r>
            <w:r w:rsidR="00631D50">
              <w:rPr>
                <w:noProof/>
                <w:webHidden/>
              </w:rPr>
              <w:fldChar w:fldCharType="separate"/>
            </w:r>
            <w:r w:rsidR="00631D50">
              <w:rPr>
                <w:noProof/>
                <w:webHidden/>
              </w:rPr>
              <w:t>3</w:t>
            </w:r>
            <w:r w:rsidR="00631D50">
              <w:rPr>
                <w:noProof/>
                <w:webHidden/>
              </w:rPr>
              <w:fldChar w:fldCharType="end"/>
            </w:r>
          </w:hyperlink>
        </w:p>
        <w:p w14:paraId="769B06EF" w14:textId="3C15A87F" w:rsidR="00631D50" w:rsidRDefault="00000000">
          <w:pPr>
            <w:pStyle w:val="Spistreci1"/>
            <w:tabs>
              <w:tab w:val="left" w:pos="480"/>
              <w:tab w:val="right" w:leader="dot" w:pos="10194"/>
            </w:tabs>
            <w:rPr>
              <w:rFonts w:eastAsiaTheme="minorEastAsia" w:cstheme="minorBidi"/>
              <w:b w:val="0"/>
              <w:bCs w:val="0"/>
              <w:caps w:val="0"/>
              <w:noProof/>
              <w:kern w:val="2"/>
              <w:sz w:val="24"/>
              <w:szCs w:val="24"/>
              <w:lang w:eastAsia="pl-PL"/>
              <w14:ligatures w14:val="standardContextual"/>
            </w:rPr>
          </w:pPr>
          <w:hyperlink w:anchor="_Toc175905221" w:history="1">
            <w:r w:rsidR="00631D50" w:rsidRPr="001A6FEB">
              <w:rPr>
                <w:rStyle w:val="Hipercze"/>
                <w:rFonts w:ascii="Calibri" w:eastAsiaTheme="majorEastAsia" w:hAnsi="Calibri" w:cs="Calibri"/>
                <w:noProof/>
                <w:lang w:eastAsia="pl-PL"/>
              </w:rPr>
              <w:t>3.</w:t>
            </w:r>
            <w:r w:rsidR="00631D50">
              <w:rPr>
                <w:rFonts w:eastAsiaTheme="minorEastAsia" w:cstheme="minorBidi"/>
                <w:b w:val="0"/>
                <w:bCs w:val="0"/>
                <w:caps w:val="0"/>
                <w:noProof/>
                <w:kern w:val="2"/>
                <w:sz w:val="24"/>
                <w:szCs w:val="24"/>
                <w:lang w:eastAsia="pl-PL"/>
                <w14:ligatures w14:val="standardContextual"/>
              </w:rPr>
              <w:tab/>
            </w:r>
            <w:r w:rsidR="00631D50" w:rsidRPr="001A6FEB">
              <w:rPr>
                <w:rStyle w:val="Hipercze"/>
                <w:rFonts w:ascii="Calibri" w:eastAsiaTheme="majorEastAsia" w:hAnsi="Calibri" w:cs="Calibri"/>
                <w:noProof/>
                <w:lang w:eastAsia="pl-PL"/>
              </w:rPr>
              <w:t>Program do monitorowania i analizy logów z modułami bezpieczeństwa wraz z wdrożeniem</w:t>
            </w:r>
            <w:r w:rsidR="00631D50">
              <w:rPr>
                <w:noProof/>
                <w:webHidden/>
              </w:rPr>
              <w:tab/>
            </w:r>
            <w:r w:rsidR="00631D50">
              <w:rPr>
                <w:noProof/>
                <w:webHidden/>
              </w:rPr>
              <w:fldChar w:fldCharType="begin"/>
            </w:r>
            <w:r w:rsidR="00631D50">
              <w:rPr>
                <w:noProof/>
                <w:webHidden/>
              </w:rPr>
              <w:instrText xml:space="preserve"> PAGEREF _Toc175905221 \h </w:instrText>
            </w:r>
            <w:r w:rsidR="00631D50">
              <w:rPr>
                <w:noProof/>
                <w:webHidden/>
              </w:rPr>
            </w:r>
            <w:r w:rsidR="00631D50">
              <w:rPr>
                <w:noProof/>
                <w:webHidden/>
              </w:rPr>
              <w:fldChar w:fldCharType="separate"/>
            </w:r>
            <w:r w:rsidR="00631D50">
              <w:rPr>
                <w:noProof/>
                <w:webHidden/>
              </w:rPr>
              <w:t>7</w:t>
            </w:r>
            <w:r w:rsidR="00631D50">
              <w:rPr>
                <w:noProof/>
                <w:webHidden/>
              </w:rPr>
              <w:fldChar w:fldCharType="end"/>
            </w:r>
          </w:hyperlink>
        </w:p>
        <w:p w14:paraId="3465F8E2" w14:textId="6CAD2806" w:rsidR="00631D50" w:rsidRDefault="00000000">
          <w:pPr>
            <w:pStyle w:val="Spistreci1"/>
            <w:tabs>
              <w:tab w:val="left" w:pos="480"/>
              <w:tab w:val="right" w:leader="dot" w:pos="10194"/>
            </w:tabs>
            <w:rPr>
              <w:rFonts w:eastAsiaTheme="minorEastAsia" w:cstheme="minorBidi"/>
              <w:b w:val="0"/>
              <w:bCs w:val="0"/>
              <w:caps w:val="0"/>
              <w:noProof/>
              <w:kern w:val="2"/>
              <w:sz w:val="24"/>
              <w:szCs w:val="24"/>
              <w:lang w:eastAsia="pl-PL"/>
              <w14:ligatures w14:val="standardContextual"/>
            </w:rPr>
          </w:pPr>
          <w:hyperlink w:anchor="_Toc175905222" w:history="1">
            <w:r w:rsidR="00631D50" w:rsidRPr="001A6FEB">
              <w:rPr>
                <w:rStyle w:val="Hipercze"/>
                <w:rFonts w:ascii="Calibri" w:eastAsiaTheme="majorEastAsia" w:hAnsi="Calibri" w:cs="Calibri"/>
                <w:noProof/>
                <w:lang w:eastAsia="pl-PL"/>
              </w:rPr>
              <w:t>4.</w:t>
            </w:r>
            <w:r w:rsidR="00631D50">
              <w:rPr>
                <w:rFonts w:eastAsiaTheme="minorEastAsia" w:cstheme="minorBidi"/>
                <w:b w:val="0"/>
                <w:bCs w:val="0"/>
                <w:caps w:val="0"/>
                <w:noProof/>
                <w:kern w:val="2"/>
                <w:sz w:val="24"/>
                <w:szCs w:val="24"/>
                <w:lang w:eastAsia="pl-PL"/>
                <w14:ligatures w14:val="standardContextual"/>
              </w:rPr>
              <w:tab/>
            </w:r>
            <w:r w:rsidR="00631D50" w:rsidRPr="001A6FEB">
              <w:rPr>
                <w:rStyle w:val="Hipercze"/>
                <w:rFonts w:ascii="Calibri" w:eastAsiaTheme="majorEastAsia" w:hAnsi="Calibri" w:cs="Calibri"/>
                <w:noProof/>
                <w:lang w:eastAsia="pl-PL"/>
              </w:rPr>
              <w:t>Urządzenie klasy UTM wraz z licencją oraz wdrożeniem</w:t>
            </w:r>
            <w:r w:rsidR="00631D50">
              <w:rPr>
                <w:noProof/>
                <w:webHidden/>
              </w:rPr>
              <w:tab/>
            </w:r>
            <w:r w:rsidR="00631D50">
              <w:rPr>
                <w:noProof/>
                <w:webHidden/>
              </w:rPr>
              <w:fldChar w:fldCharType="begin"/>
            </w:r>
            <w:r w:rsidR="00631D50">
              <w:rPr>
                <w:noProof/>
                <w:webHidden/>
              </w:rPr>
              <w:instrText xml:space="preserve"> PAGEREF _Toc175905222 \h </w:instrText>
            </w:r>
            <w:r w:rsidR="00631D50">
              <w:rPr>
                <w:noProof/>
                <w:webHidden/>
              </w:rPr>
            </w:r>
            <w:r w:rsidR="00631D50">
              <w:rPr>
                <w:noProof/>
                <w:webHidden/>
              </w:rPr>
              <w:fldChar w:fldCharType="separate"/>
            </w:r>
            <w:r w:rsidR="00631D50">
              <w:rPr>
                <w:noProof/>
                <w:webHidden/>
              </w:rPr>
              <w:t>19</w:t>
            </w:r>
            <w:r w:rsidR="00631D50">
              <w:rPr>
                <w:noProof/>
                <w:webHidden/>
              </w:rPr>
              <w:fldChar w:fldCharType="end"/>
            </w:r>
          </w:hyperlink>
        </w:p>
        <w:p w14:paraId="379F8134" w14:textId="08940E2C" w:rsidR="00631D50" w:rsidRDefault="00000000">
          <w:pPr>
            <w:pStyle w:val="Spistreci1"/>
            <w:tabs>
              <w:tab w:val="left" w:pos="480"/>
              <w:tab w:val="right" w:leader="dot" w:pos="10194"/>
            </w:tabs>
            <w:rPr>
              <w:rFonts w:eastAsiaTheme="minorEastAsia" w:cstheme="minorBidi"/>
              <w:b w:val="0"/>
              <w:bCs w:val="0"/>
              <w:caps w:val="0"/>
              <w:noProof/>
              <w:kern w:val="2"/>
              <w:sz w:val="24"/>
              <w:szCs w:val="24"/>
              <w:lang w:eastAsia="pl-PL"/>
              <w14:ligatures w14:val="standardContextual"/>
            </w:rPr>
          </w:pPr>
          <w:hyperlink w:anchor="_Toc175905242" w:history="1">
            <w:r w:rsidR="00631D50" w:rsidRPr="001A6FEB">
              <w:rPr>
                <w:rStyle w:val="Hipercze"/>
                <w:rFonts w:ascii="Calibri" w:eastAsiaTheme="majorEastAsia" w:hAnsi="Calibri" w:cs="Calibri"/>
                <w:noProof/>
                <w:lang w:eastAsia="pl-PL"/>
              </w:rPr>
              <w:t>5.</w:t>
            </w:r>
            <w:r w:rsidR="00631D50">
              <w:rPr>
                <w:rFonts w:eastAsiaTheme="minorEastAsia" w:cstheme="minorBidi"/>
                <w:b w:val="0"/>
                <w:bCs w:val="0"/>
                <w:caps w:val="0"/>
                <w:noProof/>
                <w:kern w:val="2"/>
                <w:sz w:val="24"/>
                <w:szCs w:val="24"/>
                <w:lang w:eastAsia="pl-PL"/>
                <w14:ligatures w14:val="standardContextual"/>
              </w:rPr>
              <w:tab/>
            </w:r>
            <w:r w:rsidR="00631D50" w:rsidRPr="001A6FEB">
              <w:rPr>
                <w:rStyle w:val="Hipercze"/>
                <w:rFonts w:ascii="Calibri" w:eastAsiaTheme="majorEastAsia" w:hAnsi="Calibri" w:cs="Calibri"/>
                <w:noProof/>
                <w:lang w:eastAsia="pl-PL"/>
              </w:rPr>
              <w:t>Oprogramowanie typu NAC wraz z wdrożeniem</w:t>
            </w:r>
            <w:r w:rsidR="00631D50">
              <w:rPr>
                <w:noProof/>
                <w:webHidden/>
              </w:rPr>
              <w:tab/>
            </w:r>
            <w:r w:rsidR="00631D50">
              <w:rPr>
                <w:noProof/>
                <w:webHidden/>
              </w:rPr>
              <w:fldChar w:fldCharType="begin"/>
            </w:r>
            <w:r w:rsidR="00631D50">
              <w:rPr>
                <w:noProof/>
                <w:webHidden/>
              </w:rPr>
              <w:instrText xml:space="preserve"> PAGEREF _Toc175905242 \h </w:instrText>
            </w:r>
            <w:r w:rsidR="00631D50">
              <w:rPr>
                <w:noProof/>
                <w:webHidden/>
              </w:rPr>
            </w:r>
            <w:r w:rsidR="00631D50">
              <w:rPr>
                <w:noProof/>
                <w:webHidden/>
              </w:rPr>
              <w:fldChar w:fldCharType="separate"/>
            </w:r>
            <w:r w:rsidR="00631D50">
              <w:rPr>
                <w:noProof/>
                <w:webHidden/>
              </w:rPr>
              <w:t>26</w:t>
            </w:r>
            <w:r w:rsidR="00631D50">
              <w:rPr>
                <w:noProof/>
                <w:webHidden/>
              </w:rPr>
              <w:fldChar w:fldCharType="end"/>
            </w:r>
          </w:hyperlink>
        </w:p>
        <w:p w14:paraId="7D2C6900" w14:textId="0EB4DA6E" w:rsidR="00631D50" w:rsidRDefault="00000000">
          <w:pPr>
            <w:pStyle w:val="Spistreci1"/>
            <w:tabs>
              <w:tab w:val="left" w:pos="480"/>
              <w:tab w:val="right" w:leader="dot" w:pos="10194"/>
            </w:tabs>
            <w:rPr>
              <w:rFonts w:eastAsiaTheme="minorEastAsia" w:cstheme="minorBidi"/>
              <w:b w:val="0"/>
              <w:bCs w:val="0"/>
              <w:caps w:val="0"/>
              <w:noProof/>
              <w:kern w:val="2"/>
              <w:sz w:val="24"/>
              <w:szCs w:val="24"/>
              <w:lang w:eastAsia="pl-PL"/>
              <w14:ligatures w14:val="standardContextual"/>
            </w:rPr>
          </w:pPr>
          <w:hyperlink w:anchor="_Toc175905243" w:history="1">
            <w:r w:rsidR="00631D50" w:rsidRPr="001A6FEB">
              <w:rPr>
                <w:rStyle w:val="Hipercze"/>
                <w:rFonts w:ascii="Calibri" w:eastAsiaTheme="majorEastAsia" w:hAnsi="Arial Unicode MS" w:cs="Calibri"/>
                <w:noProof/>
                <w:lang w:eastAsia="pl-PL"/>
              </w:rPr>
              <w:t>6.</w:t>
            </w:r>
            <w:r w:rsidR="00631D50">
              <w:rPr>
                <w:rFonts w:eastAsiaTheme="minorEastAsia" w:cstheme="minorBidi"/>
                <w:b w:val="0"/>
                <w:bCs w:val="0"/>
                <w:caps w:val="0"/>
                <w:noProof/>
                <w:kern w:val="2"/>
                <w:sz w:val="24"/>
                <w:szCs w:val="24"/>
                <w:lang w:eastAsia="pl-PL"/>
                <w14:ligatures w14:val="standardContextual"/>
              </w:rPr>
              <w:tab/>
            </w:r>
            <w:r w:rsidR="00631D50" w:rsidRPr="001A6FEB">
              <w:rPr>
                <w:rStyle w:val="Hipercze"/>
                <w:rFonts w:ascii="Calibri" w:eastAsiaTheme="majorEastAsia" w:hAnsi="Calibri" w:cs="Calibri"/>
                <w:noProof/>
                <w:lang w:eastAsia="pl-PL"/>
              </w:rPr>
              <w:t>Wdrożenie wraz z konfiguracją systemów objętych postępowaniem.</w:t>
            </w:r>
            <w:r w:rsidR="00631D50">
              <w:rPr>
                <w:noProof/>
                <w:webHidden/>
              </w:rPr>
              <w:tab/>
            </w:r>
            <w:r w:rsidR="00631D50">
              <w:rPr>
                <w:noProof/>
                <w:webHidden/>
              </w:rPr>
              <w:fldChar w:fldCharType="begin"/>
            </w:r>
            <w:r w:rsidR="00631D50">
              <w:rPr>
                <w:noProof/>
                <w:webHidden/>
              </w:rPr>
              <w:instrText xml:space="preserve"> PAGEREF _Toc175905243 \h </w:instrText>
            </w:r>
            <w:r w:rsidR="00631D50">
              <w:rPr>
                <w:noProof/>
                <w:webHidden/>
              </w:rPr>
            </w:r>
            <w:r w:rsidR="00631D50">
              <w:rPr>
                <w:noProof/>
                <w:webHidden/>
              </w:rPr>
              <w:fldChar w:fldCharType="separate"/>
            </w:r>
            <w:r w:rsidR="00631D50">
              <w:rPr>
                <w:noProof/>
                <w:webHidden/>
              </w:rPr>
              <w:t>33</w:t>
            </w:r>
            <w:r w:rsidR="00631D50">
              <w:rPr>
                <w:noProof/>
                <w:webHidden/>
              </w:rPr>
              <w:fldChar w:fldCharType="end"/>
            </w:r>
          </w:hyperlink>
        </w:p>
        <w:p w14:paraId="1E4C4F84" w14:textId="1B86ACB3" w:rsidR="00A55053" w:rsidRPr="008F4CC1" w:rsidRDefault="00A55053" w:rsidP="00186DC5">
          <w:pPr>
            <w:spacing w:line="240" w:lineRule="auto"/>
            <w:jc w:val="both"/>
            <w:rPr>
              <w:rFonts w:ascii="Calibri" w:hAnsi="Calibri" w:cs="Calibri"/>
            </w:rPr>
          </w:pPr>
          <w:r w:rsidRPr="001D1D0A">
            <w:rPr>
              <w:rFonts w:ascii="Calibri" w:hAnsi="Calibri" w:cs="Calibri"/>
              <w:noProof/>
              <w:sz w:val="18"/>
              <w:szCs w:val="18"/>
            </w:rPr>
            <w:fldChar w:fldCharType="end"/>
          </w:r>
        </w:p>
      </w:sdtContent>
    </w:sdt>
    <w:p w14:paraId="70932BF4" w14:textId="77777777" w:rsidR="00A55053" w:rsidRPr="008F4CC1" w:rsidRDefault="00A55053" w:rsidP="00186DC5">
      <w:pPr>
        <w:pBdr>
          <w:bottom w:val="single" w:sz="12" w:space="1" w:color="auto"/>
        </w:pBdr>
        <w:suppressAutoHyphens/>
        <w:autoSpaceDN w:val="0"/>
        <w:spacing w:after="0" w:line="240" w:lineRule="auto"/>
        <w:jc w:val="both"/>
        <w:textAlignment w:val="baseline"/>
        <w:rPr>
          <w:rFonts w:ascii="Calibri" w:hAnsi="Calibri" w:cs="Calibri"/>
          <w:bCs/>
          <w:color w:val="000000"/>
          <w:lang w:eastAsia="pl-PL"/>
        </w:rPr>
      </w:pPr>
    </w:p>
    <w:p w14:paraId="2952819E" w14:textId="53B3EB31" w:rsidR="00A1471D" w:rsidRPr="008F4CC1" w:rsidRDefault="00AA5F9A" w:rsidP="00B039C7">
      <w:pPr>
        <w:pStyle w:val="Nagwek1"/>
        <w:numPr>
          <w:ilvl w:val="0"/>
          <w:numId w:val="1"/>
        </w:numPr>
        <w:spacing w:line="240" w:lineRule="auto"/>
        <w:jc w:val="both"/>
        <w:rPr>
          <w:rFonts w:ascii="Calibri" w:hAnsi="Calibri" w:cs="Calibri"/>
          <w:color w:val="2F5496" w:themeColor="accent1" w:themeShade="BF"/>
          <w:sz w:val="22"/>
          <w:szCs w:val="22"/>
          <w:lang w:eastAsia="pl-PL"/>
        </w:rPr>
      </w:pPr>
      <w:bookmarkStart w:id="0" w:name="_Toc175905206"/>
      <w:r w:rsidRPr="008F4CC1">
        <w:rPr>
          <w:rFonts w:ascii="Calibri" w:hAnsi="Calibri" w:cs="Calibri"/>
          <w:color w:val="2F5496" w:themeColor="accent1" w:themeShade="BF"/>
          <w:sz w:val="22"/>
          <w:szCs w:val="22"/>
          <w:lang w:eastAsia="pl-PL"/>
        </w:rPr>
        <w:t>Rozwinięcie oprogramowania antywirusowego dla Urzędu Gminy oraz jednostek podległych</w:t>
      </w:r>
      <w:bookmarkEnd w:id="0"/>
    </w:p>
    <w:p w14:paraId="3E5C8075" w14:textId="08A79574" w:rsidR="00377173" w:rsidRPr="00E544DC" w:rsidRDefault="00E87382" w:rsidP="00E544DC">
      <w:pPr>
        <w:pStyle w:val="Akapitzlist"/>
        <w:numPr>
          <w:ilvl w:val="0"/>
          <w:numId w:val="80"/>
        </w:numPr>
        <w:spacing w:after="160" w:line="259" w:lineRule="auto"/>
        <w:contextualSpacing/>
        <w:jc w:val="both"/>
      </w:pPr>
      <w:r w:rsidRPr="00E87382">
        <w:rPr>
          <w:rFonts w:eastAsia="Times New Roman"/>
          <w:color w:val="000000" w:themeColor="text1"/>
          <w:lang w:eastAsia="pl-PL"/>
        </w:rPr>
        <w:t xml:space="preserve">Zamawiający posiada obecnie oprogramowanie ESET PROTECT </w:t>
      </w:r>
      <w:proofErr w:type="spellStart"/>
      <w:r w:rsidRPr="00E87382">
        <w:rPr>
          <w:rFonts w:eastAsia="Times New Roman"/>
          <w:color w:val="000000" w:themeColor="text1"/>
          <w:lang w:eastAsia="pl-PL"/>
        </w:rPr>
        <w:t>Entry</w:t>
      </w:r>
      <w:proofErr w:type="spellEnd"/>
      <w:r w:rsidRPr="00E87382">
        <w:rPr>
          <w:rFonts w:eastAsia="Times New Roman"/>
          <w:color w:val="000000" w:themeColor="text1"/>
          <w:lang w:eastAsia="pl-PL"/>
        </w:rPr>
        <w:t xml:space="preserve"> ON-PREM – 100 stanowisk – identyfikator publiczny: 3AR-8DT-NHN. </w:t>
      </w:r>
      <w:r w:rsidRPr="008F4CC1">
        <w:rPr>
          <w:rFonts w:eastAsia="Times New Roman"/>
          <w:color w:val="000000" w:themeColor="text1"/>
          <w:lang w:eastAsia="pl-PL"/>
        </w:rPr>
        <w:t>W ramach rozwinięcia oprogramowania antywirusowego</w:t>
      </w:r>
      <w:r w:rsidRPr="00E87382">
        <w:rPr>
          <w:rFonts w:eastAsia="Times New Roman"/>
          <w:color w:val="000000" w:themeColor="text1"/>
          <w:lang w:eastAsia="pl-PL"/>
        </w:rPr>
        <w:t xml:space="preserve"> </w:t>
      </w:r>
      <w:r w:rsidRPr="008F4CC1">
        <w:rPr>
          <w:rFonts w:eastAsia="Times New Roman"/>
          <w:color w:val="000000" w:themeColor="text1"/>
          <w:lang w:eastAsia="pl-PL"/>
        </w:rPr>
        <w:t>wdrożone zostanie rozszerzenie obejmujące 100 stanowisk</w:t>
      </w:r>
      <w:r w:rsidR="005E0805">
        <w:rPr>
          <w:rFonts w:eastAsia="Times New Roman"/>
          <w:color w:val="000000" w:themeColor="text1"/>
          <w:lang w:eastAsia="pl-PL"/>
        </w:rPr>
        <w:t>.</w:t>
      </w:r>
      <w:r w:rsidR="00E544DC">
        <w:rPr>
          <w:rFonts w:eastAsia="Times New Roman"/>
          <w:color w:val="000000" w:themeColor="text1"/>
          <w:lang w:eastAsia="pl-PL"/>
        </w:rPr>
        <w:t xml:space="preserve"> Wymagany okres ważności licencji: </w:t>
      </w:r>
      <w:r w:rsidR="00E544DC" w:rsidRPr="008F4CC1">
        <w:rPr>
          <w:b/>
          <w:bCs/>
        </w:rPr>
        <w:t xml:space="preserve">do dnia 15.04.2026 r. </w:t>
      </w:r>
    </w:p>
    <w:p w14:paraId="49987DF1" w14:textId="77777777" w:rsidR="0047263B" w:rsidRPr="00E87382" w:rsidRDefault="0047263B" w:rsidP="00186DC5">
      <w:pPr>
        <w:shd w:val="clear" w:color="auto" w:fill="FFFFFF"/>
        <w:spacing w:after="0" w:line="240" w:lineRule="auto"/>
        <w:jc w:val="both"/>
        <w:rPr>
          <w:rFonts w:ascii="Calibri" w:eastAsia="Times New Roman" w:hAnsi="Calibri" w:cs="Calibri"/>
          <w:color w:val="000000" w:themeColor="text1"/>
          <w:lang w:eastAsia="pl-PL"/>
        </w:rPr>
      </w:pPr>
    </w:p>
    <w:p w14:paraId="25D0BB7B" w14:textId="3A27CAF7" w:rsidR="00111AC3" w:rsidRPr="008F4CC1" w:rsidRDefault="00111AC3" w:rsidP="00B039C7">
      <w:pPr>
        <w:pStyle w:val="Akapitzlist"/>
        <w:numPr>
          <w:ilvl w:val="0"/>
          <w:numId w:val="84"/>
        </w:numPr>
        <w:jc w:val="both"/>
        <w:rPr>
          <w:b/>
          <w:bCs/>
          <w:lang w:eastAsia="pl-PL"/>
        </w:rPr>
      </w:pPr>
      <w:r w:rsidRPr="008F4CC1">
        <w:rPr>
          <w:b/>
          <w:bCs/>
          <w:lang w:eastAsia="pl-PL"/>
        </w:rPr>
        <w:t>Wymagane parametry minimalne oprogramowania antywirusowego zostały przedstawione w załączniku nr. 1 do OPZ – „</w:t>
      </w:r>
      <w:r w:rsidRPr="008F4CC1">
        <w:rPr>
          <w:b/>
          <w:bCs/>
          <w:i/>
          <w:iCs/>
          <w:lang w:eastAsia="pl-PL"/>
        </w:rPr>
        <w:t>SOPZ – Oprogramowanie antywirusowe”</w:t>
      </w:r>
    </w:p>
    <w:p w14:paraId="21E69A1D" w14:textId="77777777" w:rsidR="00863ACB" w:rsidRPr="008F4CC1" w:rsidRDefault="00863ACB" w:rsidP="00186DC5">
      <w:pPr>
        <w:pBdr>
          <w:bottom w:val="single" w:sz="12" w:space="1" w:color="auto"/>
        </w:pBdr>
        <w:suppressAutoHyphens/>
        <w:autoSpaceDN w:val="0"/>
        <w:spacing w:after="0" w:line="240" w:lineRule="auto"/>
        <w:jc w:val="both"/>
        <w:textAlignment w:val="baseline"/>
        <w:rPr>
          <w:rFonts w:ascii="Calibri" w:hAnsi="Calibri" w:cs="Calibri"/>
          <w:bCs/>
          <w:color w:val="000000"/>
          <w:lang w:eastAsia="pl-PL"/>
        </w:rPr>
      </w:pPr>
    </w:p>
    <w:p w14:paraId="610F9795" w14:textId="77777777" w:rsidR="00111AC3" w:rsidRPr="008F4CC1" w:rsidRDefault="00111AC3" w:rsidP="00186DC5">
      <w:pPr>
        <w:jc w:val="both"/>
        <w:rPr>
          <w:rFonts w:ascii="Calibri" w:hAnsi="Calibri" w:cs="Calibri"/>
          <w:b/>
          <w:bCs/>
          <w:lang w:eastAsia="pl-PL"/>
        </w:rPr>
      </w:pPr>
    </w:p>
    <w:p w14:paraId="0447462D" w14:textId="3BAAA064" w:rsidR="00A55053" w:rsidRPr="008F4CC1" w:rsidRDefault="00AA5F9A" w:rsidP="00B039C7">
      <w:pPr>
        <w:pStyle w:val="Nagwek1"/>
        <w:numPr>
          <w:ilvl w:val="0"/>
          <w:numId w:val="1"/>
        </w:numPr>
        <w:spacing w:line="240" w:lineRule="auto"/>
        <w:jc w:val="both"/>
        <w:rPr>
          <w:rFonts w:ascii="Calibri" w:hAnsi="Calibri" w:cs="Calibri"/>
          <w:color w:val="2F5496" w:themeColor="accent1" w:themeShade="BF"/>
          <w:sz w:val="22"/>
          <w:szCs w:val="22"/>
          <w:lang w:eastAsia="pl-PL"/>
        </w:rPr>
      </w:pPr>
      <w:bookmarkStart w:id="1" w:name="_Toc175905207"/>
      <w:r w:rsidRPr="008F4CC1">
        <w:rPr>
          <w:rFonts w:ascii="Calibri" w:hAnsi="Calibri" w:cs="Calibri"/>
          <w:color w:val="2F5496" w:themeColor="accent1" w:themeShade="BF"/>
          <w:sz w:val="22"/>
          <w:szCs w:val="22"/>
          <w:lang w:eastAsia="pl-PL"/>
        </w:rPr>
        <w:lastRenderedPageBreak/>
        <w:t>Rozwiązanie do ochrony poczty wraz z licencją oraz wdrożeniem</w:t>
      </w:r>
      <w:bookmarkEnd w:id="1"/>
    </w:p>
    <w:p w14:paraId="662CA574" w14:textId="77777777" w:rsidR="00193DA9" w:rsidRPr="008F4CC1" w:rsidRDefault="00193DA9" w:rsidP="00186DC5">
      <w:pPr>
        <w:pStyle w:val="Nagwek1"/>
        <w:jc w:val="both"/>
        <w:rPr>
          <w:rFonts w:ascii="Calibri" w:hAnsi="Calibri" w:cs="Calibri"/>
          <w:b w:val="0"/>
          <w:color w:val="000000"/>
          <w:sz w:val="22"/>
          <w:szCs w:val="22"/>
        </w:rPr>
      </w:pPr>
      <w:bookmarkStart w:id="2" w:name="_Toc175579081"/>
      <w:bookmarkStart w:id="3" w:name="_Toc175581508"/>
      <w:bookmarkStart w:id="4" w:name="_Toc175581578"/>
      <w:bookmarkStart w:id="5" w:name="_Toc175905208"/>
      <w:r w:rsidRPr="008F4CC1">
        <w:rPr>
          <w:rFonts w:ascii="Calibri" w:hAnsi="Calibri" w:cs="Calibri"/>
          <w:color w:val="000000"/>
          <w:sz w:val="22"/>
          <w:szCs w:val="22"/>
        </w:rPr>
        <w:t>Wymagania ogólne</w:t>
      </w:r>
      <w:bookmarkEnd w:id="2"/>
      <w:bookmarkEnd w:id="3"/>
      <w:bookmarkEnd w:id="4"/>
      <w:bookmarkEnd w:id="5"/>
    </w:p>
    <w:p w14:paraId="59D44003" w14:textId="77777777" w:rsidR="00193DA9" w:rsidRPr="008F4CC1" w:rsidRDefault="00193DA9" w:rsidP="00186DC5">
      <w:pPr>
        <w:jc w:val="both"/>
        <w:rPr>
          <w:rFonts w:ascii="Calibri" w:hAnsi="Calibri" w:cs="Calibri"/>
        </w:rPr>
      </w:pPr>
      <w:r w:rsidRPr="008F4CC1">
        <w:rPr>
          <w:rFonts w:ascii="Calibri" w:hAnsi="Calibri" w:cs="Calibri"/>
        </w:rPr>
        <w:t xml:space="preserve">System ochrony poczty musi zapewniać kompleksową ochronę antyspamową, antywirusową oraz </w:t>
      </w:r>
      <w:proofErr w:type="spellStart"/>
      <w:r w:rsidRPr="008F4CC1">
        <w:rPr>
          <w:rFonts w:ascii="Calibri" w:hAnsi="Calibri" w:cs="Calibri"/>
        </w:rPr>
        <w:t>antyspyware’ową</w:t>
      </w:r>
      <w:proofErr w:type="spellEnd"/>
      <w:r w:rsidRPr="008F4CC1">
        <w:rPr>
          <w:rFonts w:ascii="Calibri" w:hAnsi="Calibri" w:cs="Calibri"/>
        </w:rPr>
        <w:t xml:space="preserve"> bez limitu licencyjnego na ilość chronionych kont użytkowników.</w:t>
      </w:r>
    </w:p>
    <w:p w14:paraId="3EA88A02" w14:textId="77777777" w:rsidR="00193DA9" w:rsidRPr="008F4CC1" w:rsidRDefault="00193DA9" w:rsidP="00186DC5">
      <w:pPr>
        <w:jc w:val="both"/>
        <w:rPr>
          <w:rFonts w:ascii="Calibri" w:hAnsi="Calibri" w:cs="Calibri"/>
        </w:rPr>
      </w:pPr>
      <w:r w:rsidRPr="008F4CC1">
        <w:rPr>
          <w:rFonts w:ascii="Calibri" w:hAnsi="Calibri" w:cs="Calibri"/>
        </w:rPr>
        <w:t>Dopuszcza się aby poszczególne elementy wchodzące w skład systemu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p w14:paraId="62C33D2D" w14:textId="77777777" w:rsidR="00193DA9" w:rsidRPr="008F4CC1" w:rsidRDefault="00193DA9" w:rsidP="00186DC5">
      <w:pPr>
        <w:jc w:val="both"/>
        <w:rPr>
          <w:rFonts w:ascii="Calibri" w:hAnsi="Calibri" w:cs="Calibri"/>
        </w:rPr>
      </w:pPr>
      <w:r w:rsidRPr="008F4CC1">
        <w:rPr>
          <w:rFonts w:ascii="Calibri" w:hAnsi="Calibri" w:cs="Calibri"/>
        </w:rPr>
        <w:t xml:space="preserve">Dla zapewnienia wysokiej sprawności i skuteczności działania rozwiązanie musi pracować w oparciu o komercyjne bazy zabezpieczeń. </w:t>
      </w:r>
    </w:p>
    <w:p w14:paraId="770EC801" w14:textId="77777777" w:rsidR="00193DA9" w:rsidRPr="008F4CC1" w:rsidRDefault="00193DA9" w:rsidP="00186DC5">
      <w:pPr>
        <w:jc w:val="both"/>
        <w:rPr>
          <w:rFonts w:ascii="Calibri" w:hAnsi="Calibri" w:cs="Calibri"/>
        </w:rPr>
      </w:pPr>
      <w:r w:rsidRPr="008F4CC1">
        <w:rPr>
          <w:rFonts w:ascii="Calibri" w:hAnsi="Calibri" w:cs="Calibri"/>
        </w:rPr>
        <w:t>Dostarczone rozwiązanie musi mieć możliwość pracy w każdym trybów:</w:t>
      </w:r>
    </w:p>
    <w:p w14:paraId="0D1BB458" w14:textId="77777777" w:rsidR="00193DA9" w:rsidRPr="008F4CC1" w:rsidRDefault="00193DA9" w:rsidP="00B039C7">
      <w:pPr>
        <w:pStyle w:val="Akapitzlist"/>
        <w:numPr>
          <w:ilvl w:val="0"/>
          <w:numId w:val="68"/>
        </w:numPr>
        <w:spacing w:after="160" w:line="259" w:lineRule="auto"/>
        <w:contextualSpacing/>
        <w:jc w:val="both"/>
      </w:pPr>
      <w:r w:rsidRPr="008F4CC1">
        <w:t>Tryb Gateway.</w:t>
      </w:r>
    </w:p>
    <w:p w14:paraId="7AE24FAF" w14:textId="77777777" w:rsidR="00193DA9" w:rsidRPr="008F4CC1" w:rsidRDefault="00193DA9" w:rsidP="00B039C7">
      <w:pPr>
        <w:pStyle w:val="Akapitzlist"/>
        <w:numPr>
          <w:ilvl w:val="0"/>
          <w:numId w:val="68"/>
        </w:numPr>
        <w:spacing w:after="160" w:line="259" w:lineRule="auto"/>
        <w:contextualSpacing/>
        <w:jc w:val="both"/>
      </w:pPr>
      <w:r w:rsidRPr="008F4CC1">
        <w:t>Tryb transparentny (nie wymaga rekonfiguracji istniejącego systemu poczty elektronicznej).</w:t>
      </w:r>
    </w:p>
    <w:p w14:paraId="5717E3DC" w14:textId="77777777" w:rsidR="00193DA9" w:rsidRPr="008F4CC1" w:rsidRDefault="00193DA9" w:rsidP="00186DC5">
      <w:pPr>
        <w:pStyle w:val="Nagwek1"/>
        <w:jc w:val="both"/>
        <w:rPr>
          <w:rFonts w:ascii="Calibri" w:hAnsi="Calibri" w:cs="Calibri"/>
          <w:b w:val="0"/>
          <w:color w:val="000000"/>
          <w:sz w:val="22"/>
          <w:szCs w:val="22"/>
        </w:rPr>
      </w:pPr>
      <w:bookmarkStart w:id="6" w:name="_Toc175579082"/>
      <w:bookmarkStart w:id="7" w:name="_Toc175581509"/>
      <w:bookmarkStart w:id="8" w:name="_Toc175581579"/>
      <w:bookmarkStart w:id="9" w:name="_Toc175905209"/>
      <w:r w:rsidRPr="008F4CC1">
        <w:rPr>
          <w:rFonts w:ascii="Calibri" w:hAnsi="Calibri" w:cs="Calibri"/>
          <w:color w:val="000000"/>
          <w:sz w:val="22"/>
          <w:szCs w:val="22"/>
        </w:rPr>
        <w:t>Parametry fizyczne systemu antyspamowego</w:t>
      </w:r>
      <w:bookmarkEnd w:id="6"/>
      <w:bookmarkEnd w:id="7"/>
      <w:bookmarkEnd w:id="8"/>
      <w:bookmarkEnd w:id="9"/>
    </w:p>
    <w:p w14:paraId="4A8D4F5B" w14:textId="77777777" w:rsidR="00193DA9" w:rsidRPr="008F4CC1" w:rsidRDefault="00193DA9" w:rsidP="00B039C7">
      <w:pPr>
        <w:pStyle w:val="Akapitzlist"/>
        <w:numPr>
          <w:ilvl w:val="0"/>
          <w:numId w:val="69"/>
        </w:numPr>
        <w:spacing w:after="160" w:line="259" w:lineRule="auto"/>
        <w:contextualSpacing/>
        <w:jc w:val="both"/>
      </w:pPr>
      <w:r w:rsidRPr="008F4CC1">
        <w:t>System musi być wyposażony w interfejsy:</w:t>
      </w:r>
    </w:p>
    <w:p w14:paraId="2A2A2722" w14:textId="77777777" w:rsidR="00193DA9" w:rsidRPr="008F4CC1" w:rsidRDefault="00193DA9" w:rsidP="00B039C7">
      <w:pPr>
        <w:pStyle w:val="Akapitzlist"/>
        <w:numPr>
          <w:ilvl w:val="0"/>
          <w:numId w:val="70"/>
        </w:numPr>
        <w:spacing w:after="160" w:line="259" w:lineRule="auto"/>
        <w:ind w:left="1068"/>
        <w:contextualSpacing/>
        <w:jc w:val="both"/>
      </w:pPr>
      <w:r w:rsidRPr="008F4CC1">
        <w:t>4 porty Gigabit Ethernet RJ-45.</w:t>
      </w:r>
    </w:p>
    <w:p w14:paraId="2E2C0B5C" w14:textId="77777777" w:rsidR="00193DA9" w:rsidRPr="008F4CC1" w:rsidRDefault="00193DA9" w:rsidP="00B039C7">
      <w:pPr>
        <w:pStyle w:val="Akapitzlist"/>
        <w:numPr>
          <w:ilvl w:val="0"/>
          <w:numId w:val="69"/>
        </w:numPr>
        <w:spacing w:after="160" w:line="259" w:lineRule="auto"/>
        <w:contextualSpacing/>
        <w:jc w:val="both"/>
      </w:pPr>
      <w:r w:rsidRPr="008F4CC1">
        <w:t>System musi być wyposażony w lokalną przestrzeń dyskową o pojemności minimum 1 TB .</w:t>
      </w:r>
    </w:p>
    <w:p w14:paraId="6ABC9140" w14:textId="77777777" w:rsidR="00193DA9" w:rsidRPr="008F4CC1" w:rsidRDefault="00193DA9" w:rsidP="00B039C7">
      <w:pPr>
        <w:pStyle w:val="Akapitzlist"/>
        <w:numPr>
          <w:ilvl w:val="0"/>
          <w:numId w:val="69"/>
        </w:numPr>
        <w:spacing w:after="160" w:line="259" w:lineRule="auto"/>
        <w:contextualSpacing/>
        <w:jc w:val="both"/>
      </w:pPr>
      <w:r w:rsidRPr="008F4CC1">
        <w:t>System musi posiadać wbudowany port konsoli szeregowej.</w:t>
      </w:r>
    </w:p>
    <w:p w14:paraId="5F1D335E" w14:textId="77777777" w:rsidR="00193DA9" w:rsidRPr="008F4CC1" w:rsidRDefault="00193DA9" w:rsidP="00B039C7">
      <w:pPr>
        <w:pStyle w:val="Akapitzlist"/>
        <w:numPr>
          <w:ilvl w:val="0"/>
          <w:numId w:val="69"/>
        </w:numPr>
        <w:spacing w:after="160" w:line="259" w:lineRule="auto"/>
        <w:contextualSpacing/>
        <w:jc w:val="both"/>
      </w:pPr>
      <w:r w:rsidRPr="008F4CC1">
        <w:t>Zasilanie z sieci 230V/50Hz.</w:t>
      </w:r>
    </w:p>
    <w:p w14:paraId="181A9886" w14:textId="77777777" w:rsidR="00193DA9" w:rsidRPr="008F4CC1" w:rsidRDefault="00193DA9" w:rsidP="00186DC5">
      <w:pPr>
        <w:pStyle w:val="Nagwek1"/>
        <w:jc w:val="both"/>
        <w:rPr>
          <w:rFonts w:ascii="Calibri" w:hAnsi="Calibri" w:cs="Calibri"/>
          <w:b w:val="0"/>
          <w:color w:val="000000"/>
          <w:sz w:val="22"/>
          <w:szCs w:val="22"/>
        </w:rPr>
      </w:pPr>
      <w:bookmarkStart w:id="10" w:name="_Toc175579083"/>
      <w:bookmarkStart w:id="11" w:name="_Toc175581510"/>
      <w:bookmarkStart w:id="12" w:name="_Toc175581580"/>
      <w:bookmarkStart w:id="13" w:name="_Toc175905210"/>
      <w:r w:rsidRPr="008F4CC1">
        <w:rPr>
          <w:rFonts w:ascii="Calibri" w:hAnsi="Calibri" w:cs="Calibri"/>
          <w:color w:val="000000"/>
          <w:sz w:val="22"/>
          <w:szCs w:val="22"/>
        </w:rPr>
        <w:t>Ogólne funkcje systemu ochrony poczty</w:t>
      </w:r>
      <w:bookmarkEnd w:id="10"/>
      <w:bookmarkEnd w:id="11"/>
      <w:bookmarkEnd w:id="12"/>
      <w:bookmarkEnd w:id="13"/>
    </w:p>
    <w:p w14:paraId="4F5A0759" w14:textId="77777777" w:rsidR="00193DA9" w:rsidRPr="008F4CC1" w:rsidRDefault="00193DA9" w:rsidP="00186DC5">
      <w:pPr>
        <w:jc w:val="both"/>
        <w:rPr>
          <w:rFonts w:ascii="Calibri" w:hAnsi="Calibri" w:cs="Calibri"/>
        </w:rPr>
      </w:pPr>
      <w:r w:rsidRPr="008F4CC1">
        <w:rPr>
          <w:rFonts w:ascii="Calibri" w:hAnsi="Calibri" w:cs="Calibri"/>
        </w:rPr>
        <w:t>Dostarczany system obsługi i ochrony poczty musi zapewniać poniższe funkcje:</w:t>
      </w:r>
    </w:p>
    <w:p w14:paraId="4BD8C3CA" w14:textId="52BC72D8" w:rsidR="00193DA9" w:rsidRPr="008F4CC1" w:rsidRDefault="00193DA9" w:rsidP="00B039C7">
      <w:pPr>
        <w:pStyle w:val="Akapitzlist"/>
        <w:numPr>
          <w:ilvl w:val="0"/>
          <w:numId w:val="71"/>
        </w:numPr>
        <w:spacing w:after="160" w:line="259" w:lineRule="auto"/>
        <w:contextualSpacing/>
        <w:jc w:val="both"/>
      </w:pPr>
      <w:r w:rsidRPr="008F4CC1">
        <w:t>Wsparcie dla co najmniej 15 domen pocztowych.</w:t>
      </w:r>
    </w:p>
    <w:p w14:paraId="55DBE9C8" w14:textId="77777777" w:rsidR="00193DA9" w:rsidRPr="008F4CC1" w:rsidRDefault="00193DA9" w:rsidP="00B039C7">
      <w:pPr>
        <w:pStyle w:val="Akapitzlist"/>
        <w:numPr>
          <w:ilvl w:val="0"/>
          <w:numId w:val="71"/>
        </w:numPr>
        <w:spacing w:after="160" w:line="259" w:lineRule="auto"/>
        <w:contextualSpacing/>
        <w:jc w:val="both"/>
      </w:pPr>
      <w:r w:rsidRPr="008F4CC1">
        <w:t xml:space="preserve">System musi realizować skanowanie antyspamowe i antywirusowe z wydajnością min. 28 </w:t>
      </w:r>
      <w:proofErr w:type="spellStart"/>
      <w:r w:rsidRPr="008F4CC1">
        <w:t>tys</w:t>
      </w:r>
      <w:proofErr w:type="spellEnd"/>
      <w:r w:rsidRPr="008F4CC1">
        <w:t xml:space="preserve"> wiadomości/godzinę.</w:t>
      </w:r>
    </w:p>
    <w:p w14:paraId="70A48FD8" w14:textId="77777777" w:rsidR="00193DA9" w:rsidRPr="008F4CC1" w:rsidRDefault="00193DA9" w:rsidP="00B039C7">
      <w:pPr>
        <w:pStyle w:val="Akapitzlist"/>
        <w:numPr>
          <w:ilvl w:val="0"/>
          <w:numId w:val="71"/>
        </w:numPr>
        <w:spacing w:after="160" w:line="259" w:lineRule="auto"/>
        <w:contextualSpacing/>
        <w:jc w:val="both"/>
      </w:pPr>
      <w:r w:rsidRPr="008F4CC1">
        <w:t xml:space="preserve">Polityki filtrowania poczty tworzone co najmniej w oparciu o: adresy mailowe, nazwy domenowe, adresy IP (w szczególności powinna być możliwość definiowania reguł </w:t>
      </w:r>
      <w:proofErr w:type="spellStart"/>
      <w:r w:rsidRPr="008F4CC1">
        <w:t>all-all</w:t>
      </w:r>
      <w:proofErr w:type="spellEnd"/>
      <w:r w:rsidRPr="008F4CC1">
        <w:t>).</w:t>
      </w:r>
    </w:p>
    <w:p w14:paraId="742F4AC6" w14:textId="77777777" w:rsidR="00193DA9" w:rsidRPr="008F4CC1" w:rsidRDefault="00193DA9" w:rsidP="00B039C7">
      <w:pPr>
        <w:pStyle w:val="Akapitzlist"/>
        <w:numPr>
          <w:ilvl w:val="0"/>
          <w:numId w:val="71"/>
        </w:numPr>
        <w:spacing w:after="160" w:line="259" w:lineRule="auto"/>
        <w:contextualSpacing/>
        <w:jc w:val="both"/>
      </w:pPr>
      <w:r w:rsidRPr="008F4CC1">
        <w:t>Email routing w oparciu o reguły lokalne lub w oparciu o zewnętrzny serwer LDAP.</w:t>
      </w:r>
    </w:p>
    <w:p w14:paraId="55549121" w14:textId="77777777" w:rsidR="00193DA9" w:rsidRPr="008F4CC1" w:rsidRDefault="00193DA9" w:rsidP="00B039C7">
      <w:pPr>
        <w:pStyle w:val="Akapitzlist"/>
        <w:numPr>
          <w:ilvl w:val="0"/>
          <w:numId w:val="71"/>
        </w:numPr>
        <w:spacing w:after="160" w:line="259" w:lineRule="auto"/>
        <w:contextualSpacing/>
        <w:jc w:val="both"/>
      </w:pPr>
      <w:r w:rsidRPr="008F4CC1">
        <w:t>Zarządzanie kolejkami wiadomości (np. reguły opóźniania dostarczenia wiadomości).</w:t>
      </w:r>
    </w:p>
    <w:p w14:paraId="28507AED" w14:textId="77777777" w:rsidR="00193DA9" w:rsidRPr="008F4CC1" w:rsidRDefault="00193DA9" w:rsidP="00B039C7">
      <w:pPr>
        <w:pStyle w:val="Akapitzlist"/>
        <w:numPr>
          <w:ilvl w:val="0"/>
          <w:numId w:val="71"/>
        </w:numPr>
        <w:spacing w:after="160" w:line="259" w:lineRule="auto"/>
        <w:contextualSpacing/>
        <w:jc w:val="both"/>
      </w:pPr>
      <w:r w:rsidRPr="008F4CC1">
        <w:t>Możliwość ograniczenia ilości poczty wychodzącej do chronionych domen w oparciu o nie mniej niż: ilość jednoczesnych sesji, maksymalną liczbę wiadomości w ramach sesji, maksymalną liczbę odbiorców w zadanym czasie.</w:t>
      </w:r>
    </w:p>
    <w:p w14:paraId="3288AB11" w14:textId="77777777" w:rsidR="00193DA9" w:rsidRPr="008F4CC1" w:rsidRDefault="00193DA9" w:rsidP="00B039C7">
      <w:pPr>
        <w:pStyle w:val="Akapitzlist"/>
        <w:numPr>
          <w:ilvl w:val="0"/>
          <w:numId w:val="71"/>
        </w:numPr>
        <w:spacing w:after="160" w:line="259" w:lineRule="auto"/>
        <w:contextualSpacing/>
        <w:jc w:val="both"/>
      </w:pPr>
      <w:r w:rsidRPr="008F4CC1">
        <w:t>Ochrona i analiza zarówno poczty przychodzącej jak i wychodzącej.</w:t>
      </w:r>
    </w:p>
    <w:p w14:paraId="40178444" w14:textId="77777777" w:rsidR="00193DA9" w:rsidRPr="008F4CC1" w:rsidRDefault="00193DA9" w:rsidP="00B039C7">
      <w:pPr>
        <w:pStyle w:val="Akapitzlist"/>
        <w:numPr>
          <w:ilvl w:val="0"/>
          <w:numId w:val="71"/>
        </w:numPr>
        <w:spacing w:after="160" w:line="259" w:lineRule="auto"/>
        <w:contextualSpacing/>
        <w:jc w:val="both"/>
      </w:pPr>
      <w:r w:rsidRPr="008F4CC1">
        <w:t>Szczegółowe, wielowarstwowe polityki wykrywania spamu oraz wirusów.</w:t>
      </w:r>
    </w:p>
    <w:p w14:paraId="6139FD6B" w14:textId="77777777" w:rsidR="00193DA9" w:rsidRPr="008F4CC1" w:rsidRDefault="00193DA9" w:rsidP="00B039C7">
      <w:pPr>
        <w:pStyle w:val="Akapitzlist"/>
        <w:numPr>
          <w:ilvl w:val="0"/>
          <w:numId w:val="71"/>
        </w:numPr>
        <w:spacing w:after="160" w:line="259" w:lineRule="auto"/>
        <w:contextualSpacing/>
        <w:jc w:val="both"/>
      </w:pPr>
      <w:r w:rsidRPr="008F4CC1">
        <w:lastRenderedPageBreak/>
        <w:t>Możliwość tworzenia polityk kontroli Antywirusowej oraz Antyspamowej w oparciu o użytkownika i atrybuty zwracane z zewnętrznego serwera LDAP.</w:t>
      </w:r>
    </w:p>
    <w:p w14:paraId="08BBCE1D" w14:textId="77777777" w:rsidR="00193DA9" w:rsidRPr="008F4CC1" w:rsidRDefault="00193DA9" w:rsidP="00B039C7">
      <w:pPr>
        <w:pStyle w:val="Akapitzlist"/>
        <w:numPr>
          <w:ilvl w:val="0"/>
          <w:numId w:val="71"/>
        </w:numPr>
        <w:spacing w:after="160" w:line="259" w:lineRule="auto"/>
        <w:contextualSpacing/>
        <w:jc w:val="both"/>
      </w:pPr>
      <w:r w:rsidRPr="008F4CC1">
        <w:t>Kwarantanna poczty z dziennym podsumowaniem dla użytkownika z możliwością samodzielnego zwalniania bądź usuwania wiadomości z kwarantanny przez użytkownika.</w:t>
      </w:r>
    </w:p>
    <w:p w14:paraId="27DED2A7" w14:textId="77777777" w:rsidR="00193DA9" w:rsidRPr="008F4CC1" w:rsidRDefault="00193DA9" w:rsidP="00B039C7">
      <w:pPr>
        <w:pStyle w:val="Akapitzlist"/>
        <w:numPr>
          <w:ilvl w:val="0"/>
          <w:numId w:val="71"/>
        </w:numPr>
        <w:spacing w:after="160" w:line="259" w:lineRule="auto"/>
        <w:contextualSpacing/>
        <w:jc w:val="both"/>
      </w:pPr>
      <w:r w:rsidRPr="008F4CC1">
        <w:t xml:space="preserve">Możliwość poddania ponownemu skanowaniu (antywirus, </w:t>
      </w:r>
      <w:proofErr w:type="spellStart"/>
      <w:r w:rsidRPr="008F4CC1">
        <w:t>sandbox</w:t>
      </w:r>
      <w:proofErr w:type="spellEnd"/>
      <w:r w:rsidRPr="008F4CC1">
        <w:t>) wiadomości w momencie uwalniania ich z kwarantanny użytkownika lub administratora.</w:t>
      </w:r>
    </w:p>
    <w:p w14:paraId="2A441946" w14:textId="77777777" w:rsidR="00193DA9" w:rsidRPr="008F4CC1" w:rsidRDefault="00193DA9" w:rsidP="00B039C7">
      <w:pPr>
        <w:pStyle w:val="Akapitzlist"/>
        <w:numPr>
          <w:ilvl w:val="0"/>
          <w:numId w:val="71"/>
        </w:numPr>
        <w:spacing w:after="160" w:line="259" w:lineRule="auto"/>
        <w:contextualSpacing/>
        <w:jc w:val="both"/>
      </w:pPr>
      <w:r w:rsidRPr="008F4CC1">
        <w:t xml:space="preserve">Dostęp do kwarantanny użytkownika możliwy poprzez </w:t>
      </w:r>
      <w:proofErr w:type="spellStart"/>
      <w:r w:rsidRPr="008F4CC1">
        <w:t>WebMail</w:t>
      </w:r>
      <w:proofErr w:type="spellEnd"/>
      <w:r w:rsidRPr="008F4CC1">
        <w:t>.</w:t>
      </w:r>
    </w:p>
    <w:p w14:paraId="118A6CA6" w14:textId="77777777" w:rsidR="00193DA9" w:rsidRPr="008F4CC1" w:rsidRDefault="00193DA9" w:rsidP="00B039C7">
      <w:pPr>
        <w:pStyle w:val="Akapitzlist"/>
        <w:numPr>
          <w:ilvl w:val="0"/>
          <w:numId w:val="71"/>
        </w:numPr>
        <w:spacing w:after="160" w:line="259" w:lineRule="auto"/>
        <w:contextualSpacing/>
        <w:jc w:val="both"/>
      </w:pPr>
      <w:r w:rsidRPr="008F4CC1">
        <w:t>Archiwizacja poczty przychodzącej i wychodzącej w oparciu o polityki.</w:t>
      </w:r>
    </w:p>
    <w:p w14:paraId="0676C418" w14:textId="77777777" w:rsidR="00193DA9" w:rsidRPr="008F4CC1" w:rsidRDefault="00193DA9" w:rsidP="00B039C7">
      <w:pPr>
        <w:pStyle w:val="Akapitzlist"/>
        <w:numPr>
          <w:ilvl w:val="0"/>
          <w:numId w:val="71"/>
        </w:numPr>
        <w:spacing w:after="160" w:line="259" w:lineRule="auto"/>
        <w:contextualSpacing/>
        <w:jc w:val="both"/>
      </w:pPr>
      <w:r w:rsidRPr="008F4CC1">
        <w:t xml:space="preserve">Możliwość przechowywania poczty oraz jej backup realizowany lokalnie na dysku systemu oraz na zewnętrznych zasobach, co najmniej: NFS, </w:t>
      </w:r>
      <w:proofErr w:type="spellStart"/>
      <w:r w:rsidRPr="008F4CC1">
        <w:t>iSCSI</w:t>
      </w:r>
      <w:proofErr w:type="spellEnd"/>
      <w:r w:rsidRPr="008F4CC1">
        <w:t>.</w:t>
      </w:r>
    </w:p>
    <w:p w14:paraId="154D9181" w14:textId="77777777" w:rsidR="00193DA9" w:rsidRPr="008F4CC1" w:rsidRDefault="00193DA9" w:rsidP="00B039C7">
      <w:pPr>
        <w:pStyle w:val="Akapitzlist"/>
        <w:numPr>
          <w:ilvl w:val="0"/>
          <w:numId w:val="71"/>
        </w:numPr>
        <w:spacing w:after="160" w:line="259" w:lineRule="auto"/>
        <w:contextualSpacing/>
        <w:jc w:val="both"/>
      </w:pPr>
      <w:r w:rsidRPr="008F4CC1">
        <w:t>Białe i czarne listy adresów mailowych definiowane globalnie oraz dla domen wskazanych przez administratora systemu.</w:t>
      </w:r>
    </w:p>
    <w:p w14:paraId="5BD3D1F6" w14:textId="77777777" w:rsidR="00193DA9" w:rsidRPr="008F4CC1" w:rsidRDefault="00193DA9" w:rsidP="00B039C7">
      <w:pPr>
        <w:pStyle w:val="Akapitzlist"/>
        <w:numPr>
          <w:ilvl w:val="0"/>
          <w:numId w:val="71"/>
        </w:numPr>
        <w:spacing w:after="160" w:line="259" w:lineRule="auto"/>
        <w:contextualSpacing/>
        <w:jc w:val="both"/>
      </w:pPr>
      <w:r w:rsidRPr="008F4CC1">
        <w:t>Białe i czarne listy adresów mailowych dla poszczególnych użytkowników.</w:t>
      </w:r>
    </w:p>
    <w:p w14:paraId="682AAADF" w14:textId="77777777" w:rsidR="00193DA9" w:rsidRPr="008F4CC1" w:rsidRDefault="00193DA9" w:rsidP="00B039C7">
      <w:pPr>
        <w:pStyle w:val="Akapitzlist"/>
        <w:numPr>
          <w:ilvl w:val="0"/>
          <w:numId w:val="71"/>
        </w:numPr>
        <w:spacing w:after="160" w:line="259" w:lineRule="auto"/>
        <w:contextualSpacing/>
        <w:jc w:val="both"/>
      </w:pPr>
      <w:r w:rsidRPr="008F4CC1">
        <w:t>Skanowanie załączników zaszyfrowanych. Odszyfrowywanie ich w oparciu o nie mniej niż: słowa zawarte w wiadomości pocztowej, wbudowaną listę haseł, listę haseł zdefiniowaną przez użytkownika.</w:t>
      </w:r>
    </w:p>
    <w:p w14:paraId="47EA2B6A" w14:textId="77777777" w:rsidR="00193DA9" w:rsidRPr="008F4CC1" w:rsidRDefault="00193DA9" w:rsidP="00186DC5">
      <w:pPr>
        <w:pStyle w:val="Nagwek1"/>
        <w:jc w:val="both"/>
        <w:rPr>
          <w:rFonts w:ascii="Calibri" w:hAnsi="Calibri" w:cs="Calibri"/>
          <w:b w:val="0"/>
          <w:color w:val="000000"/>
          <w:sz w:val="22"/>
          <w:szCs w:val="22"/>
        </w:rPr>
      </w:pPr>
      <w:bookmarkStart w:id="14" w:name="_Toc175579084"/>
      <w:bookmarkStart w:id="15" w:name="_Toc175581511"/>
      <w:bookmarkStart w:id="16" w:name="_Toc175581581"/>
      <w:bookmarkStart w:id="17" w:name="_Toc175905211"/>
      <w:r w:rsidRPr="008F4CC1">
        <w:rPr>
          <w:rFonts w:ascii="Calibri" w:hAnsi="Calibri" w:cs="Calibri"/>
          <w:color w:val="000000"/>
          <w:sz w:val="22"/>
          <w:szCs w:val="22"/>
        </w:rPr>
        <w:t xml:space="preserve">Kontrola antywirusowa i ochrona przed </w:t>
      </w:r>
      <w:proofErr w:type="spellStart"/>
      <w:r w:rsidRPr="008F4CC1">
        <w:rPr>
          <w:rFonts w:ascii="Calibri" w:hAnsi="Calibri" w:cs="Calibri"/>
          <w:color w:val="000000"/>
          <w:sz w:val="22"/>
          <w:szCs w:val="22"/>
        </w:rPr>
        <w:t>malware</w:t>
      </w:r>
      <w:bookmarkEnd w:id="14"/>
      <w:bookmarkEnd w:id="15"/>
      <w:bookmarkEnd w:id="16"/>
      <w:bookmarkEnd w:id="17"/>
      <w:proofErr w:type="spellEnd"/>
    </w:p>
    <w:p w14:paraId="7D906BC1" w14:textId="77777777" w:rsidR="00193DA9" w:rsidRPr="008F4CC1" w:rsidRDefault="00193DA9" w:rsidP="00186DC5">
      <w:pPr>
        <w:jc w:val="both"/>
        <w:rPr>
          <w:rFonts w:ascii="Calibri" w:hAnsi="Calibri" w:cs="Calibri"/>
        </w:rPr>
      </w:pPr>
      <w:r w:rsidRPr="008F4CC1">
        <w:rPr>
          <w:rFonts w:ascii="Calibri" w:hAnsi="Calibri" w:cs="Calibri"/>
        </w:rPr>
        <w:t>W tym zakresie dostarczony system ochrony poczty musi zapewniać:</w:t>
      </w:r>
    </w:p>
    <w:p w14:paraId="2882BAAF" w14:textId="77777777" w:rsidR="00193DA9" w:rsidRPr="008F4CC1" w:rsidRDefault="00193DA9" w:rsidP="00B039C7">
      <w:pPr>
        <w:pStyle w:val="Akapitzlist"/>
        <w:numPr>
          <w:ilvl w:val="0"/>
          <w:numId w:val="72"/>
        </w:numPr>
        <w:spacing w:after="160" w:line="259" w:lineRule="auto"/>
        <w:contextualSpacing/>
        <w:jc w:val="both"/>
      </w:pPr>
      <w:r w:rsidRPr="008F4CC1">
        <w:t>Skanowanie antywirusowe wiadomości SMTP.</w:t>
      </w:r>
    </w:p>
    <w:p w14:paraId="3A4090E2" w14:textId="77777777" w:rsidR="00193DA9" w:rsidRPr="008F4CC1" w:rsidRDefault="00193DA9" w:rsidP="00B039C7">
      <w:pPr>
        <w:pStyle w:val="Akapitzlist"/>
        <w:numPr>
          <w:ilvl w:val="0"/>
          <w:numId w:val="72"/>
        </w:numPr>
        <w:spacing w:after="160" w:line="259" w:lineRule="auto"/>
        <w:contextualSpacing/>
        <w:jc w:val="both"/>
      </w:pPr>
      <w:r w:rsidRPr="008F4CC1">
        <w:t>Kwarantannę dla zainfekowanych plików.</w:t>
      </w:r>
    </w:p>
    <w:p w14:paraId="5A03089D" w14:textId="77777777" w:rsidR="00193DA9" w:rsidRPr="008F4CC1" w:rsidRDefault="00193DA9" w:rsidP="00B039C7">
      <w:pPr>
        <w:pStyle w:val="Akapitzlist"/>
        <w:numPr>
          <w:ilvl w:val="0"/>
          <w:numId w:val="72"/>
        </w:numPr>
        <w:spacing w:after="160" w:line="259" w:lineRule="auto"/>
        <w:contextualSpacing/>
        <w:jc w:val="both"/>
      </w:pPr>
      <w:r w:rsidRPr="008F4CC1">
        <w:t xml:space="preserve">Skanowanie załączników skompresowanych. </w:t>
      </w:r>
    </w:p>
    <w:p w14:paraId="416E590F" w14:textId="77777777" w:rsidR="00193DA9" w:rsidRPr="008F4CC1" w:rsidRDefault="00193DA9" w:rsidP="00B039C7">
      <w:pPr>
        <w:pStyle w:val="Akapitzlist"/>
        <w:numPr>
          <w:ilvl w:val="0"/>
          <w:numId w:val="72"/>
        </w:numPr>
        <w:spacing w:after="160" w:line="259" w:lineRule="auto"/>
        <w:contextualSpacing/>
        <w:jc w:val="both"/>
      </w:pPr>
      <w:r w:rsidRPr="008F4CC1">
        <w:t>Definiowanie komunikatów powiadomień w języku polskim.</w:t>
      </w:r>
    </w:p>
    <w:p w14:paraId="415B6F1D" w14:textId="77777777" w:rsidR="00193DA9" w:rsidRPr="008F4CC1" w:rsidRDefault="00193DA9" w:rsidP="00B039C7">
      <w:pPr>
        <w:pStyle w:val="Akapitzlist"/>
        <w:numPr>
          <w:ilvl w:val="0"/>
          <w:numId w:val="72"/>
        </w:numPr>
        <w:spacing w:after="160" w:line="259" w:lineRule="auto"/>
        <w:contextualSpacing/>
        <w:jc w:val="both"/>
      </w:pPr>
      <w:r w:rsidRPr="008F4CC1">
        <w:t>Blokowanie załączników w oparciu o typ pliku.</w:t>
      </w:r>
    </w:p>
    <w:p w14:paraId="6BC27D21" w14:textId="77777777" w:rsidR="00193DA9" w:rsidRPr="008F4CC1" w:rsidRDefault="00193DA9" w:rsidP="00B039C7">
      <w:pPr>
        <w:pStyle w:val="Akapitzlist"/>
        <w:numPr>
          <w:ilvl w:val="0"/>
          <w:numId w:val="72"/>
        </w:numPr>
        <w:spacing w:after="160" w:line="259" w:lineRule="auto"/>
        <w:contextualSpacing/>
        <w:jc w:val="both"/>
      </w:pPr>
      <w:r w:rsidRPr="008F4CC1">
        <w:t>Możliwość zdefiniowania nie mniej niż 60 polityk kontroli antywirusowej.</w:t>
      </w:r>
    </w:p>
    <w:p w14:paraId="1F4753C6" w14:textId="77777777" w:rsidR="00193DA9" w:rsidRPr="008F4CC1" w:rsidRDefault="00193DA9" w:rsidP="00B039C7">
      <w:pPr>
        <w:pStyle w:val="Akapitzlist"/>
        <w:numPr>
          <w:ilvl w:val="0"/>
          <w:numId w:val="72"/>
        </w:numPr>
        <w:spacing w:after="160" w:line="259" w:lineRule="auto"/>
        <w:contextualSpacing/>
        <w:jc w:val="both"/>
      </w:pPr>
      <w:r w:rsidRPr="008F4CC1">
        <w:t xml:space="preserve">Moduł kontroli antywirusowej musi mieć możliwość współpracy z dedykowaną, komercyjną platformą (sprzętową lub wirtualną) lub usługą w chmurze typu </w:t>
      </w:r>
      <w:proofErr w:type="spellStart"/>
      <w:r w:rsidRPr="008F4CC1">
        <w:t>Sandbox</w:t>
      </w:r>
      <w:proofErr w:type="spellEnd"/>
      <w:r w:rsidRPr="008F4CC1">
        <w:t xml:space="preserve"> w celu rozpoznawania nieznanych dotąd zagrożeń. Rozwiązanie musi umożliwiać zatrzymanie poczty w dedykowanej kolejce wiadomości do momentu otrzymania werdyktu.</w:t>
      </w:r>
    </w:p>
    <w:p w14:paraId="0E65A547" w14:textId="77777777" w:rsidR="00193DA9" w:rsidRPr="008F4CC1" w:rsidRDefault="00193DA9" w:rsidP="00B039C7">
      <w:pPr>
        <w:pStyle w:val="Akapitzlist"/>
        <w:numPr>
          <w:ilvl w:val="0"/>
          <w:numId w:val="72"/>
        </w:numPr>
        <w:spacing w:after="160" w:line="259" w:lineRule="auto"/>
        <w:contextualSpacing/>
        <w:jc w:val="both"/>
      </w:pPr>
      <w:r w:rsidRPr="008F4CC1">
        <w:t xml:space="preserve">Definiowanie różnych akcji dla poszczególnych metod wykrywania wirusów i </w:t>
      </w:r>
      <w:proofErr w:type="spellStart"/>
      <w:r w:rsidRPr="008F4CC1">
        <w:t>malware'u</w:t>
      </w:r>
      <w:proofErr w:type="spellEnd"/>
      <w:r w:rsidRPr="008F4CC1">
        <w:t xml:space="preserve">. Powinny one obejmować co najmniej: </w:t>
      </w:r>
      <w:proofErr w:type="spellStart"/>
      <w:r w:rsidRPr="008F4CC1">
        <w:t>tagowanie</w:t>
      </w:r>
      <w:proofErr w:type="spellEnd"/>
      <w:r w:rsidRPr="008F4CC1">
        <w:t xml:space="preserve"> wiadomości, dodanie nowego nagłówka, zastąpienie podejrzanej treści lub załącznika, akcje </w:t>
      </w:r>
      <w:proofErr w:type="spellStart"/>
      <w:r w:rsidRPr="008F4CC1">
        <w:t>discard</w:t>
      </w:r>
      <w:proofErr w:type="spellEnd"/>
      <w:r w:rsidRPr="008F4CC1">
        <w:t xml:space="preserve"> lub </w:t>
      </w:r>
      <w:proofErr w:type="spellStart"/>
      <w:r w:rsidRPr="008F4CC1">
        <w:t>reject</w:t>
      </w:r>
      <w:proofErr w:type="spellEnd"/>
      <w:r w:rsidRPr="008F4CC1">
        <w:t>, dostarczenie do innego serwera, powiadomienie administratora.</w:t>
      </w:r>
    </w:p>
    <w:p w14:paraId="6C82602B" w14:textId="77777777" w:rsidR="00193DA9" w:rsidRPr="008F4CC1" w:rsidRDefault="00193DA9" w:rsidP="00B039C7">
      <w:pPr>
        <w:pStyle w:val="Akapitzlist"/>
        <w:numPr>
          <w:ilvl w:val="0"/>
          <w:numId w:val="72"/>
        </w:numPr>
        <w:spacing w:after="160" w:line="259" w:lineRule="auto"/>
        <w:contextualSpacing/>
        <w:jc w:val="both"/>
      </w:pPr>
      <w:r w:rsidRPr="008F4CC1">
        <w:t xml:space="preserve">Ochronę typu wirus </w:t>
      </w:r>
      <w:proofErr w:type="spellStart"/>
      <w:r w:rsidRPr="008F4CC1">
        <w:t>outbrake</w:t>
      </w:r>
      <w:proofErr w:type="spellEnd"/>
      <w:r w:rsidRPr="008F4CC1">
        <w:t xml:space="preserve">. </w:t>
      </w:r>
    </w:p>
    <w:p w14:paraId="65B32F3E" w14:textId="77777777" w:rsidR="00193DA9" w:rsidRPr="008F4CC1" w:rsidRDefault="00193DA9" w:rsidP="00186DC5">
      <w:pPr>
        <w:pStyle w:val="Nagwek1"/>
        <w:jc w:val="both"/>
        <w:rPr>
          <w:rFonts w:ascii="Calibri" w:hAnsi="Calibri" w:cs="Calibri"/>
          <w:b w:val="0"/>
          <w:color w:val="000000"/>
          <w:sz w:val="22"/>
          <w:szCs w:val="22"/>
        </w:rPr>
      </w:pPr>
      <w:bookmarkStart w:id="18" w:name="_Toc175579085"/>
      <w:bookmarkStart w:id="19" w:name="_Toc175581512"/>
      <w:bookmarkStart w:id="20" w:name="_Toc175581582"/>
      <w:bookmarkStart w:id="21" w:name="_Toc175905212"/>
      <w:r w:rsidRPr="008F4CC1">
        <w:rPr>
          <w:rFonts w:ascii="Calibri" w:hAnsi="Calibri" w:cs="Calibri"/>
          <w:color w:val="000000"/>
          <w:sz w:val="22"/>
          <w:szCs w:val="22"/>
        </w:rPr>
        <w:t>Kontrola antyspamowa</w:t>
      </w:r>
      <w:bookmarkEnd w:id="18"/>
      <w:bookmarkEnd w:id="19"/>
      <w:bookmarkEnd w:id="20"/>
      <w:bookmarkEnd w:id="21"/>
      <w:r w:rsidRPr="008F4CC1">
        <w:rPr>
          <w:rFonts w:ascii="Calibri" w:hAnsi="Calibri" w:cs="Calibri"/>
          <w:color w:val="000000"/>
          <w:sz w:val="22"/>
          <w:szCs w:val="22"/>
        </w:rPr>
        <w:t xml:space="preserve"> </w:t>
      </w:r>
    </w:p>
    <w:p w14:paraId="26285D81" w14:textId="77777777" w:rsidR="00193DA9" w:rsidRPr="008F4CC1" w:rsidRDefault="00193DA9" w:rsidP="00186DC5">
      <w:pPr>
        <w:jc w:val="both"/>
        <w:rPr>
          <w:rFonts w:ascii="Calibri" w:hAnsi="Calibri" w:cs="Calibri"/>
        </w:rPr>
      </w:pPr>
      <w:r w:rsidRPr="008F4CC1">
        <w:rPr>
          <w:rFonts w:ascii="Calibri" w:hAnsi="Calibri" w:cs="Calibri"/>
        </w:rPr>
        <w:t>System musi zapewniać poniższe funkcje i metody filtrowania spamu:</w:t>
      </w:r>
    </w:p>
    <w:p w14:paraId="7597DAA1" w14:textId="77777777" w:rsidR="00193DA9" w:rsidRPr="008F4CC1" w:rsidRDefault="00193DA9" w:rsidP="00B039C7">
      <w:pPr>
        <w:pStyle w:val="Akapitzlist"/>
        <w:numPr>
          <w:ilvl w:val="0"/>
          <w:numId w:val="73"/>
        </w:numPr>
        <w:spacing w:after="160" w:line="259" w:lineRule="auto"/>
        <w:contextualSpacing/>
        <w:jc w:val="both"/>
      </w:pPr>
      <w:r w:rsidRPr="008F4CC1">
        <w:t>Reputacja adresów źródłowych IP oraz domen pocztowych w oparciu o bazy producenta.</w:t>
      </w:r>
    </w:p>
    <w:p w14:paraId="5DAB383D" w14:textId="77777777" w:rsidR="00193DA9" w:rsidRPr="008F4CC1" w:rsidRDefault="00193DA9" w:rsidP="00B039C7">
      <w:pPr>
        <w:pStyle w:val="Akapitzlist"/>
        <w:numPr>
          <w:ilvl w:val="0"/>
          <w:numId w:val="73"/>
        </w:numPr>
        <w:spacing w:after="160" w:line="259" w:lineRule="auto"/>
        <w:contextualSpacing/>
        <w:jc w:val="both"/>
      </w:pPr>
      <w:r w:rsidRPr="008F4CC1">
        <w:t>Filtrowanie poczty w oparciu o sumy kontrolne wiadomości dostarczane przez producenta rozwiązania.</w:t>
      </w:r>
    </w:p>
    <w:p w14:paraId="0C996FC7" w14:textId="77777777" w:rsidR="00193DA9" w:rsidRPr="008F4CC1" w:rsidRDefault="00193DA9" w:rsidP="00B039C7">
      <w:pPr>
        <w:pStyle w:val="Akapitzlist"/>
        <w:numPr>
          <w:ilvl w:val="0"/>
          <w:numId w:val="73"/>
        </w:numPr>
        <w:spacing w:after="160" w:line="259" w:lineRule="auto"/>
        <w:contextualSpacing/>
        <w:jc w:val="both"/>
      </w:pPr>
      <w:r w:rsidRPr="008F4CC1">
        <w:t xml:space="preserve">Szczegółowa kontrola nagłówka wiadomości. </w:t>
      </w:r>
    </w:p>
    <w:p w14:paraId="7561E32E" w14:textId="77777777" w:rsidR="00193DA9" w:rsidRPr="008F4CC1" w:rsidRDefault="00193DA9" w:rsidP="00B039C7">
      <w:pPr>
        <w:pStyle w:val="Akapitzlist"/>
        <w:numPr>
          <w:ilvl w:val="0"/>
          <w:numId w:val="73"/>
        </w:numPr>
        <w:spacing w:after="160" w:line="259" w:lineRule="auto"/>
        <w:contextualSpacing/>
        <w:jc w:val="both"/>
      </w:pPr>
      <w:r w:rsidRPr="008F4CC1">
        <w:t>Analiza Heurystyczna.</w:t>
      </w:r>
    </w:p>
    <w:p w14:paraId="47555D43" w14:textId="77777777" w:rsidR="00193DA9" w:rsidRPr="008F4CC1" w:rsidRDefault="00193DA9" w:rsidP="00B039C7">
      <w:pPr>
        <w:pStyle w:val="Akapitzlist"/>
        <w:numPr>
          <w:ilvl w:val="0"/>
          <w:numId w:val="73"/>
        </w:numPr>
        <w:spacing w:after="160" w:line="259" w:lineRule="auto"/>
        <w:contextualSpacing/>
        <w:jc w:val="both"/>
      </w:pPr>
      <w:r w:rsidRPr="008F4CC1">
        <w:lastRenderedPageBreak/>
        <w:t>Współpraca z zewnętrznymi serwerami RBL, SURBL.</w:t>
      </w:r>
    </w:p>
    <w:p w14:paraId="30E7AF6E" w14:textId="77777777" w:rsidR="00193DA9" w:rsidRPr="008F4CC1" w:rsidRDefault="00193DA9" w:rsidP="00B039C7">
      <w:pPr>
        <w:pStyle w:val="Akapitzlist"/>
        <w:numPr>
          <w:ilvl w:val="0"/>
          <w:numId w:val="73"/>
        </w:numPr>
        <w:spacing w:after="160" w:line="259" w:lineRule="auto"/>
        <w:contextualSpacing/>
        <w:jc w:val="both"/>
      </w:pPr>
      <w:r w:rsidRPr="008F4CC1">
        <w:t xml:space="preserve">Filtrowanie w oparciu o filtry </w:t>
      </w:r>
      <w:proofErr w:type="spellStart"/>
      <w:r w:rsidRPr="008F4CC1">
        <w:t>Bayes’a</w:t>
      </w:r>
      <w:proofErr w:type="spellEnd"/>
      <w:r w:rsidRPr="008F4CC1">
        <w:t xml:space="preserve"> z możliwością uczenia przez administratora globalnie dla całego systemu lub dla poszczególnych chronionych domen.</w:t>
      </w:r>
    </w:p>
    <w:p w14:paraId="4341CB81" w14:textId="77777777" w:rsidR="00193DA9" w:rsidRPr="008F4CC1" w:rsidRDefault="00193DA9" w:rsidP="00B039C7">
      <w:pPr>
        <w:pStyle w:val="Akapitzlist"/>
        <w:numPr>
          <w:ilvl w:val="0"/>
          <w:numId w:val="73"/>
        </w:numPr>
        <w:spacing w:after="160" w:line="259" w:lineRule="auto"/>
        <w:contextualSpacing/>
        <w:jc w:val="both"/>
      </w:pPr>
      <w:r w:rsidRPr="008F4CC1">
        <w:t xml:space="preserve">Możliwością dostrajania filtrów </w:t>
      </w:r>
      <w:proofErr w:type="spellStart"/>
      <w:r w:rsidRPr="008F4CC1">
        <w:t>Bayes’a</w:t>
      </w:r>
      <w:proofErr w:type="spellEnd"/>
      <w:r w:rsidRPr="008F4CC1">
        <w:t xml:space="preserve"> przez poszczególnych użytkowników.</w:t>
      </w:r>
    </w:p>
    <w:p w14:paraId="4E28E4B6" w14:textId="77777777" w:rsidR="00193DA9" w:rsidRPr="008F4CC1" w:rsidRDefault="00193DA9" w:rsidP="00B039C7">
      <w:pPr>
        <w:pStyle w:val="Akapitzlist"/>
        <w:numPr>
          <w:ilvl w:val="0"/>
          <w:numId w:val="73"/>
        </w:numPr>
        <w:spacing w:after="160" w:line="259" w:lineRule="auto"/>
        <w:contextualSpacing/>
        <w:jc w:val="both"/>
      </w:pPr>
      <w:r w:rsidRPr="008F4CC1">
        <w:t xml:space="preserve">Wykrywanie spamu w oparciu o analizę plików graficznych oraz plików PDF. </w:t>
      </w:r>
    </w:p>
    <w:p w14:paraId="11DAF396" w14:textId="77777777" w:rsidR="00193DA9" w:rsidRPr="008F4CC1" w:rsidRDefault="00193DA9" w:rsidP="00B039C7">
      <w:pPr>
        <w:pStyle w:val="Akapitzlist"/>
        <w:numPr>
          <w:ilvl w:val="0"/>
          <w:numId w:val="73"/>
        </w:numPr>
        <w:spacing w:after="160" w:line="259" w:lineRule="auto"/>
        <w:contextualSpacing/>
        <w:jc w:val="both"/>
      </w:pPr>
      <w:r w:rsidRPr="008F4CC1">
        <w:t xml:space="preserve">Kontrola w oparciu o </w:t>
      </w:r>
      <w:proofErr w:type="spellStart"/>
      <w:r w:rsidRPr="008F4CC1">
        <w:t>Greylisting</w:t>
      </w:r>
      <w:proofErr w:type="spellEnd"/>
      <w:r w:rsidRPr="008F4CC1">
        <w:t xml:space="preserve"> oraz SPF.</w:t>
      </w:r>
    </w:p>
    <w:p w14:paraId="17BF7053" w14:textId="77777777" w:rsidR="00193DA9" w:rsidRPr="008F4CC1" w:rsidRDefault="00193DA9" w:rsidP="00B039C7">
      <w:pPr>
        <w:pStyle w:val="Akapitzlist"/>
        <w:numPr>
          <w:ilvl w:val="0"/>
          <w:numId w:val="73"/>
        </w:numPr>
        <w:spacing w:after="160" w:line="259" w:lineRule="auto"/>
        <w:contextualSpacing/>
        <w:jc w:val="both"/>
      </w:pPr>
      <w:r w:rsidRPr="008F4CC1">
        <w:t>Filtrowanie treści wiadomości i załączników.</w:t>
      </w:r>
    </w:p>
    <w:p w14:paraId="2644E7C9" w14:textId="77777777" w:rsidR="00193DA9" w:rsidRPr="008F4CC1" w:rsidRDefault="00193DA9" w:rsidP="00B039C7">
      <w:pPr>
        <w:pStyle w:val="Akapitzlist"/>
        <w:numPr>
          <w:ilvl w:val="0"/>
          <w:numId w:val="73"/>
        </w:numPr>
        <w:spacing w:after="160" w:line="259" w:lineRule="auto"/>
        <w:contextualSpacing/>
        <w:jc w:val="both"/>
      </w:pPr>
      <w:r w:rsidRPr="008F4CC1">
        <w:t>Kwarantanna zarówno użytkowników jak i systemowa z możliwością edycji nagłówka wiadomości.</w:t>
      </w:r>
    </w:p>
    <w:p w14:paraId="3C7CD65F" w14:textId="77777777" w:rsidR="00193DA9" w:rsidRPr="008F4CC1" w:rsidRDefault="00193DA9" w:rsidP="00B039C7">
      <w:pPr>
        <w:pStyle w:val="Akapitzlist"/>
        <w:numPr>
          <w:ilvl w:val="0"/>
          <w:numId w:val="73"/>
        </w:numPr>
        <w:spacing w:after="160" w:line="259" w:lineRule="auto"/>
        <w:contextualSpacing/>
        <w:jc w:val="both"/>
      </w:pPr>
      <w:r w:rsidRPr="008F4CC1">
        <w:t>Możliwość zdefiniowania nie mniej niż 60 polityk kontroli antyspamowej.</w:t>
      </w:r>
    </w:p>
    <w:p w14:paraId="1C38D7E0" w14:textId="77777777" w:rsidR="00193DA9" w:rsidRPr="008F4CC1" w:rsidRDefault="00193DA9" w:rsidP="00B039C7">
      <w:pPr>
        <w:pStyle w:val="Akapitzlist"/>
        <w:numPr>
          <w:ilvl w:val="0"/>
          <w:numId w:val="73"/>
        </w:numPr>
        <w:spacing w:after="160" w:line="259" w:lineRule="auto"/>
        <w:contextualSpacing/>
        <w:jc w:val="both"/>
      </w:pPr>
      <w:r w:rsidRPr="008F4CC1">
        <w:t xml:space="preserve">Ochrona typu </w:t>
      </w:r>
      <w:proofErr w:type="spellStart"/>
      <w:r w:rsidRPr="008F4CC1">
        <w:t>outbrake</w:t>
      </w:r>
      <w:proofErr w:type="spellEnd"/>
      <w:r w:rsidRPr="008F4CC1">
        <w:t>.</w:t>
      </w:r>
    </w:p>
    <w:p w14:paraId="4BBE6C4A" w14:textId="77777777" w:rsidR="00193DA9" w:rsidRPr="008F4CC1" w:rsidRDefault="00193DA9" w:rsidP="00B039C7">
      <w:pPr>
        <w:pStyle w:val="Akapitzlist"/>
        <w:numPr>
          <w:ilvl w:val="0"/>
          <w:numId w:val="73"/>
        </w:numPr>
        <w:spacing w:after="160" w:line="259" w:lineRule="auto"/>
        <w:contextualSpacing/>
        <w:jc w:val="both"/>
      </w:pPr>
      <w:r w:rsidRPr="008F4CC1">
        <w:t xml:space="preserve">Filtrowanie poczty w oparciu o kategorie URL (co najmniej: </w:t>
      </w:r>
      <w:proofErr w:type="spellStart"/>
      <w:r w:rsidRPr="008F4CC1">
        <w:t>malware</w:t>
      </w:r>
      <w:proofErr w:type="spellEnd"/>
      <w:r w:rsidRPr="008F4CC1">
        <w:t xml:space="preserve">, </w:t>
      </w:r>
      <w:proofErr w:type="spellStart"/>
      <w:r w:rsidRPr="008F4CC1">
        <w:t>hacking</w:t>
      </w:r>
      <w:proofErr w:type="spellEnd"/>
      <w:r w:rsidRPr="008F4CC1">
        <w:t xml:space="preserve">). </w:t>
      </w:r>
    </w:p>
    <w:p w14:paraId="67F16C84" w14:textId="77777777" w:rsidR="00193DA9" w:rsidRPr="008F4CC1" w:rsidRDefault="00193DA9" w:rsidP="00B039C7">
      <w:pPr>
        <w:pStyle w:val="Akapitzlist"/>
        <w:numPr>
          <w:ilvl w:val="0"/>
          <w:numId w:val="73"/>
        </w:numPr>
        <w:spacing w:after="160" w:line="259" w:lineRule="auto"/>
        <w:contextualSpacing/>
        <w:jc w:val="both"/>
      </w:pPr>
      <w:r w:rsidRPr="008F4CC1">
        <w:t xml:space="preserve">Definiowanie różnych akcji dla poszczególnych metod wykrywania spamu. Powinny one obejmować co najmniej: </w:t>
      </w:r>
      <w:proofErr w:type="spellStart"/>
      <w:r w:rsidRPr="008F4CC1">
        <w:t>tagowanie</w:t>
      </w:r>
      <w:proofErr w:type="spellEnd"/>
      <w:r w:rsidRPr="008F4CC1">
        <w:t xml:space="preserve"> wiadomości, dodanie nowego nagłówka, akcje </w:t>
      </w:r>
      <w:proofErr w:type="spellStart"/>
      <w:r w:rsidRPr="008F4CC1">
        <w:t>discard</w:t>
      </w:r>
      <w:proofErr w:type="spellEnd"/>
      <w:r w:rsidRPr="008F4CC1">
        <w:t xml:space="preserve"> lub </w:t>
      </w:r>
      <w:proofErr w:type="spellStart"/>
      <w:r w:rsidRPr="008F4CC1">
        <w:t>reject</w:t>
      </w:r>
      <w:proofErr w:type="spellEnd"/>
      <w:r w:rsidRPr="008F4CC1">
        <w:t>, dostarczenie do innego serwera, powiadomienie administratora.</w:t>
      </w:r>
    </w:p>
    <w:p w14:paraId="33DCECEE" w14:textId="77777777" w:rsidR="00193DA9" w:rsidRPr="008F4CC1" w:rsidRDefault="00193DA9" w:rsidP="00186DC5">
      <w:pPr>
        <w:pStyle w:val="Nagwek1"/>
        <w:jc w:val="both"/>
        <w:rPr>
          <w:rFonts w:ascii="Calibri" w:hAnsi="Calibri" w:cs="Calibri"/>
          <w:b w:val="0"/>
          <w:color w:val="000000"/>
          <w:sz w:val="22"/>
          <w:szCs w:val="22"/>
        </w:rPr>
      </w:pPr>
      <w:bookmarkStart w:id="22" w:name="_Toc175579086"/>
      <w:bookmarkStart w:id="23" w:name="_Toc175581513"/>
      <w:bookmarkStart w:id="24" w:name="_Toc175581583"/>
      <w:bookmarkStart w:id="25" w:name="_Toc175905213"/>
      <w:r w:rsidRPr="008F4CC1">
        <w:rPr>
          <w:rFonts w:ascii="Calibri" w:hAnsi="Calibri" w:cs="Calibri"/>
          <w:color w:val="000000"/>
          <w:sz w:val="22"/>
          <w:szCs w:val="22"/>
        </w:rPr>
        <w:t>Ochrona przed atakami na usługę poczty</w:t>
      </w:r>
      <w:bookmarkEnd w:id="22"/>
      <w:bookmarkEnd w:id="23"/>
      <w:bookmarkEnd w:id="24"/>
      <w:bookmarkEnd w:id="25"/>
    </w:p>
    <w:p w14:paraId="3D7A2C4B" w14:textId="77777777" w:rsidR="00193DA9" w:rsidRPr="008F4CC1" w:rsidRDefault="00193DA9" w:rsidP="00186DC5">
      <w:pPr>
        <w:jc w:val="both"/>
        <w:rPr>
          <w:rFonts w:ascii="Calibri" w:hAnsi="Calibri" w:cs="Calibri"/>
        </w:rPr>
      </w:pPr>
      <w:r w:rsidRPr="008F4CC1">
        <w:rPr>
          <w:rFonts w:ascii="Calibri" w:hAnsi="Calibri" w:cs="Calibri"/>
        </w:rPr>
        <w:t>System musi zapewniać poniższe funkcje i metody filtrowania:</w:t>
      </w:r>
    </w:p>
    <w:p w14:paraId="13021E2D" w14:textId="77777777" w:rsidR="00193DA9" w:rsidRPr="008F4CC1" w:rsidRDefault="00193DA9" w:rsidP="00B039C7">
      <w:pPr>
        <w:pStyle w:val="Akapitzlist"/>
        <w:numPr>
          <w:ilvl w:val="0"/>
          <w:numId w:val="74"/>
        </w:numPr>
        <w:spacing w:after="160" w:line="259" w:lineRule="auto"/>
        <w:contextualSpacing/>
        <w:jc w:val="both"/>
      </w:pPr>
      <w:r w:rsidRPr="008F4CC1">
        <w:t xml:space="preserve">Ochrona przed atakami na adres odbiorcy (m.in. email </w:t>
      </w:r>
      <w:proofErr w:type="spellStart"/>
      <w:r w:rsidRPr="008F4CC1">
        <w:t>bombing</w:t>
      </w:r>
      <w:proofErr w:type="spellEnd"/>
      <w:r w:rsidRPr="008F4CC1">
        <w:t>).</w:t>
      </w:r>
    </w:p>
    <w:p w14:paraId="534C7186" w14:textId="1F638B06" w:rsidR="00193DA9" w:rsidRPr="008F4CC1" w:rsidRDefault="00193DA9" w:rsidP="00B039C7">
      <w:pPr>
        <w:pStyle w:val="Akapitzlist"/>
        <w:numPr>
          <w:ilvl w:val="0"/>
          <w:numId w:val="74"/>
        </w:numPr>
        <w:spacing w:after="160" w:line="259" w:lineRule="auto"/>
        <w:contextualSpacing/>
        <w:jc w:val="both"/>
      </w:pPr>
      <w:r w:rsidRPr="008F4CC1">
        <w:t xml:space="preserve">Definiowanie maksymalnej ilości wiadomości pocztowych otrzymywanych w jednostce czasu. </w:t>
      </w:r>
    </w:p>
    <w:p w14:paraId="36ABFEF7" w14:textId="77777777" w:rsidR="00193DA9" w:rsidRPr="008F4CC1" w:rsidRDefault="00193DA9" w:rsidP="00B039C7">
      <w:pPr>
        <w:pStyle w:val="Akapitzlist"/>
        <w:numPr>
          <w:ilvl w:val="0"/>
          <w:numId w:val="74"/>
        </w:numPr>
        <w:spacing w:after="160" w:line="259" w:lineRule="auto"/>
        <w:contextualSpacing/>
        <w:jc w:val="both"/>
      </w:pPr>
      <w:proofErr w:type="spellStart"/>
      <w:r w:rsidRPr="008F4CC1">
        <w:t>Defniowanie</w:t>
      </w:r>
      <w:proofErr w:type="spellEnd"/>
      <w:r w:rsidRPr="008F4CC1">
        <w:t xml:space="preserve"> maksymalnej liczby jednoczesnych sesji SMTP w jednostce czasu.</w:t>
      </w:r>
    </w:p>
    <w:p w14:paraId="7F612909" w14:textId="77777777" w:rsidR="00193DA9" w:rsidRPr="008F4CC1" w:rsidRDefault="00193DA9" w:rsidP="00B039C7">
      <w:pPr>
        <w:pStyle w:val="Akapitzlist"/>
        <w:numPr>
          <w:ilvl w:val="0"/>
          <w:numId w:val="74"/>
        </w:numPr>
        <w:spacing w:after="160" w:line="259" w:lineRule="auto"/>
        <w:contextualSpacing/>
        <w:jc w:val="both"/>
      </w:pPr>
      <w:r w:rsidRPr="008F4CC1">
        <w:t xml:space="preserve">Kontrola </w:t>
      </w:r>
      <w:proofErr w:type="spellStart"/>
      <w:r w:rsidRPr="008F4CC1">
        <w:t>Reverse</w:t>
      </w:r>
      <w:proofErr w:type="spellEnd"/>
      <w:r w:rsidRPr="008F4CC1">
        <w:t xml:space="preserve"> DNS (ochrona przed Anty-</w:t>
      </w:r>
      <w:proofErr w:type="spellStart"/>
      <w:r w:rsidRPr="008F4CC1">
        <w:t>Spoofing</w:t>
      </w:r>
      <w:proofErr w:type="spellEnd"/>
      <w:r w:rsidRPr="008F4CC1">
        <w:t>).</w:t>
      </w:r>
    </w:p>
    <w:p w14:paraId="4D704045" w14:textId="77777777" w:rsidR="00193DA9" w:rsidRPr="008F4CC1" w:rsidRDefault="00193DA9" w:rsidP="00B039C7">
      <w:pPr>
        <w:pStyle w:val="Akapitzlist"/>
        <w:numPr>
          <w:ilvl w:val="0"/>
          <w:numId w:val="74"/>
        </w:numPr>
        <w:spacing w:after="160" w:line="259" w:lineRule="auto"/>
        <w:contextualSpacing/>
        <w:jc w:val="both"/>
      </w:pPr>
      <w:r w:rsidRPr="008F4CC1">
        <w:t>Weryfikacja poprawności adresu e-mail nadawcy.</w:t>
      </w:r>
    </w:p>
    <w:p w14:paraId="665E7699" w14:textId="77777777" w:rsidR="00193DA9" w:rsidRPr="008F4CC1" w:rsidRDefault="00193DA9" w:rsidP="00186DC5">
      <w:pPr>
        <w:pStyle w:val="Nagwek1"/>
        <w:jc w:val="both"/>
        <w:rPr>
          <w:rFonts w:ascii="Calibri" w:hAnsi="Calibri" w:cs="Calibri"/>
          <w:b w:val="0"/>
          <w:color w:val="000000"/>
          <w:sz w:val="22"/>
          <w:szCs w:val="22"/>
        </w:rPr>
      </w:pPr>
      <w:bookmarkStart w:id="26" w:name="_Toc175579087"/>
      <w:bookmarkStart w:id="27" w:name="_Toc175581514"/>
      <w:bookmarkStart w:id="28" w:name="_Toc175581584"/>
      <w:bookmarkStart w:id="29" w:name="_Toc175905214"/>
      <w:r w:rsidRPr="008F4CC1">
        <w:rPr>
          <w:rFonts w:ascii="Calibri" w:hAnsi="Calibri" w:cs="Calibri"/>
          <w:color w:val="000000"/>
          <w:sz w:val="22"/>
          <w:szCs w:val="22"/>
        </w:rPr>
        <w:t>Funkcje logowania i raportowania</w:t>
      </w:r>
      <w:bookmarkEnd w:id="26"/>
      <w:bookmarkEnd w:id="27"/>
      <w:bookmarkEnd w:id="28"/>
      <w:bookmarkEnd w:id="29"/>
    </w:p>
    <w:p w14:paraId="50F8BC20" w14:textId="77777777" w:rsidR="00193DA9" w:rsidRPr="008F4CC1" w:rsidRDefault="00193DA9" w:rsidP="00186DC5">
      <w:pPr>
        <w:jc w:val="both"/>
        <w:rPr>
          <w:rFonts w:ascii="Calibri" w:hAnsi="Calibri" w:cs="Calibri"/>
        </w:rPr>
      </w:pPr>
      <w:r w:rsidRPr="008F4CC1">
        <w:rPr>
          <w:rFonts w:ascii="Calibri" w:hAnsi="Calibri" w:cs="Calibri"/>
        </w:rPr>
        <w:t>W tym zakresie dostarczony system ochrony poczty musi zapewniać:</w:t>
      </w:r>
    </w:p>
    <w:p w14:paraId="7155EAB8" w14:textId="77777777" w:rsidR="00193DA9" w:rsidRPr="008F4CC1" w:rsidRDefault="00193DA9" w:rsidP="00B039C7">
      <w:pPr>
        <w:pStyle w:val="Akapitzlist"/>
        <w:numPr>
          <w:ilvl w:val="0"/>
          <w:numId w:val="75"/>
        </w:numPr>
        <w:spacing w:after="160" w:line="259" w:lineRule="auto"/>
        <w:contextualSpacing/>
        <w:jc w:val="both"/>
      </w:pPr>
      <w:r w:rsidRPr="008F4CC1">
        <w:t>Logowanie do zewnętrznego serwera SYSLOG.</w:t>
      </w:r>
    </w:p>
    <w:p w14:paraId="081A7F8C" w14:textId="77777777" w:rsidR="00193DA9" w:rsidRPr="008F4CC1" w:rsidRDefault="00193DA9" w:rsidP="00B039C7">
      <w:pPr>
        <w:pStyle w:val="Akapitzlist"/>
        <w:numPr>
          <w:ilvl w:val="0"/>
          <w:numId w:val="75"/>
        </w:numPr>
        <w:spacing w:after="160" w:line="259" w:lineRule="auto"/>
        <w:contextualSpacing/>
        <w:jc w:val="both"/>
      </w:pPr>
      <w:r w:rsidRPr="008F4CC1">
        <w:t>Logowanie zmian konfiguracji oraz krytycznych zdarzeń systemowych np. w przypadku przepełnienia dysku.</w:t>
      </w:r>
    </w:p>
    <w:p w14:paraId="7B9BC425" w14:textId="77777777" w:rsidR="00193DA9" w:rsidRPr="008F4CC1" w:rsidRDefault="00193DA9" w:rsidP="00B039C7">
      <w:pPr>
        <w:pStyle w:val="Akapitzlist"/>
        <w:numPr>
          <w:ilvl w:val="0"/>
          <w:numId w:val="75"/>
        </w:numPr>
        <w:spacing w:after="160" w:line="259" w:lineRule="auto"/>
        <w:contextualSpacing/>
        <w:jc w:val="both"/>
      </w:pPr>
      <w:r w:rsidRPr="008F4CC1">
        <w:t>Logowanie informacji na temat spamu oraz niedozwolonych załączników.</w:t>
      </w:r>
    </w:p>
    <w:p w14:paraId="21C0B8AD" w14:textId="77777777" w:rsidR="00193DA9" w:rsidRPr="008F4CC1" w:rsidRDefault="00193DA9" w:rsidP="00B039C7">
      <w:pPr>
        <w:pStyle w:val="Akapitzlist"/>
        <w:numPr>
          <w:ilvl w:val="0"/>
          <w:numId w:val="75"/>
        </w:numPr>
        <w:spacing w:after="160" w:line="259" w:lineRule="auto"/>
        <w:contextualSpacing/>
        <w:jc w:val="both"/>
      </w:pPr>
      <w:r w:rsidRPr="008F4CC1">
        <w:t>Możliwość podglądu logów w czasie rzeczywistym jak również danych historycznych.</w:t>
      </w:r>
    </w:p>
    <w:p w14:paraId="79799ACA" w14:textId="77777777" w:rsidR="00193DA9" w:rsidRPr="008F4CC1" w:rsidRDefault="00193DA9" w:rsidP="00B039C7">
      <w:pPr>
        <w:pStyle w:val="Akapitzlist"/>
        <w:numPr>
          <w:ilvl w:val="0"/>
          <w:numId w:val="75"/>
        </w:numPr>
        <w:spacing w:after="160" w:line="259" w:lineRule="auto"/>
        <w:contextualSpacing/>
        <w:jc w:val="both"/>
      </w:pPr>
      <w:r w:rsidRPr="008F4CC1">
        <w:t>Możliwość analizy przebiegu sesji SMTP.</w:t>
      </w:r>
    </w:p>
    <w:p w14:paraId="49341E56" w14:textId="77777777" w:rsidR="00193DA9" w:rsidRPr="008F4CC1" w:rsidRDefault="00193DA9" w:rsidP="00B039C7">
      <w:pPr>
        <w:pStyle w:val="Akapitzlist"/>
        <w:numPr>
          <w:ilvl w:val="0"/>
          <w:numId w:val="75"/>
        </w:numPr>
        <w:spacing w:after="160" w:line="259" w:lineRule="auto"/>
        <w:contextualSpacing/>
        <w:jc w:val="both"/>
      </w:pPr>
      <w:r w:rsidRPr="008F4CC1">
        <w:t>Powiadamianie administratora systemu w przypadku wykrycia wirusów w przesyłanych wiadomościach pocztowych.</w:t>
      </w:r>
    </w:p>
    <w:p w14:paraId="6F7C92E5" w14:textId="77777777" w:rsidR="00193DA9" w:rsidRPr="008F4CC1" w:rsidRDefault="00193DA9" w:rsidP="00B039C7">
      <w:pPr>
        <w:pStyle w:val="Akapitzlist"/>
        <w:numPr>
          <w:ilvl w:val="0"/>
          <w:numId w:val="75"/>
        </w:numPr>
        <w:spacing w:after="160" w:line="259" w:lineRule="auto"/>
        <w:contextualSpacing/>
        <w:jc w:val="both"/>
      </w:pPr>
      <w:r w:rsidRPr="008F4CC1">
        <w:t xml:space="preserve">Predefiniowane szablony raportów oraz możliwość ich edycji przez administratora systemu. </w:t>
      </w:r>
    </w:p>
    <w:p w14:paraId="191C4A3D" w14:textId="77777777" w:rsidR="00193DA9" w:rsidRPr="008F4CC1" w:rsidRDefault="00193DA9" w:rsidP="00B039C7">
      <w:pPr>
        <w:pStyle w:val="Akapitzlist"/>
        <w:numPr>
          <w:ilvl w:val="0"/>
          <w:numId w:val="75"/>
        </w:numPr>
        <w:spacing w:after="160" w:line="259" w:lineRule="auto"/>
        <w:contextualSpacing/>
        <w:jc w:val="both"/>
      </w:pPr>
      <w:r w:rsidRPr="008F4CC1">
        <w:t xml:space="preserve">Możliwość generowania raportów zgodnie z harmonogramem lub na żądanie administratora systemu. </w:t>
      </w:r>
    </w:p>
    <w:p w14:paraId="6D58C120" w14:textId="77777777" w:rsidR="00193DA9" w:rsidRPr="008F4CC1" w:rsidRDefault="00193DA9" w:rsidP="00186DC5">
      <w:pPr>
        <w:pStyle w:val="Nagwek1"/>
        <w:jc w:val="both"/>
        <w:rPr>
          <w:rFonts w:ascii="Calibri" w:hAnsi="Calibri" w:cs="Calibri"/>
          <w:b w:val="0"/>
          <w:color w:val="000000"/>
          <w:sz w:val="22"/>
          <w:szCs w:val="22"/>
        </w:rPr>
      </w:pPr>
      <w:bookmarkStart w:id="30" w:name="_Toc175579088"/>
      <w:bookmarkStart w:id="31" w:name="_Toc175581515"/>
      <w:bookmarkStart w:id="32" w:name="_Toc175581585"/>
      <w:bookmarkStart w:id="33" w:name="_Toc175905215"/>
      <w:r w:rsidRPr="008F4CC1">
        <w:rPr>
          <w:rFonts w:ascii="Calibri" w:hAnsi="Calibri" w:cs="Calibri"/>
          <w:color w:val="000000"/>
          <w:sz w:val="22"/>
          <w:szCs w:val="22"/>
        </w:rPr>
        <w:t>Funkcje pracy w trybie wysokiej dostępności (HA)</w:t>
      </w:r>
      <w:bookmarkEnd w:id="30"/>
      <w:bookmarkEnd w:id="31"/>
      <w:bookmarkEnd w:id="32"/>
      <w:bookmarkEnd w:id="33"/>
    </w:p>
    <w:p w14:paraId="00F5E6F5" w14:textId="77777777" w:rsidR="00193DA9" w:rsidRPr="008F4CC1" w:rsidRDefault="00193DA9" w:rsidP="00186DC5">
      <w:pPr>
        <w:jc w:val="both"/>
        <w:rPr>
          <w:rFonts w:ascii="Calibri" w:hAnsi="Calibri" w:cs="Calibri"/>
        </w:rPr>
      </w:pPr>
      <w:r w:rsidRPr="008F4CC1">
        <w:rPr>
          <w:rFonts w:ascii="Calibri" w:hAnsi="Calibri" w:cs="Calibri"/>
        </w:rPr>
        <w:t>System ochrony poczty musi zapewniać poniższe funkcje:</w:t>
      </w:r>
    </w:p>
    <w:p w14:paraId="74AA0211" w14:textId="0CDA7C54" w:rsidR="00193DA9" w:rsidRPr="008F4CC1" w:rsidRDefault="00193DA9" w:rsidP="00B039C7">
      <w:pPr>
        <w:pStyle w:val="Akapitzlist"/>
        <w:numPr>
          <w:ilvl w:val="0"/>
          <w:numId w:val="76"/>
        </w:numPr>
        <w:spacing w:after="160" w:line="259" w:lineRule="auto"/>
        <w:contextualSpacing/>
        <w:jc w:val="both"/>
      </w:pPr>
      <w:r w:rsidRPr="008F4CC1">
        <w:lastRenderedPageBreak/>
        <w:t xml:space="preserve">Konfigurację HA w każdym z trybów: </w:t>
      </w:r>
      <w:proofErr w:type="spellStart"/>
      <w:r w:rsidRPr="008F4CC1">
        <w:t>gateway</w:t>
      </w:r>
      <w:proofErr w:type="spellEnd"/>
      <w:r w:rsidRPr="008F4CC1">
        <w:t>, transparent.</w:t>
      </w:r>
    </w:p>
    <w:p w14:paraId="391E47CE" w14:textId="72482173" w:rsidR="00193DA9" w:rsidRPr="008F4CC1" w:rsidRDefault="00193DA9" w:rsidP="00B039C7">
      <w:pPr>
        <w:pStyle w:val="Akapitzlist"/>
        <w:numPr>
          <w:ilvl w:val="0"/>
          <w:numId w:val="76"/>
        </w:numPr>
        <w:spacing w:after="160" w:line="259" w:lineRule="auto"/>
        <w:contextualSpacing/>
        <w:jc w:val="both"/>
      </w:pPr>
      <w:r w:rsidRPr="008F4CC1">
        <w:t>Tryb synchronizacji konfiguracji dla scenariuszy, gdy każde z urządzeń występuje pod innym adresem IP.</w:t>
      </w:r>
    </w:p>
    <w:p w14:paraId="59B571FE" w14:textId="77777777" w:rsidR="00193DA9" w:rsidRPr="008F4CC1" w:rsidRDefault="00193DA9" w:rsidP="00B039C7">
      <w:pPr>
        <w:pStyle w:val="Akapitzlist"/>
        <w:numPr>
          <w:ilvl w:val="0"/>
          <w:numId w:val="76"/>
        </w:numPr>
        <w:spacing w:after="160" w:line="259" w:lineRule="auto"/>
        <w:contextualSpacing/>
        <w:jc w:val="both"/>
      </w:pPr>
      <w:r w:rsidRPr="008F4CC1">
        <w:t>Wykrywanie awarii poszczególnych urządzeń oraz powiadamianie administratora systemu.</w:t>
      </w:r>
    </w:p>
    <w:p w14:paraId="20E2F40B" w14:textId="77777777" w:rsidR="00193DA9" w:rsidRPr="008F4CC1" w:rsidRDefault="00193DA9" w:rsidP="00B039C7">
      <w:pPr>
        <w:pStyle w:val="Akapitzlist"/>
        <w:numPr>
          <w:ilvl w:val="0"/>
          <w:numId w:val="76"/>
        </w:numPr>
        <w:spacing w:after="160" w:line="259" w:lineRule="auto"/>
        <w:contextualSpacing/>
        <w:jc w:val="both"/>
      </w:pPr>
      <w:r w:rsidRPr="008F4CC1">
        <w:t>Monitorowanie stanu pracy klastra.</w:t>
      </w:r>
    </w:p>
    <w:p w14:paraId="3DB90A83" w14:textId="77777777" w:rsidR="00193DA9" w:rsidRPr="008F4CC1" w:rsidRDefault="00193DA9" w:rsidP="00186DC5">
      <w:pPr>
        <w:pStyle w:val="Nagwek1"/>
        <w:jc w:val="both"/>
        <w:rPr>
          <w:rFonts w:ascii="Calibri" w:hAnsi="Calibri" w:cs="Calibri"/>
          <w:b w:val="0"/>
          <w:color w:val="000000"/>
          <w:sz w:val="22"/>
          <w:szCs w:val="22"/>
        </w:rPr>
      </w:pPr>
      <w:bookmarkStart w:id="34" w:name="_Toc175579089"/>
      <w:bookmarkStart w:id="35" w:name="_Toc175581516"/>
      <w:bookmarkStart w:id="36" w:name="_Toc175581586"/>
      <w:bookmarkStart w:id="37" w:name="_Toc175905216"/>
      <w:r w:rsidRPr="008F4CC1">
        <w:rPr>
          <w:rFonts w:ascii="Calibri" w:hAnsi="Calibri" w:cs="Calibri"/>
          <w:color w:val="000000"/>
          <w:sz w:val="22"/>
          <w:szCs w:val="22"/>
        </w:rPr>
        <w:t>Aktualizacje sygnatur, dostęp do bazy spamu</w:t>
      </w:r>
      <w:bookmarkEnd w:id="34"/>
      <w:bookmarkEnd w:id="35"/>
      <w:bookmarkEnd w:id="36"/>
      <w:bookmarkEnd w:id="37"/>
      <w:r w:rsidRPr="008F4CC1">
        <w:rPr>
          <w:rFonts w:ascii="Calibri" w:hAnsi="Calibri" w:cs="Calibri"/>
          <w:color w:val="000000"/>
          <w:sz w:val="22"/>
          <w:szCs w:val="22"/>
        </w:rPr>
        <w:t xml:space="preserve"> </w:t>
      </w:r>
    </w:p>
    <w:p w14:paraId="7ED5061F" w14:textId="77777777" w:rsidR="00193DA9" w:rsidRPr="008F4CC1" w:rsidRDefault="00193DA9" w:rsidP="00186DC5">
      <w:pPr>
        <w:jc w:val="both"/>
        <w:rPr>
          <w:rFonts w:ascii="Calibri" w:hAnsi="Calibri" w:cs="Calibri"/>
        </w:rPr>
      </w:pPr>
      <w:r w:rsidRPr="008F4CC1">
        <w:rPr>
          <w:rFonts w:ascii="Calibri" w:hAnsi="Calibri" w:cs="Calibri"/>
        </w:rPr>
        <w:t>W tym zakresie dostarczony system ochrony poczty musi zapewniać:</w:t>
      </w:r>
    </w:p>
    <w:p w14:paraId="4D58DEDA" w14:textId="77777777" w:rsidR="00193DA9" w:rsidRPr="008F4CC1" w:rsidRDefault="00193DA9" w:rsidP="00B039C7">
      <w:pPr>
        <w:pStyle w:val="Akapitzlist"/>
        <w:numPr>
          <w:ilvl w:val="0"/>
          <w:numId w:val="77"/>
        </w:numPr>
        <w:spacing w:after="160" w:line="259" w:lineRule="auto"/>
        <w:contextualSpacing/>
        <w:jc w:val="both"/>
      </w:pPr>
      <w:r w:rsidRPr="008F4CC1">
        <w:t xml:space="preserve">Pracę w oparciu o bazę spamu oraz </w:t>
      </w:r>
      <w:proofErr w:type="spellStart"/>
      <w:r w:rsidRPr="008F4CC1">
        <w:t>url</w:t>
      </w:r>
      <w:proofErr w:type="spellEnd"/>
      <w:r w:rsidRPr="008F4CC1">
        <w:t xml:space="preserve"> uaktualniane w czasie rzeczywistym.</w:t>
      </w:r>
    </w:p>
    <w:p w14:paraId="656A3A51" w14:textId="77777777" w:rsidR="00193DA9" w:rsidRPr="008F4CC1" w:rsidRDefault="00193DA9" w:rsidP="00B039C7">
      <w:pPr>
        <w:pStyle w:val="Akapitzlist"/>
        <w:numPr>
          <w:ilvl w:val="0"/>
          <w:numId w:val="77"/>
        </w:numPr>
        <w:spacing w:after="160" w:line="259" w:lineRule="auto"/>
        <w:contextualSpacing/>
        <w:jc w:val="both"/>
      </w:pPr>
      <w:r w:rsidRPr="008F4CC1">
        <w:t>Planowanie aktualizacji szczepionek antywirusowych zgodnie z harmonogramem co najmniej raz na godzinę.</w:t>
      </w:r>
    </w:p>
    <w:p w14:paraId="374C2F8F" w14:textId="77777777" w:rsidR="00193DA9" w:rsidRPr="008F4CC1" w:rsidRDefault="00193DA9" w:rsidP="00186DC5">
      <w:pPr>
        <w:pStyle w:val="Nagwek1"/>
        <w:jc w:val="both"/>
        <w:rPr>
          <w:rFonts w:ascii="Calibri" w:hAnsi="Calibri" w:cs="Calibri"/>
          <w:b w:val="0"/>
          <w:color w:val="000000"/>
          <w:sz w:val="22"/>
          <w:szCs w:val="22"/>
        </w:rPr>
      </w:pPr>
      <w:bookmarkStart w:id="38" w:name="_Toc175579090"/>
      <w:bookmarkStart w:id="39" w:name="_Toc175581517"/>
      <w:bookmarkStart w:id="40" w:name="_Toc175581587"/>
      <w:bookmarkStart w:id="41" w:name="_Toc175905217"/>
      <w:r w:rsidRPr="008F4CC1">
        <w:rPr>
          <w:rFonts w:ascii="Calibri" w:hAnsi="Calibri" w:cs="Calibri"/>
          <w:color w:val="000000"/>
          <w:sz w:val="22"/>
          <w:szCs w:val="22"/>
        </w:rPr>
        <w:t>Zarządzanie</w:t>
      </w:r>
      <w:bookmarkEnd w:id="38"/>
      <w:bookmarkEnd w:id="39"/>
      <w:bookmarkEnd w:id="40"/>
      <w:bookmarkEnd w:id="41"/>
      <w:r w:rsidRPr="008F4CC1">
        <w:rPr>
          <w:rFonts w:ascii="Calibri" w:hAnsi="Calibri" w:cs="Calibri"/>
          <w:color w:val="000000"/>
          <w:sz w:val="22"/>
          <w:szCs w:val="22"/>
        </w:rPr>
        <w:t xml:space="preserve"> </w:t>
      </w:r>
    </w:p>
    <w:p w14:paraId="00C95DA4" w14:textId="77777777" w:rsidR="00193DA9" w:rsidRPr="008F4CC1" w:rsidRDefault="00193DA9" w:rsidP="00186DC5">
      <w:pPr>
        <w:jc w:val="both"/>
        <w:rPr>
          <w:rFonts w:ascii="Calibri" w:hAnsi="Calibri" w:cs="Calibri"/>
        </w:rPr>
      </w:pPr>
      <w:r w:rsidRPr="008F4CC1">
        <w:rPr>
          <w:rFonts w:ascii="Calibri" w:hAnsi="Calibri" w:cs="Calibri"/>
        </w:rPr>
        <w:t>System ochrony poczty musi zapewniać poniższe funkcje:</w:t>
      </w:r>
    </w:p>
    <w:p w14:paraId="481A0424" w14:textId="77777777" w:rsidR="00193DA9" w:rsidRPr="008F4CC1" w:rsidRDefault="00193DA9" w:rsidP="00B039C7">
      <w:pPr>
        <w:pStyle w:val="Akapitzlist"/>
        <w:numPr>
          <w:ilvl w:val="0"/>
          <w:numId w:val="78"/>
        </w:numPr>
        <w:spacing w:after="160" w:line="259" w:lineRule="auto"/>
        <w:contextualSpacing/>
        <w:jc w:val="both"/>
      </w:pPr>
      <w:r w:rsidRPr="008F4CC1">
        <w:t>System musi mieć możliwość zarządzania lokalnego z wykorzystaniem protokołów: HTTPS oraz SSH.</w:t>
      </w:r>
    </w:p>
    <w:p w14:paraId="291DAF53" w14:textId="77777777" w:rsidR="00193DA9" w:rsidRPr="008F4CC1" w:rsidRDefault="00193DA9" w:rsidP="00B039C7">
      <w:pPr>
        <w:pStyle w:val="Akapitzlist"/>
        <w:numPr>
          <w:ilvl w:val="0"/>
          <w:numId w:val="78"/>
        </w:numPr>
        <w:spacing w:after="160" w:line="259" w:lineRule="auto"/>
        <w:contextualSpacing/>
        <w:jc w:val="both"/>
      </w:pPr>
      <w:r w:rsidRPr="008F4CC1">
        <w:t xml:space="preserve">Możliwość modyfikowania wyglądu interfejsu zarządzania oraz interfejsu </w:t>
      </w:r>
      <w:proofErr w:type="spellStart"/>
      <w:r w:rsidRPr="008F4CC1">
        <w:t>WebMail</w:t>
      </w:r>
      <w:proofErr w:type="spellEnd"/>
      <w:r w:rsidRPr="008F4CC1">
        <w:t xml:space="preserve"> z opcją wstawienia własnego logo firmy.</w:t>
      </w:r>
    </w:p>
    <w:p w14:paraId="72DBC4B6" w14:textId="7BDBB56A" w:rsidR="00193DA9" w:rsidRPr="008F4CC1" w:rsidRDefault="00193DA9" w:rsidP="00B039C7">
      <w:pPr>
        <w:pStyle w:val="Akapitzlist"/>
        <w:numPr>
          <w:ilvl w:val="0"/>
          <w:numId w:val="78"/>
        </w:numPr>
        <w:spacing w:after="160" w:line="259" w:lineRule="auto"/>
        <w:contextualSpacing/>
        <w:jc w:val="both"/>
      </w:pPr>
      <w:r w:rsidRPr="008F4CC1">
        <w:t>Powinna istnieć możliwość zdefiniowania co najmniej 2 lokalnych kont administracyjnych.</w:t>
      </w:r>
    </w:p>
    <w:p w14:paraId="741677D8" w14:textId="77777777" w:rsidR="00193DA9" w:rsidRPr="008F4CC1" w:rsidRDefault="00193DA9" w:rsidP="00186DC5">
      <w:pPr>
        <w:pStyle w:val="Nagwek1"/>
        <w:jc w:val="both"/>
        <w:rPr>
          <w:rFonts w:ascii="Calibri" w:hAnsi="Calibri" w:cs="Calibri"/>
          <w:b w:val="0"/>
          <w:color w:val="000000"/>
          <w:sz w:val="22"/>
          <w:szCs w:val="22"/>
        </w:rPr>
      </w:pPr>
      <w:bookmarkStart w:id="42" w:name="_Toc175579091"/>
      <w:bookmarkStart w:id="43" w:name="_Toc175581518"/>
      <w:bookmarkStart w:id="44" w:name="_Toc175581588"/>
      <w:bookmarkStart w:id="45" w:name="_Toc175905218"/>
      <w:r w:rsidRPr="008F4CC1">
        <w:rPr>
          <w:rFonts w:ascii="Calibri" w:hAnsi="Calibri" w:cs="Calibri"/>
          <w:color w:val="000000"/>
          <w:sz w:val="22"/>
          <w:szCs w:val="22"/>
        </w:rPr>
        <w:t>Certyfikaty</w:t>
      </w:r>
      <w:bookmarkEnd w:id="42"/>
      <w:bookmarkEnd w:id="43"/>
      <w:bookmarkEnd w:id="44"/>
      <w:bookmarkEnd w:id="45"/>
    </w:p>
    <w:p w14:paraId="1D0091E2" w14:textId="77777777" w:rsidR="00193DA9" w:rsidRPr="008F4CC1" w:rsidRDefault="00193DA9" w:rsidP="00186DC5">
      <w:pPr>
        <w:jc w:val="both"/>
        <w:rPr>
          <w:rFonts w:ascii="Calibri" w:hAnsi="Calibri" w:cs="Calibri"/>
        </w:rPr>
      </w:pPr>
      <w:r w:rsidRPr="008F4CC1">
        <w:rPr>
          <w:rFonts w:ascii="Calibri" w:hAnsi="Calibri" w:cs="Calibri"/>
        </w:rPr>
        <w:t>Dostarczony system powinien posiadać co najmniej dwie z poniższych certyfikacji:</w:t>
      </w:r>
    </w:p>
    <w:p w14:paraId="39E93AAF" w14:textId="77777777" w:rsidR="00193DA9" w:rsidRPr="008F4CC1" w:rsidRDefault="00193DA9" w:rsidP="00B039C7">
      <w:pPr>
        <w:pStyle w:val="Akapitzlist"/>
        <w:numPr>
          <w:ilvl w:val="0"/>
          <w:numId w:val="79"/>
        </w:numPr>
        <w:spacing w:after="160" w:line="259" w:lineRule="auto"/>
        <w:contextualSpacing/>
        <w:jc w:val="both"/>
        <w:rPr>
          <w:lang w:val="en-US"/>
        </w:rPr>
      </w:pPr>
      <w:proofErr w:type="spellStart"/>
      <w:r w:rsidRPr="008F4CC1">
        <w:rPr>
          <w:lang w:val="en-US"/>
        </w:rPr>
        <w:t>VBSpam</w:t>
      </w:r>
      <w:proofErr w:type="spellEnd"/>
      <w:r w:rsidRPr="008F4CC1">
        <w:rPr>
          <w:lang w:val="en-US"/>
        </w:rPr>
        <w:t>, VB100 rated, Common Criteria NDPP, FIPS 140-2 Certified.</w:t>
      </w:r>
    </w:p>
    <w:p w14:paraId="437D0C2A" w14:textId="77777777" w:rsidR="00193DA9" w:rsidRPr="008F4CC1" w:rsidRDefault="00193DA9" w:rsidP="00186DC5">
      <w:pPr>
        <w:pStyle w:val="Nagwek1"/>
        <w:jc w:val="both"/>
        <w:rPr>
          <w:rFonts w:ascii="Calibri" w:hAnsi="Calibri" w:cs="Calibri"/>
          <w:b w:val="0"/>
          <w:color w:val="000000"/>
          <w:sz w:val="22"/>
          <w:szCs w:val="22"/>
        </w:rPr>
      </w:pPr>
      <w:bookmarkStart w:id="46" w:name="_Toc175579092"/>
      <w:bookmarkStart w:id="47" w:name="_Toc175581519"/>
      <w:bookmarkStart w:id="48" w:name="_Toc175581589"/>
      <w:bookmarkStart w:id="49" w:name="_Toc175905219"/>
      <w:r w:rsidRPr="008F4CC1">
        <w:rPr>
          <w:rFonts w:ascii="Calibri" w:hAnsi="Calibri" w:cs="Calibri"/>
          <w:color w:val="000000"/>
          <w:sz w:val="22"/>
          <w:szCs w:val="22"/>
        </w:rPr>
        <w:t>Serwisy i licencje</w:t>
      </w:r>
      <w:bookmarkEnd w:id="46"/>
      <w:bookmarkEnd w:id="47"/>
      <w:bookmarkEnd w:id="48"/>
      <w:bookmarkEnd w:id="49"/>
    </w:p>
    <w:p w14:paraId="2F4870C4" w14:textId="3FC5CC1E" w:rsidR="00193DA9" w:rsidRPr="008F4CC1" w:rsidRDefault="00193DA9" w:rsidP="00186DC5">
      <w:pPr>
        <w:jc w:val="both"/>
        <w:rPr>
          <w:rFonts w:ascii="Calibri" w:hAnsi="Calibri" w:cs="Calibri"/>
        </w:rPr>
      </w:pPr>
      <w:r w:rsidRPr="008F4CC1">
        <w:rPr>
          <w:rFonts w:ascii="Calibri" w:hAnsi="Calibri" w:cs="Calibri"/>
        </w:rPr>
        <w:t>W ramach postępowania powinny zostać dostarczone licencje upoważniające do korzystania z aktualnych baz funkcji ochronnych producenta i serwisów. Powinny one obejmować:</w:t>
      </w:r>
    </w:p>
    <w:p w14:paraId="091AC9F3" w14:textId="54673921" w:rsidR="00193DA9" w:rsidRPr="008F4CC1" w:rsidRDefault="00193DA9" w:rsidP="00B039C7">
      <w:pPr>
        <w:pStyle w:val="Akapitzlist"/>
        <w:numPr>
          <w:ilvl w:val="0"/>
          <w:numId w:val="80"/>
        </w:numPr>
        <w:spacing w:after="160" w:line="259" w:lineRule="auto"/>
        <w:contextualSpacing/>
        <w:jc w:val="both"/>
      </w:pPr>
      <w:r w:rsidRPr="008F4CC1">
        <w:t xml:space="preserve">Kontrola </w:t>
      </w:r>
      <w:proofErr w:type="spellStart"/>
      <w:r w:rsidRPr="008F4CC1">
        <w:t>Antyspam</w:t>
      </w:r>
      <w:proofErr w:type="spellEnd"/>
      <w:r w:rsidRPr="008F4CC1">
        <w:t xml:space="preserve">, URL </w:t>
      </w:r>
      <w:proofErr w:type="spellStart"/>
      <w:r w:rsidRPr="008F4CC1">
        <w:t>Filtering</w:t>
      </w:r>
      <w:proofErr w:type="spellEnd"/>
      <w:r w:rsidRPr="008F4CC1">
        <w:t xml:space="preserve">, kontrola antywirusowa, ochrona typu </w:t>
      </w:r>
      <w:proofErr w:type="spellStart"/>
      <w:r w:rsidRPr="008F4CC1">
        <w:t>Virus</w:t>
      </w:r>
      <w:proofErr w:type="spellEnd"/>
      <w:r w:rsidRPr="008F4CC1">
        <w:t xml:space="preserve"> </w:t>
      </w:r>
      <w:proofErr w:type="spellStart"/>
      <w:r w:rsidRPr="008F4CC1">
        <w:t>Outbrake</w:t>
      </w:r>
      <w:proofErr w:type="spellEnd"/>
      <w:r w:rsidRPr="008F4CC1">
        <w:t xml:space="preserve"> na okres: </w:t>
      </w:r>
      <w:r w:rsidRPr="008F4CC1">
        <w:rPr>
          <w:b/>
          <w:bCs/>
        </w:rPr>
        <w:t xml:space="preserve">do dnia 15.04.2026 r. </w:t>
      </w:r>
    </w:p>
    <w:p w14:paraId="37D3163F" w14:textId="77777777" w:rsidR="00193DA9" w:rsidRPr="008F4CC1" w:rsidRDefault="00193DA9" w:rsidP="00186DC5">
      <w:pPr>
        <w:pStyle w:val="Nagwek1"/>
        <w:jc w:val="both"/>
        <w:rPr>
          <w:rFonts w:ascii="Calibri" w:hAnsi="Calibri" w:cs="Calibri"/>
          <w:b w:val="0"/>
          <w:color w:val="000000"/>
          <w:sz w:val="22"/>
          <w:szCs w:val="22"/>
        </w:rPr>
      </w:pPr>
      <w:bookmarkStart w:id="50" w:name="_Toc175579093"/>
      <w:bookmarkStart w:id="51" w:name="_Toc175581520"/>
      <w:bookmarkStart w:id="52" w:name="_Toc175581590"/>
      <w:bookmarkStart w:id="53" w:name="_Toc175905220"/>
      <w:r w:rsidRPr="008F4CC1">
        <w:rPr>
          <w:rFonts w:ascii="Calibri" w:hAnsi="Calibri" w:cs="Calibri"/>
          <w:color w:val="000000"/>
          <w:sz w:val="22"/>
          <w:szCs w:val="22"/>
        </w:rPr>
        <w:t>Rozszerzone wsparcie serwisowe</w:t>
      </w:r>
      <w:bookmarkEnd w:id="50"/>
      <w:bookmarkEnd w:id="51"/>
      <w:bookmarkEnd w:id="52"/>
      <w:bookmarkEnd w:id="53"/>
    </w:p>
    <w:p w14:paraId="38092DC1" w14:textId="4D5685FB" w:rsidR="00193DA9" w:rsidRPr="008F4CC1" w:rsidRDefault="00193DA9" w:rsidP="00B039C7">
      <w:pPr>
        <w:pStyle w:val="Akapitzlist"/>
        <w:numPr>
          <w:ilvl w:val="0"/>
          <w:numId w:val="81"/>
        </w:numPr>
        <w:spacing w:after="160" w:line="259" w:lineRule="auto"/>
        <w:contextualSpacing/>
        <w:jc w:val="both"/>
      </w:pPr>
      <w:r w:rsidRPr="008F4CC1">
        <w:t xml:space="preserve">System musi być objęty rozszerzonym wsparciem technicznym gwarantującym udostępnienie oraz dostarczenie sprzętu zastępczego na czas naprawy sprzętu w Następnym </w:t>
      </w:r>
      <w:r w:rsidR="00D8642F">
        <w:t>d</w:t>
      </w:r>
      <w:r w:rsidRPr="008F4CC1">
        <w:t>niu Roboczym od momentu potwierdzenia zasadności zgłoszenia, realizowanym przez producenta rozwiązania lub autoryzowanego dystrybutora przez okres 12 miesięcy.</w:t>
      </w:r>
    </w:p>
    <w:p w14:paraId="532D1343" w14:textId="05990E64" w:rsidR="00193DA9" w:rsidRPr="008F4CC1" w:rsidRDefault="00193DA9" w:rsidP="00186DC5">
      <w:pPr>
        <w:jc w:val="both"/>
        <w:rPr>
          <w:rFonts w:ascii="Calibri" w:hAnsi="Calibri" w:cs="Calibri"/>
        </w:rPr>
      </w:pPr>
      <w:r w:rsidRPr="008F4CC1">
        <w:rPr>
          <w:rFonts w:ascii="Calibri" w:hAnsi="Calibri" w:cs="Calibri"/>
        </w:rPr>
        <w:lastRenderedPageBreak/>
        <w:t>Dla zapewnienia wysokiego poziomu usług podmiot serwisujący musi posiadać certyfikat ISO 9001 w zakresie świadczenia usług serwisowych. Zgłoszenia serwisowe będą przyjmowane w języku polskim w trybie 8x5</w:t>
      </w:r>
      <w:r w:rsidR="001841F6">
        <w:rPr>
          <w:rFonts w:ascii="Calibri" w:hAnsi="Calibri" w:cs="Calibri"/>
        </w:rPr>
        <w:t xml:space="preserve"> </w:t>
      </w:r>
      <w:r w:rsidRPr="008F4CC1">
        <w:rPr>
          <w:rFonts w:ascii="Calibri" w:hAnsi="Calibri" w:cs="Calibri"/>
        </w:rPr>
        <w:t>przez dedykowany serwisowy moduł internetowy oraz infolinię w języku polskim 8x5</w:t>
      </w:r>
      <w:r w:rsidR="001841F6">
        <w:rPr>
          <w:rFonts w:ascii="Calibri" w:hAnsi="Calibri" w:cs="Calibri"/>
        </w:rPr>
        <w:t xml:space="preserve">. </w:t>
      </w:r>
      <w:r w:rsidRPr="008F4CC1">
        <w:rPr>
          <w:rFonts w:ascii="Calibri" w:hAnsi="Calibri" w:cs="Calibri"/>
        </w:rPr>
        <w:t>Oferent winien przedłożyć dokumenty:</w:t>
      </w:r>
    </w:p>
    <w:p w14:paraId="0348DC7E" w14:textId="77777777" w:rsidR="00193DA9" w:rsidRPr="008F4CC1" w:rsidRDefault="00193DA9" w:rsidP="00B039C7">
      <w:pPr>
        <w:pStyle w:val="Akapitzlist"/>
        <w:numPr>
          <w:ilvl w:val="0"/>
          <w:numId w:val="82"/>
        </w:numPr>
        <w:spacing w:after="160" w:line="259" w:lineRule="auto"/>
        <w:ind w:left="1068"/>
        <w:contextualSpacing/>
        <w:jc w:val="both"/>
      </w:pPr>
      <w:r w:rsidRPr="008F4CC1">
        <w:t>Oświadczanie Producenta lub Autoryzowanego Dystrybutora świadczącego wsparcie techniczne  o gotowości świadczenia na rzecz Zamawiającego wymaganego serwisu (zawierające: adres strony internetowej serwisu i numer infolinii telefonicznej).</w:t>
      </w:r>
    </w:p>
    <w:p w14:paraId="2FD40D87" w14:textId="4A8B9DD7" w:rsidR="00193DA9" w:rsidRDefault="00193DA9" w:rsidP="00B039C7">
      <w:pPr>
        <w:pStyle w:val="Akapitzlist"/>
        <w:numPr>
          <w:ilvl w:val="0"/>
          <w:numId w:val="83"/>
        </w:numPr>
        <w:spacing w:after="160" w:line="259" w:lineRule="auto"/>
        <w:ind w:left="1068"/>
        <w:contextualSpacing/>
        <w:jc w:val="both"/>
      </w:pPr>
      <w:r w:rsidRPr="008F4CC1">
        <w:t>Certyfikat ISO 9001 podmiotu serwisującego.</w:t>
      </w:r>
    </w:p>
    <w:p w14:paraId="26AB02FF" w14:textId="77777777" w:rsidR="00BB50F9" w:rsidRPr="00BB50F9" w:rsidRDefault="00BB50F9" w:rsidP="00BB50F9">
      <w:pPr>
        <w:pBdr>
          <w:bottom w:val="single" w:sz="12" w:space="1" w:color="auto"/>
        </w:pBdr>
        <w:suppressAutoHyphens/>
        <w:autoSpaceDN w:val="0"/>
        <w:jc w:val="both"/>
        <w:textAlignment w:val="baseline"/>
        <w:rPr>
          <w:bCs/>
          <w:color w:val="000000"/>
          <w:lang w:eastAsia="pl-PL"/>
        </w:rPr>
      </w:pPr>
    </w:p>
    <w:p w14:paraId="4934DE10" w14:textId="77777777" w:rsidR="00BB50F9" w:rsidRPr="008F4CC1" w:rsidRDefault="00BB50F9" w:rsidP="00BB50F9">
      <w:pPr>
        <w:contextualSpacing/>
        <w:jc w:val="both"/>
      </w:pPr>
    </w:p>
    <w:p w14:paraId="450D30A7" w14:textId="574EBB4F" w:rsidR="00A55053" w:rsidRPr="008F4CC1" w:rsidRDefault="00AA5F9A" w:rsidP="00B039C7">
      <w:pPr>
        <w:pStyle w:val="Nagwek1"/>
        <w:numPr>
          <w:ilvl w:val="0"/>
          <w:numId w:val="1"/>
        </w:numPr>
        <w:spacing w:line="240" w:lineRule="auto"/>
        <w:jc w:val="both"/>
        <w:rPr>
          <w:rFonts w:ascii="Calibri" w:hAnsi="Calibri" w:cs="Calibri"/>
          <w:color w:val="2F5496" w:themeColor="accent1" w:themeShade="BF"/>
          <w:sz w:val="22"/>
          <w:szCs w:val="22"/>
          <w:lang w:eastAsia="pl-PL"/>
        </w:rPr>
      </w:pPr>
      <w:bookmarkStart w:id="54" w:name="_Toc175905221"/>
      <w:r w:rsidRPr="008F4CC1">
        <w:rPr>
          <w:rFonts w:ascii="Calibri" w:hAnsi="Calibri" w:cs="Calibri"/>
          <w:color w:val="2F5496" w:themeColor="accent1" w:themeShade="BF"/>
          <w:sz w:val="22"/>
          <w:szCs w:val="22"/>
          <w:lang w:eastAsia="pl-PL"/>
        </w:rPr>
        <w:t>Program do monitorowania i analizy logów z modułami bezpieczeństwa wraz z wdrożeniem</w:t>
      </w:r>
      <w:bookmarkEnd w:id="54"/>
    </w:p>
    <w:tbl>
      <w:tblPr>
        <w:tblStyle w:val="Tabela-Siatka"/>
        <w:tblW w:w="0" w:type="auto"/>
        <w:jc w:val="center"/>
        <w:shd w:val="clear" w:color="auto" w:fill="D9D9D9" w:themeFill="background1" w:themeFillShade="D9"/>
        <w:tblLook w:val="04A0" w:firstRow="1" w:lastRow="0" w:firstColumn="1" w:lastColumn="0" w:noHBand="0" w:noVBand="1"/>
      </w:tblPr>
      <w:tblGrid>
        <w:gridCol w:w="2283"/>
        <w:gridCol w:w="6871"/>
      </w:tblGrid>
      <w:tr w:rsidR="002669F3" w:rsidRPr="008F4CC1" w14:paraId="116659E8" w14:textId="77777777" w:rsidTr="007423B0">
        <w:trPr>
          <w:jc w:val="center"/>
        </w:trPr>
        <w:tc>
          <w:tcPr>
            <w:tcW w:w="2283" w:type="dxa"/>
            <w:shd w:val="clear" w:color="auto" w:fill="D9D9D9" w:themeFill="background1" w:themeFillShade="D9"/>
          </w:tcPr>
          <w:p w14:paraId="44215BE3" w14:textId="77777777" w:rsidR="002669F3" w:rsidRPr="008F4CC1" w:rsidRDefault="002669F3" w:rsidP="00186DC5">
            <w:pPr>
              <w:jc w:val="both"/>
              <w:rPr>
                <w:rFonts w:cs="Calibri"/>
                <w:b/>
                <w:bCs/>
                <w:sz w:val="22"/>
                <w:szCs w:val="22"/>
                <w:lang w:eastAsia="pl-PL"/>
              </w:rPr>
            </w:pPr>
            <w:r w:rsidRPr="008F4CC1">
              <w:rPr>
                <w:rFonts w:cs="Calibri"/>
                <w:b/>
                <w:bCs/>
                <w:sz w:val="22"/>
                <w:szCs w:val="22"/>
                <w:lang w:eastAsia="pl-PL"/>
              </w:rPr>
              <w:t xml:space="preserve">LICENCJA </w:t>
            </w:r>
          </w:p>
        </w:tc>
        <w:tc>
          <w:tcPr>
            <w:tcW w:w="6871" w:type="dxa"/>
            <w:shd w:val="clear" w:color="auto" w:fill="D9D9D9" w:themeFill="background1" w:themeFillShade="D9"/>
          </w:tcPr>
          <w:p w14:paraId="4ECEEAAE" w14:textId="77777777" w:rsidR="002669F3" w:rsidRPr="008F4CC1" w:rsidRDefault="002669F3" w:rsidP="00186DC5">
            <w:pPr>
              <w:jc w:val="both"/>
              <w:rPr>
                <w:rFonts w:cs="Calibri"/>
                <w:b/>
                <w:bCs/>
                <w:sz w:val="22"/>
                <w:szCs w:val="22"/>
                <w:lang w:eastAsia="pl-PL"/>
              </w:rPr>
            </w:pPr>
            <w:r w:rsidRPr="008F4CC1">
              <w:rPr>
                <w:rFonts w:cs="Calibri"/>
                <w:sz w:val="22"/>
                <w:szCs w:val="22"/>
                <w:lang w:eastAsia="pl-PL"/>
              </w:rPr>
              <w:t xml:space="preserve">W ramach postępowania Wykonawca jest zobowiązany dostarczyć Oprogramowanie wraz z licencją. </w:t>
            </w:r>
            <w:r w:rsidRPr="008F4CC1">
              <w:rPr>
                <w:rFonts w:cs="Calibri"/>
                <w:b/>
                <w:bCs/>
                <w:sz w:val="22"/>
                <w:szCs w:val="22"/>
                <w:lang w:eastAsia="pl-PL"/>
              </w:rPr>
              <w:t xml:space="preserve">Wykonawca musi dostarczyć licencje na czas nieograniczony.  </w:t>
            </w:r>
          </w:p>
          <w:p w14:paraId="7D4DF1C2" w14:textId="77777777" w:rsidR="002669F3" w:rsidRPr="008F4CC1" w:rsidRDefault="002669F3" w:rsidP="00186DC5">
            <w:pPr>
              <w:jc w:val="both"/>
              <w:rPr>
                <w:rFonts w:cs="Calibri"/>
                <w:b/>
                <w:bCs/>
                <w:sz w:val="22"/>
                <w:szCs w:val="22"/>
                <w:lang w:eastAsia="pl-PL"/>
              </w:rPr>
            </w:pPr>
          </w:p>
          <w:p w14:paraId="730DFF88" w14:textId="16892B48" w:rsidR="002669F3" w:rsidRPr="008F4CC1" w:rsidRDefault="002669F3" w:rsidP="00186DC5">
            <w:pPr>
              <w:jc w:val="both"/>
              <w:rPr>
                <w:rFonts w:cs="Calibri"/>
                <w:b/>
                <w:bCs/>
                <w:sz w:val="22"/>
                <w:szCs w:val="22"/>
                <w:lang w:eastAsia="pl-PL"/>
              </w:rPr>
            </w:pPr>
            <w:r w:rsidRPr="008F4CC1">
              <w:rPr>
                <w:rFonts w:cs="Calibri"/>
                <w:sz w:val="22"/>
                <w:szCs w:val="22"/>
                <w:lang w:eastAsia="pl-PL"/>
              </w:rPr>
              <w:t xml:space="preserve">Liczba hostów (IP </w:t>
            </w:r>
            <w:proofErr w:type="spellStart"/>
            <w:r w:rsidRPr="008F4CC1">
              <w:rPr>
                <w:rFonts w:cs="Calibri"/>
                <w:sz w:val="22"/>
                <w:szCs w:val="22"/>
                <w:lang w:eastAsia="pl-PL"/>
              </w:rPr>
              <w:t>address</w:t>
            </w:r>
            <w:proofErr w:type="spellEnd"/>
            <w:r w:rsidRPr="008F4CC1">
              <w:rPr>
                <w:rFonts w:cs="Calibri"/>
                <w:sz w:val="22"/>
                <w:szCs w:val="22"/>
                <w:lang w:eastAsia="pl-PL"/>
              </w:rPr>
              <w:t xml:space="preserve">) objętych wdrożeniem: </w:t>
            </w:r>
            <w:r w:rsidRPr="008F4CC1">
              <w:rPr>
                <w:rFonts w:cs="Calibri"/>
                <w:b/>
                <w:bCs/>
                <w:sz w:val="22"/>
                <w:szCs w:val="22"/>
                <w:lang w:eastAsia="pl-PL"/>
              </w:rPr>
              <w:t>min. 75.</w:t>
            </w:r>
          </w:p>
          <w:p w14:paraId="7592288A" w14:textId="77777777" w:rsidR="002669F3" w:rsidRPr="008F4CC1" w:rsidRDefault="002669F3" w:rsidP="00186DC5">
            <w:pPr>
              <w:jc w:val="both"/>
              <w:rPr>
                <w:rFonts w:cs="Calibri"/>
                <w:sz w:val="22"/>
                <w:szCs w:val="22"/>
                <w:lang w:eastAsia="pl-PL"/>
              </w:rPr>
            </w:pPr>
          </w:p>
          <w:p w14:paraId="7B10FAF1"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Oprogramowanie musi posiadać od dnia podpisania protokołu odbioru, min. 24 miesięczne wsparcie techniczne producenta lub autoryzowanego </w:t>
            </w:r>
            <w:proofErr w:type="spellStart"/>
            <w:r w:rsidRPr="008F4CC1">
              <w:rPr>
                <w:rFonts w:cs="Calibri"/>
                <w:sz w:val="22"/>
                <w:szCs w:val="22"/>
                <w:lang w:eastAsia="pl-PL"/>
              </w:rPr>
              <w:t>dystrybutra</w:t>
            </w:r>
            <w:proofErr w:type="spellEnd"/>
            <w:r w:rsidRPr="008F4CC1">
              <w:rPr>
                <w:rFonts w:cs="Calibri"/>
                <w:sz w:val="22"/>
                <w:szCs w:val="22"/>
                <w:lang w:eastAsia="pl-PL"/>
              </w:rPr>
              <w:t xml:space="preserve">. Oprogramowania dla licencji (tj. licencji dostarczonych w ramach niniejszego postępowania). </w:t>
            </w:r>
          </w:p>
          <w:p w14:paraId="5577D72D" w14:textId="77777777" w:rsidR="002669F3" w:rsidRPr="008F4CC1" w:rsidRDefault="002669F3" w:rsidP="00186DC5">
            <w:pPr>
              <w:jc w:val="both"/>
              <w:rPr>
                <w:rFonts w:cs="Calibri"/>
                <w:sz w:val="22"/>
                <w:szCs w:val="22"/>
                <w:lang w:eastAsia="pl-PL"/>
              </w:rPr>
            </w:pPr>
            <w:r w:rsidRPr="008F4CC1">
              <w:rPr>
                <w:rFonts w:cs="Calibri"/>
                <w:sz w:val="22"/>
                <w:szCs w:val="22"/>
                <w:lang w:eastAsia="pl-PL"/>
              </w:rPr>
              <w:t>Oprogramowanie musi posiadać możliwość aktualizacji do najnowszej dostępnej wersji w okresie gwarancji. W ramach gwarancji Zamawiający ma prawo zgłaszać błędy w Oprogramowaniu do serwisu producenta.</w:t>
            </w:r>
          </w:p>
          <w:p w14:paraId="02235912" w14:textId="77777777" w:rsidR="002669F3" w:rsidRPr="008F4CC1" w:rsidRDefault="002669F3" w:rsidP="00186DC5">
            <w:pPr>
              <w:jc w:val="both"/>
              <w:rPr>
                <w:rFonts w:cs="Calibri"/>
                <w:sz w:val="22"/>
                <w:szCs w:val="22"/>
                <w:lang w:eastAsia="pl-PL"/>
              </w:rPr>
            </w:pPr>
          </w:p>
          <w:p w14:paraId="7186BB47" w14:textId="77777777" w:rsidR="002669F3" w:rsidRPr="008F4CC1" w:rsidRDefault="002669F3" w:rsidP="00186DC5">
            <w:pPr>
              <w:jc w:val="both"/>
              <w:rPr>
                <w:rFonts w:cs="Calibri"/>
                <w:sz w:val="22"/>
                <w:szCs w:val="22"/>
                <w:lang w:eastAsia="pl-PL"/>
              </w:rPr>
            </w:pPr>
            <w:r w:rsidRPr="008F4CC1">
              <w:rPr>
                <w:rFonts w:cs="Calibri"/>
                <w:sz w:val="22"/>
                <w:szCs w:val="22"/>
                <w:lang w:eastAsia="pl-PL"/>
              </w:rPr>
              <w:t>Licencje na Oprogramowanie dostarczone będą do siedziby Zamawiającego w formie papierowej lub elektronicznej.</w:t>
            </w:r>
          </w:p>
          <w:p w14:paraId="58CB7C24" w14:textId="77777777" w:rsidR="002669F3" w:rsidRPr="008F4CC1" w:rsidRDefault="002669F3" w:rsidP="00186DC5">
            <w:pPr>
              <w:jc w:val="both"/>
              <w:rPr>
                <w:rFonts w:cs="Calibri"/>
                <w:sz w:val="22"/>
                <w:szCs w:val="22"/>
                <w:lang w:eastAsia="pl-PL"/>
              </w:rPr>
            </w:pPr>
            <w:r w:rsidRPr="008F4CC1">
              <w:rPr>
                <w:rFonts w:cs="Calibri"/>
                <w:sz w:val="22"/>
                <w:szCs w:val="22"/>
                <w:lang w:eastAsia="pl-PL"/>
              </w:rPr>
              <w:t>Dostarczona licencja na Oprogramowanie Systemu nie może limitować wielkości przechowywanych danych oraz możliwości wyszukiwania informacji z zgromadzonych danych.</w:t>
            </w:r>
          </w:p>
        </w:tc>
      </w:tr>
      <w:tr w:rsidR="002669F3" w:rsidRPr="008F4CC1" w14:paraId="739A2DD7" w14:textId="77777777" w:rsidTr="007423B0">
        <w:trPr>
          <w:jc w:val="center"/>
        </w:trPr>
        <w:tc>
          <w:tcPr>
            <w:tcW w:w="2283" w:type="dxa"/>
            <w:shd w:val="clear" w:color="auto" w:fill="D9D9D9" w:themeFill="background1" w:themeFillShade="D9"/>
          </w:tcPr>
          <w:p w14:paraId="1E93D12E" w14:textId="77777777" w:rsidR="002669F3" w:rsidRPr="008F4CC1" w:rsidRDefault="002669F3" w:rsidP="00186DC5">
            <w:pPr>
              <w:jc w:val="both"/>
              <w:rPr>
                <w:rFonts w:cs="Calibri"/>
                <w:b/>
                <w:bCs/>
                <w:sz w:val="22"/>
                <w:szCs w:val="22"/>
                <w:lang w:val="en-US" w:eastAsia="pl-PL"/>
              </w:rPr>
            </w:pPr>
            <w:r w:rsidRPr="008F4CC1">
              <w:rPr>
                <w:rFonts w:cs="Calibri"/>
                <w:b/>
                <w:bCs/>
                <w:sz w:val="22"/>
                <w:szCs w:val="22"/>
                <w:lang w:val="en-US" w:eastAsia="pl-PL"/>
              </w:rPr>
              <w:t xml:space="preserve">WYMAGANIA DOT. SYSTEMU BEZPIECZEŃSTWA </w:t>
            </w:r>
          </w:p>
        </w:tc>
        <w:tc>
          <w:tcPr>
            <w:tcW w:w="6871" w:type="dxa"/>
            <w:shd w:val="clear" w:color="auto" w:fill="D9D9D9" w:themeFill="background1" w:themeFillShade="D9"/>
          </w:tcPr>
          <w:p w14:paraId="27CC9885"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Automatyczne Odkrywanie: Centralny System Bezpieczeństwa (dalej CSB) musi używać różnych metod, takich jak skanowanie sieci, obsługa protokołów SNMP, IPMI, i JMX, aby automatycznie wykrywać i konfigurować urządzenia w sieci. </w:t>
            </w:r>
          </w:p>
          <w:p w14:paraId="6F03F2BE" w14:textId="77777777" w:rsidR="002669F3" w:rsidRPr="008F4CC1" w:rsidRDefault="002669F3" w:rsidP="00186DC5">
            <w:pPr>
              <w:jc w:val="both"/>
              <w:rPr>
                <w:rFonts w:cs="Calibri"/>
                <w:sz w:val="22"/>
                <w:szCs w:val="22"/>
                <w:lang w:eastAsia="pl-PL"/>
              </w:rPr>
            </w:pPr>
          </w:p>
          <w:p w14:paraId="0584475B" w14:textId="77777777" w:rsidR="002669F3" w:rsidRPr="008F4CC1" w:rsidRDefault="002669F3" w:rsidP="00186DC5">
            <w:pPr>
              <w:jc w:val="both"/>
              <w:rPr>
                <w:rFonts w:cs="Calibri"/>
                <w:sz w:val="22"/>
                <w:szCs w:val="22"/>
                <w:lang w:eastAsia="pl-PL"/>
              </w:rPr>
            </w:pPr>
            <w:r w:rsidRPr="008F4CC1">
              <w:rPr>
                <w:rFonts w:cs="Calibri"/>
                <w:sz w:val="22"/>
                <w:szCs w:val="22"/>
                <w:lang w:eastAsia="pl-PL"/>
              </w:rPr>
              <w:t>Monitorowanie Wysokiej Wydajności: CSB musi umożliwiać monitorowanie wydajności przy wykorzystaniu rozwiązań agentowych lub bez agentowych metodami monitorowania (np. przez SNMP, ICMP, IPMI), CSB musi efektywnie zbierać dane o wydajności i dostępności urządzeń. System powinien być skalowalny i umożliwiać obsługę co najmniej 100 urządzeń i metryk.</w:t>
            </w:r>
          </w:p>
          <w:p w14:paraId="3EB229ED" w14:textId="77777777" w:rsidR="002669F3" w:rsidRPr="008F4CC1" w:rsidRDefault="002669F3" w:rsidP="00186DC5">
            <w:pPr>
              <w:jc w:val="both"/>
              <w:rPr>
                <w:rFonts w:cs="Calibri"/>
                <w:sz w:val="22"/>
                <w:szCs w:val="22"/>
                <w:lang w:eastAsia="pl-PL"/>
              </w:rPr>
            </w:pPr>
          </w:p>
          <w:p w14:paraId="53FF47F5" w14:textId="77777777" w:rsidR="002669F3" w:rsidRPr="008F4CC1" w:rsidRDefault="002669F3" w:rsidP="00186DC5">
            <w:pPr>
              <w:jc w:val="both"/>
              <w:rPr>
                <w:rFonts w:cs="Calibri"/>
                <w:sz w:val="22"/>
                <w:szCs w:val="22"/>
                <w:lang w:eastAsia="pl-PL"/>
              </w:rPr>
            </w:pPr>
            <w:r w:rsidRPr="008F4CC1">
              <w:rPr>
                <w:rFonts w:cs="Calibri"/>
                <w:sz w:val="22"/>
                <w:szCs w:val="22"/>
                <w:lang w:eastAsia="pl-PL"/>
              </w:rPr>
              <w:t>Elastyczne Wyzwalacze: Wyzwalacze (akcje) w CSB powinny być wyrażeniami logicznymi, które określają warunki dla powiadomień alarmowych. W systemie musi być możliwość definiowania złożonych warunków dla generowania alertów, na przykład po przekroczeniu pewnych progów lub w przypadku wystąpienia określonych wzorców.</w:t>
            </w:r>
          </w:p>
          <w:p w14:paraId="03785A33" w14:textId="77777777" w:rsidR="002669F3" w:rsidRPr="008F4CC1" w:rsidRDefault="002669F3" w:rsidP="00186DC5">
            <w:pPr>
              <w:jc w:val="both"/>
              <w:rPr>
                <w:rFonts w:cs="Calibri"/>
                <w:sz w:val="22"/>
                <w:szCs w:val="22"/>
                <w:lang w:eastAsia="pl-PL"/>
              </w:rPr>
            </w:pPr>
          </w:p>
          <w:p w14:paraId="3B2901FD"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Wizualizacja Danych: CSB powinien posiadać intuicyjny i przejrzysty </w:t>
            </w:r>
            <w:proofErr w:type="spellStart"/>
            <w:r w:rsidRPr="008F4CC1">
              <w:rPr>
                <w:rFonts w:cs="Calibri"/>
                <w:sz w:val="22"/>
                <w:szCs w:val="22"/>
                <w:lang w:eastAsia="pl-PL"/>
              </w:rPr>
              <w:t>interface</w:t>
            </w:r>
            <w:proofErr w:type="spellEnd"/>
            <w:r w:rsidRPr="008F4CC1">
              <w:rPr>
                <w:rFonts w:cs="Calibri"/>
                <w:sz w:val="22"/>
                <w:szCs w:val="22"/>
                <w:lang w:eastAsia="pl-PL"/>
              </w:rPr>
              <w:t xml:space="preserve">, umożliwiający wizualizację danych pod kontem ich analizy. System musi umożliwiać wizualizację przy wykorzystaniu m.in interaktywnych wykresów i grafik ponadto system musi posiadać wbudowaną zaawansowaną wyszukiwarkę umożliwiającą odfiltrowywanie danych i ich wizualizację wg. wybranych kategorii (np. poziom istotności). </w:t>
            </w:r>
          </w:p>
          <w:p w14:paraId="2F3E07E0" w14:textId="77777777" w:rsidR="002669F3" w:rsidRPr="008F4CC1" w:rsidRDefault="002669F3" w:rsidP="00186DC5">
            <w:pPr>
              <w:jc w:val="both"/>
              <w:rPr>
                <w:rFonts w:cs="Calibri"/>
                <w:sz w:val="22"/>
                <w:szCs w:val="22"/>
                <w:lang w:eastAsia="pl-PL"/>
              </w:rPr>
            </w:pPr>
          </w:p>
          <w:p w14:paraId="79C0E25B" w14:textId="77777777" w:rsidR="002669F3" w:rsidRPr="008F4CC1" w:rsidRDefault="002669F3" w:rsidP="00186DC5">
            <w:pPr>
              <w:jc w:val="both"/>
              <w:rPr>
                <w:rFonts w:cs="Calibri"/>
                <w:sz w:val="22"/>
                <w:szCs w:val="22"/>
                <w:lang w:eastAsia="pl-PL"/>
              </w:rPr>
            </w:pPr>
            <w:r w:rsidRPr="008F4CC1">
              <w:rPr>
                <w:rFonts w:cs="Calibri"/>
                <w:sz w:val="22"/>
                <w:szCs w:val="22"/>
                <w:lang w:eastAsia="pl-PL"/>
              </w:rPr>
              <w:t>Alerty i Powiadomienia: CSB powinien umożliwiać konfigurację zaawansowanych scenariuszy powiadomień, które mogą być wysyłane poprzez e-mail, SMS, czy integracje z systemami biletowymi. Użytkownicy powinni mieć możliwość ustawiania różnych poziomów priorytetów dla alertów, a także definiowania eskalacji dla poważniejszych problemów.</w:t>
            </w:r>
          </w:p>
          <w:p w14:paraId="77B8AFEC" w14:textId="77777777" w:rsidR="002669F3" w:rsidRPr="008F4CC1" w:rsidRDefault="002669F3" w:rsidP="00186DC5">
            <w:pPr>
              <w:jc w:val="both"/>
              <w:rPr>
                <w:rFonts w:cs="Calibri"/>
                <w:sz w:val="22"/>
                <w:szCs w:val="22"/>
                <w:lang w:eastAsia="pl-PL"/>
              </w:rPr>
            </w:pPr>
          </w:p>
          <w:p w14:paraId="0341DC1C"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Raportowanie: CSB powinien umożliwiać użytkownikom generowanie szczegółowych raportów dotyczących wydajności i dostępności monitorowanych systemów. </w:t>
            </w:r>
          </w:p>
          <w:p w14:paraId="10A5DCE4" w14:textId="77777777" w:rsidR="002669F3" w:rsidRPr="008F4CC1" w:rsidRDefault="002669F3" w:rsidP="00186DC5">
            <w:pPr>
              <w:jc w:val="both"/>
              <w:rPr>
                <w:rFonts w:cs="Calibri"/>
                <w:sz w:val="22"/>
                <w:szCs w:val="22"/>
                <w:lang w:eastAsia="pl-PL"/>
              </w:rPr>
            </w:pPr>
          </w:p>
          <w:p w14:paraId="4617CB94" w14:textId="77777777" w:rsidR="002669F3" w:rsidRPr="008F4CC1" w:rsidRDefault="002669F3" w:rsidP="00186DC5">
            <w:pPr>
              <w:jc w:val="both"/>
              <w:rPr>
                <w:rFonts w:cs="Calibri"/>
                <w:sz w:val="22"/>
                <w:szCs w:val="22"/>
                <w:lang w:eastAsia="pl-PL"/>
              </w:rPr>
            </w:pPr>
            <w:r w:rsidRPr="008F4CC1">
              <w:rPr>
                <w:rFonts w:cs="Calibri"/>
                <w:sz w:val="22"/>
                <w:szCs w:val="22"/>
                <w:lang w:eastAsia="pl-PL"/>
              </w:rPr>
              <w:t>Wsparcie dla Szyfrowania: CSB musi być systemem bezpiecznym, umożliwiającym szyfrowaną komunikację między agentami a serwerem, co zapewnia bezpieczeństwo danych monitorowania.</w:t>
            </w:r>
          </w:p>
          <w:p w14:paraId="19E9D8D1" w14:textId="77777777" w:rsidR="002669F3" w:rsidRPr="008F4CC1" w:rsidRDefault="002669F3" w:rsidP="00186DC5">
            <w:pPr>
              <w:jc w:val="both"/>
              <w:rPr>
                <w:rFonts w:cs="Calibri"/>
                <w:sz w:val="22"/>
                <w:szCs w:val="22"/>
                <w:lang w:eastAsia="pl-PL"/>
              </w:rPr>
            </w:pPr>
            <w:r w:rsidRPr="008F4CC1">
              <w:rPr>
                <w:rFonts w:cs="Calibri"/>
                <w:sz w:val="22"/>
                <w:szCs w:val="22"/>
                <w:lang w:eastAsia="pl-PL"/>
              </w:rPr>
              <w:t>Skalowalność: Architektura CSB powinna być zaprojektowana z myślą o skalowalności, co powinno pozwalać na łatwą adaptację do rosnących wymagań w miarę rozwoju infrastruktury IT.</w:t>
            </w:r>
          </w:p>
          <w:p w14:paraId="3B2F7A8E" w14:textId="77777777" w:rsidR="002669F3" w:rsidRPr="008F4CC1" w:rsidRDefault="002669F3" w:rsidP="00186DC5">
            <w:pPr>
              <w:jc w:val="both"/>
              <w:rPr>
                <w:rFonts w:cs="Calibri"/>
                <w:sz w:val="22"/>
                <w:szCs w:val="22"/>
                <w:lang w:eastAsia="pl-PL"/>
              </w:rPr>
            </w:pPr>
          </w:p>
          <w:p w14:paraId="277D6F02" w14:textId="77777777" w:rsidR="002669F3" w:rsidRPr="008F4CC1" w:rsidRDefault="002669F3" w:rsidP="00186DC5">
            <w:pPr>
              <w:jc w:val="both"/>
              <w:rPr>
                <w:rFonts w:cs="Calibri"/>
                <w:sz w:val="22"/>
                <w:szCs w:val="22"/>
                <w:lang w:eastAsia="pl-PL"/>
              </w:rPr>
            </w:pPr>
            <w:r w:rsidRPr="008F4CC1">
              <w:rPr>
                <w:rFonts w:cs="Calibri"/>
                <w:sz w:val="22"/>
                <w:szCs w:val="22"/>
                <w:lang w:eastAsia="pl-PL"/>
              </w:rPr>
              <w:t>Przetwarzanie i Wyszukiwanie Danych: CSB pod kątem agregacji logów musi być oparty na technologii, która umożliwia indeksowanie, wyszukiwanie i analizowanie dużych ilości danych w czasie rzeczywistym. Użytkownicy powinni móc wykonywać skomplikowane zapytania, aby szybko odnaleźć konkretne informacje.</w:t>
            </w:r>
          </w:p>
          <w:p w14:paraId="121855E7" w14:textId="77777777" w:rsidR="002669F3" w:rsidRPr="008F4CC1" w:rsidRDefault="002669F3" w:rsidP="00186DC5">
            <w:pPr>
              <w:jc w:val="both"/>
              <w:rPr>
                <w:rFonts w:cs="Calibri"/>
                <w:sz w:val="22"/>
                <w:szCs w:val="22"/>
                <w:lang w:eastAsia="pl-PL"/>
              </w:rPr>
            </w:pPr>
          </w:p>
          <w:p w14:paraId="4AA43EE8" w14:textId="77777777" w:rsidR="002669F3" w:rsidRPr="008F4CC1" w:rsidRDefault="002669F3" w:rsidP="00186DC5">
            <w:pPr>
              <w:jc w:val="both"/>
              <w:rPr>
                <w:rFonts w:cs="Calibri"/>
                <w:sz w:val="22"/>
                <w:szCs w:val="22"/>
                <w:lang w:eastAsia="pl-PL"/>
              </w:rPr>
            </w:pPr>
            <w:r w:rsidRPr="008F4CC1">
              <w:rPr>
                <w:rFonts w:cs="Calibri"/>
                <w:sz w:val="22"/>
                <w:szCs w:val="22"/>
                <w:lang w:eastAsia="pl-PL"/>
              </w:rPr>
              <w:t>Szybkość i Wydajność: Zaprojektowany do szybkiego przetwarzania dużych ilości danych, co jest kluczowe w środowiskach produkcyjnych z intensywnym ruchem danych.</w:t>
            </w:r>
          </w:p>
          <w:p w14:paraId="1A0E28C5" w14:textId="77777777" w:rsidR="002669F3" w:rsidRPr="008F4CC1" w:rsidRDefault="002669F3" w:rsidP="00186DC5">
            <w:pPr>
              <w:jc w:val="both"/>
              <w:rPr>
                <w:rFonts w:cs="Calibri"/>
                <w:sz w:val="22"/>
                <w:szCs w:val="22"/>
                <w:lang w:eastAsia="pl-PL"/>
              </w:rPr>
            </w:pPr>
            <w:r w:rsidRPr="008F4CC1">
              <w:rPr>
                <w:rFonts w:cs="Calibri"/>
                <w:sz w:val="22"/>
                <w:szCs w:val="22"/>
                <w:lang w:eastAsia="pl-PL"/>
              </w:rPr>
              <w:t>Elastyczne Zbieranie Danych: CSB musi gromadzić dane z różnych źródeł jednocześnie (co najmniej urządzenia sieciowe, serwery, urządzenia klienckie).</w:t>
            </w:r>
          </w:p>
          <w:p w14:paraId="2C3EC2EB" w14:textId="77777777" w:rsidR="002669F3" w:rsidRPr="008F4CC1" w:rsidRDefault="002669F3" w:rsidP="00186DC5">
            <w:pPr>
              <w:jc w:val="both"/>
              <w:rPr>
                <w:rFonts w:cs="Calibri"/>
                <w:sz w:val="22"/>
                <w:szCs w:val="22"/>
                <w:lang w:eastAsia="pl-PL"/>
              </w:rPr>
            </w:pPr>
          </w:p>
          <w:p w14:paraId="7EC8716E" w14:textId="77777777" w:rsidR="002669F3" w:rsidRPr="008F4CC1" w:rsidRDefault="002669F3" w:rsidP="00186DC5">
            <w:pPr>
              <w:jc w:val="both"/>
              <w:rPr>
                <w:rFonts w:cs="Calibri"/>
                <w:sz w:val="22"/>
                <w:szCs w:val="22"/>
                <w:lang w:eastAsia="pl-PL"/>
              </w:rPr>
            </w:pPr>
            <w:r w:rsidRPr="008F4CC1">
              <w:rPr>
                <w:rFonts w:cs="Calibri"/>
                <w:sz w:val="22"/>
                <w:szCs w:val="22"/>
                <w:lang w:eastAsia="pl-PL"/>
              </w:rPr>
              <w:t>Przetwarzanie i Wzbogacanie Danych: CSB musi posiadać bogaty zestaw filtrów do przetwarzania danych.</w:t>
            </w:r>
          </w:p>
          <w:p w14:paraId="6AB494C6" w14:textId="77777777" w:rsidR="002669F3" w:rsidRPr="008F4CC1" w:rsidRDefault="002669F3" w:rsidP="00186DC5">
            <w:pPr>
              <w:jc w:val="both"/>
              <w:rPr>
                <w:rFonts w:cs="Calibri"/>
                <w:sz w:val="22"/>
                <w:szCs w:val="22"/>
                <w:lang w:eastAsia="pl-PL"/>
              </w:rPr>
            </w:pPr>
          </w:p>
          <w:p w14:paraId="2CBC6E09" w14:textId="77777777" w:rsidR="002669F3" w:rsidRPr="008F4CC1" w:rsidRDefault="002669F3" w:rsidP="00186DC5">
            <w:pPr>
              <w:jc w:val="both"/>
              <w:rPr>
                <w:rFonts w:cs="Calibri"/>
                <w:sz w:val="22"/>
                <w:szCs w:val="22"/>
                <w:lang w:eastAsia="pl-PL"/>
              </w:rPr>
            </w:pPr>
            <w:r w:rsidRPr="008F4CC1">
              <w:rPr>
                <w:rFonts w:cs="Calibri"/>
                <w:sz w:val="22"/>
                <w:szCs w:val="22"/>
                <w:lang w:eastAsia="pl-PL"/>
              </w:rPr>
              <w:lastRenderedPageBreak/>
              <w:t>Odkrywanie i Analiza Danych: System musi umożliwia użytkownikom przeszukiwanie, przeglądanie i analizowanie zgromadzonych danych ułatwiając identyfikację wzorców i trendów.</w:t>
            </w:r>
          </w:p>
          <w:p w14:paraId="53D61DA5"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Wsparcie dla Wielu Platform: CSB musi być kompatybilny z wieloma systemami operacyjnymi, co najmniej Linux, Windows, </w:t>
            </w:r>
            <w:proofErr w:type="spellStart"/>
            <w:r w:rsidRPr="008F4CC1">
              <w:rPr>
                <w:rFonts w:cs="Calibri"/>
                <w:sz w:val="22"/>
                <w:szCs w:val="22"/>
                <w:lang w:eastAsia="pl-PL"/>
              </w:rPr>
              <w:t>macOS</w:t>
            </w:r>
            <w:proofErr w:type="spellEnd"/>
            <w:r w:rsidRPr="008F4CC1">
              <w:rPr>
                <w:rFonts w:cs="Calibri"/>
                <w:sz w:val="22"/>
                <w:szCs w:val="22"/>
                <w:lang w:eastAsia="pl-PL"/>
              </w:rPr>
              <w:t xml:space="preserve">. </w:t>
            </w:r>
          </w:p>
          <w:p w14:paraId="583C1CA1" w14:textId="77777777" w:rsidR="002669F3" w:rsidRPr="008F4CC1" w:rsidRDefault="002669F3" w:rsidP="00186DC5">
            <w:pPr>
              <w:jc w:val="both"/>
              <w:rPr>
                <w:rFonts w:cs="Calibri"/>
                <w:sz w:val="22"/>
                <w:szCs w:val="22"/>
                <w:lang w:eastAsia="pl-PL"/>
              </w:rPr>
            </w:pPr>
          </w:p>
          <w:p w14:paraId="15233697" w14:textId="77777777" w:rsidR="002669F3" w:rsidRPr="008F4CC1" w:rsidRDefault="002669F3" w:rsidP="00186DC5">
            <w:pPr>
              <w:jc w:val="both"/>
              <w:rPr>
                <w:rFonts w:cs="Calibri"/>
                <w:sz w:val="22"/>
                <w:szCs w:val="22"/>
                <w:lang w:eastAsia="pl-PL"/>
              </w:rPr>
            </w:pPr>
            <w:r w:rsidRPr="008F4CC1">
              <w:rPr>
                <w:rFonts w:cs="Calibri"/>
                <w:sz w:val="22"/>
                <w:szCs w:val="22"/>
                <w:lang w:eastAsia="pl-PL"/>
              </w:rPr>
              <w:t>Treści pojawiające się w interfejsie użytkowników CSB będą spełniać standardy WCAG 2.1 na poziomie AA.</w:t>
            </w:r>
          </w:p>
          <w:p w14:paraId="02F1FA21" w14:textId="77777777" w:rsidR="002669F3" w:rsidRPr="008F4CC1" w:rsidRDefault="002669F3" w:rsidP="00186DC5">
            <w:pPr>
              <w:jc w:val="both"/>
              <w:rPr>
                <w:rFonts w:cs="Calibri"/>
                <w:sz w:val="22"/>
                <w:szCs w:val="22"/>
                <w:lang w:eastAsia="pl-PL"/>
              </w:rPr>
            </w:pPr>
            <w:r w:rsidRPr="008F4CC1">
              <w:rPr>
                <w:rFonts w:cs="Calibri"/>
                <w:sz w:val="22"/>
                <w:szCs w:val="22"/>
                <w:lang w:eastAsia="pl-PL"/>
              </w:rPr>
              <w:t>Cały interfejs użytkownika powinien być́ dostosowany pod aktualne wymagania prawne związane z dostępnością̨ serwisów użyteczności publicznej dla osób z niepełnosprawnościami.</w:t>
            </w:r>
          </w:p>
          <w:p w14:paraId="18156B1B" w14:textId="77777777" w:rsidR="002669F3" w:rsidRPr="008F4CC1" w:rsidRDefault="002669F3" w:rsidP="00186DC5">
            <w:pPr>
              <w:jc w:val="both"/>
              <w:rPr>
                <w:rFonts w:cs="Calibri"/>
                <w:sz w:val="22"/>
                <w:szCs w:val="22"/>
                <w:lang w:eastAsia="pl-PL"/>
              </w:rPr>
            </w:pPr>
            <w:r w:rsidRPr="008F4CC1">
              <w:rPr>
                <w:rFonts w:cs="Calibri"/>
                <w:sz w:val="22"/>
                <w:szCs w:val="22"/>
                <w:lang w:eastAsia="pl-PL"/>
              </w:rPr>
              <w:t>Na podstawie uzyskanych efektów serwis będzie mógł być́ udostępniony publicznie.</w:t>
            </w:r>
          </w:p>
          <w:p w14:paraId="08BA973F" w14:textId="77777777" w:rsidR="002669F3" w:rsidRPr="008F4CC1" w:rsidRDefault="002669F3" w:rsidP="00186DC5">
            <w:pPr>
              <w:jc w:val="both"/>
              <w:rPr>
                <w:rFonts w:cs="Calibri"/>
                <w:sz w:val="22"/>
                <w:szCs w:val="22"/>
                <w:lang w:eastAsia="pl-PL"/>
              </w:rPr>
            </w:pPr>
          </w:p>
          <w:p w14:paraId="79490B59"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Treści multimedialne muszą być́ dostępne z poziomu klawiatury i oprogramowania dla osób niepełnosprawnych. Multimedia, które nie mogą̨ być́ z przyczyn technicznych tak zbudowane, by uczynić́ je dostępnymi dla wszystkich użytkowników muszą posiadać́ alternatywny opis tekstowy, który wyjaśnia ich cel i funkcje zastosowania na stronie. </w:t>
            </w:r>
          </w:p>
          <w:p w14:paraId="02454FC5" w14:textId="77777777" w:rsidR="002669F3" w:rsidRPr="008F4CC1" w:rsidRDefault="002669F3" w:rsidP="00186DC5">
            <w:pPr>
              <w:jc w:val="both"/>
              <w:rPr>
                <w:rFonts w:cs="Calibri"/>
                <w:sz w:val="22"/>
                <w:szCs w:val="22"/>
                <w:lang w:eastAsia="pl-PL"/>
              </w:rPr>
            </w:pPr>
          </w:p>
          <w:p w14:paraId="3811E48D" w14:textId="77777777" w:rsidR="002669F3" w:rsidRPr="008F4CC1" w:rsidRDefault="002669F3" w:rsidP="00186DC5">
            <w:pPr>
              <w:jc w:val="both"/>
              <w:rPr>
                <w:rFonts w:cs="Calibri"/>
                <w:sz w:val="22"/>
                <w:szCs w:val="22"/>
                <w:lang w:eastAsia="pl-PL"/>
              </w:rPr>
            </w:pPr>
            <w:r w:rsidRPr="008F4CC1">
              <w:rPr>
                <w:rFonts w:cs="Calibri"/>
                <w:sz w:val="22"/>
                <w:szCs w:val="22"/>
                <w:lang w:eastAsia="pl-PL"/>
              </w:rPr>
              <w:t>Zgodność́ ze standardami HTML i CSS całego serwisu www.</w:t>
            </w:r>
          </w:p>
          <w:p w14:paraId="2179C09B" w14:textId="77777777" w:rsidR="002669F3" w:rsidRPr="008F4CC1" w:rsidRDefault="002669F3" w:rsidP="00186DC5">
            <w:pPr>
              <w:jc w:val="both"/>
              <w:rPr>
                <w:rFonts w:cs="Calibri"/>
                <w:sz w:val="22"/>
                <w:szCs w:val="22"/>
                <w:lang w:eastAsia="pl-PL"/>
              </w:rPr>
            </w:pPr>
            <w:r w:rsidRPr="008F4CC1">
              <w:rPr>
                <w:rFonts w:cs="Calibri"/>
                <w:sz w:val="22"/>
                <w:szCs w:val="22"/>
                <w:lang w:eastAsia="pl-PL"/>
              </w:rPr>
              <w:t>Kontrast kolorystyczny między tłem, a tekstem musi być́ zgodny z zaleceniami WCAG 2.1 AA.</w:t>
            </w:r>
          </w:p>
          <w:p w14:paraId="56DEBA72" w14:textId="77777777" w:rsidR="002669F3" w:rsidRPr="008F4CC1" w:rsidRDefault="002669F3" w:rsidP="00186DC5">
            <w:pPr>
              <w:jc w:val="both"/>
              <w:rPr>
                <w:rFonts w:cs="Calibri"/>
                <w:sz w:val="22"/>
                <w:szCs w:val="22"/>
                <w:lang w:eastAsia="pl-PL"/>
              </w:rPr>
            </w:pPr>
            <w:r w:rsidRPr="008F4CC1">
              <w:rPr>
                <w:rFonts w:cs="Calibri"/>
                <w:sz w:val="22"/>
                <w:szCs w:val="22"/>
                <w:lang w:eastAsia="pl-PL"/>
              </w:rPr>
              <w:t>System CSB musi rejestrować zdarzenia akcje i reakcje użytkowników w CSB. Historia akcji poszczególnych użytkowników musi być raportowana i możliwa do odtworzenia w logach systemowych – chronologicznie.</w:t>
            </w:r>
          </w:p>
          <w:p w14:paraId="39A393D6" w14:textId="77777777" w:rsidR="002669F3" w:rsidRPr="008F4CC1" w:rsidRDefault="002669F3" w:rsidP="00186DC5">
            <w:pPr>
              <w:jc w:val="both"/>
              <w:rPr>
                <w:rFonts w:cs="Calibri"/>
                <w:sz w:val="22"/>
                <w:szCs w:val="22"/>
                <w:lang w:eastAsia="pl-PL"/>
              </w:rPr>
            </w:pPr>
          </w:p>
          <w:p w14:paraId="536B4C36" w14:textId="77777777" w:rsidR="002669F3" w:rsidRPr="008F4CC1" w:rsidRDefault="002669F3" w:rsidP="00186DC5">
            <w:pPr>
              <w:jc w:val="both"/>
              <w:rPr>
                <w:rFonts w:cs="Calibri"/>
                <w:b/>
                <w:bCs/>
                <w:sz w:val="22"/>
                <w:szCs w:val="22"/>
                <w:lang w:eastAsia="pl-PL"/>
              </w:rPr>
            </w:pPr>
            <w:r w:rsidRPr="008F4CC1">
              <w:rPr>
                <w:rFonts w:cs="Calibri"/>
                <w:b/>
                <w:bCs/>
                <w:sz w:val="22"/>
                <w:szCs w:val="22"/>
                <w:lang w:eastAsia="pl-PL"/>
              </w:rPr>
              <w:t>System musi posiadać budowę modułową, która będzie umożliwiać dodawanie nowych modułów oraz wyłączanie już uruchomionych. Dostarczony i uruchomiony system będzie posiadał co najmniej moduły:</w:t>
            </w:r>
          </w:p>
          <w:p w14:paraId="56579ACB" w14:textId="77777777" w:rsidR="002669F3" w:rsidRPr="008F4CC1" w:rsidRDefault="002669F3" w:rsidP="00186DC5">
            <w:pPr>
              <w:jc w:val="both"/>
              <w:rPr>
                <w:rFonts w:cs="Calibri"/>
                <w:b/>
                <w:bCs/>
                <w:sz w:val="22"/>
                <w:szCs w:val="22"/>
                <w:lang w:eastAsia="pl-PL"/>
              </w:rPr>
            </w:pPr>
          </w:p>
          <w:p w14:paraId="79DA3C27" w14:textId="77777777" w:rsidR="002669F3" w:rsidRPr="008F4CC1" w:rsidRDefault="002669F3" w:rsidP="00186DC5">
            <w:pPr>
              <w:ind w:left="360"/>
              <w:jc w:val="both"/>
              <w:rPr>
                <w:rFonts w:cs="Calibri"/>
                <w:b/>
                <w:bCs/>
                <w:sz w:val="22"/>
                <w:szCs w:val="22"/>
                <w:lang w:eastAsia="pl-PL"/>
              </w:rPr>
            </w:pPr>
            <w:r w:rsidRPr="008F4CC1">
              <w:rPr>
                <w:rFonts w:cs="Calibri"/>
                <w:b/>
                <w:bCs/>
                <w:sz w:val="22"/>
                <w:szCs w:val="22"/>
                <w:lang w:eastAsia="pl-PL"/>
              </w:rPr>
              <w:t>ANALIZATOR LOGÓW</w:t>
            </w:r>
          </w:p>
          <w:p w14:paraId="44429F46" w14:textId="77777777" w:rsidR="002669F3" w:rsidRPr="008F4CC1" w:rsidRDefault="002669F3" w:rsidP="00186DC5">
            <w:pPr>
              <w:ind w:left="360"/>
              <w:jc w:val="both"/>
              <w:rPr>
                <w:rFonts w:cs="Calibri"/>
                <w:sz w:val="22"/>
                <w:szCs w:val="22"/>
                <w:lang w:eastAsia="pl-PL"/>
              </w:rPr>
            </w:pPr>
          </w:p>
          <w:p w14:paraId="4AE52B0D" w14:textId="77777777" w:rsidR="002669F3" w:rsidRPr="008F4CC1" w:rsidRDefault="002669F3" w:rsidP="00186DC5">
            <w:pPr>
              <w:jc w:val="both"/>
              <w:rPr>
                <w:rFonts w:cs="Calibri"/>
                <w:b/>
                <w:bCs/>
                <w:sz w:val="22"/>
                <w:szCs w:val="22"/>
                <w:lang w:eastAsia="pl-PL"/>
              </w:rPr>
            </w:pPr>
            <w:r w:rsidRPr="008F4CC1">
              <w:rPr>
                <w:rFonts w:cs="Calibri"/>
                <w:b/>
                <w:bCs/>
                <w:sz w:val="22"/>
                <w:szCs w:val="22"/>
                <w:lang w:eastAsia="pl-PL"/>
              </w:rPr>
              <w:t>Przegląd i analiza logów pochodzących z inwentaryzowanych urządzeń/maszyn.</w:t>
            </w:r>
          </w:p>
          <w:p w14:paraId="54B17DC5" w14:textId="77777777" w:rsidR="002669F3" w:rsidRPr="008F4CC1" w:rsidRDefault="002669F3" w:rsidP="00186DC5">
            <w:pPr>
              <w:jc w:val="both"/>
              <w:rPr>
                <w:rFonts w:cs="Calibri"/>
                <w:b/>
                <w:bCs/>
                <w:sz w:val="22"/>
                <w:szCs w:val="22"/>
                <w:lang w:eastAsia="pl-PL"/>
              </w:rPr>
            </w:pPr>
          </w:p>
          <w:p w14:paraId="3832C58F"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Moduł Analizy Logów i Moduł Monitoringu Zasobów musi być powiązany z Modułem Inwentaryzacji i wykorzystywać informację przez niego posiadane. Użytkownik/Administrator systemu musi posiadać możliwość przeglądania i analizowania logów pochodzących z wszystkich hostów dodanych w Module inwentaryzacji. W ramach modułu system musi agregować logi pochodzące z systemów operacyjnych, aplikacji i systemów dziedzinowych. Agregacja logów powinna odbywać się w sposób ciągły i po osiągnięciu limitu związanego z zasobami dyskowymi serwera nadpisywać historyczne logi, począwszy od najstarszych.  </w:t>
            </w:r>
          </w:p>
          <w:p w14:paraId="0ED1D45F" w14:textId="77777777" w:rsidR="002669F3" w:rsidRPr="008F4CC1" w:rsidRDefault="002669F3" w:rsidP="00186DC5">
            <w:pPr>
              <w:jc w:val="both"/>
              <w:rPr>
                <w:rFonts w:cs="Calibri"/>
                <w:sz w:val="22"/>
                <w:szCs w:val="22"/>
                <w:lang w:eastAsia="pl-PL"/>
              </w:rPr>
            </w:pPr>
          </w:p>
          <w:p w14:paraId="22CCF6B0" w14:textId="77777777" w:rsidR="002669F3" w:rsidRPr="008F4CC1" w:rsidRDefault="002669F3" w:rsidP="00186DC5">
            <w:pPr>
              <w:jc w:val="both"/>
              <w:rPr>
                <w:rFonts w:cs="Calibri"/>
                <w:b/>
                <w:bCs/>
                <w:sz w:val="22"/>
                <w:szCs w:val="22"/>
                <w:lang w:eastAsia="pl-PL"/>
              </w:rPr>
            </w:pPr>
            <w:r w:rsidRPr="008F4CC1">
              <w:rPr>
                <w:rFonts w:cs="Calibri"/>
                <w:b/>
                <w:bCs/>
                <w:sz w:val="22"/>
                <w:szCs w:val="22"/>
                <w:lang w:eastAsia="pl-PL"/>
              </w:rPr>
              <w:lastRenderedPageBreak/>
              <w:t>Możliwość analizy tzw. „</w:t>
            </w:r>
            <w:proofErr w:type="spellStart"/>
            <w:r w:rsidRPr="008F4CC1">
              <w:rPr>
                <w:rFonts w:cs="Calibri"/>
                <w:b/>
                <w:bCs/>
                <w:sz w:val="22"/>
                <w:szCs w:val="22"/>
                <w:lang w:eastAsia="pl-PL"/>
              </w:rPr>
              <w:t>customowych</w:t>
            </w:r>
            <w:proofErr w:type="spellEnd"/>
            <w:r w:rsidRPr="008F4CC1">
              <w:rPr>
                <w:rFonts w:cs="Calibri"/>
                <w:b/>
                <w:bCs/>
                <w:sz w:val="22"/>
                <w:szCs w:val="22"/>
                <w:lang w:eastAsia="pl-PL"/>
              </w:rPr>
              <w:t>” logów pochodzących z dowolnego oprogramowania, w tym systemów dziedzinowych.</w:t>
            </w:r>
          </w:p>
          <w:p w14:paraId="2C207DEE" w14:textId="77777777" w:rsidR="002669F3" w:rsidRPr="008F4CC1" w:rsidRDefault="002669F3" w:rsidP="00186DC5">
            <w:pPr>
              <w:jc w:val="both"/>
              <w:rPr>
                <w:rFonts w:cs="Calibri"/>
                <w:b/>
                <w:bCs/>
                <w:sz w:val="22"/>
                <w:szCs w:val="22"/>
                <w:lang w:eastAsia="pl-PL"/>
              </w:rPr>
            </w:pPr>
          </w:p>
          <w:p w14:paraId="758BCB94" w14:textId="77777777" w:rsidR="002669F3" w:rsidRPr="008F4CC1" w:rsidRDefault="002669F3" w:rsidP="00186DC5">
            <w:pPr>
              <w:jc w:val="both"/>
              <w:rPr>
                <w:rFonts w:cs="Calibri"/>
                <w:sz w:val="22"/>
                <w:szCs w:val="22"/>
                <w:lang w:eastAsia="pl-PL"/>
              </w:rPr>
            </w:pPr>
            <w:r w:rsidRPr="008F4CC1">
              <w:rPr>
                <w:rFonts w:cs="Calibri"/>
                <w:sz w:val="22"/>
                <w:szCs w:val="22"/>
                <w:lang w:eastAsia="pl-PL"/>
              </w:rPr>
              <w:t>System musi posiadać możliwość analizy logów pochodzących z dowolnego oprogramowania, a przede wszystkim z oprogramowania dziedzinowego stosowanego przez Zamawiającego.  Użytkownik/Administrator musi mieć możliwość dodawania w module nazwy, lokalizacji i typu tzw. “</w:t>
            </w:r>
            <w:proofErr w:type="spellStart"/>
            <w:r w:rsidRPr="008F4CC1">
              <w:rPr>
                <w:rFonts w:cs="Calibri"/>
                <w:sz w:val="22"/>
                <w:szCs w:val="22"/>
                <w:lang w:eastAsia="pl-PL"/>
              </w:rPr>
              <w:t>customowych</w:t>
            </w:r>
            <w:proofErr w:type="spellEnd"/>
            <w:r w:rsidRPr="008F4CC1">
              <w:rPr>
                <w:rFonts w:cs="Calibri"/>
                <w:sz w:val="22"/>
                <w:szCs w:val="22"/>
                <w:lang w:eastAsia="pl-PL"/>
              </w:rPr>
              <w:t>” logów, które będą agregowane w systemie, w celu późniejszej ich analizy. Zdefiniowane przez Użytkownika/Administratora logi powinny być skorelowane z problemami występującymi na hostach w module monitoringu zasobów. Jeśli wystąpi jakiś problem związany z działaniem np. systemu dziedzinowego, to użytkownik/administrator analizując problemy musi mieć opcję automatycznego przekierowania do logów związanych z tym system.</w:t>
            </w:r>
          </w:p>
          <w:p w14:paraId="0F0DEED8" w14:textId="77777777" w:rsidR="002669F3" w:rsidRPr="008F4CC1" w:rsidRDefault="002669F3" w:rsidP="00186DC5">
            <w:pPr>
              <w:jc w:val="both"/>
              <w:rPr>
                <w:rFonts w:cs="Calibri"/>
                <w:sz w:val="22"/>
                <w:szCs w:val="22"/>
                <w:lang w:eastAsia="pl-PL"/>
              </w:rPr>
            </w:pPr>
          </w:p>
          <w:p w14:paraId="24909489" w14:textId="77777777" w:rsidR="002669F3" w:rsidRPr="008F4CC1" w:rsidRDefault="002669F3" w:rsidP="00186DC5">
            <w:pPr>
              <w:jc w:val="both"/>
              <w:rPr>
                <w:rFonts w:cs="Calibri"/>
                <w:b/>
                <w:bCs/>
                <w:sz w:val="22"/>
                <w:szCs w:val="22"/>
                <w:lang w:eastAsia="pl-PL"/>
              </w:rPr>
            </w:pPr>
            <w:r w:rsidRPr="008F4CC1">
              <w:rPr>
                <w:rFonts w:cs="Calibri"/>
                <w:b/>
                <w:bCs/>
                <w:sz w:val="22"/>
                <w:szCs w:val="22"/>
                <w:lang w:eastAsia="pl-PL"/>
              </w:rPr>
              <w:t>Zawansowane filtrowanie, zarówno po hostach jak i zainstalowanym na nich oprogramowaniu.</w:t>
            </w:r>
          </w:p>
          <w:p w14:paraId="599F0ADC" w14:textId="77777777" w:rsidR="002669F3" w:rsidRPr="008F4CC1" w:rsidRDefault="002669F3" w:rsidP="00186DC5">
            <w:pPr>
              <w:jc w:val="both"/>
              <w:rPr>
                <w:rFonts w:cs="Calibri"/>
                <w:b/>
                <w:bCs/>
                <w:sz w:val="22"/>
                <w:szCs w:val="22"/>
                <w:lang w:eastAsia="pl-PL"/>
              </w:rPr>
            </w:pPr>
          </w:p>
          <w:p w14:paraId="45707183" w14:textId="77777777" w:rsidR="002669F3" w:rsidRPr="008F4CC1" w:rsidRDefault="002669F3" w:rsidP="00186DC5">
            <w:pPr>
              <w:jc w:val="both"/>
              <w:rPr>
                <w:rFonts w:cs="Calibri"/>
                <w:sz w:val="22"/>
                <w:szCs w:val="22"/>
                <w:lang w:eastAsia="pl-PL"/>
              </w:rPr>
            </w:pPr>
            <w:r w:rsidRPr="008F4CC1">
              <w:rPr>
                <w:rFonts w:cs="Calibri"/>
                <w:sz w:val="22"/>
                <w:szCs w:val="22"/>
                <w:lang w:eastAsia="pl-PL"/>
              </w:rPr>
              <w:t>Moduł analizy logów musi być wyposażony w zaawanasowaną wyszukiwarkę umożliwiającą użytkownikowi/administratorowi wyszukiwanie i filtrowanie konkretnych logów. System powinien umożliwiać odfiltrowanie logów dla konkretnego hosta, oprogramowania (w szczególności oprogramowania dziedzinowego - “</w:t>
            </w:r>
            <w:proofErr w:type="spellStart"/>
            <w:r w:rsidRPr="008F4CC1">
              <w:rPr>
                <w:rFonts w:cs="Calibri"/>
                <w:sz w:val="22"/>
                <w:szCs w:val="22"/>
                <w:lang w:eastAsia="pl-PL"/>
              </w:rPr>
              <w:t>customlogów</w:t>
            </w:r>
            <w:proofErr w:type="spellEnd"/>
            <w:r w:rsidRPr="008F4CC1">
              <w:rPr>
                <w:rFonts w:cs="Calibri"/>
                <w:sz w:val="22"/>
                <w:szCs w:val="22"/>
                <w:lang w:eastAsia="pl-PL"/>
              </w:rPr>
              <w:t xml:space="preserve">”), kategorii, dowolnie wpisanej frazy oraz zakresu czasu (data – godzina, od -do). W Systemie muszą być zastosowane mechanizmy stronicowania, umożliwiające płynne przeglądanie dużej ilości informacji. </w:t>
            </w:r>
          </w:p>
          <w:p w14:paraId="05BF9565" w14:textId="77777777" w:rsidR="002669F3" w:rsidRPr="008F4CC1" w:rsidRDefault="002669F3" w:rsidP="00186DC5">
            <w:pPr>
              <w:jc w:val="both"/>
              <w:rPr>
                <w:rFonts w:cs="Calibri"/>
                <w:sz w:val="22"/>
                <w:szCs w:val="22"/>
                <w:lang w:eastAsia="pl-PL"/>
              </w:rPr>
            </w:pPr>
          </w:p>
          <w:p w14:paraId="21D2FF43" w14:textId="77777777" w:rsidR="002669F3" w:rsidRPr="008F4CC1" w:rsidRDefault="002669F3" w:rsidP="00186DC5">
            <w:pPr>
              <w:jc w:val="both"/>
              <w:rPr>
                <w:rFonts w:cs="Calibri"/>
                <w:b/>
                <w:bCs/>
                <w:sz w:val="22"/>
                <w:szCs w:val="22"/>
                <w:lang w:eastAsia="pl-PL"/>
              </w:rPr>
            </w:pPr>
            <w:r w:rsidRPr="008F4CC1">
              <w:rPr>
                <w:rFonts w:cs="Calibri"/>
                <w:b/>
                <w:bCs/>
                <w:sz w:val="22"/>
                <w:szCs w:val="22"/>
                <w:lang w:eastAsia="pl-PL"/>
              </w:rPr>
              <w:t>Przegląd i analiza logów dotyczących działań użytkowników.</w:t>
            </w:r>
          </w:p>
          <w:p w14:paraId="36977054" w14:textId="77777777" w:rsidR="002669F3" w:rsidRPr="008F4CC1" w:rsidRDefault="002669F3" w:rsidP="00186DC5">
            <w:pPr>
              <w:jc w:val="both"/>
              <w:rPr>
                <w:rFonts w:cs="Calibri"/>
                <w:b/>
                <w:bCs/>
                <w:sz w:val="22"/>
                <w:szCs w:val="22"/>
                <w:lang w:eastAsia="pl-PL"/>
              </w:rPr>
            </w:pPr>
          </w:p>
          <w:p w14:paraId="6ABD08D3" w14:textId="3476711F" w:rsidR="002669F3" w:rsidRPr="008F4CC1" w:rsidRDefault="002669F3" w:rsidP="00186DC5">
            <w:pPr>
              <w:jc w:val="both"/>
              <w:rPr>
                <w:rFonts w:cs="Calibri"/>
                <w:sz w:val="22"/>
                <w:szCs w:val="22"/>
                <w:lang w:eastAsia="pl-PL"/>
              </w:rPr>
            </w:pPr>
            <w:r w:rsidRPr="008F4CC1">
              <w:rPr>
                <w:rFonts w:cs="Calibri"/>
                <w:sz w:val="22"/>
                <w:szCs w:val="22"/>
                <w:lang w:eastAsia="pl-PL"/>
              </w:rPr>
              <w:t>W module analizy logów muszą być agregowane logi dotyczące działań użytkowników. W zależności od rodzaju systemu czy oprogramowania zainstalowanego na hoście w logach znajdują się informacje dotyczące różnej aktywności użytkowników (m.in. data zalogowania się użytkownika do systemu, data wylogowania, czy wybór konkretnej funkcjonalności). Użytkownik/Administrator CSB musi mieć możliwość sprawdzenia tych aktywności poprze</w:t>
            </w:r>
            <w:r w:rsidR="00816370">
              <w:rPr>
                <w:rFonts w:cs="Calibri"/>
                <w:sz w:val="22"/>
                <w:szCs w:val="22"/>
                <w:lang w:eastAsia="pl-PL"/>
              </w:rPr>
              <w:t>z</w:t>
            </w:r>
            <w:r w:rsidRPr="008F4CC1">
              <w:rPr>
                <w:rFonts w:cs="Calibri"/>
                <w:sz w:val="22"/>
                <w:szCs w:val="22"/>
                <w:lang w:eastAsia="pl-PL"/>
              </w:rPr>
              <w:t xml:space="preserve"> wyszukanie i odfiltrowanie logów po nazwie użytkownika, typie aktywności, czy dowolnie wpisanej frazie. </w:t>
            </w:r>
          </w:p>
          <w:p w14:paraId="71087D56" w14:textId="77777777" w:rsidR="002669F3" w:rsidRPr="008F4CC1" w:rsidRDefault="002669F3" w:rsidP="00186DC5">
            <w:pPr>
              <w:jc w:val="both"/>
              <w:rPr>
                <w:rFonts w:cs="Calibri"/>
                <w:sz w:val="22"/>
                <w:szCs w:val="22"/>
                <w:lang w:eastAsia="pl-PL"/>
              </w:rPr>
            </w:pPr>
          </w:p>
          <w:p w14:paraId="6DBD41A7" w14:textId="77777777" w:rsidR="002669F3" w:rsidRPr="008F4CC1" w:rsidRDefault="002669F3" w:rsidP="00186DC5">
            <w:pPr>
              <w:jc w:val="both"/>
              <w:rPr>
                <w:rFonts w:cs="Calibri"/>
                <w:b/>
                <w:bCs/>
                <w:sz w:val="22"/>
                <w:szCs w:val="22"/>
                <w:lang w:eastAsia="pl-PL"/>
              </w:rPr>
            </w:pPr>
            <w:r w:rsidRPr="008F4CC1">
              <w:rPr>
                <w:rFonts w:cs="Calibri"/>
                <w:b/>
                <w:bCs/>
                <w:sz w:val="22"/>
                <w:szCs w:val="22"/>
                <w:lang w:eastAsia="pl-PL"/>
              </w:rPr>
              <w:t>Dostęp do logów historycznych.</w:t>
            </w:r>
          </w:p>
          <w:p w14:paraId="108C95C9" w14:textId="77777777" w:rsidR="002669F3" w:rsidRPr="008F4CC1" w:rsidRDefault="002669F3" w:rsidP="00186DC5">
            <w:pPr>
              <w:jc w:val="both"/>
              <w:rPr>
                <w:rFonts w:cs="Calibri"/>
                <w:b/>
                <w:bCs/>
                <w:sz w:val="22"/>
                <w:szCs w:val="22"/>
                <w:lang w:eastAsia="pl-PL"/>
              </w:rPr>
            </w:pPr>
          </w:p>
          <w:p w14:paraId="7C5B0C12"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System oprócz dostępu do aktualnych logów musi uwzględniać również logi historyczne. Użytkownik/Administrator musi mieć możliwość przeglądania wszystkich logów agregowanych na zasobach dyskowych. Ilość oraz zakres czasowy agregowanych logów limitowany ma być tylko zarezerwowaną przestrzenią dyskową na serwerze. Po osiągnięciu założonego limitu, system powinien nadpisywać logi począwszy od najstarszych. Użytkownik/Administrator podobnie jak w przypadku logów aktualnych </w:t>
            </w:r>
            <w:r w:rsidRPr="008F4CC1">
              <w:rPr>
                <w:rFonts w:cs="Calibri"/>
                <w:sz w:val="22"/>
                <w:szCs w:val="22"/>
                <w:lang w:eastAsia="pl-PL"/>
              </w:rPr>
              <w:lastRenderedPageBreak/>
              <w:t>musi mieć możliwość przeszukiwania oraz filtrowania logów historycznych po hostach, oprogramowaniu, czasie i dowolnie wpisanej frazie.</w:t>
            </w:r>
          </w:p>
          <w:p w14:paraId="4BEAF664" w14:textId="77777777" w:rsidR="002669F3" w:rsidRPr="008F4CC1" w:rsidRDefault="002669F3" w:rsidP="00186DC5">
            <w:pPr>
              <w:jc w:val="both"/>
              <w:rPr>
                <w:rFonts w:cs="Calibri"/>
                <w:sz w:val="22"/>
                <w:szCs w:val="22"/>
                <w:lang w:eastAsia="pl-PL"/>
              </w:rPr>
            </w:pPr>
          </w:p>
          <w:p w14:paraId="0FFB2AE1" w14:textId="77777777" w:rsidR="002669F3" w:rsidRPr="008F4CC1" w:rsidRDefault="002669F3" w:rsidP="00186DC5">
            <w:pPr>
              <w:jc w:val="both"/>
              <w:rPr>
                <w:rFonts w:cs="Calibri"/>
                <w:b/>
                <w:bCs/>
                <w:sz w:val="22"/>
                <w:szCs w:val="22"/>
                <w:lang w:eastAsia="pl-PL"/>
              </w:rPr>
            </w:pPr>
            <w:r w:rsidRPr="008F4CC1">
              <w:rPr>
                <w:rFonts w:cs="Calibri"/>
                <w:b/>
                <w:bCs/>
                <w:sz w:val="22"/>
                <w:szCs w:val="22"/>
                <w:lang w:eastAsia="pl-PL"/>
              </w:rPr>
              <w:t>Informowanie i powiadomienia dotyczące pojawienia się nowych istotnych logów w obrębie całej infrastruktury sieciowej.</w:t>
            </w:r>
          </w:p>
          <w:p w14:paraId="31A8B755" w14:textId="77777777" w:rsidR="002669F3" w:rsidRPr="008F4CC1" w:rsidRDefault="002669F3" w:rsidP="00186DC5">
            <w:pPr>
              <w:jc w:val="both"/>
              <w:rPr>
                <w:rFonts w:cs="Calibri"/>
                <w:b/>
                <w:bCs/>
                <w:sz w:val="22"/>
                <w:szCs w:val="22"/>
                <w:lang w:eastAsia="pl-PL"/>
              </w:rPr>
            </w:pPr>
          </w:p>
          <w:p w14:paraId="308DF732" w14:textId="6F2EA150" w:rsidR="002669F3" w:rsidRPr="008F4CC1" w:rsidRDefault="002669F3" w:rsidP="00186DC5">
            <w:pPr>
              <w:jc w:val="both"/>
              <w:rPr>
                <w:rFonts w:cs="Calibri"/>
                <w:sz w:val="22"/>
                <w:szCs w:val="22"/>
                <w:lang w:eastAsia="pl-PL"/>
              </w:rPr>
            </w:pPr>
            <w:r w:rsidRPr="008F4CC1">
              <w:rPr>
                <w:rFonts w:cs="Calibri"/>
                <w:sz w:val="22"/>
                <w:szCs w:val="22"/>
                <w:lang w:eastAsia="pl-PL"/>
              </w:rPr>
              <w:t>System musi być wyposażony w mechanizmy powiadamiające użytkownika/administratora o pojawieniu się istotnych logów pochodzących z urządzeń infrastruktury sieciowej. System musi posiadać możliwość konfiguracji tych powiadomień pod katem istotności pojawiającego się wpisu w l</w:t>
            </w:r>
            <w:r w:rsidR="00C02506">
              <w:rPr>
                <w:rFonts w:cs="Calibri"/>
                <w:sz w:val="22"/>
                <w:szCs w:val="22"/>
                <w:lang w:eastAsia="pl-PL"/>
              </w:rPr>
              <w:t>o</w:t>
            </w:r>
            <w:r w:rsidRPr="008F4CC1">
              <w:rPr>
                <w:rFonts w:cs="Calibri"/>
                <w:sz w:val="22"/>
                <w:szCs w:val="22"/>
                <w:lang w:eastAsia="pl-PL"/>
              </w:rPr>
              <w:t>gach oraz wyboru typu logu (m.in. log systemowy, log “</w:t>
            </w:r>
            <w:proofErr w:type="spellStart"/>
            <w:r w:rsidRPr="008F4CC1">
              <w:rPr>
                <w:rFonts w:cs="Calibri"/>
                <w:sz w:val="22"/>
                <w:szCs w:val="22"/>
                <w:lang w:eastAsia="pl-PL"/>
              </w:rPr>
              <w:t>customowy</w:t>
            </w:r>
            <w:proofErr w:type="spellEnd"/>
            <w:r w:rsidRPr="008F4CC1">
              <w:rPr>
                <w:rFonts w:cs="Calibri"/>
                <w:sz w:val="22"/>
                <w:szCs w:val="22"/>
                <w:lang w:eastAsia="pl-PL"/>
              </w:rPr>
              <w:t xml:space="preserve">”). Ponadto CSB musi informować użytkownika/administratora o “nowych” zagregowanych logach z poszczególnego hosta. Informacja ta powinna być wyświetlana w systemie po zalogowaniu użytkownika/administratora, a “nowe” logi to logi dodane do systemu od czasu ostatniego logowania użytkownika/administratora. </w:t>
            </w:r>
          </w:p>
          <w:p w14:paraId="5150FF4C" w14:textId="77777777" w:rsidR="002669F3" w:rsidRPr="008F4CC1" w:rsidRDefault="002669F3" w:rsidP="00186DC5">
            <w:pPr>
              <w:jc w:val="both"/>
              <w:rPr>
                <w:rFonts w:cs="Calibri"/>
                <w:sz w:val="22"/>
                <w:szCs w:val="22"/>
                <w:lang w:eastAsia="pl-PL"/>
              </w:rPr>
            </w:pPr>
          </w:p>
          <w:p w14:paraId="2B5EE10D" w14:textId="77777777" w:rsidR="002669F3" w:rsidRPr="008F4CC1" w:rsidRDefault="002669F3" w:rsidP="00186DC5">
            <w:pPr>
              <w:jc w:val="both"/>
              <w:rPr>
                <w:rFonts w:cs="Calibri"/>
                <w:b/>
                <w:bCs/>
                <w:sz w:val="22"/>
                <w:szCs w:val="22"/>
                <w:lang w:eastAsia="pl-PL"/>
              </w:rPr>
            </w:pPr>
            <w:r w:rsidRPr="008F4CC1">
              <w:rPr>
                <w:rFonts w:cs="Calibri"/>
                <w:b/>
                <w:bCs/>
                <w:sz w:val="22"/>
                <w:szCs w:val="22"/>
                <w:lang w:eastAsia="pl-PL"/>
              </w:rPr>
              <w:t>Kategoryzacja istotności logów (np.: informacja, ostrzeżenie, błąd).</w:t>
            </w:r>
          </w:p>
          <w:p w14:paraId="71EC6C69" w14:textId="77777777" w:rsidR="002669F3" w:rsidRPr="008F4CC1" w:rsidRDefault="002669F3" w:rsidP="00186DC5">
            <w:pPr>
              <w:jc w:val="both"/>
              <w:rPr>
                <w:rFonts w:cs="Calibri"/>
                <w:b/>
                <w:bCs/>
                <w:sz w:val="22"/>
                <w:szCs w:val="22"/>
                <w:lang w:eastAsia="pl-PL"/>
              </w:rPr>
            </w:pPr>
          </w:p>
          <w:p w14:paraId="1607FD4C" w14:textId="77777777" w:rsidR="002669F3" w:rsidRPr="008F4CC1" w:rsidRDefault="002669F3" w:rsidP="00186DC5">
            <w:pPr>
              <w:jc w:val="both"/>
              <w:rPr>
                <w:rFonts w:cs="Calibri"/>
                <w:sz w:val="22"/>
                <w:szCs w:val="22"/>
                <w:lang w:eastAsia="pl-PL"/>
              </w:rPr>
            </w:pPr>
            <w:r w:rsidRPr="008F4CC1">
              <w:rPr>
                <w:rFonts w:cs="Calibri"/>
                <w:sz w:val="22"/>
                <w:szCs w:val="22"/>
                <w:lang w:eastAsia="pl-PL"/>
              </w:rPr>
              <w:t>System musi być wyposażony w mechanizmy kategoryzujące logi pod kontem ich istotności. System w szczególności powinien informować użytkownika/administratora o pojawieniu się logów dotyczących nieprawidłowości działania poszczególnych hostów, czy oprogramowania na nich zainstalowanych. Następnie w zależności od potrzeb użytkownika/administratora system powinien informować o pojawieniu się ostrzeżeń w oprogramowaniu kluczowym dla użytkownika. Jeśli log dotyczy tylko informacji takiej jak zalogowanie się, czy wyłączenie hosta, to użytkownik/administrator nie powinien otrzymywać powiadomienia (alertu), z wyjątkiem logów które użytkownik/administrator uzna za istotne (pomimo tego, że są skategoryzowane jako informacja).</w:t>
            </w:r>
          </w:p>
          <w:p w14:paraId="4B8CF78B" w14:textId="77777777" w:rsidR="002669F3" w:rsidRPr="008F4CC1" w:rsidRDefault="002669F3" w:rsidP="00186DC5">
            <w:pPr>
              <w:jc w:val="both"/>
              <w:rPr>
                <w:rFonts w:cs="Calibri"/>
                <w:sz w:val="22"/>
                <w:szCs w:val="22"/>
                <w:lang w:eastAsia="pl-PL"/>
              </w:rPr>
            </w:pPr>
          </w:p>
          <w:p w14:paraId="7A016C67" w14:textId="77777777" w:rsidR="002669F3" w:rsidRPr="008F4CC1" w:rsidRDefault="002669F3" w:rsidP="00186DC5">
            <w:pPr>
              <w:jc w:val="both"/>
              <w:rPr>
                <w:rFonts w:cs="Calibri"/>
                <w:b/>
                <w:bCs/>
                <w:sz w:val="22"/>
                <w:szCs w:val="22"/>
                <w:lang w:eastAsia="pl-PL"/>
              </w:rPr>
            </w:pPr>
            <w:r w:rsidRPr="008F4CC1">
              <w:rPr>
                <w:rFonts w:cs="Calibri"/>
                <w:b/>
                <w:bCs/>
                <w:sz w:val="22"/>
                <w:szCs w:val="22"/>
                <w:lang w:eastAsia="pl-PL"/>
              </w:rPr>
              <w:t>Dodatkowe, wymagane moduły bezpieczeństwa:</w:t>
            </w:r>
          </w:p>
          <w:p w14:paraId="23A8B49D" w14:textId="77777777" w:rsidR="002669F3" w:rsidRPr="008F4CC1" w:rsidRDefault="002669F3" w:rsidP="00B039C7">
            <w:pPr>
              <w:numPr>
                <w:ilvl w:val="0"/>
                <w:numId w:val="16"/>
              </w:numPr>
              <w:spacing w:before="360" w:after="360" w:line="360" w:lineRule="auto"/>
              <w:jc w:val="both"/>
              <w:rPr>
                <w:rFonts w:cs="Calibri"/>
                <w:sz w:val="22"/>
                <w:szCs w:val="22"/>
                <w:lang w:eastAsia="pl-PL"/>
              </w:rPr>
            </w:pPr>
            <w:r w:rsidRPr="008F4CC1">
              <w:rPr>
                <w:rFonts w:cs="Calibri"/>
                <w:b/>
                <w:bCs/>
                <w:sz w:val="22"/>
                <w:szCs w:val="22"/>
                <w:lang w:eastAsia="pl-PL"/>
              </w:rPr>
              <w:t>ANALIZA PODATNOŚCI</w:t>
            </w:r>
          </w:p>
          <w:p w14:paraId="1A25B4FE" w14:textId="77777777" w:rsidR="002669F3" w:rsidRPr="008F4CC1" w:rsidRDefault="002669F3" w:rsidP="00186DC5">
            <w:pPr>
              <w:jc w:val="both"/>
              <w:rPr>
                <w:rFonts w:cs="Calibri"/>
                <w:sz w:val="22"/>
                <w:szCs w:val="22"/>
                <w:lang w:eastAsia="pl-PL"/>
              </w:rPr>
            </w:pPr>
            <w:r w:rsidRPr="008F4CC1">
              <w:rPr>
                <w:rFonts w:cs="Calibri"/>
                <w:sz w:val="22"/>
                <w:szCs w:val="22"/>
                <w:lang w:eastAsia="pl-PL"/>
              </w:rPr>
              <w:t>1.1. Integracja ze stale aktualizowaną bazą danych CVE (</w:t>
            </w:r>
            <w:proofErr w:type="spellStart"/>
            <w:r w:rsidRPr="008F4CC1">
              <w:rPr>
                <w:rFonts w:cs="Calibri"/>
                <w:sz w:val="22"/>
                <w:szCs w:val="22"/>
                <w:lang w:eastAsia="pl-PL"/>
              </w:rPr>
              <w:t>Common</w:t>
            </w:r>
            <w:proofErr w:type="spellEnd"/>
            <w:r w:rsidRPr="008F4CC1">
              <w:rPr>
                <w:rFonts w:cs="Calibri"/>
                <w:sz w:val="22"/>
                <w:szCs w:val="22"/>
                <w:lang w:eastAsia="pl-PL"/>
              </w:rPr>
              <w:t xml:space="preserve"> </w:t>
            </w:r>
            <w:proofErr w:type="spellStart"/>
            <w:r w:rsidRPr="008F4CC1">
              <w:rPr>
                <w:rFonts w:cs="Calibri"/>
                <w:sz w:val="22"/>
                <w:szCs w:val="22"/>
                <w:lang w:eastAsia="pl-PL"/>
              </w:rPr>
              <w:t>Vulnerabilities</w:t>
            </w:r>
            <w:proofErr w:type="spellEnd"/>
            <w:r w:rsidRPr="008F4CC1">
              <w:rPr>
                <w:rFonts w:cs="Calibri"/>
                <w:sz w:val="22"/>
                <w:szCs w:val="22"/>
                <w:lang w:eastAsia="pl-PL"/>
              </w:rPr>
              <w:t xml:space="preserve"> and </w:t>
            </w:r>
            <w:proofErr w:type="spellStart"/>
            <w:r w:rsidRPr="008F4CC1">
              <w:rPr>
                <w:rFonts w:cs="Calibri"/>
                <w:sz w:val="22"/>
                <w:szCs w:val="22"/>
                <w:lang w:eastAsia="pl-PL"/>
              </w:rPr>
              <w:t>Exposures</w:t>
            </w:r>
            <w:proofErr w:type="spellEnd"/>
            <w:r w:rsidRPr="008F4CC1">
              <w:rPr>
                <w:rFonts w:cs="Calibri"/>
                <w:sz w:val="22"/>
                <w:szCs w:val="22"/>
                <w:lang w:eastAsia="pl-PL"/>
              </w:rPr>
              <w:t xml:space="preserve">), gromadzącą informację na temat podatności urządzeń i oprogramowania. </w:t>
            </w:r>
          </w:p>
          <w:p w14:paraId="339D3277"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System musi być zintegrowany z publicznym i stale aktualizowanym rejestrem gromadzącym i udostępniającym informację na temat znanych podatności w urządzeniach obsługiwanych przez system oraz oprogramowaniu zainstalowanym na urządzeniach Zamawiającego (np. UTM). Połączenie z bazą danych CVE odbywać się ma przy wykorzystaniu udostępnionego API i nie powinno wymagać od użytkowników końcowych konfiguracji. </w:t>
            </w:r>
          </w:p>
          <w:p w14:paraId="30A5CFEE" w14:textId="77777777" w:rsidR="002669F3" w:rsidRPr="008F4CC1" w:rsidRDefault="002669F3" w:rsidP="00186DC5">
            <w:pPr>
              <w:jc w:val="both"/>
              <w:rPr>
                <w:rFonts w:cs="Calibri"/>
                <w:sz w:val="22"/>
                <w:szCs w:val="22"/>
                <w:lang w:eastAsia="pl-PL"/>
              </w:rPr>
            </w:pPr>
            <w:r w:rsidRPr="008F4CC1">
              <w:rPr>
                <w:rFonts w:cs="Calibri"/>
                <w:sz w:val="22"/>
                <w:szCs w:val="22"/>
                <w:lang w:eastAsia="pl-PL"/>
              </w:rPr>
              <w:lastRenderedPageBreak/>
              <w:t xml:space="preserve">Synchronizacja z bazą CVE oraz sprawdzenie dodania do niej nowych podatności dotyczących sprzętu i oprogramowania zainstalowanego w infrastrukturze sieciowej jednostki musi </w:t>
            </w:r>
            <w:r w:rsidRPr="008F4CC1">
              <w:rPr>
                <w:rFonts w:cs="Calibri"/>
                <w:sz w:val="22"/>
                <w:szCs w:val="22"/>
                <w:lang w:eastAsia="pl-PL"/>
              </w:rPr>
              <w:tab/>
              <w:t xml:space="preserve">odbywać się przynajmniej raz dziennie. Po zalogowaniu do CSB i wybraniu modułu analizy podatności powinny być wyświetlane wszystkie zsynchronizowane informacje wraz z danymi historycznymi. Podatności “nowe”, których użytkownik wcześniej nie widział powinny być w systemie oznaczone np. poprzez pogrubioną czcionkę lub inny kolor.  </w:t>
            </w:r>
          </w:p>
          <w:p w14:paraId="6426A8FD" w14:textId="77777777" w:rsidR="002669F3" w:rsidRPr="008F4CC1" w:rsidRDefault="002669F3" w:rsidP="00186DC5">
            <w:pPr>
              <w:jc w:val="both"/>
              <w:rPr>
                <w:rFonts w:cs="Calibri"/>
                <w:sz w:val="22"/>
                <w:szCs w:val="22"/>
                <w:lang w:eastAsia="pl-PL"/>
              </w:rPr>
            </w:pPr>
            <w:r w:rsidRPr="008F4CC1">
              <w:rPr>
                <w:rFonts w:cs="Calibri"/>
                <w:sz w:val="22"/>
                <w:szCs w:val="22"/>
                <w:lang w:eastAsia="pl-PL"/>
              </w:rPr>
              <w:t>1.2.  Automatyczne sprawdzenie możliwości występowania podatności w infrastrukturze sieciowej na podstawie zinwentaryzowanych urządzeń i oprogramowania.</w:t>
            </w:r>
          </w:p>
          <w:p w14:paraId="3A2DCF59"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System musi automatycznie sprawdzać możliwość wystąpienia nowej podatności tylko na urządzeniach i oprogramowaniu znajdującym się w infrastrukturze sieciowej jednostki, a dokładniej wyszczególnionych (dodanych) w module inwentaryzacji.  </w:t>
            </w:r>
          </w:p>
          <w:p w14:paraId="0A785038" w14:textId="77777777" w:rsidR="002669F3" w:rsidRPr="008F4CC1" w:rsidRDefault="002669F3" w:rsidP="00186DC5">
            <w:pPr>
              <w:jc w:val="both"/>
              <w:rPr>
                <w:rFonts w:cs="Calibri"/>
                <w:sz w:val="22"/>
                <w:szCs w:val="22"/>
                <w:lang w:eastAsia="pl-PL"/>
              </w:rPr>
            </w:pPr>
            <w:r w:rsidRPr="008F4CC1">
              <w:rPr>
                <w:rFonts w:cs="Calibri"/>
                <w:sz w:val="22"/>
                <w:szCs w:val="22"/>
                <w:lang w:eastAsia="pl-PL"/>
              </w:rPr>
              <w:t>1.3.  Powiadamianie użytkownika o nowych podatnościach występujących w jego środowisku IT.</w:t>
            </w:r>
          </w:p>
          <w:p w14:paraId="44AA2160" w14:textId="77777777" w:rsidR="002669F3" w:rsidRPr="008F4CC1" w:rsidRDefault="002669F3" w:rsidP="00186DC5">
            <w:pPr>
              <w:jc w:val="both"/>
              <w:rPr>
                <w:rFonts w:cs="Calibri"/>
                <w:sz w:val="22"/>
                <w:szCs w:val="22"/>
                <w:lang w:eastAsia="pl-PL"/>
              </w:rPr>
            </w:pPr>
            <w:r w:rsidRPr="008F4CC1">
              <w:rPr>
                <w:rFonts w:cs="Calibri"/>
                <w:sz w:val="22"/>
                <w:szCs w:val="22"/>
                <w:lang w:eastAsia="pl-PL"/>
              </w:rPr>
              <w:t>System musi informować użytkownika/administratora o nowych podatnościach występujących w infrastrukturze sieciowej jednostki. System powinien posiadać możliwość włączenia powiadomień na przeglądarkę internetową oraz wskazany przez użytkownika/administratora adres e-mail. Ponadto użytkownik po zalogowaniu się do systemu i wybraniu modułu analizy podatności musi być powiadomiony przez system o występujących nowych podatnościach na poszczególnych hostach infrastruktury sieciowej poprzez np. graficzne wyróżnienie hosta i oprogramowania na nim zainstalowanego. System musi informować użytkownika o treści podatności oraz jej sklasyfikowania (np. podatność krytyczna).</w:t>
            </w:r>
          </w:p>
          <w:p w14:paraId="4DCF4015" w14:textId="77777777" w:rsidR="002669F3" w:rsidRPr="008F4CC1" w:rsidRDefault="002669F3" w:rsidP="00B039C7">
            <w:pPr>
              <w:numPr>
                <w:ilvl w:val="0"/>
                <w:numId w:val="17"/>
              </w:numPr>
              <w:spacing w:before="360" w:after="360" w:line="360" w:lineRule="auto"/>
              <w:jc w:val="both"/>
              <w:rPr>
                <w:rFonts w:cs="Calibri"/>
                <w:sz w:val="22"/>
                <w:szCs w:val="22"/>
                <w:lang w:eastAsia="pl-PL"/>
              </w:rPr>
            </w:pPr>
            <w:r w:rsidRPr="008F4CC1">
              <w:rPr>
                <w:rFonts w:cs="Calibri"/>
                <w:b/>
                <w:bCs/>
                <w:sz w:val="22"/>
                <w:szCs w:val="22"/>
                <w:lang w:eastAsia="pl-PL"/>
              </w:rPr>
              <w:t>MODUŁ MONITORINGU ZASOBÓW</w:t>
            </w:r>
          </w:p>
          <w:p w14:paraId="22DA4829" w14:textId="77777777" w:rsidR="002669F3" w:rsidRPr="008F4CC1" w:rsidRDefault="002669F3" w:rsidP="00186DC5">
            <w:pPr>
              <w:jc w:val="both"/>
              <w:rPr>
                <w:rFonts w:cs="Calibri"/>
                <w:sz w:val="22"/>
                <w:szCs w:val="22"/>
                <w:lang w:eastAsia="pl-PL"/>
              </w:rPr>
            </w:pPr>
            <w:r w:rsidRPr="008F4CC1">
              <w:rPr>
                <w:rFonts w:cs="Calibri"/>
                <w:sz w:val="22"/>
                <w:szCs w:val="22"/>
                <w:lang w:eastAsia="pl-PL"/>
              </w:rPr>
              <w:t>2.1.  Monitorowanie zasobów hostów na podstawie zinwentaryzowanych w systemie urządzeń (monitoring obciążenia dysków, procesorów, ruchu sieciowego itp.)</w:t>
            </w:r>
          </w:p>
          <w:p w14:paraId="2B0F2144"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System musi posiadać możliwość monitorowania zasobów wszystkich hostów dodanych w module inwentaryzacji. Monitorowanie, zbieranie informacji na temat obciążenia wybranego hosta musi odbywać się w sposób ciągły w ustalonych krótkich (co najmniej minutowych) odstępach czasowych. Użytkownik po zalogowaniu się do systemu i wybraniu modułu inwentaryzacji musi mieć możliwość wyświetlenia w formie graficznej (wykresów), przebiegów czasowych istotnych parametrów hosta, co najmniej takich jak: obciążenie procesora, obciążenie pamięci, obciążenie dysków, obciążenie ruchu sieciowego, skoki na procesorze, czas oczekiwania na dysk i odczyt i zapis na dysku. Ponadto system musi na bieżąco informować o aktualnym statusie hosta (dostępny, niedostępny). </w:t>
            </w:r>
          </w:p>
          <w:p w14:paraId="7E7BF568" w14:textId="77777777" w:rsidR="002669F3" w:rsidRPr="008F4CC1" w:rsidRDefault="002669F3" w:rsidP="00186DC5">
            <w:pPr>
              <w:jc w:val="both"/>
              <w:rPr>
                <w:rFonts w:cs="Calibri"/>
                <w:sz w:val="22"/>
                <w:szCs w:val="22"/>
                <w:lang w:eastAsia="pl-PL"/>
              </w:rPr>
            </w:pPr>
            <w:r w:rsidRPr="008F4CC1">
              <w:rPr>
                <w:rFonts w:cs="Calibri"/>
                <w:sz w:val="22"/>
                <w:szCs w:val="22"/>
                <w:lang w:eastAsia="pl-PL"/>
              </w:rPr>
              <w:t>2.2.  Grupowanie hostów i korelacja obciążeń zasobów pomiędzy hostami.</w:t>
            </w:r>
          </w:p>
          <w:p w14:paraId="74829076" w14:textId="77777777" w:rsidR="002669F3" w:rsidRPr="008F4CC1" w:rsidRDefault="002669F3" w:rsidP="00186DC5">
            <w:pPr>
              <w:jc w:val="both"/>
              <w:rPr>
                <w:rFonts w:cs="Calibri"/>
                <w:sz w:val="22"/>
                <w:szCs w:val="22"/>
                <w:lang w:eastAsia="pl-PL"/>
              </w:rPr>
            </w:pPr>
            <w:r w:rsidRPr="008F4CC1">
              <w:rPr>
                <w:rFonts w:cs="Calibri"/>
                <w:sz w:val="22"/>
                <w:szCs w:val="22"/>
                <w:lang w:eastAsia="pl-PL"/>
              </w:rPr>
              <w:lastRenderedPageBreak/>
              <w:t xml:space="preserve">System musi mieć możliwość wyświetlania zgrupowanych wykresów hostów należących do tej samej grupy. Hosty muszą być pogrupowane w zasugerowany przez administratora sieci sposób w celu skorelowania ze sobą istotnych parametrów zasobów, co umożliwi porównanie </w:t>
            </w:r>
            <w:proofErr w:type="spellStart"/>
            <w:r w:rsidRPr="008F4CC1">
              <w:rPr>
                <w:rFonts w:cs="Calibri"/>
                <w:sz w:val="22"/>
                <w:szCs w:val="22"/>
                <w:lang w:eastAsia="pl-PL"/>
              </w:rPr>
              <w:t>zachowań</w:t>
            </w:r>
            <w:proofErr w:type="spellEnd"/>
            <w:r w:rsidRPr="008F4CC1">
              <w:rPr>
                <w:rFonts w:cs="Calibri"/>
                <w:sz w:val="22"/>
                <w:szCs w:val="22"/>
                <w:lang w:eastAsia="pl-PL"/>
              </w:rPr>
              <w:t xml:space="preserve"> poszczególnych hostów na tle grupy. Hosty powinny być podzielone co najmniej, na urządzenia sieciowe (np. serwery) oraz urządzenia końcowe (np. komputery pracowników). Użytkownik musi mieć możliwość filtrowania wykresów na poziomie poszczególnych hostów, oraz tworzenia w systemie nowych grup i wykresów parametrów dostępnych z wybieralnej listy.  </w:t>
            </w:r>
          </w:p>
          <w:p w14:paraId="4FECFE78"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2.3.  Wysyłanie alertów i powiadomień dotyczących problemów i zdarzeń występujących na hostach </w:t>
            </w:r>
          </w:p>
          <w:p w14:paraId="51EB2852" w14:textId="4B95C5C5" w:rsidR="002669F3" w:rsidRPr="008F4CC1" w:rsidRDefault="002669F3" w:rsidP="00186DC5">
            <w:pPr>
              <w:jc w:val="both"/>
              <w:rPr>
                <w:rFonts w:cs="Calibri"/>
                <w:sz w:val="22"/>
                <w:szCs w:val="22"/>
                <w:lang w:eastAsia="pl-PL"/>
              </w:rPr>
            </w:pPr>
            <w:r w:rsidRPr="008F4CC1">
              <w:rPr>
                <w:rFonts w:cs="Calibri"/>
                <w:sz w:val="22"/>
                <w:szCs w:val="22"/>
                <w:lang w:eastAsia="pl-PL"/>
              </w:rPr>
              <w:t xml:space="preserve">System musi posiadać funkcjonalność umożliwiającą użytkownikowi/administratorowi skonfigurowanie wysyłania alertów i powiadomień dotyczących problemów i zdarzeń. </w:t>
            </w:r>
            <w:r w:rsidR="00EB583A">
              <w:rPr>
                <w:rFonts w:cs="Calibri"/>
                <w:sz w:val="22"/>
                <w:szCs w:val="22"/>
                <w:lang w:eastAsia="pl-PL"/>
              </w:rPr>
              <w:t>System</w:t>
            </w:r>
            <w:r w:rsidRPr="008F4CC1">
              <w:rPr>
                <w:rFonts w:cs="Calibri"/>
                <w:sz w:val="22"/>
                <w:szCs w:val="22"/>
                <w:lang w:eastAsia="pl-PL"/>
              </w:rPr>
              <w:t xml:space="preserve"> musi mieć możliwość ustawienia wysyłania wiadomości i powiadomień, poprzez wysyłanie komunikatów na przeglądarkę internetową, wysyłanie wiadomości e-mali lub wiadomości sms (w systemie powinna być możliwość dodania bramki sms - Zamawiający dopuszcza wykorzystanie autorskiej bramki sms lub wskażę zew. bramkę/serwis sms). Wysyłane przez system wiadomości muszą zawierać co najmniej informacje na temat występującego zdarzenia/problemu tj. opis, sklasyfikowanie (np. błąd, ostrzeżenie, informacja), data i godzina. Użytkownik/Administrator powinien mieć możliwość ustawienia odbiorcy wiadomości poprzez podanie adresu e-mail, czy w przypadku wiadomości SMS numeru telefonu. Użytkownik musi mieć możliwość wyboru w systemie, przy jakiego typu zdarzeniach i problemach będzie wysyłana wiadomość.  </w:t>
            </w:r>
          </w:p>
          <w:p w14:paraId="4576ACC1" w14:textId="77777777" w:rsidR="002669F3" w:rsidRPr="008F4CC1" w:rsidRDefault="002669F3" w:rsidP="00186DC5">
            <w:pPr>
              <w:jc w:val="both"/>
              <w:rPr>
                <w:rFonts w:cs="Calibri"/>
                <w:sz w:val="22"/>
                <w:szCs w:val="22"/>
                <w:lang w:eastAsia="pl-PL"/>
              </w:rPr>
            </w:pPr>
            <w:r w:rsidRPr="008F4CC1">
              <w:rPr>
                <w:rFonts w:cs="Calibri"/>
                <w:sz w:val="22"/>
                <w:szCs w:val="22"/>
                <w:lang w:eastAsia="pl-PL"/>
              </w:rPr>
              <w:t>2.4. Funkcja korelacji występujących problemów na hostach z modułem analizy logów</w:t>
            </w:r>
          </w:p>
          <w:p w14:paraId="74CE2F38"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Moduł monitoringu zasobów oprócz przebiegów czasowych parametrów hostów powinien również zawierać informację na temat występujących problemów i zdarzeń na poszczególnych hostach. Użytkownik/Administrator po zalogowaniu się do systemu, wybraniu Modułu Monitoringu zasobów i wyborze konkretnego hosta musi posiadać możliwość prześledzenia zdarzeń i problemów naniesionych na osi czasu. Na osi czasu powinny być wyświetlane tylko “nowe” problemy i zdarzenia oraz te, których status nie został zmieniony na “rozwiązany” bądź “anulowany”. Użytkownik/Administrator musi mieć możliwość zmiany statusu wybranego zdarzenia czy problemu wraz z dodaniem krótkiego opisu w jaki sposób problem został rozwiązany. Wszystkie problemy i zdarzenia raportowane w systemie muszą być skorelowane z logami pochodzącymi z konkretnych hostów. Użytkownik/Administrator po wybraniu w systemie konkretnego problemu występującego na konkretnym hoście po wybraniu zakładki logi musi zostać przekierowany do modułu analizy logów, w którym automatycznie wyświetlone będą tylko logi dotyczące hosta na którym wystąpił problem. Ponadto użytkownik/administrator w ramach tego modułu powinien mieć </w:t>
            </w:r>
            <w:r w:rsidRPr="008F4CC1">
              <w:rPr>
                <w:rFonts w:cs="Calibri"/>
                <w:sz w:val="22"/>
                <w:szCs w:val="22"/>
                <w:lang w:eastAsia="pl-PL"/>
              </w:rPr>
              <w:lastRenderedPageBreak/>
              <w:t>możliwość zgłoszenia wystąpienia konkretnego problemu do np. zewnętrznego wsparcia IT. W systemie powinna być możliwość integracji systemu z zewnętrznym systemem typu: “</w:t>
            </w:r>
            <w:proofErr w:type="spellStart"/>
            <w:r w:rsidRPr="008F4CC1">
              <w:rPr>
                <w:rFonts w:cs="Calibri"/>
                <w:sz w:val="22"/>
                <w:szCs w:val="22"/>
                <w:lang w:eastAsia="pl-PL"/>
              </w:rPr>
              <w:t>help-desk</w:t>
            </w:r>
            <w:proofErr w:type="spellEnd"/>
            <w:r w:rsidRPr="008F4CC1">
              <w:rPr>
                <w:rFonts w:cs="Calibri"/>
                <w:sz w:val="22"/>
                <w:szCs w:val="22"/>
                <w:lang w:eastAsia="pl-PL"/>
              </w:rPr>
              <w:t xml:space="preserve">”, przynajmniej poprzez podanie adresu e-mail, na który zostanie wysłane zgłoszenie.   </w:t>
            </w:r>
          </w:p>
          <w:p w14:paraId="24F65FA5" w14:textId="77777777" w:rsidR="002669F3" w:rsidRPr="008F4CC1" w:rsidRDefault="002669F3" w:rsidP="00186DC5">
            <w:pPr>
              <w:jc w:val="both"/>
              <w:rPr>
                <w:rFonts w:cs="Calibri"/>
                <w:sz w:val="22"/>
                <w:szCs w:val="22"/>
                <w:lang w:eastAsia="pl-PL"/>
              </w:rPr>
            </w:pPr>
            <w:r w:rsidRPr="008F4CC1">
              <w:rPr>
                <w:rFonts w:cs="Calibri"/>
                <w:sz w:val="22"/>
                <w:szCs w:val="22"/>
                <w:lang w:eastAsia="pl-PL"/>
              </w:rPr>
              <w:t>2.5. Kategoryzacja istotności zdarzeń występujących w infrastrukturze sieciowej</w:t>
            </w:r>
          </w:p>
          <w:p w14:paraId="1AC010CA"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Wszystkie zdarzenia i problemy raportowane w systemie muszą być skategoryzowane według ich poziomu istotności (priorytetów). W systemie powinny być identyfikowane problemy z priorytetami w co najmniej 4 stopniowej skali, </w:t>
            </w:r>
            <w:proofErr w:type="spellStart"/>
            <w:r w:rsidRPr="008F4CC1">
              <w:rPr>
                <w:rFonts w:cs="Calibri"/>
                <w:sz w:val="22"/>
                <w:szCs w:val="22"/>
                <w:lang w:eastAsia="pl-PL"/>
              </w:rPr>
              <w:t>np</w:t>
            </w:r>
            <w:proofErr w:type="spellEnd"/>
            <w:r w:rsidRPr="008F4CC1">
              <w:rPr>
                <w:rFonts w:cs="Calibri"/>
                <w:sz w:val="22"/>
                <w:szCs w:val="22"/>
                <w:lang w:eastAsia="pl-PL"/>
              </w:rPr>
              <w:t>: Krytyczny, Wysoki, Średni, Niski. Ponadto, system powinien zapewniać dodatkowe dwa priorytety - zdarzenia nie istotne powinny być również sklasyfikowane w systemie jako informacja, a zdarzenia trudne do sklasyfikowania powinny posiadać priorytet o wartości (niesklasyfikowany).</w:t>
            </w:r>
          </w:p>
          <w:p w14:paraId="5550D2AC" w14:textId="77777777" w:rsidR="002669F3" w:rsidRPr="008F4CC1" w:rsidRDefault="002669F3" w:rsidP="00186DC5">
            <w:pPr>
              <w:jc w:val="both"/>
              <w:rPr>
                <w:rFonts w:cs="Calibri"/>
                <w:sz w:val="22"/>
                <w:szCs w:val="22"/>
                <w:lang w:eastAsia="pl-PL"/>
              </w:rPr>
            </w:pPr>
            <w:r w:rsidRPr="008F4CC1">
              <w:rPr>
                <w:rFonts w:cs="Calibri"/>
                <w:sz w:val="22"/>
                <w:szCs w:val="22"/>
                <w:lang w:eastAsia="pl-PL"/>
              </w:rPr>
              <w:t>2.6 Lista predefiniowanych zdarzeń najczęściej występujących w środowiskach IT</w:t>
            </w:r>
          </w:p>
          <w:p w14:paraId="18AF00A8" w14:textId="77777777" w:rsidR="002669F3" w:rsidRPr="008F4CC1" w:rsidRDefault="002669F3" w:rsidP="00186DC5">
            <w:pPr>
              <w:jc w:val="both"/>
              <w:rPr>
                <w:rFonts w:cs="Calibri"/>
                <w:sz w:val="22"/>
                <w:szCs w:val="22"/>
                <w:lang w:eastAsia="pl-PL"/>
              </w:rPr>
            </w:pPr>
            <w:r w:rsidRPr="008F4CC1">
              <w:rPr>
                <w:rFonts w:cs="Calibri"/>
                <w:sz w:val="22"/>
                <w:szCs w:val="22"/>
                <w:lang w:eastAsia="pl-PL"/>
              </w:rPr>
              <w:t>System musi być wyposażony w listę wcześniej zdefiniowanych zdarzeń/scenariuszy, które najczęściej występują w środowiskach IT. Użytkownik/Administrator powinien mieć możliwość wybrania konkretnego hosta lub grupy hostów i przypisania im predefiniowanych zdarzeń (np. brak miejsca na dyskach, czy zbyt wysoki ruch sieciowy). W predefiniowanych zdarzeniach/scenariuszach użytkownik/administrator powinien mieć możliwość ustawienia/edycji reguł oraz zmiany wykonywanych operacji, gdy warunki reguł zostaną spełnione. Użytkownik powinien mieć możliwość używania w regułach operatorów logicznych takich jak AND i OR oraz operatorów relacyjnych takich jak: “==”, “&lt;=”, “&gt;=”, “!=”. Użytkownik/Administrator systemu musi mieć możliwość ustawienia operacji różnego typu takich jak.: wysłanie wiadomości e-mail, wysłanie wiadomości SMS (Zamawiający dopuszcza wykorzystanie autorskiej bramki sms lub wskażę zew. bramkę/serwis sms), wysłanie zapytania (</w:t>
            </w:r>
            <w:proofErr w:type="spellStart"/>
            <w:r w:rsidRPr="008F4CC1">
              <w:rPr>
                <w:rFonts w:cs="Calibri"/>
                <w:sz w:val="22"/>
                <w:szCs w:val="22"/>
                <w:lang w:eastAsia="pl-PL"/>
              </w:rPr>
              <w:t>Request</w:t>
            </w:r>
            <w:proofErr w:type="spellEnd"/>
            <w:r w:rsidRPr="008F4CC1">
              <w:rPr>
                <w:rFonts w:cs="Calibri"/>
                <w:sz w:val="22"/>
                <w:szCs w:val="22"/>
                <w:lang w:eastAsia="pl-PL"/>
              </w:rPr>
              <w:t>), czy uruchomienie predefiniowanego skryptu.</w:t>
            </w:r>
          </w:p>
          <w:p w14:paraId="0CB8DD4A" w14:textId="77777777" w:rsidR="002669F3" w:rsidRPr="008F4CC1" w:rsidRDefault="002669F3" w:rsidP="00186DC5">
            <w:pPr>
              <w:jc w:val="both"/>
              <w:rPr>
                <w:rFonts w:cs="Calibri"/>
                <w:sz w:val="22"/>
                <w:szCs w:val="22"/>
                <w:lang w:eastAsia="pl-PL"/>
              </w:rPr>
            </w:pPr>
            <w:r w:rsidRPr="008F4CC1">
              <w:rPr>
                <w:rFonts w:cs="Calibri"/>
                <w:sz w:val="22"/>
                <w:szCs w:val="22"/>
                <w:lang w:eastAsia="pl-PL"/>
              </w:rPr>
              <w:t>2.7 Dobór oraz dodawanie zdarzeń do konkretnego środowiska IT</w:t>
            </w:r>
          </w:p>
          <w:p w14:paraId="2B0E1276" w14:textId="77777777" w:rsidR="002669F3" w:rsidRPr="008F4CC1" w:rsidRDefault="002669F3" w:rsidP="00186DC5">
            <w:pPr>
              <w:jc w:val="both"/>
              <w:rPr>
                <w:rFonts w:cs="Calibri"/>
                <w:sz w:val="22"/>
                <w:szCs w:val="22"/>
                <w:lang w:eastAsia="pl-PL"/>
              </w:rPr>
            </w:pPr>
            <w:r w:rsidRPr="008F4CC1">
              <w:rPr>
                <w:rFonts w:cs="Calibri"/>
                <w:sz w:val="22"/>
                <w:szCs w:val="22"/>
                <w:lang w:eastAsia="pl-PL"/>
              </w:rPr>
              <w:t>System musi umożliwiać użytkownikowi/administratorowi dodawanie własnych zdarzeń/scenariuszy dostosowanych do jego konkretnych potrzeb. Tworzenie nowego zdarzenia w systemie powinno się odbywać poprzez podanie jego unikalnej nazwy, wybranie hosta lub grupy hostów, których dotyczy tworzone zdarzenie, zdefiniowanie warunków opisujących zdarzenie, oraz podanie operacji jakie mają być wykonane, gdy warunki zostaną spełnione.  Warunki powinny korzystać z operatorów logicznych takich jak AND i OR oraz operatorów relacyjnych takich jak: “==”, “&lt;=”, “&gt;=”, “!=”. Użytkownik/Administrator systemu musi mieć możliwość ustawienia operacji różnego typu takich jak.: wysłanie wiadomości e-mail, wysłanie wiadomości SMS (Zamawiający dopuszcza wykorzystanie autorskiej bramki sms lub wskażę zew. bramkę/serwis sms), wysłanie zapytania (</w:t>
            </w:r>
            <w:proofErr w:type="spellStart"/>
            <w:r w:rsidRPr="008F4CC1">
              <w:rPr>
                <w:rFonts w:cs="Calibri"/>
                <w:sz w:val="22"/>
                <w:szCs w:val="22"/>
                <w:lang w:eastAsia="pl-PL"/>
              </w:rPr>
              <w:t>Request</w:t>
            </w:r>
            <w:proofErr w:type="spellEnd"/>
            <w:r w:rsidRPr="008F4CC1">
              <w:rPr>
                <w:rFonts w:cs="Calibri"/>
                <w:sz w:val="22"/>
                <w:szCs w:val="22"/>
                <w:lang w:eastAsia="pl-PL"/>
              </w:rPr>
              <w:t>), czy uruchomienie predefiniowanego skryptu.</w:t>
            </w:r>
          </w:p>
          <w:p w14:paraId="55E703A5" w14:textId="77777777" w:rsidR="002669F3" w:rsidRPr="008F4CC1" w:rsidRDefault="002669F3" w:rsidP="00B039C7">
            <w:pPr>
              <w:pStyle w:val="Akapitzlist"/>
              <w:numPr>
                <w:ilvl w:val="0"/>
                <w:numId w:val="17"/>
              </w:numPr>
              <w:spacing w:before="360" w:after="360" w:line="360" w:lineRule="auto"/>
              <w:contextualSpacing/>
              <w:jc w:val="both"/>
              <w:rPr>
                <w:sz w:val="22"/>
                <w:szCs w:val="22"/>
                <w:lang w:val="en-US" w:eastAsia="pl-PL"/>
              </w:rPr>
            </w:pPr>
            <w:proofErr w:type="spellStart"/>
            <w:r w:rsidRPr="008F4CC1">
              <w:rPr>
                <w:b/>
                <w:bCs/>
                <w:sz w:val="22"/>
                <w:szCs w:val="22"/>
                <w:lang w:val="en-US" w:eastAsia="pl-PL"/>
              </w:rPr>
              <w:lastRenderedPageBreak/>
              <w:t>Inwentaryzacja</w:t>
            </w:r>
            <w:proofErr w:type="spellEnd"/>
          </w:p>
          <w:p w14:paraId="1A83B56C"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3.1 Automatyczny (przy wykorzystaniu agentów), półautomatyczny (przy wykorzystaniu pliku CSV) lub ręczny sposób dodawania hostów oraz oprogramowania zainstalowanego w infrastrukturze sieciowej. </w:t>
            </w:r>
          </w:p>
          <w:p w14:paraId="49D3B9F7" w14:textId="77777777" w:rsidR="002669F3" w:rsidRPr="008F4CC1" w:rsidRDefault="002669F3" w:rsidP="00186DC5">
            <w:pPr>
              <w:jc w:val="both"/>
              <w:rPr>
                <w:rFonts w:cs="Calibri"/>
                <w:sz w:val="22"/>
                <w:szCs w:val="22"/>
                <w:lang w:eastAsia="pl-PL"/>
              </w:rPr>
            </w:pPr>
            <w:r w:rsidRPr="008F4CC1">
              <w:rPr>
                <w:rFonts w:cs="Calibri"/>
                <w:sz w:val="22"/>
                <w:szCs w:val="22"/>
                <w:lang w:eastAsia="pl-PL"/>
              </w:rPr>
              <w:t>System musi dawać użytkownikowi/administratorowi możliwość dodawania hostów/urządzeń/oprogramowania należących do infrastruktury sieciowej na trzy różne sposoby. Pierwszy dotyczy automatycznego wykrywania i dodawania przy wykorzystaniu usług katalogowych. Wszystkie hosty i urządzenia należące do wybranej domeny powinny być automatycznie dodane do CSB wraz z zainstalowanym na nich oprogramowaniem. Drugi i trzeci sposób natomiast ma umożliwiać użytkownikowi/administratorowi dodanie urządzeń/hostów/oprogramowania nie należących do domeny poprzez “ręczne” wpisanie informacji (wypełnienie formularza) lub wczytanie pliku w formacie CSV posiadającego usystematyzowaną strukturę. Moduł inwentaryzacji musi być ściśle skorelowany (powiązany) z pozostałymi modułami systemu CSB.</w:t>
            </w:r>
          </w:p>
          <w:p w14:paraId="5A920861"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3.2 Gromadzenie pełnych informacji na temat urządzeń (tj. nazwa hosta, adres IP, główny użytkownik) jak i oprogramowania (nazwa, wersja)   </w:t>
            </w:r>
          </w:p>
          <w:p w14:paraId="2F584E4D" w14:textId="77777777" w:rsidR="002669F3" w:rsidRPr="008F4CC1" w:rsidRDefault="002669F3" w:rsidP="00186DC5">
            <w:pPr>
              <w:jc w:val="both"/>
              <w:rPr>
                <w:rFonts w:cs="Calibri"/>
                <w:sz w:val="22"/>
                <w:szCs w:val="22"/>
                <w:lang w:eastAsia="pl-PL"/>
              </w:rPr>
            </w:pPr>
            <w:r w:rsidRPr="008F4CC1">
              <w:rPr>
                <w:rFonts w:cs="Calibri"/>
                <w:sz w:val="22"/>
                <w:szCs w:val="22"/>
                <w:lang w:eastAsia="pl-PL"/>
              </w:rPr>
              <w:t>Informacje o urządzeniach/hostach/oprogramowaniu, które muszą znaleźć się zarówno w formularzu jak i pliku CSV to m.in. dla hosta/urządzenia: nazwa, adres IP, przypisany użytkownik, typ urządzenia/hosta oraz lista zainstalowanego na nim oprogramowania wraz z wersjami. Przy wprowadzaniu “ręcznym” system musi umożliwiać użytkownikowi/administratorowi wybór nazwy i wersji oprogramowania z listy znajdującej się bazie CVE, bądź wpisanie własnych wartości.</w:t>
            </w:r>
          </w:p>
          <w:p w14:paraId="69C0AA60"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3.3.  Generowanie raportu w formacie PDF, CSV zawierającego aktualne informację na temat urządzeń oraz oprogramowania zainstalowanego w infrastrukturze sieciowej.  </w:t>
            </w:r>
          </w:p>
          <w:p w14:paraId="1F550CE1"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Moduł musi być wyposażony w funkcjonalności umożliwiającą użytkownikowi/administratorowi wygenerowania raportów z całej dodanej w systemie CSB infrastruktury sieciowej. Raporty powinny być generowane w co najmniej dwóch formatach tj. PDF i CSV oraz powinny zawierać wszystkie istotne informację na temat urządzenia/hosta/oprogramowania m. in takie jak: nazwa, adres, główny użytkownik, lista oprogramowania wraz z wersjami. Ponadto raport musi zawierać m.in. datę i godzinę wygenerowania, nazwę jednostki organizacyjnej oraz imię i nazwisko osoby generującej raport. Dokładny wzór (wizualny) generowanego raportu zostanie ustalony przez zamawiającego w trakcie realizacji zamówienia. Moduł musi umożliwiać generowanie raportów zarówno z całości jak i z odfiltrowanych urządzeń/hostów/oprogramowania. Użytkownik/Administrator musi mieć możliwość odfiltrowania informacji według co najmniej takich kategorii jak: nazwa użytkownika, grupa urządzeń, dowolnie wpisana fraza.  </w:t>
            </w:r>
          </w:p>
          <w:p w14:paraId="1CDBCBB6" w14:textId="77777777" w:rsidR="002669F3" w:rsidRPr="008F4CC1" w:rsidRDefault="002669F3" w:rsidP="00B039C7">
            <w:pPr>
              <w:pStyle w:val="Akapitzlist"/>
              <w:numPr>
                <w:ilvl w:val="0"/>
                <w:numId w:val="17"/>
              </w:numPr>
              <w:spacing w:before="360" w:after="360" w:line="360" w:lineRule="auto"/>
              <w:contextualSpacing/>
              <w:jc w:val="both"/>
              <w:rPr>
                <w:sz w:val="22"/>
                <w:szCs w:val="22"/>
                <w:lang w:eastAsia="pl-PL"/>
              </w:rPr>
            </w:pPr>
            <w:r w:rsidRPr="008F4CC1">
              <w:rPr>
                <w:b/>
                <w:bCs/>
                <w:sz w:val="22"/>
                <w:szCs w:val="22"/>
                <w:lang w:eastAsia="pl-PL"/>
              </w:rPr>
              <w:lastRenderedPageBreak/>
              <w:t xml:space="preserve">ZGŁASZANIE INCYDENTÓW (e-mail, system </w:t>
            </w:r>
            <w:proofErr w:type="spellStart"/>
            <w:r w:rsidRPr="008F4CC1">
              <w:rPr>
                <w:b/>
                <w:bCs/>
                <w:sz w:val="22"/>
                <w:szCs w:val="22"/>
                <w:lang w:eastAsia="pl-PL"/>
              </w:rPr>
              <w:t>help</w:t>
            </w:r>
            <w:proofErr w:type="spellEnd"/>
            <w:r w:rsidRPr="008F4CC1">
              <w:rPr>
                <w:b/>
                <w:bCs/>
                <w:sz w:val="22"/>
                <w:szCs w:val="22"/>
                <w:lang w:eastAsia="pl-PL"/>
              </w:rPr>
              <w:t>-deskowy)</w:t>
            </w:r>
          </w:p>
          <w:p w14:paraId="3722D2E5"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4.1. Integracja z systemem </w:t>
            </w:r>
            <w:proofErr w:type="spellStart"/>
            <w:r w:rsidRPr="008F4CC1">
              <w:rPr>
                <w:rFonts w:cs="Calibri"/>
                <w:sz w:val="22"/>
                <w:szCs w:val="22"/>
                <w:lang w:eastAsia="pl-PL"/>
              </w:rPr>
              <w:t>tiketowym</w:t>
            </w:r>
            <w:proofErr w:type="spellEnd"/>
            <w:r w:rsidRPr="008F4CC1">
              <w:rPr>
                <w:rFonts w:cs="Calibri"/>
                <w:sz w:val="22"/>
                <w:szCs w:val="22"/>
                <w:lang w:eastAsia="pl-PL"/>
              </w:rPr>
              <w:t>.</w:t>
            </w:r>
          </w:p>
          <w:p w14:paraId="4E01637F"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System CSB musi w prosty i intuicyjny sposób umożliwiać użytkownikowi/administratorowi integrację z systemem typu: </w:t>
            </w:r>
            <w:proofErr w:type="spellStart"/>
            <w:r w:rsidRPr="008F4CC1">
              <w:rPr>
                <w:rFonts w:cs="Calibri"/>
                <w:sz w:val="22"/>
                <w:szCs w:val="22"/>
                <w:lang w:eastAsia="pl-PL"/>
              </w:rPr>
              <w:t>help-desk</w:t>
            </w:r>
            <w:proofErr w:type="spellEnd"/>
            <w:r w:rsidRPr="008F4CC1">
              <w:rPr>
                <w:rFonts w:cs="Calibri"/>
                <w:sz w:val="22"/>
                <w:szCs w:val="22"/>
                <w:lang w:eastAsia="pl-PL"/>
              </w:rPr>
              <w:t xml:space="preserve">. Integracja powinna odbywać się poprzez ustawienie w konfiguracji CSB odpowiedniego adresu e-mail systemu </w:t>
            </w:r>
            <w:proofErr w:type="spellStart"/>
            <w:r w:rsidRPr="008F4CC1">
              <w:rPr>
                <w:rFonts w:cs="Calibri"/>
                <w:sz w:val="22"/>
                <w:szCs w:val="22"/>
                <w:lang w:eastAsia="pl-PL"/>
              </w:rPr>
              <w:t>help</w:t>
            </w:r>
            <w:proofErr w:type="spellEnd"/>
            <w:r w:rsidRPr="008F4CC1">
              <w:rPr>
                <w:rFonts w:cs="Calibri"/>
                <w:sz w:val="22"/>
                <w:szCs w:val="22"/>
                <w:lang w:eastAsia="pl-PL"/>
              </w:rPr>
              <w:t>-deskowego, na który będą wysyłane zgłoszenia dotyczące problemów. Wysyłanie wiadomości ma się odbywać automatycznie po wybraniu przez użytkownika/administratora konkretnego zdarzenia w systemie CSB. Wiadomość e-mail powinna zwierać minimum nazwę jednostki organizacyjnej wysyłającej zgłoszenie, treść zgłoszenia oraz dane zgłaszającego: Imię Nazwisko, adres e-mail, numer telefonu.</w:t>
            </w:r>
          </w:p>
          <w:p w14:paraId="2652E3D8" w14:textId="77777777" w:rsidR="002669F3" w:rsidRPr="008F4CC1" w:rsidRDefault="002669F3" w:rsidP="00186DC5">
            <w:pPr>
              <w:jc w:val="both"/>
              <w:rPr>
                <w:rFonts w:cs="Calibri"/>
                <w:sz w:val="22"/>
                <w:szCs w:val="22"/>
                <w:lang w:eastAsia="pl-PL"/>
              </w:rPr>
            </w:pPr>
            <w:r w:rsidRPr="008F4CC1">
              <w:rPr>
                <w:rFonts w:cs="Calibri"/>
                <w:sz w:val="22"/>
                <w:szCs w:val="22"/>
                <w:lang w:eastAsia="pl-PL"/>
              </w:rPr>
              <w:t>4.2.  Zgłaszanie incydentu/problemu, który został namierzony przez system.</w:t>
            </w:r>
          </w:p>
          <w:p w14:paraId="54FB8DBD"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Moduł zgłaszania incydentu powinien być ściśle powiązany z modułem monitoringu zasobów, a dokładniej z funkcjonalnością wyświetlającą zidentyfikowane na urządzeniach/hostach problemy. Użytkownik/Administrator systemu powinien posiadać możliwość wyboru problemu namierzonego przez CSB i automatycznego zgłoszenia go do </w:t>
            </w:r>
            <w:proofErr w:type="spellStart"/>
            <w:r w:rsidRPr="008F4CC1">
              <w:rPr>
                <w:rFonts w:cs="Calibri"/>
                <w:sz w:val="22"/>
                <w:szCs w:val="22"/>
                <w:lang w:eastAsia="pl-PL"/>
              </w:rPr>
              <w:t>help-desk</w:t>
            </w:r>
            <w:proofErr w:type="spellEnd"/>
            <w:r w:rsidRPr="008F4CC1">
              <w:rPr>
                <w:rFonts w:cs="Calibri"/>
                <w:sz w:val="22"/>
                <w:szCs w:val="22"/>
                <w:lang w:eastAsia="pl-PL"/>
              </w:rPr>
              <w:t xml:space="preserve">, poprzez wybranie np. przycisku “Zgłoś Problem”. Po wybraniu opcji zgłoszenia system powinien automatycznie wysyłać do systemu </w:t>
            </w:r>
            <w:proofErr w:type="spellStart"/>
            <w:r w:rsidRPr="008F4CC1">
              <w:rPr>
                <w:rFonts w:cs="Calibri"/>
                <w:sz w:val="22"/>
                <w:szCs w:val="22"/>
                <w:lang w:eastAsia="pl-PL"/>
              </w:rPr>
              <w:t>tiketowego</w:t>
            </w:r>
            <w:proofErr w:type="spellEnd"/>
            <w:r w:rsidRPr="008F4CC1">
              <w:rPr>
                <w:rFonts w:cs="Calibri"/>
                <w:sz w:val="22"/>
                <w:szCs w:val="22"/>
                <w:lang w:eastAsia="pl-PL"/>
              </w:rPr>
              <w:t xml:space="preserve"> zgłoszenie zawierające pełne informacje dotyczące wybranego problemu.  </w:t>
            </w:r>
          </w:p>
          <w:p w14:paraId="5179754F" w14:textId="77777777" w:rsidR="002669F3" w:rsidRPr="008F4CC1" w:rsidRDefault="002669F3" w:rsidP="00186DC5">
            <w:pPr>
              <w:jc w:val="both"/>
              <w:rPr>
                <w:rFonts w:cs="Calibri"/>
                <w:sz w:val="22"/>
                <w:szCs w:val="22"/>
                <w:lang w:eastAsia="pl-PL"/>
              </w:rPr>
            </w:pPr>
            <w:r w:rsidRPr="008F4CC1">
              <w:rPr>
                <w:rFonts w:cs="Calibri"/>
                <w:sz w:val="22"/>
                <w:szCs w:val="22"/>
                <w:lang w:eastAsia="pl-PL"/>
              </w:rPr>
              <w:t>4.3.  Bezpośrednie zgłaszane zagrożeń/cyberataków do CSIRT NASK.</w:t>
            </w:r>
          </w:p>
          <w:p w14:paraId="3B9635E2" w14:textId="77777777" w:rsidR="002669F3" w:rsidRPr="008F4CC1" w:rsidRDefault="002669F3" w:rsidP="00186DC5">
            <w:pPr>
              <w:jc w:val="both"/>
              <w:rPr>
                <w:rFonts w:cs="Calibri"/>
                <w:sz w:val="22"/>
                <w:szCs w:val="22"/>
                <w:lang w:eastAsia="pl-PL"/>
              </w:rPr>
            </w:pPr>
            <w:r w:rsidRPr="008F4CC1">
              <w:rPr>
                <w:rFonts w:cs="Calibri"/>
                <w:sz w:val="22"/>
                <w:szCs w:val="22"/>
                <w:lang w:eastAsia="pl-PL"/>
              </w:rPr>
              <w:t>System powinien umożliwiać generowanie co najmniej pliku w formacie pdf ze zgłoszeniem zagrożenia/incydentu/ cyberataku zgodnego z formularzem udostępnianym przez NASK.</w:t>
            </w:r>
          </w:p>
          <w:p w14:paraId="0C9E054F" w14:textId="77777777" w:rsidR="002669F3" w:rsidRPr="008F4CC1" w:rsidRDefault="002669F3" w:rsidP="00B039C7">
            <w:pPr>
              <w:pStyle w:val="Akapitzlist"/>
              <w:numPr>
                <w:ilvl w:val="0"/>
                <w:numId w:val="17"/>
              </w:numPr>
              <w:spacing w:before="360" w:after="360" w:line="360" w:lineRule="auto"/>
              <w:contextualSpacing/>
              <w:jc w:val="both"/>
              <w:rPr>
                <w:sz w:val="22"/>
                <w:szCs w:val="22"/>
                <w:lang w:val="en-US" w:eastAsia="pl-PL"/>
              </w:rPr>
            </w:pPr>
            <w:r w:rsidRPr="008F4CC1">
              <w:rPr>
                <w:b/>
                <w:bCs/>
                <w:sz w:val="22"/>
                <w:szCs w:val="22"/>
                <w:lang w:val="en-US" w:eastAsia="pl-PL"/>
              </w:rPr>
              <w:t>PANEL UŻYTKOWNIKA</w:t>
            </w:r>
          </w:p>
          <w:p w14:paraId="253E51E3" w14:textId="77777777" w:rsidR="002669F3" w:rsidRPr="008F4CC1" w:rsidRDefault="002669F3" w:rsidP="00186DC5">
            <w:pPr>
              <w:jc w:val="both"/>
              <w:rPr>
                <w:rFonts w:cs="Calibri"/>
                <w:sz w:val="22"/>
                <w:szCs w:val="22"/>
                <w:lang w:eastAsia="pl-PL"/>
              </w:rPr>
            </w:pPr>
            <w:r w:rsidRPr="008F4CC1">
              <w:rPr>
                <w:rFonts w:cs="Calibri"/>
                <w:sz w:val="22"/>
                <w:szCs w:val="22"/>
                <w:lang w:eastAsia="pl-PL"/>
              </w:rPr>
              <w:t>5.1. Intuicyjny i przejrzysty panel użytkownika dostępny z dowolnej lokalizacji poprzez stronę www.</w:t>
            </w:r>
          </w:p>
          <w:p w14:paraId="62D82F0E"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Panel użytkownika CSB powinien być przejrzysty i intuicyjny oraz wykonany przy wykorzystaniu najnowszych standardów i technologii stosowanych we współczesnych systemach informatycznych. Panel użytkownika/administratora sytemu musi być dostępny poprzez podanie odpowiedniego adresu w przeglądarce internetowej. Dostęp do panelu użytkownika musi być bezpieczny poprzez szyfrowanie (zabezpieczenie certyfikatem SSL) oraz tzw. białą listę adresów IP - która pozwala użytkownikowi/administratorowi systemu blokować dostęp z nie znajdujących się  na niej adresów. Panel użytkownika powinien również </w:t>
            </w:r>
            <w:r w:rsidRPr="008F4CC1">
              <w:rPr>
                <w:rFonts w:cs="Calibri"/>
                <w:sz w:val="22"/>
                <w:szCs w:val="22"/>
                <w:lang w:eastAsia="pl-PL"/>
              </w:rPr>
              <w:lastRenderedPageBreak/>
              <w:t>spełniać wymagania związane z dostępnością̨ serwisów użyteczności publicznej dla osób z niepełnosprawnościami - WCAG 2.1 AA.</w:t>
            </w:r>
          </w:p>
          <w:p w14:paraId="1A9211C4" w14:textId="77777777" w:rsidR="002669F3" w:rsidRPr="008F4CC1" w:rsidRDefault="002669F3" w:rsidP="00186DC5">
            <w:pPr>
              <w:jc w:val="both"/>
              <w:rPr>
                <w:rFonts w:cs="Calibri"/>
                <w:sz w:val="22"/>
                <w:szCs w:val="22"/>
                <w:lang w:eastAsia="pl-PL"/>
              </w:rPr>
            </w:pPr>
            <w:r w:rsidRPr="008F4CC1">
              <w:rPr>
                <w:rFonts w:cs="Calibri"/>
                <w:sz w:val="22"/>
                <w:szCs w:val="22"/>
                <w:lang w:eastAsia="pl-PL"/>
              </w:rPr>
              <w:t>5.2. Wizualizacja statystyk zdarzeń i logów</w:t>
            </w:r>
          </w:p>
          <w:p w14:paraId="70C05255"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Panel użytkownika CSB, powinien posiadać elementy umożliwiające prezentację statystyk zdarzeń i logów w sposób zrozumiały, ułatwiający analizę działania środowiska IT pod kątem </w:t>
            </w:r>
            <w:proofErr w:type="spellStart"/>
            <w:r w:rsidRPr="008F4CC1">
              <w:rPr>
                <w:rFonts w:cs="Calibri"/>
                <w:sz w:val="22"/>
                <w:szCs w:val="22"/>
                <w:lang w:eastAsia="pl-PL"/>
              </w:rPr>
              <w:t>cyberbezpieczeństwa</w:t>
            </w:r>
            <w:proofErr w:type="spellEnd"/>
            <w:r w:rsidRPr="008F4CC1">
              <w:rPr>
                <w:rFonts w:cs="Calibri"/>
                <w:sz w:val="22"/>
                <w:szCs w:val="22"/>
                <w:lang w:eastAsia="pl-PL"/>
              </w:rPr>
              <w:t xml:space="preserve">. Wizualizacja statystyk zdarzeń i logów powinna dotyczyć przede wszystkim ilości “nowych” zdarzeń zarejestrowanych w systemie z podziałem na ich kategorię. Natomiast sposób prezentacji samych logów i zdarzeń musi być przejrzysty jasno podkreślający sklasyfikowanie zdarzenia czy wpisu do logów. Zdarzenia i logi powinny w systemie być wyświetlane w kolejności od najnowszych do najstarszych z możliwości odfiltrowania zakresu czasowego ich prezentowania. </w:t>
            </w:r>
          </w:p>
          <w:p w14:paraId="1D2387AF" w14:textId="77777777" w:rsidR="002669F3" w:rsidRPr="008F4CC1" w:rsidRDefault="002669F3" w:rsidP="00186DC5">
            <w:pPr>
              <w:jc w:val="both"/>
              <w:rPr>
                <w:rFonts w:cs="Calibri"/>
                <w:sz w:val="22"/>
                <w:szCs w:val="22"/>
                <w:lang w:eastAsia="pl-PL"/>
              </w:rPr>
            </w:pPr>
            <w:r w:rsidRPr="008F4CC1">
              <w:rPr>
                <w:rFonts w:cs="Calibri"/>
                <w:sz w:val="22"/>
                <w:szCs w:val="22"/>
                <w:lang w:eastAsia="pl-PL"/>
              </w:rPr>
              <w:t>5.3. Wykresy zdefiniowanych parametrów zasobowych aktualizowane na „żywo”.</w:t>
            </w:r>
          </w:p>
          <w:p w14:paraId="77190157" w14:textId="77777777" w:rsidR="002669F3" w:rsidRPr="008F4CC1" w:rsidRDefault="002669F3" w:rsidP="00186DC5">
            <w:pPr>
              <w:jc w:val="both"/>
              <w:rPr>
                <w:rFonts w:cs="Calibri"/>
                <w:sz w:val="22"/>
                <w:szCs w:val="22"/>
                <w:lang w:eastAsia="pl-PL"/>
              </w:rPr>
            </w:pPr>
            <w:r w:rsidRPr="008F4CC1">
              <w:rPr>
                <w:rFonts w:cs="Calibri"/>
                <w:sz w:val="22"/>
                <w:szCs w:val="22"/>
                <w:lang w:eastAsia="pl-PL"/>
              </w:rPr>
              <w:t>Wykresy prezentujące parametry zasobów urządzeń/hostów powinny być aktualizowane w systemie na “żywo”, a dokładnie w zależności od ustaleń z zleceniodawcą system musi aktualizować wykresy w określonych odstępach czasowych (co najmniej, co minutę).</w:t>
            </w:r>
          </w:p>
          <w:p w14:paraId="15554C5C" w14:textId="77777777" w:rsidR="002669F3" w:rsidRPr="008F4CC1" w:rsidRDefault="002669F3" w:rsidP="00186DC5">
            <w:pPr>
              <w:jc w:val="both"/>
              <w:rPr>
                <w:rFonts w:cs="Calibri"/>
                <w:sz w:val="22"/>
                <w:szCs w:val="22"/>
                <w:lang w:eastAsia="pl-PL"/>
              </w:rPr>
            </w:pPr>
            <w:r w:rsidRPr="008F4CC1">
              <w:rPr>
                <w:rFonts w:cs="Calibri"/>
                <w:sz w:val="22"/>
                <w:szCs w:val="22"/>
                <w:lang w:eastAsia="pl-PL"/>
              </w:rPr>
              <w:t>5.4. Filtrowanie wyświetlanych danych wg. hostów, oprogramowania, kategorii zdarzeń itd.</w:t>
            </w:r>
          </w:p>
          <w:p w14:paraId="045F32AD" w14:textId="77777777" w:rsidR="002669F3" w:rsidRPr="008F4CC1" w:rsidRDefault="002669F3" w:rsidP="00186DC5">
            <w:pPr>
              <w:jc w:val="both"/>
              <w:rPr>
                <w:rFonts w:cs="Calibri"/>
                <w:sz w:val="22"/>
                <w:szCs w:val="22"/>
                <w:lang w:eastAsia="pl-PL"/>
              </w:rPr>
            </w:pPr>
            <w:r w:rsidRPr="008F4CC1">
              <w:rPr>
                <w:rFonts w:cs="Calibri"/>
                <w:sz w:val="22"/>
                <w:szCs w:val="22"/>
                <w:lang w:eastAsia="pl-PL"/>
              </w:rPr>
              <w:t>Panel użytkownika powinien być tak zaprojektowany, aby użytkownik/administrator w sposób intuicyjny mógł filtrować istotne dla niego informacje dotyczące zarówno obciążeń zasobów, zdarzeń (problemów, ostrzeżeń), czy logów. Panel użytkownika musi być wyposażony w wyszukiwarkę umożliwiająca filtrowanie informacji wg. m.in. nazwy hosta/urządzenia, nazwy oprogramowania czy kategorii zdarzeń i logów. Wyszukiwarka w panelu użytkownika powinna znajdować się w widocznym miejscu i posiadać precyzyjnie oznaczone możliwości filtrowania. Użytkownik/Administrator powinien mieć możliwość nakładania na siebie różnych filtrów.</w:t>
            </w:r>
          </w:p>
          <w:p w14:paraId="5327D4BD" w14:textId="77777777" w:rsidR="002669F3" w:rsidRPr="008F4CC1" w:rsidRDefault="002669F3" w:rsidP="00186DC5">
            <w:pPr>
              <w:jc w:val="both"/>
              <w:rPr>
                <w:rFonts w:cs="Calibri"/>
                <w:sz w:val="22"/>
                <w:szCs w:val="22"/>
                <w:lang w:eastAsia="pl-PL"/>
              </w:rPr>
            </w:pPr>
            <w:r w:rsidRPr="008F4CC1">
              <w:rPr>
                <w:rFonts w:cs="Calibri"/>
                <w:sz w:val="22"/>
                <w:szCs w:val="22"/>
                <w:lang w:eastAsia="pl-PL"/>
              </w:rPr>
              <w:t>5.5. Intuicyjny panel zarządzania regułami i definiowania “</w:t>
            </w:r>
            <w:proofErr w:type="spellStart"/>
            <w:r w:rsidRPr="008F4CC1">
              <w:rPr>
                <w:rFonts w:cs="Calibri"/>
                <w:sz w:val="22"/>
                <w:szCs w:val="22"/>
                <w:lang w:eastAsia="pl-PL"/>
              </w:rPr>
              <w:t>customowych</w:t>
            </w:r>
            <w:proofErr w:type="spellEnd"/>
            <w:r w:rsidRPr="008F4CC1">
              <w:rPr>
                <w:rFonts w:cs="Calibri"/>
                <w:sz w:val="22"/>
                <w:szCs w:val="22"/>
                <w:lang w:eastAsia="pl-PL"/>
              </w:rPr>
              <w:t>” logów.</w:t>
            </w:r>
          </w:p>
          <w:p w14:paraId="3A1931D9" w14:textId="77777777" w:rsidR="002669F3" w:rsidRPr="008F4CC1" w:rsidRDefault="002669F3" w:rsidP="00186DC5">
            <w:pPr>
              <w:jc w:val="both"/>
              <w:rPr>
                <w:rFonts w:cs="Calibri"/>
                <w:sz w:val="22"/>
                <w:szCs w:val="22"/>
                <w:lang w:eastAsia="pl-PL"/>
              </w:rPr>
            </w:pPr>
            <w:r w:rsidRPr="008F4CC1">
              <w:rPr>
                <w:rFonts w:cs="Calibri"/>
                <w:sz w:val="22"/>
                <w:szCs w:val="22"/>
                <w:lang w:eastAsia="pl-PL"/>
              </w:rPr>
              <w:t>Panel użytkownika powinien być wyposażony w przejrzysty i intuicyjny panel zarządzania regułami (akcjami), na podstawie których użytkownik/administrator informowany jest o zaistniałym w środowisku IT problemie. W panelu tym musi znaleźć się między innymi lista już zdefiniowanych reguł z możliwością ich usunięcia i edycji oraz opcja umożliwiająca dodanie nowej reguły. Reguły w panelu użytkownika powinny być dodawane przy wykorzystaniu przejrzystego i intuicyjnego formularza, w którym użytkownik/administrator musi podać nazwę reguły, dodać warunku oraz wybrać rodzaj operacji, która zostanie wykonana, gdy warunki będą spełnione. Użytkownik/administrator CSB musi mieć możliwość wyboru zarówno warunków, reguł jak i operacji z udostępnionych w systemie opcji. Ponad to panel użytkownika musi być wyposażony w panel zarządzania “</w:t>
            </w:r>
            <w:proofErr w:type="spellStart"/>
            <w:r w:rsidRPr="008F4CC1">
              <w:rPr>
                <w:rFonts w:cs="Calibri"/>
                <w:sz w:val="22"/>
                <w:szCs w:val="22"/>
                <w:lang w:eastAsia="pl-PL"/>
              </w:rPr>
              <w:t>customowymi</w:t>
            </w:r>
            <w:proofErr w:type="spellEnd"/>
            <w:r w:rsidRPr="008F4CC1">
              <w:rPr>
                <w:rFonts w:cs="Calibri"/>
                <w:sz w:val="22"/>
                <w:szCs w:val="22"/>
                <w:lang w:eastAsia="pl-PL"/>
              </w:rPr>
              <w:t xml:space="preserve">” logami, w którym podobnie jak w przypadku reguł, użytkownik/administrator może </w:t>
            </w:r>
            <w:r w:rsidRPr="008F4CC1">
              <w:rPr>
                <w:rFonts w:cs="Calibri"/>
                <w:sz w:val="22"/>
                <w:szCs w:val="22"/>
                <w:lang w:eastAsia="pl-PL"/>
              </w:rPr>
              <w:lastRenderedPageBreak/>
              <w:t>wyświetlić listę zdefiniowanych “</w:t>
            </w:r>
            <w:proofErr w:type="spellStart"/>
            <w:r w:rsidRPr="008F4CC1">
              <w:rPr>
                <w:rFonts w:cs="Calibri"/>
                <w:sz w:val="22"/>
                <w:szCs w:val="22"/>
                <w:lang w:eastAsia="pl-PL"/>
              </w:rPr>
              <w:t>customlogów</w:t>
            </w:r>
            <w:proofErr w:type="spellEnd"/>
            <w:r w:rsidRPr="008F4CC1">
              <w:rPr>
                <w:rFonts w:cs="Calibri"/>
                <w:sz w:val="22"/>
                <w:szCs w:val="22"/>
                <w:lang w:eastAsia="pl-PL"/>
              </w:rPr>
              <w:t>” wraz z możliwością ich usunięcia, edycji oraz zdefiniowania nowych. Dodanie do systemu “</w:t>
            </w:r>
            <w:proofErr w:type="spellStart"/>
            <w:r w:rsidRPr="008F4CC1">
              <w:rPr>
                <w:rFonts w:cs="Calibri"/>
                <w:sz w:val="22"/>
                <w:szCs w:val="22"/>
                <w:lang w:eastAsia="pl-PL"/>
              </w:rPr>
              <w:t>customlogów</w:t>
            </w:r>
            <w:proofErr w:type="spellEnd"/>
            <w:r w:rsidRPr="008F4CC1">
              <w:rPr>
                <w:rFonts w:cs="Calibri"/>
                <w:sz w:val="22"/>
                <w:szCs w:val="22"/>
                <w:lang w:eastAsia="pl-PL"/>
              </w:rPr>
              <w:t xml:space="preserve">” musi być intuicyjne i ma polegać na podaniu unikalnej nazwy definiowanych logów, jego ścieżki (lub ścieżek) dostępu oraz nazwy hosta lub grupy hostów, których ma on dotyczyć. </w:t>
            </w:r>
          </w:p>
        </w:tc>
      </w:tr>
      <w:tr w:rsidR="002669F3" w:rsidRPr="008F4CC1" w14:paraId="664A9945" w14:textId="77777777" w:rsidTr="007423B0">
        <w:trPr>
          <w:trHeight w:val="1477"/>
          <w:jc w:val="center"/>
        </w:trPr>
        <w:tc>
          <w:tcPr>
            <w:tcW w:w="2283" w:type="dxa"/>
            <w:shd w:val="clear" w:color="auto" w:fill="D9D9D9" w:themeFill="background1" w:themeFillShade="D9"/>
          </w:tcPr>
          <w:p w14:paraId="7CDD9367" w14:textId="77777777" w:rsidR="002669F3" w:rsidRPr="008F4CC1" w:rsidRDefault="002669F3" w:rsidP="00186DC5">
            <w:pPr>
              <w:jc w:val="both"/>
              <w:rPr>
                <w:rFonts w:cs="Calibri"/>
                <w:b/>
                <w:bCs/>
                <w:sz w:val="22"/>
                <w:szCs w:val="22"/>
                <w:lang w:eastAsia="pl-PL"/>
              </w:rPr>
            </w:pPr>
            <w:proofErr w:type="spellStart"/>
            <w:r w:rsidRPr="008F4CC1">
              <w:rPr>
                <w:rFonts w:cs="Calibri"/>
                <w:b/>
                <w:bCs/>
                <w:sz w:val="22"/>
                <w:szCs w:val="22"/>
                <w:lang w:val="en-US" w:eastAsia="pl-PL"/>
              </w:rPr>
              <w:lastRenderedPageBreak/>
              <w:t>Rozszerzone</w:t>
            </w:r>
            <w:proofErr w:type="spellEnd"/>
            <w:r w:rsidRPr="008F4CC1">
              <w:rPr>
                <w:rFonts w:cs="Calibri"/>
                <w:b/>
                <w:bCs/>
                <w:sz w:val="22"/>
                <w:szCs w:val="22"/>
                <w:lang w:val="en-US" w:eastAsia="pl-PL"/>
              </w:rPr>
              <w:t xml:space="preserve"> </w:t>
            </w:r>
            <w:proofErr w:type="spellStart"/>
            <w:r w:rsidRPr="008F4CC1">
              <w:rPr>
                <w:rFonts w:cs="Calibri"/>
                <w:b/>
                <w:bCs/>
                <w:sz w:val="22"/>
                <w:szCs w:val="22"/>
                <w:lang w:val="en-US" w:eastAsia="pl-PL"/>
              </w:rPr>
              <w:t>wsparcie</w:t>
            </w:r>
            <w:proofErr w:type="spellEnd"/>
            <w:r w:rsidRPr="008F4CC1">
              <w:rPr>
                <w:rFonts w:cs="Calibri"/>
                <w:b/>
                <w:bCs/>
                <w:sz w:val="22"/>
                <w:szCs w:val="22"/>
                <w:lang w:val="en-US" w:eastAsia="pl-PL"/>
              </w:rPr>
              <w:t xml:space="preserve"> </w:t>
            </w:r>
            <w:proofErr w:type="spellStart"/>
            <w:r w:rsidRPr="008F4CC1">
              <w:rPr>
                <w:rFonts w:cs="Calibri"/>
                <w:b/>
                <w:bCs/>
                <w:sz w:val="22"/>
                <w:szCs w:val="22"/>
                <w:lang w:val="en-US" w:eastAsia="pl-PL"/>
              </w:rPr>
              <w:t>serwisowe</w:t>
            </w:r>
            <w:proofErr w:type="spellEnd"/>
            <w:r w:rsidRPr="008F4CC1">
              <w:rPr>
                <w:rFonts w:cs="Calibri"/>
                <w:b/>
                <w:bCs/>
                <w:sz w:val="22"/>
                <w:szCs w:val="22"/>
                <w:lang w:val="en-US" w:eastAsia="pl-PL"/>
              </w:rPr>
              <w:t xml:space="preserve"> </w:t>
            </w:r>
          </w:p>
        </w:tc>
        <w:tc>
          <w:tcPr>
            <w:tcW w:w="6871" w:type="dxa"/>
            <w:shd w:val="clear" w:color="auto" w:fill="D9D9D9" w:themeFill="background1" w:themeFillShade="D9"/>
          </w:tcPr>
          <w:p w14:paraId="5B6CD1D3" w14:textId="77777777" w:rsidR="002669F3" w:rsidRPr="008F4CC1" w:rsidRDefault="002669F3" w:rsidP="00186DC5">
            <w:pPr>
              <w:jc w:val="both"/>
              <w:rPr>
                <w:rFonts w:cs="Calibri"/>
                <w:sz w:val="22"/>
                <w:szCs w:val="22"/>
                <w:lang w:eastAsia="pl-PL"/>
              </w:rPr>
            </w:pPr>
            <w:r w:rsidRPr="008F4CC1">
              <w:rPr>
                <w:rFonts w:cs="Calibri"/>
                <w:sz w:val="22"/>
                <w:szCs w:val="22"/>
                <w:lang w:eastAsia="pl-PL"/>
              </w:rPr>
              <w:t>System jest objęty rozszerzonym wsparciem technicznym gwarantującym czas reakcji wsparcia technicznego do 8 godzin od momentu potwierdzenia zasadności zgłoszenia, realizowanym przez producenta rozwiązania lub autoryzowanego dystrybutora przez okres [24] miesięcy.</w:t>
            </w:r>
          </w:p>
          <w:p w14:paraId="78BA6BC8" w14:textId="77777777" w:rsidR="002669F3" w:rsidRPr="008F4CC1" w:rsidRDefault="002669F3" w:rsidP="00186DC5">
            <w:pPr>
              <w:jc w:val="both"/>
              <w:rPr>
                <w:rFonts w:cs="Calibri"/>
                <w:sz w:val="22"/>
                <w:szCs w:val="22"/>
                <w:lang w:eastAsia="pl-PL"/>
              </w:rPr>
            </w:pPr>
            <w:r w:rsidRPr="008F4CC1">
              <w:rPr>
                <w:rFonts w:cs="Calibri"/>
                <w:sz w:val="22"/>
                <w:szCs w:val="22"/>
                <w:lang w:eastAsia="pl-PL"/>
              </w:rPr>
              <w:t>System jest objęty usługą wsparcia technicznego świadczoną przez producenta lub Autoryzowanego Dystrybutora Producenta w języku polskim w zakresie:</w:t>
            </w:r>
          </w:p>
          <w:p w14:paraId="22C5D996"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Wsparcie telefoniczne zespołu certyfikowanych inżynierów.</w:t>
            </w:r>
          </w:p>
          <w:p w14:paraId="1B3901C6"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Pomoc w prawidłowej i zgodnej z wymaganiami producenta rejestracji produktu.</w:t>
            </w:r>
          </w:p>
          <w:p w14:paraId="7505B7D5"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Doradztwo w zakresie konfiguracji.</w:t>
            </w:r>
          </w:p>
          <w:p w14:paraId="776A5B57"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Zdalne wsparcie techniczne.</w:t>
            </w:r>
          </w:p>
          <w:p w14:paraId="463F0746"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Pomoc w zakładaniu zgłoszeń serwisowych u producenta.</w:t>
            </w:r>
          </w:p>
          <w:p w14:paraId="7B06ED34"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Przygotowanie do zdalnej konfiguracji.</w:t>
            </w:r>
          </w:p>
          <w:p w14:paraId="53C6EFDB"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Zdalna konfiguracja (połączenia szyfrowane) zgodnie z wymaganiami użytkownika.</w:t>
            </w:r>
          </w:p>
          <w:p w14:paraId="11EC8A17"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Minimum 5 zdalnych rekonfiguracja urządzenia w związku ze zmianą środowiska lub wymagań użytkownika.</w:t>
            </w:r>
          </w:p>
          <w:p w14:paraId="3A7A4C8D"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Minimum dwa razy w roku zdalny przegląd konfiguracji i logów urządzenia wraz z raportem zaleceń na bazie dobrych praktyk inżynierskich.</w:t>
            </w:r>
          </w:p>
          <w:p w14:paraId="00D79FE8" w14:textId="77777777" w:rsidR="002669F3" w:rsidRPr="008F4CC1" w:rsidRDefault="002669F3" w:rsidP="00186DC5">
            <w:pPr>
              <w:jc w:val="both"/>
              <w:rPr>
                <w:rFonts w:cs="Calibri"/>
                <w:sz w:val="22"/>
                <w:szCs w:val="22"/>
                <w:lang w:eastAsia="pl-PL"/>
              </w:rPr>
            </w:pPr>
            <w:r w:rsidRPr="008F4CC1">
              <w:rPr>
                <w:rFonts w:cs="Calibri"/>
                <w:sz w:val="22"/>
                <w:szCs w:val="22"/>
                <w:lang w:eastAsia="pl-PL"/>
              </w:rPr>
              <w:t xml:space="preserve">•       Minimum dwa razy w roku zdalna aktualizacja oprogramowania zgodnie z zaleceniami producenta i dobrych praktyk inżynierskich. </w:t>
            </w:r>
          </w:p>
          <w:p w14:paraId="6B1E4339" w14:textId="77777777" w:rsidR="002669F3" w:rsidRPr="008F4CC1" w:rsidRDefault="002669F3" w:rsidP="00186DC5">
            <w:pPr>
              <w:jc w:val="both"/>
              <w:rPr>
                <w:rFonts w:cs="Calibri"/>
                <w:sz w:val="22"/>
                <w:szCs w:val="22"/>
                <w:lang w:eastAsia="pl-PL"/>
              </w:rPr>
            </w:pPr>
          </w:p>
          <w:p w14:paraId="0305C78A" w14:textId="77777777" w:rsidR="002669F3" w:rsidRPr="008F4CC1" w:rsidRDefault="002669F3" w:rsidP="00186DC5">
            <w:pPr>
              <w:jc w:val="both"/>
              <w:rPr>
                <w:rFonts w:cs="Calibri"/>
                <w:b/>
                <w:bCs/>
                <w:sz w:val="22"/>
                <w:szCs w:val="22"/>
                <w:lang w:eastAsia="pl-PL"/>
              </w:rPr>
            </w:pPr>
            <w:r w:rsidRPr="008F4CC1">
              <w:rPr>
                <w:rFonts w:cs="Calibri"/>
                <w:b/>
                <w:bCs/>
                <w:sz w:val="22"/>
                <w:szCs w:val="22"/>
                <w:lang w:eastAsia="pl-PL"/>
              </w:rPr>
              <w:t xml:space="preserve">Dla zapewnienia wysokiego poziomu usług podmiot serwisujący musi posiadać certyfikat ISO 9001 oraz 27001 w szczególności w zakresie świadczenia usług wsparcia technicznego oraz usług związanych z </w:t>
            </w:r>
            <w:proofErr w:type="spellStart"/>
            <w:r w:rsidRPr="008F4CC1">
              <w:rPr>
                <w:rFonts w:cs="Calibri"/>
                <w:b/>
                <w:bCs/>
                <w:sz w:val="22"/>
                <w:szCs w:val="22"/>
                <w:lang w:eastAsia="pl-PL"/>
              </w:rPr>
              <w:t>cyberbezpieczeństwem</w:t>
            </w:r>
            <w:proofErr w:type="spellEnd"/>
            <w:r w:rsidRPr="008F4CC1">
              <w:rPr>
                <w:rFonts w:cs="Calibri"/>
                <w:b/>
                <w:bCs/>
                <w:sz w:val="22"/>
                <w:szCs w:val="22"/>
                <w:lang w:eastAsia="pl-PL"/>
              </w:rPr>
              <w:t>. Zgłoszenia serwisowe będą przyjmowane w języku polskim w trybie 24x7 przez dedykowany serwisowy moduł internetowy oraz infolinię w języku polskim 24x7.</w:t>
            </w:r>
          </w:p>
          <w:p w14:paraId="0FC4B275" w14:textId="77777777" w:rsidR="002669F3" w:rsidRPr="008F4CC1" w:rsidRDefault="002669F3" w:rsidP="00186DC5">
            <w:pPr>
              <w:jc w:val="both"/>
              <w:rPr>
                <w:rFonts w:cs="Calibri"/>
                <w:b/>
                <w:bCs/>
                <w:sz w:val="22"/>
                <w:szCs w:val="22"/>
                <w:lang w:eastAsia="pl-PL"/>
              </w:rPr>
            </w:pPr>
          </w:p>
          <w:p w14:paraId="07FEE443" w14:textId="77777777" w:rsidR="002669F3" w:rsidRPr="008F4CC1" w:rsidRDefault="002669F3" w:rsidP="00186DC5">
            <w:pPr>
              <w:jc w:val="both"/>
              <w:rPr>
                <w:rFonts w:cs="Calibri"/>
                <w:sz w:val="22"/>
                <w:szCs w:val="22"/>
                <w:lang w:eastAsia="pl-PL"/>
              </w:rPr>
            </w:pPr>
            <w:r w:rsidRPr="008F4CC1">
              <w:rPr>
                <w:rFonts w:cs="Calibri"/>
                <w:sz w:val="22"/>
                <w:szCs w:val="22"/>
                <w:lang w:eastAsia="pl-PL"/>
              </w:rPr>
              <w:t>Oferent winien przedłożyć dokumenty:</w:t>
            </w:r>
          </w:p>
          <w:p w14:paraId="588799D5" w14:textId="77777777" w:rsidR="002669F3" w:rsidRPr="008F4CC1" w:rsidRDefault="002669F3" w:rsidP="00186DC5">
            <w:pPr>
              <w:jc w:val="both"/>
              <w:rPr>
                <w:rFonts w:cs="Calibri"/>
                <w:sz w:val="22"/>
                <w:szCs w:val="22"/>
                <w:lang w:eastAsia="pl-PL"/>
              </w:rPr>
            </w:pPr>
            <w:r w:rsidRPr="008F4CC1">
              <w:rPr>
                <w:rFonts w:cs="Calibri"/>
                <w:sz w:val="22"/>
                <w:szCs w:val="22"/>
                <w:lang w:eastAsia="pl-PL"/>
              </w:rPr>
              <w:t>•</w:t>
            </w:r>
            <w:r w:rsidRPr="008F4CC1">
              <w:rPr>
                <w:rFonts w:cs="Calibri"/>
                <w:sz w:val="22"/>
                <w:szCs w:val="22"/>
                <w:lang w:eastAsia="pl-PL"/>
              </w:rPr>
              <w:tab/>
              <w:t>Oświadczanie Producenta lub Autoryzowanego Dystrybutora producenta świadczącego wsparcie techniczne o gotowości świadczenia na rzecz Zamawiającego wymaganego serwisu (zawierające: adres strony internetowej serwisu i numer infolinii telefonicznej).</w:t>
            </w:r>
          </w:p>
          <w:p w14:paraId="652562C2" w14:textId="77777777" w:rsidR="002669F3" w:rsidRPr="008F4CC1" w:rsidRDefault="002669F3" w:rsidP="00186DC5">
            <w:pPr>
              <w:jc w:val="both"/>
              <w:rPr>
                <w:rFonts w:cs="Calibri"/>
                <w:sz w:val="22"/>
                <w:szCs w:val="22"/>
                <w:lang w:eastAsia="pl-PL"/>
              </w:rPr>
            </w:pPr>
            <w:r w:rsidRPr="008F4CC1">
              <w:rPr>
                <w:rFonts w:cs="Calibri"/>
                <w:sz w:val="22"/>
                <w:szCs w:val="22"/>
                <w:lang w:eastAsia="pl-PL"/>
              </w:rPr>
              <w:t>•</w:t>
            </w:r>
            <w:r w:rsidRPr="008F4CC1">
              <w:rPr>
                <w:rFonts w:cs="Calibri"/>
                <w:sz w:val="22"/>
                <w:szCs w:val="22"/>
                <w:lang w:eastAsia="pl-PL"/>
              </w:rPr>
              <w:tab/>
              <w:t>Certyfikat ISO 9001 oraz 27001 autoryzowanego podmiotu serwisującego.</w:t>
            </w:r>
          </w:p>
        </w:tc>
      </w:tr>
    </w:tbl>
    <w:p w14:paraId="07088572" w14:textId="77777777" w:rsidR="007423B0" w:rsidRPr="008F4CC1" w:rsidRDefault="007423B0" w:rsidP="00186DC5">
      <w:pPr>
        <w:pBdr>
          <w:bottom w:val="single" w:sz="12" w:space="1" w:color="auto"/>
        </w:pBdr>
        <w:suppressAutoHyphens/>
        <w:autoSpaceDN w:val="0"/>
        <w:spacing w:after="0" w:line="240" w:lineRule="auto"/>
        <w:jc w:val="both"/>
        <w:textAlignment w:val="baseline"/>
        <w:rPr>
          <w:rFonts w:ascii="Calibri" w:hAnsi="Calibri" w:cs="Calibri"/>
          <w:bCs/>
          <w:color w:val="000000"/>
          <w:lang w:eastAsia="pl-PL"/>
        </w:rPr>
      </w:pPr>
    </w:p>
    <w:p w14:paraId="50CF4C67" w14:textId="77777777" w:rsidR="002669F3" w:rsidRPr="008F4CC1" w:rsidRDefault="002669F3" w:rsidP="00186DC5">
      <w:pPr>
        <w:jc w:val="both"/>
        <w:rPr>
          <w:rFonts w:ascii="Calibri" w:hAnsi="Calibri" w:cs="Calibri"/>
          <w:lang w:eastAsia="pl-PL"/>
        </w:rPr>
      </w:pPr>
    </w:p>
    <w:p w14:paraId="427CB10F" w14:textId="5CED61DC" w:rsidR="00A55053" w:rsidRPr="008F4CC1" w:rsidRDefault="00AA5F9A" w:rsidP="00B039C7">
      <w:pPr>
        <w:pStyle w:val="Nagwek1"/>
        <w:numPr>
          <w:ilvl w:val="0"/>
          <w:numId w:val="1"/>
        </w:numPr>
        <w:spacing w:line="240" w:lineRule="auto"/>
        <w:jc w:val="both"/>
        <w:rPr>
          <w:rFonts w:ascii="Calibri" w:hAnsi="Calibri" w:cs="Calibri"/>
          <w:color w:val="2F5496" w:themeColor="accent1" w:themeShade="BF"/>
          <w:sz w:val="22"/>
          <w:szCs w:val="22"/>
          <w:lang w:eastAsia="pl-PL"/>
        </w:rPr>
      </w:pPr>
      <w:bookmarkStart w:id="55" w:name="_Toc175905222"/>
      <w:r w:rsidRPr="008F4CC1">
        <w:rPr>
          <w:rFonts w:ascii="Calibri" w:hAnsi="Calibri" w:cs="Calibri"/>
          <w:color w:val="2F5496" w:themeColor="accent1" w:themeShade="BF"/>
          <w:sz w:val="22"/>
          <w:szCs w:val="22"/>
          <w:lang w:eastAsia="pl-PL"/>
        </w:rPr>
        <w:lastRenderedPageBreak/>
        <w:t>Urządzenie klasy UTM wraz z licencją oraz wdrożeniem</w:t>
      </w:r>
      <w:bookmarkEnd w:id="55"/>
    </w:p>
    <w:p w14:paraId="1AE66CE7" w14:textId="77777777" w:rsidR="001C0E2B" w:rsidRPr="008F4CC1" w:rsidRDefault="001C0E2B" w:rsidP="00186DC5">
      <w:pPr>
        <w:pStyle w:val="Nagwek1"/>
        <w:jc w:val="both"/>
        <w:rPr>
          <w:rFonts w:ascii="Calibri" w:hAnsi="Calibri" w:cs="Calibri"/>
          <w:color w:val="000000"/>
          <w:sz w:val="22"/>
          <w:szCs w:val="22"/>
        </w:rPr>
      </w:pPr>
      <w:bookmarkStart w:id="56" w:name="_Toc175579096"/>
      <w:bookmarkStart w:id="57" w:name="_Toc175581523"/>
      <w:bookmarkStart w:id="58" w:name="_Toc175581593"/>
      <w:bookmarkStart w:id="59" w:name="_Toc175905223"/>
      <w:r w:rsidRPr="008F4CC1">
        <w:rPr>
          <w:rFonts w:ascii="Calibri" w:hAnsi="Calibri" w:cs="Calibri"/>
          <w:color w:val="000000"/>
          <w:sz w:val="22"/>
          <w:szCs w:val="22"/>
        </w:rPr>
        <w:t>Wymagania Ogólne</w:t>
      </w:r>
      <w:bookmarkEnd w:id="56"/>
      <w:bookmarkEnd w:id="57"/>
      <w:bookmarkEnd w:id="58"/>
      <w:bookmarkEnd w:id="59"/>
    </w:p>
    <w:p w14:paraId="14EC889A" w14:textId="77777777" w:rsidR="001C0E2B" w:rsidRPr="008F4CC1" w:rsidRDefault="001C0E2B" w:rsidP="00186DC5">
      <w:pPr>
        <w:jc w:val="both"/>
        <w:rPr>
          <w:rFonts w:ascii="Calibri" w:hAnsi="Calibri" w:cs="Calibri"/>
        </w:rPr>
      </w:pPr>
      <w:r w:rsidRPr="008F4CC1">
        <w:rPr>
          <w:rFonts w:ascii="Calibri" w:hAnsi="Calibri" w:cs="Calibri"/>
        </w:rPr>
        <w:t xml:space="preserve">System bezpieczeństwa realizuje wszystkie wymienione poniżej funkcje sieciowe i bezpieczeństwa niezależnie od dostawcy łącza. Poszczególne elementy wchodzące w skład systemu bezpieczeństwa mogą być zrealizowane w postaci osobnych, komercyjnych platform sprzętowych lub komercyjnych aplikacji instalowanych na platformach ogólnego przeznaczenia. W przypadku implementacji programowej muszą być zapewnione niezbędne platformy sprzętowe wraz z odpowiednio zabezpieczonym systemem operacyjnym. </w:t>
      </w:r>
    </w:p>
    <w:p w14:paraId="514135A4" w14:textId="77777777" w:rsidR="001C0E2B" w:rsidRPr="008F4CC1" w:rsidRDefault="001C0E2B" w:rsidP="00186DC5">
      <w:pPr>
        <w:jc w:val="both"/>
        <w:rPr>
          <w:rFonts w:ascii="Calibri" w:hAnsi="Calibri" w:cs="Calibri"/>
        </w:rPr>
      </w:pPr>
      <w:r w:rsidRPr="008F4CC1">
        <w:rPr>
          <w:rFonts w:ascii="Calibri" w:hAnsi="Calibri" w:cs="Calibri"/>
        </w:rPr>
        <w:t>System realizujący funkcję Firewall zapewnia pracę w jednym z trzech trybów: Routera z funkcją NAT, transparentnym oraz monitorowania na porcie SPAN.</w:t>
      </w:r>
    </w:p>
    <w:p w14:paraId="4DB3A92C" w14:textId="77777777" w:rsidR="001C0E2B" w:rsidRPr="008F4CC1" w:rsidRDefault="001C0E2B" w:rsidP="00186DC5">
      <w:pPr>
        <w:jc w:val="both"/>
        <w:rPr>
          <w:rFonts w:ascii="Calibri" w:hAnsi="Calibri" w:cs="Calibri"/>
        </w:rPr>
      </w:pPr>
      <w:r w:rsidRPr="008F4CC1">
        <w:rPr>
          <w:rFonts w:ascii="Calibri" w:hAnsi="Calibri" w:cs="Calibri"/>
        </w:rPr>
        <w:t xml:space="preserve">System umożliwia budowę minimum 2 oddzielnych (fizycznych lub logicznych) instancji systemów w zakresie: Routingu, </w:t>
      </w:r>
      <w:proofErr w:type="spellStart"/>
      <w:r w:rsidRPr="008F4CC1">
        <w:rPr>
          <w:rFonts w:ascii="Calibri" w:hAnsi="Calibri" w:cs="Calibri"/>
        </w:rPr>
        <w:t>Firewall’a</w:t>
      </w:r>
      <w:proofErr w:type="spellEnd"/>
      <w:r w:rsidRPr="008F4CC1">
        <w:rPr>
          <w:rFonts w:ascii="Calibri" w:hAnsi="Calibri" w:cs="Calibri"/>
        </w:rPr>
        <w:t xml:space="preserve">, </w:t>
      </w:r>
      <w:proofErr w:type="spellStart"/>
      <w:r w:rsidRPr="008F4CC1">
        <w:rPr>
          <w:rFonts w:ascii="Calibri" w:hAnsi="Calibri" w:cs="Calibri"/>
        </w:rPr>
        <w:t>IPSec</w:t>
      </w:r>
      <w:proofErr w:type="spellEnd"/>
      <w:r w:rsidRPr="008F4CC1">
        <w:rPr>
          <w:rFonts w:ascii="Calibri" w:hAnsi="Calibri" w:cs="Calibri"/>
        </w:rPr>
        <w:t xml:space="preserve"> VPN, Antywirus, IPS, Kontroli Aplikacji. Powinna istnieć możliwość dedykowania co najmniej 7 administratorów do poszczególnych instancji systemu.</w:t>
      </w:r>
    </w:p>
    <w:p w14:paraId="006DD99A" w14:textId="77777777" w:rsidR="001C0E2B" w:rsidRPr="008F4CC1" w:rsidRDefault="001C0E2B" w:rsidP="00186DC5">
      <w:pPr>
        <w:jc w:val="both"/>
        <w:rPr>
          <w:rFonts w:ascii="Calibri" w:hAnsi="Calibri" w:cs="Calibri"/>
        </w:rPr>
      </w:pPr>
      <w:r w:rsidRPr="008F4CC1">
        <w:rPr>
          <w:rFonts w:ascii="Calibri" w:hAnsi="Calibri" w:cs="Calibri"/>
        </w:rPr>
        <w:t>System wspiera protokoły IPv4 oraz IPv6 w zakresie:</w:t>
      </w:r>
    </w:p>
    <w:p w14:paraId="1141898B" w14:textId="77777777" w:rsidR="001C0E2B" w:rsidRPr="008F4CC1" w:rsidRDefault="001C0E2B" w:rsidP="00B039C7">
      <w:pPr>
        <w:pStyle w:val="Akapitzlist"/>
        <w:numPr>
          <w:ilvl w:val="0"/>
          <w:numId w:val="18"/>
        </w:numPr>
        <w:spacing w:after="200" w:line="276" w:lineRule="auto"/>
        <w:ind w:left="1068"/>
        <w:contextualSpacing/>
        <w:jc w:val="both"/>
      </w:pPr>
      <w:r w:rsidRPr="008F4CC1">
        <w:t>Firewall.</w:t>
      </w:r>
    </w:p>
    <w:p w14:paraId="1A464D80" w14:textId="77777777" w:rsidR="001C0E2B" w:rsidRPr="008F4CC1" w:rsidRDefault="001C0E2B" w:rsidP="00B039C7">
      <w:pPr>
        <w:pStyle w:val="Akapitzlist"/>
        <w:numPr>
          <w:ilvl w:val="0"/>
          <w:numId w:val="19"/>
        </w:numPr>
        <w:spacing w:after="200" w:line="276" w:lineRule="auto"/>
        <w:ind w:left="1068"/>
        <w:contextualSpacing/>
        <w:jc w:val="both"/>
      </w:pPr>
      <w:r w:rsidRPr="008F4CC1">
        <w:t>Ochrony w warstwie aplikacji.</w:t>
      </w:r>
    </w:p>
    <w:p w14:paraId="1617E8BA" w14:textId="77777777" w:rsidR="001C0E2B" w:rsidRPr="008F4CC1" w:rsidRDefault="001C0E2B" w:rsidP="00B039C7">
      <w:pPr>
        <w:pStyle w:val="Akapitzlist"/>
        <w:numPr>
          <w:ilvl w:val="0"/>
          <w:numId w:val="20"/>
        </w:numPr>
        <w:spacing w:after="200" w:line="276" w:lineRule="auto"/>
        <w:ind w:left="1068"/>
        <w:contextualSpacing/>
        <w:jc w:val="both"/>
      </w:pPr>
      <w:r w:rsidRPr="008F4CC1">
        <w:t>Protokołów routingu dynamicznego.</w:t>
      </w:r>
    </w:p>
    <w:p w14:paraId="2E47F2C3" w14:textId="77777777" w:rsidR="001C0E2B" w:rsidRPr="008F4CC1" w:rsidRDefault="001C0E2B" w:rsidP="00186DC5">
      <w:pPr>
        <w:pStyle w:val="Nagwek1"/>
        <w:jc w:val="both"/>
        <w:rPr>
          <w:rFonts w:ascii="Calibri" w:hAnsi="Calibri" w:cs="Calibri"/>
          <w:color w:val="000000"/>
          <w:sz w:val="22"/>
          <w:szCs w:val="22"/>
        </w:rPr>
      </w:pPr>
      <w:bookmarkStart w:id="60" w:name="_Toc175579097"/>
      <w:bookmarkStart w:id="61" w:name="_Toc175581524"/>
      <w:bookmarkStart w:id="62" w:name="_Toc175581594"/>
      <w:bookmarkStart w:id="63" w:name="_Toc175905224"/>
      <w:r w:rsidRPr="008F4CC1">
        <w:rPr>
          <w:rFonts w:ascii="Calibri" w:hAnsi="Calibri" w:cs="Calibri"/>
          <w:color w:val="000000"/>
          <w:sz w:val="22"/>
          <w:szCs w:val="22"/>
        </w:rPr>
        <w:t>Redundancja, monitoring i wykrywanie awarii</w:t>
      </w:r>
      <w:bookmarkEnd w:id="60"/>
      <w:bookmarkEnd w:id="61"/>
      <w:bookmarkEnd w:id="62"/>
      <w:bookmarkEnd w:id="63"/>
    </w:p>
    <w:p w14:paraId="1938F41A" w14:textId="77777777" w:rsidR="001C0E2B" w:rsidRPr="008F4CC1" w:rsidRDefault="001C0E2B" w:rsidP="00B039C7">
      <w:pPr>
        <w:pStyle w:val="Akapitzlist"/>
        <w:numPr>
          <w:ilvl w:val="0"/>
          <w:numId w:val="21"/>
        </w:numPr>
        <w:spacing w:after="200" w:line="276" w:lineRule="auto"/>
        <w:contextualSpacing/>
        <w:jc w:val="both"/>
      </w:pPr>
      <w:r w:rsidRPr="008F4CC1">
        <w:t xml:space="preserve">W przypadku systemu pełniącego funkcje: Firewall, </w:t>
      </w:r>
      <w:proofErr w:type="spellStart"/>
      <w:r w:rsidRPr="008F4CC1">
        <w:t>IPSec</w:t>
      </w:r>
      <w:proofErr w:type="spellEnd"/>
      <w:r w:rsidRPr="008F4CC1">
        <w:t>, Kontrola Aplikacji oraz IPS – istnieje możliwość łączenia w klaster Active-Active lub Active-</w:t>
      </w:r>
      <w:proofErr w:type="spellStart"/>
      <w:r w:rsidRPr="008F4CC1">
        <w:t>Passive</w:t>
      </w:r>
      <w:proofErr w:type="spellEnd"/>
      <w:r w:rsidRPr="008F4CC1">
        <w:t>. W obu trybach system firewall zapewnia funkcję synchronizacji sesji.</w:t>
      </w:r>
    </w:p>
    <w:p w14:paraId="38F94FB1" w14:textId="77777777" w:rsidR="001C0E2B" w:rsidRPr="008F4CC1" w:rsidRDefault="001C0E2B" w:rsidP="00B039C7">
      <w:pPr>
        <w:pStyle w:val="Akapitzlist"/>
        <w:numPr>
          <w:ilvl w:val="0"/>
          <w:numId w:val="21"/>
        </w:numPr>
        <w:spacing w:after="200" w:line="276" w:lineRule="auto"/>
        <w:contextualSpacing/>
        <w:jc w:val="both"/>
      </w:pPr>
      <w:r w:rsidRPr="008F4CC1">
        <w:t>Monitoring i wykrywanie uszkodzenia elementów sprzętowych i programowych systemów zabezpieczeń oraz łączy sieciowych.</w:t>
      </w:r>
    </w:p>
    <w:p w14:paraId="4F730B02" w14:textId="77777777" w:rsidR="001C0E2B" w:rsidRPr="008F4CC1" w:rsidRDefault="001C0E2B" w:rsidP="00B039C7">
      <w:pPr>
        <w:pStyle w:val="Akapitzlist"/>
        <w:numPr>
          <w:ilvl w:val="0"/>
          <w:numId w:val="21"/>
        </w:numPr>
        <w:spacing w:after="200" w:line="276" w:lineRule="auto"/>
        <w:contextualSpacing/>
        <w:jc w:val="both"/>
      </w:pPr>
      <w:r w:rsidRPr="008F4CC1">
        <w:t>Monitoring stanu realizowanych połączeń VPN.</w:t>
      </w:r>
    </w:p>
    <w:p w14:paraId="0B7A3BD3" w14:textId="77777777" w:rsidR="001C0E2B" w:rsidRPr="008F4CC1" w:rsidRDefault="001C0E2B" w:rsidP="00B039C7">
      <w:pPr>
        <w:pStyle w:val="Akapitzlist"/>
        <w:numPr>
          <w:ilvl w:val="0"/>
          <w:numId w:val="21"/>
        </w:numPr>
        <w:spacing w:after="200" w:line="276" w:lineRule="auto"/>
        <w:contextualSpacing/>
        <w:jc w:val="both"/>
      </w:pPr>
      <w:r w:rsidRPr="008F4CC1">
        <w:t>System umożliwia agregację linków statyczną oraz w oparciu o protokół LACP. Ponadto daje możliwość tworzenia interfejsów redundantnych.</w:t>
      </w:r>
    </w:p>
    <w:p w14:paraId="6B55B6EF" w14:textId="77777777" w:rsidR="001C0E2B" w:rsidRPr="008F4CC1" w:rsidRDefault="001C0E2B" w:rsidP="00186DC5">
      <w:pPr>
        <w:pStyle w:val="Nagwek1"/>
        <w:jc w:val="both"/>
        <w:rPr>
          <w:rFonts w:ascii="Calibri" w:hAnsi="Calibri" w:cs="Calibri"/>
          <w:color w:val="000000"/>
          <w:sz w:val="22"/>
          <w:szCs w:val="22"/>
        </w:rPr>
      </w:pPr>
      <w:bookmarkStart w:id="64" w:name="_Toc175579098"/>
      <w:bookmarkStart w:id="65" w:name="_Toc175581525"/>
      <w:bookmarkStart w:id="66" w:name="_Toc175581595"/>
      <w:bookmarkStart w:id="67" w:name="_Toc175905225"/>
      <w:r w:rsidRPr="008F4CC1">
        <w:rPr>
          <w:rFonts w:ascii="Calibri" w:hAnsi="Calibri" w:cs="Calibri"/>
          <w:color w:val="000000"/>
          <w:sz w:val="22"/>
          <w:szCs w:val="22"/>
        </w:rPr>
        <w:t>Interfejsy, Dysk, Zasilanie:</w:t>
      </w:r>
      <w:bookmarkEnd w:id="64"/>
      <w:bookmarkEnd w:id="65"/>
      <w:bookmarkEnd w:id="66"/>
      <w:bookmarkEnd w:id="67"/>
    </w:p>
    <w:p w14:paraId="5257F23F" w14:textId="77777777" w:rsidR="001C0E2B" w:rsidRPr="008F4CC1" w:rsidRDefault="001C0E2B" w:rsidP="00B039C7">
      <w:pPr>
        <w:pStyle w:val="Akapitzlist"/>
        <w:numPr>
          <w:ilvl w:val="0"/>
          <w:numId w:val="22"/>
        </w:numPr>
        <w:spacing w:after="200" w:line="276" w:lineRule="auto"/>
        <w:contextualSpacing/>
        <w:jc w:val="both"/>
      </w:pPr>
      <w:r w:rsidRPr="008F4CC1">
        <w:t xml:space="preserve">System realizujący funkcję Firewall dysponuje co najmniej poniższą liczbą i rodzajem interfejsów: </w:t>
      </w:r>
    </w:p>
    <w:p w14:paraId="12F54BCF" w14:textId="77777777" w:rsidR="001C0E2B" w:rsidRPr="008F4CC1" w:rsidRDefault="001C0E2B" w:rsidP="00B039C7">
      <w:pPr>
        <w:pStyle w:val="Akapitzlist"/>
        <w:numPr>
          <w:ilvl w:val="0"/>
          <w:numId w:val="23"/>
        </w:numPr>
        <w:spacing w:after="200" w:line="276" w:lineRule="auto"/>
        <w:ind w:left="1068"/>
        <w:contextualSpacing/>
        <w:jc w:val="both"/>
      </w:pPr>
      <w:r w:rsidRPr="008F4CC1">
        <w:t>16 portami Gigabit Ethernet RJ-45.</w:t>
      </w:r>
    </w:p>
    <w:p w14:paraId="6769ED68" w14:textId="77777777" w:rsidR="001C0E2B" w:rsidRPr="008F4CC1" w:rsidRDefault="001C0E2B" w:rsidP="00B039C7">
      <w:pPr>
        <w:pStyle w:val="Akapitzlist"/>
        <w:numPr>
          <w:ilvl w:val="0"/>
          <w:numId w:val="24"/>
        </w:numPr>
        <w:spacing w:after="200" w:line="276" w:lineRule="auto"/>
        <w:ind w:left="1068"/>
        <w:contextualSpacing/>
        <w:jc w:val="both"/>
      </w:pPr>
      <w:r w:rsidRPr="008F4CC1">
        <w:t xml:space="preserve">8 gniazdami SFP 1 </w:t>
      </w:r>
      <w:proofErr w:type="spellStart"/>
      <w:r w:rsidRPr="008F4CC1">
        <w:t>Gbps</w:t>
      </w:r>
      <w:proofErr w:type="spellEnd"/>
      <w:r w:rsidRPr="008F4CC1">
        <w:t>.</w:t>
      </w:r>
    </w:p>
    <w:p w14:paraId="65C5AB3C" w14:textId="77777777" w:rsidR="001C0E2B" w:rsidRPr="008F4CC1" w:rsidRDefault="001C0E2B" w:rsidP="00B039C7">
      <w:pPr>
        <w:pStyle w:val="Akapitzlist"/>
        <w:numPr>
          <w:ilvl w:val="0"/>
          <w:numId w:val="25"/>
        </w:numPr>
        <w:spacing w:after="200" w:line="276" w:lineRule="auto"/>
        <w:ind w:left="1068"/>
        <w:contextualSpacing/>
        <w:jc w:val="both"/>
      </w:pPr>
      <w:r w:rsidRPr="008F4CC1">
        <w:t xml:space="preserve">2 gniazdami SFP+ 10 </w:t>
      </w:r>
      <w:proofErr w:type="spellStart"/>
      <w:r w:rsidRPr="008F4CC1">
        <w:t>Gbps</w:t>
      </w:r>
      <w:proofErr w:type="spellEnd"/>
      <w:r w:rsidRPr="008F4CC1">
        <w:t>.</w:t>
      </w:r>
    </w:p>
    <w:p w14:paraId="6B4711AF" w14:textId="77777777" w:rsidR="001C0E2B" w:rsidRPr="008F4CC1" w:rsidRDefault="001C0E2B" w:rsidP="00B039C7">
      <w:pPr>
        <w:pStyle w:val="Akapitzlist"/>
        <w:numPr>
          <w:ilvl w:val="0"/>
          <w:numId w:val="22"/>
        </w:numPr>
        <w:spacing w:after="200" w:line="276" w:lineRule="auto"/>
        <w:contextualSpacing/>
        <w:jc w:val="both"/>
      </w:pPr>
      <w:r w:rsidRPr="008F4CC1">
        <w:t>System Firewall posiada wbudowany port konsoli szeregowej oraz gniazdo USB umożliwiające podłączenie modemu 3G/4G oraz instalacji oprogramowania z klucza USB.</w:t>
      </w:r>
    </w:p>
    <w:p w14:paraId="207E4E34" w14:textId="77777777" w:rsidR="001C0E2B" w:rsidRPr="008F4CC1" w:rsidRDefault="001C0E2B" w:rsidP="00B039C7">
      <w:pPr>
        <w:pStyle w:val="Akapitzlist"/>
        <w:numPr>
          <w:ilvl w:val="0"/>
          <w:numId w:val="22"/>
        </w:numPr>
        <w:spacing w:after="200" w:line="276" w:lineRule="auto"/>
        <w:contextualSpacing/>
        <w:jc w:val="both"/>
      </w:pPr>
      <w:r w:rsidRPr="008F4CC1">
        <w:lastRenderedPageBreak/>
        <w:t xml:space="preserve">System Firewall pozwala skonfigurować co najmniej 200 interfejsów wirtualnych, definiowanych jako </w:t>
      </w:r>
      <w:proofErr w:type="spellStart"/>
      <w:r w:rsidRPr="008F4CC1">
        <w:t>VLAN’y</w:t>
      </w:r>
      <w:proofErr w:type="spellEnd"/>
      <w:r w:rsidRPr="008F4CC1">
        <w:t xml:space="preserve"> w oparciu o standard 802.1Q.</w:t>
      </w:r>
    </w:p>
    <w:p w14:paraId="288ADC76" w14:textId="77777777" w:rsidR="001C0E2B" w:rsidRPr="008F4CC1" w:rsidRDefault="001C0E2B" w:rsidP="00B039C7">
      <w:pPr>
        <w:pStyle w:val="Akapitzlist"/>
        <w:numPr>
          <w:ilvl w:val="0"/>
          <w:numId w:val="22"/>
        </w:numPr>
        <w:spacing w:after="200" w:line="276" w:lineRule="auto"/>
        <w:contextualSpacing/>
        <w:jc w:val="both"/>
      </w:pPr>
      <w:r w:rsidRPr="008F4CC1">
        <w:t>System jest wyposażony w zasilanie AC.</w:t>
      </w:r>
    </w:p>
    <w:p w14:paraId="72385DDA" w14:textId="77777777" w:rsidR="001C0E2B" w:rsidRPr="008F4CC1" w:rsidRDefault="001C0E2B" w:rsidP="00186DC5">
      <w:pPr>
        <w:pStyle w:val="Nagwek1"/>
        <w:jc w:val="both"/>
        <w:rPr>
          <w:rFonts w:ascii="Calibri" w:hAnsi="Calibri" w:cs="Calibri"/>
          <w:color w:val="000000"/>
          <w:sz w:val="22"/>
          <w:szCs w:val="22"/>
        </w:rPr>
      </w:pPr>
      <w:bookmarkStart w:id="68" w:name="_Toc175579099"/>
      <w:bookmarkStart w:id="69" w:name="_Toc175581526"/>
      <w:bookmarkStart w:id="70" w:name="_Toc175581596"/>
      <w:bookmarkStart w:id="71" w:name="_Toc175905226"/>
      <w:r w:rsidRPr="008F4CC1">
        <w:rPr>
          <w:rFonts w:ascii="Calibri" w:hAnsi="Calibri" w:cs="Calibri"/>
          <w:color w:val="000000"/>
          <w:sz w:val="22"/>
          <w:szCs w:val="22"/>
        </w:rPr>
        <w:t>Parametry wydajnościowe:</w:t>
      </w:r>
      <w:bookmarkEnd w:id="68"/>
      <w:bookmarkEnd w:id="69"/>
      <w:bookmarkEnd w:id="70"/>
      <w:bookmarkEnd w:id="71"/>
    </w:p>
    <w:p w14:paraId="77755CDE" w14:textId="77777777" w:rsidR="001C0E2B" w:rsidRPr="008F4CC1" w:rsidRDefault="001C0E2B" w:rsidP="00B039C7">
      <w:pPr>
        <w:pStyle w:val="Akapitzlist"/>
        <w:numPr>
          <w:ilvl w:val="0"/>
          <w:numId w:val="26"/>
        </w:numPr>
        <w:spacing w:after="200" w:line="276" w:lineRule="auto"/>
        <w:contextualSpacing/>
        <w:jc w:val="both"/>
      </w:pPr>
      <w:r w:rsidRPr="008F4CC1">
        <w:t xml:space="preserve">W zakresie </w:t>
      </w:r>
      <w:proofErr w:type="spellStart"/>
      <w:r w:rsidRPr="008F4CC1">
        <w:t>Firewall’a</w:t>
      </w:r>
      <w:proofErr w:type="spellEnd"/>
      <w:r w:rsidRPr="008F4CC1">
        <w:t xml:space="preserve"> obsługa nie mniej niż 1.4 mln jednoczesnych połączeń oraz 52 tys. nowych połączeń na sekundę.</w:t>
      </w:r>
    </w:p>
    <w:p w14:paraId="6C78A768" w14:textId="77777777" w:rsidR="001C0E2B" w:rsidRPr="008F4CC1" w:rsidRDefault="001C0E2B" w:rsidP="00B039C7">
      <w:pPr>
        <w:pStyle w:val="Akapitzlist"/>
        <w:numPr>
          <w:ilvl w:val="0"/>
          <w:numId w:val="26"/>
        </w:numPr>
        <w:spacing w:after="200" w:line="276" w:lineRule="auto"/>
        <w:contextualSpacing/>
        <w:jc w:val="both"/>
      </w:pPr>
      <w:r w:rsidRPr="008F4CC1">
        <w:t xml:space="preserve">Przepustowość </w:t>
      </w:r>
      <w:proofErr w:type="spellStart"/>
      <w:r w:rsidRPr="008F4CC1">
        <w:t>Stateful</w:t>
      </w:r>
      <w:proofErr w:type="spellEnd"/>
      <w:r w:rsidRPr="008F4CC1">
        <w:t xml:space="preserve"> Firewall: nie mniej niż 18 </w:t>
      </w:r>
      <w:proofErr w:type="spellStart"/>
      <w:r w:rsidRPr="008F4CC1">
        <w:t>Gbps</w:t>
      </w:r>
      <w:proofErr w:type="spellEnd"/>
      <w:r w:rsidRPr="008F4CC1">
        <w:t xml:space="preserve"> dla pakietów 512 B.</w:t>
      </w:r>
    </w:p>
    <w:p w14:paraId="6BBB3D3C" w14:textId="77777777" w:rsidR="001C0E2B" w:rsidRPr="008F4CC1" w:rsidRDefault="001C0E2B" w:rsidP="00B039C7">
      <w:pPr>
        <w:pStyle w:val="Akapitzlist"/>
        <w:numPr>
          <w:ilvl w:val="0"/>
          <w:numId w:val="26"/>
        </w:numPr>
        <w:spacing w:after="200" w:line="276" w:lineRule="auto"/>
        <w:contextualSpacing/>
        <w:jc w:val="both"/>
      </w:pPr>
      <w:r w:rsidRPr="008F4CC1">
        <w:t xml:space="preserve">Przepustowość Firewall z włączoną funkcją Kontroli Aplikacji: nie mniej niż 2.1 </w:t>
      </w:r>
      <w:proofErr w:type="spellStart"/>
      <w:r w:rsidRPr="008F4CC1">
        <w:t>Gbps</w:t>
      </w:r>
      <w:proofErr w:type="spellEnd"/>
      <w:r w:rsidRPr="008F4CC1">
        <w:t>.</w:t>
      </w:r>
    </w:p>
    <w:p w14:paraId="09291BC3" w14:textId="77777777" w:rsidR="001C0E2B" w:rsidRPr="008F4CC1" w:rsidRDefault="001C0E2B" w:rsidP="00B039C7">
      <w:pPr>
        <w:pStyle w:val="Akapitzlist"/>
        <w:numPr>
          <w:ilvl w:val="0"/>
          <w:numId w:val="26"/>
        </w:numPr>
        <w:spacing w:after="200" w:line="276" w:lineRule="auto"/>
        <w:contextualSpacing/>
        <w:jc w:val="both"/>
      </w:pPr>
      <w:r w:rsidRPr="008F4CC1">
        <w:t xml:space="preserve">Wydajność szyfrowania </w:t>
      </w:r>
      <w:proofErr w:type="spellStart"/>
      <w:r w:rsidRPr="008F4CC1">
        <w:t>IPSec</w:t>
      </w:r>
      <w:proofErr w:type="spellEnd"/>
      <w:r w:rsidRPr="008F4CC1">
        <w:t xml:space="preserve"> VPN protokołem AES z kluczem 128 nie mniej niż 11 </w:t>
      </w:r>
      <w:proofErr w:type="spellStart"/>
      <w:r w:rsidRPr="008F4CC1">
        <w:t>Gbps</w:t>
      </w:r>
      <w:proofErr w:type="spellEnd"/>
      <w:r w:rsidRPr="008F4CC1">
        <w:t>.</w:t>
      </w:r>
    </w:p>
    <w:p w14:paraId="091AD026" w14:textId="77777777" w:rsidR="001C0E2B" w:rsidRPr="008F4CC1" w:rsidRDefault="001C0E2B" w:rsidP="00B039C7">
      <w:pPr>
        <w:pStyle w:val="Akapitzlist"/>
        <w:numPr>
          <w:ilvl w:val="0"/>
          <w:numId w:val="26"/>
        </w:numPr>
        <w:spacing w:after="200" w:line="276" w:lineRule="auto"/>
        <w:contextualSpacing/>
        <w:jc w:val="both"/>
      </w:pPr>
      <w:r w:rsidRPr="008F4CC1">
        <w:t xml:space="preserve">Wydajność skanowania ruchu w celu ochrony przed atakami (zarówno </w:t>
      </w:r>
      <w:proofErr w:type="spellStart"/>
      <w:r w:rsidRPr="008F4CC1">
        <w:t>client</w:t>
      </w:r>
      <w:proofErr w:type="spellEnd"/>
      <w:r w:rsidRPr="008F4CC1">
        <w:t xml:space="preserve"> </w:t>
      </w:r>
      <w:proofErr w:type="spellStart"/>
      <w:r w:rsidRPr="008F4CC1">
        <w:t>side</w:t>
      </w:r>
      <w:proofErr w:type="spellEnd"/>
      <w:r w:rsidRPr="008F4CC1">
        <w:t xml:space="preserve"> jak i </w:t>
      </w:r>
      <w:proofErr w:type="spellStart"/>
      <w:r w:rsidRPr="008F4CC1">
        <w:t>server</w:t>
      </w:r>
      <w:proofErr w:type="spellEnd"/>
      <w:r w:rsidRPr="008F4CC1">
        <w:t xml:space="preserve"> </w:t>
      </w:r>
      <w:proofErr w:type="spellStart"/>
      <w:r w:rsidRPr="008F4CC1">
        <w:t>side</w:t>
      </w:r>
      <w:proofErr w:type="spellEnd"/>
      <w:r w:rsidRPr="008F4CC1">
        <w:t xml:space="preserve"> w ramach modułu IPS) dla ruchu Enterprise </w:t>
      </w:r>
      <w:proofErr w:type="spellStart"/>
      <w:r w:rsidRPr="008F4CC1">
        <w:t>Traffic</w:t>
      </w:r>
      <w:proofErr w:type="spellEnd"/>
      <w:r w:rsidRPr="008F4CC1">
        <w:t xml:space="preserve"> Mix - minimum 2.5 </w:t>
      </w:r>
      <w:proofErr w:type="spellStart"/>
      <w:r w:rsidRPr="008F4CC1">
        <w:t>Gbps</w:t>
      </w:r>
      <w:proofErr w:type="spellEnd"/>
      <w:r w:rsidRPr="008F4CC1">
        <w:t>.</w:t>
      </w:r>
    </w:p>
    <w:p w14:paraId="64B00025" w14:textId="77777777" w:rsidR="001C0E2B" w:rsidRPr="008F4CC1" w:rsidRDefault="001C0E2B" w:rsidP="00B039C7">
      <w:pPr>
        <w:pStyle w:val="Akapitzlist"/>
        <w:numPr>
          <w:ilvl w:val="0"/>
          <w:numId w:val="26"/>
        </w:numPr>
        <w:spacing w:after="200" w:line="276" w:lineRule="auto"/>
        <w:contextualSpacing/>
        <w:jc w:val="both"/>
      </w:pPr>
      <w:r w:rsidRPr="008F4CC1">
        <w:t xml:space="preserve">Wydajność skanowania ruchu typu Enterprise Mix z włączonymi funkcjami: IPS, Application Control, Antywirus - minimum 1 </w:t>
      </w:r>
      <w:proofErr w:type="spellStart"/>
      <w:r w:rsidRPr="008F4CC1">
        <w:t>Gbps</w:t>
      </w:r>
      <w:proofErr w:type="spellEnd"/>
      <w:r w:rsidRPr="008F4CC1">
        <w:t>.</w:t>
      </w:r>
    </w:p>
    <w:p w14:paraId="4F026A13" w14:textId="77777777" w:rsidR="001C0E2B" w:rsidRPr="008F4CC1" w:rsidRDefault="001C0E2B" w:rsidP="00B039C7">
      <w:pPr>
        <w:pStyle w:val="Akapitzlist"/>
        <w:numPr>
          <w:ilvl w:val="0"/>
          <w:numId w:val="26"/>
        </w:numPr>
        <w:spacing w:after="200" w:line="276" w:lineRule="auto"/>
        <w:contextualSpacing/>
        <w:jc w:val="both"/>
      </w:pPr>
      <w:r w:rsidRPr="008F4CC1">
        <w:t xml:space="preserve">Wydajność systemu w zakresie inspekcji komunikacji szyfrowanej SSL dla ruchu http – minimum 1 </w:t>
      </w:r>
      <w:proofErr w:type="spellStart"/>
      <w:r w:rsidRPr="008F4CC1">
        <w:t>Gbps</w:t>
      </w:r>
      <w:proofErr w:type="spellEnd"/>
      <w:r w:rsidRPr="008F4CC1">
        <w:t>.</w:t>
      </w:r>
    </w:p>
    <w:p w14:paraId="2AAC448E" w14:textId="77777777" w:rsidR="001C0E2B" w:rsidRPr="008F4CC1" w:rsidRDefault="001C0E2B" w:rsidP="00186DC5">
      <w:pPr>
        <w:pStyle w:val="Nagwek1"/>
        <w:jc w:val="both"/>
        <w:rPr>
          <w:rFonts w:ascii="Calibri" w:hAnsi="Calibri" w:cs="Calibri"/>
          <w:color w:val="000000"/>
          <w:sz w:val="22"/>
          <w:szCs w:val="22"/>
        </w:rPr>
      </w:pPr>
      <w:bookmarkStart w:id="72" w:name="_Toc175579100"/>
      <w:bookmarkStart w:id="73" w:name="_Toc175581527"/>
      <w:bookmarkStart w:id="74" w:name="_Toc175581597"/>
      <w:bookmarkStart w:id="75" w:name="_Toc175905227"/>
      <w:r w:rsidRPr="008F4CC1">
        <w:rPr>
          <w:rFonts w:ascii="Calibri" w:hAnsi="Calibri" w:cs="Calibri"/>
          <w:color w:val="000000"/>
          <w:sz w:val="22"/>
          <w:szCs w:val="22"/>
        </w:rPr>
        <w:t>Funkcje Systemu Bezpieczeństwa:</w:t>
      </w:r>
      <w:bookmarkEnd w:id="72"/>
      <w:bookmarkEnd w:id="73"/>
      <w:bookmarkEnd w:id="74"/>
      <w:bookmarkEnd w:id="75"/>
    </w:p>
    <w:p w14:paraId="2DCEB369" w14:textId="77777777" w:rsidR="001C0E2B" w:rsidRPr="008F4CC1" w:rsidRDefault="001C0E2B" w:rsidP="00186DC5">
      <w:pPr>
        <w:jc w:val="both"/>
        <w:rPr>
          <w:rFonts w:ascii="Calibri" w:hAnsi="Calibri" w:cs="Calibri"/>
        </w:rPr>
      </w:pPr>
      <w:r w:rsidRPr="008F4CC1">
        <w:rPr>
          <w:rFonts w:ascii="Calibri" w:hAnsi="Calibri" w:cs="Calibri"/>
        </w:rPr>
        <w:t>W ramach systemu ochrony są realizowane wszystkie poniższe funkcje. Mogą one być zrealizowane w postaci osobnych, komercyjnych platform sprzętowych lub programowych:</w:t>
      </w:r>
    </w:p>
    <w:p w14:paraId="6DC582FB" w14:textId="77777777" w:rsidR="001C0E2B" w:rsidRPr="008F4CC1" w:rsidRDefault="001C0E2B" w:rsidP="00B039C7">
      <w:pPr>
        <w:pStyle w:val="Akapitzlist"/>
        <w:numPr>
          <w:ilvl w:val="0"/>
          <w:numId w:val="27"/>
        </w:numPr>
        <w:spacing w:after="200" w:line="276" w:lineRule="auto"/>
        <w:contextualSpacing/>
        <w:jc w:val="both"/>
      </w:pPr>
      <w:r w:rsidRPr="008F4CC1">
        <w:t xml:space="preserve">Kontrola dostępu - zapora ogniowa klasy </w:t>
      </w:r>
      <w:proofErr w:type="spellStart"/>
      <w:r w:rsidRPr="008F4CC1">
        <w:t>Stateful</w:t>
      </w:r>
      <w:proofErr w:type="spellEnd"/>
      <w:r w:rsidRPr="008F4CC1">
        <w:t xml:space="preserve"> </w:t>
      </w:r>
      <w:proofErr w:type="spellStart"/>
      <w:r w:rsidRPr="008F4CC1">
        <w:t>Inspection</w:t>
      </w:r>
      <w:proofErr w:type="spellEnd"/>
      <w:r w:rsidRPr="008F4CC1">
        <w:t>.</w:t>
      </w:r>
    </w:p>
    <w:p w14:paraId="4D3ECE18" w14:textId="77777777" w:rsidR="001C0E2B" w:rsidRPr="008F4CC1" w:rsidRDefault="001C0E2B" w:rsidP="00B039C7">
      <w:pPr>
        <w:pStyle w:val="Akapitzlist"/>
        <w:numPr>
          <w:ilvl w:val="0"/>
          <w:numId w:val="27"/>
        </w:numPr>
        <w:spacing w:after="200" w:line="276" w:lineRule="auto"/>
        <w:contextualSpacing/>
        <w:jc w:val="both"/>
      </w:pPr>
      <w:r w:rsidRPr="008F4CC1">
        <w:t>Kontrola Aplikacji.</w:t>
      </w:r>
    </w:p>
    <w:p w14:paraId="7D7552BF" w14:textId="77777777" w:rsidR="001C0E2B" w:rsidRPr="008F4CC1" w:rsidRDefault="001C0E2B" w:rsidP="00B039C7">
      <w:pPr>
        <w:pStyle w:val="Akapitzlist"/>
        <w:numPr>
          <w:ilvl w:val="0"/>
          <w:numId w:val="27"/>
        </w:numPr>
        <w:spacing w:after="200" w:line="276" w:lineRule="auto"/>
        <w:contextualSpacing/>
        <w:jc w:val="both"/>
      </w:pPr>
      <w:r w:rsidRPr="008F4CC1">
        <w:t xml:space="preserve">Poufność transmisji danych - połączenia szyfrowane </w:t>
      </w:r>
      <w:proofErr w:type="spellStart"/>
      <w:r w:rsidRPr="008F4CC1">
        <w:t>IPSec</w:t>
      </w:r>
      <w:proofErr w:type="spellEnd"/>
      <w:r w:rsidRPr="008F4CC1">
        <w:t xml:space="preserve"> VPN oraz SSL VPN.</w:t>
      </w:r>
    </w:p>
    <w:p w14:paraId="18F45609" w14:textId="77777777" w:rsidR="001C0E2B" w:rsidRPr="008F4CC1" w:rsidRDefault="001C0E2B" w:rsidP="00B039C7">
      <w:pPr>
        <w:pStyle w:val="Akapitzlist"/>
        <w:numPr>
          <w:ilvl w:val="0"/>
          <w:numId w:val="27"/>
        </w:numPr>
        <w:spacing w:after="200" w:line="276" w:lineRule="auto"/>
        <w:contextualSpacing/>
        <w:jc w:val="both"/>
      </w:pPr>
      <w:r w:rsidRPr="008F4CC1">
        <w:t xml:space="preserve">Ochrona przed </w:t>
      </w:r>
      <w:proofErr w:type="spellStart"/>
      <w:r w:rsidRPr="008F4CC1">
        <w:t>malware</w:t>
      </w:r>
      <w:proofErr w:type="spellEnd"/>
      <w:r w:rsidRPr="008F4CC1">
        <w:t>.</w:t>
      </w:r>
    </w:p>
    <w:p w14:paraId="7095596E" w14:textId="77777777" w:rsidR="001C0E2B" w:rsidRPr="008F4CC1" w:rsidRDefault="001C0E2B" w:rsidP="00B039C7">
      <w:pPr>
        <w:pStyle w:val="Akapitzlist"/>
        <w:numPr>
          <w:ilvl w:val="0"/>
          <w:numId w:val="27"/>
        </w:numPr>
        <w:spacing w:after="200" w:line="276" w:lineRule="auto"/>
        <w:contextualSpacing/>
        <w:jc w:val="both"/>
      </w:pPr>
      <w:r w:rsidRPr="008F4CC1">
        <w:t xml:space="preserve">Ochrona przed atakami - </w:t>
      </w:r>
      <w:proofErr w:type="spellStart"/>
      <w:r w:rsidRPr="008F4CC1">
        <w:t>Intrusion</w:t>
      </w:r>
      <w:proofErr w:type="spellEnd"/>
      <w:r w:rsidRPr="008F4CC1">
        <w:t xml:space="preserve"> </w:t>
      </w:r>
      <w:proofErr w:type="spellStart"/>
      <w:r w:rsidRPr="008F4CC1">
        <w:t>Prevention</w:t>
      </w:r>
      <w:proofErr w:type="spellEnd"/>
      <w:r w:rsidRPr="008F4CC1">
        <w:t xml:space="preserve"> System.</w:t>
      </w:r>
    </w:p>
    <w:p w14:paraId="2C94B9B6" w14:textId="77777777" w:rsidR="001C0E2B" w:rsidRPr="008F4CC1" w:rsidRDefault="001C0E2B" w:rsidP="00B039C7">
      <w:pPr>
        <w:pStyle w:val="Akapitzlist"/>
        <w:numPr>
          <w:ilvl w:val="0"/>
          <w:numId w:val="27"/>
        </w:numPr>
        <w:spacing w:after="200" w:line="276" w:lineRule="auto"/>
        <w:contextualSpacing/>
        <w:jc w:val="both"/>
      </w:pPr>
      <w:r w:rsidRPr="008F4CC1">
        <w:t>Kontrola stron WWW.</w:t>
      </w:r>
    </w:p>
    <w:p w14:paraId="60A5528F" w14:textId="77777777" w:rsidR="001C0E2B" w:rsidRPr="008F4CC1" w:rsidRDefault="001C0E2B" w:rsidP="00B039C7">
      <w:pPr>
        <w:pStyle w:val="Akapitzlist"/>
        <w:numPr>
          <w:ilvl w:val="0"/>
          <w:numId w:val="27"/>
        </w:numPr>
        <w:spacing w:after="200" w:line="276" w:lineRule="auto"/>
        <w:contextualSpacing/>
        <w:jc w:val="both"/>
      </w:pPr>
      <w:r w:rsidRPr="008F4CC1">
        <w:t xml:space="preserve">Kontrola zawartości poczty – </w:t>
      </w:r>
      <w:proofErr w:type="spellStart"/>
      <w:r w:rsidRPr="008F4CC1">
        <w:t>Antyspam</w:t>
      </w:r>
      <w:proofErr w:type="spellEnd"/>
      <w:r w:rsidRPr="008F4CC1">
        <w:t xml:space="preserve"> dla protokołów SMTP, POP3.</w:t>
      </w:r>
    </w:p>
    <w:p w14:paraId="415D10D0" w14:textId="77777777" w:rsidR="001C0E2B" w:rsidRPr="008F4CC1" w:rsidRDefault="001C0E2B" w:rsidP="00B039C7">
      <w:pPr>
        <w:pStyle w:val="Akapitzlist"/>
        <w:numPr>
          <w:ilvl w:val="0"/>
          <w:numId w:val="27"/>
        </w:numPr>
        <w:spacing w:after="200" w:line="276" w:lineRule="auto"/>
        <w:contextualSpacing/>
        <w:jc w:val="both"/>
      </w:pPr>
      <w:r w:rsidRPr="008F4CC1">
        <w:t>Zarządzanie pasmem (</w:t>
      </w:r>
      <w:proofErr w:type="spellStart"/>
      <w:r w:rsidRPr="008F4CC1">
        <w:t>QoS</w:t>
      </w:r>
      <w:proofErr w:type="spellEnd"/>
      <w:r w:rsidRPr="008F4CC1">
        <w:t xml:space="preserve">, </w:t>
      </w:r>
      <w:proofErr w:type="spellStart"/>
      <w:r w:rsidRPr="008F4CC1">
        <w:t>Traffic</w:t>
      </w:r>
      <w:proofErr w:type="spellEnd"/>
      <w:r w:rsidRPr="008F4CC1">
        <w:t xml:space="preserve"> </w:t>
      </w:r>
      <w:proofErr w:type="spellStart"/>
      <w:r w:rsidRPr="008F4CC1">
        <w:t>shaping</w:t>
      </w:r>
      <w:proofErr w:type="spellEnd"/>
      <w:r w:rsidRPr="008F4CC1">
        <w:t>).</w:t>
      </w:r>
    </w:p>
    <w:p w14:paraId="2A5AE5BD" w14:textId="77777777" w:rsidR="001C0E2B" w:rsidRPr="008F4CC1" w:rsidRDefault="001C0E2B" w:rsidP="00B039C7">
      <w:pPr>
        <w:pStyle w:val="Akapitzlist"/>
        <w:numPr>
          <w:ilvl w:val="0"/>
          <w:numId w:val="27"/>
        </w:numPr>
        <w:spacing w:after="200" w:line="276" w:lineRule="auto"/>
        <w:contextualSpacing/>
        <w:jc w:val="both"/>
      </w:pPr>
      <w:r w:rsidRPr="008F4CC1">
        <w:t>Mechanizmy ochrony przed wyciekiem poufnej informacji (DLP).</w:t>
      </w:r>
    </w:p>
    <w:p w14:paraId="7C2C45E5" w14:textId="77777777" w:rsidR="001C0E2B" w:rsidRPr="008F4CC1" w:rsidRDefault="001C0E2B" w:rsidP="00B039C7">
      <w:pPr>
        <w:pStyle w:val="Akapitzlist"/>
        <w:numPr>
          <w:ilvl w:val="0"/>
          <w:numId w:val="27"/>
        </w:numPr>
        <w:spacing w:after="200" w:line="276" w:lineRule="auto"/>
        <w:contextualSpacing/>
        <w:jc w:val="both"/>
      </w:pPr>
      <w:r w:rsidRPr="008F4CC1">
        <w:t xml:space="preserve">Dwuskładnikowe uwierzytelnianie z wykorzystaniem </w:t>
      </w:r>
      <w:proofErr w:type="spellStart"/>
      <w:r w:rsidRPr="008F4CC1">
        <w:t>tokenów</w:t>
      </w:r>
      <w:proofErr w:type="spellEnd"/>
      <w:r w:rsidRPr="008F4CC1">
        <w:t xml:space="preserve"> sprzętowych lub programowych. Konieczne są co najmniej 2 </w:t>
      </w:r>
      <w:proofErr w:type="spellStart"/>
      <w:r w:rsidRPr="008F4CC1">
        <w:t>tokeny</w:t>
      </w:r>
      <w:proofErr w:type="spellEnd"/>
      <w:r w:rsidRPr="008F4CC1">
        <w:t xml:space="preserve"> sprzętowe lub programowe, które będą zastosowane do dwu-składnikowego uwierzytelnienia administratorów lub w ramach połączeń VPN typu </w:t>
      </w:r>
      <w:proofErr w:type="spellStart"/>
      <w:r w:rsidRPr="008F4CC1">
        <w:t>client</w:t>
      </w:r>
      <w:proofErr w:type="spellEnd"/>
      <w:r w:rsidRPr="008F4CC1">
        <w:t>-to-</w:t>
      </w:r>
      <w:proofErr w:type="spellStart"/>
      <w:r w:rsidRPr="008F4CC1">
        <w:t>site</w:t>
      </w:r>
      <w:proofErr w:type="spellEnd"/>
      <w:r w:rsidRPr="008F4CC1">
        <w:t>.</w:t>
      </w:r>
    </w:p>
    <w:p w14:paraId="498251E9" w14:textId="77777777" w:rsidR="001C0E2B" w:rsidRPr="008F4CC1" w:rsidRDefault="001C0E2B" w:rsidP="00B039C7">
      <w:pPr>
        <w:pStyle w:val="Akapitzlist"/>
        <w:numPr>
          <w:ilvl w:val="0"/>
          <w:numId w:val="27"/>
        </w:numPr>
        <w:spacing w:after="200" w:line="276" w:lineRule="auto"/>
        <w:contextualSpacing/>
        <w:jc w:val="both"/>
      </w:pPr>
      <w:r w:rsidRPr="008F4CC1">
        <w:t>Inspekcja (minimum: IPS) ruchu szyfrowanego protokołem SSL/TLS, minimum dla następujących typów ruchu: HTTP (w tym HTTP/2), SMTP, FTP, POP3.</w:t>
      </w:r>
    </w:p>
    <w:p w14:paraId="278D2AE4" w14:textId="77777777" w:rsidR="001C0E2B" w:rsidRPr="008F4CC1" w:rsidRDefault="001C0E2B" w:rsidP="00B039C7">
      <w:pPr>
        <w:pStyle w:val="Akapitzlist"/>
        <w:numPr>
          <w:ilvl w:val="0"/>
          <w:numId w:val="27"/>
        </w:numPr>
        <w:spacing w:after="200" w:line="276" w:lineRule="auto"/>
        <w:contextualSpacing/>
        <w:jc w:val="both"/>
      </w:pPr>
      <w:r w:rsidRPr="008F4CC1">
        <w:t>Funkcja lokalnego serwera DNS  z możliwością filtrowania zapytań DNS na lokalnym serwerze DNS jak i w ruchu przechodzącym przez system.</w:t>
      </w:r>
    </w:p>
    <w:p w14:paraId="6DB33F19" w14:textId="77777777" w:rsidR="001C0E2B" w:rsidRPr="008F4CC1" w:rsidRDefault="001C0E2B" w:rsidP="00B039C7">
      <w:pPr>
        <w:pStyle w:val="Akapitzlist"/>
        <w:numPr>
          <w:ilvl w:val="0"/>
          <w:numId w:val="27"/>
        </w:numPr>
        <w:spacing w:after="200" w:line="276" w:lineRule="auto"/>
        <w:contextualSpacing/>
        <w:jc w:val="both"/>
      </w:pPr>
      <w:r w:rsidRPr="008F4CC1">
        <w:t>Rozwiązanie posiada wbudowane mechanizmy automatyzacji polegające na wykonaniu określonej sekwencji akcji (takich jak zmiana konfiguracji, wysłanie powiadomień do administratora) po wystąpieniu wybranego zdarzenia (np. naruszenie polityki bezpieczeństwa).</w:t>
      </w:r>
    </w:p>
    <w:p w14:paraId="10888CDC" w14:textId="77777777" w:rsidR="001C0E2B" w:rsidRPr="008F4CC1" w:rsidRDefault="001C0E2B" w:rsidP="00186DC5">
      <w:pPr>
        <w:pStyle w:val="Nagwek1"/>
        <w:jc w:val="both"/>
        <w:rPr>
          <w:rFonts w:ascii="Calibri" w:hAnsi="Calibri" w:cs="Calibri"/>
          <w:color w:val="000000"/>
          <w:sz w:val="22"/>
          <w:szCs w:val="22"/>
        </w:rPr>
      </w:pPr>
      <w:bookmarkStart w:id="76" w:name="_Toc175579101"/>
      <w:bookmarkStart w:id="77" w:name="_Toc175581528"/>
      <w:bookmarkStart w:id="78" w:name="_Toc175581598"/>
      <w:bookmarkStart w:id="79" w:name="_Toc175905228"/>
      <w:r w:rsidRPr="008F4CC1">
        <w:rPr>
          <w:rFonts w:ascii="Calibri" w:hAnsi="Calibri" w:cs="Calibri"/>
          <w:color w:val="000000"/>
          <w:sz w:val="22"/>
          <w:szCs w:val="22"/>
        </w:rPr>
        <w:lastRenderedPageBreak/>
        <w:t>Polityki, Firewall</w:t>
      </w:r>
      <w:bookmarkEnd w:id="76"/>
      <w:bookmarkEnd w:id="77"/>
      <w:bookmarkEnd w:id="78"/>
      <w:bookmarkEnd w:id="79"/>
    </w:p>
    <w:p w14:paraId="61908140" w14:textId="77777777" w:rsidR="001C0E2B" w:rsidRPr="008F4CC1" w:rsidRDefault="001C0E2B" w:rsidP="00B039C7">
      <w:pPr>
        <w:pStyle w:val="Akapitzlist"/>
        <w:numPr>
          <w:ilvl w:val="0"/>
          <w:numId w:val="28"/>
        </w:numPr>
        <w:spacing w:after="200" w:line="276" w:lineRule="auto"/>
        <w:contextualSpacing/>
        <w:jc w:val="both"/>
      </w:pPr>
      <w:r w:rsidRPr="008F4CC1">
        <w:t>Polityka Firewall uwzględnia: adresy IP, użytkowników, protokoły, usługi sieciowe, aplikacje lub zbiory aplikacji, reakcje zabezpieczeń, rejestrowanie zdarzeń.</w:t>
      </w:r>
    </w:p>
    <w:p w14:paraId="7FBB7054" w14:textId="77777777" w:rsidR="001C0E2B" w:rsidRPr="008F4CC1" w:rsidRDefault="001C0E2B" w:rsidP="00B039C7">
      <w:pPr>
        <w:pStyle w:val="Akapitzlist"/>
        <w:numPr>
          <w:ilvl w:val="0"/>
          <w:numId w:val="28"/>
        </w:numPr>
        <w:spacing w:after="200" w:line="276" w:lineRule="auto"/>
        <w:contextualSpacing/>
        <w:jc w:val="both"/>
      </w:pPr>
      <w:r w:rsidRPr="008F4CC1">
        <w:t>System realizuje translację adresów NAT: źródłowego i docelowego, translację PAT oraz:</w:t>
      </w:r>
    </w:p>
    <w:p w14:paraId="54D13EED" w14:textId="77777777" w:rsidR="001C0E2B" w:rsidRPr="008F4CC1" w:rsidRDefault="001C0E2B" w:rsidP="00B039C7">
      <w:pPr>
        <w:pStyle w:val="Akapitzlist"/>
        <w:numPr>
          <w:ilvl w:val="0"/>
          <w:numId w:val="29"/>
        </w:numPr>
        <w:spacing w:after="200" w:line="276" w:lineRule="auto"/>
        <w:ind w:left="1068"/>
        <w:contextualSpacing/>
        <w:jc w:val="both"/>
      </w:pPr>
      <w:r w:rsidRPr="008F4CC1">
        <w:t>Translację jeden do jeden oraz jeden do wielu.</w:t>
      </w:r>
    </w:p>
    <w:p w14:paraId="7A67E00A" w14:textId="77777777" w:rsidR="001C0E2B" w:rsidRPr="008F4CC1" w:rsidRDefault="001C0E2B" w:rsidP="00B039C7">
      <w:pPr>
        <w:pStyle w:val="Akapitzlist"/>
        <w:numPr>
          <w:ilvl w:val="0"/>
          <w:numId w:val="30"/>
        </w:numPr>
        <w:spacing w:after="200" w:line="276" w:lineRule="auto"/>
        <w:ind w:left="1068"/>
        <w:contextualSpacing/>
        <w:jc w:val="both"/>
        <w:rPr>
          <w:lang w:val="en-US"/>
        </w:rPr>
      </w:pPr>
      <w:proofErr w:type="spellStart"/>
      <w:r w:rsidRPr="008F4CC1">
        <w:rPr>
          <w:lang w:val="en-US"/>
        </w:rPr>
        <w:t>Dedykowany</w:t>
      </w:r>
      <w:proofErr w:type="spellEnd"/>
      <w:r w:rsidRPr="008F4CC1">
        <w:rPr>
          <w:lang w:val="en-US"/>
        </w:rPr>
        <w:t xml:space="preserve"> ALG (Application Level Gateway) </w:t>
      </w:r>
      <w:proofErr w:type="spellStart"/>
      <w:r w:rsidRPr="008F4CC1">
        <w:rPr>
          <w:lang w:val="en-US"/>
        </w:rPr>
        <w:t>dla</w:t>
      </w:r>
      <w:proofErr w:type="spellEnd"/>
      <w:r w:rsidRPr="008F4CC1">
        <w:rPr>
          <w:lang w:val="en-US"/>
        </w:rPr>
        <w:t xml:space="preserve"> </w:t>
      </w:r>
      <w:proofErr w:type="spellStart"/>
      <w:r w:rsidRPr="008F4CC1">
        <w:rPr>
          <w:lang w:val="en-US"/>
        </w:rPr>
        <w:t>protokołu</w:t>
      </w:r>
      <w:proofErr w:type="spellEnd"/>
      <w:r w:rsidRPr="008F4CC1">
        <w:rPr>
          <w:lang w:val="en-US"/>
        </w:rPr>
        <w:t xml:space="preserve"> SIP. </w:t>
      </w:r>
    </w:p>
    <w:p w14:paraId="7E0AC695" w14:textId="77777777" w:rsidR="001C0E2B" w:rsidRPr="008F4CC1" w:rsidRDefault="001C0E2B" w:rsidP="00B039C7">
      <w:pPr>
        <w:pStyle w:val="Akapitzlist"/>
        <w:numPr>
          <w:ilvl w:val="0"/>
          <w:numId w:val="28"/>
        </w:numPr>
        <w:spacing w:after="200" w:line="276" w:lineRule="auto"/>
        <w:contextualSpacing/>
        <w:jc w:val="both"/>
      </w:pPr>
      <w:r w:rsidRPr="008F4CC1">
        <w:t>W ramach systemu istnieje możliwość tworzenia wydzielonych stref bezpieczeństwa np. DMZ, LAN, WAN.</w:t>
      </w:r>
    </w:p>
    <w:p w14:paraId="7E713225" w14:textId="77777777" w:rsidR="001C0E2B" w:rsidRPr="008F4CC1" w:rsidRDefault="001C0E2B" w:rsidP="00B039C7">
      <w:pPr>
        <w:pStyle w:val="Akapitzlist"/>
        <w:numPr>
          <w:ilvl w:val="0"/>
          <w:numId w:val="28"/>
        </w:numPr>
        <w:spacing w:after="200" w:line="276" w:lineRule="auto"/>
        <w:contextualSpacing/>
        <w:jc w:val="both"/>
      </w:pPr>
      <w:r w:rsidRPr="008F4CC1">
        <w:t>Możliwość wykorzystania w polityce bezpieczeństwa zewnętrznych repozytoriów zawierających: kategorie URL, adresy IP.</w:t>
      </w:r>
    </w:p>
    <w:p w14:paraId="579DA48F" w14:textId="77777777" w:rsidR="001C0E2B" w:rsidRPr="008F4CC1" w:rsidRDefault="001C0E2B" w:rsidP="00B039C7">
      <w:pPr>
        <w:pStyle w:val="Akapitzlist"/>
        <w:numPr>
          <w:ilvl w:val="0"/>
          <w:numId w:val="28"/>
        </w:numPr>
        <w:spacing w:after="200" w:line="276" w:lineRule="auto"/>
        <w:contextualSpacing/>
        <w:jc w:val="both"/>
      </w:pPr>
      <w:r w:rsidRPr="008F4CC1">
        <w:t>Polityka firewall umożliwia filtrowanie ruchu w zależności od kraju, do którego przypisane są adresy IP źródłowe lub docelowe.</w:t>
      </w:r>
    </w:p>
    <w:p w14:paraId="55BEEA2C" w14:textId="77777777" w:rsidR="001C0E2B" w:rsidRPr="008F4CC1" w:rsidRDefault="001C0E2B" w:rsidP="00B039C7">
      <w:pPr>
        <w:pStyle w:val="Akapitzlist"/>
        <w:numPr>
          <w:ilvl w:val="0"/>
          <w:numId w:val="28"/>
        </w:numPr>
        <w:spacing w:after="200" w:line="276" w:lineRule="auto"/>
        <w:contextualSpacing/>
        <w:jc w:val="both"/>
      </w:pPr>
      <w:r w:rsidRPr="008F4CC1">
        <w:t>Możliwość ustawienia przedziału czasu, w którym dana reguła w politykach firewall jest aktywna.</w:t>
      </w:r>
    </w:p>
    <w:p w14:paraId="182A8D3A" w14:textId="77777777" w:rsidR="001C0E2B" w:rsidRPr="008F4CC1" w:rsidRDefault="001C0E2B" w:rsidP="00B039C7">
      <w:pPr>
        <w:pStyle w:val="Akapitzlist"/>
        <w:numPr>
          <w:ilvl w:val="0"/>
          <w:numId w:val="28"/>
        </w:numPr>
        <w:spacing w:after="200" w:line="276" w:lineRule="auto"/>
        <w:contextualSpacing/>
        <w:jc w:val="both"/>
      </w:pPr>
      <w:r w:rsidRPr="008F4CC1">
        <w:t>Element systemu realizujący funkcję Firewall integruje się z następującymi rozwiązaniami SDN w celu dynamicznego pobierania informacji o zainstalowanych maszynach wirtualnych po to, aby użyć ich przy budowaniu polityk kontroli dostępu.</w:t>
      </w:r>
    </w:p>
    <w:p w14:paraId="3378AB7C" w14:textId="77777777" w:rsidR="001C0E2B" w:rsidRPr="008F4CC1" w:rsidRDefault="001C0E2B" w:rsidP="00B039C7">
      <w:pPr>
        <w:pStyle w:val="Akapitzlist"/>
        <w:numPr>
          <w:ilvl w:val="0"/>
          <w:numId w:val="31"/>
        </w:numPr>
        <w:spacing w:after="200" w:line="276" w:lineRule="auto"/>
        <w:ind w:left="1068"/>
        <w:contextualSpacing/>
        <w:jc w:val="both"/>
      </w:pPr>
      <w:r w:rsidRPr="008F4CC1">
        <w:t>Amazon Web Services (AWS).</w:t>
      </w:r>
    </w:p>
    <w:p w14:paraId="37577D7A" w14:textId="77777777" w:rsidR="001C0E2B" w:rsidRPr="008F4CC1" w:rsidRDefault="001C0E2B" w:rsidP="00B039C7">
      <w:pPr>
        <w:pStyle w:val="Akapitzlist"/>
        <w:numPr>
          <w:ilvl w:val="0"/>
          <w:numId w:val="32"/>
        </w:numPr>
        <w:spacing w:after="200" w:line="276" w:lineRule="auto"/>
        <w:ind w:left="1068"/>
        <w:contextualSpacing/>
        <w:jc w:val="both"/>
      </w:pPr>
      <w:r w:rsidRPr="008F4CC1">
        <w:t xml:space="preserve">Microsoft </w:t>
      </w:r>
      <w:proofErr w:type="spellStart"/>
      <w:r w:rsidRPr="008F4CC1">
        <w:t>Azure</w:t>
      </w:r>
      <w:proofErr w:type="spellEnd"/>
      <w:r w:rsidRPr="008F4CC1">
        <w:t>.</w:t>
      </w:r>
    </w:p>
    <w:p w14:paraId="32758B76" w14:textId="77777777" w:rsidR="001C0E2B" w:rsidRPr="008F4CC1" w:rsidRDefault="001C0E2B" w:rsidP="00B039C7">
      <w:pPr>
        <w:pStyle w:val="Akapitzlist"/>
        <w:numPr>
          <w:ilvl w:val="0"/>
          <w:numId w:val="33"/>
        </w:numPr>
        <w:spacing w:after="200" w:line="276" w:lineRule="auto"/>
        <w:ind w:left="1068"/>
        <w:contextualSpacing/>
        <w:jc w:val="both"/>
      </w:pPr>
      <w:r w:rsidRPr="008F4CC1">
        <w:t>Cisco ACI.</w:t>
      </w:r>
    </w:p>
    <w:p w14:paraId="6273F50C" w14:textId="77777777" w:rsidR="001C0E2B" w:rsidRPr="008F4CC1" w:rsidRDefault="001C0E2B" w:rsidP="00B039C7">
      <w:pPr>
        <w:pStyle w:val="Akapitzlist"/>
        <w:numPr>
          <w:ilvl w:val="0"/>
          <w:numId w:val="34"/>
        </w:numPr>
        <w:spacing w:after="200" w:line="276" w:lineRule="auto"/>
        <w:ind w:left="1068"/>
        <w:contextualSpacing/>
        <w:jc w:val="both"/>
      </w:pPr>
      <w:r w:rsidRPr="008F4CC1">
        <w:t xml:space="preserve">Google </w:t>
      </w:r>
      <w:proofErr w:type="spellStart"/>
      <w:r w:rsidRPr="008F4CC1">
        <w:t>Cloud</w:t>
      </w:r>
      <w:proofErr w:type="spellEnd"/>
      <w:r w:rsidRPr="008F4CC1">
        <w:t xml:space="preserve"> Platform (GCP).</w:t>
      </w:r>
    </w:p>
    <w:p w14:paraId="158CBCA1" w14:textId="77777777" w:rsidR="001C0E2B" w:rsidRPr="008F4CC1" w:rsidRDefault="001C0E2B" w:rsidP="00B039C7">
      <w:pPr>
        <w:pStyle w:val="Akapitzlist"/>
        <w:numPr>
          <w:ilvl w:val="0"/>
          <w:numId w:val="35"/>
        </w:numPr>
        <w:spacing w:after="200" w:line="276" w:lineRule="auto"/>
        <w:ind w:left="1068"/>
        <w:contextualSpacing/>
        <w:jc w:val="both"/>
      </w:pPr>
      <w:proofErr w:type="spellStart"/>
      <w:r w:rsidRPr="008F4CC1">
        <w:t>OpenStack</w:t>
      </w:r>
      <w:proofErr w:type="spellEnd"/>
      <w:r w:rsidRPr="008F4CC1">
        <w:t>.</w:t>
      </w:r>
    </w:p>
    <w:p w14:paraId="532D3C36" w14:textId="77777777" w:rsidR="001C0E2B" w:rsidRPr="008F4CC1" w:rsidRDefault="001C0E2B" w:rsidP="00B039C7">
      <w:pPr>
        <w:pStyle w:val="Akapitzlist"/>
        <w:numPr>
          <w:ilvl w:val="0"/>
          <w:numId w:val="36"/>
        </w:numPr>
        <w:spacing w:after="200" w:line="276" w:lineRule="auto"/>
        <w:ind w:left="1068"/>
        <w:contextualSpacing/>
        <w:jc w:val="both"/>
      </w:pPr>
      <w:proofErr w:type="spellStart"/>
      <w:r w:rsidRPr="008F4CC1">
        <w:t>VMware</w:t>
      </w:r>
      <w:proofErr w:type="spellEnd"/>
      <w:r w:rsidRPr="008F4CC1">
        <w:t xml:space="preserve"> NSX.</w:t>
      </w:r>
    </w:p>
    <w:p w14:paraId="096BC7A6" w14:textId="77777777" w:rsidR="001C0E2B" w:rsidRPr="008F4CC1" w:rsidRDefault="001C0E2B" w:rsidP="00B039C7">
      <w:pPr>
        <w:pStyle w:val="Akapitzlist"/>
        <w:numPr>
          <w:ilvl w:val="0"/>
          <w:numId w:val="37"/>
        </w:numPr>
        <w:spacing w:after="200" w:line="276" w:lineRule="auto"/>
        <w:ind w:left="1068"/>
        <w:contextualSpacing/>
        <w:jc w:val="both"/>
      </w:pPr>
      <w:proofErr w:type="spellStart"/>
      <w:r w:rsidRPr="008F4CC1">
        <w:t>Kubernetes</w:t>
      </w:r>
      <w:proofErr w:type="spellEnd"/>
      <w:r w:rsidRPr="008F4CC1">
        <w:t>.</w:t>
      </w:r>
    </w:p>
    <w:p w14:paraId="06D6F197" w14:textId="77777777" w:rsidR="001C0E2B" w:rsidRPr="008F4CC1" w:rsidRDefault="001C0E2B" w:rsidP="00186DC5">
      <w:pPr>
        <w:pStyle w:val="Nagwek1"/>
        <w:jc w:val="both"/>
        <w:rPr>
          <w:rFonts w:ascii="Calibri" w:hAnsi="Calibri" w:cs="Calibri"/>
          <w:color w:val="000000"/>
          <w:sz w:val="22"/>
          <w:szCs w:val="22"/>
        </w:rPr>
      </w:pPr>
      <w:bookmarkStart w:id="80" w:name="_Toc175579102"/>
      <w:bookmarkStart w:id="81" w:name="_Toc175581529"/>
      <w:bookmarkStart w:id="82" w:name="_Toc175581599"/>
      <w:bookmarkStart w:id="83" w:name="_Toc175905229"/>
      <w:r w:rsidRPr="008F4CC1">
        <w:rPr>
          <w:rFonts w:ascii="Calibri" w:hAnsi="Calibri" w:cs="Calibri"/>
          <w:color w:val="000000"/>
          <w:sz w:val="22"/>
          <w:szCs w:val="22"/>
        </w:rPr>
        <w:t>Połączenia VPN</w:t>
      </w:r>
      <w:bookmarkEnd w:id="80"/>
      <w:bookmarkEnd w:id="81"/>
      <w:bookmarkEnd w:id="82"/>
      <w:bookmarkEnd w:id="83"/>
    </w:p>
    <w:p w14:paraId="7EFEEFDD" w14:textId="77777777" w:rsidR="001C0E2B" w:rsidRPr="008F4CC1" w:rsidRDefault="001C0E2B" w:rsidP="00B039C7">
      <w:pPr>
        <w:pStyle w:val="Akapitzlist"/>
        <w:numPr>
          <w:ilvl w:val="0"/>
          <w:numId w:val="38"/>
        </w:numPr>
        <w:spacing w:after="200" w:line="276" w:lineRule="auto"/>
        <w:contextualSpacing/>
        <w:jc w:val="both"/>
      </w:pPr>
      <w:r w:rsidRPr="008F4CC1">
        <w:t xml:space="preserve">System umożliwia konfigurację połączeń typu </w:t>
      </w:r>
      <w:proofErr w:type="spellStart"/>
      <w:r w:rsidRPr="008F4CC1">
        <w:t>IPSec</w:t>
      </w:r>
      <w:proofErr w:type="spellEnd"/>
      <w:r w:rsidRPr="008F4CC1">
        <w:t xml:space="preserve"> VPN. W zakresie tej funkcji zapewnia:</w:t>
      </w:r>
    </w:p>
    <w:p w14:paraId="1544F277" w14:textId="77777777" w:rsidR="001C0E2B" w:rsidRPr="008F4CC1" w:rsidRDefault="001C0E2B" w:rsidP="00B039C7">
      <w:pPr>
        <w:pStyle w:val="Akapitzlist"/>
        <w:numPr>
          <w:ilvl w:val="0"/>
          <w:numId w:val="39"/>
        </w:numPr>
        <w:spacing w:after="200" w:line="276" w:lineRule="auto"/>
        <w:ind w:left="1068"/>
        <w:contextualSpacing/>
        <w:jc w:val="both"/>
      </w:pPr>
      <w:r w:rsidRPr="008F4CC1">
        <w:t>Wsparcie dla IKE v1 oraz v2.</w:t>
      </w:r>
    </w:p>
    <w:p w14:paraId="11167867" w14:textId="77777777" w:rsidR="001C0E2B" w:rsidRPr="008F4CC1" w:rsidRDefault="001C0E2B" w:rsidP="00B039C7">
      <w:pPr>
        <w:pStyle w:val="Akapitzlist"/>
        <w:numPr>
          <w:ilvl w:val="0"/>
          <w:numId w:val="40"/>
        </w:numPr>
        <w:spacing w:after="200" w:line="276" w:lineRule="auto"/>
        <w:ind w:left="1068"/>
        <w:contextualSpacing/>
        <w:jc w:val="both"/>
      </w:pPr>
      <w:r w:rsidRPr="008F4CC1">
        <w:t xml:space="preserve">Obsługę szyfrowania protokołem minimum AES z kluczem  128 oraz 256 bitów w trybie pracy </w:t>
      </w:r>
      <w:proofErr w:type="spellStart"/>
      <w:r w:rsidRPr="008F4CC1">
        <w:t>Galois</w:t>
      </w:r>
      <w:proofErr w:type="spellEnd"/>
      <w:r w:rsidRPr="008F4CC1">
        <w:t>/</w:t>
      </w:r>
      <w:proofErr w:type="spellStart"/>
      <w:r w:rsidRPr="008F4CC1">
        <w:t>Counter</w:t>
      </w:r>
      <w:proofErr w:type="spellEnd"/>
      <w:r w:rsidRPr="008F4CC1">
        <w:t xml:space="preserve"> </w:t>
      </w:r>
      <w:proofErr w:type="spellStart"/>
      <w:r w:rsidRPr="008F4CC1">
        <w:t>Mode</w:t>
      </w:r>
      <w:proofErr w:type="spellEnd"/>
      <w:r w:rsidRPr="008F4CC1">
        <w:t>(GCM).</w:t>
      </w:r>
    </w:p>
    <w:p w14:paraId="2615D199" w14:textId="77777777" w:rsidR="001C0E2B" w:rsidRPr="008F4CC1" w:rsidRDefault="001C0E2B" w:rsidP="00B039C7">
      <w:pPr>
        <w:pStyle w:val="Akapitzlist"/>
        <w:numPr>
          <w:ilvl w:val="0"/>
          <w:numId w:val="41"/>
        </w:numPr>
        <w:spacing w:after="200" w:line="276" w:lineRule="auto"/>
        <w:ind w:left="1068"/>
        <w:contextualSpacing/>
        <w:jc w:val="both"/>
      </w:pPr>
      <w:r w:rsidRPr="008F4CC1">
        <w:t xml:space="preserve">Obsługa protokołu </w:t>
      </w:r>
      <w:proofErr w:type="spellStart"/>
      <w:r w:rsidRPr="008F4CC1">
        <w:t>Diffie-Hellman</w:t>
      </w:r>
      <w:proofErr w:type="spellEnd"/>
      <w:r w:rsidRPr="008F4CC1">
        <w:t xml:space="preserve">  grup 19, 20.</w:t>
      </w:r>
    </w:p>
    <w:p w14:paraId="2E16ADAE" w14:textId="77777777" w:rsidR="001C0E2B" w:rsidRPr="008F4CC1" w:rsidRDefault="001C0E2B" w:rsidP="00B039C7">
      <w:pPr>
        <w:pStyle w:val="Akapitzlist"/>
        <w:numPr>
          <w:ilvl w:val="0"/>
          <w:numId w:val="42"/>
        </w:numPr>
        <w:spacing w:after="200" w:line="276" w:lineRule="auto"/>
        <w:ind w:left="1068"/>
        <w:contextualSpacing/>
        <w:jc w:val="both"/>
      </w:pPr>
      <w:r w:rsidRPr="008F4CC1">
        <w:t xml:space="preserve">Wsparcie dla Pracy w topologii Hub and </w:t>
      </w:r>
      <w:proofErr w:type="spellStart"/>
      <w:r w:rsidRPr="008F4CC1">
        <w:t>Spoke</w:t>
      </w:r>
      <w:proofErr w:type="spellEnd"/>
      <w:r w:rsidRPr="008F4CC1">
        <w:t xml:space="preserve"> oraz </w:t>
      </w:r>
      <w:proofErr w:type="spellStart"/>
      <w:r w:rsidRPr="008F4CC1">
        <w:t>Mesh</w:t>
      </w:r>
      <w:proofErr w:type="spellEnd"/>
      <w:r w:rsidRPr="008F4CC1">
        <w:t>.</w:t>
      </w:r>
    </w:p>
    <w:p w14:paraId="3711B08C" w14:textId="77777777" w:rsidR="001C0E2B" w:rsidRPr="008F4CC1" w:rsidRDefault="001C0E2B" w:rsidP="00B039C7">
      <w:pPr>
        <w:pStyle w:val="Akapitzlist"/>
        <w:numPr>
          <w:ilvl w:val="0"/>
          <w:numId w:val="43"/>
        </w:numPr>
        <w:spacing w:after="200" w:line="276" w:lineRule="auto"/>
        <w:ind w:left="1068"/>
        <w:contextualSpacing/>
        <w:jc w:val="both"/>
      </w:pPr>
      <w:r w:rsidRPr="008F4CC1">
        <w:t>Tworzenie połączeń typu Site-to-Site oraz Client-to-Site.</w:t>
      </w:r>
    </w:p>
    <w:p w14:paraId="3CAEB783" w14:textId="77777777" w:rsidR="001C0E2B" w:rsidRPr="008F4CC1" w:rsidRDefault="001C0E2B" w:rsidP="00B039C7">
      <w:pPr>
        <w:pStyle w:val="Akapitzlist"/>
        <w:numPr>
          <w:ilvl w:val="0"/>
          <w:numId w:val="44"/>
        </w:numPr>
        <w:spacing w:after="200" w:line="276" w:lineRule="auto"/>
        <w:ind w:left="1068"/>
        <w:contextualSpacing/>
        <w:jc w:val="both"/>
      </w:pPr>
      <w:r w:rsidRPr="008F4CC1">
        <w:t>Monitorowanie stanu tuneli VPN i stałego utrzymywania ich aktywności.</w:t>
      </w:r>
    </w:p>
    <w:p w14:paraId="15C2EF77" w14:textId="77777777" w:rsidR="001C0E2B" w:rsidRPr="008F4CC1" w:rsidRDefault="001C0E2B" w:rsidP="00B039C7">
      <w:pPr>
        <w:pStyle w:val="Akapitzlist"/>
        <w:numPr>
          <w:ilvl w:val="0"/>
          <w:numId w:val="45"/>
        </w:numPr>
        <w:spacing w:after="200" w:line="276" w:lineRule="auto"/>
        <w:ind w:left="1068"/>
        <w:contextualSpacing/>
        <w:jc w:val="both"/>
      </w:pPr>
      <w:r w:rsidRPr="008F4CC1">
        <w:t>Możliwość wyboru tunelu przez protokoły: dynamicznego routingu (np. OSPF) oraz routingu statycznego.</w:t>
      </w:r>
    </w:p>
    <w:p w14:paraId="726957A8" w14:textId="77777777" w:rsidR="001C0E2B" w:rsidRPr="008F4CC1" w:rsidRDefault="001C0E2B" w:rsidP="00B039C7">
      <w:pPr>
        <w:pStyle w:val="Akapitzlist"/>
        <w:numPr>
          <w:ilvl w:val="0"/>
          <w:numId w:val="46"/>
        </w:numPr>
        <w:spacing w:after="200" w:line="276" w:lineRule="auto"/>
        <w:ind w:left="1068"/>
        <w:contextualSpacing/>
        <w:jc w:val="both"/>
      </w:pPr>
      <w:r w:rsidRPr="008F4CC1">
        <w:t xml:space="preserve">Wsparcie dla następujących typów uwierzytelniania: </w:t>
      </w:r>
      <w:proofErr w:type="spellStart"/>
      <w:r w:rsidRPr="008F4CC1">
        <w:t>pre-shared</w:t>
      </w:r>
      <w:proofErr w:type="spellEnd"/>
      <w:r w:rsidRPr="008F4CC1">
        <w:t xml:space="preserve"> </w:t>
      </w:r>
      <w:proofErr w:type="spellStart"/>
      <w:r w:rsidRPr="008F4CC1">
        <w:t>key</w:t>
      </w:r>
      <w:proofErr w:type="spellEnd"/>
      <w:r w:rsidRPr="008F4CC1">
        <w:t>, certyfikat.</w:t>
      </w:r>
    </w:p>
    <w:p w14:paraId="4E54C769" w14:textId="77777777" w:rsidR="001C0E2B" w:rsidRPr="008F4CC1" w:rsidRDefault="001C0E2B" w:rsidP="00B039C7">
      <w:pPr>
        <w:pStyle w:val="Akapitzlist"/>
        <w:numPr>
          <w:ilvl w:val="0"/>
          <w:numId w:val="47"/>
        </w:numPr>
        <w:spacing w:after="200" w:line="276" w:lineRule="auto"/>
        <w:ind w:left="1068"/>
        <w:contextualSpacing/>
        <w:jc w:val="both"/>
      </w:pPr>
      <w:r w:rsidRPr="008F4CC1">
        <w:t xml:space="preserve">Możliwość ustawienia maksymalnej liczby tuneli </w:t>
      </w:r>
      <w:proofErr w:type="spellStart"/>
      <w:r w:rsidRPr="008F4CC1">
        <w:t>IPSec</w:t>
      </w:r>
      <w:proofErr w:type="spellEnd"/>
      <w:r w:rsidRPr="008F4CC1">
        <w:t xml:space="preserve"> negocjowanych (nawiązywanych) jednocześnie w celu ochrony zasobów systemu.</w:t>
      </w:r>
    </w:p>
    <w:p w14:paraId="2572D8E5" w14:textId="77777777" w:rsidR="001C0E2B" w:rsidRPr="008F4CC1" w:rsidRDefault="001C0E2B" w:rsidP="00B039C7">
      <w:pPr>
        <w:pStyle w:val="Akapitzlist"/>
        <w:numPr>
          <w:ilvl w:val="0"/>
          <w:numId w:val="48"/>
        </w:numPr>
        <w:spacing w:after="200" w:line="276" w:lineRule="auto"/>
        <w:ind w:left="1068"/>
        <w:contextualSpacing/>
        <w:jc w:val="both"/>
      </w:pPr>
      <w:r w:rsidRPr="008F4CC1">
        <w:lastRenderedPageBreak/>
        <w:t xml:space="preserve">Możliwość monitorowania wybranego tunelu </w:t>
      </w:r>
      <w:proofErr w:type="spellStart"/>
      <w:r w:rsidRPr="008F4CC1">
        <w:t>IPSec</w:t>
      </w:r>
      <w:proofErr w:type="spellEnd"/>
      <w:r w:rsidRPr="008F4CC1">
        <w:t xml:space="preserve"> </w:t>
      </w:r>
      <w:proofErr w:type="spellStart"/>
      <w:r w:rsidRPr="008F4CC1">
        <w:t>site</w:t>
      </w:r>
      <w:proofErr w:type="spellEnd"/>
      <w:r w:rsidRPr="008F4CC1">
        <w:t>-to-</w:t>
      </w:r>
      <w:proofErr w:type="spellStart"/>
      <w:r w:rsidRPr="008F4CC1">
        <w:t>site</w:t>
      </w:r>
      <w:proofErr w:type="spellEnd"/>
      <w:r w:rsidRPr="008F4CC1">
        <w:t xml:space="preserve"> i w przypadku jego niedostępności automatycznego aktywowania zapasowego tunelu.</w:t>
      </w:r>
    </w:p>
    <w:p w14:paraId="41F78330" w14:textId="77777777" w:rsidR="001C0E2B" w:rsidRPr="008F4CC1" w:rsidRDefault="001C0E2B" w:rsidP="00B039C7">
      <w:pPr>
        <w:pStyle w:val="Akapitzlist"/>
        <w:numPr>
          <w:ilvl w:val="0"/>
          <w:numId w:val="49"/>
        </w:numPr>
        <w:spacing w:after="200" w:line="276" w:lineRule="auto"/>
        <w:ind w:left="1068"/>
        <w:contextualSpacing/>
        <w:jc w:val="both"/>
      </w:pPr>
      <w:r w:rsidRPr="008F4CC1">
        <w:t xml:space="preserve">Obsługę mechanizmów: </w:t>
      </w:r>
      <w:proofErr w:type="spellStart"/>
      <w:r w:rsidRPr="008F4CC1">
        <w:t>IPSec</w:t>
      </w:r>
      <w:proofErr w:type="spellEnd"/>
      <w:r w:rsidRPr="008F4CC1">
        <w:t xml:space="preserve"> NAT </w:t>
      </w:r>
      <w:proofErr w:type="spellStart"/>
      <w:r w:rsidRPr="008F4CC1">
        <w:t>Traversal</w:t>
      </w:r>
      <w:proofErr w:type="spellEnd"/>
      <w:r w:rsidRPr="008F4CC1">
        <w:t xml:space="preserve">, DPD, </w:t>
      </w:r>
      <w:proofErr w:type="spellStart"/>
      <w:r w:rsidRPr="008F4CC1">
        <w:t>Xauth</w:t>
      </w:r>
      <w:proofErr w:type="spellEnd"/>
      <w:r w:rsidRPr="008F4CC1">
        <w:t>.</w:t>
      </w:r>
    </w:p>
    <w:p w14:paraId="4F70928A" w14:textId="77777777" w:rsidR="001C0E2B" w:rsidRPr="008F4CC1" w:rsidRDefault="001C0E2B" w:rsidP="00B039C7">
      <w:pPr>
        <w:pStyle w:val="Akapitzlist"/>
        <w:numPr>
          <w:ilvl w:val="0"/>
          <w:numId w:val="50"/>
        </w:numPr>
        <w:spacing w:after="200" w:line="276" w:lineRule="auto"/>
        <w:ind w:left="1068"/>
        <w:contextualSpacing/>
        <w:jc w:val="both"/>
      </w:pPr>
      <w:r w:rsidRPr="008F4CC1">
        <w:t xml:space="preserve">Mechanizm „Split </w:t>
      </w:r>
      <w:proofErr w:type="spellStart"/>
      <w:r w:rsidRPr="008F4CC1">
        <w:t>tunneling</w:t>
      </w:r>
      <w:proofErr w:type="spellEnd"/>
      <w:r w:rsidRPr="008F4CC1">
        <w:t>” dla połączeń Client-to-Site.</w:t>
      </w:r>
    </w:p>
    <w:p w14:paraId="2CB2AAA0" w14:textId="77777777" w:rsidR="001C0E2B" w:rsidRPr="008F4CC1" w:rsidRDefault="001C0E2B" w:rsidP="00B039C7">
      <w:pPr>
        <w:pStyle w:val="Akapitzlist"/>
        <w:numPr>
          <w:ilvl w:val="0"/>
          <w:numId w:val="38"/>
        </w:numPr>
        <w:spacing w:after="200" w:line="276" w:lineRule="auto"/>
        <w:contextualSpacing/>
        <w:jc w:val="both"/>
      </w:pPr>
      <w:r w:rsidRPr="008F4CC1">
        <w:t>System umożliwia konfigurację połączeń typu SSL VPN. W zakresie tej funkcji zapewnia:</w:t>
      </w:r>
    </w:p>
    <w:p w14:paraId="5D488494" w14:textId="77777777" w:rsidR="001C0E2B" w:rsidRPr="008F4CC1" w:rsidRDefault="001C0E2B" w:rsidP="00B039C7">
      <w:pPr>
        <w:pStyle w:val="Akapitzlist"/>
        <w:numPr>
          <w:ilvl w:val="0"/>
          <w:numId w:val="51"/>
        </w:numPr>
        <w:spacing w:after="200" w:line="276" w:lineRule="auto"/>
        <w:ind w:left="1068"/>
        <w:contextualSpacing/>
        <w:jc w:val="both"/>
      </w:pPr>
      <w:r w:rsidRPr="008F4CC1">
        <w:t>Pracę w trybie Portal  - gdzie dostęp do chronionych zasobów realizowany jest za pośrednictwem przeglądarki. W tym zakresie system zapewnia stronę komunikacyjną działającą w oparciu o HTML 5.0.</w:t>
      </w:r>
    </w:p>
    <w:p w14:paraId="42131468" w14:textId="77777777" w:rsidR="001C0E2B" w:rsidRPr="008F4CC1" w:rsidRDefault="001C0E2B" w:rsidP="00B039C7">
      <w:pPr>
        <w:pStyle w:val="Akapitzlist"/>
        <w:numPr>
          <w:ilvl w:val="0"/>
          <w:numId w:val="52"/>
        </w:numPr>
        <w:spacing w:after="200" w:line="276" w:lineRule="auto"/>
        <w:ind w:left="1068"/>
        <w:contextualSpacing/>
        <w:jc w:val="both"/>
      </w:pPr>
      <w:r w:rsidRPr="008F4CC1">
        <w:t xml:space="preserve">Pracę w trybie </w:t>
      </w:r>
      <w:proofErr w:type="spellStart"/>
      <w:r w:rsidRPr="008F4CC1">
        <w:t>Tunnel</w:t>
      </w:r>
      <w:proofErr w:type="spellEnd"/>
      <w:r w:rsidRPr="008F4CC1">
        <w:t xml:space="preserve"> z możliwością włączenia funkcji „Split </w:t>
      </w:r>
      <w:proofErr w:type="spellStart"/>
      <w:r w:rsidRPr="008F4CC1">
        <w:t>tunneling</w:t>
      </w:r>
      <w:proofErr w:type="spellEnd"/>
      <w:r w:rsidRPr="008F4CC1">
        <w:t>” przy zastosowaniu dedykowanego klienta.</w:t>
      </w:r>
    </w:p>
    <w:p w14:paraId="7102B02C" w14:textId="77777777" w:rsidR="001C0E2B" w:rsidRPr="008F4CC1" w:rsidRDefault="001C0E2B" w:rsidP="00B039C7">
      <w:pPr>
        <w:pStyle w:val="Akapitzlist"/>
        <w:numPr>
          <w:ilvl w:val="0"/>
          <w:numId w:val="53"/>
        </w:numPr>
        <w:spacing w:after="200" w:line="276" w:lineRule="auto"/>
        <w:ind w:left="1068"/>
        <w:contextualSpacing/>
        <w:jc w:val="both"/>
      </w:pPr>
      <w:r w:rsidRPr="008F4CC1">
        <w:t xml:space="preserve">Producent rozwiązania posiada w ofercie oprogramowanie klienckie VPN, które umożliwia realizację połączeń </w:t>
      </w:r>
      <w:proofErr w:type="spellStart"/>
      <w:r w:rsidRPr="008F4CC1">
        <w:t>IPSec</w:t>
      </w:r>
      <w:proofErr w:type="spellEnd"/>
      <w:r w:rsidRPr="008F4CC1">
        <w:t xml:space="preserve"> VPN lub SSL VPN. Oprogramowanie klienckie </w:t>
      </w:r>
      <w:proofErr w:type="spellStart"/>
      <w:r w:rsidRPr="008F4CC1">
        <w:t>vpn</w:t>
      </w:r>
      <w:proofErr w:type="spellEnd"/>
      <w:r w:rsidRPr="008F4CC1">
        <w:t xml:space="preserve"> jest dostępne jako opcja i nie jest wymagane w implementacji.</w:t>
      </w:r>
    </w:p>
    <w:p w14:paraId="0F2D7263" w14:textId="77777777" w:rsidR="001C0E2B" w:rsidRPr="008F4CC1" w:rsidRDefault="001C0E2B" w:rsidP="00186DC5">
      <w:pPr>
        <w:pStyle w:val="Nagwek1"/>
        <w:jc w:val="both"/>
        <w:rPr>
          <w:rFonts w:ascii="Calibri" w:hAnsi="Calibri" w:cs="Calibri"/>
          <w:color w:val="000000"/>
          <w:sz w:val="22"/>
          <w:szCs w:val="22"/>
        </w:rPr>
      </w:pPr>
      <w:bookmarkStart w:id="84" w:name="_Toc175579103"/>
      <w:bookmarkStart w:id="85" w:name="_Toc175581530"/>
      <w:bookmarkStart w:id="86" w:name="_Toc175581600"/>
      <w:bookmarkStart w:id="87" w:name="_Toc175905230"/>
      <w:r w:rsidRPr="008F4CC1">
        <w:rPr>
          <w:rFonts w:ascii="Calibri" w:hAnsi="Calibri" w:cs="Calibri"/>
          <w:color w:val="000000"/>
          <w:sz w:val="22"/>
          <w:szCs w:val="22"/>
        </w:rPr>
        <w:t>Routing i obsługa łączy WAN</w:t>
      </w:r>
      <w:bookmarkEnd w:id="84"/>
      <w:bookmarkEnd w:id="85"/>
      <w:bookmarkEnd w:id="86"/>
      <w:bookmarkEnd w:id="87"/>
    </w:p>
    <w:p w14:paraId="5D89F0BE" w14:textId="77777777" w:rsidR="001C0E2B" w:rsidRPr="008F4CC1" w:rsidRDefault="001C0E2B" w:rsidP="00186DC5">
      <w:pPr>
        <w:jc w:val="both"/>
        <w:rPr>
          <w:rFonts w:ascii="Calibri" w:hAnsi="Calibri" w:cs="Calibri"/>
        </w:rPr>
      </w:pPr>
      <w:r w:rsidRPr="008F4CC1">
        <w:rPr>
          <w:rFonts w:ascii="Calibri" w:hAnsi="Calibri" w:cs="Calibri"/>
        </w:rPr>
        <w:t>W zakresie routingu rozwiązanie zapewnia obsługę:</w:t>
      </w:r>
    </w:p>
    <w:p w14:paraId="0FE58C62" w14:textId="77777777" w:rsidR="001C0E2B" w:rsidRPr="008F4CC1" w:rsidRDefault="001C0E2B" w:rsidP="00B039C7">
      <w:pPr>
        <w:pStyle w:val="Akapitzlist"/>
        <w:numPr>
          <w:ilvl w:val="0"/>
          <w:numId w:val="54"/>
        </w:numPr>
        <w:spacing w:after="200" w:line="276" w:lineRule="auto"/>
        <w:contextualSpacing/>
        <w:jc w:val="both"/>
      </w:pPr>
      <w:r w:rsidRPr="008F4CC1">
        <w:t>Routingu statycznego.</w:t>
      </w:r>
    </w:p>
    <w:p w14:paraId="74473988" w14:textId="77777777" w:rsidR="001C0E2B" w:rsidRPr="008F4CC1" w:rsidRDefault="001C0E2B" w:rsidP="00B039C7">
      <w:pPr>
        <w:pStyle w:val="Akapitzlist"/>
        <w:numPr>
          <w:ilvl w:val="0"/>
          <w:numId w:val="54"/>
        </w:numPr>
        <w:spacing w:after="200" w:line="276" w:lineRule="auto"/>
        <w:contextualSpacing/>
        <w:jc w:val="both"/>
      </w:pPr>
      <w:r w:rsidRPr="008F4CC1">
        <w:t xml:space="preserve">Policy </w:t>
      </w:r>
      <w:proofErr w:type="spellStart"/>
      <w:r w:rsidRPr="008F4CC1">
        <w:t>Based</w:t>
      </w:r>
      <w:proofErr w:type="spellEnd"/>
      <w:r w:rsidRPr="008F4CC1">
        <w:t xml:space="preserve"> Routingu (w tym: wybór trasy w zależności od adresu źródłowego, protokołu sieciowego, oznaczeń </w:t>
      </w:r>
      <w:proofErr w:type="spellStart"/>
      <w:r w:rsidRPr="008F4CC1">
        <w:t>Type</w:t>
      </w:r>
      <w:proofErr w:type="spellEnd"/>
      <w:r w:rsidRPr="008F4CC1">
        <w:t xml:space="preserve"> of Service w nagłówkach IP).</w:t>
      </w:r>
    </w:p>
    <w:p w14:paraId="6B76FD81" w14:textId="77777777" w:rsidR="001C0E2B" w:rsidRPr="008F4CC1" w:rsidRDefault="001C0E2B" w:rsidP="00B039C7">
      <w:pPr>
        <w:pStyle w:val="Akapitzlist"/>
        <w:numPr>
          <w:ilvl w:val="0"/>
          <w:numId w:val="54"/>
        </w:numPr>
        <w:spacing w:after="200" w:line="276" w:lineRule="auto"/>
        <w:contextualSpacing/>
        <w:jc w:val="both"/>
      </w:pPr>
      <w:r w:rsidRPr="008F4CC1">
        <w:t xml:space="preserve">Protokołów dynamicznego routingu w oparciu o protokoły: RIPv2 (w tym </w:t>
      </w:r>
      <w:proofErr w:type="spellStart"/>
      <w:r w:rsidRPr="008F4CC1">
        <w:t>RIPng</w:t>
      </w:r>
      <w:proofErr w:type="spellEnd"/>
      <w:r w:rsidRPr="008F4CC1">
        <w:t>), OSPF (w tym OSPFv3), BGP oraz PIM.</w:t>
      </w:r>
    </w:p>
    <w:p w14:paraId="4EE83BAB" w14:textId="77777777" w:rsidR="001C0E2B" w:rsidRPr="008F4CC1" w:rsidRDefault="001C0E2B" w:rsidP="00B039C7">
      <w:pPr>
        <w:pStyle w:val="Akapitzlist"/>
        <w:numPr>
          <w:ilvl w:val="0"/>
          <w:numId w:val="54"/>
        </w:numPr>
        <w:spacing w:after="200" w:line="276" w:lineRule="auto"/>
        <w:contextualSpacing/>
        <w:jc w:val="both"/>
      </w:pPr>
      <w:r w:rsidRPr="008F4CC1">
        <w:t>Możliwość filtrowania tras rozgłaszanych w protokołach dynamicznego routingu.</w:t>
      </w:r>
    </w:p>
    <w:p w14:paraId="3E45E810" w14:textId="77777777" w:rsidR="001C0E2B" w:rsidRPr="008F4CC1" w:rsidRDefault="001C0E2B" w:rsidP="00B039C7">
      <w:pPr>
        <w:pStyle w:val="Akapitzlist"/>
        <w:numPr>
          <w:ilvl w:val="0"/>
          <w:numId w:val="54"/>
        </w:numPr>
        <w:spacing w:after="200" w:line="276" w:lineRule="auto"/>
        <w:contextualSpacing/>
        <w:jc w:val="both"/>
      </w:pPr>
      <w:r w:rsidRPr="008F4CC1">
        <w:t>ECMP (</w:t>
      </w:r>
      <w:proofErr w:type="spellStart"/>
      <w:r w:rsidRPr="008F4CC1">
        <w:t>Equal</w:t>
      </w:r>
      <w:proofErr w:type="spellEnd"/>
      <w:r w:rsidRPr="008F4CC1">
        <w:t xml:space="preserve"> </w:t>
      </w:r>
      <w:proofErr w:type="spellStart"/>
      <w:r w:rsidRPr="008F4CC1">
        <w:t>cost</w:t>
      </w:r>
      <w:proofErr w:type="spellEnd"/>
      <w:r w:rsidRPr="008F4CC1">
        <w:t xml:space="preserve"> </w:t>
      </w:r>
      <w:proofErr w:type="spellStart"/>
      <w:r w:rsidRPr="008F4CC1">
        <w:t>multi-path</w:t>
      </w:r>
      <w:proofErr w:type="spellEnd"/>
      <w:r w:rsidRPr="008F4CC1">
        <w:t>) – wybór wielu równoważnych tras w tablicy routingu.</w:t>
      </w:r>
    </w:p>
    <w:p w14:paraId="1AE47898" w14:textId="77777777" w:rsidR="001C0E2B" w:rsidRPr="008F4CC1" w:rsidRDefault="001C0E2B" w:rsidP="00B039C7">
      <w:pPr>
        <w:pStyle w:val="Akapitzlist"/>
        <w:numPr>
          <w:ilvl w:val="0"/>
          <w:numId w:val="54"/>
        </w:numPr>
        <w:spacing w:after="200" w:line="276" w:lineRule="auto"/>
        <w:contextualSpacing/>
        <w:jc w:val="both"/>
      </w:pPr>
      <w:r w:rsidRPr="008F4CC1">
        <w:t>BFD (</w:t>
      </w:r>
      <w:proofErr w:type="spellStart"/>
      <w:r w:rsidRPr="008F4CC1">
        <w:t>Bidirectional</w:t>
      </w:r>
      <w:proofErr w:type="spellEnd"/>
      <w:r w:rsidRPr="008F4CC1">
        <w:t xml:space="preserve"> </w:t>
      </w:r>
      <w:proofErr w:type="spellStart"/>
      <w:r w:rsidRPr="008F4CC1">
        <w:t>Forwarding</w:t>
      </w:r>
      <w:proofErr w:type="spellEnd"/>
      <w:r w:rsidRPr="008F4CC1">
        <w:t xml:space="preserve"> </w:t>
      </w:r>
      <w:proofErr w:type="spellStart"/>
      <w:r w:rsidRPr="008F4CC1">
        <w:t>Detection</w:t>
      </w:r>
      <w:proofErr w:type="spellEnd"/>
      <w:r w:rsidRPr="008F4CC1">
        <w:t>).</w:t>
      </w:r>
    </w:p>
    <w:p w14:paraId="49F31D56" w14:textId="77777777" w:rsidR="001C0E2B" w:rsidRPr="008F4CC1" w:rsidRDefault="001C0E2B" w:rsidP="00B039C7">
      <w:pPr>
        <w:pStyle w:val="Akapitzlist"/>
        <w:numPr>
          <w:ilvl w:val="0"/>
          <w:numId w:val="54"/>
        </w:numPr>
        <w:spacing w:after="200" w:line="276" w:lineRule="auto"/>
        <w:contextualSpacing/>
        <w:jc w:val="both"/>
      </w:pPr>
      <w:r w:rsidRPr="008F4CC1">
        <w:t>Monitoringu dostępności wybranego adresu IP z danego interfejsu urządzenia i w przypadku jego niedostępności automatyczne usunięcie wybranych tras z tablicy routingu.</w:t>
      </w:r>
    </w:p>
    <w:p w14:paraId="0EB935FA" w14:textId="77777777" w:rsidR="001C0E2B" w:rsidRPr="008F4CC1" w:rsidRDefault="001C0E2B" w:rsidP="00186DC5">
      <w:pPr>
        <w:pStyle w:val="Nagwek1"/>
        <w:jc w:val="both"/>
        <w:rPr>
          <w:rFonts w:ascii="Calibri" w:hAnsi="Calibri" w:cs="Calibri"/>
          <w:color w:val="000000"/>
          <w:sz w:val="22"/>
          <w:szCs w:val="22"/>
        </w:rPr>
      </w:pPr>
      <w:bookmarkStart w:id="88" w:name="_Toc175579104"/>
      <w:bookmarkStart w:id="89" w:name="_Toc175581531"/>
      <w:bookmarkStart w:id="90" w:name="_Toc175581601"/>
      <w:bookmarkStart w:id="91" w:name="_Toc175905231"/>
      <w:r w:rsidRPr="008F4CC1">
        <w:rPr>
          <w:rFonts w:ascii="Calibri" w:hAnsi="Calibri" w:cs="Calibri"/>
          <w:color w:val="000000"/>
          <w:sz w:val="22"/>
          <w:szCs w:val="22"/>
        </w:rPr>
        <w:t>Funkcje SD-WAN</w:t>
      </w:r>
      <w:bookmarkEnd w:id="88"/>
      <w:bookmarkEnd w:id="89"/>
      <w:bookmarkEnd w:id="90"/>
      <w:bookmarkEnd w:id="91"/>
    </w:p>
    <w:p w14:paraId="7258611A" w14:textId="77777777" w:rsidR="001C0E2B" w:rsidRPr="008F4CC1" w:rsidRDefault="001C0E2B" w:rsidP="00B039C7">
      <w:pPr>
        <w:pStyle w:val="Akapitzlist"/>
        <w:numPr>
          <w:ilvl w:val="0"/>
          <w:numId w:val="55"/>
        </w:numPr>
        <w:spacing w:after="200" w:line="276" w:lineRule="auto"/>
        <w:contextualSpacing/>
        <w:jc w:val="both"/>
      </w:pPr>
      <w:r w:rsidRPr="008F4CC1">
        <w:t>System umożliwia wykorzystanie protokołów dynamicznego routingu przy konfiguracji równoważenia obciążenia do łączy WAN.</w:t>
      </w:r>
    </w:p>
    <w:p w14:paraId="439225DF" w14:textId="77777777" w:rsidR="001C0E2B" w:rsidRPr="008F4CC1" w:rsidRDefault="001C0E2B" w:rsidP="00B039C7">
      <w:pPr>
        <w:pStyle w:val="Akapitzlist"/>
        <w:numPr>
          <w:ilvl w:val="0"/>
          <w:numId w:val="55"/>
        </w:numPr>
        <w:spacing w:after="200" w:line="276" w:lineRule="auto"/>
        <w:contextualSpacing/>
        <w:jc w:val="both"/>
      </w:pPr>
      <w:r w:rsidRPr="008F4CC1">
        <w:t xml:space="preserve">SD-WAN wspiera zarówno interfejsy fizyczne jak i wirtualne (w tym VLAN, </w:t>
      </w:r>
      <w:proofErr w:type="spellStart"/>
      <w:r w:rsidRPr="008F4CC1">
        <w:t>IPSec</w:t>
      </w:r>
      <w:proofErr w:type="spellEnd"/>
      <w:r w:rsidRPr="008F4CC1">
        <w:t>).</w:t>
      </w:r>
    </w:p>
    <w:p w14:paraId="58C3A690" w14:textId="77777777" w:rsidR="001C0E2B" w:rsidRPr="008F4CC1" w:rsidRDefault="001C0E2B" w:rsidP="00186DC5">
      <w:pPr>
        <w:pStyle w:val="Nagwek1"/>
        <w:jc w:val="both"/>
        <w:rPr>
          <w:rFonts w:ascii="Calibri" w:hAnsi="Calibri" w:cs="Calibri"/>
          <w:color w:val="000000"/>
          <w:sz w:val="22"/>
          <w:szCs w:val="22"/>
        </w:rPr>
      </w:pPr>
      <w:bookmarkStart w:id="92" w:name="_Toc175579105"/>
      <w:bookmarkStart w:id="93" w:name="_Toc175581532"/>
      <w:bookmarkStart w:id="94" w:name="_Toc175581602"/>
      <w:bookmarkStart w:id="95" w:name="_Toc175905232"/>
      <w:r w:rsidRPr="008F4CC1">
        <w:rPr>
          <w:rFonts w:ascii="Calibri" w:hAnsi="Calibri" w:cs="Calibri"/>
          <w:color w:val="000000"/>
          <w:sz w:val="22"/>
          <w:szCs w:val="22"/>
        </w:rPr>
        <w:t>Zarządzanie pasmem</w:t>
      </w:r>
      <w:bookmarkEnd w:id="92"/>
      <w:bookmarkEnd w:id="93"/>
      <w:bookmarkEnd w:id="94"/>
      <w:bookmarkEnd w:id="95"/>
    </w:p>
    <w:p w14:paraId="64D9D83F" w14:textId="77777777" w:rsidR="001C0E2B" w:rsidRPr="008F4CC1" w:rsidRDefault="001C0E2B" w:rsidP="00B039C7">
      <w:pPr>
        <w:pStyle w:val="Akapitzlist"/>
        <w:numPr>
          <w:ilvl w:val="0"/>
          <w:numId w:val="56"/>
        </w:numPr>
        <w:spacing w:after="200" w:line="276" w:lineRule="auto"/>
        <w:contextualSpacing/>
        <w:jc w:val="both"/>
      </w:pPr>
      <w:r w:rsidRPr="008F4CC1">
        <w:t>System Firewall umożliwia zarządzanie pasmem poprzez określenie: maksymalnej i gwarantowanej ilości pasma, oznaczanie DSCP oraz wskazanie priorytetu ruchu.</w:t>
      </w:r>
    </w:p>
    <w:p w14:paraId="1449E558" w14:textId="77777777" w:rsidR="001C0E2B" w:rsidRPr="008F4CC1" w:rsidRDefault="001C0E2B" w:rsidP="00B039C7">
      <w:pPr>
        <w:pStyle w:val="Akapitzlist"/>
        <w:numPr>
          <w:ilvl w:val="0"/>
          <w:numId w:val="56"/>
        </w:numPr>
        <w:spacing w:after="200" w:line="276" w:lineRule="auto"/>
        <w:contextualSpacing/>
        <w:jc w:val="both"/>
      </w:pPr>
      <w:r w:rsidRPr="008F4CC1">
        <w:t>System daje możliwość określania pasma dla poszczególnych aplikacji.</w:t>
      </w:r>
    </w:p>
    <w:p w14:paraId="71F02F7E" w14:textId="77777777" w:rsidR="001C0E2B" w:rsidRPr="008F4CC1" w:rsidRDefault="001C0E2B" w:rsidP="00B039C7">
      <w:pPr>
        <w:pStyle w:val="Akapitzlist"/>
        <w:numPr>
          <w:ilvl w:val="0"/>
          <w:numId w:val="56"/>
        </w:numPr>
        <w:spacing w:after="200" w:line="276" w:lineRule="auto"/>
        <w:contextualSpacing/>
        <w:jc w:val="both"/>
      </w:pPr>
      <w:r w:rsidRPr="008F4CC1">
        <w:t>System pozwala zdefiniować pasmo dla wybranych użytkowników niezależnie od ich adresu IP.</w:t>
      </w:r>
    </w:p>
    <w:p w14:paraId="265ADC67" w14:textId="77777777" w:rsidR="001C0E2B" w:rsidRPr="008F4CC1" w:rsidRDefault="001C0E2B" w:rsidP="00B039C7">
      <w:pPr>
        <w:pStyle w:val="Akapitzlist"/>
        <w:numPr>
          <w:ilvl w:val="0"/>
          <w:numId w:val="56"/>
        </w:numPr>
        <w:spacing w:after="200" w:line="276" w:lineRule="auto"/>
        <w:contextualSpacing/>
        <w:jc w:val="both"/>
      </w:pPr>
      <w:r w:rsidRPr="008F4CC1">
        <w:lastRenderedPageBreak/>
        <w:t>System zapewnia możliwość zarządzania pasmem dla wybranych kategorii URL.</w:t>
      </w:r>
    </w:p>
    <w:p w14:paraId="06C616FD" w14:textId="77777777" w:rsidR="001C0E2B" w:rsidRPr="008F4CC1" w:rsidRDefault="001C0E2B" w:rsidP="00186DC5">
      <w:pPr>
        <w:pStyle w:val="Nagwek1"/>
        <w:jc w:val="both"/>
        <w:rPr>
          <w:rFonts w:ascii="Calibri" w:hAnsi="Calibri" w:cs="Calibri"/>
          <w:color w:val="000000"/>
          <w:sz w:val="22"/>
          <w:szCs w:val="22"/>
        </w:rPr>
      </w:pPr>
      <w:bookmarkStart w:id="96" w:name="_Toc175579106"/>
      <w:bookmarkStart w:id="97" w:name="_Toc175581533"/>
      <w:bookmarkStart w:id="98" w:name="_Toc175581603"/>
      <w:bookmarkStart w:id="99" w:name="_Toc175905233"/>
      <w:r w:rsidRPr="008F4CC1">
        <w:rPr>
          <w:rFonts w:ascii="Calibri" w:hAnsi="Calibri" w:cs="Calibri"/>
          <w:color w:val="000000"/>
          <w:sz w:val="22"/>
          <w:szCs w:val="22"/>
        </w:rPr>
        <w:t xml:space="preserve">Ochrona przed </w:t>
      </w:r>
      <w:proofErr w:type="spellStart"/>
      <w:r w:rsidRPr="008F4CC1">
        <w:rPr>
          <w:rFonts w:ascii="Calibri" w:hAnsi="Calibri" w:cs="Calibri"/>
          <w:color w:val="000000"/>
          <w:sz w:val="22"/>
          <w:szCs w:val="22"/>
        </w:rPr>
        <w:t>malware</w:t>
      </w:r>
      <w:bookmarkEnd w:id="96"/>
      <w:bookmarkEnd w:id="97"/>
      <w:bookmarkEnd w:id="98"/>
      <w:bookmarkEnd w:id="99"/>
      <w:proofErr w:type="spellEnd"/>
    </w:p>
    <w:p w14:paraId="786CAAE5" w14:textId="77777777" w:rsidR="001C0E2B" w:rsidRPr="008F4CC1" w:rsidRDefault="001C0E2B" w:rsidP="00B039C7">
      <w:pPr>
        <w:pStyle w:val="Akapitzlist"/>
        <w:numPr>
          <w:ilvl w:val="0"/>
          <w:numId w:val="57"/>
        </w:numPr>
        <w:spacing w:after="200" w:line="276" w:lineRule="auto"/>
        <w:contextualSpacing/>
        <w:jc w:val="both"/>
      </w:pPr>
      <w:r w:rsidRPr="008F4CC1">
        <w:t>Silnik antywirusowy umożliwia skanowanie ruchu w obu kierunkach komunikacji dla protokołów działających na niestandardowych portach (np. FTP na porcie 2021).</w:t>
      </w:r>
    </w:p>
    <w:p w14:paraId="7BE4FBDD" w14:textId="77777777" w:rsidR="001C0E2B" w:rsidRPr="008F4CC1" w:rsidRDefault="001C0E2B" w:rsidP="00B039C7">
      <w:pPr>
        <w:pStyle w:val="Akapitzlist"/>
        <w:numPr>
          <w:ilvl w:val="0"/>
          <w:numId w:val="57"/>
        </w:numPr>
        <w:spacing w:after="200" w:line="276" w:lineRule="auto"/>
        <w:contextualSpacing/>
        <w:jc w:val="both"/>
      </w:pPr>
      <w:r w:rsidRPr="008F4CC1">
        <w:t>Silnik antywirusowy zapewnia skanowanie następujących protokołów: HTTP, HTTPS, FTP, POP3, IMAP, SMTP, CIFS.</w:t>
      </w:r>
    </w:p>
    <w:p w14:paraId="1A9F440D" w14:textId="77777777" w:rsidR="001C0E2B" w:rsidRPr="008F4CC1" w:rsidRDefault="001C0E2B" w:rsidP="00B039C7">
      <w:pPr>
        <w:pStyle w:val="Akapitzlist"/>
        <w:numPr>
          <w:ilvl w:val="0"/>
          <w:numId w:val="57"/>
        </w:numPr>
        <w:spacing w:after="200" w:line="276" w:lineRule="auto"/>
        <w:contextualSpacing/>
        <w:jc w:val="both"/>
      </w:pPr>
      <w:r w:rsidRPr="008F4CC1">
        <w:t>System umożliwia skanowanie archiwów, w tym co najmniej: Zip, RAR. W przypadku archiwów zagnieżdżonych istnieje możliwość określenia, ile zagnieżdżeń kompresji system będzie próbował zdekompresować w celu przeskanowania zawartości.</w:t>
      </w:r>
    </w:p>
    <w:p w14:paraId="6B025673" w14:textId="77777777" w:rsidR="001C0E2B" w:rsidRPr="008F4CC1" w:rsidRDefault="001C0E2B" w:rsidP="00B039C7">
      <w:pPr>
        <w:pStyle w:val="Akapitzlist"/>
        <w:numPr>
          <w:ilvl w:val="0"/>
          <w:numId w:val="57"/>
        </w:numPr>
        <w:spacing w:after="200" w:line="276" w:lineRule="auto"/>
        <w:contextualSpacing/>
        <w:jc w:val="both"/>
      </w:pPr>
      <w:r w:rsidRPr="008F4CC1">
        <w:t>System umożliwia blokowanie i logowanie archiwów, które nie mogą zostać przeskanowane, ponieważ są zaszyfrowane, uszkodzone lub system nie wspiera inspekcji tego typu archiwów.</w:t>
      </w:r>
    </w:p>
    <w:p w14:paraId="53BB6EAA" w14:textId="77777777" w:rsidR="001C0E2B" w:rsidRPr="008F4CC1" w:rsidRDefault="001C0E2B" w:rsidP="00B039C7">
      <w:pPr>
        <w:pStyle w:val="Akapitzlist"/>
        <w:numPr>
          <w:ilvl w:val="0"/>
          <w:numId w:val="57"/>
        </w:numPr>
        <w:spacing w:after="200" w:line="276" w:lineRule="auto"/>
        <w:contextualSpacing/>
        <w:jc w:val="both"/>
      </w:pPr>
      <w:r w:rsidRPr="008F4CC1">
        <w:t>System dysponuje sygnaturami do ochrony urządzeń mobilnych (co najmniej dla systemu operacyjnego Android).</w:t>
      </w:r>
    </w:p>
    <w:p w14:paraId="58915762" w14:textId="77777777" w:rsidR="001C0E2B" w:rsidRPr="008F4CC1" w:rsidRDefault="001C0E2B" w:rsidP="00B039C7">
      <w:pPr>
        <w:pStyle w:val="Akapitzlist"/>
        <w:numPr>
          <w:ilvl w:val="0"/>
          <w:numId w:val="57"/>
        </w:numPr>
        <w:spacing w:after="200" w:line="276" w:lineRule="auto"/>
        <w:contextualSpacing/>
        <w:jc w:val="both"/>
      </w:pPr>
      <w:r w:rsidRPr="008F4CC1">
        <w:t>Baza sygnatur musi być aktualizowana automatycznie, zgodnie z harmonogramem definiowanym przez administratora.</w:t>
      </w:r>
    </w:p>
    <w:p w14:paraId="5AD22C75" w14:textId="77777777" w:rsidR="001C0E2B" w:rsidRPr="008F4CC1" w:rsidRDefault="001C0E2B" w:rsidP="00B039C7">
      <w:pPr>
        <w:pStyle w:val="Akapitzlist"/>
        <w:numPr>
          <w:ilvl w:val="0"/>
          <w:numId w:val="57"/>
        </w:numPr>
        <w:spacing w:after="200" w:line="276" w:lineRule="auto"/>
        <w:contextualSpacing/>
        <w:jc w:val="both"/>
      </w:pPr>
      <w:r w:rsidRPr="008F4CC1">
        <w:t xml:space="preserve">System współpracuje z dedykowaną platformą typu </w:t>
      </w:r>
      <w:proofErr w:type="spellStart"/>
      <w:r w:rsidRPr="008F4CC1">
        <w:t>Sandbox</w:t>
      </w:r>
      <w:proofErr w:type="spellEnd"/>
      <w:r w:rsidRPr="008F4CC1">
        <w:t xml:space="preserve"> lub usługą typu </w:t>
      </w:r>
      <w:proofErr w:type="spellStart"/>
      <w:r w:rsidRPr="008F4CC1">
        <w:t>Sandbox</w:t>
      </w:r>
      <w:proofErr w:type="spellEnd"/>
      <w:r w:rsidRPr="008F4CC1">
        <w:t xml:space="preserve"> realizowaną w chmurze. Konieczne jest zastosowanie platformy typu </w:t>
      </w:r>
      <w:proofErr w:type="spellStart"/>
      <w:r w:rsidRPr="008F4CC1">
        <w:t>Sandbox</w:t>
      </w:r>
      <w:proofErr w:type="spellEnd"/>
      <w:r w:rsidRPr="008F4CC1">
        <w:t xml:space="preserve"> wraz z niezbędnymi serwisami lub licencjami upoważniającymi do korzystania z usługi typu </w:t>
      </w:r>
      <w:proofErr w:type="spellStart"/>
      <w:r w:rsidRPr="008F4CC1">
        <w:t>Sandbox</w:t>
      </w:r>
      <w:proofErr w:type="spellEnd"/>
      <w:r w:rsidRPr="008F4CC1">
        <w:t xml:space="preserve"> w chmurze.</w:t>
      </w:r>
    </w:p>
    <w:p w14:paraId="4677D8E6" w14:textId="77777777" w:rsidR="001C0E2B" w:rsidRPr="008F4CC1" w:rsidRDefault="001C0E2B" w:rsidP="00B039C7">
      <w:pPr>
        <w:pStyle w:val="Akapitzlist"/>
        <w:numPr>
          <w:ilvl w:val="0"/>
          <w:numId w:val="57"/>
        </w:numPr>
        <w:spacing w:after="200" w:line="276" w:lineRule="auto"/>
        <w:contextualSpacing/>
        <w:jc w:val="both"/>
      </w:pPr>
      <w:r w:rsidRPr="008F4CC1">
        <w:t>System zapewnia usuwanie aktywnej zawartości plików PDF oraz Microsoft Office bez konieczności blokowania transferu całych plików.</w:t>
      </w:r>
    </w:p>
    <w:p w14:paraId="7EC8BF80" w14:textId="77777777" w:rsidR="001C0E2B" w:rsidRPr="008F4CC1" w:rsidRDefault="001C0E2B" w:rsidP="00B039C7">
      <w:pPr>
        <w:pStyle w:val="Akapitzlist"/>
        <w:numPr>
          <w:ilvl w:val="0"/>
          <w:numId w:val="57"/>
        </w:numPr>
        <w:spacing w:after="200" w:line="276" w:lineRule="auto"/>
        <w:contextualSpacing/>
        <w:jc w:val="both"/>
      </w:pPr>
      <w:r w:rsidRPr="008F4CC1">
        <w:t>Możliwość wykorzystania silnika sztucznej inteligencji AI wytrenowanego przez laboratoria producenta.</w:t>
      </w:r>
    </w:p>
    <w:p w14:paraId="76678A6E" w14:textId="77777777" w:rsidR="001C0E2B" w:rsidRPr="008F4CC1" w:rsidRDefault="001C0E2B" w:rsidP="00B039C7">
      <w:pPr>
        <w:pStyle w:val="Akapitzlist"/>
        <w:numPr>
          <w:ilvl w:val="0"/>
          <w:numId w:val="57"/>
        </w:numPr>
        <w:spacing w:after="200" w:line="276" w:lineRule="auto"/>
        <w:contextualSpacing/>
        <w:jc w:val="both"/>
      </w:pPr>
      <w:r w:rsidRPr="008F4CC1">
        <w:t xml:space="preserve">Możliwość uruchomienia ochrony przed </w:t>
      </w:r>
      <w:proofErr w:type="spellStart"/>
      <w:r w:rsidRPr="008F4CC1">
        <w:t>malware</w:t>
      </w:r>
      <w:proofErr w:type="spellEnd"/>
      <w:r w:rsidRPr="008F4CC1">
        <w:t xml:space="preserve"> dla wybranego zakresu ruchu.</w:t>
      </w:r>
    </w:p>
    <w:p w14:paraId="7D36A4C1" w14:textId="77777777" w:rsidR="001C0E2B" w:rsidRPr="008F4CC1" w:rsidRDefault="001C0E2B" w:rsidP="00186DC5">
      <w:pPr>
        <w:pStyle w:val="Nagwek1"/>
        <w:jc w:val="both"/>
        <w:rPr>
          <w:rFonts w:ascii="Calibri" w:hAnsi="Calibri" w:cs="Calibri"/>
          <w:color w:val="000000"/>
          <w:sz w:val="22"/>
          <w:szCs w:val="22"/>
        </w:rPr>
      </w:pPr>
      <w:bookmarkStart w:id="100" w:name="_Toc175579107"/>
      <w:bookmarkStart w:id="101" w:name="_Toc175581534"/>
      <w:bookmarkStart w:id="102" w:name="_Toc175581604"/>
      <w:bookmarkStart w:id="103" w:name="_Toc175905234"/>
      <w:r w:rsidRPr="008F4CC1">
        <w:rPr>
          <w:rFonts w:ascii="Calibri" w:hAnsi="Calibri" w:cs="Calibri"/>
          <w:color w:val="000000"/>
          <w:sz w:val="22"/>
          <w:szCs w:val="22"/>
        </w:rPr>
        <w:t>Ochrona przed atakami</w:t>
      </w:r>
      <w:bookmarkEnd w:id="100"/>
      <w:bookmarkEnd w:id="101"/>
      <w:bookmarkEnd w:id="102"/>
      <w:bookmarkEnd w:id="103"/>
    </w:p>
    <w:p w14:paraId="345B77A0" w14:textId="77777777" w:rsidR="001C0E2B" w:rsidRPr="008F4CC1" w:rsidRDefault="001C0E2B" w:rsidP="00B039C7">
      <w:pPr>
        <w:pStyle w:val="Akapitzlist"/>
        <w:numPr>
          <w:ilvl w:val="0"/>
          <w:numId w:val="58"/>
        </w:numPr>
        <w:spacing w:after="200" w:line="276" w:lineRule="auto"/>
        <w:contextualSpacing/>
        <w:jc w:val="both"/>
      </w:pPr>
      <w:r w:rsidRPr="008F4CC1">
        <w:t>Ochrona IPS opiera się co najmniej na analizie sygnaturowej oraz na analizie anomalii w protokołach sieciowych.</w:t>
      </w:r>
    </w:p>
    <w:p w14:paraId="3409042D" w14:textId="77777777" w:rsidR="001C0E2B" w:rsidRPr="008F4CC1" w:rsidRDefault="001C0E2B" w:rsidP="00B039C7">
      <w:pPr>
        <w:pStyle w:val="Akapitzlist"/>
        <w:numPr>
          <w:ilvl w:val="0"/>
          <w:numId w:val="58"/>
        </w:numPr>
        <w:spacing w:after="200" w:line="276" w:lineRule="auto"/>
        <w:contextualSpacing/>
        <w:jc w:val="both"/>
      </w:pPr>
      <w:r w:rsidRPr="008F4CC1">
        <w:t>System chroni przed atakami na aplikacje pracujące na niestandardowych portach.</w:t>
      </w:r>
    </w:p>
    <w:p w14:paraId="58F1FE06" w14:textId="77777777" w:rsidR="001C0E2B" w:rsidRPr="008F4CC1" w:rsidRDefault="001C0E2B" w:rsidP="00B039C7">
      <w:pPr>
        <w:pStyle w:val="Akapitzlist"/>
        <w:numPr>
          <w:ilvl w:val="0"/>
          <w:numId w:val="58"/>
        </w:numPr>
        <w:spacing w:after="200" w:line="276" w:lineRule="auto"/>
        <w:contextualSpacing/>
        <w:jc w:val="both"/>
      </w:pPr>
      <w:r w:rsidRPr="008F4CC1">
        <w:t>Baza sygnatur ataków zawiera minimum 5000 wpisów i jest aktualizowana automatycznie, zgodnie z harmonogramem definiowanym przez administratora.</w:t>
      </w:r>
    </w:p>
    <w:p w14:paraId="56AB178D" w14:textId="77777777" w:rsidR="001C0E2B" w:rsidRPr="008F4CC1" w:rsidRDefault="001C0E2B" w:rsidP="00B039C7">
      <w:pPr>
        <w:pStyle w:val="Akapitzlist"/>
        <w:numPr>
          <w:ilvl w:val="0"/>
          <w:numId w:val="58"/>
        </w:numPr>
        <w:spacing w:after="200" w:line="276" w:lineRule="auto"/>
        <w:contextualSpacing/>
        <w:jc w:val="both"/>
      </w:pPr>
      <w:r w:rsidRPr="008F4CC1">
        <w:t>Administrator systemu ma możliwość definiowania własnych wyjątków oraz własnych sygnatur.</w:t>
      </w:r>
    </w:p>
    <w:p w14:paraId="7CB36139" w14:textId="77777777" w:rsidR="001C0E2B" w:rsidRPr="008F4CC1" w:rsidRDefault="001C0E2B" w:rsidP="00B039C7">
      <w:pPr>
        <w:pStyle w:val="Akapitzlist"/>
        <w:numPr>
          <w:ilvl w:val="0"/>
          <w:numId w:val="58"/>
        </w:numPr>
        <w:spacing w:after="200" w:line="276" w:lineRule="auto"/>
        <w:contextualSpacing/>
        <w:jc w:val="both"/>
      </w:pPr>
      <w:r w:rsidRPr="008F4CC1">
        <w:t xml:space="preserve">System zapewnia wykrywanie anomalii protokołów i ruchu sieciowego, realizując tym samym podstawową ochronę przed atakami typu </w:t>
      </w:r>
      <w:proofErr w:type="spellStart"/>
      <w:r w:rsidRPr="008F4CC1">
        <w:t>DoS</w:t>
      </w:r>
      <w:proofErr w:type="spellEnd"/>
      <w:r w:rsidRPr="008F4CC1">
        <w:t xml:space="preserve"> oraz </w:t>
      </w:r>
      <w:proofErr w:type="spellStart"/>
      <w:r w:rsidRPr="008F4CC1">
        <w:t>DDoS</w:t>
      </w:r>
      <w:proofErr w:type="spellEnd"/>
      <w:r w:rsidRPr="008F4CC1">
        <w:t>.</w:t>
      </w:r>
    </w:p>
    <w:p w14:paraId="5A189138" w14:textId="77777777" w:rsidR="001C0E2B" w:rsidRPr="008F4CC1" w:rsidRDefault="001C0E2B" w:rsidP="00B039C7">
      <w:pPr>
        <w:pStyle w:val="Akapitzlist"/>
        <w:numPr>
          <w:ilvl w:val="0"/>
          <w:numId w:val="58"/>
        </w:numPr>
        <w:spacing w:after="200" w:line="276" w:lineRule="auto"/>
        <w:contextualSpacing/>
        <w:jc w:val="both"/>
      </w:pPr>
      <w:r w:rsidRPr="008F4CC1">
        <w:t xml:space="preserve">Mechanizmy ochrony dla aplikacji </w:t>
      </w:r>
      <w:proofErr w:type="spellStart"/>
      <w:r w:rsidRPr="008F4CC1">
        <w:t>Web’owych</w:t>
      </w:r>
      <w:proofErr w:type="spellEnd"/>
      <w:r w:rsidRPr="008F4CC1">
        <w:t xml:space="preserve"> na poziomie sygnaturowym (co najmniej ochrona przed: CSS, SQL </w:t>
      </w:r>
      <w:proofErr w:type="spellStart"/>
      <w:r w:rsidRPr="008F4CC1">
        <w:t>Injecton</w:t>
      </w:r>
      <w:proofErr w:type="spellEnd"/>
      <w:r w:rsidRPr="008F4CC1">
        <w:t xml:space="preserve">, Trojany, </w:t>
      </w:r>
      <w:proofErr w:type="spellStart"/>
      <w:r w:rsidRPr="008F4CC1">
        <w:t>Exploity</w:t>
      </w:r>
      <w:proofErr w:type="spellEnd"/>
      <w:r w:rsidRPr="008F4CC1">
        <w:t>, Roboty).</w:t>
      </w:r>
    </w:p>
    <w:p w14:paraId="7B87F7FE" w14:textId="77777777" w:rsidR="001C0E2B" w:rsidRPr="008F4CC1" w:rsidRDefault="001C0E2B" w:rsidP="00B039C7">
      <w:pPr>
        <w:pStyle w:val="Akapitzlist"/>
        <w:numPr>
          <w:ilvl w:val="0"/>
          <w:numId w:val="58"/>
        </w:numPr>
        <w:spacing w:after="200" w:line="276" w:lineRule="auto"/>
        <w:contextualSpacing/>
        <w:jc w:val="both"/>
      </w:pPr>
      <w:r w:rsidRPr="008F4CC1">
        <w:t xml:space="preserve">Możliwość kontrolowania długości nagłówka, ilości parametrów URL  oraz </w:t>
      </w:r>
      <w:proofErr w:type="spellStart"/>
      <w:r w:rsidRPr="008F4CC1">
        <w:t>Cookies</w:t>
      </w:r>
      <w:proofErr w:type="spellEnd"/>
      <w:r w:rsidRPr="008F4CC1">
        <w:t xml:space="preserve"> dla protokołu http.</w:t>
      </w:r>
    </w:p>
    <w:p w14:paraId="2A41C5A2" w14:textId="77777777" w:rsidR="001C0E2B" w:rsidRPr="008F4CC1" w:rsidRDefault="001C0E2B" w:rsidP="00B039C7">
      <w:pPr>
        <w:pStyle w:val="Akapitzlist"/>
        <w:numPr>
          <w:ilvl w:val="0"/>
          <w:numId w:val="58"/>
        </w:numPr>
        <w:spacing w:after="200" w:line="276" w:lineRule="auto"/>
        <w:contextualSpacing/>
        <w:jc w:val="both"/>
      </w:pPr>
      <w:r w:rsidRPr="008F4CC1">
        <w:t xml:space="preserve">Wykrywanie i blokowanie komunikacji C&amp;C do sieci </w:t>
      </w:r>
      <w:proofErr w:type="spellStart"/>
      <w:r w:rsidRPr="008F4CC1">
        <w:t>botnet</w:t>
      </w:r>
      <w:proofErr w:type="spellEnd"/>
      <w:r w:rsidRPr="008F4CC1">
        <w:t>.</w:t>
      </w:r>
    </w:p>
    <w:p w14:paraId="3847A328" w14:textId="77777777" w:rsidR="001C0E2B" w:rsidRPr="008F4CC1" w:rsidRDefault="001C0E2B" w:rsidP="00B039C7">
      <w:pPr>
        <w:pStyle w:val="Akapitzlist"/>
        <w:numPr>
          <w:ilvl w:val="0"/>
          <w:numId w:val="58"/>
        </w:numPr>
        <w:spacing w:after="200" w:line="276" w:lineRule="auto"/>
        <w:contextualSpacing/>
        <w:jc w:val="both"/>
      </w:pPr>
      <w:r w:rsidRPr="008F4CC1">
        <w:lastRenderedPageBreak/>
        <w:t>Możliwość uruchomienia ochrony przed atakami dla wybranych zakresów komunikacji sieciowej. Mechanizmy ochrony IPS nie mogą działać globalnie.</w:t>
      </w:r>
    </w:p>
    <w:p w14:paraId="2F4AFE10" w14:textId="77777777" w:rsidR="001C0E2B" w:rsidRPr="008F4CC1" w:rsidRDefault="001C0E2B" w:rsidP="00186DC5">
      <w:pPr>
        <w:pStyle w:val="Nagwek1"/>
        <w:jc w:val="both"/>
        <w:rPr>
          <w:rFonts w:ascii="Calibri" w:hAnsi="Calibri" w:cs="Calibri"/>
          <w:color w:val="000000"/>
          <w:sz w:val="22"/>
          <w:szCs w:val="22"/>
        </w:rPr>
      </w:pPr>
      <w:bookmarkStart w:id="104" w:name="_Toc175579108"/>
      <w:bookmarkStart w:id="105" w:name="_Toc175581535"/>
      <w:bookmarkStart w:id="106" w:name="_Toc175581605"/>
      <w:bookmarkStart w:id="107" w:name="_Toc175905235"/>
      <w:r w:rsidRPr="008F4CC1">
        <w:rPr>
          <w:rFonts w:ascii="Calibri" w:hAnsi="Calibri" w:cs="Calibri"/>
          <w:color w:val="000000"/>
          <w:sz w:val="22"/>
          <w:szCs w:val="22"/>
        </w:rPr>
        <w:t>Kontrola aplikacji</w:t>
      </w:r>
      <w:bookmarkEnd w:id="104"/>
      <w:bookmarkEnd w:id="105"/>
      <w:bookmarkEnd w:id="106"/>
      <w:bookmarkEnd w:id="107"/>
    </w:p>
    <w:p w14:paraId="6B017F0E" w14:textId="77777777" w:rsidR="001C0E2B" w:rsidRPr="008F4CC1" w:rsidRDefault="001C0E2B" w:rsidP="00B039C7">
      <w:pPr>
        <w:pStyle w:val="Akapitzlist"/>
        <w:numPr>
          <w:ilvl w:val="0"/>
          <w:numId w:val="59"/>
        </w:numPr>
        <w:spacing w:after="200" w:line="276" w:lineRule="auto"/>
        <w:contextualSpacing/>
        <w:jc w:val="both"/>
      </w:pPr>
      <w:r w:rsidRPr="008F4CC1">
        <w:t>Funkcja Kontroli Aplikacji umożliwia kontrolę ruchu na podstawie głębokiej analizy pakietów, nie bazując jedynie na wartościach portów TCP/UDP.</w:t>
      </w:r>
    </w:p>
    <w:p w14:paraId="337434B9" w14:textId="77777777" w:rsidR="001C0E2B" w:rsidRPr="008F4CC1" w:rsidRDefault="001C0E2B" w:rsidP="00B039C7">
      <w:pPr>
        <w:pStyle w:val="Akapitzlist"/>
        <w:numPr>
          <w:ilvl w:val="0"/>
          <w:numId w:val="59"/>
        </w:numPr>
        <w:spacing w:after="200" w:line="276" w:lineRule="auto"/>
        <w:contextualSpacing/>
        <w:jc w:val="both"/>
      </w:pPr>
      <w:r w:rsidRPr="008F4CC1">
        <w:t>Baza Kontroli Aplikacji zawiera minimum 2000 sygnatur i jest aktualizowana automatycznie, zgodnie z harmonogramem definiowanym przez administratora.</w:t>
      </w:r>
    </w:p>
    <w:p w14:paraId="0C1761C5" w14:textId="77777777" w:rsidR="001C0E2B" w:rsidRPr="008F4CC1" w:rsidRDefault="001C0E2B" w:rsidP="00B039C7">
      <w:pPr>
        <w:pStyle w:val="Akapitzlist"/>
        <w:numPr>
          <w:ilvl w:val="0"/>
          <w:numId w:val="59"/>
        </w:numPr>
        <w:spacing w:after="200" w:line="276" w:lineRule="auto"/>
        <w:contextualSpacing/>
        <w:jc w:val="both"/>
      </w:pPr>
      <w:r w:rsidRPr="008F4CC1">
        <w:t xml:space="preserve">Aplikacje chmurowe (co najmniej: Facebook, Google </w:t>
      </w:r>
      <w:proofErr w:type="spellStart"/>
      <w:r w:rsidRPr="008F4CC1">
        <w:t>Docs</w:t>
      </w:r>
      <w:proofErr w:type="spellEnd"/>
      <w:r w:rsidRPr="008F4CC1">
        <w:t xml:space="preserve">, Dropbox) są kontrolowane pod względem wykonywanych czynności, np.: pobieranie, wysyłanie plików. </w:t>
      </w:r>
    </w:p>
    <w:p w14:paraId="780E7DC2" w14:textId="77777777" w:rsidR="001C0E2B" w:rsidRPr="008F4CC1" w:rsidRDefault="001C0E2B" w:rsidP="00B039C7">
      <w:pPr>
        <w:pStyle w:val="Akapitzlist"/>
        <w:numPr>
          <w:ilvl w:val="0"/>
          <w:numId w:val="59"/>
        </w:numPr>
        <w:spacing w:after="200" w:line="276" w:lineRule="auto"/>
        <w:contextualSpacing/>
        <w:jc w:val="both"/>
      </w:pPr>
      <w:r w:rsidRPr="008F4CC1">
        <w:t xml:space="preserve">Baza sygnatur zawiera kategorie aplikacji szczególnie istotne z punktu widzenia bezpieczeństwa: </w:t>
      </w:r>
      <w:proofErr w:type="spellStart"/>
      <w:r w:rsidRPr="008F4CC1">
        <w:t>proxy</w:t>
      </w:r>
      <w:proofErr w:type="spellEnd"/>
      <w:r w:rsidRPr="008F4CC1">
        <w:t>, P2P.</w:t>
      </w:r>
    </w:p>
    <w:p w14:paraId="5EFB6859" w14:textId="77777777" w:rsidR="001C0E2B" w:rsidRPr="008F4CC1" w:rsidRDefault="001C0E2B" w:rsidP="00B039C7">
      <w:pPr>
        <w:pStyle w:val="Akapitzlist"/>
        <w:numPr>
          <w:ilvl w:val="0"/>
          <w:numId w:val="59"/>
        </w:numPr>
        <w:spacing w:after="200" w:line="276" w:lineRule="auto"/>
        <w:contextualSpacing/>
        <w:jc w:val="both"/>
      </w:pPr>
      <w:r w:rsidRPr="008F4CC1">
        <w:t>Administrator systemu ma możliwość definiowania wyjątków oraz własnych sygnatur.</w:t>
      </w:r>
    </w:p>
    <w:p w14:paraId="6DDEF552" w14:textId="77777777" w:rsidR="001C0E2B" w:rsidRPr="008F4CC1" w:rsidRDefault="001C0E2B" w:rsidP="00B039C7">
      <w:pPr>
        <w:pStyle w:val="Akapitzlist"/>
        <w:numPr>
          <w:ilvl w:val="0"/>
          <w:numId w:val="59"/>
        </w:numPr>
        <w:spacing w:after="200" w:line="276" w:lineRule="auto"/>
        <w:contextualSpacing/>
        <w:jc w:val="both"/>
      </w:pPr>
      <w:r w:rsidRPr="008F4CC1">
        <w:t>Istnieje możliwość blokowania aplikacji działających na niestandardowych portach (np. FTP na porcie 2021).</w:t>
      </w:r>
    </w:p>
    <w:p w14:paraId="1D764693" w14:textId="77777777" w:rsidR="001C0E2B" w:rsidRPr="008F4CC1" w:rsidRDefault="001C0E2B" w:rsidP="00B039C7">
      <w:pPr>
        <w:pStyle w:val="Akapitzlist"/>
        <w:numPr>
          <w:ilvl w:val="0"/>
          <w:numId w:val="59"/>
        </w:numPr>
        <w:spacing w:after="200" w:line="276" w:lineRule="auto"/>
        <w:contextualSpacing/>
        <w:jc w:val="both"/>
      </w:pPr>
      <w:r w:rsidRPr="008F4CC1">
        <w:t>System daje możliwość określenia dopuszczalnych protokołów na danym porcie TCP/UDP i blokowania pozostałych protokołów korzystających z tego portu (np. dopuszczenie tylko HTTP na porcie 80).</w:t>
      </w:r>
    </w:p>
    <w:p w14:paraId="5D7E2B93" w14:textId="77777777" w:rsidR="001C0E2B" w:rsidRPr="008F4CC1" w:rsidRDefault="001C0E2B" w:rsidP="00186DC5">
      <w:pPr>
        <w:pStyle w:val="Nagwek1"/>
        <w:jc w:val="both"/>
        <w:rPr>
          <w:rFonts w:ascii="Calibri" w:hAnsi="Calibri" w:cs="Calibri"/>
          <w:color w:val="000000"/>
          <w:sz w:val="22"/>
          <w:szCs w:val="22"/>
        </w:rPr>
      </w:pPr>
      <w:bookmarkStart w:id="108" w:name="_Toc175579109"/>
      <w:bookmarkStart w:id="109" w:name="_Toc175581536"/>
      <w:bookmarkStart w:id="110" w:name="_Toc175581606"/>
      <w:bookmarkStart w:id="111" w:name="_Toc175905236"/>
      <w:r w:rsidRPr="008F4CC1">
        <w:rPr>
          <w:rFonts w:ascii="Calibri" w:hAnsi="Calibri" w:cs="Calibri"/>
          <w:color w:val="000000"/>
          <w:sz w:val="22"/>
          <w:szCs w:val="22"/>
        </w:rPr>
        <w:t>Kontrola WWW</w:t>
      </w:r>
      <w:bookmarkEnd w:id="108"/>
      <w:bookmarkEnd w:id="109"/>
      <w:bookmarkEnd w:id="110"/>
      <w:bookmarkEnd w:id="111"/>
    </w:p>
    <w:p w14:paraId="4C5A8CC1" w14:textId="77777777" w:rsidR="001C0E2B" w:rsidRPr="008F4CC1" w:rsidRDefault="001C0E2B" w:rsidP="00B039C7">
      <w:pPr>
        <w:pStyle w:val="Akapitzlist"/>
        <w:numPr>
          <w:ilvl w:val="0"/>
          <w:numId w:val="60"/>
        </w:numPr>
        <w:spacing w:after="200" w:line="276" w:lineRule="auto"/>
        <w:contextualSpacing/>
        <w:jc w:val="both"/>
      </w:pPr>
      <w:r w:rsidRPr="008F4CC1">
        <w:t>Moduł kontroli WWW korzysta z bazy zawierającej co najmniej 40 milionów adresów URL  pogrupowanych w kategorie tematyczne.</w:t>
      </w:r>
    </w:p>
    <w:p w14:paraId="48D6A699" w14:textId="77777777" w:rsidR="001C0E2B" w:rsidRPr="008F4CC1" w:rsidRDefault="001C0E2B" w:rsidP="00B039C7">
      <w:pPr>
        <w:pStyle w:val="Akapitzlist"/>
        <w:numPr>
          <w:ilvl w:val="0"/>
          <w:numId w:val="60"/>
        </w:numPr>
        <w:spacing w:after="200" w:line="276" w:lineRule="auto"/>
        <w:contextualSpacing/>
        <w:jc w:val="both"/>
      </w:pPr>
      <w:r w:rsidRPr="008F4CC1">
        <w:t xml:space="preserve">W ramach filtra WWW są dostępne kategorie istotne z punktu widzenia bezpieczeństwa, jak: </w:t>
      </w:r>
      <w:proofErr w:type="spellStart"/>
      <w:r w:rsidRPr="008F4CC1">
        <w:t>malware</w:t>
      </w:r>
      <w:proofErr w:type="spellEnd"/>
      <w:r w:rsidRPr="008F4CC1">
        <w:t xml:space="preserve"> (lub inne będące źródłem złośliwego oprogramowania), </w:t>
      </w:r>
      <w:proofErr w:type="spellStart"/>
      <w:r w:rsidRPr="008F4CC1">
        <w:t>phishing</w:t>
      </w:r>
      <w:proofErr w:type="spellEnd"/>
      <w:r w:rsidRPr="008F4CC1">
        <w:t xml:space="preserve">, spam, </w:t>
      </w:r>
      <w:proofErr w:type="spellStart"/>
      <w:r w:rsidRPr="008F4CC1">
        <w:t>Dynamic</w:t>
      </w:r>
      <w:proofErr w:type="spellEnd"/>
      <w:r w:rsidRPr="008F4CC1">
        <w:t xml:space="preserve"> DNS, </w:t>
      </w:r>
      <w:proofErr w:type="spellStart"/>
      <w:r w:rsidRPr="008F4CC1">
        <w:t>proxy</w:t>
      </w:r>
      <w:proofErr w:type="spellEnd"/>
      <w:r w:rsidRPr="008F4CC1">
        <w:t>.</w:t>
      </w:r>
    </w:p>
    <w:p w14:paraId="6DC2174B" w14:textId="77777777" w:rsidR="001C0E2B" w:rsidRPr="008F4CC1" w:rsidRDefault="001C0E2B" w:rsidP="00B039C7">
      <w:pPr>
        <w:pStyle w:val="Akapitzlist"/>
        <w:numPr>
          <w:ilvl w:val="0"/>
          <w:numId w:val="60"/>
        </w:numPr>
        <w:spacing w:after="200" w:line="276" w:lineRule="auto"/>
        <w:contextualSpacing/>
        <w:jc w:val="both"/>
      </w:pPr>
      <w:r w:rsidRPr="008F4CC1">
        <w:t>Filtr WWW dostarcza kategorii stron zabronionych prawem np.: Hazard.</w:t>
      </w:r>
    </w:p>
    <w:p w14:paraId="4A047EAC" w14:textId="77777777" w:rsidR="001C0E2B" w:rsidRPr="008F4CC1" w:rsidRDefault="001C0E2B" w:rsidP="00B039C7">
      <w:pPr>
        <w:pStyle w:val="Akapitzlist"/>
        <w:numPr>
          <w:ilvl w:val="0"/>
          <w:numId w:val="60"/>
        </w:numPr>
        <w:spacing w:after="200" w:line="276" w:lineRule="auto"/>
        <w:contextualSpacing/>
        <w:jc w:val="both"/>
      </w:pPr>
      <w:r w:rsidRPr="008F4CC1">
        <w:t>Administrator ma możliwość nadpisywania kategorii oraz tworzenia wyjątków – białe/czarne listy dla adresów URL.</w:t>
      </w:r>
    </w:p>
    <w:p w14:paraId="297C7204" w14:textId="77777777" w:rsidR="001C0E2B" w:rsidRPr="008F4CC1" w:rsidRDefault="001C0E2B" w:rsidP="00B039C7">
      <w:pPr>
        <w:pStyle w:val="Akapitzlist"/>
        <w:numPr>
          <w:ilvl w:val="0"/>
          <w:numId w:val="60"/>
        </w:numPr>
        <w:spacing w:after="200" w:line="276" w:lineRule="auto"/>
        <w:contextualSpacing/>
        <w:jc w:val="both"/>
      </w:pPr>
      <w:r w:rsidRPr="008F4CC1">
        <w:t>Filtr WWW umożliwia statyczne dopuszczanie lub blokowanie ruchu do wybranych stron WWW, w tym pozwala definiować strony z zastosowaniem wyrażeń regularnych (</w:t>
      </w:r>
      <w:proofErr w:type="spellStart"/>
      <w:r w:rsidRPr="008F4CC1">
        <w:t>Regex</w:t>
      </w:r>
      <w:proofErr w:type="spellEnd"/>
      <w:r w:rsidRPr="008F4CC1">
        <w:t>).</w:t>
      </w:r>
    </w:p>
    <w:p w14:paraId="262EBBA7" w14:textId="77777777" w:rsidR="001C0E2B" w:rsidRPr="008F4CC1" w:rsidRDefault="001C0E2B" w:rsidP="00B039C7">
      <w:pPr>
        <w:pStyle w:val="Akapitzlist"/>
        <w:numPr>
          <w:ilvl w:val="0"/>
          <w:numId w:val="60"/>
        </w:numPr>
        <w:spacing w:after="200" w:line="276" w:lineRule="auto"/>
        <w:contextualSpacing/>
        <w:jc w:val="both"/>
      </w:pPr>
      <w:r w:rsidRPr="008F4CC1">
        <w:t>Filtr WWW daje możliwość wykonania akcji typu „</w:t>
      </w:r>
      <w:proofErr w:type="spellStart"/>
      <w:r w:rsidRPr="008F4CC1">
        <w:t>Warning</w:t>
      </w:r>
      <w:proofErr w:type="spellEnd"/>
      <w:r w:rsidRPr="008F4CC1">
        <w:t>” – ostrzeżenie użytkownika wymagające od niego potwierdzenia przed otwarciem żądanej strony.</w:t>
      </w:r>
    </w:p>
    <w:p w14:paraId="69E1B1FC" w14:textId="77777777" w:rsidR="001C0E2B" w:rsidRPr="008F4CC1" w:rsidRDefault="001C0E2B" w:rsidP="00B039C7">
      <w:pPr>
        <w:pStyle w:val="Akapitzlist"/>
        <w:numPr>
          <w:ilvl w:val="0"/>
          <w:numId w:val="60"/>
        </w:numPr>
        <w:spacing w:after="200" w:line="276" w:lineRule="auto"/>
        <w:contextualSpacing/>
        <w:jc w:val="both"/>
      </w:pPr>
      <w:r w:rsidRPr="008F4CC1">
        <w:t xml:space="preserve">Funkcja </w:t>
      </w:r>
      <w:proofErr w:type="spellStart"/>
      <w:r w:rsidRPr="008F4CC1">
        <w:t>Safe</w:t>
      </w:r>
      <w:proofErr w:type="spellEnd"/>
      <w:r w:rsidRPr="008F4CC1">
        <w:t xml:space="preserve"> </w:t>
      </w:r>
      <w:proofErr w:type="spellStart"/>
      <w:r w:rsidRPr="008F4CC1">
        <w:t>Search</w:t>
      </w:r>
      <w:proofErr w:type="spellEnd"/>
      <w:r w:rsidRPr="008F4CC1">
        <w:t xml:space="preserve"> – przeciwdziałająca pojawieniu się niechcianych treści w wynikach wyszukiwarek takich jak: Google oraz Yahoo.</w:t>
      </w:r>
    </w:p>
    <w:p w14:paraId="1275F2DB" w14:textId="77777777" w:rsidR="001C0E2B" w:rsidRPr="008F4CC1" w:rsidRDefault="001C0E2B" w:rsidP="00B039C7">
      <w:pPr>
        <w:pStyle w:val="Akapitzlist"/>
        <w:numPr>
          <w:ilvl w:val="0"/>
          <w:numId w:val="60"/>
        </w:numPr>
        <w:spacing w:after="200" w:line="276" w:lineRule="auto"/>
        <w:contextualSpacing/>
        <w:jc w:val="both"/>
      </w:pPr>
      <w:r w:rsidRPr="008F4CC1">
        <w:t>Administrator ma możliwość definiowania komunikatów zwracanych użytkownikowi dla różnych akcji podejmowanych przez moduł filtrowania WWW.</w:t>
      </w:r>
    </w:p>
    <w:p w14:paraId="51F27B06" w14:textId="77777777" w:rsidR="001C0E2B" w:rsidRPr="008F4CC1" w:rsidRDefault="001C0E2B" w:rsidP="00B039C7">
      <w:pPr>
        <w:pStyle w:val="Akapitzlist"/>
        <w:numPr>
          <w:ilvl w:val="0"/>
          <w:numId w:val="60"/>
        </w:numPr>
        <w:spacing w:after="200" w:line="276" w:lineRule="auto"/>
        <w:contextualSpacing/>
        <w:jc w:val="both"/>
      </w:pPr>
      <w:r w:rsidRPr="008F4CC1">
        <w:t>System pozwala określić, dla których kategorii URL lub wskazanych URL nie będzie realizowana inspekcja szyfrowanej komunikacji.</w:t>
      </w:r>
    </w:p>
    <w:p w14:paraId="5E66693F" w14:textId="77777777" w:rsidR="001C0E2B" w:rsidRPr="008F4CC1" w:rsidRDefault="001C0E2B" w:rsidP="00186DC5">
      <w:pPr>
        <w:pStyle w:val="Nagwek1"/>
        <w:jc w:val="both"/>
        <w:rPr>
          <w:rFonts w:ascii="Calibri" w:hAnsi="Calibri" w:cs="Calibri"/>
          <w:color w:val="000000"/>
          <w:sz w:val="22"/>
          <w:szCs w:val="22"/>
        </w:rPr>
      </w:pPr>
      <w:bookmarkStart w:id="112" w:name="_Toc175579110"/>
      <w:bookmarkStart w:id="113" w:name="_Toc175581537"/>
      <w:bookmarkStart w:id="114" w:name="_Toc175581607"/>
      <w:bookmarkStart w:id="115" w:name="_Toc175905237"/>
      <w:r w:rsidRPr="008F4CC1">
        <w:rPr>
          <w:rFonts w:ascii="Calibri" w:hAnsi="Calibri" w:cs="Calibri"/>
          <w:color w:val="000000"/>
          <w:sz w:val="22"/>
          <w:szCs w:val="22"/>
        </w:rPr>
        <w:t>Uwierzytelnianie użytkowników w ramach sesji</w:t>
      </w:r>
      <w:bookmarkEnd w:id="112"/>
      <w:bookmarkEnd w:id="113"/>
      <w:bookmarkEnd w:id="114"/>
      <w:bookmarkEnd w:id="115"/>
    </w:p>
    <w:p w14:paraId="19E08E73" w14:textId="77777777" w:rsidR="001C0E2B" w:rsidRPr="008F4CC1" w:rsidRDefault="001C0E2B" w:rsidP="00B039C7">
      <w:pPr>
        <w:pStyle w:val="Akapitzlist"/>
        <w:numPr>
          <w:ilvl w:val="0"/>
          <w:numId w:val="61"/>
        </w:numPr>
        <w:spacing w:after="200" w:line="276" w:lineRule="auto"/>
        <w:contextualSpacing/>
        <w:jc w:val="both"/>
      </w:pPr>
      <w:r w:rsidRPr="008F4CC1">
        <w:t>System Firewall umożliwia weryfikację tożsamości użytkowników za pomocą:</w:t>
      </w:r>
    </w:p>
    <w:p w14:paraId="56C58F38" w14:textId="77777777" w:rsidR="001C0E2B" w:rsidRPr="008F4CC1" w:rsidRDefault="001C0E2B" w:rsidP="00B039C7">
      <w:pPr>
        <w:pStyle w:val="Akapitzlist"/>
        <w:numPr>
          <w:ilvl w:val="0"/>
          <w:numId w:val="62"/>
        </w:numPr>
        <w:spacing w:after="200" w:line="276" w:lineRule="auto"/>
        <w:ind w:left="1068"/>
        <w:contextualSpacing/>
        <w:jc w:val="both"/>
      </w:pPr>
      <w:r w:rsidRPr="008F4CC1">
        <w:lastRenderedPageBreak/>
        <w:t>Haseł statycznych i definicji użytkowników przechowywanych w lokalnej bazie systemu.</w:t>
      </w:r>
    </w:p>
    <w:p w14:paraId="74142F15" w14:textId="77777777" w:rsidR="001C0E2B" w:rsidRPr="008F4CC1" w:rsidRDefault="001C0E2B" w:rsidP="00B039C7">
      <w:pPr>
        <w:pStyle w:val="Akapitzlist"/>
        <w:numPr>
          <w:ilvl w:val="0"/>
          <w:numId w:val="63"/>
        </w:numPr>
        <w:spacing w:after="200" w:line="276" w:lineRule="auto"/>
        <w:ind w:left="1068"/>
        <w:contextualSpacing/>
        <w:jc w:val="both"/>
      </w:pPr>
      <w:r w:rsidRPr="008F4CC1">
        <w:t>Haseł statycznych i definicji użytkowników przechowywanych w bazach zgodnych z LDAP.</w:t>
      </w:r>
    </w:p>
    <w:p w14:paraId="455F2D5E" w14:textId="77777777" w:rsidR="001C0E2B" w:rsidRPr="008F4CC1" w:rsidRDefault="001C0E2B" w:rsidP="00B039C7">
      <w:pPr>
        <w:pStyle w:val="Akapitzlist"/>
        <w:numPr>
          <w:ilvl w:val="0"/>
          <w:numId w:val="64"/>
        </w:numPr>
        <w:spacing w:after="200" w:line="276" w:lineRule="auto"/>
        <w:ind w:left="1068"/>
        <w:contextualSpacing/>
        <w:jc w:val="both"/>
      </w:pPr>
      <w:r w:rsidRPr="008F4CC1">
        <w:t xml:space="preserve">Haseł dynamicznych (RADIUS, RSA </w:t>
      </w:r>
      <w:proofErr w:type="spellStart"/>
      <w:r w:rsidRPr="008F4CC1">
        <w:t>SecurID</w:t>
      </w:r>
      <w:proofErr w:type="spellEnd"/>
      <w:r w:rsidRPr="008F4CC1">
        <w:t xml:space="preserve">) w oparciu o zewnętrzne bazy danych. </w:t>
      </w:r>
    </w:p>
    <w:p w14:paraId="6F5C48FC" w14:textId="77777777" w:rsidR="001C0E2B" w:rsidRPr="008F4CC1" w:rsidRDefault="001C0E2B" w:rsidP="00B039C7">
      <w:pPr>
        <w:pStyle w:val="Akapitzlist"/>
        <w:numPr>
          <w:ilvl w:val="0"/>
          <w:numId w:val="61"/>
        </w:numPr>
        <w:spacing w:after="200" w:line="276" w:lineRule="auto"/>
        <w:contextualSpacing/>
        <w:jc w:val="both"/>
      </w:pPr>
      <w:r w:rsidRPr="008F4CC1">
        <w:t>System daje możliwość zastosowania w tym procesie uwierzytelniania dwuskładnikowego.</w:t>
      </w:r>
    </w:p>
    <w:p w14:paraId="4268E395" w14:textId="77777777" w:rsidR="001C0E2B" w:rsidRPr="008F4CC1" w:rsidRDefault="001C0E2B" w:rsidP="00B039C7">
      <w:pPr>
        <w:pStyle w:val="Akapitzlist"/>
        <w:numPr>
          <w:ilvl w:val="0"/>
          <w:numId w:val="61"/>
        </w:numPr>
        <w:spacing w:after="200" w:line="276" w:lineRule="auto"/>
        <w:contextualSpacing/>
        <w:jc w:val="both"/>
      </w:pPr>
      <w:r w:rsidRPr="008F4CC1">
        <w:t xml:space="preserve">System umożliwia budowę architektury uwierzytelniania typu Single </w:t>
      </w:r>
      <w:proofErr w:type="spellStart"/>
      <w:r w:rsidRPr="008F4CC1">
        <w:t>Sign</w:t>
      </w:r>
      <w:proofErr w:type="spellEnd"/>
      <w:r w:rsidRPr="008F4CC1">
        <w:t xml:space="preserve"> On przy integracji ze środowiskiem Active Directory oraz zastosowanie innych mechanizmów: RADIUS, API lub SYSLOG w tym procesie.</w:t>
      </w:r>
    </w:p>
    <w:p w14:paraId="4CEFA4AB" w14:textId="77777777" w:rsidR="001C0E2B" w:rsidRPr="008F4CC1" w:rsidRDefault="001C0E2B" w:rsidP="00B039C7">
      <w:pPr>
        <w:pStyle w:val="Akapitzlist"/>
        <w:numPr>
          <w:ilvl w:val="0"/>
          <w:numId w:val="61"/>
        </w:numPr>
        <w:spacing w:after="200" w:line="276" w:lineRule="auto"/>
        <w:contextualSpacing/>
        <w:jc w:val="both"/>
      </w:pPr>
      <w:r w:rsidRPr="008F4CC1">
        <w:t>Uwierzytelnianie w oparciu o protokół SAML w politykach bezpieczeństwa systemu dotyczących ruchu HTTP.</w:t>
      </w:r>
    </w:p>
    <w:p w14:paraId="208D1049" w14:textId="77777777" w:rsidR="001C0E2B" w:rsidRPr="008F4CC1" w:rsidRDefault="001C0E2B" w:rsidP="00186DC5">
      <w:pPr>
        <w:pStyle w:val="Nagwek1"/>
        <w:jc w:val="both"/>
        <w:rPr>
          <w:rFonts w:ascii="Calibri" w:hAnsi="Calibri" w:cs="Calibri"/>
          <w:color w:val="000000"/>
          <w:sz w:val="22"/>
          <w:szCs w:val="22"/>
        </w:rPr>
      </w:pPr>
      <w:bookmarkStart w:id="116" w:name="_Toc175579111"/>
      <w:bookmarkStart w:id="117" w:name="_Toc175581538"/>
      <w:bookmarkStart w:id="118" w:name="_Toc175581608"/>
      <w:bookmarkStart w:id="119" w:name="_Toc175905238"/>
      <w:r w:rsidRPr="008F4CC1">
        <w:rPr>
          <w:rFonts w:ascii="Calibri" w:hAnsi="Calibri" w:cs="Calibri"/>
          <w:color w:val="000000"/>
          <w:sz w:val="22"/>
          <w:szCs w:val="22"/>
        </w:rPr>
        <w:t>Zarządzanie</w:t>
      </w:r>
      <w:bookmarkEnd w:id="116"/>
      <w:bookmarkEnd w:id="117"/>
      <w:bookmarkEnd w:id="118"/>
      <w:bookmarkEnd w:id="119"/>
    </w:p>
    <w:p w14:paraId="5EB68407" w14:textId="77777777" w:rsidR="001C0E2B" w:rsidRPr="008F4CC1" w:rsidRDefault="001C0E2B" w:rsidP="00B039C7">
      <w:pPr>
        <w:pStyle w:val="Akapitzlist"/>
        <w:numPr>
          <w:ilvl w:val="0"/>
          <w:numId w:val="65"/>
        </w:numPr>
        <w:spacing w:after="200" w:line="276" w:lineRule="auto"/>
        <w:contextualSpacing/>
        <w:jc w:val="both"/>
      </w:pPr>
      <w:r w:rsidRPr="008F4CC1">
        <w:t>Elementy systemu bezpieczeństwa muszą mieć możliwość zarządzania lokalnego z wykorzystaniem protokołów: HTTPS oraz SSH, jak i mogą współpracować z dedykowanymi platformami centralnego zarządzania i monitorowania.</w:t>
      </w:r>
    </w:p>
    <w:p w14:paraId="1AF3F3A3" w14:textId="77777777" w:rsidR="001C0E2B" w:rsidRPr="008F4CC1" w:rsidRDefault="001C0E2B" w:rsidP="00B039C7">
      <w:pPr>
        <w:pStyle w:val="Akapitzlist"/>
        <w:numPr>
          <w:ilvl w:val="0"/>
          <w:numId w:val="65"/>
        </w:numPr>
        <w:spacing w:after="200" w:line="276" w:lineRule="auto"/>
        <w:contextualSpacing/>
        <w:jc w:val="both"/>
      </w:pPr>
      <w:r w:rsidRPr="008F4CC1">
        <w:t>Komunikacja elementów systemu zabezpieczeń z platformami centralnego zarządzania jest  realizowana z wykorzystaniem szyfrowanych protokołów.</w:t>
      </w:r>
    </w:p>
    <w:p w14:paraId="1BD667B1" w14:textId="77777777" w:rsidR="001C0E2B" w:rsidRPr="008F4CC1" w:rsidRDefault="001C0E2B" w:rsidP="00B039C7">
      <w:pPr>
        <w:pStyle w:val="Akapitzlist"/>
        <w:numPr>
          <w:ilvl w:val="0"/>
          <w:numId w:val="65"/>
        </w:numPr>
        <w:spacing w:after="200" w:line="276" w:lineRule="auto"/>
        <w:contextualSpacing/>
        <w:jc w:val="both"/>
      </w:pPr>
      <w:r w:rsidRPr="008F4CC1">
        <w:t>Istnieje możliwość włączenia mechanizmów uwierzytelniania dwu-składnikowego dla dostępu administracyjnego.</w:t>
      </w:r>
    </w:p>
    <w:p w14:paraId="0B54C2FA" w14:textId="77777777" w:rsidR="001C0E2B" w:rsidRPr="008F4CC1" w:rsidRDefault="001C0E2B" w:rsidP="00B039C7">
      <w:pPr>
        <w:pStyle w:val="Akapitzlist"/>
        <w:numPr>
          <w:ilvl w:val="0"/>
          <w:numId w:val="65"/>
        </w:numPr>
        <w:spacing w:after="200" w:line="276" w:lineRule="auto"/>
        <w:contextualSpacing/>
        <w:jc w:val="both"/>
      </w:pPr>
      <w:r w:rsidRPr="008F4CC1">
        <w:t xml:space="preserve">System współpracuje z rozwiązaniami monitorowania poprzez protokoły SNMP w wersjach 2c, 3 oraz umożliwia przekazywanie statystyk ruchu za pomocą protokołów </w:t>
      </w:r>
      <w:proofErr w:type="spellStart"/>
      <w:r w:rsidRPr="008F4CC1">
        <w:t>Netflow</w:t>
      </w:r>
      <w:proofErr w:type="spellEnd"/>
      <w:r w:rsidRPr="008F4CC1">
        <w:t xml:space="preserve"> lub </w:t>
      </w:r>
      <w:proofErr w:type="spellStart"/>
      <w:r w:rsidRPr="008F4CC1">
        <w:t>sFlow</w:t>
      </w:r>
      <w:proofErr w:type="spellEnd"/>
      <w:r w:rsidRPr="008F4CC1">
        <w:t>.</w:t>
      </w:r>
    </w:p>
    <w:p w14:paraId="4DC8A3D9" w14:textId="77777777" w:rsidR="001C0E2B" w:rsidRPr="008F4CC1" w:rsidRDefault="001C0E2B" w:rsidP="00B039C7">
      <w:pPr>
        <w:pStyle w:val="Akapitzlist"/>
        <w:numPr>
          <w:ilvl w:val="0"/>
          <w:numId w:val="65"/>
        </w:numPr>
        <w:spacing w:after="200" w:line="276" w:lineRule="auto"/>
        <w:contextualSpacing/>
        <w:jc w:val="both"/>
      </w:pPr>
      <w:r w:rsidRPr="008F4CC1">
        <w:t>System daje możliwość zarządzania przez systemy firm trzecich poprzez API, do którego producent udostępnia dokumentację.</w:t>
      </w:r>
    </w:p>
    <w:p w14:paraId="25428A0F" w14:textId="77777777" w:rsidR="001C0E2B" w:rsidRPr="008F4CC1" w:rsidRDefault="001C0E2B" w:rsidP="00B039C7">
      <w:pPr>
        <w:pStyle w:val="Akapitzlist"/>
        <w:numPr>
          <w:ilvl w:val="0"/>
          <w:numId w:val="65"/>
        </w:numPr>
        <w:spacing w:after="200" w:line="276" w:lineRule="auto"/>
        <w:contextualSpacing/>
        <w:jc w:val="both"/>
      </w:pPr>
      <w:r w:rsidRPr="008F4CC1">
        <w:t xml:space="preserve">Element systemu pełniący funkcję Firewall posiada wbudowane narzędzia diagnostyczne, przynajmniej: ping, </w:t>
      </w:r>
      <w:proofErr w:type="spellStart"/>
      <w:r w:rsidRPr="008F4CC1">
        <w:t>traceroute</w:t>
      </w:r>
      <w:proofErr w:type="spellEnd"/>
      <w:r w:rsidRPr="008F4CC1">
        <w:t>, podglądu pakietów, monitorowanie procesowania sesji oraz stanu sesji firewall.</w:t>
      </w:r>
    </w:p>
    <w:p w14:paraId="04B72D35" w14:textId="77777777" w:rsidR="001C0E2B" w:rsidRPr="008F4CC1" w:rsidRDefault="001C0E2B" w:rsidP="00B039C7">
      <w:pPr>
        <w:pStyle w:val="Akapitzlist"/>
        <w:numPr>
          <w:ilvl w:val="0"/>
          <w:numId w:val="65"/>
        </w:numPr>
        <w:spacing w:after="200" w:line="276" w:lineRule="auto"/>
        <w:contextualSpacing/>
        <w:jc w:val="both"/>
      </w:pPr>
      <w:r w:rsidRPr="008F4CC1">
        <w:t>Element systemu realizujący funkcję Firewall umożliwia wykonanie szeregu zmian przez administratora w CLI lub GUI, które nie zostaną zaimplementowane zanim nie zostaną zatwierdzone.</w:t>
      </w:r>
    </w:p>
    <w:p w14:paraId="024DEFDF" w14:textId="77777777" w:rsidR="001C0E2B" w:rsidRPr="008F4CC1" w:rsidRDefault="001C0E2B" w:rsidP="00B039C7">
      <w:pPr>
        <w:pStyle w:val="Akapitzlist"/>
        <w:numPr>
          <w:ilvl w:val="0"/>
          <w:numId w:val="65"/>
        </w:numPr>
        <w:spacing w:after="200" w:line="276" w:lineRule="auto"/>
        <w:contextualSpacing/>
        <w:jc w:val="both"/>
      </w:pPr>
      <w:r w:rsidRPr="008F4CC1">
        <w:t>Możliwość przypisywania administratorom praw do zarządzania określonymi częściami systemu (RBM).</w:t>
      </w:r>
    </w:p>
    <w:p w14:paraId="02F7F889" w14:textId="77777777" w:rsidR="001C0E2B" w:rsidRPr="008F4CC1" w:rsidRDefault="001C0E2B" w:rsidP="00B039C7">
      <w:pPr>
        <w:pStyle w:val="Akapitzlist"/>
        <w:numPr>
          <w:ilvl w:val="0"/>
          <w:numId w:val="65"/>
        </w:numPr>
        <w:spacing w:after="200" w:line="276" w:lineRule="auto"/>
        <w:contextualSpacing/>
        <w:jc w:val="both"/>
      </w:pPr>
      <w:r w:rsidRPr="008F4CC1">
        <w:t>Możliwość zarządzania systemem tylko z określonych adresów źródłowych IP.</w:t>
      </w:r>
    </w:p>
    <w:p w14:paraId="7E064DED" w14:textId="77777777" w:rsidR="001C0E2B" w:rsidRPr="008F4CC1" w:rsidRDefault="001C0E2B" w:rsidP="00186DC5">
      <w:pPr>
        <w:pStyle w:val="Nagwek1"/>
        <w:jc w:val="both"/>
        <w:rPr>
          <w:rFonts w:ascii="Calibri" w:hAnsi="Calibri" w:cs="Calibri"/>
          <w:color w:val="000000"/>
          <w:sz w:val="22"/>
          <w:szCs w:val="22"/>
        </w:rPr>
      </w:pPr>
      <w:bookmarkStart w:id="120" w:name="_Toc175579112"/>
      <w:bookmarkStart w:id="121" w:name="_Toc175581539"/>
      <w:bookmarkStart w:id="122" w:name="_Toc175581609"/>
      <w:bookmarkStart w:id="123" w:name="_Toc175905239"/>
      <w:r w:rsidRPr="008F4CC1">
        <w:rPr>
          <w:rFonts w:ascii="Calibri" w:hAnsi="Calibri" w:cs="Calibri"/>
          <w:color w:val="000000"/>
          <w:sz w:val="22"/>
          <w:szCs w:val="22"/>
        </w:rPr>
        <w:t>Logowanie</w:t>
      </w:r>
      <w:bookmarkEnd w:id="120"/>
      <w:bookmarkEnd w:id="121"/>
      <w:bookmarkEnd w:id="122"/>
      <w:bookmarkEnd w:id="123"/>
    </w:p>
    <w:p w14:paraId="52E869BD" w14:textId="77777777" w:rsidR="001C0E2B" w:rsidRPr="008F4CC1" w:rsidRDefault="001C0E2B" w:rsidP="00B039C7">
      <w:pPr>
        <w:pStyle w:val="Akapitzlist"/>
        <w:numPr>
          <w:ilvl w:val="0"/>
          <w:numId w:val="66"/>
        </w:numPr>
        <w:spacing w:after="200" w:line="276" w:lineRule="auto"/>
        <w:contextualSpacing/>
        <w:jc w:val="both"/>
      </w:pPr>
      <w:r w:rsidRPr="008F4CC1">
        <w:t>Elementy systemu bezpieczeństwa realizują logowanie do aplikacji (logowania i raportowania) udostępnianej w chmurze, lub konieczne jest zastosowanie komercyjnego systemu logowania i raportowania w postaci odpowiednio zabezpieczonej, komercyjnej platformy sprzętowej lub programowej.</w:t>
      </w:r>
    </w:p>
    <w:p w14:paraId="3E414629" w14:textId="77777777" w:rsidR="001C0E2B" w:rsidRPr="008F4CC1" w:rsidRDefault="001C0E2B" w:rsidP="00B039C7">
      <w:pPr>
        <w:pStyle w:val="Akapitzlist"/>
        <w:numPr>
          <w:ilvl w:val="0"/>
          <w:numId w:val="66"/>
        </w:numPr>
        <w:spacing w:after="200" w:line="276" w:lineRule="auto"/>
        <w:contextualSpacing/>
        <w:jc w:val="both"/>
      </w:pPr>
      <w:r w:rsidRPr="008F4CC1">
        <w:t>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w:t>
      </w:r>
    </w:p>
    <w:p w14:paraId="692D6D08" w14:textId="77777777" w:rsidR="001C0E2B" w:rsidRPr="008F4CC1" w:rsidRDefault="001C0E2B" w:rsidP="00B039C7">
      <w:pPr>
        <w:pStyle w:val="Akapitzlist"/>
        <w:numPr>
          <w:ilvl w:val="0"/>
          <w:numId w:val="66"/>
        </w:numPr>
        <w:spacing w:after="200" w:line="276" w:lineRule="auto"/>
        <w:contextualSpacing/>
        <w:jc w:val="both"/>
      </w:pPr>
      <w:r w:rsidRPr="008F4CC1">
        <w:t>Logowanie obejmuje zdarzenia dotyczące wszystkich modułów sieciowych i bezpieczeństwa.</w:t>
      </w:r>
    </w:p>
    <w:p w14:paraId="0EBCB974" w14:textId="77777777" w:rsidR="001C0E2B" w:rsidRPr="008F4CC1" w:rsidRDefault="001C0E2B" w:rsidP="00B039C7">
      <w:pPr>
        <w:pStyle w:val="Akapitzlist"/>
        <w:numPr>
          <w:ilvl w:val="0"/>
          <w:numId w:val="66"/>
        </w:numPr>
        <w:spacing w:after="200" w:line="276" w:lineRule="auto"/>
        <w:contextualSpacing/>
        <w:jc w:val="both"/>
      </w:pPr>
      <w:r w:rsidRPr="008F4CC1">
        <w:lastRenderedPageBreak/>
        <w:t>Możliwość włączenia logowania per reguła w polityce firewall.</w:t>
      </w:r>
    </w:p>
    <w:p w14:paraId="7923600B" w14:textId="77777777" w:rsidR="001C0E2B" w:rsidRPr="008F4CC1" w:rsidRDefault="001C0E2B" w:rsidP="00B039C7">
      <w:pPr>
        <w:pStyle w:val="Akapitzlist"/>
        <w:numPr>
          <w:ilvl w:val="0"/>
          <w:numId w:val="66"/>
        </w:numPr>
        <w:spacing w:after="200" w:line="276" w:lineRule="auto"/>
        <w:contextualSpacing/>
        <w:jc w:val="both"/>
      </w:pPr>
      <w:r w:rsidRPr="008F4CC1">
        <w:t>System zapewnia możliwość logowania do serwera SYSLOG.</w:t>
      </w:r>
    </w:p>
    <w:p w14:paraId="5D287C15" w14:textId="77777777" w:rsidR="001C0E2B" w:rsidRPr="008F4CC1" w:rsidRDefault="001C0E2B" w:rsidP="00B039C7">
      <w:pPr>
        <w:pStyle w:val="Akapitzlist"/>
        <w:numPr>
          <w:ilvl w:val="0"/>
          <w:numId w:val="66"/>
        </w:numPr>
        <w:spacing w:after="200" w:line="276" w:lineRule="auto"/>
        <w:contextualSpacing/>
        <w:jc w:val="both"/>
      </w:pPr>
      <w:r w:rsidRPr="008F4CC1">
        <w:t>Przesyłanie SYSLOG do zewnętrznych systemów jest możliwe z wykorzystaniem protokołu TCP oraz szyfrowania SSL/TLS.</w:t>
      </w:r>
    </w:p>
    <w:p w14:paraId="752D15A8" w14:textId="77777777" w:rsidR="001C0E2B" w:rsidRPr="008F4CC1" w:rsidRDefault="001C0E2B" w:rsidP="00186DC5">
      <w:pPr>
        <w:pStyle w:val="Nagwek1"/>
        <w:jc w:val="both"/>
        <w:rPr>
          <w:rFonts w:ascii="Calibri" w:hAnsi="Calibri" w:cs="Calibri"/>
          <w:color w:val="000000"/>
          <w:sz w:val="22"/>
          <w:szCs w:val="22"/>
        </w:rPr>
      </w:pPr>
      <w:bookmarkStart w:id="124" w:name="_Toc175579113"/>
      <w:bookmarkStart w:id="125" w:name="_Toc175581540"/>
      <w:bookmarkStart w:id="126" w:name="_Toc175581610"/>
      <w:bookmarkStart w:id="127" w:name="_Toc175905240"/>
      <w:r w:rsidRPr="008F4CC1">
        <w:rPr>
          <w:rFonts w:ascii="Calibri" w:hAnsi="Calibri" w:cs="Calibri"/>
          <w:color w:val="000000"/>
          <w:sz w:val="22"/>
          <w:szCs w:val="22"/>
        </w:rPr>
        <w:t>Testy wydajnościowe oraz funkcjonalne</w:t>
      </w:r>
      <w:bookmarkEnd w:id="124"/>
      <w:bookmarkEnd w:id="125"/>
      <w:bookmarkEnd w:id="126"/>
      <w:bookmarkEnd w:id="127"/>
    </w:p>
    <w:p w14:paraId="5DA4BAAD" w14:textId="77777777" w:rsidR="001C0E2B" w:rsidRPr="008F4CC1" w:rsidRDefault="001C0E2B" w:rsidP="00B039C7">
      <w:pPr>
        <w:pStyle w:val="Akapitzlist"/>
        <w:numPr>
          <w:ilvl w:val="0"/>
          <w:numId w:val="67"/>
        </w:numPr>
        <w:spacing w:after="200" w:line="276" w:lineRule="auto"/>
        <w:contextualSpacing/>
        <w:jc w:val="both"/>
      </w:pPr>
      <w:r w:rsidRPr="008F4CC1">
        <w:t>Wszystkie funkcje i parametry wydajnościowe systemu mogą być zweryfikowane w oparciu o oficjalną (publicznie dostępną) dokumentację producenta oraz wykonane testy.</w:t>
      </w:r>
    </w:p>
    <w:p w14:paraId="139A6760" w14:textId="77777777" w:rsidR="001C0E2B" w:rsidRPr="008F4CC1" w:rsidRDefault="001C0E2B" w:rsidP="00186DC5">
      <w:pPr>
        <w:pStyle w:val="Nagwek1"/>
        <w:jc w:val="both"/>
        <w:rPr>
          <w:rFonts w:ascii="Calibri" w:hAnsi="Calibri" w:cs="Calibri"/>
          <w:color w:val="000000"/>
          <w:sz w:val="22"/>
          <w:szCs w:val="22"/>
        </w:rPr>
      </w:pPr>
      <w:bookmarkStart w:id="128" w:name="_Toc175579114"/>
      <w:bookmarkStart w:id="129" w:name="_Toc175581541"/>
      <w:bookmarkStart w:id="130" w:name="_Toc175581611"/>
      <w:bookmarkStart w:id="131" w:name="_Toc175905241"/>
      <w:r w:rsidRPr="008F4CC1">
        <w:rPr>
          <w:rFonts w:ascii="Calibri" w:hAnsi="Calibri" w:cs="Calibri"/>
          <w:color w:val="000000"/>
          <w:sz w:val="22"/>
          <w:szCs w:val="22"/>
        </w:rPr>
        <w:t>Serwisy i licencje</w:t>
      </w:r>
      <w:bookmarkEnd w:id="128"/>
      <w:bookmarkEnd w:id="129"/>
      <w:bookmarkEnd w:id="130"/>
      <w:bookmarkEnd w:id="131"/>
    </w:p>
    <w:p w14:paraId="257C9043" w14:textId="0D93552C" w:rsidR="001C0E2B" w:rsidRPr="008F4CC1" w:rsidRDefault="001C0E2B" w:rsidP="00186DC5">
      <w:pPr>
        <w:jc w:val="both"/>
        <w:rPr>
          <w:rFonts w:ascii="Calibri" w:hAnsi="Calibri" w:cs="Calibri"/>
        </w:rPr>
      </w:pPr>
      <w:r w:rsidRPr="008F4CC1">
        <w:rPr>
          <w:rFonts w:ascii="Calibri" w:hAnsi="Calibri" w:cs="Calibri"/>
        </w:rPr>
        <w:t>Do korzystania z aktualnych baz funkcji ochronnych producenta i serwisów wymagane są licencje o następujących funkcjonalnościach:</w:t>
      </w:r>
    </w:p>
    <w:p w14:paraId="12727923" w14:textId="748F25DA" w:rsidR="00D538D2" w:rsidRDefault="001C0E2B" w:rsidP="00D538D2">
      <w:pPr>
        <w:pBdr>
          <w:bottom w:val="single" w:sz="12" w:space="1" w:color="auto"/>
        </w:pBdr>
        <w:ind w:left="708"/>
        <w:jc w:val="both"/>
        <w:rPr>
          <w:rFonts w:ascii="Calibri" w:hAnsi="Calibri" w:cs="Calibri"/>
          <w:b/>
          <w:bCs/>
        </w:rPr>
      </w:pPr>
      <w:r w:rsidRPr="008F4CC1">
        <w:rPr>
          <w:rFonts w:ascii="Calibri" w:hAnsi="Calibri" w:cs="Calibri"/>
        </w:rPr>
        <w:t xml:space="preserve">Kontrola Aplikacji, IPS, Antywirus, Analiza typu </w:t>
      </w:r>
      <w:proofErr w:type="spellStart"/>
      <w:r w:rsidRPr="008F4CC1">
        <w:rPr>
          <w:rFonts w:ascii="Calibri" w:hAnsi="Calibri" w:cs="Calibri"/>
        </w:rPr>
        <w:t>Sandbox</w:t>
      </w:r>
      <w:proofErr w:type="spellEnd"/>
      <w:r w:rsidRPr="008F4CC1">
        <w:rPr>
          <w:rFonts w:ascii="Calibri" w:hAnsi="Calibri" w:cs="Calibri"/>
        </w:rPr>
        <w:t xml:space="preserve"> </w:t>
      </w:r>
      <w:proofErr w:type="spellStart"/>
      <w:r w:rsidRPr="008F4CC1">
        <w:rPr>
          <w:rFonts w:ascii="Calibri" w:hAnsi="Calibri" w:cs="Calibri"/>
        </w:rPr>
        <w:t>cloud</w:t>
      </w:r>
      <w:proofErr w:type="spellEnd"/>
      <w:r w:rsidRPr="008F4CC1">
        <w:rPr>
          <w:rFonts w:ascii="Calibri" w:hAnsi="Calibri" w:cs="Calibri"/>
        </w:rPr>
        <w:t xml:space="preserve">, </w:t>
      </w:r>
      <w:proofErr w:type="spellStart"/>
      <w:r w:rsidRPr="008F4CC1">
        <w:rPr>
          <w:rFonts w:ascii="Calibri" w:hAnsi="Calibri" w:cs="Calibri"/>
        </w:rPr>
        <w:t>Antyspam</w:t>
      </w:r>
      <w:proofErr w:type="spellEnd"/>
      <w:r w:rsidRPr="008F4CC1">
        <w:rPr>
          <w:rFonts w:ascii="Calibri" w:hAnsi="Calibri" w:cs="Calibri"/>
        </w:rPr>
        <w:t xml:space="preserve">, Web </w:t>
      </w:r>
      <w:proofErr w:type="spellStart"/>
      <w:r w:rsidRPr="008F4CC1">
        <w:rPr>
          <w:rFonts w:ascii="Calibri" w:hAnsi="Calibri" w:cs="Calibri"/>
        </w:rPr>
        <w:t>Filtering</w:t>
      </w:r>
      <w:proofErr w:type="spellEnd"/>
      <w:r w:rsidRPr="008F4CC1">
        <w:rPr>
          <w:rFonts w:ascii="Calibri" w:hAnsi="Calibri" w:cs="Calibri"/>
        </w:rPr>
        <w:t xml:space="preserve">, bazy </w:t>
      </w:r>
      <w:proofErr w:type="spellStart"/>
      <w:r w:rsidRPr="008F4CC1">
        <w:rPr>
          <w:rFonts w:ascii="Calibri" w:hAnsi="Calibri" w:cs="Calibri"/>
        </w:rPr>
        <w:t>reputacyjne</w:t>
      </w:r>
      <w:proofErr w:type="spellEnd"/>
      <w:r w:rsidRPr="008F4CC1">
        <w:rPr>
          <w:rFonts w:ascii="Calibri" w:hAnsi="Calibri" w:cs="Calibri"/>
        </w:rPr>
        <w:t xml:space="preserve"> adresów IP/domen na okres </w:t>
      </w:r>
      <w:r w:rsidRPr="008F4CC1">
        <w:rPr>
          <w:rFonts w:ascii="Calibri" w:hAnsi="Calibri" w:cs="Calibri"/>
          <w:b/>
          <w:bCs/>
        </w:rPr>
        <w:t>do 15.04.2026 r</w:t>
      </w:r>
      <w:r w:rsidR="00D538D2">
        <w:rPr>
          <w:rFonts w:ascii="Calibri" w:hAnsi="Calibri" w:cs="Calibri"/>
          <w:b/>
          <w:bCs/>
        </w:rPr>
        <w:t>.</w:t>
      </w:r>
    </w:p>
    <w:p w14:paraId="0FD01455" w14:textId="77777777" w:rsidR="00D538D2" w:rsidRPr="00D538D2" w:rsidRDefault="00D538D2" w:rsidP="00D538D2">
      <w:pPr>
        <w:pBdr>
          <w:bottom w:val="single" w:sz="12" w:space="1" w:color="auto"/>
        </w:pBdr>
        <w:ind w:left="708"/>
        <w:jc w:val="both"/>
        <w:rPr>
          <w:rFonts w:ascii="Calibri" w:hAnsi="Calibri" w:cs="Calibri"/>
          <w:b/>
          <w:bCs/>
        </w:rPr>
      </w:pPr>
    </w:p>
    <w:p w14:paraId="4B84F897" w14:textId="38BBA9EB" w:rsidR="00FD4B1C" w:rsidRPr="008F4CC1" w:rsidRDefault="00AA5F9A" w:rsidP="00B039C7">
      <w:pPr>
        <w:pStyle w:val="Nagwek1"/>
        <w:numPr>
          <w:ilvl w:val="0"/>
          <w:numId w:val="1"/>
        </w:numPr>
        <w:spacing w:line="240" w:lineRule="auto"/>
        <w:jc w:val="both"/>
        <w:rPr>
          <w:rFonts w:ascii="Calibri" w:hAnsi="Calibri" w:cs="Calibri"/>
          <w:color w:val="2F5496" w:themeColor="accent1" w:themeShade="BF"/>
          <w:sz w:val="22"/>
          <w:szCs w:val="22"/>
          <w:lang w:eastAsia="pl-PL"/>
        </w:rPr>
      </w:pPr>
      <w:bookmarkStart w:id="132" w:name="_Toc175905242"/>
      <w:r w:rsidRPr="008F4CC1">
        <w:rPr>
          <w:rFonts w:ascii="Calibri" w:hAnsi="Calibri" w:cs="Calibri"/>
          <w:color w:val="2F5496" w:themeColor="accent1" w:themeShade="BF"/>
          <w:sz w:val="22"/>
          <w:szCs w:val="22"/>
          <w:lang w:eastAsia="pl-PL"/>
        </w:rPr>
        <w:t>Oprogramowanie typu NAC wraz z wdrożeniem</w:t>
      </w:r>
      <w:bookmarkEnd w:id="132"/>
    </w:p>
    <w:p w14:paraId="1A211BD0" w14:textId="085917AF" w:rsidR="00F44329" w:rsidRPr="008F4CC1" w:rsidRDefault="00F44329" w:rsidP="00186DC5">
      <w:pPr>
        <w:spacing w:line="240" w:lineRule="auto"/>
        <w:ind w:firstLine="360"/>
        <w:jc w:val="both"/>
        <w:rPr>
          <w:rFonts w:ascii="Calibri" w:hAnsi="Calibri" w:cs="Calibri"/>
          <w:b/>
          <w:bCs/>
          <w:lang w:eastAsia="pl-PL"/>
        </w:rPr>
      </w:pPr>
      <w:r w:rsidRPr="008F4CC1">
        <w:rPr>
          <w:rFonts w:ascii="Calibri" w:hAnsi="Calibri" w:cs="Calibri"/>
          <w:b/>
          <w:bCs/>
          <w:lang w:eastAsia="pl-PL"/>
        </w:rPr>
        <w:t>Opis funkcjonalności rozwiązania</w:t>
      </w:r>
      <w:r w:rsidR="008E29CC" w:rsidRPr="008F4CC1">
        <w:rPr>
          <w:rFonts w:ascii="Calibri" w:hAnsi="Calibri" w:cs="Calibri"/>
          <w:b/>
          <w:bCs/>
          <w:lang w:eastAsia="pl-PL"/>
        </w:rPr>
        <w:t>:</w:t>
      </w:r>
    </w:p>
    <w:p w14:paraId="0334AE58" w14:textId="77777777" w:rsidR="00F44329" w:rsidRPr="008F4CC1" w:rsidRDefault="00F44329" w:rsidP="00186DC5">
      <w:pPr>
        <w:spacing w:line="240" w:lineRule="auto"/>
        <w:jc w:val="both"/>
        <w:rPr>
          <w:rFonts w:ascii="Calibri" w:hAnsi="Calibri" w:cs="Calibri"/>
          <w:lang w:eastAsia="pl-PL"/>
        </w:rPr>
      </w:pPr>
      <w:r w:rsidRPr="008F4CC1">
        <w:rPr>
          <w:rFonts w:ascii="Calibri" w:hAnsi="Calibri" w:cs="Calibri"/>
          <w:lang w:eastAsia="pl-PL"/>
        </w:rPr>
        <w:t xml:space="preserve">Wymagane jest dostarczenie rozwiązania typu NAC (Network Access Control), służącego do monitorowania sieci lokalnych w celu uwidocznienia pracujących w nich urządzeń oraz wykrywania nowych urządzeń pojawiających się w sieci, w czasie rzeczywistym. Rozwiązanie musi raportować aktualny stan każdego urządzenia, z uwzględnieniem takich atrybutów, jak adres MAC, adres IP, nazwa hosta, system operacyjny, itp., pozyskując te informacje </w:t>
      </w:r>
      <w:proofErr w:type="spellStart"/>
      <w:r w:rsidRPr="008F4CC1">
        <w:rPr>
          <w:rFonts w:ascii="Calibri" w:hAnsi="Calibri" w:cs="Calibri"/>
          <w:lang w:eastAsia="pl-PL"/>
        </w:rPr>
        <w:t>bezagentowo</w:t>
      </w:r>
      <w:proofErr w:type="spellEnd"/>
      <w:r w:rsidRPr="008F4CC1">
        <w:rPr>
          <w:rFonts w:ascii="Calibri" w:hAnsi="Calibri" w:cs="Calibri"/>
          <w:lang w:eastAsia="pl-PL"/>
        </w:rPr>
        <w:t xml:space="preserve"> bezpośrednio od samych urządzeń oraz od usług zarządzania infrastrukturą sieciową (np. Active Directory, serwery DNS/DHCP, serwery AV, WMI, itp.). </w:t>
      </w:r>
    </w:p>
    <w:p w14:paraId="171106CA" w14:textId="5A7BBCF1" w:rsidR="00F44329" w:rsidRPr="008F4CC1" w:rsidRDefault="00F44329" w:rsidP="00186DC5">
      <w:pPr>
        <w:spacing w:line="240" w:lineRule="auto"/>
        <w:jc w:val="both"/>
        <w:rPr>
          <w:rFonts w:ascii="Calibri" w:hAnsi="Calibri" w:cs="Calibri"/>
          <w:lang w:eastAsia="pl-PL"/>
        </w:rPr>
      </w:pPr>
      <w:r w:rsidRPr="008F4CC1">
        <w:rPr>
          <w:rFonts w:ascii="Calibri" w:hAnsi="Calibri" w:cs="Calibri"/>
          <w:lang w:eastAsia="pl-PL"/>
        </w:rPr>
        <w:t xml:space="preserve">Rozwiązanie ma za zadanie zapewnić, aby tylko urządzenia, których aktualny stan spełnia zdefiniowaną przez administratora politykę bezpieczeństwa, mogły bez ograniczeń ze strony NAC pracować w sieci lokalnej. Rozwiązanie musi być wyposażone w mechanizm kwarantanny, nakładanej przez NAC automatycznie na urządzenia, których aktualny stan nie spełnia danych warunków polityki bezpieczeństwa (np. nowe, po raz pierwszy pojawiające się urządzenie lub stacja robocza z wyłączonym oprogramowaniem antywirusowym). Mechanizm kwarantanny powinien umożliwiać całkowite blokowanie komunikacji urządzenia z otoczeniem sieciowym, jak również blokowanie częściowe, w zakresie definiowanym przez administratora (przez wskazanie adresów IP, z którymi urządzenie może się komunikować). Mechanizm kwarantanny musi działać </w:t>
      </w:r>
      <w:proofErr w:type="spellStart"/>
      <w:r w:rsidRPr="008F4CC1">
        <w:rPr>
          <w:rFonts w:ascii="Calibri" w:hAnsi="Calibri" w:cs="Calibri"/>
          <w:lang w:eastAsia="pl-PL"/>
        </w:rPr>
        <w:t>bezagentowo</w:t>
      </w:r>
      <w:proofErr w:type="spellEnd"/>
      <w:r w:rsidRPr="008F4CC1">
        <w:rPr>
          <w:rFonts w:ascii="Calibri" w:hAnsi="Calibri" w:cs="Calibri"/>
          <w:lang w:eastAsia="pl-PL"/>
        </w:rPr>
        <w:t>, wykorzystując protokół ARP, bez konieczności dokonywania jakichkolwiek zmian w konfiguracji infrastruktury sieciowej.</w:t>
      </w:r>
    </w:p>
    <w:p w14:paraId="033E3C4B" w14:textId="77777777" w:rsidR="00F44329" w:rsidRPr="008F4CC1" w:rsidRDefault="00F44329" w:rsidP="00186DC5">
      <w:pPr>
        <w:spacing w:line="240" w:lineRule="auto"/>
        <w:jc w:val="both"/>
        <w:rPr>
          <w:rFonts w:ascii="Calibri" w:hAnsi="Calibri" w:cs="Calibri"/>
          <w:lang w:eastAsia="pl-PL"/>
        </w:rPr>
      </w:pPr>
      <w:r w:rsidRPr="008F4CC1">
        <w:rPr>
          <w:rFonts w:ascii="Calibri" w:hAnsi="Calibri" w:cs="Calibri"/>
          <w:lang w:eastAsia="pl-PL"/>
        </w:rPr>
        <w:t xml:space="preserve">Rozwiązanie musi posiadać funkcjonalność typu </w:t>
      </w:r>
      <w:proofErr w:type="spellStart"/>
      <w:r w:rsidRPr="008F4CC1">
        <w:rPr>
          <w:rFonts w:ascii="Calibri" w:hAnsi="Calibri" w:cs="Calibri"/>
          <w:lang w:eastAsia="pl-PL"/>
        </w:rPr>
        <w:t>Captive</w:t>
      </w:r>
      <w:proofErr w:type="spellEnd"/>
      <w:r w:rsidRPr="008F4CC1">
        <w:rPr>
          <w:rFonts w:ascii="Calibri" w:hAnsi="Calibri" w:cs="Calibri"/>
          <w:lang w:eastAsia="pl-PL"/>
        </w:rPr>
        <w:t xml:space="preserve"> Portal, służącą do rejestrowania i kontrolowania dostępu do sieci dla niezarządzanych urządzeń zewnętrznych, podłączanych przez pracowników (BYOD), gości i zewnętrznych konsultantów.</w:t>
      </w:r>
    </w:p>
    <w:p w14:paraId="059BC99D" w14:textId="77777777" w:rsidR="00F44329" w:rsidRPr="008F4CC1" w:rsidRDefault="00F44329" w:rsidP="00186DC5">
      <w:pPr>
        <w:spacing w:line="240" w:lineRule="auto"/>
        <w:jc w:val="both"/>
        <w:rPr>
          <w:rFonts w:ascii="Calibri" w:hAnsi="Calibri" w:cs="Calibri"/>
          <w:lang w:eastAsia="pl-PL"/>
        </w:rPr>
      </w:pPr>
    </w:p>
    <w:p w14:paraId="449240A3" w14:textId="77777777" w:rsidR="00F44329" w:rsidRPr="008F4CC1" w:rsidRDefault="00F44329" w:rsidP="00186DC5">
      <w:pPr>
        <w:spacing w:line="240" w:lineRule="auto"/>
        <w:jc w:val="both"/>
        <w:rPr>
          <w:rFonts w:ascii="Calibri" w:hAnsi="Calibri" w:cs="Calibri"/>
          <w:b/>
          <w:bCs/>
          <w:lang w:val="en-US" w:eastAsia="pl-PL"/>
        </w:rPr>
      </w:pPr>
      <w:proofErr w:type="spellStart"/>
      <w:r w:rsidRPr="008F4CC1">
        <w:rPr>
          <w:rFonts w:ascii="Calibri" w:hAnsi="Calibri" w:cs="Calibri"/>
          <w:b/>
          <w:bCs/>
          <w:lang w:val="en-US" w:eastAsia="pl-PL"/>
        </w:rPr>
        <w:t>Wymagania</w:t>
      </w:r>
      <w:proofErr w:type="spellEnd"/>
      <w:r w:rsidRPr="008F4CC1">
        <w:rPr>
          <w:rFonts w:ascii="Calibri" w:hAnsi="Calibri" w:cs="Calibri"/>
          <w:b/>
          <w:bCs/>
          <w:lang w:val="en-US" w:eastAsia="pl-PL"/>
        </w:rPr>
        <w:t xml:space="preserve"> </w:t>
      </w:r>
      <w:proofErr w:type="spellStart"/>
      <w:r w:rsidRPr="008F4CC1">
        <w:rPr>
          <w:rFonts w:ascii="Calibri" w:hAnsi="Calibri" w:cs="Calibri"/>
          <w:b/>
          <w:bCs/>
          <w:lang w:val="en-US" w:eastAsia="pl-PL"/>
        </w:rPr>
        <w:t>ogólne</w:t>
      </w:r>
      <w:proofErr w:type="spellEnd"/>
      <w:r w:rsidRPr="008F4CC1">
        <w:rPr>
          <w:rFonts w:ascii="Calibri" w:hAnsi="Calibri" w:cs="Calibri"/>
          <w:b/>
          <w:bCs/>
          <w:lang w:val="en-US" w:eastAsia="pl-PL"/>
        </w:rPr>
        <w:t xml:space="preserve"> </w:t>
      </w:r>
      <w:proofErr w:type="spellStart"/>
      <w:r w:rsidRPr="008F4CC1">
        <w:rPr>
          <w:rFonts w:ascii="Calibri" w:hAnsi="Calibri" w:cs="Calibri"/>
          <w:b/>
          <w:bCs/>
          <w:lang w:val="en-US" w:eastAsia="pl-PL"/>
        </w:rPr>
        <w:t>rozwiązania</w:t>
      </w:r>
      <w:proofErr w:type="spellEnd"/>
      <w:r w:rsidRPr="008F4CC1">
        <w:rPr>
          <w:rFonts w:ascii="Calibri" w:hAnsi="Calibri" w:cs="Calibri"/>
          <w:b/>
          <w:bCs/>
          <w:lang w:val="en-US" w:eastAsia="pl-PL"/>
        </w:rPr>
        <w:t xml:space="preserve"> NAC</w:t>
      </w:r>
    </w:p>
    <w:p w14:paraId="39C68B51" w14:textId="77777777" w:rsidR="00F44329" w:rsidRPr="008F4CC1" w:rsidRDefault="00F44329" w:rsidP="00B039C7">
      <w:pPr>
        <w:numPr>
          <w:ilvl w:val="0"/>
          <w:numId w:val="3"/>
        </w:numPr>
        <w:spacing w:before="360" w:after="360" w:line="240" w:lineRule="auto"/>
        <w:jc w:val="both"/>
        <w:rPr>
          <w:rFonts w:ascii="Calibri" w:hAnsi="Calibri" w:cs="Calibri"/>
          <w:lang w:eastAsia="pl-PL"/>
        </w:rPr>
      </w:pPr>
      <w:r w:rsidRPr="008F4CC1">
        <w:rPr>
          <w:rFonts w:ascii="Calibri" w:hAnsi="Calibri" w:cs="Calibri"/>
          <w:lang w:eastAsia="pl-PL"/>
        </w:rPr>
        <w:t>Ma zapewnić widoczność i monitorowanie wszystkich urządzeń pracujących w sieci lokalnej oraz powiadamiać o nowych urządzeniach pojawiających się w sieci.</w:t>
      </w:r>
    </w:p>
    <w:p w14:paraId="10DB7261" w14:textId="77777777" w:rsidR="00F44329" w:rsidRPr="008F4CC1" w:rsidRDefault="00F44329" w:rsidP="00B039C7">
      <w:pPr>
        <w:numPr>
          <w:ilvl w:val="0"/>
          <w:numId w:val="3"/>
        </w:numPr>
        <w:spacing w:before="360" w:after="360" w:line="240" w:lineRule="auto"/>
        <w:jc w:val="both"/>
        <w:rPr>
          <w:rFonts w:ascii="Calibri" w:hAnsi="Calibri" w:cs="Calibri"/>
          <w:lang w:eastAsia="pl-PL"/>
        </w:rPr>
      </w:pPr>
      <w:r w:rsidRPr="008F4CC1">
        <w:rPr>
          <w:rFonts w:ascii="Calibri" w:hAnsi="Calibri" w:cs="Calibri"/>
          <w:lang w:eastAsia="pl-PL"/>
        </w:rPr>
        <w:t>Musi zapewniać automatyczne blokowanie komunikacji sieciowej między nowym, niezaufanym urządzeniem a zaufanymi, zarządzanymi urządzeniami pracującymi w sieci.</w:t>
      </w:r>
    </w:p>
    <w:p w14:paraId="4DBF9F72" w14:textId="4355C631" w:rsidR="00F44329" w:rsidRPr="008F4CC1" w:rsidRDefault="00F44329" w:rsidP="00B039C7">
      <w:pPr>
        <w:numPr>
          <w:ilvl w:val="0"/>
          <w:numId w:val="3"/>
        </w:numPr>
        <w:spacing w:before="360" w:after="360" w:line="240" w:lineRule="auto"/>
        <w:jc w:val="both"/>
        <w:rPr>
          <w:rFonts w:ascii="Calibri" w:hAnsi="Calibri" w:cs="Calibri"/>
          <w:lang w:eastAsia="pl-PL"/>
        </w:rPr>
      </w:pPr>
      <w:bookmarkStart w:id="133" w:name="_Hlk94882852"/>
      <w:r w:rsidRPr="008F4CC1">
        <w:rPr>
          <w:rFonts w:ascii="Calibri" w:hAnsi="Calibri" w:cs="Calibri"/>
          <w:lang w:eastAsia="pl-PL"/>
        </w:rPr>
        <w:t>Musi umożliwiać sprawdzanie statusu aktualizacji oprogramowania antywirusowego i poprawek systemowych na zarządzanych stacjach roboczych Windows i w przypadku niespełniania określonych wymagań, automatycznie ograniczać tym stacjom roboczym możliwość pracy w sieci</w:t>
      </w:r>
      <w:bookmarkEnd w:id="133"/>
      <w:r w:rsidRPr="008F4CC1">
        <w:rPr>
          <w:rFonts w:ascii="Calibri" w:hAnsi="Calibri" w:cs="Calibri"/>
          <w:lang w:eastAsia="pl-PL"/>
        </w:rPr>
        <w:t>.</w:t>
      </w:r>
    </w:p>
    <w:p w14:paraId="4B54B8B2" w14:textId="77777777" w:rsidR="00F44329" w:rsidRPr="008F4CC1" w:rsidRDefault="00F44329" w:rsidP="00B039C7">
      <w:pPr>
        <w:numPr>
          <w:ilvl w:val="0"/>
          <w:numId w:val="3"/>
        </w:numPr>
        <w:spacing w:before="360" w:after="360" w:line="240" w:lineRule="auto"/>
        <w:jc w:val="both"/>
        <w:rPr>
          <w:rFonts w:ascii="Calibri" w:hAnsi="Calibri" w:cs="Calibri"/>
          <w:lang w:eastAsia="pl-PL"/>
        </w:rPr>
      </w:pPr>
      <w:r w:rsidRPr="008F4CC1">
        <w:rPr>
          <w:rFonts w:ascii="Calibri" w:hAnsi="Calibri" w:cs="Calibri"/>
          <w:lang w:eastAsia="pl-PL"/>
        </w:rPr>
        <w:t xml:space="preserve">Musi umożliwiać odbieranie komunikatów bezpieczeństwa z innych systemów bezpieczeństwa (np. </w:t>
      </w:r>
      <w:proofErr w:type="spellStart"/>
      <w:r w:rsidRPr="008F4CC1">
        <w:rPr>
          <w:rFonts w:ascii="Calibri" w:hAnsi="Calibri" w:cs="Calibri"/>
          <w:lang w:eastAsia="pl-PL"/>
        </w:rPr>
        <w:t>firewalla</w:t>
      </w:r>
      <w:proofErr w:type="spellEnd"/>
      <w:r w:rsidRPr="008F4CC1">
        <w:rPr>
          <w:rFonts w:ascii="Calibri" w:hAnsi="Calibri" w:cs="Calibri"/>
          <w:lang w:eastAsia="pl-PL"/>
        </w:rPr>
        <w:t>) i automatyczne blokowanie na tej podstawie wskazanych urządzeń w sieci.</w:t>
      </w:r>
    </w:p>
    <w:p w14:paraId="0C3E6E2B" w14:textId="77777777" w:rsidR="00F44329" w:rsidRPr="008F4CC1" w:rsidRDefault="00F44329" w:rsidP="00B039C7">
      <w:pPr>
        <w:numPr>
          <w:ilvl w:val="0"/>
          <w:numId w:val="3"/>
        </w:numPr>
        <w:spacing w:before="360" w:after="360" w:line="240" w:lineRule="auto"/>
        <w:jc w:val="both"/>
        <w:rPr>
          <w:rFonts w:ascii="Calibri" w:hAnsi="Calibri" w:cs="Calibri"/>
          <w:lang w:eastAsia="pl-PL"/>
        </w:rPr>
      </w:pPr>
      <w:r w:rsidRPr="008F4CC1">
        <w:rPr>
          <w:rFonts w:ascii="Calibri" w:hAnsi="Calibri" w:cs="Calibri"/>
          <w:lang w:eastAsia="pl-PL"/>
        </w:rPr>
        <w:t xml:space="preserve">Musi mieć funkcję wykrywania faktu skanowania urządzeń i portów wykonywanego przez urządzenie w sieci lokalnej i automatycznie blokować takie urządzenie, aby zapobiegać potencjalnemu szerzeniu się </w:t>
      </w:r>
      <w:proofErr w:type="spellStart"/>
      <w:r w:rsidRPr="008F4CC1">
        <w:rPr>
          <w:rFonts w:ascii="Calibri" w:hAnsi="Calibri" w:cs="Calibri"/>
          <w:lang w:eastAsia="pl-PL"/>
        </w:rPr>
        <w:t>malware</w:t>
      </w:r>
      <w:proofErr w:type="spellEnd"/>
      <w:r w:rsidRPr="008F4CC1">
        <w:rPr>
          <w:rFonts w:ascii="Calibri" w:hAnsi="Calibri" w:cs="Calibri"/>
          <w:lang w:eastAsia="pl-PL"/>
        </w:rPr>
        <w:t>.</w:t>
      </w:r>
    </w:p>
    <w:p w14:paraId="52151181" w14:textId="77777777" w:rsidR="00F44329" w:rsidRPr="008F4CC1" w:rsidRDefault="00F44329" w:rsidP="00B039C7">
      <w:pPr>
        <w:numPr>
          <w:ilvl w:val="0"/>
          <w:numId w:val="3"/>
        </w:numPr>
        <w:spacing w:before="360" w:after="360" w:line="240" w:lineRule="auto"/>
        <w:jc w:val="both"/>
        <w:rPr>
          <w:rFonts w:ascii="Calibri" w:hAnsi="Calibri" w:cs="Calibri"/>
          <w:lang w:eastAsia="pl-PL"/>
        </w:rPr>
      </w:pPr>
      <w:r w:rsidRPr="008F4CC1">
        <w:rPr>
          <w:rFonts w:ascii="Calibri" w:hAnsi="Calibri" w:cs="Calibri"/>
          <w:lang w:eastAsia="pl-PL"/>
        </w:rPr>
        <w:t>Stosowany mechanizm blokowania musi wykorzystywać protokół ARP i działać całkowicie niezależnie od innych elementów infrastruktury sieciowej.</w:t>
      </w:r>
    </w:p>
    <w:p w14:paraId="0D4D7050" w14:textId="77777777" w:rsidR="00F44329" w:rsidRPr="008F4CC1" w:rsidRDefault="00F44329" w:rsidP="00B039C7">
      <w:pPr>
        <w:numPr>
          <w:ilvl w:val="0"/>
          <w:numId w:val="3"/>
        </w:numPr>
        <w:spacing w:before="360" w:after="360" w:line="240" w:lineRule="auto"/>
        <w:jc w:val="both"/>
        <w:rPr>
          <w:rFonts w:ascii="Calibri" w:hAnsi="Calibri" w:cs="Calibri"/>
          <w:lang w:eastAsia="pl-PL"/>
        </w:rPr>
      </w:pPr>
      <w:r w:rsidRPr="008F4CC1">
        <w:rPr>
          <w:rFonts w:ascii="Calibri" w:hAnsi="Calibri" w:cs="Calibri"/>
          <w:lang w:eastAsia="pl-PL"/>
        </w:rPr>
        <w:t xml:space="preserve">Rozwiązanie musi działać </w:t>
      </w:r>
      <w:proofErr w:type="spellStart"/>
      <w:r w:rsidRPr="008F4CC1">
        <w:rPr>
          <w:rFonts w:ascii="Calibri" w:hAnsi="Calibri" w:cs="Calibri"/>
          <w:lang w:eastAsia="pl-PL"/>
        </w:rPr>
        <w:t>bezagentowo</w:t>
      </w:r>
      <w:proofErr w:type="spellEnd"/>
      <w:r w:rsidRPr="008F4CC1">
        <w:rPr>
          <w:rFonts w:ascii="Calibri" w:hAnsi="Calibri" w:cs="Calibri"/>
          <w:lang w:eastAsia="pl-PL"/>
        </w:rPr>
        <w:t>, bez konieczności instalowania jakichkolwiek agentów na urządzeniach w sieci oraz bez konieczności dokonywania zmian w infrastrukturze sieciowej.</w:t>
      </w:r>
    </w:p>
    <w:p w14:paraId="6EDA567F" w14:textId="77777777" w:rsidR="00F44329" w:rsidRPr="008F4CC1" w:rsidRDefault="00F44329" w:rsidP="00B039C7">
      <w:pPr>
        <w:numPr>
          <w:ilvl w:val="0"/>
          <w:numId w:val="3"/>
        </w:numPr>
        <w:spacing w:before="360" w:after="360" w:line="240" w:lineRule="auto"/>
        <w:jc w:val="both"/>
        <w:rPr>
          <w:rFonts w:ascii="Calibri" w:hAnsi="Calibri" w:cs="Calibri"/>
          <w:lang w:eastAsia="pl-PL"/>
        </w:rPr>
      </w:pPr>
      <w:r w:rsidRPr="008F4CC1">
        <w:rPr>
          <w:rFonts w:ascii="Calibri" w:hAnsi="Calibri" w:cs="Calibri"/>
          <w:lang w:eastAsia="pl-PL"/>
        </w:rPr>
        <w:t>Rozwiązanie musi umożliwiać wysyłanie alertów do administratora za pomocą e-maila oraz SMS</w:t>
      </w:r>
    </w:p>
    <w:p w14:paraId="49353122" w14:textId="77777777" w:rsidR="00F44329" w:rsidRPr="008F4CC1" w:rsidRDefault="00F44329" w:rsidP="00B039C7">
      <w:pPr>
        <w:numPr>
          <w:ilvl w:val="0"/>
          <w:numId w:val="3"/>
        </w:numPr>
        <w:spacing w:before="360" w:after="360" w:line="240" w:lineRule="auto"/>
        <w:jc w:val="both"/>
        <w:rPr>
          <w:rFonts w:ascii="Calibri" w:hAnsi="Calibri" w:cs="Calibri"/>
          <w:lang w:eastAsia="pl-PL"/>
        </w:rPr>
      </w:pPr>
      <w:r w:rsidRPr="008F4CC1">
        <w:rPr>
          <w:rFonts w:ascii="Calibri" w:hAnsi="Calibri" w:cs="Calibri"/>
          <w:lang w:eastAsia="pl-PL"/>
        </w:rPr>
        <w:t>Rozwiązanie musi być zarządzane przez interfejs webowy, obsługiwany przeglądarką internetową</w:t>
      </w:r>
    </w:p>
    <w:p w14:paraId="18AACDE1" w14:textId="77777777" w:rsidR="00F44329" w:rsidRPr="008F4CC1" w:rsidRDefault="00F44329" w:rsidP="00B039C7">
      <w:pPr>
        <w:numPr>
          <w:ilvl w:val="0"/>
          <w:numId w:val="3"/>
        </w:numPr>
        <w:spacing w:before="360" w:after="360" w:line="240" w:lineRule="auto"/>
        <w:jc w:val="both"/>
        <w:rPr>
          <w:rFonts w:ascii="Calibri" w:hAnsi="Calibri" w:cs="Calibri"/>
          <w:lang w:eastAsia="pl-PL"/>
        </w:rPr>
      </w:pPr>
      <w:r w:rsidRPr="008F4CC1">
        <w:rPr>
          <w:rFonts w:ascii="Calibri" w:hAnsi="Calibri" w:cs="Calibri"/>
          <w:lang w:eastAsia="pl-PL"/>
        </w:rPr>
        <w:t xml:space="preserve">Wymaga się, aby rozwiązanie było dostarczone w postaci maszyny wirtualnej na platformę </w:t>
      </w:r>
      <w:proofErr w:type="spellStart"/>
      <w:r w:rsidRPr="008F4CC1">
        <w:rPr>
          <w:rFonts w:ascii="Calibri" w:hAnsi="Calibri" w:cs="Calibri"/>
          <w:lang w:eastAsia="pl-PL"/>
        </w:rPr>
        <w:t>VMware</w:t>
      </w:r>
      <w:proofErr w:type="spellEnd"/>
      <w:r w:rsidRPr="008F4CC1">
        <w:rPr>
          <w:rFonts w:ascii="Calibri" w:hAnsi="Calibri" w:cs="Calibri"/>
          <w:lang w:eastAsia="pl-PL"/>
        </w:rPr>
        <w:t xml:space="preserve"> oraz Hyper-V. System musi pozwalać na monitorowanie łącznie co najmniej 300 urządzeń.</w:t>
      </w:r>
    </w:p>
    <w:p w14:paraId="6BA8F31F" w14:textId="07B916B1" w:rsidR="00F44329" w:rsidRPr="008F4CC1" w:rsidRDefault="00F44329" w:rsidP="00B039C7">
      <w:pPr>
        <w:numPr>
          <w:ilvl w:val="0"/>
          <w:numId w:val="3"/>
        </w:numPr>
        <w:spacing w:before="360" w:after="360" w:line="240" w:lineRule="auto"/>
        <w:jc w:val="both"/>
        <w:rPr>
          <w:rFonts w:ascii="Calibri" w:hAnsi="Calibri" w:cs="Calibri"/>
          <w:b/>
          <w:bCs/>
          <w:u w:val="single"/>
          <w:lang w:eastAsia="pl-PL"/>
        </w:rPr>
      </w:pPr>
      <w:r w:rsidRPr="008F4CC1">
        <w:rPr>
          <w:rFonts w:ascii="Calibri" w:hAnsi="Calibri" w:cs="Calibri"/>
          <w:b/>
          <w:bCs/>
          <w:u w:val="single"/>
          <w:lang w:eastAsia="pl-PL"/>
        </w:rPr>
        <w:t>Wymaga się, aby rozwiązanie było licencjonowane w modelu licencji wieczystej i dostarczone z licencją pozwalającą na monitorowanie 400 urządzeń wraz ze wsparciem technicznym na okres 1 roku.</w:t>
      </w:r>
    </w:p>
    <w:p w14:paraId="4B83E9EB" w14:textId="77777777" w:rsidR="00F44329" w:rsidRPr="008F4CC1" w:rsidRDefault="00F44329" w:rsidP="00B039C7">
      <w:pPr>
        <w:numPr>
          <w:ilvl w:val="0"/>
          <w:numId w:val="3"/>
        </w:numPr>
        <w:spacing w:before="360" w:after="360" w:line="240" w:lineRule="auto"/>
        <w:jc w:val="both"/>
        <w:rPr>
          <w:rFonts w:ascii="Calibri" w:hAnsi="Calibri" w:cs="Calibri"/>
          <w:lang w:eastAsia="pl-PL"/>
        </w:rPr>
      </w:pPr>
      <w:r w:rsidRPr="008F4CC1">
        <w:rPr>
          <w:rFonts w:ascii="Calibri" w:hAnsi="Calibri" w:cs="Calibri"/>
          <w:lang w:eastAsia="pl-PL"/>
        </w:rPr>
        <w:t>Wsparcie techniczne musi obejmować dostarczanie aktualizacji oprogramowania/</w:t>
      </w:r>
      <w:proofErr w:type="spellStart"/>
      <w:r w:rsidRPr="008F4CC1">
        <w:rPr>
          <w:rFonts w:ascii="Calibri" w:hAnsi="Calibri" w:cs="Calibri"/>
          <w:lang w:eastAsia="pl-PL"/>
        </w:rPr>
        <w:t>firmware</w:t>
      </w:r>
      <w:proofErr w:type="spellEnd"/>
      <w:r w:rsidRPr="008F4CC1">
        <w:rPr>
          <w:rFonts w:ascii="Calibri" w:hAnsi="Calibri" w:cs="Calibri"/>
          <w:lang w:eastAsia="pl-PL"/>
        </w:rPr>
        <w:t xml:space="preserve"> oraz pomoc techniczną producenta w dni robocze w godzinach pracy.</w:t>
      </w:r>
    </w:p>
    <w:p w14:paraId="1EB1A760" w14:textId="77777777" w:rsidR="00F44329" w:rsidRPr="008F4CC1" w:rsidRDefault="00F44329" w:rsidP="00186DC5">
      <w:pPr>
        <w:spacing w:line="240" w:lineRule="auto"/>
        <w:jc w:val="both"/>
        <w:rPr>
          <w:rFonts w:ascii="Calibri" w:hAnsi="Calibri" w:cs="Calibri"/>
          <w:b/>
          <w:bCs/>
          <w:lang w:val="en-US" w:eastAsia="pl-PL"/>
        </w:rPr>
      </w:pPr>
      <w:proofErr w:type="spellStart"/>
      <w:r w:rsidRPr="008F4CC1">
        <w:rPr>
          <w:rFonts w:ascii="Calibri" w:hAnsi="Calibri" w:cs="Calibri"/>
          <w:b/>
          <w:bCs/>
          <w:lang w:val="en-US" w:eastAsia="pl-PL"/>
        </w:rPr>
        <w:t>Wymagania</w:t>
      </w:r>
      <w:proofErr w:type="spellEnd"/>
      <w:r w:rsidRPr="008F4CC1">
        <w:rPr>
          <w:rFonts w:ascii="Calibri" w:hAnsi="Calibri" w:cs="Calibri"/>
          <w:b/>
          <w:bCs/>
          <w:lang w:val="en-US" w:eastAsia="pl-PL"/>
        </w:rPr>
        <w:t xml:space="preserve"> </w:t>
      </w:r>
      <w:proofErr w:type="spellStart"/>
      <w:r w:rsidRPr="008F4CC1">
        <w:rPr>
          <w:rFonts w:ascii="Calibri" w:hAnsi="Calibri" w:cs="Calibri"/>
          <w:b/>
          <w:bCs/>
          <w:lang w:val="en-US" w:eastAsia="pl-PL"/>
        </w:rPr>
        <w:t>szczegółowe</w:t>
      </w:r>
      <w:proofErr w:type="spellEnd"/>
      <w:r w:rsidRPr="008F4CC1">
        <w:rPr>
          <w:rFonts w:ascii="Calibri" w:hAnsi="Calibri" w:cs="Calibri"/>
          <w:b/>
          <w:bCs/>
          <w:lang w:val="en-US" w:eastAsia="pl-PL"/>
        </w:rPr>
        <w:t xml:space="preserve"> – </w:t>
      </w:r>
      <w:proofErr w:type="spellStart"/>
      <w:r w:rsidRPr="008F4CC1">
        <w:rPr>
          <w:rFonts w:ascii="Calibri" w:hAnsi="Calibri" w:cs="Calibri"/>
          <w:b/>
          <w:bCs/>
          <w:lang w:val="en-US" w:eastAsia="pl-PL"/>
        </w:rPr>
        <w:t>monitorowanie</w:t>
      </w:r>
      <w:proofErr w:type="spellEnd"/>
      <w:r w:rsidRPr="008F4CC1">
        <w:rPr>
          <w:rFonts w:ascii="Calibri" w:hAnsi="Calibri" w:cs="Calibri"/>
          <w:b/>
          <w:bCs/>
          <w:lang w:val="en-US" w:eastAsia="pl-PL"/>
        </w:rPr>
        <w:t xml:space="preserve"> </w:t>
      </w:r>
      <w:proofErr w:type="spellStart"/>
      <w:r w:rsidRPr="008F4CC1">
        <w:rPr>
          <w:rFonts w:ascii="Calibri" w:hAnsi="Calibri" w:cs="Calibri"/>
          <w:b/>
          <w:bCs/>
          <w:lang w:val="en-US" w:eastAsia="pl-PL"/>
        </w:rPr>
        <w:t>podsieci</w:t>
      </w:r>
      <w:proofErr w:type="spellEnd"/>
    </w:p>
    <w:p w14:paraId="206EE0E6" w14:textId="77777777" w:rsidR="00F44329" w:rsidRPr="008F4CC1" w:rsidRDefault="00F44329" w:rsidP="00B039C7">
      <w:pPr>
        <w:numPr>
          <w:ilvl w:val="0"/>
          <w:numId w:val="5"/>
        </w:numPr>
        <w:spacing w:before="360" w:after="360" w:line="240" w:lineRule="auto"/>
        <w:jc w:val="both"/>
        <w:rPr>
          <w:rFonts w:ascii="Calibri" w:hAnsi="Calibri" w:cs="Calibri"/>
          <w:lang w:eastAsia="pl-PL"/>
        </w:rPr>
      </w:pPr>
      <w:r w:rsidRPr="008F4CC1">
        <w:rPr>
          <w:rFonts w:ascii="Calibri" w:hAnsi="Calibri" w:cs="Calibri"/>
          <w:lang w:eastAsia="pl-PL"/>
        </w:rPr>
        <w:lastRenderedPageBreak/>
        <w:t>Rozwiązanie musi w czasie rzeczywistym raportować widoczność wszystkich urządzeń pracujących w monitorowanych podsieciach.</w:t>
      </w:r>
    </w:p>
    <w:p w14:paraId="58B694EB" w14:textId="77777777" w:rsidR="00F44329" w:rsidRPr="008F4CC1" w:rsidRDefault="00F44329" w:rsidP="00B039C7">
      <w:pPr>
        <w:numPr>
          <w:ilvl w:val="0"/>
          <w:numId w:val="5"/>
        </w:numPr>
        <w:spacing w:before="360" w:after="360" w:line="240" w:lineRule="auto"/>
        <w:jc w:val="both"/>
        <w:rPr>
          <w:rFonts w:ascii="Calibri" w:hAnsi="Calibri" w:cs="Calibri"/>
          <w:lang w:eastAsia="pl-PL"/>
        </w:rPr>
      </w:pPr>
      <w:r w:rsidRPr="008F4CC1">
        <w:rPr>
          <w:rFonts w:ascii="Calibri" w:hAnsi="Calibri" w:cs="Calibri"/>
          <w:lang w:eastAsia="pl-PL"/>
        </w:rPr>
        <w:t>Rozwiązanie musi wykrywać nowe nieznane urządzenie, dołączające się do sieci LAN lub WLAN, w czasie nie dłuższym, niż 5 sekund oraz wysyłać powiadomienie mailowe do administratora</w:t>
      </w:r>
    </w:p>
    <w:p w14:paraId="6F7BF281" w14:textId="77777777" w:rsidR="00F44329" w:rsidRPr="008F4CC1" w:rsidRDefault="00F44329" w:rsidP="00B039C7">
      <w:pPr>
        <w:numPr>
          <w:ilvl w:val="0"/>
          <w:numId w:val="5"/>
        </w:numPr>
        <w:spacing w:before="360" w:after="360" w:line="240" w:lineRule="auto"/>
        <w:jc w:val="both"/>
        <w:rPr>
          <w:rFonts w:ascii="Calibri" w:hAnsi="Calibri" w:cs="Calibri"/>
          <w:lang w:eastAsia="pl-PL"/>
        </w:rPr>
      </w:pPr>
      <w:r w:rsidRPr="008F4CC1">
        <w:rPr>
          <w:rFonts w:ascii="Calibri" w:hAnsi="Calibri" w:cs="Calibri"/>
          <w:lang w:eastAsia="pl-PL"/>
        </w:rPr>
        <w:t>Rozwiązanie musi wykrywać przypadki skanowania urządzeń i portów w monitorowanych podsieciach i blokować urządzenie inicjujące takie skanowanie</w:t>
      </w:r>
    </w:p>
    <w:p w14:paraId="011337BA" w14:textId="77777777" w:rsidR="00F44329" w:rsidRPr="008F4CC1" w:rsidRDefault="00F44329" w:rsidP="00B039C7">
      <w:pPr>
        <w:numPr>
          <w:ilvl w:val="0"/>
          <w:numId w:val="5"/>
        </w:numPr>
        <w:spacing w:before="360" w:after="360" w:line="240" w:lineRule="auto"/>
        <w:jc w:val="both"/>
        <w:rPr>
          <w:rFonts w:ascii="Calibri" w:hAnsi="Calibri" w:cs="Calibri"/>
          <w:lang w:eastAsia="pl-PL"/>
        </w:rPr>
      </w:pPr>
      <w:r w:rsidRPr="008F4CC1">
        <w:rPr>
          <w:rFonts w:ascii="Calibri" w:hAnsi="Calibri" w:cs="Calibri"/>
          <w:lang w:eastAsia="pl-PL"/>
        </w:rPr>
        <w:t>Rozwiązanie musi posiadać funkcję pułapki sieciowej (</w:t>
      </w:r>
      <w:proofErr w:type="spellStart"/>
      <w:r w:rsidRPr="008F4CC1">
        <w:rPr>
          <w:rFonts w:ascii="Calibri" w:hAnsi="Calibri" w:cs="Calibri"/>
          <w:lang w:eastAsia="pl-PL"/>
        </w:rPr>
        <w:t>honeypot</w:t>
      </w:r>
      <w:proofErr w:type="spellEnd"/>
      <w:r w:rsidRPr="008F4CC1">
        <w:rPr>
          <w:rFonts w:ascii="Calibri" w:hAnsi="Calibri" w:cs="Calibri"/>
          <w:lang w:eastAsia="pl-PL"/>
        </w:rPr>
        <w:t xml:space="preserve">), symulującą w każdej monitorowanej podsieci standardowe usługi sieciowe, co najmniej: </w:t>
      </w:r>
      <w:proofErr w:type="spellStart"/>
      <w:r w:rsidRPr="008F4CC1">
        <w:rPr>
          <w:rFonts w:ascii="Calibri" w:hAnsi="Calibri" w:cs="Calibri"/>
          <w:lang w:eastAsia="pl-PL"/>
        </w:rPr>
        <w:t>ssh</w:t>
      </w:r>
      <w:proofErr w:type="spellEnd"/>
      <w:r w:rsidRPr="008F4CC1">
        <w:rPr>
          <w:rFonts w:ascii="Calibri" w:hAnsi="Calibri" w:cs="Calibri"/>
          <w:lang w:eastAsia="pl-PL"/>
        </w:rPr>
        <w:t xml:space="preserve">, telnet, ftp i </w:t>
      </w:r>
      <w:proofErr w:type="spellStart"/>
      <w:r w:rsidRPr="008F4CC1">
        <w:rPr>
          <w:rFonts w:ascii="Calibri" w:hAnsi="Calibri" w:cs="Calibri"/>
          <w:lang w:eastAsia="pl-PL"/>
        </w:rPr>
        <w:t>smb</w:t>
      </w:r>
      <w:proofErr w:type="spellEnd"/>
      <w:r w:rsidRPr="008F4CC1">
        <w:rPr>
          <w:rFonts w:ascii="Calibri" w:hAnsi="Calibri" w:cs="Calibri"/>
          <w:lang w:eastAsia="pl-PL"/>
        </w:rPr>
        <w:t>. Rozwiązanie musi rejestrować każdą próbę zalogowania się do takiej symulowanej usługi, zapisując użytą nazwę użytkownika, hasło użytkownika i źródłowy MAC/IP.</w:t>
      </w:r>
    </w:p>
    <w:p w14:paraId="594D8D98" w14:textId="77777777" w:rsidR="00F44329" w:rsidRPr="008F4CC1" w:rsidRDefault="00F44329" w:rsidP="00B039C7">
      <w:pPr>
        <w:numPr>
          <w:ilvl w:val="0"/>
          <w:numId w:val="5"/>
        </w:numPr>
        <w:spacing w:before="360" w:after="360" w:line="240" w:lineRule="auto"/>
        <w:jc w:val="both"/>
        <w:rPr>
          <w:rFonts w:ascii="Calibri" w:hAnsi="Calibri" w:cs="Calibri"/>
          <w:lang w:eastAsia="pl-PL"/>
        </w:rPr>
      </w:pPr>
      <w:r w:rsidRPr="008F4CC1">
        <w:rPr>
          <w:rFonts w:ascii="Calibri" w:hAnsi="Calibri" w:cs="Calibri"/>
          <w:lang w:eastAsia="pl-PL"/>
        </w:rPr>
        <w:t xml:space="preserve">Rozwiązanie musi określać aktualny stan każdego urządzenia, pozyskując informacje </w:t>
      </w:r>
      <w:proofErr w:type="spellStart"/>
      <w:r w:rsidRPr="008F4CC1">
        <w:rPr>
          <w:rFonts w:ascii="Calibri" w:hAnsi="Calibri" w:cs="Calibri"/>
          <w:lang w:eastAsia="pl-PL"/>
        </w:rPr>
        <w:t>bezagentowo</w:t>
      </w:r>
      <w:proofErr w:type="spellEnd"/>
      <w:r w:rsidRPr="008F4CC1">
        <w:rPr>
          <w:rFonts w:ascii="Calibri" w:hAnsi="Calibri" w:cs="Calibri"/>
          <w:lang w:eastAsia="pl-PL"/>
        </w:rPr>
        <w:t xml:space="preserve"> bezpośrednio od samych urządzeń oraz od usług zarządzania infrastrukturą sieciową (np. Active Directory, serwery DNS/DHCP, serwery AV, WMI, itp.) oraz odświeżać te informacje cyklicznie. Musi być możliwość wykorzystania pozyskanych informacji do definiowania polityk bezpieczeństwa.</w:t>
      </w:r>
    </w:p>
    <w:p w14:paraId="0F3DF4D0" w14:textId="77777777" w:rsidR="00F44329" w:rsidRPr="008F4CC1" w:rsidRDefault="00F44329" w:rsidP="00B039C7">
      <w:pPr>
        <w:numPr>
          <w:ilvl w:val="0"/>
          <w:numId w:val="5"/>
        </w:numPr>
        <w:spacing w:before="360" w:after="360" w:line="240" w:lineRule="auto"/>
        <w:jc w:val="both"/>
        <w:rPr>
          <w:rFonts w:ascii="Calibri" w:hAnsi="Calibri" w:cs="Calibri"/>
          <w:lang w:eastAsia="pl-PL"/>
        </w:rPr>
      </w:pPr>
      <w:r w:rsidRPr="008F4CC1">
        <w:rPr>
          <w:rFonts w:ascii="Calibri" w:hAnsi="Calibri" w:cs="Calibri"/>
          <w:lang w:eastAsia="pl-PL"/>
        </w:rPr>
        <w:t xml:space="preserve">Rozwiązanie musi chronić przed podszywaniem się pod adres MAC (MAC </w:t>
      </w:r>
      <w:proofErr w:type="spellStart"/>
      <w:r w:rsidRPr="008F4CC1">
        <w:rPr>
          <w:rFonts w:ascii="Calibri" w:hAnsi="Calibri" w:cs="Calibri"/>
          <w:lang w:eastAsia="pl-PL"/>
        </w:rPr>
        <w:t>spoofing</w:t>
      </w:r>
      <w:proofErr w:type="spellEnd"/>
      <w:r w:rsidRPr="008F4CC1">
        <w:rPr>
          <w:rFonts w:ascii="Calibri" w:hAnsi="Calibri" w:cs="Calibri"/>
          <w:lang w:eastAsia="pl-PL"/>
        </w:rPr>
        <w:t>), umożliwiając zdefiniowanie „odcisku palca” (</w:t>
      </w:r>
      <w:proofErr w:type="spellStart"/>
      <w:r w:rsidRPr="008F4CC1">
        <w:rPr>
          <w:rFonts w:ascii="Calibri" w:hAnsi="Calibri" w:cs="Calibri"/>
          <w:lang w:eastAsia="pl-PL"/>
        </w:rPr>
        <w:t>fingerprint</w:t>
      </w:r>
      <w:proofErr w:type="spellEnd"/>
      <w:r w:rsidRPr="008F4CC1">
        <w:rPr>
          <w:rFonts w:ascii="Calibri" w:hAnsi="Calibri" w:cs="Calibri"/>
          <w:lang w:eastAsia="pl-PL"/>
        </w:rPr>
        <w:t>) dla każdego zaufanego urządzenia. Odcisk palca musi być kombinacją co najmniej: adresu MAC, adresu IP, nazwy hosta, nazwy systemu operacyjnego, otwartych portów TCP. Jeśli przeprowadzana cyklicznie weryfikacja odcisku palca wykaże jego zmianę, urządzenie powinno zostać zablokowane.</w:t>
      </w:r>
    </w:p>
    <w:p w14:paraId="56E5806A" w14:textId="77777777" w:rsidR="00F44329" w:rsidRPr="008F4CC1" w:rsidRDefault="00F44329" w:rsidP="00B039C7">
      <w:pPr>
        <w:numPr>
          <w:ilvl w:val="0"/>
          <w:numId w:val="5"/>
        </w:numPr>
        <w:spacing w:before="360" w:after="360" w:line="240" w:lineRule="auto"/>
        <w:jc w:val="both"/>
        <w:rPr>
          <w:rFonts w:ascii="Calibri" w:hAnsi="Calibri" w:cs="Calibri"/>
          <w:lang w:eastAsia="pl-PL"/>
        </w:rPr>
      </w:pPr>
      <w:r w:rsidRPr="008F4CC1">
        <w:rPr>
          <w:rFonts w:ascii="Calibri" w:hAnsi="Calibri" w:cs="Calibri"/>
          <w:lang w:eastAsia="pl-PL"/>
        </w:rPr>
        <w:t xml:space="preserve">Rozwiązanie musi obsługiwać </w:t>
      </w:r>
      <w:proofErr w:type="spellStart"/>
      <w:r w:rsidRPr="008F4CC1">
        <w:rPr>
          <w:rFonts w:ascii="Calibri" w:hAnsi="Calibri" w:cs="Calibri"/>
          <w:lang w:eastAsia="pl-PL"/>
        </w:rPr>
        <w:t>VLANy</w:t>
      </w:r>
      <w:proofErr w:type="spellEnd"/>
      <w:r w:rsidRPr="008F4CC1">
        <w:rPr>
          <w:rFonts w:ascii="Calibri" w:hAnsi="Calibri" w:cs="Calibri"/>
          <w:lang w:eastAsia="pl-PL"/>
        </w:rPr>
        <w:t xml:space="preserve">, tj. umożliwiać monitorowanie przez jeden fizyczny interfejs sieciowy wielu podsieci, zdefiniowanych jako </w:t>
      </w:r>
      <w:proofErr w:type="spellStart"/>
      <w:r w:rsidRPr="008F4CC1">
        <w:rPr>
          <w:rFonts w:ascii="Calibri" w:hAnsi="Calibri" w:cs="Calibri"/>
          <w:lang w:eastAsia="pl-PL"/>
        </w:rPr>
        <w:t>VLANy</w:t>
      </w:r>
      <w:proofErr w:type="spellEnd"/>
    </w:p>
    <w:p w14:paraId="3D7C4CD5" w14:textId="77777777" w:rsidR="00F44329" w:rsidRPr="008F4CC1" w:rsidRDefault="00F44329" w:rsidP="00186DC5">
      <w:pPr>
        <w:spacing w:line="240" w:lineRule="auto"/>
        <w:jc w:val="both"/>
        <w:rPr>
          <w:rFonts w:ascii="Calibri" w:hAnsi="Calibri" w:cs="Calibri"/>
          <w:b/>
          <w:bCs/>
          <w:lang w:val="en-US" w:eastAsia="pl-PL"/>
        </w:rPr>
      </w:pPr>
      <w:proofErr w:type="spellStart"/>
      <w:r w:rsidRPr="008F4CC1">
        <w:rPr>
          <w:rFonts w:ascii="Calibri" w:hAnsi="Calibri" w:cs="Calibri"/>
          <w:b/>
          <w:bCs/>
          <w:lang w:val="en-US" w:eastAsia="pl-PL"/>
        </w:rPr>
        <w:t>Wymagania</w:t>
      </w:r>
      <w:proofErr w:type="spellEnd"/>
      <w:r w:rsidRPr="008F4CC1">
        <w:rPr>
          <w:rFonts w:ascii="Calibri" w:hAnsi="Calibri" w:cs="Calibri"/>
          <w:b/>
          <w:bCs/>
          <w:lang w:val="en-US" w:eastAsia="pl-PL"/>
        </w:rPr>
        <w:t xml:space="preserve"> </w:t>
      </w:r>
      <w:proofErr w:type="spellStart"/>
      <w:r w:rsidRPr="008F4CC1">
        <w:rPr>
          <w:rFonts w:ascii="Calibri" w:hAnsi="Calibri" w:cs="Calibri"/>
          <w:b/>
          <w:bCs/>
          <w:lang w:val="en-US" w:eastAsia="pl-PL"/>
        </w:rPr>
        <w:t>szczegółowe</w:t>
      </w:r>
      <w:proofErr w:type="spellEnd"/>
      <w:r w:rsidRPr="008F4CC1">
        <w:rPr>
          <w:rFonts w:ascii="Calibri" w:hAnsi="Calibri" w:cs="Calibri"/>
          <w:b/>
          <w:bCs/>
          <w:lang w:val="en-US" w:eastAsia="pl-PL"/>
        </w:rPr>
        <w:t xml:space="preserve"> – </w:t>
      </w:r>
      <w:proofErr w:type="spellStart"/>
      <w:r w:rsidRPr="008F4CC1">
        <w:rPr>
          <w:rFonts w:ascii="Calibri" w:hAnsi="Calibri" w:cs="Calibri"/>
          <w:b/>
          <w:bCs/>
          <w:lang w:val="en-US" w:eastAsia="pl-PL"/>
        </w:rPr>
        <w:t>polityka</w:t>
      </w:r>
      <w:proofErr w:type="spellEnd"/>
      <w:r w:rsidRPr="008F4CC1">
        <w:rPr>
          <w:rFonts w:ascii="Calibri" w:hAnsi="Calibri" w:cs="Calibri"/>
          <w:b/>
          <w:bCs/>
          <w:lang w:val="en-US" w:eastAsia="pl-PL"/>
        </w:rPr>
        <w:t xml:space="preserve"> </w:t>
      </w:r>
      <w:proofErr w:type="spellStart"/>
      <w:r w:rsidRPr="008F4CC1">
        <w:rPr>
          <w:rFonts w:ascii="Calibri" w:hAnsi="Calibri" w:cs="Calibri"/>
          <w:b/>
          <w:bCs/>
          <w:lang w:val="en-US" w:eastAsia="pl-PL"/>
        </w:rPr>
        <w:t>bezpieczeństwa</w:t>
      </w:r>
      <w:proofErr w:type="spellEnd"/>
    </w:p>
    <w:p w14:paraId="649C578D" w14:textId="77777777" w:rsidR="00F44329" w:rsidRPr="008F4CC1" w:rsidRDefault="00F44329" w:rsidP="00B039C7">
      <w:pPr>
        <w:numPr>
          <w:ilvl w:val="0"/>
          <w:numId w:val="7"/>
        </w:numPr>
        <w:spacing w:before="360" w:after="360" w:line="240" w:lineRule="auto"/>
        <w:jc w:val="both"/>
        <w:rPr>
          <w:rFonts w:ascii="Calibri" w:hAnsi="Calibri" w:cs="Calibri"/>
          <w:lang w:eastAsia="pl-PL"/>
        </w:rPr>
      </w:pPr>
      <w:r w:rsidRPr="008F4CC1">
        <w:rPr>
          <w:rFonts w:ascii="Calibri" w:hAnsi="Calibri" w:cs="Calibri"/>
          <w:lang w:eastAsia="pl-PL"/>
        </w:rPr>
        <w:t>Rozwiązanie musi umożliwiać definiowanie polityki bezpieczeństwa, czyli określenie przez administratora, jakie warunki musi spełniać aktualny stan urządzenia, aby uzyskało ono określony dostęp do sieci.</w:t>
      </w:r>
    </w:p>
    <w:p w14:paraId="5CD7A3B2" w14:textId="77777777" w:rsidR="00F44329" w:rsidRPr="008F4CC1" w:rsidRDefault="00F44329" w:rsidP="00B039C7">
      <w:pPr>
        <w:numPr>
          <w:ilvl w:val="0"/>
          <w:numId w:val="7"/>
        </w:numPr>
        <w:spacing w:before="360" w:after="360" w:line="240" w:lineRule="auto"/>
        <w:jc w:val="both"/>
        <w:rPr>
          <w:rFonts w:ascii="Calibri" w:hAnsi="Calibri" w:cs="Calibri"/>
          <w:lang w:eastAsia="pl-PL"/>
        </w:rPr>
      </w:pPr>
      <w:r w:rsidRPr="008F4CC1">
        <w:rPr>
          <w:rFonts w:ascii="Calibri" w:hAnsi="Calibri" w:cs="Calibri"/>
          <w:lang w:eastAsia="pl-PL"/>
        </w:rPr>
        <w:t xml:space="preserve">W definiowaniu polityki bezpieczeństwa musi być możliwość wykorzystania informacji o aktualnym stanie urządzenia, pozyskanych </w:t>
      </w:r>
      <w:proofErr w:type="spellStart"/>
      <w:r w:rsidRPr="008F4CC1">
        <w:rPr>
          <w:rFonts w:ascii="Calibri" w:hAnsi="Calibri" w:cs="Calibri"/>
          <w:lang w:eastAsia="pl-PL"/>
        </w:rPr>
        <w:t>bezagentowo</w:t>
      </w:r>
      <w:proofErr w:type="spellEnd"/>
      <w:r w:rsidRPr="008F4CC1">
        <w:rPr>
          <w:rFonts w:ascii="Calibri" w:hAnsi="Calibri" w:cs="Calibri"/>
          <w:lang w:eastAsia="pl-PL"/>
        </w:rPr>
        <w:t xml:space="preserve"> bezpośrednio od samych urządzeń oraz od usług zarządzania infrastrukturą sieciową (np. Active Directory, serwery DNS/DHCP, serwery AV, WMI, itp.), poprzez integrację z tymi systemami.</w:t>
      </w:r>
    </w:p>
    <w:p w14:paraId="57AFDDF2" w14:textId="77777777" w:rsidR="00F44329" w:rsidRPr="008F4CC1" w:rsidRDefault="00F44329" w:rsidP="00B039C7">
      <w:pPr>
        <w:numPr>
          <w:ilvl w:val="0"/>
          <w:numId w:val="7"/>
        </w:numPr>
        <w:spacing w:before="360" w:after="360" w:line="240" w:lineRule="auto"/>
        <w:jc w:val="both"/>
        <w:rPr>
          <w:rFonts w:ascii="Calibri" w:hAnsi="Calibri" w:cs="Calibri"/>
          <w:lang w:eastAsia="pl-PL"/>
        </w:rPr>
      </w:pPr>
      <w:r w:rsidRPr="008F4CC1">
        <w:rPr>
          <w:rFonts w:ascii="Calibri" w:hAnsi="Calibri" w:cs="Calibri"/>
          <w:lang w:eastAsia="pl-PL"/>
        </w:rPr>
        <w:t xml:space="preserve">Polityka bezpieczeństwa musi umożliwiać przypisanie do urządzenia jednego z trzech trybów dostępu do sieci: </w:t>
      </w:r>
    </w:p>
    <w:p w14:paraId="10E2778A" w14:textId="77777777" w:rsidR="00F44329" w:rsidRPr="008F4CC1" w:rsidRDefault="00F44329" w:rsidP="00B039C7">
      <w:pPr>
        <w:numPr>
          <w:ilvl w:val="1"/>
          <w:numId w:val="7"/>
        </w:numPr>
        <w:spacing w:before="360" w:after="360" w:line="240" w:lineRule="auto"/>
        <w:jc w:val="both"/>
        <w:rPr>
          <w:rFonts w:ascii="Calibri" w:hAnsi="Calibri" w:cs="Calibri"/>
          <w:lang w:val="en-US" w:eastAsia="pl-PL"/>
        </w:rPr>
      </w:pPr>
      <w:proofErr w:type="spellStart"/>
      <w:r w:rsidRPr="008F4CC1">
        <w:rPr>
          <w:rFonts w:ascii="Calibri" w:hAnsi="Calibri" w:cs="Calibri"/>
          <w:lang w:val="en-US" w:eastAsia="pl-PL"/>
        </w:rPr>
        <w:t>pełny</w:t>
      </w:r>
      <w:proofErr w:type="spellEnd"/>
      <w:r w:rsidRPr="008F4CC1">
        <w:rPr>
          <w:rFonts w:ascii="Calibri" w:hAnsi="Calibri" w:cs="Calibri"/>
          <w:lang w:val="en-US" w:eastAsia="pl-PL"/>
        </w:rPr>
        <w:t xml:space="preserve"> </w:t>
      </w:r>
      <w:proofErr w:type="spellStart"/>
      <w:r w:rsidRPr="008F4CC1">
        <w:rPr>
          <w:rFonts w:ascii="Calibri" w:hAnsi="Calibri" w:cs="Calibri"/>
          <w:lang w:val="en-US" w:eastAsia="pl-PL"/>
        </w:rPr>
        <w:t>dostęp</w:t>
      </w:r>
      <w:proofErr w:type="spellEnd"/>
    </w:p>
    <w:p w14:paraId="5B10AED1" w14:textId="77777777" w:rsidR="00F44329" w:rsidRPr="008F4CC1" w:rsidRDefault="00F44329" w:rsidP="00B039C7">
      <w:pPr>
        <w:numPr>
          <w:ilvl w:val="1"/>
          <w:numId w:val="7"/>
        </w:numPr>
        <w:spacing w:before="360" w:after="360" w:line="240" w:lineRule="auto"/>
        <w:jc w:val="both"/>
        <w:rPr>
          <w:rFonts w:ascii="Calibri" w:hAnsi="Calibri" w:cs="Calibri"/>
          <w:lang w:val="en-US" w:eastAsia="pl-PL"/>
        </w:rPr>
      </w:pPr>
      <w:proofErr w:type="spellStart"/>
      <w:r w:rsidRPr="008F4CC1">
        <w:rPr>
          <w:rFonts w:ascii="Calibri" w:hAnsi="Calibri" w:cs="Calibri"/>
          <w:lang w:val="en-US" w:eastAsia="pl-PL"/>
        </w:rPr>
        <w:lastRenderedPageBreak/>
        <w:t>blokowanie</w:t>
      </w:r>
      <w:proofErr w:type="spellEnd"/>
      <w:r w:rsidRPr="008F4CC1">
        <w:rPr>
          <w:rFonts w:ascii="Calibri" w:hAnsi="Calibri" w:cs="Calibri"/>
          <w:lang w:val="en-US" w:eastAsia="pl-PL"/>
        </w:rPr>
        <w:t xml:space="preserve"> (</w:t>
      </w:r>
      <w:proofErr w:type="spellStart"/>
      <w:r w:rsidRPr="008F4CC1">
        <w:rPr>
          <w:rFonts w:ascii="Calibri" w:hAnsi="Calibri" w:cs="Calibri"/>
          <w:lang w:val="en-US" w:eastAsia="pl-PL"/>
        </w:rPr>
        <w:t>całkowity</w:t>
      </w:r>
      <w:proofErr w:type="spellEnd"/>
      <w:r w:rsidRPr="008F4CC1">
        <w:rPr>
          <w:rFonts w:ascii="Calibri" w:hAnsi="Calibri" w:cs="Calibri"/>
          <w:lang w:val="en-US" w:eastAsia="pl-PL"/>
        </w:rPr>
        <w:t xml:space="preserve"> </w:t>
      </w:r>
      <w:proofErr w:type="spellStart"/>
      <w:r w:rsidRPr="008F4CC1">
        <w:rPr>
          <w:rFonts w:ascii="Calibri" w:hAnsi="Calibri" w:cs="Calibri"/>
          <w:lang w:val="en-US" w:eastAsia="pl-PL"/>
        </w:rPr>
        <w:t>brak</w:t>
      </w:r>
      <w:proofErr w:type="spellEnd"/>
      <w:r w:rsidRPr="008F4CC1">
        <w:rPr>
          <w:rFonts w:ascii="Calibri" w:hAnsi="Calibri" w:cs="Calibri"/>
          <w:lang w:val="en-US" w:eastAsia="pl-PL"/>
        </w:rPr>
        <w:t xml:space="preserve"> </w:t>
      </w:r>
      <w:proofErr w:type="spellStart"/>
      <w:r w:rsidRPr="008F4CC1">
        <w:rPr>
          <w:rFonts w:ascii="Calibri" w:hAnsi="Calibri" w:cs="Calibri"/>
          <w:lang w:val="en-US" w:eastAsia="pl-PL"/>
        </w:rPr>
        <w:t>dostępu</w:t>
      </w:r>
      <w:proofErr w:type="spellEnd"/>
      <w:r w:rsidRPr="008F4CC1">
        <w:rPr>
          <w:rFonts w:ascii="Calibri" w:hAnsi="Calibri" w:cs="Calibri"/>
          <w:lang w:val="en-US" w:eastAsia="pl-PL"/>
        </w:rPr>
        <w:t>)</w:t>
      </w:r>
    </w:p>
    <w:p w14:paraId="2A0F5EEB" w14:textId="77777777" w:rsidR="00F44329" w:rsidRPr="008F4CC1" w:rsidRDefault="00F44329" w:rsidP="00B039C7">
      <w:pPr>
        <w:numPr>
          <w:ilvl w:val="1"/>
          <w:numId w:val="7"/>
        </w:numPr>
        <w:spacing w:before="360" w:after="360" w:line="240" w:lineRule="auto"/>
        <w:jc w:val="both"/>
        <w:rPr>
          <w:rFonts w:ascii="Calibri" w:hAnsi="Calibri" w:cs="Calibri"/>
          <w:lang w:val="en-US" w:eastAsia="pl-PL"/>
        </w:rPr>
      </w:pPr>
      <w:proofErr w:type="spellStart"/>
      <w:r w:rsidRPr="008F4CC1">
        <w:rPr>
          <w:rFonts w:ascii="Calibri" w:hAnsi="Calibri" w:cs="Calibri"/>
          <w:lang w:val="en-US" w:eastAsia="pl-PL"/>
        </w:rPr>
        <w:t>ograniczony</w:t>
      </w:r>
      <w:proofErr w:type="spellEnd"/>
      <w:r w:rsidRPr="008F4CC1">
        <w:rPr>
          <w:rFonts w:ascii="Calibri" w:hAnsi="Calibri" w:cs="Calibri"/>
          <w:lang w:val="en-US" w:eastAsia="pl-PL"/>
        </w:rPr>
        <w:t xml:space="preserve"> </w:t>
      </w:r>
      <w:proofErr w:type="spellStart"/>
      <w:r w:rsidRPr="008F4CC1">
        <w:rPr>
          <w:rFonts w:ascii="Calibri" w:hAnsi="Calibri" w:cs="Calibri"/>
          <w:lang w:val="en-US" w:eastAsia="pl-PL"/>
        </w:rPr>
        <w:t>dostęp</w:t>
      </w:r>
      <w:proofErr w:type="spellEnd"/>
    </w:p>
    <w:p w14:paraId="2AB932CA" w14:textId="77777777" w:rsidR="00F44329" w:rsidRPr="008F4CC1" w:rsidRDefault="00F44329" w:rsidP="00B039C7">
      <w:pPr>
        <w:numPr>
          <w:ilvl w:val="0"/>
          <w:numId w:val="7"/>
        </w:numPr>
        <w:spacing w:before="360" w:after="360" w:line="240" w:lineRule="auto"/>
        <w:jc w:val="both"/>
        <w:rPr>
          <w:rFonts w:ascii="Calibri" w:hAnsi="Calibri" w:cs="Calibri"/>
          <w:lang w:val="en-US" w:eastAsia="pl-PL"/>
        </w:rPr>
      </w:pPr>
      <w:r w:rsidRPr="008F4CC1">
        <w:rPr>
          <w:rFonts w:ascii="Calibri" w:hAnsi="Calibri" w:cs="Calibri"/>
          <w:lang w:eastAsia="pl-PL"/>
        </w:rPr>
        <w:t xml:space="preserve">Zakres ograniczonego dostępu powinien być definiowany przez administratora, np. w postaci list ACL, określających, do których adresów IP i portów urządzenie ma dostęp. </w:t>
      </w:r>
      <w:r w:rsidRPr="008F4CC1">
        <w:rPr>
          <w:rFonts w:ascii="Calibri" w:hAnsi="Calibri" w:cs="Calibri"/>
          <w:lang w:val="en-US" w:eastAsia="pl-PL"/>
        </w:rPr>
        <w:t xml:space="preserve">Musi </w:t>
      </w:r>
      <w:proofErr w:type="spellStart"/>
      <w:r w:rsidRPr="008F4CC1">
        <w:rPr>
          <w:rFonts w:ascii="Calibri" w:hAnsi="Calibri" w:cs="Calibri"/>
          <w:lang w:val="en-US" w:eastAsia="pl-PL"/>
        </w:rPr>
        <w:t>być</w:t>
      </w:r>
      <w:proofErr w:type="spellEnd"/>
      <w:r w:rsidRPr="008F4CC1">
        <w:rPr>
          <w:rFonts w:ascii="Calibri" w:hAnsi="Calibri" w:cs="Calibri"/>
          <w:lang w:val="en-US" w:eastAsia="pl-PL"/>
        </w:rPr>
        <w:t xml:space="preserve"> </w:t>
      </w:r>
      <w:proofErr w:type="spellStart"/>
      <w:r w:rsidRPr="008F4CC1">
        <w:rPr>
          <w:rFonts w:ascii="Calibri" w:hAnsi="Calibri" w:cs="Calibri"/>
          <w:lang w:val="en-US" w:eastAsia="pl-PL"/>
        </w:rPr>
        <w:t>możliwość</w:t>
      </w:r>
      <w:proofErr w:type="spellEnd"/>
      <w:r w:rsidRPr="008F4CC1">
        <w:rPr>
          <w:rFonts w:ascii="Calibri" w:hAnsi="Calibri" w:cs="Calibri"/>
          <w:lang w:val="en-US" w:eastAsia="pl-PL"/>
        </w:rPr>
        <w:t xml:space="preserve"> </w:t>
      </w:r>
      <w:proofErr w:type="spellStart"/>
      <w:r w:rsidRPr="008F4CC1">
        <w:rPr>
          <w:rFonts w:ascii="Calibri" w:hAnsi="Calibri" w:cs="Calibri"/>
          <w:lang w:val="en-US" w:eastAsia="pl-PL"/>
        </w:rPr>
        <w:t>zdefiniowania</w:t>
      </w:r>
      <w:proofErr w:type="spellEnd"/>
      <w:r w:rsidRPr="008F4CC1">
        <w:rPr>
          <w:rFonts w:ascii="Calibri" w:hAnsi="Calibri" w:cs="Calibri"/>
          <w:lang w:val="en-US" w:eastAsia="pl-PL"/>
        </w:rPr>
        <w:t xml:space="preserve"> </w:t>
      </w:r>
      <w:proofErr w:type="spellStart"/>
      <w:r w:rsidRPr="008F4CC1">
        <w:rPr>
          <w:rFonts w:ascii="Calibri" w:hAnsi="Calibri" w:cs="Calibri"/>
          <w:lang w:val="en-US" w:eastAsia="pl-PL"/>
        </w:rPr>
        <w:t>wielu</w:t>
      </w:r>
      <w:proofErr w:type="spellEnd"/>
      <w:r w:rsidRPr="008F4CC1">
        <w:rPr>
          <w:rFonts w:ascii="Calibri" w:hAnsi="Calibri" w:cs="Calibri"/>
          <w:lang w:val="en-US" w:eastAsia="pl-PL"/>
        </w:rPr>
        <w:t xml:space="preserve"> </w:t>
      </w:r>
      <w:proofErr w:type="spellStart"/>
      <w:r w:rsidRPr="008F4CC1">
        <w:rPr>
          <w:rFonts w:ascii="Calibri" w:hAnsi="Calibri" w:cs="Calibri"/>
          <w:lang w:val="en-US" w:eastAsia="pl-PL"/>
        </w:rPr>
        <w:t>różnych</w:t>
      </w:r>
      <w:proofErr w:type="spellEnd"/>
      <w:r w:rsidRPr="008F4CC1">
        <w:rPr>
          <w:rFonts w:ascii="Calibri" w:hAnsi="Calibri" w:cs="Calibri"/>
          <w:lang w:val="en-US" w:eastAsia="pl-PL"/>
        </w:rPr>
        <w:t xml:space="preserve"> </w:t>
      </w:r>
      <w:proofErr w:type="spellStart"/>
      <w:r w:rsidRPr="008F4CC1">
        <w:rPr>
          <w:rFonts w:ascii="Calibri" w:hAnsi="Calibri" w:cs="Calibri"/>
          <w:lang w:val="en-US" w:eastAsia="pl-PL"/>
        </w:rPr>
        <w:t>zakresów</w:t>
      </w:r>
      <w:proofErr w:type="spellEnd"/>
      <w:r w:rsidRPr="008F4CC1">
        <w:rPr>
          <w:rFonts w:ascii="Calibri" w:hAnsi="Calibri" w:cs="Calibri"/>
          <w:lang w:val="en-US" w:eastAsia="pl-PL"/>
        </w:rPr>
        <w:t xml:space="preserve"> </w:t>
      </w:r>
      <w:proofErr w:type="spellStart"/>
      <w:r w:rsidRPr="008F4CC1">
        <w:rPr>
          <w:rFonts w:ascii="Calibri" w:hAnsi="Calibri" w:cs="Calibri"/>
          <w:lang w:val="en-US" w:eastAsia="pl-PL"/>
        </w:rPr>
        <w:t>ograniczonego</w:t>
      </w:r>
      <w:proofErr w:type="spellEnd"/>
      <w:r w:rsidRPr="008F4CC1">
        <w:rPr>
          <w:rFonts w:ascii="Calibri" w:hAnsi="Calibri" w:cs="Calibri"/>
          <w:lang w:val="en-US" w:eastAsia="pl-PL"/>
        </w:rPr>
        <w:t xml:space="preserve"> </w:t>
      </w:r>
      <w:proofErr w:type="spellStart"/>
      <w:r w:rsidRPr="008F4CC1">
        <w:rPr>
          <w:rFonts w:ascii="Calibri" w:hAnsi="Calibri" w:cs="Calibri"/>
          <w:lang w:val="en-US" w:eastAsia="pl-PL"/>
        </w:rPr>
        <w:t>dostępu</w:t>
      </w:r>
      <w:proofErr w:type="spellEnd"/>
      <w:r w:rsidRPr="008F4CC1">
        <w:rPr>
          <w:rFonts w:ascii="Calibri" w:hAnsi="Calibri" w:cs="Calibri"/>
          <w:lang w:val="en-US" w:eastAsia="pl-PL"/>
        </w:rPr>
        <w:t>.</w:t>
      </w:r>
    </w:p>
    <w:p w14:paraId="1DDE4BEC" w14:textId="77777777" w:rsidR="00F44329" w:rsidRPr="008F4CC1" w:rsidRDefault="00F44329" w:rsidP="00B039C7">
      <w:pPr>
        <w:numPr>
          <w:ilvl w:val="0"/>
          <w:numId w:val="7"/>
        </w:numPr>
        <w:spacing w:before="360" w:after="360" w:line="240" w:lineRule="auto"/>
        <w:jc w:val="both"/>
        <w:rPr>
          <w:rFonts w:ascii="Calibri" w:hAnsi="Calibri" w:cs="Calibri"/>
          <w:lang w:eastAsia="pl-PL"/>
        </w:rPr>
      </w:pPr>
      <w:r w:rsidRPr="008F4CC1">
        <w:rPr>
          <w:rFonts w:ascii="Calibri" w:hAnsi="Calibri" w:cs="Calibri"/>
          <w:lang w:eastAsia="pl-PL"/>
        </w:rPr>
        <w:t>Rozwiązanie powinno automatycznie sprawdzać, które warunki polityki bezpieczeństwa spełnia urządzenie i na tej podstawie przypisywać do urządzenia właściwy zakres dostępu.</w:t>
      </w:r>
    </w:p>
    <w:p w14:paraId="74135CB8" w14:textId="77777777" w:rsidR="00F44329" w:rsidRPr="008F4CC1" w:rsidRDefault="00F44329" w:rsidP="00B039C7">
      <w:pPr>
        <w:numPr>
          <w:ilvl w:val="0"/>
          <w:numId w:val="7"/>
        </w:numPr>
        <w:spacing w:before="360" w:after="360" w:line="240" w:lineRule="auto"/>
        <w:jc w:val="both"/>
        <w:rPr>
          <w:rFonts w:ascii="Calibri" w:hAnsi="Calibri" w:cs="Calibri"/>
          <w:lang w:eastAsia="pl-PL"/>
        </w:rPr>
      </w:pPr>
      <w:r w:rsidRPr="008F4CC1">
        <w:rPr>
          <w:rFonts w:ascii="Calibri" w:hAnsi="Calibri" w:cs="Calibri"/>
          <w:lang w:eastAsia="pl-PL"/>
        </w:rPr>
        <w:t>Zakres dostępu, wynikający ze spełnienia przez urządzenie danych warunków polityki bezpieczeństwa powinien być egzekwowany przez mechanizm kwarantanny.</w:t>
      </w:r>
    </w:p>
    <w:p w14:paraId="25D903B2" w14:textId="77777777" w:rsidR="00F44329" w:rsidRPr="008F4CC1" w:rsidRDefault="00F44329" w:rsidP="00B039C7">
      <w:pPr>
        <w:numPr>
          <w:ilvl w:val="0"/>
          <w:numId w:val="7"/>
        </w:numPr>
        <w:spacing w:before="360" w:after="360" w:line="240" w:lineRule="auto"/>
        <w:jc w:val="both"/>
        <w:rPr>
          <w:rFonts w:ascii="Calibri" w:hAnsi="Calibri" w:cs="Calibri"/>
          <w:lang w:eastAsia="pl-PL"/>
        </w:rPr>
      </w:pPr>
      <w:r w:rsidRPr="008F4CC1">
        <w:rPr>
          <w:rFonts w:ascii="Calibri" w:hAnsi="Calibri" w:cs="Calibri"/>
          <w:lang w:eastAsia="pl-PL"/>
        </w:rPr>
        <w:t>Musi być możliwość łatwego, manualnego tworzenie białej listy adresów MAC, czyli listy urządzeń mogących bez żadnych ograniczeń ze strony NAC pracować w sieci.</w:t>
      </w:r>
    </w:p>
    <w:p w14:paraId="116F7917" w14:textId="77777777" w:rsidR="00F44329" w:rsidRPr="008F4CC1" w:rsidRDefault="00F44329" w:rsidP="00186DC5">
      <w:pPr>
        <w:spacing w:line="240" w:lineRule="auto"/>
        <w:jc w:val="both"/>
        <w:rPr>
          <w:rFonts w:ascii="Calibri" w:hAnsi="Calibri" w:cs="Calibri"/>
          <w:b/>
          <w:bCs/>
          <w:lang w:val="en-US" w:eastAsia="pl-PL"/>
        </w:rPr>
      </w:pPr>
      <w:proofErr w:type="spellStart"/>
      <w:r w:rsidRPr="008F4CC1">
        <w:rPr>
          <w:rFonts w:ascii="Calibri" w:hAnsi="Calibri" w:cs="Calibri"/>
          <w:b/>
          <w:bCs/>
          <w:lang w:val="en-US" w:eastAsia="pl-PL"/>
        </w:rPr>
        <w:t>Wymagania</w:t>
      </w:r>
      <w:proofErr w:type="spellEnd"/>
      <w:r w:rsidRPr="008F4CC1">
        <w:rPr>
          <w:rFonts w:ascii="Calibri" w:hAnsi="Calibri" w:cs="Calibri"/>
          <w:b/>
          <w:bCs/>
          <w:lang w:val="en-US" w:eastAsia="pl-PL"/>
        </w:rPr>
        <w:t xml:space="preserve"> </w:t>
      </w:r>
      <w:proofErr w:type="spellStart"/>
      <w:r w:rsidRPr="008F4CC1">
        <w:rPr>
          <w:rFonts w:ascii="Calibri" w:hAnsi="Calibri" w:cs="Calibri"/>
          <w:b/>
          <w:bCs/>
          <w:lang w:val="en-US" w:eastAsia="pl-PL"/>
        </w:rPr>
        <w:t>szczegółowe</w:t>
      </w:r>
      <w:proofErr w:type="spellEnd"/>
      <w:r w:rsidRPr="008F4CC1">
        <w:rPr>
          <w:rFonts w:ascii="Calibri" w:hAnsi="Calibri" w:cs="Calibri"/>
          <w:b/>
          <w:bCs/>
          <w:lang w:val="en-US" w:eastAsia="pl-PL"/>
        </w:rPr>
        <w:t xml:space="preserve"> – </w:t>
      </w:r>
      <w:proofErr w:type="spellStart"/>
      <w:r w:rsidRPr="008F4CC1">
        <w:rPr>
          <w:rFonts w:ascii="Calibri" w:hAnsi="Calibri" w:cs="Calibri"/>
          <w:b/>
          <w:bCs/>
          <w:lang w:val="en-US" w:eastAsia="pl-PL"/>
        </w:rPr>
        <w:t>mechanizm</w:t>
      </w:r>
      <w:proofErr w:type="spellEnd"/>
      <w:r w:rsidRPr="008F4CC1">
        <w:rPr>
          <w:rFonts w:ascii="Calibri" w:hAnsi="Calibri" w:cs="Calibri"/>
          <w:b/>
          <w:bCs/>
          <w:lang w:val="en-US" w:eastAsia="pl-PL"/>
        </w:rPr>
        <w:t xml:space="preserve"> </w:t>
      </w:r>
      <w:proofErr w:type="spellStart"/>
      <w:r w:rsidRPr="008F4CC1">
        <w:rPr>
          <w:rFonts w:ascii="Calibri" w:hAnsi="Calibri" w:cs="Calibri"/>
          <w:b/>
          <w:bCs/>
          <w:lang w:val="en-US" w:eastAsia="pl-PL"/>
        </w:rPr>
        <w:t>kwarantanny</w:t>
      </w:r>
      <w:proofErr w:type="spellEnd"/>
    </w:p>
    <w:p w14:paraId="7C852E62" w14:textId="77777777" w:rsidR="00F44329" w:rsidRPr="008F4CC1" w:rsidRDefault="00F44329" w:rsidP="00B039C7">
      <w:pPr>
        <w:numPr>
          <w:ilvl w:val="0"/>
          <w:numId w:val="9"/>
        </w:numPr>
        <w:spacing w:before="360" w:after="360" w:line="240" w:lineRule="auto"/>
        <w:jc w:val="both"/>
        <w:rPr>
          <w:rFonts w:ascii="Calibri" w:hAnsi="Calibri" w:cs="Calibri"/>
          <w:lang w:eastAsia="pl-PL"/>
        </w:rPr>
      </w:pPr>
      <w:r w:rsidRPr="008F4CC1">
        <w:rPr>
          <w:rFonts w:ascii="Calibri" w:hAnsi="Calibri" w:cs="Calibri"/>
          <w:lang w:eastAsia="pl-PL"/>
        </w:rPr>
        <w:t xml:space="preserve">Rozwiązanie musi być wyposażone w mechanizm kwarantanny, nakładanej przez NAC automatycznie na urządzenie, aby wyegzekwować ograniczenia dostępu do sieci, wynikające z polityki bezpieczeństwa </w:t>
      </w:r>
    </w:p>
    <w:p w14:paraId="1C516D4D" w14:textId="77777777" w:rsidR="00F44329" w:rsidRPr="008F4CC1" w:rsidRDefault="00F44329" w:rsidP="00B039C7">
      <w:pPr>
        <w:numPr>
          <w:ilvl w:val="0"/>
          <w:numId w:val="9"/>
        </w:numPr>
        <w:spacing w:before="360" w:after="360" w:line="240" w:lineRule="auto"/>
        <w:jc w:val="both"/>
        <w:rPr>
          <w:rFonts w:ascii="Calibri" w:hAnsi="Calibri" w:cs="Calibri"/>
          <w:lang w:val="en-US" w:eastAsia="pl-PL"/>
        </w:rPr>
      </w:pPr>
      <w:proofErr w:type="spellStart"/>
      <w:r w:rsidRPr="008F4CC1">
        <w:rPr>
          <w:rFonts w:ascii="Calibri" w:hAnsi="Calibri" w:cs="Calibri"/>
          <w:lang w:val="en-US" w:eastAsia="pl-PL"/>
        </w:rPr>
        <w:t>Mechanizm</w:t>
      </w:r>
      <w:proofErr w:type="spellEnd"/>
      <w:r w:rsidRPr="008F4CC1">
        <w:rPr>
          <w:rFonts w:ascii="Calibri" w:hAnsi="Calibri" w:cs="Calibri"/>
          <w:lang w:val="en-US" w:eastAsia="pl-PL"/>
        </w:rPr>
        <w:t xml:space="preserve"> </w:t>
      </w:r>
      <w:proofErr w:type="spellStart"/>
      <w:r w:rsidRPr="008F4CC1">
        <w:rPr>
          <w:rFonts w:ascii="Calibri" w:hAnsi="Calibri" w:cs="Calibri"/>
          <w:lang w:val="en-US" w:eastAsia="pl-PL"/>
        </w:rPr>
        <w:t>kwarantanny</w:t>
      </w:r>
      <w:proofErr w:type="spellEnd"/>
      <w:r w:rsidRPr="008F4CC1">
        <w:rPr>
          <w:rFonts w:ascii="Calibri" w:hAnsi="Calibri" w:cs="Calibri"/>
          <w:lang w:val="en-US" w:eastAsia="pl-PL"/>
        </w:rPr>
        <w:t xml:space="preserve"> </w:t>
      </w:r>
      <w:proofErr w:type="spellStart"/>
      <w:r w:rsidRPr="008F4CC1">
        <w:rPr>
          <w:rFonts w:ascii="Calibri" w:hAnsi="Calibri" w:cs="Calibri"/>
          <w:lang w:val="en-US" w:eastAsia="pl-PL"/>
        </w:rPr>
        <w:t>powinien</w:t>
      </w:r>
      <w:proofErr w:type="spellEnd"/>
      <w:r w:rsidRPr="008F4CC1">
        <w:rPr>
          <w:rFonts w:ascii="Calibri" w:hAnsi="Calibri" w:cs="Calibri"/>
          <w:lang w:val="en-US" w:eastAsia="pl-PL"/>
        </w:rPr>
        <w:t xml:space="preserve"> </w:t>
      </w:r>
      <w:proofErr w:type="spellStart"/>
      <w:r w:rsidRPr="008F4CC1">
        <w:rPr>
          <w:rFonts w:ascii="Calibri" w:hAnsi="Calibri" w:cs="Calibri"/>
          <w:lang w:val="en-US" w:eastAsia="pl-PL"/>
        </w:rPr>
        <w:t>umożliwiać</w:t>
      </w:r>
      <w:proofErr w:type="spellEnd"/>
      <w:r w:rsidRPr="008F4CC1">
        <w:rPr>
          <w:rFonts w:ascii="Calibri" w:hAnsi="Calibri" w:cs="Calibri"/>
          <w:lang w:val="en-US" w:eastAsia="pl-PL"/>
        </w:rPr>
        <w:t>:</w:t>
      </w:r>
    </w:p>
    <w:p w14:paraId="7ADAD4A6" w14:textId="77777777" w:rsidR="00F44329" w:rsidRPr="008F4CC1" w:rsidRDefault="00F44329" w:rsidP="00B039C7">
      <w:pPr>
        <w:numPr>
          <w:ilvl w:val="1"/>
          <w:numId w:val="9"/>
        </w:numPr>
        <w:spacing w:before="360" w:after="360" w:line="240" w:lineRule="auto"/>
        <w:jc w:val="both"/>
        <w:rPr>
          <w:rFonts w:ascii="Calibri" w:hAnsi="Calibri" w:cs="Calibri"/>
          <w:lang w:eastAsia="pl-PL"/>
        </w:rPr>
      </w:pPr>
      <w:r w:rsidRPr="008F4CC1">
        <w:rPr>
          <w:rFonts w:ascii="Calibri" w:hAnsi="Calibri" w:cs="Calibri"/>
          <w:lang w:eastAsia="pl-PL"/>
        </w:rPr>
        <w:t xml:space="preserve">całkowite blokowanie komunikacji urządzenia z otoczeniem sieciowym, </w:t>
      </w:r>
    </w:p>
    <w:p w14:paraId="381CCE8E" w14:textId="77777777" w:rsidR="00F44329" w:rsidRPr="008F4CC1" w:rsidRDefault="00F44329" w:rsidP="00B039C7">
      <w:pPr>
        <w:numPr>
          <w:ilvl w:val="1"/>
          <w:numId w:val="9"/>
        </w:numPr>
        <w:spacing w:before="360" w:after="360" w:line="240" w:lineRule="auto"/>
        <w:jc w:val="both"/>
        <w:rPr>
          <w:rFonts w:ascii="Calibri" w:hAnsi="Calibri" w:cs="Calibri"/>
          <w:lang w:eastAsia="pl-PL"/>
        </w:rPr>
      </w:pPr>
      <w:r w:rsidRPr="008F4CC1">
        <w:rPr>
          <w:rFonts w:ascii="Calibri" w:hAnsi="Calibri" w:cs="Calibri"/>
          <w:lang w:eastAsia="pl-PL"/>
        </w:rPr>
        <w:t>częściowe blokowanie komunikacji urządzenia z otoczeniem sieciowym, w zakresie definiowanym przez administratora przez wskazanie adresów IP i portów, z którymi urządzenie może się komunikować</w:t>
      </w:r>
    </w:p>
    <w:p w14:paraId="442CE6F1" w14:textId="77777777" w:rsidR="00F44329" w:rsidRPr="008F4CC1" w:rsidRDefault="00F44329" w:rsidP="00B039C7">
      <w:pPr>
        <w:numPr>
          <w:ilvl w:val="0"/>
          <w:numId w:val="9"/>
        </w:numPr>
        <w:spacing w:before="360" w:after="360" w:line="240" w:lineRule="auto"/>
        <w:jc w:val="both"/>
        <w:rPr>
          <w:rFonts w:ascii="Calibri" w:hAnsi="Calibri" w:cs="Calibri"/>
          <w:lang w:eastAsia="pl-PL"/>
        </w:rPr>
      </w:pPr>
      <w:r w:rsidRPr="008F4CC1">
        <w:rPr>
          <w:rFonts w:ascii="Calibri" w:hAnsi="Calibri" w:cs="Calibri"/>
          <w:lang w:eastAsia="pl-PL"/>
        </w:rPr>
        <w:t>Mechanizm kwarantanny powinien blokować komunikację urządzenia w czasie nie dłuższym, niż 5 sekund od zaistnienia warunku, powodującego nałożenie kwarantanny</w:t>
      </w:r>
    </w:p>
    <w:p w14:paraId="09A47EBA" w14:textId="77777777" w:rsidR="00F44329" w:rsidRPr="008F4CC1" w:rsidRDefault="00F44329" w:rsidP="00B039C7">
      <w:pPr>
        <w:numPr>
          <w:ilvl w:val="0"/>
          <w:numId w:val="9"/>
        </w:numPr>
        <w:spacing w:before="360" w:after="360" w:line="240" w:lineRule="auto"/>
        <w:jc w:val="both"/>
        <w:rPr>
          <w:rFonts w:ascii="Calibri" w:hAnsi="Calibri" w:cs="Calibri"/>
          <w:lang w:eastAsia="pl-PL"/>
        </w:rPr>
      </w:pPr>
      <w:r w:rsidRPr="008F4CC1">
        <w:rPr>
          <w:rFonts w:ascii="Calibri" w:hAnsi="Calibri" w:cs="Calibri"/>
          <w:lang w:eastAsia="pl-PL"/>
        </w:rPr>
        <w:t>Dla urządzeń zaufanych, czyli w polityce bezpieczeństwa spełniających kryteria pełnego dostępu do sieci, rozwiązanie nie powinno w żaden sposób przekierowywać ani blokować komunikacji wychodzącej z tych urządzeń</w:t>
      </w:r>
    </w:p>
    <w:p w14:paraId="069E4A84" w14:textId="77777777" w:rsidR="00F44329" w:rsidRPr="008F4CC1" w:rsidRDefault="00F44329" w:rsidP="00B039C7">
      <w:pPr>
        <w:numPr>
          <w:ilvl w:val="0"/>
          <w:numId w:val="9"/>
        </w:numPr>
        <w:spacing w:before="360" w:after="360" w:line="240" w:lineRule="auto"/>
        <w:jc w:val="both"/>
        <w:rPr>
          <w:rFonts w:ascii="Calibri" w:hAnsi="Calibri" w:cs="Calibri"/>
          <w:lang w:eastAsia="pl-PL"/>
        </w:rPr>
      </w:pPr>
      <w:r w:rsidRPr="008F4CC1">
        <w:rPr>
          <w:rFonts w:ascii="Calibri" w:hAnsi="Calibri" w:cs="Calibri"/>
          <w:lang w:eastAsia="pl-PL"/>
        </w:rPr>
        <w:t>Kwarantanna powinna być zdejmowana z urządzenia automatycznie, gdy spełni ono kryteria polityki bezpieczeństwa, pozwalające na pełny dostęp</w:t>
      </w:r>
    </w:p>
    <w:p w14:paraId="019D4C20" w14:textId="77777777" w:rsidR="00F44329" w:rsidRPr="008F4CC1" w:rsidRDefault="00F44329" w:rsidP="00B039C7">
      <w:pPr>
        <w:numPr>
          <w:ilvl w:val="0"/>
          <w:numId w:val="9"/>
        </w:numPr>
        <w:spacing w:before="360" w:after="360" w:line="240" w:lineRule="auto"/>
        <w:jc w:val="both"/>
        <w:rPr>
          <w:rFonts w:ascii="Calibri" w:hAnsi="Calibri" w:cs="Calibri"/>
          <w:lang w:eastAsia="pl-PL"/>
        </w:rPr>
      </w:pPr>
      <w:r w:rsidRPr="008F4CC1">
        <w:rPr>
          <w:rFonts w:ascii="Calibri" w:hAnsi="Calibri" w:cs="Calibri"/>
          <w:lang w:eastAsia="pl-PL"/>
        </w:rPr>
        <w:lastRenderedPageBreak/>
        <w:t xml:space="preserve">Mechanizm kwarantanny musi działać </w:t>
      </w:r>
      <w:proofErr w:type="spellStart"/>
      <w:r w:rsidRPr="008F4CC1">
        <w:rPr>
          <w:rFonts w:ascii="Calibri" w:hAnsi="Calibri" w:cs="Calibri"/>
          <w:lang w:eastAsia="pl-PL"/>
        </w:rPr>
        <w:t>bezagentowo</w:t>
      </w:r>
      <w:proofErr w:type="spellEnd"/>
      <w:r w:rsidRPr="008F4CC1">
        <w:rPr>
          <w:rFonts w:ascii="Calibri" w:hAnsi="Calibri" w:cs="Calibri"/>
          <w:lang w:eastAsia="pl-PL"/>
        </w:rPr>
        <w:t xml:space="preserve">, wykorzystując protokół ARP, bez konieczności dokonywania jakichkolwiek zmian w konfiguracji infrastruktury sieciowej, musi być niezależny od stosowanych w sieci przełączników, </w:t>
      </w:r>
      <w:proofErr w:type="spellStart"/>
      <w:r w:rsidRPr="008F4CC1">
        <w:rPr>
          <w:rFonts w:ascii="Calibri" w:hAnsi="Calibri" w:cs="Calibri"/>
          <w:lang w:eastAsia="pl-PL"/>
        </w:rPr>
        <w:t>zarządzalnych</w:t>
      </w:r>
      <w:proofErr w:type="spellEnd"/>
      <w:r w:rsidRPr="008F4CC1">
        <w:rPr>
          <w:rFonts w:ascii="Calibri" w:hAnsi="Calibri" w:cs="Calibri"/>
          <w:lang w:eastAsia="pl-PL"/>
        </w:rPr>
        <w:t xml:space="preserve"> bądź </w:t>
      </w:r>
      <w:proofErr w:type="spellStart"/>
      <w:r w:rsidRPr="008F4CC1">
        <w:rPr>
          <w:rFonts w:ascii="Calibri" w:hAnsi="Calibri" w:cs="Calibri"/>
          <w:lang w:eastAsia="pl-PL"/>
        </w:rPr>
        <w:t>niezarządzalnych</w:t>
      </w:r>
      <w:proofErr w:type="spellEnd"/>
    </w:p>
    <w:p w14:paraId="0A7E1483" w14:textId="77777777" w:rsidR="00F44329" w:rsidRPr="008F4CC1" w:rsidRDefault="00F44329" w:rsidP="00B039C7">
      <w:pPr>
        <w:numPr>
          <w:ilvl w:val="0"/>
          <w:numId w:val="9"/>
        </w:numPr>
        <w:spacing w:before="360" w:after="360" w:line="240" w:lineRule="auto"/>
        <w:jc w:val="both"/>
        <w:rPr>
          <w:rFonts w:ascii="Calibri" w:hAnsi="Calibri" w:cs="Calibri"/>
          <w:lang w:eastAsia="pl-PL"/>
        </w:rPr>
      </w:pPr>
      <w:r w:rsidRPr="008F4CC1">
        <w:rPr>
          <w:rFonts w:ascii="Calibri" w:hAnsi="Calibri" w:cs="Calibri"/>
          <w:lang w:eastAsia="pl-PL"/>
        </w:rPr>
        <w:t>Awaria rozwiązania nie może powodować blokady komunikacji w sieci, tj. w przypadku awarii rozwiązania wszystkie urządzenia mają mieć pełny dostęp do sieci</w:t>
      </w:r>
    </w:p>
    <w:p w14:paraId="21E59180" w14:textId="77777777" w:rsidR="00F44329" w:rsidRPr="008F4CC1" w:rsidRDefault="00F44329" w:rsidP="00B039C7">
      <w:pPr>
        <w:numPr>
          <w:ilvl w:val="0"/>
          <w:numId w:val="9"/>
        </w:numPr>
        <w:spacing w:before="360" w:after="360" w:line="240" w:lineRule="auto"/>
        <w:jc w:val="both"/>
        <w:rPr>
          <w:rFonts w:ascii="Calibri" w:hAnsi="Calibri" w:cs="Calibri"/>
          <w:lang w:eastAsia="pl-PL"/>
        </w:rPr>
      </w:pPr>
      <w:r w:rsidRPr="008F4CC1">
        <w:rPr>
          <w:rFonts w:ascii="Calibri" w:hAnsi="Calibri" w:cs="Calibri"/>
          <w:lang w:eastAsia="pl-PL"/>
        </w:rPr>
        <w:t>Rozwiązanie musi umożliwiać włączenie i wyłączenie mechanizmu kwarantanny (blokowania komunikacji) w każdej monitorowanej podsieci osobno</w:t>
      </w:r>
    </w:p>
    <w:p w14:paraId="7F0BAB68" w14:textId="77777777" w:rsidR="00F44329" w:rsidRPr="008F4CC1" w:rsidRDefault="00F44329" w:rsidP="00186DC5">
      <w:pPr>
        <w:spacing w:line="240" w:lineRule="auto"/>
        <w:jc w:val="both"/>
        <w:rPr>
          <w:rFonts w:ascii="Calibri" w:hAnsi="Calibri" w:cs="Calibri"/>
          <w:b/>
          <w:bCs/>
          <w:lang w:eastAsia="pl-PL"/>
        </w:rPr>
      </w:pPr>
      <w:r w:rsidRPr="008F4CC1">
        <w:rPr>
          <w:rFonts w:ascii="Calibri" w:hAnsi="Calibri" w:cs="Calibri"/>
          <w:b/>
          <w:bCs/>
          <w:lang w:eastAsia="pl-PL"/>
        </w:rPr>
        <w:t>Wymagania szczegółowe – integracja z systemami zewnętrznymi</w:t>
      </w:r>
    </w:p>
    <w:p w14:paraId="7DBBBD69" w14:textId="77777777" w:rsidR="00F44329" w:rsidRPr="008F4CC1" w:rsidRDefault="00F44329" w:rsidP="00B039C7">
      <w:pPr>
        <w:numPr>
          <w:ilvl w:val="0"/>
          <w:numId w:val="11"/>
        </w:numPr>
        <w:spacing w:before="360" w:after="360" w:line="240" w:lineRule="auto"/>
        <w:jc w:val="both"/>
        <w:rPr>
          <w:rFonts w:ascii="Calibri" w:hAnsi="Calibri" w:cs="Calibri"/>
          <w:lang w:eastAsia="pl-PL"/>
        </w:rPr>
      </w:pPr>
      <w:r w:rsidRPr="008F4CC1">
        <w:rPr>
          <w:rFonts w:ascii="Calibri" w:hAnsi="Calibri" w:cs="Calibri"/>
          <w:lang w:eastAsia="pl-PL"/>
        </w:rPr>
        <w:t>Rozwiązanie musi umieć sprawdzić, czy urządzenia z systemem Windows są dołączone do domeny AD</w:t>
      </w:r>
    </w:p>
    <w:p w14:paraId="265E5AB5" w14:textId="77777777" w:rsidR="00F44329" w:rsidRPr="008F4CC1" w:rsidRDefault="00F44329" w:rsidP="00B039C7">
      <w:pPr>
        <w:numPr>
          <w:ilvl w:val="0"/>
          <w:numId w:val="11"/>
        </w:numPr>
        <w:spacing w:before="360" w:after="360" w:line="240" w:lineRule="auto"/>
        <w:jc w:val="both"/>
        <w:rPr>
          <w:rFonts w:ascii="Calibri" w:hAnsi="Calibri" w:cs="Calibri"/>
          <w:lang w:eastAsia="pl-PL"/>
        </w:rPr>
      </w:pPr>
      <w:r w:rsidRPr="008F4CC1">
        <w:rPr>
          <w:rFonts w:ascii="Calibri" w:hAnsi="Calibri" w:cs="Calibri"/>
          <w:lang w:eastAsia="pl-PL"/>
        </w:rPr>
        <w:t xml:space="preserve">Rozwiązanie powinno umożliwiać sprawdzanie statusu oprogramowania antywirusowego, poprawek systemowych i </w:t>
      </w:r>
      <w:proofErr w:type="spellStart"/>
      <w:r w:rsidRPr="008F4CC1">
        <w:rPr>
          <w:rFonts w:ascii="Calibri" w:hAnsi="Calibri" w:cs="Calibri"/>
          <w:lang w:eastAsia="pl-PL"/>
        </w:rPr>
        <w:t>firewalla</w:t>
      </w:r>
      <w:proofErr w:type="spellEnd"/>
      <w:r w:rsidRPr="008F4CC1">
        <w:rPr>
          <w:rFonts w:ascii="Calibri" w:hAnsi="Calibri" w:cs="Calibri"/>
          <w:lang w:eastAsia="pl-PL"/>
        </w:rPr>
        <w:t xml:space="preserve"> bezpośrednio na zarządzanych stacjach roboczych Windows w domenie AD, w sposób </w:t>
      </w:r>
      <w:proofErr w:type="spellStart"/>
      <w:r w:rsidRPr="008F4CC1">
        <w:rPr>
          <w:rFonts w:ascii="Calibri" w:hAnsi="Calibri" w:cs="Calibri"/>
          <w:lang w:eastAsia="pl-PL"/>
        </w:rPr>
        <w:t>bezagentowy</w:t>
      </w:r>
      <w:proofErr w:type="spellEnd"/>
      <w:r w:rsidRPr="008F4CC1">
        <w:rPr>
          <w:rFonts w:ascii="Calibri" w:hAnsi="Calibri" w:cs="Calibri"/>
          <w:lang w:eastAsia="pl-PL"/>
        </w:rPr>
        <w:t>, przy użyciu WMI.</w:t>
      </w:r>
    </w:p>
    <w:p w14:paraId="0CCAAB72" w14:textId="77777777" w:rsidR="00F44329" w:rsidRPr="008F4CC1" w:rsidRDefault="00F44329" w:rsidP="00B039C7">
      <w:pPr>
        <w:numPr>
          <w:ilvl w:val="0"/>
          <w:numId w:val="11"/>
        </w:numPr>
        <w:spacing w:before="360" w:after="360" w:line="240" w:lineRule="auto"/>
        <w:jc w:val="both"/>
        <w:rPr>
          <w:rFonts w:ascii="Calibri" w:hAnsi="Calibri" w:cs="Calibri"/>
          <w:lang w:eastAsia="pl-PL"/>
        </w:rPr>
      </w:pPr>
      <w:r w:rsidRPr="008F4CC1">
        <w:rPr>
          <w:rFonts w:ascii="Calibri" w:hAnsi="Calibri" w:cs="Calibri"/>
          <w:lang w:eastAsia="pl-PL"/>
        </w:rPr>
        <w:t xml:space="preserve">Rozwiązanie musi umożliwiać </w:t>
      </w:r>
      <w:proofErr w:type="spellStart"/>
      <w:r w:rsidRPr="008F4CC1">
        <w:rPr>
          <w:rFonts w:ascii="Calibri" w:hAnsi="Calibri" w:cs="Calibri"/>
          <w:lang w:eastAsia="pl-PL"/>
        </w:rPr>
        <w:t>bezagentową</w:t>
      </w:r>
      <w:proofErr w:type="spellEnd"/>
      <w:r w:rsidRPr="008F4CC1">
        <w:rPr>
          <w:rFonts w:ascii="Calibri" w:hAnsi="Calibri" w:cs="Calibri"/>
          <w:lang w:eastAsia="pl-PL"/>
        </w:rPr>
        <w:t xml:space="preserve"> integrację z serwerem zarządzającym poprawkami Windows i sprawdzanie statusu zainstalowanych poprawek na zarządzanych urządzeniach z systemem Windows. Wymagana jest możliwość integracji co najmniej z systemami: Microsoft WSUS.</w:t>
      </w:r>
    </w:p>
    <w:p w14:paraId="561FF826" w14:textId="77777777" w:rsidR="00F44329" w:rsidRPr="008F4CC1" w:rsidRDefault="00F44329" w:rsidP="00B039C7">
      <w:pPr>
        <w:numPr>
          <w:ilvl w:val="0"/>
          <w:numId w:val="11"/>
        </w:numPr>
        <w:spacing w:before="360" w:after="360" w:line="240" w:lineRule="auto"/>
        <w:jc w:val="both"/>
        <w:rPr>
          <w:rFonts w:ascii="Calibri" w:hAnsi="Calibri" w:cs="Calibri"/>
          <w:lang w:eastAsia="pl-PL"/>
        </w:rPr>
      </w:pPr>
      <w:r w:rsidRPr="008F4CC1">
        <w:rPr>
          <w:rFonts w:ascii="Calibri" w:hAnsi="Calibri" w:cs="Calibri"/>
          <w:lang w:eastAsia="pl-PL"/>
        </w:rPr>
        <w:t xml:space="preserve">Rozwiązanie musi umożliwiać </w:t>
      </w:r>
      <w:proofErr w:type="spellStart"/>
      <w:r w:rsidRPr="008F4CC1">
        <w:rPr>
          <w:rFonts w:ascii="Calibri" w:hAnsi="Calibri" w:cs="Calibri"/>
          <w:lang w:eastAsia="pl-PL"/>
        </w:rPr>
        <w:t>bezagentową</w:t>
      </w:r>
      <w:proofErr w:type="spellEnd"/>
      <w:r w:rsidRPr="008F4CC1">
        <w:rPr>
          <w:rFonts w:ascii="Calibri" w:hAnsi="Calibri" w:cs="Calibri"/>
          <w:lang w:eastAsia="pl-PL"/>
        </w:rPr>
        <w:t xml:space="preserve"> integrację z serwerem zarządzającym agentami antywirusowymi i sprawdzanie statusu agentów AV zainstalowanych na zarządzanych urządzeniach (co najmniej, czy agent jest zainstalowany, aktywny i ma aktualne sygnatury wirusów). Wymagana jest możliwość integracji co najmniej z systemami: </w:t>
      </w:r>
      <w:proofErr w:type="spellStart"/>
      <w:r w:rsidRPr="008F4CC1">
        <w:rPr>
          <w:rFonts w:ascii="Calibri" w:hAnsi="Calibri" w:cs="Calibri"/>
          <w:lang w:eastAsia="pl-PL"/>
        </w:rPr>
        <w:t>Bitdefender</w:t>
      </w:r>
      <w:proofErr w:type="spellEnd"/>
      <w:r w:rsidRPr="008F4CC1">
        <w:rPr>
          <w:rFonts w:ascii="Calibri" w:hAnsi="Calibri" w:cs="Calibri"/>
          <w:lang w:eastAsia="pl-PL"/>
        </w:rPr>
        <w:t xml:space="preserve">, Carbon Black, </w:t>
      </w:r>
      <w:proofErr w:type="spellStart"/>
      <w:r w:rsidRPr="008F4CC1">
        <w:rPr>
          <w:rFonts w:ascii="Calibri" w:hAnsi="Calibri" w:cs="Calibri"/>
          <w:lang w:eastAsia="pl-PL"/>
        </w:rPr>
        <w:t>CrowdStrike</w:t>
      </w:r>
      <w:proofErr w:type="spellEnd"/>
      <w:r w:rsidRPr="008F4CC1">
        <w:rPr>
          <w:rFonts w:ascii="Calibri" w:hAnsi="Calibri" w:cs="Calibri"/>
          <w:lang w:eastAsia="pl-PL"/>
        </w:rPr>
        <w:t xml:space="preserve">, </w:t>
      </w:r>
      <w:proofErr w:type="spellStart"/>
      <w:r w:rsidRPr="008F4CC1">
        <w:rPr>
          <w:rFonts w:ascii="Calibri" w:hAnsi="Calibri" w:cs="Calibri"/>
          <w:lang w:eastAsia="pl-PL"/>
        </w:rPr>
        <w:t>Cybereason</w:t>
      </w:r>
      <w:proofErr w:type="spellEnd"/>
      <w:r w:rsidRPr="008F4CC1">
        <w:rPr>
          <w:rFonts w:ascii="Calibri" w:hAnsi="Calibri" w:cs="Calibri"/>
          <w:lang w:eastAsia="pl-PL"/>
        </w:rPr>
        <w:t xml:space="preserve">, </w:t>
      </w:r>
      <w:proofErr w:type="spellStart"/>
      <w:r w:rsidRPr="008F4CC1">
        <w:rPr>
          <w:rFonts w:ascii="Calibri" w:hAnsi="Calibri" w:cs="Calibri"/>
          <w:lang w:eastAsia="pl-PL"/>
        </w:rPr>
        <w:t>Eset</w:t>
      </w:r>
      <w:proofErr w:type="spellEnd"/>
      <w:r w:rsidRPr="008F4CC1">
        <w:rPr>
          <w:rFonts w:ascii="Calibri" w:hAnsi="Calibri" w:cs="Calibri"/>
          <w:lang w:eastAsia="pl-PL"/>
        </w:rPr>
        <w:t xml:space="preserve">, </w:t>
      </w:r>
      <w:proofErr w:type="spellStart"/>
      <w:r w:rsidRPr="008F4CC1">
        <w:rPr>
          <w:rFonts w:ascii="Calibri" w:hAnsi="Calibri" w:cs="Calibri"/>
          <w:lang w:eastAsia="pl-PL"/>
        </w:rPr>
        <w:t>FireEye</w:t>
      </w:r>
      <w:proofErr w:type="spellEnd"/>
      <w:r w:rsidRPr="008F4CC1">
        <w:rPr>
          <w:rFonts w:ascii="Calibri" w:hAnsi="Calibri" w:cs="Calibri"/>
          <w:lang w:eastAsia="pl-PL"/>
        </w:rPr>
        <w:t xml:space="preserve">, </w:t>
      </w:r>
      <w:proofErr w:type="spellStart"/>
      <w:r w:rsidRPr="008F4CC1">
        <w:rPr>
          <w:rFonts w:ascii="Calibri" w:hAnsi="Calibri" w:cs="Calibri"/>
          <w:lang w:eastAsia="pl-PL"/>
        </w:rPr>
        <w:t>McAfee</w:t>
      </w:r>
      <w:proofErr w:type="spellEnd"/>
      <w:r w:rsidRPr="008F4CC1">
        <w:rPr>
          <w:rFonts w:ascii="Calibri" w:hAnsi="Calibri" w:cs="Calibri"/>
          <w:lang w:eastAsia="pl-PL"/>
        </w:rPr>
        <w:t xml:space="preserve">, </w:t>
      </w:r>
      <w:proofErr w:type="spellStart"/>
      <w:r w:rsidRPr="008F4CC1">
        <w:rPr>
          <w:rFonts w:ascii="Calibri" w:hAnsi="Calibri" w:cs="Calibri"/>
          <w:lang w:eastAsia="pl-PL"/>
        </w:rPr>
        <w:t>SentinelOne</w:t>
      </w:r>
      <w:proofErr w:type="spellEnd"/>
      <w:r w:rsidRPr="008F4CC1">
        <w:rPr>
          <w:rFonts w:ascii="Calibri" w:hAnsi="Calibri" w:cs="Calibri"/>
          <w:lang w:eastAsia="pl-PL"/>
        </w:rPr>
        <w:t xml:space="preserve">, </w:t>
      </w:r>
      <w:proofErr w:type="spellStart"/>
      <w:r w:rsidRPr="008F4CC1">
        <w:rPr>
          <w:rFonts w:ascii="Calibri" w:hAnsi="Calibri" w:cs="Calibri"/>
          <w:lang w:eastAsia="pl-PL"/>
        </w:rPr>
        <w:t>Sophos</w:t>
      </w:r>
      <w:proofErr w:type="spellEnd"/>
      <w:r w:rsidRPr="008F4CC1">
        <w:rPr>
          <w:rFonts w:ascii="Calibri" w:hAnsi="Calibri" w:cs="Calibri"/>
          <w:lang w:eastAsia="pl-PL"/>
        </w:rPr>
        <w:t xml:space="preserve">, Symantec, </w:t>
      </w:r>
      <w:proofErr w:type="spellStart"/>
      <w:r w:rsidRPr="008F4CC1">
        <w:rPr>
          <w:rFonts w:ascii="Calibri" w:hAnsi="Calibri" w:cs="Calibri"/>
          <w:lang w:eastAsia="pl-PL"/>
        </w:rPr>
        <w:t>TrendMicro</w:t>
      </w:r>
      <w:proofErr w:type="spellEnd"/>
      <w:r w:rsidRPr="008F4CC1">
        <w:rPr>
          <w:rFonts w:ascii="Calibri" w:hAnsi="Calibri" w:cs="Calibri"/>
          <w:lang w:eastAsia="pl-PL"/>
        </w:rPr>
        <w:t xml:space="preserve">, </w:t>
      </w:r>
      <w:proofErr w:type="spellStart"/>
      <w:r w:rsidRPr="008F4CC1">
        <w:rPr>
          <w:rFonts w:ascii="Calibri" w:hAnsi="Calibri" w:cs="Calibri"/>
          <w:lang w:eastAsia="pl-PL"/>
        </w:rPr>
        <w:t>Webroot</w:t>
      </w:r>
      <w:proofErr w:type="spellEnd"/>
      <w:r w:rsidRPr="008F4CC1">
        <w:rPr>
          <w:rFonts w:ascii="Calibri" w:hAnsi="Calibri" w:cs="Calibri"/>
          <w:lang w:eastAsia="pl-PL"/>
        </w:rPr>
        <w:t>.</w:t>
      </w:r>
    </w:p>
    <w:p w14:paraId="237FAB70" w14:textId="77777777" w:rsidR="00F44329" w:rsidRPr="008F4CC1" w:rsidRDefault="00F44329" w:rsidP="00B039C7">
      <w:pPr>
        <w:numPr>
          <w:ilvl w:val="0"/>
          <w:numId w:val="11"/>
        </w:numPr>
        <w:spacing w:before="360" w:after="360" w:line="240" w:lineRule="auto"/>
        <w:jc w:val="both"/>
        <w:rPr>
          <w:rFonts w:ascii="Calibri" w:hAnsi="Calibri" w:cs="Calibri"/>
          <w:lang w:eastAsia="pl-PL"/>
        </w:rPr>
      </w:pPr>
      <w:r w:rsidRPr="008F4CC1">
        <w:rPr>
          <w:rFonts w:ascii="Calibri" w:hAnsi="Calibri" w:cs="Calibri"/>
          <w:lang w:eastAsia="pl-PL"/>
        </w:rPr>
        <w:t>Rozwiązanie musi umożliwiać wykorzystanie pozyskanych informacji, wymienionych w poprzedzających punktach 1-4, do definiowania polityki bezpieczeństwa.</w:t>
      </w:r>
    </w:p>
    <w:p w14:paraId="73E0B529" w14:textId="77777777" w:rsidR="00F44329" w:rsidRPr="008F4CC1" w:rsidRDefault="00F44329" w:rsidP="00B039C7">
      <w:pPr>
        <w:numPr>
          <w:ilvl w:val="0"/>
          <w:numId w:val="11"/>
        </w:numPr>
        <w:spacing w:before="360" w:after="360" w:line="240" w:lineRule="auto"/>
        <w:jc w:val="both"/>
        <w:rPr>
          <w:rFonts w:ascii="Calibri" w:hAnsi="Calibri" w:cs="Calibri"/>
          <w:lang w:eastAsia="pl-PL"/>
        </w:rPr>
      </w:pPr>
      <w:r w:rsidRPr="008F4CC1">
        <w:rPr>
          <w:rFonts w:ascii="Calibri" w:hAnsi="Calibri" w:cs="Calibri"/>
          <w:lang w:eastAsia="pl-PL"/>
        </w:rPr>
        <w:t xml:space="preserve">Rozwiązanie musi umieć odbierać alerty przysyłane za pomocą e-mail lub </w:t>
      </w:r>
      <w:proofErr w:type="spellStart"/>
      <w:r w:rsidRPr="008F4CC1">
        <w:rPr>
          <w:rFonts w:ascii="Calibri" w:hAnsi="Calibri" w:cs="Calibri"/>
          <w:lang w:eastAsia="pl-PL"/>
        </w:rPr>
        <w:t>syslog</w:t>
      </w:r>
      <w:proofErr w:type="spellEnd"/>
      <w:r w:rsidRPr="008F4CC1">
        <w:rPr>
          <w:rFonts w:ascii="Calibri" w:hAnsi="Calibri" w:cs="Calibri"/>
          <w:lang w:eastAsia="pl-PL"/>
        </w:rPr>
        <w:t xml:space="preserve"> z innych urządzeń bezpieczeństwa (np. </w:t>
      </w:r>
      <w:proofErr w:type="spellStart"/>
      <w:r w:rsidRPr="008F4CC1">
        <w:rPr>
          <w:rFonts w:ascii="Calibri" w:hAnsi="Calibri" w:cs="Calibri"/>
          <w:lang w:eastAsia="pl-PL"/>
        </w:rPr>
        <w:t>firewalla</w:t>
      </w:r>
      <w:proofErr w:type="spellEnd"/>
      <w:r w:rsidRPr="008F4CC1">
        <w:rPr>
          <w:rFonts w:ascii="Calibri" w:hAnsi="Calibri" w:cs="Calibri"/>
          <w:lang w:eastAsia="pl-PL"/>
        </w:rPr>
        <w:t>) i na podstawie zawartych w nich informacji blokować wskazane podejrzane urządzenie</w:t>
      </w:r>
    </w:p>
    <w:p w14:paraId="0E92DF0F" w14:textId="77777777" w:rsidR="00F44329" w:rsidRPr="008F4CC1" w:rsidRDefault="00F44329" w:rsidP="00186DC5">
      <w:pPr>
        <w:spacing w:line="240" w:lineRule="auto"/>
        <w:jc w:val="both"/>
        <w:rPr>
          <w:rFonts w:ascii="Calibri" w:hAnsi="Calibri" w:cs="Calibri"/>
          <w:b/>
          <w:bCs/>
          <w:lang w:eastAsia="pl-PL"/>
        </w:rPr>
      </w:pPr>
      <w:r w:rsidRPr="008F4CC1">
        <w:rPr>
          <w:rFonts w:ascii="Calibri" w:hAnsi="Calibri" w:cs="Calibri"/>
          <w:b/>
          <w:bCs/>
          <w:lang w:eastAsia="pl-PL"/>
        </w:rPr>
        <w:t>Wymagania szczegółowe – rejestracja urządzeń zewnętrznych: pracowników, gości i konsultantów (</w:t>
      </w:r>
      <w:proofErr w:type="spellStart"/>
      <w:r w:rsidRPr="008F4CC1">
        <w:rPr>
          <w:rFonts w:ascii="Calibri" w:hAnsi="Calibri" w:cs="Calibri"/>
          <w:b/>
          <w:bCs/>
          <w:lang w:eastAsia="pl-PL"/>
        </w:rPr>
        <w:t>Captive</w:t>
      </w:r>
      <w:proofErr w:type="spellEnd"/>
      <w:r w:rsidRPr="008F4CC1">
        <w:rPr>
          <w:rFonts w:ascii="Calibri" w:hAnsi="Calibri" w:cs="Calibri"/>
          <w:b/>
          <w:bCs/>
          <w:lang w:eastAsia="pl-PL"/>
        </w:rPr>
        <w:t xml:space="preserve"> Portal)</w:t>
      </w:r>
    </w:p>
    <w:p w14:paraId="3383EAFD" w14:textId="77777777" w:rsidR="00F44329" w:rsidRPr="008F4CC1" w:rsidRDefault="00F44329" w:rsidP="00B039C7">
      <w:pPr>
        <w:numPr>
          <w:ilvl w:val="0"/>
          <w:numId w:val="13"/>
        </w:numPr>
        <w:spacing w:before="360" w:after="360" w:line="240" w:lineRule="auto"/>
        <w:jc w:val="both"/>
        <w:rPr>
          <w:rFonts w:ascii="Calibri" w:hAnsi="Calibri" w:cs="Calibri"/>
          <w:lang w:eastAsia="pl-PL"/>
        </w:rPr>
      </w:pPr>
      <w:r w:rsidRPr="008F4CC1">
        <w:rPr>
          <w:rFonts w:ascii="Calibri" w:hAnsi="Calibri" w:cs="Calibri"/>
          <w:lang w:eastAsia="pl-PL"/>
        </w:rPr>
        <w:t xml:space="preserve">Rozwiązanie musi posiadać wbudowaną funkcję </w:t>
      </w:r>
      <w:proofErr w:type="spellStart"/>
      <w:r w:rsidRPr="008F4CC1">
        <w:rPr>
          <w:rFonts w:ascii="Calibri" w:hAnsi="Calibri" w:cs="Calibri"/>
          <w:lang w:eastAsia="pl-PL"/>
        </w:rPr>
        <w:t>Captive</w:t>
      </w:r>
      <w:proofErr w:type="spellEnd"/>
      <w:r w:rsidRPr="008F4CC1">
        <w:rPr>
          <w:rFonts w:ascii="Calibri" w:hAnsi="Calibri" w:cs="Calibri"/>
          <w:lang w:eastAsia="pl-PL"/>
        </w:rPr>
        <w:t xml:space="preserve"> Portal, służącą do rejestrowania i kontrolowania dostępu do sieci dla niezarządzanych urządzeń zewnętrznych, podłączanych przez pracowników (BYOD), gości i zewnętrznych konsultantów. NAC musi przekierowywać ruch HTTP/S od nieznanych urządzeń do tego portalu.</w:t>
      </w:r>
    </w:p>
    <w:p w14:paraId="66DAA9A6" w14:textId="77777777" w:rsidR="00F44329" w:rsidRPr="008F4CC1" w:rsidRDefault="00F44329" w:rsidP="00B039C7">
      <w:pPr>
        <w:numPr>
          <w:ilvl w:val="0"/>
          <w:numId w:val="13"/>
        </w:numPr>
        <w:spacing w:before="360" w:after="360" w:line="240" w:lineRule="auto"/>
        <w:jc w:val="both"/>
        <w:rPr>
          <w:rFonts w:ascii="Calibri" w:hAnsi="Calibri" w:cs="Calibri"/>
          <w:lang w:eastAsia="pl-PL"/>
        </w:rPr>
      </w:pPr>
      <w:proofErr w:type="spellStart"/>
      <w:r w:rsidRPr="008F4CC1">
        <w:rPr>
          <w:rFonts w:ascii="Calibri" w:hAnsi="Calibri" w:cs="Calibri"/>
          <w:lang w:eastAsia="pl-PL"/>
        </w:rPr>
        <w:lastRenderedPageBreak/>
        <w:t>Captive</w:t>
      </w:r>
      <w:proofErr w:type="spellEnd"/>
      <w:r w:rsidRPr="008F4CC1">
        <w:rPr>
          <w:rFonts w:ascii="Calibri" w:hAnsi="Calibri" w:cs="Calibri"/>
          <w:lang w:eastAsia="pl-PL"/>
        </w:rPr>
        <w:t xml:space="preserve"> Portal musi umożliwiać pracownikom rejestrowanie urządzeń prywatnych (BYOD) i wnioskowanie o dostęp do sieci w ograniczonym zakresie, zdefiniowanym przez administratora.</w:t>
      </w:r>
    </w:p>
    <w:p w14:paraId="6DAB38EB" w14:textId="77777777" w:rsidR="00F44329" w:rsidRPr="008F4CC1" w:rsidRDefault="00F44329" w:rsidP="00B039C7">
      <w:pPr>
        <w:numPr>
          <w:ilvl w:val="0"/>
          <w:numId w:val="13"/>
        </w:numPr>
        <w:spacing w:before="360" w:after="360" w:line="240" w:lineRule="auto"/>
        <w:jc w:val="both"/>
        <w:rPr>
          <w:rFonts w:ascii="Calibri" w:hAnsi="Calibri" w:cs="Calibri"/>
          <w:lang w:eastAsia="pl-PL"/>
        </w:rPr>
      </w:pPr>
      <w:r w:rsidRPr="008F4CC1">
        <w:rPr>
          <w:rFonts w:ascii="Calibri" w:hAnsi="Calibri" w:cs="Calibri"/>
          <w:lang w:eastAsia="pl-PL"/>
        </w:rPr>
        <w:t xml:space="preserve">Przy rejestracji przez pracowników ich prywatnych urządzeń, </w:t>
      </w:r>
      <w:proofErr w:type="spellStart"/>
      <w:r w:rsidRPr="008F4CC1">
        <w:rPr>
          <w:rFonts w:ascii="Calibri" w:hAnsi="Calibri" w:cs="Calibri"/>
          <w:lang w:eastAsia="pl-PL"/>
        </w:rPr>
        <w:t>Captive</w:t>
      </w:r>
      <w:proofErr w:type="spellEnd"/>
      <w:r w:rsidRPr="008F4CC1">
        <w:rPr>
          <w:rFonts w:ascii="Calibri" w:hAnsi="Calibri" w:cs="Calibri"/>
          <w:lang w:eastAsia="pl-PL"/>
        </w:rPr>
        <w:t xml:space="preserve"> Portal powinien umożliwiać użycie ich kont Active Directory</w:t>
      </w:r>
    </w:p>
    <w:p w14:paraId="5CB373A0" w14:textId="77777777" w:rsidR="00F44329" w:rsidRPr="008F4CC1" w:rsidRDefault="00F44329" w:rsidP="00B039C7">
      <w:pPr>
        <w:numPr>
          <w:ilvl w:val="0"/>
          <w:numId w:val="13"/>
        </w:numPr>
        <w:spacing w:before="360" w:after="360" w:line="240" w:lineRule="auto"/>
        <w:jc w:val="both"/>
        <w:rPr>
          <w:rFonts w:ascii="Calibri" w:hAnsi="Calibri" w:cs="Calibri"/>
          <w:lang w:eastAsia="pl-PL"/>
        </w:rPr>
      </w:pPr>
      <w:r w:rsidRPr="008F4CC1">
        <w:rPr>
          <w:rFonts w:ascii="Calibri" w:hAnsi="Calibri" w:cs="Calibri"/>
          <w:lang w:eastAsia="pl-PL"/>
        </w:rPr>
        <w:t xml:space="preserve">Powinna istnieć możliwość ograniczenia ilości i rodzaju rejestrowanych przez pracownika prywatnych urządzeń </w:t>
      </w:r>
    </w:p>
    <w:p w14:paraId="6B679C76" w14:textId="77777777" w:rsidR="00F44329" w:rsidRPr="008F4CC1" w:rsidRDefault="00F44329" w:rsidP="00B039C7">
      <w:pPr>
        <w:numPr>
          <w:ilvl w:val="0"/>
          <w:numId w:val="13"/>
        </w:numPr>
        <w:spacing w:before="360" w:after="360" w:line="240" w:lineRule="auto"/>
        <w:jc w:val="both"/>
        <w:rPr>
          <w:rFonts w:ascii="Calibri" w:hAnsi="Calibri" w:cs="Calibri"/>
          <w:lang w:eastAsia="pl-PL"/>
        </w:rPr>
      </w:pPr>
      <w:r w:rsidRPr="008F4CC1">
        <w:rPr>
          <w:rFonts w:ascii="Calibri" w:hAnsi="Calibri" w:cs="Calibri"/>
          <w:lang w:eastAsia="pl-PL"/>
        </w:rPr>
        <w:t>Powinna być możliwość przypisania ograniczonego dostępu dla zarejestrowanych urządzeń prywatnych</w:t>
      </w:r>
    </w:p>
    <w:p w14:paraId="00EA44D2" w14:textId="77777777" w:rsidR="00F44329" w:rsidRPr="008F4CC1" w:rsidRDefault="00F44329" w:rsidP="00B039C7">
      <w:pPr>
        <w:numPr>
          <w:ilvl w:val="0"/>
          <w:numId w:val="13"/>
        </w:numPr>
        <w:spacing w:before="360" w:after="360" w:line="240" w:lineRule="auto"/>
        <w:jc w:val="both"/>
        <w:rPr>
          <w:rFonts w:ascii="Calibri" w:hAnsi="Calibri" w:cs="Calibri"/>
          <w:lang w:eastAsia="pl-PL"/>
        </w:rPr>
      </w:pPr>
      <w:proofErr w:type="spellStart"/>
      <w:r w:rsidRPr="008F4CC1">
        <w:rPr>
          <w:rFonts w:ascii="Calibri" w:hAnsi="Calibri" w:cs="Calibri"/>
          <w:lang w:eastAsia="pl-PL"/>
        </w:rPr>
        <w:t>Captive</w:t>
      </w:r>
      <w:proofErr w:type="spellEnd"/>
      <w:r w:rsidRPr="008F4CC1">
        <w:rPr>
          <w:rFonts w:ascii="Calibri" w:hAnsi="Calibri" w:cs="Calibri"/>
          <w:lang w:eastAsia="pl-PL"/>
        </w:rPr>
        <w:t xml:space="preserve"> Portal musi umożliwiać osobom nie będącym pracownikami (gościom lub konsultantom) wnioskowanie o ograniczony dostęp do sieci </w:t>
      </w:r>
    </w:p>
    <w:p w14:paraId="365ED9C5" w14:textId="77777777" w:rsidR="00F44329" w:rsidRPr="008F4CC1" w:rsidRDefault="00F44329" w:rsidP="00B039C7">
      <w:pPr>
        <w:numPr>
          <w:ilvl w:val="0"/>
          <w:numId w:val="13"/>
        </w:numPr>
        <w:spacing w:before="360" w:after="360" w:line="240" w:lineRule="auto"/>
        <w:jc w:val="both"/>
        <w:rPr>
          <w:rFonts w:ascii="Calibri" w:hAnsi="Calibri" w:cs="Calibri"/>
          <w:lang w:eastAsia="pl-PL"/>
        </w:rPr>
      </w:pPr>
      <w:r w:rsidRPr="008F4CC1">
        <w:rPr>
          <w:rFonts w:ascii="Calibri" w:hAnsi="Calibri" w:cs="Calibri"/>
          <w:lang w:eastAsia="pl-PL"/>
        </w:rPr>
        <w:t>W przypadku rejestracji urządzeń gości powinna być możliwość rejestracji samodzielnie przez gościa oraz przez uprawnionego pracownika firmy</w:t>
      </w:r>
    </w:p>
    <w:p w14:paraId="6FD53E38" w14:textId="77777777" w:rsidR="00F44329" w:rsidRPr="008F4CC1" w:rsidRDefault="00F44329" w:rsidP="00B039C7">
      <w:pPr>
        <w:numPr>
          <w:ilvl w:val="0"/>
          <w:numId w:val="13"/>
        </w:numPr>
        <w:spacing w:before="360" w:after="360" w:line="240" w:lineRule="auto"/>
        <w:jc w:val="both"/>
        <w:rPr>
          <w:rFonts w:ascii="Calibri" w:hAnsi="Calibri" w:cs="Calibri"/>
          <w:lang w:eastAsia="pl-PL"/>
        </w:rPr>
      </w:pPr>
      <w:r w:rsidRPr="008F4CC1">
        <w:rPr>
          <w:rFonts w:ascii="Calibri" w:hAnsi="Calibri" w:cs="Calibri"/>
          <w:lang w:eastAsia="pl-PL"/>
        </w:rPr>
        <w:t>Zarejestrowane urządzenia gości powinny automatycznie tracić przydzielony dostęp po upływie zdefiniowanego czasu</w:t>
      </w:r>
    </w:p>
    <w:p w14:paraId="62C0E5F9" w14:textId="77777777" w:rsidR="00F44329" w:rsidRPr="008F4CC1" w:rsidRDefault="00F44329" w:rsidP="00B039C7">
      <w:pPr>
        <w:numPr>
          <w:ilvl w:val="0"/>
          <w:numId w:val="13"/>
        </w:numPr>
        <w:spacing w:before="360" w:after="360" w:line="240" w:lineRule="auto"/>
        <w:jc w:val="both"/>
        <w:rPr>
          <w:rFonts w:ascii="Calibri" w:hAnsi="Calibri" w:cs="Calibri"/>
          <w:lang w:eastAsia="pl-PL"/>
        </w:rPr>
      </w:pPr>
      <w:r w:rsidRPr="008F4CC1">
        <w:rPr>
          <w:rFonts w:ascii="Calibri" w:hAnsi="Calibri" w:cs="Calibri"/>
          <w:lang w:eastAsia="pl-PL"/>
        </w:rPr>
        <w:t>Powinna istnieć możliwość ograniczenia ilości urządzeń rejestrowanych przez gościa</w:t>
      </w:r>
    </w:p>
    <w:p w14:paraId="1D437693" w14:textId="77777777" w:rsidR="00F44329" w:rsidRPr="008F4CC1" w:rsidRDefault="00F44329" w:rsidP="00B039C7">
      <w:pPr>
        <w:numPr>
          <w:ilvl w:val="0"/>
          <w:numId w:val="13"/>
        </w:numPr>
        <w:spacing w:before="360" w:after="360" w:line="240" w:lineRule="auto"/>
        <w:jc w:val="both"/>
        <w:rPr>
          <w:rFonts w:ascii="Calibri" w:hAnsi="Calibri" w:cs="Calibri"/>
          <w:lang w:eastAsia="pl-PL"/>
        </w:rPr>
      </w:pPr>
      <w:r w:rsidRPr="008F4CC1">
        <w:rPr>
          <w:rFonts w:ascii="Calibri" w:hAnsi="Calibri" w:cs="Calibri"/>
          <w:lang w:eastAsia="pl-PL"/>
        </w:rPr>
        <w:t>Dla zarejestrowanych urządzeń gości powinna być możliwość ograniczenia, w jakich przedziałach czasu i z jakich podsieci będą one miały dostęp do sieci</w:t>
      </w:r>
    </w:p>
    <w:p w14:paraId="40289535" w14:textId="77777777" w:rsidR="00F44329" w:rsidRPr="008F4CC1" w:rsidRDefault="00F44329" w:rsidP="00B039C7">
      <w:pPr>
        <w:numPr>
          <w:ilvl w:val="0"/>
          <w:numId w:val="13"/>
        </w:numPr>
        <w:spacing w:before="360" w:after="360" w:line="240" w:lineRule="auto"/>
        <w:jc w:val="both"/>
        <w:rPr>
          <w:rFonts w:ascii="Calibri" w:hAnsi="Calibri" w:cs="Calibri"/>
          <w:lang w:eastAsia="pl-PL"/>
        </w:rPr>
      </w:pPr>
      <w:r w:rsidRPr="008F4CC1">
        <w:rPr>
          <w:rFonts w:ascii="Calibri" w:hAnsi="Calibri" w:cs="Calibri"/>
          <w:lang w:eastAsia="pl-PL"/>
        </w:rPr>
        <w:t xml:space="preserve">Dla urządzeń gości powinna być możliwość przypisania dostępu ograniczonego tylko do dostępu do </w:t>
      </w:r>
      <w:proofErr w:type="spellStart"/>
      <w:r w:rsidRPr="008F4CC1">
        <w:rPr>
          <w:rFonts w:ascii="Calibri" w:hAnsi="Calibri" w:cs="Calibri"/>
          <w:lang w:eastAsia="pl-PL"/>
        </w:rPr>
        <w:t>internetu</w:t>
      </w:r>
      <w:proofErr w:type="spellEnd"/>
    </w:p>
    <w:p w14:paraId="6FF0E7BF" w14:textId="77777777" w:rsidR="00F44329" w:rsidRPr="008F4CC1" w:rsidRDefault="00F44329" w:rsidP="00B039C7">
      <w:pPr>
        <w:numPr>
          <w:ilvl w:val="0"/>
          <w:numId w:val="13"/>
        </w:numPr>
        <w:spacing w:before="360" w:after="360" w:line="240" w:lineRule="auto"/>
        <w:jc w:val="both"/>
        <w:rPr>
          <w:rFonts w:ascii="Calibri" w:hAnsi="Calibri" w:cs="Calibri"/>
          <w:lang w:eastAsia="pl-PL"/>
        </w:rPr>
      </w:pPr>
      <w:r w:rsidRPr="008F4CC1">
        <w:rPr>
          <w:rFonts w:ascii="Calibri" w:hAnsi="Calibri" w:cs="Calibri"/>
          <w:lang w:eastAsia="pl-PL"/>
        </w:rPr>
        <w:t>Dla urządzeń konsultantów powinna być możliwość przypisania dostępu ograniczonego do wybranych zasobów lokalnych</w:t>
      </w:r>
    </w:p>
    <w:p w14:paraId="07F76DE5" w14:textId="77777777" w:rsidR="00F44329" w:rsidRPr="008F4CC1" w:rsidRDefault="00F44329" w:rsidP="00B039C7">
      <w:pPr>
        <w:numPr>
          <w:ilvl w:val="0"/>
          <w:numId w:val="13"/>
        </w:numPr>
        <w:spacing w:before="360" w:after="360" w:line="240" w:lineRule="auto"/>
        <w:jc w:val="both"/>
        <w:rPr>
          <w:rFonts w:ascii="Calibri" w:hAnsi="Calibri" w:cs="Calibri"/>
          <w:lang w:eastAsia="pl-PL"/>
        </w:rPr>
      </w:pPr>
      <w:r w:rsidRPr="008F4CC1">
        <w:rPr>
          <w:rFonts w:ascii="Calibri" w:hAnsi="Calibri" w:cs="Calibri"/>
          <w:lang w:eastAsia="pl-PL"/>
        </w:rPr>
        <w:t>Rozwiązanie musi umożliwiać zatwierdzenie dostępu dla zarejestrowanego urządzenia gościa i konsultanta drogą mailową. Osoba zatwierdzająca powinna otrzymać z systemu e-mail z wnioskiem o dostęp i udzielić go, odpowiadając na maila lub klikając przygotowany link w treści maila.</w:t>
      </w:r>
    </w:p>
    <w:p w14:paraId="3A3FA60F" w14:textId="77777777" w:rsidR="00F44329" w:rsidRPr="008F4CC1" w:rsidRDefault="00F44329" w:rsidP="00B039C7">
      <w:pPr>
        <w:numPr>
          <w:ilvl w:val="0"/>
          <w:numId w:val="13"/>
        </w:numPr>
        <w:spacing w:before="360" w:after="360" w:line="240" w:lineRule="auto"/>
        <w:jc w:val="both"/>
        <w:rPr>
          <w:rFonts w:ascii="Calibri" w:hAnsi="Calibri" w:cs="Calibri"/>
          <w:lang w:eastAsia="pl-PL"/>
        </w:rPr>
      </w:pPr>
      <w:r w:rsidRPr="008F4CC1">
        <w:rPr>
          <w:rFonts w:ascii="Calibri" w:hAnsi="Calibri" w:cs="Calibri"/>
          <w:lang w:eastAsia="pl-PL"/>
        </w:rPr>
        <w:t>Rozwiązanie musi przechowywać historyczne raporty dostępu do sieci użytkowników typu gość i konsultant</w:t>
      </w:r>
    </w:p>
    <w:p w14:paraId="36D26C4F" w14:textId="77777777" w:rsidR="00F44329" w:rsidRPr="008F4CC1" w:rsidRDefault="00F44329" w:rsidP="00B039C7">
      <w:pPr>
        <w:numPr>
          <w:ilvl w:val="0"/>
          <w:numId w:val="13"/>
        </w:numPr>
        <w:spacing w:before="360" w:after="360" w:line="240" w:lineRule="auto"/>
        <w:jc w:val="both"/>
        <w:rPr>
          <w:rFonts w:ascii="Calibri" w:hAnsi="Calibri" w:cs="Calibri"/>
          <w:lang w:eastAsia="pl-PL"/>
        </w:rPr>
      </w:pPr>
      <w:r w:rsidRPr="008F4CC1">
        <w:rPr>
          <w:rFonts w:ascii="Calibri" w:hAnsi="Calibri" w:cs="Calibri"/>
          <w:lang w:eastAsia="pl-PL"/>
        </w:rPr>
        <w:t xml:space="preserve">Wygląd </w:t>
      </w:r>
      <w:proofErr w:type="spellStart"/>
      <w:r w:rsidRPr="008F4CC1">
        <w:rPr>
          <w:rFonts w:ascii="Calibri" w:hAnsi="Calibri" w:cs="Calibri"/>
          <w:lang w:eastAsia="pl-PL"/>
        </w:rPr>
        <w:t>Captive</w:t>
      </w:r>
      <w:proofErr w:type="spellEnd"/>
      <w:r w:rsidRPr="008F4CC1">
        <w:rPr>
          <w:rFonts w:ascii="Calibri" w:hAnsi="Calibri" w:cs="Calibri"/>
          <w:lang w:eastAsia="pl-PL"/>
        </w:rPr>
        <w:t xml:space="preserve"> Portal musi być edytowalny w zakresie co najmniej zmiany firmowego logo i kolorów oraz informacji, jakie we wniosku rejestracyjnym musi podać gość lub konsultant</w:t>
      </w:r>
    </w:p>
    <w:p w14:paraId="4191EAE4" w14:textId="77777777" w:rsidR="00F44329" w:rsidRPr="008F4CC1" w:rsidRDefault="00F44329" w:rsidP="00186DC5">
      <w:pPr>
        <w:spacing w:line="240" w:lineRule="auto"/>
        <w:jc w:val="both"/>
        <w:rPr>
          <w:rFonts w:ascii="Calibri" w:hAnsi="Calibri" w:cs="Calibri"/>
          <w:b/>
          <w:bCs/>
          <w:lang w:val="en-US" w:eastAsia="pl-PL"/>
        </w:rPr>
      </w:pPr>
      <w:proofErr w:type="spellStart"/>
      <w:r w:rsidRPr="008F4CC1">
        <w:rPr>
          <w:rFonts w:ascii="Calibri" w:hAnsi="Calibri" w:cs="Calibri"/>
          <w:b/>
          <w:bCs/>
          <w:lang w:val="en-US" w:eastAsia="pl-PL"/>
        </w:rPr>
        <w:t>Pozostałe</w:t>
      </w:r>
      <w:proofErr w:type="spellEnd"/>
      <w:r w:rsidRPr="008F4CC1">
        <w:rPr>
          <w:rFonts w:ascii="Calibri" w:hAnsi="Calibri" w:cs="Calibri"/>
          <w:b/>
          <w:bCs/>
          <w:lang w:val="en-US" w:eastAsia="pl-PL"/>
        </w:rPr>
        <w:t xml:space="preserve"> </w:t>
      </w:r>
      <w:proofErr w:type="spellStart"/>
      <w:r w:rsidRPr="008F4CC1">
        <w:rPr>
          <w:rFonts w:ascii="Calibri" w:hAnsi="Calibri" w:cs="Calibri"/>
          <w:b/>
          <w:bCs/>
          <w:lang w:val="en-US" w:eastAsia="pl-PL"/>
        </w:rPr>
        <w:t>wymagania</w:t>
      </w:r>
      <w:proofErr w:type="spellEnd"/>
      <w:r w:rsidRPr="008F4CC1">
        <w:rPr>
          <w:rFonts w:ascii="Calibri" w:hAnsi="Calibri" w:cs="Calibri"/>
          <w:b/>
          <w:bCs/>
          <w:lang w:val="en-US" w:eastAsia="pl-PL"/>
        </w:rPr>
        <w:t xml:space="preserve"> </w:t>
      </w:r>
    </w:p>
    <w:p w14:paraId="15ECFEA7" w14:textId="77777777" w:rsidR="00F44329" w:rsidRPr="008F4CC1" w:rsidRDefault="00F44329" w:rsidP="00B039C7">
      <w:pPr>
        <w:numPr>
          <w:ilvl w:val="0"/>
          <w:numId w:val="15"/>
        </w:numPr>
        <w:spacing w:before="360" w:after="360" w:line="240" w:lineRule="auto"/>
        <w:jc w:val="both"/>
        <w:rPr>
          <w:rFonts w:ascii="Calibri" w:hAnsi="Calibri" w:cs="Calibri"/>
          <w:lang w:eastAsia="pl-PL"/>
        </w:rPr>
      </w:pPr>
      <w:r w:rsidRPr="008F4CC1">
        <w:rPr>
          <w:rFonts w:ascii="Calibri" w:hAnsi="Calibri" w:cs="Calibri"/>
          <w:lang w:eastAsia="pl-PL"/>
        </w:rPr>
        <w:lastRenderedPageBreak/>
        <w:t>Rozwiązanie powinno oferować uwierzytelnianie administratora za pomocą dodatkowego faktora, oprócz hasła (2FA).</w:t>
      </w:r>
    </w:p>
    <w:p w14:paraId="3FF20DA2" w14:textId="77777777" w:rsidR="00F44329" w:rsidRPr="008F4CC1" w:rsidRDefault="00F44329" w:rsidP="00B039C7">
      <w:pPr>
        <w:numPr>
          <w:ilvl w:val="0"/>
          <w:numId w:val="15"/>
        </w:numPr>
        <w:spacing w:before="360" w:after="360" w:line="240" w:lineRule="auto"/>
        <w:jc w:val="both"/>
        <w:rPr>
          <w:rFonts w:ascii="Calibri" w:hAnsi="Calibri" w:cs="Calibri"/>
          <w:lang w:eastAsia="pl-PL"/>
        </w:rPr>
      </w:pPr>
      <w:r w:rsidRPr="008F4CC1">
        <w:rPr>
          <w:rFonts w:ascii="Calibri" w:hAnsi="Calibri" w:cs="Calibri"/>
          <w:lang w:eastAsia="pl-PL"/>
        </w:rPr>
        <w:t xml:space="preserve">Rozwiązanie powinno oferować możliwość zainstalowania opcjonalnego agenta na zarządzanych stacjach roboczych (wymagane wsparcie dla Windows, Linux i </w:t>
      </w:r>
      <w:proofErr w:type="spellStart"/>
      <w:r w:rsidRPr="008F4CC1">
        <w:rPr>
          <w:rFonts w:ascii="Calibri" w:hAnsi="Calibri" w:cs="Calibri"/>
          <w:lang w:eastAsia="pl-PL"/>
        </w:rPr>
        <w:t>MacOS</w:t>
      </w:r>
      <w:proofErr w:type="spellEnd"/>
      <w:r w:rsidRPr="008F4CC1">
        <w:rPr>
          <w:rFonts w:ascii="Calibri" w:hAnsi="Calibri" w:cs="Calibri"/>
          <w:lang w:eastAsia="pl-PL"/>
        </w:rPr>
        <w:t>), który przesyła do serwera zarządzającego NAC szczegółowe informacje na temat stacji roboczej, umożliwiając definiowanie na bazie tych informacji precyzyjnych polityk bezpieczeństwa.</w:t>
      </w:r>
    </w:p>
    <w:p w14:paraId="4401C5D6" w14:textId="77777777" w:rsidR="00F44329" w:rsidRPr="008F4CC1" w:rsidRDefault="00F44329" w:rsidP="00B039C7">
      <w:pPr>
        <w:numPr>
          <w:ilvl w:val="0"/>
          <w:numId w:val="15"/>
        </w:numPr>
        <w:spacing w:before="360" w:after="360" w:line="240" w:lineRule="auto"/>
        <w:jc w:val="both"/>
        <w:rPr>
          <w:rFonts w:ascii="Calibri" w:hAnsi="Calibri" w:cs="Calibri"/>
          <w:lang w:eastAsia="pl-PL"/>
        </w:rPr>
      </w:pPr>
      <w:r w:rsidRPr="008F4CC1">
        <w:rPr>
          <w:rFonts w:ascii="Calibri" w:hAnsi="Calibri" w:cs="Calibri"/>
          <w:lang w:eastAsia="pl-PL"/>
        </w:rPr>
        <w:t xml:space="preserve">Rozwiązanie nie powinno pogarszać wydajności pracy przełączników i routerów, nie może wymagać współpracy z przełącznikami przez port mirroring czy port </w:t>
      </w:r>
      <w:proofErr w:type="spellStart"/>
      <w:r w:rsidRPr="008F4CC1">
        <w:rPr>
          <w:rFonts w:ascii="Calibri" w:hAnsi="Calibri" w:cs="Calibri"/>
          <w:lang w:eastAsia="pl-PL"/>
        </w:rPr>
        <w:t>spanning</w:t>
      </w:r>
      <w:proofErr w:type="spellEnd"/>
      <w:r w:rsidRPr="008F4CC1">
        <w:rPr>
          <w:rFonts w:ascii="Calibri" w:hAnsi="Calibri" w:cs="Calibri"/>
          <w:lang w:eastAsia="pl-PL"/>
        </w:rPr>
        <w:t>.</w:t>
      </w:r>
    </w:p>
    <w:p w14:paraId="130F6F3F" w14:textId="77777777" w:rsidR="00F44329" w:rsidRPr="008F4CC1" w:rsidRDefault="00F44329" w:rsidP="00B039C7">
      <w:pPr>
        <w:numPr>
          <w:ilvl w:val="0"/>
          <w:numId w:val="15"/>
        </w:numPr>
        <w:spacing w:before="360" w:after="360" w:line="240" w:lineRule="auto"/>
        <w:jc w:val="both"/>
        <w:rPr>
          <w:rFonts w:ascii="Calibri" w:hAnsi="Calibri" w:cs="Calibri"/>
          <w:lang w:eastAsia="pl-PL"/>
        </w:rPr>
      </w:pPr>
      <w:r w:rsidRPr="008F4CC1">
        <w:rPr>
          <w:rFonts w:ascii="Calibri" w:hAnsi="Calibri" w:cs="Calibri"/>
          <w:lang w:eastAsia="pl-PL"/>
        </w:rPr>
        <w:t>Rozwiązanie nie powinno pogarszać wydajność łącz WAN</w:t>
      </w:r>
    </w:p>
    <w:p w14:paraId="522B88D2" w14:textId="77777777" w:rsidR="00F44329" w:rsidRPr="008F4CC1" w:rsidRDefault="00F44329" w:rsidP="00B039C7">
      <w:pPr>
        <w:numPr>
          <w:ilvl w:val="0"/>
          <w:numId w:val="15"/>
        </w:numPr>
        <w:spacing w:before="360" w:after="360" w:line="240" w:lineRule="auto"/>
        <w:jc w:val="both"/>
        <w:rPr>
          <w:rFonts w:ascii="Calibri" w:hAnsi="Calibri" w:cs="Calibri"/>
          <w:lang w:eastAsia="pl-PL"/>
        </w:rPr>
      </w:pPr>
      <w:r w:rsidRPr="008F4CC1">
        <w:rPr>
          <w:rFonts w:ascii="Calibri" w:hAnsi="Calibri" w:cs="Calibri"/>
          <w:lang w:eastAsia="pl-PL"/>
        </w:rPr>
        <w:t>Rozwiązanie nie powinno pogarszać wydajności pracy monitorowanych urządzeń w sieci</w:t>
      </w:r>
    </w:p>
    <w:p w14:paraId="6B2CBE52" w14:textId="77777777" w:rsidR="00F44329" w:rsidRPr="008F4CC1" w:rsidRDefault="00F44329" w:rsidP="00186DC5">
      <w:pPr>
        <w:spacing w:line="240" w:lineRule="auto"/>
        <w:jc w:val="both"/>
        <w:rPr>
          <w:rFonts w:ascii="Calibri" w:hAnsi="Calibri" w:cs="Calibri"/>
          <w:b/>
          <w:bCs/>
          <w:lang w:eastAsia="pl-PL"/>
        </w:rPr>
      </w:pPr>
      <w:r w:rsidRPr="008F4CC1">
        <w:rPr>
          <w:rFonts w:ascii="Calibri" w:hAnsi="Calibri" w:cs="Calibri"/>
          <w:b/>
          <w:bCs/>
          <w:lang w:eastAsia="pl-PL"/>
        </w:rPr>
        <w:t>Usługi</w:t>
      </w:r>
    </w:p>
    <w:p w14:paraId="2E8E4E6B" w14:textId="77777777" w:rsidR="00F44329" w:rsidRPr="008F4CC1" w:rsidRDefault="00F44329" w:rsidP="00C64F89">
      <w:pPr>
        <w:spacing w:line="240" w:lineRule="auto"/>
        <w:jc w:val="both"/>
        <w:rPr>
          <w:rFonts w:ascii="Calibri" w:hAnsi="Calibri" w:cs="Calibri"/>
          <w:lang w:eastAsia="pl-PL"/>
        </w:rPr>
      </w:pPr>
      <w:r w:rsidRPr="008F4CC1">
        <w:rPr>
          <w:rFonts w:ascii="Calibri" w:hAnsi="Calibri" w:cs="Calibri"/>
          <w:lang w:eastAsia="pl-PL"/>
        </w:rPr>
        <w:t>Wymaga się, aby dostawca zaoferował usługę wdrożenia rozwiązania w infrastrukturze Zamawiającego, w wymienionym poniżej zakresie, przeprowadzoną przez wykwalikowanego inżyniera, certyfikowanego przez producenta rozwiązania:</w:t>
      </w:r>
    </w:p>
    <w:p w14:paraId="246337D0" w14:textId="77777777" w:rsidR="00F44329" w:rsidRPr="008F4CC1" w:rsidRDefault="00F44329" w:rsidP="001D4E3F">
      <w:pPr>
        <w:spacing w:line="240" w:lineRule="auto"/>
        <w:rPr>
          <w:rFonts w:ascii="Calibri" w:hAnsi="Calibri" w:cs="Calibri"/>
          <w:lang w:eastAsia="pl-PL"/>
        </w:rPr>
      </w:pPr>
      <w:bookmarkStart w:id="134" w:name="_Hlk159253236"/>
      <w:r w:rsidRPr="008F4CC1">
        <w:rPr>
          <w:rFonts w:ascii="Calibri" w:hAnsi="Calibri" w:cs="Calibri"/>
          <w:lang w:eastAsia="pl-PL"/>
        </w:rPr>
        <w:t>- instalacja i konfiguracja rozwiązania w maszynie wirtualnej na platformie Zamawiającego</w:t>
      </w:r>
      <w:r w:rsidRPr="008F4CC1">
        <w:rPr>
          <w:rFonts w:ascii="Calibri" w:hAnsi="Calibri" w:cs="Calibri"/>
          <w:lang w:eastAsia="pl-PL"/>
        </w:rPr>
        <w:br/>
        <w:t>- szkolenie dla administratora rozwiązania</w:t>
      </w:r>
      <w:r w:rsidRPr="008F4CC1">
        <w:rPr>
          <w:rFonts w:ascii="Calibri" w:hAnsi="Calibri" w:cs="Calibri"/>
          <w:lang w:eastAsia="pl-PL"/>
        </w:rPr>
        <w:br/>
        <w:t xml:space="preserve">- wsparcie w języku polskim w trybie 8x5 w dni robocze </w:t>
      </w:r>
      <w:r w:rsidRPr="008F4CC1">
        <w:rPr>
          <w:rFonts w:ascii="Calibri" w:hAnsi="Calibri" w:cs="Calibri"/>
          <w:lang w:eastAsia="pl-PL"/>
        </w:rPr>
        <w:br/>
        <w:t xml:space="preserve">- kwartalny przegląd konfiguracji rozwiązania </w:t>
      </w:r>
      <w:bookmarkEnd w:id="134"/>
    </w:p>
    <w:p w14:paraId="0D60F158" w14:textId="77777777" w:rsidR="00F44329" w:rsidRPr="008F4CC1" w:rsidRDefault="00F44329" w:rsidP="001D4E3F">
      <w:pPr>
        <w:spacing w:line="240" w:lineRule="auto"/>
        <w:rPr>
          <w:rFonts w:ascii="Calibri" w:hAnsi="Calibri" w:cs="Calibri"/>
          <w:lang w:eastAsia="pl-PL"/>
        </w:rPr>
      </w:pPr>
      <w:r w:rsidRPr="008F4CC1">
        <w:rPr>
          <w:rFonts w:ascii="Calibri" w:hAnsi="Calibri" w:cs="Calibri"/>
          <w:lang w:eastAsia="pl-PL"/>
        </w:rPr>
        <w:t>Wymaga się, aby dostawca przedstawił:</w:t>
      </w:r>
    </w:p>
    <w:p w14:paraId="5B177B15" w14:textId="77777777" w:rsidR="00F44329" w:rsidRPr="008F4CC1" w:rsidRDefault="00F44329" w:rsidP="001D4E3F">
      <w:pPr>
        <w:spacing w:line="240" w:lineRule="auto"/>
        <w:rPr>
          <w:rFonts w:ascii="Calibri" w:hAnsi="Calibri" w:cs="Calibri"/>
          <w:lang w:eastAsia="pl-PL"/>
        </w:rPr>
      </w:pPr>
      <w:r w:rsidRPr="008F4CC1">
        <w:rPr>
          <w:rFonts w:ascii="Calibri" w:hAnsi="Calibri" w:cs="Calibri"/>
          <w:lang w:eastAsia="pl-PL"/>
        </w:rPr>
        <w:t>- oświadczenie producenta o posiadaniu przez dostawcę kwalifikacji technicznych, niezbędnych do wykonania wdrożenia oferowanego rozwiązania i szkolenia</w:t>
      </w:r>
    </w:p>
    <w:p w14:paraId="2ED9C4B9" w14:textId="77777777" w:rsidR="00F44329" w:rsidRDefault="00F44329" w:rsidP="00186DC5">
      <w:pPr>
        <w:spacing w:line="240" w:lineRule="auto"/>
        <w:jc w:val="both"/>
        <w:rPr>
          <w:rFonts w:ascii="Calibri" w:hAnsi="Calibri" w:cs="Calibri"/>
          <w:lang w:eastAsia="pl-PL"/>
        </w:rPr>
      </w:pPr>
      <w:r w:rsidRPr="008F4CC1">
        <w:rPr>
          <w:rFonts w:ascii="Calibri" w:hAnsi="Calibri" w:cs="Calibri"/>
          <w:lang w:eastAsia="pl-PL"/>
        </w:rPr>
        <w:t xml:space="preserve">- osobowy certyfikat inżynierski pracownika, która będzie wykonywał wdrożenie </w:t>
      </w:r>
    </w:p>
    <w:p w14:paraId="68D7DA6F" w14:textId="77777777" w:rsidR="00D538D2" w:rsidRPr="008F4CC1" w:rsidRDefault="00D538D2" w:rsidP="00D538D2">
      <w:pPr>
        <w:pBdr>
          <w:bottom w:val="single" w:sz="12" w:space="1" w:color="auto"/>
        </w:pBdr>
        <w:suppressAutoHyphens/>
        <w:autoSpaceDN w:val="0"/>
        <w:spacing w:after="0" w:line="240" w:lineRule="auto"/>
        <w:jc w:val="both"/>
        <w:textAlignment w:val="baseline"/>
        <w:rPr>
          <w:rFonts w:ascii="Calibri" w:hAnsi="Calibri" w:cs="Calibri"/>
          <w:bCs/>
          <w:color w:val="000000"/>
          <w:lang w:eastAsia="pl-PL"/>
        </w:rPr>
      </w:pPr>
    </w:p>
    <w:p w14:paraId="03D193D6" w14:textId="0D1EE6A5" w:rsidR="00F44329" w:rsidRPr="00EF14A2" w:rsidRDefault="00186DC5" w:rsidP="00B039C7">
      <w:pPr>
        <w:pStyle w:val="Nagwek1"/>
        <w:numPr>
          <w:ilvl w:val="0"/>
          <w:numId w:val="15"/>
        </w:numPr>
        <w:jc w:val="both"/>
        <w:rPr>
          <w:rFonts w:ascii="Calibri" w:hAnsi="Calibri" w:cs="Calibri"/>
          <w:color w:val="2F5496" w:themeColor="accent1" w:themeShade="BF"/>
          <w:sz w:val="22"/>
          <w:szCs w:val="22"/>
          <w:lang w:eastAsia="pl-PL"/>
        </w:rPr>
      </w:pPr>
      <w:bookmarkStart w:id="135" w:name="_Toc175905243"/>
      <w:r w:rsidRPr="00EF14A2">
        <w:rPr>
          <w:rFonts w:ascii="Calibri" w:hAnsi="Calibri" w:cs="Calibri"/>
          <w:color w:val="2F5496" w:themeColor="accent1" w:themeShade="BF"/>
          <w:sz w:val="22"/>
          <w:szCs w:val="22"/>
          <w:lang w:eastAsia="pl-PL"/>
        </w:rPr>
        <w:t>Wdrożenie wraz z konfiguracją systemów objętych postępowaniem.</w:t>
      </w:r>
      <w:bookmarkEnd w:id="135"/>
    </w:p>
    <w:p w14:paraId="5A5DA08A" w14:textId="64E4625B" w:rsidR="00186DC5" w:rsidRPr="00186DC5" w:rsidRDefault="00186DC5" w:rsidP="00186DC5">
      <w:pPr>
        <w:jc w:val="both"/>
        <w:rPr>
          <w:rFonts w:ascii="Calibri" w:hAnsi="Calibri" w:cs="Calibri"/>
          <w:lang w:eastAsia="pl-PL"/>
        </w:rPr>
      </w:pPr>
      <w:r w:rsidRPr="00186DC5">
        <w:rPr>
          <w:rFonts w:ascii="Calibri" w:hAnsi="Calibri" w:cs="Calibri"/>
          <w:lang w:eastAsia="pl-PL"/>
        </w:rPr>
        <w:t xml:space="preserve">Wykonawca zobowiązany jest </w:t>
      </w:r>
      <w:r w:rsidR="000821EC">
        <w:rPr>
          <w:rFonts w:ascii="Calibri" w:hAnsi="Calibri" w:cs="Calibri"/>
          <w:lang w:eastAsia="pl-PL"/>
        </w:rPr>
        <w:t xml:space="preserve">po przeprowadzeniu wdrożeń poszczególnych rozwiązań do </w:t>
      </w:r>
      <w:r w:rsidRPr="00186DC5">
        <w:rPr>
          <w:rFonts w:ascii="Calibri" w:hAnsi="Calibri" w:cs="Calibri"/>
          <w:lang w:eastAsia="pl-PL"/>
        </w:rPr>
        <w:t xml:space="preserve">konfiguracji środowiska sieciowego, obejmującej nowo zakupiony sprzęt </w:t>
      </w:r>
      <w:r w:rsidR="00B1173E">
        <w:rPr>
          <w:rFonts w:ascii="Calibri" w:hAnsi="Calibri" w:cs="Calibri"/>
          <w:lang w:eastAsia="pl-PL"/>
        </w:rPr>
        <w:t xml:space="preserve">i oprogramowanie </w:t>
      </w:r>
      <w:r w:rsidRPr="00186DC5">
        <w:rPr>
          <w:rFonts w:ascii="Calibri" w:hAnsi="Calibri" w:cs="Calibri"/>
          <w:lang w:eastAsia="pl-PL"/>
        </w:rPr>
        <w:t xml:space="preserve">z punktów 1 do 5 powyższego opisu przedmiotu zamówienia. </w:t>
      </w:r>
    </w:p>
    <w:p w14:paraId="54E4B1F0" w14:textId="300EB678" w:rsidR="00186DC5" w:rsidRPr="00186DC5" w:rsidRDefault="00186DC5" w:rsidP="00186DC5">
      <w:pPr>
        <w:jc w:val="both"/>
        <w:rPr>
          <w:rFonts w:ascii="Calibri" w:hAnsi="Calibri" w:cs="Calibri"/>
          <w:lang w:eastAsia="pl-PL"/>
        </w:rPr>
      </w:pPr>
      <w:r w:rsidRPr="00186DC5">
        <w:rPr>
          <w:rFonts w:ascii="Calibri" w:hAnsi="Calibri" w:cs="Calibri"/>
          <w:lang w:eastAsia="pl-PL"/>
        </w:rPr>
        <w:t xml:space="preserve">Usługa wdrożenia obejmuje konfigurację </w:t>
      </w:r>
      <w:r w:rsidR="00730BF0">
        <w:rPr>
          <w:rFonts w:ascii="Calibri" w:hAnsi="Calibri" w:cs="Calibri"/>
          <w:lang w:eastAsia="pl-PL"/>
        </w:rPr>
        <w:t xml:space="preserve">rozwiązań </w:t>
      </w:r>
      <w:r w:rsidRPr="00186DC5">
        <w:rPr>
          <w:rFonts w:ascii="Calibri" w:hAnsi="Calibri" w:cs="Calibri"/>
          <w:lang w:eastAsia="pl-PL"/>
        </w:rPr>
        <w:t xml:space="preserve">zgodnie z wymaganiami zamawiającego oraz integrację z istniejącą infrastrukturą sieciową. Prace wdrożeniowe będą realizowane stacjonarnie, z możliwością przeprowadzenia ich zdalnie. W przypadku wyboru opcji zdalnej, przed przystąpieniem do realizacji, wykonawca przedstawi szczegółowy plan wdrożenia administratorowi zamawiającego do akceptacji. Plan ten będzie zawierał </w:t>
      </w:r>
      <w:r w:rsidRPr="00186DC5">
        <w:rPr>
          <w:rFonts w:ascii="Calibri" w:hAnsi="Calibri" w:cs="Calibri"/>
          <w:lang w:eastAsia="pl-PL"/>
        </w:rPr>
        <w:lastRenderedPageBreak/>
        <w:t>harmonogram działań, procedury konfiguracyjne oraz zasady współpracy pomiędzy zespołami technicznymi zamawiającego i wykonawcy.</w:t>
      </w:r>
    </w:p>
    <w:p w14:paraId="648B1BED" w14:textId="77777777" w:rsidR="00186DC5" w:rsidRPr="00186DC5" w:rsidRDefault="00186DC5" w:rsidP="00186DC5">
      <w:pPr>
        <w:jc w:val="both"/>
        <w:rPr>
          <w:rFonts w:ascii="Calibri" w:hAnsi="Calibri" w:cs="Calibri"/>
          <w:lang w:eastAsia="pl-PL"/>
        </w:rPr>
      </w:pPr>
      <w:r w:rsidRPr="00186DC5">
        <w:rPr>
          <w:rFonts w:ascii="Calibri" w:hAnsi="Calibri" w:cs="Calibri"/>
          <w:lang w:eastAsia="pl-PL"/>
        </w:rPr>
        <w:t>W ramach usługi wdrożeniowej wykonawca zobowiązuje się również do przeprowadzenia testów funkcjonalnych, które potwierdzą poprawność działania wszystkich zainstalowanych i skonfigurowanych urządzeń. Po zakończeniu wdrożenia, wykonawca zapewni szkolenie dla administratorów zamawiającego, obejmujące obsługę oraz podstawowe czynności związane z utrzymaniem nowego środowiska sieciowego.</w:t>
      </w:r>
    </w:p>
    <w:p w14:paraId="02529085" w14:textId="750E1B82" w:rsidR="00186DC5" w:rsidRPr="000D2B06" w:rsidRDefault="005A3082" w:rsidP="00186DC5">
      <w:pPr>
        <w:jc w:val="both"/>
        <w:rPr>
          <w:rFonts w:ascii="Calibri" w:hAnsi="Calibri" w:cs="Calibri"/>
          <w:b/>
          <w:bCs/>
          <w:lang w:eastAsia="pl-PL"/>
        </w:rPr>
      </w:pPr>
      <w:r w:rsidRPr="000D2B06">
        <w:rPr>
          <w:rFonts w:ascii="Calibri" w:hAnsi="Calibri" w:cs="Calibri"/>
          <w:b/>
          <w:bCs/>
          <w:lang w:eastAsia="pl-PL"/>
        </w:rPr>
        <w:t>Strony zobowiązują się do zachowania tajemnicy przedsiębiorstwa w trakcie wdrożenia jak i obowiązywania umowy.</w:t>
      </w:r>
    </w:p>
    <w:sectPr w:rsidR="00186DC5" w:rsidRPr="000D2B06" w:rsidSect="00787EA6">
      <w:headerReference w:type="default" r:id="rId8"/>
      <w:footerReference w:type="default" r:id="rId9"/>
      <w:pgSz w:w="11906" w:h="16838"/>
      <w:pgMar w:top="0" w:right="851" w:bottom="1418" w:left="851" w:header="181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FCA0A" w14:textId="77777777" w:rsidR="002E63FC" w:rsidRDefault="002E63FC" w:rsidP="00B446A9">
      <w:pPr>
        <w:spacing w:after="0" w:line="240" w:lineRule="auto"/>
      </w:pPr>
      <w:r>
        <w:separator/>
      </w:r>
    </w:p>
  </w:endnote>
  <w:endnote w:type="continuationSeparator" w:id="0">
    <w:p w14:paraId="1789F84D" w14:textId="77777777" w:rsidR="002E63FC" w:rsidRDefault="002E63FC" w:rsidP="00B44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charset w:val="EE"/>
    <w:family w:val="auto"/>
    <w:pitch w:val="variable"/>
    <w:sig w:usb0="2000020F" w:usb1="00000003" w:usb2="00000000" w:usb3="00000000" w:csb0="00000197" w:csb1="00000000"/>
  </w:font>
  <w:font w:name="Montserrat Light">
    <w:charset w:val="EE"/>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HG Mincho Light J">
    <w:altName w:val="Calibri"/>
    <w:charset w:val="EE"/>
    <w:family w:val="auto"/>
    <w:pitch w:val="variable"/>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8C7B8" w14:textId="77777777" w:rsidR="00EA2883" w:rsidRPr="007A7500" w:rsidRDefault="00EA2883" w:rsidP="00EA2883">
    <w:pPr>
      <w:pStyle w:val="Stopka"/>
      <w:tabs>
        <w:tab w:val="right" w:pos="9720"/>
      </w:tabs>
      <w:rPr>
        <w:rFonts w:cs="Calibri"/>
        <w:color w:val="646464"/>
        <w:sz w:val="10"/>
        <w:szCs w:val="10"/>
      </w:rPr>
    </w:pPr>
    <w:r w:rsidRPr="007A7500">
      <w:rPr>
        <w:rFonts w:cs="Calibri"/>
        <w:noProof/>
        <w:color w:val="474747"/>
        <w:sz w:val="10"/>
        <w:szCs w:val="10"/>
        <w:lang w:eastAsia="pl-PL"/>
      </w:rPr>
      <w:drawing>
        <wp:anchor distT="0" distB="0" distL="114300" distR="114300" simplePos="0" relativeHeight="251657728" behindDoc="0" locked="0" layoutInCell="1" allowOverlap="1" wp14:anchorId="3A3284E2" wp14:editId="3F209DEF">
          <wp:simplePos x="0" y="0"/>
          <wp:positionH relativeFrom="column">
            <wp:posOffset>2699385</wp:posOffset>
          </wp:positionH>
          <wp:positionV relativeFrom="paragraph">
            <wp:posOffset>206375</wp:posOffset>
          </wp:positionV>
          <wp:extent cx="3705225" cy="323215"/>
          <wp:effectExtent l="0" t="0" r="0" b="635"/>
          <wp:wrapSquare wrapText="bothSides"/>
          <wp:docPr id="2209256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05225" cy="323215"/>
                  </a:xfrm>
                  <a:prstGeom prst="rect">
                    <a:avLst/>
                  </a:prstGeom>
                </pic:spPr>
              </pic:pic>
            </a:graphicData>
          </a:graphic>
          <wp14:sizeRelH relativeFrom="margin">
            <wp14:pctWidth>0</wp14:pctWidth>
          </wp14:sizeRelH>
          <wp14:sizeRelV relativeFrom="margin">
            <wp14:pctHeight>0</wp14:pctHeight>
          </wp14:sizeRelV>
        </wp:anchor>
      </w:drawing>
    </w:r>
    <w:r w:rsidR="00000000">
      <w:rPr>
        <w:rFonts w:cs="Calibri"/>
        <w:noProof/>
        <w:sz w:val="10"/>
        <w:szCs w:val="10"/>
      </w:rPr>
      <w:pict w14:anchorId="50480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5" type="#_x0000_t75" alt="" style="position:absolute;margin-left:-61.25pt;margin-top:490.05pt;width:599.6pt;height:262.45pt;z-index:-251657728;mso-wrap-edited:f;mso-width-percent:0;mso-height-percent:0;mso-position-horizontal-relative:margin;mso-position-vertical-relative:margin;mso-width-percent:0;mso-height-percent:0" o:allowincell="f">
          <v:imagedata r:id="rId2" o:title="cppc_elementy_tla"/>
          <w10:wrap anchorx="margin" anchory="margin"/>
        </v:shape>
      </w:pict>
    </w:r>
    <w:r w:rsidRPr="007A7500">
      <w:rPr>
        <w:rFonts w:cs="Calibri"/>
        <w:color w:val="646464"/>
        <w:sz w:val="10"/>
        <w:szCs w:val="10"/>
      </w:rPr>
      <w:t xml:space="preserve">CENTRUM PROJEKTÓW POLSKA CYFROWA </w:t>
    </w:r>
    <w:r w:rsidRPr="007A7500">
      <w:rPr>
        <w:rFonts w:cs="Calibri"/>
        <w:color w:val="646464"/>
        <w:sz w:val="10"/>
        <w:szCs w:val="10"/>
      </w:rPr>
      <w:br/>
      <w:t>ul. Spokojna 13A, 01-044 Warszawa | infolinia: +48 223152340 | e-mail: cppc@cppc.gov.pl</w:t>
    </w:r>
  </w:p>
  <w:p w14:paraId="13635809" w14:textId="1D8CEF8B" w:rsidR="00414870" w:rsidRDefault="004148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5C34F" w14:textId="77777777" w:rsidR="002E63FC" w:rsidRDefault="002E63FC" w:rsidP="00B446A9">
      <w:pPr>
        <w:spacing w:after="0" w:line="240" w:lineRule="auto"/>
      </w:pPr>
      <w:r>
        <w:separator/>
      </w:r>
    </w:p>
  </w:footnote>
  <w:footnote w:type="continuationSeparator" w:id="0">
    <w:p w14:paraId="20AAF4C5" w14:textId="77777777" w:rsidR="002E63FC" w:rsidRDefault="002E63FC" w:rsidP="00B44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BCE17" w14:textId="0A8AE667" w:rsidR="00CC4E93" w:rsidRPr="002F2CC8" w:rsidRDefault="00CC4E93" w:rsidP="00CC4E93">
    <w:pPr>
      <w:jc w:val="right"/>
      <w:rPr>
        <w:rFonts w:ascii="Verdana" w:hAnsi="Verdana"/>
        <w:i/>
      </w:rPr>
    </w:pPr>
    <w:r>
      <w:rPr>
        <w:rFonts w:ascii="Verdana" w:hAnsi="Verdana"/>
        <w:i/>
      </w:rPr>
      <w:t xml:space="preserve">Załącznik nr </w:t>
    </w:r>
    <w:r w:rsidR="00312551">
      <w:rPr>
        <w:rFonts w:ascii="Verdana" w:hAnsi="Verdana"/>
        <w:i/>
      </w:rPr>
      <w:t>1</w:t>
    </w:r>
  </w:p>
  <w:p w14:paraId="12E12A5F" w14:textId="4DCEFBAC" w:rsidR="00787EA6" w:rsidRPr="00CC4E93" w:rsidRDefault="00CC4E93" w:rsidP="00CC4E93">
    <w:pPr>
      <w:jc w:val="right"/>
      <w:rPr>
        <w:rFonts w:ascii="Verdana" w:hAnsi="Verdana"/>
        <w:i/>
      </w:rPr>
    </w:pPr>
    <w:r>
      <w:rPr>
        <w:rFonts w:ascii="Verdana" w:hAnsi="Verdana"/>
        <w:i/>
      </w:rPr>
      <w:t xml:space="preserve">do postępowania </w:t>
    </w:r>
    <w:r w:rsidR="00EA2883">
      <w:rPr>
        <w:noProof/>
      </w:rPr>
      <w:drawing>
        <wp:anchor distT="0" distB="0" distL="114300" distR="114300" simplePos="0" relativeHeight="251656704" behindDoc="0" locked="0" layoutInCell="1" allowOverlap="1" wp14:anchorId="33D62801" wp14:editId="6DC4D60D">
          <wp:simplePos x="0" y="0"/>
          <wp:positionH relativeFrom="page">
            <wp:posOffset>264160</wp:posOffset>
          </wp:positionH>
          <wp:positionV relativeFrom="paragraph">
            <wp:posOffset>-981710</wp:posOffset>
          </wp:positionV>
          <wp:extent cx="2314575" cy="961390"/>
          <wp:effectExtent l="0" t="0" r="9525" b="0"/>
          <wp:wrapSquare wrapText="bothSides"/>
          <wp:docPr id="910474701"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23885" name="Grafik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314575" cy="961390"/>
                  </a:xfrm>
                  <a:prstGeom prst="rect">
                    <a:avLst/>
                  </a:prstGeom>
                </pic:spPr>
              </pic:pic>
            </a:graphicData>
          </a:graphic>
          <wp14:sizeRelH relativeFrom="margin">
            <wp14:pctWidth>0</wp14:pctWidth>
          </wp14:sizeRelH>
          <wp14:sizeRelV relativeFrom="margin">
            <wp14:pctHeight>0</wp14:pctHeight>
          </wp14:sizeRelV>
        </wp:anchor>
      </w:drawing>
    </w:r>
    <w:r w:rsidR="00312551">
      <w:rPr>
        <w:rFonts w:ascii="Verdana" w:hAnsi="Verdana"/>
        <w:i/>
      </w:rPr>
      <w:t>IB.271.2.1.2024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851F6"/>
    <w:multiLevelType w:val="singleLevel"/>
    <w:tmpl w:val="0415000F"/>
    <w:lvl w:ilvl="0">
      <w:start w:val="1"/>
      <w:numFmt w:val="decimal"/>
      <w:lvlText w:val="%1."/>
      <w:lvlJc w:val="left"/>
      <w:pPr>
        <w:ind w:left="720" w:hanging="360"/>
      </w:pPr>
    </w:lvl>
  </w:abstractNum>
  <w:abstractNum w:abstractNumId="1" w15:restartNumberingAfterBreak="0">
    <w:nsid w:val="00BC53A2"/>
    <w:multiLevelType w:val="multilevel"/>
    <w:tmpl w:val="A8B0F4D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E76D5"/>
    <w:multiLevelType w:val="singleLevel"/>
    <w:tmpl w:val="04150001"/>
    <w:lvl w:ilvl="0">
      <w:start w:val="1"/>
      <w:numFmt w:val="bullet"/>
      <w:lvlText w:val=""/>
      <w:lvlJc w:val="left"/>
      <w:pPr>
        <w:ind w:left="720" w:hanging="360"/>
      </w:pPr>
      <w:rPr>
        <w:rFonts w:ascii="Symbol" w:hAnsi="Symbol" w:hint="default"/>
      </w:rPr>
    </w:lvl>
  </w:abstractNum>
  <w:abstractNum w:abstractNumId="3" w15:restartNumberingAfterBreak="0">
    <w:nsid w:val="01815B3F"/>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48E62EC"/>
    <w:multiLevelType w:val="singleLevel"/>
    <w:tmpl w:val="04150001"/>
    <w:lvl w:ilvl="0">
      <w:start w:val="1"/>
      <w:numFmt w:val="bullet"/>
      <w:lvlText w:val=""/>
      <w:lvlJc w:val="left"/>
      <w:pPr>
        <w:ind w:left="720" w:hanging="360"/>
      </w:pPr>
      <w:rPr>
        <w:rFonts w:ascii="Symbol" w:hAnsi="Symbol" w:hint="default"/>
      </w:rPr>
    </w:lvl>
  </w:abstractNum>
  <w:abstractNum w:abstractNumId="5" w15:restartNumberingAfterBreak="0">
    <w:nsid w:val="05106306"/>
    <w:multiLevelType w:val="singleLevel"/>
    <w:tmpl w:val="0415000F"/>
    <w:lvl w:ilvl="0">
      <w:start w:val="1"/>
      <w:numFmt w:val="decimal"/>
      <w:lvlText w:val="%1."/>
      <w:lvlJc w:val="left"/>
      <w:pPr>
        <w:ind w:left="720" w:hanging="360"/>
      </w:pPr>
    </w:lvl>
  </w:abstractNum>
  <w:abstractNum w:abstractNumId="6" w15:restartNumberingAfterBreak="0">
    <w:nsid w:val="05A37EB7"/>
    <w:multiLevelType w:val="singleLevel"/>
    <w:tmpl w:val="0415000F"/>
    <w:lvl w:ilvl="0">
      <w:start w:val="1"/>
      <w:numFmt w:val="decimal"/>
      <w:lvlText w:val="%1."/>
      <w:lvlJc w:val="left"/>
      <w:pPr>
        <w:ind w:left="720" w:hanging="360"/>
      </w:pPr>
    </w:lvl>
  </w:abstractNum>
  <w:abstractNum w:abstractNumId="7" w15:restartNumberingAfterBreak="0">
    <w:nsid w:val="05E37CF6"/>
    <w:multiLevelType w:val="singleLevel"/>
    <w:tmpl w:val="0415000F"/>
    <w:lvl w:ilvl="0">
      <w:start w:val="1"/>
      <w:numFmt w:val="decimal"/>
      <w:lvlText w:val="%1."/>
      <w:lvlJc w:val="left"/>
      <w:pPr>
        <w:ind w:left="720" w:hanging="360"/>
      </w:pPr>
    </w:lvl>
  </w:abstractNum>
  <w:abstractNum w:abstractNumId="8" w15:restartNumberingAfterBreak="0">
    <w:nsid w:val="06744908"/>
    <w:multiLevelType w:val="singleLevel"/>
    <w:tmpl w:val="0415000F"/>
    <w:lvl w:ilvl="0">
      <w:start w:val="1"/>
      <w:numFmt w:val="decimal"/>
      <w:lvlText w:val="%1."/>
      <w:lvlJc w:val="left"/>
      <w:pPr>
        <w:ind w:left="720" w:hanging="360"/>
      </w:pPr>
    </w:lvl>
  </w:abstractNum>
  <w:abstractNum w:abstractNumId="9" w15:restartNumberingAfterBreak="0">
    <w:nsid w:val="084E4681"/>
    <w:multiLevelType w:val="singleLevel"/>
    <w:tmpl w:val="04150001"/>
    <w:lvl w:ilvl="0">
      <w:start w:val="1"/>
      <w:numFmt w:val="bullet"/>
      <w:lvlText w:val=""/>
      <w:lvlJc w:val="left"/>
      <w:pPr>
        <w:ind w:left="720" w:hanging="360"/>
      </w:pPr>
      <w:rPr>
        <w:rFonts w:ascii="Symbol" w:hAnsi="Symbol" w:hint="default"/>
      </w:rPr>
    </w:lvl>
  </w:abstractNum>
  <w:abstractNum w:abstractNumId="10" w15:restartNumberingAfterBreak="0">
    <w:nsid w:val="094600EE"/>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A353940"/>
    <w:multiLevelType w:val="multilevel"/>
    <w:tmpl w:val="FF4A5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E04C85"/>
    <w:multiLevelType w:val="singleLevel"/>
    <w:tmpl w:val="04150001"/>
    <w:lvl w:ilvl="0">
      <w:start w:val="1"/>
      <w:numFmt w:val="bullet"/>
      <w:lvlText w:val=""/>
      <w:lvlJc w:val="left"/>
      <w:pPr>
        <w:ind w:left="720" w:hanging="360"/>
      </w:pPr>
      <w:rPr>
        <w:rFonts w:ascii="Symbol" w:hAnsi="Symbol" w:hint="default"/>
      </w:rPr>
    </w:lvl>
  </w:abstractNum>
  <w:abstractNum w:abstractNumId="13" w15:restartNumberingAfterBreak="0">
    <w:nsid w:val="0C5E208E"/>
    <w:multiLevelType w:val="singleLevel"/>
    <w:tmpl w:val="04150001"/>
    <w:lvl w:ilvl="0">
      <w:start w:val="1"/>
      <w:numFmt w:val="bullet"/>
      <w:lvlText w:val=""/>
      <w:lvlJc w:val="left"/>
      <w:pPr>
        <w:ind w:left="720" w:hanging="360"/>
      </w:pPr>
      <w:rPr>
        <w:rFonts w:ascii="Symbol" w:hAnsi="Symbol" w:hint="default"/>
      </w:rPr>
    </w:lvl>
  </w:abstractNum>
  <w:abstractNum w:abstractNumId="14" w15:restartNumberingAfterBreak="0">
    <w:nsid w:val="0D8C57A2"/>
    <w:multiLevelType w:val="singleLevel"/>
    <w:tmpl w:val="0415000F"/>
    <w:lvl w:ilvl="0">
      <w:start w:val="1"/>
      <w:numFmt w:val="decimal"/>
      <w:lvlText w:val="%1."/>
      <w:lvlJc w:val="left"/>
      <w:pPr>
        <w:ind w:left="720" w:hanging="360"/>
      </w:pPr>
    </w:lvl>
  </w:abstractNum>
  <w:abstractNum w:abstractNumId="15" w15:restartNumberingAfterBreak="0">
    <w:nsid w:val="150E6857"/>
    <w:multiLevelType w:val="singleLevel"/>
    <w:tmpl w:val="04150001"/>
    <w:lvl w:ilvl="0">
      <w:start w:val="1"/>
      <w:numFmt w:val="bullet"/>
      <w:lvlText w:val=""/>
      <w:lvlJc w:val="left"/>
      <w:pPr>
        <w:ind w:left="720" w:hanging="360"/>
      </w:pPr>
      <w:rPr>
        <w:rFonts w:ascii="Symbol" w:hAnsi="Symbol" w:hint="default"/>
      </w:rPr>
    </w:lvl>
  </w:abstractNum>
  <w:abstractNum w:abstractNumId="16" w15:restartNumberingAfterBreak="0">
    <w:nsid w:val="179A2DE1"/>
    <w:multiLevelType w:val="hybridMultilevel"/>
    <w:tmpl w:val="A178281C"/>
    <w:styleLink w:val="Zaimportowanystyl6"/>
    <w:lvl w:ilvl="0" w:tplc="FD261E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14D5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ACEF7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C34E2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68AB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388BD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F58AE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5C9D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CA984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88268D8"/>
    <w:multiLevelType w:val="hybridMultilevel"/>
    <w:tmpl w:val="E140FD5E"/>
    <w:styleLink w:val="Zaimportowanystyl2"/>
    <w:lvl w:ilvl="0" w:tplc="9E92E7D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C27E3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13ECA2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B6046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F04E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7AD3A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0322AEC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E2B1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1A7A1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B263409"/>
    <w:multiLevelType w:val="singleLevel"/>
    <w:tmpl w:val="0415000F"/>
    <w:lvl w:ilvl="0">
      <w:start w:val="1"/>
      <w:numFmt w:val="decimal"/>
      <w:lvlText w:val="%1."/>
      <w:lvlJc w:val="left"/>
      <w:pPr>
        <w:ind w:left="720" w:hanging="360"/>
      </w:pPr>
    </w:lvl>
  </w:abstractNum>
  <w:abstractNum w:abstractNumId="19" w15:restartNumberingAfterBreak="0">
    <w:nsid w:val="1C465FBF"/>
    <w:multiLevelType w:val="singleLevel"/>
    <w:tmpl w:val="04150001"/>
    <w:lvl w:ilvl="0">
      <w:start w:val="1"/>
      <w:numFmt w:val="bullet"/>
      <w:lvlText w:val=""/>
      <w:lvlJc w:val="left"/>
      <w:pPr>
        <w:ind w:left="720" w:hanging="360"/>
      </w:pPr>
      <w:rPr>
        <w:rFonts w:ascii="Symbol" w:hAnsi="Symbol" w:hint="default"/>
      </w:rPr>
    </w:lvl>
  </w:abstractNum>
  <w:abstractNum w:abstractNumId="20" w15:restartNumberingAfterBreak="0">
    <w:nsid w:val="1C616954"/>
    <w:multiLevelType w:val="singleLevel"/>
    <w:tmpl w:val="04150001"/>
    <w:lvl w:ilvl="0">
      <w:start w:val="1"/>
      <w:numFmt w:val="bullet"/>
      <w:lvlText w:val=""/>
      <w:lvlJc w:val="left"/>
      <w:pPr>
        <w:ind w:left="720" w:hanging="360"/>
      </w:pPr>
      <w:rPr>
        <w:rFonts w:ascii="Symbol" w:hAnsi="Symbol" w:hint="default"/>
      </w:rPr>
    </w:lvl>
  </w:abstractNum>
  <w:abstractNum w:abstractNumId="21" w15:restartNumberingAfterBreak="0">
    <w:nsid w:val="1F123721"/>
    <w:multiLevelType w:val="hybridMultilevel"/>
    <w:tmpl w:val="3FDE7530"/>
    <w:styleLink w:val="Zaimportowanystyl4"/>
    <w:lvl w:ilvl="0" w:tplc="0DBC61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F020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4EF108">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7C0C5B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8C2B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D6CE5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18866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DA48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0CABA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2C04C6D"/>
    <w:multiLevelType w:val="singleLevel"/>
    <w:tmpl w:val="04150001"/>
    <w:lvl w:ilvl="0">
      <w:start w:val="1"/>
      <w:numFmt w:val="bullet"/>
      <w:lvlText w:val=""/>
      <w:lvlJc w:val="left"/>
      <w:pPr>
        <w:ind w:left="720" w:hanging="360"/>
      </w:pPr>
      <w:rPr>
        <w:rFonts w:ascii="Symbol" w:hAnsi="Symbol" w:hint="default"/>
      </w:rPr>
    </w:lvl>
  </w:abstractNum>
  <w:abstractNum w:abstractNumId="23" w15:restartNumberingAfterBreak="0">
    <w:nsid w:val="231D53A2"/>
    <w:multiLevelType w:val="singleLevel"/>
    <w:tmpl w:val="0415000F"/>
    <w:lvl w:ilvl="0">
      <w:start w:val="1"/>
      <w:numFmt w:val="decimal"/>
      <w:lvlText w:val="%1."/>
      <w:lvlJc w:val="left"/>
      <w:pPr>
        <w:ind w:left="720" w:hanging="360"/>
      </w:pPr>
    </w:lvl>
  </w:abstractNum>
  <w:abstractNum w:abstractNumId="24" w15:restartNumberingAfterBreak="0">
    <w:nsid w:val="243D6F86"/>
    <w:multiLevelType w:val="singleLevel"/>
    <w:tmpl w:val="04150001"/>
    <w:lvl w:ilvl="0">
      <w:start w:val="1"/>
      <w:numFmt w:val="bullet"/>
      <w:lvlText w:val=""/>
      <w:lvlJc w:val="left"/>
      <w:pPr>
        <w:ind w:left="720" w:hanging="360"/>
      </w:pPr>
      <w:rPr>
        <w:rFonts w:ascii="Symbol" w:hAnsi="Symbol" w:hint="default"/>
      </w:rPr>
    </w:lvl>
  </w:abstractNum>
  <w:abstractNum w:abstractNumId="25" w15:restartNumberingAfterBreak="0">
    <w:nsid w:val="24EB71D0"/>
    <w:multiLevelType w:val="hybridMultilevel"/>
    <w:tmpl w:val="02165460"/>
    <w:styleLink w:val="Zaimportowanystyl1"/>
    <w:lvl w:ilvl="0" w:tplc="7298A42E">
      <w:start w:val="1"/>
      <w:numFmt w:val="decimal"/>
      <w:lvlText w:val="%1."/>
      <w:lvlJc w:val="left"/>
      <w:pPr>
        <w:ind w:left="126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D40B05A">
      <w:start w:val="1"/>
      <w:numFmt w:val="lowerLetter"/>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BEA44C">
      <w:start w:val="1"/>
      <w:numFmt w:val="lowerRoman"/>
      <w:lvlText w:val="%3."/>
      <w:lvlJc w:val="left"/>
      <w:pPr>
        <w:ind w:left="234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52EF992">
      <w:start w:val="1"/>
      <w:numFmt w:val="decimal"/>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AC1FC4">
      <w:start w:val="1"/>
      <w:numFmt w:val="lowerLetter"/>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14685E">
      <w:start w:val="1"/>
      <w:numFmt w:val="lowerRoman"/>
      <w:lvlText w:val="%6."/>
      <w:lvlJc w:val="left"/>
      <w:pPr>
        <w:ind w:left="450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EA0E832">
      <w:start w:val="1"/>
      <w:numFmt w:val="decimal"/>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AACADA">
      <w:start w:val="1"/>
      <w:numFmt w:val="lowerLetter"/>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8E1AEA">
      <w:start w:val="1"/>
      <w:numFmt w:val="lowerRoman"/>
      <w:lvlText w:val="%9."/>
      <w:lvlJc w:val="left"/>
      <w:pPr>
        <w:ind w:left="666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8784677"/>
    <w:multiLevelType w:val="singleLevel"/>
    <w:tmpl w:val="04150001"/>
    <w:lvl w:ilvl="0">
      <w:start w:val="1"/>
      <w:numFmt w:val="bullet"/>
      <w:lvlText w:val=""/>
      <w:lvlJc w:val="left"/>
      <w:pPr>
        <w:ind w:left="720" w:hanging="360"/>
      </w:pPr>
      <w:rPr>
        <w:rFonts w:ascii="Symbol" w:hAnsi="Symbol" w:hint="default"/>
      </w:rPr>
    </w:lvl>
  </w:abstractNum>
  <w:abstractNum w:abstractNumId="27" w15:restartNumberingAfterBreak="0">
    <w:nsid w:val="28B01261"/>
    <w:multiLevelType w:val="singleLevel"/>
    <w:tmpl w:val="0415000F"/>
    <w:lvl w:ilvl="0">
      <w:start w:val="1"/>
      <w:numFmt w:val="decimal"/>
      <w:lvlText w:val="%1."/>
      <w:lvlJc w:val="left"/>
      <w:pPr>
        <w:ind w:left="720" w:hanging="360"/>
      </w:pPr>
    </w:lvl>
  </w:abstractNum>
  <w:abstractNum w:abstractNumId="28" w15:restartNumberingAfterBreak="0">
    <w:nsid w:val="2A37332B"/>
    <w:multiLevelType w:val="singleLevel"/>
    <w:tmpl w:val="04150001"/>
    <w:lvl w:ilvl="0">
      <w:start w:val="1"/>
      <w:numFmt w:val="bullet"/>
      <w:lvlText w:val=""/>
      <w:lvlJc w:val="left"/>
      <w:pPr>
        <w:ind w:left="720" w:hanging="360"/>
      </w:pPr>
      <w:rPr>
        <w:rFonts w:ascii="Symbol" w:hAnsi="Symbol" w:hint="default"/>
      </w:rPr>
    </w:lvl>
  </w:abstractNum>
  <w:abstractNum w:abstractNumId="29" w15:restartNumberingAfterBreak="0">
    <w:nsid w:val="2A5F2CFA"/>
    <w:multiLevelType w:val="singleLevel"/>
    <w:tmpl w:val="04150001"/>
    <w:lvl w:ilvl="0">
      <w:start w:val="1"/>
      <w:numFmt w:val="bullet"/>
      <w:lvlText w:val=""/>
      <w:lvlJc w:val="left"/>
      <w:pPr>
        <w:ind w:left="720" w:hanging="360"/>
      </w:pPr>
      <w:rPr>
        <w:rFonts w:ascii="Symbol" w:hAnsi="Symbol" w:hint="default"/>
      </w:rPr>
    </w:lvl>
  </w:abstractNum>
  <w:abstractNum w:abstractNumId="30" w15:restartNumberingAfterBreak="0">
    <w:nsid w:val="2B300A65"/>
    <w:multiLevelType w:val="singleLevel"/>
    <w:tmpl w:val="0415000F"/>
    <w:lvl w:ilvl="0">
      <w:start w:val="1"/>
      <w:numFmt w:val="decimal"/>
      <w:lvlText w:val="%1."/>
      <w:lvlJc w:val="left"/>
      <w:pPr>
        <w:ind w:left="720" w:hanging="360"/>
      </w:pPr>
    </w:lvl>
  </w:abstractNum>
  <w:abstractNum w:abstractNumId="31" w15:restartNumberingAfterBreak="0">
    <w:nsid w:val="2B4A63C5"/>
    <w:multiLevelType w:val="hybridMultilevel"/>
    <w:tmpl w:val="871E172E"/>
    <w:styleLink w:val="Zaimportowanystyl5"/>
    <w:lvl w:ilvl="0" w:tplc="B39844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346F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444BF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E5C55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D433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72CB2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BE6A90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7282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52EBA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B865D22"/>
    <w:multiLevelType w:val="singleLevel"/>
    <w:tmpl w:val="04150001"/>
    <w:lvl w:ilvl="0">
      <w:start w:val="1"/>
      <w:numFmt w:val="bullet"/>
      <w:lvlText w:val=""/>
      <w:lvlJc w:val="left"/>
      <w:pPr>
        <w:ind w:left="720" w:hanging="360"/>
      </w:pPr>
      <w:rPr>
        <w:rFonts w:ascii="Symbol" w:hAnsi="Symbol" w:hint="default"/>
      </w:rPr>
    </w:lvl>
  </w:abstractNum>
  <w:abstractNum w:abstractNumId="33" w15:restartNumberingAfterBreak="0">
    <w:nsid w:val="2D6F394E"/>
    <w:multiLevelType w:val="hybridMultilevel"/>
    <w:tmpl w:val="E1841248"/>
    <w:numStyleLink w:val="Zaimportowanystyl7"/>
  </w:abstractNum>
  <w:abstractNum w:abstractNumId="34" w15:restartNumberingAfterBreak="0">
    <w:nsid w:val="2D974290"/>
    <w:multiLevelType w:val="singleLevel"/>
    <w:tmpl w:val="04150001"/>
    <w:lvl w:ilvl="0">
      <w:start w:val="1"/>
      <w:numFmt w:val="bullet"/>
      <w:lvlText w:val=""/>
      <w:lvlJc w:val="left"/>
      <w:pPr>
        <w:ind w:left="720" w:hanging="360"/>
      </w:pPr>
      <w:rPr>
        <w:rFonts w:ascii="Symbol" w:hAnsi="Symbol" w:hint="default"/>
      </w:rPr>
    </w:lvl>
  </w:abstractNum>
  <w:abstractNum w:abstractNumId="35" w15:restartNumberingAfterBreak="0">
    <w:nsid w:val="2EE006BB"/>
    <w:multiLevelType w:val="singleLevel"/>
    <w:tmpl w:val="0415000F"/>
    <w:lvl w:ilvl="0">
      <w:start w:val="1"/>
      <w:numFmt w:val="decimal"/>
      <w:lvlText w:val="%1."/>
      <w:lvlJc w:val="left"/>
      <w:pPr>
        <w:ind w:left="720" w:hanging="360"/>
      </w:pPr>
    </w:lvl>
  </w:abstractNum>
  <w:abstractNum w:abstractNumId="36" w15:restartNumberingAfterBreak="0">
    <w:nsid w:val="31B1069F"/>
    <w:multiLevelType w:val="singleLevel"/>
    <w:tmpl w:val="04150001"/>
    <w:lvl w:ilvl="0">
      <w:start w:val="1"/>
      <w:numFmt w:val="bullet"/>
      <w:lvlText w:val=""/>
      <w:lvlJc w:val="left"/>
      <w:pPr>
        <w:ind w:left="720" w:hanging="360"/>
      </w:pPr>
      <w:rPr>
        <w:rFonts w:ascii="Symbol" w:hAnsi="Symbol" w:hint="default"/>
      </w:rPr>
    </w:lvl>
  </w:abstractNum>
  <w:abstractNum w:abstractNumId="37" w15:restartNumberingAfterBreak="0">
    <w:nsid w:val="31C51E04"/>
    <w:multiLevelType w:val="singleLevel"/>
    <w:tmpl w:val="0415000F"/>
    <w:lvl w:ilvl="0">
      <w:start w:val="1"/>
      <w:numFmt w:val="decimal"/>
      <w:lvlText w:val="%1."/>
      <w:lvlJc w:val="left"/>
      <w:pPr>
        <w:ind w:left="720" w:hanging="360"/>
      </w:pPr>
    </w:lvl>
  </w:abstractNum>
  <w:abstractNum w:abstractNumId="38" w15:restartNumberingAfterBreak="0">
    <w:nsid w:val="32436D0B"/>
    <w:multiLevelType w:val="singleLevel"/>
    <w:tmpl w:val="04150001"/>
    <w:lvl w:ilvl="0">
      <w:start w:val="1"/>
      <w:numFmt w:val="bullet"/>
      <w:lvlText w:val=""/>
      <w:lvlJc w:val="left"/>
      <w:pPr>
        <w:ind w:left="720" w:hanging="360"/>
      </w:pPr>
      <w:rPr>
        <w:rFonts w:ascii="Symbol" w:hAnsi="Symbol" w:hint="default"/>
      </w:rPr>
    </w:lvl>
  </w:abstractNum>
  <w:abstractNum w:abstractNumId="39" w15:restartNumberingAfterBreak="0">
    <w:nsid w:val="3253456B"/>
    <w:multiLevelType w:val="singleLevel"/>
    <w:tmpl w:val="04150001"/>
    <w:lvl w:ilvl="0">
      <w:start w:val="1"/>
      <w:numFmt w:val="bullet"/>
      <w:lvlText w:val=""/>
      <w:lvlJc w:val="left"/>
      <w:pPr>
        <w:ind w:left="720" w:hanging="360"/>
      </w:pPr>
      <w:rPr>
        <w:rFonts w:ascii="Symbol" w:hAnsi="Symbol" w:hint="default"/>
      </w:rPr>
    </w:lvl>
  </w:abstractNum>
  <w:abstractNum w:abstractNumId="40" w15:restartNumberingAfterBreak="0">
    <w:nsid w:val="3260473A"/>
    <w:multiLevelType w:val="singleLevel"/>
    <w:tmpl w:val="0415000F"/>
    <w:lvl w:ilvl="0">
      <w:start w:val="1"/>
      <w:numFmt w:val="decimal"/>
      <w:lvlText w:val="%1."/>
      <w:lvlJc w:val="left"/>
      <w:pPr>
        <w:ind w:left="720" w:hanging="360"/>
      </w:pPr>
    </w:lvl>
  </w:abstractNum>
  <w:abstractNum w:abstractNumId="41" w15:restartNumberingAfterBreak="0">
    <w:nsid w:val="32EA6B53"/>
    <w:multiLevelType w:val="singleLevel"/>
    <w:tmpl w:val="04150001"/>
    <w:lvl w:ilvl="0">
      <w:start w:val="1"/>
      <w:numFmt w:val="bullet"/>
      <w:lvlText w:val=""/>
      <w:lvlJc w:val="left"/>
      <w:pPr>
        <w:ind w:left="720" w:hanging="360"/>
      </w:pPr>
      <w:rPr>
        <w:rFonts w:ascii="Symbol" w:hAnsi="Symbol" w:hint="default"/>
      </w:rPr>
    </w:lvl>
  </w:abstractNum>
  <w:abstractNum w:abstractNumId="42" w15:restartNumberingAfterBreak="0">
    <w:nsid w:val="36144989"/>
    <w:multiLevelType w:val="singleLevel"/>
    <w:tmpl w:val="0415000F"/>
    <w:lvl w:ilvl="0">
      <w:start w:val="1"/>
      <w:numFmt w:val="decimal"/>
      <w:lvlText w:val="%1."/>
      <w:lvlJc w:val="left"/>
      <w:pPr>
        <w:ind w:left="720" w:hanging="360"/>
      </w:pPr>
    </w:lvl>
  </w:abstractNum>
  <w:abstractNum w:abstractNumId="43" w15:restartNumberingAfterBreak="0">
    <w:nsid w:val="366217F2"/>
    <w:multiLevelType w:val="hybridMultilevel"/>
    <w:tmpl w:val="E140FD5E"/>
    <w:numStyleLink w:val="Zaimportowanystyl2"/>
  </w:abstractNum>
  <w:abstractNum w:abstractNumId="44" w15:restartNumberingAfterBreak="0">
    <w:nsid w:val="371427A7"/>
    <w:multiLevelType w:val="hybridMultilevel"/>
    <w:tmpl w:val="DB107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88E4C40"/>
    <w:multiLevelType w:val="singleLevel"/>
    <w:tmpl w:val="0415000F"/>
    <w:lvl w:ilvl="0">
      <w:start w:val="1"/>
      <w:numFmt w:val="decimal"/>
      <w:lvlText w:val="%1."/>
      <w:lvlJc w:val="left"/>
      <w:pPr>
        <w:ind w:left="720" w:hanging="360"/>
      </w:pPr>
    </w:lvl>
  </w:abstractNum>
  <w:abstractNum w:abstractNumId="46" w15:restartNumberingAfterBreak="0">
    <w:nsid w:val="394F5154"/>
    <w:multiLevelType w:val="hybridMultilevel"/>
    <w:tmpl w:val="57EC499A"/>
    <w:numStyleLink w:val="Zaimportowanystyl3"/>
  </w:abstractNum>
  <w:abstractNum w:abstractNumId="47" w15:restartNumberingAfterBreak="0">
    <w:nsid w:val="3AD834DC"/>
    <w:multiLevelType w:val="singleLevel"/>
    <w:tmpl w:val="04150001"/>
    <w:lvl w:ilvl="0">
      <w:start w:val="1"/>
      <w:numFmt w:val="bullet"/>
      <w:lvlText w:val=""/>
      <w:lvlJc w:val="left"/>
      <w:pPr>
        <w:ind w:left="720" w:hanging="360"/>
      </w:pPr>
      <w:rPr>
        <w:rFonts w:ascii="Symbol" w:hAnsi="Symbol" w:hint="default"/>
      </w:rPr>
    </w:lvl>
  </w:abstractNum>
  <w:abstractNum w:abstractNumId="48" w15:restartNumberingAfterBreak="0">
    <w:nsid w:val="3B8B7A9C"/>
    <w:multiLevelType w:val="singleLevel"/>
    <w:tmpl w:val="0415000F"/>
    <w:lvl w:ilvl="0">
      <w:start w:val="1"/>
      <w:numFmt w:val="decimal"/>
      <w:lvlText w:val="%1."/>
      <w:lvlJc w:val="left"/>
      <w:pPr>
        <w:ind w:left="720" w:hanging="360"/>
      </w:pPr>
    </w:lvl>
  </w:abstractNum>
  <w:abstractNum w:abstractNumId="49" w15:restartNumberingAfterBreak="0">
    <w:nsid w:val="3C722FBB"/>
    <w:multiLevelType w:val="singleLevel"/>
    <w:tmpl w:val="04150001"/>
    <w:lvl w:ilvl="0">
      <w:start w:val="1"/>
      <w:numFmt w:val="bullet"/>
      <w:lvlText w:val=""/>
      <w:lvlJc w:val="left"/>
      <w:pPr>
        <w:ind w:left="720" w:hanging="360"/>
      </w:pPr>
      <w:rPr>
        <w:rFonts w:ascii="Symbol" w:hAnsi="Symbol" w:hint="default"/>
      </w:rPr>
    </w:lvl>
  </w:abstractNum>
  <w:abstractNum w:abstractNumId="50" w15:restartNumberingAfterBreak="0">
    <w:nsid w:val="3CBA719B"/>
    <w:multiLevelType w:val="singleLevel"/>
    <w:tmpl w:val="04150001"/>
    <w:lvl w:ilvl="0">
      <w:start w:val="1"/>
      <w:numFmt w:val="bullet"/>
      <w:lvlText w:val=""/>
      <w:lvlJc w:val="left"/>
      <w:pPr>
        <w:ind w:left="720" w:hanging="360"/>
      </w:pPr>
      <w:rPr>
        <w:rFonts w:ascii="Symbol" w:hAnsi="Symbol" w:hint="default"/>
      </w:rPr>
    </w:lvl>
  </w:abstractNum>
  <w:abstractNum w:abstractNumId="51" w15:restartNumberingAfterBreak="0">
    <w:nsid w:val="3E173FA5"/>
    <w:multiLevelType w:val="hybridMultilevel"/>
    <w:tmpl w:val="02165460"/>
    <w:numStyleLink w:val="Zaimportowanystyl1"/>
  </w:abstractNum>
  <w:abstractNum w:abstractNumId="52" w15:restartNumberingAfterBreak="0">
    <w:nsid w:val="43D21515"/>
    <w:multiLevelType w:val="singleLevel"/>
    <w:tmpl w:val="0415000F"/>
    <w:lvl w:ilvl="0">
      <w:start w:val="1"/>
      <w:numFmt w:val="decimal"/>
      <w:lvlText w:val="%1."/>
      <w:lvlJc w:val="left"/>
      <w:pPr>
        <w:ind w:left="720" w:hanging="360"/>
      </w:pPr>
    </w:lvl>
  </w:abstractNum>
  <w:abstractNum w:abstractNumId="53" w15:restartNumberingAfterBreak="0">
    <w:nsid w:val="485C466B"/>
    <w:multiLevelType w:val="singleLevel"/>
    <w:tmpl w:val="0415000F"/>
    <w:lvl w:ilvl="0">
      <w:start w:val="1"/>
      <w:numFmt w:val="decimal"/>
      <w:lvlText w:val="%1."/>
      <w:lvlJc w:val="left"/>
      <w:pPr>
        <w:ind w:left="720" w:hanging="360"/>
      </w:pPr>
    </w:lvl>
  </w:abstractNum>
  <w:abstractNum w:abstractNumId="54" w15:restartNumberingAfterBreak="0">
    <w:nsid w:val="48FA5BF1"/>
    <w:multiLevelType w:val="singleLevel"/>
    <w:tmpl w:val="0415000F"/>
    <w:lvl w:ilvl="0">
      <w:start w:val="1"/>
      <w:numFmt w:val="decimal"/>
      <w:lvlText w:val="%1."/>
      <w:lvlJc w:val="left"/>
      <w:pPr>
        <w:ind w:left="720" w:hanging="360"/>
      </w:pPr>
    </w:lvl>
  </w:abstractNum>
  <w:abstractNum w:abstractNumId="55" w15:restartNumberingAfterBreak="0">
    <w:nsid w:val="4A28362B"/>
    <w:multiLevelType w:val="singleLevel"/>
    <w:tmpl w:val="0415000F"/>
    <w:lvl w:ilvl="0">
      <w:start w:val="1"/>
      <w:numFmt w:val="decimal"/>
      <w:lvlText w:val="%1."/>
      <w:lvlJc w:val="left"/>
      <w:pPr>
        <w:ind w:left="720" w:hanging="360"/>
      </w:pPr>
    </w:lvl>
  </w:abstractNum>
  <w:abstractNum w:abstractNumId="56" w15:restartNumberingAfterBreak="0">
    <w:nsid w:val="4F400927"/>
    <w:multiLevelType w:val="singleLevel"/>
    <w:tmpl w:val="0415000F"/>
    <w:lvl w:ilvl="0">
      <w:start w:val="1"/>
      <w:numFmt w:val="decimal"/>
      <w:lvlText w:val="%1."/>
      <w:lvlJc w:val="left"/>
      <w:pPr>
        <w:ind w:left="720" w:hanging="360"/>
      </w:pPr>
    </w:lvl>
  </w:abstractNum>
  <w:abstractNum w:abstractNumId="57" w15:restartNumberingAfterBreak="0">
    <w:nsid w:val="5965401A"/>
    <w:multiLevelType w:val="singleLevel"/>
    <w:tmpl w:val="04150001"/>
    <w:lvl w:ilvl="0">
      <w:start w:val="1"/>
      <w:numFmt w:val="bullet"/>
      <w:lvlText w:val=""/>
      <w:lvlJc w:val="left"/>
      <w:pPr>
        <w:ind w:left="720" w:hanging="360"/>
      </w:pPr>
      <w:rPr>
        <w:rFonts w:ascii="Symbol" w:hAnsi="Symbol" w:hint="default"/>
      </w:rPr>
    </w:lvl>
  </w:abstractNum>
  <w:abstractNum w:abstractNumId="58" w15:restartNumberingAfterBreak="0">
    <w:nsid w:val="59FF5A8F"/>
    <w:multiLevelType w:val="singleLevel"/>
    <w:tmpl w:val="0415000F"/>
    <w:lvl w:ilvl="0">
      <w:start w:val="1"/>
      <w:numFmt w:val="decimal"/>
      <w:lvlText w:val="%1."/>
      <w:lvlJc w:val="left"/>
      <w:pPr>
        <w:ind w:left="720" w:hanging="360"/>
      </w:pPr>
    </w:lvl>
  </w:abstractNum>
  <w:abstractNum w:abstractNumId="59" w15:restartNumberingAfterBreak="0">
    <w:nsid w:val="5B6048A4"/>
    <w:multiLevelType w:val="singleLevel"/>
    <w:tmpl w:val="04150001"/>
    <w:lvl w:ilvl="0">
      <w:start w:val="1"/>
      <w:numFmt w:val="bullet"/>
      <w:lvlText w:val=""/>
      <w:lvlJc w:val="left"/>
      <w:pPr>
        <w:ind w:left="720" w:hanging="360"/>
      </w:pPr>
      <w:rPr>
        <w:rFonts w:ascii="Symbol" w:hAnsi="Symbol" w:hint="default"/>
      </w:rPr>
    </w:lvl>
  </w:abstractNum>
  <w:abstractNum w:abstractNumId="60" w15:restartNumberingAfterBreak="0">
    <w:nsid w:val="5FDA0794"/>
    <w:multiLevelType w:val="singleLevel"/>
    <w:tmpl w:val="0415000F"/>
    <w:lvl w:ilvl="0">
      <w:start w:val="1"/>
      <w:numFmt w:val="decimal"/>
      <w:lvlText w:val="%1."/>
      <w:lvlJc w:val="left"/>
      <w:pPr>
        <w:ind w:left="720" w:hanging="360"/>
      </w:pPr>
    </w:lvl>
  </w:abstractNum>
  <w:abstractNum w:abstractNumId="61" w15:restartNumberingAfterBreak="0">
    <w:nsid w:val="618C0923"/>
    <w:multiLevelType w:val="singleLevel"/>
    <w:tmpl w:val="0415000F"/>
    <w:lvl w:ilvl="0">
      <w:start w:val="1"/>
      <w:numFmt w:val="decimal"/>
      <w:lvlText w:val="%1."/>
      <w:lvlJc w:val="left"/>
      <w:pPr>
        <w:ind w:left="720" w:hanging="360"/>
      </w:pPr>
    </w:lvl>
  </w:abstractNum>
  <w:abstractNum w:abstractNumId="62" w15:restartNumberingAfterBreak="0">
    <w:nsid w:val="62C60DB3"/>
    <w:multiLevelType w:val="singleLevel"/>
    <w:tmpl w:val="0415000F"/>
    <w:lvl w:ilvl="0">
      <w:start w:val="1"/>
      <w:numFmt w:val="decimal"/>
      <w:lvlText w:val="%1."/>
      <w:lvlJc w:val="left"/>
      <w:pPr>
        <w:ind w:left="720" w:hanging="360"/>
      </w:pPr>
    </w:lvl>
  </w:abstractNum>
  <w:abstractNum w:abstractNumId="63" w15:restartNumberingAfterBreak="0">
    <w:nsid w:val="63C95A63"/>
    <w:multiLevelType w:val="singleLevel"/>
    <w:tmpl w:val="04150001"/>
    <w:lvl w:ilvl="0">
      <w:start w:val="1"/>
      <w:numFmt w:val="bullet"/>
      <w:lvlText w:val=""/>
      <w:lvlJc w:val="left"/>
      <w:pPr>
        <w:ind w:left="720" w:hanging="360"/>
      </w:pPr>
      <w:rPr>
        <w:rFonts w:ascii="Symbol" w:hAnsi="Symbol" w:hint="default"/>
      </w:rPr>
    </w:lvl>
  </w:abstractNum>
  <w:abstractNum w:abstractNumId="64" w15:restartNumberingAfterBreak="0">
    <w:nsid w:val="65885DB2"/>
    <w:multiLevelType w:val="singleLevel"/>
    <w:tmpl w:val="04150001"/>
    <w:lvl w:ilvl="0">
      <w:start w:val="1"/>
      <w:numFmt w:val="bullet"/>
      <w:lvlText w:val=""/>
      <w:lvlJc w:val="left"/>
      <w:pPr>
        <w:ind w:left="720" w:hanging="360"/>
      </w:pPr>
      <w:rPr>
        <w:rFonts w:ascii="Symbol" w:hAnsi="Symbol" w:hint="default"/>
      </w:rPr>
    </w:lvl>
  </w:abstractNum>
  <w:abstractNum w:abstractNumId="65" w15:restartNumberingAfterBreak="0">
    <w:nsid w:val="659A1AA8"/>
    <w:multiLevelType w:val="hybridMultilevel"/>
    <w:tmpl w:val="3FDE7530"/>
    <w:numStyleLink w:val="Zaimportowanystyl4"/>
  </w:abstractNum>
  <w:abstractNum w:abstractNumId="66" w15:restartNumberingAfterBreak="0">
    <w:nsid w:val="66115D37"/>
    <w:multiLevelType w:val="singleLevel"/>
    <w:tmpl w:val="04150001"/>
    <w:lvl w:ilvl="0">
      <w:start w:val="1"/>
      <w:numFmt w:val="bullet"/>
      <w:lvlText w:val=""/>
      <w:lvlJc w:val="left"/>
      <w:pPr>
        <w:ind w:left="720" w:hanging="360"/>
      </w:pPr>
      <w:rPr>
        <w:rFonts w:ascii="Symbol" w:hAnsi="Symbol" w:hint="default"/>
      </w:rPr>
    </w:lvl>
  </w:abstractNum>
  <w:abstractNum w:abstractNumId="67" w15:restartNumberingAfterBreak="0">
    <w:nsid w:val="66D36D40"/>
    <w:multiLevelType w:val="singleLevel"/>
    <w:tmpl w:val="04150001"/>
    <w:lvl w:ilvl="0">
      <w:start w:val="1"/>
      <w:numFmt w:val="bullet"/>
      <w:lvlText w:val=""/>
      <w:lvlJc w:val="left"/>
      <w:pPr>
        <w:ind w:left="720" w:hanging="360"/>
      </w:pPr>
      <w:rPr>
        <w:rFonts w:ascii="Symbol" w:hAnsi="Symbol" w:hint="default"/>
      </w:rPr>
    </w:lvl>
  </w:abstractNum>
  <w:abstractNum w:abstractNumId="68" w15:restartNumberingAfterBreak="0">
    <w:nsid w:val="6C925E7B"/>
    <w:multiLevelType w:val="hybridMultilevel"/>
    <w:tmpl w:val="A178281C"/>
    <w:numStyleLink w:val="Zaimportowanystyl6"/>
  </w:abstractNum>
  <w:abstractNum w:abstractNumId="69" w15:restartNumberingAfterBreak="0">
    <w:nsid w:val="6CD74C25"/>
    <w:multiLevelType w:val="singleLevel"/>
    <w:tmpl w:val="04150001"/>
    <w:lvl w:ilvl="0">
      <w:start w:val="1"/>
      <w:numFmt w:val="bullet"/>
      <w:lvlText w:val=""/>
      <w:lvlJc w:val="left"/>
      <w:pPr>
        <w:ind w:left="720" w:hanging="360"/>
      </w:pPr>
      <w:rPr>
        <w:rFonts w:ascii="Symbol" w:hAnsi="Symbol" w:hint="default"/>
      </w:rPr>
    </w:lvl>
  </w:abstractNum>
  <w:abstractNum w:abstractNumId="70" w15:restartNumberingAfterBreak="0">
    <w:nsid w:val="6E3C3666"/>
    <w:multiLevelType w:val="singleLevel"/>
    <w:tmpl w:val="0415000F"/>
    <w:lvl w:ilvl="0">
      <w:start w:val="1"/>
      <w:numFmt w:val="decimal"/>
      <w:lvlText w:val="%1."/>
      <w:lvlJc w:val="left"/>
      <w:pPr>
        <w:ind w:left="720" w:hanging="360"/>
      </w:pPr>
    </w:lvl>
  </w:abstractNum>
  <w:abstractNum w:abstractNumId="71" w15:restartNumberingAfterBreak="0">
    <w:nsid w:val="71E65C2B"/>
    <w:multiLevelType w:val="hybridMultilevel"/>
    <w:tmpl w:val="57EC499A"/>
    <w:styleLink w:val="Zaimportowanystyl3"/>
    <w:lvl w:ilvl="0" w:tplc="042697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62C12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44D45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88659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34D6A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90A33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046C23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7E01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4EF06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73677F77"/>
    <w:multiLevelType w:val="singleLevel"/>
    <w:tmpl w:val="04150001"/>
    <w:lvl w:ilvl="0">
      <w:start w:val="1"/>
      <w:numFmt w:val="bullet"/>
      <w:lvlText w:val=""/>
      <w:lvlJc w:val="left"/>
      <w:pPr>
        <w:ind w:left="720" w:hanging="360"/>
      </w:pPr>
      <w:rPr>
        <w:rFonts w:ascii="Symbol" w:hAnsi="Symbol" w:hint="default"/>
      </w:rPr>
    </w:lvl>
  </w:abstractNum>
  <w:abstractNum w:abstractNumId="73" w15:restartNumberingAfterBreak="0">
    <w:nsid w:val="737B17E2"/>
    <w:multiLevelType w:val="hybridMultilevel"/>
    <w:tmpl w:val="E1841248"/>
    <w:styleLink w:val="Zaimportowanystyl7"/>
    <w:lvl w:ilvl="0" w:tplc="ABC64D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EA65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30C58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32DA45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E01A7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96068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56A55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5CDE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5AF80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73A37AF9"/>
    <w:multiLevelType w:val="singleLevel"/>
    <w:tmpl w:val="04150001"/>
    <w:lvl w:ilvl="0">
      <w:start w:val="1"/>
      <w:numFmt w:val="bullet"/>
      <w:lvlText w:val=""/>
      <w:lvlJc w:val="left"/>
      <w:pPr>
        <w:ind w:left="720" w:hanging="360"/>
      </w:pPr>
      <w:rPr>
        <w:rFonts w:ascii="Symbol" w:hAnsi="Symbol" w:hint="default"/>
      </w:rPr>
    </w:lvl>
  </w:abstractNum>
  <w:abstractNum w:abstractNumId="75" w15:restartNumberingAfterBreak="0">
    <w:nsid w:val="75B911A4"/>
    <w:multiLevelType w:val="singleLevel"/>
    <w:tmpl w:val="0415000F"/>
    <w:lvl w:ilvl="0">
      <w:start w:val="1"/>
      <w:numFmt w:val="decimal"/>
      <w:lvlText w:val="%1."/>
      <w:lvlJc w:val="left"/>
      <w:pPr>
        <w:ind w:left="720" w:hanging="360"/>
      </w:pPr>
    </w:lvl>
  </w:abstractNum>
  <w:abstractNum w:abstractNumId="76" w15:restartNumberingAfterBreak="0">
    <w:nsid w:val="774A35E6"/>
    <w:multiLevelType w:val="hybridMultilevel"/>
    <w:tmpl w:val="871E172E"/>
    <w:numStyleLink w:val="Zaimportowanystyl5"/>
  </w:abstractNum>
  <w:abstractNum w:abstractNumId="77" w15:restartNumberingAfterBreak="0">
    <w:nsid w:val="775548BF"/>
    <w:multiLevelType w:val="singleLevel"/>
    <w:tmpl w:val="0415000F"/>
    <w:lvl w:ilvl="0">
      <w:start w:val="1"/>
      <w:numFmt w:val="decimal"/>
      <w:lvlText w:val="%1."/>
      <w:lvlJc w:val="left"/>
      <w:pPr>
        <w:ind w:left="720" w:hanging="360"/>
      </w:pPr>
    </w:lvl>
  </w:abstractNum>
  <w:abstractNum w:abstractNumId="78" w15:restartNumberingAfterBreak="0">
    <w:nsid w:val="775C6806"/>
    <w:multiLevelType w:val="multilevel"/>
    <w:tmpl w:val="DC461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8BA4C19"/>
    <w:multiLevelType w:val="singleLevel"/>
    <w:tmpl w:val="0415000F"/>
    <w:lvl w:ilvl="0">
      <w:start w:val="1"/>
      <w:numFmt w:val="decimal"/>
      <w:lvlText w:val="%1."/>
      <w:lvlJc w:val="left"/>
      <w:pPr>
        <w:ind w:left="720" w:hanging="360"/>
      </w:pPr>
    </w:lvl>
  </w:abstractNum>
  <w:abstractNum w:abstractNumId="80" w15:restartNumberingAfterBreak="0">
    <w:nsid w:val="7A794631"/>
    <w:multiLevelType w:val="hybridMultilevel"/>
    <w:tmpl w:val="0E1CAED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7B2B6539"/>
    <w:multiLevelType w:val="singleLevel"/>
    <w:tmpl w:val="04150001"/>
    <w:lvl w:ilvl="0">
      <w:start w:val="1"/>
      <w:numFmt w:val="bullet"/>
      <w:lvlText w:val=""/>
      <w:lvlJc w:val="left"/>
      <w:pPr>
        <w:ind w:left="720" w:hanging="360"/>
      </w:pPr>
      <w:rPr>
        <w:rFonts w:ascii="Symbol" w:hAnsi="Symbol" w:hint="default"/>
      </w:rPr>
    </w:lvl>
  </w:abstractNum>
  <w:abstractNum w:abstractNumId="82" w15:restartNumberingAfterBreak="0">
    <w:nsid w:val="7CAE013A"/>
    <w:multiLevelType w:val="singleLevel"/>
    <w:tmpl w:val="04150001"/>
    <w:lvl w:ilvl="0">
      <w:start w:val="1"/>
      <w:numFmt w:val="bullet"/>
      <w:lvlText w:val=""/>
      <w:lvlJc w:val="left"/>
      <w:pPr>
        <w:ind w:left="720" w:hanging="360"/>
      </w:pPr>
      <w:rPr>
        <w:rFonts w:ascii="Symbol" w:hAnsi="Symbol" w:hint="default"/>
      </w:rPr>
    </w:lvl>
  </w:abstractNum>
  <w:abstractNum w:abstractNumId="83" w15:restartNumberingAfterBreak="0">
    <w:nsid w:val="7E321F08"/>
    <w:multiLevelType w:val="singleLevel"/>
    <w:tmpl w:val="0415000F"/>
    <w:lvl w:ilvl="0">
      <w:start w:val="1"/>
      <w:numFmt w:val="decimal"/>
      <w:lvlText w:val="%1."/>
      <w:lvlJc w:val="left"/>
      <w:pPr>
        <w:ind w:left="720" w:hanging="360"/>
      </w:pPr>
    </w:lvl>
  </w:abstractNum>
  <w:abstractNum w:abstractNumId="84" w15:restartNumberingAfterBreak="0">
    <w:nsid w:val="7F7D2731"/>
    <w:multiLevelType w:val="singleLevel"/>
    <w:tmpl w:val="04150001"/>
    <w:lvl w:ilvl="0">
      <w:start w:val="1"/>
      <w:numFmt w:val="bullet"/>
      <w:lvlText w:val=""/>
      <w:lvlJc w:val="left"/>
      <w:pPr>
        <w:ind w:left="720" w:hanging="360"/>
      </w:pPr>
      <w:rPr>
        <w:rFonts w:ascii="Symbol" w:hAnsi="Symbol" w:hint="default"/>
      </w:rPr>
    </w:lvl>
  </w:abstractNum>
  <w:num w:numId="1" w16cid:durableId="1996493717">
    <w:abstractNumId w:val="1"/>
  </w:num>
  <w:num w:numId="2" w16cid:durableId="1621187309">
    <w:abstractNumId w:val="25"/>
  </w:num>
  <w:num w:numId="3" w16cid:durableId="913201526">
    <w:abstractNumId w:val="51"/>
  </w:num>
  <w:num w:numId="4" w16cid:durableId="871844151">
    <w:abstractNumId w:val="17"/>
  </w:num>
  <w:num w:numId="5" w16cid:durableId="2009554965">
    <w:abstractNumId w:val="43"/>
  </w:num>
  <w:num w:numId="6" w16cid:durableId="1955205426">
    <w:abstractNumId w:val="71"/>
  </w:num>
  <w:num w:numId="7" w16cid:durableId="1000347844">
    <w:abstractNumId w:val="46"/>
  </w:num>
  <w:num w:numId="8" w16cid:durableId="1194805253">
    <w:abstractNumId w:val="21"/>
  </w:num>
  <w:num w:numId="9" w16cid:durableId="527182824">
    <w:abstractNumId w:val="65"/>
  </w:num>
  <w:num w:numId="10" w16cid:durableId="476070332">
    <w:abstractNumId w:val="31"/>
  </w:num>
  <w:num w:numId="11" w16cid:durableId="780878907">
    <w:abstractNumId w:val="76"/>
  </w:num>
  <w:num w:numId="12" w16cid:durableId="790590428">
    <w:abstractNumId w:val="16"/>
  </w:num>
  <w:num w:numId="13" w16cid:durableId="1167163034">
    <w:abstractNumId w:val="68"/>
  </w:num>
  <w:num w:numId="14" w16cid:durableId="1219248287">
    <w:abstractNumId w:val="73"/>
  </w:num>
  <w:num w:numId="15" w16cid:durableId="1632520384">
    <w:abstractNumId w:val="33"/>
  </w:num>
  <w:num w:numId="16" w16cid:durableId="399060790">
    <w:abstractNumId w:val="11"/>
  </w:num>
  <w:num w:numId="17" w16cid:durableId="789280061">
    <w:abstractNumId w:val="78"/>
  </w:num>
  <w:num w:numId="18" w16cid:durableId="1735348887">
    <w:abstractNumId w:val="47"/>
  </w:num>
  <w:num w:numId="19" w16cid:durableId="627591181">
    <w:abstractNumId w:val="67"/>
  </w:num>
  <w:num w:numId="20" w16cid:durableId="692075000">
    <w:abstractNumId w:val="74"/>
  </w:num>
  <w:num w:numId="21" w16cid:durableId="709888857">
    <w:abstractNumId w:val="77"/>
  </w:num>
  <w:num w:numId="22" w16cid:durableId="2035497894">
    <w:abstractNumId w:val="7"/>
  </w:num>
  <w:num w:numId="23" w16cid:durableId="301011127">
    <w:abstractNumId w:val="41"/>
  </w:num>
  <w:num w:numId="24" w16cid:durableId="2049408366">
    <w:abstractNumId w:val="39"/>
  </w:num>
  <w:num w:numId="25" w16cid:durableId="1419332687">
    <w:abstractNumId w:val="19"/>
  </w:num>
  <w:num w:numId="26" w16cid:durableId="854810689">
    <w:abstractNumId w:val="40"/>
  </w:num>
  <w:num w:numId="27" w16cid:durableId="311182080">
    <w:abstractNumId w:val="42"/>
  </w:num>
  <w:num w:numId="28" w16cid:durableId="1766342219">
    <w:abstractNumId w:val="5"/>
  </w:num>
  <w:num w:numId="29" w16cid:durableId="1763605940">
    <w:abstractNumId w:val="49"/>
  </w:num>
  <w:num w:numId="30" w16cid:durableId="617034019">
    <w:abstractNumId w:val="3"/>
  </w:num>
  <w:num w:numId="31" w16cid:durableId="1010715202">
    <w:abstractNumId w:val="13"/>
  </w:num>
  <w:num w:numId="32" w16cid:durableId="1401752780">
    <w:abstractNumId w:val="69"/>
  </w:num>
  <w:num w:numId="33" w16cid:durableId="1058165828">
    <w:abstractNumId w:val="82"/>
  </w:num>
  <w:num w:numId="34" w16cid:durableId="55513475">
    <w:abstractNumId w:val="15"/>
  </w:num>
  <w:num w:numId="35" w16cid:durableId="168717968">
    <w:abstractNumId w:val="50"/>
  </w:num>
  <w:num w:numId="36" w16cid:durableId="1890457712">
    <w:abstractNumId w:val="38"/>
  </w:num>
  <w:num w:numId="37" w16cid:durableId="283077099">
    <w:abstractNumId w:val="12"/>
  </w:num>
  <w:num w:numId="38" w16cid:durableId="1518421950">
    <w:abstractNumId w:val="45"/>
  </w:num>
  <w:num w:numId="39" w16cid:durableId="1339650259">
    <w:abstractNumId w:val="20"/>
  </w:num>
  <w:num w:numId="40" w16cid:durableId="1560559379">
    <w:abstractNumId w:val="26"/>
  </w:num>
  <w:num w:numId="41" w16cid:durableId="547258100">
    <w:abstractNumId w:val="10"/>
  </w:num>
  <w:num w:numId="42" w16cid:durableId="1270091366">
    <w:abstractNumId w:val="81"/>
  </w:num>
  <w:num w:numId="43" w16cid:durableId="305664942">
    <w:abstractNumId w:val="28"/>
  </w:num>
  <w:num w:numId="44" w16cid:durableId="395321784">
    <w:abstractNumId w:val="63"/>
  </w:num>
  <w:num w:numId="45" w16cid:durableId="2136097462">
    <w:abstractNumId w:val="36"/>
  </w:num>
  <w:num w:numId="46" w16cid:durableId="136999187">
    <w:abstractNumId w:val="4"/>
  </w:num>
  <w:num w:numId="47" w16cid:durableId="1092625460">
    <w:abstractNumId w:val="22"/>
  </w:num>
  <w:num w:numId="48" w16cid:durableId="2061784333">
    <w:abstractNumId w:val="2"/>
  </w:num>
  <w:num w:numId="49" w16cid:durableId="1121462136">
    <w:abstractNumId w:val="59"/>
  </w:num>
  <w:num w:numId="50" w16cid:durableId="1196622239">
    <w:abstractNumId w:val="32"/>
  </w:num>
  <w:num w:numId="51" w16cid:durableId="118837516">
    <w:abstractNumId w:val="24"/>
  </w:num>
  <w:num w:numId="52" w16cid:durableId="826167987">
    <w:abstractNumId w:val="64"/>
  </w:num>
  <w:num w:numId="53" w16cid:durableId="1310747117">
    <w:abstractNumId w:val="29"/>
  </w:num>
  <w:num w:numId="54" w16cid:durableId="456218893">
    <w:abstractNumId w:val="14"/>
  </w:num>
  <w:num w:numId="55" w16cid:durableId="1956591558">
    <w:abstractNumId w:val="55"/>
  </w:num>
  <w:num w:numId="56" w16cid:durableId="598296219">
    <w:abstractNumId w:val="8"/>
  </w:num>
  <w:num w:numId="57" w16cid:durableId="1744449100">
    <w:abstractNumId w:val="56"/>
  </w:num>
  <w:num w:numId="58" w16cid:durableId="1132140749">
    <w:abstractNumId w:val="27"/>
  </w:num>
  <w:num w:numId="59" w16cid:durableId="1272321839">
    <w:abstractNumId w:val="6"/>
  </w:num>
  <w:num w:numId="60" w16cid:durableId="960963296">
    <w:abstractNumId w:val="79"/>
  </w:num>
  <w:num w:numId="61" w16cid:durableId="977299783">
    <w:abstractNumId w:val="48"/>
  </w:num>
  <w:num w:numId="62" w16cid:durableId="912736379">
    <w:abstractNumId w:val="9"/>
  </w:num>
  <w:num w:numId="63" w16cid:durableId="1441299202">
    <w:abstractNumId w:val="84"/>
  </w:num>
  <w:num w:numId="64" w16cid:durableId="1989359399">
    <w:abstractNumId w:val="66"/>
  </w:num>
  <w:num w:numId="65" w16cid:durableId="724304011">
    <w:abstractNumId w:val="0"/>
  </w:num>
  <w:num w:numId="66" w16cid:durableId="1432165477">
    <w:abstractNumId w:val="61"/>
  </w:num>
  <w:num w:numId="67" w16cid:durableId="2094621518">
    <w:abstractNumId w:val="52"/>
  </w:num>
  <w:num w:numId="68" w16cid:durableId="292440436">
    <w:abstractNumId w:val="23"/>
  </w:num>
  <w:num w:numId="69" w16cid:durableId="695927608">
    <w:abstractNumId w:val="37"/>
  </w:num>
  <w:num w:numId="70" w16cid:durableId="1816022810">
    <w:abstractNumId w:val="57"/>
  </w:num>
  <w:num w:numId="71" w16cid:durableId="1217164820">
    <w:abstractNumId w:val="35"/>
  </w:num>
  <w:num w:numId="72" w16cid:durableId="1749689014">
    <w:abstractNumId w:val="62"/>
  </w:num>
  <w:num w:numId="73" w16cid:durableId="429938185">
    <w:abstractNumId w:val="58"/>
  </w:num>
  <w:num w:numId="74" w16cid:durableId="657418085">
    <w:abstractNumId w:val="54"/>
  </w:num>
  <w:num w:numId="75" w16cid:durableId="687147572">
    <w:abstractNumId w:val="18"/>
  </w:num>
  <w:num w:numId="76" w16cid:durableId="743533986">
    <w:abstractNumId w:val="30"/>
  </w:num>
  <w:num w:numId="77" w16cid:durableId="1890654398">
    <w:abstractNumId w:val="75"/>
  </w:num>
  <w:num w:numId="78" w16cid:durableId="13264271">
    <w:abstractNumId w:val="83"/>
  </w:num>
  <w:num w:numId="79" w16cid:durableId="618952664">
    <w:abstractNumId w:val="70"/>
  </w:num>
  <w:num w:numId="80" w16cid:durableId="1224608619">
    <w:abstractNumId w:val="53"/>
  </w:num>
  <w:num w:numId="81" w16cid:durableId="1655331067">
    <w:abstractNumId w:val="60"/>
  </w:num>
  <w:num w:numId="82" w16cid:durableId="72362387">
    <w:abstractNumId w:val="34"/>
  </w:num>
  <w:num w:numId="83" w16cid:durableId="185365247">
    <w:abstractNumId w:val="72"/>
  </w:num>
  <w:num w:numId="84" w16cid:durableId="1401052409">
    <w:abstractNumId w:val="80"/>
  </w:num>
  <w:num w:numId="85" w16cid:durableId="1162820079">
    <w:abstractNumId w:val="4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formatting="1" w:enforcement="0"/>
  <w:defaultTabStop w:val="851"/>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5E"/>
    <w:rsid w:val="000043C4"/>
    <w:rsid w:val="00042EA8"/>
    <w:rsid w:val="00044A33"/>
    <w:rsid w:val="00054779"/>
    <w:rsid w:val="0007589A"/>
    <w:rsid w:val="000821EC"/>
    <w:rsid w:val="000A247F"/>
    <w:rsid w:val="000A65E2"/>
    <w:rsid w:val="000C062F"/>
    <w:rsid w:val="000D2B06"/>
    <w:rsid w:val="00111AC3"/>
    <w:rsid w:val="00111BDA"/>
    <w:rsid w:val="001171CC"/>
    <w:rsid w:val="00122459"/>
    <w:rsid w:val="00130D80"/>
    <w:rsid w:val="00161673"/>
    <w:rsid w:val="00171AD0"/>
    <w:rsid w:val="001841F6"/>
    <w:rsid w:val="00186DC5"/>
    <w:rsid w:val="00193DA9"/>
    <w:rsid w:val="001970DF"/>
    <w:rsid w:val="001A5AF1"/>
    <w:rsid w:val="001C0E2B"/>
    <w:rsid w:val="001C1207"/>
    <w:rsid w:val="001D1D0A"/>
    <w:rsid w:val="001D4E3F"/>
    <w:rsid w:val="001D5E4E"/>
    <w:rsid w:val="001E4FB4"/>
    <w:rsid w:val="001E6FDA"/>
    <w:rsid w:val="001F3364"/>
    <w:rsid w:val="00217BE3"/>
    <w:rsid w:val="002369C9"/>
    <w:rsid w:val="002665E9"/>
    <w:rsid w:val="002669F3"/>
    <w:rsid w:val="00275717"/>
    <w:rsid w:val="00297BF3"/>
    <w:rsid w:val="002A1255"/>
    <w:rsid w:val="002A562E"/>
    <w:rsid w:val="002C61D8"/>
    <w:rsid w:val="002D3F50"/>
    <w:rsid w:val="002E63FC"/>
    <w:rsid w:val="002F4772"/>
    <w:rsid w:val="00312551"/>
    <w:rsid w:val="00312B5A"/>
    <w:rsid w:val="00320226"/>
    <w:rsid w:val="0032031C"/>
    <w:rsid w:val="003344A6"/>
    <w:rsid w:val="00365888"/>
    <w:rsid w:val="00377173"/>
    <w:rsid w:val="003830C2"/>
    <w:rsid w:val="003C006C"/>
    <w:rsid w:val="003C12F4"/>
    <w:rsid w:val="003D05AF"/>
    <w:rsid w:val="003F1A93"/>
    <w:rsid w:val="00414870"/>
    <w:rsid w:val="00415FCC"/>
    <w:rsid w:val="00424D89"/>
    <w:rsid w:val="004628B5"/>
    <w:rsid w:val="0047263B"/>
    <w:rsid w:val="0048391F"/>
    <w:rsid w:val="00491B16"/>
    <w:rsid w:val="004922B6"/>
    <w:rsid w:val="004F3C8A"/>
    <w:rsid w:val="0050139B"/>
    <w:rsid w:val="005046D8"/>
    <w:rsid w:val="005227EA"/>
    <w:rsid w:val="00532D07"/>
    <w:rsid w:val="00547998"/>
    <w:rsid w:val="00565DB4"/>
    <w:rsid w:val="00566733"/>
    <w:rsid w:val="005675A7"/>
    <w:rsid w:val="00577C0D"/>
    <w:rsid w:val="005A3082"/>
    <w:rsid w:val="005E0805"/>
    <w:rsid w:val="005E2D59"/>
    <w:rsid w:val="005E76FA"/>
    <w:rsid w:val="00627DA5"/>
    <w:rsid w:val="00631D50"/>
    <w:rsid w:val="0068178F"/>
    <w:rsid w:val="00683C5F"/>
    <w:rsid w:val="00691782"/>
    <w:rsid w:val="006B3F3A"/>
    <w:rsid w:val="006D4135"/>
    <w:rsid w:val="006D4502"/>
    <w:rsid w:val="006D4C1E"/>
    <w:rsid w:val="006E159A"/>
    <w:rsid w:val="006E1D39"/>
    <w:rsid w:val="006F0779"/>
    <w:rsid w:val="006F1690"/>
    <w:rsid w:val="006F3CC8"/>
    <w:rsid w:val="00707ADE"/>
    <w:rsid w:val="00730BF0"/>
    <w:rsid w:val="007423B0"/>
    <w:rsid w:val="00742C1E"/>
    <w:rsid w:val="00770BC4"/>
    <w:rsid w:val="00780F8D"/>
    <w:rsid w:val="00787EA6"/>
    <w:rsid w:val="007931C5"/>
    <w:rsid w:val="007B0F88"/>
    <w:rsid w:val="007B2A5C"/>
    <w:rsid w:val="007E233F"/>
    <w:rsid w:val="00816370"/>
    <w:rsid w:val="008223B0"/>
    <w:rsid w:val="00833E30"/>
    <w:rsid w:val="00863ACB"/>
    <w:rsid w:val="008A2436"/>
    <w:rsid w:val="008A5D75"/>
    <w:rsid w:val="008C7C00"/>
    <w:rsid w:val="008D07D6"/>
    <w:rsid w:val="008D68B4"/>
    <w:rsid w:val="008D7966"/>
    <w:rsid w:val="008E29CC"/>
    <w:rsid w:val="008F4CC1"/>
    <w:rsid w:val="00900CC6"/>
    <w:rsid w:val="00904178"/>
    <w:rsid w:val="00931354"/>
    <w:rsid w:val="00932172"/>
    <w:rsid w:val="00945C7E"/>
    <w:rsid w:val="00955E74"/>
    <w:rsid w:val="00961805"/>
    <w:rsid w:val="00981FC8"/>
    <w:rsid w:val="009C18CC"/>
    <w:rsid w:val="009C44E7"/>
    <w:rsid w:val="009D30AD"/>
    <w:rsid w:val="009E6DAD"/>
    <w:rsid w:val="009E7177"/>
    <w:rsid w:val="00A1186D"/>
    <w:rsid w:val="00A1471D"/>
    <w:rsid w:val="00A1534C"/>
    <w:rsid w:val="00A2355D"/>
    <w:rsid w:val="00A23E11"/>
    <w:rsid w:val="00A244C3"/>
    <w:rsid w:val="00A53B59"/>
    <w:rsid w:val="00A55053"/>
    <w:rsid w:val="00A56158"/>
    <w:rsid w:val="00AA5F9A"/>
    <w:rsid w:val="00AB5E2E"/>
    <w:rsid w:val="00AB5E53"/>
    <w:rsid w:val="00AC69FB"/>
    <w:rsid w:val="00AD1505"/>
    <w:rsid w:val="00AD1D5E"/>
    <w:rsid w:val="00AF3FDB"/>
    <w:rsid w:val="00AF4545"/>
    <w:rsid w:val="00B039C7"/>
    <w:rsid w:val="00B1173E"/>
    <w:rsid w:val="00B11AA8"/>
    <w:rsid w:val="00B446A9"/>
    <w:rsid w:val="00B64C22"/>
    <w:rsid w:val="00B80D4C"/>
    <w:rsid w:val="00B86133"/>
    <w:rsid w:val="00BB43D4"/>
    <w:rsid w:val="00BB50F9"/>
    <w:rsid w:val="00BC3D55"/>
    <w:rsid w:val="00C02506"/>
    <w:rsid w:val="00C34DDB"/>
    <w:rsid w:val="00C52285"/>
    <w:rsid w:val="00C534B1"/>
    <w:rsid w:val="00C535E9"/>
    <w:rsid w:val="00C61983"/>
    <w:rsid w:val="00C64F89"/>
    <w:rsid w:val="00C753CC"/>
    <w:rsid w:val="00C911A5"/>
    <w:rsid w:val="00CB20E0"/>
    <w:rsid w:val="00CB4C77"/>
    <w:rsid w:val="00CC4E93"/>
    <w:rsid w:val="00CC4F00"/>
    <w:rsid w:val="00CD22CB"/>
    <w:rsid w:val="00CD3778"/>
    <w:rsid w:val="00CD5204"/>
    <w:rsid w:val="00CE5D25"/>
    <w:rsid w:val="00CF206F"/>
    <w:rsid w:val="00D21F86"/>
    <w:rsid w:val="00D46857"/>
    <w:rsid w:val="00D538D2"/>
    <w:rsid w:val="00D555C8"/>
    <w:rsid w:val="00D65EE1"/>
    <w:rsid w:val="00D8642F"/>
    <w:rsid w:val="00DA4942"/>
    <w:rsid w:val="00E1462A"/>
    <w:rsid w:val="00E22428"/>
    <w:rsid w:val="00E233ED"/>
    <w:rsid w:val="00E544DC"/>
    <w:rsid w:val="00E745C4"/>
    <w:rsid w:val="00E821EF"/>
    <w:rsid w:val="00E85CB4"/>
    <w:rsid w:val="00E87382"/>
    <w:rsid w:val="00EA2883"/>
    <w:rsid w:val="00EB583A"/>
    <w:rsid w:val="00ED4628"/>
    <w:rsid w:val="00EE08A5"/>
    <w:rsid w:val="00EE329B"/>
    <w:rsid w:val="00EF14A2"/>
    <w:rsid w:val="00F26B8E"/>
    <w:rsid w:val="00F44329"/>
    <w:rsid w:val="00F63853"/>
    <w:rsid w:val="00F678FB"/>
    <w:rsid w:val="00FA730C"/>
    <w:rsid w:val="00FD4B1C"/>
    <w:rsid w:val="00FF68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C24FF"/>
  <w15:chartTrackingRefBased/>
  <w15:docId w15:val="{00665646-9704-4980-8348-9AF0B176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55053"/>
    <w:pPr>
      <w:keepNext/>
      <w:keepLines/>
      <w:spacing w:before="360" w:after="360" w:line="276" w:lineRule="auto"/>
      <w:outlineLvl w:val="0"/>
    </w:pPr>
    <w:rPr>
      <w:rFonts w:ascii="Times New Roman" w:eastAsiaTheme="majorEastAsia" w:hAnsi="Times New Roman" w:cstheme="majorBidi"/>
      <w:b/>
      <w:bCs/>
      <w:sz w:val="28"/>
      <w:szCs w:val="28"/>
    </w:rPr>
  </w:style>
  <w:style w:type="paragraph" w:styleId="Nagwek2">
    <w:name w:val="heading 2"/>
    <w:basedOn w:val="Normalny"/>
    <w:next w:val="Normalny"/>
    <w:link w:val="Nagwek2Znak"/>
    <w:uiPriority w:val="9"/>
    <w:unhideWhenUsed/>
    <w:qFormat/>
    <w:rsid w:val="00A55053"/>
    <w:pPr>
      <w:keepNext/>
      <w:keepLines/>
      <w:spacing w:before="360" w:after="360" w:line="276" w:lineRule="auto"/>
      <w:outlineLvl w:val="1"/>
    </w:pPr>
    <w:rPr>
      <w:rFonts w:ascii="Calibri" w:eastAsiaTheme="majorEastAsia" w:hAnsi="Calibri" w:cstheme="majorBidi"/>
      <w:b/>
      <w:sz w:val="24"/>
      <w:szCs w:val="26"/>
    </w:rPr>
  </w:style>
  <w:style w:type="paragraph" w:styleId="Nagwek6">
    <w:name w:val="heading 6"/>
    <w:basedOn w:val="Normalny"/>
    <w:next w:val="Normalny"/>
    <w:link w:val="Nagwek6Znak"/>
    <w:uiPriority w:val="9"/>
    <w:semiHidden/>
    <w:unhideWhenUsed/>
    <w:qFormat/>
    <w:rsid w:val="0016167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46A9"/>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B446A9"/>
  </w:style>
  <w:style w:type="paragraph" w:styleId="Stopka">
    <w:name w:val="footer"/>
    <w:basedOn w:val="Normalny"/>
    <w:link w:val="StopkaZnak"/>
    <w:uiPriority w:val="99"/>
    <w:unhideWhenUsed/>
    <w:rsid w:val="00B446A9"/>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B446A9"/>
  </w:style>
  <w:style w:type="character" w:styleId="Hipercze">
    <w:name w:val="Hyperlink"/>
    <w:uiPriority w:val="99"/>
    <w:unhideWhenUsed/>
    <w:rsid w:val="00E745C4"/>
    <w:rPr>
      <w:color w:val="0000FF"/>
      <w:u w:val="single"/>
    </w:rPr>
  </w:style>
  <w:style w:type="paragraph" w:styleId="Akapitzlist">
    <w:name w:val="List Paragraph"/>
    <w:basedOn w:val="Normalny"/>
    <w:uiPriority w:val="34"/>
    <w:qFormat/>
    <w:rsid w:val="005E2D59"/>
    <w:pPr>
      <w:spacing w:after="0" w:line="240" w:lineRule="auto"/>
      <w:ind w:left="720"/>
    </w:pPr>
    <w:rPr>
      <w:rFonts w:ascii="Calibri" w:hAnsi="Calibri" w:cs="Calibri"/>
    </w:rPr>
  </w:style>
  <w:style w:type="paragraph" w:styleId="Tekstprzypisudolnego">
    <w:name w:val="footnote text"/>
    <w:basedOn w:val="Normalny"/>
    <w:link w:val="TekstprzypisudolnegoZnak"/>
    <w:semiHidden/>
    <w:unhideWhenUsed/>
    <w:rsid w:val="002369C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69C9"/>
    <w:rPr>
      <w:sz w:val="20"/>
      <w:szCs w:val="20"/>
    </w:rPr>
  </w:style>
  <w:style w:type="character" w:styleId="Odwoanieprzypisudolnego">
    <w:name w:val="footnote reference"/>
    <w:basedOn w:val="Domylnaczcionkaakapitu"/>
    <w:uiPriority w:val="99"/>
    <w:semiHidden/>
    <w:unhideWhenUsed/>
    <w:rsid w:val="002369C9"/>
    <w:rPr>
      <w:vertAlign w:val="superscript"/>
    </w:rPr>
  </w:style>
  <w:style w:type="character" w:customStyle="1" w:styleId="Nagwek1Znak">
    <w:name w:val="Nagłówek 1 Znak"/>
    <w:basedOn w:val="Domylnaczcionkaakapitu"/>
    <w:link w:val="Nagwek1"/>
    <w:uiPriority w:val="9"/>
    <w:qFormat/>
    <w:rsid w:val="00A55053"/>
    <w:rPr>
      <w:rFonts w:ascii="Times New Roman" w:eastAsiaTheme="majorEastAsia" w:hAnsi="Times New Roman" w:cstheme="majorBidi"/>
      <w:b/>
      <w:bCs/>
      <w:sz w:val="28"/>
      <w:szCs w:val="28"/>
    </w:rPr>
  </w:style>
  <w:style w:type="character" w:customStyle="1" w:styleId="Nagwek2Znak">
    <w:name w:val="Nagłówek 2 Znak"/>
    <w:basedOn w:val="Domylnaczcionkaakapitu"/>
    <w:link w:val="Nagwek2"/>
    <w:uiPriority w:val="9"/>
    <w:qFormat/>
    <w:rsid w:val="00A55053"/>
    <w:rPr>
      <w:rFonts w:ascii="Calibri" w:eastAsiaTheme="majorEastAsia" w:hAnsi="Calibri" w:cstheme="majorBidi"/>
      <w:b/>
      <w:sz w:val="24"/>
      <w:szCs w:val="26"/>
    </w:rPr>
  </w:style>
  <w:style w:type="paragraph" w:styleId="Mapadokumentu">
    <w:name w:val="Document Map"/>
    <w:aliases w:val="Plan dokumentu"/>
    <w:basedOn w:val="Normalny"/>
    <w:link w:val="MapadokumentuZnak"/>
    <w:semiHidden/>
    <w:rsid w:val="00A55053"/>
    <w:pPr>
      <w:shd w:val="clear" w:color="auto" w:fill="000080"/>
      <w:spacing w:before="360" w:after="360" w:line="360" w:lineRule="auto"/>
    </w:pPr>
    <w:rPr>
      <w:rFonts w:ascii="Tahoma" w:eastAsia="Times New Roman" w:hAnsi="Tahoma" w:cs="Tahoma"/>
      <w:sz w:val="20"/>
      <w:szCs w:val="20"/>
    </w:rPr>
  </w:style>
  <w:style w:type="character" w:customStyle="1" w:styleId="MapadokumentuZnak">
    <w:name w:val="Mapa dokumentu Znak"/>
    <w:aliases w:val="Plan dokumentu Znak"/>
    <w:basedOn w:val="Domylnaczcionkaakapitu"/>
    <w:link w:val="Mapadokumentu"/>
    <w:semiHidden/>
    <w:rsid w:val="00A55053"/>
    <w:rPr>
      <w:rFonts w:ascii="Tahoma" w:eastAsia="Times New Roman" w:hAnsi="Tahoma" w:cs="Tahoma"/>
      <w:sz w:val="20"/>
      <w:szCs w:val="20"/>
      <w:shd w:val="clear" w:color="auto" w:fill="000080"/>
    </w:rPr>
  </w:style>
  <w:style w:type="paragraph" w:styleId="Tekstdymka">
    <w:name w:val="Balloon Text"/>
    <w:basedOn w:val="Normalny"/>
    <w:link w:val="TekstdymkaZnak"/>
    <w:semiHidden/>
    <w:rsid w:val="00A55053"/>
    <w:pPr>
      <w:spacing w:before="360" w:after="360" w:line="360" w:lineRule="auto"/>
    </w:pPr>
    <w:rPr>
      <w:rFonts w:ascii="Tahoma" w:eastAsia="Times New Roman" w:hAnsi="Tahoma" w:cs="Tahoma"/>
      <w:sz w:val="16"/>
      <w:szCs w:val="16"/>
    </w:rPr>
  </w:style>
  <w:style w:type="character" w:customStyle="1" w:styleId="TekstdymkaZnak">
    <w:name w:val="Tekst dymka Znak"/>
    <w:basedOn w:val="Domylnaczcionkaakapitu"/>
    <w:link w:val="Tekstdymka"/>
    <w:semiHidden/>
    <w:rsid w:val="00A55053"/>
    <w:rPr>
      <w:rFonts w:ascii="Tahoma" w:eastAsia="Times New Roman" w:hAnsi="Tahoma" w:cs="Tahoma"/>
      <w:sz w:val="16"/>
      <w:szCs w:val="16"/>
    </w:rPr>
  </w:style>
  <w:style w:type="character" w:styleId="Numerstrony">
    <w:name w:val="page number"/>
    <w:basedOn w:val="Domylnaczcionkaakapitu"/>
    <w:rsid w:val="00A55053"/>
  </w:style>
  <w:style w:type="character" w:styleId="Pogrubienie">
    <w:name w:val="Strong"/>
    <w:uiPriority w:val="22"/>
    <w:qFormat/>
    <w:rsid w:val="00A55053"/>
    <w:rPr>
      <w:b/>
      <w:bCs/>
    </w:rPr>
  </w:style>
  <w:style w:type="table" w:styleId="Tabela-Siatka">
    <w:name w:val="Table Grid"/>
    <w:basedOn w:val="Standardowy"/>
    <w:uiPriority w:val="59"/>
    <w:rsid w:val="00A55053"/>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A55053"/>
    <w:rPr>
      <w:sz w:val="16"/>
      <w:szCs w:val="16"/>
    </w:rPr>
  </w:style>
  <w:style w:type="paragraph" w:styleId="Tekstkomentarza">
    <w:name w:val="annotation text"/>
    <w:basedOn w:val="Normalny"/>
    <w:link w:val="TekstkomentarzaZnak"/>
    <w:unhideWhenUsed/>
    <w:rsid w:val="00A55053"/>
    <w:pPr>
      <w:spacing w:before="360" w:after="360" w:line="360" w:lineRule="auto"/>
    </w:pPr>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rsid w:val="00A55053"/>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semiHidden/>
    <w:unhideWhenUsed/>
    <w:rsid w:val="00A55053"/>
    <w:rPr>
      <w:b/>
      <w:bCs/>
    </w:rPr>
  </w:style>
  <w:style w:type="character" w:customStyle="1" w:styleId="TematkomentarzaZnak">
    <w:name w:val="Temat komentarza Znak"/>
    <w:basedOn w:val="TekstkomentarzaZnak"/>
    <w:link w:val="Tematkomentarza"/>
    <w:semiHidden/>
    <w:rsid w:val="00A55053"/>
    <w:rPr>
      <w:rFonts w:ascii="Calibri" w:eastAsia="Times New Roman" w:hAnsi="Calibri" w:cs="Times New Roman"/>
      <w:b/>
      <w:bCs/>
      <w:sz w:val="20"/>
      <w:szCs w:val="20"/>
    </w:rPr>
  </w:style>
  <w:style w:type="paragraph" w:styleId="Poprawka">
    <w:name w:val="Revision"/>
    <w:hidden/>
    <w:uiPriority w:val="99"/>
    <w:semiHidden/>
    <w:rsid w:val="00A55053"/>
    <w:pPr>
      <w:spacing w:after="0" w:line="240" w:lineRule="auto"/>
    </w:pPr>
    <w:rPr>
      <w:rFonts w:ascii="Calibri" w:eastAsia="Times New Roman" w:hAnsi="Calibri" w:cs="Times New Roman"/>
      <w:sz w:val="24"/>
      <w:szCs w:val="24"/>
      <w:lang w:eastAsia="pl-PL"/>
    </w:rPr>
  </w:style>
  <w:style w:type="character" w:styleId="Tekstzastpczy">
    <w:name w:val="Placeholder Text"/>
    <w:basedOn w:val="Domylnaczcionkaakapitu"/>
    <w:uiPriority w:val="99"/>
    <w:semiHidden/>
    <w:rsid w:val="00A55053"/>
    <w:rPr>
      <w:color w:val="808080"/>
    </w:rPr>
  </w:style>
  <w:style w:type="character" w:styleId="UyteHipercze">
    <w:name w:val="FollowedHyperlink"/>
    <w:basedOn w:val="Domylnaczcionkaakapitu"/>
    <w:semiHidden/>
    <w:unhideWhenUsed/>
    <w:rsid w:val="00A55053"/>
    <w:rPr>
      <w:color w:val="954F72" w:themeColor="followedHyperlink"/>
      <w:u w:val="single"/>
    </w:rPr>
  </w:style>
  <w:style w:type="paragraph" w:customStyle="1" w:styleId="Tekstprzypisudolnego1">
    <w:name w:val="Tekst przypisu dolnego1"/>
    <w:basedOn w:val="Normalny"/>
    <w:next w:val="Tekstprzypisudolnego"/>
    <w:uiPriority w:val="99"/>
    <w:semiHidden/>
    <w:unhideWhenUsed/>
    <w:rsid w:val="00A55053"/>
    <w:pPr>
      <w:spacing w:after="0" w:line="240" w:lineRule="auto"/>
    </w:pPr>
    <w:rPr>
      <w:rFonts w:ascii="Calibri" w:eastAsia="Times New Roman" w:hAnsi="Calibri" w:cs="Times New Roman"/>
      <w:sz w:val="20"/>
      <w:szCs w:val="20"/>
    </w:rPr>
  </w:style>
  <w:style w:type="table" w:customStyle="1" w:styleId="Tabela-Siatka1">
    <w:name w:val="Tabela - Siatka1"/>
    <w:basedOn w:val="Standardowy"/>
    <w:next w:val="Tabela-Siatka"/>
    <w:uiPriority w:val="59"/>
    <w:rsid w:val="00A55053"/>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1">
    <w:name w:val="Tekst przypisu dolnego Znak1"/>
    <w:basedOn w:val="Domylnaczcionkaakapitu"/>
    <w:semiHidden/>
    <w:rsid w:val="00A55053"/>
    <w:rPr>
      <w:sz w:val="20"/>
      <w:szCs w:val="20"/>
    </w:rPr>
  </w:style>
  <w:style w:type="numbering" w:customStyle="1" w:styleId="Zaimportowanystyl1">
    <w:name w:val="Zaimportowany styl 1"/>
    <w:rsid w:val="00A55053"/>
    <w:pPr>
      <w:numPr>
        <w:numId w:val="2"/>
      </w:numPr>
    </w:pPr>
  </w:style>
  <w:style w:type="numbering" w:customStyle="1" w:styleId="Zaimportowanystyl2">
    <w:name w:val="Zaimportowany styl 2"/>
    <w:rsid w:val="00A55053"/>
    <w:pPr>
      <w:numPr>
        <w:numId w:val="4"/>
      </w:numPr>
    </w:pPr>
  </w:style>
  <w:style w:type="numbering" w:customStyle="1" w:styleId="Zaimportowanystyl3">
    <w:name w:val="Zaimportowany styl 3"/>
    <w:rsid w:val="00A55053"/>
    <w:pPr>
      <w:numPr>
        <w:numId w:val="6"/>
      </w:numPr>
    </w:pPr>
  </w:style>
  <w:style w:type="numbering" w:customStyle="1" w:styleId="Zaimportowanystyl4">
    <w:name w:val="Zaimportowany styl 4"/>
    <w:rsid w:val="00A55053"/>
    <w:pPr>
      <w:numPr>
        <w:numId w:val="8"/>
      </w:numPr>
    </w:pPr>
  </w:style>
  <w:style w:type="numbering" w:customStyle="1" w:styleId="Zaimportowanystyl5">
    <w:name w:val="Zaimportowany styl 5"/>
    <w:rsid w:val="00A55053"/>
    <w:pPr>
      <w:numPr>
        <w:numId w:val="10"/>
      </w:numPr>
    </w:pPr>
  </w:style>
  <w:style w:type="numbering" w:customStyle="1" w:styleId="Zaimportowanystyl6">
    <w:name w:val="Zaimportowany styl 6"/>
    <w:rsid w:val="00A55053"/>
    <w:pPr>
      <w:numPr>
        <w:numId w:val="12"/>
      </w:numPr>
    </w:pPr>
  </w:style>
  <w:style w:type="numbering" w:customStyle="1" w:styleId="Zaimportowanystyl7">
    <w:name w:val="Zaimportowany styl 7"/>
    <w:rsid w:val="00A55053"/>
    <w:pPr>
      <w:numPr>
        <w:numId w:val="14"/>
      </w:numPr>
    </w:pPr>
  </w:style>
  <w:style w:type="character" w:customStyle="1" w:styleId="TytuZnak">
    <w:name w:val="Tytuł Znak"/>
    <w:basedOn w:val="Domylnaczcionkaakapitu"/>
    <w:link w:val="Tytu"/>
    <w:uiPriority w:val="10"/>
    <w:qFormat/>
    <w:rsid w:val="00A55053"/>
    <w:rPr>
      <w:rFonts w:asciiTheme="majorHAnsi" w:eastAsiaTheme="majorEastAsia" w:hAnsiTheme="majorHAnsi" w:cstheme="majorBidi"/>
      <w:color w:val="000000" w:themeColor="text1" w:themeShade="BF"/>
      <w:spacing w:val="-10"/>
      <w:kern w:val="2"/>
      <w:sz w:val="56"/>
      <w:szCs w:val="56"/>
      <w:lang w:val="en-US"/>
    </w:rPr>
  </w:style>
  <w:style w:type="character" w:customStyle="1" w:styleId="BIGTITLEChar">
    <w:name w:val="BIG TITLE Char"/>
    <w:basedOn w:val="Domylnaczcionkaakapitu"/>
    <w:link w:val="BIGTITLE"/>
    <w:qFormat/>
    <w:rsid w:val="00A55053"/>
    <w:rPr>
      <w:rFonts w:ascii="Montserrat SemiBold" w:hAnsi="Montserrat SemiBold"/>
      <w:b/>
      <w:caps/>
      <w:color w:val="404040"/>
      <w:sz w:val="52"/>
      <w:szCs w:val="48"/>
      <w:lang w:val="en-US"/>
      <w14:textFill>
        <w14:solidFill>
          <w14:srgbClr w14:val="404040">
            <w14:lumMod w14:val="75000"/>
          </w14:srgbClr>
        </w14:solidFill>
      </w14:textFill>
    </w:rPr>
  </w:style>
  <w:style w:type="character" w:customStyle="1" w:styleId="CytatZnak">
    <w:name w:val="Cytat Znak"/>
    <w:basedOn w:val="Domylnaczcionkaakapitu"/>
    <w:link w:val="Cytat"/>
    <w:uiPriority w:val="29"/>
    <w:qFormat/>
    <w:rsid w:val="00A55053"/>
    <w:rPr>
      <w:rFonts w:ascii="Montserrat Light" w:hAnsi="Montserrat Light"/>
      <w:i/>
      <w:iCs/>
      <w:color w:val="000000" w:themeColor="text1"/>
      <w:sz w:val="16"/>
      <w:lang w:val="en-US"/>
      <w14:textFill>
        <w14:solidFill>
          <w14:schemeClr w14:val="tx1">
            <w14:lumMod w14:val="75000"/>
            <w14:lumOff w14:val="25000"/>
            <w14:lumMod w14:val="75000"/>
          </w14:schemeClr>
        </w14:solidFill>
      </w14:textFill>
    </w:rPr>
  </w:style>
  <w:style w:type="character" w:customStyle="1" w:styleId="CytatintensywnyZnak">
    <w:name w:val="Cytat intensywny Znak"/>
    <w:basedOn w:val="Domylnaczcionkaakapitu"/>
    <w:link w:val="Cytatintensywny"/>
    <w:uiPriority w:val="30"/>
    <w:qFormat/>
    <w:rsid w:val="00A55053"/>
    <w:rPr>
      <w:rFonts w:ascii="Montserrat Light" w:hAnsi="Montserrat Light"/>
      <w:i/>
      <w:iCs/>
      <w:color w:val="4472C4" w:themeColor="accent1"/>
      <w:sz w:val="16"/>
      <w:lang w:val="en-US"/>
    </w:rPr>
  </w:style>
  <w:style w:type="character" w:customStyle="1" w:styleId="czeinternetowe">
    <w:name w:val="Łącze internetowe"/>
    <w:basedOn w:val="Domylnaczcionkaakapitu"/>
    <w:uiPriority w:val="99"/>
    <w:unhideWhenUsed/>
    <w:rsid w:val="00A55053"/>
    <w:rPr>
      <w:color w:val="0563C1" w:themeColor="hyperlink"/>
      <w:u w:val="single"/>
    </w:rPr>
  </w:style>
  <w:style w:type="character" w:customStyle="1" w:styleId="Nierozpoznanawzmianka1">
    <w:name w:val="Nierozpoznana wzmianka1"/>
    <w:basedOn w:val="Domylnaczcionkaakapitu"/>
    <w:uiPriority w:val="99"/>
    <w:semiHidden/>
    <w:unhideWhenUsed/>
    <w:qFormat/>
    <w:rsid w:val="00A55053"/>
    <w:rPr>
      <w:color w:val="605E5C"/>
      <w:shd w:val="clear" w:color="auto" w:fill="E1DFDD"/>
    </w:rPr>
  </w:style>
  <w:style w:type="paragraph" w:styleId="Tekstpodstawowy">
    <w:name w:val="Body Text"/>
    <w:basedOn w:val="Normalny"/>
    <w:link w:val="TekstpodstawowyZnak"/>
    <w:uiPriority w:val="1"/>
    <w:qFormat/>
    <w:rsid w:val="00A55053"/>
    <w:pPr>
      <w:suppressAutoHyphens/>
      <w:spacing w:after="140" w:line="276" w:lineRule="auto"/>
    </w:pPr>
    <w:rPr>
      <w:rFonts w:ascii="Montserrat Light" w:eastAsia="Calibri" w:hAnsi="Montserrat Light"/>
      <w:color w:val="000000" w:themeColor="text1" w:themeShade="BF"/>
      <w:sz w:val="16"/>
      <w:lang w:val="en-US"/>
    </w:rPr>
  </w:style>
  <w:style w:type="character" w:customStyle="1" w:styleId="TekstpodstawowyZnak">
    <w:name w:val="Tekst podstawowy Znak"/>
    <w:basedOn w:val="Domylnaczcionkaakapitu"/>
    <w:link w:val="Tekstpodstawowy"/>
    <w:uiPriority w:val="1"/>
    <w:rsid w:val="00A55053"/>
    <w:rPr>
      <w:rFonts w:ascii="Montserrat Light" w:eastAsia="Calibri" w:hAnsi="Montserrat Light"/>
      <w:color w:val="000000" w:themeColor="text1" w:themeShade="BF"/>
      <w:sz w:val="16"/>
      <w:lang w:val="en-US"/>
    </w:rPr>
  </w:style>
  <w:style w:type="paragraph" w:styleId="Lista">
    <w:name w:val="List"/>
    <w:basedOn w:val="Tekstpodstawowy"/>
    <w:rsid w:val="00A55053"/>
    <w:rPr>
      <w:rFonts w:cs="Arial"/>
    </w:rPr>
  </w:style>
  <w:style w:type="paragraph" w:styleId="Legenda">
    <w:name w:val="caption"/>
    <w:basedOn w:val="Normalny"/>
    <w:qFormat/>
    <w:rsid w:val="00A55053"/>
    <w:pPr>
      <w:suppressLineNumbers/>
      <w:suppressAutoHyphens/>
      <w:spacing w:before="120" w:after="120" w:line="276" w:lineRule="auto"/>
    </w:pPr>
    <w:rPr>
      <w:rFonts w:ascii="Montserrat Light" w:eastAsia="Calibri" w:hAnsi="Montserrat Light" w:cs="Arial"/>
      <w:i/>
      <w:iCs/>
      <w:color w:val="000000" w:themeColor="text1" w:themeShade="BF"/>
      <w:sz w:val="24"/>
      <w:szCs w:val="24"/>
      <w:lang w:val="en-US"/>
    </w:rPr>
  </w:style>
  <w:style w:type="paragraph" w:customStyle="1" w:styleId="Indeks">
    <w:name w:val="Indeks"/>
    <w:basedOn w:val="Normalny"/>
    <w:qFormat/>
    <w:rsid w:val="00A55053"/>
    <w:pPr>
      <w:suppressLineNumbers/>
      <w:suppressAutoHyphens/>
      <w:spacing w:after="0" w:line="276" w:lineRule="auto"/>
    </w:pPr>
    <w:rPr>
      <w:rFonts w:ascii="Montserrat Light" w:eastAsia="Calibri" w:hAnsi="Montserrat Light" w:cs="Arial"/>
      <w:color w:val="000000" w:themeColor="text1" w:themeShade="BF"/>
      <w:sz w:val="16"/>
      <w:lang w:val="en-US"/>
    </w:rPr>
  </w:style>
  <w:style w:type="paragraph" w:styleId="Tytu">
    <w:name w:val="Title"/>
    <w:basedOn w:val="Normalny"/>
    <w:next w:val="Normalny"/>
    <w:link w:val="TytuZnak"/>
    <w:uiPriority w:val="10"/>
    <w:qFormat/>
    <w:rsid w:val="00A55053"/>
    <w:pPr>
      <w:suppressAutoHyphens/>
      <w:spacing w:after="0" w:line="240" w:lineRule="auto"/>
      <w:contextualSpacing/>
    </w:pPr>
    <w:rPr>
      <w:rFonts w:asciiTheme="majorHAnsi" w:eastAsiaTheme="majorEastAsia" w:hAnsiTheme="majorHAnsi" w:cstheme="majorBidi"/>
      <w:color w:val="000000" w:themeColor="text1" w:themeShade="BF"/>
      <w:spacing w:val="-10"/>
      <w:kern w:val="2"/>
      <w:sz w:val="56"/>
      <w:szCs w:val="56"/>
      <w:lang w:val="en-US"/>
    </w:rPr>
  </w:style>
  <w:style w:type="character" w:customStyle="1" w:styleId="TytuZnak1">
    <w:name w:val="Tytuł Znak1"/>
    <w:basedOn w:val="Domylnaczcionkaakapitu"/>
    <w:rsid w:val="00A55053"/>
    <w:rPr>
      <w:rFonts w:asciiTheme="majorHAnsi" w:eastAsiaTheme="majorEastAsia" w:hAnsiTheme="majorHAnsi" w:cstheme="majorBidi"/>
      <w:spacing w:val="-10"/>
      <w:kern w:val="28"/>
      <w:sz w:val="56"/>
      <w:szCs w:val="56"/>
    </w:rPr>
  </w:style>
  <w:style w:type="paragraph" w:customStyle="1" w:styleId="BIGTITLE">
    <w:name w:val="BIG TITLE"/>
    <w:basedOn w:val="Normalny"/>
    <w:link w:val="BIGTITLEChar"/>
    <w:qFormat/>
    <w:rsid w:val="00A55053"/>
    <w:pPr>
      <w:suppressAutoHyphens/>
      <w:spacing w:after="0" w:line="276" w:lineRule="auto"/>
    </w:pPr>
    <w:rPr>
      <w:rFonts w:ascii="Montserrat SemiBold" w:hAnsi="Montserrat SemiBold"/>
      <w:b/>
      <w:caps/>
      <w:color w:val="404040"/>
      <w:sz w:val="52"/>
      <w:szCs w:val="48"/>
      <w:lang w:val="en-US"/>
      <w14:textFill>
        <w14:solidFill>
          <w14:srgbClr w14:val="404040">
            <w14:lumMod w14:val="75000"/>
          </w14:srgbClr>
        </w14:solidFill>
      </w14:textFill>
    </w:rPr>
  </w:style>
  <w:style w:type="paragraph" w:styleId="Bezodstpw">
    <w:name w:val="No Spacing"/>
    <w:uiPriority w:val="1"/>
    <w:qFormat/>
    <w:rsid w:val="00A55053"/>
    <w:pPr>
      <w:suppressAutoHyphens/>
      <w:spacing w:after="0" w:line="276" w:lineRule="auto"/>
    </w:pPr>
    <w:rPr>
      <w:rFonts w:ascii="Montserrat Light" w:eastAsia="Calibri" w:hAnsi="Montserrat Light"/>
      <w:color w:val="000000" w:themeColor="text1"/>
      <w:sz w:val="20"/>
      <w:szCs w:val="20"/>
      <w:lang w:val="en-US"/>
    </w:rPr>
  </w:style>
  <w:style w:type="paragraph" w:styleId="Cytat">
    <w:name w:val="Quote"/>
    <w:basedOn w:val="Normalny"/>
    <w:next w:val="Normalny"/>
    <w:link w:val="CytatZnak"/>
    <w:uiPriority w:val="29"/>
    <w:qFormat/>
    <w:rsid w:val="00A55053"/>
    <w:pPr>
      <w:suppressAutoHyphens/>
      <w:spacing w:before="200" w:line="276" w:lineRule="auto"/>
      <w:ind w:left="864" w:right="864"/>
      <w:jc w:val="center"/>
    </w:pPr>
    <w:rPr>
      <w:rFonts w:ascii="Montserrat Light" w:hAnsi="Montserrat Light"/>
      <w:i/>
      <w:iCs/>
      <w:color w:val="000000" w:themeColor="text1"/>
      <w:sz w:val="16"/>
      <w:lang w:val="en-US"/>
      <w14:textFill>
        <w14:solidFill>
          <w14:schemeClr w14:val="tx1">
            <w14:lumMod w14:val="75000"/>
            <w14:lumOff w14:val="25000"/>
            <w14:lumMod w14:val="75000"/>
          </w14:schemeClr>
        </w14:solidFill>
      </w14:textFill>
    </w:rPr>
  </w:style>
  <w:style w:type="character" w:customStyle="1" w:styleId="CytatZnak1">
    <w:name w:val="Cytat Znak1"/>
    <w:basedOn w:val="Domylnaczcionkaakapitu"/>
    <w:uiPriority w:val="29"/>
    <w:rsid w:val="00A55053"/>
    <w:rPr>
      <w:i/>
      <w:iCs/>
      <w:color w:val="404040" w:themeColor="text1" w:themeTint="BF"/>
    </w:rPr>
  </w:style>
  <w:style w:type="paragraph" w:styleId="Cytatintensywny">
    <w:name w:val="Intense Quote"/>
    <w:basedOn w:val="Normalny"/>
    <w:next w:val="Normalny"/>
    <w:link w:val="CytatintensywnyZnak"/>
    <w:uiPriority w:val="30"/>
    <w:qFormat/>
    <w:rsid w:val="00A55053"/>
    <w:pPr>
      <w:pBdr>
        <w:top w:val="single" w:sz="4" w:space="10" w:color="4472C4"/>
        <w:bottom w:val="single" w:sz="4" w:space="10" w:color="4472C4"/>
      </w:pBdr>
      <w:suppressAutoHyphens/>
      <w:spacing w:before="360" w:after="360" w:line="276" w:lineRule="auto"/>
      <w:ind w:left="864" w:right="864"/>
      <w:jc w:val="center"/>
    </w:pPr>
    <w:rPr>
      <w:rFonts w:ascii="Montserrat Light" w:hAnsi="Montserrat Light"/>
      <w:i/>
      <w:iCs/>
      <w:color w:val="4472C4" w:themeColor="accent1"/>
      <w:sz w:val="16"/>
      <w:lang w:val="en-US"/>
    </w:rPr>
  </w:style>
  <w:style w:type="character" w:customStyle="1" w:styleId="CytatintensywnyZnak1">
    <w:name w:val="Cytat intensywny Znak1"/>
    <w:basedOn w:val="Domylnaczcionkaakapitu"/>
    <w:uiPriority w:val="30"/>
    <w:rsid w:val="00A55053"/>
    <w:rPr>
      <w:i/>
      <w:iCs/>
      <w:color w:val="4472C4" w:themeColor="accent1"/>
    </w:rPr>
  </w:style>
  <w:style w:type="paragraph" w:customStyle="1" w:styleId="Gwkaistopka">
    <w:name w:val="Główka i stopka"/>
    <w:basedOn w:val="Normalny"/>
    <w:qFormat/>
    <w:rsid w:val="00A55053"/>
    <w:pPr>
      <w:suppressAutoHyphens/>
      <w:spacing w:after="0" w:line="276" w:lineRule="auto"/>
    </w:pPr>
    <w:rPr>
      <w:rFonts w:ascii="Montserrat Light" w:eastAsia="Calibri" w:hAnsi="Montserrat Light"/>
      <w:color w:val="000000" w:themeColor="text1" w:themeShade="BF"/>
      <w:sz w:val="16"/>
      <w:lang w:val="en-US"/>
    </w:rPr>
  </w:style>
  <w:style w:type="paragraph" w:customStyle="1" w:styleId="listitem">
    <w:name w:val="listitem"/>
    <w:basedOn w:val="Normalny"/>
    <w:rsid w:val="00A550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A550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A55053"/>
    <w:pPr>
      <w:autoSpaceDE w:val="0"/>
      <w:autoSpaceDN w:val="0"/>
      <w:adjustRightInd w:val="0"/>
      <w:spacing w:after="0" w:line="240" w:lineRule="auto"/>
    </w:pPr>
    <w:rPr>
      <w:rFonts w:ascii="Arial" w:hAnsi="Arial" w:cs="Arial"/>
      <w:color w:val="000000"/>
      <w:sz w:val="24"/>
      <w:szCs w:val="24"/>
      <w:lang w:val="en-US"/>
    </w:rPr>
  </w:style>
  <w:style w:type="paragraph" w:styleId="Nagwekspisutreci">
    <w:name w:val="TOC Heading"/>
    <w:basedOn w:val="Nagwek1"/>
    <w:next w:val="Normalny"/>
    <w:uiPriority w:val="39"/>
    <w:unhideWhenUsed/>
    <w:qFormat/>
    <w:rsid w:val="00A55053"/>
    <w:pPr>
      <w:spacing w:before="480" w:after="0"/>
      <w:outlineLvl w:val="9"/>
    </w:pPr>
    <w:rPr>
      <w:rFonts w:asciiTheme="majorHAnsi" w:hAnsiTheme="majorHAnsi"/>
      <w:color w:val="2F5496" w:themeColor="accent1" w:themeShade="BF"/>
      <w:lang w:eastAsia="pl-PL"/>
    </w:rPr>
  </w:style>
  <w:style w:type="paragraph" w:styleId="Spistreci1">
    <w:name w:val="toc 1"/>
    <w:basedOn w:val="Normalny"/>
    <w:next w:val="Normalny"/>
    <w:autoRedefine/>
    <w:uiPriority w:val="39"/>
    <w:unhideWhenUsed/>
    <w:rsid w:val="00A55053"/>
    <w:pPr>
      <w:spacing w:before="120" w:after="120" w:line="360" w:lineRule="auto"/>
    </w:pPr>
    <w:rPr>
      <w:rFonts w:eastAsia="Times New Roman" w:cstheme="minorHAnsi"/>
      <w:b/>
      <w:bCs/>
      <w:caps/>
      <w:sz w:val="20"/>
      <w:szCs w:val="20"/>
    </w:rPr>
  </w:style>
  <w:style w:type="paragraph" w:styleId="Spistreci2">
    <w:name w:val="toc 2"/>
    <w:basedOn w:val="Normalny"/>
    <w:next w:val="Normalny"/>
    <w:autoRedefine/>
    <w:semiHidden/>
    <w:unhideWhenUsed/>
    <w:rsid w:val="00A55053"/>
    <w:pPr>
      <w:spacing w:after="0" w:line="360" w:lineRule="auto"/>
      <w:ind w:left="240"/>
    </w:pPr>
    <w:rPr>
      <w:rFonts w:eastAsia="Times New Roman" w:cstheme="minorHAnsi"/>
      <w:smallCaps/>
      <w:sz w:val="20"/>
      <w:szCs w:val="20"/>
    </w:rPr>
  </w:style>
  <w:style w:type="paragraph" w:styleId="Spistreci3">
    <w:name w:val="toc 3"/>
    <w:basedOn w:val="Normalny"/>
    <w:next w:val="Normalny"/>
    <w:autoRedefine/>
    <w:semiHidden/>
    <w:unhideWhenUsed/>
    <w:rsid w:val="00A55053"/>
    <w:pPr>
      <w:spacing w:after="0" w:line="360" w:lineRule="auto"/>
      <w:ind w:left="480"/>
    </w:pPr>
    <w:rPr>
      <w:rFonts w:eastAsia="Times New Roman" w:cstheme="minorHAnsi"/>
      <w:i/>
      <w:iCs/>
      <w:sz w:val="20"/>
      <w:szCs w:val="20"/>
    </w:rPr>
  </w:style>
  <w:style w:type="paragraph" w:styleId="Spistreci4">
    <w:name w:val="toc 4"/>
    <w:basedOn w:val="Normalny"/>
    <w:next w:val="Normalny"/>
    <w:autoRedefine/>
    <w:semiHidden/>
    <w:unhideWhenUsed/>
    <w:rsid w:val="00A55053"/>
    <w:pPr>
      <w:spacing w:after="0" w:line="360" w:lineRule="auto"/>
      <w:ind w:left="720"/>
    </w:pPr>
    <w:rPr>
      <w:rFonts w:eastAsia="Times New Roman" w:cstheme="minorHAnsi"/>
      <w:sz w:val="18"/>
      <w:szCs w:val="18"/>
    </w:rPr>
  </w:style>
  <w:style w:type="paragraph" w:styleId="Spistreci5">
    <w:name w:val="toc 5"/>
    <w:basedOn w:val="Normalny"/>
    <w:next w:val="Normalny"/>
    <w:autoRedefine/>
    <w:semiHidden/>
    <w:unhideWhenUsed/>
    <w:rsid w:val="00A55053"/>
    <w:pPr>
      <w:spacing w:after="0" w:line="360" w:lineRule="auto"/>
      <w:ind w:left="960"/>
    </w:pPr>
    <w:rPr>
      <w:rFonts w:eastAsia="Times New Roman" w:cstheme="minorHAnsi"/>
      <w:sz w:val="18"/>
      <w:szCs w:val="18"/>
    </w:rPr>
  </w:style>
  <w:style w:type="paragraph" w:styleId="Spistreci6">
    <w:name w:val="toc 6"/>
    <w:basedOn w:val="Normalny"/>
    <w:next w:val="Normalny"/>
    <w:autoRedefine/>
    <w:semiHidden/>
    <w:unhideWhenUsed/>
    <w:rsid w:val="00A55053"/>
    <w:pPr>
      <w:spacing w:after="0" w:line="360" w:lineRule="auto"/>
      <w:ind w:left="1200"/>
    </w:pPr>
    <w:rPr>
      <w:rFonts w:eastAsia="Times New Roman" w:cstheme="minorHAnsi"/>
      <w:sz w:val="18"/>
      <w:szCs w:val="18"/>
    </w:rPr>
  </w:style>
  <w:style w:type="paragraph" w:styleId="Spistreci7">
    <w:name w:val="toc 7"/>
    <w:basedOn w:val="Normalny"/>
    <w:next w:val="Normalny"/>
    <w:autoRedefine/>
    <w:semiHidden/>
    <w:unhideWhenUsed/>
    <w:rsid w:val="00A55053"/>
    <w:pPr>
      <w:spacing w:after="0" w:line="360" w:lineRule="auto"/>
      <w:ind w:left="1440"/>
    </w:pPr>
    <w:rPr>
      <w:rFonts w:eastAsia="Times New Roman" w:cstheme="minorHAnsi"/>
      <w:sz w:val="18"/>
      <w:szCs w:val="18"/>
    </w:rPr>
  </w:style>
  <w:style w:type="paragraph" w:styleId="Spistreci8">
    <w:name w:val="toc 8"/>
    <w:basedOn w:val="Normalny"/>
    <w:next w:val="Normalny"/>
    <w:autoRedefine/>
    <w:semiHidden/>
    <w:unhideWhenUsed/>
    <w:rsid w:val="00A55053"/>
    <w:pPr>
      <w:spacing w:after="0" w:line="360" w:lineRule="auto"/>
      <w:ind w:left="1680"/>
    </w:pPr>
    <w:rPr>
      <w:rFonts w:eastAsia="Times New Roman" w:cstheme="minorHAnsi"/>
      <w:sz w:val="18"/>
      <w:szCs w:val="18"/>
    </w:rPr>
  </w:style>
  <w:style w:type="paragraph" w:styleId="Spistreci9">
    <w:name w:val="toc 9"/>
    <w:basedOn w:val="Normalny"/>
    <w:next w:val="Normalny"/>
    <w:autoRedefine/>
    <w:semiHidden/>
    <w:unhideWhenUsed/>
    <w:rsid w:val="00A55053"/>
    <w:pPr>
      <w:spacing w:after="0" w:line="360" w:lineRule="auto"/>
      <w:ind w:left="1920"/>
    </w:pPr>
    <w:rPr>
      <w:rFonts w:eastAsia="Times New Roman" w:cstheme="minorHAnsi"/>
      <w:sz w:val="18"/>
      <w:szCs w:val="18"/>
    </w:rPr>
  </w:style>
  <w:style w:type="table" w:customStyle="1" w:styleId="TableNormal">
    <w:name w:val="Table Normal"/>
    <w:uiPriority w:val="2"/>
    <w:semiHidden/>
    <w:unhideWhenUsed/>
    <w:qFormat/>
    <w:rsid w:val="00A550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55053"/>
    <w:pPr>
      <w:widowControl w:val="0"/>
      <w:autoSpaceDE w:val="0"/>
      <w:autoSpaceDN w:val="0"/>
      <w:spacing w:before="73" w:after="0" w:line="240" w:lineRule="auto"/>
      <w:ind w:left="74"/>
    </w:pPr>
    <w:rPr>
      <w:rFonts w:ascii="Times New Roman" w:eastAsia="Times New Roman" w:hAnsi="Times New Roman" w:cs="Times New Roman"/>
    </w:rPr>
  </w:style>
  <w:style w:type="character" w:customStyle="1" w:styleId="Nagwek6Znak">
    <w:name w:val="Nagłówek 6 Znak"/>
    <w:basedOn w:val="Domylnaczcionkaakapitu"/>
    <w:link w:val="Nagwek6"/>
    <w:uiPriority w:val="9"/>
    <w:semiHidden/>
    <w:rsid w:val="0016167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201429">
      <w:bodyDiv w:val="1"/>
      <w:marLeft w:val="0"/>
      <w:marRight w:val="0"/>
      <w:marTop w:val="0"/>
      <w:marBottom w:val="0"/>
      <w:divBdr>
        <w:top w:val="none" w:sz="0" w:space="0" w:color="auto"/>
        <w:left w:val="none" w:sz="0" w:space="0" w:color="auto"/>
        <w:bottom w:val="none" w:sz="0" w:space="0" w:color="auto"/>
        <w:right w:val="none" w:sz="0" w:space="0" w:color="auto"/>
      </w:divBdr>
    </w:div>
    <w:div w:id="449251266">
      <w:bodyDiv w:val="1"/>
      <w:marLeft w:val="0"/>
      <w:marRight w:val="0"/>
      <w:marTop w:val="0"/>
      <w:marBottom w:val="0"/>
      <w:divBdr>
        <w:top w:val="none" w:sz="0" w:space="0" w:color="auto"/>
        <w:left w:val="none" w:sz="0" w:space="0" w:color="auto"/>
        <w:bottom w:val="none" w:sz="0" w:space="0" w:color="auto"/>
        <w:right w:val="none" w:sz="0" w:space="0" w:color="auto"/>
      </w:divBdr>
    </w:div>
    <w:div w:id="1111826284">
      <w:bodyDiv w:val="1"/>
      <w:marLeft w:val="0"/>
      <w:marRight w:val="0"/>
      <w:marTop w:val="0"/>
      <w:marBottom w:val="0"/>
      <w:divBdr>
        <w:top w:val="none" w:sz="0" w:space="0" w:color="auto"/>
        <w:left w:val="none" w:sz="0" w:space="0" w:color="auto"/>
        <w:bottom w:val="none" w:sz="0" w:space="0" w:color="auto"/>
        <w:right w:val="none" w:sz="0" w:space="0" w:color="auto"/>
      </w:divBdr>
    </w:div>
    <w:div w:id="1766732298">
      <w:bodyDiv w:val="1"/>
      <w:marLeft w:val="0"/>
      <w:marRight w:val="0"/>
      <w:marTop w:val="0"/>
      <w:marBottom w:val="0"/>
      <w:divBdr>
        <w:top w:val="none" w:sz="0" w:space="0" w:color="auto"/>
        <w:left w:val="none" w:sz="0" w:space="0" w:color="auto"/>
        <w:bottom w:val="none" w:sz="0" w:space="0" w:color="auto"/>
        <w:right w:val="none" w:sz="0" w:space="0" w:color="auto"/>
      </w:divBdr>
    </w:div>
    <w:div w:id="1874078172">
      <w:bodyDiv w:val="1"/>
      <w:marLeft w:val="0"/>
      <w:marRight w:val="0"/>
      <w:marTop w:val="0"/>
      <w:marBottom w:val="0"/>
      <w:divBdr>
        <w:top w:val="none" w:sz="0" w:space="0" w:color="auto"/>
        <w:left w:val="none" w:sz="0" w:space="0" w:color="auto"/>
        <w:bottom w:val="none" w:sz="0" w:space="0" w:color="auto"/>
        <w:right w:val="none" w:sz="0" w:space="0" w:color="auto"/>
      </w:divBdr>
    </w:div>
    <w:div w:id="1924337033">
      <w:bodyDiv w:val="1"/>
      <w:marLeft w:val="0"/>
      <w:marRight w:val="0"/>
      <w:marTop w:val="0"/>
      <w:marBottom w:val="0"/>
      <w:divBdr>
        <w:top w:val="none" w:sz="0" w:space="0" w:color="auto"/>
        <w:left w:val="none" w:sz="0" w:space="0" w:color="auto"/>
        <w:bottom w:val="none" w:sz="0" w:space="0" w:color="auto"/>
        <w:right w:val="none" w:sz="0" w:space="0" w:color="auto"/>
      </w:divBdr>
    </w:div>
    <w:div w:id="204285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74270-F19A-45F3-B3C2-1CBC44AEA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32</Pages>
  <Words>10399</Words>
  <Characters>62398</Characters>
  <Application>Microsoft Office Word</Application>
  <DocSecurity>0</DocSecurity>
  <Lines>519</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Węglińska</dc:creator>
  <cp:keywords/>
  <dc:description/>
  <cp:lastModifiedBy>Damian Chojecki</cp:lastModifiedBy>
  <cp:revision>23</cp:revision>
  <cp:lastPrinted>2024-08-30T08:11:00Z</cp:lastPrinted>
  <dcterms:created xsi:type="dcterms:W3CDTF">2024-08-28T12:10:00Z</dcterms:created>
  <dcterms:modified xsi:type="dcterms:W3CDTF">2024-09-18T11:30:00Z</dcterms:modified>
</cp:coreProperties>
</file>