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54B" w:rsidRDefault="00C21990">
      <w:pPr>
        <w:tabs>
          <w:tab w:val="center" w:pos="4536"/>
          <w:tab w:val="right" w:pos="9072"/>
        </w:tabs>
      </w:pPr>
      <w:r>
        <w:rPr>
          <w:b/>
          <w:smallCaps/>
          <w:sz w:val="20"/>
          <w:szCs w:val="20"/>
        </w:rPr>
        <w:t xml:space="preserve">        </w:t>
      </w:r>
      <w:r>
        <w:t xml:space="preserve"> </w:t>
      </w:r>
      <w:r>
        <w:tab/>
      </w:r>
      <w:r>
        <w:tab/>
      </w:r>
      <w:r>
        <w:tab/>
      </w:r>
      <w:r>
        <w:tab/>
      </w:r>
      <w:r>
        <w:tab/>
      </w:r>
      <w:r w:rsidR="006F21C7">
        <w:rPr>
          <w:sz w:val="22"/>
        </w:rPr>
        <w:t xml:space="preserve">Promnik ,  dnia  </w:t>
      </w:r>
      <w:r w:rsidR="00810F7B">
        <w:rPr>
          <w:sz w:val="22"/>
        </w:rPr>
        <w:t>16</w:t>
      </w:r>
      <w:r>
        <w:rPr>
          <w:sz w:val="22"/>
        </w:rPr>
        <w:t>.0</w:t>
      </w:r>
      <w:r w:rsidR="00810F7B">
        <w:rPr>
          <w:sz w:val="22"/>
        </w:rPr>
        <w:t>9</w:t>
      </w:r>
      <w:r>
        <w:rPr>
          <w:sz w:val="22"/>
        </w:rPr>
        <w:t>.2024 r.</w:t>
      </w:r>
    </w:p>
    <w:p w:rsidR="0072554B" w:rsidRDefault="00C21990">
      <w:pPr>
        <w:jc w:val="both"/>
        <w:rPr>
          <w:b/>
          <w:smallCaps/>
          <w:sz w:val="20"/>
          <w:szCs w:val="20"/>
        </w:rPr>
      </w:pPr>
      <w:r>
        <w:rPr>
          <w:b/>
          <w:smallCaps/>
          <w:sz w:val="20"/>
          <w:szCs w:val="20"/>
        </w:rPr>
        <w:tab/>
      </w:r>
    </w:p>
    <w:p w:rsidR="0072554B" w:rsidRDefault="0072554B">
      <w:pPr>
        <w:rPr>
          <w:b/>
          <w:color w:val="000000"/>
          <w:sz w:val="20"/>
          <w:szCs w:val="20"/>
          <w:u w:val="single"/>
          <w:lang w:eastAsia="ar-SA"/>
        </w:rPr>
      </w:pPr>
    </w:p>
    <w:p w:rsidR="0072554B" w:rsidRDefault="0072554B">
      <w:pPr>
        <w:rPr>
          <w:b/>
          <w:color w:val="000000"/>
          <w:sz w:val="20"/>
          <w:szCs w:val="20"/>
          <w:u w:val="single"/>
          <w:lang w:eastAsia="ar-SA"/>
        </w:rPr>
      </w:pPr>
    </w:p>
    <w:p w:rsidR="0072554B" w:rsidRDefault="00C21990">
      <w:pPr>
        <w:rPr>
          <w:b/>
          <w:color w:val="000000"/>
          <w:sz w:val="20"/>
          <w:szCs w:val="20"/>
          <w:u w:val="single"/>
          <w:lang w:eastAsia="ar-SA"/>
        </w:rPr>
      </w:pPr>
      <w:r>
        <w:rPr>
          <w:b/>
          <w:color w:val="000000"/>
          <w:sz w:val="20"/>
          <w:szCs w:val="20"/>
          <w:u w:val="single"/>
          <w:lang w:eastAsia="ar-SA"/>
        </w:rPr>
        <w:t>Załącznik nr 1</w:t>
      </w:r>
    </w:p>
    <w:p w:rsidR="0072554B" w:rsidRDefault="00BC5B59">
      <w:pPr>
        <w:keepNext/>
        <w:jc w:val="center"/>
        <w:outlineLvl w:val="0"/>
        <w:rPr>
          <w:b/>
          <w:color w:val="000000"/>
          <w:sz w:val="20"/>
          <w:szCs w:val="20"/>
          <w:u w:val="single"/>
          <w:lang w:eastAsia="pl-PL"/>
        </w:rPr>
      </w:pPr>
      <w:r>
        <w:rPr>
          <w:b/>
          <w:color w:val="000000"/>
          <w:sz w:val="20"/>
          <w:szCs w:val="20"/>
          <w:u w:val="single"/>
          <w:lang w:eastAsia="pl-PL"/>
        </w:rPr>
        <w:t xml:space="preserve">Szczegółowy opis </w:t>
      </w:r>
      <w:r w:rsidR="00C21990">
        <w:rPr>
          <w:b/>
          <w:color w:val="000000"/>
          <w:sz w:val="20"/>
          <w:szCs w:val="20"/>
          <w:u w:val="single"/>
          <w:lang w:eastAsia="pl-PL"/>
        </w:rPr>
        <w:t xml:space="preserve"> przedmiotu zamówienia </w:t>
      </w:r>
    </w:p>
    <w:p w:rsidR="0072554B" w:rsidRDefault="00C21990">
      <w:pPr>
        <w:jc w:val="both"/>
      </w:pPr>
      <w:r>
        <w:rPr>
          <w:sz w:val="22"/>
        </w:rPr>
        <w:t xml:space="preserve">Projekt:  </w:t>
      </w:r>
      <w:r>
        <w:rPr>
          <w:rFonts w:cs="Arial"/>
          <w:bCs/>
          <w:sz w:val="22"/>
        </w:rPr>
        <w:t>Kompetencje przysz</w:t>
      </w:r>
      <w:r>
        <w:rPr>
          <w:rFonts w:cs="Arial"/>
          <w:sz w:val="22"/>
        </w:rPr>
        <w:t>łości</w:t>
      </w:r>
      <w:r>
        <w:rPr>
          <w:sz w:val="22"/>
        </w:rPr>
        <w:t xml:space="preserve"> nr umowy FESW.08.02-IZ.00-0004/23</w:t>
      </w:r>
      <w:r>
        <w:rPr>
          <w:bCs/>
          <w:i/>
          <w:caps/>
          <w:sz w:val="22"/>
        </w:rPr>
        <w:t xml:space="preserve">, </w:t>
      </w:r>
      <w:r>
        <w:rPr>
          <w:bCs/>
          <w:caps/>
          <w:sz w:val="22"/>
        </w:rPr>
        <w:t xml:space="preserve">realizowany przez Gminę Strawczyn/Szkołę podstawową </w:t>
      </w:r>
      <w:r w:rsidR="00BC5B59">
        <w:rPr>
          <w:bCs/>
          <w:caps/>
          <w:sz w:val="22"/>
        </w:rPr>
        <w:t xml:space="preserve">IM H SIENKIEWICZA W </w:t>
      </w:r>
      <w:r>
        <w:rPr>
          <w:bCs/>
          <w:caps/>
          <w:sz w:val="22"/>
        </w:rPr>
        <w:t xml:space="preserve">Promniku </w:t>
      </w:r>
      <w:r>
        <w:rPr>
          <w:bCs/>
          <w:sz w:val="22"/>
        </w:rPr>
        <w:t xml:space="preserve">w ramach programu regionalnego Fundusze Europejskie dla Świętokrzyskiego 2021 – 2027 współfinansowanego ze środków Europejskiego Funduszu Społecznego Plus, Priorytet 8 Edukacja na wszystkich etapach życia, </w:t>
      </w:r>
      <w:r>
        <w:rPr>
          <w:sz w:val="22"/>
        </w:rPr>
        <w:t xml:space="preserve">Działanie 08.02 Podnoszenie jakości kształcenia podstawowego. </w:t>
      </w:r>
      <w:bookmarkStart w:id="0" w:name="_Hlk172017039"/>
      <w:bookmarkEnd w:id="0"/>
      <w:r>
        <w:rPr>
          <w:sz w:val="22"/>
        </w:rPr>
        <w:t>Przedmiotem zamówienia jest</w:t>
      </w:r>
      <w:r>
        <w:rPr>
          <w:color w:val="FF0000"/>
          <w:sz w:val="22"/>
        </w:rPr>
        <w:t xml:space="preserve"> </w:t>
      </w:r>
      <w:r>
        <w:rPr>
          <w:sz w:val="22"/>
        </w:rPr>
        <w:t>zakup i</w:t>
      </w:r>
      <w:r>
        <w:rPr>
          <w:color w:val="FF0000"/>
          <w:sz w:val="22"/>
        </w:rPr>
        <w:t xml:space="preserve"> </w:t>
      </w:r>
      <w:r>
        <w:rPr>
          <w:sz w:val="22"/>
        </w:rPr>
        <w:t xml:space="preserve">dostawa pomocy dydaktycznych </w:t>
      </w:r>
      <w:r w:rsidR="006F21C7">
        <w:rPr>
          <w:sz w:val="22"/>
        </w:rPr>
        <w:t xml:space="preserve">do </w:t>
      </w:r>
      <w:r>
        <w:rPr>
          <w:color w:val="000000"/>
          <w:sz w:val="22"/>
        </w:rPr>
        <w:t>SP Promniku, gmina Strawczyn .</w:t>
      </w:r>
    </w:p>
    <w:p w:rsidR="0072554B" w:rsidRDefault="0072554B">
      <w:pPr>
        <w:jc w:val="both"/>
        <w:rPr>
          <w:b/>
          <w:sz w:val="20"/>
          <w:szCs w:val="20"/>
          <w:shd w:val="clear" w:color="auto" w:fill="FFFF00"/>
        </w:rPr>
      </w:pPr>
    </w:p>
    <w:p w:rsidR="0072554B" w:rsidRDefault="0072554B">
      <w:pPr>
        <w:jc w:val="both"/>
        <w:rPr>
          <w:b/>
          <w:sz w:val="20"/>
          <w:szCs w:val="20"/>
        </w:rPr>
      </w:pPr>
    </w:p>
    <w:tbl>
      <w:tblPr>
        <w:tblW w:w="14103" w:type="dxa"/>
        <w:tblInd w:w="-137" w:type="dxa"/>
        <w:tblLayout w:type="fixed"/>
        <w:tblLook w:val="0000" w:firstRow="0" w:lastRow="0" w:firstColumn="0" w:lastColumn="0" w:noHBand="0" w:noVBand="0"/>
      </w:tblPr>
      <w:tblGrid>
        <w:gridCol w:w="559"/>
        <w:gridCol w:w="2933"/>
        <w:gridCol w:w="1165"/>
        <w:gridCol w:w="9446"/>
      </w:tblGrid>
      <w:tr w:rsidR="0072554B" w:rsidTr="00810F7B">
        <w:trPr>
          <w:trHeight w:val="70"/>
        </w:trPr>
        <w:tc>
          <w:tcPr>
            <w:tcW w:w="14103" w:type="dxa"/>
            <w:gridSpan w:val="4"/>
          </w:tcPr>
          <w:p w:rsidR="0072554B" w:rsidRDefault="0072554B">
            <w:pPr>
              <w:widowControl w:val="0"/>
              <w:jc w:val="both"/>
              <w:rPr>
                <w:rFonts w:eastAsia="Times New Roman"/>
                <w:b/>
                <w:sz w:val="20"/>
                <w:szCs w:val="20"/>
                <w:u w:val="single"/>
                <w:shd w:val="clear" w:color="auto" w:fill="FFFF00"/>
              </w:rPr>
            </w:pPr>
          </w:p>
          <w:p w:rsidR="0072554B" w:rsidRDefault="00C21990">
            <w:pPr>
              <w:widowControl w:val="0"/>
              <w:jc w:val="both"/>
              <w:rPr>
                <w:rFonts w:eastAsia="Times New Roman"/>
                <w:b/>
                <w:bCs/>
                <w:sz w:val="20"/>
                <w:szCs w:val="20"/>
                <w:u w:val="single"/>
              </w:rPr>
            </w:pPr>
            <w:r>
              <w:rPr>
                <w:rFonts w:eastAsia="Times New Roman"/>
                <w:b/>
                <w:bCs/>
                <w:sz w:val="20"/>
                <w:szCs w:val="20"/>
                <w:u w:val="single"/>
              </w:rPr>
              <w:t>Zakup i dostawa pomocy dydaktycznych na zajęcia dodatkowe</w:t>
            </w:r>
          </w:p>
          <w:p w:rsidR="0072554B" w:rsidRDefault="0072554B">
            <w:pPr>
              <w:widowControl w:val="0"/>
              <w:jc w:val="both"/>
              <w:rPr>
                <w:rFonts w:eastAsia="Times New Roman"/>
                <w:sz w:val="20"/>
                <w:szCs w:val="20"/>
              </w:rPr>
            </w:pPr>
          </w:p>
        </w:tc>
      </w:tr>
      <w:tr w:rsidR="0072554B" w:rsidTr="00810F7B">
        <w:trPr>
          <w:trHeight w:val="542"/>
        </w:trPr>
        <w:tc>
          <w:tcPr>
            <w:tcW w:w="559" w:type="dxa"/>
            <w:tcBorders>
              <w:top w:val="single" w:sz="4" w:space="0" w:color="000000"/>
              <w:left w:val="single" w:sz="4" w:space="0" w:color="000000"/>
              <w:bottom w:val="single" w:sz="4" w:space="0" w:color="000000"/>
              <w:right w:val="single" w:sz="4" w:space="0" w:color="000000"/>
            </w:tcBorders>
            <w:shd w:val="clear" w:color="auto" w:fill="FBD4B4"/>
          </w:tcPr>
          <w:p w:rsidR="0072554B" w:rsidRDefault="00C21990">
            <w:pPr>
              <w:widowControl w:val="0"/>
              <w:jc w:val="both"/>
              <w:rPr>
                <w:rFonts w:eastAsia="Times New Roman"/>
                <w:b/>
                <w:sz w:val="20"/>
                <w:szCs w:val="20"/>
              </w:rPr>
            </w:pPr>
            <w:r>
              <w:rPr>
                <w:rFonts w:eastAsia="Times New Roman"/>
                <w:b/>
                <w:sz w:val="20"/>
                <w:szCs w:val="20"/>
              </w:rPr>
              <w:t>Lp.</w:t>
            </w:r>
          </w:p>
        </w:tc>
        <w:tc>
          <w:tcPr>
            <w:tcW w:w="2933" w:type="dxa"/>
            <w:tcBorders>
              <w:top w:val="single" w:sz="4" w:space="0" w:color="000000"/>
              <w:left w:val="single" w:sz="4" w:space="0" w:color="000000"/>
              <w:bottom w:val="single" w:sz="4" w:space="0" w:color="000000"/>
              <w:right w:val="single" w:sz="4" w:space="0" w:color="000000"/>
            </w:tcBorders>
            <w:shd w:val="clear" w:color="auto" w:fill="FBD4B4"/>
          </w:tcPr>
          <w:p w:rsidR="0072554B" w:rsidRDefault="00C21990">
            <w:pPr>
              <w:widowControl w:val="0"/>
              <w:jc w:val="both"/>
              <w:rPr>
                <w:rFonts w:eastAsia="Times New Roman"/>
                <w:b/>
                <w:sz w:val="20"/>
                <w:szCs w:val="20"/>
              </w:rPr>
            </w:pPr>
            <w:r>
              <w:rPr>
                <w:rFonts w:eastAsia="Times New Roman"/>
                <w:b/>
                <w:sz w:val="20"/>
                <w:szCs w:val="20"/>
              </w:rPr>
              <w:t>Nazwa</w:t>
            </w:r>
          </w:p>
        </w:tc>
        <w:tc>
          <w:tcPr>
            <w:tcW w:w="1165" w:type="dxa"/>
            <w:tcBorders>
              <w:top w:val="single" w:sz="4" w:space="0" w:color="000000"/>
              <w:left w:val="single" w:sz="4" w:space="0" w:color="000000"/>
              <w:bottom w:val="single" w:sz="4" w:space="0" w:color="000000"/>
              <w:right w:val="single" w:sz="4" w:space="0" w:color="000000"/>
            </w:tcBorders>
            <w:shd w:val="clear" w:color="auto" w:fill="FBD4B4"/>
          </w:tcPr>
          <w:p w:rsidR="0072554B" w:rsidRDefault="00C21990">
            <w:pPr>
              <w:widowControl w:val="0"/>
              <w:jc w:val="both"/>
              <w:rPr>
                <w:rFonts w:eastAsia="Times New Roman"/>
                <w:b/>
                <w:sz w:val="20"/>
                <w:szCs w:val="20"/>
              </w:rPr>
            </w:pPr>
            <w:r>
              <w:rPr>
                <w:rFonts w:eastAsia="Times New Roman"/>
                <w:b/>
                <w:sz w:val="20"/>
                <w:szCs w:val="20"/>
              </w:rPr>
              <w:t>Ilość</w:t>
            </w:r>
          </w:p>
        </w:tc>
        <w:tc>
          <w:tcPr>
            <w:tcW w:w="9446" w:type="dxa"/>
            <w:tcBorders>
              <w:top w:val="single" w:sz="4" w:space="0" w:color="000000"/>
              <w:left w:val="single" w:sz="4" w:space="0" w:color="000000"/>
              <w:bottom w:val="single" w:sz="4" w:space="0" w:color="000000"/>
              <w:right w:val="single" w:sz="4" w:space="0" w:color="000000"/>
            </w:tcBorders>
            <w:shd w:val="clear" w:color="auto" w:fill="FBD4B4"/>
          </w:tcPr>
          <w:p w:rsidR="0072554B" w:rsidRDefault="00C21990">
            <w:pPr>
              <w:widowControl w:val="0"/>
              <w:jc w:val="both"/>
              <w:rPr>
                <w:rFonts w:eastAsia="Times New Roman"/>
                <w:b/>
                <w:sz w:val="20"/>
                <w:szCs w:val="20"/>
                <w:lang w:eastAsia="pl-PL"/>
              </w:rPr>
            </w:pPr>
            <w:r>
              <w:rPr>
                <w:rFonts w:eastAsia="Times New Roman"/>
                <w:b/>
                <w:sz w:val="20"/>
                <w:szCs w:val="20"/>
                <w:lang w:eastAsia="pl-PL"/>
              </w:rPr>
              <w:t>Specyfikacja</w:t>
            </w:r>
          </w:p>
        </w:tc>
      </w:tr>
      <w:tr w:rsidR="0072554B" w:rsidTr="00810F7B">
        <w:trPr>
          <w:trHeight w:val="252"/>
        </w:trPr>
        <w:tc>
          <w:tcPr>
            <w:tcW w:w="559"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w:t>
            </w:r>
          </w:p>
        </w:tc>
        <w:tc>
          <w:tcPr>
            <w:tcW w:w="2933" w:type="dxa"/>
            <w:tcBorders>
              <w:top w:val="single" w:sz="4" w:space="0" w:color="000000"/>
              <w:left w:val="single" w:sz="4" w:space="0" w:color="000000"/>
              <w:bottom w:val="single" w:sz="4" w:space="0" w:color="000000"/>
              <w:right w:val="single" w:sz="4" w:space="0" w:color="000000"/>
            </w:tcBorders>
          </w:tcPr>
          <w:p w:rsidR="0072554B" w:rsidRDefault="00C21990">
            <w:pPr>
              <w:widowControl w:val="0"/>
              <w:rPr>
                <w:rFonts w:eastAsia="Times New Roman"/>
                <w:sz w:val="20"/>
                <w:szCs w:val="20"/>
              </w:rPr>
            </w:pPr>
            <w:r>
              <w:rPr>
                <w:rFonts w:eastAsia="Times New Roman"/>
                <w:sz w:val="20"/>
                <w:szCs w:val="20"/>
              </w:rPr>
              <w:t>Kolorowe pacynki – zestaw</w:t>
            </w:r>
          </w:p>
        </w:tc>
        <w:tc>
          <w:tcPr>
            <w:tcW w:w="1165"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2 zestawy</w:t>
            </w:r>
          </w:p>
        </w:tc>
        <w:tc>
          <w:tcPr>
            <w:tcW w:w="9446" w:type="dxa"/>
            <w:tcBorders>
              <w:top w:val="single" w:sz="4" w:space="0" w:color="000000"/>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 Duży Zestaw Kolorowych Pacynek Do Zabawy W Teatr 16 szt. różnokolorowy, Teatrzyk kukiełkowy duży Woody składany w drewnianym opakowaniu 1 zestaw, Tło/kurtyna z tkaniny  do przedstawień teatralnych - las (3 panele o wym. 150 x 300 cm</w:t>
            </w:r>
          </w:p>
        </w:tc>
      </w:tr>
      <w:tr w:rsidR="0072554B" w:rsidTr="00810F7B">
        <w:trPr>
          <w:trHeight w:val="324"/>
        </w:trPr>
        <w:tc>
          <w:tcPr>
            <w:tcW w:w="559"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2</w:t>
            </w:r>
          </w:p>
        </w:tc>
        <w:tc>
          <w:tcPr>
            <w:tcW w:w="2933"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Pacynki zestaw</w:t>
            </w:r>
          </w:p>
        </w:tc>
        <w:tc>
          <w:tcPr>
            <w:tcW w:w="1165"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2 zestawy</w:t>
            </w:r>
          </w:p>
        </w:tc>
        <w:tc>
          <w:tcPr>
            <w:tcW w:w="9446" w:type="dxa"/>
            <w:tcBorders>
              <w:top w:val="single" w:sz="4" w:space="0" w:color="000000"/>
              <w:left w:val="single" w:sz="4" w:space="0" w:color="000000"/>
              <w:bottom w:val="single" w:sz="4" w:space="0" w:color="000000"/>
              <w:right w:val="single" w:sz="4" w:space="0" w:color="000000"/>
            </w:tcBorders>
          </w:tcPr>
          <w:p w:rsidR="0072554B" w:rsidRDefault="00C21990">
            <w:pPr>
              <w:widowControl w:val="0"/>
              <w:rPr>
                <w:rFonts w:eastAsia="Times New Roman"/>
                <w:sz w:val="20"/>
                <w:szCs w:val="20"/>
              </w:rPr>
            </w:pPr>
            <w:r>
              <w:rPr>
                <w:rFonts w:eastAsia="Times New Roman"/>
                <w:sz w:val="20"/>
                <w:szCs w:val="20"/>
              </w:rPr>
              <w:t xml:space="preserve">Zestaw 12 pacynek (10 pacynek na rękę </w:t>
            </w:r>
            <w:proofErr w:type="spellStart"/>
            <w:r>
              <w:rPr>
                <w:rFonts w:eastAsia="Times New Roman"/>
                <w:sz w:val="20"/>
                <w:szCs w:val="20"/>
              </w:rPr>
              <w:t>wys</w:t>
            </w:r>
            <w:proofErr w:type="spellEnd"/>
            <w:r>
              <w:rPr>
                <w:rFonts w:eastAsia="Times New Roman"/>
                <w:sz w:val="20"/>
                <w:szCs w:val="20"/>
              </w:rPr>
              <w:t xml:space="preserve"> 27 cm oraz  pacynki  wilk i krokodyl 40 cm )</w:t>
            </w:r>
          </w:p>
        </w:tc>
      </w:tr>
      <w:tr w:rsidR="0072554B" w:rsidTr="00810F7B">
        <w:trPr>
          <w:trHeight w:val="687"/>
        </w:trPr>
        <w:tc>
          <w:tcPr>
            <w:tcW w:w="559"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3</w:t>
            </w:r>
          </w:p>
        </w:tc>
        <w:tc>
          <w:tcPr>
            <w:tcW w:w="2933"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color w:val="000000"/>
                <w:sz w:val="20"/>
                <w:szCs w:val="20"/>
              </w:rPr>
            </w:pPr>
            <w:r>
              <w:rPr>
                <w:rFonts w:eastAsia="Times New Roman"/>
                <w:color w:val="000000"/>
                <w:sz w:val="20"/>
                <w:szCs w:val="20"/>
              </w:rPr>
              <w:t>Baśnie dla przedszkolaków</w:t>
            </w:r>
          </w:p>
        </w:tc>
        <w:tc>
          <w:tcPr>
            <w:tcW w:w="1165"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2 zestawy</w:t>
            </w:r>
          </w:p>
        </w:tc>
        <w:tc>
          <w:tcPr>
            <w:tcW w:w="9446" w:type="dxa"/>
            <w:tcBorders>
              <w:top w:val="single" w:sz="4" w:space="0" w:color="000000"/>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 Komplet: Scenariusze Baśnie dla przedszkolaków z płytą Data-PC i płytą Audio CD 1 szt. 2. Pakiet 100 bajek naszego dzieciństwa  - 1 </w:t>
            </w:r>
            <w:proofErr w:type="spellStart"/>
            <w:r>
              <w:rPr>
                <w:sz w:val="20"/>
                <w:szCs w:val="20"/>
              </w:rPr>
              <w:t>szt</w:t>
            </w:r>
            <w:proofErr w:type="spellEnd"/>
            <w:r>
              <w:rPr>
                <w:sz w:val="20"/>
                <w:szCs w:val="20"/>
              </w:rPr>
              <w:t xml:space="preserve"> </w:t>
            </w:r>
          </w:p>
        </w:tc>
      </w:tr>
      <w:tr w:rsidR="0072554B" w:rsidTr="00810F7B">
        <w:trPr>
          <w:trHeight w:val="228"/>
        </w:trPr>
        <w:tc>
          <w:tcPr>
            <w:tcW w:w="559"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4</w:t>
            </w:r>
          </w:p>
        </w:tc>
        <w:tc>
          <w:tcPr>
            <w:tcW w:w="2933"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Pomoce dydaktyczne – maski i pacynki</w:t>
            </w:r>
          </w:p>
        </w:tc>
        <w:tc>
          <w:tcPr>
            <w:tcW w:w="1165"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2 zestaw</w:t>
            </w:r>
          </w:p>
        </w:tc>
        <w:tc>
          <w:tcPr>
            <w:tcW w:w="9446" w:type="dxa"/>
            <w:tcBorders>
              <w:top w:val="single" w:sz="4" w:space="0" w:color="000000"/>
              <w:left w:val="single" w:sz="4" w:space="0" w:color="000000"/>
              <w:bottom w:val="single" w:sz="4" w:space="0" w:color="000000"/>
              <w:right w:val="single" w:sz="4" w:space="0" w:color="000000"/>
            </w:tcBorders>
          </w:tcPr>
          <w:p w:rsidR="0072554B" w:rsidRDefault="00C21990" w:rsidP="006F21C7">
            <w:pPr>
              <w:widowControl w:val="0"/>
              <w:tabs>
                <w:tab w:val="left" w:pos="703"/>
                <w:tab w:val="left" w:pos="2546"/>
                <w:tab w:val="left" w:pos="3227"/>
                <w:tab w:val="left" w:pos="3653"/>
              </w:tabs>
              <w:rPr>
                <w:sz w:val="20"/>
                <w:szCs w:val="20"/>
              </w:rPr>
            </w:pPr>
            <w:r>
              <w:rPr>
                <w:sz w:val="20"/>
                <w:szCs w:val="20"/>
              </w:rPr>
              <w:t xml:space="preserve"> </w:t>
            </w:r>
            <w:r w:rsidR="006F21C7">
              <w:rPr>
                <w:sz w:val="20"/>
                <w:szCs w:val="20"/>
              </w:rPr>
              <w:t xml:space="preserve">Jeden zestaw składa się z </w:t>
            </w:r>
            <w:r w:rsidR="00810F7B">
              <w:rPr>
                <w:b/>
                <w:sz w:val="20"/>
                <w:szCs w:val="20"/>
              </w:rPr>
              <w:t>komplet</w:t>
            </w:r>
            <w:r w:rsidR="006F21C7">
              <w:rPr>
                <w:b/>
                <w:sz w:val="20"/>
                <w:szCs w:val="20"/>
              </w:rPr>
              <w:t>u</w:t>
            </w:r>
            <w:r w:rsidR="00810F7B">
              <w:rPr>
                <w:b/>
                <w:sz w:val="20"/>
                <w:szCs w:val="20"/>
              </w:rPr>
              <w:t xml:space="preserve"> nr</w:t>
            </w:r>
            <w:r w:rsidRPr="00810F7B">
              <w:rPr>
                <w:b/>
                <w:sz w:val="20"/>
                <w:szCs w:val="20"/>
              </w:rPr>
              <w:t xml:space="preserve">  1</w:t>
            </w:r>
            <w:r w:rsidR="00810F7B">
              <w:rPr>
                <w:b/>
                <w:sz w:val="20"/>
                <w:szCs w:val="20"/>
              </w:rPr>
              <w:t>:</w:t>
            </w:r>
            <w:r>
              <w:rPr>
                <w:sz w:val="20"/>
                <w:szCs w:val="20"/>
              </w:rPr>
              <w:t xml:space="preserve"> 16 sztuk różnych rodzajów  masek zwierząt papierowych, w tym słonia, lamparta, zebry, antylopy, żyrafy, jaka, hipopotama, koali, goryla, małpy, jeża, krokodyla, szopa pracza, lwa, nosorożca, tygrysa 1 </w:t>
            </w:r>
            <w:proofErr w:type="spellStart"/>
            <w:r>
              <w:rPr>
                <w:sz w:val="20"/>
                <w:szCs w:val="20"/>
              </w:rPr>
              <w:t>kompl</w:t>
            </w:r>
            <w:proofErr w:type="spellEnd"/>
            <w:r>
              <w:rPr>
                <w:sz w:val="20"/>
                <w:szCs w:val="20"/>
              </w:rPr>
              <w:t xml:space="preserve">. Komplet pacynek z materiału wraz z torbą do ich przechowywania i przenoszenia 14 pacynek o wys. od 22 do 30 cm, wym. zamkniętej torby 63 x 48 cm, wym. otwartej torby 63 x 96 cm 1 </w:t>
            </w:r>
            <w:proofErr w:type="spellStart"/>
            <w:r>
              <w:rPr>
                <w:sz w:val="20"/>
                <w:szCs w:val="20"/>
              </w:rPr>
              <w:t>kompl</w:t>
            </w:r>
            <w:proofErr w:type="spellEnd"/>
            <w:r w:rsidR="00810F7B">
              <w:rPr>
                <w:sz w:val="20"/>
                <w:szCs w:val="20"/>
              </w:rPr>
              <w:t>:</w:t>
            </w:r>
            <w:r>
              <w:rPr>
                <w:sz w:val="20"/>
                <w:szCs w:val="20"/>
              </w:rPr>
              <w:t xml:space="preserve">. </w:t>
            </w:r>
            <w:r w:rsidR="00A31D69">
              <w:rPr>
                <w:sz w:val="20"/>
                <w:szCs w:val="20"/>
              </w:rPr>
              <w:t>6</w:t>
            </w:r>
            <w:r>
              <w:rPr>
                <w:sz w:val="20"/>
                <w:szCs w:val="20"/>
              </w:rPr>
              <w:t xml:space="preserve"> Pacynek o wys. ok. 30 cm z materiału - król, królowa, książę, księżniczka, dziadek, babcia po 1 szt. Pacynki Czerwony Kapturek, Trzy Świnki 8 pacynek o wys. ok. 22 cm po 1 szt. </w:t>
            </w:r>
            <w:r w:rsidR="006F21C7">
              <w:rPr>
                <w:sz w:val="20"/>
                <w:szCs w:val="20"/>
              </w:rPr>
              <w:t xml:space="preserve">oraz </w:t>
            </w:r>
            <w:r w:rsidR="006F21C7">
              <w:rPr>
                <w:b/>
                <w:sz w:val="20"/>
                <w:szCs w:val="20"/>
              </w:rPr>
              <w:t>kompletu</w:t>
            </w:r>
            <w:r w:rsidRPr="00810F7B">
              <w:rPr>
                <w:b/>
                <w:sz w:val="20"/>
                <w:szCs w:val="20"/>
              </w:rPr>
              <w:t xml:space="preserve"> nr 2</w:t>
            </w:r>
            <w:r>
              <w:rPr>
                <w:sz w:val="20"/>
                <w:szCs w:val="20"/>
              </w:rPr>
              <w:t xml:space="preserve"> : zestaw 11 pacynek bajkowych 21 x 26 cm, kartonowe maski w kształcie zwierząt – 16 </w:t>
            </w:r>
            <w:proofErr w:type="spellStart"/>
            <w:r>
              <w:rPr>
                <w:sz w:val="20"/>
                <w:szCs w:val="20"/>
              </w:rPr>
              <w:t>szt</w:t>
            </w:r>
            <w:proofErr w:type="spellEnd"/>
            <w:r>
              <w:rPr>
                <w:sz w:val="20"/>
                <w:szCs w:val="20"/>
              </w:rPr>
              <w:t xml:space="preserve"> – 5 wzorów wymiary od 23 x 13 cm do 23 x22 cm, 16 gumek o </w:t>
            </w:r>
            <w:proofErr w:type="spellStart"/>
            <w:r>
              <w:rPr>
                <w:sz w:val="20"/>
                <w:szCs w:val="20"/>
              </w:rPr>
              <w:t>dlugości</w:t>
            </w:r>
            <w:proofErr w:type="spellEnd"/>
            <w:r>
              <w:rPr>
                <w:sz w:val="20"/>
                <w:szCs w:val="20"/>
              </w:rPr>
              <w:t xml:space="preserve"> ok 50 cm – 1 zestaw . </w:t>
            </w:r>
          </w:p>
        </w:tc>
      </w:tr>
      <w:tr w:rsidR="0072554B" w:rsidTr="00810F7B">
        <w:trPr>
          <w:trHeight w:val="779"/>
        </w:trPr>
        <w:tc>
          <w:tcPr>
            <w:tcW w:w="559"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5</w:t>
            </w:r>
          </w:p>
        </w:tc>
        <w:tc>
          <w:tcPr>
            <w:tcW w:w="2933" w:type="dxa"/>
            <w:tcBorders>
              <w:top w:val="single" w:sz="4" w:space="0" w:color="000000"/>
              <w:left w:val="single" w:sz="4" w:space="0" w:color="000000"/>
              <w:bottom w:val="single" w:sz="4" w:space="0" w:color="000000"/>
              <w:right w:val="single" w:sz="4" w:space="0" w:color="000000"/>
            </w:tcBorders>
          </w:tcPr>
          <w:p w:rsidR="0072554B" w:rsidRDefault="00C21990">
            <w:pPr>
              <w:widowControl w:val="0"/>
              <w:rPr>
                <w:rFonts w:eastAsia="Times New Roman"/>
                <w:sz w:val="20"/>
                <w:szCs w:val="20"/>
              </w:rPr>
            </w:pPr>
            <w:r>
              <w:rPr>
                <w:rFonts w:eastAsia="Times New Roman"/>
                <w:sz w:val="20"/>
                <w:szCs w:val="20"/>
              </w:rPr>
              <w:t xml:space="preserve">Płyty cd – </w:t>
            </w:r>
            <w:r w:rsidR="00BC5B59">
              <w:rPr>
                <w:rFonts w:eastAsia="Times New Roman"/>
                <w:sz w:val="20"/>
                <w:szCs w:val="20"/>
              </w:rPr>
              <w:t>piosenki</w:t>
            </w:r>
            <w:r>
              <w:rPr>
                <w:rFonts w:eastAsia="Times New Roman"/>
                <w:sz w:val="20"/>
                <w:szCs w:val="20"/>
              </w:rPr>
              <w:t xml:space="preserve"> dla dzieci</w:t>
            </w:r>
          </w:p>
        </w:tc>
        <w:tc>
          <w:tcPr>
            <w:tcW w:w="1165"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 xml:space="preserve">1 </w:t>
            </w:r>
            <w:proofErr w:type="spellStart"/>
            <w:r>
              <w:rPr>
                <w:rFonts w:eastAsia="Times New Roman"/>
                <w:sz w:val="20"/>
                <w:szCs w:val="20"/>
              </w:rPr>
              <w:t>szt</w:t>
            </w:r>
            <w:proofErr w:type="spellEnd"/>
            <w:r>
              <w:rPr>
                <w:rFonts w:eastAsia="Times New Roman"/>
                <w:sz w:val="20"/>
                <w:szCs w:val="20"/>
              </w:rPr>
              <w:t xml:space="preserve"> </w:t>
            </w:r>
          </w:p>
        </w:tc>
        <w:tc>
          <w:tcPr>
            <w:tcW w:w="9446" w:type="dxa"/>
            <w:tcBorders>
              <w:top w:val="single" w:sz="4" w:space="0" w:color="000000"/>
              <w:left w:val="single" w:sz="4" w:space="0" w:color="000000"/>
              <w:bottom w:val="single" w:sz="4" w:space="0" w:color="000000"/>
              <w:right w:val="single" w:sz="4" w:space="0" w:color="000000"/>
            </w:tcBorders>
          </w:tcPr>
          <w:p w:rsidR="0072554B" w:rsidRDefault="00C21990">
            <w:pPr>
              <w:widowControl w:val="0"/>
              <w:rPr>
                <w:rFonts w:eastAsia="Times New Roman"/>
                <w:sz w:val="20"/>
                <w:szCs w:val="20"/>
              </w:rPr>
            </w:pPr>
            <w:r>
              <w:rPr>
                <w:rFonts w:eastAsia="Times New Roman"/>
                <w:sz w:val="20"/>
                <w:szCs w:val="20"/>
              </w:rPr>
              <w:t>Piosenki dla dzieci na różne okazje t (książeczka i dwie płyty CD z 34 piosenkami),</w:t>
            </w:r>
          </w:p>
        </w:tc>
      </w:tr>
      <w:tr w:rsidR="0072554B" w:rsidTr="00810F7B">
        <w:trPr>
          <w:trHeight w:val="415"/>
        </w:trPr>
        <w:tc>
          <w:tcPr>
            <w:tcW w:w="559"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lastRenderedPageBreak/>
              <w:t>6</w:t>
            </w:r>
          </w:p>
        </w:tc>
        <w:tc>
          <w:tcPr>
            <w:tcW w:w="2933"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Zestaw książek</w:t>
            </w:r>
          </w:p>
        </w:tc>
        <w:tc>
          <w:tcPr>
            <w:tcW w:w="1165"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 zestaw</w:t>
            </w:r>
          </w:p>
        </w:tc>
        <w:tc>
          <w:tcPr>
            <w:tcW w:w="9446" w:type="dxa"/>
            <w:tcBorders>
              <w:top w:val="single" w:sz="4" w:space="0" w:color="000000"/>
              <w:left w:val="single" w:sz="4" w:space="0" w:color="000000"/>
              <w:bottom w:val="single" w:sz="4" w:space="0" w:color="000000"/>
              <w:right w:val="single" w:sz="4" w:space="0" w:color="000000"/>
            </w:tcBorders>
          </w:tcPr>
          <w:p w:rsidR="0072554B" w:rsidRDefault="00C21990" w:rsidP="00A31D69">
            <w:pPr>
              <w:widowControl w:val="0"/>
              <w:jc w:val="both"/>
            </w:pPr>
            <w:r>
              <w:rPr>
                <w:rFonts w:eastAsia="Times New Roman"/>
                <w:sz w:val="20"/>
                <w:szCs w:val="20"/>
              </w:rPr>
              <w:t xml:space="preserve">1.  PUS Czytanie ze zrozumieniem lektury1- 1 szt. 2. Czytanie ze zrozumieniem. Testy sprawdzające </w:t>
            </w:r>
            <w:proofErr w:type="spellStart"/>
            <w:r>
              <w:rPr>
                <w:rFonts w:eastAsia="Times New Roman"/>
                <w:sz w:val="20"/>
                <w:szCs w:val="20"/>
              </w:rPr>
              <w:t>cz</w:t>
            </w:r>
            <w:proofErr w:type="spellEnd"/>
            <w:r>
              <w:rPr>
                <w:rFonts w:eastAsia="Times New Roman"/>
                <w:sz w:val="20"/>
                <w:szCs w:val="20"/>
              </w:rPr>
              <w:t xml:space="preserve"> 1 i 2 po 11 szt. </w:t>
            </w:r>
            <w:r>
              <w:rPr>
                <w:rFonts w:eastAsia="Times New Roman"/>
                <w:sz w:val="20"/>
                <w:szCs w:val="20"/>
                <w:lang w:eastAsia="pl-PL"/>
              </w:rPr>
              <w:t xml:space="preserve">3. Kolorowanka wodna Magiczne obrazki. Baśniowa kraina. - 11 szt. 4. Opowiadania Kapelusz Pani Wrony Danuta </w:t>
            </w:r>
            <w:proofErr w:type="spellStart"/>
            <w:r>
              <w:rPr>
                <w:rFonts w:eastAsia="Times New Roman"/>
                <w:sz w:val="20"/>
                <w:szCs w:val="20"/>
                <w:lang w:eastAsia="pl-PL"/>
              </w:rPr>
              <w:t>Parlak</w:t>
            </w:r>
            <w:proofErr w:type="spellEnd"/>
            <w:r>
              <w:rPr>
                <w:rFonts w:eastAsia="Times New Roman"/>
                <w:sz w:val="20"/>
                <w:szCs w:val="20"/>
                <w:lang w:eastAsia="pl-PL"/>
              </w:rPr>
              <w:t xml:space="preserve"> - 11 szt.  5. M. Kurdziel ,,Czytanie ze zrozumieniem, nauka uważnego czytania” dla klas I-III szkoły podstawowej - </w:t>
            </w:r>
            <w:r w:rsidRPr="00A31D69">
              <w:rPr>
                <w:rFonts w:eastAsia="Times New Roman"/>
                <w:sz w:val="20"/>
                <w:szCs w:val="20"/>
                <w:lang w:eastAsia="pl-PL"/>
              </w:rPr>
              <w:t>25 szt.</w:t>
            </w:r>
            <w:r w:rsidR="00A31D69">
              <w:rPr>
                <w:rFonts w:eastAsia="Times New Roman"/>
                <w:sz w:val="20"/>
                <w:szCs w:val="20"/>
                <w:lang w:eastAsia="pl-PL"/>
              </w:rPr>
              <w:t xml:space="preserve"> 6</w:t>
            </w:r>
            <w:r>
              <w:rPr>
                <w:rFonts w:eastAsia="Times New Roman"/>
                <w:sz w:val="20"/>
                <w:szCs w:val="20"/>
                <w:lang w:eastAsia="pl-PL"/>
              </w:rPr>
              <w:t xml:space="preserve">. "Już na teatr czas! Scena woła nas! "Anna Zając, Karolina Jabłońska-Błażejczyk - scenariusze przedstawień szkolnych i przedszkolnych - 2 szt. </w:t>
            </w:r>
            <w:r w:rsidR="00A31D69">
              <w:rPr>
                <w:rFonts w:eastAsia="Times New Roman"/>
                <w:sz w:val="20"/>
                <w:szCs w:val="20"/>
                <w:lang w:eastAsia="pl-PL"/>
              </w:rPr>
              <w:t>7</w:t>
            </w:r>
            <w:r>
              <w:rPr>
                <w:rFonts w:eastAsia="Times New Roman"/>
                <w:sz w:val="20"/>
                <w:szCs w:val="20"/>
                <w:lang w:eastAsia="pl-PL"/>
              </w:rPr>
              <w:t>. Scenariusze przedstawień dla dzieci (28 scenariusz</w:t>
            </w:r>
            <w:r w:rsidR="00A31D69">
              <w:rPr>
                <w:rFonts w:eastAsia="Times New Roman"/>
                <w:color w:val="000000"/>
                <w:sz w:val="20"/>
                <w:szCs w:val="20"/>
                <w:lang w:eastAsia="pl-PL"/>
              </w:rPr>
              <w:t>y) Z. Kaliska - 1 szt.  8</w:t>
            </w:r>
            <w:r>
              <w:rPr>
                <w:rFonts w:eastAsia="Times New Roman"/>
                <w:color w:val="000000"/>
                <w:sz w:val="20"/>
                <w:szCs w:val="20"/>
                <w:lang w:eastAsia="pl-PL"/>
              </w:rPr>
              <w:t xml:space="preserve">. Scenariusze przedstawień dla dzieci M. Krupa - 1 szt. </w:t>
            </w:r>
            <w:r w:rsidR="00A31D69">
              <w:rPr>
                <w:rFonts w:eastAsia="Times New Roman"/>
                <w:color w:val="000000"/>
                <w:sz w:val="20"/>
                <w:szCs w:val="20"/>
                <w:lang w:eastAsia="pl-PL"/>
              </w:rPr>
              <w:t>9</w:t>
            </w:r>
            <w:r>
              <w:rPr>
                <w:rFonts w:eastAsia="Times New Roman"/>
                <w:color w:val="000000"/>
                <w:sz w:val="20"/>
                <w:szCs w:val="20"/>
                <w:lang w:eastAsia="pl-PL"/>
              </w:rPr>
              <w:t>. Uroczystości szkolne Na cztery pory roku E. Buczyńska - 1 szt.  1</w:t>
            </w:r>
            <w:r w:rsidR="00A31D69">
              <w:rPr>
                <w:rFonts w:eastAsia="Times New Roman"/>
                <w:color w:val="000000"/>
                <w:sz w:val="20"/>
                <w:szCs w:val="20"/>
                <w:lang w:eastAsia="pl-PL"/>
              </w:rPr>
              <w:t>0</w:t>
            </w:r>
            <w:r>
              <w:rPr>
                <w:rFonts w:eastAsia="Times New Roman"/>
                <w:color w:val="000000"/>
                <w:sz w:val="20"/>
                <w:szCs w:val="20"/>
                <w:lang w:eastAsia="pl-PL"/>
              </w:rPr>
              <w:t xml:space="preserve">.  Inscenizacje najpiękniejszych polskich legend + 2 CD </w:t>
            </w:r>
            <w:r>
              <w:rPr>
                <w:color w:val="000000"/>
                <w:sz w:val="20"/>
                <w:szCs w:val="20"/>
                <w:lang w:eastAsia="pl-PL"/>
              </w:rPr>
              <w:t xml:space="preserve">Ewy </w:t>
            </w:r>
            <w:proofErr w:type="spellStart"/>
            <w:r>
              <w:rPr>
                <w:color w:val="000000"/>
                <w:sz w:val="20"/>
                <w:szCs w:val="20"/>
                <w:lang w:eastAsia="pl-PL"/>
              </w:rPr>
              <w:t>Stadtmüller</w:t>
            </w:r>
            <w:proofErr w:type="spellEnd"/>
            <w:r>
              <w:rPr>
                <w:color w:val="000000"/>
                <w:sz w:val="20"/>
                <w:szCs w:val="20"/>
                <w:lang w:eastAsia="pl-PL"/>
              </w:rPr>
              <w:t xml:space="preserve"> </w:t>
            </w:r>
            <w:r>
              <w:rPr>
                <w:rFonts w:eastAsia="Times New Roman"/>
                <w:color w:val="000000"/>
                <w:sz w:val="20"/>
                <w:szCs w:val="20"/>
                <w:lang w:eastAsia="pl-PL"/>
              </w:rPr>
              <w:t xml:space="preserve"> - 1 szt. 1</w:t>
            </w:r>
            <w:r w:rsidR="00A31D69">
              <w:rPr>
                <w:rFonts w:eastAsia="Times New Roman"/>
                <w:color w:val="000000"/>
                <w:sz w:val="20"/>
                <w:szCs w:val="20"/>
                <w:lang w:eastAsia="pl-PL"/>
              </w:rPr>
              <w:t>1</w:t>
            </w:r>
            <w:r>
              <w:rPr>
                <w:rFonts w:eastAsia="Times New Roman"/>
                <w:color w:val="000000"/>
                <w:sz w:val="20"/>
                <w:szCs w:val="20"/>
                <w:lang w:eastAsia="pl-PL"/>
              </w:rPr>
              <w:t>. Muzyczno-ruchowe zabawy grupowe + 2 CD - 1 szt. 1</w:t>
            </w:r>
            <w:r w:rsidR="00A31D69">
              <w:rPr>
                <w:rFonts w:eastAsia="Times New Roman"/>
                <w:color w:val="000000"/>
                <w:sz w:val="20"/>
                <w:szCs w:val="20"/>
                <w:lang w:eastAsia="pl-PL"/>
              </w:rPr>
              <w:t>2</w:t>
            </w:r>
            <w:r>
              <w:rPr>
                <w:rFonts w:eastAsia="Times New Roman"/>
                <w:color w:val="000000"/>
                <w:sz w:val="20"/>
                <w:szCs w:val="20"/>
                <w:lang w:eastAsia="pl-PL"/>
              </w:rPr>
              <w:t>.  Piękna nasza Polska cała + 2 CD - 1 szt. 1</w:t>
            </w:r>
            <w:r w:rsidR="00A31D69">
              <w:rPr>
                <w:rFonts w:eastAsia="Times New Roman"/>
                <w:color w:val="000000"/>
                <w:sz w:val="20"/>
                <w:szCs w:val="20"/>
                <w:lang w:eastAsia="pl-PL"/>
              </w:rPr>
              <w:t>3</w:t>
            </w:r>
            <w:r>
              <w:rPr>
                <w:rFonts w:eastAsia="Times New Roman"/>
                <w:color w:val="000000"/>
                <w:sz w:val="20"/>
                <w:szCs w:val="20"/>
                <w:lang w:eastAsia="pl-PL"/>
              </w:rPr>
              <w:t>. Wielkie poruszenie na małej scenie + 2 CD A. Bomba (zbiór scenariusz przedszkolnych) - 1 szt.</w:t>
            </w:r>
          </w:p>
        </w:tc>
      </w:tr>
      <w:tr w:rsidR="0072554B" w:rsidTr="00810F7B">
        <w:trPr>
          <w:trHeight w:val="912"/>
        </w:trPr>
        <w:tc>
          <w:tcPr>
            <w:tcW w:w="559"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9</w:t>
            </w:r>
          </w:p>
        </w:tc>
        <w:tc>
          <w:tcPr>
            <w:tcW w:w="2933"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Tarcza zegarowa</w:t>
            </w:r>
          </w:p>
        </w:tc>
        <w:tc>
          <w:tcPr>
            <w:tcW w:w="1165"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 zestaw.</w:t>
            </w:r>
          </w:p>
        </w:tc>
        <w:tc>
          <w:tcPr>
            <w:tcW w:w="9446" w:type="dxa"/>
            <w:tcBorders>
              <w:top w:val="single" w:sz="4" w:space="0" w:color="000000"/>
              <w:left w:val="single" w:sz="4" w:space="0" w:color="000000"/>
              <w:bottom w:val="single" w:sz="4" w:space="0" w:color="000000"/>
              <w:right w:val="single" w:sz="4" w:space="0" w:color="000000"/>
            </w:tcBorders>
          </w:tcPr>
          <w:p w:rsidR="0072554B" w:rsidRDefault="00C21990">
            <w:pPr>
              <w:widowControl w:val="0"/>
              <w:rPr>
                <w:rFonts w:eastAsia="Times New Roman"/>
                <w:sz w:val="20"/>
                <w:szCs w:val="20"/>
              </w:rPr>
            </w:pPr>
            <w:r>
              <w:rPr>
                <w:rFonts w:eastAsia="Times New Roman"/>
                <w:sz w:val="20"/>
                <w:szCs w:val="20"/>
              </w:rPr>
              <w:t>Tarcza zegarowa z systemem kół zębatych -1 tarcza demonstracyjna - śr. 34 cm, 24 tarcze uczniowskie - śr. 10 cm</w:t>
            </w:r>
          </w:p>
        </w:tc>
      </w:tr>
      <w:tr w:rsidR="0072554B" w:rsidTr="00810F7B">
        <w:trPr>
          <w:trHeight w:val="1177"/>
        </w:trPr>
        <w:tc>
          <w:tcPr>
            <w:tcW w:w="559"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10</w:t>
            </w:r>
          </w:p>
        </w:tc>
        <w:tc>
          <w:tcPr>
            <w:tcW w:w="2933"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Gry planszowe</w:t>
            </w:r>
          </w:p>
        </w:tc>
        <w:tc>
          <w:tcPr>
            <w:tcW w:w="1165"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 zestaw</w:t>
            </w:r>
          </w:p>
        </w:tc>
        <w:tc>
          <w:tcPr>
            <w:tcW w:w="9446" w:type="dxa"/>
            <w:tcBorders>
              <w:top w:val="single" w:sz="4" w:space="0" w:color="000000"/>
              <w:left w:val="single" w:sz="4" w:space="0" w:color="000000"/>
              <w:bottom w:val="single" w:sz="4" w:space="0" w:color="000000"/>
              <w:right w:val="single" w:sz="4" w:space="0" w:color="000000"/>
            </w:tcBorders>
          </w:tcPr>
          <w:p w:rsidR="0072554B" w:rsidRDefault="00C21990">
            <w:pPr>
              <w:widowControl w:val="0"/>
            </w:pPr>
            <w:r>
              <w:rPr>
                <w:rFonts w:eastAsia="Times New Roman"/>
                <w:sz w:val="20"/>
                <w:szCs w:val="20"/>
              </w:rPr>
              <w:t xml:space="preserve">1. Szachy Magnetyczne Klasyczne, Warcaby, tryktrak 3w1 -  </w:t>
            </w:r>
            <w:r>
              <w:rPr>
                <w:sz w:val="20"/>
                <w:szCs w:val="20"/>
              </w:rPr>
              <w:t xml:space="preserve">zestaw 3  gier: szachy, warcaby, tryktrak w drewnianym pudełku. Pudełko z grafiką pól do gry w szachy lub warcaby, a od wewnętrznej strony przeznaczone do gry w tryktrak. Pionki wykonane z drewna,  wym. po rozłożeniu min 39 x 39 x 2,5 cm </w:t>
            </w:r>
            <w:r>
              <w:rPr>
                <w:rFonts w:eastAsia="Times New Roman"/>
                <w:sz w:val="20"/>
                <w:szCs w:val="20"/>
              </w:rPr>
              <w:t xml:space="preserve"> - 1 szt. 2.  Chińczyk młynek – 8szt. 3.  </w:t>
            </w:r>
            <w:proofErr w:type="spellStart"/>
            <w:r>
              <w:rPr>
                <w:rFonts w:eastAsia="Times New Roman"/>
                <w:sz w:val="20"/>
                <w:szCs w:val="20"/>
              </w:rPr>
              <w:t>Dobble</w:t>
            </w:r>
            <w:proofErr w:type="spellEnd"/>
            <w:r>
              <w:rPr>
                <w:rFonts w:eastAsia="Times New Roman"/>
                <w:sz w:val="20"/>
                <w:szCs w:val="20"/>
              </w:rPr>
              <w:t xml:space="preserve"> Zwierzaki - 1 </w:t>
            </w:r>
            <w:proofErr w:type="spellStart"/>
            <w:r>
              <w:rPr>
                <w:rFonts w:eastAsia="Times New Roman"/>
                <w:sz w:val="20"/>
                <w:szCs w:val="20"/>
              </w:rPr>
              <w:t>szt</w:t>
            </w:r>
            <w:proofErr w:type="spellEnd"/>
            <w:r>
              <w:rPr>
                <w:rFonts w:eastAsia="Times New Roman"/>
                <w:sz w:val="20"/>
                <w:szCs w:val="20"/>
              </w:rPr>
              <w:t xml:space="preserve">, 4. </w:t>
            </w:r>
            <w:proofErr w:type="spellStart"/>
            <w:r>
              <w:rPr>
                <w:rFonts w:eastAsia="Times New Roman"/>
                <w:sz w:val="20"/>
                <w:szCs w:val="20"/>
              </w:rPr>
              <w:t>Dobble</w:t>
            </w:r>
            <w:proofErr w:type="spellEnd"/>
            <w:r>
              <w:rPr>
                <w:rFonts w:eastAsia="Times New Roman"/>
                <w:sz w:val="20"/>
                <w:szCs w:val="20"/>
              </w:rPr>
              <w:t xml:space="preserve"> </w:t>
            </w:r>
            <w:proofErr w:type="spellStart"/>
            <w:r>
              <w:rPr>
                <w:rFonts w:eastAsia="Times New Roman"/>
                <w:sz w:val="20"/>
                <w:szCs w:val="20"/>
              </w:rPr>
              <w:t>classic</w:t>
            </w:r>
            <w:proofErr w:type="spellEnd"/>
            <w:r>
              <w:rPr>
                <w:rFonts w:eastAsia="Times New Roman"/>
                <w:sz w:val="20"/>
                <w:szCs w:val="20"/>
              </w:rPr>
              <w:t xml:space="preserve"> - 1 </w:t>
            </w:r>
            <w:proofErr w:type="spellStart"/>
            <w:r>
              <w:rPr>
                <w:rFonts w:eastAsia="Times New Roman"/>
                <w:sz w:val="20"/>
                <w:szCs w:val="20"/>
              </w:rPr>
              <w:t>szt</w:t>
            </w:r>
            <w:proofErr w:type="spellEnd"/>
            <w:r>
              <w:rPr>
                <w:rFonts w:eastAsia="Times New Roman"/>
                <w:sz w:val="20"/>
                <w:szCs w:val="20"/>
              </w:rPr>
              <w:t xml:space="preserve"> 5.  GRA EKOQUIZ - CZY WIESZ, JAK DBAĆ O ŚRODOWISKO? 100 kart z pytaniami  - 4 szt. 6. GRA MEMORY- MOTYLE POLSKI 54 karty przedstawiające kolorowe ryciny 26 gatunków motyli Polski - 2 szt.</w:t>
            </w:r>
          </w:p>
          <w:p w:rsidR="0072554B" w:rsidRDefault="0072554B">
            <w:pPr>
              <w:widowControl w:val="0"/>
              <w:rPr>
                <w:rFonts w:eastAsia="Times New Roman"/>
                <w:sz w:val="20"/>
                <w:szCs w:val="20"/>
              </w:rPr>
            </w:pPr>
          </w:p>
          <w:p w:rsidR="0072554B" w:rsidRDefault="0072554B">
            <w:pPr>
              <w:widowControl w:val="0"/>
              <w:rPr>
                <w:rFonts w:eastAsia="Times New Roman"/>
                <w:sz w:val="20"/>
                <w:szCs w:val="20"/>
              </w:rPr>
            </w:pPr>
          </w:p>
        </w:tc>
      </w:tr>
      <w:tr w:rsidR="0072554B" w:rsidTr="00810F7B">
        <w:trPr>
          <w:trHeight w:val="940"/>
        </w:trPr>
        <w:tc>
          <w:tcPr>
            <w:tcW w:w="559"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11</w:t>
            </w:r>
          </w:p>
        </w:tc>
        <w:tc>
          <w:tcPr>
            <w:tcW w:w="2933" w:type="dxa"/>
            <w:tcBorders>
              <w:top w:val="single" w:sz="4" w:space="0" w:color="000000"/>
              <w:left w:val="single" w:sz="4" w:space="0" w:color="000000"/>
              <w:bottom w:val="single" w:sz="4" w:space="0" w:color="000000"/>
              <w:right w:val="single" w:sz="4" w:space="0" w:color="000000"/>
            </w:tcBorders>
          </w:tcPr>
          <w:p w:rsidR="0072554B" w:rsidRDefault="00C21990">
            <w:pPr>
              <w:widowControl w:val="0"/>
              <w:rPr>
                <w:rFonts w:eastAsia="Times New Roman"/>
                <w:sz w:val="20"/>
                <w:szCs w:val="20"/>
              </w:rPr>
            </w:pPr>
            <w:r>
              <w:rPr>
                <w:rFonts w:eastAsia="Times New Roman"/>
                <w:sz w:val="20"/>
                <w:szCs w:val="20"/>
              </w:rPr>
              <w:t>Stemple pogoda</w:t>
            </w:r>
          </w:p>
        </w:tc>
        <w:tc>
          <w:tcPr>
            <w:tcW w:w="1165"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 zestaw</w:t>
            </w:r>
          </w:p>
        </w:tc>
        <w:tc>
          <w:tcPr>
            <w:tcW w:w="9446" w:type="dxa"/>
            <w:tcBorders>
              <w:top w:val="single" w:sz="4" w:space="0" w:color="000000"/>
              <w:left w:val="single" w:sz="4" w:space="0" w:color="000000"/>
              <w:bottom w:val="single" w:sz="4" w:space="0" w:color="000000"/>
              <w:right w:val="single" w:sz="4" w:space="0" w:color="000000"/>
            </w:tcBorders>
          </w:tcPr>
          <w:p w:rsidR="0072554B" w:rsidRDefault="00C21990">
            <w:pPr>
              <w:widowControl w:val="0"/>
              <w:rPr>
                <w:rFonts w:eastAsia="Times New Roman"/>
                <w:sz w:val="20"/>
                <w:szCs w:val="20"/>
              </w:rPr>
            </w:pPr>
            <w:r>
              <w:rPr>
                <w:rFonts w:eastAsia="Times New Roman"/>
                <w:sz w:val="20"/>
                <w:szCs w:val="20"/>
              </w:rPr>
              <w:t>Duże stemple (odciski stempli przedstawiają najważniejsze zjawiska atmosferyczne) 10 stempli o śr. 7,5 cm, wygodny uchwyt z tworzywa 4 cm.</w:t>
            </w:r>
          </w:p>
        </w:tc>
      </w:tr>
      <w:tr w:rsidR="0072554B" w:rsidTr="00810F7B">
        <w:trPr>
          <w:trHeight w:val="1051"/>
        </w:trPr>
        <w:tc>
          <w:tcPr>
            <w:tcW w:w="559" w:type="dxa"/>
            <w:tcBorders>
              <w:top w:val="single" w:sz="4" w:space="0" w:color="000000"/>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12</w:t>
            </w:r>
          </w:p>
        </w:tc>
        <w:tc>
          <w:tcPr>
            <w:tcW w:w="2933" w:type="dxa"/>
            <w:tcBorders>
              <w:top w:val="single" w:sz="4" w:space="0" w:color="000000"/>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Mapa Polski</w:t>
            </w:r>
          </w:p>
        </w:tc>
        <w:tc>
          <w:tcPr>
            <w:tcW w:w="1165" w:type="dxa"/>
            <w:tcBorders>
              <w:top w:val="single" w:sz="4" w:space="0" w:color="000000"/>
              <w:left w:val="single" w:sz="4" w:space="0" w:color="000000"/>
              <w:right w:val="single" w:sz="4" w:space="0" w:color="000000"/>
            </w:tcBorders>
          </w:tcPr>
          <w:p w:rsidR="0072554B" w:rsidRPr="006F21C7" w:rsidRDefault="00C21990" w:rsidP="006F21C7">
            <w:pPr>
              <w:pStyle w:val="Akapitzlist"/>
              <w:widowControl w:val="0"/>
              <w:numPr>
                <w:ilvl w:val="0"/>
                <w:numId w:val="6"/>
              </w:numPr>
              <w:jc w:val="both"/>
              <w:rPr>
                <w:rFonts w:eastAsia="Times New Roman"/>
                <w:sz w:val="20"/>
                <w:szCs w:val="20"/>
              </w:rPr>
            </w:pPr>
            <w:r w:rsidRPr="006F21C7">
              <w:rPr>
                <w:rFonts w:eastAsia="Times New Roman"/>
                <w:sz w:val="20"/>
                <w:szCs w:val="20"/>
              </w:rPr>
              <w:t>szt.</w:t>
            </w:r>
          </w:p>
        </w:tc>
        <w:tc>
          <w:tcPr>
            <w:tcW w:w="9446" w:type="dxa"/>
            <w:tcBorders>
              <w:top w:val="single" w:sz="4" w:space="0" w:color="000000"/>
              <w:left w:val="single" w:sz="4" w:space="0" w:color="000000"/>
              <w:right w:val="single" w:sz="4" w:space="0" w:color="000000"/>
            </w:tcBorders>
          </w:tcPr>
          <w:p w:rsidR="0072554B" w:rsidRPr="006F21C7" w:rsidRDefault="00C21990" w:rsidP="006F21C7">
            <w:pPr>
              <w:widowControl w:val="0"/>
              <w:rPr>
                <w:rFonts w:eastAsia="Times New Roman"/>
                <w:sz w:val="20"/>
                <w:szCs w:val="20"/>
              </w:rPr>
            </w:pPr>
            <w:r>
              <w:rPr>
                <w:rFonts w:eastAsia="Times New Roman"/>
                <w:sz w:val="20"/>
                <w:szCs w:val="20"/>
              </w:rPr>
              <w:t>Mapa Polski magnetyczna - fizyczna 71 x 60 cm + 2 komplety etykiet: 14 nazw krain geograficznych o wym. 5 x 2 cm,</w:t>
            </w:r>
            <w:r w:rsidR="006F21C7">
              <w:rPr>
                <w:rFonts w:eastAsia="Times New Roman"/>
                <w:sz w:val="20"/>
                <w:szCs w:val="20"/>
              </w:rPr>
              <w:t xml:space="preserve">, </w:t>
            </w:r>
            <w:r>
              <w:rPr>
                <w:sz w:val="20"/>
                <w:szCs w:val="20"/>
              </w:rPr>
              <w:t>23 symbole/nazwy parków narodowych o śr. 3 cm</w:t>
            </w:r>
          </w:p>
        </w:tc>
      </w:tr>
      <w:tr w:rsidR="0072554B" w:rsidTr="00810F7B">
        <w:trPr>
          <w:trHeight w:val="839"/>
        </w:trPr>
        <w:tc>
          <w:tcPr>
            <w:tcW w:w="559" w:type="dxa"/>
            <w:tcBorders>
              <w:top w:val="single" w:sz="4" w:space="0" w:color="000000"/>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13</w:t>
            </w:r>
          </w:p>
        </w:tc>
        <w:tc>
          <w:tcPr>
            <w:tcW w:w="2933" w:type="dxa"/>
            <w:tcBorders>
              <w:top w:val="single" w:sz="4" w:space="0" w:color="000000"/>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Zestaw dydaktyczny do doświadczeń</w:t>
            </w:r>
          </w:p>
        </w:tc>
        <w:tc>
          <w:tcPr>
            <w:tcW w:w="1165" w:type="dxa"/>
            <w:tcBorders>
              <w:top w:val="single" w:sz="4" w:space="0" w:color="000000"/>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 zestaw</w:t>
            </w:r>
          </w:p>
        </w:tc>
        <w:tc>
          <w:tcPr>
            <w:tcW w:w="9446" w:type="dxa"/>
            <w:tcBorders>
              <w:top w:val="single" w:sz="4" w:space="0" w:color="000000"/>
              <w:left w:val="single" w:sz="4" w:space="0" w:color="000000"/>
              <w:right w:val="single" w:sz="4" w:space="0" w:color="000000"/>
            </w:tcBorders>
          </w:tcPr>
          <w:p w:rsidR="0072554B" w:rsidRDefault="00C21990">
            <w:pPr>
              <w:widowControl w:val="0"/>
            </w:pPr>
            <w:r>
              <w:rPr>
                <w:rFonts w:eastAsia="Times New Roman"/>
                <w:sz w:val="20"/>
                <w:szCs w:val="20"/>
              </w:rPr>
              <w:t xml:space="preserve">1. Zestaw do odmierzania objętości (4 butelki z tworzywa, pojemności: 250 ml, 500 ml, 1 litr i 2 litry  - 1 komplet 2.  Pipeta Pasteura 2 ml -  4 szt., 2. Szkiełka mikroskopowe nakrywkowe 20 x20 mm  100 </w:t>
            </w:r>
            <w:proofErr w:type="spellStart"/>
            <w:r>
              <w:rPr>
                <w:rFonts w:eastAsia="Times New Roman"/>
                <w:sz w:val="20"/>
                <w:szCs w:val="20"/>
              </w:rPr>
              <w:t>szt</w:t>
            </w:r>
            <w:proofErr w:type="spellEnd"/>
            <w:r>
              <w:rPr>
                <w:rFonts w:eastAsia="Times New Roman"/>
                <w:sz w:val="20"/>
                <w:szCs w:val="20"/>
              </w:rPr>
              <w:t xml:space="preserve"> x 2 opakowania . 3. Szkiełka mikroskopowe podstawowe </w:t>
            </w:r>
            <w:r>
              <w:rPr>
                <w:sz w:val="20"/>
                <w:szCs w:val="20"/>
              </w:rPr>
              <w:t xml:space="preserve">26 x 76 mm </w:t>
            </w:r>
            <w:r>
              <w:rPr>
                <w:rFonts w:eastAsia="Times New Roman"/>
                <w:sz w:val="20"/>
                <w:szCs w:val="20"/>
              </w:rPr>
              <w:t xml:space="preserve"> 50 szt. x  4 opakowania.</w:t>
            </w:r>
          </w:p>
        </w:tc>
      </w:tr>
      <w:tr w:rsidR="0072554B" w:rsidTr="00810F7B">
        <w:trPr>
          <w:trHeight w:val="1376"/>
        </w:trPr>
        <w:tc>
          <w:tcPr>
            <w:tcW w:w="559" w:type="dxa"/>
            <w:tcBorders>
              <w:top w:val="single" w:sz="4" w:space="0" w:color="000000"/>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lastRenderedPageBreak/>
              <w:t>14</w:t>
            </w:r>
          </w:p>
        </w:tc>
        <w:tc>
          <w:tcPr>
            <w:tcW w:w="2933" w:type="dxa"/>
            <w:tcBorders>
              <w:top w:val="single" w:sz="4" w:space="0" w:color="000000"/>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 xml:space="preserve">Tabliczka mnożenia - </w:t>
            </w:r>
            <w:proofErr w:type="spellStart"/>
            <w:r>
              <w:rPr>
                <w:rFonts w:eastAsia="Times New Roman"/>
                <w:sz w:val="20"/>
                <w:szCs w:val="20"/>
              </w:rPr>
              <w:t>abaco</w:t>
            </w:r>
            <w:proofErr w:type="spellEnd"/>
          </w:p>
        </w:tc>
        <w:tc>
          <w:tcPr>
            <w:tcW w:w="1165" w:type="dxa"/>
            <w:tcBorders>
              <w:top w:val="single" w:sz="4" w:space="0" w:color="000000"/>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4 sztuki</w:t>
            </w:r>
          </w:p>
        </w:tc>
        <w:tc>
          <w:tcPr>
            <w:tcW w:w="9446" w:type="dxa"/>
            <w:tcBorders>
              <w:top w:val="single" w:sz="4" w:space="0" w:color="000000"/>
              <w:left w:val="single" w:sz="4" w:space="0" w:color="000000"/>
              <w:right w:val="single" w:sz="4" w:space="0" w:color="000000"/>
            </w:tcBorders>
          </w:tcPr>
          <w:p w:rsidR="0072554B" w:rsidRDefault="00C21990">
            <w:pPr>
              <w:widowControl w:val="0"/>
              <w:rPr>
                <w:rFonts w:eastAsia="Times New Roman"/>
                <w:sz w:val="20"/>
                <w:szCs w:val="20"/>
              </w:rPr>
            </w:pPr>
            <w:r>
              <w:rPr>
                <w:rFonts w:eastAsia="Times New Roman"/>
                <w:sz w:val="20"/>
                <w:szCs w:val="20"/>
              </w:rPr>
              <w:t xml:space="preserve"> Liczydło kulkowe zawiera wszystkie działania na mnożenie liczb w zakresie od 1 do 100, Wymiary: 22 x 22 x 2 cm, tabliczka wykonana jest z mocnego tworzywa - 4 szt.</w:t>
            </w:r>
          </w:p>
        </w:tc>
      </w:tr>
      <w:tr w:rsidR="0072554B" w:rsidTr="00810F7B">
        <w:trPr>
          <w:trHeight w:val="1396"/>
        </w:trPr>
        <w:tc>
          <w:tcPr>
            <w:tcW w:w="559" w:type="dxa"/>
            <w:tcBorders>
              <w:top w:val="single" w:sz="4" w:space="0" w:color="000000"/>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15</w:t>
            </w:r>
          </w:p>
        </w:tc>
        <w:tc>
          <w:tcPr>
            <w:tcW w:w="2933"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Lornetka</w:t>
            </w:r>
          </w:p>
        </w:tc>
        <w:tc>
          <w:tcPr>
            <w:tcW w:w="1165"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 xml:space="preserve">1 </w:t>
            </w:r>
            <w:proofErr w:type="spellStart"/>
            <w:r>
              <w:rPr>
                <w:sz w:val="20"/>
                <w:szCs w:val="20"/>
              </w:rPr>
              <w:t>szt</w:t>
            </w:r>
            <w:proofErr w:type="spellEnd"/>
          </w:p>
        </w:tc>
        <w:tc>
          <w:tcPr>
            <w:tcW w:w="9446"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 xml:space="preserve">Powiększenie: 10x,  średnica obiektywów: 50 mm,  źrenica wyjściowa: 5 mm - 15 mm,  konstrukcja pryzmatów: </w:t>
            </w:r>
            <w:proofErr w:type="spellStart"/>
            <w:r>
              <w:rPr>
                <w:rFonts w:eastAsia="Times New Roman"/>
                <w:sz w:val="20"/>
                <w:szCs w:val="20"/>
              </w:rPr>
              <w:t>Porro</w:t>
            </w:r>
            <w:proofErr w:type="spellEnd"/>
            <w:r>
              <w:rPr>
                <w:rFonts w:eastAsia="Times New Roman"/>
                <w:sz w:val="20"/>
                <w:szCs w:val="20"/>
              </w:rPr>
              <w:t>,  materiał układu optycznego: szkło BK-7 (pryzmaty), szkło crown / flint (soczewki),  typ powłoki antyrefleksyjnej: powłoka wielowarstwowa (MC), pole widzenia: 6,5° / 113 m @ 1000 m, sprawność zmierzchowa: 22,  minimalna odległość obserwacji: 8 m, regulacja dioptryczna: ±4 D, regulacja rozstawu źrenic: 54 - 74 mm, muszle oczne: gumowe, możliwość montażu na statywie: tak, wykończenie korpusu: guma, wymiary: 62 x 178 x 195 mm</w:t>
            </w:r>
          </w:p>
        </w:tc>
      </w:tr>
      <w:tr w:rsidR="0072554B" w:rsidTr="00810F7B">
        <w:trPr>
          <w:trHeight w:val="909"/>
        </w:trPr>
        <w:tc>
          <w:tcPr>
            <w:tcW w:w="559" w:type="dxa"/>
            <w:tcBorders>
              <w:top w:val="single" w:sz="4" w:space="0" w:color="000000"/>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16</w:t>
            </w:r>
          </w:p>
        </w:tc>
        <w:tc>
          <w:tcPr>
            <w:tcW w:w="2933"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Zestaw do nauki segregacji śmieci</w:t>
            </w:r>
          </w:p>
        </w:tc>
        <w:tc>
          <w:tcPr>
            <w:tcW w:w="1165"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 xml:space="preserve">6 </w:t>
            </w:r>
            <w:proofErr w:type="spellStart"/>
            <w:r>
              <w:rPr>
                <w:rFonts w:eastAsia="Times New Roman"/>
                <w:sz w:val="20"/>
                <w:szCs w:val="20"/>
              </w:rPr>
              <w:t>szt</w:t>
            </w:r>
            <w:proofErr w:type="spellEnd"/>
          </w:p>
        </w:tc>
        <w:tc>
          <w:tcPr>
            <w:tcW w:w="9446" w:type="dxa"/>
            <w:tcBorders>
              <w:top w:val="single" w:sz="4" w:space="0" w:color="000000"/>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Panel sensoryczny -  śmieciarka i zestaw koszy z wyjmowanymi tabliczkami określającymi nazwy koszy  6 szt.</w:t>
            </w:r>
          </w:p>
        </w:tc>
      </w:tr>
      <w:tr w:rsidR="0072554B" w:rsidTr="00810F7B">
        <w:trPr>
          <w:trHeight w:val="869"/>
        </w:trPr>
        <w:tc>
          <w:tcPr>
            <w:tcW w:w="559" w:type="dxa"/>
            <w:tcBorders>
              <w:top w:val="single" w:sz="4" w:space="0" w:color="000000"/>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17</w:t>
            </w:r>
          </w:p>
        </w:tc>
        <w:tc>
          <w:tcPr>
            <w:tcW w:w="2933"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PUS zestaw kontrolny</w:t>
            </w:r>
          </w:p>
        </w:tc>
        <w:tc>
          <w:tcPr>
            <w:tcW w:w="1165"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1 szt.</w:t>
            </w:r>
          </w:p>
        </w:tc>
        <w:tc>
          <w:tcPr>
            <w:tcW w:w="9446" w:type="dxa"/>
            <w:tcBorders>
              <w:top w:val="single" w:sz="4" w:space="0" w:color="000000"/>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1. PUS Zestaw kontrolny  9 </w:t>
            </w:r>
            <w:proofErr w:type="spellStart"/>
            <w:r>
              <w:rPr>
                <w:sz w:val="20"/>
                <w:szCs w:val="20"/>
              </w:rPr>
              <w:t>szt</w:t>
            </w:r>
            <w:proofErr w:type="spellEnd"/>
            <w:r>
              <w:rPr>
                <w:sz w:val="20"/>
                <w:szCs w:val="20"/>
              </w:rPr>
              <w:t xml:space="preserve"> uzupełnienie posiadanych pomocy do zajęć matematycznych</w:t>
            </w:r>
          </w:p>
        </w:tc>
      </w:tr>
      <w:tr w:rsidR="0072554B" w:rsidTr="00810F7B">
        <w:trPr>
          <w:trHeight w:val="2931"/>
        </w:trPr>
        <w:tc>
          <w:tcPr>
            <w:tcW w:w="559" w:type="dxa"/>
            <w:tcBorders>
              <w:top w:val="single" w:sz="4" w:space="0" w:color="000000"/>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18</w:t>
            </w:r>
          </w:p>
        </w:tc>
        <w:tc>
          <w:tcPr>
            <w:tcW w:w="2933"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Zestawy książek edukacyjnych</w:t>
            </w:r>
          </w:p>
          <w:p w:rsidR="0072554B" w:rsidRDefault="0072554B">
            <w:pPr>
              <w:widowControl w:val="0"/>
              <w:jc w:val="both"/>
              <w:rPr>
                <w:rFonts w:eastAsia="Times New Roman"/>
                <w:sz w:val="20"/>
                <w:szCs w:val="20"/>
              </w:rPr>
            </w:pPr>
          </w:p>
        </w:tc>
        <w:tc>
          <w:tcPr>
            <w:tcW w:w="1165"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1 zestaw</w:t>
            </w:r>
          </w:p>
        </w:tc>
        <w:tc>
          <w:tcPr>
            <w:tcW w:w="9446" w:type="dxa"/>
            <w:tcBorders>
              <w:top w:val="single" w:sz="4" w:space="0" w:color="000000"/>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1. Przyroda Plus. kl. 2 Autorzy Agata </w:t>
            </w:r>
            <w:proofErr w:type="spellStart"/>
            <w:r>
              <w:rPr>
                <w:sz w:val="20"/>
                <w:szCs w:val="20"/>
              </w:rPr>
              <w:t>Kornega</w:t>
            </w:r>
            <w:proofErr w:type="spellEnd"/>
            <w:r>
              <w:rPr>
                <w:sz w:val="20"/>
                <w:szCs w:val="20"/>
              </w:rPr>
              <w:t xml:space="preserve">, Anna Śliwa -16 szt. 2. Przyroda Plus. Klasa 1  Autorzy Joanna </w:t>
            </w:r>
            <w:proofErr w:type="spellStart"/>
            <w:r>
              <w:rPr>
                <w:sz w:val="20"/>
                <w:szCs w:val="20"/>
              </w:rPr>
              <w:t>Winiecka-Nowak</w:t>
            </w:r>
            <w:proofErr w:type="spellEnd"/>
            <w:r>
              <w:rPr>
                <w:sz w:val="20"/>
                <w:szCs w:val="20"/>
              </w:rPr>
              <w:t xml:space="preserve"> - 16 szt. 3. Blok zadań. Przyroda  Autorzy Elżbieta Gierek, Agata Dobkowska, Natalia </w:t>
            </w:r>
            <w:proofErr w:type="spellStart"/>
            <w:r>
              <w:rPr>
                <w:sz w:val="20"/>
                <w:szCs w:val="20"/>
              </w:rPr>
              <w:t>Berlik</w:t>
            </w:r>
            <w:proofErr w:type="spellEnd"/>
            <w:r>
              <w:rPr>
                <w:sz w:val="20"/>
                <w:szCs w:val="20"/>
              </w:rPr>
              <w:t xml:space="preserve">,- 16szt 4. Matematyka Plus. Część 1  Autorzy Bogusława </w:t>
            </w:r>
            <w:proofErr w:type="spellStart"/>
            <w:r>
              <w:rPr>
                <w:sz w:val="20"/>
                <w:szCs w:val="20"/>
              </w:rPr>
              <w:t>Lankiewicz</w:t>
            </w:r>
            <w:proofErr w:type="spellEnd"/>
            <w:r>
              <w:rPr>
                <w:sz w:val="20"/>
                <w:szCs w:val="20"/>
              </w:rPr>
              <w:t xml:space="preserve">, Krystyna Sawicka, Ewa Swoboda- 16 szt. 5. Matematyka Plus. Część 2 Autorzy Bogusława </w:t>
            </w:r>
            <w:proofErr w:type="spellStart"/>
            <w:r>
              <w:rPr>
                <w:sz w:val="20"/>
                <w:szCs w:val="20"/>
              </w:rPr>
              <w:t>Lankiewicz</w:t>
            </w:r>
            <w:proofErr w:type="spellEnd"/>
            <w:r>
              <w:rPr>
                <w:sz w:val="20"/>
                <w:szCs w:val="20"/>
              </w:rPr>
              <w:t xml:space="preserve">, Krystyna Sawicka, Ewa Swoboda- 16 szt. 6. Owocna edukacja. Zadania do rozwiązania. Klasa 1 Autor Andrzej </w:t>
            </w:r>
            <w:proofErr w:type="spellStart"/>
            <w:r>
              <w:rPr>
                <w:sz w:val="20"/>
                <w:szCs w:val="20"/>
              </w:rPr>
              <w:t>Pustuła</w:t>
            </w:r>
            <w:proofErr w:type="spellEnd"/>
            <w:r>
              <w:rPr>
                <w:sz w:val="20"/>
                <w:szCs w:val="20"/>
              </w:rPr>
              <w:t xml:space="preserve"> -16 szt. 7. Owocna edukacja. Zadania do rozwiązania. Klasa 2  Autor Andrzej </w:t>
            </w:r>
            <w:proofErr w:type="spellStart"/>
            <w:r>
              <w:rPr>
                <w:sz w:val="20"/>
                <w:szCs w:val="20"/>
              </w:rPr>
              <w:t>Pustuła</w:t>
            </w:r>
            <w:proofErr w:type="spellEnd"/>
            <w:r>
              <w:rPr>
                <w:sz w:val="20"/>
                <w:szCs w:val="20"/>
              </w:rPr>
              <w:t>- 16 szt. 8. Owocna edukacja. Doświadczenia małego odkrywcy. Klasa 1  Autor Stefania Elbanowska-</w:t>
            </w:r>
            <w:proofErr w:type="spellStart"/>
            <w:r>
              <w:rPr>
                <w:sz w:val="20"/>
                <w:szCs w:val="20"/>
              </w:rPr>
              <w:t>Ciemuchowska</w:t>
            </w:r>
            <w:proofErr w:type="spellEnd"/>
            <w:r>
              <w:rPr>
                <w:sz w:val="20"/>
                <w:szCs w:val="20"/>
              </w:rPr>
              <w:t>- 16 szt. 9. Owocna edukacja. Doświadczenia małego odkrywcy. Klasa 2 Autor Stefania Elbanowska-</w:t>
            </w:r>
            <w:proofErr w:type="spellStart"/>
            <w:r>
              <w:rPr>
                <w:sz w:val="20"/>
                <w:szCs w:val="20"/>
              </w:rPr>
              <w:t>Ciemuchowska</w:t>
            </w:r>
            <w:proofErr w:type="spellEnd"/>
            <w:r>
              <w:rPr>
                <w:sz w:val="20"/>
                <w:szCs w:val="20"/>
              </w:rPr>
              <w:t xml:space="preserve"> – 16szt. 10. Ekologia  dla uczniów autor Hanna Będkowska-  20 </w:t>
            </w:r>
            <w:proofErr w:type="spellStart"/>
            <w:r>
              <w:rPr>
                <w:sz w:val="20"/>
                <w:szCs w:val="20"/>
              </w:rPr>
              <w:t>szt</w:t>
            </w:r>
            <w:proofErr w:type="spellEnd"/>
            <w:r>
              <w:rPr>
                <w:sz w:val="20"/>
                <w:szCs w:val="20"/>
              </w:rPr>
              <w:t xml:space="preserve"> 11. Egzamin ósmoklasisty. Matematyka. Repetytorium Joanna Walczak, Jabłonka Jarosław, Pawłowski Mateusz - 30 </w:t>
            </w:r>
            <w:proofErr w:type="spellStart"/>
            <w:r>
              <w:rPr>
                <w:sz w:val="20"/>
                <w:szCs w:val="20"/>
              </w:rPr>
              <w:t>szt</w:t>
            </w:r>
            <w:proofErr w:type="spellEnd"/>
            <w:r>
              <w:rPr>
                <w:sz w:val="20"/>
                <w:szCs w:val="20"/>
              </w:rPr>
              <w:t xml:space="preserve"> 12. Ćwiczenia ósmoklasisty dla kl. VII-VIII   Pawłowski Mateusz - 30 szt.</w:t>
            </w:r>
          </w:p>
        </w:tc>
      </w:tr>
      <w:tr w:rsidR="0072554B" w:rsidTr="00810F7B">
        <w:trPr>
          <w:trHeight w:val="1893"/>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lastRenderedPageBreak/>
              <w:t>19</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Maty,  gry podłogowe</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 zestaw</w:t>
            </w:r>
          </w:p>
        </w:tc>
        <w:tc>
          <w:tcPr>
            <w:tcW w:w="9446" w:type="dxa"/>
            <w:tcBorders>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1. EDUKACYJNA MATA PODŁOGOWA długości 3,5 m i szerokości 30 cm CZAS ROZKŁADU RÓŻNYCH ODPADÓW NIESEGREGOWANYCH – 1 szt.</w:t>
            </w:r>
          </w:p>
          <w:p w:rsidR="0072554B" w:rsidRDefault="00C21990">
            <w:pPr>
              <w:widowControl w:val="0"/>
              <w:rPr>
                <w:sz w:val="20"/>
                <w:szCs w:val="20"/>
              </w:rPr>
            </w:pPr>
            <w:r>
              <w:rPr>
                <w:sz w:val="20"/>
                <w:szCs w:val="20"/>
              </w:rPr>
              <w:t xml:space="preserve">2. OTWARTA GRA LEŚNO-PRZYRODNICZA plansza-mata wodoodporna, kolorowa, wym. 125 x 125 cm, zwijana, kostka duża o boku 5,5 cm ze ściankami białymi </w:t>
            </w:r>
            <w:proofErr w:type="spellStart"/>
            <w:r>
              <w:rPr>
                <w:sz w:val="20"/>
                <w:szCs w:val="20"/>
              </w:rPr>
              <w:t>suchościeralnymi</w:t>
            </w:r>
            <w:proofErr w:type="spellEnd"/>
            <w:r>
              <w:rPr>
                <w:sz w:val="20"/>
                <w:szCs w:val="20"/>
              </w:rPr>
              <w:t xml:space="preserve"> (do pisania mazakami), pisak </w:t>
            </w:r>
            <w:proofErr w:type="spellStart"/>
            <w:r>
              <w:rPr>
                <w:sz w:val="20"/>
                <w:szCs w:val="20"/>
              </w:rPr>
              <w:t>suchościeralny</w:t>
            </w:r>
            <w:proofErr w:type="spellEnd"/>
            <w:r>
              <w:rPr>
                <w:sz w:val="20"/>
                <w:szCs w:val="20"/>
              </w:rPr>
              <w:t xml:space="preserve"> - 1 </w:t>
            </w:r>
            <w:proofErr w:type="spellStart"/>
            <w:r>
              <w:rPr>
                <w:sz w:val="20"/>
                <w:szCs w:val="20"/>
              </w:rPr>
              <w:t>szt</w:t>
            </w:r>
            <w:proofErr w:type="spellEnd"/>
          </w:p>
          <w:p w:rsidR="0072554B" w:rsidRDefault="0072554B">
            <w:pPr>
              <w:widowControl w:val="0"/>
              <w:rPr>
                <w:sz w:val="20"/>
                <w:szCs w:val="20"/>
              </w:rPr>
            </w:pPr>
          </w:p>
        </w:tc>
      </w:tr>
      <w:tr w:rsidR="0072554B" w:rsidTr="00810F7B">
        <w:trPr>
          <w:trHeight w:val="900"/>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20</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Puzzle</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 zestaw</w:t>
            </w:r>
          </w:p>
        </w:tc>
        <w:tc>
          <w:tcPr>
            <w:tcW w:w="9446" w:type="dxa"/>
            <w:tcBorders>
              <w:left w:val="single" w:sz="4" w:space="0" w:color="000000"/>
              <w:bottom w:val="single" w:sz="4" w:space="0" w:color="000000"/>
              <w:right w:val="single" w:sz="4" w:space="0" w:color="000000"/>
            </w:tcBorders>
          </w:tcPr>
          <w:p w:rsidR="006F21C7" w:rsidRDefault="00C21990">
            <w:pPr>
              <w:widowControl w:val="0"/>
              <w:rPr>
                <w:sz w:val="20"/>
                <w:szCs w:val="20"/>
              </w:rPr>
            </w:pPr>
            <w:r>
              <w:rPr>
                <w:sz w:val="20"/>
                <w:szCs w:val="20"/>
              </w:rPr>
              <w:t xml:space="preserve">OWADY NA ŁĄCE  ( 88 elementów)  - 4 szt. </w:t>
            </w:r>
          </w:p>
          <w:p w:rsidR="0072554B" w:rsidRDefault="00C21990">
            <w:pPr>
              <w:widowControl w:val="0"/>
              <w:rPr>
                <w:sz w:val="20"/>
                <w:szCs w:val="20"/>
              </w:rPr>
            </w:pPr>
            <w:r>
              <w:rPr>
                <w:sz w:val="20"/>
                <w:szCs w:val="20"/>
              </w:rPr>
              <w:t xml:space="preserve">PTAKI W LESIE ( 88 elementów) 4 </w:t>
            </w:r>
            <w:proofErr w:type="spellStart"/>
            <w:r>
              <w:rPr>
                <w:sz w:val="20"/>
                <w:szCs w:val="20"/>
              </w:rPr>
              <w:t>szt</w:t>
            </w:r>
            <w:proofErr w:type="spellEnd"/>
          </w:p>
        </w:tc>
      </w:tr>
      <w:tr w:rsidR="0072554B" w:rsidTr="006F21C7">
        <w:trPr>
          <w:trHeight w:val="2295"/>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21</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Plansze edukacyjne</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 zestaw</w:t>
            </w:r>
          </w:p>
        </w:tc>
        <w:tc>
          <w:tcPr>
            <w:tcW w:w="9446" w:type="dxa"/>
            <w:tcBorders>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PLANSZA RYTMY PRZYRODY  1 szt. Format: 160 x 120 cm, laminowana dwustronnie folią, oprawiona w drewniane półwałki z zawieszeniem sznurkowym.- 1 szt.,   2. PLANSZA ŚCIENNA: NIEBEZPIECZNE ZWIERZĘTA I ROŚLINY W POLSCE - 1 szt. 3. PLANSZA ŚCIENNA: POLSKIE PARKI NARODOWE 130 x 90 cm, oprawiona w drążki i laminowana. - 1 </w:t>
            </w:r>
            <w:proofErr w:type="spellStart"/>
            <w:r>
              <w:rPr>
                <w:sz w:val="20"/>
                <w:szCs w:val="20"/>
              </w:rPr>
              <w:t>szt</w:t>
            </w:r>
            <w:proofErr w:type="spellEnd"/>
            <w:r>
              <w:rPr>
                <w:sz w:val="20"/>
                <w:szCs w:val="20"/>
              </w:rPr>
              <w:t xml:space="preserve"> 4. PLANSZA MIESZKAŃCY GLEBY 130 x 91 cm, oprawiona w drążki i laminowana  1 szt. 5. PLANSZA FLORA POLSKI 130 x 90 cm, oprawiona w drążki i laminowana - 1 szt. 6. FAUNA POLSKI 130 x 90 cm, oprawiona w drążki i laminowana - 1 szt. 7. PLANSZA KRAJOBRAZY ŚWIATA: 10 PLANSZ LAMINOWANYCH Krajobrazy Świata – Antarktyda,  Arktyka, Australia i Nowa Zelandia, Las Równikowy Wilgotny,  Pustynia Gorąca, Rafa Koralowa, Sawanna, Step, Tajga, Tundra wymiar 130x90 cm, laminowane  - 1 komplet</w:t>
            </w:r>
          </w:p>
        </w:tc>
      </w:tr>
      <w:tr w:rsidR="0072554B" w:rsidTr="00810F7B">
        <w:trPr>
          <w:trHeight w:val="1209"/>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22</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MAGNETYCZNE NAKLEJKI OBIEG WODY W PRZYRODZIE</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 zestaw</w:t>
            </w:r>
          </w:p>
        </w:tc>
        <w:tc>
          <w:tcPr>
            <w:tcW w:w="9446" w:type="dxa"/>
            <w:tcBorders>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Zestaw 44 kolorowych elementów min. kolorowy fragment lądu z wysoką górą, drzewami, glebą, jeziorem i morzem oraz uchodzącą do niej rzeką (szerokość tego elementu: 59,5 cm;  wysokość: 37 cm) kolorowe  strzałki, opisy ;  zestaw do prezentacji na dowolnej powierzchni magnetycznej (metal, tablica szkolna, …)</w:t>
            </w:r>
          </w:p>
        </w:tc>
      </w:tr>
      <w:tr w:rsidR="0072554B" w:rsidTr="00810F7B">
        <w:trPr>
          <w:trHeight w:val="1080"/>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23</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Mikroskopy stereoskopowe</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2 szt.</w:t>
            </w:r>
          </w:p>
        </w:tc>
        <w:tc>
          <w:tcPr>
            <w:tcW w:w="9446" w:type="dxa"/>
            <w:tcBorders>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 mikroskop stereoskopowy 2 szt. Głowica: obrotowa 360 °, </w:t>
            </w:r>
            <w:proofErr w:type="spellStart"/>
            <w:r>
              <w:rPr>
                <w:sz w:val="20"/>
                <w:szCs w:val="20"/>
              </w:rPr>
              <w:t>trinokularowa</w:t>
            </w:r>
            <w:proofErr w:type="spellEnd"/>
            <w:r>
              <w:rPr>
                <w:sz w:val="20"/>
                <w:szCs w:val="20"/>
              </w:rPr>
              <w:t>, nachylona pod kątem 45°, Materiał układu optycznego: szkło, Okular: standardowa konfiguracja: 10X / 20MM, szerokie pole widzenia, Powiększenie (x): 7-45, Regulacja dioptrii dla obu okularów, Regulowana odległość między źrenicami dopasowana do oczu</w:t>
            </w:r>
          </w:p>
        </w:tc>
      </w:tr>
      <w:tr w:rsidR="0072554B" w:rsidTr="00810F7B">
        <w:trPr>
          <w:trHeight w:val="1068"/>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24</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Kamera do mikroskopu</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 szt.</w:t>
            </w:r>
          </w:p>
        </w:tc>
        <w:tc>
          <w:tcPr>
            <w:tcW w:w="9446" w:type="dxa"/>
            <w:tcBorders>
              <w:left w:val="single" w:sz="4" w:space="0" w:color="000000"/>
              <w:bottom w:val="single" w:sz="4" w:space="0" w:color="000000"/>
              <w:right w:val="single" w:sz="4" w:space="0" w:color="000000"/>
            </w:tcBorders>
          </w:tcPr>
          <w:p w:rsidR="0072554B" w:rsidRDefault="00C21990">
            <w:pPr>
              <w:widowControl w:val="0"/>
              <w:suppressAutoHyphens w:val="0"/>
              <w:rPr>
                <w:sz w:val="20"/>
                <w:szCs w:val="20"/>
              </w:rPr>
            </w:pPr>
            <w:r>
              <w:rPr>
                <w:sz w:val="20"/>
                <w:szCs w:val="20"/>
              </w:rPr>
              <w:t>kamera do mikroskopu 1 szt. - Sensor: Sony IMX385, Efektywne piksele w czasie rzeczywistym: 1920 * 1080P (</w:t>
            </w:r>
            <w:proofErr w:type="spellStart"/>
            <w:r>
              <w:rPr>
                <w:sz w:val="20"/>
                <w:szCs w:val="20"/>
              </w:rPr>
              <w:t>FullHD</w:t>
            </w:r>
            <w:proofErr w:type="spellEnd"/>
            <w:r>
              <w:rPr>
                <w:sz w:val="20"/>
                <w:szCs w:val="20"/>
              </w:rPr>
              <w:t>)</w:t>
            </w:r>
          </w:p>
          <w:p w:rsidR="0072554B" w:rsidRDefault="0072554B">
            <w:pPr>
              <w:widowControl w:val="0"/>
              <w:rPr>
                <w:sz w:val="20"/>
                <w:szCs w:val="20"/>
              </w:rPr>
            </w:pPr>
          </w:p>
        </w:tc>
      </w:tr>
      <w:tr w:rsidR="0072554B" w:rsidTr="00810F7B">
        <w:trPr>
          <w:trHeight w:val="1752"/>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lastRenderedPageBreak/>
              <w:t>25</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Zestawy mikroskopowe</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5 zestawów</w:t>
            </w:r>
          </w:p>
        </w:tc>
        <w:tc>
          <w:tcPr>
            <w:tcW w:w="9446" w:type="dxa"/>
            <w:tcBorders>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1. Zestaw Przyroda – zestaw 10 preparatów mikroskopowych (Mucha - odnóże, Skrzydło ptaka, fragm., Skrzydło motyla, Rozmaz krwi ludzkiej, Królik - </w:t>
            </w:r>
            <w:proofErr w:type="spellStart"/>
            <w:r>
              <w:rPr>
                <w:sz w:val="20"/>
                <w:szCs w:val="20"/>
              </w:rPr>
              <w:t>p.pp</w:t>
            </w:r>
            <w:proofErr w:type="spellEnd"/>
            <w:r>
              <w:rPr>
                <w:sz w:val="20"/>
                <w:szCs w:val="20"/>
              </w:rPr>
              <w:t xml:space="preserve">. jelita, Kot - </w:t>
            </w:r>
            <w:proofErr w:type="spellStart"/>
            <w:r>
              <w:rPr>
                <w:sz w:val="20"/>
                <w:szCs w:val="20"/>
              </w:rPr>
              <w:t>p.pp</w:t>
            </w:r>
            <w:proofErr w:type="spellEnd"/>
            <w:r>
              <w:rPr>
                <w:sz w:val="20"/>
                <w:szCs w:val="20"/>
              </w:rPr>
              <w:t xml:space="preserve">. przez płuca, Plankton roślinny i zwierzęcy, Ziarna pyłku - porównanie różnych, Użyłkowanie liścia macerującego, Bez czarny - </w:t>
            </w:r>
            <w:proofErr w:type="spellStart"/>
            <w:r>
              <w:rPr>
                <w:sz w:val="20"/>
                <w:szCs w:val="20"/>
              </w:rPr>
              <w:t>p.pp</w:t>
            </w:r>
            <w:proofErr w:type="spellEnd"/>
            <w:r>
              <w:rPr>
                <w:sz w:val="20"/>
                <w:szCs w:val="20"/>
              </w:rPr>
              <w:t xml:space="preserve">. przez zalążnię), - 2 zestawy.  2. Biologia przekrojowo – 25 preparatów </w:t>
            </w:r>
            <w:proofErr w:type="spellStart"/>
            <w:r>
              <w:rPr>
                <w:sz w:val="20"/>
                <w:szCs w:val="20"/>
              </w:rPr>
              <w:t>mikroskowych</w:t>
            </w:r>
            <w:proofErr w:type="spellEnd"/>
            <w:r>
              <w:rPr>
                <w:sz w:val="20"/>
                <w:szCs w:val="20"/>
              </w:rPr>
              <w:t xml:space="preserve"> (Organizm jednokomórkowy, Pantofelek,  Stułbia, Rozwielitka, Dżdżownica, Mucha domowa, aparat gębowy, Pszczoła miodna, aparat gębowy, Pszczoła miodna, odnóże tylne, Nabłonek płaski,  Mięsień szkieletowy, Rozmaz krwi ludzkiej, Rozmaz krwi żaby, Płuco, przekrój, Tętnica i żyła, Skóra ludzka, przekrój mieszka włosowego, Bakterie – 3 różne (rozmaz), Skrętnica koniugacja, Toczek, Mech, Cebula mitoza, Korzenie rośliny jedno- i dwuliściennej, Łodygi rośliny jedno- i dwuliściennej, Lipa (</w:t>
            </w:r>
            <w:proofErr w:type="spellStart"/>
            <w:r>
              <w:rPr>
                <w:sz w:val="20"/>
                <w:szCs w:val="20"/>
              </w:rPr>
              <w:t>Tilia</w:t>
            </w:r>
            <w:proofErr w:type="spellEnd"/>
            <w:r>
              <w:rPr>
                <w:sz w:val="20"/>
                <w:szCs w:val="20"/>
              </w:rPr>
              <w:t>), łodyga jednoroczna, Lipa (</w:t>
            </w:r>
            <w:proofErr w:type="spellStart"/>
            <w:r>
              <w:rPr>
                <w:sz w:val="20"/>
                <w:szCs w:val="20"/>
              </w:rPr>
              <w:t>Tilia</w:t>
            </w:r>
            <w:proofErr w:type="spellEnd"/>
            <w:r>
              <w:rPr>
                <w:sz w:val="20"/>
                <w:szCs w:val="20"/>
              </w:rPr>
              <w:t xml:space="preserve">), łodyga trzyletnia, Liście rośliny jedno- i dwuliściennej – 1 sztuka,  3. Zestaw Kropla wody pełna życia – 10 preparatów mikroskopowych okrzemki, euglena, pantofelek, stułbia, oczlik, rozwielitka 4. Zestaw Życie w glebie – 10 preparatów mikroskopowych bakterie glebowe, korzeń z mikoryzą, przekrój przez dżdżownicę, roztocz z gleby leśnej – 1 </w:t>
            </w:r>
            <w:proofErr w:type="spellStart"/>
            <w:r>
              <w:rPr>
                <w:sz w:val="20"/>
                <w:szCs w:val="20"/>
              </w:rPr>
              <w:t>szt</w:t>
            </w:r>
            <w:proofErr w:type="spellEnd"/>
            <w:r>
              <w:rPr>
                <w:sz w:val="20"/>
                <w:szCs w:val="20"/>
              </w:rPr>
              <w:t xml:space="preserve"> , 5. Zestaw Owady – zestaw 25 preparatów mikroskopowych  Komar samica, Komar samiec, mucha domowa, Muszka owocowa, głowy samicy i samca komara, Aparat gębowy samca komara, Aparat gębowy samicy komara, Motyl – aparat gębowy (ssawka),  Mucha domowa – trąbka ssąca, Pszczoła miodna – aparat gębowy, Odnóże owada – grzebiące, Odnóże muchy domowej, Odnóże owada – pływne, Odnóże owada – skoczne, Odnóże owada – z pyłkiem, Skrzydła świerszcza – aparat </w:t>
            </w:r>
            <w:proofErr w:type="spellStart"/>
            <w:r>
              <w:rPr>
                <w:sz w:val="20"/>
                <w:szCs w:val="20"/>
              </w:rPr>
              <w:t>strydulacyjny</w:t>
            </w:r>
            <w:proofErr w:type="spellEnd"/>
            <w:r>
              <w:rPr>
                <w:sz w:val="20"/>
                <w:szCs w:val="20"/>
              </w:rPr>
              <w:t xml:space="preserve">, Skrzydło muchy domowej, Skrzydło motyla z łuskami, Czułki owadów – różne, Oko złożone owada, Oko krewetki (porównawczo), </w:t>
            </w:r>
            <w:proofErr w:type="spellStart"/>
            <w:r>
              <w:rPr>
                <w:sz w:val="20"/>
                <w:szCs w:val="20"/>
              </w:rPr>
              <w:t>p.pp</w:t>
            </w:r>
            <w:proofErr w:type="spellEnd"/>
            <w:r>
              <w:rPr>
                <w:sz w:val="20"/>
                <w:szCs w:val="20"/>
              </w:rPr>
              <w:t>., Rogówka oka owada, Pszczoła miodna – jajnik królowej, Tchawka owada, Konik polny - cewki Malpighiego (</w:t>
            </w:r>
            <w:proofErr w:type="spellStart"/>
            <w:r>
              <w:rPr>
                <w:sz w:val="20"/>
                <w:szCs w:val="20"/>
              </w:rPr>
              <w:t>ukł</w:t>
            </w:r>
            <w:proofErr w:type="spellEnd"/>
            <w:r>
              <w:rPr>
                <w:sz w:val="20"/>
                <w:szCs w:val="20"/>
              </w:rPr>
              <w:t>. wydalniczy).</w:t>
            </w:r>
          </w:p>
        </w:tc>
      </w:tr>
      <w:tr w:rsidR="0072554B" w:rsidTr="00810F7B">
        <w:trPr>
          <w:trHeight w:val="1248"/>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26</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Preparaty biologiczne</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 zestaw</w:t>
            </w:r>
          </w:p>
        </w:tc>
        <w:tc>
          <w:tcPr>
            <w:tcW w:w="9446" w:type="dxa"/>
            <w:tcBorders>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20  eksponatów zatopionych w tworzywie przedstawiające poszczególne gatunki królestwa zwierząt. Walizka zamykana.</w:t>
            </w:r>
          </w:p>
        </w:tc>
      </w:tr>
      <w:tr w:rsidR="0072554B" w:rsidTr="00810F7B">
        <w:trPr>
          <w:trHeight w:val="1308"/>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27</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Gry planszowe ekologiczne</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 zestaw</w:t>
            </w:r>
          </w:p>
        </w:tc>
        <w:tc>
          <w:tcPr>
            <w:tcW w:w="9446" w:type="dxa"/>
            <w:tcBorders>
              <w:left w:val="single" w:sz="4" w:space="0" w:color="000000"/>
              <w:bottom w:val="single" w:sz="4" w:space="0" w:color="000000"/>
              <w:right w:val="single" w:sz="4" w:space="0" w:color="000000"/>
            </w:tcBorders>
          </w:tcPr>
          <w:p w:rsidR="0072554B" w:rsidRDefault="00C21990">
            <w:pPr>
              <w:widowControl w:val="0"/>
            </w:pPr>
            <w:r>
              <w:rPr>
                <w:sz w:val="20"/>
                <w:szCs w:val="20"/>
              </w:rPr>
              <w:t xml:space="preserve"> 1. Gra </w:t>
            </w:r>
            <w:proofErr w:type="spellStart"/>
            <w:r>
              <w:rPr>
                <w:sz w:val="20"/>
                <w:szCs w:val="20"/>
              </w:rPr>
              <w:t>Ekoquiz</w:t>
            </w:r>
            <w:proofErr w:type="spellEnd"/>
            <w:r>
              <w:rPr>
                <w:sz w:val="20"/>
                <w:szCs w:val="20"/>
              </w:rPr>
              <w:t xml:space="preserve"> - Czy wiesz, jak dbać o środowisko? - 100 kart z pytaniami i odpowiedziami dotyczącymi parków narodowych w Polsce, lasu, oszczędzania energii, wody, segregacji odpadów oraz odnawialnych źródeł energii. </w:t>
            </w:r>
            <w:proofErr w:type="spellStart"/>
            <w:r>
              <w:rPr>
                <w:sz w:val="20"/>
                <w:szCs w:val="20"/>
              </w:rPr>
              <w:t>Wym</w:t>
            </w:r>
            <w:proofErr w:type="spellEnd"/>
            <w:r>
              <w:rPr>
                <w:sz w:val="20"/>
                <w:szCs w:val="20"/>
              </w:rPr>
              <w:t xml:space="preserve">: 9 cm x 11 cm - 3 </w:t>
            </w:r>
            <w:proofErr w:type="spellStart"/>
            <w:r>
              <w:rPr>
                <w:sz w:val="20"/>
                <w:szCs w:val="20"/>
              </w:rPr>
              <w:t>szt</w:t>
            </w:r>
            <w:proofErr w:type="spellEnd"/>
            <w:r>
              <w:rPr>
                <w:sz w:val="20"/>
                <w:szCs w:val="20"/>
              </w:rPr>
              <w:t xml:space="preserve"> 2. Gra ESCAPE ROOM. Biologia klasy 4-8 (10 zestawów kart z pytaniami, dodatkowe karty pracy, plansze-mapy dla każdej z grup, karty dla nauczyciela: „Kupony”, „Nazwy grup”, „List z Naukowego </w:t>
            </w:r>
            <w:r>
              <w:rPr>
                <w:color w:val="000000"/>
                <w:sz w:val="20"/>
                <w:szCs w:val="20"/>
              </w:rPr>
              <w:t>Instytutu Badawczego”, kartę-wizytówkę dla uczniów, kopertę, pionki, kłódkę, instrukcję, plakat.) - 2 zestawy. 3. Wielkoformatowa Gra Planszowa edukacyjna- ekologiczna (wymiary 240x137 cm)  -</w:t>
            </w:r>
            <w:r>
              <w:rPr>
                <w:sz w:val="20"/>
                <w:szCs w:val="20"/>
              </w:rPr>
              <w:t xml:space="preserve"> 2 szt. 4. Gra planszowa Ekosystem - 3 szt.</w:t>
            </w:r>
          </w:p>
        </w:tc>
      </w:tr>
      <w:tr w:rsidR="0072554B" w:rsidTr="00810F7B">
        <w:trPr>
          <w:trHeight w:val="1464"/>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lastRenderedPageBreak/>
              <w:t>28</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Pomoce ekologiczne</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1zestaw</w:t>
            </w:r>
          </w:p>
        </w:tc>
        <w:tc>
          <w:tcPr>
            <w:tcW w:w="9446" w:type="dxa"/>
            <w:tcBorders>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1 Zestaw ekologiczny do badania wody (zestaw reagentów, naczyń i przyrządów niezbędnych do wykonania 100 badań (testów) każdego wskaźnika (razem 500 testów) i określenia następujących wskaźników jakości wody: 1) zawartość tlenu rozpuszczonego w wodzie, 2) zasadowość, 3) kwasowość, 4) poziom dwutlenku węgla, 5) twardość wody – 1 </w:t>
            </w:r>
            <w:proofErr w:type="spellStart"/>
            <w:r>
              <w:rPr>
                <w:sz w:val="20"/>
                <w:szCs w:val="20"/>
              </w:rPr>
              <w:t>szt</w:t>
            </w:r>
            <w:proofErr w:type="spellEnd"/>
            <w:r>
              <w:rPr>
                <w:sz w:val="20"/>
                <w:szCs w:val="20"/>
              </w:rPr>
              <w:t xml:space="preserve"> .</w:t>
            </w:r>
          </w:p>
          <w:p w:rsidR="0072554B" w:rsidRDefault="00C21990">
            <w:pPr>
              <w:widowControl w:val="0"/>
              <w:rPr>
                <w:sz w:val="20"/>
                <w:szCs w:val="20"/>
              </w:rPr>
            </w:pPr>
            <w:r>
              <w:rPr>
                <w:sz w:val="20"/>
                <w:szCs w:val="20"/>
              </w:rPr>
              <w:t xml:space="preserve">2. Walizka: 4 mierników elektronicznych do pomiarów środowiskowych ( miernik natężenia dźwięku, cyfrowy, 30..130 </w:t>
            </w:r>
            <w:proofErr w:type="spellStart"/>
            <w:r>
              <w:rPr>
                <w:sz w:val="20"/>
                <w:szCs w:val="20"/>
              </w:rPr>
              <w:t>dBA</w:t>
            </w:r>
            <w:proofErr w:type="spellEnd"/>
            <w:r>
              <w:rPr>
                <w:sz w:val="20"/>
                <w:szCs w:val="20"/>
              </w:rPr>
              <w:t xml:space="preserve">, Luksomierz 0…200.000 lx z funkcją min.-max, anemometr wiatrakowy elektroniczny z pomiarem temperatury, Miernik wilgotności względnej i temperatury powietrza) 1 </w:t>
            </w:r>
            <w:proofErr w:type="spellStart"/>
            <w:r>
              <w:rPr>
                <w:sz w:val="20"/>
                <w:szCs w:val="20"/>
              </w:rPr>
              <w:t>szt</w:t>
            </w:r>
            <w:proofErr w:type="spellEnd"/>
          </w:p>
          <w:p w:rsidR="0072554B" w:rsidRDefault="0072554B">
            <w:pPr>
              <w:widowControl w:val="0"/>
              <w:rPr>
                <w:sz w:val="20"/>
                <w:szCs w:val="20"/>
              </w:rPr>
            </w:pPr>
          </w:p>
        </w:tc>
      </w:tr>
      <w:tr w:rsidR="0072554B" w:rsidTr="00810F7B">
        <w:trPr>
          <w:trHeight w:val="2428"/>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29</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Pomoce matematyczne</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 zestaw</w:t>
            </w:r>
          </w:p>
        </w:tc>
        <w:tc>
          <w:tcPr>
            <w:tcW w:w="9446" w:type="dxa"/>
            <w:tcBorders>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1. Karty edukacyjne Matematyka dla klasy V-VIII 36 kart edukacyjnych - 30 szt., 2.  Bryły do mierzenia objętości (Zestaw 4 brył geometrycznych wykonanych z przeźroczystego tworzywa sztucznego - graniastosłup o podstawie kwadratu, graniastosłup o podstawie trójkąta, ostrosłup o podstawie kwadratu, ostrosłup o podstawie trójkąta) - 1 zestaw., 3.  Tabliczka mnożenia plansza  70×100 - 1 </w:t>
            </w:r>
            <w:proofErr w:type="spellStart"/>
            <w:r>
              <w:rPr>
                <w:sz w:val="20"/>
                <w:szCs w:val="20"/>
              </w:rPr>
              <w:t>szt</w:t>
            </w:r>
            <w:proofErr w:type="spellEnd"/>
            <w:r>
              <w:rPr>
                <w:sz w:val="20"/>
                <w:szCs w:val="20"/>
              </w:rPr>
              <w:t xml:space="preserve">  4.  Klocki PCV - system dziesiętny(Zestaw zawiera 121 elementów z  tworzywa (1 tysiąc (10 x 10 x 10 cm), 10 setek (10 x 10 x 1 cm), 10 dziesiątek (10 x 1 x 1 cm), 100 jedności ( 1 x 1 x 1 cm) - 6 szt. 5. Kalkulator cyfrowy szkolny (Klasyczny kalkulator, z podstawowymi funkcjami w podstawowej wersji) - 15 szt. 6. Kalkulator naukowy (Kalkulator naukowy 240 funkcji 10+2 miejsca. W zestawie ochronna zasuwana klapka. ) - 5 szt.  7. Bryły szkieletowe z siatkami magnetycznymi ( Zastaw składa się z 11 podstawowych brył i ich siatek, Wysokość brył 10 – 12 cm) - 1 zestaw, 8. Ułamki magnetyczne duże (Zestaw 52 elementów + zestawy uczniowskie na ławki 20 szt.) - 1 zestaw.</w:t>
            </w:r>
          </w:p>
        </w:tc>
      </w:tr>
      <w:tr w:rsidR="0072554B" w:rsidTr="00810F7B">
        <w:trPr>
          <w:trHeight w:val="1598"/>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30</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Przybory tablicowe  do matematyki</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1 zestaw</w:t>
            </w:r>
          </w:p>
        </w:tc>
        <w:tc>
          <w:tcPr>
            <w:tcW w:w="9446" w:type="dxa"/>
            <w:tcBorders>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 6 przyrządów tablicowych wykonanych z trwałego i estetycznego tworzywa sztucznego - linijka o długości 100 cm, ekierka 60 stopni  60cm, ekierka 45 stopni  60cm, kątomierz 180 stopni 50cm, cyrkiel z przyssawkami, wskaźnik o długości 100 cm)</w:t>
            </w:r>
          </w:p>
        </w:tc>
      </w:tr>
      <w:tr w:rsidR="0072554B" w:rsidTr="00810F7B">
        <w:trPr>
          <w:trHeight w:val="1764"/>
        </w:trPr>
        <w:tc>
          <w:tcPr>
            <w:tcW w:w="559" w:type="dxa"/>
            <w:tcBorders>
              <w:top w:val="single" w:sz="4" w:space="0" w:color="000000"/>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31</w:t>
            </w:r>
          </w:p>
        </w:tc>
        <w:tc>
          <w:tcPr>
            <w:tcW w:w="2933"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Multimedialna pracownia przedmiotowa</w:t>
            </w:r>
          </w:p>
        </w:tc>
        <w:tc>
          <w:tcPr>
            <w:tcW w:w="1165" w:type="dxa"/>
            <w:tcBorders>
              <w:top w:val="single" w:sz="4" w:space="0" w:color="000000"/>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 xml:space="preserve">1 </w:t>
            </w:r>
            <w:r>
              <w:rPr>
                <w:rFonts w:eastAsia="Times New Roman"/>
                <w:sz w:val="20"/>
                <w:szCs w:val="20"/>
              </w:rPr>
              <w:t>zestaw</w:t>
            </w:r>
          </w:p>
        </w:tc>
        <w:tc>
          <w:tcPr>
            <w:tcW w:w="9446" w:type="dxa"/>
            <w:tcBorders>
              <w:top w:val="single" w:sz="4" w:space="0" w:color="000000"/>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 Multimedialne Pracownie Przedmiotowe MATEMATYKA kl.4-8 (22 zagadnienia, 93 lekcje (po 31 lekcji „Powtórz wiedzę”, „Czas na test” i „Sprawdź się”), 1500 ekranów, 1066 zadań, 38 filmów/</w:t>
            </w:r>
            <w:proofErr w:type="spellStart"/>
            <w:r>
              <w:rPr>
                <w:sz w:val="20"/>
                <w:szCs w:val="20"/>
              </w:rPr>
              <w:t>slideshow</w:t>
            </w:r>
            <w:proofErr w:type="spellEnd"/>
            <w:r>
              <w:rPr>
                <w:sz w:val="20"/>
                <w:szCs w:val="20"/>
              </w:rPr>
              <w:t>, 111 symulacji, 22 obiekty 3D, 31 gier dydaktycznych,  3 plansze interaktywne) - 1 zestaw</w:t>
            </w:r>
          </w:p>
        </w:tc>
      </w:tr>
      <w:tr w:rsidR="0072554B" w:rsidTr="00810F7B">
        <w:trPr>
          <w:trHeight w:val="1752"/>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lastRenderedPageBreak/>
              <w:t>32</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 xml:space="preserve">Klocki do programowania </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6 zestaw ów</w:t>
            </w:r>
          </w:p>
        </w:tc>
        <w:tc>
          <w:tcPr>
            <w:tcW w:w="9446" w:type="dxa"/>
            <w:tcBorders>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 Zestaw klocków do NAUKI  PROGRAMOWANIA ( Zestaw zawiera 111 elementów konstrukcyjnych (klocki funkcyjne oraz konstrukcyjne) oraz ćwiczenia z programowania blokowego i </w:t>
            </w:r>
            <w:proofErr w:type="spellStart"/>
            <w:r>
              <w:rPr>
                <w:sz w:val="20"/>
                <w:szCs w:val="20"/>
              </w:rPr>
              <w:t>Scratch</w:t>
            </w:r>
            <w:proofErr w:type="spellEnd"/>
            <w:r>
              <w:rPr>
                <w:sz w:val="20"/>
                <w:szCs w:val="20"/>
              </w:rPr>
              <w:t xml:space="preserve">. Klocki funkcyjne są bezprzewodowe (Bluetooth) i programowalne! Każdy klocek funkcyjny posiada osobny włącznik, gniazdo do ładowania oraz przycisk automatycznej pracy. Zarówno klocki funkcyjne jak i konstrukcyjne są kompatybilne z innymi klockami, w tym z LEGO®. Zestaw zawiera klocki funkcyjne: Główny – Master Block (1 szt.), Silnik prądu stałego – DC Motor Block 360⁰ (2 szt.), Wyświetlacz LED Block matryca 8x8 (64 diody) (1 szt.), Dźwiękowy (1 szt.), Czujnik odległości (wykrywa zbliżające się obiekty) (1 szt.), Czujnik światła i dotyku (1 szt.), Klocki konstrukcyjne:  </w:t>
            </w:r>
            <w:proofErr w:type="spellStart"/>
            <w:r>
              <w:rPr>
                <w:sz w:val="20"/>
                <w:szCs w:val="20"/>
              </w:rPr>
              <w:t>Pyramid</w:t>
            </w:r>
            <w:proofErr w:type="spellEnd"/>
            <w:r>
              <w:rPr>
                <w:sz w:val="20"/>
                <w:szCs w:val="20"/>
              </w:rPr>
              <w:t xml:space="preserve"> (6 szt.), Kostka </w:t>
            </w:r>
            <w:proofErr w:type="spellStart"/>
            <w:r>
              <w:rPr>
                <w:sz w:val="20"/>
                <w:szCs w:val="20"/>
              </w:rPr>
              <w:t>Cube</w:t>
            </w:r>
            <w:proofErr w:type="spellEnd"/>
            <w:r>
              <w:rPr>
                <w:sz w:val="20"/>
                <w:szCs w:val="20"/>
              </w:rPr>
              <w:t xml:space="preserve"> (30 szt.), Łącznik (50 szt.), Koło (2 szt.), Koło 360⁰ (2 szt.), Jednostronny (6 szt.), Dwustronny łączeniowy (8 szt.),  3-pinowy kabel USB, Ćwiczenia w języku polskim na trzech poziomach: "Misja! Kodowanie! Poziom 1 (4-7 lat)",  "Misja! Kodowanie! Poziom 2 (8-10 lat)" i "Misja! Kodowanie! </w:t>
            </w:r>
            <w:proofErr w:type="spellStart"/>
            <w:r>
              <w:rPr>
                <w:sz w:val="20"/>
                <w:szCs w:val="20"/>
              </w:rPr>
              <w:t>Scratch</w:t>
            </w:r>
            <w:proofErr w:type="spellEnd"/>
            <w:r>
              <w:rPr>
                <w:sz w:val="20"/>
                <w:szCs w:val="20"/>
              </w:rPr>
              <w:t xml:space="preserve"> (10+)" instrukcja oraz sterowniki, 5 drukowanych obrazkowych kart do programowania blokowego (Poziom 1), Dostęp do platformy e-learningowej. </w:t>
            </w:r>
          </w:p>
        </w:tc>
      </w:tr>
      <w:tr w:rsidR="0072554B" w:rsidTr="00810F7B">
        <w:trPr>
          <w:trHeight w:val="1769"/>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33</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Pomoce dydaktyczne – poradnictwo zawodowe</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 xml:space="preserve">1 </w:t>
            </w:r>
            <w:r>
              <w:rPr>
                <w:rFonts w:eastAsia="Times New Roman"/>
                <w:sz w:val="20"/>
                <w:szCs w:val="20"/>
              </w:rPr>
              <w:t>zestaw</w:t>
            </w:r>
          </w:p>
        </w:tc>
        <w:tc>
          <w:tcPr>
            <w:tcW w:w="9446" w:type="dxa"/>
            <w:tcBorders>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1. Oprogramowanie - Poradnictwo zawodowe. Scenariusze zajęć poziom 1 cześć 1 licencja bezterminowa na 5 stanowisk, wersja językowa Polska, Producent PROGRA  - 1 </w:t>
            </w:r>
            <w:proofErr w:type="spellStart"/>
            <w:r>
              <w:rPr>
                <w:sz w:val="20"/>
                <w:szCs w:val="20"/>
              </w:rPr>
              <w:t>szt</w:t>
            </w:r>
            <w:proofErr w:type="spellEnd"/>
            <w:r>
              <w:rPr>
                <w:sz w:val="20"/>
                <w:szCs w:val="20"/>
              </w:rPr>
              <w:t xml:space="preserve">  2. Teczki informacji o zawodach. Zawody przyszłości (Zawody przyszłości część 1: Animator czasu wolnego, Asystent osoby niepełnosprawnej, Brand manager, Broker edukacyjny,  </w:t>
            </w:r>
            <w:proofErr w:type="spellStart"/>
            <w:r>
              <w:rPr>
                <w:sz w:val="20"/>
                <w:szCs w:val="20"/>
              </w:rPr>
              <w:t>Coach</w:t>
            </w:r>
            <w:proofErr w:type="spellEnd"/>
            <w:r>
              <w:rPr>
                <w:sz w:val="20"/>
                <w:szCs w:val="20"/>
              </w:rPr>
              <w:t xml:space="preserve">, Etyczny haker, Florysta, </w:t>
            </w:r>
            <w:proofErr w:type="spellStart"/>
            <w:r>
              <w:rPr>
                <w:sz w:val="20"/>
                <w:szCs w:val="20"/>
              </w:rPr>
              <w:t>Mystery</w:t>
            </w:r>
            <w:proofErr w:type="spellEnd"/>
            <w:r>
              <w:rPr>
                <w:sz w:val="20"/>
                <w:szCs w:val="20"/>
              </w:rPr>
              <w:t xml:space="preserve"> </w:t>
            </w:r>
            <w:proofErr w:type="spellStart"/>
            <w:r>
              <w:rPr>
                <w:sz w:val="20"/>
                <w:szCs w:val="20"/>
              </w:rPr>
              <w:t>Shopper</w:t>
            </w:r>
            <w:proofErr w:type="spellEnd"/>
            <w:r>
              <w:rPr>
                <w:sz w:val="20"/>
                <w:szCs w:val="20"/>
              </w:rPr>
              <w:t xml:space="preserve">, Opiekun medyczny, Opiekun osoby starszej, </w:t>
            </w:r>
            <w:proofErr w:type="spellStart"/>
            <w:r>
              <w:rPr>
                <w:sz w:val="20"/>
                <w:szCs w:val="20"/>
              </w:rPr>
              <w:t>Ortoptystka</w:t>
            </w:r>
            <w:proofErr w:type="spellEnd"/>
            <w:r>
              <w:rPr>
                <w:sz w:val="20"/>
                <w:szCs w:val="20"/>
              </w:rPr>
              <w:t xml:space="preserve">,  Technik analityk, Technik cyfrowych procesów graficznych, Technik handlowiec, Technik obsługi turystycznej, </w:t>
            </w:r>
            <w:proofErr w:type="spellStart"/>
            <w:r>
              <w:rPr>
                <w:sz w:val="20"/>
                <w:szCs w:val="20"/>
              </w:rPr>
              <w:t>Teletutor</w:t>
            </w:r>
            <w:proofErr w:type="spellEnd"/>
            <w:r>
              <w:rPr>
                <w:sz w:val="20"/>
                <w:szCs w:val="20"/>
              </w:rPr>
              <w:t xml:space="preserve">, Terapeuta zajęciowy, Tester gier, </w:t>
            </w:r>
            <w:proofErr w:type="spellStart"/>
            <w:r>
              <w:rPr>
                <w:sz w:val="20"/>
                <w:szCs w:val="20"/>
              </w:rPr>
              <w:t>Traffic</w:t>
            </w:r>
            <w:proofErr w:type="spellEnd"/>
            <w:r>
              <w:rPr>
                <w:sz w:val="20"/>
                <w:szCs w:val="20"/>
              </w:rPr>
              <w:t xml:space="preserve"> manager, Zoopsycholog) Producent PROGRA - 1 szt.  3. Oprogramowanie Piramida Kariery 3 </w:t>
            </w:r>
            <w:r w:rsidR="00A31D69">
              <w:rPr>
                <w:sz w:val="20"/>
                <w:szCs w:val="20"/>
              </w:rPr>
              <w:t xml:space="preserve">cz. 1 </w:t>
            </w:r>
            <w:r>
              <w:rPr>
                <w:sz w:val="20"/>
                <w:szCs w:val="20"/>
              </w:rPr>
              <w:t>zestaw na 10 stanowisk Producent PROGRA</w:t>
            </w:r>
          </w:p>
        </w:tc>
      </w:tr>
      <w:tr w:rsidR="0072554B" w:rsidTr="00810F7B">
        <w:trPr>
          <w:trHeight w:val="1416"/>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34</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Gry edukacyjne – TUS</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 xml:space="preserve">1 </w:t>
            </w:r>
            <w:r>
              <w:rPr>
                <w:rFonts w:eastAsia="Times New Roman"/>
                <w:sz w:val="20"/>
                <w:szCs w:val="20"/>
              </w:rPr>
              <w:t>zestaw</w:t>
            </w:r>
          </w:p>
        </w:tc>
        <w:tc>
          <w:tcPr>
            <w:tcW w:w="9446" w:type="dxa"/>
            <w:tcBorders>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 1. Mijamy się. Junior - nieziemska gra terapeutyczna (Elementy gry: okrągłe plansze – 6 sztuk, karty zadań z numerami od 1-6 – 165 sztuk, dzwoneczek – 1 sztuka, diamenty – 60 sztuk, kostka do gry – 1 sztuka)  - 1 szt. 2.  Karty </w:t>
            </w:r>
            <w:proofErr w:type="spellStart"/>
            <w:r>
              <w:rPr>
                <w:sz w:val="20"/>
                <w:szCs w:val="20"/>
              </w:rPr>
              <w:t>TYiTUS</w:t>
            </w:r>
            <w:proofErr w:type="spellEnd"/>
            <w:r>
              <w:rPr>
                <w:sz w:val="20"/>
                <w:szCs w:val="20"/>
              </w:rPr>
              <w:t xml:space="preserve"> 14+ Wyobraź sobie, że... Autor Katarzyna Kępska-</w:t>
            </w:r>
            <w:proofErr w:type="spellStart"/>
            <w:r>
              <w:rPr>
                <w:sz w:val="20"/>
                <w:szCs w:val="20"/>
              </w:rPr>
              <w:t>Zieja</w:t>
            </w:r>
            <w:proofErr w:type="spellEnd"/>
            <w:r>
              <w:rPr>
                <w:sz w:val="20"/>
                <w:szCs w:val="20"/>
              </w:rPr>
              <w:t xml:space="preserve"> - 1 szt. 3.  MYŚLĘ CZUJĘ DZIAŁAM PSYCHOEDUKACJA I PSYCHOTERAPIA NASTOLATKA Część 1 i 2 scenariusze zajęć,  4. MYŚLĘ CZUJĘ DZIAŁAM ĆWICZENIA MODUŁ 1-8 - 1 </w:t>
            </w:r>
            <w:proofErr w:type="spellStart"/>
            <w:r>
              <w:rPr>
                <w:sz w:val="20"/>
                <w:szCs w:val="20"/>
              </w:rPr>
              <w:t>kompl</w:t>
            </w:r>
            <w:proofErr w:type="spellEnd"/>
            <w:r>
              <w:rPr>
                <w:sz w:val="20"/>
                <w:szCs w:val="20"/>
              </w:rPr>
              <w:t>. 5. Mijamy się. Kontakt - kosmiczna gra terapeutyczna - 1 szt. 6. Mijamy się. SOR 2 (Samoświadomość, Odporność psychiczna, Relacje) - gra terapeutyczna 1 szt.</w:t>
            </w:r>
          </w:p>
        </w:tc>
      </w:tr>
      <w:tr w:rsidR="0072554B" w:rsidTr="00810F7B">
        <w:trPr>
          <w:trHeight w:val="1536"/>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35</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Gry integracyjne</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 xml:space="preserve">1 </w:t>
            </w:r>
            <w:r>
              <w:rPr>
                <w:rFonts w:eastAsia="Times New Roman"/>
                <w:sz w:val="20"/>
                <w:szCs w:val="20"/>
              </w:rPr>
              <w:t>zestaw</w:t>
            </w:r>
          </w:p>
        </w:tc>
        <w:tc>
          <w:tcPr>
            <w:tcW w:w="9446" w:type="dxa"/>
            <w:tcBorders>
              <w:left w:val="single" w:sz="4" w:space="0" w:color="000000"/>
              <w:bottom w:val="single" w:sz="4" w:space="0" w:color="000000"/>
              <w:right w:val="single" w:sz="4" w:space="0" w:color="000000"/>
            </w:tcBorders>
          </w:tcPr>
          <w:p w:rsidR="0072554B" w:rsidRDefault="0025140F" w:rsidP="00A31D69">
            <w:pPr>
              <w:widowControl w:val="0"/>
              <w:rPr>
                <w:sz w:val="20"/>
                <w:szCs w:val="20"/>
              </w:rPr>
            </w:pPr>
            <w:r w:rsidRPr="0025140F">
              <w:rPr>
                <w:sz w:val="20"/>
                <w:szCs w:val="20"/>
              </w:rPr>
              <w:t xml:space="preserve">1. Bum </w:t>
            </w:r>
            <w:proofErr w:type="spellStart"/>
            <w:r w:rsidRPr="0025140F">
              <w:rPr>
                <w:sz w:val="20"/>
                <w:szCs w:val="20"/>
              </w:rPr>
              <w:t>Bum</w:t>
            </w:r>
            <w:proofErr w:type="spellEnd"/>
            <w:r w:rsidRPr="0025140F">
              <w:rPr>
                <w:sz w:val="20"/>
                <w:szCs w:val="20"/>
              </w:rPr>
              <w:t xml:space="preserve"> Rurki Zestaw Klasowy - 1 zestaw. 2. Small </w:t>
            </w:r>
            <w:proofErr w:type="spellStart"/>
            <w:r w:rsidRPr="0025140F">
              <w:rPr>
                <w:sz w:val="20"/>
                <w:szCs w:val="20"/>
              </w:rPr>
              <w:t>Foot</w:t>
            </w:r>
            <w:proofErr w:type="spellEnd"/>
            <w:r w:rsidRPr="0025140F">
              <w:rPr>
                <w:sz w:val="20"/>
                <w:szCs w:val="20"/>
              </w:rPr>
              <w:t xml:space="preserve"> Wielka Chwiejąca wieża - klocki drewniane </w:t>
            </w:r>
            <w:proofErr w:type="spellStart"/>
            <w:r w:rsidRPr="0025140F">
              <w:rPr>
                <w:sz w:val="20"/>
                <w:szCs w:val="20"/>
              </w:rPr>
              <w:t>Jenga</w:t>
            </w:r>
            <w:proofErr w:type="spellEnd"/>
            <w:r w:rsidRPr="0025140F">
              <w:rPr>
                <w:sz w:val="20"/>
                <w:szCs w:val="20"/>
              </w:rPr>
              <w:t xml:space="preserve"> XXL - 2 </w:t>
            </w:r>
            <w:proofErr w:type="spellStart"/>
            <w:r w:rsidRPr="0025140F">
              <w:rPr>
                <w:sz w:val="20"/>
                <w:szCs w:val="20"/>
              </w:rPr>
              <w:t>kompl</w:t>
            </w:r>
            <w:proofErr w:type="spellEnd"/>
            <w:r w:rsidRPr="0025140F">
              <w:rPr>
                <w:sz w:val="20"/>
                <w:szCs w:val="20"/>
              </w:rPr>
              <w:t xml:space="preserve">. 3. Podwójna Gra integracyjna, Wieża - 2 dźwigi (10 drewnianych klocków 2 dźwigi wyposażone w 24 linki (długość 2 m, grubość 4 mm)) - 1 </w:t>
            </w:r>
            <w:proofErr w:type="spellStart"/>
            <w:r w:rsidRPr="0025140F">
              <w:rPr>
                <w:sz w:val="20"/>
                <w:szCs w:val="20"/>
              </w:rPr>
              <w:t>kompl</w:t>
            </w:r>
            <w:proofErr w:type="spellEnd"/>
            <w:r w:rsidRPr="0025140F">
              <w:rPr>
                <w:sz w:val="20"/>
                <w:szCs w:val="20"/>
              </w:rPr>
              <w:t xml:space="preserve">. 3. </w:t>
            </w:r>
            <w:proofErr w:type="spellStart"/>
            <w:r w:rsidRPr="0025140F">
              <w:rPr>
                <w:sz w:val="20"/>
                <w:szCs w:val="20"/>
              </w:rPr>
              <w:t>Rebel</w:t>
            </w:r>
            <w:proofErr w:type="spellEnd"/>
            <w:r w:rsidRPr="0025140F">
              <w:rPr>
                <w:sz w:val="20"/>
                <w:szCs w:val="20"/>
              </w:rPr>
              <w:t xml:space="preserve">, gra rodzinna </w:t>
            </w:r>
            <w:proofErr w:type="spellStart"/>
            <w:r w:rsidRPr="0025140F">
              <w:rPr>
                <w:sz w:val="20"/>
                <w:szCs w:val="20"/>
              </w:rPr>
              <w:t>Dixit</w:t>
            </w:r>
            <w:proofErr w:type="spellEnd"/>
            <w:r w:rsidRPr="0025140F">
              <w:rPr>
                <w:sz w:val="20"/>
                <w:szCs w:val="20"/>
              </w:rPr>
              <w:t xml:space="preserve"> (plansza, 84 karty, 8 żetonów do głosowania, 8 drewnianych króliczków,  instrukcja) - 1 </w:t>
            </w:r>
            <w:proofErr w:type="spellStart"/>
            <w:r w:rsidRPr="0025140F">
              <w:rPr>
                <w:sz w:val="20"/>
                <w:szCs w:val="20"/>
              </w:rPr>
              <w:t>szt</w:t>
            </w:r>
            <w:proofErr w:type="spellEnd"/>
            <w:r w:rsidRPr="0025140F">
              <w:rPr>
                <w:sz w:val="20"/>
                <w:szCs w:val="20"/>
              </w:rPr>
              <w:t>,  4.</w:t>
            </w:r>
            <w:r w:rsidR="00A31D69">
              <w:rPr>
                <w:sz w:val="20"/>
                <w:szCs w:val="20"/>
              </w:rPr>
              <w:t xml:space="preserve"> </w:t>
            </w:r>
            <w:proofErr w:type="spellStart"/>
            <w:r w:rsidR="00A31D69">
              <w:rPr>
                <w:sz w:val="20"/>
                <w:szCs w:val="20"/>
              </w:rPr>
              <w:t>Rebel</w:t>
            </w:r>
            <w:proofErr w:type="spellEnd"/>
            <w:r w:rsidR="00A31D69">
              <w:rPr>
                <w:sz w:val="20"/>
                <w:szCs w:val="20"/>
              </w:rPr>
              <w:t>, gra strategiczna Dixit</w:t>
            </w:r>
            <w:r w:rsidRPr="0025140F">
              <w:rPr>
                <w:sz w:val="20"/>
                <w:szCs w:val="20"/>
              </w:rPr>
              <w:t xml:space="preserve">5: Marzenia, dodatek do gry - 1 </w:t>
            </w:r>
            <w:proofErr w:type="spellStart"/>
            <w:r w:rsidRPr="0025140F">
              <w:rPr>
                <w:sz w:val="20"/>
                <w:szCs w:val="20"/>
              </w:rPr>
              <w:t>szt</w:t>
            </w:r>
            <w:proofErr w:type="spellEnd"/>
            <w:r w:rsidRPr="0025140F">
              <w:rPr>
                <w:sz w:val="20"/>
                <w:szCs w:val="20"/>
              </w:rPr>
              <w:t xml:space="preserve">,   </w:t>
            </w:r>
            <w:r w:rsidR="00A31D69">
              <w:rPr>
                <w:sz w:val="20"/>
                <w:szCs w:val="20"/>
              </w:rPr>
              <w:t>5</w:t>
            </w:r>
            <w:r w:rsidRPr="0025140F">
              <w:rPr>
                <w:sz w:val="20"/>
                <w:szCs w:val="20"/>
              </w:rPr>
              <w:t xml:space="preserve">. </w:t>
            </w:r>
            <w:proofErr w:type="spellStart"/>
            <w:r w:rsidRPr="0025140F">
              <w:rPr>
                <w:sz w:val="20"/>
                <w:szCs w:val="20"/>
              </w:rPr>
              <w:t>Mindfulness</w:t>
            </w:r>
            <w:proofErr w:type="spellEnd"/>
            <w:r w:rsidRPr="0025140F">
              <w:rPr>
                <w:sz w:val="20"/>
                <w:szCs w:val="20"/>
              </w:rPr>
              <w:t xml:space="preserve">, karty z ćwiczeniami uważni przyjaciele - 2 </w:t>
            </w:r>
            <w:proofErr w:type="spellStart"/>
            <w:r w:rsidRPr="0025140F">
              <w:rPr>
                <w:sz w:val="20"/>
                <w:szCs w:val="20"/>
              </w:rPr>
              <w:t>szt</w:t>
            </w:r>
            <w:proofErr w:type="spellEnd"/>
            <w:r w:rsidRPr="0025140F">
              <w:rPr>
                <w:sz w:val="20"/>
                <w:szCs w:val="20"/>
              </w:rPr>
              <w:t xml:space="preserve">  </w:t>
            </w:r>
            <w:r w:rsidR="00A31D69">
              <w:rPr>
                <w:sz w:val="20"/>
                <w:szCs w:val="20"/>
              </w:rPr>
              <w:t>6</w:t>
            </w:r>
            <w:r w:rsidRPr="0025140F">
              <w:rPr>
                <w:sz w:val="20"/>
                <w:szCs w:val="20"/>
              </w:rPr>
              <w:t xml:space="preserve">. </w:t>
            </w:r>
            <w:proofErr w:type="spellStart"/>
            <w:r w:rsidRPr="0025140F">
              <w:rPr>
                <w:sz w:val="20"/>
                <w:szCs w:val="20"/>
              </w:rPr>
              <w:t>Mindfulness</w:t>
            </w:r>
            <w:proofErr w:type="spellEnd"/>
            <w:r w:rsidRPr="0025140F">
              <w:rPr>
                <w:sz w:val="20"/>
                <w:szCs w:val="20"/>
              </w:rPr>
              <w:t>, karty z ćwiczeniami afirmujący przyjaciele - 1 szt.</w:t>
            </w:r>
          </w:p>
        </w:tc>
      </w:tr>
      <w:tr w:rsidR="0072554B" w:rsidTr="00810F7B">
        <w:trPr>
          <w:trHeight w:val="869"/>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36</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Piłki gumowe</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15 szt.</w:t>
            </w:r>
          </w:p>
        </w:tc>
        <w:tc>
          <w:tcPr>
            <w:tcW w:w="9446" w:type="dxa"/>
            <w:tcBorders>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Piłka do ćwiczeń </w:t>
            </w:r>
            <w:proofErr w:type="spellStart"/>
            <w:r>
              <w:rPr>
                <w:sz w:val="20"/>
                <w:szCs w:val="20"/>
              </w:rPr>
              <w:t>FitBall</w:t>
            </w:r>
            <w:proofErr w:type="spellEnd"/>
            <w:r>
              <w:rPr>
                <w:sz w:val="20"/>
                <w:szCs w:val="20"/>
              </w:rPr>
              <w:t xml:space="preserve"> 85 cm - </w:t>
            </w:r>
            <w:proofErr w:type="spellStart"/>
            <w:r>
              <w:rPr>
                <w:sz w:val="20"/>
                <w:szCs w:val="20"/>
              </w:rPr>
              <w:t>GymBeam</w:t>
            </w:r>
            <w:proofErr w:type="spellEnd"/>
            <w:r>
              <w:rPr>
                <w:sz w:val="20"/>
                <w:szCs w:val="20"/>
              </w:rPr>
              <w:t xml:space="preserve"> 15 </w:t>
            </w:r>
            <w:proofErr w:type="spellStart"/>
            <w:r>
              <w:rPr>
                <w:sz w:val="20"/>
                <w:szCs w:val="20"/>
              </w:rPr>
              <w:t>szt</w:t>
            </w:r>
            <w:proofErr w:type="spellEnd"/>
          </w:p>
        </w:tc>
      </w:tr>
      <w:tr w:rsidR="0072554B" w:rsidTr="00810F7B">
        <w:trPr>
          <w:trHeight w:val="1932"/>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lastRenderedPageBreak/>
              <w:t>37</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Książki edukacyjne – zajęcia integracyjne</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1 zestaw</w:t>
            </w:r>
          </w:p>
        </w:tc>
        <w:tc>
          <w:tcPr>
            <w:tcW w:w="9446" w:type="dxa"/>
            <w:tcBorders>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1. Test Osobowości i Zainteresowań, autorzy Erich </w:t>
            </w:r>
            <w:proofErr w:type="spellStart"/>
            <w:r>
              <w:rPr>
                <w:sz w:val="20"/>
                <w:szCs w:val="20"/>
              </w:rPr>
              <w:t>Mittnecker</w:t>
            </w:r>
            <w:proofErr w:type="spellEnd"/>
            <w:r>
              <w:rPr>
                <w:sz w:val="20"/>
                <w:szCs w:val="20"/>
              </w:rPr>
              <w:t xml:space="preserve">, Walter Toman  (Podręcznik, Kwestionariusz (w formie zeszytu), Arkusze odpowiedzi (50 egz.), Klucze na folii (7 egz.), Wyniki polskiej standaryzacji, w tym normy) - 1 </w:t>
            </w:r>
            <w:proofErr w:type="spellStart"/>
            <w:r>
              <w:rPr>
                <w:sz w:val="20"/>
                <w:szCs w:val="20"/>
              </w:rPr>
              <w:t>kompl</w:t>
            </w:r>
            <w:proofErr w:type="spellEnd"/>
            <w:r>
              <w:rPr>
                <w:sz w:val="20"/>
                <w:szCs w:val="20"/>
              </w:rPr>
              <w:t xml:space="preserve">.  2. Zestaw Testów Uzdolnień autor Wolfgang Horn (Podręcznik, Polska adaptacja ZTU, Arkusze odpowiedzi w wersji A (50 egz.), Arkusze odpowiedzi w wersji B (50 egz.), Klucz do wersji A, Klucz do wersji B) - 1 </w:t>
            </w:r>
            <w:proofErr w:type="spellStart"/>
            <w:r>
              <w:rPr>
                <w:sz w:val="20"/>
                <w:szCs w:val="20"/>
              </w:rPr>
              <w:t>kompl</w:t>
            </w:r>
            <w:proofErr w:type="spellEnd"/>
            <w:r>
              <w:rPr>
                <w:sz w:val="20"/>
                <w:szCs w:val="20"/>
              </w:rPr>
              <w:t xml:space="preserve">.  3. Narzędzia Pomiaru Stresu i Radzenia Sobie ze Stresem (Podręcznik, Arkusze DS14 (25 egz.), Arkusze JSR (25 egz.), Arkusze PSS-10 (25 egz.) - 1 </w:t>
            </w:r>
            <w:proofErr w:type="spellStart"/>
            <w:r>
              <w:rPr>
                <w:sz w:val="20"/>
                <w:szCs w:val="20"/>
              </w:rPr>
              <w:t>kompl</w:t>
            </w:r>
            <w:proofErr w:type="spellEnd"/>
            <w:r>
              <w:rPr>
                <w:sz w:val="20"/>
                <w:szCs w:val="20"/>
              </w:rPr>
              <w:t xml:space="preserve">.  4. Arkusze dodatkowe do Pomiaru Stresu i Radzenia Sobie ze Stresem (Arkusze JSR (25 egz.)) - 1 </w:t>
            </w:r>
            <w:proofErr w:type="spellStart"/>
            <w:r>
              <w:rPr>
                <w:sz w:val="20"/>
                <w:szCs w:val="20"/>
              </w:rPr>
              <w:t>kompl</w:t>
            </w:r>
            <w:proofErr w:type="spellEnd"/>
            <w:r>
              <w:rPr>
                <w:sz w:val="20"/>
                <w:szCs w:val="20"/>
              </w:rPr>
              <w:t xml:space="preserve">. 5. testy EAS – wersja dla dzieci (Podręcznik (do wszystkich wersji), Arkusze dla rodziców (25 egz.), Arkusze dla nauczycieli (25 egz.), Klucz dla rodziców, Klucz dla nauczycieli - 1 </w:t>
            </w:r>
            <w:proofErr w:type="spellStart"/>
            <w:r>
              <w:rPr>
                <w:sz w:val="20"/>
                <w:szCs w:val="20"/>
              </w:rPr>
              <w:t>kompl</w:t>
            </w:r>
            <w:proofErr w:type="spellEnd"/>
            <w:r>
              <w:rPr>
                <w:sz w:val="20"/>
                <w:szCs w:val="20"/>
              </w:rPr>
              <w:t xml:space="preserve">. 6.  Test Rozumienia Słów – Wersja Standard TRS-S i Wersja dla Zaawansowanych TRS-Z (Podręcznik, Arkusze testowe TRS-S (25 egz.), Arkusze testowe TRS-Z (25 egz.), Klucz TRS-S, Klucz TRS-Z) - 1 </w:t>
            </w:r>
            <w:proofErr w:type="spellStart"/>
            <w:r>
              <w:rPr>
                <w:sz w:val="20"/>
                <w:szCs w:val="20"/>
              </w:rPr>
              <w:t>kompl</w:t>
            </w:r>
            <w:proofErr w:type="spellEnd"/>
            <w:r>
              <w:rPr>
                <w:sz w:val="20"/>
                <w:szCs w:val="20"/>
              </w:rPr>
              <w:t xml:space="preserve">. 7.  Arkusze dodatkowe Test Rozumienia Słów (Arkusze testowe TRS-S (25 egz.)-  1 </w:t>
            </w:r>
            <w:proofErr w:type="spellStart"/>
            <w:r>
              <w:rPr>
                <w:sz w:val="20"/>
                <w:szCs w:val="20"/>
              </w:rPr>
              <w:t>kompl</w:t>
            </w:r>
            <w:proofErr w:type="spellEnd"/>
            <w:r>
              <w:rPr>
                <w:sz w:val="20"/>
                <w:szCs w:val="20"/>
              </w:rPr>
              <w:t>.</w:t>
            </w:r>
          </w:p>
        </w:tc>
      </w:tr>
      <w:tr w:rsidR="0072554B" w:rsidTr="00810F7B">
        <w:trPr>
          <w:trHeight w:val="1361"/>
        </w:trPr>
        <w:tc>
          <w:tcPr>
            <w:tcW w:w="559" w:type="dxa"/>
            <w:tcBorders>
              <w:left w:val="single" w:sz="4" w:space="0" w:color="000000"/>
              <w:right w:val="single" w:sz="4" w:space="0" w:color="000000"/>
            </w:tcBorders>
          </w:tcPr>
          <w:p w:rsidR="0072554B" w:rsidRDefault="00C21990">
            <w:pPr>
              <w:widowControl w:val="0"/>
              <w:jc w:val="both"/>
              <w:rPr>
                <w:rFonts w:eastAsia="Times New Roman"/>
                <w:sz w:val="20"/>
                <w:szCs w:val="20"/>
              </w:rPr>
            </w:pPr>
            <w:r>
              <w:rPr>
                <w:rFonts w:eastAsia="Times New Roman"/>
                <w:sz w:val="20"/>
                <w:szCs w:val="20"/>
              </w:rPr>
              <w:t>38</w:t>
            </w:r>
          </w:p>
        </w:tc>
        <w:tc>
          <w:tcPr>
            <w:tcW w:w="2933"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Plansze i gry  terapeutyczne</w:t>
            </w:r>
          </w:p>
        </w:tc>
        <w:tc>
          <w:tcPr>
            <w:tcW w:w="1165" w:type="dxa"/>
            <w:tcBorders>
              <w:left w:val="single" w:sz="4" w:space="0" w:color="000000"/>
              <w:bottom w:val="single" w:sz="4" w:space="0" w:color="000000"/>
              <w:right w:val="single" w:sz="4" w:space="0" w:color="000000"/>
            </w:tcBorders>
          </w:tcPr>
          <w:p w:rsidR="0072554B" w:rsidRDefault="00C21990">
            <w:pPr>
              <w:widowControl w:val="0"/>
              <w:jc w:val="both"/>
              <w:rPr>
                <w:sz w:val="20"/>
                <w:szCs w:val="20"/>
              </w:rPr>
            </w:pPr>
            <w:r>
              <w:rPr>
                <w:sz w:val="20"/>
                <w:szCs w:val="20"/>
              </w:rPr>
              <w:t>1 zestaw</w:t>
            </w:r>
          </w:p>
        </w:tc>
        <w:tc>
          <w:tcPr>
            <w:tcW w:w="9446" w:type="dxa"/>
            <w:tcBorders>
              <w:left w:val="single" w:sz="4" w:space="0" w:color="000000"/>
              <w:bottom w:val="single" w:sz="4" w:space="0" w:color="000000"/>
              <w:right w:val="single" w:sz="4" w:space="0" w:color="000000"/>
            </w:tcBorders>
          </w:tcPr>
          <w:p w:rsidR="0072554B" w:rsidRDefault="00C21990">
            <w:pPr>
              <w:widowControl w:val="0"/>
              <w:rPr>
                <w:sz w:val="20"/>
                <w:szCs w:val="20"/>
              </w:rPr>
            </w:pPr>
            <w:r>
              <w:rPr>
                <w:sz w:val="20"/>
                <w:szCs w:val="20"/>
              </w:rPr>
              <w:t xml:space="preserve">1. Wielka domowa apteczka psychologiczna zestaw 200 plansz terapeutycznych, Moja </w:t>
            </w:r>
            <w:proofErr w:type="spellStart"/>
            <w:r>
              <w:rPr>
                <w:sz w:val="20"/>
                <w:szCs w:val="20"/>
              </w:rPr>
              <w:t>supermoc</w:t>
            </w:r>
            <w:proofErr w:type="spellEnd"/>
            <w:r>
              <w:rPr>
                <w:sz w:val="20"/>
                <w:szCs w:val="20"/>
              </w:rPr>
              <w:t xml:space="preserve"> uważność i spokój żabki. Historie, gry i zabawy </w:t>
            </w:r>
            <w:proofErr w:type="spellStart"/>
            <w:r>
              <w:rPr>
                <w:sz w:val="20"/>
                <w:szCs w:val="20"/>
              </w:rPr>
              <w:t>mindfulness</w:t>
            </w:r>
            <w:proofErr w:type="spellEnd"/>
            <w:r>
              <w:rPr>
                <w:sz w:val="20"/>
                <w:szCs w:val="20"/>
              </w:rPr>
              <w:t xml:space="preserve"> - 1 </w:t>
            </w:r>
            <w:proofErr w:type="spellStart"/>
            <w:r>
              <w:rPr>
                <w:sz w:val="20"/>
                <w:szCs w:val="20"/>
              </w:rPr>
              <w:t>szt</w:t>
            </w:r>
            <w:proofErr w:type="spellEnd"/>
            <w:r>
              <w:rPr>
                <w:sz w:val="20"/>
                <w:szCs w:val="20"/>
              </w:rPr>
              <w:t xml:space="preserve">, 2. Daj przestrzeń i bądź blisko. </w:t>
            </w:r>
            <w:proofErr w:type="spellStart"/>
            <w:r>
              <w:rPr>
                <w:sz w:val="20"/>
                <w:szCs w:val="20"/>
              </w:rPr>
              <w:t>Mindfulness</w:t>
            </w:r>
            <w:proofErr w:type="spellEnd"/>
            <w:r>
              <w:rPr>
                <w:sz w:val="20"/>
                <w:szCs w:val="20"/>
              </w:rPr>
              <w:t xml:space="preserve"> dla rodziców i ich nastolatków 1 </w:t>
            </w:r>
            <w:proofErr w:type="spellStart"/>
            <w:r>
              <w:rPr>
                <w:sz w:val="20"/>
                <w:szCs w:val="20"/>
              </w:rPr>
              <w:t>szt</w:t>
            </w:r>
            <w:proofErr w:type="spellEnd"/>
            <w:r>
              <w:rPr>
                <w:sz w:val="20"/>
                <w:szCs w:val="20"/>
              </w:rPr>
              <w:t>,  3. Klocki Kreatywne Gra Logiczna Emocje Buźki - 1 zestaw</w:t>
            </w:r>
          </w:p>
        </w:tc>
      </w:tr>
      <w:tr w:rsidR="0072554B" w:rsidTr="00810F7B">
        <w:trPr>
          <w:trHeight w:val="1703"/>
        </w:trPr>
        <w:tc>
          <w:tcPr>
            <w:tcW w:w="14103" w:type="dxa"/>
            <w:gridSpan w:val="4"/>
            <w:tcBorders>
              <w:top w:val="single" w:sz="4" w:space="0" w:color="000000"/>
              <w:bottom w:val="single" w:sz="4" w:space="0" w:color="000000"/>
              <w:right w:val="single" w:sz="4" w:space="0" w:color="000000"/>
            </w:tcBorders>
          </w:tcPr>
          <w:p w:rsidR="0072554B" w:rsidRDefault="0072554B">
            <w:pPr>
              <w:widowControl w:val="0"/>
              <w:jc w:val="both"/>
              <w:rPr>
                <w:rFonts w:eastAsia="Times New Roman"/>
                <w:color w:val="00B050"/>
                <w:sz w:val="22"/>
              </w:rPr>
            </w:pPr>
          </w:p>
          <w:p w:rsidR="0072554B" w:rsidRDefault="0072554B">
            <w:pPr>
              <w:widowControl w:val="0"/>
              <w:jc w:val="both"/>
              <w:rPr>
                <w:rFonts w:eastAsia="Times New Roman"/>
                <w:sz w:val="22"/>
              </w:rPr>
            </w:pPr>
          </w:p>
          <w:p w:rsidR="0072554B" w:rsidRDefault="00C21990">
            <w:pPr>
              <w:widowControl w:val="0"/>
              <w:jc w:val="both"/>
              <w:rPr>
                <w:sz w:val="22"/>
              </w:rPr>
            </w:pPr>
            <w:r>
              <w:rPr>
                <w:sz w:val="22"/>
              </w:rPr>
              <w:t xml:space="preserve">Dopuszcza się zaoferowanie produktów równoważnych, co do ich jakości i docelowego przeznaczenia, wymiarów pod warunkiem  spełnianych funkcji </w:t>
            </w:r>
            <w:r w:rsidR="00AE4637">
              <w:rPr>
                <w:sz w:val="22"/>
              </w:rPr>
              <w:br/>
            </w:r>
            <w:r>
              <w:rPr>
                <w:sz w:val="22"/>
              </w:rPr>
              <w:t>i walorów użytkowych.</w:t>
            </w:r>
          </w:p>
          <w:p w:rsidR="0072554B" w:rsidRDefault="0072554B">
            <w:pPr>
              <w:widowControl w:val="0"/>
              <w:jc w:val="both"/>
              <w:rPr>
                <w:sz w:val="22"/>
              </w:rPr>
            </w:pPr>
          </w:p>
          <w:p w:rsidR="0072554B" w:rsidRDefault="0072554B">
            <w:pPr>
              <w:widowControl w:val="0"/>
              <w:jc w:val="both"/>
              <w:rPr>
                <w:sz w:val="22"/>
              </w:rPr>
            </w:pPr>
          </w:p>
          <w:p w:rsidR="0072554B" w:rsidRDefault="00C21990">
            <w:pPr>
              <w:widowControl w:val="0"/>
              <w:jc w:val="both"/>
              <w:rPr>
                <w:sz w:val="22"/>
              </w:rPr>
            </w:pPr>
            <w:r>
              <w:rPr>
                <w:sz w:val="22"/>
              </w:rPr>
              <w:t xml:space="preserve">UWAGA: </w:t>
            </w:r>
          </w:p>
          <w:p w:rsidR="0072554B" w:rsidRDefault="00C21990">
            <w:pPr>
              <w:widowControl w:val="0"/>
              <w:spacing w:after="60"/>
              <w:jc w:val="both"/>
              <w:outlineLvl w:val="3"/>
              <w:rPr>
                <w:sz w:val="22"/>
                <w:u w:val="single"/>
              </w:rPr>
            </w:pPr>
            <w:r>
              <w:rPr>
                <w:rFonts w:eastAsia="Times New Roman"/>
                <w:bCs/>
                <w:iCs/>
                <w:sz w:val="22"/>
                <w:u w:val="single"/>
              </w:rPr>
              <w:t xml:space="preserve">Wykonawca musi  jako oddzielne załączniki przygotować dokładny opis oferowanych produktów/asortymentu odpowiednio do każdego z asortymentu, który będzie zawierał w szczególności: nazwę producenta, symbol/nr katalogowy, karty katalogowe, zdjęcia produktów, </w:t>
            </w:r>
            <w:r>
              <w:rPr>
                <w:sz w:val="22"/>
                <w:u w:val="single"/>
              </w:rPr>
              <w:t xml:space="preserve">parametry, </w:t>
            </w:r>
            <w:r>
              <w:rPr>
                <w:rFonts w:eastAsia="Times New Roman"/>
                <w:bCs/>
                <w:iCs/>
                <w:sz w:val="22"/>
                <w:u w:val="single"/>
              </w:rPr>
              <w:t xml:space="preserve">tak aby </w:t>
            </w:r>
            <w:r>
              <w:rPr>
                <w:sz w:val="22"/>
                <w:u w:val="single"/>
              </w:rPr>
              <w:t xml:space="preserve">potwierdzały one spełnianie wymagań zawartych  w </w:t>
            </w:r>
            <w:r w:rsidR="00BC5B59">
              <w:rPr>
                <w:sz w:val="22"/>
                <w:u w:val="single"/>
              </w:rPr>
              <w:t>Szczegółowym o</w:t>
            </w:r>
            <w:r>
              <w:rPr>
                <w:sz w:val="22"/>
                <w:u w:val="single"/>
              </w:rPr>
              <w:t>pisie  przedmiotu zamówienia.</w:t>
            </w:r>
          </w:p>
          <w:p w:rsidR="0072554B" w:rsidRDefault="00C21990">
            <w:pPr>
              <w:widowControl w:val="0"/>
              <w:spacing w:after="60"/>
              <w:jc w:val="both"/>
              <w:outlineLvl w:val="3"/>
              <w:rPr>
                <w:bCs/>
                <w:sz w:val="22"/>
              </w:rPr>
            </w:pPr>
            <w:r>
              <w:rPr>
                <w:bCs/>
                <w:sz w:val="22"/>
              </w:rPr>
              <w:t>Jednocześnie Zamawiający zastrzega sobie możliwość wezwania Wykonawcy do wyjaśnień treści oferty w trakcie badania ofert.</w:t>
            </w:r>
          </w:p>
          <w:p w:rsidR="0072554B" w:rsidRDefault="0072554B">
            <w:pPr>
              <w:widowControl w:val="0"/>
              <w:jc w:val="both"/>
              <w:rPr>
                <w:rFonts w:eastAsia="Times New Roman"/>
                <w:sz w:val="22"/>
                <w:u w:val="single"/>
              </w:rPr>
            </w:pPr>
          </w:p>
          <w:p w:rsidR="0072554B" w:rsidRDefault="00C21990">
            <w:pPr>
              <w:widowControl w:val="0"/>
              <w:jc w:val="both"/>
              <w:rPr>
                <w:rFonts w:eastAsia="Times New Roman"/>
                <w:sz w:val="22"/>
              </w:rPr>
            </w:pPr>
            <w:r>
              <w:rPr>
                <w:rFonts w:eastAsia="Times New Roman"/>
                <w:b/>
                <w:sz w:val="22"/>
                <w:u w:val="single"/>
              </w:rPr>
              <w:t xml:space="preserve">Termin dostawy: </w:t>
            </w:r>
            <w:r>
              <w:rPr>
                <w:rFonts w:eastAsia="Times New Roman"/>
                <w:sz w:val="22"/>
              </w:rPr>
              <w:t>zgodnie z formularzem ofertowym, max 30 dni od daty podpisana umowy</w:t>
            </w:r>
          </w:p>
          <w:p w:rsidR="0072554B" w:rsidRDefault="00C21990">
            <w:pPr>
              <w:widowControl w:val="0"/>
              <w:jc w:val="both"/>
              <w:rPr>
                <w:sz w:val="22"/>
              </w:rPr>
            </w:pPr>
            <w:r>
              <w:rPr>
                <w:rFonts w:eastAsia="Times New Roman"/>
                <w:b/>
                <w:sz w:val="22"/>
                <w:u w:val="single"/>
              </w:rPr>
              <w:t xml:space="preserve">Miejsce dostawy: </w:t>
            </w:r>
            <w:r>
              <w:rPr>
                <w:iCs/>
                <w:sz w:val="22"/>
              </w:rPr>
              <w:t xml:space="preserve"> Promnik, ul</w:t>
            </w:r>
            <w:r w:rsidR="006F21C7">
              <w:rPr>
                <w:iCs/>
                <w:sz w:val="22"/>
              </w:rPr>
              <w:t>.</w:t>
            </w:r>
            <w:bookmarkStart w:id="1" w:name="_GoBack"/>
            <w:bookmarkEnd w:id="1"/>
            <w:r>
              <w:rPr>
                <w:iCs/>
                <w:sz w:val="22"/>
              </w:rPr>
              <w:t xml:space="preserve"> Szkolna 10  26-067 Strawczyn .</w:t>
            </w:r>
          </w:p>
          <w:p w:rsidR="0072554B" w:rsidRDefault="0072554B">
            <w:pPr>
              <w:widowControl w:val="0"/>
              <w:jc w:val="both"/>
              <w:rPr>
                <w:iCs/>
                <w:sz w:val="22"/>
              </w:rPr>
            </w:pPr>
          </w:p>
          <w:p w:rsidR="0072554B" w:rsidRDefault="0072554B">
            <w:pPr>
              <w:widowControl w:val="0"/>
              <w:jc w:val="both"/>
              <w:rPr>
                <w:rFonts w:eastAsia="Times New Roman"/>
                <w:sz w:val="22"/>
                <w:shd w:val="clear" w:color="auto" w:fill="FFFFFF"/>
              </w:rPr>
            </w:pPr>
          </w:p>
        </w:tc>
      </w:tr>
    </w:tbl>
    <w:p w:rsidR="0072554B" w:rsidRDefault="0072554B">
      <w:pPr>
        <w:widowControl w:val="0"/>
        <w:jc w:val="both"/>
      </w:pPr>
    </w:p>
    <w:sectPr w:rsidR="0072554B">
      <w:headerReference w:type="default" r:id="rId7"/>
      <w:footerReference w:type="default" r:id="rId8"/>
      <w:pgSz w:w="16838" w:h="11906" w:orient="landscape"/>
      <w:pgMar w:top="1710" w:right="1134" w:bottom="1418" w:left="1134" w:header="284" w:footer="37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181" w:rsidRDefault="00294181">
      <w:r>
        <w:separator/>
      </w:r>
    </w:p>
  </w:endnote>
  <w:endnote w:type="continuationSeparator" w:id="0">
    <w:p w:rsidR="00294181" w:rsidRDefault="0029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Arial Unicode MS"/>
    <w:charset w:val="EE"/>
    <w:family w:val="roman"/>
    <w:pitch w:val="variable"/>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OpenSymbol">
    <w:altName w:val="Arial Unicode MS"/>
    <w:charset w:val="EE"/>
    <w:family w:val="roman"/>
    <w:pitch w:val="variable"/>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panose1 w:val="00000000000000000000"/>
    <w:charset w:val="00"/>
    <w:family w:val="roman"/>
    <w:notTrueType/>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54B" w:rsidRDefault="0072554B">
    <w:pPr>
      <w:pStyle w:val="Stopka"/>
    </w:pPr>
  </w:p>
  <w:p w:rsidR="0072554B" w:rsidRDefault="0072554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181" w:rsidRDefault="00294181">
      <w:r>
        <w:separator/>
      </w:r>
    </w:p>
  </w:footnote>
  <w:footnote w:type="continuationSeparator" w:id="0">
    <w:p w:rsidR="00294181" w:rsidRDefault="00294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54B" w:rsidRDefault="00C21990">
    <w:pPr>
      <w:pStyle w:val="Nagwek"/>
      <w:jc w:val="center"/>
    </w:pPr>
    <w:r>
      <w:rPr>
        <w:noProof/>
        <w:lang w:eastAsia="pl-PL"/>
      </w:rPr>
      <w:drawing>
        <wp:inline distT="0" distB="0" distL="0" distR="0">
          <wp:extent cx="6036945" cy="553085"/>
          <wp:effectExtent l="0" t="0" r="0" b="0"/>
          <wp:docPr id="1" name="officeArt object"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Zestawienie znaków tj.: &#10;Znak marki Fundusze Europejskie dla Świętokrzyskiego, &#10;Znak barw Rzeczpospolitej Polskiej, Znak UE, Znak województwa świętokrzyskiego"/>
                  <pic:cNvPicPr>
                    <a:picLocks noChangeAspect="1" noChangeArrowheads="1"/>
                  </pic:cNvPicPr>
                </pic:nvPicPr>
                <pic:blipFill>
                  <a:blip r:embed="rId1"/>
                  <a:stretch>
                    <a:fillRect/>
                  </a:stretch>
                </pic:blipFill>
                <pic:spPr bwMode="auto">
                  <a:xfrm>
                    <a:off x="0" y="0"/>
                    <a:ext cx="6036945" cy="553085"/>
                  </a:xfrm>
                  <a:prstGeom prst="rect">
                    <a:avLst/>
                  </a:prstGeom>
                </pic:spPr>
              </pic:pic>
            </a:graphicData>
          </a:graphic>
        </wp:inline>
      </w:drawing>
    </w:r>
  </w:p>
  <w:p w:rsidR="0072554B" w:rsidRDefault="00C21990">
    <w:pPr>
      <w:pStyle w:val="Nagwek"/>
      <w:jc w:val="center"/>
      <w:rPr>
        <w:rFonts w:ascii="Arial Narrow" w:hAnsi="Arial Narrow"/>
        <w:b/>
        <w:sz w:val="20"/>
        <w:szCs w:val="20"/>
      </w:rPr>
    </w:pPr>
    <w:r>
      <w:rPr>
        <w:rFonts w:ascii="Arial Narrow" w:hAnsi="Arial Narrow"/>
        <w:b/>
        <w:sz w:val="20"/>
        <w:szCs w:val="20"/>
      </w:rPr>
      <w:tab/>
    </w:r>
    <w:r>
      <w:rPr>
        <w:rFonts w:ascii="Arial Narrow" w:hAnsi="Arial Narrow"/>
        <w:b/>
        <w:sz w:val="20"/>
        <w:szCs w:val="20"/>
      </w:rPr>
      <w:tab/>
      <w:t xml:space="preserve">                </w:t>
    </w:r>
  </w:p>
  <w:p w:rsidR="0072554B" w:rsidRDefault="00C21990">
    <w:pPr>
      <w:pStyle w:val="Nagwek"/>
      <w:jc w:val="center"/>
      <w:rPr>
        <w:rFonts w:ascii="Arial Narrow" w:hAnsi="Arial Narrow"/>
        <w:b/>
        <w:sz w:val="20"/>
        <w:szCs w:val="20"/>
      </w:rPr>
    </w:pPr>
    <w:r>
      <w:rPr>
        <w:rFonts w:ascii="Arial Narrow" w:hAnsi="Arial Narrow"/>
        <w:b/>
        <w:sz w:val="20"/>
        <w:szCs w:val="20"/>
      </w:rPr>
      <w:tab/>
    </w:r>
    <w:r>
      <w:rPr>
        <w:rFonts w:ascii="Arial Narrow" w:hAnsi="Arial Narrow"/>
        <w:b/>
        <w:sz w:val="20"/>
        <w:szCs w:val="20"/>
      </w:rPr>
      <w:tab/>
    </w:r>
  </w:p>
  <w:p w:rsidR="0072554B" w:rsidRDefault="0072554B">
    <w:pPr>
      <w:pStyle w:val="Nagwek"/>
      <w:jc w:val="right"/>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01E5"/>
    <w:multiLevelType w:val="multilevel"/>
    <w:tmpl w:val="A238BA6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7B02AE"/>
    <w:multiLevelType w:val="hybridMultilevel"/>
    <w:tmpl w:val="1A4654F6"/>
    <w:lvl w:ilvl="0" w:tplc="6282A5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67D4422"/>
    <w:multiLevelType w:val="multilevel"/>
    <w:tmpl w:val="1B5609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E433C78"/>
    <w:multiLevelType w:val="multilevel"/>
    <w:tmpl w:val="36163ABE"/>
    <w:lvl w:ilvl="0">
      <w:start w:val="1"/>
      <w:numFmt w:val="upperRoman"/>
      <w:lvlText w:val="%1"/>
      <w:lvlJc w:val="right"/>
      <w:pPr>
        <w:tabs>
          <w:tab w:val="num" w:pos="0"/>
        </w:tabs>
        <w:ind w:left="360" w:hanging="360"/>
      </w:pPr>
      <w:rPr>
        <w:i w:val="0"/>
      </w:rPr>
    </w:lvl>
    <w:lvl w:ilvl="1">
      <w:start w:val="1"/>
      <w:numFmt w:val="decimal"/>
      <w:lvlText w:val="%1.%2"/>
      <w:lvlJc w:val="left"/>
      <w:pPr>
        <w:tabs>
          <w:tab w:val="num" w:pos="1080"/>
        </w:tabs>
        <w:ind w:left="1080" w:hanging="360"/>
      </w:pPr>
      <w:rPr>
        <w:color w:val="auto"/>
      </w:rPr>
    </w:lvl>
    <w:lvl w:ilvl="2">
      <w:start w:val="1"/>
      <w:numFmt w:val="decimal"/>
      <w:lvlText w:val="%2.%3"/>
      <w:lvlJc w:val="left"/>
      <w:pPr>
        <w:tabs>
          <w:tab w:val="num" w:pos="1800"/>
        </w:tabs>
        <w:ind w:left="1800" w:hanging="360"/>
      </w:pPr>
    </w:lvl>
    <w:lvl w:ilvl="3">
      <w:start w:val="1"/>
      <w:numFmt w:val="decimal"/>
      <w:lvlText w:val="%3.%4"/>
      <w:lvlJc w:val="left"/>
      <w:pPr>
        <w:tabs>
          <w:tab w:val="num" w:pos="2520"/>
        </w:tabs>
        <w:ind w:left="2520" w:hanging="360"/>
      </w:pPr>
    </w:lvl>
    <w:lvl w:ilvl="4">
      <w:start w:val="1"/>
      <w:numFmt w:val="decimal"/>
      <w:lvlText w:val="%4.%5"/>
      <w:lvlJc w:val="left"/>
      <w:pPr>
        <w:tabs>
          <w:tab w:val="num" w:pos="3240"/>
        </w:tabs>
        <w:ind w:left="3240" w:hanging="360"/>
      </w:pPr>
    </w:lvl>
    <w:lvl w:ilvl="5">
      <w:start w:val="1"/>
      <w:numFmt w:val="decimal"/>
      <w:lvlText w:val="%5.%6"/>
      <w:lvlJc w:val="left"/>
      <w:pPr>
        <w:tabs>
          <w:tab w:val="num" w:pos="3960"/>
        </w:tabs>
        <w:ind w:left="3960" w:hanging="360"/>
      </w:pPr>
    </w:lvl>
    <w:lvl w:ilvl="6">
      <w:start w:val="1"/>
      <w:numFmt w:val="decimal"/>
      <w:lvlText w:val="%6.%7"/>
      <w:lvlJc w:val="left"/>
      <w:pPr>
        <w:tabs>
          <w:tab w:val="num" w:pos="4680"/>
        </w:tabs>
        <w:ind w:left="4680" w:hanging="360"/>
      </w:pPr>
    </w:lvl>
    <w:lvl w:ilvl="7">
      <w:start w:val="1"/>
      <w:numFmt w:val="decimal"/>
      <w:lvlText w:val="%7.%8"/>
      <w:lvlJc w:val="left"/>
      <w:pPr>
        <w:tabs>
          <w:tab w:val="num" w:pos="5400"/>
        </w:tabs>
        <w:ind w:left="5400" w:hanging="360"/>
      </w:pPr>
    </w:lvl>
    <w:lvl w:ilvl="8">
      <w:start w:val="1"/>
      <w:numFmt w:val="decimal"/>
      <w:lvlText w:val="%8.%9"/>
      <w:lvlJc w:val="left"/>
      <w:pPr>
        <w:tabs>
          <w:tab w:val="num" w:pos="6120"/>
        </w:tabs>
        <w:ind w:left="6120" w:hanging="360"/>
      </w:pPr>
    </w:lvl>
  </w:abstractNum>
  <w:abstractNum w:abstractNumId="4" w15:restartNumberingAfterBreak="0">
    <w:nsid w:val="71587F65"/>
    <w:multiLevelType w:val="multilevel"/>
    <w:tmpl w:val="0EB0F65C"/>
    <w:lvl w:ilvl="0">
      <w:start w:val="3"/>
      <w:numFmt w:val="upperRoman"/>
      <w:pStyle w:val="Legenda1"/>
      <w:lvlText w:val="%1"/>
      <w:lvlJc w:val="left"/>
      <w:pPr>
        <w:tabs>
          <w:tab w:val="num" w:pos="340"/>
        </w:tabs>
        <w:ind w:left="340" w:hanging="34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5" w15:restartNumberingAfterBreak="0">
    <w:nsid w:val="774E39F6"/>
    <w:multiLevelType w:val="multilevel"/>
    <w:tmpl w:val="9808DDFE"/>
    <w:lvl w:ilvl="0">
      <w:start w:val="1"/>
      <w:numFmt w:val="bullet"/>
      <w:lvlText w:val=""/>
      <w:lvlJc w:val="left"/>
      <w:pPr>
        <w:tabs>
          <w:tab w:val="num" w:pos="720"/>
        </w:tabs>
        <w:ind w:left="720" w:hanging="283"/>
      </w:pPr>
      <w:rPr>
        <w:rFonts w:ascii="Symbol" w:hAnsi="Symbol" w:cs="Symbol" w:hint="default"/>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4B"/>
    <w:rsid w:val="0025140F"/>
    <w:rsid w:val="00294181"/>
    <w:rsid w:val="006F21C7"/>
    <w:rsid w:val="0072554B"/>
    <w:rsid w:val="00810F7B"/>
    <w:rsid w:val="00A31D69"/>
    <w:rsid w:val="00AE4637"/>
    <w:rsid w:val="00BC5B59"/>
    <w:rsid w:val="00C21990"/>
    <w:rsid w:val="00C3731B"/>
    <w:rsid w:val="00D679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87160-F4C5-4751-AF01-14CAB098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hAnsi="Times New Roman"/>
      <w:sz w:val="24"/>
      <w:szCs w:val="22"/>
      <w:lang w:val="pl-PL"/>
    </w:rPr>
  </w:style>
  <w:style w:type="paragraph" w:styleId="Nagwek1">
    <w:name w:val="heading 1"/>
    <w:basedOn w:val="Normalny"/>
    <w:next w:val="Normalny"/>
    <w:qFormat/>
    <w:pPr>
      <w:keepNext/>
      <w:tabs>
        <w:tab w:val="left" w:pos="491"/>
      </w:tabs>
      <w:spacing w:before="240" w:after="60"/>
      <w:ind w:left="1211" w:hanging="360"/>
      <w:outlineLvl w:val="0"/>
    </w:pPr>
    <w:rPr>
      <w:rFonts w:ascii="Arial" w:eastAsia="Times New Roman" w:hAnsi="Arial" w:cs="Calibri"/>
      <w:b/>
      <w:bCs/>
      <w:kern w:val="2"/>
      <w:sz w:val="32"/>
      <w:szCs w:val="32"/>
      <w:lang w:eastAsia="ar-SA"/>
    </w:rPr>
  </w:style>
  <w:style w:type="paragraph" w:styleId="Nagwek2">
    <w:name w:val="heading 2"/>
    <w:basedOn w:val="Normalny"/>
    <w:next w:val="Normalny"/>
    <w:qFormat/>
    <w:pPr>
      <w:keepNext/>
      <w:keepLines/>
      <w:spacing w:before="200"/>
      <w:outlineLvl w:val="1"/>
    </w:pPr>
    <w:rPr>
      <w:rFonts w:ascii="Cambria" w:eastAsia="Times New Roman" w:hAnsi="Cambria"/>
      <w:b/>
      <w:bCs/>
      <w:color w:val="4F81BD"/>
      <w:sz w:val="26"/>
      <w:szCs w:val="26"/>
      <w:lang w:eastAsia="pl-PL"/>
    </w:rPr>
  </w:style>
  <w:style w:type="paragraph" w:styleId="Nagwek3">
    <w:name w:val="heading 3"/>
    <w:basedOn w:val="Normalny"/>
    <w:next w:val="Normalny"/>
    <w:qFormat/>
    <w:pPr>
      <w:keepNext/>
      <w:tabs>
        <w:tab w:val="left" w:pos="491"/>
      </w:tabs>
      <w:ind w:left="2651" w:hanging="180"/>
      <w:outlineLvl w:val="2"/>
    </w:pPr>
    <w:rPr>
      <w:rFonts w:eastAsia="Times New Roman" w:cs="Calibri"/>
      <w:b/>
      <w:szCs w:val="24"/>
      <w:lang w:eastAsia="ar-SA"/>
    </w:rPr>
  </w:style>
  <w:style w:type="paragraph" w:styleId="Nagwek4">
    <w:name w:val="heading 4"/>
    <w:basedOn w:val="Normalny"/>
    <w:next w:val="Normalny"/>
    <w:qFormat/>
    <w:pPr>
      <w:keepNext/>
      <w:keepLines/>
      <w:spacing w:before="40"/>
      <w:outlineLvl w:val="3"/>
    </w:pPr>
    <w:rPr>
      <w:rFonts w:ascii="Cambria" w:eastAsia="Times New Roman" w:hAnsi="Cambria"/>
      <w:i/>
      <w:iCs/>
      <w:color w:val="365F91"/>
    </w:rPr>
  </w:style>
  <w:style w:type="paragraph" w:styleId="Nagwek5">
    <w:name w:val="heading 5"/>
    <w:basedOn w:val="Normalny"/>
    <w:next w:val="Normalny"/>
    <w:qFormat/>
    <w:pPr>
      <w:keepNext/>
      <w:spacing w:after="200" w:line="276" w:lineRule="auto"/>
      <w:jc w:val="center"/>
      <w:outlineLvl w:val="4"/>
    </w:pPr>
    <w:rPr>
      <w:rFonts w:ascii="Calibri" w:hAnsi="Calibri" w:cs="Calibri"/>
      <w:b/>
      <w:sz w:val="22"/>
      <w:u w:val="single"/>
      <w:lang w:eastAsia="ar-SA"/>
    </w:rPr>
  </w:style>
  <w:style w:type="paragraph" w:styleId="Nagwek6">
    <w:name w:val="heading 6"/>
    <w:basedOn w:val="Normalny"/>
    <w:next w:val="Normalny"/>
    <w:qFormat/>
    <w:pPr>
      <w:keepNext/>
      <w:keepLines/>
      <w:spacing w:before="40"/>
      <w:outlineLvl w:val="5"/>
    </w:pPr>
    <w:rPr>
      <w:rFonts w:ascii="Cambria" w:eastAsia="Times New Roman" w:hAnsi="Cambria"/>
      <w:color w:val="243F60"/>
    </w:rPr>
  </w:style>
  <w:style w:type="paragraph" w:styleId="Nagwek7">
    <w:name w:val="heading 7"/>
    <w:basedOn w:val="Normalny"/>
    <w:next w:val="Normalny"/>
    <w:qFormat/>
    <w:pPr>
      <w:keepNext/>
      <w:keepLines/>
      <w:spacing w:before="40"/>
      <w:outlineLvl w:val="6"/>
    </w:pPr>
    <w:rPr>
      <w:rFonts w:ascii="Cambria" w:eastAsia="Times New Roman" w:hAnsi="Cambria"/>
      <w:i/>
      <w:iCs/>
      <w:color w:val="243F60"/>
    </w:rPr>
  </w:style>
  <w:style w:type="paragraph" w:styleId="Nagwek8">
    <w:name w:val="heading 8"/>
    <w:basedOn w:val="Normalny"/>
    <w:next w:val="Normalny"/>
    <w:qFormat/>
    <w:pPr>
      <w:tabs>
        <w:tab w:val="left" w:pos="491"/>
      </w:tab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qFormat/>
    <w:pPr>
      <w:keepNext/>
      <w:spacing w:line="276" w:lineRule="auto"/>
      <w:jc w:val="both"/>
      <w:outlineLvl w:val="8"/>
    </w:pPr>
    <w:rPr>
      <w:rFonts w:ascii="Arial"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qFormat/>
    <w:rPr>
      <w:rFonts w:ascii="Tahoma" w:hAnsi="Tahoma" w:cs="Tahoma"/>
      <w:sz w:val="16"/>
      <w:szCs w:val="16"/>
    </w:rPr>
  </w:style>
  <w:style w:type="character" w:customStyle="1" w:styleId="NagwekZnak">
    <w:name w:val="Nagłówek Znak"/>
    <w:basedOn w:val="Domylnaczcionkaakapitu"/>
    <w:qFormat/>
  </w:style>
  <w:style w:type="character" w:customStyle="1" w:styleId="StopkaZnak">
    <w:name w:val="Stopka Znak"/>
    <w:basedOn w:val="Domylnaczcionkaakapitu"/>
    <w:qFormat/>
  </w:style>
  <w:style w:type="character" w:customStyle="1" w:styleId="TekstpodstawowyZnak">
    <w:name w:val="Tekst podstawowy Znak"/>
    <w:qFormat/>
    <w:rPr>
      <w:rFonts w:ascii="Times New Roman" w:eastAsia="Times New Roman" w:hAnsi="Times New Roman" w:cs="Times New Roman"/>
      <w:sz w:val="24"/>
      <w:szCs w:val="24"/>
      <w:lang w:eastAsia="pl-PL"/>
    </w:rPr>
  </w:style>
  <w:style w:type="character" w:customStyle="1" w:styleId="Nagwek2Znak">
    <w:name w:val="Nagłówek 2 Znak"/>
    <w:qFormat/>
    <w:rPr>
      <w:rFonts w:ascii="Cambria" w:eastAsia="Times New Roman" w:hAnsi="Cambria" w:cs="Times New Roman"/>
      <w:b/>
      <w:bCs/>
      <w:color w:val="4F81BD"/>
      <w:sz w:val="26"/>
      <w:szCs w:val="26"/>
      <w:lang w:eastAsia="pl-PL"/>
    </w:rPr>
  </w:style>
  <w:style w:type="character" w:styleId="Pogrubienie">
    <w:name w:val="Strong"/>
    <w:qFormat/>
    <w:rPr>
      <w:b/>
      <w:bCs/>
    </w:rPr>
  </w:style>
  <w:style w:type="character" w:customStyle="1" w:styleId="Nagwek4Znak">
    <w:name w:val="Nagłówek 4 Znak"/>
    <w:qFormat/>
    <w:rPr>
      <w:rFonts w:ascii="Cambria" w:eastAsia="Times New Roman" w:hAnsi="Cambria" w:cs="Times New Roman"/>
      <w:i/>
      <w:iCs/>
      <w:color w:val="365F91"/>
      <w:sz w:val="24"/>
    </w:rPr>
  </w:style>
  <w:style w:type="character" w:customStyle="1" w:styleId="Nagwek6Znak">
    <w:name w:val="Nagłówek 6 Znak"/>
    <w:qFormat/>
    <w:rPr>
      <w:rFonts w:ascii="Cambria" w:eastAsia="Times New Roman" w:hAnsi="Cambria" w:cs="Times New Roman"/>
      <w:color w:val="243F60"/>
      <w:sz w:val="24"/>
    </w:rPr>
  </w:style>
  <w:style w:type="character" w:customStyle="1" w:styleId="Nagwek7Znak">
    <w:name w:val="Nagłówek 7 Znak"/>
    <w:qFormat/>
    <w:rPr>
      <w:rFonts w:ascii="Cambria" w:eastAsia="Times New Roman" w:hAnsi="Cambria" w:cs="Times New Roman"/>
      <w:i/>
      <w:iCs/>
      <w:color w:val="243F60"/>
      <w:sz w:val="24"/>
    </w:rPr>
  </w:style>
  <w:style w:type="character" w:customStyle="1" w:styleId="Nagwek1Znak">
    <w:name w:val="Nagłówek 1 Znak"/>
    <w:qFormat/>
    <w:rPr>
      <w:rFonts w:ascii="Arial" w:eastAsia="Times New Roman" w:hAnsi="Arial" w:cs="Calibri"/>
      <w:b/>
      <w:bCs/>
      <w:kern w:val="2"/>
      <w:sz w:val="32"/>
      <w:szCs w:val="32"/>
      <w:lang w:eastAsia="ar-SA"/>
    </w:rPr>
  </w:style>
  <w:style w:type="character" w:customStyle="1" w:styleId="Nagwek3Znak">
    <w:name w:val="Nagłówek 3 Znak"/>
    <w:qFormat/>
    <w:rPr>
      <w:rFonts w:ascii="Times New Roman" w:eastAsia="Times New Roman" w:hAnsi="Times New Roman" w:cs="Calibri"/>
      <w:b/>
      <w:sz w:val="24"/>
      <w:szCs w:val="24"/>
      <w:lang w:eastAsia="ar-SA"/>
    </w:rPr>
  </w:style>
  <w:style w:type="character" w:customStyle="1" w:styleId="Nagwek5Znak">
    <w:name w:val="Nagłówek 5 Znak"/>
    <w:qFormat/>
    <w:rPr>
      <w:rFonts w:ascii="Calibri" w:eastAsia="Calibri" w:hAnsi="Calibri" w:cs="Calibri"/>
      <w:b/>
      <w:u w:val="single"/>
      <w:lang w:eastAsia="ar-SA"/>
    </w:rPr>
  </w:style>
  <w:style w:type="character" w:customStyle="1" w:styleId="Nagwek8Znak">
    <w:name w:val="Nagłówek 8 Znak"/>
    <w:qFormat/>
    <w:rPr>
      <w:rFonts w:ascii="Times New Roman" w:eastAsia="Times New Roman" w:hAnsi="Times New Roman" w:cs="Calibri"/>
      <w:i/>
      <w:iCs/>
      <w:sz w:val="24"/>
      <w:szCs w:val="24"/>
      <w:lang w:eastAsia="ar-SA"/>
    </w:rPr>
  </w:style>
  <w:style w:type="character" w:customStyle="1" w:styleId="Nagwek9Znak">
    <w:name w:val="Nagłówek 9 Znak"/>
    <w:qFormat/>
    <w:rPr>
      <w:rFonts w:ascii="Arial" w:eastAsia="Calibri" w:hAnsi="Arial" w:cs="Calibri"/>
      <w:b/>
      <w:lang w:eastAsia="ar-SA"/>
    </w:rPr>
  </w:style>
  <w:style w:type="character" w:customStyle="1" w:styleId="WW8Num4z0">
    <w:name w:val="WW8Num4z0"/>
    <w:qFormat/>
    <w:rPr>
      <w:b w:val="0"/>
    </w:rPr>
  </w:style>
  <w:style w:type="character" w:customStyle="1" w:styleId="WW8Num5z1">
    <w:name w:val="WW8Num5z1"/>
    <w:qFormat/>
    <w:rPr>
      <w:rFonts w:ascii="Times New Roman" w:hAnsi="Times New Roman" w:cs="Times New Roman"/>
    </w:rPr>
  </w:style>
  <w:style w:type="character" w:customStyle="1" w:styleId="WW8Num6z1">
    <w:name w:val="WW8Num6z1"/>
    <w:qFormat/>
    <w:rPr>
      <w:rFonts w:ascii="Symbol" w:hAnsi="Symbol"/>
    </w:rPr>
  </w:style>
  <w:style w:type="character" w:customStyle="1" w:styleId="WW8Num6z2">
    <w:name w:val="WW8Num6z2"/>
    <w:qFormat/>
    <w:rPr>
      <w:rFonts w:ascii="Marlett" w:hAnsi="Marlett"/>
    </w:rPr>
  </w:style>
  <w:style w:type="character" w:customStyle="1" w:styleId="WW8Num6z3">
    <w:name w:val="WW8Num6z3"/>
    <w:qFormat/>
    <w:rPr>
      <w:rFonts w:ascii="Symbol" w:hAnsi="Symbol"/>
    </w:rPr>
  </w:style>
  <w:style w:type="character" w:customStyle="1" w:styleId="WW8Num8z0">
    <w:name w:val="WW8Num8z0"/>
    <w:qFormat/>
    <w:rPr>
      <w:sz w:val="22"/>
      <w:szCs w:val="22"/>
    </w:rPr>
  </w:style>
  <w:style w:type="character" w:customStyle="1" w:styleId="WW8Num8z1">
    <w:name w:val="WW8Num8z1"/>
    <w:qFormat/>
    <w:rPr>
      <w:rFonts w:ascii="Arial" w:hAnsi="Arial"/>
      <w:b w:val="0"/>
      <w:i w:val="0"/>
      <w:sz w:val="22"/>
      <w:szCs w:val="22"/>
    </w:rPr>
  </w:style>
  <w:style w:type="character" w:customStyle="1" w:styleId="WW8Num8z2">
    <w:name w:val="WW8Num8z2"/>
    <w:qFormat/>
    <w:rPr>
      <w:rFonts w:ascii="Times New Roman" w:hAnsi="Times New Roman" w:cs="Times New Roman"/>
    </w:rPr>
  </w:style>
  <w:style w:type="character" w:customStyle="1" w:styleId="WW8Num9z0">
    <w:name w:val="WW8Num9z0"/>
    <w:qFormat/>
    <w:rPr>
      <w:sz w:val="22"/>
      <w:szCs w:val="22"/>
    </w:rPr>
  </w:style>
  <w:style w:type="character" w:customStyle="1" w:styleId="WW8Num10z0">
    <w:name w:val="WW8Num10z0"/>
    <w:qFormat/>
    <w:rPr>
      <w:sz w:val="22"/>
      <w:szCs w:val="22"/>
    </w:rPr>
  </w:style>
  <w:style w:type="character" w:customStyle="1" w:styleId="WW8Num10z1">
    <w:name w:val="WW8Num10z1"/>
    <w:qFormat/>
    <w:rPr>
      <w:rFonts w:ascii="Arial" w:hAnsi="Arial"/>
      <w:b w:val="0"/>
      <w:i w:val="0"/>
      <w:sz w:val="22"/>
      <w:szCs w:val="22"/>
    </w:rPr>
  </w:style>
  <w:style w:type="character" w:customStyle="1" w:styleId="WW8Num10z2">
    <w:name w:val="WW8Num10z2"/>
    <w:qFormat/>
    <w:rPr>
      <w:rFonts w:ascii="Times New Roman" w:hAnsi="Times New Roman" w:cs="Times New Roman"/>
    </w:rPr>
  </w:style>
  <w:style w:type="character" w:customStyle="1" w:styleId="WW8Num10z3">
    <w:name w:val="WW8Num10z3"/>
    <w:qFormat/>
    <w:rPr>
      <w:rFonts w:ascii="Symbol" w:hAnsi="Symbol"/>
    </w:rPr>
  </w:style>
  <w:style w:type="character" w:customStyle="1" w:styleId="WW8Num11z0">
    <w:name w:val="WW8Num11z0"/>
    <w:qFormat/>
    <w:rPr>
      <w:sz w:val="22"/>
      <w:szCs w:val="22"/>
    </w:rPr>
  </w:style>
  <w:style w:type="character" w:customStyle="1" w:styleId="WW8Num11z1">
    <w:name w:val="WW8Num11z1"/>
    <w:qFormat/>
    <w:rPr>
      <w:rFonts w:ascii="Arial" w:hAnsi="Arial"/>
      <w:b w:val="0"/>
      <w:i w:val="0"/>
      <w:sz w:val="22"/>
      <w:szCs w:val="22"/>
    </w:rPr>
  </w:style>
  <w:style w:type="character" w:customStyle="1" w:styleId="WW8Num11z2">
    <w:name w:val="WW8Num11z2"/>
    <w:qFormat/>
    <w:rPr>
      <w:rFonts w:ascii="Times New Roman" w:hAnsi="Times New Roman" w:cs="Times New Roman"/>
    </w:rPr>
  </w:style>
  <w:style w:type="character" w:customStyle="1" w:styleId="WW8Num12z0">
    <w:name w:val="WW8Num12z0"/>
    <w:qFormat/>
    <w:rPr>
      <w:sz w:val="22"/>
      <w:szCs w:val="22"/>
    </w:rPr>
  </w:style>
  <w:style w:type="character" w:customStyle="1" w:styleId="WW8Num12z1">
    <w:name w:val="WW8Num12z1"/>
    <w:qFormat/>
    <w:rPr>
      <w:rFonts w:ascii="Arial" w:hAnsi="Arial"/>
      <w:b w:val="0"/>
      <w:i w:val="0"/>
      <w:sz w:val="22"/>
      <w:szCs w:val="22"/>
    </w:rPr>
  </w:style>
  <w:style w:type="character" w:customStyle="1" w:styleId="WW8Num12z2">
    <w:name w:val="WW8Num12z2"/>
    <w:qFormat/>
    <w:rPr>
      <w:rFonts w:ascii="Times New Roman" w:hAnsi="Times New Roman" w:cs="Times New Roman"/>
    </w:rPr>
  </w:style>
  <w:style w:type="character" w:customStyle="1" w:styleId="WW8Num13z0">
    <w:name w:val="WW8Num13z0"/>
    <w:qFormat/>
    <w:rPr>
      <w:rFonts w:ascii="Arial" w:hAnsi="Arial" w:cs="Arial"/>
      <w:b w:val="0"/>
      <w:i w:val="0"/>
      <w:sz w:val="22"/>
      <w:szCs w:val="22"/>
    </w:rPr>
  </w:style>
  <w:style w:type="character" w:customStyle="1" w:styleId="WW8Num13z1">
    <w:name w:val="WW8Num13z1"/>
    <w:qFormat/>
    <w:rPr>
      <w:sz w:val="20"/>
      <w:szCs w:val="20"/>
    </w:rPr>
  </w:style>
  <w:style w:type="character" w:customStyle="1" w:styleId="WW8Num13z2">
    <w:name w:val="WW8Num13z2"/>
    <w:qFormat/>
    <w:rPr>
      <w:rFonts w:ascii="Wingdings" w:hAnsi="Wingdings" w:cs="Times New Roman"/>
    </w:rPr>
  </w:style>
  <w:style w:type="character" w:customStyle="1" w:styleId="WW8Num14z0">
    <w:name w:val="WW8Num14z0"/>
    <w:qFormat/>
    <w:rPr>
      <w:rFonts w:ascii="Times New Roman" w:hAnsi="Times New Roman" w:cs="Times New Roman"/>
      <w:sz w:val="22"/>
      <w:szCs w:val="22"/>
    </w:rPr>
  </w:style>
  <w:style w:type="character" w:customStyle="1" w:styleId="WW8Num14z2">
    <w:name w:val="WW8Num14z2"/>
    <w:qFormat/>
    <w:rPr>
      <w:rFonts w:ascii="Marlett" w:hAnsi="Marlett"/>
    </w:rPr>
  </w:style>
  <w:style w:type="character" w:customStyle="1" w:styleId="WW8Num15z0">
    <w:name w:val="WW8Num15z0"/>
    <w:qFormat/>
    <w:rPr>
      <w:b w:val="0"/>
      <w:i w:val="0"/>
      <w:sz w:val="22"/>
      <w:szCs w:val="22"/>
    </w:rPr>
  </w:style>
  <w:style w:type="character" w:customStyle="1" w:styleId="WW8Num17z0">
    <w:name w:val="WW8Num17z0"/>
    <w:qFormat/>
    <w:rPr>
      <w:rFonts w:ascii="Arial" w:hAnsi="Arial"/>
      <w:b w:val="0"/>
      <w:i w:val="0"/>
      <w:sz w:val="20"/>
      <w:szCs w:val="20"/>
    </w:rPr>
  </w:style>
  <w:style w:type="character" w:customStyle="1" w:styleId="WW8Num18z0">
    <w:name w:val="WW8Num18z0"/>
    <w:qFormat/>
    <w:rPr>
      <w:rFonts w:ascii="Arial" w:hAnsi="Arial"/>
      <w:b w:val="0"/>
      <w:i w:val="0"/>
      <w:sz w:val="20"/>
      <w:szCs w:val="20"/>
    </w:rPr>
  </w:style>
  <w:style w:type="character" w:customStyle="1" w:styleId="WW8Num18z1">
    <w:name w:val="WW8Num18z1"/>
    <w:qFormat/>
    <w:rPr>
      <w:rFonts w:ascii="Courier New" w:hAnsi="Courier New"/>
    </w:rPr>
  </w:style>
  <w:style w:type="character" w:customStyle="1" w:styleId="WW8Num18z2">
    <w:name w:val="WW8Num18z2"/>
    <w:qFormat/>
    <w:rPr>
      <w:rFonts w:ascii="Times New Roman" w:hAnsi="Times New Roman"/>
    </w:rPr>
  </w:style>
  <w:style w:type="character" w:customStyle="1" w:styleId="WW8Num18z3">
    <w:name w:val="WW8Num18z3"/>
    <w:qFormat/>
    <w:rPr>
      <w:rFonts w:ascii="Symbol" w:hAnsi="Symbol"/>
    </w:rPr>
  </w:style>
  <w:style w:type="character" w:customStyle="1" w:styleId="WW8Num21z0">
    <w:name w:val="WW8Num21z0"/>
    <w:qFormat/>
    <w:rPr>
      <w:rFonts w:ascii="Arial" w:hAnsi="Arial"/>
      <w:b w:val="0"/>
      <w:i w:val="0"/>
      <w:sz w:val="20"/>
      <w:szCs w:val="20"/>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rPr>
  </w:style>
  <w:style w:type="character" w:customStyle="1" w:styleId="WW8Num22z0">
    <w:name w:val="WW8Num22z0"/>
    <w:qFormat/>
    <w:rPr>
      <w:sz w:val="22"/>
      <w:szCs w:val="22"/>
    </w:rPr>
  </w:style>
  <w:style w:type="character" w:customStyle="1" w:styleId="WW8Num22z1">
    <w:name w:val="WW8Num22z1"/>
    <w:qFormat/>
    <w:rPr>
      <w:rFonts w:ascii="Arial" w:hAnsi="Arial"/>
      <w:b w:val="0"/>
      <w:i w:val="0"/>
      <w:sz w:val="22"/>
      <w:szCs w:val="22"/>
    </w:rPr>
  </w:style>
  <w:style w:type="character" w:customStyle="1" w:styleId="WW8Num22z2">
    <w:name w:val="WW8Num22z2"/>
    <w:qFormat/>
    <w:rPr>
      <w:rFonts w:ascii="Times New Roman" w:hAnsi="Times New Roman" w:cs="Times New Roman"/>
    </w:rPr>
  </w:style>
  <w:style w:type="character" w:customStyle="1" w:styleId="WW8Num23z0">
    <w:name w:val="WW8Num23z0"/>
    <w:qFormat/>
    <w:rPr>
      <w:rFonts w:ascii="StarSymbol" w:hAnsi="StarSymbol" w:cs="StarSymbol"/>
      <w:sz w:val="18"/>
      <w:szCs w:val="18"/>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rPr>
  </w:style>
  <w:style w:type="character" w:customStyle="1" w:styleId="WW8Num24z0">
    <w:name w:val="WW8Num24z0"/>
    <w:qFormat/>
    <w:rPr>
      <w:rFonts w:ascii="StarSymbol" w:hAnsi="StarSymbol" w:cs="StarSymbol"/>
      <w:sz w:val="18"/>
      <w:szCs w:val="18"/>
    </w:rPr>
  </w:style>
  <w:style w:type="character" w:customStyle="1" w:styleId="WW8Num25z0">
    <w:name w:val="WW8Num25z0"/>
    <w:qFormat/>
    <w:rPr>
      <w:rFonts w:ascii="Times New Roman" w:eastAsia="Times New Roman" w:hAnsi="Times New Roman" w:cs="Times New Roman"/>
      <w:b w:val="0"/>
      <w:sz w:val="24"/>
      <w:szCs w:val="24"/>
    </w:rPr>
  </w:style>
  <w:style w:type="character" w:customStyle="1" w:styleId="WW8Num25z1">
    <w:name w:val="WW8Num25z1"/>
    <w:qFormat/>
    <w:rPr>
      <w:rFonts w:ascii="Symbol" w:hAnsi="Symbol"/>
    </w:rPr>
  </w:style>
  <w:style w:type="character" w:customStyle="1" w:styleId="WW8Num25z2">
    <w:name w:val="WW8Num25z2"/>
    <w:qFormat/>
    <w:rPr>
      <w:b w:val="0"/>
      <w:i w:val="0"/>
    </w:rPr>
  </w:style>
  <w:style w:type="character" w:customStyle="1" w:styleId="WW8Num29z0">
    <w:name w:val="WW8Num29z0"/>
    <w:qFormat/>
    <w:rPr>
      <w:rFonts w:ascii="Symbol" w:hAnsi="Symbol"/>
      <w:b w:val="0"/>
      <w:i w:val="0"/>
      <w:color w:val="auto"/>
      <w:position w:val="0"/>
      <w:sz w:val="20"/>
      <w:szCs w:val="20"/>
      <w:u w:val="none"/>
      <w:vertAlign w:val="baseline"/>
    </w:rPr>
  </w:style>
  <w:style w:type="character" w:customStyle="1" w:styleId="WW8Num29z1">
    <w:name w:val="WW8Num29z1"/>
    <w:qFormat/>
    <w:rPr>
      <w:rFonts w:ascii="Symbol" w:hAnsi="Symbol" w:cs="Microsoft Sans Serif"/>
    </w:rPr>
  </w:style>
  <w:style w:type="character" w:customStyle="1" w:styleId="WW8Num29z2">
    <w:name w:val="WW8Num29z2"/>
    <w:qFormat/>
    <w:rPr>
      <w:b w:val="0"/>
      <w:i w:val="0"/>
    </w:rPr>
  </w:style>
  <w:style w:type="character" w:customStyle="1" w:styleId="WW8Num29z3">
    <w:name w:val="WW8Num29z3"/>
    <w:qFormat/>
    <w:rPr>
      <w:rFonts w:ascii="Symbol" w:hAnsi="Symbol"/>
    </w:rPr>
  </w:style>
  <w:style w:type="character" w:customStyle="1" w:styleId="WW8Num30z0">
    <w:name w:val="WW8Num30z0"/>
    <w:qFormat/>
    <w:rPr>
      <w:rFonts w:ascii="Symbol" w:hAnsi="Symbol"/>
      <w:b w:val="0"/>
      <w:i w:val="0"/>
      <w:color w:val="auto"/>
      <w:position w:val="0"/>
      <w:sz w:val="20"/>
      <w:szCs w:val="20"/>
      <w:u w:val="none"/>
      <w:vertAlign w:val="baseline"/>
    </w:rPr>
  </w:style>
  <w:style w:type="character" w:customStyle="1" w:styleId="WW8Num30z1">
    <w:name w:val="WW8Num30z1"/>
    <w:qFormat/>
    <w:rPr>
      <w:rFonts w:ascii="Symbol" w:hAnsi="Symbol" w:cs="Microsoft Sans Serif"/>
    </w:rPr>
  </w:style>
  <w:style w:type="character" w:customStyle="1" w:styleId="WW8Num30z2">
    <w:name w:val="WW8Num30z2"/>
    <w:qFormat/>
    <w:rPr>
      <w:b w:val="0"/>
      <w:i w:val="0"/>
    </w:rPr>
  </w:style>
  <w:style w:type="character" w:customStyle="1" w:styleId="WW8Num31z0">
    <w:name w:val="WW8Num31z0"/>
    <w:qFormat/>
    <w:rPr>
      <w:b w:val="0"/>
      <w:i w:val="0"/>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rPr>
  </w:style>
  <w:style w:type="character" w:customStyle="1" w:styleId="WW8Num31z3">
    <w:name w:val="WW8Num31z3"/>
    <w:qFormat/>
    <w:rPr>
      <w:rFonts w:ascii="Symbol" w:hAnsi="Symbol"/>
    </w:rPr>
  </w:style>
  <w:style w:type="character" w:customStyle="1" w:styleId="WW8Num35z0">
    <w:name w:val="WW8Num35z0"/>
    <w:qFormat/>
    <w:rPr>
      <w:rFonts w:ascii="Times New Roman" w:eastAsia="Times New Roman" w:hAnsi="Times New Roman" w:cs="Times New Roman"/>
      <w:b w:val="0"/>
      <w:sz w:val="24"/>
      <w:szCs w:val="24"/>
    </w:rPr>
  </w:style>
  <w:style w:type="character" w:customStyle="1" w:styleId="WW8Num36z1">
    <w:name w:val="WW8Num36z1"/>
    <w:qFormat/>
    <w:rPr>
      <w:i w:val="0"/>
    </w:rPr>
  </w:style>
  <w:style w:type="character" w:customStyle="1" w:styleId="WW8Num37z0">
    <w:name w:val="WW8Num37z0"/>
    <w:qFormat/>
    <w:rPr>
      <w:rFonts w:ascii="StarSymbol" w:hAnsi="StarSymbol" w:cs="StarSymbol"/>
      <w:sz w:val="18"/>
      <w:szCs w:val="18"/>
    </w:rPr>
  </w:style>
  <w:style w:type="character" w:customStyle="1" w:styleId="WW8Num37z1">
    <w:name w:val="WW8Num37z1"/>
    <w:qFormat/>
    <w:rPr>
      <w:rFonts w:ascii="Courier New" w:hAnsi="Courier New" w:cs="Courier New"/>
    </w:rPr>
  </w:style>
  <w:style w:type="character" w:customStyle="1" w:styleId="WW8Num37z3">
    <w:name w:val="WW8Num37z3"/>
    <w:qFormat/>
    <w:rPr>
      <w:rFonts w:ascii="Symbol" w:hAnsi="Symbol"/>
    </w:rPr>
  </w:style>
  <w:style w:type="character" w:customStyle="1" w:styleId="WW8Num38z0">
    <w:name w:val="WW8Num38z0"/>
    <w:qFormat/>
    <w:rPr>
      <w:rFonts w:ascii="StarSymbol" w:hAnsi="StarSymbol" w:cs="StarSymbol"/>
      <w:sz w:val="18"/>
      <w:szCs w:val="18"/>
    </w:rPr>
  </w:style>
  <w:style w:type="character" w:customStyle="1" w:styleId="WW8Num39z0">
    <w:name w:val="WW8Num39z0"/>
    <w:qFormat/>
    <w:rPr>
      <w:color w:val="auto"/>
    </w:rPr>
  </w:style>
  <w:style w:type="character" w:customStyle="1" w:styleId="WW8Num42z0">
    <w:name w:val="WW8Num42z0"/>
    <w:qFormat/>
    <w:rPr>
      <w:rFonts w:ascii="Symbol" w:hAnsi="Symbol"/>
    </w:rPr>
  </w:style>
  <w:style w:type="character" w:customStyle="1" w:styleId="WW8Num43z0">
    <w:name w:val="WW8Num43z0"/>
    <w:qFormat/>
    <w:rPr>
      <w:rFonts w:ascii="Symbol" w:hAnsi="Symbol"/>
    </w:rPr>
  </w:style>
  <w:style w:type="character" w:customStyle="1" w:styleId="WW8Num45z0">
    <w:name w:val="WW8Num45z0"/>
    <w:qFormat/>
    <w:rPr>
      <w:rFonts w:ascii="Symbol" w:hAnsi="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rPr>
  </w:style>
  <w:style w:type="character" w:customStyle="1" w:styleId="WW8Num46z0">
    <w:name w:val="WW8Num46z0"/>
    <w:qFormat/>
    <w:rPr>
      <w:rFonts w:ascii="Symbol" w:hAnsi="Symbol"/>
      <w:color w:val="auto"/>
    </w:rPr>
  </w:style>
  <w:style w:type="character" w:customStyle="1" w:styleId="WW8Num47z0">
    <w:name w:val="WW8Num47z0"/>
    <w:qFormat/>
    <w:rPr>
      <w:b w:val="0"/>
    </w:rPr>
  </w:style>
  <w:style w:type="character" w:customStyle="1" w:styleId="WW8Num48z0">
    <w:name w:val="WW8Num48z0"/>
    <w:qFormat/>
    <w:rPr>
      <w:color w:val="auto"/>
    </w:rPr>
  </w:style>
  <w:style w:type="character" w:customStyle="1" w:styleId="WW8Num49z0">
    <w:name w:val="WW8Num49z0"/>
    <w:qFormat/>
    <w:rPr>
      <w:rFonts w:ascii="Symbol" w:hAnsi="Symbol"/>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rPr>
  </w:style>
  <w:style w:type="character" w:customStyle="1" w:styleId="WW8Num50z0">
    <w:name w:val="WW8Num50z0"/>
    <w:qFormat/>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qFormat/>
    <w:rPr>
      <w:rFonts w:ascii="Wingdings" w:hAnsi="Wingdings"/>
    </w:rPr>
  </w:style>
  <w:style w:type="character" w:customStyle="1" w:styleId="WW8Num52z1">
    <w:name w:val="WW8Num52z1"/>
    <w:qFormat/>
    <w:rPr>
      <w:rFonts w:ascii="Courier New" w:hAnsi="Courier New" w:cs="Courier New"/>
    </w:rPr>
  </w:style>
  <w:style w:type="character" w:customStyle="1" w:styleId="WW8Num52z3">
    <w:name w:val="WW8Num52z3"/>
    <w:qFormat/>
    <w:rPr>
      <w:rFonts w:ascii="Symbol" w:hAnsi="Symbol"/>
    </w:rPr>
  </w:style>
  <w:style w:type="character" w:customStyle="1" w:styleId="WW8Num53z0">
    <w:name w:val="WW8Num53z0"/>
    <w:qFormat/>
    <w:rPr>
      <w:rFonts w:ascii="Verdana" w:hAnsi="Verdana" w:cs="Tahoma"/>
      <w:sz w:val="16"/>
      <w:szCs w:val="16"/>
    </w:rPr>
  </w:style>
  <w:style w:type="character" w:customStyle="1" w:styleId="WW8Num54z0">
    <w:name w:val="WW8Num54z0"/>
    <w:qFormat/>
    <w:rPr>
      <w:strike w:val="0"/>
      <w:dstrike w:val="0"/>
    </w:rPr>
  </w:style>
  <w:style w:type="character" w:customStyle="1" w:styleId="WW8Num55z0">
    <w:name w:val="WW8Num55z0"/>
    <w:qFormat/>
    <w:rPr>
      <w:rFonts w:ascii="Symbol" w:hAnsi="Symbol"/>
    </w:rPr>
  </w:style>
  <w:style w:type="character" w:customStyle="1" w:styleId="WW8Num56z0">
    <w:name w:val="WW8Num56z0"/>
    <w:qFormat/>
    <w:rPr>
      <w:rFonts w:ascii="Times New Roman" w:eastAsia="Times New Roman" w:hAnsi="Times New Roman" w:cs="Times New Roman"/>
    </w:rPr>
  </w:style>
  <w:style w:type="character" w:customStyle="1" w:styleId="WW8Num56z1">
    <w:name w:val="WW8Num56z1"/>
    <w:qFormat/>
    <w:rPr>
      <w:rFonts w:ascii="Courier New" w:hAnsi="Courier New"/>
    </w:rPr>
  </w:style>
  <w:style w:type="character" w:customStyle="1" w:styleId="WW8Num56z2">
    <w:name w:val="WW8Num56z2"/>
    <w:qFormat/>
    <w:rPr>
      <w:rFonts w:ascii="Wingdings" w:hAnsi="Wingdings"/>
    </w:rPr>
  </w:style>
  <w:style w:type="character" w:customStyle="1" w:styleId="WW8Num56z3">
    <w:name w:val="WW8Num56z3"/>
    <w:qFormat/>
    <w:rPr>
      <w:rFonts w:ascii="Symbol" w:hAnsi="Symbol"/>
    </w:rPr>
  </w:style>
  <w:style w:type="character" w:customStyle="1" w:styleId="WW8Num57z0">
    <w:name w:val="WW8Num57z0"/>
    <w:qFormat/>
    <w:rPr>
      <w:rFonts w:ascii="Symbol" w:hAnsi="Symbol"/>
    </w:rPr>
  </w:style>
  <w:style w:type="character" w:customStyle="1" w:styleId="WW8Num57z1">
    <w:name w:val="WW8Num57z1"/>
    <w:qFormat/>
    <w:rPr>
      <w:rFonts w:ascii="Courier New" w:hAnsi="Courier New"/>
    </w:rPr>
  </w:style>
  <w:style w:type="character" w:customStyle="1" w:styleId="WW8Num57z2">
    <w:name w:val="WW8Num57z2"/>
    <w:qFormat/>
    <w:rPr>
      <w:rFonts w:ascii="Wingdings" w:hAnsi="Wingdings"/>
    </w:rPr>
  </w:style>
  <w:style w:type="character" w:customStyle="1" w:styleId="WW8Num59z0">
    <w:name w:val="WW8Num59z0"/>
    <w:qFormat/>
    <w:rPr>
      <w:i w:val="0"/>
    </w:rPr>
  </w:style>
  <w:style w:type="character" w:customStyle="1" w:styleId="Domylnaczcionkaakapitu6">
    <w:name w:val="Domyślna czcionka akapitu6"/>
    <w:qFormat/>
  </w:style>
  <w:style w:type="character" w:customStyle="1" w:styleId="WW8Num5z0">
    <w:name w:val="WW8Num5z0"/>
    <w:qFormat/>
    <w:rPr>
      <w:b w:val="0"/>
    </w:rPr>
  </w:style>
  <w:style w:type="character" w:customStyle="1" w:styleId="WW8Num14z1">
    <w:name w:val="WW8Num14z1"/>
    <w:qFormat/>
    <w:rPr>
      <w:rFonts w:ascii="Symbol" w:hAnsi="Symbol"/>
    </w:rPr>
  </w:style>
  <w:style w:type="character" w:customStyle="1" w:styleId="WW8Num20z0">
    <w:name w:val="WW8Num20z0"/>
    <w:qFormat/>
    <w:rPr>
      <w:rFonts w:ascii="Arial" w:hAnsi="Arial" w:cs="Arial"/>
      <w:b w:val="0"/>
      <w:i w:val="0"/>
      <w:sz w:val="22"/>
      <w:szCs w:val="22"/>
    </w:rPr>
  </w:style>
  <w:style w:type="character" w:customStyle="1" w:styleId="Absatz-Standardschriftart">
    <w:name w:val="Absatz-Standardschriftart"/>
    <w:qFormat/>
  </w:style>
  <w:style w:type="character" w:customStyle="1" w:styleId="WW8Num4z1">
    <w:name w:val="WW8Num4z1"/>
    <w:qFormat/>
    <w:rPr>
      <w:rFonts w:ascii="Times New Roman" w:hAnsi="Times New Roman" w:cs="Times New Roman"/>
    </w:rPr>
  </w:style>
  <w:style w:type="character" w:customStyle="1" w:styleId="WW8Num8z3">
    <w:name w:val="WW8Num8z3"/>
    <w:qFormat/>
    <w:rPr>
      <w:rFonts w:ascii="Symbol" w:hAnsi="Symbol"/>
    </w:rPr>
  </w:style>
  <w:style w:type="character" w:customStyle="1" w:styleId="WW8Num8z4">
    <w:name w:val="WW8Num8z4"/>
    <w:qFormat/>
    <w:rPr>
      <w:rFonts w:ascii="Courier New" w:hAnsi="Courier New" w:cs="Courier New"/>
    </w:rPr>
  </w:style>
  <w:style w:type="character" w:customStyle="1" w:styleId="WW8Num8z5">
    <w:name w:val="WW8Num8z5"/>
    <w:qFormat/>
    <w:rPr>
      <w:rFonts w:ascii="Marlett" w:hAnsi="Marlett"/>
    </w:rPr>
  </w:style>
  <w:style w:type="character" w:customStyle="1" w:styleId="WW8Num19z0">
    <w:name w:val="WW8Num19z0"/>
    <w:qFormat/>
    <w:rPr>
      <w:b w:val="0"/>
      <w:i w:val="0"/>
      <w:sz w:val="22"/>
      <w:szCs w:val="22"/>
    </w:rPr>
  </w:style>
  <w:style w:type="character" w:customStyle="1" w:styleId="WW8Num24z1">
    <w:name w:val="WW8Num24z1"/>
    <w:qFormat/>
    <w:rPr>
      <w:rFonts w:ascii="Symbol" w:hAnsi="Symbol"/>
    </w:rPr>
  </w:style>
  <w:style w:type="character" w:customStyle="1" w:styleId="WW8Num24z2">
    <w:name w:val="WW8Num24z2"/>
    <w:qFormat/>
    <w:rPr>
      <w:b w:val="0"/>
      <w:i w:val="0"/>
    </w:rPr>
  </w:style>
  <w:style w:type="character" w:customStyle="1" w:styleId="Domylnaczcionkaakapitu5">
    <w:name w:val="Domyślna czcionka akapitu5"/>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8Num13z4">
    <w:name w:val="WW8Num13z4"/>
    <w:qFormat/>
    <w:rPr>
      <w:rFonts w:ascii="Courier New" w:hAnsi="Courier New" w:cs="Marlett"/>
    </w:rPr>
  </w:style>
  <w:style w:type="character" w:customStyle="1" w:styleId="WW8Num13z5">
    <w:name w:val="WW8Num13z5"/>
    <w:qFormat/>
    <w:rPr>
      <w:rFonts w:ascii="Marlett" w:hAnsi="Marlett"/>
    </w:rPr>
  </w:style>
  <w:style w:type="character" w:customStyle="1" w:styleId="WW8Num13z6">
    <w:name w:val="WW8Num13z6"/>
    <w:qFormat/>
    <w:rPr>
      <w:rFonts w:ascii="Symbol" w:hAnsi="Symbol"/>
    </w:rPr>
  </w:style>
  <w:style w:type="character" w:customStyle="1" w:styleId="WW8Num16z0">
    <w:name w:val="WW8Num16z0"/>
    <w:qFormat/>
    <w:rPr>
      <w:rFonts w:ascii="Arial" w:hAnsi="Arial"/>
      <w:b w:val="0"/>
      <w:i w:val="0"/>
      <w:sz w:val="20"/>
      <w:szCs w:val="20"/>
    </w:rPr>
  </w:style>
  <w:style w:type="character" w:customStyle="1" w:styleId="WW-Absatz-Standardschriftart11111">
    <w:name w:val="WW-Absatz-Standardschriftart11111"/>
    <w:qFormat/>
  </w:style>
  <w:style w:type="character" w:customStyle="1" w:styleId="WW8Num28z1">
    <w:name w:val="WW8Num28z1"/>
    <w:qFormat/>
    <w:rPr>
      <w:rFonts w:ascii="Wingdings" w:hAnsi="Wingdings"/>
    </w:rPr>
  </w:style>
  <w:style w:type="character" w:customStyle="1" w:styleId="WW8Num28z2">
    <w:name w:val="WW8Num28z2"/>
    <w:qFormat/>
    <w:rPr>
      <w:b w:val="0"/>
      <w:i w:val="0"/>
    </w:rPr>
  </w:style>
  <w:style w:type="character" w:customStyle="1" w:styleId="WW8Num33z0">
    <w:name w:val="WW8Num33z0"/>
    <w:qFormat/>
    <w:rPr>
      <w:b w:val="0"/>
      <w:i w:val="0"/>
      <w:color w:val="auto"/>
      <w:position w:val="0"/>
      <w:sz w:val="20"/>
      <w:szCs w:val="20"/>
      <w:u w:val="none"/>
      <w:vertAlign w:val="baseline"/>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8Num9z1">
    <w:name w:val="WW8Num9z1"/>
    <w:qFormat/>
    <w:rPr>
      <w:rFonts w:ascii="Arial" w:hAnsi="Arial"/>
      <w:b w:val="0"/>
      <w:i w:val="0"/>
      <w:sz w:val="22"/>
      <w:szCs w:val="22"/>
    </w:rPr>
  </w:style>
  <w:style w:type="character" w:customStyle="1" w:styleId="WW8Num9z2">
    <w:name w:val="WW8Num9z2"/>
    <w:qFormat/>
    <w:rPr>
      <w:rFonts w:ascii="Times New Roman" w:hAnsi="Times New Roman" w:cs="Times New Roman"/>
    </w:rPr>
  </w:style>
  <w:style w:type="character" w:customStyle="1" w:styleId="WW8Num9z3">
    <w:name w:val="WW8Num9z3"/>
    <w:qFormat/>
    <w:rPr>
      <w:rFonts w:ascii="Symbol" w:hAnsi="Symbol"/>
    </w:rPr>
  </w:style>
  <w:style w:type="character" w:customStyle="1" w:styleId="WW8Num9z4">
    <w:name w:val="WW8Num9z4"/>
    <w:qFormat/>
    <w:rPr>
      <w:rFonts w:ascii="Courier New" w:hAnsi="Courier New" w:cs="Courier New"/>
    </w:rPr>
  </w:style>
  <w:style w:type="character" w:customStyle="1" w:styleId="WW8Num9z5">
    <w:name w:val="WW8Num9z5"/>
    <w:qFormat/>
    <w:rPr>
      <w:rFonts w:ascii="Marlett" w:hAnsi="Marlett"/>
    </w:rPr>
  </w:style>
  <w:style w:type="character" w:customStyle="1" w:styleId="WW8Num11z3">
    <w:name w:val="WW8Num11z3"/>
    <w:qFormat/>
    <w:rPr>
      <w:rFonts w:ascii="Symbol" w:hAnsi="Symbol"/>
    </w:rPr>
  </w:style>
  <w:style w:type="character" w:customStyle="1" w:styleId="WW8Num14z4">
    <w:name w:val="WW8Num14z4"/>
    <w:qFormat/>
    <w:rPr>
      <w:rFonts w:ascii="Courier New" w:hAnsi="Courier New" w:cs="Courier New"/>
    </w:rPr>
  </w:style>
  <w:style w:type="character" w:customStyle="1" w:styleId="WW8Num14z5">
    <w:name w:val="WW8Num14z5"/>
    <w:qFormat/>
    <w:rPr>
      <w:rFonts w:ascii="Marlett" w:hAnsi="Marlett"/>
    </w:rPr>
  </w:style>
  <w:style w:type="character" w:customStyle="1" w:styleId="WW8Num14z6">
    <w:name w:val="WW8Num14z6"/>
    <w:qFormat/>
    <w:rPr>
      <w:rFonts w:ascii="Symbol" w:hAnsi="Symbol"/>
    </w:rPr>
  </w:style>
  <w:style w:type="character" w:customStyle="1" w:styleId="WW8Num34z0">
    <w:name w:val="WW8Num34z0"/>
    <w:qFormat/>
    <w:rPr>
      <w:sz w:val="20"/>
      <w:szCs w:val="20"/>
    </w:rPr>
  </w:style>
  <w:style w:type="character" w:customStyle="1" w:styleId="WW-Absatz-Standardschriftart11111111111">
    <w:name w:val="WW-Absatz-Standardschriftart11111111111"/>
    <w:qFormat/>
  </w:style>
  <w:style w:type="character" w:customStyle="1" w:styleId="WW8Num10z4">
    <w:name w:val="WW8Num10z4"/>
    <w:qFormat/>
    <w:rPr>
      <w:rFonts w:ascii="Courier New" w:hAnsi="Courier New" w:cs="Courier New"/>
    </w:rPr>
  </w:style>
  <w:style w:type="character" w:customStyle="1" w:styleId="WW8Num10z5">
    <w:name w:val="WW8Num10z5"/>
    <w:qFormat/>
    <w:rPr>
      <w:rFonts w:ascii="Marlett" w:hAnsi="Marlett"/>
    </w:rPr>
  </w:style>
  <w:style w:type="character" w:customStyle="1" w:styleId="WW8Num12z3">
    <w:name w:val="WW8Num12z3"/>
    <w:qFormat/>
    <w:rPr>
      <w:rFonts w:ascii="Symbol" w:hAnsi="Symbol"/>
    </w:rPr>
  </w:style>
  <w:style w:type="character" w:customStyle="1" w:styleId="WW8Num15z1">
    <w:name w:val="WW8Num15z1"/>
    <w:qFormat/>
    <w:rPr>
      <w:rFonts w:ascii="Courier New" w:hAnsi="Courier New"/>
    </w:rPr>
  </w:style>
  <w:style w:type="character" w:customStyle="1" w:styleId="WW8Num15z4">
    <w:name w:val="WW8Num15z4"/>
    <w:qFormat/>
    <w:rPr>
      <w:rFonts w:ascii="Courier New" w:hAnsi="Courier New" w:cs="Marlett"/>
    </w:rPr>
  </w:style>
  <w:style w:type="character" w:customStyle="1" w:styleId="WW8Num15z5">
    <w:name w:val="WW8Num15z5"/>
    <w:qFormat/>
    <w:rPr>
      <w:rFonts w:ascii="Marlett" w:hAnsi="Marlett"/>
    </w:rPr>
  </w:style>
  <w:style w:type="character" w:customStyle="1" w:styleId="WW8Num15z6">
    <w:name w:val="WW8Num15z6"/>
    <w:qFormat/>
    <w:rPr>
      <w:rFonts w:ascii="Symbol" w:hAnsi="Symbol"/>
    </w:rPr>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8Num16z1">
    <w:name w:val="WW8Num16z1"/>
    <w:qFormat/>
    <w:rPr>
      <w:sz w:val="20"/>
      <w:szCs w:val="20"/>
    </w:rPr>
  </w:style>
  <w:style w:type="character" w:customStyle="1" w:styleId="WW8Num16z4">
    <w:name w:val="WW8Num16z4"/>
    <w:qFormat/>
    <w:rPr>
      <w:rFonts w:ascii="Courier New" w:hAnsi="Courier New" w:cs="Marlett"/>
    </w:rPr>
  </w:style>
  <w:style w:type="character" w:customStyle="1" w:styleId="WW8Num16z5">
    <w:name w:val="WW8Num16z5"/>
    <w:qFormat/>
    <w:rPr>
      <w:rFonts w:ascii="Marlett" w:hAnsi="Marlett"/>
    </w:rPr>
  </w:style>
  <w:style w:type="character" w:customStyle="1" w:styleId="WW8Num16z6">
    <w:name w:val="WW8Num16z6"/>
    <w:qFormat/>
    <w:rPr>
      <w:rFonts w:ascii="Symbol" w:hAnsi="Symbol"/>
    </w:rPr>
  </w:style>
  <w:style w:type="character" w:customStyle="1" w:styleId="WW8Num17z1">
    <w:name w:val="WW8Num17z1"/>
    <w:qFormat/>
    <w:rPr>
      <w:sz w:val="20"/>
      <w:szCs w:val="20"/>
    </w:rPr>
  </w:style>
  <w:style w:type="character" w:customStyle="1" w:styleId="WW8Num17z2">
    <w:name w:val="WW8Num17z2"/>
    <w:qFormat/>
    <w:rPr>
      <w:rFonts w:ascii="Times New Roman" w:hAnsi="Times New Roman" w:cs="Times New Roman"/>
    </w:rPr>
  </w:style>
  <w:style w:type="character" w:customStyle="1" w:styleId="WW8Num17z3">
    <w:name w:val="WW8Num17z3"/>
    <w:qFormat/>
    <w:rPr>
      <w:rFonts w:ascii="Symbol" w:hAnsi="Symbol"/>
    </w:rPr>
  </w:style>
  <w:style w:type="character" w:customStyle="1" w:styleId="WW8Num17z4">
    <w:name w:val="WW8Num17z4"/>
    <w:qFormat/>
    <w:rPr>
      <w:rFonts w:ascii="Courier New" w:hAnsi="Courier New" w:cs="Marlett"/>
    </w:rPr>
  </w:style>
  <w:style w:type="character" w:customStyle="1" w:styleId="WW8Num17z5">
    <w:name w:val="WW8Num17z5"/>
    <w:qFormat/>
    <w:rPr>
      <w:rFonts w:ascii="Marlett" w:hAnsi="Marlett"/>
    </w:rPr>
  </w:style>
  <w:style w:type="character" w:customStyle="1" w:styleId="WW8Num26z0">
    <w:name w:val="WW8Num26z0"/>
    <w:qFormat/>
    <w:rPr>
      <w:rFonts w:ascii="StarSymbol" w:hAnsi="StarSymbol" w:cs="StarSymbol"/>
      <w:sz w:val="18"/>
      <w:szCs w:val="18"/>
    </w:rPr>
  </w:style>
  <w:style w:type="character" w:customStyle="1" w:styleId="WW8Num32z1">
    <w:name w:val="WW8Num32z1"/>
    <w:qFormat/>
    <w:rPr>
      <w:rFonts w:ascii="Symbol" w:hAnsi="Symbol" w:cs="Microsoft Sans Serif"/>
    </w:rPr>
  </w:style>
  <w:style w:type="character" w:customStyle="1" w:styleId="WW8Num32z2">
    <w:name w:val="WW8Num32z2"/>
    <w:qFormat/>
    <w:rPr>
      <w:b w:val="0"/>
      <w:i w:val="0"/>
    </w:rPr>
  </w:style>
  <w:style w:type="character" w:customStyle="1" w:styleId="WW-Absatz-Standardschriftart111111111111111">
    <w:name w:val="WW-Absatz-Standardschriftart111111111111111"/>
    <w:qFormat/>
  </w:style>
  <w:style w:type="character" w:customStyle="1" w:styleId="WW8Num18z4">
    <w:name w:val="WW8Num18z4"/>
    <w:qFormat/>
    <w:rPr>
      <w:rFonts w:ascii="Courier New" w:hAnsi="Courier New" w:cs="Courier New"/>
    </w:rPr>
  </w:style>
  <w:style w:type="character" w:customStyle="1" w:styleId="WW8Num18z5">
    <w:name w:val="WW8Num18z5"/>
    <w:qFormat/>
    <w:rPr>
      <w:rFonts w:ascii="Marlett" w:hAnsi="Marlett"/>
    </w:rPr>
  </w:style>
  <w:style w:type="character" w:customStyle="1" w:styleId="WW8Num27z0">
    <w:name w:val="WW8Num27z0"/>
    <w:qFormat/>
    <w:rPr>
      <w:rFonts w:ascii="Symbol" w:hAnsi="Symbol" w:cs="Times New Roman"/>
      <w:b w:val="0"/>
      <w:sz w:val="24"/>
      <w:szCs w:val="24"/>
    </w:rPr>
  </w:style>
  <w:style w:type="character" w:customStyle="1" w:styleId="WW8Num33z1">
    <w:name w:val="WW8Num33z1"/>
    <w:qFormat/>
    <w:rPr>
      <w:rFonts w:ascii="Symbol" w:hAnsi="Symbol" w:cs="Microsoft Sans Serif"/>
    </w:rPr>
  </w:style>
  <w:style w:type="character" w:customStyle="1" w:styleId="WW8Num33z2">
    <w:name w:val="WW8Num33z2"/>
    <w:qFormat/>
    <w:rPr>
      <w:b w:val="0"/>
      <w:i w:val="0"/>
    </w:rPr>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8Num13z3">
    <w:name w:val="WW8Num13z3"/>
    <w:qFormat/>
    <w:rPr>
      <w:rFonts w:ascii="Symbol" w:hAnsi="Symbol"/>
    </w:rPr>
  </w:style>
  <w:style w:type="character" w:customStyle="1" w:styleId="WW8Num15z2">
    <w:name w:val="WW8Num15z2"/>
    <w:qFormat/>
    <w:rPr>
      <w:rFonts w:ascii="Times New Roman" w:hAnsi="Times New Roman" w:cs="Times New Roman"/>
    </w:rPr>
  </w:style>
  <w:style w:type="character" w:customStyle="1" w:styleId="WW8Num17z6">
    <w:name w:val="WW8Num17z6"/>
    <w:qFormat/>
    <w:rPr>
      <w:rFonts w:ascii="Symbol" w:hAnsi="Symbol"/>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19z3">
    <w:name w:val="WW8Num19z3"/>
    <w:qFormat/>
    <w:rPr>
      <w:rFonts w:ascii="Symbol" w:hAnsi="Symbol"/>
    </w:rPr>
  </w:style>
  <w:style w:type="character" w:customStyle="1" w:styleId="WW8Num19z4">
    <w:name w:val="WW8Num19z4"/>
    <w:qFormat/>
    <w:rPr>
      <w:rFonts w:ascii="Courier New" w:hAnsi="Courier New" w:cs="Courier New"/>
    </w:rPr>
  </w:style>
  <w:style w:type="character" w:customStyle="1" w:styleId="WW8Num19z5">
    <w:name w:val="WW8Num19z5"/>
    <w:qFormat/>
    <w:rPr>
      <w:rFonts w:ascii="Marlett" w:hAnsi="Marlett"/>
    </w:rPr>
  </w:style>
  <w:style w:type="character" w:customStyle="1" w:styleId="WW8Num28z0">
    <w:name w:val="WW8Num28z0"/>
    <w:qFormat/>
    <w:rPr>
      <w:rFonts w:ascii="Symbol" w:hAnsi="Symbol"/>
    </w:rPr>
  </w:style>
  <w:style w:type="character" w:customStyle="1" w:styleId="WW8Num35z1">
    <w:name w:val="WW8Num35z1"/>
    <w:qFormat/>
    <w:rPr>
      <w:rFonts w:ascii="Wingdings" w:hAnsi="Wingdings"/>
    </w:rPr>
  </w:style>
  <w:style w:type="character" w:customStyle="1" w:styleId="WW8Num39z1">
    <w:name w:val="WW8Num39z1"/>
    <w:qFormat/>
    <w:rPr>
      <w:rFonts w:ascii="Wingdings" w:hAnsi="Wingdings"/>
    </w:rPr>
  </w:style>
  <w:style w:type="character" w:customStyle="1" w:styleId="WW8Num41z1">
    <w:name w:val="WW8Num41z1"/>
    <w:qFormat/>
    <w:rPr>
      <w:rFonts w:ascii="Symbol" w:eastAsia="Times New Roman" w:hAnsi="Symbol" w:cs="Microsoft Sans Serif"/>
    </w:rPr>
  </w:style>
  <w:style w:type="character" w:customStyle="1" w:styleId="WW8Num41z2">
    <w:name w:val="WW8Num41z2"/>
    <w:qFormat/>
    <w:rPr>
      <w:b w:val="0"/>
      <w:i w:val="0"/>
    </w:rPr>
  </w:style>
  <w:style w:type="character" w:customStyle="1" w:styleId="Domylnaczcionkaakapitu4">
    <w:name w:val="Domyślna czcionka akapitu4"/>
    <w:qFormat/>
  </w:style>
  <w:style w:type="character" w:customStyle="1" w:styleId="Domylnaczcionkaakapitu3">
    <w:name w:val="Domyślna czcionka akapitu3"/>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6z0">
    <w:name w:val="WW8Num6z0"/>
    <w:qFormat/>
    <w:rPr>
      <w:rFonts w:ascii="Times New Roman" w:hAnsi="Times New Roman" w:cs="Times New Roman"/>
      <w:sz w:val="22"/>
      <w:szCs w:val="22"/>
    </w:rPr>
  </w:style>
  <w:style w:type="character" w:customStyle="1" w:styleId="WW8Num6z4">
    <w:name w:val="WW8Num6z4"/>
    <w:qFormat/>
    <w:rPr>
      <w:rFonts w:ascii="Courier New" w:hAnsi="Courier New" w:cs="Courier New"/>
    </w:rPr>
  </w:style>
  <w:style w:type="character" w:customStyle="1" w:styleId="WW8Num12z4">
    <w:name w:val="WW8Num12z4"/>
    <w:qFormat/>
    <w:rPr>
      <w:rFonts w:ascii="Courier New" w:hAnsi="Courier New" w:cs="Courier New"/>
    </w:rPr>
  </w:style>
  <w:style w:type="character" w:customStyle="1" w:styleId="WW8Num12z5">
    <w:name w:val="WW8Num12z5"/>
    <w:qFormat/>
    <w:rPr>
      <w:rFonts w:ascii="Marlett" w:hAnsi="Marlett"/>
    </w:rPr>
  </w:style>
  <w:style w:type="character" w:customStyle="1" w:styleId="WW8Num15z3">
    <w:name w:val="WW8Num15z3"/>
    <w:qFormat/>
    <w:rPr>
      <w:rFonts w:ascii="Symbol" w:hAnsi="Symbol"/>
    </w:rPr>
  </w:style>
  <w:style w:type="character" w:customStyle="1" w:styleId="WW8Num20z1">
    <w:name w:val="WW8Num20z1"/>
    <w:qFormat/>
    <w:rPr>
      <w:sz w:val="20"/>
      <w:szCs w:val="20"/>
    </w:rPr>
  </w:style>
  <w:style w:type="character" w:customStyle="1" w:styleId="WW8Num20z4">
    <w:name w:val="WW8Num20z4"/>
    <w:qFormat/>
    <w:rPr>
      <w:rFonts w:ascii="Courier New" w:hAnsi="Courier New" w:cs="Marlett"/>
    </w:rPr>
  </w:style>
  <w:style w:type="character" w:customStyle="1" w:styleId="WW8Num20z5">
    <w:name w:val="WW8Num20z5"/>
    <w:qFormat/>
    <w:rPr>
      <w:rFonts w:ascii="Marlett" w:hAnsi="Marlett"/>
    </w:rPr>
  </w:style>
  <w:style w:type="character" w:customStyle="1" w:styleId="WW8Num20z6">
    <w:name w:val="WW8Num20z6"/>
    <w:qFormat/>
    <w:rPr>
      <w:rFonts w:ascii="Symbol" w:hAnsi="Symbol"/>
    </w:rPr>
  </w:style>
  <w:style w:type="character" w:customStyle="1" w:styleId="WW8Num22z3">
    <w:name w:val="WW8Num22z3"/>
    <w:qFormat/>
    <w:rPr>
      <w:rFonts w:ascii="Symbol" w:hAnsi="Symbol"/>
    </w:rPr>
  </w:style>
  <w:style w:type="character" w:customStyle="1" w:styleId="WW8Num22z4">
    <w:name w:val="WW8Num22z4"/>
    <w:qFormat/>
    <w:rPr>
      <w:rFonts w:ascii="Courier New" w:hAnsi="Courier New" w:cs="Courier New"/>
    </w:rPr>
  </w:style>
  <w:style w:type="character" w:customStyle="1" w:styleId="WW8Num22z5">
    <w:name w:val="WW8Num22z5"/>
    <w:qFormat/>
    <w:rPr>
      <w:rFonts w:ascii="Marlett" w:hAnsi="Marlett"/>
    </w:rPr>
  </w:style>
  <w:style w:type="character" w:customStyle="1" w:styleId="Domylnaczcionkaakapitu2">
    <w:name w:val="Domyślna czcionka akapitu2"/>
    <w:qFormat/>
  </w:style>
  <w:style w:type="character" w:customStyle="1" w:styleId="WW-Absatz-Standardschriftart111111111111111111111111">
    <w:name w:val="WW-Absatz-Standardschriftart111111111111111111111111"/>
    <w:qFormat/>
  </w:style>
  <w:style w:type="character" w:customStyle="1" w:styleId="Domylnaczcionkaakapitu1">
    <w:name w:val="Domyślna czcionka akapitu1"/>
    <w:qFormat/>
  </w:style>
  <w:style w:type="character" w:customStyle="1" w:styleId="czeinternetowe">
    <w:name w:val="Łącze internetowe"/>
    <w:rPr>
      <w:color w:val="000080"/>
      <w:u w:val="single"/>
    </w:rPr>
  </w:style>
  <w:style w:type="character" w:customStyle="1" w:styleId="Znakinumeracji">
    <w:name w:val="Znaki numeracji"/>
    <w:qFormat/>
  </w:style>
  <w:style w:type="character" w:customStyle="1" w:styleId="WW8Num14z3">
    <w:name w:val="WW8Num14z3"/>
    <w:qFormat/>
    <w:rPr>
      <w:rFonts w:ascii="Symbol" w:hAnsi="Symbol"/>
    </w:rPr>
  </w:style>
  <w:style w:type="character" w:customStyle="1" w:styleId="WW8Num11z4">
    <w:name w:val="WW8Num11z4"/>
    <w:qFormat/>
    <w:rPr>
      <w:rFonts w:ascii="Courier New" w:hAnsi="Courier New" w:cs="Courier New"/>
    </w:rPr>
  </w:style>
  <w:style w:type="character" w:customStyle="1" w:styleId="WW8Num11z5">
    <w:name w:val="WW8Num11z5"/>
    <w:qFormat/>
    <w:rPr>
      <w:rFonts w:ascii="Marlett" w:hAnsi="Marlett"/>
    </w:rPr>
  </w:style>
  <w:style w:type="character" w:customStyle="1" w:styleId="Odwiedzoneczeinternetowe">
    <w:name w:val="Odwiedzone łącze internetowe"/>
    <w:rPr>
      <w:color w:val="800000"/>
      <w:u w:val="single"/>
    </w:rPr>
  </w:style>
  <w:style w:type="character" w:customStyle="1" w:styleId="Symbolewypunktowania">
    <w:name w:val="Symbole wypunktowania"/>
    <w:qFormat/>
    <w:rPr>
      <w:rFonts w:ascii="StarSymbol" w:eastAsia="StarSymbol" w:hAnsi="StarSymbol" w:cs="StarSymbol"/>
      <w:sz w:val="18"/>
      <w:szCs w:val="18"/>
    </w:rPr>
  </w:style>
  <w:style w:type="character" w:customStyle="1" w:styleId="TekstpodstawowywcityZnak">
    <w:name w:val="Tekst podstawowy wcięty Znak"/>
    <w:qFormat/>
    <w:rPr>
      <w:rFonts w:ascii="Times New Roman" w:eastAsia="Times New Roman" w:hAnsi="Times New Roman"/>
      <w:sz w:val="24"/>
      <w:szCs w:val="24"/>
    </w:rPr>
  </w:style>
  <w:style w:type="character" w:customStyle="1" w:styleId="TytuZnak">
    <w:name w:val="Tytuł Znak"/>
    <w:qFormat/>
    <w:rPr>
      <w:rFonts w:ascii="Book Antiqua" w:eastAsia="Times New Roman" w:hAnsi="Book Antiqua"/>
      <w:b/>
      <w:bCs/>
      <w:sz w:val="24"/>
    </w:rPr>
  </w:style>
  <w:style w:type="character" w:customStyle="1" w:styleId="PodtytuZnak">
    <w:name w:val="Podtytuł Znak"/>
    <w:qFormat/>
    <w:rPr>
      <w:rFonts w:ascii="Arial" w:eastAsia="Lucida Sans Unicode" w:hAnsi="Arial" w:cs="Tahoma"/>
      <w:i/>
      <w:iCs/>
      <w:sz w:val="28"/>
      <w:szCs w:val="28"/>
    </w:rPr>
  </w:style>
  <w:style w:type="character" w:customStyle="1" w:styleId="FontStyle23">
    <w:name w:val="Font Style23"/>
    <w:qFormat/>
    <w:rPr>
      <w:rFonts w:ascii="Times New Roman" w:hAnsi="Times New Roman" w:cs="Times New Roman"/>
      <w:sz w:val="22"/>
      <w:szCs w:val="22"/>
    </w:rPr>
  </w:style>
  <w:style w:type="character" w:customStyle="1" w:styleId="Tekstpodstawowy2Znak">
    <w:name w:val="Tekst podstawowy 2 Znak"/>
    <w:qFormat/>
    <w:rPr>
      <w:rFonts w:ascii="Verdana" w:eastAsia="Times New Roman" w:hAnsi="Verdana"/>
      <w:sz w:val="16"/>
      <w:szCs w:val="16"/>
    </w:rPr>
  </w:style>
  <w:style w:type="character" w:customStyle="1" w:styleId="Tekstpodstawowy3Znak">
    <w:name w:val="Tekst podstawowy 3 Znak"/>
    <w:qFormat/>
    <w:rPr>
      <w:rFonts w:ascii="Verdana" w:eastAsia="Times New Roman" w:hAnsi="Verdana"/>
      <w:sz w:val="16"/>
      <w:szCs w:val="16"/>
      <w:shd w:val="clear" w:color="auto" w:fill="FFFFFF"/>
    </w:rPr>
  </w:style>
  <w:style w:type="character" w:customStyle="1" w:styleId="Tekstpodstawowywcity2Znak">
    <w:name w:val="Tekst podstawowy wcięty 2 Znak"/>
    <w:qFormat/>
    <w:rPr>
      <w:rFonts w:ascii="Verdana" w:hAnsi="Verdana"/>
      <w:bCs/>
      <w:sz w:val="16"/>
      <w:szCs w:val="16"/>
    </w:rPr>
  </w:style>
  <w:style w:type="character" w:customStyle="1" w:styleId="Tekstpodstawowywcity3Znak">
    <w:name w:val="Tekst podstawowy wcięty 3 Znak"/>
    <w:qFormat/>
    <w:rPr>
      <w:rFonts w:ascii="Verdana" w:hAnsi="Verdana"/>
      <w:color w:val="000000"/>
      <w:sz w:val="16"/>
      <w:szCs w:val="16"/>
    </w:rPr>
  </w:style>
  <w:style w:type="character" w:customStyle="1" w:styleId="FontStyle152">
    <w:name w:val="Font Style152"/>
    <w:qFormat/>
    <w:rPr>
      <w:rFonts w:ascii="Times New Roman" w:hAnsi="Times New Roman" w:cs="Times New Roman"/>
      <w:sz w:val="22"/>
      <w:szCs w:val="22"/>
    </w:rPr>
  </w:style>
  <w:style w:type="character" w:customStyle="1" w:styleId="FontStyle93">
    <w:name w:val="Font Style93"/>
    <w:qFormat/>
    <w:rPr>
      <w:rFonts w:ascii="Times New Roman" w:hAnsi="Times New Roman" w:cs="Times New Roman"/>
      <w:sz w:val="30"/>
      <w:szCs w:val="30"/>
    </w:rPr>
  </w:style>
  <w:style w:type="character" w:customStyle="1" w:styleId="FontStyle150">
    <w:name w:val="Font Style150"/>
    <w:qFormat/>
    <w:rPr>
      <w:rFonts w:ascii="Times New Roman" w:hAnsi="Times New Roman" w:cs="Times New Roman"/>
      <w:b/>
      <w:bCs/>
      <w:sz w:val="22"/>
      <w:szCs w:val="22"/>
    </w:rPr>
  </w:style>
  <w:style w:type="character" w:customStyle="1" w:styleId="FontStyle116">
    <w:name w:val="Font Style116"/>
    <w:qFormat/>
    <w:rPr>
      <w:rFonts w:ascii="Times New Roman" w:hAnsi="Times New Roman" w:cs="Times New Roman"/>
      <w:b/>
      <w:bCs/>
      <w:sz w:val="30"/>
      <w:szCs w:val="30"/>
    </w:rPr>
  </w:style>
  <w:style w:type="character" w:customStyle="1" w:styleId="FontStyle149">
    <w:name w:val="Font Style149"/>
    <w:qFormat/>
    <w:rPr>
      <w:rFonts w:ascii="Times New Roman" w:hAnsi="Times New Roman" w:cs="Times New Roman"/>
      <w:sz w:val="26"/>
      <w:szCs w:val="26"/>
    </w:rPr>
  </w:style>
  <w:style w:type="character" w:customStyle="1" w:styleId="FontStyle151">
    <w:name w:val="Font Style151"/>
    <w:qFormat/>
    <w:rPr>
      <w:rFonts w:ascii="Times New Roman" w:hAnsi="Times New Roman" w:cs="Times New Roman"/>
      <w:b/>
      <w:bCs/>
      <w:sz w:val="26"/>
      <w:szCs w:val="26"/>
    </w:rPr>
  </w:style>
  <w:style w:type="character" w:customStyle="1" w:styleId="FontStyle119">
    <w:name w:val="Font Style119"/>
    <w:qFormat/>
    <w:rPr>
      <w:rFonts w:ascii="Calibri" w:hAnsi="Calibri" w:cs="Calibri"/>
      <w:sz w:val="20"/>
      <w:szCs w:val="20"/>
    </w:rPr>
  </w:style>
  <w:style w:type="character" w:customStyle="1" w:styleId="postbody1">
    <w:name w:val="postbody1"/>
    <w:qFormat/>
    <w:rPr>
      <w:sz w:val="17"/>
      <w:szCs w:val="17"/>
    </w:rPr>
  </w:style>
  <w:style w:type="character" w:customStyle="1" w:styleId="TekstpodstawowywcityZnak1">
    <w:name w:val="Tekst podstawowy wcięty Znak1"/>
    <w:qFormat/>
    <w:rPr>
      <w:rFonts w:ascii="Times New Roman" w:eastAsia="Times New Roman" w:hAnsi="Times New Roman" w:cs="Calibri"/>
      <w:sz w:val="24"/>
      <w:szCs w:val="24"/>
      <w:lang w:eastAsia="ar-SA"/>
    </w:rPr>
  </w:style>
  <w:style w:type="character" w:customStyle="1" w:styleId="TytuZnak1">
    <w:name w:val="Tytuł Znak1"/>
    <w:qFormat/>
    <w:rPr>
      <w:rFonts w:ascii="Book Antiqua" w:eastAsia="Times New Roman" w:hAnsi="Book Antiqua" w:cs="Calibri"/>
      <w:b/>
      <w:bCs/>
      <w:sz w:val="24"/>
      <w:szCs w:val="20"/>
      <w:lang w:eastAsia="ar-SA"/>
    </w:rPr>
  </w:style>
  <w:style w:type="character" w:customStyle="1" w:styleId="PodtytuZnak1">
    <w:name w:val="Podtytuł Znak1"/>
    <w:qFormat/>
    <w:rPr>
      <w:rFonts w:ascii="Arial" w:eastAsia="Lucida Sans Unicode" w:hAnsi="Arial" w:cs="Times New Roman"/>
      <w:i/>
      <w:iCs/>
      <w:sz w:val="28"/>
      <w:szCs w:val="28"/>
      <w:lang w:eastAsia="ar-SA"/>
    </w:rPr>
  </w:style>
  <w:style w:type="character" w:customStyle="1" w:styleId="WW8Num1z1">
    <w:name w:val="WW8Num1z1"/>
    <w:qFormat/>
    <w:rPr>
      <w:i w:val="0"/>
    </w:rPr>
  </w:style>
  <w:style w:type="character" w:customStyle="1" w:styleId="WW8Num2z1">
    <w:name w:val="WW8Num2z1"/>
    <w:qFormat/>
    <w:rPr>
      <w:i w:val="0"/>
    </w:rPr>
  </w:style>
  <w:style w:type="character" w:customStyle="1" w:styleId="WW8Num7z1">
    <w:name w:val="WW8Num7z1"/>
    <w:qFormat/>
    <w:rPr>
      <w:b w:val="0"/>
      <w:i w:val="0"/>
    </w:rPr>
  </w:style>
  <w:style w:type="character" w:customStyle="1" w:styleId="WW8Num16z2">
    <w:name w:val="WW8Num16z2"/>
    <w:qFormat/>
    <w:rPr>
      <w:i w:val="0"/>
      <w:u w:val="none"/>
    </w:rPr>
  </w:style>
  <w:style w:type="character" w:customStyle="1" w:styleId="WW8Num25z3">
    <w:name w:val="WW8Num25z3"/>
    <w:qFormat/>
    <w:rPr>
      <w:rFonts w:ascii="Symbol" w:hAnsi="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rPr>
  </w:style>
  <w:style w:type="character" w:customStyle="1" w:styleId="WW8Num26z3">
    <w:name w:val="WW8Num26z3"/>
    <w:qFormat/>
    <w:rPr>
      <w:rFonts w:ascii="Symbol" w:hAnsi="Symbol"/>
    </w:rPr>
  </w:style>
  <w:style w:type="character" w:customStyle="1" w:styleId="WW8Num35z2">
    <w:name w:val="WW8Num35z2"/>
    <w:qFormat/>
    <w:rPr>
      <w:rFonts w:ascii="Wingdings" w:hAnsi="Wingdings"/>
    </w:rPr>
  </w:style>
  <w:style w:type="character" w:customStyle="1" w:styleId="WW8Num35z3">
    <w:name w:val="WW8Num35z3"/>
    <w:qFormat/>
    <w:rPr>
      <w:rFonts w:ascii="Symbol" w:hAnsi="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rPr>
  </w:style>
  <w:style w:type="character" w:customStyle="1" w:styleId="WW8Num41z0">
    <w:name w:val="WW8Num41z0"/>
    <w:qFormat/>
    <w:rPr>
      <w:rFonts w:ascii="Symbol" w:hAnsi="Symbo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rPr>
  </w:style>
  <w:style w:type="character" w:customStyle="1" w:styleId="WW8Num47z1">
    <w:name w:val="WW8Num47z1"/>
    <w:qFormat/>
    <w:rPr>
      <w:rFonts w:ascii="Courier New" w:hAnsi="Courier New" w:cs="Courier New"/>
    </w:rPr>
  </w:style>
  <w:style w:type="character" w:customStyle="1" w:styleId="WW8Num47z2">
    <w:name w:val="WW8Num47z2"/>
    <w:qFormat/>
    <w:rPr>
      <w:rFonts w:ascii="Wingdings" w:hAnsi="Wingdings"/>
    </w:rPr>
  </w:style>
  <w:style w:type="character" w:customStyle="1" w:styleId="WW8Num50z1">
    <w:name w:val="WW8Num50z1"/>
    <w:qFormat/>
    <w:rPr>
      <w:rFonts w:ascii="Times New Roman" w:hAnsi="Times New Roman" w:cs="Times New Roman"/>
      <w:color w:val="auto"/>
    </w:rPr>
  </w:style>
  <w:style w:type="character" w:customStyle="1" w:styleId="WW8Num55z1">
    <w:name w:val="WW8Num55z1"/>
    <w:qFormat/>
    <w:rPr>
      <w:i w:val="0"/>
    </w:rPr>
  </w:style>
  <w:style w:type="character" w:customStyle="1" w:styleId="WW8Num58z0">
    <w:name w:val="WW8Num58z0"/>
    <w:qFormat/>
    <w:rPr>
      <w:rFonts w:ascii="Wingdings" w:hAnsi="Wingdings"/>
    </w:rPr>
  </w:style>
  <w:style w:type="character" w:customStyle="1" w:styleId="WW8Num58z1">
    <w:name w:val="WW8Num58z1"/>
    <w:qFormat/>
    <w:rPr>
      <w:rFonts w:ascii="Courier New" w:hAnsi="Courier New" w:cs="Courier New"/>
    </w:rPr>
  </w:style>
  <w:style w:type="character" w:customStyle="1" w:styleId="WW8Num58z3">
    <w:name w:val="WW8Num58z3"/>
    <w:qFormat/>
    <w:rPr>
      <w:rFonts w:ascii="Symbol" w:hAnsi="Symbol"/>
    </w:rPr>
  </w:style>
  <w:style w:type="character" w:customStyle="1" w:styleId="WW8Num60z0">
    <w:name w:val="WW8Num60z0"/>
    <w:qFormat/>
    <w:rPr>
      <w:b/>
      <w:i w:val="0"/>
      <w:sz w:val="18"/>
      <w:szCs w:val="18"/>
    </w:rPr>
  </w:style>
  <w:style w:type="character" w:customStyle="1" w:styleId="WW8Num61z0">
    <w:name w:val="WW8Num61z0"/>
    <w:qFormat/>
    <w:rPr>
      <w:color w:val="auto"/>
    </w:rPr>
  </w:style>
  <w:style w:type="character" w:customStyle="1" w:styleId="WW8Num62z0">
    <w:name w:val="WW8Num62z0"/>
    <w:qFormat/>
    <w:rPr>
      <w:rFonts w:ascii="Symbol" w:hAnsi="Symbol"/>
    </w:rPr>
  </w:style>
  <w:style w:type="character" w:customStyle="1" w:styleId="WW8Num62z1">
    <w:name w:val="WW8Num62z1"/>
    <w:qFormat/>
    <w:rPr>
      <w:rFonts w:ascii="Courier New" w:hAnsi="Courier New" w:cs="Courier New"/>
    </w:rPr>
  </w:style>
  <w:style w:type="character" w:customStyle="1" w:styleId="WW8Num62z2">
    <w:name w:val="WW8Num62z2"/>
    <w:qFormat/>
    <w:rPr>
      <w:rFonts w:ascii="Wingdings" w:hAnsi="Wingdings"/>
    </w:rPr>
  </w:style>
  <w:style w:type="character" w:customStyle="1" w:styleId="WW8Num65z0">
    <w:name w:val="WW8Num65z0"/>
    <w:qFormat/>
    <w:rPr>
      <w:rFonts w:ascii="Symbol" w:hAnsi="Symbol"/>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rPr>
  </w:style>
  <w:style w:type="character" w:customStyle="1" w:styleId="WW8Num71z1">
    <w:name w:val="WW8Num71z1"/>
    <w:qFormat/>
    <w:rPr>
      <w:b/>
    </w:rPr>
  </w:style>
  <w:style w:type="character" w:customStyle="1" w:styleId="WW8Num72z0">
    <w:name w:val="WW8Num72z0"/>
    <w:qFormat/>
    <w:rPr>
      <w:b/>
      <w:color w:val="auto"/>
    </w:rPr>
  </w:style>
  <w:style w:type="character" w:customStyle="1" w:styleId="WW8Num72z2">
    <w:name w:val="WW8Num72z2"/>
    <w:qFormat/>
    <w:rPr>
      <w:b/>
    </w:rPr>
  </w:style>
  <w:style w:type="character" w:customStyle="1" w:styleId="WW8Num74z0">
    <w:name w:val="WW8Num74z0"/>
    <w:qFormat/>
    <w:rPr>
      <w:b/>
      <w:color w:val="auto"/>
    </w:rPr>
  </w:style>
  <w:style w:type="character" w:customStyle="1" w:styleId="WW8Num77z1">
    <w:name w:val="WW8Num77z1"/>
    <w:qFormat/>
    <w:rPr>
      <w:b/>
    </w:rPr>
  </w:style>
  <w:style w:type="character" w:customStyle="1" w:styleId="WW8Num78z0">
    <w:name w:val="WW8Num78z0"/>
    <w:qFormat/>
    <w:rPr>
      <w:rFonts w:ascii="Symbol" w:hAnsi="Symbol"/>
    </w:rPr>
  </w:style>
  <w:style w:type="character" w:customStyle="1" w:styleId="WW8Num78z1">
    <w:name w:val="WW8Num78z1"/>
    <w:qFormat/>
    <w:rPr>
      <w:rFonts w:ascii="Courier New" w:hAnsi="Courier New" w:cs="Courier New"/>
    </w:rPr>
  </w:style>
  <w:style w:type="character" w:customStyle="1" w:styleId="WW8Num78z2">
    <w:name w:val="WW8Num78z2"/>
    <w:qFormat/>
    <w:rPr>
      <w:rFonts w:ascii="Wingdings" w:hAnsi="Wingdings"/>
    </w:rPr>
  </w:style>
  <w:style w:type="character" w:customStyle="1" w:styleId="WW8Num79z0">
    <w:name w:val="WW8Num79z0"/>
    <w:qFormat/>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qFormat/>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qFormat/>
    <w:rPr>
      <w:rFonts w:ascii="Courier New" w:hAnsi="Courier New" w:cs="Courier New"/>
    </w:rPr>
  </w:style>
  <w:style w:type="character" w:customStyle="1" w:styleId="WW8Num80z2">
    <w:name w:val="WW8Num80z2"/>
    <w:qFormat/>
    <w:rPr>
      <w:rFonts w:ascii="Wingdings" w:hAnsi="Wingdings"/>
    </w:rPr>
  </w:style>
  <w:style w:type="character" w:customStyle="1" w:styleId="WW8Num80z3">
    <w:name w:val="WW8Num80z3"/>
    <w:qFormat/>
    <w:rPr>
      <w:rFonts w:ascii="Symbol" w:hAnsi="Symbol"/>
    </w:rPr>
  </w:style>
  <w:style w:type="character" w:customStyle="1" w:styleId="WW8Num81z0">
    <w:name w:val="WW8Num81z0"/>
    <w:qFormat/>
    <w:rPr>
      <w:i w:val="0"/>
    </w:rPr>
  </w:style>
  <w:style w:type="character" w:customStyle="1" w:styleId="WW8Num82z0">
    <w:name w:val="WW8Num82z0"/>
    <w:qFormat/>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qFormat/>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qFormat/>
    <w:rPr>
      <w:rFonts w:ascii="Tahoma" w:hAnsi="Tahoma" w:cs="Tahoma"/>
      <w:sz w:val="18"/>
      <w:szCs w:val="18"/>
    </w:rPr>
  </w:style>
  <w:style w:type="character" w:customStyle="1" w:styleId="WW8Num86z0">
    <w:name w:val="WW8Num86z0"/>
    <w:qFormat/>
    <w:rPr>
      <w:rFonts w:ascii="Symbol" w:hAnsi="Symbol"/>
    </w:rPr>
  </w:style>
  <w:style w:type="character" w:customStyle="1" w:styleId="WW8Num86z1">
    <w:name w:val="WW8Num86z1"/>
    <w:qFormat/>
    <w:rPr>
      <w:rFonts w:ascii="Courier New" w:hAnsi="Courier New" w:cs="Courier New"/>
    </w:rPr>
  </w:style>
  <w:style w:type="character" w:customStyle="1" w:styleId="WW8Num86z2">
    <w:name w:val="WW8Num86z2"/>
    <w:qFormat/>
    <w:rPr>
      <w:rFonts w:ascii="Wingdings" w:hAnsi="Wingdings"/>
    </w:rPr>
  </w:style>
  <w:style w:type="character" w:customStyle="1" w:styleId="WW8Num87z0">
    <w:name w:val="WW8Num87z0"/>
    <w:qFormat/>
    <w:rPr>
      <w:b/>
      <w:color w:val="auto"/>
    </w:rPr>
  </w:style>
  <w:style w:type="character" w:customStyle="1" w:styleId="WW8Num88z0">
    <w:name w:val="WW8Num88z0"/>
    <w:qFormat/>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qFormat/>
    <w:rPr>
      <w:u w:val="none"/>
    </w:rPr>
  </w:style>
  <w:style w:type="character" w:customStyle="1" w:styleId="WW8Num91z0">
    <w:name w:val="WW8Num91z0"/>
    <w:qFormat/>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qFormat/>
    <w:rPr>
      <w:b/>
      <w:color w:val="auto"/>
    </w:rPr>
  </w:style>
  <w:style w:type="character" w:customStyle="1" w:styleId="WW8Num93z0">
    <w:name w:val="WW8Num93z0"/>
    <w:qFormat/>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qFormat/>
    <w:rPr>
      <w:rFonts w:ascii="Wingdings" w:hAnsi="Wingdings"/>
    </w:rPr>
  </w:style>
  <w:style w:type="character" w:customStyle="1" w:styleId="WW8Num94z1">
    <w:name w:val="WW8Num94z1"/>
    <w:qFormat/>
    <w:rPr>
      <w:rFonts w:ascii="Courier New" w:hAnsi="Courier New" w:cs="Courier New"/>
    </w:rPr>
  </w:style>
  <w:style w:type="character" w:customStyle="1" w:styleId="WW8Num94z3">
    <w:name w:val="WW8Num94z3"/>
    <w:qFormat/>
    <w:rPr>
      <w:rFonts w:ascii="Symbol" w:hAnsi="Symbol"/>
    </w:rPr>
  </w:style>
  <w:style w:type="character" w:customStyle="1" w:styleId="WW8Num95z0">
    <w:name w:val="WW8Num95z0"/>
    <w:qFormat/>
    <w:rPr>
      <w:strike w:val="0"/>
      <w:dstrike w:val="0"/>
    </w:rPr>
  </w:style>
  <w:style w:type="character" w:customStyle="1" w:styleId="WW8Num96z0">
    <w:name w:val="WW8Num96z0"/>
    <w:qFormat/>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qFormat/>
    <w:rPr>
      <w:rFonts w:ascii="Wingdings" w:hAnsi="Wingdings"/>
      <w:sz w:val="24"/>
      <w:szCs w:val="24"/>
    </w:rPr>
  </w:style>
  <w:style w:type="character" w:customStyle="1" w:styleId="WW8Num97z1">
    <w:name w:val="WW8Num97z1"/>
    <w:qFormat/>
    <w:rPr>
      <w:rFonts w:ascii="Courier New" w:hAnsi="Courier New" w:cs="Courier New"/>
    </w:rPr>
  </w:style>
  <w:style w:type="character" w:customStyle="1" w:styleId="WW8Num97z2">
    <w:name w:val="WW8Num97z2"/>
    <w:qFormat/>
    <w:rPr>
      <w:rFonts w:ascii="Wingdings" w:hAnsi="Wingdings"/>
    </w:rPr>
  </w:style>
  <w:style w:type="character" w:customStyle="1" w:styleId="WW8Num97z3">
    <w:name w:val="WW8Num97z3"/>
    <w:qFormat/>
    <w:rPr>
      <w:rFonts w:ascii="Symbol" w:hAnsi="Symbol"/>
    </w:rPr>
  </w:style>
  <w:style w:type="character" w:customStyle="1" w:styleId="WW8Num98z0">
    <w:name w:val="WW8Num98z0"/>
    <w:qFormat/>
    <w:rPr>
      <w:rFonts w:ascii="Wingdings" w:hAnsi="Wingdings"/>
    </w:rPr>
  </w:style>
  <w:style w:type="character" w:customStyle="1" w:styleId="WW8Num98z1">
    <w:name w:val="WW8Num98z1"/>
    <w:qFormat/>
    <w:rPr>
      <w:rFonts w:ascii="Courier New" w:hAnsi="Courier New" w:cs="Courier New"/>
    </w:rPr>
  </w:style>
  <w:style w:type="character" w:customStyle="1" w:styleId="WW8Num98z3">
    <w:name w:val="WW8Num98z3"/>
    <w:qFormat/>
    <w:rPr>
      <w:rFonts w:ascii="Symbol" w:hAnsi="Symbol"/>
    </w:rPr>
  </w:style>
  <w:style w:type="character" w:customStyle="1" w:styleId="WW8Num99z0">
    <w:name w:val="WW8Num99z0"/>
    <w:qFormat/>
    <w:rPr>
      <w:color w:val="auto"/>
    </w:rPr>
  </w:style>
  <w:style w:type="character" w:customStyle="1" w:styleId="WW8Num100z0">
    <w:name w:val="WW8Num100z0"/>
    <w:qFormat/>
    <w:rPr>
      <w:rFonts w:ascii="Times New Roman" w:eastAsia="Times New Roman" w:hAnsi="Times New Roman" w:cs="Times New Roman"/>
    </w:rPr>
  </w:style>
  <w:style w:type="character" w:customStyle="1" w:styleId="WW8Num100z1">
    <w:name w:val="WW8Num100z1"/>
    <w:qFormat/>
    <w:rPr>
      <w:rFonts w:ascii="Courier New" w:hAnsi="Courier New"/>
    </w:rPr>
  </w:style>
  <w:style w:type="character" w:customStyle="1" w:styleId="WW8Num100z2">
    <w:name w:val="WW8Num100z2"/>
    <w:qFormat/>
    <w:rPr>
      <w:rFonts w:ascii="Wingdings" w:hAnsi="Wingdings"/>
    </w:rPr>
  </w:style>
  <w:style w:type="character" w:customStyle="1" w:styleId="WW8Num100z3">
    <w:name w:val="WW8Num100z3"/>
    <w:qFormat/>
    <w:rPr>
      <w:rFonts w:ascii="Symbol" w:hAnsi="Symbol"/>
    </w:rPr>
  </w:style>
  <w:style w:type="character" w:customStyle="1" w:styleId="WW8Num102z0">
    <w:name w:val="WW8Num102z0"/>
    <w:qFormat/>
    <w:rPr>
      <w:b/>
      <w:color w:val="auto"/>
    </w:rPr>
  </w:style>
  <w:style w:type="character" w:customStyle="1" w:styleId="WW8Num102z2">
    <w:name w:val="WW8Num102z2"/>
    <w:qFormat/>
    <w:rPr>
      <w:b/>
    </w:rPr>
  </w:style>
  <w:style w:type="character" w:customStyle="1" w:styleId="WW8Num103z0">
    <w:name w:val="WW8Num103z0"/>
    <w:qFormat/>
    <w:rPr>
      <w:rFonts w:ascii="Symbol" w:hAnsi="Symbol"/>
    </w:rPr>
  </w:style>
  <w:style w:type="character" w:customStyle="1" w:styleId="WW8Num103z1">
    <w:name w:val="WW8Num103z1"/>
    <w:qFormat/>
    <w:rPr>
      <w:rFonts w:ascii="Courier New" w:hAnsi="Courier New"/>
    </w:rPr>
  </w:style>
  <w:style w:type="character" w:customStyle="1" w:styleId="WW8Num103z2">
    <w:name w:val="WW8Num103z2"/>
    <w:qFormat/>
    <w:rPr>
      <w:rFonts w:ascii="Wingdings" w:hAnsi="Wingdings"/>
    </w:rPr>
  </w:style>
  <w:style w:type="character" w:customStyle="1" w:styleId="WW8Num104z1">
    <w:name w:val="WW8Num104z1"/>
    <w:qFormat/>
    <w:rPr>
      <w:b/>
    </w:rPr>
  </w:style>
  <w:style w:type="character" w:customStyle="1" w:styleId="WW8Num105z0">
    <w:name w:val="WW8Num105z0"/>
    <w:qFormat/>
    <w:rPr>
      <w:b w:val="0"/>
    </w:rPr>
  </w:style>
  <w:style w:type="character" w:customStyle="1" w:styleId="WW8Num106z0">
    <w:name w:val="WW8Num106z0"/>
    <w:qFormat/>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qFormat/>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qFormat/>
    <w:rPr>
      <w:rFonts w:ascii="Times New Roman" w:eastAsia="Times New Roman" w:hAnsi="Times New Roman"/>
    </w:rPr>
  </w:style>
  <w:style w:type="character" w:customStyle="1" w:styleId="Znakiprzypiswkocowych">
    <w:name w:val="Znaki przypisów końcowych"/>
    <w:qFormat/>
    <w:rPr>
      <w:vertAlign w:val="superscript"/>
    </w:rPr>
  </w:style>
  <w:style w:type="character" w:customStyle="1" w:styleId="FontStyle12">
    <w:name w:val="Font Style12"/>
    <w:qFormat/>
    <w:rPr>
      <w:rFonts w:ascii="Times New Roman" w:hAnsi="Times New Roman" w:cs="Times New Roman"/>
      <w:sz w:val="22"/>
      <w:szCs w:val="22"/>
    </w:rPr>
  </w:style>
  <w:style w:type="character" w:customStyle="1" w:styleId="FontStyle11">
    <w:name w:val="Font Style11"/>
    <w:qFormat/>
    <w:rPr>
      <w:rFonts w:ascii="Times New Roman" w:hAnsi="Times New Roman" w:cs="Times New Roman"/>
      <w:sz w:val="22"/>
      <w:szCs w:val="22"/>
    </w:rPr>
  </w:style>
  <w:style w:type="character" w:customStyle="1" w:styleId="FontStyle48">
    <w:name w:val="Font Style48"/>
    <w:qFormat/>
    <w:rPr>
      <w:rFonts w:ascii="Verdana" w:hAnsi="Verdana" w:cs="Verdana"/>
      <w:sz w:val="26"/>
      <w:szCs w:val="26"/>
    </w:rPr>
  </w:style>
  <w:style w:type="character" w:customStyle="1" w:styleId="FontStyle41">
    <w:name w:val="Font Style41"/>
    <w:qFormat/>
    <w:rPr>
      <w:rFonts w:ascii="Verdana" w:hAnsi="Verdana" w:cs="Verdana"/>
      <w:w w:val="200"/>
      <w:sz w:val="10"/>
      <w:szCs w:val="10"/>
    </w:rPr>
  </w:style>
  <w:style w:type="character" w:customStyle="1" w:styleId="FontStyle42">
    <w:name w:val="Font Style42"/>
    <w:qFormat/>
    <w:rPr>
      <w:rFonts w:ascii="Verdana" w:hAnsi="Verdana" w:cs="Verdana"/>
      <w:b/>
      <w:bCs/>
      <w:spacing w:val="10"/>
      <w:sz w:val="12"/>
      <w:szCs w:val="12"/>
    </w:rPr>
  </w:style>
  <w:style w:type="character" w:customStyle="1" w:styleId="FontStyle47">
    <w:name w:val="Font Style47"/>
    <w:qFormat/>
    <w:rPr>
      <w:rFonts w:ascii="Verdana" w:hAnsi="Verdana" w:cs="Verdana"/>
      <w:b/>
      <w:bCs/>
      <w:sz w:val="20"/>
      <w:szCs w:val="20"/>
    </w:rPr>
  </w:style>
  <w:style w:type="character" w:customStyle="1" w:styleId="FontStyle50">
    <w:name w:val="Font Style50"/>
    <w:qFormat/>
    <w:rPr>
      <w:rFonts w:ascii="Verdana" w:hAnsi="Verdana" w:cs="Verdana"/>
      <w:sz w:val="20"/>
      <w:szCs w:val="20"/>
    </w:rPr>
  </w:style>
  <w:style w:type="character" w:customStyle="1" w:styleId="FontStyle53">
    <w:name w:val="Font Style53"/>
    <w:qFormat/>
    <w:rPr>
      <w:rFonts w:ascii="Verdana" w:hAnsi="Verdana" w:cs="Verdana"/>
      <w:sz w:val="16"/>
      <w:szCs w:val="16"/>
    </w:rPr>
  </w:style>
  <w:style w:type="character" w:customStyle="1" w:styleId="FontStyle44">
    <w:name w:val="Font Style44"/>
    <w:qFormat/>
    <w:rPr>
      <w:rFonts w:ascii="Verdana" w:hAnsi="Verdana" w:cs="Verdana"/>
      <w:b/>
      <w:bCs/>
      <w:sz w:val="16"/>
      <w:szCs w:val="16"/>
    </w:rPr>
  </w:style>
  <w:style w:type="character" w:customStyle="1" w:styleId="FontStyle49">
    <w:name w:val="Font Style49"/>
    <w:qFormat/>
    <w:rPr>
      <w:rFonts w:ascii="Verdana" w:hAnsi="Verdana" w:cs="Verdana"/>
      <w:b/>
      <w:bCs/>
      <w:sz w:val="16"/>
      <w:szCs w:val="16"/>
    </w:rPr>
  </w:style>
  <w:style w:type="character" w:customStyle="1" w:styleId="FontStyle21">
    <w:name w:val="Font Style21"/>
    <w:qFormat/>
    <w:rPr>
      <w:rFonts w:ascii="Arial" w:hAnsi="Arial" w:cs="Arial"/>
      <w:b/>
      <w:bCs/>
      <w:sz w:val="12"/>
      <w:szCs w:val="12"/>
    </w:rPr>
  </w:style>
  <w:style w:type="character" w:customStyle="1" w:styleId="FontStyle19">
    <w:name w:val="Font Style19"/>
    <w:qFormat/>
    <w:rPr>
      <w:rFonts w:ascii="Arial" w:hAnsi="Arial" w:cs="Arial"/>
      <w:sz w:val="12"/>
      <w:szCs w:val="12"/>
    </w:rPr>
  </w:style>
  <w:style w:type="character" w:customStyle="1" w:styleId="FontStyle20">
    <w:name w:val="Font Style20"/>
    <w:qFormat/>
    <w:rPr>
      <w:rFonts w:ascii="Arial" w:hAnsi="Arial" w:cs="Arial"/>
      <w:sz w:val="12"/>
      <w:szCs w:val="12"/>
    </w:rPr>
  </w:style>
  <w:style w:type="character" w:customStyle="1" w:styleId="FontStyle18">
    <w:name w:val="Font Style18"/>
    <w:qFormat/>
    <w:rPr>
      <w:rFonts w:ascii="Arial" w:hAnsi="Arial" w:cs="Arial"/>
      <w:sz w:val="12"/>
      <w:szCs w:val="12"/>
    </w:rPr>
  </w:style>
  <w:style w:type="character" w:customStyle="1" w:styleId="FontStyle22">
    <w:name w:val="Font Style22"/>
    <w:qFormat/>
    <w:rPr>
      <w:rFonts w:ascii="Arial" w:hAnsi="Arial" w:cs="Arial"/>
      <w:sz w:val="12"/>
      <w:szCs w:val="12"/>
    </w:rPr>
  </w:style>
  <w:style w:type="character" w:customStyle="1" w:styleId="TekstprzypisudolnegoZnak">
    <w:name w:val="Tekst przypisu dolnego Znak"/>
    <w:qFormat/>
    <w:rPr>
      <w:rFonts w:ascii="Times New Roman" w:eastAsia="Times New Roman" w:hAnsi="Times New Roman"/>
    </w:rPr>
  </w:style>
  <w:style w:type="character" w:customStyle="1" w:styleId="ZwykytekstZnak">
    <w:name w:val="Zwykły tekst Znak"/>
    <w:qFormat/>
    <w:rPr>
      <w:rFonts w:ascii="Courier New" w:eastAsia="Times New Roman" w:hAnsi="Courier New" w:cs="Courier New"/>
    </w:rPr>
  </w:style>
  <w:style w:type="character" w:customStyle="1" w:styleId="TekstprzypisukocowegoZnak1">
    <w:name w:val="Tekst przypisu końcowego Znak1"/>
    <w:qFormat/>
    <w:rPr>
      <w:rFonts w:ascii="Times New Roman" w:eastAsia="Times New Roman" w:hAnsi="Times New Roman" w:cs="Times New Roman"/>
      <w:sz w:val="20"/>
      <w:szCs w:val="20"/>
      <w:lang w:eastAsia="ar-SA"/>
    </w:rPr>
  </w:style>
  <w:style w:type="character" w:customStyle="1" w:styleId="TekstprzypisudolnegoZnak1">
    <w:name w:val="Tekst przypisu dolnego Znak1"/>
    <w:qFormat/>
    <w:rPr>
      <w:rFonts w:ascii="Times New Roman" w:eastAsia="Times New Roman" w:hAnsi="Times New Roman" w:cs="Times New Roman"/>
      <w:sz w:val="20"/>
      <w:szCs w:val="20"/>
      <w:lang w:eastAsia="ar-SA"/>
    </w:rPr>
  </w:style>
  <w:style w:type="character" w:customStyle="1" w:styleId="Tekstpodstawowy3Znak1">
    <w:name w:val="Tekst podstawowy 3 Znak1"/>
    <w:qFormat/>
    <w:rPr>
      <w:rFonts w:ascii="Calibri" w:eastAsia="Calibri" w:hAnsi="Calibri" w:cs="Calibri"/>
      <w:sz w:val="16"/>
      <w:szCs w:val="16"/>
      <w:lang w:eastAsia="ar-SA"/>
    </w:rPr>
  </w:style>
  <w:style w:type="character" w:customStyle="1" w:styleId="Kolorowalistaakcent1Znak">
    <w:name w:val="Kolorowa lista — akcent 1 Znak"/>
    <w:qFormat/>
    <w:rPr>
      <w:sz w:val="22"/>
      <w:szCs w:val="22"/>
      <w:lang w:eastAsia="en-US"/>
    </w:rPr>
  </w:style>
  <w:style w:type="character" w:customStyle="1" w:styleId="apple-converted-space">
    <w:name w:val="apple-converted-space"/>
    <w:basedOn w:val="Domylnaczcionkaakapitu"/>
    <w:qFormat/>
  </w:style>
  <w:style w:type="character" w:customStyle="1" w:styleId="AkapitzlistZnak">
    <w:name w:val="Akapit z listą Znak"/>
    <w:qFormat/>
    <w:rPr>
      <w:rFonts w:ascii="Times New Roman" w:hAnsi="Times New Roman"/>
      <w:sz w:val="24"/>
    </w:rPr>
  </w:style>
  <w:style w:type="character" w:customStyle="1" w:styleId="Zakotwiczenieprzypisudolnego">
    <w:name w:val="Zakotwiczenie przypisu dolnego"/>
    <w:rPr>
      <w:vertAlign w:val="superscript"/>
    </w:rPr>
  </w:style>
  <w:style w:type="character" w:customStyle="1" w:styleId="FootnoteCharacters">
    <w:name w:val="Footnote Characters"/>
    <w:qFormat/>
    <w:rPr>
      <w:vertAlign w:val="superscript"/>
    </w:rPr>
  </w:style>
  <w:style w:type="character" w:customStyle="1" w:styleId="contact-street">
    <w:name w:val="contact-street"/>
    <w:basedOn w:val="Domylnaczcionkaakapitu"/>
    <w:qFormat/>
  </w:style>
  <w:style w:type="character" w:customStyle="1" w:styleId="contact-postcode">
    <w:name w:val="contact-postcode"/>
    <w:basedOn w:val="Domylnaczcionkaakapitu"/>
    <w:qFormat/>
  </w:style>
  <w:style w:type="character" w:customStyle="1" w:styleId="Wyrnienie">
    <w:name w:val="Wyróżnienie"/>
    <w:qFormat/>
    <w:rPr>
      <w:i/>
      <w:iCs/>
    </w:rPr>
  </w:style>
  <w:style w:type="character" w:customStyle="1" w:styleId="FontStyle15">
    <w:name w:val="Font Style15"/>
    <w:qFormat/>
    <w:rPr>
      <w:rFonts w:ascii="Times New Roman" w:hAnsi="Times New Roman" w:cs="Times New Roman"/>
      <w:b/>
      <w:bCs/>
      <w:color w:val="000000"/>
      <w:sz w:val="24"/>
      <w:szCs w:val="24"/>
    </w:rPr>
  </w:style>
  <w:style w:type="character" w:customStyle="1" w:styleId="BezodstpwZnak">
    <w:name w:val="Bez odstępów Znak"/>
    <w:qFormat/>
    <w:rPr>
      <w:rFonts w:ascii="Calibri" w:eastAsia="Calibri" w:hAnsi="Calibri" w:cs="Calibri"/>
      <w:lang w:eastAsia="ar-SA"/>
    </w:rPr>
  </w:style>
  <w:style w:type="character" w:customStyle="1" w:styleId="p-3">
    <w:name w:val="p-3"/>
    <w:basedOn w:val="Domylnaczcionkaakapitu"/>
    <w:qFormat/>
  </w:style>
  <w:style w:type="character" w:customStyle="1" w:styleId="hgkelc">
    <w:name w:val="hgkelc"/>
    <w:qFormat/>
  </w:style>
  <w:style w:type="character" w:styleId="Odwoaniedokomentarza">
    <w:name w:val="annotation reference"/>
    <w:qFormat/>
    <w:rPr>
      <w:sz w:val="16"/>
      <w:szCs w:val="16"/>
    </w:rPr>
  </w:style>
  <w:style w:type="character" w:customStyle="1" w:styleId="TekstkomentarzaZnak">
    <w:name w:val="Tekst komentarza Znak"/>
    <w:qFormat/>
    <w:rPr>
      <w:rFonts w:ascii="Times New Roman" w:hAnsi="Times New Roman"/>
      <w:lang w:eastAsia="en-US"/>
    </w:rPr>
  </w:style>
  <w:style w:type="character" w:customStyle="1" w:styleId="TematkomentarzaZnak">
    <w:name w:val="Temat komentarza Znak"/>
    <w:qFormat/>
    <w:rPr>
      <w:rFonts w:ascii="Times New Roman" w:hAnsi="Times New Roman"/>
      <w:b/>
      <w:bCs/>
      <w:lang w:eastAsia="en-US"/>
    </w:rPr>
  </w:style>
  <w:style w:type="character" w:customStyle="1" w:styleId="Tekstpodstawowy2Znak1">
    <w:name w:val="Tekst podstawowy 2 Znak1"/>
    <w:qFormat/>
    <w:rPr>
      <w:rFonts w:ascii="Times New Roman" w:hAnsi="Times New Roman"/>
      <w:sz w:val="24"/>
      <w:szCs w:val="22"/>
      <w:lang w:eastAsia="en-US"/>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Mocnewyrnione">
    <w:name w:val="Mocne wyróżnione"/>
    <w:qFormat/>
    <w:rPr>
      <w:b/>
      <w:bCs/>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tabs>
        <w:tab w:val="left" w:pos="900"/>
      </w:tabs>
      <w:jc w:val="both"/>
    </w:pPr>
    <w:rPr>
      <w:rFonts w:eastAsia="Times New Roman"/>
      <w:szCs w:val="24"/>
      <w:lang w:eastAsia="pl-PL"/>
    </w:rPr>
  </w:style>
  <w:style w:type="paragraph" w:styleId="Lista">
    <w:name w:val="List"/>
    <w:basedOn w:val="Tekstpodstawowy"/>
    <w:pPr>
      <w:tabs>
        <w:tab w:val="clear" w:pos="900"/>
      </w:tabs>
      <w:spacing w:after="120"/>
      <w:jc w:val="left"/>
    </w:pPr>
    <w:rPr>
      <w:rFonts w:cs="Tahoma"/>
      <w:lang w:eastAsia="ar-SA"/>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eastAsia="Times New Roman" w:cs="Tahoma"/>
      <w:szCs w:val="24"/>
      <w:lang w:eastAsia="ar-SA"/>
    </w:rPr>
  </w:style>
  <w:style w:type="paragraph" w:customStyle="1" w:styleId="Gwkaistopka">
    <w:name w:val="Główka i stopka"/>
    <w:basedOn w:val="Normalny"/>
    <w:qFormat/>
  </w:style>
  <w:style w:type="paragraph" w:styleId="Tekstdymka">
    <w:name w:val="Balloon Text"/>
    <w:basedOn w:val="Normalny"/>
    <w:qFormat/>
    <w:rPr>
      <w:rFonts w:ascii="Tahoma" w:hAnsi="Tahoma" w:cs="Tahoma"/>
      <w:sz w:val="16"/>
      <w:szCs w:val="16"/>
    </w:rPr>
  </w:style>
  <w:style w:type="paragraph" w:styleId="Stopka">
    <w:name w:val="footer"/>
    <w:basedOn w:val="Normalny"/>
    <w:pPr>
      <w:tabs>
        <w:tab w:val="center" w:pos="4536"/>
        <w:tab w:val="right" w:pos="9072"/>
      </w:tabs>
    </w:pPr>
  </w:style>
  <w:style w:type="paragraph" w:styleId="Akapitzlist">
    <w:name w:val="List Paragraph"/>
    <w:basedOn w:val="Normalny"/>
    <w:qFormat/>
    <w:pPr>
      <w:ind w:left="720"/>
      <w:contextualSpacing/>
    </w:pPr>
  </w:style>
  <w:style w:type="paragraph" w:customStyle="1" w:styleId="gmail-msolistparagraph">
    <w:name w:val="gmail-msolistparagraph"/>
    <w:basedOn w:val="Normalny"/>
    <w:qFormat/>
    <w:pPr>
      <w:spacing w:before="280" w:after="280"/>
    </w:pPr>
    <w:rPr>
      <w:szCs w:val="24"/>
      <w:lang w:eastAsia="pl-PL"/>
    </w:rPr>
  </w:style>
  <w:style w:type="paragraph" w:customStyle="1" w:styleId="Nagwek50">
    <w:name w:val="Nagłówek5"/>
    <w:basedOn w:val="Normalny"/>
    <w:next w:val="Tekstpodstawowy"/>
    <w:qFormat/>
    <w:pPr>
      <w:keepNext/>
      <w:spacing w:before="240" w:after="120" w:line="276" w:lineRule="auto"/>
    </w:pPr>
    <w:rPr>
      <w:rFonts w:ascii="Arial" w:eastAsia="SimSun" w:hAnsi="Arial" w:cs="Mangal"/>
      <w:sz w:val="28"/>
      <w:szCs w:val="28"/>
      <w:lang w:eastAsia="ar-SA"/>
    </w:rPr>
  </w:style>
  <w:style w:type="paragraph" w:customStyle="1" w:styleId="Podpis6">
    <w:name w:val="Podpis6"/>
    <w:basedOn w:val="Normalny"/>
    <w:qFormat/>
    <w:pPr>
      <w:suppressLineNumbers/>
      <w:spacing w:before="120" w:after="120" w:line="276" w:lineRule="auto"/>
    </w:pPr>
    <w:rPr>
      <w:rFonts w:ascii="Calibri" w:hAnsi="Calibri" w:cs="Mangal"/>
      <w:i/>
      <w:iCs/>
      <w:szCs w:val="24"/>
      <w:lang w:eastAsia="ar-SA"/>
    </w:rPr>
  </w:style>
  <w:style w:type="paragraph" w:customStyle="1" w:styleId="Nagwek40">
    <w:name w:val="Nagłówek4"/>
    <w:basedOn w:val="Normalny"/>
    <w:next w:val="Tekstpodstawowy"/>
    <w:qFormat/>
    <w:pPr>
      <w:keepNext/>
      <w:spacing w:before="240" w:after="120"/>
    </w:pPr>
    <w:rPr>
      <w:rFonts w:ascii="Arial" w:eastAsia="Lucida Sans Unicode" w:hAnsi="Arial" w:cs="Tahoma"/>
      <w:sz w:val="28"/>
      <w:szCs w:val="28"/>
      <w:lang w:eastAsia="ar-SA"/>
    </w:rPr>
  </w:style>
  <w:style w:type="paragraph" w:customStyle="1" w:styleId="Podpis5">
    <w:name w:val="Podpis5"/>
    <w:basedOn w:val="Normalny"/>
    <w:qFormat/>
    <w:pPr>
      <w:suppressLineNumbers/>
      <w:spacing w:before="120" w:after="120"/>
    </w:pPr>
    <w:rPr>
      <w:rFonts w:eastAsia="Times New Roman" w:cs="Tahoma"/>
      <w:i/>
      <w:iCs/>
      <w:szCs w:val="24"/>
      <w:lang w:eastAsia="ar-SA"/>
    </w:rPr>
  </w:style>
  <w:style w:type="paragraph" w:customStyle="1" w:styleId="Nagwek30">
    <w:name w:val="Nagłówek3"/>
    <w:basedOn w:val="Normalny"/>
    <w:next w:val="Tekstpodstawowy"/>
    <w:qFormat/>
    <w:pPr>
      <w:keepNext/>
      <w:spacing w:before="240" w:after="120"/>
    </w:pPr>
    <w:rPr>
      <w:rFonts w:ascii="Arial" w:eastAsia="Lucida Sans Unicode" w:hAnsi="Arial" w:cs="Tahoma"/>
      <w:sz w:val="28"/>
      <w:szCs w:val="28"/>
      <w:lang w:eastAsia="ar-SA"/>
    </w:rPr>
  </w:style>
  <w:style w:type="paragraph" w:customStyle="1" w:styleId="Podpis4">
    <w:name w:val="Podpis4"/>
    <w:basedOn w:val="Normalny"/>
    <w:qFormat/>
    <w:pPr>
      <w:suppressLineNumbers/>
      <w:spacing w:before="120" w:after="120"/>
    </w:pPr>
    <w:rPr>
      <w:rFonts w:eastAsia="Times New Roman" w:cs="Tahoma"/>
      <w:i/>
      <w:iCs/>
      <w:sz w:val="20"/>
      <w:szCs w:val="20"/>
      <w:lang w:eastAsia="ar-SA"/>
    </w:rPr>
  </w:style>
  <w:style w:type="paragraph" w:customStyle="1" w:styleId="Podpis3">
    <w:name w:val="Podpis3"/>
    <w:basedOn w:val="Normalny"/>
    <w:qFormat/>
    <w:pPr>
      <w:suppressLineNumbers/>
      <w:spacing w:before="120" w:after="120"/>
    </w:pPr>
    <w:rPr>
      <w:rFonts w:eastAsia="Times New Roman" w:cs="Tahoma"/>
      <w:i/>
      <w:iCs/>
      <w:sz w:val="20"/>
      <w:szCs w:val="20"/>
      <w:lang w:eastAsia="ar-SA"/>
    </w:rPr>
  </w:style>
  <w:style w:type="paragraph" w:customStyle="1" w:styleId="Nagwek20">
    <w:name w:val="Nagłówek2"/>
    <w:basedOn w:val="Normalny"/>
    <w:next w:val="Tekstpodstawowy"/>
    <w:qFormat/>
    <w:pPr>
      <w:keepNext/>
      <w:spacing w:before="240" w:after="120"/>
    </w:pPr>
    <w:rPr>
      <w:rFonts w:ascii="Arial" w:eastAsia="Lucida Sans Unicode" w:hAnsi="Arial" w:cs="Tahoma"/>
      <w:sz w:val="28"/>
      <w:szCs w:val="28"/>
      <w:lang w:eastAsia="ar-SA"/>
    </w:rPr>
  </w:style>
  <w:style w:type="paragraph" w:customStyle="1" w:styleId="Podpis2">
    <w:name w:val="Podpis2"/>
    <w:basedOn w:val="Normalny"/>
    <w:qFormat/>
    <w:pPr>
      <w:suppressLineNumbers/>
      <w:spacing w:before="120" w:after="120"/>
    </w:pPr>
    <w:rPr>
      <w:rFonts w:eastAsia="Times New Roman" w:cs="Tahoma"/>
      <w:i/>
      <w:iCs/>
      <w:sz w:val="20"/>
      <w:szCs w:val="20"/>
      <w:lang w:eastAsia="ar-SA"/>
    </w:rPr>
  </w:style>
  <w:style w:type="paragraph" w:customStyle="1" w:styleId="Nagwek10">
    <w:name w:val="Nagłówek1"/>
    <w:basedOn w:val="Normalny"/>
    <w:next w:val="Tekstpodstawowy"/>
    <w:qFormat/>
    <w:pPr>
      <w:keepNext/>
      <w:spacing w:before="240" w:after="120"/>
    </w:pPr>
    <w:rPr>
      <w:rFonts w:ascii="Arial" w:eastAsia="Lucida Sans Unicode" w:hAnsi="Arial" w:cs="Tahoma"/>
      <w:sz w:val="28"/>
      <w:szCs w:val="28"/>
      <w:lang w:eastAsia="ar-SA"/>
    </w:rPr>
  </w:style>
  <w:style w:type="paragraph" w:customStyle="1" w:styleId="Podpis1">
    <w:name w:val="Podpis1"/>
    <w:basedOn w:val="Normalny"/>
    <w:qFormat/>
    <w:pPr>
      <w:suppressLineNumbers/>
      <w:spacing w:before="120" w:after="120"/>
    </w:pPr>
    <w:rPr>
      <w:rFonts w:eastAsia="Times New Roman" w:cs="Tahoma"/>
      <w:i/>
      <w:iCs/>
      <w:sz w:val="20"/>
      <w:szCs w:val="20"/>
      <w:lang w:eastAsia="ar-SA"/>
    </w:rPr>
  </w:style>
  <w:style w:type="paragraph" w:styleId="Tekstpodstawowywcity">
    <w:name w:val="Body Text Indent"/>
    <w:basedOn w:val="Normalny"/>
    <w:pPr>
      <w:ind w:left="187" w:hanging="187"/>
    </w:pPr>
    <w:rPr>
      <w:rFonts w:eastAsia="Times New Roman" w:cs="Calibri"/>
      <w:szCs w:val="24"/>
      <w:lang w:eastAsia="ar-SA"/>
    </w:rPr>
  </w:style>
  <w:style w:type="paragraph" w:customStyle="1" w:styleId="Tekstpodstawowywcity21">
    <w:name w:val="Tekst podstawowy wcięty 21"/>
    <w:basedOn w:val="Normalny"/>
    <w:qFormat/>
    <w:pPr>
      <w:ind w:left="1496" w:hanging="374"/>
    </w:pPr>
    <w:rPr>
      <w:rFonts w:eastAsia="Times New Roman" w:cs="Calibri"/>
      <w:szCs w:val="24"/>
      <w:lang w:eastAsia="ar-SA"/>
    </w:rPr>
  </w:style>
  <w:style w:type="paragraph" w:customStyle="1" w:styleId="Tekstpodstawowy31">
    <w:name w:val="Tekst podstawowy 31"/>
    <w:basedOn w:val="Normalny"/>
    <w:qFormat/>
    <w:pPr>
      <w:jc w:val="both"/>
    </w:pPr>
    <w:rPr>
      <w:rFonts w:ascii="Arial" w:eastAsia="Times New Roman" w:hAnsi="Arial" w:cs="Arial"/>
      <w:sz w:val="22"/>
      <w:lang w:eastAsia="ar-SA"/>
    </w:rPr>
  </w:style>
  <w:style w:type="paragraph" w:customStyle="1" w:styleId="Tekstpodstawowy21">
    <w:name w:val="Tekst podstawowy 21"/>
    <w:basedOn w:val="Normalny"/>
    <w:qFormat/>
    <w:pPr>
      <w:jc w:val="both"/>
    </w:pPr>
    <w:rPr>
      <w:rFonts w:eastAsia="Times New Roman" w:cs="Calibri"/>
      <w:b/>
      <w:szCs w:val="24"/>
      <w:lang w:eastAsia="ar-SA"/>
    </w:rPr>
  </w:style>
  <w:style w:type="paragraph" w:customStyle="1" w:styleId="Tekstpodstawowywcity31">
    <w:name w:val="Tekst podstawowy wcięty 31"/>
    <w:basedOn w:val="Normalny"/>
    <w:qFormat/>
    <w:pPr>
      <w:ind w:left="561" w:hanging="374"/>
    </w:pPr>
    <w:rPr>
      <w:rFonts w:eastAsia="Times New Roman" w:cs="Calibri"/>
      <w:szCs w:val="24"/>
      <w:lang w:eastAsia="ar-SA"/>
    </w:rPr>
  </w:style>
  <w:style w:type="paragraph" w:customStyle="1" w:styleId="pkt">
    <w:name w:val="pkt"/>
    <w:basedOn w:val="Normalny"/>
    <w:qFormat/>
    <w:pPr>
      <w:spacing w:before="60" w:after="60"/>
      <w:ind w:left="851" w:hanging="295"/>
      <w:jc w:val="both"/>
    </w:pPr>
    <w:rPr>
      <w:rFonts w:eastAsia="Times New Roman" w:cs="Calibri"/>
      <w:szCs w:val="24"/>
      <w:lang w:eastAsia="ar-SA"/>
    </w:rPr>
  </w:style>
  <w:style w:type="paragraph" w:customStyle="1" w:styleId="pkt1">
    <w:name w:val="pkt1"/>
    <w:basedOn w:val="pkt"/>
    <w:qFormat/>
    <w:pPr>
      <w:ind w:left="850" w:hanging="425"/>
    </w:pPr>
  </w:style>
  <w:style w:type="paragraph" w:customStyle="1" w:styleId="Zawartotabeli">
    <w:name w:val="Zawartość tabeli"/>
    <w:basedOn w:val="Normalny"/>
    <w:qFormat/>
    <w:pPr>
      <w:suppressLineNumbers/>
    </w:pPr>
    <w:rPr>
      <w:rFonts w:eastAsia="Times New Roman" w:cs="Calibri"/>
      <w:szCs w:val="24"/>
      <w:lang w:eastAsia="ar-SA"/>
    </w:rPr>
  </w:style>
  <w:style w:type="paragraph" w:customStyle="1" w:styleId="Nagwektabeli">
    <w:name w:val="Nagłówek tabeli"/>
    <w:basedOn w:val="Zawartotabeli"/>
    <w:qFormat/>
    <w:pPr>
      <w:jc w:val="center"/>
    </w:pPr>
    <w:rPr>
      <w:b/>
      <w:bCs/>
      <w:i/>
      <w:iCs/>
    </w:rPr>
  </w:style>
  <w:style w:type="paragraph" w:styleId="Tytu">
    <w:name w:val="Title"/>
    <w:basedOn w:val="Normalny"/>
    <w:next w:val="Podtytu"/>
    <w:qFormat/>
    <w:pPr>
      <w:pBdr>
        <w:bottom w:val="single" w:sz="4" w:space="1" w:color="000000"/>
      </w:pBdr>
      <w:jc w:val="center"/>
      <w:textAlignment w:val="baseline"/>
    </w:pPr>
    <w:rPr>
      <w:rFonts w:ascii="Book Antiqua" w:eastAsia="Times New Roman" w:hAnsi="Book Antiqua" w:cs="Calibri"/>
      <w:b/>
      <w:bCs/>
      <w:szCs w:val="20"/>
      <w:lang w:eastAsia="ar-SA"/>
    </w:rPr>
  </w:style>
  <w:style w:type="paragraph" w:styleId="Podtytu">
    <w:name w:val="Subtitle"/>
    <w:basedOn w:val="Nagwek30"/>
    <w:next w:val="Tekstpodstawowy"/>
    <w:qFormat/>
    <w:pPr>
      <w:jc w:val="center"/>
    </w:pPr>
    <w:rPr>
      <w:rFonts w:cs="Times New Roman"/>
      <w:i/>
      <w:iCs/>
    </w:rPr>
  </w:style>
  <w:style w:type="paragraph" w:customStyle="1" w:styleId="Tekstpodstawowy22">
    <w:name w:val="Tekst podstawowy 22"/>
    <w:basedOn w:val="Normalny"/>
    <w:qFormat/>
    <w:pPr>
      <w:widowControl w:val="0"/>
      <w:ind w:left="360"/>
      <w:textAlignment w:val="baseline"/>
    </w:pPr>
    <w:rPr>
      <w:rFonts w:eastAsia="Times New Roman" w:cs="Calibri"/>
      <w:szCs w:val="20"/>
      <w:lang w:eastAsia="ar-SA"/>
    </w:rPr>
  </w:style>
  <w:style w:type="paragraph" w:customStyle="1" w:styleId="Zawartoramki">
    <w:name w:val="Zawartość ramki"/>
    <w:basedOn w:val="Tekstpodstawowy"/>
    <w:qFormat/>
    <w:pPr>
      <w:tabs>
        <w:tab w:val="clear" w:pos="900"/>
      </w:tabs>
      <w:spacing w:after="120"/>
      <w:jc w:val="left"/>
    </w:pPr>
    <w:rPr>
      <w:rFonts w:cs="Calibri"/>
      <w:lang w:eastAsia="ar-SA"/>
    </w:rPr>
  </w:style>
  <w:style w:type="paragraph" w:customStyle="1" w:styleId="Default">
    <w:name w:val="Default"/>
    <w:basedOn w:val="Normalny"/>
    <w:qFormat/>
    <w:rPr>
      <w:rFonts w:eastAsia="Times New Roman" w:cs="Calibri"/>
      <w:color w:val="000000"/>
      <w:szCs w:val="24"/>
      <w:lang w:eastAsia="ar-SA"/>
    </w:rPr>
  </w:style>
  <w:style w:type="paragraph" w:customStyle="1" w:styleId="tekst">
    <w:name w:val="tekst"/>
    <w:basedOn w:val="Default"/>
    <w:next w:val="Default"/>
    <w:qFormat/>
    <w:rPr>
      <w:rFonts w:eastAsia="Lucida Sans Unicode" w:cs="Tahoma"/>
      <w:color w:val="auto"/>
    </w:rPr>
  </w:style>
  <w:style w:type="paragraph" w:customStyle="1" w:styleId="1111111">
    <w:name w:val="1111111"/>
    <w:basedOn w:val="Default"/>
    <w:next w:val="Default"/>
    <w:qFormat/>
    <w:rPr>
      <w:rFonts w:eastAsia="Lucida Sans Unicode" w:cs="Tahoma"/>
      <w:color w:val="auto"/>
    </w:rPr>
  </w:style>
  <w:style w:type="paragraph" w:customStyle="1" w:styleId="Styl1">
    <w:name w:val="Styl1"/>
    <w:basedOn w:val="Normalny"/>
    <w:qFormat/>
    <w:rPr>
      <w:rFonts w:eastAsia="Times New Roman" w:cs="TimesNewRomanPS-BoldMT"/>
      <w:b/>
      <w:bCs/>
      <w:color w:val="000000"/>
      <w:sz w:val="23"/>
      <w:szCs w:val="23"/>
      <w:lang w:eastAsia="ar-SA"/>
    </w:rPr>
  </w:style>
  <w:style w:type="paragraph" w:styleId="NormalnyWeb">
    <w:name w:val="Normal (Web)"/>
    <w:basedOn w:val="Normalny"/>
    <w:qFormat/>
    <w:pPr>
      <w:spacing w:before="280" w:after="280"/>
    </w:pPr>
    <w:rPr>
      <w:rFonts w:eastAsia="Times New Roman" w:cs="Calibri"/>
      <w:szCs w:val="24"/>
      <w:lang w:eastAsia="ar-SA"/>
    </w:rPr>
  </w:style>
  <w:style w:type="paragraph" w:styleId="Bezodstpw">
    <w:name w:val="No Spacing"/>
    <w:qFormat/>
    <w:rPr>
      <w:rFonts w:cs="Calibri"/>
      <w:sz w:val="22"/>
      <w:szCs w:val="22"/>
      <w:lang w:val="pl-PL" w:eastAsia="ar-SA"/>
    </w:rPr>
  </w:style>
  <w:style w:type="paragraph" w:customStyle="1" w:styleId="Tekstpodstawowy23">
    <w:name w:val="Tekst podstawowy 23"/>
    <w:basedOn w:val="Normalny"/>
    <w:qFormat/>
    <w:pPr>
      <w:jc w:val="both"/>
    </w:pPr>
    <w:rPr>
      <w:rFonts w:ascii="Verdana" w:eastAsia="Times New Roman" w:hAnsi="Verdana" w:cs="Calibri"/>
      <w:sz w:val="16"/>
      <w:szCs w:val="16"/>
      <w:lang w:eastAsia="ar-SA"/>
    </w:rPr>
  </w:style>
  <w:style w:type="paragraph" w:customStyle="1" w:styleId="Tekstpodstawowy32">
    <w:name w:val="Tekst podstawowy 32"/>
    <w:basedOn w:val="Normalny"/>
    <w:qFormat/>
    <w:pPr>
      <w:shd w:val="clear" w:color="auto" w:fill="FFFFFF"/>
    </w:pPr>
    <w:rPr>
      <w:rFonts w:ascii="Verdana" w:eastAsia="Times New Roman" w:hAnsi="Verdana" w:cs="Calibri"/>
      <w:sz w:val="16"/>
      <w:szCs w:val="16"/>
      <w:lang w:eastAsia="ar-SA"/>
    </w:rPr>
  </w:style>
  <w:style w:type="paragraph" w:customStyle="1" w:styleId="Tekstpodstawowywcity22">
    <w:name w:val="Tekst podstawowy wcięty 22"/>
    <w:basedOn w:val="Normalny"/>
    <w:qFormat/>
    <w:pPr>
      <w:spacing w:after="200" w:line="276" w:lineRule="auto"/>
      <w:ind w:left="1080"/>
      <w:jc w:val="both"/>
    </w:pPr>
    <w:rPr>
      <w:rFonts w:ascii="Verdana" w:hAnsi="Verdana" w:cs="Calibri"/>
      <w:bCs/>
      <w:sz w:val="16"/>
      <w:szCs w:val="16"/>
      <w:lang w:eastAsia="ar-SA"/>
    </w:rPr>
  </w:style>
  <w:style w:type="paragraph" w:customStyle="1" w:styleId="Tekstpodstawowywcity32">
    <w:name w:val="Tekst podstawowy wcięty 32"/>
    <w:basedOn w:val="Normalny"/>
    <w:qFormat/>
    <w:pPr>
      <w:widowControl w:val="0"/>
      <w:spacing w:before="100" w:after="100"/>
      <w:ind w:left="851"/>
      <w:jc w:val="both"/>
    </w:pPr>
    <w:rPr>
      <w:rFonts w:ascii="Verdana" w:hAnsi="Verdana" w:cs="Calibri"/>
      <w:color w:val="000000"/>
      <w:sz w:val="16"/>
      <w:szCs w:val="16"/>
      <w:lang w:eastAsia="ar-SA"/>
    </w:rPr>
  </w:style>
  <w:style w:type="paragraph" w:customStyle="1" w:styleId="Style7">
    <w:name w:val="Style7"/>
    <w:basedOn w:val="Normalny"/>
    <w:qFormat/>
    <w:pPr>
      <w:widowControl w:val="0"/>
      <w:spacing w:line="280" w:lineRule="exact"/>
    </w:pPr>
    <w:rPr>
      <w:rFonts w:eastAsia="Times New Roman" w:cs="Calibri"/>
      <w:szCs w:val="24"/>
      <w:lang w:eastAsia="ar-SA"/>
    </w:rPr>
  </w:style>
  <w:style w:type="paragraph" w:customStyle="1" w:styleId="Style8">
    <w:name w:val="Style8"/>
    <w:basedOn w:val="Normalny"/>
    <w:qFormat/>
    <w:pPr>
      <w:widowControl w:val="0"/>
    </w:pPr>
    <w:rPr>
      <w:rFonts w:eastAsia="Times New Roman" w:cs="Calibri"/>
      <w:szCs w:val="24"/>
      <w:lang w:eastAsia="ar-SA"/>
    </w:rPr>
  </w:style>
  <w:style w:type="paragraph" w:customStyle="1" w:styleId="Style9">
    <w:name w:val="Style9"/>
    <w:basedOn w:val="Normalny"/>
    <w:qFormat/>
    <w:pPr>
      <w:widowControl w:val="0"/>
      <w:spacing w:line="275" w:lineRule="exact"/>
      <w:ind w:hanging="228"/>
    </w:pPr>
    <w:rPr>
      <w:rFonts w:eastAsia="Times New Roman" w:cs="Calibri"/>
      <w:szCs w:val="24"/>
      <w:lang w:eastAsia="ar-SA"/>
    </w:rPr>
  </w:style>
  <w:style w:type="paragraph" w:customStyle="1" w:styleId="Style15">
    <w:name w:val="Style15"/>
    <w:basedOn w:val="Normalny"/>
    <w:qFormat/>
    <w:pPr>
      <w:widowControl w:val="0"/>
      <w:spacing w:line="275" w:lineRule="exact"/>
      <w:jc w:val="both"/>
    </w:pPr>
    <w:rPr>
      <w:rFonts w:eastAsia="Times New Roman" w:cs="Calibri"/>
      <w:szCs w:val="24"/>
      <w:lang w:eastAsia="ar-SA"/>
    </w:rPr>
  </w:style>
  <w:style w:type="paragraph" w:customStyle="1" w:styleId="Style17">
    <w:name w:val="Style17"/>
    <w:basedOn w:val="Normalny"/>
    <w:qFormat/>
    <w:pPr>
      <w:widowControl w:val="0"/>
      <w:spacing w:line="275" w:lineRule="exact"/>
      <w:jc w:val="both"/>
    </w:pPr>
    <w:rPr>
      <w:rFonts w:eastAsia="Times New Roman" w:cs="Calibri"/>
      <w:szCs w:val="24"/>
      <w:lang w:eastAsia="ar-SA"/>
    </w:rPr>
  </w:style>
  <w:style w:type="paragraph" w:customStyle="1" w:styleId="Style18">
    <w:name w:val="Style18"/>
    <w:basedOn w:val="Normalny"/>
    <w:qFormat/>
    <w:pPr>
      <w:widowControl w:val="0"/>
    </w:pPr>
    <w:rPr>
      <w:rFonts w:eastAsia="Times New Roman" w:cs="Calibri"/>
      <w:szCs w:val="24"/>
      <w:lang w:eastAsia="ar-SA"/>
    </w:rPr>
  </w:style>
  <w:style w:type="paragraph" w:customStyle="1" w:styleId="Style19">
    <w:name w:val="Style19"/>
    <w:basedOn w:val="Normalny"/>
    <w:qFormat/>
    <w:pPr>
      <w:widowControl w:val="0"/>
      <w:jc w:val="center"/>
    </w:pPr>
    <w:rPr>
      <w:rFonts w:eastAsia="Times New Roman" w:cs="Calibri"/>
      <w:szCs w:val="24"/>
      <w:lang w:eastAsia="ar-SA"/>
    </w:rPr>
  </w:style>
  <w:style w:type="paragraph" w:customStyle="1" w:styleId="Style31">
    <w:name w:val="Style31"/>
    <w:basedOn w:val="Normalny"/>
    <w:qFormat/>
    <w:pPr>
      <w:widowControl w:val="0"/>
      <w:spacing w:line="322" w:lineRule="exact"/>
    </w:pPr>
    <w:rPr>
      <w:rFonts w:eastAsia="Times New Roman" w:cs="Calibri"/>
      <w:szCs w:val="24"/>
      <w:lang w:eastAsia="ar-SA"/>
    </w:rPr>
  </w:style>
  <w:style w:type="paragraph" w:customStyle="1" w:styleId="Style80">
    <w:name w:val="Style80"/>
    <w:basedOn w:val="Normalny"/>
    <w:qFormat/>
    <w:pPr>
      <w:widowControl w:val="0"/>
      <w:spacing w:line="382" w:lineRule="exact"/>
      <w:jc w:val="both"/>
    </w:pPr>
    <w:rPr>
      <w:rFonts w:eastAsia="Times New Roman" w:cs="Calibri"/>
      <w:szCs w:val="24"/>
      <w:lang w:eastAsia="ar-SA"/>
    </w:rPr>
  </w:style>
  <w:style w:type="paragraph" w:customStyle="1" w:styleId="Style61">
    <w:name w:val="Style61"/>
    <w:basedOn w:val="Normalny"/>
    <w:qFormat/>
    <w:pPr>
      <w:widowControl w:val="0"/>
      <w:spacing w:line="315" w:lineRule="exact"/>
      <w:jc w:val="center"/>
    </w:pPr>
    <w:rPr>
      <w:rFonts w:eastAsia="Times New Roman" w:cs="Calibri"/>
      <w:szCs w:val="24"/>
      <w:lang w:eastAsia="ar-SA"/>
    </w:rPr>
  </w:style>
  <w:style w:type="paragraph" w:customStyle="1" w:styleId="Style78">
    <w:name w:val="Style78"/>
    <w:basedOn w:val="Normalny"/>
    <w:qFormat/>
    <w:pPr>
      <w:widowControl w:val="0"/>
      <w:spacing w:line="312" w:lineRule="exact"/>
    </w:pPr>
    <w:rPr>
      <w:rFonts w:eastAsia="Times New Roman" w:cs="Calibri"/>
      <w:szCs w:val="24"/>
      <w:lang w:eastAsia="ar-SA"/>
    </w:rPr>
  </w:style>
  <w:style w:type="paragraph" w:customStyle="1" w:styleId="Style1">
    <w:name w:val="Style1"/>
    <w:basedOn w:val="Normalny"/>
    <w:qFormat/>
    <w:pPr>
      <w:widowControl w:val="0"/>
      <w:jc w:val="center"/>
    </w:pPr>
    <w:rPr>
      <w:rFonts w:eastAsia="Times New Roman" w:cs="Calibri"/>
      <w:szCs w:val="24"/>
      <w:lang w:eastAsia="ar-SA"/>
    </w:rPr>
  </w:style>
  <w:style w:type="paragraph" w:customStyle="1" w:styleId="Legenda1">
    <w:name w:val="Legenda1"/>
    <w:basedOn w:val="Normalny"/>
    <w:next w:val="Normalny"/>
    <w:qFormat/>
    <w:pPr>
      <w:numPr>
        <w:numId w:val="2"/>
      </w:numPr>
      <w:spacing w:before="240" w:line="360" w:lineRule="auto"/>
      <w:jc w:val="both"/>
      <w:textAlignment w:val="baseline"/>
    </w:pPr>
    <w:rPr>
      <w:rFonts w:eastAsia="Times New Roman" w:cs="Calibri"/>
      <w:szCs w:val="24"/>
      <w:lang w:eastAsia="ar-SA"/>
    </w:rPr>
  </w:style>
  <w:style w:type="paragraph" w:customStyle="1" w:styleId="autor1">
    <w:name w:val="autor1"/>
    <w:basedOn w:val="Normalny"/>
    <w:qFormat/>
    <w:rPr>
      <w:rFonts w:eastAsia="Times New Roman" w:cs="Calibri"/>
      <w:color w:val="333333"/>
      <w:sz w:val="18"/>
      <w:szCs w:val="18"/>
      <w:lang w:eastAsia="ar-SA"/>
    </w:rPr>
  </w:style>
  <w:style w:type="paragraph" w:customStyle="1" w:styleId="Tekstpodstawowy221">
    <w:name w:val="Tekst podstawowy 221"/>
    <w:basedOn w:val="Normalny"/>
    <w:qFormat/>
    <w:pPr>
      <w:jc w:val="both"/>
    </w:pPr>
    <w:rPr>
      <w:rFonts w:eastAsia="Times New Roman" w:cs="Calibri"/>
      <w:b/>
      <w:szCs w:val="24"/>
      <w:lang w:eastAsia="ar-SA"/>
    </w:rPr>
  </w:style>
  <w:style w:type="paragraph" w:styleId="Tekstprzypisukocowego">
    <w:name w:val="endnote text"/>
    <w:basedOn w:val="Normalny"/>
    <w:rPr>
      <w:rFonts w:eastAsia="Times New Roman"/>
      <w:sz w:val="20"/>
      <w:szCs w:val="20"/>
      <w:lang w:eastAsia="ar-SA"/>
    </w:rPr>
  </w:style>
  <w:style w:type="paragraph" w:customStyle="1" w:styleId="Style12">
    <w:name w:val="Style12"/>
    <w:basedOn w:val="Normalny"/>
    <w:qFormat/>
    <w:pPr>
      <w:widowControl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qFormat/>
    <w:pPr>
      <w:widowControl w:val="0"/>
      <w:spacing w:line="274" w:lineRule="exact"/>
      <w:ind w:hanging="360"/>
    </w:pPr>
    <w:rPr>
      <w:rFonts w:ascii="Arial" w:eastAsia="Times New Roman" w:hAnsi="Arial" w:cs="Arial"/>
      <w:szCs w:val="24"/>
      <w:lang w:eastAsia="ar-SA"/>
    </w:rPr>
  </w:style>
  <w:style w:type="paragraph" w:customStyle="1" w:styleId="ust">
    <w:name w:val="ust"/>
    <w:qFormat/>
    <w:pPr>
      <w:spacing w:before="60" w:after="60"/>
      <w:ind w:left="426" w:hanging="284"/>
      <w:jc w:val="both"/>
    </w:pPr>
    <w:rPr>
      <w:rFonts w:ascii="Times New Roman" w:eastAsia="Times New Roman" w:hAnsi="Times New Roman" w:cs="Calibri"/>
      <w:sz w:val="24"/>
      <w:lang w:val="pl-PL" w:eastAsia="ar-SA"/>
    </w:rPr>
  </w:style>
  <w:style w:type="paragraph" w:customStyle="1" w:styleId="Nagwekstrony">
    <w:name w:val="Nag?—wek strony"/>
    <w:basedOn w:val="Normalny"/>
    <w:qFormat/>
    <w:pPr>
      <w:tabs>
        <w:tab w:val="center" w:pos="4153"/>
        <w:tab w:val="right" w:pos="8306"/>
      </w:tabs>
    </w:pPr>
    <w:rPr>
      <w:rFonts w:eastAsia="Times New Roman" w:cs="Calibri"/>
      <w:sz w:val="20"/>
      <w:szCs w:val="20"/>
      <w:lang w:val="en-GB" w:eastAsia="ar-SA"/>
    </w:rPr>
  </w:style>
  <w:style w:type="paragraph" w:customStyle="1" w:styleId="tabulka">
    <w:name w:val="tabulka"/>
    <w:basedOn w:val="Normalny"/>
    <w:qFormat/>
    <w:pPr>
      <w:widowControl w:val="0"/>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qFormat/>
    <w:pPr>
      <w:widowControl w:val="0"/>
    </w:pPr>
    <w:rPr>
      <w:rFonts w:ascii="Verdana" w:eastAsia="Times New Roman" w:hAnsi="Verdana" w:cs="Calibri"/>
      <w:szCs w:val="24"/>
      <w:lang w:eastAsia="ar-SA"/>
    </w:rPr>
  </w:style>
  <w:style w:type="paragraph" w:customStyle="1" w:styleId="Style23">
    <w:name w:val="Style23"/>
    <w:basedOn w:val="Normalny"/>
    <w:qFormat/>
    <w:pPr>
      <w:widowControl w:val="0"/>
      <w:spacing w:line="264" w:lineRule="exact"/>
      <w:jc w:val="both"/>
    </w:pPr>
    <w:rPr>
      <w:rFonts w:ascii="Verdana" w:eastAsia="Times New Roman" w:hAnsi="Verdana" w:cs="Calibri"/>
      <w:szCs w:val="24"/>
      <w:lang w:eastAsia="ar-SA"/>
    </w:rPr>
  </w:style>
  <w:style w:type="paragraph" w:customStyle="1" w:styleId="Style30">
    <w:name w:val="Style30"/>
    <w:basedOn w:val="Normalny"/>
    <w:qFormat/>
    <w:pPr>
      <w:widowControl w:val="0"/>
      <w:spacing w:line="312" w:lineRule="exact"/>
    </w:pPr>
    <w:rPr>
      <w:rFonts w:ascii="Verdana" w:eastAsia="Times New Roman" w:hAnsi="Verdana" w:cs="Calibri"/>
      <w:szCs w:val="24"/>
      <w:lang w:eastAsia="ar-SA"/>
    </w:rPr>
  </w:style>
  <w:style w:type="paragraph" w:customStyle="1" w:styleId="Style33">
    <w:name w:val="Style33"/>
    <w:basedOn w:val="Normalny"/>
    <w:qFormat/>
    <w:pPr>
      <w:widowControl w:val="0"/>
      <w:spacing w:line="264" w:lineRule="exact"/>
      <w:jc w:val="both"/>
    </w:pPr>
    <w:rPr>
      <w:rFonts w:ascii="Verdana" w:eastAsia="Times New Roman" w:hAnsi="Verdana" w:cs="Calibri"/>
      <w:szCs w:val="24"/>
      <w:lang w:eastAsia="ar-SA"/>
    </w:rPr>
  </w:style>
  <w:style w:type="paragraph" w:customStyle="1" w:styleId="Style38">
    <w:name w:val="Style38"/>
    <w:basedOn w:val="Normalny"/>
    <w:qFormat/>
    <w:pPr>
      <w:widowControl w:val="0"/>
    </w:pPr>
    <w:rPr>
      <w:rFonts w:ascii="Verdana" w:eastAsia="Times New Roman" w:hAnsi="Verdana" w:cs="Calibri"/>
      <w:szCs w:val="24"/>
      <w:lang w:eastAsia="ar-SA"/>
    </w:rPr>
  </w:style>
  <w:style w:type="paragraph" w:customStyle="1" w:styleId="Style4">
    <w:name w:val="Style4"/>
    <w:basedOn w:val="Normalny"/>
    <w:qFormat/>
    <w:pPr>
      <w:widowControl w:val="0"/>
      <w:spacing w:line="178" w:lineRule="exact"/>
    </w:pPr>
    <w:rPr>
      <w:rFonts w:ascii="Constantia" w:eastAsia="Times New Roman" w:hAnsi="Constantia" w:cs="Calibri"/>
      <w:szCs w:val="24"/>
      <w:lang w:eastAsia="ar-SA"/>
    </w:rPr>
  </w:style>
  <w:style w:type="paragraph" w:customStyle="1" w:styleId="Style3">
    <w:name w:val="Style3"/>
    <w:basedOn w:val="Normalny"/>
    <w:qFormat/>
    <w:pPr>
      <w:widowControl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qFormat/>
    <w:pPr>
      <w:widowControl w:val="0"/>
      <w:spacing w:line="182" w:lineRule="exact"/>
    </w:pPr>
    <w:rPr>
      <w:rFonts w:ascii="Constantia" w:eastAsia="Times New Roman" w:hAnsi="Constantia" w:cs="Calibri"/>
      <w:szCs w:val="24"/>
      <w:lang w:eastAsia="ar-SA"/>
    </w:rPr>
  </w:style>
  <w:style w:type="paragraph" w:customStyle="1" w:styleId="Style6">
    <w:name w:val="Style6"/>
    <w:basedOn w:val="Normalny"/>
    <w:qFormat/>
    <w:pPr>
      <w:widowControl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rPr>
      <w:rFonts w:eastAsia="Times New Roman"/>
      <w:sz w:val="20"/>
      <w:szCs w:val="20"/>
      <w:lang w:eastAsia="ar-SA"/>
    </w:rPr>
  </w:style>
  <w:style w:type="paragraph" w:customStyle="1" w:styleId="Zwykytekst1">
    <w:name w:val="Zwykły tekst1"/>
    <w:basedOn w:val="Normalny"/>
    <w:qFormat/>
    <w:rPr>
      <w:rFonts w:ascii="Courier New" w:eastAsia="Times New Roman" w:hAnsi="Courier New" w:cs="Calibri"/>
      <w:sz w:val="20"/>
      <w:szCs w:val="20"/>
      <w:lang w:eastAsia="ar-SA"/>
    </w:rPr>
  </w:style>
  <w:style w:type="paragraph" w:styleId="Spistreci1">
    <w:name w:val="toc 1"/>
    <w:basedOn w:val="Normalny"/>
    <w:next w:val="Normalny"/>
    <w:pPr>
      <w:tabs>
        <w:tab w:val="right" w:leader="underscore" w:pos="9062"/>
      </w:tabs>
      <w:spacing w:before="120"/>
      <w:jc w:val="center"/>
    </w:pPr>
    <w:rPr>
      <w:rFonts w:eastAsia="Times New Roman" w:cs="Calibri"/>
      <w:b/>
      <w:bCs/>
      <w:i/>
      <w:iCs/>
      <w:szCs w:val="24"/>
      <w:lang w:eastAsia="ar-SA"/>
    </w:rPr>
  </w:style>
  <w:style w:type="paragraph" w:styleId="Listanumerowana">
    <w:name w:val="List Number"/>
    <w:basedOn w:val="Normalny"/>
    <w:qFormat/>
    <w:pPr>
      <w:spacing w:after="200" w:line="276" w:lineRule="auto"/>
      <w:ind w:left="1415" w:hanging="283"/>
      <w:contextualSpacing/>
    </w:pPr>
    <w:rPr>
      <w:rFonts w:ascii="Calibri" w:hAnsi="Calibri" w:cs="Calibri"/>
      <w:sz w:val="22"/>
      <w:lang w:eastAsia="ar-SA"/>
    </w:rPr>
  </w:style>
  <w:style w:type="paragraph" w:styleId="Tekstpodstawowy3">
    <w:name w:val="Body Text 3"/>
    <w:basedOn w:val="Normalny"/>
    <w:qFormat/>
    <w:pPr>
      <w:spacing w:after="120" w:line="276" w:lineRule="auto"/>
    </w:pPr>
    <w:rPr>
      <w:rFonts w:ascii="Calibri" w:hAnsi="Calibri" w:cs="Calibri"/>
      <w:sz w:val="16"/>
      <w:szCs w:val="16"/>
      <w:lang w:eastAsia="ar-SA"/>
    </w:rPr>
  </w:style>
  <w:style w:type="paragraph" w:customStyle="1" w:styleId="ProPublico1">
    <w:name w:val="ProPublico1"/>
    <w:basedOn w:val="Normalny"/>
    <w:qFormat/>
    <w:pPr>
      <w:spacing w:line="360" w:lineRule="auto"/>
      <w:jc w:val="both"/>
      <w:outlineLvl w:val="0"/>
    </w:pPr>
    <w:rPr>
      <w:rFonts w:ascii="Arial" w:eastAsia="Times New Roman" w:hAnsi="Arial"/>
      <w:b/>
      <w:sz w:val="22"/>
      <w:szCs w:val="20"/>
      <w:lang w:eastAsia="pl-PL"/>
    </w:rPr>
  </w:style>
  <w:style w:type="paragraph" w:customStyle="1" w:styleId="BodyText21">
    <w:name w:val="Body Text 21"/>
    <w:basedOn w:val="Normalny"/>
    <w:qFormat/>
    <w:pPr>
      <w:widowControl w:val="0"/>
      <w:jc w:val="both"/>
    </w:pPr>
    <w:rPr>
      <w:rFonts w:ascii="Arial" w:eastAsia="Times New Roman" w:hAnsi="Arial"/>
      <w:sz w:val="22"/>
      <w:szCs w:val="20"/>
      <w:lang w:eastAsia="pl-PL"/>
    </w:rPr>
  </w:style>
  <w:style w:type="paragraph" w:customStyle="1" w:styleId="TableParagraph">
    <w:name w:val="Table Paragraph"/>
    <w:basedOn w:val="Normalny"/>
    <w:qFormat/>
    <w:pPr>
      <w:widowControl w:val="0"/>
    </w:pPr>
    <w:rPr>
      <w:rFonts w:ascii="Arial" w:eastAsia="Arial" w:hAnsi="Arial" w:cs="Arial"/>
      <w:sz w:val="22"/>
    </w:rPr>
  </w:style>
  <w:style w:type="paragraph" w:styleId="Tekstkomentarza">
    <w:name w:val="annotation text"/>
    <w:basedOn w:val="Normalny"/>
    <w:qFormat/>
    <w:rPr>
      <w:sz w:val="20"/>
      <w:szCs w:val="20"/>
    </w:rPr>
  </w:style>
  <w:style w:type="paragraph" w:styleId="Tematkomentarza">
    <w:name w:val="annotation subject"/>
    <w:basedOn w:val="Tekstkomentarza"/>
    <w:next w:val="Tekstkomentarza"/>
    <w:qFormat/>
    <w:rPr>
      <w:b/>
      <w:bCs/>
    </w:rPr>
  </w:style>
  <w:style w:type="paragraph" w:styleId="Tekstpodstawowy2">
    <w:name w:val="Body Text 2"/>
    <w:basedOn w:val="Normalny"/>
    <w:qFormat/>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2859</Words>
  <Characters>17160</Characters>
  <Application>Microsoft Office Word</Application>
  <DocSecurity>0</DocSecurity>
  <Lines>143</Lines>
  <Paragraphs>39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19980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ŚOWES</dc:creator>
  <cp:lastModifiedBy>Kamila Grela-Oleś</cp:lastModifiedBy>
  <cp:revision>3</cp:revision>
  <cp:lastPrinted>2024-04-25T11:34:00Z</cp:lastPrinted>
  <dcterms:created xsi:type="dcterms:W3CDTF">2024-09-16T12:19:00Z</dcterms:created>
  <dcterms:modified xsi:type="dcterms:W3CDTF">2024-09-16T13:06:00Z</dcterms:modified>
  <dc:language>pl-PL</dc:language>
</cp:coreProperties>
</file>