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14DC" w:rsidRDefault="009A14DC" w:rsidP="00650684">
      <w:pPr>
        <w:jc w:val="right"/>
      </w:pPr>
      <w:r>
        <w:rPr>
          <w:noProof/>
        </w:rPr>
        <w:drawing>
          <wp:inline distT="0" distB="0" distL="0" distR="0" wp14:anchorId="1476F5C6" wp14:editId="32BF5A0A">
            <wp:extent cx="5760720" cy="596900"/>
            <wp:effectExtent l="0" t="0" r="0" b="0"/>
            <wp:docPr id="3787902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90256" name="Obraz 3787902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4DC" w:rsidRDefault="009A14DC" w:rsidP="00650684">
      <w:pPr>
        <w:jc w:val="right"/>
      </w:pPr>
    </w:p>
    <w:p w:rsidR="001C6212" w:rsidRDefault="00650684" w:rsidP="00650684">
      <w:pPr>
        <w:jc w:val="right"/>
      </w:pPr>
      <w:r>
        <w:t>Bielice, 18.09.2024 r.</w:t>
      </w:r>
    </w:p>
    <w:p w:rsidR="00650684" w:rsidRDefault="00650684" w:rsidP="006941E3">
      <w:pPr>
        <w:spacing w:after="0"/>
      </w:pPr>
      <w:r>
        <w:t>Gmina Bielice</w:t>
      </w:r>
    </w:p>
    <w:p w:rsidR="00650684" w:rsidRDefault="00650684" w:rsidP="006941E3">
      <w:pPr>
        <w:spacing w:after="0"/>
      </w:pPr>
      <w:r>
        <w:t xml:space="preserve">Ul. </w:t>
      </w:r>
      <w:r w:rsidR="006941E3">
        <w:t>Niepokalanej 34</w:t>
      </w:r>
    </w:p>
    <w:p w:rsidR="006941E3" w:rsidRDefault="006941E3" w:rsidP="006941E3">
      <w:pPr>
        <w:spacing w:after="0"/>
      </w:pPr>
      <w:r>
        <w:t>74-202 Bielice</w:t>
      </w:r>
    </w:p>
    <w:p w:rsidR="006941E3" w:rsidRDefault="006941E3" w:rsidP="006941E3">
      <w:pPr>
        <w:spacing w:after="0"/>
      </w:pPr>
    </w:p>
    <w:p w:rsidR="006941E3" w:rsidRDefault="006941E3" w:rsidP="006941E3">
      <w:pPr>
        <w:spacing w:after="0"/>
        <w:jc w:val="right"/>
      </w:pPr>
      <w:r>
        <w:t>Do wykonawców</w:t>
      </w:r>
    </w:p>
    <w:p w:rsidR="006941E3" w:rsidRDefault="006941E3" w:rsidP="006941E3">
      <w:pPr>
        <w:spacing w:after="0"/>
        <w:jc w:val="right"/>
      </w:pPr>
    </w:p>
    <w:p w:rsidR="006941E3" w:rsidRDefault="006941E3" w:rsidP="006941E3">
      <w:pPr>
        <w:spacing w:after="0"/>
        <w:jc w:val="center"/>
      </w:pPr>
      <w:r>
        <w:t>Zaproszenie do złożenia oferty</w:t>
      </w:r>
    </w:p>
    <w:p w:rsidR="006941E3" w:rsidRDefault="006941E3" w:rsidP="006941E3">
      <w:pPr>
        <w:spacing w:after="0"/>
        <w:jc w:val="center"/>
      </w:pPr>
    </w:p>
    <w:p w:rsidR="00890491" w:rsidRDefault="00890491" w:rsidP="00890491">
      <w:pPr>
        <w:spacing w:after="0"/>
        <w:jc w:val="both"/>
      </w:pPr>
      <w:r>
        <w:t xml:space="preserve">Gmina Bielice, ul. Niepokalanej 34, 74-202 Bielice zaprasza do złożenia oferty w postępowaniu o udzielnie zamówienia pn. „Opracowanie Ankiety Dojrzałości </w:t>
      </w:r>
      <w:proofErr w:type="spellStart"/>
      <w:r>
        <w:t>Cyberbezpieczeństwa</w:t>
      </w:r>
      <w:proofErr w:type="spellEnd"/>
      <w:r>
        <w:t xml:space="preserve"> dla Urzędu Gminy Bielice”.</w:t>
      </w:r>
      <w:r w:rsidR="007220BA">
        <w:t xml:space="preserve"> Zamówienie jest realizowane w ramach projektu pn. „</w:t>
      </w:r>
      <w:proofErr w:type="spellStart"/>
      <w:r w:rsidR="007220BA">
        <w:t>Cyberbezpieczny</w:t>
      </w:r>
      <w:proofErr w:type="spellEnd"/>
      <w:r w:rsidR="007220BA">
        <w:t xml:space="preserve"> </w:t>
      </w:r>
      <w:proofErr w:type="spellStart"/>
      <w:r w:rsidR="007220BA">
        <w:t>Samorząd”Priorytet</w:t>
      </w:r>
      <w:proofErr w:type="spellEnd"/>
      <w:r w:rsidR="007220BA">
        <w:t xml:space="preserve"> II: Zaawansowane usługi cyfrowe, Działanie 2.2. – Wzmocnienie krajowego systemu </w:t>
      </w:r>
      <w:proofErr w:type="spellStart"/>
      <w:r w:rsidR="007220BA">
        <w:t>cyberbezpieczeństwa</w:t>
      </w:r>
      <w:proofErr w:type="spellEnd"/>
      <w:r w:rsidR="009905A1">
        <w:t xml:space="preserve">, Fundusze Europejskie na Rozwój Cyfrowy 2021-2027 (FERC). </w:t>
      </w:r>
    </w:p>
    <w:p w:rsidR="00890491" w:rsidRDefault="00890491" w:rsidP="00890491">
      <w:pPr>
        <w:spacing w:after="0"/>
        <w:jc w:val="both"/>
      </w:pPr>
    </w:p>
    <w:p w:rsidR="00890491" w:rsidRPr="009905A1" w:rsidRDefault="00890491" w:rsidP="00890491">
      <w:pPr>
        <w:pStyle w:val="Akapitzlist"/>
        <w:numPr>
          <w:ilvl w:val="0"/>
          <w:numId w:val="1"/>
        </w:numPr>
        <w:spacing w:after="0"/>
        <w:jc w:val="both"/>
      </w:pPr>
      <w:r w:rsidRPr="009905A1">
        <w:t>Przedmiot zamówienia:</w:t>
      </w:r>
    </w:p>
    <w:p w:rsidR="00890491" w:rsidRDefault="00890491" w:rsidP="00890491">
      <w:pPr>
        <w:pStyle w:val="Akapitzlist"/>
        <w:numPr>
          <w:ilvl w:val="0"/>
          <w:numId w:val="2"/>
        </w:numPr>
        <w:spacing w:after="0"/>
        <w:jc w:val="both"/>
      </w:pPr>
      <w:r>
        <w:t>Nazwa zamówienia:</w:t>
      </w:r>
    </w:p>
    <w:p w:rsidR="00890491" w:rsidRDefault="00890491" w:rsidP="00890491">
      <w:pPr>
        <w:spacing w:after="0"/>
        <w:jc w:val="both"/>
      </w:pPr>
      <w:r>
        <w:t xml:space="preserve">Opracowanie Ankiety Dojrzałości </w:t>
      </w:r>
      <w:proofErr w:type="spellStart"/>
      <w:r>
        <w:t>Cyberbezpieczeństwa</w:t>
      </w:r>
      <w:proofErr w:type="spellEnd"/>
      <w:r>
        <w:t xml:space="preserve"> dla Urzędu Gminy Bielice.</w:t>
      </w:r>
    </w:p>
    <w:p w:rsidR="00890491" w:rsidRDefault="00890491" w:rsidP="00890491">
      <w:pPr>
        <w:pStyle w:val="Akapitzlist"/>
        <w:numPr>
          <w:ilvl w:val="0"/>
          <w:numId w:val="2"/>
        </w:numPr>
        <w:spacing w:after="0"/>
        <w:jc w:val="both"/>
      </w:pPr>
      <w:r>
        <w:t>Rodzaj zamówienia:</w:t>
      </w:r>
    </w:p>
    <w:p w:rsidR="00890491" w:rsidRDefault="00890491" w:rsidP="00890491">
      <w:pPr>
        <w:spacing w:after="0"/>
        <w:jc w:val="both"/>
      </w:pPr>
      <w:r>
        <w:t>Usługa</w:t>
      </w:r>
    </w:p>
    <w:p w:rsidR="00890491" w:rsidRDefault="00890491" w:rsidP="00890491">
      <w:pPr>
        <w:pStyle w:val="Akapitzlist"/>
        <w:numPr>
          <w:ilvl w:val="0"/>
          <w:numId w:val="2"/>
        </w:numPr>
        <w:spacing w:after="0"/>
        <w:jc w:val="both"/>
      </w:pPr>
      <w:r>
        <w:t>Kod CPV:</w:t>
      </w:r>
    </w:p>
    <w:p w:rsidR="00890491" w:rsidRDefault="00890491" w:rsidP="00890491">
      <w:pPr>
        <w:spacing w:after="0"/>
        <w:jc w:val="both"/>
      </w:pPr>
      <w:r>
        <w:t>72810000-1 – usługi audytu komputerowego</w:t>
      </w:r>
    </w:p>
    <w:p w:rsidR="00890491" w:rsidRDefault="00890491" w:rsidP="00890491">
      <w:pPr>
        <w:spacing w:after="0"/>
        <w:jc w:val="both"/>
      </w:pPr>
      <w:r>
        <w:t>79417000-0 – usługi doradcze w zakresie bezpieczeństwa</w:t>
      </w:r>
    </w:p>
    <w:p w:rsidR="00890491" w:rsidRDefault="00890491" w:rsidP="00890491">
      <w:pPr>
        <w:spacing w:after="0"/>
        <w:jc w:val="both"/>
      </w:pPr>
    </w:p>
    <w:p w:rsidR="00890491" w:rsidRDefault="00890491" w:rsidP="00890491">
      <w:pPr>
        <w:pStyle w:val="Akapitzlist"/>
        <w:numPr>
          <w:ilvl w:val="0"/>
          <w:numId w:val="2"/>
        </w:numPr>
        <w:spacing w:after="0"/>
        <w:jc w:val="both"/>
      </w:pPr>
      <w:r>
        <w:t>Opis przedmiotu zamówienia:</w:t>
      </w:r>
    </w:p>
    <w:p w:rsidR="007220BA" w:rsidRDefault="00890491" w:rsidP="00890491">
      <w:pPr>
        <w:spacing w:after="0"/>
        <w:jc w:val="both"/>
      </w:pPr>
      <w:r>
        <w:t xml:space="preserve">Przedmiotem zamówienia jest opracowanie Ankiety Dojrzałości </w:t>
      </w:r>
      <w:proofErr w:type="spellStart"/>
      <w:r>
        <w:t>Cyberbezpieczeństwa</w:t>
      </w:r>
      <w:proofErr w:type="spellEnd"/>
      <w:r>
        <w:t xml:space="preserve"> dla Gminy Bielice zgodnie z zakresem oraz formularzem stanowiącym załącznik nr 6 do dokumentacji konkursowej Konkursu Grantowego „</w:t>
      </w:r>
      <w:proofErr w:type="spellStart"/>
      <w:r>
        <w:t>Cyberbezpieczny</w:t>
      </w:r>
      <w:proofErr w:type="spellEnd"/>
      <w:r>
        <w:t xml:space="preserve"> Samorząd” (priorytet II: Zaawansowane usługi cyfrowe</w:t>
      </w:r>
      <w:r w:rsidR="007220BA">
        <w:t xml:space="preserve">. Działanie 2.2 – Wzmocnienie krajowego systemu </w:t>
      </w:r>
      <w:proofErr w:type="spellStart"/>
      <w:r w:rsidR="007220BA">
        <w:t>cyberbezpieczeństwa</w:t>
      </w:r>
      <w:proofErr w:type="spellEnd"/>
      <w:r w:rsidR="007220BA">
        <w:t>. Fundusze Europejskie na Rozwój Cyfrowy 2021-2027).</w:t>
      </w:r>
    </w:p>
    <w:p w:rsidR="00890491" w:rsidRDefault="007220BA" w:rsidP="007220BA">
      <w:pPr>
        <w:spacing w:after="0"/>
        <w:jc w:val="both"/>
      </w:pPr>
      <w:r>
        <w:t xml:space="preserve">Ankieta Dojrzałości </w:t>
      </w:r>
      <w:proofErr w:type="spellStart"/>
      <w:r>
        <w:t>Cyberbezpieczeństwa</w:t>
      </w:r>
      <w:proofErr w:type="spellEnd"/>
      <w:r>
        <w:t xml:space="preserve"> musi zostać przeprowadzona zgodnie z zakresem oraz formularzem (załącznik nr 6) zamieszczonym w dokumentacji projektu dostępnym na stronach Centrum Projektów Polska Cyfrowa pod adresem </w:t>
      </w:r>
      <w:r w:rsidR="00890491">
        <w:t xml:space="preserve"> </w:t>
      </w:r>
      <w:hyperlink r:id="rId6" w:history="1">
        <w:r w:rsidRPr="0070252A">
          <w:rPr>
            <w:rStyle w:val="Hipercze"/>
          </w:rPr>
          <w:t>https://www.gov.pl/web/cppc/cyberbezpieczny-samorzad</w:t>
        </w:r>
      </w:hyperlink>
      <w:r>
        <w:t xml:space="preserve"> </w:t>
      </w:r>
    </w:p>
    <w:p w:rsidR="009905A1" w:rsidRDefault="009905A1" w:rsidP="007220BA">
      <w:pPr>
        <w:spacing w:after="0"/>
        <w:jc w:val="both"/>
      </w:pPr>
    </w:p>
    <w:p w:rsidR="009905A1" w:rsidRDefault="009905A1" w:rsidP="009905A1">
      <w:pPr>
        <w:pStyle w:val="Akapitzlist"/>
        <w:numPr>
          <w:ilvl w:val="0"/>
          <w:numId w:val="1"/>
        </w:numPr>
        <w:spacing w:after="0"/>
        <w:jc w:val="both"/>
      </w:pPr>
      <w:r>
        <w:t>Termin wykonania realizacji zamówienia – od dnia podpisania umowy do 01.10.2024 r.</w:t>
      </w:r>
    </w:p>
    <w:p w:rsidR="009905A1" w:rsidRDefault="009905A1" w:rsidP="009905A1">
      <w:pPr>
        <w:pStyle w:val="Akapitzlist"/>
        <w:numPr>
          <w:ilvl w:val="0"/>
          <w:numId w:val="1"/>
        </w:numPr>
        <w:spacing w:after="0"/>
        <w:jc w:val="both"/>
      </w:pPr>
      <w:r>
        <w:t>Opis wymagań stawianych wykonawcom:</w:t>
      </w:r>
    </w:p>
    <w:p w:rsidR="0009600B" w:rsidRDefault="0009600B" w:rsidP="0009600B">
      <w:pPr>
        <w:spacing w:after="0"/>
        <w:jc w:val="both"/>
      </w:pPr>
    </w:p>
    <w:p w:rsidR="0009600B" w:rsidRDefault="0009600B" w:rsidP="0009600B">
      <w:pPr>
        <w:spacing w:after="0"/>
        <w:jc w:val="both"/>
      </w:pPr>
      <w:r>
        <w:t xml:space="preserve">O zamówienie mogą ubiegać się wykonawcy, którzy: </w:t>
      </w:r>
    </w:p>
    <w:p w:rsidR="0009600B" w:rsidRDefault="0009600B" w:rsidP="0009600B">
      <w:pPr>
        <w:spacing w:after="0"/>
        <w:jc w:val="both"/>
      </w:pPr>
      <w:r>
        <w:t xml:space="preserve">1. Nie są powiązani osobowo lub kapitałowo z Zamawiającym poprzez: </w:t>
      </w:r>
    </w:p>
    <w:p w:rsidR="0009600B" w:rsidRDefault="0009600B" w:rsidP="0009600B">
      <w:pPr>
        <w:spacing w:after="0"/>
        <w:jc w:val="both"/>
      </w:pPr>
      <w:r>
        <w:t xml:space="preserve">a) uczestniczenie w spółce jako wspólnik spółki cywilnej lub spółki osobowej, </w:t>
      </w:r>
    </w:p>
    <w:p w:rsidR="0009600B" w:rsidRDefault="0009600B" w:rsidP="0009600B">
      <w:pPr>
        <w:spacing w:after="0"/>
        <w:jc w:val="both"/>
      </w:pPr>
      <w:r>
        <w:t xml:space="preserve">b) posiadanie co najmniej 10% udziałów lub akcji, (o ile niższy próg nie wynika z przepisów prawa) </w:t>
      </w:r>
    </w:p>
    <w:p w:rsidR="009A14DC" w:rsidRDefault="009A14DC" w:rsidP="0009600B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6BD56529">
            <wp:extent cx="5761355" cy="597535"/>
            <wp:effectExtent l="0" t="0" r="0" b="0"/>
            <wp:docPr id="7590570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00B" w:rsidRDefault="0009600B" w:rsidP="0009600B">
      <w:pPr>
        <w:spacing w:after="0"/>
        <w:jc w:val="both"/>
      </w:pPr>
      <w:r>
        <w:t xml:space="preserve">c) pełnienie funkcji członka organu nadzorczego lub zarządzającego, prokurenta, pełnomocnika, </w:t>
      </w:r>
    </w:p>
    <w:p w:rsidR="0009600B" w:rsidRDefault="0009600B" w:rsidP="0009600B">
      <w:pPr>
        <w:spacing w:after="0"/>
        <w:jc w:val="both"/>
      </w:pPr>
      <w:r>
        <w:t xml:space="preserve">d) 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Oferentów ubiegających się o udzielenie zamówienia </w:t>
      </w:r>
    </w:p>
    <w:p w:rsidR="00E81FD5" w:rsidRDefault="0009600B" w:rsidP="0009600B">
      <w:pPr>
        <w:spacing w:after="0"/>
        <w:jc w:val="both"/>
      </w:pPr>
      <w:r>
        <w:t>e) pozostawaniu z Zamawiającym w takim stosunku prawnym lub faktycznym, że istnieje uzasadniona wątpliwość co do ich bezstronności lub niezależności w związku z postępowaniem o udzielenie zamówienia</w:t>
      </w:r>
      <w:r w:rsidR="006A1119">
        <w:t>.</w:t>
      </w:r>
    </w:p>
    <w:p w:rsidR="00E81FD5" w:rsidRDefault="0009600B" w:rsidP="0009600B">
      <w:pPr>
        <w:spacing w:after="0"/>
        <w:jc w:val="both"/>
      </w:pPr>
      <w:r>
        <w:t>2. Firma/osoba reprezentująca firmę nie została skazana za przestępstwo popełnione w związku z postępowaniem o udzielenie zamówieni</w:t>
      </w:r>
      <w:r w:rsidR="006A1119">
        <w:t>a.</w:t>
      </w:r>
    </w:p>
    <w:p w:rsidR="00E81FD5" w:rsidRDefault="006A1119" w:rsidP="0009600B">
      <w:pPr>
        <w:spacing w:after="0"/>
        <w:jc w:val="both"/>
      </w:pPr>
      <w:r>
        <w:t xml:space="preserve">3. </w:t>
      </w:r>
      <w:r w:rsidR="0009600B">
        <w:t>Spełniają wymagania określone w Regulaminie projektu pn. „</w:t>
      </w:r>
      <w:proofErr w:type="spellStart"/>
      <w:r w:rsidR="0009600B">
        <w:t>Cyberbezpieczny</w:t>
      </w:r>
      <w:proofErr w:type="spellEnd"/>
      <w:r w:rsidR="0009600B">
        <w:t xml:space="preserve"> samorząd” </w:t>
      </w:r>
    </w:p>
    <w:p w:rsidR="00E81FD5" w:rsidRDefault="006A1119" w:rsidP="0009600B">
      <w:pPr>
        <w:spacing w:after="0"/>
        <w:jc w:val="both"/>
      </w:pPr>
      <w:r>
        <w:t xml:space="preserve">4. </w:t>
      </w:r>
      <w:r w:rsidR="0009600B">
        <w:t>Prowadzą działalność na podstawie aktualnego wpisu do KRS lub CEIDG;</w:t>
      </w:r>
    </w:p>
    <w:p w:rsidR="006A1119" w:rsidRDefault="006A1119" w:rsidP="0009600B">
      <w:pPr>
        <w:spacing w:after="0"/>
        <w:jc w:val="both"/>
      </w:pPr>
      <w:r>
        <w:t xml:space="preserve">5. </w:t>
      </w:r>
      <w:r w:rsidR="0009600B">
        <w:t>Nie podlegają wykluczeniu stosownie do art. 7 ust. 1 i 9 ustawy z dn. 13 kwietnia 2022r. o szczególnych rozwiązaniach w zakresie przeciwdziałania wspieraniu agresji na Ukrainę oraz służących ochronie bezpieczeństwa narodowego (</w:t>
      </w:r>
      <w:proofErr w:type="spellStart"/>
      <w:r w:rsidR="0009600B">
        <w:t>t.j</w:t>
      </w:r>
      <w:proofErr w:type="spellEnd"/>
      <w:r w:rsidR="0009600B">
        <w:t>. Dz.U. z 202</w:t>
      </w:r>
      <w:r>
        <w:t>4</w:t>
      </w:r>
      <w:r w:rsidR="0009600B">
        <w:t xml:space="preserve"> r., poz. </w:t>
      </w:r>
      <w:r>
        <w:t>507.</w:t>
      </w:r>
    </w:p>
    <w:p w:rsidR="006A1119" w:rsidRDefault="006A1119" w:rsidP="0009600B">
      <w:pPr>
        <w:spacing w:after="0"/>
        <w:jc w:val="both"/>
      </w:pPr>
    </w:p>
    <w:p w:rsidR="009E6D0E" w:rsidRDefault="009E6D0E" w:rsidP="009E6D0E">
      <w:pPr>
        <w:pStyle w:val="Akapitzlist"/>
        <w:numPr>
          <w:ilvl w:val="0"/>
          <w:numId w:val="1"/>
        </w:numPr>
        <w:spacing w:after="0"/>
        <w:jc w:val="both"/>
      </w:pPr>
      <w:r>
        <w:t>Opis sposobu wyboru oferty najkorzystniejszej:</w:t>
      </w:r>
    </w:p>
    <w:p w:rsidR="009E6D0E" w:rsidRDefault="009E6D0E" w:rsidP="009E6D0E">
      <w:pPr>
        <w:pStyle w:val="Akapitzlist"/>
        <w:numPr>
          <w:ilvl w:val="0"/>
          <w:numId w:val="3"/>
        </w:numPr>
        <w:spacing w:after="0"/>
        <w:jc w:val="both"/>
      </w:pPr>
      <w:r>
        <w:t>Kryterium oceny ofert:</w:t>
      </w:r>
    </w:p>
    <w:p w:rsidR="009E6D0E" w:rsidRDefault="009E6D0E" w:rsidP="009E6D0E">
      <w:pPr>
        <w:pStyle w:val="Akapitzlist"/>
        <w:spacing w:after="0"/>
        <w:jc w:val="both"/>
      </w:pPr>
      <w:r>
        <w:t>Cena oferty 100%</w:t>
      </w:r>
    </w:p>
    <w:p w:rsidR="009E6D0E" w:rsidRDefault="009E6D0E" w:rsidP="009E6D0E">
      <w:pPr>
        <w:pStyle w:val="Akapitzlist"/>
        <w:numPr>
          <w:ilvl w:val="0"/>
          <w:numId w:val="3"/>
        </w:numPr>
        <w:spacing w:after="0"/>
        <w:jc w:val="both"/>
      </w:pPr>
      <w:r>
        <w:t>Sposób oceny ofert:</w:t>
      </w:r>
    </w:p>
    <w:p w:rsidR="009E6D0E" w:rsidRDefault="009E6D0E" w:rsidP="009E6D0E">
      <w:pPr>
        <w:pStyle w:val="Akapitzlist"/>
        <w:spacing w:after="0"/>
        <w:jc w:val="both"/>
      </w:pPr>
      <w:r>
        <w:t xml:space="preserve">Ocenie zostanie poddana cena oferty za realizację przedmiotu zamówienia podana w formularzu ofertowym. </w:t>
      </w:r>
    </w:p>
    <w:p w:rsidR="009E6D0E" w:rsidRDefault="009E6D0E" w:rsidP="009E6D0E">
      <w:pPr>
        <w:pStyle w:val="Akapitzlist"/>
        <w:spacing w:after="0"/>
        <w:jc w:val="both"/>
      </w:pPr>
      <w:r>
        <w:t>Liczba punktów, którą można uzyskać w tym kryterium zostanie obliczona wg wzoru:</w:t>
      </w:r>
    </w:p>
    <w:p w:rsidR="009E6D0E" w:rsidRDefault="009E6D0E" w:rsidP="009E6D0E">
      <w:pPr>
        <w:pStyle w:val="Akapitzlist"/>
        <w:spacing w:after="0"/>
        <w:jc w:val="both"/>
      </w:pPr>
    </w:p>
    <w:p w:rsidR="009E6D0E" w:rsidRDefault="009E6D0E" w:rsidP="009E6D0E">
      <w:pPr>
        <w:pStyle w:val="Akapitzlist"/>
        <w:spacing w:after="0"/>
        <w:jc w:val="both"/>
      </w:pPr>
      <w:r>
        <w:t>Ilość punktów „C” = (cena najniższej oferty / cena oferty badanej) x 100</w:t>
      </w:r>
    </w:p>
    <w:p w:rsidR="009E6D0E" w:rsidRDefault="009E6D0E" w:rsidP="009E6D0E">
      <w:pPr>
        <w:pStyle w:val="Akapitzlist"/>
        <w:spacing w:after="0"/>
        <w:jc w:val="both"/>
      </w:pPr>
    </w:p>
    <w:p w:rsidR="000B5280" w:rsidRDefault="009E6D0E" w:rsidP="009E6D0E">
      <w:pPr>
        <w:pStyle w:val="Akapitzlist"/>
        <w:spacing w:after="0"/>
        <w:jc w:val="both"/>
      </w:pPr>
      <w:r>
        <w:t xml:space="preserve">Maksymalna ilość </w:t>
      </w:r>
      <w:r w:rsidR="000B5280">
        <w:t>punktów do uzyskania wynosi 100</w:t>
      </w:r>
    </w:p>
    <w:p w:rsidR="000B5280" w:rsidRDefault="000B5280" w:rsidP="009E6D0E">
      <w:pPr>
        <w:pStyle w:val="Akapitzlist"/>
        <w:spacing w:after="0"/>
        <w:jc w:val="both"/>
      </w:pPr>
    </w:p>
    <w:p w:rsidR="0009600B" w:rsidRDefault="000B5280" w:rsidP="009E6D0E">
      <w:pPr>
        <w:pStyle w:val="Akapitzlist"/>
        <w:spacing w:after="0"/>
        <w:jc w:val="both"/>
      </w:pPr>
      <w:r>
        <w:t xml:space="preserve">Zamówienie zostanie udzielone Wykonawcy, którego oferta uzyska  najwyższą </w:t>
      </w:r>
      <w:r w:rsidR="0009600B">
        <w:t xml:space="preserve"> </w:t>
      </w:r>
      <w:r>
        <w:t>ilość punktów i okaże się najkorzystniejszą.</w:t>
      </w:r>
    </w:p>
    <w:p w:rsidR="000B5280" w:rsidRDefault="000B5280" w:rsidP="000B5280">
      <w:pPr>
        <w:pStyle w:val="Akapitzlist"/>
        <w:numPr>
          <w:ilvl w:val="0"/>
          <w:numId w:val="1"/>
        </w:numPr>
        <w:spacing w:after="0"/>
        <w:jc w:val="both"/>
      </w:pPr>
      <w:r>
        <w:t>Przygotowanie oferty:</w:t>
      </w:r>
    </w:p>
    <w:p w:rsidR="000B5280" w:rsidRDefault="000B5280" w:rsidP="000B5280">
      <w:pPr>
        <w:pStyle w:val="Akapitzlist"/>
        <w:numPr>
          <w:ilvl w:val="0"/>
          <w:numId w:val="4"/>
        </w:numPr>
        <w:spacing w:after="0"/>
        <w:jc w:val="both"/>
      </w:pPr>
      <w:r>
        <w:t>Ofertę należy sporządzić na załączonym formularzu (załącznik  nr 1). Oferta powinna być podpisana przez osobę do tego uprawioną, zgodnie z zasadami reprezentacji danego wykonawcy.</w:t>
      </w:r>
    </w:p>
    <w:p w:rsidR="000B5280" w:rsidRDefault="000B5280" w:rsidP="000B5280">
      <w:pPr>
        <w:pStyle w:val="Akapitzlist"/>
        <w:numPr>
          <w:ilvl w:val="0"/>
          <w:numId w:val="4"/>
        </w:numPr>
        <w:spacing w:after="0"/>
        <w:jc w:val="both"/>
      </w:pPr>
      <w:r>
        <w:t>Oferta musi obejmować całość zamówienia i być spor</w:t>
      </w:r>
      <w:r w:rsidR="00920514">
        <w:t xml:space="preserve">ządzona zgodnie z wymogami zawartymi </w:t>
      </w:r>
      <w:r>
        <w:t xml:space="preserve"> w zapytaniu ofertowym.</w:t>
      </w:r>
    </w:p>
    <w:p w:rsidR="000B5280" w:rsidRDefault="000B5280" w:rsidP="000B5280">
      <w:pPr>
        <w:pStyle w:val="Akapitzlist"/>
        <w:numPr>
          <w:ilvl w:val="0"/>
          <w:numId w:val="4"/>
        </w:numPr>
        <w:spacing w:after="0"/>
        <w:jc w:val="both"/>
      </w:pPr>
      <w:r>
        <w:t>Każdy wykonawca może złożyć tylko jedną ofertę.</w:t>
      </w:r>
    </w:p>
    <w:p w:rsidR="000B5280" w:rsidRDefault="000B5280" w:rsidP="000B5280">
      <w:pPr>
        <w:pStyle w:val="Akapitzlist"/>
        <w:numPr>
          <w:ilvl w:val="0"/>
          <w:numId w:val="4"/>
        </w:numPr>
        <w:spacing w:after="0"/>
        <w:jc w:val="both"/>
      </w:pPr>
      <w:r>
        <w:t>Oferta musi być sporządzona w języku polskim.</w:t>
      </w:r>
    </w:p>
    <w:p w:rsidR="000B5280" w:rsidRDefault="000B5280" w:rsidP="000B5280">
      <w:pPr>
        <w:pStyle w:val="Akapitzlist"/>
        <w:numPr>
          <w:ilvl w:val="0"/>
          <w:numId w:val="4"/>
        </w:numPr>
        <w:spacing w:after="0"/>
        <w:jc w:val="both"/>
      </w:pPr>
      <w:r>
        <w:t>Zamawiający nie dopuszcza możliwości składania ofert w walutach obcych.</w:t>
      </w:r>
    </w:p>
    <w:p w:rsidR="000B5280" w:rsidRDefault="000B5280" w:rsidP="000B5280">
      <w:pPr>
        <w:spacing w:after="0"/>
        <w:ind w:left="360"/>
        <w:jc w:val="both"/>
      </w:pPr>
    </w:p>
    <w:p w:rsidR="000B5280" w:rsidRDefault="000B5280" w:rsidP="000B5280">
      <w:pPr>
        <w:pStyle w:val="Akapitzlist"/>
        <w:numPr>
          <w:ilvl w:val="0"/>
          <w:numId w:val="1"/>
        </w:numPr>
        <w:spacing w:after="0"/>
        <w:jc w:val="both"/>
      </w:pPr>
      <w:r>
        <w:t>Miejsce i termin składania i otwarcia ofert:</w:t>
      </w:r>
    </w:p>
    <w:p w:rsidR="000B5280" w:rsidRDefault="00511101" w:rsidP="000B5280">
      <w:pPr>
        <w:pStyle w:val="Akapitzlist"/>
        <w:numPr>
          <w:ilvl w:val="0"/>
          <w:numId w:val="5"/>
        </w:numPr>
        <w:spacing w:after="0"/>
        <w:jc w:val="both"/>
      </w:pPr>
      <w:r>
        <w:t xml:space="preserve">Ofertę należy złożyć za pośrednictwem Bazy konkurencyjności (BK2021) dostępnej pod adresem </w:t>
      </w:r>
      <w:hyperlink r:id="rId8" w:history="1">
        <w:r w:rsidRPr="0070252A">
          <w:rPr>
            <w:rStyle w:val="Hipercze"/>
          </w:rPr>
          <w:t>https://bazakonkurencyjnosci.funduszeeuropejskie.gov.pl/</w:t>
        </w:r>
      </w:hyperlink>
      <w:r>
        <w:t xml:space="preserve"> </w:t>
      </w:r>
    </w:p>
    <w:p w:rsidR="00511101" w:rsidRDefault="00511101" w:rsidP="000B5280">
      <w:pPr>
        <w:pStyle w:val="Akapitzlist"/>
        <w:numPr>
          <w:ilvl w:val="0"/>
          <w:numId w:val="5"/>
        </w:numPr>
        <w:spacing w:after="0"/>
        <w:jc w:val="both"/>
      </w:pPr>
      <w:r>
        <w:t xml:space="preserve">Termin składania ofert: do dnia </w:t>
      </w:r>
      <w:r w:rsidR="009A14DC">
        <w:t>23.09.2024 r. godz. 10.00</w:t>
      </w:r>
    </w:p>
    <w:p w:rsidR="009A14DC" w:rsidRDefault="009A14DC" w:rsidP="009A14DC">
      <w:pPr>
        <w:pStyle w:val="Akapitzlist"/>
        <w:spacing w:after="0"/>
        <w:jc w:val="both"/>
      </w:pPr>
      <w:r>
        <w:rPr>
          <w:noProof/>
        </w:rPr>
        <w:lastRenderedPageBreak/>
        <w:drawing>
          <wp:inline distT="0" distB="0" distL="0" distR="0" wp14:anchorId="5EDA5FCA">
            <wp:extent cx="5761355" cy="597535"/>
            <wp:effectExtent l="0" t="0" r="0" b="0"/>
            <wp:docPr id="4813979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1101" w:rsidRDefault="00511101" w:rsidP="000B5280">
      <w:pPr>
        <w:pStyle w:val="Akapitzlist"/>
        <w:numPr>
          <w:ilvl w:val="0"/>
          <w:numId w:val="5"/>
        </w:numPr>
        <w:spacing w:after="0"/>
        <w:jc w:val="both"/>
      </w:pPr>
      <w:r>
        <w:t>Nie dopuszcza się ofert częściowych lub wariantowych</w:t>
      </w:r>
    </w:p>
    <w:p w:rsidR="00511101" w:rsidRDefault="00511101" w:rsidP="000B5280">
      <w:pPr>
        <w:pStyle w:val="Akapitzlist"/>
        <w:numPr>
          <w:ilvl w:val="0"/>
          <w:numId w:val="5"/>
        </w:numPr>
        <w:spacing w:after="0"/>
        <w:jc w:val="both"/>
      </w:pPr>
      <w:r>
        <w:t>Można złożyć tylko jedną ofertę.</w:t>
      </w:r>
    </w:p>
    <w:p w:rsidR="009C5566" w:rsidRDefault="00511101" w:rsidP="009C5566">
      <w:pPr>
        <w:pStyle w:val="Akapitzlist"/>
        <w:numPr>
          <w:ilvl w:val="0"/>
          <w:numId w:val="5"/>
        </w:numPr>
        <w:spacing w:after="0"/>
        <w:jc w:val="both"/>
      </w:pPr>
      <w:r>
        <w:t xml:space="preserve">Sposób porozumiewania się </w:t>
      </w:r>
      <w:r w:rsidR="009C5566">
        <w:t xml:space="preserve">z Wykonawcą  - poprzez Bazę konkurencyjności. W przypadku ograniczeń komunikacyjnych z Bazą Konkurencyjności dopuszcza się prowadzenie korespondencji elektronicznej pod adresem e-mail: </w:t>
      </w:r>
      <w:hyperlink r:id="rId9" w:history="1">
        <w:r w:rsidR="009C5566" w:rsidRPr="0070252A">
          <w:rPr>
            <w:rStyle w:val="Hipercze"/>
          </w:rPr>
          <w:t>zamowienia@bielice.com.pl</w:t>
        </w:r>
      </w:hyperlink>
      <w:r w:rsidR="009C5566">
        <w:t xml:space="preserve"> </w:t>
      </w:r>
    </w:p>
    <w:p w:rsidR="009C5566" w:rsidRDefault="00920514" w:rsidP="009C5566">
      <w:pPr>
        <w:spacing w:after="0"/>
        <w:jc w:val="both"/>
      </w:pPr>
      <w:r>
        <w:t>V. Istotne warunki</w:t>
      </w:r>
      <w:r w:rsidR="009C5566">
        <w:t xml:space="preserve"> umowy:</w:t>
      </w:r>
    </w:p>
    <w:p w:rsidR="009C5566" w:rsidRDefault="009C5566" w:rsidP="009C5566">
      <w:pPr>
        <w:spacing w:after="0"/>
        <w:jc w:val="both"/>
      </w:pPr>
      <w:r>
        <w:t xml:space="preserve">Umowa zostanie zawarta na postawie wzoru umowy stanowiącego załącznik nr 3 </w:t>
      </w:r>
    </w:p>
    <w:p w:rsidR="009C5566" w:rsidRDefault="009C5566" w:rsidP="009C5566">
      <w:pPr>
        <w:spacing w:after="0"/>
        <w:jc w:val="both"/>
      </w:pPr>
    </w:p>
    <w:p w:rsidR="009C5566" w:rsidRDefault="009C5566" w:rsidP="009C5566">
      <w:pPr>
        <w:pStyle w:val="Akapitzlist"/>
        <w:numPr>
          <w:ilvl w:val="0"/>
          <w:numId w:val="1"/>
        </w:numPr>
        <w:spacing w:after="0"/>
        <w:jc w:val="both"/>
      </w:pPr>
      <w:r>
        <w:t>Ogólne informacje:</w:t>
      </w:r>
    </w:p>
    <w:p w:rsidR="009C5566" w:rsidRDefault="000D2FFF" w:rsidP="000D2FFF">
      <w:pPr>
        <w:pStyle w:val="Akapitzlist"/>
        <w:numPr>
          <w:ilvl w:val="0"/>
          <w:numId w:val="6"/>
        </w:numPr>
        <w:spacing w:after="0"/>
        <w:jc w:val="both"/>
      </w:pPr>
      <w:r>
        <w:t xml:space="preserve">Zamawiający zastrzega sobie prawo dokonywania zmian warunków określonych w niniejszym zapytaniu ofertowym, odwołania, unieważnienia i zakończenia postępowania bez wyboru ofert. </w:t>
      </w:r>
    </w:p>
    <w:p w:rsidR="008909C1" w:rsidRDefault="008909C1" w:rsidP="000D2FFF">
      <w:pPr>
        <w:pStyle w:val="Akapitzlist"/>
        <w:numPr>
          <w:ilvl w:val="0"/>
          <w:numId w:val="6"/>
        </w:numPr>
        <w:spacing w:after="0"/>
        <w:jc w:val="both"/>
      </w:pPr>
      <w:r>
        <w:t>Zamawiający zastrzega sobie prawo do unieważnienia postępowania na każdym jego etapie.</w:t>
      </w:r>
    </w:p>
    <w:p w:rsidR="008909C1" w:rsidRDefault="008909C1" w:rsidP="000D2FFF">
      <w:pPr>
        <w:pStyle w:val="Akapitzlist"/>
        <w:numPr>
          <w:ilvl w:val="0"/>
          <w:numId w:val="6"/>
        </w:numPr>
        <w:spacing w:after="0"/>
        <w:jc w:val="both"/>
      </w:pPr>
      <w:r>
        <w:t xml:space="preserve">Zamawiający nie przewiduje dla uczestników postępowania środków odwoławczych od rozstrzygnięcia Zamawiającego podejmowanych w ramach postępowania </w:t>
      </w: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E76F75" w:rsidP="008909C1">
      <w:pPr>
        <w:spacing w:after="0"/>
        <w:jc w:val="both"/>
      </w:pPr>
      <w:r>
        <w:t>Załącznik nr 1 – formularz ofertowy</w:t>
      </w:r>
    </w:p>
    <w:p w:rsidR="00E76F75" w:rsidRDefault="00E76F75" w:rsidP="008909C1">
      <w:pPr>
        <w:spacing w:after="0"/>
        <w:jc w:val="both"/>
      </w:pPr>
      <w:r>
        <w:t>Załącznik nr 2 – klauzula informacyjna</w:t>
      </w:r>
    </w:p>
    <w:p w:rsidR="00E76F75" w:rsidRDefault="00E76F75" w:rsidP="008909C1">
      <w:pPr>
        <w:spacing w:after="0"/>
        <w:jc w:val="both"/>
      </w:pPr>
      <w:r>
        <w:t>Załącznik nr 3 – wzór umowy</w:t>
      </w: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8909C1" w:rsidRDefault="009A14DC" w:rsidP="008909C1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568FC2CA">
            <wp:extent cx="5761355" cy="597535"/>
            <wp:effectExtent l="0" t="0" r="0" b="0"/>
            <wp:docPr id="143354411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9C1" w:rsidRDefault="008909C1" w:rsidP="008909C1">
      <w:pPr>
        <w:spacing w:after="0"/>
        <w:jc w:val="both"/>
      </w:pPr>
    </w:p>
    <w:p w:rsidR="008909C1" w:rsidRDefault="008909C1" w:rsidP="008909C1">
      <w:pPr>
        <w:spacing w:after="0"/>
        <w:jc w:val="both"/>
      </w:pPr>
    </w:p>
    <w:p w:rsidR="00A12577" w:rsidRPr="00CA13AA" w:rsidRDefault="00A12577" w:rsidP="00A12577">
      <w:pPr>
        <w:numPr>
          <w:ilvl w:val="0"/>
          <w:numId w:val="7"/>
        </w:numPr>
        <w:tabs>
          <w:tab w:val="left" w:pos="0"/>
        </w:tabs>
        <w:spacing w:after="0" w:line="360" w:lineRule="auto"/>
        <w:jc w:val="right"/>
        <w:rPr>
          <w:rFonts w:eastAsia="Calibri" w:cstheme="minorHAnsi"/>
          <w:bCs/>
          <w:kern w:val="0"/>
        </w:rPr>
      </w:pPr>
      <w:r w:rsidRPr="00CA13AA">
        <w:rPr>
          <w:rFonts w:eastAsia="Calibri" w:cstheme="minorHAnsi"/>
          <w:bCs/>
          <w:kern w:val="0"/>
        </w:rPr>
        <w:t xml:space="preserve">Załącznik nr 1 </w:t>
      </w:r>
    </w:p>
    <w:p w:rsidR="008909C1" w:rsidRPr="00A12577" w:rsidRDefault="008909C1" w:rsidP="008909C1">
      <w:pPr>
        <w:numPr>
          <w:ilvl w:val="0"/>
          <w:numId w:val="7"/>
        </w:numPr>
        <w:tabs>
          <w:tab w:val="left" w:pos="0"/>
        </w:tabs>
        <w:spacing w:after="0" w:line="360" w:lineRule="auto"/>
        <w:jc w:val="center"/>
        <w:rPr>
          <w:rFonts w:eastAsia="Calibri" w:cstheme="minorHAnsi"/>
          <w:b/>
          <w:bCs/>
          <w:kern w:val="0"/>
        </w:rPr>
      </w:pPr>
      <w:r w:rsidRPr="00A12577">
        <w:rPr>
          <w:rFonts w:eastAsia="Calibri" w:cstheme="minorHAnsi"/>
          <w:b/>
          <w:bCs/>
          <w:kern w:val="0"/>
        </w:rPr>
        <w:t xml:space="preserve">FORMULARZ  OFERTOWY </w:t>
      </w:r>
      <w:r w:rsidRPr="00A12577">
        <w:rPr>
          <w:rFonts w:eastAsia="Calibri" w:cstheme="minorHAnsi"/>
          <w:b/>
          <w:bCs/>
          <w:kern w:val="0"/>
        </w:rPr>
        <w:br/>
      </w:r>
    </w:p>
    <w:p w:rsidR="008909C1" w:rsidRPr="00A12577" w:rsidRDefault="008909C1" w:rsidP="008909C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.......................................</w:t>
      </w:r>
    </w:p>
    <w:p w:rsidR="008909C1" w:rsidRPr="00A12577" w:rsidRDefault="008909C1" w:rsidP="008909C1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( nazwa Wykonawcy )</w:t>
      </w:r>
    </w:p>
    <w:p w:rsidR="008909C1" w:rsidRPr="00A12577" w:rsidRDefault="008909C1" w:rsidP="008909C1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.......................................</w:t>
      </w:r>
    </w:p>
    <w:p w:rsidR="008909C1" w:rsidRPr="00A12577" w:rsidRDefault="008909C1" w:rsidP="008909C1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( siedziba Wykonawcy )</w:t>
      </w:r>
    </w:p>
    <w:p w:rsidR="008909C1" w:rsidRPr="00A12577" w:rsidRDefault="008909C1" w:rsidP="008909C1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.......................................</w:t>
      </w:r>
    </w:p>
    <w:p w:rsidR="008909C1" w:rsidRPr="00A12577" w:rsidRDefault="008909C1" w:rsidP="008909C1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 xml:space="preserve"> ( tel. )</w:t>
      </w:r>
    </w:p>
    <w:p w:rsidR="008909C1" w:rsidRPr="00A12577" w:rsidRDefault="008909C1" w:rsidP="008909C1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.......................................</w:t>
      </w:r>
    </w:p>
    <w:p w:rsidR="008909C1" w:rsidRPr="00A12577" w:rsidRDefault="008909C1" w:rsidP="008909C1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( adres e-mail)</w:t>
      </w:r>
    </w:p>
    <w:p w:rsidR="008909C1" w:rsidRPr="00A12577" w:rsidRDefault="008909C1" w:rsidP="008909C1">
      <w:pPr>
        <w:spacing w:after="0" w:line="360" w:lineRule="auto"/>
        <w:rPr>
          <w:rFonts w:eastAsia="Calibri" w:cstheme="minorHAnsi"/>
          <w:b/>
          <w:kern w:val="0"/>
        </w:rPr>
      </w:pPr>
    </w:p>
    <w:p w:rsidR="008909C1" w:rsidRPr="00A12577" w:rsidRDefault="008909C1" w:rsidP="008909C1">
      <w:pPr>
        <w:spacing w:after="0" w:line="360" w:lineRule="auto"/>
        <w:rPr>
          <w:rFonts w:eastAsia="Calibri" w:cstheme="minorHAnsi"/>
          <w:b/>
          <w:kern w:val="0"/>
        </w:rPr>
      </w:pPr>
    </w:p>
    <w:p w:rsidR="008909C1" w:rsidRPr="00A12577" w:rsidRDefault="00CA13AA" w:rsidP="008909C1">
      <w:pPr>
        <w:widowControl w:val="0"/>
        <w:shd w:val="clear" w:color="auto" w:fill="FFFFFF"/>
        <w:suppressAutoHyphens/>
        <w:autoSpaceDE w:val="0"/>
        <w:spacing w:after="0" w:line="360" w:lineRule="auto"/>
        <w:ind w:firstLine="567"/>
        <w:jc w:val="both"/>
        <w:rPr>
          <w:rFonts w:eastAsia="Calibri" w:cstheme="minorHAnsi"/>
          <w:kern w:val="0"/>
        </w:rPr>
      </w:pPr>
      <w:r>
        <w:rPr>
          <w:rFonts w:eastAsia="Calibri" w:cstheme="minorHAnsi"/>
          <w:kern w:val="0"/>
        </w:rPr>
        <w:t xml:space="preserve">W odpowiedzi na </w:t>
      </w:r>
      <w:r w:rsidR="008909C1" w:rsidRPr="00A12577">
        <w:rPr>
          <w:rFonts w:eastAsia="Calibri" w:cstheme="minorHAnsi"/>
          <w:kern w:val="0"/>
        </w:rPr>
        <w:t xml:space="preserve"> zaproszeni</w:t>
      </w:r>
      <w:r>
        <w:rPr>
          <w:rFonts w:eastAsia="Calibri" w:cstheme="minorHAnsi"/>
          <w:kern w:val="0"/>
        </w:rPr>
        <w:t>e</w:t>
      </w:r>
      <w:r w:rsidR="008909C1" w:rsidRPr="00A12577">
        <w:rPr>
          <w:rFonts w:eastAsia="Calibri" w:cstheme="minorHAnsi"/>
          <w:kern w:val="0"/>
        </w:rPr>
        <w:t xml:space="preserve"> do złożenia oferty w postępowaniu o udzielenie zamówienia pn.: „Opracowanie Ankiety Dojrzałości </w:t>
      </w:r>
      <w:proofErr w:type="spellStart"/>
      <w:r w:rsidR="008909C1" w:rsidRPr="00A12577">
        <w:rPr>
          <w:rFonts w:eastAsia="Calibri" w:cstheme="minorHAnsi"/>
          <w:kern w:val="0"/>
        </w:rPr>
        <w:t>Cyberbezpieczeństwa</w:t>
      </w:r>
      <w:proofErr w:type="spellEnd"/>
      <w:r w:rsidR="008909C1" w:rsidRPr="00A12577">
        <w:rPr>
          <w:rFonts w:eastAsia="Calibri" w:cstheme="minorHAnsi"/>
          <w:kern w:val="0"/>
        </w:rPr>
        <w:t xml:space="preserve"> dla Urzędu Gminy </w:t>
      </w:r>
      <w:r w:rsidR="00A12577" w:rsidRPr="00A12577">
        <w:rPr>
          <w:rFonts w:eastAsia="Calibri" w:cstheme="minorHAnsi"/>
          <w:kern w:val="0"/>
        </w:rPr>
        <w:t>Bielice</w:t>
      </w:r>
      <w:r w:rsidR="008909C1" w:rsidRPr="00A12577">
        <w:rPr>
          <w:rFonts w:eastAsia="Calibri" w:cstheme="minorHAnsi"/>
          <w:kern w:val="0"/>
        </w:rPr>
        <w:t>”</w:t>
      </w:r>
      <w:r w:rsidR="008909C1" w:rsidRPr="00A12577">
        <w:rPr>
          <w:rFonts w:eastAsia="Calibri" w:cstheme="minorHAnsi"/>
          <w:b/>
          <w:kern w:val="0"/>
        </w:rPr>
        <w:t xml:space="preserve"> </w:t>
      </w:r>
      <w:r w:rsidR="008909C1" w:rsidRPr="00A12577">
        <w:rPr>
          <w:rFonts w:eastAsia="Calibri" w:cstheme="minorHAnsi"/>
          <w:kern w:val="0"/>
        </w:rPr>
        <w:t>oferujemy wykonanie przedmiotowego zadania za cenę:</w:t>
      </w:r>
    </w:p>
    <w:p w:rsidR="008909C1" w:rsidRPr="00A12577" w:rsidRDefault="008909C1" w:rsidP="00A12577">
      <w:pPr>
        <w:widowControl w:val="0"/>
        <w:shd w:val="clear" w:color="auto" w:fill="FFFFFF"/>
        <w:suppressAutoHyphens/>
        <w:autoSpaceDE w:val="0"/>
        <w:spacing w:after="0" w:line="276" w:lineRule="auto"/>
        <w:ind w:firstLine="708"/>
        <w:jc w:val="both"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 xml:space="preserve">brutto: ................................................ PLN, </w:t>
      </w:r>
    </w:p>
    <w:p w:rsidR="008909C1" w:rsidRDefault="008909C1" w:rsidP="00A12577">
      <w:pPr>
        <w:widowControl w:val="0"/>
        <w:shd w:val="clear" w:color="auto" w:fill="FFFFFF"/>
        <w:suppressAutoHyphens/>
        <w:autoSpaceDE w:val="0"/>
        <w:spacing w:after="200" w:line="276" w:lineRule="auto"/>
        <w:ind w:firstLine="708"/>
        <w:jc w:val="both"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(słownie: ......................................................................................................... PLN),</w:t>
      </w:r>
    </w:p>
    <w:p w:rsidR="00A12577" w:rsidRPr="00A12577" w:rsidRDefault="00A12577" w:rsidP="00A12577">
      <w:pPr>
        <w:widowControl w:val="0"/>
        <w:shd w:val="clear" w:color="auto" w:fill="FFFFFF"/>
        <w:suppressAutoHyphens/>
        <w:autoSpaceDE w:val="0"/>
        <w:spacing w:after="200" w:line="276" w:lineRule="auto"/>
        <w:ind w:firstLine="708"/>
        <w:jc w:val="both"/>
        <w:rPr>
          <w:rFonts w:eastAsia="Calibri" w:cstheme="minorHAnsi"/>
          <w:kern w:val="0"/>
        </w:rPr>
      </w:pPr>
      <w:r>
        <w:rPr>
          <w:rFonts w:eastAsia="Calibri" w:cstheme="minorHAnsi"/>
          <w:kern w:val="0"/>
        </w:rPr>
        <w:t>Netto ………………………………. VAT ……………………………………..</w:t>
      </w:r>
    </w:p>
    <w:p w:rsidR="008909C1" w:rsidRPr="00A12577" w:rsidRDefault="008909C1" w:rsidP="008909C1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Oświadczamy, że zdobyliśmy konieczne informacje do przygotowania oferty.</w:t>
      </w:r>
    </w:p>
    <w:p w:rsidR="008909C1" w:rsidRPr="00A12577" w:rsidRDefault="008909C1" w:rsidP="008909C1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Oświadczamy,  że  uważamy  się  za  związanych  niniejszą  ofertą  przez okres 30 dni od dnia otwarcia ofert.</w:t>
      </w:r>
    </w:p>
    <w:p w:rsidR="008909C1" w:rsidRPr="00A12577" w:rsidRDefault="008909C1" w:rsidP="008909C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 xml:space="preserve">Zobowiązujemy się, w przypadku wyboru naszej oferty, do zawarcia umowy w miejscu                 i terminie wyznaczonym przez Zamawiającego. </w:t>
      </w:r>
    </w:p>
    <w:p w:rsidR="008909C1" w:rsidRPr="00A12577" w:rsidRDefault="008909C1" w:rsidP="008909C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Oświadczamy, że ww. zamówienie wykonamy w terminie określonym w zaproszeniu do złożenia oferty, tj.: od dnia podpisania umowy do: 0</w:t>
      </w:r>
      <w:r w:rsidR="00A12577" w:rsidRPr="00A12577">
        <w:rPr>
          <w:rFonts w:eastAsia="Calibri" w:cstheme="minorHAnsi"/>
          <w:kern w:val="0"/>
        </w:rPr>
        <w:t>1</w:t>
      </w:r>
      <w:r w:rsidRPr="00A12577">
        <w:rPr>
          <w:rFonts w:eastAsia="Calibri" w:cstheme="minorHAnsi"/>
          <w:kern w:val="0"/>
        </w:rPr>
        <w:t>.</w:t>
      </w:r>
      <w:r w:rsidR="00A12577" w:rsidRPr="00A12577">
        <w:rPr>
          <w:rFonts w:eastAsia="Calibri" w:cstheme="minorHAnsi"/>
          <w:kern w:val="0"/>
        </w:rPr>
        <w:t>10</w:t>
      </w:r>
      <w:r w:rsidRPr="00A12577">
        <w:rPr>
          <w:rFonts w:eastAsia="Calibri" w:cstheme="minorHAnsi"/>
          <w:kern w:val="0"/>
        </w:rPr>
        <w:t>.2024 r..</w:t>
      </w:r>
    </w:p>
    <w:p w:rsidR="008909C1" w:rsidRPr="00A12577" w:rsidRDefault="008909C1" w:rsidP="008909C1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 w:cstheme="minorHAnsi"/>
          <w:kern w:val="0"/>
        </w:rPr>
      </w:pPr>
      <w:bookmarkStart w:id="0" w:name="_Hlk172202083"/>
      <w:r w:rsidRPr="00A12577">
        <w:rPr>
          <w:rFonts w:eastAsia="Calibri" w:cstheme="minorHAnsi"/>
          <w:kern w:val="0"/>
        </w:rPr>
        <w:t xml:space="preserve">Oświadczamy, że </w:t>
      </w:r>
      <w:bookmarkEnd w:id="0"/>
      <w:r w:rsidRPr="00A12577">
        <w:rPr>
          <w:rFonts w:eastAsia="Calibri" w:cstheme="minorHAnsi"/>
          <w:kern w:val="0"/>
        </w:rPr>
        <w:t>spełniamy warunki udziału w postępowaniu.</w:t>
      </w:r>
    </w:p>
    <w:p w:rsidR="008909C1" w:rsidRDefault="008909C1" w:rsidP="008909C1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Oświadczamy, że</w:t>
      </w:r>
      <w:r w:rsidRPr="00A12577">
        <w:rPr>
          <w:rFonts w:eastAsia="Calibri" w:cstheme="minorHAnsi"/>
          <w:kern w:val="0"/>
        </w:rPr>
        <w:tab/>
        <w:t xml:space="preserve">nie podlegamy wykluczeniu z udziału w postępowaniu z uwagi na osobowe lub kapitałowe powiązanie z Zamawiającym. </w:t>
      </w:r>
    </w:p>
    <w:p w:rsidR="00CA13AA" w:rsidRPr="00A12577" w:rsidRDefault="00CA13AA" w:rsidP="008909C1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 w:cstheme="minorHAnsi"/>
          <w:kern w:val="0"/>
        </w:rPr>
      </w:pPr>
      <w:r>
        <w:t>Oświadczamy, że spełniamy  wymagania określone w Regulaminie projektu pn. „</w:t>
      </w:r>
      <w:proofErr w:type="spellStart"/>
      <w:r>
        <w:t>Cyberbezpieczny</w:t>
      </w:r>
      <w:proofErr w:type="spellEnd"/>
      <w:r>
        <w:t xml:space="preserve"> samorząd”</w:t>
      </w:r>
    </w:p>
    <w:p w:rsidR="008909C1" w:rsidRDefault="008909C1" w:rsidP="008909C1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lastRenderedPageBreak/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CA13AA" w:rsidRPr="00A12577" w:rsidRDefault="00CA13AA" w:rsidP="008909C1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 w:cstheme="minorHAnsi"/>
          <w:kern w:val="0"/>
        </w:rPr>
      </w:pPr>
      <w:r>
        <w:rPr>
          <w:rFonts w:eastAsia="Calibri" w:cstheme="minorHAnsi"/>
          <w:kern w:val="0"/>
        </w:rPr>
        <w:t xml:space="preserve">Oświadczamy, że zapoznaliśmy się z załącznikiem nr 2 – klauzula informacyjna. </w:t>
      </w:r>
    </w:p>
    <w:p w:rsidR="008909C1" w:rsidRPr="00A12577" w:rsidRDefault="008909C1" w:rsidP="008909C1">
      <w:pPr>
        <w:autoSpaceDE w:val="0"/>
        <w:autoSpaceDN w:val="0"/>
        <w:adjustRightInd w:val="0"/>
        <w:spacing w:after="200" w:line="360" w:lineRule="auto"/>
        <w:ind w:left="360"/>
        <w:contextualSpacing/>
        <w:jc w:val="both"/>
        <w:rPr>
          <w:rFonts w:eastAsia="Calibri" w:cstheme="minorHAnsi"/>
          <w:kern w:val="0"/>
        </w:rPr>
      </w:pPr>
    </w:p>
    <w:p w:rsidR="008909C1" w:rsidRPr="00A12577" w:rsidRDefault="00A12577" w:rsidP="008909C1">
      <w:pPr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 xml:space="preserve">Uwagi </w:t>
      </w:r>
      <w:r w:rsidR="008909C1" w:rsidRPr="00A12577">
        <w:rPr>
          <w:rFonts w:eastAsia="Calibri" w:cstheme="minorHAnsi"/>
          <w:kern w:val="0"/>
        </w:rPr>
        <w:t>:</w:t>
      </w:r>
      <w:r w:rsidR="00CA13AA">
        <w:rPr>
          <w:rFonts w:eastAsia="Calibri" w:cstheme="minorHAnsi"/>
          <w:kern w:val="0"/>
        </w:rPr>
        <w:t xml:space="preserve"> ………………………………………………………………………………………</w:t>
      </w:r>
    </w:p>
    <w:p w:rsidR="00CA13AA" w:rsidRDefault="00CA13AA" w:rsidP="008909C1">
      <w:pPr>
        <w:spacing w:after="0" w:line="360" w:lineRule="auto"/>
        <w:rPr>
          <w:rFonts w:eastAsia="Calibri" w:cstheme="minorHAnsi"/>
          <w:kern w:val="0"/>
        </w:rPr>
      </w:pPr>
    </w:p>
    <w:p w:rsidR="008909C1" w:rsidRPr="00A12577" w:rsidRDefault="008909C1" w:rsidP="008909C1">
      <w:pPr>
        <w:spacing w:after="0" w:line="360" w:lineRule="auto"/>
        <w:rPr>
          <w:rFonts w:eastAsia="Calibri" w:cstheme="minorHAnsi"/>
          <w:kern w:val="0"/>
        </w:rPr>
      </w:pPr>
      <w:r w:rsidRPr="00A12577">
        <w:rPr>
          <w:rFonts w:eastAsia="Calibri" w:cstheme="minorHAnsi"/>
          <w:kern w:val="0"/>
        </w:rPr>
        <w:t>………………………….,  dnia  ................................................</w:t>
      </w:r>
    </w:p>
    <w:p w:rsidR="008909C1" w:rsidRPr="00A12577" w:rsidRDefault="008909C1" w:rsidP="008909C1">
      <w:pPr>
        <w:spacing w:after="0" w:line="360" w:lineRule="auto"/>
        <w:rPr>
          <w:rFonts w:eastAsia="Calibri" w:cstheme="minorHAnsi"/>
          <w:i/>
          <w:kern w:val="0"/>
        </w:rPr>
      </w:pPr>
      <w:r w:rsidRPr="00A12577">
        <w:rPr>
          <w:rFonts w:eastAsia="Calibri" w:cstheme="minorHAnsi"/>
          <w:i/>
          <w:kern w:val="0"/>
        </w:rPr>
        <w:t xml:space="preserve">       (miejscowość)</w:t>
      </w:r>
    </w:p>
    <w:p w:rsidR="008909C1" w:rsidRPr="00A12577" w:rsidRDefault="008909C1" w:rsidP="008909C1">
      <w:pPr>
        <w:spacing w:after="0" w:line="360" w:lineRule="auto"/>
        <w:rPr>
          <w:rFonts w:eastAsia="Calibri" w:cstheme="minorHAnsi"/>
          <w:i/>
          <w:kern w:val="0"/>
        </w:rPr>
      </w:pPr>
    </w:p>
    <w:p w:rsidR="008909C1" w:rsidRPr="00A12577" w:rsidRDefault="008909C1" w:rsidP="008909C1">
      <w:pPr>
        <w:spacing w:after="0" w:line="360" w:lineRule="auto"/>
        <w:rPr>
          <w:rFonts w:eastAsia="Calibri" w:cstheme="minorHAnsi"/>
          <w:i/>
          <w:kern w:val="0"/>
        </w:rPr>
      </w:pPr>
    </w:p>
    <w:p w:rsidR="008909C1" w:rsidRPr="00A12577" w:rsidRDefault="008909C1" w:rsidP="008909C1">
      <w:pPr>
        <w:spacing w:after="0" w:line="360" w:lineRule="auto"/>
        <w:rPr>
          <w:rFonts w:eastAsia="Calibri" w:cstheme="minorHAnsi"/>
          <w:i/>
          <w:kern w:val="0"/>
        </w:rPr>
      </w:pPr>
      <w:r w:rsidRPr="00A12577">
        <w:rPr>
          <w:rFonts w:eastAsia="Calibri" w:cstheme="minorHAnsi"/>
          <w:kern w:val="0"/>
        </w:rPr>
        <w:t xml:space="preserve">                                                                                          </w:t>
      </w:r>
      <w:r w:rsidRPr="00A12577">
        <w:rPr>
          <w:rFonts w:eastAsia="Calibri" w:cstheme="minorHAnsi"/>
          <w:i/>
          <w:kern w:val="0"/>
        </w:rPr>
        <w:t>......................................................</w:t>
      </w: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  <w:r w:rsidRPr="00A12577">
        <w:rPr>
          <w:rFonts w:eastAsia="Calibri" w:cstheme="minorHAnsi"/>
          <w:i/>
          <w:kern w:val="0"/>
        </w:rPr>
        <w:t xml:space="preserve">                                                                                                  Podpis Wykonawcy</w:t>
      </w: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8909C1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9A14DC" w:rsidRDefault="009A14DC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9A14DC" w:rsidRDefault="009A14DC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Default="009A14DC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  <w:r>
        <w:rPr>
          <w:rFonts w:eastAsia="Calibri" w:cstheme="minorHAnsi"/>
          <w:i/>
          <w:noProof/>
          <w:kern w:val="0"/>
        </w:rPr>
        <w:lastRenderedPageBreak/>
        <w:drawing>
          <wp:inline distT="0" distB="0" distL="0" distR="0" wp14:anchorId="3CF8DCB7">
            <wp:extent cx="5761355" cy="597535"/>
            <wp:effectExtent l="0" t="0" r="0" b="0"/>
            <wp:docPr id="75932827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13AA" w:rsidRDefault="00CA13AA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Pr="00CA13AA" w:rsidRDefault="00CA13AA" w:rsidP="00CA13AA">
      <w:pPr>
        <w:spacing w:after="0" w:line="360" w:lineRule="auto"/>
        <w:jc w:val="right"/>
        <w:rPr>
          <w:rFonts w:eastAsia="Calibri" w:cstheme="minorHAnsi"/>
          <w:kern w:val="0"/>
        </w:rPr>
      </w:pPr>
      <w:r w:rsidRPr="00CA13AA">
        <w:rPr>
          <w:rFonts w:eastAsia="Calibri" w:cstheme="minorHAnsi"/>
          <w:kern w:val="0"/>
        </w:rPr>
        <w:t>Załącznik nr 2</w:t>
      </w: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CA13AA" w:rsidRPr="000643D6" w:rsidRDefault="00CA13AA" w:rsidP="00CA13AA">
      <w:pPr>
        <w:spacing w:after="0" w:line="276" w:lineRule="auto"/>
        <w:ind w:left="2977" w:right="-295"/>
        <w:rPr>
          <w:rFonts w:cstheme="minorHAnsi"/>
          <w:b/>
          <w:bCs/>
        </w:rPr>
      </w:pPr>
      <w:r w:rsidRPr="000643D6">
        <w:rPr>
          <w:rFonts w:cstheme="minorHAnsi"/>
          <w:b/>
          <w:bCs/>
        </w:rPr>
        <w:t>Klauzula informacyjna FERC</w:t>
      </w:r>
    </w:p>
    <w:p w:rsidR="00CA13AA" w:rsidRPr="000643D6" w:rsidRDefault="00CA13AA" w:rsidP="00CA13AA">
      <w:pPr>
        <w:spacing w:after="0" w:line="276" w:lineRule="auto"/>
        <w:ind w:left="-6" w:right="-295" w:hanging="11"/>
        <w:rPr>
          <w:rFonts w:cstheme="minorHAnsi"/>
        </w:rPr>
      </w:pPr>
      <w:r w:rsidRPr="000643D6">
        <w:rPr>
          <w:rFonts w:cstheme="minorHAnsi"/>
        </w:rPr>
        <w:t xml:space="preserve">W celu wykonania obowiązku nałożonego w drodze art. 13 i 14 RODO, w związku z art. 88 ustawy wdrożeniowej, informujemy o zasadach przetwarzania Państwa danych osobowych: </w:t>
      </w:r>
    </w:p>
    <w:p w:rsidR="00CA13AA" w:rsidRPr="000643D6" w:rsidRDefault="00CA13AA" w:rsidP="00CA13AA">
      <w:pPr>
        <w:keepNext/>
        <w:keepLines/>
        <w:spacing w:after="0" w:line="276" w:lineRule="auto"/>
        <w:ind w:left="-5" w:right="-295" w:hanging="10"/>
        <w:outlineLvl w:val="0"/>
        <w:rPr>
          <w:rFonts w:eastAsia="Calibri" w:cstheme="minorHAnsi"/>
          <w:b/>
          <w:color w:val="000000"/>
          <w:kern w:val="0"/>
          <w:lang w:eastAsia="pl-PL"/>
        </w:rPr>
      </w:pPr>
      <w:r w:rsidRPr="000643D6">
        <w:rPr>
          <w:rFonts w:eastAsia="Calibri" w:cstheme="minorHAnsi"/>
          <w:b/>
          <w:color w:val="000000"/>
          <w:kern w:val="0"/>
          <w:lang w:eastAsia="pl-PL"/>
        </w:rPr>
        <w:t xml:space="preserve">Administrator danych </w:t>
      </w:r>
    </w:p>
    <w:p w:rsidR="00CA13AA" w:rsidRPr="000643D6" w:rsidRDefault="00CA13AA" w:rsidP="00CA13AA">
      <w:pPr>
        <w:spacing w:after="0" w:line="276" w:lineRule="auto"/>
        <w:ind w:left="-5" w:right="-295"/>
        <w:rPr>
          <w:rFonts w:cstheme="minorHAnsi"/>
        </w:rPr>
      </w:pPr>
      <w:r w:rsidRPr="000643D6">
        <w:rPr>
          <w:rFonts w:cstheme="minorHAnsi"/>
        </w:rPr>
        <w:t xml:space="preserve">Odrębnymi administratorami Państwa danych są: </w:t>
      </w:r>
    </w:p>
    <w:p w:rsidR="00CA13AA" w:rsidRPr="000643D6" w:rsidRDefault="00CA13AA" w:rsidP="00CA13AA">
      <w:pPr>
        <w:numPr>
          <w:ilvl w:val="0"/>
          <w:numId w:val="9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Minister Funduszy i Polityki Regionalnej (dalej jako </w:t>
      </w:r>
      <w:proofErr w:type="spellStart"/>
      <w:r w:rsidRPr="000643D6">
        <w:rPr>
          <w:rFonts w:cstheme="minorHAnsi"/>
        </w:rPr>
        <w:t>MFiPR</w:t>
      </w:r>
      <w:proofErr w:type="spellEnd"/>
      <w:r w:rsidRPr="000643D6">
        <w:rPr>
          <w:rFonts w:cstheme="minorHAnsi"/>
        </w:rPr>
        <w:t xml:space="preserve">), w zakresie w jakim pełni funkcję Instytucji Zarządzającej (IZ) Funduszami Europejskimi na Rozwój Cyfrowy 2021-2027 (dalej jako FERC) z siedzibą przy ul. Wspólnej 2/4, 00-926 Warszawa, </w:t>
      </w:r>
    </w:p>
    <w:p w:rsidR="00CA13AA" w:rsidRPr="000643D6" w:rsidRDefault="00CA13AA" w:rsidP="00CA13AA">
      <w:pPr>
        <w:numPr>
          <w:ilvl w:val="0"/>
          <w:numId w:val="9"/>
        </w:numPr>
        <w:spacing w:after="0" w:line="276" w:lineRule="auto"/>
        <w:ind w:right="-295"/>
        <w:rPr>
          <w:rFonts w:cstheme="minorHAnsi"/>
          <w:color w:val="000000" w:themeColor="text1"/>
        </w:rPr>
      </w:pPr>
      <w:r w:rsidRPr="000643D6">
        <w:rPr>
          <w:rFonts w:cstheme="minorHAnsi"/>
        </w:rPr>
        <w:t xml:space="preserve">Centrum Projektów Polska Cyfrowa (dalej jako CPPC) w zakresie w jakim pełni funkcje Instytucji Pośredniczącej (IP) FERC, z siedzibą przy ul. Spokojnej 13A, 01-044 Warszawa, </w:t>
      </w:r>
    </w:p>
    <w:p w:rsidR="00CA13AA" w:rsidRPr="000643D6" w:rsidRDefault="00CA13AA" w:rsidP="00CA13AA">
      <w:pPr>
        <w:numPr>
          <w:ilvl w:val="0"/>
          <w:numId w:val="9"/>
        </w:numPr>
        <w:spacing w:after="0" w:line="276" w:lineRule="auto"/>
        <w:ind w:left="568" w:right="-295" w:hanging="284"/>
        <w:rPr>
          <w:rFonts w:cstheme="minorHAnsi"/>
          <w:color w:val="000000" w:themeColor="text1"/>
        </w:rPr>
      </w:pPr>
      <w:r w:rsidRPr="000643D6">
        <w:rPr>
          <w:rFonts w:cstheme="minorHAnsi"/>
        </w:rPr>
        <w:t>Centrum Projektów Polska Cyfrowa (dalej jako CPPC) w zakresie w jakim pełni funkcje Beneficjenta FERC, z siedzibą przy ul. Spokojnej 13A, 01-044 Warszawa.</w:t>
      </w:r>
    </w:p>
    <w:p w:rsidR="00CA13AA" w:rsidRPr="000643D6" w:rsidRDefault="00CA13AA" w:rsidP="00CA13AA">
      <w:pPr>
        <w:numPr>
          <w:ilvl w:val="0"/>
          <w:numId w:val="9"/>
        </w:numPr>
        <w:spacing w:after="0" w:line="276" w:lineRule="auto"/>
        <w:ind w:left="568" w:right="-295"/>
        <w:rPr>
          <w:rFonts w:cstheme="minorHAnsi"/>
          <w:color w:val="000000" w:themeColor="text1"/>
        </w:rPr>
      </w:pPr>
      <w:r w:rsidRPr="000643D6">
        <w:rPr>
          <w:rFonts w:cstheme="minorHAnsi"/>
        </w:rPr>
        <w:t>Gmina Bielice, ul. Niepokalanej 34, 74-202 Bielice</w:t>
      </w:r>
    </w:p>
    <w:p w:rsidR="00CA13AA" w:rsidRPr="000643D6" w:rsidRDefault="00CA13AA" w:rsidP="00CA13AA">
      <w:pPr>
        <w:keepNext/>
        <w:keepLines/>
        <w:spacing w:after="0" w:line="276" w:lineRule="auto"/>
        <w:ind w:left="-5" w:right="-295" w:hanging="10"/>
        <w:outlineLvl w:val="0"/>
        <w:rPr>
          <w:rFonts w:eastAsia="Calibri" w:cstheme="minorHAnsi"/>
          <w:b/>
          <w:color w:val="000000"/>
          <w:kern w:val="0"/>
          <w:lang w:eastAsia="pl-PL"/>
        </w:rPr>
      </w:pPr>
      <w:r w:rsidRPr="000643D6">
        <w:rPr>
          <w:rFonts w:eastAsia="Calibri" w:cstheme="minorHAnsi"/>
          <w:b/>
          <w:color w:val="000000"/>
          <w:kern w:val="0"/>
          <w:lang w:eastAsia="pl-PL"/>
        </w:rPr>
        <w:t xml:space="preserve">Cel przetwarzania danych </w:t>
      </w:r>
    </w:p>
    <w:p w:rsidR="00CA13AA" w:rsidRPr="000643D6" w:rsidRDefault="00CA13AA" w:rsidP="00CA13AA">
      <w:pPr>
        <w:spacing w:after="0" w:line="276" w:lineRule="auto"/>
        <w:ind w:left="-6" w:right="-295" w:hanging="11"/>
        <w:rPr>
          <w:rFonts w:cstheme="minorHAnsi"/>
        </w:rPr>
      </w:pPr>
      <w:r w:rsidRPr="000643D6">
        <w:rPr>
          <w:rFonts w:cstheme="minorHAnsi"/>
        </w:rPr>
        <w:t xml:space="preserve">Państwa dane osobowe będziemy przetwarzać w związku z realizacją FERC, w szczególności w związku z naborem 2.2 FERC. Podanie danych jest dobrowolne, ale konieczne do realizacji ww. celu. Odmowa ich podania jest równoznaczna z brakiem możliwości podjęcia stosownych działań. </w:t>
      </w:r>
    </w:p>
    <w:p w:rsidR="00CA13AA" w:rsidRPr="000643D6" w:rsidRDefault="00CA13AA" w:rsidP="00CA13AA">
      <w:pPr>
        <w:keepNext/>
        <w:keepLines/>
        <w:spacing w:after="0" w:line="276" w:lineRule="auto"/>
        <w:ind w:left="-5" w:right="-295" w:hanging="10"/>
        <w:outlineLvl w:val="0"/>
        <w:rPr>
          <w:rFonts w:eastAsia="Calibri" w:cstheme="minorHAnsi"/>
          <w:b/>
          <w:color w:val="000000"/>
          <w:kern w:val="0"/>
          <w:lang w:eastAsia="pl-PL"/>
        </w:rPr>
      </w:pPr>
      <w:r w:rsidRPr="000643D6">
        <w:rPr>
          <w:rFonts w:eastAsia="Calibri" w:cstheme="minorHAnsi"/>
          <w:b/>
          <w:color w:val="000000"/>
          <w:kern w:val="0"/>
          <w:lang w:eastAsia="pl-PL"/>
        </w:rPr>
        <w:t xml:space="preserve">Podstawa przetwarzania  </w:t>
      </w:r>
    </w:p>
    <w:p w:rsidR="00CA13AA" w:rsidRPr="000643D6" w:rsidRDefault="00CA13AA" w:rsidP="00CA13AA">
      <w:pPr>
        <w:spacing w:after="0" w:line="276" w:lineRule="auto"/>
        <w:ind w:left="-5" w:right="-295"/>
        <w:rPr>
          <w:rFonts w:cstheme="minorHAnsi"/>
        </w:rPr>
      </w:pPr>
      <w:r w:rsidRPr="000643D6">
        <w:rPr>
          <w:rFonts w:cstheme="minorHAnsi"/>
        </w:rPr>
        <w:t xml:space="preserve">Będziemy przetwarzać Państwa dane osobowe w związku z tym, że:  </w:t>
      </w:r>
    </w:p>
    <w:p w:rsidR="00CA13AA" w:rsidRPr="000643D6" w:rsidRDefault="00CA13AA" w:rsidP="00CA13AA">
      <w:pPr>
        <w:numPr>
          <w:ilvl w:val="0"/>
          <w:numId w:val="10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Zobowiązuje nas do tego </w:t>
      </w:r>
      <w:r w:rsidRPr="000643D6">
        <w:rPr>
          <w:rFonts w:cstheme="minorHAnsi"/>
          <w:bCs/>
        </w:rPr>
        <w:t>prawo</w:t>
      </w:r>
      <w:r w:rsidRPr="000643D6">
        <w:rPr>
          <w:rFonts w:cstheme="minorHAnsi"/>
        </w:rPr>
        <w:t xml:space="preserve"> (art. 6 ust. 1 lit. c RODO): </w:t>
      </w:r>
    </w:p>
    <w:p w:rsidR="00CA13AA" w:rsidRPr="000643D6" w:rsidRDefault="00CA13AA" w:rsidP="00CA13AA">
      <w:pPr>
        <w:numPr>
          <w:ilvl w:val="1"/>
          <w:numId w:val="10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art. 87 ustawy wdrożeniowej,  </w:t>
      </w:r>
    </w:p>
    <w:p w:rsidR="00CA13AA" w:rsidRPr="000643D6" w:rsidRDefault="00CA13AA" w:rsidP="00CA13AA">
      <w:pPr>
        <w:numPr>
          <w:ilvl w:val="1"/>
          <w:numId w:val="10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art. 61 ustawy z 28 kwietnia 2022 r. o zasadach realizacji zadań finansowanych ze środków europejskich w perspektywie finansowej 2021-2027 (Dz. U. z 2022 r. poz. 1079), </w:t>
      </w:r>
    </w:p>
    <w:p w:rsidR="00CA13AA" w:rsidRPr="000643D6" w:rsidRDefault="00CA13AA" w:rsidP="00CA13AA">
      <w:pPr>
        <w:numPr>
          <w:ilvl w:val="1"/>
          <w:numId w:val="10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ustawa z 14 czerwca 1960 r. - Kodeks postępowania administracyjnego (tekst jednolity Dz.U. z 2023 r. poz. 775 z </w:t>
      </w:r>
      <w:proofErr w:type="spellStart"/>
      <w:r w:rsidRPr="000643D6">
        <w:rPr>
          <w:rFonts w:cstheme="minorHAnsi"/>
        </w:rPr>
        <w:t>późn</w:t>
      </w:r>
      <w:proofErr w:type="spellEnd"/>
      <w:r w:rsidRPr="000643D6">
        <w:rPr>
          <w:rFonts w:cstheme="minorHAnsi"/>
        </w:rPr>
        <w:t xml:space="preserve">. zm.), </w:t>
      </w:r>
    </w:p>
    <w:p w:rsidR="00CA13AA" w:rsidRPr="000643D6" w:rsidRDefault="00CA13AA" w:rsidP="00CA13AA">
      <w:pPr>
        <w:numPr>
          <w:ilvl w:val="1"/>
          <w:numId w:val="10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art. 206 ustawy z dnia 27 sierpnia 2009 r. o finansach publicznych (tekst jednolity Dz. U. z 2022 r. poz. 1634, z </w:t>
      </w:r>
      <w:proofErr w:type="spellStart"/>
      <w:r w:rsidRPr="000643D6">
        <w:rPr>
          <w:rFonts w:cstheme="minorHAnsi"/>
        </w:rPr>
        <w:t>późn</w:t>
      </w:r>
      <w:proofErr w:type="spellEnd"/>
      <w:r w:rsidRPr="000643D6">
        <w:rPr>
          <w:rFonts w:cstheme="minorHAnsi"/>
        </w:rPr>
        <w:t xml:space="preserve">. zm.), </w:t>
      </w:r>
    </w:p>
    <w:p w:rsidR="00CA13AA" w:rsidRPr="000643D6" w:rsidRDefault="00CA13AA" w:rsidP="00CA13AA">
      <w:pPr>
        <w:numPr>
          <w:ilvl w:val="1"/>
          <w:numId w:val="10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Porozumienie trójstronne w sprawie systemu realizacji programu „Fundusze </w:t>
      </w:r>
    </w:p>
    <w:p w:rsidR="00CA13AA" w:rsidRPr="000643D6" w:rsidRDefault="00CA13AA" w:rsidP="00CA13AA">
      <w:pPr>
        <w:spacing w:after="0" w:line="276" w:lineRule="auto"/>
        <w:ind w:left="936" w:right="-295"/>
        <w:rPr>
          <w:rFonts w:cstheme="minorHAnsi"/>
        </w:rPr>
      </w:pPr>
      <w:r w:rsidRPr="000643D6">
        <w:rPr>
          <w:rFonts w:cstheme="minorHAnsi"/>
        </w:rPr>
        <w:t xml:space="preserve">Europejskie na Rozwój Cyfrowy 2021-2027” z 2.02.2023 r., </w:t>
      </w:r>
    </w:p>
    <w:p w:rsidR="00CA13AA" w:rsidRPr="000643D6" w:rsidRDefault="00CA13AA" w:rsidP="00CA13AA">
      <w:pPr>
        <w:numPr>
          <w:ilvl w:val="1"/>
          <w:numId w:val="10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>rozporządzenia Ministra Cyfryzacji z dnia 16 lutego 2023 r. w sprawie udzielania pomocy na rozwój infrastruktury szerokopasmowej w ramach programu Fundusze Europejskie na Rozwój Cyfrowy 2021–2027 (Dz. U. z 2023 r. poz. 405),</w:t>
      </w:r>
    </w:p>
    <w:p w:rsidR="00CA13AA" w:rsidRPr="000643D6" w:rsidRDefault="00CA13AA" w:rsidP="00CA13AA">
      <w:pPr>
        <w:numPr>
          <w:ilvl w:val="0"/>
          <w:numId w:val="10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Wykonujemy zadania w interesie publicznym lub sprawujemy powierzoną nam władzę publiczną (art. 6 ust. 1 lit. e RODO), </w:t>
      </w:r>
    </w:p>
    <w:p w:rsidR="00CA13AA" w:rsidRPr="000643D6" w:rsidRDefault="00CA13AA" w:rsidP="00CA13AA">
      <w:pPr>
        <w:numPr>
          <w:ilvl w:val="0"/>
          <w:numId w:val="10"/>
        </w:numPr>
        <w:spacing w:after="0" w:line="276" w:lineRule="auto"/>
        <w:ind w:left="568" w:right="-295"/>
        <w:rPr>
          <w:rFonts w:cstheme="minorHAnsi"/>
        </w:rPr>
      </w:pPr>
      <w:r w:rsidRPr="000643D6">
        <w:rPr>
          <w:rFonts w:cstheme="minorHAnsi"/>
        </w:rPr>
        <w:t>Przygotowujemy i realizujemy umowy, których są Państwo stroną, a przetwarzanie danych osobowych jest niezbędne do ich zawarcia i wykonania (art. 6 ust. 1 lit. b RODO).</w:t>
      </w:r>
    </w:p>
    <w:p w:rsidR="00CA13AA" w:rsidRPr="000643D6" w:rsidRDefault="00CA13AA" w:rsidP="00CA13AA">
      <w:pPr>
        <w:keepNext/>
        <w:keepLines/>
        <w:spacing w:after="0" w:line="276" w:lineRule="auto"/>
        <w:ind w:left="-5" w:right="-295" w:hanging="10"/>
        <w:outlineLvl w:val="0"/>
        <w:rPr>
          <w:rFonts w:eastAsia="Calibri" w:cstheme="minorHAnsi"/>
          <w:b/>
          <w:color w:val="000000"/>
          <w:kern w:val="0"/>
          <w:lang w:eastAsia="pl-PL"/>
        </w:rPr>
      </w:pPr>
      <w:r w:rsidRPr="000643D6">
        <w:rPr>
          <w:rFonts w:eastAsia="Calibri" w:cstheme="minorHAnsi"/>
          <w:b/>
          <w:color w:val="000000"/>
          <w:kern w:val="0"/>
          <w:lang w:eastAsia="pl-PL"/>
        </w:rPr>
        <w:lastRenderedPageBreak/>
        <w:t xml:space="preserve">Rodzaje przetwarzanych danych </w:t>
      </w:r>
    </w:p>
    <w:p w:rsidR="00CA13AA" w:rsidRPr="000643D6" w:rsidRDefault="00CA13AA" w:rsidP="00CA13AA">
      <w:pPr>
        <w:spacing w:after="0" w:line="276" w:lineRule="auto"/>
        <w:ind w:left="-5" w:right="-295"/>
        <w:rPr>
          <w:rFonts w:cstheme="minorHAnsi"/>
        </w:rPr>
      </w:pPr>
      <w:r w:rsidRPr="000643D6">
        <w:rPr>
          <w:rFonts w:cstheme="minorHAnsi"/>
        </w:rPr>
        <w:t xml:space="preserve">Możemy przetwarzać następujące rodzaje Państwa danych: </w:t>
      </w:r>
    </w:p>
    <w:p w:rsidR="00CA13AA" w:rsidRPr="000643D6" w:rsidRDefault="00CA13AA" w:rsidP="00CA13AA">
      <w:pPr>
        <w:numPr>
          <w:ilvl w:val="0"/>
          <w:numId w:val="11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dane identyfikacyjne, wskazane w art. 87 ust. 2 pkt 1 ustawy wdrożeniowej, w tym: imię, nazwisko, adres, adres poczty elektronicznej, numer telefonu, numer faksu, </w:t>
      </w:r>
    </w:p>
    <w:p w:rsidR="00CA13AA" w:rsidRPr="000643D6" w:rsidRDefault="00CA13AA" w:rsidP="00CA13AA">
      <w:pPr>
        <w:spacing w:after="0" w:line="276" w:lineRule="auto"/>
        <w:ind w:left="576" w:right="-295"/>
        <w:rPr>
          <w:rFonts w:cstheme="minorHAnsi"/>
        </w:rPr>
      </w:pPr>
      <w:r w:rsidRPr="000643D6">
        <w:rPr>
          <w:rFonts w:cstheme="minorHAnsi"/>
        </w:rPr>
        <w:t xml:space="preserve">PESEL, REGON, wykształcenie, identyfikatory internetowe, </w:t>
      </w:r>
    </w:p>
    <w:p w:rsidR="00CA13AA" w:rsidRPr="000643D6" w:rsidRDefault="00CA13AA" w:rsidP="00CA13AA">
      <w:pPr>
        <w:numPr>
          <w:ilvl w:val="0"/>
          <w:numId w:val="11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dane związane z zakresem uczestnictwa osób fizycznych w projekcie, wskazane w art. 87 ust. 2 pkt 2 ustawy wdrożeniowej, w tym w szczególności: wynagrodzenie, formę i okres zaangażowania w projekcie, </w:t>
      </w:r>
    </w:p>
    <w:p w:rsidR="00CA13AA" w:rsidRPr="000643D6" w:rsidRDefault="00CA13AA" w:rsidP="00CA13AA">
      <w:pPr>
        <w:numPr>
          <w:ilvl w:val="0"/>
          <w:numId w:val="11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dane osób fizycznych widniejące na dokumentach potwierdzających kwalifikowalność wydatków, wskazane w art. 87 ust. 2 pkt. 3 ustawy wdrożeniowej, m.in. numer rachunku bankowego, doświadczenie zawodowe, numer uprawnień budowlanych, numer księgi wieczystej, </w:t>
      </w:r>
    </w:p>
    <w:p w:rsidR="00CA13AA" w:rsidRPr="000643D6" w:rsidRDefault="00CA13AA" w:rsidP="00CA13AA">
      <w:pPr>
        <w:numPr>
          <w:ilvl w:val="0"/>
          <w:numId w:val="11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dane dotyczące wizerunku i głosu osób uczestniczących w realizacji Programu lub biorących udział w wydarzeniach z nim związanych. </w:t>
      </w:r>
    </w:p>
    <w:p w:rsidR="00CA13AA" w:rsidRPr="000643D6" w:rsidRDefault="00CA13AA" w:rsidP="00CA13AA">
      <w:pPr>
        <w:spacing w:after="0" w:line="276" w:lineRule="auto"/>
        <w:ind w:left="-6" w:right="-295" w:hanging="11"/>
        <w:rPr>
          <w:rFonts w:cstheme="minorHAnsi"/>
        </w:rPr>
      </w:pPr>
      <w:r w:rsidRPr="000643D6">
        <w:rPr>
          <w:rFonts w:cstheme="minorHAnsi"/>
        </w:rPr>
        <w:t xml:space="preserve">Dane pozyskujemy bezpośrednio od osób, których one dotyczą, albo od instytucji i podmiotów zaangażowanych w realizację FERC w tym w szczególności od wnioskodawców, beneficjentów, partnerów.  </w:t>
      </w:r>
    </w:p>
    <w:p w:rsidR="00CA13AA" w:rsidRPr="000643D6" w:rsidRDefault="00CA13AA" w:rsidP="00CA13AA">
      <w:pPr>
        <w:keepNext/>
        <w:keepLines/>
        <w:spacing w:after="0" w:line="276" w:lineRule="auto"/>
        <w:ind w:right="-295"/>
        <w:outlineLvl w:val="0"/>
        <w:rPr>
          <w:rFonts w:eastAsia="Calibri" w:cstheme="minorHAnsi"/>
          <w:b/>
          <w:color w:val="000000"/>
          <w:kern w:val="0"/>
          <w:lang w:eastAsia="pl-PL"/>
        </w:rPr>
      </w:pPr>
      <w:r w:rsidRPr="000643D6">
        <w:rPr>
          <w:rFonts w:eastAsia="Calibri" w:cstheme="minorHAnsi"/>
          <w:b/>
          <w:color w:val="000000"/>
          <w:kern w:val="0"/>
          <w:lang w:eastAsia="pl-PL"/>
        </w:rPr>
        <w:t xml:space="preserve">Dostęp do danych osobowych </w:t>
      </w:r>
    </w:p>
    <w:p w:rsidR="00CA13AA" w:rsidRPr="000643D6" w:rsidRDefault="00CA13AA" w:rsidP="00CA13AA">
      <w:pPr>
        <w:spacing w:after="0" w:line="276" w:lineRule="auto"/>
        <w:ind w:left="-5" w:right="-295"/>
        <w:rPr>
          <w:rFonts w:cstheme="minorHAnsi"/>
        </w:rPr>
      </w:pPr>
      <w:r w:rsidRPr="000643D6">
        <w:rPr>
          <w:rFonts w:cstheme="minorHAnsi"/>
        </w:rPr>
        <w:t xml:space="preserve">Dostęp do Państwa danych osobowych mają pracownicy i współpracownicy </w:t>
      </w:r>
      <w:proofErr w:type="spellStart"/>
      <w:r w:rsidRPr="000643D6">
        <w:rPr>
          <w:rFonts w:cstheme="minorHAnsi"/>
        </w:rPr>
        <w:t>MFiPR</w:t>
      </w:r>
      <w:proofErr w:type="spellEnd"/>
      <w:r w:rsidRPr="000643D6">
        <w:rPr>
          <w:rFonts w:cstheme="minorHAnsi"/>
        </w:rPr>
        <w:t xml:space="preserve"> oraz CPPC. Ponadto Państwa dane osobowe mogą być powierzane lub udostępniane:  </w:t>
      </w:r>
    </w:p>
    <w:p w:rsidR="00CA13AA" w:rsidRPr="000643D6" w:rsidRDefault="00CA13AA" w:rsidP="00CA13AA">
      <w:pPr>
        <w:numPr>
          <w:ilvl w:val="0"/>
          <w:numId w:val="12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podmiotom, w tym ekspertom, o których mowa w art. 80 ustawy wdrożeniowej, którym zleciliśmy wykonywanie zadań w ramach realizacji FERC, </w:t>
      </w:r>
    </w:p>
    <w:p w:rsidR="00CA13AA" w:rsidRPr="000643D6" w:rsidRDefault="00CA13AA" w:rsidP="00CA13AA">
      <w:pPr>
        <w:numPr>
          <w:ilvl w:val="0"/>
          <w:numId w:val="12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instytucji audytowej, o której mowa w art. 71 rozporządzenie Parlamentu </w:t>
      </w:r>
    </w:p>
    <w:p w:rsidR="00CA13AA" w:rsidRPr="000643D6" w:rsidRDefault="00CA13AA" w:rsidP="00CA13AA">
      <w:pPr>
        <w:spacing w:after="0" w:line="276" w:lineRule="auto"/>
        <w:ind w:left="576" w:right="-295"/>
        <w:rPr>
          <w:rFonts w:cstheme="minorHAnsi"/>
        </w:rPr>
      </w:pPr>
      <w:r w:rsidRPr="000643D6">
        <w:rPr>
          <w:rFonts w:cstheme="minorHAnsi"/>
        </w:rPr>
        <w:t xml:space="preserve">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</w:t>
      </w:r>
    </w:p>
    <w:p w:rsidR="00CA13AA" w:rsidRPr="000643D6" w:rsidRDefault="00CA13AA" w:rsidP="00CA13AA">
      <w:pPr>
        <w:spacing w:after="0" w:line="276" w:lineRule="auto"/>
        <w:ind w:left="576" w:right="-295"/>
        <w:rPr>
          <w:rFonts w:cstheme="minorHAnsi"/>
        </w:rPr>
      </w:pPr>
      <w:r w:rsidRPr="000643D6">
        <w:rPr>
          <w:rFonts w:cstheme="minorHAnsi"/>
        </w:rPr>
        <w:t xml:space="preserve">Finansowego na rzecz Zarządzania Granicami i Polityki Wizowej, </w:t>
      </w:r>
    </w:p>
    <w:p w:rsidR="00CA13AA" w:rsidRPr="000643D6" w:rsidRDefault="00CA13AA" w:rsidP="00CA13AA">
      <w:pPr>
        <w:numPr>
          <w:ilvl w:val="0"/>
          <w:numId w:val="12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instytucjom Unii Europejskiej (UE) lub podmiotom, którym UE powierzyła zadania dotyczące wdrażania FERC; </w:t>
      </w:r>
    </w:p>
    <w:p w:rsidR="00CA13AA" w:rsidRPr="000643D6" w:rsidRDefault="00CA13AA" w:rsidP="00CA13AA">
      <w:pPr>
        <w:numPr>
          <w:ilvl w:val="0"/>
          <w:numId w:val="12"/>
        </w:numPr>
        <w:spacing w:after="0" w:line="276" w:lineRule="auto"/>
        <w:ind w:left="568" w:right="-295"/>
        <w:rPr>
          <w:rFonts w:cstheme="minorHAnsi"/>
        </w:rPr>
      </w:pPr>
      <w:r w:rsidRPr="000643D6">
        <w:rPr>
          <w:rFonts w:cstheme="minorHAnsi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:rsidR="00CA13AA" w:rsidRPr="000643D6" w:rsidRDefault="00CA13AA" w:rsidP="00CA13AA">
      <w:pPr>
        <w:keepNext/>
        <w:keepLines/>
        <w:spacing w:after="0" w:line="276" w:lineRule="auto"/>
        <w:ind w:left="-5" w:right="-295" w:hanging="10"/>
        <w:outlineLvl w:val="0"/>
        <w:rPr>
          <w:rFonts w:eastAsia="Calibri" w:cstheme="minorHAnsi"/>
          <w:b/>
          <w:color w:val="000000"/>
          <w:kern w:val="0"/>
          <w:lang w:eastAsia="pl-PL"/>
        </w:rPr>
      </w:pPr>
      <w:r w:rsidRPr="000643D6">
        <w:rPr>
          <w:rFonts w:eastAsia="Calibri" w:cstheme="minorHAnsi"/>
          <w:b/>
          <w:color w:val="000000"/>
          <w:kern w:val="0"/>
          <w:lang w:eastAsia="pl-PL"/>
        </w:rPr>
        <w:t xml:space="preserve">Okres przechowywania danych  </w:t>
      </w:r>
    </w:p>
    <w:p w:rsidR="00CA13AA" w:rsidRPr="000643D6" w:rsidRDefault="00CA13AA" w:rsidP="00CA13AA">
      <w:pPr>
        <w:spacing w:after="0" w:line="276" w:lineRule="auto"/>
        <w:ind w:left="-6" w:right="-295" w:hanging="11"/>
        <w:rPr>
          <w:rFonts w:cstheme="minorHAnsi"/>
        </w:rPr>
      </w:pPr>
      <w:r w:rsidRPr="000643D6">
        <w:rPr>
          <w:rFonts w:cstheme="minorHAnsi"/>
        </w:rPr>
        <w:t xml:space="preserve">Będziemy przechowywać Państwa dane osobowe zgodnie z przepisami o narodowym zasobie archiwalnym i archiwach, do momentu zakończenia realizacji przez IZ/IP/Beneficjenta wszelkich zadań związanych z realizacją i rozliczeniem FERC, z zastrzeżeniem przepisów, które mogą przewidywać dłuższy termin przeprowadzania kontroli, a ponadto przepisów dotyczących pomocy publicznej i pomocy </w:t>
      </w:r>
      <w:r w:rsidRPr="000643D6">
        <w:rPr>
          <w:rFonts w:cstheme="minorHAnsi"/>
          <w:i/>
          <w:iCs/>
        </w:rPr>
        <w:t xml:space="preserve">de </w:t>
      </w:r>
      <w:proofErr w:type="spellStart"/>
      <w:r w:rsidRPr="000643D6">
        <w:rPr>
          <w:rFonts w:cstheme="minorHAnsi"/>
          <w:i/>
          <w:iCs/>
        </w:rPr>
        <w:t>minimis</w:t>
      </w:r>
      <w:proofErr w:type="spellEnd"/>
      <w:r w:rsidRPr="000643D6">
        <w:rPr>
          <w:rFonts w:cstheme="minorHAnsi"/>
        </w:rPr>
        <w:t xml:space="preserve"> oraz przepisów dotyczących podatku od towarów i usług.</w:t>
      </w:r>
    </w:p>
    <w:p w:rsidR="00CA13AA" w:rsidRPr="000643D6" w:rsidRDefault="00CA13AA" w:rsidP="00CA13AA">
      <w:pPr>
        <w:spacing w:after="0" w:line="276" w:lineRule="auto"/>
        <w:ind w:left="-5" w:right="-295"/>
        <w:rPr>
          <w:rFonts w:cstheme="minorHAnsi"/>
        </w:rPr>
      </w:pPr>
      <w:r w:rsidRPr="000643D6">
        <w:rPr>
          <w:rFonts w:cstheme="minorHAnsi"/>
          <w:b/>
        </w:rPr>
        <w:t xml:space="preserve">Prawa osób, których dane dotyczą </w:t>
      </w:r>
    </w:p>
    <w:p w:rsidR="00CA13AA" w:rsidRPr="000643D6" w:rsidRDefault="00CA13AA" w:rsidP="00CA13AA">
      <w:pPr>
        <w:spacing w:after="0" w:line="276" w:lineRule="auto"/>
        <w:ind w:left="-5" w:right="-295"/>
        <w:rPr>
          <w:rFonts w:cstheme="minorHAnsi"/>
        </w:rPr>
      </w:pPr>
      <w:r w:rsidRPr="000643D6">
        <w:rPr>
          <w:rFonts w:cstheme="minorHAnsi"/>
        </w:rPr>
        <w:t xml:space="preserve">Przysługują Państwu następujące prawa:  </w:t>
      </w:r>
    </w:p>
    <w:p w:rsidR="00CA13AA" w:rsidRPr="000643D6" w:rsidRDefault="00CA13AA" w:rsidP="00CA13AA">
      <w:pPr>
        <w:numPr>
          <w:ilvl w:val="0"/>
          <w:numId w:val="13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dostępu do swoich danych osobowych oraz otrzymania ich kopii (art. 15 RODO), </w:t>
      </w:r>
    </w:p>
    <w:p w:rsidR="00CA13AA" w:rsidRPr="000643D6" w:rsidRDefault="00CA13AA" w:rsidP="00CA13AA">
      <w:pPr>
        <w:numPr>
          <w:ilvl w:val="0"/>
          <w:numId w:val="13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do sprostowania swoich danych (art. 16 RODO), </w:t>
      </w:r>
    </w:p>
    <w:p w:rsidR="00CA13AA" w:rsidRPr="000643D6" w:rsidRDefault="00CA13AA" w:rsidP="00CA13AA">
      <w:pPr>
        <w:numPr>
          <w:ilvl w:val="0"/>
          <w:numId w:val="13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>do usunięcia swoich danych (art. 17 RODO) - jeśli dotyczy,</w:t>
      </w:r>
    </w:p>
    <w:p w:rsidR="00CA13AA" w:rsidRPr="000643D6" w:rsidRDefault="00CA13AA" w:rsidP="00CA13AA">
      <w:pPr>
        <w:numPr>
          <w:ilvl w:val="0"/>
          <w:numId w:val="13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lastRenderedPageBreak/>
        <w:t xml:space="preserve">do żądania od administratora ograniczenia przetwarzania swoich danych (art. 18 RODO), </w:t>
      </w:r>
    </w:p>
    <w:p w:rsidR="00CA13AA" w:rsidRPr="000643D6" w:rsidRDefault="00CA13AA" w:rsidP="00CA13AA">
      <w:pPr>
        <w:numPr>
          <w:ilvl w:val="0"/>
          <w:numId w:val="13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wniesienia sprzeciwu – wobec przetwarzania swoich danych (art. 21 RODO) - jeśli przetwarzanie odbywa się w celu wykonywania zadania realizowanego w interesie publicznym lub w ramach sprawowania władzy publicznej, powierzonej administratorowi (tj. w celu, o którym mowa w art. 6 ust. 1 lit. e RODO, </w:t>
      </w:r>
    </w:p>
    <w:p w:rsidR="00CA13AA" w:rsidRPr="000643D6" w:rsidRDefault="00CA13AA" w:rsidP="00CA13AA">
      <w:pPr>
        <w:numPr>
          <w:ilvl w:val="0"/>
          <w:numId w:val="13"/>
        </w:numPr>
        <w:spacing w:after="0" w:line="276" w:lineRule="auto"/>
        <w:ind w:left="703" w:right="-295"/>
        <w:rPr>
          <w:rFonts w:cstheme="minorHAnsi"/>
        </w:rPr>
      </w:pPr>
      <w:r w:rsidRPr="000643D6">
        <w:rPr>
          <w:rFonts w:cstheme="minorHAnsi"/>
        </w:rPr>
        <w:t>wniesienia skargi do organu nadzorczego (art. 77 RODO), tj. Prezesa Urzędu Ochrony Danych Osobowych, w przypadku uznania, że przetwarzanie danych osobowych narusza przepisy RODO lub inne przepisy prawa regulujące kwestię ochrony danych osobowych.</w:t>
      </w:r>
    </w:p>
    <w:p w:rsidR="00CA13AA" w:rsidRPr="000643D6" w:rsidRDefault="00CA13AA" w:rsidP="00CA13AA">
      <w:pPr>
        <w:keepNext/>
        <w:keepLines/>
        <w:spacing w:after="0" w:line="276" w:lineRule="auto"/>
        <w:ind w:left="-5" w:right="-295" w:hanging="10"/>
        <w:outlineLvl w:val="0"/>
        <w:rPr>
          <w:rFonts w:eastAsia="Calibri" w:cstheme="minorHAnsi"/>
          <w:b/>
          <w:color w:val="000000"/>
          <w:kern w:val="0"/>
          <w:lang w:eastAsia="pl-PL"/>
        </w:rPr>
      </w:pPr>
      <w:r w:rsidRPr="000643D6">
        <w:rPr>
          <w:rFonts w:eastAsia="Calibri" w:cstheme="minorHAnsi"/>
          <w:b/>
          <w:color w:val="000000"/>
          <w:kern w:val="0"/>
          <w:lang w:eastAsia="pl-PL"/>
        </w:rPr>
        <w:t xml:space="preserve">Zautomatyzowane podejmowanie decyzji </w:t>
      </w:r>
    </w:p>
    <w:p w:rsidR="00CA13AA" w:rsidRPr="000643D6" w:rsidRDefault="00CA13AA" w:rsidP="00CA13AA">
      <w:pPr>
        <w:spacing w:after="0" w:line="276" w:lineRule="auto"/>
        <w:ind w:left="-6" w:right="-295" w:hanging="11"/>
        <w:rPr>
          <w:rFonts w:cstheme="minorHAnsi"/>
        </w:rPr>
      </w:pPr>
      <w:r w:rsidRPr="000643D6">
        <w:rPr>
          <w:rFonts w:cstheme="minorHAnsi"/>
        </w:rPr>
        <w:t>Dane osobowe nie będą podlegały zautomatyzowanemu podejmowaniu decyzji, w tym profilowaniu.</w:t>
      </w:r>
    </w:p>
    <w:p w:rsidR="00CA13AA" w:rsidRPr="000643D6" w:rsidRDefault="00CA13AA" w:rsidP="00CA13AA">
      <w:pPr>
        <w:spacing w:after="0" w:line="276" w:lineRule="auto"/>
        <w:ind w:left="-5" w:right="-295"/>
        <w:rPr>
          <w:rFonts w:cstheme="minorHAnsi"/>
        </w:rPr>
      </w:pPr>
      <w:r w:rsidRPr="000643D6">
        <w:rPr>
          <w:rFonts w:cstheme="minorHAnsi"/>
          <w:b/>
        </w:rPr>
        <w:t xml:space="preserve">Przekazywanie danych do państwa trzeciego </w:t>
      </w:r>
    </w:p>
    <w:p w:rsidR="00CA13AA" w:rsidRPr="000643D6" w:rsidRDefault="00CA13AA" w:rsidP="00CA13AA">
      <w:pPr>
        <w:spacing w:after="0" w:line="276" w:lineRule="auto"/>
        <w:ind w:left="-6" w:right="-295" w:hanging="11"/>
        <w:rPr>
          <w:rFonts w:cstheme="minorHAnsi"/>
        </w:rPr>
      </w:pPr>
      <w:r w:rsidRPr="000643D6">
        <w:rPr>
          <w:rFonts w:cstheme="minorHAnsi"/>
        </w:rPr>
        <w:t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</w:t>
      </w:r>
    </w:p>
    <w:p w:rsidR="00CA13AA" w:rsidRPr="000643D6" w:rsidRDefault="00CA13AA" w:rsidP="00CA13AA">
      <w:pPr>
        <w:keepNext/>
        <w:keepLines/>
        <w:spacing w:after="0" w:line="276" w:lineRule="auto"/>
        <w:ind w:left="-5" w:right="-295" w:hanging="10"/>
        <w:outlineLvl w:val="0"/>
        <w:rPr>
          <w:rFonts w:eastAsia="Calibri" w:cstheme="minorHAnsi"/>
          <w:b/>
          <w:color w:val="000000"/>
          <w:kern w:val="0"/>
          <w:lang w:eastAsia="pl-PL"/>
        </w:rPr>
      </w:pPr>
      <w:r w:rsidRPr="000643D6">
        <w:rPr>
          <w:rFonts w:eastAsia="Calibri" w:cstheme="minorHAnsi"/>
          <w:b/>
          <w:color w:val="000000"/>
          <w:kern w:val="0"/>
          <w:lang w:eastAsia="pl-PL"/>
        </w:rPr>
        <w:t xml:space="preserve">Kontakt z administratorem danych i Inspektorem Ochrony Danych </w:t>
      </w:r>
    </w:p>
    <w:p w:rsidR="00CA13AA" w:rsidRPr="000643D6" w:rsidRDefault="00CA13AA" w:rsidP="00CA13AA">
      <w:pPr>
        <w:spacing w:after="0" w:line="276" w:lineRule="auto"/>
        <w:ind w:left="-5" w:right="-295"/>
        <w:rPr>
          <w:rFonts w:cstheme="minorHAnsi"/>
        </w:rPr>
      </w:pPr>
      <w:r w:rsidRPr="000643D6">
        <w:rPr>
          <w:rFonts w:cstheme="minorHAnsi"/>
        </w:rPr>
        <w:t xml:space="preserve">Jeśli mają Państwo pytania dotyczące przetwarzania przez CPPC danych osobowych, prosimy kontaktować z Inspektorami Ochrony Danych Osobowych (dalej jako IOD) w następujący sposób: </w:t>
      </w:r>
    </w:p>
    <w:p w:rsidR="00CA13AA" w:rsidRPr="000643D6" w:rsidRDefault="00CA13AA" w:rsidP="00CA13AA">
      <w:pPr>
        <w:numPr>
          <w:ilvl w:val="0"/>
          <w:numId w:val="14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IOD </w:t>
      </w:r>
      <w:proofErr w:type="spellStart"/>
      <w:r w:rsidRPr="000643D6">
        <w:rPr>
          <w:rFonts w:cstheme="minorHAnsi"/>
        </w:rPr>
        <w:t>MFiPR</w:t>
      </w:r>
      <w:proofErr w:type="spellEnd"/>
      <w:r w:rsidRPr="000643D6">
        <w:rPr>
          <w:rFonts w:cstheme="minorHAnsi"/>
        </w:rPr>
        <w:t xml:space="preserve">: </w:t>
      </w:r>
    </w:p>
    <w:p w:rsidR="00CA13AA" w:rsidRPr="000643D6" w:rsidRDefault="00CA13AA" w:rsidP="00CA13AA">
      <w:pPr>
        <w:numPr>
          <w:ilvl w:val="1"/>
          <w:numId w:val="14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pocztą tradycyjną kierując korespondencję na adres: ul. Wspólna 2/4, 00-926 Warszawa, </w:t>
      </w:r>
    </w:p>
    <w:p w:rsidR="00CA13AA" w:rsidRPr="000643D6" w:rsidRDefault="00CA13AA" w:rsidP="00CA13AA">
      <w:pPr>
        <w:numPr>
          <w:ilvl w:val="1"/>
          <w:numId w:val="14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elektronicznie na adres e-mail: </w:t>
      </w:r>
      <w:r w:rsidRPr="000643D6">
        <w:rPr>
          <w:rFonts w:cstheme="minorHAnsi"/>
          <w:b/>
        </w:rPr>
        <w:t>IOD@mfipr.gov.pl</w:t>
      </w:r>
      <w:r w:rsidRPr="000643D6">
        <w:rPr>
          <w:rFonts w:cstheme="minorHAnsi"/>
        </w:rPr>
        <w:t xml:space="preserve">, </w:t>
      </w:r>
    </w:p>
    <w:p w:rsidR="00CA13AA" w:rsidRPr="000643D6" w:rsidRDefault="00CA13AA" w:rsidP="00CA13AA">
      <w:pPr>
        <w:numPr>
          <w:ilvl w:val="0"/>
          <w:numId w:val="14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IOD CPPC: </w:t>
      </w:r>
    </w:p>
    <w:p w:rsidR="00CA13AA" w:rsidRPr="000643D6" w:rsidRDefault="00CA13AA" w:rsidP="00CA13AA">
      <w:pPr>
        <w:numPr>
          <w:ilvl w:val="1"/>
          <w:numId w:val="14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pocztą tradycyjną kierując korespondencję na adres: ul. Spokojna 13A, 01-044 Warszawa,  </w:t>
      </w:r>
    </w:p>
    <w:p w:rsidR="00CA13AA" w:rsidRPr="000643D6" w:rsidRDefault="00CA13AA" w:rsidP="00CA13AA">
      <w:pPr>
        <w:numPr>
          <w:ilvl w:val="1"/>
          <w:numId w:val="14"/>
        </w:numPr>
        <w:spacing w:after="0" w:line="276" w:lineRule="auto"/>
        <w:ind w:left="1066" w:right="-295"/>
        <w:rPr>
          <w:rFonts w:cstheme="minorHAnsi"/>
        </w:rPr>
      </w:pPr>
      <w:r w:rsidRPr="000643D6">
        <w:rPr>
          <w:rFonts w:cstheme="minorHAnsi"/>
        </w:rPr>
        <w:t xml:space="preserve">elektronicznie na adres e-mail: </w:t>
      </w:r>
      <w:hyperlink r:id="rId10" w:history="1">
        <w:r w:rsidRPr="000643D6">
          <w:rPr>
            <w:rFonts w:cstheme="minorHAnsi"/>
            <w:bCs/>
            <w:color w:val="0000FF"/>
            <w:u w:val="single"/>
          </w:rPr>
          <w:t>bezpieczenstwo@cppc.gov.p</w:t>
        </w:r>
        <w:r w:rsidRPr="000643D6">
          <w:rPr>
            <w:rFonts w:cstheme="minorHAnsi"/>
            <w:b/>
            <w:color w:val="0000FF"/>
            <w:u w:val="single"/>
          </w:rPr>
          <w:t>l</w:t>
        </w:r>
      </w:hyperlink>
      <w:r w:rsidRPr="000643D6">
        <w:rPr>
          <w:rFonts w:cstheme="minorHAnsi"/>
        </w:rPr>
        <w:t xml:space="preserve">. </w:t>
      </w:r>
    </w:p>
    <w:p w:rsidR="00CA13AA" w:rsidRPr="000643D6" w:rsidRDefault="00CA13AA" w:rsidP="00CA13AA">
      <w:pPr>
        <w:numPr>
          <w:ilvl w:val="0"/>
          <w:numId w:val="14"/>
        </w:numPr>
        <w:spacing w:after="0" w:line="276" w:lineRule="auto"/>
        <w:ind w:left="284" w:right="-295"/>
        <w:contextualSpacing/>
        <w:rPr>
          <w:rFonts w:cstheme="minorHAnsi"/>
        </w:rPr>
      </w:pPr>
      <w:r w:rsidRPr="000643D6">
        <w:rPr>
          <w:rFonts w:cstheme="minorHAnsi"/>
        </w:rPr>
        <w:t>IOD Gmina Bielice</w:t>
      </w:r>
    </w:p>
    <w:p w:rsidR="00CA13AA" w:rsidRPr="000643D6" w:rsidRDefault="00CA13AA" w:rsidP="00CA13AA">
      <w:pPr>
        <w:numPr>
          <w:ilvl w:val="1"/>
          <w:numId w:val="14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>pocztą tradycyjną kierując korespondencję na adres: ul. Niepokalanej 34, 74-202 Bielice</w:t>
      </w:r>
    </w:p>
    <w:p w:rsidR="00CA13AA" w:rsidRPr="000643D6" w:rsidRDefault="00CA13AA" w:rsidP="00CA13AA">
      <w:pPr>
        <w:numPr>
          <w:ilvl w:val="1"/>
          <w:numId w:val="14"/>
        </w:numPr>
        <w:spacing w:after="0" w:line="276" w:lineRule="auto"/>
        <w:ind w:left="1066" w:right="-295"/>
        <w:rPr>
          <w:rFonts w:cstheme="minorHAnsi"/>
        </w:rPr>
      </w:pPr>
      <w:r w:rsidRPr="000643D6">
        <w:rPr>
          <w:rFonts w:cstheme="minorHAnsi"/>
        </w:rPr>
        <w:t xml:space="preserve">elektronicznie na adres e-mail: </w:t>
      </w:r>
      <w:hyperlink r:id="rId11" w:history="1">
        <w:r w:rsidRPr="000643D6">
          <w:rPr>
            <w:rStyle w:val="Hipercze"/>
            <w:rFonts w:cstheme="minorHAnsi"/>
          </w:rPr>
          <w:t>sekretariat@bielice.com.pl</w:t>
        </w:r>
      </w:hyperlink>
      <w:r w:rsidRPr="000643D6">
        <w:rPr>
          <w:rFonts w:cstheme="minorHAnsi"/>
        </w:rPr>
        <w:t xml:space="preserve"> </w:t>
      </w:r>
    </w:p>
    <w:p w:rsidR="00CA13AA" w:rsidRPr="000643D6" w:rsidRDefault="00CA13AA" w:rsidP="00CA13AA">
      <w:pPr>
        <w:spacing w:after="0" w:line="276" w:lineRule="auto"/>
        <w:ind w:left="705" w:right="-295"/>
        <w:contextualSpacing/>
        <w:rPr>
          <w:rFonts w:cstheme="minorHAnsi"/>
          <w:highlight w:val="yellow"/>
        </w:rPr>
      </w:pPr>
    </w:p>
    <w:p w:rsidR="00CA13AA" w:rsidRPr="000643D6" w:rsidRDefault="00CA13AA" w:rsidP="00CA13AA">
      <w:pPr>
        <w:spacing w:after="0" w:line="276" w:lineRule="auto"/>
        <w:ind w:left="-5" w:right="-295"/>
        <w:rPr>
          <w:rFonts w:cstheme="minorHAnsi"/>
        </w:rPr>
      </w:pPr>
      <w:r w:rsidRPr="000643D6">
        <w:rPr>
          <w:rFonts w:cstheme="minorHAnsi"/>
          <w:b/>
        </w:rPr>
        <w:t xml:space="preserve">Podstawa prawna:  </w:t>
      </w:r>
    </w:p>
    <w:p w:rsidR="00CA13AA" w:rsidRPr="000643D6" w:rsidRDefault="00CA13AA" w:rsidP="00CA13AA">
      <w:pPr>
        <w:numPr>
          <w:ilvl w:val="0"/>
          <w:numId w:val="15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ustawa wdrożeniowa - ustawa z 28 kwietnia 2022 r. o zasadach realizacji zadań finansowanych ze środków europejskich w perspektywie finansowej 2021-2027 (Dz. </w:t>
      </w:r>
    </w:p>
    <w:p w:rsidR="00CA13AA" w:rsidRPr="000643D6" w:rsidRDefault="00CA13AA" w:rsidP="00CA13AA">
      <w:pPr>
        <w:spacing w:after="0" w:line="276" w:lineRule="auto"/>
        <w:ind w:left="723" w:right="-295"/>
        <w:rPr>
          <w:rFonts w:cstheme="minorHAnsi"/>
        </w:rPr>
      </w:pPr>
      <w:r w:rsidRPr="000643D6">
        <w:rPr>
          <w:rFonts w:cstheme="minorHAnsi"/>
        </w:rPr>
        <w:t xml:space="preserve">U. z 2022 r., poz. 1079), </w:t>
      </w:r>
    </w:p>
    <w:p w:rsidR="00CA13AA" w:rsidRPr="000643D6" w:rsidRDefault="00CA13AA" w:rsidP="00CA13AA">
      <w:pPr>
        <w:numPr>
          <w:ilvl w:val="0"/>
          <w:numId w:val="15"/>
        </w:numPr>
        <w:spacing w:after="0" w:line="276" w:lineRule="auto"/>
        <w:ind w:right="-295"/>
        <w:rPr>
          <w:rFonts w:cstheme="minorHAnsi"/>
        </w:rPr>
      </w:pPr>
      <w:r w:rsidRPr="000643D6">
        <w:rPr>
          <w:rFonts w:cstheme="minorHAnsi"/>
        </w:rPr>
        <w:t xml:space="preserve">RODO -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35). </w:t>
      </w:r>
    </w:p>
    <w:p w:rsidR="008909C1" w:rsidRPr="00A12577" w:rsidRDefault="008909C1" w:rsidP="008909C1">
      <w:pPr>
        <w:spacing w:after="0" w:line="360" w:lineRule="auto"/>
        <w:jc w:val="center"/>
        <w:rPr>
          <w:rFonts w:eastAsia="Calibri" w:cstheme="minorHAnsi"/>
          <w:i/>
          <w:kern w:val="0"/>
        </w:rPr>
      </w:pPr>
    </w:p>
    <w:p w:rsidR="008909C1" w:rsidRDefault="008909C1" w:rsidP="008909C1">
      <w:pPr>
        <w:spacing w:after="0" w:line="360" w:lineRule="auto"/>
        <w:jc w:val="center"/>
        <w:rPr>
          <w:rFonts w:ascii="Arial" w:eastAsia="Calibri" w:hAnsi="Arial" w:cs="Arial"/>
          <w:i/>
          <w:kern w:val="0"/>
          <w:sz w:val="20"/>
          <w:szCs w:val="20"/>
        </w:rPr>
      </w:pPr>
    </w:p>
    <w:p w:rsidR="008909C1" w:rsidRDefault="008909C1" w:rsidP="008909C1">
      <w:pPr>
        <w:spacing w:after="0" w:line="360" w:lineRule="auto"/>
        <w:jc w:val="center"/>
        <w:rPr>
          <w:rFonts w:ascii="Arial" w:eastAsia="Calibri" w:hAnsi="Arial" w:cs="Arial"/>
          <w:i/>
          <w:kern w:val="0"/>
          <w:sz w:val="20"/>
          <w:szCs w:val="20"/>
        </w:rPr>
      </w:pPr>
    </w:p>
    <w:p w:rsidR="008909C1" w:rsidRDefault="008909C1" w:rsidP="008909C1">
      <w:pPr>
        <w:spacing w:after="0" w:line="360" w:lineRule="auto"/>
        <w:jc w:val="center"/>
        <w:rPr>
          <w:rFonts w:ascii="Arial" w:eastAsia="Calibri" w:hAnsi="Arial" w:cs="Arial"/>
          <w:i/>
          <w:kern w:val="0"/>
          <w:sz w:val="20"/>
          <w:szCs w:val="20"/>
        </w:rPr>
      </w:pPr>
    </w:p>
    <w:p w:rsidR="008909C1" w:rsidRDefault="008909C1" w:rsidP="008909C1">
      <w:pPr>
        <w:spacing w:after="0" w:line="360" w:lineRule="auto"/>
        <w:jc w:val="center"/>
        <w:rPr>
          <w:rFonts w:ascii="Arial" w:eastAsia="Calibri" w:hAnsi="Arial" w:cs="Arial"/>
          <w:i/>
          <w:kern w:val="0"/>
          <w:sz w:val="20"/>
          <w:szCs w:val="20"/>
        </w:rPr>
      </w:pPr>
    </w:p>
    <w:p w:rsidR="006941E3" w:rsidRDefault="006941E3" w:rsidP="00890491">
      <w:pPr>
        <w:spacing w:after="0"/>
        <w:jc w:val="both"/>
      </w:pPr>
    </w:p>
    <w:sectPr w:rsidR="006941E3" w:rsidSect="001C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DD1855"/>
    <w:multiLevelType w:val="hybridMultilevel"/>
    <w:tmpl w:val="50B8019E"/>
    <w:lvl w:ilvl="0" w:tplc="436CDA4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EFC8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C060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4428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4E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EDFA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24F5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E80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810B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26587"/>
    <w:multiLevelType w:val="hybridMultilevel"/>
    <w:tmpl w:val="D81E9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123A"/>
    <w:multiLevelType w:val="hybridMultilevel"/>
    <w:tmpl w:val="C44AE738"/>
    <w:lvl w:ilvl="0" w:tplc="CE46FAA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24482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0BDA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89D8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8F75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416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80E0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C1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8143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280424"/>
    <w:multiLevelType w:val="hybridMultilevel"/>
    <w:tmpl w:val="E7706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24BDE"/>
    <w:multiLevelType w:val="hybridMultilevel"/>
    <w:tmpl w:val="8C7A9DF0"/>
    <w:lvl w:ilvl="0" w:tplc="A51811C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E9CEE">
      <w:start w:val="1"/>
      <w:numFmt w:val="decimal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2B0D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2594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694C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8FF4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28DA8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C5DF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2715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AA2E26"/>
    <w:multiLevelType w:val="hybridMultilevel"/>
    <w:tmpl w:val="56A68572"/>
    <w:lvl w:ilvl="0" w:tplc="EED63F5E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C658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DF7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4089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45DE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31B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E1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46C1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4D47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9E1418"/>
    <w:multiLevelType w:val="hybridMultilevel"/>
    <w:tmpl w:val="B9C2B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90D3D"/>
    <w:multiLevelType w:val="hybridMultilevel"/>
    <w:tmpl w:val="15EA2ABC"/>
    <w:lvl w:ilvl="0" w:tplc="B68ED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920D0"/>
    <w:multiLevelType w:val="hybridMultilevel"/>
    <w:tmpl w:val="9A12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A70F4"/>
    <w:multiLevelType w:val="hybridMultilevel"/>
    <w:tmpl w:val="2396A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1467"/>
    <w:multiLevelType w:val="hybridMultilevel"/>
    <w:tmpl w:val="CFBAAA7C"/>
    <w:lvl w:ilvl="0" w:tplc="C4244546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6DF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4B3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E738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87A4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0917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6121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DE8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8434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755F79"/>
    <w:multiLevelType w:val="hybridMultilevel"/>
    <w:tmpl w:val="E57415D6"/>
    <w:lvl w:ilvl="0" w:tplc="F78A08A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12E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2A1C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A4F1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CF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2755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A54B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2E10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3A0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CB4893"/>
    <w:multiLevelType w:val="hybridMultilevel"/>
    <w:tmpl w:val="CCF0CABE"/>
    <w:lvl w:ilvl="0" w:tplc="79A2A3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C0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EB2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4E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639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AA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01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40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27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4818834">
    <w:abstractNumId w:val="9"/>
  </w:num>
  <w:num w:numId="2" w16cid:durableId="121118548">
    <w:abstractNumId w:val="10"/>
  </w:num>
  <w:num w:numId="3" w16cid:durableId="1268544448">
    <w:abstractNumId w:val="5"/>
  </w:num>
  <w:num w:numId="4" w16cid:durableId="1869248493">
    <w:abstractNumId w:val="3"/>
  </w:num>
  <w:num w:numId="5" w16cid:durableId="37242461">
    <w:abstractNumId w:val="8"/>
  </w:num>
  <w:num w:numId="6" w16cid:durableId="940186397">
    <w:abstractNumId w:val="11"/>
  </w:num>
  <w:num w:numId="7" w16cid:durableId="1404991497">
    <w:abstractNumId w:val="0"/>
  </w:num>
  <w:num w:numId="8" w16cid:durableId="1015158551">
    <w:abstractNumId w:val="1"/>
  </w:num>
  <w:num w:numId="9" w16cid:durableId="1851793182">
    <w:abstractNumId w:val="7"/>
  </w:num>
  <w:num w:numId="10" w16cid:durableId="1396129068">
    <w:abstractNumId w:val="4"/>
  </w:num>
  <w:num w:numId="11" w16cid:durableId="1864200773">
    <w:abstractNumId w:val="2"/>
  </w:num>
  <w:num w:numId="12" w16cid:durableId="879321256">
    <w:abstractNumId w:val="13"/>
  </w:num>
  <w:num w:numId="13" w16cid:durableId="1710373933">
    <w:abstractNumId w:val="14"/>
  </w:num>
  <w:num w:numId="14" w16cid:durableId="302977020">
    <w:abstractNumId w:val="6"/>
  </w:num>
  <w:num w:numId="15" w16cid:durableId="1381782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618"/>
    <w:rsid w:val="000643D6"/>
    <w:rsid w:val="0009600B"/>
    <w:rsid w:val="000B5280"/>
    <w:rsid w:val="000D2FFF"/>
    <w:rsid w:val="001C6212"/>
    <w:rsid w:val="002B2D52"/>
    <w:rsid w:val="002D70F5"/>
    <w:rsid w:val="0030698A"/>
    <w:rsid w:val="00511101"/>
    <w:rsid w:val="00650684"/>
    <w:rsid w:val="0067406B"/>
    <w:rsid w:val="006941E3"/>
    <w:rsid w:val="006A1119"/>
    <w:rsid w:val="007220BA"/>
    <w:rsid w:val="00890491"/>
    <w:rsid w:val="008909C1"/>
    <w:rsid w:val="00920514"/>
    <w:rsid w:val="009905A1"/>
    <w:rsid w:val="009A14DC"/>
    <w:rsid w:val="009C5566"/>
    <w:rsid w:val="009E6D0E"/>
    <w:rsid w:val="00A12577"/>
    <w:rsid w:val="00B10E8F"/>
    <w:rsid w:val="00B95E23"/>
    <w:rsid w:val="00CA13AA"/>
    <w:rsid w:val="00CB7618"/>
    <w:rsid w:val="00E76F75"/>
    <w:rsid w:val="00E81FD5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F596"/>
  <w15:docId w15:val="{B55EC130-88CE-46AC-8135-1016933B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04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20B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2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ppc/cyberbezpieczny-samorzad" TargetMode="External"/><Relationship Id="rId11" Type="http://schemas.openxmlformats.org/officeDocument/2006/relationships/hyperlink" Target="mailto:sekretariat@bielice.com.p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ezpieczenstwo@cpp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@bielic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2276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Szczerbińska</dc:creator>
  <cp:keywords/>
  <dc:description/>
  <cp:lastModifiedBy>Agnieszka Szczerbińska</cp:lastModifiedBy>
  <cp:revision>7</cp:revision>
  <cp:lastPrinted>2024-09-18T10:16:00Z</cp:lastPrinted>
  <dcterms:created xsi:type="dcterms:W3CDTF">2024-09-17T08:16:00Z</dcterms:created>
  <dcterms:modified xsi:type="dcterms:W3CDTF">2024-09-18T10:19:00Z</dcterms:modified>
</cp:coreProperties>
</file>