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6B3B" w14:textId="77777777" w:rsidR="00860BE4" w:rsidRDefault="00860BE4" w:rsidP="00B713FF">
      <w:pPr>
        <w:rPr>
          <w:rFonts w:ascii="Calibri Light" w:hAnsi="Calibri Light" w:cs="Calibri Light"/>
          <w:b/>
        </w:rPr>
      </w:pPr>
    </w:p>
    <w:p w14:paraId="33201324" w14:textId="574C5BF2" w:rsidR="00E67F59" w:rsidRPr="0027625D" w:rsidRDefault="00E67F59" w:rsidP="00E67F59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ZAPYTANIE OFERTOWE nr 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6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 z dnia </w:t>
      </w:r>
      <w:r w:rsidR="008105CE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22</w:t>
      </w:r>
      <w:r w:rsidR="00832CB5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.08.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2024 r.</w:t>
      </w:r>
    </w:p>
    <w:p w14:paraId="708B25D7" w14:textId="77777777" w:rsidR="00E67F59" w:rsidRPr="0027625D" w:rsidRDefault="00E67F59" w:rsidP="00E67F59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</w:p>
    <w:p w14:paraId="25379A2D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Postanowienia ogólne</w:t>
      </w:r>
    </w:p>
    <w:p w14:paraId="61226791" w14:textId="77777777" w:rsidR="00E67F59" w:rsidRPr="0027625D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FEC20DB" w14:textId="3F981E5A" w:rsidR="00E67F59" w:rsidRPr="0027625D" w:rsidRDefault="00E67F59" w:rsidP="00E67F59">
      <w:pPr>
        <w:jc w:val="center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Niniejsze postępowanie toczy się w trybie zapytania ofertowego, z zachowaniem zasady konkurencyjności zgodnie z Podrozdziałem 3.2. Wytycznych dotyczących kwalifikowalności na lata 2021-2027, w związku z realizacją projektu pt. „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Aktywni w łódzkim”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współfinansowan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ym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ze środków Funduszu Europejskiego dla Łódzkiego 2021-2027</w:t>
      </w:r>
    </w:p>
    <w:p w14:paraId="20B56314" w14:textId="77777777" w:rsidR="00E67F59" w:rsidRPr="0027625D" w:rsidRDefault="00E67F59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9A6B0EF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Tytuł postępowania</w:t>
      </w:r>
    </w:p>
    <w:p w14:paraId="3ADEA348" w14:textId="77777777" w:rsidR="00E67F59" w:rsidRPr="0027625D" w:rsidRDefault="00E67F59" w:rsidP="00E67F59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0A2ACE90" w14:textId="085A82EF" w:rsidR="00E67F59" w:rsidRPr="0027625D" w:rsidRDefault="00E67F59" w:rsidP="00E67F59">
      <w:pPr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Przeprowadzenie </w:t>
      </w:r>
      <w:r w:rsidR="00B4587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szkolenia zawodowego</w:t>
      </w:r>
      <w:r w:rsidR="00BB1A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 ramach projektu „</w:t>
      </w:r>
      <w:bookmarkStart w:id="0" w:name="_Hlk164155565"/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Aktywni w łódzkim</w:t>
      </w: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” współfinansowanego ze środków Funduszu Europejskiego dla Łódzkiego 2021-2027</w:t>
      </w:r>
      <w:bookmarkEnd w:id="0"/>
    </w:p>
    <w:p w14:paraId="27430FC7" w14:textId="77777777" w:rsidR="00E67F59" w:rsidRDefault="00E67F59" w:rsidP="00E67F59"/>
    <w:p w14:paraId="52C1183D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Dane Zamawiającego</w:t>
      </w:r>
    </w:p>
    <w:p w14:paraId="54CBB8EC" w14:textId="77777777" w:rsidR="00E67F59" w:rsidRPr="0027625D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3497B6C" w14:textId="09D1F0DB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Izabela Łajs</w:t>
      </w:r>
    </w:p>
    <w:p w14:paraId="0510A472" w14:textId="77777777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prowadząca działalność gospodarczą pod firmą:</w:t>
      </w:r>
    </w:p>
    <w:p w14:paraId="6A816475" w14:textId="77777777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Akademia Zdrowia Izabela Łajs</w:t>
      </w:r>
    </w:p>
    <w:p w14:paraId="00F7BB71" w14:textId="77777777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90-205 Łódź, ul. Jana Kilińskiego 21</w:t>
      </w:r>
    </w:p>
    <w:p w14:paraId="3ADE96D9" w14:textId="5611B8B4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tel. 42 255 77 03; e-mail: lodz@akademia-zdrowia.pl</w:t>
      </w:r>
    </w:p>
    <w:p w14:paraId="084DD08A" w14:textId="00E7C59C" w:rsidR="00E67F59" w:rsidRPr="00E67F59" w:rsidRDefault="00E67F59" w:rsidP="00E67F59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www.akademia-zdrowia.pl</w:t>
      </w:r>
    </w:p>
    <w:p w14:paraId="1FDF3C8B" w14:textId="77777777" w:rsidR="00E67F59" w:rsidRDefault="00E67F59" w:rsidP="00E67F59">
      <w:pPr>
        <w:jc w:val="both"/>
      </w:pPr>
    </w:p>
    <w:p w14:paraId="52225937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Opis projektu</w:t>
      </w:r>
    </w:p>
    <w:p w14:paraId="27028553" w14:textId="77777777" w:rsidR="00E67F59" w:rsidRDefault="00E67F59" w:rsidP="00E67F59">
      <w:pPr>
        <w:jc w:val="both"/>
        <w:rPr>
          <w:rFonts w:ascii="Calibri Light" w:hAnsi="Calibri Light" w:cs="Calibri Light"/>
          <w:sz w:val="22"/>
          <w:szCs w:val="22"/>
        </w:rPr>
      </w:pPr>
    </w:p>
    <w:p w14:paraId="2E928644" w14:textId="4FF938BD" w:rsidR="00E67F59" w:rsidRPr="00E87551" w:rsidRDefault="00E67F59" w:rsidP="00E67F59">
      <w:pPr>
        <w:jc w:val="both"/>
        <w:rPr>
          <w:rFonts w:ascii="Calibri Light" w:hAnsi="Calibri Light" w:cs="Calibri Light"/>
          <w:sz w:val="22"/>
          <w:szCs w:val="22"/>
        </w:rPr>
      </w:pPr>
      <w:r w:rsidRPr="00E87551">
        <w:rPr>
          <w:rFonts w:ascii="Calibri Light" w:hAnsi="Calibri Light" w:cs="Calibri Light"/>
          <w:sz w:val="22"/>
          <w:szCs w:val="22"/>
        </w:rPr>
        <w:t>Celem projektu jest podniesienie kompetencji społeczno- zawodowych 60 (36K/24M) osobom w wieku aktywności zawodowej 18 lat i więcej, biernych zawodowo i zagrożonych ubóstwem lub wykluczeniem społecznym w tym osób bezrobotnych, które w pierwszej kolejności wymagają aktywizacji społecznej zamieszkałych na terenie województwa łódzkiego poprzez udział w kompleksowym i zindywidualizowanym wsparciu zawierającym instrumenty aktywizacji społecznej i zawodowej przeprowadzonym w terminie 01.03.2024-31.03.2026r.</w:t>
      </w:r>
    </w:p>
    <w:p w14:paraId="46359E04" w14:textId="77777777" w:rsidR="00E67F59" w:rsidRPr="0027625D" w:rsidRDefault="00E67F59" w:rsidP="00E67F59">
      <w:p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>Projekt skierowany jest do osób pozostających bez zatrudnienia, zamieszkujących woj. łódzkie, biernych zawodowo bądź zagrożonych ubós</w:t>
      </w:r>
      <w:r>
        <w:rPr>
          <w:rFonts w:ascii="Calibri Light" w:hAnsi="Calibri Light" w:cs="Calibri Light"/>
          <w:sz w:val="22"/>
          <w:szCs w:val="22"/>
        </w:rPr>
        <w:t xml:space="preserve">twem i wykluczeniem społecznym. </w:t>
      </w:r>
      <w:r w:rsidRPr="0027625D">
        <w:rPr>
          <w:rFonts w:ascii="Calibri Light" w:hAnsi="Calibri Light" w:cs="Calibri Light"/>
          <w:sz w:val="22"/>
          <w:szCs w:val="22"/>
        </w:rPr>
        <w:t>Ponadto projektem mogą zostać objęte osoby:</w:t>
      </w:r>
    </w:p>
    <w:p w14:paraId="11FBEBF4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>doświadczające wielokrotnego wykluczenia społecznego rozumianego jako wykluczenie z powodu więcej niż jednej z przesłanek kwalifikujących je do wsparcia w projekcie lub spełniające więcej niż jedną przesłankę określoną w art. 7 ustawy z dnia 12.03.2004 r. o pomocy społ.</w:t>
      </w:r>
    </w:p>
    <w:p w14:paraId="0897A3B8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>o znacznym lub umiarkowanym stopniu niepełnosprawności,</w:t>
      </w:r>
    </w:p>
    <w:p w14:paraId="3C708689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 xml:space="preserve">z niepełnosprawnością sprzężoną, osobami z chorobami psychicznymi, osobami z niepełnosprawnością intelektualną i osobami z całościowymi zaburzeniami rozwojowymi </w:t>
      </w:r>
      <w:proofErr w:type="spellStart"/>
      <w:r w:rsidRPr="0027625D">
        <w:rPr>
          <w:rFonts w:ascii="Calibri Light" w:hAnsi="Calibri Light" w:cs="Calibri Light"/>
          <w:sz w:val="22"/>
          <w:szCs w:val="22"/>
        </w:rPr>
        <w:t>zg</w:t>
      </w:r>
      <w:proofErr w:type="spellEnd"/>
      <w:r w:rsidRPr="0027625D">
        <w:rPr>
          <w:rFonts w:ascii="Calibri Light" w:hAnsi="Calibri Light" w:cs="Calibri Light"/>
          <w:sz w:val="22"/>
          <w:szCs w:val="22"/>
        </w:rPr>
        <w:t>. z klasyfikacją ICD10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sz w:val="22"/>
          <w:szCs w:val="22"/>
        </w:rPr>
        <w:t xml:space="preserve">(jw.) </w:t>
      </w:r>
    </w:p>
    <w:p w14:paraId="43E6148E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lastRenderedPageBreak/>
        <w:t>korzystające z programu FE PŻ,</w:t>
      </w:r>
    </w:p>
    <w:p w14:paraId="6CAF5CCE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>opuszczające placówki opieki instytucjonalnej,</w:t>
      </w:r>
    </w:p>
    <w:p w14:paraId="1E884725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>wykluczone komunikacyjnie zamieszkujące powiat brzeziński, kutnowski, łęczycki, piotrkowski, skierniewicki oraz zgierski,</w:t>
      </w:r>
    </w:p>
    <w:p w14:paraId="6D1E171A" w14:textId="77777777" w:rsidR="00E67F59" w:rsidRPr="0027625D" w:rsidRDefault="00E67F59">
      <w:pPr>
        <w:pStyle w:val="Akapitzlist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27625D">
        <w:rPr>
          <w:rFonts w:ascii="Calibri Light" w:hAnsi="Calibri Light" w:cs="Calibri Light"/>
          <w:sz w:val="22"/>
          <w:szCs w:val="22"/>
        </w:rPr>
        <w:t xml:space="preserve">które opuściły jednostki penitencjarne w terminie ostatnich 12 </w:t>
      </w:r>
      <w:proofErr w:type="spellStart"/>
      <w:r w:rsidRPr="0027625D">
        <w:rPr>
          <w:rFonts w:ascii="Calibri Light" w:hAnsi="Calibri Light" w:cs="Calibri Light"/>
          <w:sz w:val="22"/>
          <w:szCs w:val="22"/>
        </w:rPr>
        <w:t>msc</w:t>
      </w:r>
      <w:proofErr w:type="spellEnd"/>
      <w:r w:rsidRPr="0027625D">
        <w:rPr>
          <w:rFonts w:ascii="Calibri Light" w:hAnsi="Calibri Light" w:cs="Calibri Light"/>
          <w:sz w:val="22"/>
          <w:szCs w:val="22"/>
        </w:rPr>
        <w:t>.</w:t>
      </w:r>
    </w:p>
    <w:p w14:paraId="004A168A" w14:textId="77777777" w:rsidR="00E67F59" w:rsidRDefault="00E67F59" w:rsidP="00E67F59">
      <w:pPr>
        <w:jc w:val="both"/>
        <w:rPr>
          <w:rFonts w:ascii="Calibri Light" w:hAnsi="Calibri Light" w:cs="Calibri Light"/>
          <w:sz w:val="22"/>
          <w:szCs w:val="22"/>
        </w:rPr>
      </w:pPr>
    </w:p>
    <w:p w14:paraId="354F6D65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Opis przedmiotu zamówienia</w:t>
      </w:r>
    </w:p>
    <w:p w14:paraId="43249D8D" w14:textId="77777777" w:rsidR="00E67F59" w:rsidRPr="0027625D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KOD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CPV:  </w:t>
      </w:r>
    </w:p>
    <w:p w14:paraId="1CD24625" w14:textId="77777777" w:rsidR="00E67F59" w:rsidRDefault="00E67F59" w:rsidP="00E67F59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80500000-9 Usługi szkoleniowe </w:t>
      </w:r>
    </w:p>
    <w:p w14:paraId="100A7028" w14:textId="22D2C7D5" w:rsidR="00E67F59" w:rsidRDefault="00E67F59" w:rsidP="00E67F59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67F59">
        <w:rPr>
          <w:rFonts w:ascii="Calibri Light" w:hAnsi="Calibri Light" w:cs="Calibri Light"/>
          <w:color w:val="000000" w:themeColor="text1"/>
          <w:sz w:val="22"/>
          <w:szCs w:val="22"/>
        </w:rPr>
        <w:t>80000000-4 Usługi edukacyjne i szkoleniowe</w:t>
      </w:r>
    </w:p>
    <w:p w14:paraId="1D44D8F5" w14:textId="24A08709" w:rsidR="00BB1A01" w:rsidRPr="00BB1A01" w:rsidRDefault="00BB1A01" w:rsidP="00BB1A01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80400000-8 Usługi edukacji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BB1A01">
        <w:rPr>
          <w:rFonts w:ascii="Calibri Light" w:hAnsi="Calibri Light" w:cs="Calibri Light"/>
          <w:color w:val="000000" w:themeColor="text1"/>
          <w:sz w:val="22"/>
          <w:szCs w:val="22"/>
        </w:rPr>
        <w:t>osób dorosłych oraz inne</w:t>
      </w:r>
    </w:p>
    <w:p w14:paraId="5461DE8E" w14:textId="22D2D2D0" w:rsidR="00BB1A01" w:rsidRDefault="00BB1A01" w:rsidP="00BB1A01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18E89C4" w14:textId="16889D7D" w:rsidR="00406479" w:rsidRPr="00DE4F1C" w:rsidRDefault="00406479" w:rsidP="00406479">
      <w:pPr>
        <w:tabs>
          <w:tab w:val="left" w:pos="567"/>
          <w:tab w:val="left" w:pos="1701"/>
        </w:tabs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E4F1C">
        <w:rPr>
          <w:rFonts w:ascii="Calibri Light" w:hAnsi="Calibri Light" w:cs="Calibri Light"/>
          <w:bCs/>
          <w:color w:val="000000" w:themeColor="text1"/>
          <w:sz w:val="22"/>
          <w:szCs w:val="22"/>
        </w:rPr>
        <w:t>Przedmiotem prowadzonego postępowania jest świadczenie usług</w:t>
      </w:r>
      <w:r w:rsidR="00574FBD"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Pr="00DE4F1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o któr</w:t>
      </w:r>
      <w:r w:rsidR="00574FBD">
        <w:rPr>
          <w:rFonts w:ascii="Calibri Light" w:hAnsi="Calibri Light" w:cs="Calibri Light"/>
          <w:bCs/>
          <w:color w:val="000000" w:themeColor="text1"/>
          <w:sz w:val="22"/>
          <w:szCs w:val="22"/>
        </w:rPr>
        <w:t>ej</w:t>
      </w:r>
      <w:r w:rsidRPr="00DE4F1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mowa poniżej.</w:t>
      </w:r>
    </w:p>
    <w:p w14:paraId="1F24902C" w14:textId="77777777" w:rsidR="00406479" w:rsidRDefault="00406479" w:rsidP="00BB1A01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BD4FC46" w14:textId="7638CC89" w:rsidR="00406479" w:rsidRPr="00DE4F1C" w:rsidRDefault="008105CE" w:rsidP="00574FBD">
      <w:pPr>
        <w:suppressAutoHyphens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P</w:t>
      </w:r>
      <w:r w:rsidR="00406479"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rzeprowadzenie szkolenia „</w:t>
      </w:r>
      <w:r w:rsidR="00B45872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P</w:t>
      </w:r>
      <w:r w:rsidR="00B45872" w:rsidRPr="00B45872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racownik rachunkowości z elementami kadr i płac</w:t>
      </w:r>
      <w:r w:rsidR="00406479"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” dla 9</w:t>
      </w:r>
      <w:r w:rsidR="00B45872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06479"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uczestni</w:t>
      </w:r>
      <w:r w:rsidR="00B45872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ków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/uczestniczek</w:t>
      </w:r>
      <w:r w:rsidR="00406479"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1E5380" w:rsidRPr="00DE4F1C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(I grupa szkoleniowa).</w:t>
      </w:r>
    </w:p>
    <w:p w14:paraId="4BBC420E" w14:textId="77777777" w:rsidR="00406479" w:rsidRDefault="00406479" w:rsidP="00406479">
      <w:pPr>
        <w:suppressAutoHyphens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6212F05" w14:textId="12C9F5AF" w:rsidR="00406479" w:rsidRPr="00406479" w:rsidRDefault="00406479" w:rsidP="00406479">
      <w:p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1" w:name="_Hlk173356966"/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Celem przeprowadzenia działań ma być nabycie przez uczestników/uczestniczki kompetencji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zawodowych zgodnie z Wytycznymi w zakresie monitorowania postępu rzeczowego:</w:t>
      </w:r>
    </w:p>
    <w:p w14:paraId="2215BC65" w14:textId="363C5003" w:rsidR="00406479" w:rsidRPr="00406479" w:rsidRDefault="00406479">
      <w:pPr>
        <w:pStyle w:val="Akapitzlist"/>
        <w:numPr>
          <w:ilvl w:val="0"/>
          <w:numId w:val="30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 – Zakres – w ramach wniosku o dofinansowanie należy zdefiniować grupy docelowe do objęcia wsparciem oraz wybrać obszar interwencji EFS, który będzie poddany ocenie (np. szkolenia czy staże);</w:t>
      </w:r>
    </w:p>
    <w:p w14:paraId="36E92B02" w14:textId="31886DD8" w:rsidR="00406479" w:rsidRPr="00406479" w:rsidRDefault="00406479">
      <w:pPr>
        <w:pStyle w:val="Akapitzlist"/>
        <w:numPr>
          <w:ilvl w:val="0"/>
          <w:numId w:val="30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II – Wzorzec – w ramach wniosku o dofinansowanie należy zdefiniować standard wymagań, tj. efektów uczenia się, które osiągną uczestnicy w wyniku przeprowadzonych działań projektowych;</w:t>
      </w:r>
    </w:p>
    <w:p w14:paraId="2A23CE09" w14:textId="2EBBBECC" w:rsidR="00406479" w:rsidRPr="00406479" w:rsidRDefault="00406479">
      <w:pPr>
        <w:pStyle w:val="Akapitzlist"/>
        <w:numPr>
          <w:ilvl w:val="0"/>
          <w:numId w:val="30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III – Ocena – po zakończeniu wsparcia udzielanego danej osobie należy przeprowadzić weryfikację efektów uczenia się na podstawie opracowanych kryteriów oceny (np. egzamin zewnętrzny, test, rozmowa oceniająca);</w:t>
      </w:r>
    </w:p>
    <w:p w14:paraId="3AA3EEBC" w14:textId="62EA55CF" w:rsidR="00406479" w:rsidRPr="00406479" w:rsidRDefault="00406479">
      <w:pPr>
        <w:pStyle w:val="Akapitzlist"/>
        <w:numPr>
          <w:ilvl w:val="0"/>
          <w:numId w:val="30"/>
        </w:numPr>
        <w:suppressAutoHyphens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Etap IV – Porównanie – po zakończeniu wsparcia udzielanego danej osobie należy porównać uzyskane wyniki etapu III (ocena) z przyjętymi wymaganiami (określonymi na etapie II efektami uczenia się).</w:t>
      </w:r>
    </w:p>
    <w:p w14:paraId="77AFFEB7" w14:textId="77777777" w:rsidR="00406479" w:rsidRPr="00406479" w:rsidRDefault="00406479" w:rsidP="00406479">
      <w:p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35CBAE30" w14:textId="67AFF94A" w:rsidR="00406479" w:rsidRPr="00B45872" w:rsidRDefault="00406479" w:rsidP="00406479">
      <w:p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B45872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Program szkolenia </w:t>
      </w:r>
      <w:r w:rsidR="00B45872">
        <w:rPr>
          <w:rFonts w:ascii="Calibri Light" w:eastAsiaTheme="minorHAnsi" w:hAnsi="Calibri Light" w:cs="Calibri Light"/>
          <w:sz w:val="22"/>
          <w:szCs w:val="22"/>
          <w:lang w:eastAsia="en-US"/>
        </w:rPr>
        <w:t>powinien</w:t>
      </w:r>
      <w:r w:rsidRPr="00B45872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obejmować co najmniej następujący zakres tematyczny:</w:t>
      </w:r>
    </w:p>
    <w:p w14:paraId="3CF8B41A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formy prowadzenia działalności gospodarczej, </w:t>
      </w:r>
    </w:p>
    <w:p w14:paraId="2C221E31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rodzaje, podział i pojęcie podatków w działalności gospodarczej  - wybrane zagadnienia z prawa podatkowego, ordynacji podatkowej, </w:t>
      </w:r>
    </w:p>
    <w:p w14:paraId="33ED01FD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karta podatkowa, ryczałt od przychodów ewidencjonowanych,</w:t>
      </w:r>
    </w:p>
    <w:p w14:paraId="267205A1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obowiązek i zasady prowadzenia podatkowej książki przychodów i rozchodów oraz wybór metody opodatkowania,</w:t>
      </w:r>
    </w:p>
    <w:p w14:paraId="7F4EA63C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dowody księgowe i ich klasyfikacja, </w:t>
      </w:r>
    </w:p>
    <w:p w14:paraId="074C4735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źródła przychodów i ich ewidencja,</w:t>
      </w:r>
    </w:p>
    <w:p w14:paraId="14547607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koszty uzyskania przychodów, rodzaje kosztów oraz sposób ich księgowania, </w:t>
      </w:r>
    </w:p>
    <w:p w14:paraId="07409FBF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ewidencje dodatkowe i obowiązek ich prowadzenia,</w:t>
      </w:r>
    </w:p>
    <w:p w14:paraId="553D1483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lastRenderedPageBreak/>
        <w:t>środki trwałe, wartości niematerialne i prawne,</w:t>
      </w:r>
    </w:p>
    <w:p w14:paraId="2348D349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wyposażenie, </w:t>
      </w:r>
    </w:p>
    <w:p w14:paraId="3BDE6E5D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samochód osobowy w firmie,</w:t>
      </w:r>
    </w:p>
    <w:p w14:paraId="5F3CAD44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delegacja, a podróż służbowa (krajowa, zagraniczna),</w:t>
      </w:r>
    </w:p>
    <w:p w14:paraId="35CFEE7C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wynik na działalności gospodarczej,</w:t>
      </w:r>
    </w:p>
    <w:p w14:paraId="04FCCA4A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likwidacja działalności gospodarczej, a skutki podatkowe,</w:t>
      </w:r>
    </w:p>
    <w:p w14:paraId="70E9380B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podatek od towarów i usług (VAT),</w:t>
      </w:r>
    </w:p>
    <w:p w14:paraId="3E1802EB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pojęcia wstępne z rachunkowości,</w:t>
      </w:r>
    </w:p>
    <w:p w14:paraId="3A34D434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zasoby majątkowe i źródła ich finansowania,</w:t>
      </w:r>
    </w:p>
    <w:p w14:paraId="17BD98C6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zdarzenia gospodarcze. Operacje gospodarcze i ich wpływ na bilans,</w:t>
      </w:r>
    </w:p>
    <w:p w14:paraId="5F9A9B26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pojęcie konta księgowego,</w:t>
      </w:r>
    </w:p>
    <w:p w14:paraId="493EFBFD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dowody księgowe i księgi rachunkowe,</w:t>
      </w:r>
    </w:p>
    <w:p w14:paraId="1055E411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segmenty działalności jednostki gospodarczej,</w:t>
      </w:r>
    </w:p>
    <w:p w14:paraId="4A1B1AC5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wybrane zagadnienia z rozliczeń publicznoprawnych (podatki i opłaty, podatek dochodowy, ubezpieczenia społeczne, VAT),</w:t>
      </w:r>
    </w:p>
    <w:p w14:paraId="0CDED30F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aktywa pieniężne i rozrachunki,</w:t>
      </w:r>
    </w:p>
    <w:p w14:paraId="5B53919B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rzeczowe aktywa trwałe oraz wartości niematerialne i prawne,</w:t>
      </w:r>
    </w:p>
    <w:p w14:paraId="3005D920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obrót materiałowy i towarowy,</w:t>
      </w:r>
    </w:p>
    <w:p w14:paraId="6B677717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warianty ewidencyjne kosztów podstawowej działalności operacyjnej,</w:t>
      </w:r>
    </w:p>
    <w:p w14:paraId="7B509EB8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sprawozdanie finansowe,</w:t>
      </w:r>
    </w:p>
    <w:p w14:paraId="5EE5F24D" w14:textId="41566E70" w:rsid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 xml:space="preserve">kodeks zawodowej etyki w rachunkowości,  </w:t>
      </w:r>
    </w:p>
    <w:p w14:paraId="4CA6DDAD" w14:textId="368D5EBF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/>
          <w:sz w:val="22"/>
          <w:szCs w:val="22"/>
        </w:rPr>
        <w:t>księgowość komputerowa.</w:t>
      </w:r>
    </w:p>
    <w:p w14:paraId="7BD3EB8B" w14:textId="77777777" w:rsidR="00B45872" w:rsidRPr="00B45872" w:rsidRDefault="00B45872">
      <w:pPr>
        <w:pStyle w:val="Akapitzlist"/>
        <w:numPr>
          <w:ilvl w:val="0"/>
          <w:numId w:val="33"/>
        </w:numPr>
        <w:tabs>
          <w:tab w:val="left" w:pos="1134"/>
          <w:tab w:val="left" w:pos="1418"/>
          <w:tab w:val="left" w:pos="1701"/>
        </w:tabs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ochrona danych osobowych, </w:t>
      </w:r>
    </w:p>
    <w:p w14:paraId="0C00264A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prawne aspekty dotyczące zatrudnienia,</w:t>
      </w:r>
    </w:p>
    <w:p w14:paraId="5E7940FD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zawieranie umów o pracę,</w:t>
      </w:r>
    </w:p>
    <w:p w14:paraId="6CBF01F3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akta osobowe,</w:t>
      </w:r>
    </w:p>
    <w:p w14:paraId="76BAB186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rozwiązanie umów o pracy,</w:t>
      </w:r>
    </w:p>
    <w:p w14:paraId="73395165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czas pracy,</w:t>
      </w:r>
    </w:p>
    <w:p w14:paraId="78F4894C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urlopy pracownicze,</w:t>
      </w:r>
    </w:p>
    <w:p w14:paraId="58442151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uprawnienia pracowników związane z rodzicielstwem,</w:t>
      </w:r>
    </w:p>
    <w:p w14:paraId="48BF123E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odpowiedzialność porządkowa i materialna pracownika,</w:t>
      </w:r>
    </w:p>
    <w:p w14:paraId="652BAAFD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delegacje,</w:t>
      </w:r>
    </w:p>
    <w:p w14:paraId="0ADD7FD1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zatrudnianie młodocianych,</w:t>
      </w:r>
    </w:p>
    <w:p w14:paraId="6E7D324A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wynagrodzenie za pracę – zasady, przykłady, dodatki i potrącenia,</w:t>
      </w:r>
    </w:p>
    <w:p w14:paraId="53FF3805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obowiązki kadrowej,</w:t>
      </w:r>
    </w:p>
    <w:p w14:paraId="0114EA77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fundusze,</w:t>
      </w:r>
    </w:p>
    <w:p w14:paraId="1A73981F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Pracownicze Plany Kapitałowe,</w:t>
      </w:r>
    </w:p>
    <w:p w14:paraId="5F9F9C47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obowiązki względem ZUS, US, GUS,</w:t>
      </w:r>
    </w:p>
    <w:p w14:paraId="093B2BEC" w14:textId="77777777" w:rsidR="00B45872" w:rsidRPr="00B45872" w:rsidRDefault="00B45872">
      <w:pPr>
        <w:numPr>
          <w:ilvl w:val="0"/>
          <w:numId w:val="33"/>
        </w:numPr>
        <w:shd w:val="clear" w:color="auto" w:fill="FFFFFF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t>programy wspomagające pracę kadr.</w:t>
      </w:r>
    </w:p>
    <w:p w14:paraId="6CF87810" w14:textId="77777777" w:rsidR="00406479" w:rsidRPr="00B45872" w:rsidRDefault="00406479" w:rsidP="0040647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34868264" w14:textId="3ACBE95E" w:rsidR="00406479" w:rsidRPr="00406479" w:rsidRDefault="00406479" w:rsidP="0040647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45872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Zamawiający zaznacza, że powyższa tematyka jest jedynie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propozycją. 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zaznacza jednak, że szkolenie powinno również zawierać część praktyczną dzięki której uczestnicy/uczestniczki poznają szerzej zaproponowane zagadnienia. 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Szkolenie powinno trwać około 120 h (1 h to 45 minut). Łączna liczba uczestników/uczestniczek to </w:t>
      </w:r>
      <w:r w:rsidR="001E5380">
        <w:rPr>
          <w:rFonts w:ascii="Calibri Light" w:hAnsi="Calibri Light" w:cs="Calibri Light"/>
          <w:color w:val="000000" w:themeColor="text1"/>
          <w:sz w:val="22"/>
          <w:szCs w:val="22"/>
        </w:rPr>
        <w:t>9</w:t>
      </w:r>
      <w:r w:rsidR="00B4587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>osób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Zamawiający zaznacza, że szkolenie powinno zostać przeprowadzone od poniedziałku do piątku w godzinach </w:t>
      </w:r>
      <w:r w:rsidR="00DE4F1C">
        <w:rPr>
          <w:rFonts w:ascii="Calibri Light" w:hAnsi="Calibri Light" w:cs="Calibri Light"/>
          <w:color w:val="000000" w:themeColor="text1"/>
          <w:sz w:val="22"/>
          <w:szCs w:val="22"/>
        </w:rPr>
        <w:t>8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>:00-</w:t>
      </w:r>
      <w:r w:rsidR="00DE4F1C">
        <w:rPr>
          <w:rFonts w:ascii="Calibri Light" w:hAnsi="Calibri Light" w:cs="Calibri Light"/>
          <w:color w:val="000000" w:themeColor="text1"/>
          <w:sz w:val="22"/>
          <w:szCs w:val="22"/>
        </w:rPr>
        <w:t>16</w:t>
      </w:r>
      <w:r w:rsidRPr="004064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:00. </w:t>
      </w:r>
    </w:p>
    <w:p w14:paraId="50371EDF" w14:textId="77777777" w:rsidR="003B42A3" w:rsidRDefault="003B42A3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75FE64F" w14:textId="5BE74E20" w:rsidR="00E67F59" w:rsidRPr="00DE6576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Wykonawc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zobowiązan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zie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przeprowadzić </w:t>
      </w:r>
      <w:r w:rsidR="00DE4F1C">
        <w:rPr>
          <w:rFonts w:ascii="Calibri Light" w:hAnsi="Calibri Light" w:cs="Calibri Light"/>
          <w:color w:val="000000" w:themeColor="text1"/>
          <w:sz w:val="22"/>
          <w:szCs w:val="22"/>
        </w:rPr>
        <w:t>szkolenie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o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d dnia podpisania umowy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(wstępnie Zamawiający przewiduje, że od </w:t>
      </w:r>
      <w:r w:rsidR="008105CE">
        <w:rPr>
          <w:rFonts w:ascii="Calibri Light" w:hAnsi="Calibri Light" w:cs="Calibri Light"/>
          <w:b/>
          <w:color w:val="000000" w:themeColor="text1"/>
          <w:sz w:val="22"/>
          <w:szCs w:val="22"/>
        </w:rPr>
        <w:t>4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</w:rPr>
        <w:t>/</w:t>
      </w:r>
      <w:r w:rsidR="008105CE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.09.2024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do 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</w:rPr>
        <w:t>30</w:t>
      </w:r>
      <w:r w:rsidR="00DE4F1C">
        <w:rPr>
          <w:rFonts w:ascii="Calibri Light" w:hAnsi="Calibri Light" w:cs="Calibri Light"/>
          <w:b/>
          <w:color w:val="000000" w:themeColor="text1"/>
          <w:sz w:val="22"/>
          <w:szCs w:val="22"/>
        </w:rPr>
        <w:t>.09.2024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</w:t>
      </w:r>
      <w:r w:rsidR="00B45872">
        <w:rPr>
          <w:rFonts w:ascii="Calibri Light" w:hAnsi="Calibri Light" w:cs="Calibri Light"/>
          <w:b/>
          <w:color w:val="000000" w:themeColor="text1"/>
          <w:sz w:val="22"/>
          <w:szCs w:val="22"/>
        </w:rPr>
        <w:t>)</w:t>
      </w:r>
    </w:p>
    <w:p w14:paraId="35136E32" w14:textId="77777777" w:rsidR="00E67F59" w:rsidRPr="0027625D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DE6576">
        <w:rPr>
          <w:rFonts w:ascii="Calibri Light" w:hAnsi="Calibri Light" w:cs="Calibri Light"/>
          <w:b/>
          <w:color w:val="000000" w:themeColor="text1"/>
          <w:sz w:val="22"/>
          <w:szCs w:val="22"/>
        </w:rPr>
        <w:t>Zamawiający zastrzega sobie możliwość zmiany okresu realizacji zamówienia na skutek wystąpienia okoliczności niezależnych i niezawinionych przez Zamawiającego.</w:t>
      </w:r>
    </w:p>
    <w:p w14:paraId="457733A1" w14:textId="77777777" w:rsidR="00E67F59" w:rsidRDefault="00E67F59" w:rsidP="00E67F59">
      <w:pPr>
        <w:jc w:val="both"/>
        <w:rPr>
          <w:rFonts w:ascii="Calibri Light" w:hAnsi="Calibri Light" w:cs="Calibri Light"/>
          <w:sz w:val="22"/>
          <w:szCs w:val="22"/>
        </w:rPr>
      </w:pPr>
    </w:p>
    <w:p w14:paraId="09047B90" w14:textId="534A9E45" w:rsidR="00E67F59" w:rsidRPr="00562791" w:rsidRDefault="00E67F59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Zamawiający zaznacza, że </w:t>
      </w:r>
      <w:r w:rsidR="00DE4F1C"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szkolenie musi</w:t>
      </w:r>
      <w:r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odby</w:t>
      </w:r>
      <w:r w:rsidR="00DE4F1C"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ć</w:t>
      </w:r>
      <w:r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się </w:t>
      </w:r>
      <w:r w:rsidR="00DE4F1C"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 Łodzi</w:t>
      </w:r>
      <w:r w:rsidRPr="0056279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</w:p>
    <w:p w14:paraId="0C04EF26" w14:textId="77777777" w:rsidR="00E67F59" w:rsidRPr="0027625D" w:rsidRDefault="00E67F59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B62DBC1" w14:textId="77777777" w:rsidR="001E5380" w:rsidRPr="0027625D" w:rsidRDefault="001E5380" w:rsidP="001E5380">
      <w:pPr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W ramach zamówienia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Wykonawca zobowiąz</w:t>
      </w: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any będzie </w:t>
      </w:r>
      <w:r w:rsidRPr="0027625D">
        <w:rPr>
          <w:rFonts w:ascii="Calibri Light" w:hAnsi="Calibri Light" w:cs="Calibri Light"/>
          <w:b/>
          <w:sz w:val="22"/>
          <w:szCs w:val="22"/>
          <w:lang w:eastAsia="en-US"/>
        </w:rPr>
        <w:t>do:</w:t>
      </w:r>
    </w:p>
    <w:p w14:paraId="7A956F53" w14:textId="004F9194" w:rsidR="001E5380" w:rsidRDefault="001E5380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przeprowadzenia </w:t>
      </w:r>
      <w:r>
        <w:rPr>
          <w:rFonts w:ascii="Calibri Light" w:hAnsi="Calibri Light" w:cs="Calibri Light"/>
          <w:sz w:val="22"/>
          <w:szCs w:val="22"/>
          <w:lang w:eastAsia="en-US"/>
        </w:rPr>
        <w:t>szkolenia</w:t>
      </w: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 w terminach i wymiarze zgodnym z przedstawionym harmonogramem</w:t>
      </w:r>
      <w:r w:rsidR="008105CE">
        <w:rPr>
          <w:rFonts w:ascii="Calibri Light" w:hAnsi="Calibri Light" w:cs="Calibri Light"/>
          <w:sz w:val="22"/>
          <w:szCs w:val="22"/>
          <w:lang w:eastAsia="en-US"/>
        </w:rPr>
        <w:t>,</w:t>
      </w:r>
    </w:p>
    <w:p w14:paraId="51DCB8CA" w14:textId="46009638" w:rsidR="001E5380" w:rsidRDefault="001E5380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prowadzenia odpowiedniej dokumentacji potwierdzającej realizację </w:t>
      </w:r>
      <w:r>
        <w:rPr>
          <w:rFonts w:ascii="Calibri Light" w:hAnsi="Calibri Light" w:cs="Calibri Light"/>
          <w:sz w:val="22"/>
          <w:szCs w:val="22"/>
          <w:lang w:eastAsia="en-US"/>
        </w:rPr>
        <w:t>szkolenia</w:t>
      </w:r>
      <w:r w:rsidRPr="00A71236">
        <w:rPr>
          <w:rFonts w:ascii="Calibri Light" w:hAnsi="Calibri Light" w:cs="Calibri Light"/>
          <w:sz w:val="22"/>
          <w:szCs w:val="22"/>
          <w:lang w:eastAsia="en-US"/>
        </w:rPr>
        <w:t xml:space="preserve"> (</w:t>
      </w:r>
      <w:r w:rsidR="001529D9" w:rsidRPr="001529D9">
        <w:rPr>
          <w:rFonts w:ascii="Calibri Light" w:hAnsi="Calibri Light" w:cs="Calibri Light"/>
          <w:sz w:val="22"/>
          <w:szCs w:val="22"/>
          <w:lang w:eastAsia="en-US"/>
        </w:rPr>
        <w:t>m.in. dziennik zajęć, lista obecności, lista potwierdzająca odbiór skryptów z zajęć, testy przed i po sprawdzające wiedzę, protokół nabycia kompetencji, rejestr wydanych zaświadczeń z potwierdzeniem odbioru przez uczestników/uczestniczki, kserokopie zaświadczeń, potwierdzenie odbioru cateringu</w:t>
      </w:r>
      <w:r>
        <w:rPr>
          <w:rFonts w:ascii="Calibri Light" w:hAnsi="Calibri Light" w:cs="Calibri Light"/>
          <w:sz w:val="22"/>
          <w:szCs w:val="22"/>
          <w:lang w:eastAsia="en-US"/>
        </w:rPr>
        <w:t>),</w:t>
      </w:r>
    </w:p>
    <w:p w14:paraId="22382879" w14:textId="30DEFF89" w:rsidR="008105CE" w:rsidRPr="008105CE" w:rsidRDefault="008105CE" w:rsidP="008105CE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 w:rsidRPr="008105CE">
        <w:rPr>
          <w:rFonts w:ascii="Calibri Light" w:hAnsi="Calibri Light" w:cs="Calibri Light"/>
          <w:b/>
          <w:sz w:val="22"/>
          <w:szCs w:val="22"/>
          <w:lang w:eastAsia="en-US"/>
        </w:rPr>
        <w:t>zapewnienia sprzętu komputerowego dla każdego uczestnika/uczestniczki w związku z koniecznością nauki praktycznej,</w:t>
      </w:r>
    </w:p>
    <w:p w14:paraId="33D6FA31" w14:textId="1F02DDF8" w:rsidR="001529D9" w:rsidRPr="001529D9" w:rsidRDefault="001529D9" w:rsidP="008105CE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529D9">
        <w:rPr>
          <w:rFonts w:ascii="Calibri Light" w:hAnsi="Calibri Light" w:cs="Calibri Light"/>
          <w:sz w:val="22"/>
          <w:szCs w:val="22"/>
          <w:lang w:eastAsia="en-US"/>
        </w:rPr>
        <w:t>zorganizowania egzaminu wewnętrznego prowad</w:t>
      </w:r>
      <w:r w:rsidR="008105CE">
        <w:rPr>
          <w:rFonts w:ascii="Calibri Light" w:hAnsi="Calibri Light" w:cs="Calibri Light"/>
          <w:sz w:val="22"/>
          <w:szCs w:val="22"/>
          <w:lang w:eastAsia="en-US"/>
        </w:rPr>
        <w:t xml:space="preserve">zącego do uzyskania kompetencji </w:t>
      </w:r>
      <w:r w:rsidRPr="001529D9">
        <w:rPr>
          <w:rFonts w:ascii="Calibri Light" w:hAnsi="Calibri Light" w:cs="Calibri Light"/>
          <w:sz w:val="22"/>
          <w:szCs w:val="22"/>
          <w:lang w:eastAsia="en-US"/>
        </w:rPr>
        <w:t>zawodowych,</w:t>
      </w:r>
    </w:p>
    <w:p w14:paraId="63868B7B" w14:textId="1CFEEEE8" w:rsidR="001E5380" w:rsidRPr="00E73834" w:rsidRDefault="001E5380" w:rsidP="008105CE">
      <w:pPr>
        <w:numPr>
          <w:ilvl w:val="0"/>
          <w:numId w:val="26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 xml:space="preserve">przekazania </w:t>
      </w:r>
      <w:r w:rsidR="00F702FE">
        <w:rPr>
          <w:rFonts w:ascii="Calibri Light" w:hAnsi="Calibri Light" w:cs="Calibri Light"/>
          <w:sz w:val="22"/>
          <w:szCs w:val="22"/>
          <w:lang w:eastAsia="en-US"/>
        </w:rPr>
        <w:t>dokumentacji szkoleniowej w terminie do 5 dni roboczych od momentu zakończenia zajęć,</w:t>
      </w:r>
    </w:p>
    <w:p w14:paraId="3BA1CB92" w14:textId="4AAF4606" w:rsidR="001E5380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p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rzekazywania Zamawiającemu w formie telefonicznej i/lub e-mail informacji o </w:t>
      </w:r>
      <w:r>
        <w:rPr>
          <w:rFonts w:ascii="Calibri Light" w:hAnsi="Calibri Light" w:cs="Calibri Light"/>
          <w:sz w:val="22"/>
          <w:szCs w:val="22"/>
          <w:lang w:eastAsia="en-US"/>
        </w:rPr>
        <w:t>u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czestniku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/uczestniczce, 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>który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nie zgłosił</w:t>
      </w:r>
      <w:r>
        <w:rPr>
          <w:rFonts w:ascii="Calibri Light" w:hAnsi="Calibri Light" w:cs="Calibri Light"/>
          <w:sz w:val="22"/>
          <w:szCs w:val="22"/>
          <w:lang w:eastAsia="en-US"/>
        </w:rPr>
        <w:t>/a</w:t>
      </w:r>
      <w:r w:rsidRPr="006F65BA">
        <w:rPr>
          <w:rFonts w:ascii="Calibri Light" w:hAnsi="Calibri Light" w:cs="Calibri Light"/>
          <w:sz w:val="22"/>
          <w:szCs w:val="22"/>
          <w:lang w:eastAsia="en-US"/>
        </w:rPr>
        <w:t xml:space="preserve"> się </w:t>
      </w:r>
      <w:r w:rsidR="00F702FE">
        <w:rPr>
          <w:rFonts w:ascii="Calibri Light" w:hAnsi="Calibri Light" w:cs="Calibri Light"/>
          <w:sz w:val="22"/>
          <w:szCs w:val="22"/>
          <w:lang w:eastAsia="en-US"/>
        </w:rPr>
        <w:t>w danym dniu szkoleniowym,</w:t>
      </w:r>
    </w:p>
    <w:p w14:paraId="4CF94A83" w14:textId="42270899" w:rsidR="00F702FE" w:rsidRDefault="00F702F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t>zapewnienie materiałów szkoleniowych- skryptów w formie papierowej i przekazania ich wszystkim uczestnikom/uczestniczkom, a także jednego egzemplarza dla Zamawiającego. Odbiór materiałów powinien zostać potwierdzony pisemnie przez każdego uczestnika/uczestniczkę szkolenia,</w:t>
      </w:r>
    </w:p>
    <w:p w14:paraId="794419BC" w14:textId="7B5090EB" w:rsidR="00F702FE" w:rsidRDefault="00F702F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t>zapewnienia odpowiednio wyposażon</w:t>
      </w:r>
      <w:r w:rsidR="004E648B">
        <w:rPr>
          <w:rFonts w:ascii="Calibri Light" w:hAnsi="Calibri Light" w:cs="Calibri Light"/>
          <w:sz w:val="22"/>
          <w:szCs w:val="22"/>
          <w:lang w:eastAsia="en-US"/>
        </w:rPr>
        <w:t>ej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sal</w:t>
      </w:r>
      <w:r w:rsidR="004E648B">
        <w:rPr>
          <w:rFonts w:ascii="Calibri Light" w:hAnsi="Calibri Light" w:cs="Calibri Light"/>
          <w:sz w:val="22"/>
          <w:szCs w:val="22"/>
          <w:lang w:eastAsia="en-US"/>
        </w:rPr>
        <w:t>i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szkoleniow</w:t>
      </w:r>
      <w:r w:rsidR="004E648B">
        <w:rPr>
          <w:rFonts w:ascii="Calibri Light" w:hAnsi="Calibri Light" w:cs="Calibri Light"/>
          <w:sz w:val="22"/>
          <w:szCs w:val="22"/>
          <w:lang w:eastAsia="en-US"/>
        </w:rPr>
        <w:t>ej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niezbędn</w:t>
      </w:r>
      <w:r w:rsidR="004E648B">
        <w:rPr>
          <w:rFonts w:ascii="Calibri Light" w:hAnsi="Calibri Light" w:cs="Calibri Light"/>
          <w:sz w:val="22"/>
          <w:szCs w:val="22"/>
          <w:lang w:eastAsia="en-US"/>
        </w:rPr>
        <w:t>ej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do przeprowadzenia szkolenia dla całej grupy oraz niezbędnego sprzętu i urządzeń. Miejsce szkolenia musi być zgodne z ogólnymi przepisami BHP, a także musi być wyposażone w odpowiednią liczbę miejsc: krzeseł, stolików dostosowaną do ilości osób szkolonych. Zamawiający zaznacza, że budynek i sala muszą być dostosowane do potrzeb osób z niepełnosprawnościami w tym również ruchowymi,</w:t>
      </w:r>
    </w:p>
    <w:p w14:paraId="449C30DD" w14:textId="040D99C0" w:rsidR="00F702FE" w:rsidRPr="00F702FE" w:rsidRDefault="00F702F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zapewnienia cateringu podczas zajęć: w przypadku zajęć trwających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powyżej 6 h szkoleniowych 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dziennie </w:t>
      </w:r>
      <w:r w:rsidRPr="00F702FE">
        <w:rPr>
          <w:rFonts w:ascii="Calibri Light" w:hAnsi="Calibri Light" w:cs="Calibri Light"/>
          <w:sz w:val="22"/>
          <w:szCs w:val="22"/>
          <w:lang w:eastAsia="en-US"/>
        </w:rPr>
        <w:t>Wykonawca ma obowiązek zapewnić catering składający się z dwudaniowego obiadu i przerwy kawowej:</w:t>
      </w:r>
    </w:p>
    <w:p w14:paraId="370B79F5" w14:textId="77777777" w:rsidR="00F702FE" w:rsidRPr="00F702FE" w:rsidRDefault="00F702FE">
      <w:pPr>
        <w:numPr>
          <w:ilvl w:val="0"/>
          <w:numId w:val="31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lastRenderedPageBreak/>
        <w:t xml:space="preserve">obiad powinien obejmować: zupę – jedna porcja min. 300 ml/os., danie główne:  danie mięsne – jedna porcja/min.120g/os., danie </w:t>
      </w:r>
      <w:proofErr w:type="spellStart"/>
      <w:r w:rsidRPr="00F702FE">
        <w:rPr>
          <w:rFonts w:ascii="Calibri Light" w:hAnsi="Calibri Light" w:cs="Calibri Light"/>
          <w:sz w:val="22"/>
          <w:szCs w:val="22"/>
          <w:lang w:eastAsia="en-US"/>
        </w:rPr>
        <w:t>niemięsne</w:t>
      </w:r>
      <w:proofErr w:type="spellEnd"/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 – jedna porcja/min.120g/os. (o konieczności przygotowania dania nie mięsnego Wykonawca zostanie poinformowany niezwłocznie po otrzymaniu informacji od Uczestniczki/Uczestnika projektu), dodatki do dań na gorąco – np. ziemniaki gotowane, ziemniaki opiekane, ryż, kluski śląskie – jedna  porcja/min.150g/os., dodatek warzywny – np. warzywa blanszowane, surówki, sałaty jedna porcja/min.120g/os., </w:t>
      </w:r>
    </w:p>
    <w:p w14:paraId="4E528684" w14:textId="77777777" w:rsidR="00F702FE" w:rsidRPr="00F702FE" w:rsidRDefault="00F702FE">
      <w:pPr>
        <w:numPr>
          <w:ilvl w:val="0"/>
          <w:numId w:val="31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t xml:space="preserve">przerwa kawowa powinna obejmować: kawę (mielona i rozpuszczalna), herbatę (czarna, zielona i owocowa), śmietankę/mleko do kawy, cukier w saszetkach (min. 5 g) – bez ograniczeń na uczestnika, wodę mineralną niegazowaną i gazowaną do wyboru w butelkach do 1 l. (500 ml/os.), ciastka kruche bankietowe min. 3 rodzaje (łącznie min. 200 g/os.), słone przekąski w ilościach łącznie min. 100 g/os., </w:t>
      </w:r>
    </w:p>
    <w:p w14:paraId="5E967F01" w14:textId="5CEA8CF9" w:rsidR="00F702FE" w:rsidRPr="00F702FE" w:rsidRDefault="00F702F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702FE">
        <w:rPr>
          <w:rFonts w:ascii="Calibri Light" w:hAnsi="Calibri Light" w:cs="Calibri Light"/>
          <w:sz w:val="22"/>
          <w:szCs w:val="22"/>
          <w:lang w:eastAsia="en-US"/>
        </w:rPr>
        <w:t>w przypadku zajęć, które trwają danego dnia mniej niż 6 h szkoleniowych uczestnikom/uczestniczkom przysługiwać będzie tylko przerwa kawowa, która opisana została w punkcie powyżej,</w:t>
      </w:r>
    </w:p>
    <w:p w14:paraId="490B6A5E" w14:textId="1E563B5D" w:rsidR="001E5380" w:rsidRPr="00FB1308" w:rsidRDefault="001E5380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FB1308">
        <w:rPr>
          <w:rFonts w:ascii="Calibri Light" w:hAnsi="Calibri Light" w:cs="Calibri Light"/>
          <w:sz w:val="22"/>
          <w:szCs w:val="22"/>
          <w:lang w:eastAsia="en-US"/>
        </w:rPr>
        <w:t>archiwizowania wszelkiej dokumentacji związanej z przedmiotem zamówienia przez okres 5 lat od dnia 31 grudnia roku, w którym Wojewódzki Urząd Pracy dokonała ostatniej płatności na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  <w:r w:rsidRPr="00FB1308">
        <w:rPr>
          <w:rFonts w:ascii="Calibri Light" w:hAnsi="Calibri Light" w:cs="Calibri Light"/>
          <w:sz w:val="22"/>
          <w:szCs w:val="22"/>
          <w:lang w:eastAsia="en-US"/>
        </w:rPr>
        <w:t xml:space="preserve">rzecz </w:t>
      </w:r>
      <w:r w:rsidR="00F702FE">
        <w:rPr>
          <w:rFonts w:ascii="Calibri Light" w:hAnsi="Calibri Light" w:cs="Calibri Light"/>
          <w:sz w:val="22"/>
          <w:szCs w:val="22"/>
          <w:lang w:eastAsia="en-US"/>
        </w:rPr>
        <w:t>Akademia Zdrowia Izabela Łajs</w:t>
      </w:r>
      <w:r w:rsidRPr="00FB1308">
        <w:rPr>
          <w:rFonts w:ascii="Calibri Light" w:hAnsi="Calibri Light" w:cs="Calibri Light"/>
          <w:sz w:val="22"/>
          <w:szCs w:val="22"/>
          <w:lang w:eastAsia="en-US"/>
        </w:rPr>
        <w:t xml:space="preserve"> w sposób zapewniający dostępność, poufność i bezpieczeństwo. Dokumentacja będzie archiwizowana pod adresem Wykonawcy wskazanym w umowie zawartej z Zamawiającym. W przypadku zmiany miejsca archiwizacji dokumentów oraz w przypadku zawieszenia lub zaprzestania działalności przez Wykonawcę przed terminem wskazanym w zdaniu pierwszym, Wykonawca zobowiązany jest poinformować Zamawiającego pisemnie o miejscu archiwizacji dokumentacji związanej z przedmiotem zamówienia,</w:t>
      </w:r>
    </w:p>
    <w:p w14:paraId="55FC792E" w14:textId="77777777" w:rsidR="001E5380" w:rsidRPr="008B27EF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u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dostępniania dokumentacji związanej z przedmiotem zamówienia podmiotom uprawnionym do przeprowadzenia kontroli </w:t>
      </w:r>
      <w:r>
        <w:rPr>
          <w:rFonts w:ascii="Calibri Light" w:hAnsi="Calibri Light" w:cs="Calibri Light"/>
          <w:sz w:val="22"/>
          <w:szCs w:val="22"/>
          <w:lang w:eastAsia="en-US"/>
        </w:rPr>
        <w:t>p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>rojektu, w ramach którego świadczona jest przedmiotowa usługa</w:t>
      </w:r>
      <w:r>
        <w:rPr>
          <w:rFonts w:ascii="Calibri Light" w:hAnsi="Calibri Light" w:cs="Calibri Light"/>
          <w:sz w:val="22"/>
          <w:szCs w:val="22"/>
          <w:lang w:eastAsia="en-US"/>
        </w:rPr>
        <w:t>,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 </w:t>
      </w:r>
    </w:p>
    <w:p w14:paraId="51C1BC2A" w14:textId="77777777" w:rsidR="001E5380" w:rsidRPr="00FB1308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  <w:lang w:eastAsia="en-US"/>
        </w:rPr>
        <w:t>z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apewnienia Zamawiającemu oraz </w:t>
      </w:r>
      <w:r>
        <w:rPr>
          <w:rFonts w:ascii="Calibri Light" w:hAnsi="Calibri Light" w:cs="Calibri Light"/>
          <w:sz w:val="22"/>
          <w:szCs w:val="22"/>
          <w:lang w:eastAsia="en-US"/>
        </w:rPr>
        <w:t>Wojewódzkiemu Urzędowi Pracy w Łodzi</w:t>
      </w:r>
      <w:r w:rsidRPr="008B27EF">
        <w:rPr>
          <w:rFonts w:ascii="Calibri Light" w:hAnsi="Calibri Light" w:cs="Calibri Light"/>
          <w:sz w:val="22"/>
          <w:szCs w:val="22"/>
          <w:lang w:eastAsia="en-US"/>
        </w:rPr>
        <w:t xml:space="preserve"> oraz innym upoważnionym instytucjom wglądu do dokumentów (w tym dokumentów elektronicznych) związanych </w:t>
      </w:r>
      <w:r w:rsidRPr="00FB1308">
        <w:rPr>
          <w:rFonts w:ascii="Calibri Light" w:hAnsi="Calibri Light" w:cs="Calibri Light"/>
          <w:sz w:val="22"/>
          <w:szCs w:val="22"/>
          <w:lang w:eastAsia="en-US"/>
        </w:rPr>
        <w:t xml:space="preserve">z realizacją zamówienia, </w:t>
      </w:r>
    </w:p>
    <w:p w14:paraId="105C8B06" w14:textId="77777777" w:rsidR="001E5380" w:rsidRPr="009E5A97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8B27EF">
        <w:rPr>
          <w:rFonts w:ascii="Calibri Light" w:hAnsi="Calibri Light" w:cs="Calibri Light"/>
          <w:sz w:val="22"/>
          <w:szCs w:val="22"/>
          <w:lang w:eastAsia="en-US"/>
        </w:rPr>
        <w:t>bezwzględnego przestrzegania przez Wykonawcę powszechnie obowiązujących przepisów prawa w za</w:t>
      </w:r>
      <w:r>
        <w:rPr>
          <w:rFonts w:ascii="Calibri Light" w:hAnsi="Calibri Light" w:cs="Calibri Light"/>
          <w:sz w:val="22"/>
          <w:szCs w:val="22"/>
          <w:lang w:eastAsia="en-US"/>
        </w:rPr>
        <w:t>kresie ochrony danych osobowych,</w:t>
      </w:r>
    </w:p>
    <w:p w14:paraId="494E3102" w14:textId="1388B51D" w:rsidR="001E5380" w:rsidRPr="001529D9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1529D9">
        <w:rPr>
          <w:rFonts w:ascii="Calibri Light" w:hAnsi="Calibri Light" w:cs="Calibri Light"/>
          <w:sz w:val="22"/>
          <w:szCs w:val="22"/>
          <w:lang w:eastAsia="en-US"/>
        </w:rPr>
        <w:t xml:space="preserve">przeprowadzenia </w:t>
      </w:r>
      <w:r w:rsidR="001529D9" w:rsidRPr="001529D9">
        <w:rPr>
          <w:rFonts w:ascii="Calibri Light" w:hAnsi="Calibri Light" w:cs="Calibri Light"/>
          <w:sz w:val="22"/>
          <w:szCs w:val="22"/>
          <w:lang w:eastAsia="en-US"/>
        </w:rPr>
        <w:t>szkolenia</w:t>
      </w:r>
      <w:r w:rsidRPr="001529D9">
        <w:rPr>
          <w:rFonts w:ascii="Calibri Light" w:hAnsi="Calibri Light" w:cs="Calibri Light"/>
          <w:sz w:val="22"/>
          <w:szCs w:val="22"/>
          <w:lang w:eastAsia="en-US"/>
        </w:rPr>
        <w:t xml:space="preserve"> w dniach od poniedziałku do piątku w godzinach 8:00-</w:t>
      </w:r>
      <w:r w:rsidR="009B79B7" w:rsidRPr="001529D9">
        <w:rPr>
          <w:rFonts w:ascii="Calibri Light" w:hAnsi="Calibri Light" w:cs="Calibri Light"/>
          <w:sz w:val="22"/>
          <w:szCs w:val="22"/>
          <w:lang w:eastAsia="en-US"/>
        </w:rPr>
        <w:t>16</w:t>
      </w:r>
      <w:r w:rsidRPr="001529D9">
        <w:rPr>
          <w:rFonts w:ascii="Calibri Light" w:hAnsi="Calibri Light" w:cs="Calibri Light"/>
          <w:sz w:val="22"/>
          <w:szCs w:val="22"/>
          <w:lang w:eastAsia="en-US"/>
        </w:rPr>
        <w:t>:00,</w:t>
      </w:r>
    </w:p>
    <w:p w14:paraId="57BAECAC" w14:textId="77777777" w:rsidR="001E5380" w:rsidRPr="00D6098D" w:rsidRDefault="001E5380">
      <w:pPr>
        <w:numPr>
          <w:ilvl w:val="0"/>
          <w:numId w:val="26"/>
        </w:numPr>
        <w:ind w:hanging="35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27625D">
        <w:rPr>
          <w:rFonts w:ascii="Calibri Light" w:hAnsi="Calibri Light" w:cs="Calibri Light"/>
          <w:sz w:val="22"/>
          <w:szCs w:val="22"/>
          <w:lang w:eastAsia="en-US"/>
        </w:rPr>
        <w:t>dojazdu na daną formę wsparcia (wszelkie koszty dojazdu, zakwaterowania, wyżywienia itp. ponosi wyłącznie Wykonawca),</w:t>
      </w:r>
    </w:p>
    <w:p w14:paraId="39165F3F" w14:textId="77777777" w:rsidR="001E5380" w:rsidRDefault="001E5380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27625D">
        <w:rPr>
          <w:rFonts w:ascii="Calibri Light" w:hAnsi="Calibri Light" w:cs="Calibri Light"/>
          <w:sz w:val="22"/>
          <w:szCs w:val="22"/>
          <w:lang w:eastAsia="en-US"/>
        </w:rPr>
        <w:t>informowania uczestników/uczestniczek o oraz realizacji projektu ze środków Funduszu Europejskiego dla Łódzkiego 2021-2027.</w:t>
      </w:r>
    </w:p>
    <w:p w14:paraId="783372C6" w14:textId="77777777" w:rsidR="001E5380" w:rsidRPr="00741425" w:rsidRDefault="001E5380" w:rsidP="001E5380">
      <w:pPr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741425">
        <w:rPr>
          <w:rFonts w:ascii="Calibri Light" w:hAnsi="Calibri Light" w:cs="Calibri Light"/>
          <w:sz w:val="22"/>
          <w:szCs w:val="22"/>
          <w:lang w:eastAsia="en-US"/>
        </w:rPr>
        <w:t>Wynagrodzenie Wykonawcy współfinansowane będzie ze środków Funduszu Europejskiego dla Łódzkiego 2021-2027.</w:t>
      </w:r>
    </w:p>
    <w:p w14:paraId="68C71921" w14:textId="77777777" w:rsidR="001E5380" w:rsidRPr="0027625D" w:rsidRDefault="001E5380" w:rsidP="001E5380">
      <w:pPr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</w:pPr>
    </w:p>
    <w:p w14:paraId="391BE2ED" w14:textId="77777777" w:rsidR="001E5380" w:rsidRPr="0027625D" w:rsidRDefault="001E5380" w:rsidP="001E5380">
      <w:pPr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  <w:t xml:space="preserve">W ramach zamówienia </w:t>
      </w:r>
      <w:r w:rsidRPr="0027625D">
        <w:rPr>
          <w:rFonts w:ascii="Calibri Light" w:eastAsiaTheme="minorHAnsi" w:hAnsi="Calibri Light" w:cs="Calibri Light"/>
          <w:b/>
          <w:bCs/>
          <w:sz w:val="22"/>
          <w:szCs w:val="22"/>
          <w:lang w:eastAsia="ar-SA"/>
        </w:rPr>
        <w:t>Zamawiający zapewni:</w:t>
      </w:r>
    </w:p>
    <w:p w14:paraId="5673057E" w14:textId="7BA9B690" w:rsidR="001E5380" w:rsidRDefault="001529D9">
      <w:pPr>
        <w:numPr>
          <w:ilvl w:val="0"/>
          <w:numId w:val="3"/>
        </w:numPr>
        <w:ind w:hanging="357"/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zwrot kosztów za dojazd uczestnikom/uczestniczkom szkolenia,</w:t>
      </w:r>
    </w:p>
    <w:p w14:paraId="65E7AB53" w14:textId="7D7107F3" w:rsidR="001529D9" w:rsidRDefault="001529D9">
      <w:pPr>
        <w:numPr>
          <w:ilvl w:val="0"/>
          <w:numId w:val="3"/>
        </w:numPr>
        <w:ind w:hanging="357"/>
        <w:jc w:val="both"/>
        <w:rPr>
          <w:rFonts w:ascii="Calibri Light" w:eastAsiaTheme="minorHAnsi" w:hAnsi="Calibri Light" w:cs="Calibri Light"/>
          <w:bCs/>
          <w:sz w:val="22"/>
          <w:szCs w:val="22"/>
          <w:lang w:eastAsia="ar-SA"/>
        </w:rPr>
      </w:pPr>
      <w:r>
        <w:rPr>
          <w:rFonts w:ascii="Calibri Light" w:eastAsiaTheme="minorHAnsi" w:hAnsi="Calibri Light" w:cs="Calibri Light"/>
          <w:bCs/>
          <w:sz w:val="22"/>
          <w:szCs w:val="22"/>
          <w:lang w:eastAsia="ar-SA"/>
        </w:rPr>
        <w:t>wypłatę stypendiów szkoleniowych.</w:t>
      </w:r>
    </w:p>
    <w:bookmarkEnd w:id="1"/>
    <w:p w14:paraId="53C1DF47" w14:textId="77777777" w:rsidR="00BB10F4" w:rsidRDefault="00BB10F4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AAF55F0" w14:textId="22720BE4" w:rsidR="00BB10F4" w:rsidRPr="0027625D" w:rsidRDefault="00BB10F4" w:rsidP="00BB10F4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Miejsce i termin realizacji szkoleń</w:t>
      </w:r>
    </w:p>
    <w:p w14:paraId="74B1E50F" w14:textId="77777777" w:rsidR="00BB10F4" w:rsidRDefault="00BB10F4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CE95AB1" w14:textId="1E79AF5F" w:rsidR="00BB10F4" w:rsidRDefault="008105CE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Pr="008105CE">
        <w:rPr>
          <w:rFonts w:ascii="Calibri Light" w:hAnsi="Calibri Light" w:cs="Calibri Light"/>
          <w:color w:val="000000" w:themeColor="text1"/>
          <w:sz w:val="22"/>
          <w:szCs w:val="22"/>
        </w:rPr>
        <w:t>d dnia podpisania umowy (wstępnie Zamawiający przewiduje, że od 4/5.09.2024  do 30.09.2024 r.)</w:t>
      </w:r>
    </w:p>
    <w:p w14:paraId="1B3A54CC" w14:textId="20E096D0" w:rsidR="00BB10F4" w:rsidRDefault="00BB10F4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Miejsce: Łódź.</w:t>
      </w:r>
      <w:r w:rsidR="008105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105CE" w:rsidRPr="008105CE">
        <w:rPr>
          <w:rFonts w:ascii="Calibri Light" w:hAnsi="Calibri Light" w:cs="Calibri Light"/>
          <w:color w:val="000000" w:themeColor="text1"/>
          <w:sz w:val="22"/>
          <w:szCs w:val="22"/>
        </w:rPr>
        <w:t>Miejsce szkolenia musi być zgodne z ogólnymi przepisami BHP, a także musi być wyposażone w odpowiednią liczbę miejsc: krzeseł, stolików dostosowaną do ilości osób szkolonych. Zamawiający zaznacza, że budynek i sala muszą być dostosowane do potrzeb osób z niepełnosprawnościami w tym również ruchowymi</w:t>
      </w:r>
      <w:r w:rsidR="008105C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2316D5D" w14:textId="77777777" w:rsidR="00BB10F4" w:rsidRPr="0027625D" w:rsidRDefault="00BB10F4" w:rsidP="00E67F59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666AE2E" w14:textId="77777777" w:rsidR="00E67F59" w:rsidRPr="0027625D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bookmarkStart w:id="2" w:name="_Hlk173400167"/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Warunki udziału w postępowaniu</w:t>
      </w:r>
    </w:p>
    <w:bookmarkEnd w:id="2"/>
    <w:p w14:paraId="1810636B" w14:textId="77777777" w:rsidR="00DE4F1C" w:rsidRDefault="00DE4F1C" w:rsidP="00E67F59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</w:pPr>
    </w:p>
    <w:p w14:paraId="7959B727" w14:textId="03A725B4" w:rsidR="00E67F59" w:rsidRPr="00FE01FF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E01F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O realizację zamówienia ubiegać się mogą Wykonawcy tj. osoby fizyczne, osoby prawne albo jednostki organizacyjne nieposiadające osobowości prawnej, którzy spełnią następujące warunki:</w:t>
      </w:r>
    </w:p>
    <w:p w14:paraId="01D4498F" w14:textId="6583E50A" w:rsidR="00E67F59" w:rsidRPr="0027625D" w:rsidRDefault="00E67F59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</w:pPr>
      <w:r w:rsidRPr="0027625D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W zakresie posiadania kompetencji lub uprawnień do prowadzenia określonej działalności zawodowej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3" w:name="_Hlk168336850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 przypadku osoby prowadzącej działalność gospodarczą, osoby prawnej lub jednostki organizacyjnej nieposiadającej osobowości prawnej </w:t>
      </w:r>
      <w:bookmarkEnd w:id="3"/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zaznacza się, że podmioty te muszą posiadać aktualny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  <w:shd w:val="clear" w:color="auto" w:fill="FFFFFF"/>
        </w:rPr>
        <w:t>wpis do Rejestru Instytucji Szkoleniowej.</w:t>
      </w:r>
    </w:p>
    <w:p w14:paraId="4816A620" w14:textId="77777777" w:rsidR="00E67F59" w:rsidRDefault="00E67F59" w:rsidP="00E67F59">
      <w:pPr>
        <w:ind w:left="708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Ocena spełniania w/w warunku udziału w postępowaniu dokonywana będzie w oparciu o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5A8D3689" w14:textId="2FBF2BCF" w:rsidR="00E67F59" w:rsidRPr="00741425" w:rsidRDefault="00E67F59" w:rsidP="005348AC">
      <w:pPr>
        <w:ind w:left="760"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przedłożone przez Wykonawcę dokumenty np. wydruk ze strony: </w:t>
      </w:r>
      <w:r w:rsidR="005348AC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http://stor.praca.gov.pl/portal/#/ris, potwierdzający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wpis do RIS poświadczony co najmniej podpisem przez Wykonawcę,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metodą warunku granicznego – spełnia / nie spełnia.</w:t>
      </w:r>
    </w:p>
    <w:p w14:paraId="76721EA0" w14:textId="77777777" w:rsidR="00E67F59" w:rsidRDefault="00E67F59" w:rsidP="00E67F59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Aktualny oznacza, że do oferty powinien zostać dołączony wydruk z bieżącą datą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nie starszy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30DDFCE" w14:textId="77777777" w:rsidR="00E67F59" w:rsidRDefault="00E67F59" w:rsidP="00E67F59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niż 30 dni na dzień złożenia oferty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)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ze stron wskazanych powyżej  potwierdzający, że na dzień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64FA918" w14:textId="07286765" w:rsidR="00E67F59" w:rsidRPr="00741425" w:rsidRDefault="00E67F59" w:rsidP="00E67F59">
      <w:pPr>
        <w:ind w:left="708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4142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</w:rPr>
        <w:t>składania oferty Wykonawca posiada wpis.</w:t>
      </w:r>
    </w:p>
    <w:p w14:paraId="0916CD99" w14:textId="77777777" w:rsidR="00E67F59" w:rsidRPr="0027625D" w:rsidRDefault="00E67F59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odniesieniu do warunków udziału w postępowaniu dotyczących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shd w:val="clear" w:color="auto" w:fill="FFFFFF"/>
        </w:rPr>
        <w:t>zdolności zawodowej Wykonawcy,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Zamawiający 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wymaga, aby Wykonawca wykazał,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że dysponuje lub będzie dysponował</w:t>
      </w:r>
      <w: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:</w:t>
      </w:r>
    </w:p>
    <w:p w14:paraId="73030422" w14:textId="2572781A" w:rsidR="00E67F59" w:rsidRPr="004A186A" w:rsidRDefault="00E67F59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minimum 1 </w:t>
      </w:r>
      <w:r w:rsidR="001529D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trenerem</w:t>
      </w:r>
      <w:r w:rsidR="004A186A" w:rsidRPr="004A186A">
        <w:t xml:space="preserve"> </w:t>
      </w:r>
      <w:r w:rsidR="004A186A"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posiadającym </w:t>
      </w:r>
      <w:r w:rsidR="008D765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minimum </w:t>
      </w:r>
      <w:r w:rsidR="001529D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2</w:t>
      </w:r>
      <w:r w:rsidR="004A186A"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letnie doświadczenie</w:t>
      </w:r>
      <w:r w:rsidR="009E2D1C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 </w:t>
      </w:r>
      <w:r w:rsidR="001529D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w prowadzeniu zajęć z tematyki objętej </w:t>
      </w:r>
      <w:r w:rsidR="008D765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daną częścią zamówienia</w:t>
      </w:r>
      <w:r w:rsidR="001529D9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 xml:space="preserve">. 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Co najmniej </w:t>
      </w:r>
      <w:r w:rsidR="001529D9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2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letnie doświadczenie (</w:t>
      </w:r>
      <w:r w:rsidR="001529D9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24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 xml:space="preserve"> miesi</w:t>
      </w:r>
      <w:r w:rsidR="003B42A3"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ę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c</w:t>
      </w:r>
      <w:r w:rsidR="005348AC"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y</w:t>
      </w:r>
      <w:r w:rsidRPr="004A186A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eastAsia="ar-SA"/>
        </w:rPr>
        <w:t>)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rozumiane jest jako liczba miesięcy doświadczenia następujących bezpośrednio po sobie lub z przerwami – suma miesięcy doświadczenia</w:t>
      </w:r>
      <w:r w:rsidR="00574FBD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bezpośredniego prowadzenia </w:t>
      </w:r>
      <w:r w:rsidR="008042DB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szkoleń</w:t>
      </w:r>
      <w:r w:rsidR="008105CE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.</w:t>
      </w:r>
      <w:r w:rsidRPr="004A186A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 xml:space="preserve"> Ten sam miesiąc w tym samym roku może być zaliczony do okresu posiadanego doświadczenia tylko raz (jeżeli wykazane i udokumentowane okresy posiadanego doświadczenia pokrywają się, do okresu posiadanego doświadczenia wlicza się tylko jeden z tych okresów).  </w:t>
      </w:r>
    </w:p>
    <w:p w14:paraId="1642E8C6" w14:textId="77777777" w:rsidR="004A186A" w:rsidRPr="004A186A" w:rsidRDefault="004A186A" w:rsidP="004A186A">
      <w:pPr>
        <w:pStyle w:val="Akapitzlist"/>
        <w:ind w:left="108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Zamawiający informuje, że dla wyliczenia lat doświadczenia – (okres trwania od data /dzień, m-c, rok/ do data /dzień, m-c, rok/ wykonanej usługi) Zamawiający przyjmie zasadę:</w:t>
      </w:r>
    </w:p>
    <w:p w14:paraId="1FE8B62B" w14:textId="42287488" w:rsidR="004A186A" w:rsidRPr="004A186A" w:rsidRDefault="004A186A">
      <w:pPr>
        <w:pStyle w:val="Akapitzlist"/>
        <w:numPr>
          <w:ilvl w:val="1"/>
          <w:numId w:val="29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tylko lat - np. 2013-2014 - Zamawiający do obliczenia wymaganego doświadczenia przyjmie okres 01.01.2013r.- 31.12.2014r.</w:t>
      </w:r>
    </w:p>
    <w:p w14:paraId="3DA158FA" w14:textId="05A8DAA8" w:rsidR="004A186A" w:rsidRDefault="004A186A">
      <w:pPr>
        <w:pStyle w:val="Akapitzlist"/>
        <w:numPr>
          <w:ilvl w:val="1"/>
          <w:numId w:val="29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4A186A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t>w przypadku podania miesiąca i roku – np. 04.2013-09.2013 - Zamawiający do obliczenia wymaganego doświadczenia przyjmie okres 01.04.2013r.-30.09.2013r.</w:t>
      </w:r>
    </w:p>
    <w:p w14:paraId="7CF90254" w14:textId="71DF41FD" w:rsidR="004A186A" w:rsidRPr="000F20E2" w:rsidRDefault="004A186A">
      <w:pPr>
        <w:pStyle w:val="Akapitzlist"/>
        <w:numPr>
          <w:ilvl w:val="1"/>
          <w:numId w:val="29"/>
        </w:num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</w:pPr>
      <w:r w:rsidRPr="000F20E2">
        <w:rPr>
          <w:rFonts w:ascii="Calibri Light" w:hAnsi="Calibri Light" w:cs="Calibri Light"/>
          <w:bCs/>
          <w:color w:val="000000" w:themeColor="text1"/>
          <w:sz w:val="22"/>
          <w:szCs w:val="22"/>
          <w:lang w:eastAsia="ar-SA"/>
        </w:rPr>
        <w:lastRenderedPageBreak/>
        <w:t>w przypadku podania dokładnego okresu – np. 15.06.2014r. – 28.04.2014r. – Zamawiający do obliczenia wymaganego doświadczenia przyjmie okres 15.06.2014r. – 28.04.2014r.</w:t>
      </w:r>
    </w:p>
    <w:p w14:paraId="55C29279" w14:textId="77777777" w:rsidR="00E67F59" w:rsidRDefault="00E67F59" w:rsidP="00E67F59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="Calibri" w:hAnsi="Calibri Light" w:cs="Calibri Light"/>
          <w:color w:val="000000" w:themeColor="text1"/>
          <w:sz w:val="22"/>
          <w:szCs w:val="22"/>
        </w:rPr>
        <w:t>Zamawiający informuje, że wybrany Wykonawca przed rozpoczęciem realizacji usługi będzie zobowiązany do przedłożenia dokumentów potwierdzających spełnianie wymagań tj.: kopię dokumentów (np. dyplom/certyfikat/zaświadczenie/ inne umożliwiające przeprowadzenie danego wsparcia) potwierdzających wymagane powyższe wykształcenie/kwalifikacje, a także doświadczenie zawodowe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opisane w załączniku nr 2 a.</w:t>
      </w:r>
    </w:p>
    <w:p w14:paraId="247A0B31" w14:textId="77777777" w:rsidR="00E67F59" w:rsidRPr="00146044" w:rsidRDefault="00E67F59" w:rsidP="00E67F59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>Zamawiający zastrzega, iż do oceny warunku posiadania kwalifikacji, wiedzy i doświadczenia, o którym mowa powyżej, nie będą brane pod uwagę kwalifikacje, wiedza i doświadczenie Wykonawcy jako podmiotu gospodarczego, lecz tylko i wyłącznie kwalifikacje, wiedza i doświadczenie osoby wyznaczonej do realizacji zamówienia. W przypadku gdy Wykonawca będzie realizował zamówienie osobiście, pod uwagę wzięte zostaną kwalifikacje, wiedza i doświadczenie Wykonawcy jako osoby fizycznej.</w:t>
      </w:r>
    </w:p>
    <w:p w14:paraId="790C2B77" w14:textId="77777777" w:rsidR="00E67F59" w:rsidRPr="00146044" w:rsidRDefault="00E67F59" w:rsidP="00E67F59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Osoba wskazana w ofercie, co do której Wykonawca nie wykaże spełnienia choćby jednego z warunków określonych powyżej, nie będzie brana pod uwagę przy ocenie spełnienia przez Wykonawcę ww. warunku udziału w postępowaniu, w kryteriach oceny ofert, jak również nie będzie mogła brać udziału w realizacji zamówienia. </w:t>
      </w:r>
    </w:p>
    <w:p w14:paraId="62EC7E2C" w14:textId="77777777" w:rsidR="00E67F59" w:rsidRDefault="00E67F59" w:rsidP="00E67F59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>W razie wystąpienia konieczności dokonania zmiany osoby wskazanej w ofercie w okresie realizacji zamówienia, Wykonawca zobowiązany jest do zapewnienia osoby posiadającej wymagane kwalifikacje, wiedzę i doświadczenie określone powyżej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a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le nie niższe niż osoba wy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>kazana w pierwotnej ofercie</w:t>
      </w:r>
      <w:r w:rsidRPr="00FE01FF">
        <w:rPr>
          <w:rFonts w:ascii="Calibri Light" w:eastAsia="Calibri" w:hAnsi="Calibri Light" w:cs="Calibri Light"/>
          <w:color w:val="000000" w:themeColor="text1"/>
          <w:sz w:val="22"/>
          <w:szCs w:val="22"/>
        </w:rPr>
        <w:t>.</w:t>
      </w:r>
      <w:r w:rsidRPr="00146044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W przypadku, o którym mowa w zdaniu poprzedzającym, Wykonawca zobowiązany jest do przedłożenia Zamawiającemu dokumentów potwierdzających wymagane kwalifikacje, wiedzę i  doświadczenie nowej osoby, analogicznie do  dokumentów, jakie Wykonawca zobowiązany jest złożyć wraz z ofertą. Zmiana osoby wskazanej w ofercie wymaga uprzedniej pisemnej akceptacji Zamawiającego pod rygorem nieważności.</w:t>
      </w:r>
    </w:p>
    <w:p w14:paraId="25B14743" w14:textId="77777777" w:rsidR="00E67F59" w:rsidRPr="0027625D" w:rsidRDefault="00E67F59" w:rsidP="00E67F59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Ocena spełniania w/w. warunków udziału w postępowaniu dokonywana będzie w oparciu o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wykaz osób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stanowiący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2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a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 xml:space="preserve"> do zapytania ofertowego</w:t>
      </w:r>
    </w:p>
    <w:p w14:paraId="1D0790AF" w14:textId="77777777" w:rsidR="00E67F59" w:rsidRPr="002C7139" w:rsidRDefault="00E67F59">
      <w:pPr>
        <w:pStyle w:val="Akapitzlist"/>
        <w:numPr>
          <w:ilvl w:val="0"/>
          <w:numId w:val="1"/>
        </w:numPr>
        <w:ind w:left="771" w:hanging="357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4" w:name="_Hlk166694445"/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Zamawiający wskazuje, że Wykonawcy nie mogą </w:t>
      </w:r>
      <w:bookmarkEnd w:id="4"/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</w:rPr>
        <w:t>być powiązani osobowo lub kapitałowo z Zamawiającym.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Przez powiązania kapitałowe lub osobowe rozumie się wzajemne powiązania między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Zamawiającym</w:t>
      </w:r>
      <w:r>
        <w:rPr>
          <w:rStyle w:val="Odwoaniedokomentarza"/>
        </w:rPr>
        <w:t xml:space="preserve"> </w:t>
      </w:r>
      <w:r w:rsidRPr="00AD0C86">
        <w:rPr>
          <w:rStyle w:val="Odwoaniedokomentarza"/>
          <w:rFonts w:ascii="Calibri Light" w:hAnsi="Calibri Light" w:cs="Calibri Light"/>
          <w:sz w:val="22"/>
          <w:szCs w:val="22"/>
        </w:rPr>
        <w:t>lu</w:t>
      </w:r>
      <w:r w:rsidRPr="00AD0C86">
        <w:rPr>
          <w:rFonts w:ascii="Calibri Light" w:hAnsi="Calibri Light" w:cs="Calibri Light"/>
          <w:color w:val="000000" w:themeColor="text1"/>
          <w:sz w:val="22"/>
          <w:szCs w:val="22"/>
        </w:rPr>
        <w:t xml:space="preserve">b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osobami upoważnionymi do zaciągania zobowiązań w imieniu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Zamawiającego l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ub osobami wykonującymi w imieniu beneficjenta czynności związanych z przygotowaniem i przeprowadzeniem procedury wyboru Wykonawcy a Wykonawcą, polegające w szczególności na:</w:t>
      </w:r>
    </w:p>
    <w:p w14:paraId="46465E05" w14:textId="77777777" w:rsidR="00E67F59" w:rsidRPr="00FC3000" w:rsidRDefault="00E67F5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przepisów prawa),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1491B47E" w14:textId="77777777" w:rsidR="00E67F59" w:rsidRPr="00FC3000" w:rsidRDefault="00E67F5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powinowactwa w linii prostej, pokrewieństwa lub powinowactwa w linii bocznej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do drugiego stopnia, lub związaniu z tytułu przysposobienia, opieki lub kurateli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albo pozostawaniu we wspólnym pożyciu z wykonawcą, jego zastępcą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prawnym lub członkami organów zarządzających lub organów nadzorczych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wykonawców ubiegających się o udzielenie zamówienia,</w:t>
      </w:r>
    </w:p>
    <w:p w14:paraId="34C614F9" w14:textId="77777777" w:rsidR="00E67F59" w:rsidRPr="00FC3000" w:rsidRDefault="00E67F5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istnieje uzasadniona wątpliwość co do ich bezstronności lub niezależności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związku z postępowaniem o udzielenie zamówieni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a.</w:t>
      </w:r>
    </w:p>
    <w:p w14:paraId="2E1F6E13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6CE8BAC" w14:textId="77777777" w:rsidR="00E67F59" w:rsidRPr="0027625D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5" w:name="_Hlk166694867"/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Ocena spełniania w/w. warunków udziału w postępowaniu dokonywana będzie w oparciu o oświadczenia, które stanowią </w:t>
      </w:r>
      <w:r w:rsidRPr="0027625D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2 do zapytania ofertowego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bookmarkEnd w:id="5"/>
    <w:p w14:paraId="3CD104E0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9B4D27A" w14:textId="77777777" w:rsidR="00E67F59" w:rsidRPr="007A1B21" w:rsidRDefault="00E67F59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Zamawiający wskazuje, że Wykonawcy nie mogą podlega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wykluczeniu z udziału w postępowaniu na podstawie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Zamówienie nie może zostać udzielone Wykonawcy:</w:t>
      </w:r>
    </w:p>
    <w:p w14:paraId="68FB68A3" w14:textId="77777777" w:rsidR="00E67F59" w:rsidRPr="007A1B21" w:rsidRDefault="00E67F59">
      <w:pPr>
        <w:pStyle w:val="Akapitzlist"/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podlegającemu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2022/1269 z dnia 21 lipca 2022 r. w sprawie zmiany rozporządzenia (UE) nr 833/2014 dotyczącego środków ograniczających w związku z działaniami Rosji destabilizującymi sytuację na Ukrainie z dnia 21 lipca 2022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193, str. 1) oraz rozporządzeniem Rady (UE) 2023/1214 z dnia 23 czerwca 2023 r. zmieniającym rozporządzenie (UE) nr 833/2014 dotyczące środków ograniczających w związku z działaniami Rosji destabilizującymi sytuację na Ukrainie z dnia 23 czerwca 2023 r.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Dz.Urz.UE.L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Nr 159I, str. 1)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1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lub</w:t>
      </w:r>
    </w:p>
    <w:p w14:paraId="0FEA18A6" w14:textId="77777777" w:rsidR="00E67F59" w:rsidRPr="007A1B21" w:rsidRDefault="00E67F59">
      <w:pPr>
        <w:pStyle w:val="Akapitzlist"/>
        <w:numPr>
          <w:ilvl w:val="0"/>
          <w:numId w:val="6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wobec którego zachodzą przesłanki wykluczenia z postępowania na podstawie art. 7 ust. 1 ustawy z dnia 13 kwietnia 2022 r. o szczególnych rozwiązaniach w zakresie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 (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t.j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Dz. U. z 2023 r., poz. 1497 z </w:t>
      </w:r>
      <w:proofErr w:type="spellStart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późn</w:t>
      </w:r>
      <w:proofErr w:type="spellEnd"/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. zm.)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2"/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22C04D35" w14:textId="77777777" w:rsidR="00E67F59" w:rsidRDefault="00E67F59" w:rsidP="00E67F59">
      <w:pPr>
        <w:pStyle w:val="Akapitzlist"/>
        <w:ind w:left="108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65EA6DF" w14:textId="77777777" w:rsidR="00E67F59" w:rsidRPr="00D15208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15208">
        <w:rPr>
          <w:rFonts w:ascii="Calibri Light" w:hAnsi="Calibri Light" w:cs="Calibri Light"/>
          <w:color w:val="000000" w:themeColor="text1"/>
          <w:sz w:val="22"/>
          <w:szCs w:val="22"/>
        </w:rPr>
        <w:t>Wykonawca nie może być związany z osobami lub podmiotami, wobec których stosowane są środki sankcyjne i które figurują na stosownych listach, zarówno unijnych, jak i krajowych, a także sam nie może znajdować się na takiej liście. Listy osób i podmiotów, względem których stosowane są środki sankcyjne znajdują się w załącznikach do regulacji unijnych oraz w rejestrze zamieszczonym na stronie Biuletynu Informacji Publicznej (BIP) Ministerstwa Spraw Wewnętrznych i Administracji (MSWiA).</w:t>
      </w:r>
    </w:p>
    <w:p w14:paraId="383490D4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3A4EA5C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>Ocena spełniania w/w. warunków udziału w postępowaniu dokonywana będzie w oparciu o oświadczeni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które stanowi </w:t>
      </w:r>
      <w:r w:rsidRPr="007A1B21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załącznik nr 3 do zapytania ofertowego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metodą warunku granicznego – spełnia / nie spełnia.</w:t>
      </w:r>
    </w:p>
    <w:p w14:paraId="78BFA0FD" w14:textId="77777777" w:rsidR="00E67F59" w:rsidRPr="007A1B21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A8FF462" w14:textId="77777777" w:rsidR="00E67F59" w:rsidRPr="0027625D" w:rsidRDefault="00E67F59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Calibri Light" w:eastAsiaTheme="minorHAnsi" w:hAnsi="Calibri Light" w:cs="Calibri Light"/>
          <w:b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b/>
          <w:sz w:val="22"/>
          <w:szCs w:val="22"/>
          <w:lang w:eastAsia="en-US"/>
        </w:rPr>
        <w:t>Znajdują się w sytuacji prawnej i finansowej umożliwiającej realizację przedmiotu zamówienia</w:t>
      </w:r>
      <w:r>
        <w:rPr>
          <w:rFonts w:ascii="Calibri Light" w:eastAsiaTheme="minorHAnsi" w:hAnsi="Calibri Light" w:cs="Calibri Light"/>
          <w:b/>
          <w:sz w:val="22"/>
          <w:szCs w:val="22"/>
          <w:u w:val="single"/>
          <w:lang w:eastAsia="en-US"/>
        </w:rPr>
        <w:t xml:space="preserve"> </w:t>
      </w:r>
      <w:r w:rsidRPr="006C103D"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W przypadku osoby prowadzącej działalność gospodarczą, osoby prawnej lub jednostki organizacyjnej nieposiadającej osobowości prawnej zaznacza się, że podmioty te</w:t>
      </w:r>
      <w:r>
        <w:rPr>
          <w:rFonts w:ascii="Calibri Light" w:eastAsiaTheme="minorHAnsi" w:hAnsi="Calibri Light" w:cs="Calibri Light"/>
          <w:bCs/>
          <w:sz w:val="22"/>
          <w:szCs w:val="22"/>
          <w:lang w:eastAsia="en-US"/>
        </w:rPr>
        <w:t>:</w:t>
      </w:r>
    </w:p>
    <w:p w14:paraId="2F9F31CA" w14:textId="77777777" w:rsidR="00E67F59" w:rsidRPr="0027625D" w:rsidRDefault="00E67F59">
      <w:pPr>
        <w:numPr>
          <w:ilvl w:val="0"/>
          <w:numId w:val="4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nie </w:t>
      </w:r>
      <w:r>
        <w:rPr>
          <w:rFonts w:ascii="Calibri Light" w:eastAsiaTheme="minorHAnsi" w:hAnsi="Calibri Light" w:cs="Calibri Light"/>
          <w:sz w:val="22"/>
          <w:szCs w:val="22"/>
          <w:lang w:eastAsia="en-US"/>
        </w:rPr>
        <w:t>mogą być</w:t>
      </w: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w trakcie postępowania upadłościowego ani nie ogłoszono ich upadłości,</w:t>
      </w:r>
    </w:p>
    <w:p w14:paraId="0945D23A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Kryterium weryfikowane będzie na podstawie załączonego do oferty wydruku (oryginału lub uwierzytelnionej kopii z CEIDG/KRS/innego właściwego rejestru, wystawionego nie wcześniej niż 3 miesiące przed upływem terminu składania ofert 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metodą warunku grani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cznego – spełnia / nie spełnia.</w:t>
      </w:r>
    </w:p>
    <w:p w14:paraId="569EA541" w14:textId="77777777" w:rsidR="00E67F59" w:rsidRPr="00151F85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369292" w14:textId="77777777" w:rsidR="00E67F59" w:rsidRPr="0027625D" w:rsidRDefault="00E67F59">
      <w:pPr>
        <w:numPr>
          <w:ilvl w:val="0"/>
          <w:numId w:val="4"/>
        </w:num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>nie zalegają z opłacaniem podatków i składek do ZUS,</w:t>
      </w:r>
    </w:p>
    <w:p w14:paraId="0BA1AA5B" w14:textId="77777777" w:rsidR="00E67F59" w:rsidRPr="0027625D" w:rsidRDefault="00E67F59" w:rsidP="00E67F59">
      <w:pPr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7625D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Ocena spełniania w/w warunku udziału w postępowaniu dokonywana będzie w oparciu o dołączone, </w:t>
      </w:r>
      <w:r w:rsidRPr="0027625D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uwierzytelnione kopie zaświadczeń wystawionych przez ZUS i US nie wcześniej niż 3 miesiące przed upływem terminu składania ofert </w:t>
      </w:r>
      <w:r w:rsidRPr="0027625D">
        <w:rPr>
          <w:rFonts w:ascii="Calibri Light" w:eastAsia="Calibri" w:hAnsi="Calibri Light" w:cs="Calibri Light"/>
          <w:color w:val="000000" w:themeColor="text1"/>
          <w:sz w:val="22"/>
          <w:szCs w:val="22"/>
        </w:rPr>
        <w:t>metodą warunku granicznego – spełnia / nie spełnia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</w:rPr>
        <w:t>.</w:t>
      </w:r>
    </w:p>
    <w:p w14:paraId="54112B31" w14:textId="77777777" w:rsidR="00E67F59" w:rsidRPr="0027625D" w:rsidRDefault="00E67F59" w:rsidP="00E67F59">
      <w:pPr>
        <w:spacing w:before="100" w:beforeAutospacing="1" w:after="100" w:afterAutospacing="1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Oferty Wykon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awców, którzy nie spełniają łącz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powyższych warunków zostaną odrzucone i nie będą podlegały dalszej ocenie. </w:t>
      </w:r>
    </w:p>
    <w:p w14:paraId="31B2D13E" w14:textId="77777777" w:rsidR="00E67F59" w:rsidRPr="0047503B" w:rsidRDefault="00E67F59" w:rsidP="00E67F59">
      <w:pPr>
        <w:shd w:val="clear" w:color="auto" w:fill="E6E6E6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Kryteria oceny ofert, informacje o wagach procentowych przypisanych </w:t>
      </w: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br/>
        <w:t>do poszczególnych kryteriów oceny ofert, opis sposobu przyznawania punktacji za spełnienie danego kryterium oceny ofert, zasady wyboru oferty najkorzystniejszej</w:t>
      </w:r>
    </w:p>
    <w:p w14:paraId="3411F437" w14:textId="77777777" w:rsidR="00E67F59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0CBE459" w14:textId="1B188388" w:rsidR="008D7659" w:rsidRPr="008042DB" w:rsidRDefault="00E67F59" w:rsidP="008042D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Przy dokonywaniu wyboru </w:t>
      </w:r>
      <w:r w:rsidR="008042DB">
        <w:rPr>
          <w:rFonts w:ascii="Calibri Light" w:hAnsi="Calibri Light" w:cs="Calibri Light"/>
          <w:color w:val="000000" w:themeColor="text1"/>
          <w:sz w:val="22"/>
          <w:szCs w:val="22"/>
        </w:rPr>
        <w:t>najkorzystniejszej oferty</w:t>
      </w:r>
      <w:r w:rsidR="008D765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stosować będzie następujące kryteri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um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20C95B8B" w14:textId="51994A80" w:rsidR="00E67F59" w:rsidRPr="007A1B21" w:rsidRDefault="00E67F59" w:rsidP="00E67F59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</w:pPr>
      <w:r w:rsidRPr="007A1B21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lastRenderedPageBreak/>
        <w:t xml:space="preserve">Cena za wykonanie przedmiotu zamówienia brutto 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100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% (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100</w:t>
      </w:r>
      <w:r w:rsidRPr="007A1B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punktów)</w:t>
      </w:r>
    </w:p>
    <w:p w14:paraId="67C9A415" w14:textId="77777777" w:rsidR="00E67F59" w:rsidRPr="0047503B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DA8A97F" w14:textId="77777777" w:rsidR="00E67F59" w:rsidRPr="0047503B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Wg zasady 1%=1 punkt</w:t>
      </w:r>
    </w:p>
    <w:p w14:paraId="0A7B4E3F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77589F3" w14:textId="77777777" w:rsidR="00E67F59" w:rsidRPr="0047503B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Dla oceny punktowej ofert w kryterium „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cena za wykonanie przedmiotu zamówienia brutto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” zastosowany zostanie następujący wzór:</w:t>
      </w:r>
    </w:p>
    <w:p w14:paraId="3339F88F" w14:textId="77777777" w:rsidR="00E67F59" w:rsidRPr="0047503B" w:rsidRDefault="00E67F59" w:rsidP="00E67F59">
      <w:pPr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52015227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= (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/ Ci) x  </w:t>
      </w: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</w:p>
    <w:p w14:paraId="17B97198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gdzie:</w:t>
      </w:r>
    </w:p>
    <w:p w14:paraId="40479C60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Wci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liczba punktów oferty badanej</w:t>
      </w:r>
    </w:p>
    <w:p w14:paraId="1646E5A5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Cmin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minimalna</w:t>
      </w:r>
    </w:p>
    <w:p w14:paraId="38E4AB75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 cena badana</w:t>
      </w:r>
    </w:p>
    <w:p w14:paraId="37926A0B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Wmax</w:t>
      </w:r>
      <w:proofErr w:type="spellEnd"/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-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100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(maksymalna liczba punktów)</w:t>
      </w:r>
    </w:p>
    <w:p w14:paraId="06FAE6DD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Punkty zostaną obliczone w zaokrągleniu do drugiego miejsca po przecinku.</w:t>
      </w:r>
    </w:p>
    <w:p w14:paraId="62776EF8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B0F707E" w14:textId="77777777" w:rsidR="00DE4F1C" w:rsidRPr="00E35B4F" w:rsidRDefault="00DE4F1C" w:rsidP="00DE4F1C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</w:pPr>
      <w:r w:rsidRPr="00E35B4F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</w:rPr>
        <w:t>Zasady wyliczania punktów dla każdej części zamówienia:</w:t>
      </w:r>
    </w:p>
    <w:p w14:paraId="6A5B495E" w14:textId="339D17F9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Wskazana przez Wykonawcę cena brutto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4B1A92CF" w14:textId="77777777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podana w  formularzu ofertowym winna być wyrażona w PLN, wyliczona do dwóch miejsc po przecinku.</w:t>
      </w:r>
    </w:p>
    <w:p w14:paraId="557EEC1C" w14:textId="77777777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Cena zaoferowana przez Wykonawcę w niniejszej ofercie nie może ulec podwyższeniu przez cały okres realizacji zamówienia, o którym mowa w niniejszym zapytaniu.</w:t>
      </w:r>
    </w:p>
    <w:p w14:paraId="0134D102" w14:textId="77777777" w:rsidR="00DE4F1C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możliwość negocjowania ceny z Wykonawcą, który złoży ważną najkorzystniejszą ofertę, w przypadku, gdy cena tej oferty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będzie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przekracza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budżet projektu, którym dysponuje Zamawiający. W przypadku, gdy negocjacje w zakresie wskazanym w zdaniu poprzednim nie przyniosą efektu, Zamawiający unieważni postępowanie.</w:t>
      </w:r>
    </w:p>
    <w:p w14:paraId="6242DD3E" w14:textId="77777777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amawiający 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ezwie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ykonawców, którzy złożyli równie korzystne oferty, do złożenia w terminie określonym przez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04CDB">
        <w:rPr>
          <w:rFonts w:ascii="Calibri Light" w:hAnsi="Calibri Light" w:cs="Calibri Light"/>
          <w:color w:val="000000" w:themeColor="text1"/>
          <w:sz w:val="22"/>
          <w:szCs w:val="22"/>
        </w:rPr>
        <w:t>amawiającego ofert dodatkowych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3A2E711C" w14:textId="77777777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Stawkę podatku VAT Wykonawca określa zgodnie z ustawą z dnia 11 marca 2004 r.   o   podatku od towarów i usług.</w:t>
      </w:r>
    </w:p>
    <w:p w14:paraId="22B61F75" w14:textId="77777777" w:rsidR="00DE4F1C" w:rsidRPr="009E2ABC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9E2ABC">
        <w:rPr>
          <w:rFonts w:ascii="Calibri Light" w:hAnsi="Calibri Light" w:cs="Calibri Light"/>
          <w:sz w:val="22"/>
          <w:szCs w:val="22"/>
        </w:rPr>
        <w:t xml:space="preserve">Jeżeli zaoferowana cena lub koszt wydadzą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 te wyjaśnienia w konsultacji z </w:t>
      </w:r>
      <w:r>
        <w:rPr>
          <w:rFonts w:ascii="Calibri Light" w:hAnsi="Calibri Light" w:cs="Calibri Light"/>
          <w:sz w:val="22"/>
          <w:szCs w:val="22"/>
        </w:rPr>
        <w:t>W</w:t>
      </w:r>
      <w:r w:rsidRPr="009E2ABC">
        <w:rPr>
          <w:rFonts w:ascii="Calibri Light" w:hAnsi="Calibri Light" w:cs="Calibri Light"/>
          <w:sz w:val="22"/>
          <w:szCs w:val="22"/>
        </w:rPr>
        <w:t xml:space="preserve">ykonawcą i może </w:t>
      </w:r>
      <w:r w:rsidRPr="009E2ABC">
        <w:rPr>
          <w:rFonts w:ascii="Calibri Light" w:hAnsi="Calibri Light" w:cs="Calibri Light"/>
          <w:sz w:val="22"/>
          <w:szCs w:val="22"/>
        </w:rPr>
        <w:lastRenderedPageBreak/>
        <w:t>odrzucić tę ofertę wyłącznie w przypadku, gdy złożone wyjaśnienia wraz z dowodami nie uzasadniają podanej ceny lub kosztu w tej ofercie.</w:t>
      </w:r>
    </w:p>
    <w:p w14:paraId="3FE18EA4" w14:textId="77777777" w:rsidR="00DE4F1C" w:rsidRPr="0047503B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informuje, że nie będzie prowadził żadnego postępowania wyjaśniającego ani wzywał Wykonawców do uzupełnienia, sprecyzowa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nia czy korekty złożonej oferty za wyjątkiem punktu powyżej.</w:t>
      </w:r>
    </w:p>
    <w:p w14:paraId="4B29F9D3" w14:textId="77777777" w:rsidR="00DE4F1C" w:rsidRDefault="00DE4F1C">
      <w:pPr>
        <w:numPr>
          <w:ilvl w:val="1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przypadku odstąpienia przez Wykonawcę od podpisania oferty Zamawiający zastrzega prawo wyboru kolejnej oferty najwyżej ocenionej.</w:t>
      </w:r>
    </w:p>
    <w:p w14:paraId="6E980214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94B1F9" w14:textId="77777777" w:rsidR="00E67F59" w:rsidRPr="0047503B" w:rsidRDefault="00E67F59" w:rsidP="00E67F59">
      <w:pPr>
        <w:shd w:val="clear" w:color="auto" w:fill="E6E6E6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Zasady sporządzania oferty </w:t>
      </w:r>
    </w:p>
    <w:p w14:paraId="5B7C8F46" w14:textId="77777777" w:rsidR="00E67F59" w:rsidRDefault="00E67F59" w:rsidP="00E67F59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49146E5" w14:textId="77777777" w:rsidR="00E67F59" w:rsidRPr="0047503B" w:rsidRDefault="00E67F59">
      <w:pPr>
        <w:numPr>
          <w:ilvl w:val="0"/>
          <w:numId w:val="8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Ofertę sporządzić należy na druku „Formularz ofertowy” stanowiącym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  <w:u w:val="single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 xml:space="preserve">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6459B08E" w14:textId="77777777" w:rsidR="00E67F59" w:rsidRPr="0047503B" w:rsidRDefault="00E67F59">
      <w:pPr>
        <w:numPr>
          <w:ilvl w:val="0"/>
          <w:numId w:val="8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 Formularza ofertowego stanowiącego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1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 należy dołączyć:</w:t>
      </w:r>
    </w:p>
    <w:p w14:paraId="5FD730F8" w14:textId="77777777" w:rsidR="00E67F59" w:rsidRPr="0047503B" w:rsidRDefault="00E67F59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o spełnieniu warunków i  o braku powiązań osobowych lub kapitałowych pomiędzy Wykonawcą a Zamawiającym stanowiące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nr 2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 </w:t>
      </w:r>
    </w:p>
    <w:p w14:paraId="5D7E7DD2" w14:textId="77777777" w:rsidR="00E67F59" w:rsidRDefault="00E67F59">
      <w:pPr>
        <w:numPr>
          <w:ilvl w:val="0"/>
          <w:numId w:val="7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Wykaz osób 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załącznik nr 2a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8ADD86D" w14:textId="77777777" w:rsidR="00E67F59" w:rsidRPr="0047503B" w:rsidRDefault="00E67F59">
      <w:pPr>
        <w:numPr>
          <w:ilvl w:val="0"/>
          <w:numId w:val="7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 – zgodne z wzorem stanowiącym </w:t>
      </w:r>
      <w:r w:rsidRPr="004D7E5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załącznik nr 3</w:t>
      </w:r>
      <w:r w:rsidRPr="004D7E5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054A019" w14:textId="77777777" w:rsidR="00E67F59" w:rsidRPr="0047503B" w:rsidRDefault="00E67F59">
      <w:pPr>
        <w:numPr>
          <w:ilvl w:val="0"/>
          <w:numId w:val="7"/>
        </w:numPr>
        <w:ind w:left="1066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Klauzula informacyjna w zakresie przetwarzania danych osobowych-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4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zapytania ofertowego.</w:t>
      </w:r>
    </w:p>
    <w:p w14:paraId="698E9208" w14:textId="77777777" w:rsidR="00E67F59" w:rsidRPr="0047503B" w:rsidRDefault="00E67F59">
      <w:pPr>
        <w:numPr>
          <w:ilvl w:val="0"/>
          <w:numId w:val="7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Pełnomocnictwo lub inny dokument potwierdzający reprezentację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(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jeśli dotyczy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1D852A87" w14:textId="70B46E21" w:rsidR="00E67F59" w:rsidRPr="0047503B" w:rsidRDefault="00E67F59">
      <w:pPr>
        <w:numPr>
          <w:ilvl w:val="0"/>
          <w:numId w:val="7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Aktualny wpis do RIS zgodnie z treścią niniejszego zapytania (jeśli dotyczy).</w:t>
      </w:r>
    </w:p>
    <w:p w14:paraId="18BD4CEB" w14:textId="77777777" w:rsidR="00E67F59" w:rsidRDefault="00E67F59">
      <w:pPr>
        <w:numPr>
          <w:ilvl w:val="0"/>
          <w:numId w:val="7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Oryginał lub uwierzytelnioną kopię z CEIDG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>/KRS/innego właściwego rejestru (jeśli dotyczy).</w:t>
      </w:r>
    </w:p>
    <w:p w14:paraId="313C9EFA" w14:textId="77777777" w:rsidR="00E67F59" w:rsidRPr="0047503B" w:rsidRDefault="00E67F59">
      <w:pPr>
        <w:numPr>
          <w:ilvl w:val="0"/>
          <w:numId w:val="7"/>
        </w:num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Zaświadczenie ZUS i US (jeśli dotyczy).</w:t>
      </w:r>
    </w:p>
    <w:p w14:paraId="7DAB9ADC" w14:textId="77777777" w:rsidR="00E67F59" w:rsidRDefault="00E67F59">
      <w:pPr>
        <w:numPr>
          <w:ilvl w:val="0"/>
          <w:numId w:val="8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Brak któregokolwiek z wymaganych powyżej dokumentów będzie skutkować odrzuceniem oferty. </w:t>
      </w:r>
    </w:p>
    <w:p w14:paraId="3B60D30C" w14:textId="77777777" w:rsidR="00E67F59" w:rsidRPr="0047503B" w:rsidRDefault="00E67F59">
      <w:pPr>
        <w:numPr>
          <w:ilvl w:val="0"/>
          <w:numId w:val="8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Wszystkie załączniki dołączone do oferty muszą być podpisane </w:t>
      </w:r>
      <w:r w:rsidRPr="00992EBA">
        <w:rPr>
          <w:rFonts w:ascii="Calibri Light" w:hAnsi="Calibri Light" w:cs="Calibri Light"/>
          <w:color w:val="000000" w:themeColor="text1"/>
          <w:sz w:val="22"/>
          <w:szCs w:val="22"/>
        </w:rPr>
        <w:t>przez Wykonawcę lub osobę upoważnioną do reprezentowania Wykonawcy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C8D4735" w14:textId="77777777" w:rsidR="00E67F59" w:rsidRPr="00B20B32" w:rsidRDefault="00E67F59">
      <w:pPr>
        <w:numPr>
          <w:ilvl w:val="0"/>
          <w:numId w:val="8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Wymagany okres związania ofertą wynosi 30 dni. </w:t>
      </w:r>
    </w:p>
    <w:p w14:paraId="22F1798C" w14:textId="77777777" w:rsidR="00E67F59" w:rsidRPr="0047503B" w:rsidRDefault="00E67F59" w:rsidP="00E67F59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W niniejszym postępowaniu zostanie odrzucona oferta Wykonawcy, który:</w:t>
      </w:r>
    </w:p>
    <w:p w14:paraId="24D0B9AA" w14:textId="77777777" w:rsidR="00E67F59" w:rsidRPr="0047503B" w:rsidRDefault="00E67F59">
      <w:pPr>
        <w:numPr>
          <w:ilvl w:val="1"/>
          <w:numId w:val="12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niezgodną z treścią niniejszego zapytania ofertowego;</w:t>
      </w:r>
    </w:p>
    <w:p w14:paraId="766F855F" w14:textId="77777777" w:rsidR="00E67F59" w:rsidRPr="0047503B" w:rsidRDefault="00E67F59">
      <w:pPr>
        <w:numPr>
          <w:ilvl w:val="1"/>
          <w:numId w:val="12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złoży ofertę niekompletną, tj. nie zawierającą oświadczeń i dokumentów wymaganych w niniejszym postępowaniu;</w:t>
      </w:r>
    </w:p>
    <w:p w14:paraId="2F5C8CD1" w14:textId="77777777" w:rsidR="00E67F59" w:rsidRPr="0047503B" w:rsidRDefault="00E67F59">
      <w:pPr>
        <w:numPr>
          <w:ilvl w:val="1"/>
          <w:numId w:val="12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przedstawi nieprawdziwe informacje;</w:t>
      </w:r>
    </w:p>
    <w:p w14:paraId="7D5ED5BD" w14:textId="6F4C0A40" w:rsidR="00E67F59" w:rsidRPr="008D7659" w:rsidRDefault="00E67F59">
      <w:pPr>
        <w:numPr>
          <w:ilvl w:val="1"/>
          <w:numId w:val="12"/>
        </w:num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nie spełni warunków udziału w postępowaniu</w:t>
      </w:r>
      <w:r w:rsidR="008D765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3A3A9FA2" w14:textId="77777777" w:rsidR="00E67F59" w:rsidRPr="0047503B" w:rsidRDefault="00E67F59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60AD9F2" w14:textId="77777777" w:rsidR="00E67F59" w:rsidRPr="0047503B" w:rsidRDefault="00E67F59" w:rsidP="00E67F5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Miejsce i termin składania ofert</w:t>
      </w:r>
    </w:p>
    <w:p w14:paraId="167ABF4B" w14:textId="77777777" w:rsidR="008042DB" w:rsidRDefault="008042DB" w:rsidP="00574FBD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bookmarkStart w:id="6" w:name="_Toc90605056"/>
    </w:p>
    <w:p w14:paraId="64C83A0F" w14:textId="56257EFD" w:rsidR="00E67F59" w:rsidRDefault="00E67F59" w:rsidP="00574FBD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Ofertę należy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>złoż</w:t>
      </w:r>
      <w:r w:rsidRPr="0047503B">
        <w:rPr>
          <w:rFonts w:ascii="Calibri Light" w:hAnsi="Calibri Light" w:cs="Calibri Light"/>
          <w:bCs/>
          <w:color w:val="000000" w:themeColor="text1"/>
          <w:sz w:val="22"/>
          <w:szCs w:val="22"/>
        </w:rPr>
        <w:t>y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ć </w:t>
      </w:r>
      <w:r w:rsidRPr="00FC300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przez bazę konkurencyjności 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 nieprzekraczalnym terminie do </w:t>
      </w:r>
      <w:bookmarkEnd w:id="6"/>
      <w:r w:rsidR="00574FBD">
        <w:rPr>
          <w:rFonts w:ascii="Calibri Light" w:hAnsi="Calibri Light" w:cs="Calibri Light"/>
          <w:b/>
          <w:color w:val="000000" w:themeColor="text1"/>
          <w:sz w:val="22"/>
          <w:szCs w:val="22"/>
        </w:rPr>
        <w:t>30</w:t>
      </w:r>
      <w:r w:rsidR="00DE4F1C">
        <w:rPr>
          <w:rFonts w:ascii="Calibri Light" w:hAnsi="Calibri Light" w:cs="Calibri Light"/>
          <w:b/>
          <w:color w:val="000000" w:themeColor="text1"/>
          <w:sz w:val="22"/>
          <w:szCs w:val="22"/>
        </w:rPr>
        <w:t>.08.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2024</w:t>
      </w:r>
      <w:r w:rsidRPr="0047503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r., do godziny 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23:59:59</w:t>
      </w:r>
    </w:p>
    <w:p w14:paraId="7E094D46" w14:textId="77777777" w:rsidR="008042DB" w:rsidRPr="00574FBD" w:rsidRDefault="008042DB" w:rsidP="00574FBD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70683BB2" w14:textId="77777777" w:rsidR="00E67F59" w:rsidRPr="0047503B" w:rsidRDefault="00E67F59" w:rsidP="00E67F5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Określenie warunków istotnych zmian umowy </w:t>
      </w:r>
    </w:p>
    <w:p w14:paraId="45E67D00" w14:textId="77777777" w:rsidR="008042DB" w:rsidRDefault="008042DB" w:rsidP="00DE4F1C">
      <w:p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</w:p>
    <w:p w14:paraId="69C70B3B" w14:textId="77777777" w:rsidR="00E67F59" w:rsidRDefault="00E67F59" w:rsidP="00DE4F1C">
      <w:p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bookmarkStart w:id="7" w:name="_GoBack"/>
      <w:r w:rsidRPr="0047503B">
        <w:rPr>
          <w:rFonts w:ascii="Calibri Light" w:hAnsi="Calibri Light" w:cs="Calibri Light"/>
          <w:sz w:val="22"/>
          <w:szCs w:val="22"/>
        </w:rPr>
        <w:t>Zamawiający zastrzega sobie prawo zmiany Umowy w przypadku zmiany przepisów prawa, wytycznych lub innych regulacji w zakresie mającym wpływ na realizację Umowy, jak również w następujący</w:t>
      </w:r>
      <w:r>
        <w:rPr>
          <w:rFonts w:ascii="Calibri Light" w:hAnsi="Calibri Light" w:cs="Calibri Light"/>
          <w:sz w:val="22"/>
          <w:szCs w:val="22"/>
        </w:rPr>
        <w:t>ch</w:t>
      </w:r>
      <w:r w:rsidRPr="0047503B">
        <w:rPr>
          <w:rFonts w:ascii="Calibri Light" w:hAnsi="Calibri Light" w:cs="Calibri Light"/>
          <w:sz w:val="22"/>
          <w:szCs w:val="22"/>
        </w:rPr>
        <w:t xml:space="preserve"> przypadk</w:t>
      </w:r>
      <w:r>
        <w:rPr>
          <w:rFonts w:ascii="Calibri Light" w:hAnsi="Calibri Light" w:cs="Calibri Light"/>
          <w:sz w:val="22"/>
          <w:szCs w:val="22"/>
        </w:rPr>
        <w:t>ach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1406C21C" w14:textId="77777777" w:rsidR="00E67F59" w:rsidRPr="00C769C5" w:rsidRDefault="00E67F59">
      <w:pPr>
        <w:pStyle w:val="Akapitzlist"/>
        <w:numPr>
          <w:ilvl w:val="0"/>
          <w:numId w:val="25"/>
        </w:numPr>
        <w:tabs>
          <w:tab w:val="left" w:pos="326"/>
        </w:tabs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C769C5">
        <w:rPr>
          <w:rFonts w:ascii="Calibri Light" w:hAnsi="Calibri Light" w:cs="Calibri Light"/>
          <w:sz w:val="22"/>
          <w:szCs w:val="22"/>
        </w:rPr>
        <w:t>okoliczności wynikających ze zmiany jakichkolwiek rozporządzeń, przepisów, umowy o dofinansowanie,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>wniosku o dofinansowanie i innych dokumentów, w tym dokumentów programowych programu Fundusze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769C5">
        <w:rPr>
          <w:rFonts w:ascii="Calibri Light" w:hAnsi="Calibri Light" w:cs="Calibri Light"/>
          <w:sz w:val="22"/>
          <w:szCs w:val="22"/>
        </w:rPr>
        <w:t xml:space="preserve">Europejskie dla </w:t>
      </w:r>
      <w:r>
        <w:rPr>
          <w:rFonts w:ascii="Calibri Light" w:hAnsi="Calibri Light" w:cs="Calibri Light"/>
          <w:sz w:val="22"/>
          <w:szCs w:val="22"/>
        </w:rPr>
        <w:t>Łódzkiego</w:t>
      </w:r>
      <w:r w:rsidRPr="00C769C5">
        <w:rPr>
          <w:rFonts w:ascii="Calibri Light" w:hAnsi="Calibri Light" w:cs="Calibri Light"/>
          <w:sz w:val="22"/>
          <w:szCs w:val="22"/>
        </w:rPr>
        <w:t xml:space="preserve"> 2021-2027, mających wpływ na realizację umowy,</w:t>
      </w:r>
    </w:p>
    <w:p w14:paraId="62516052" w14:textId="77777777" w:rsidR="00E67F59" w:rsidRPr="0047503B" w:rsidRDefault="00E67F59">
      <w:pPr>
        <w:numPr>
          <w:ilvl w:val="0"/>
          <w:numId w:val="25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zmiany terminu realizacji umowy z przyczyn</w:t>
      </w:r>
      <w:r>
        <w:rPr>
          <w:rFonts w:ascii="Calibri Light" w:hAnsi="Calibri Light" w:cs="Calibri Light"/>
          <w:sz w:val="22"/>
          <w:szCs w:val="22"/>
        </w:rPr>
        <w:t xml:space="preserve"> wynikających ze zmiany</w:t>
      </w:r>
      <w:r w:rsidRPr="0047503B">
        <w:rPr>
          <w:rFonts w:ascii="Calibri Light" w:hAnsi="Calibri Light" w:cs="Calibri Light"/>
          <w:sz w:val="22"/>
          <w:szCs w:val="22"/>
        </w:rPr>
        <w:t>:</w:t>
      </w:r>
    </w:p>
    <w:p w14:paraId="66E913CF" w14:textId="77777777" w:rsidR="00E67F59" w:rsidRPr="0047503B" w:rsidRDefault="00E67F59">
      <w:pPr>
        <w:numPr>
          <w:ilvl w:val="0"/>
          <w:numId w:val="27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harmonogramu realizacji projektu lub przedłużającej się procedury wyboru </w:t>
      </w:r>
      <w:r>
        <w:rPr>
          <w:rFonts w:ascii="Calibri Light" w:hAnsi="Calibri Light" w:cs="Calibri Light"/>
          <w:sz w:val="22"/>
          <w:szCs w:val="22"/>
        </w:rPr>
        <w:t>W</w:t>
      </w:r>
      <w:r w:rsidRPr="0047503B">
        <w:rPr>
          <w:rFonts w:ascii="Calibri Light" w:hAnsi="Calibri Light" w:cs="Calibri Light"/>
          <w:sz w:val="22"/>
          <w:szCs w:val="22"/>
        </w:rPr>
        <w:t>ykonawcy w postępowaniu lub przedłużającej się procedury podpisywania umowy;</w:t>
      </w:r>
    </w:p>
    <w:p w14:paraId="16A9ED3B" w14:textId="77777777" w:rsidR="00E67F59" w:rsidRDefault="00E67F59">
      <w:pPr>
        <w:numPr>
          <w:ilvl w:val="0"/>
          <w:numId w:val="27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harmonogramu lub szczegółowego programu usługi z przyczyn niezależnych od Wykonawcy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FFE9BAC" w14:textId="77777777" w:rsidR="00E67F59" w:rsidRPr="00567B62" w:rsidRDefault="00E67F59">
      <w:pPr>
        <w:pStyle w:val="Akapitzlist"/>
        <w:numPr>
          <w:ilvl w:val="0"/>
          <w:numId w:val="25"/>
        </w:numPr>
        <w:tabs>
          <w:tab w:val="left" w:pos="14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567B62">
        <w:rPr>
          <w:rFonts w:ascii="Calibri Light" w:hAnsi="Calibri Light" w:cs="Calibri Light"/>
          <w:sz w:val="22"/>
          <w:szCs w:val="22"/>
        </w:rPr>
        <w:t>w zakresie aktualizacji danych Wykonawcy</w:t>
      </w:r>
      <w:r>
        <w:rPr>
          <w:rFonts w:ascii="Calibri Light" w:hAnsi="Calibri Light" w:cs="Calibri Light"/>
          <w:sz w:val="22"/>
          <w:szCs w:val="22"/>
        </w:rPr>
        <w:t>,</w:t>
      </w:r>
      <w:r w:rsidRPr="00567B62">
        <w:rPr>
          <w:rFonts w:ascii="Calibri Light" w:hAnsi="Calibri Light" w:cs="Calibri Light"/>
          <w:sz w:val="22"/>
          <w:szCs w:val="22"/>
        </w:rPr>
        <w:t xml:space="preserve"> </w:t>
      </w:r>
    </w:p>
    <w:p w14:paraId="35A6C18B" w14:textId="77777777" w:rsidR="00E67F59" w:rsidRPr="0047503B" w:rsidRDefault="00E67F59">
      <w:pPr>
        <w:numPr>
          <w:ilvl w:val="0"/>
          <w:numId w:val="25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>w przypadku zmiany obowiązujących przepisów prawa, odnoszących się do niniejszego zamówienia, w tym zmiany stawki VAT, z tym zastrzeżeniem, że podwyższenie bądź obniżenie stawki VAT nie wpływa na całkowitą szacowaną wartość zamówienia,</w:t>
      </w:r>
    </w:p>
    <w:p w14:paraId="595BC3D7" w14:textId="77777777" w:rsidR="00E67F59" w:rsidRPr="0047503B" w:rsidRDefault="00E67F59">
      <w:pPr>
        <w:numPr>
          <w:ilvl w:val="0"/>
          <w:numId w:val="25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307500D9" w14:textId="77777777" w:rsidR="00E67F59" w:rsidRDefault="00E67F59">
      <w:pPr>
        <w:numPr>
          <w:ilvl w:val="0"/>
          <w:numId w:val="25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 w:rsidRPr="0047503B">
        <w:rPr>
          <w:rFonts w:ascii="Calibri Light" w:hAnsi="Calibri Light" w:cs="Calibri Light"/>
          <w:sz w:val="22"/>
          <w:szCs w:val="22"/>
        </w:rPr>
        <w:t xml:space="preserve">zmiany (zwiększenia lub zmniejszenia) liczby uczestników/uczestniczek, które mają być objęte </w:t>
      </w:r>
      <w:r>
        <w:rPr>
          <w:rFonts w:ascii="Calibri Light" w:hAnsi="Calibri Light" w:cs="Calibri Light"/>
          <w:sz w:val="22"/>
          <w:szCs w:val="22"/>
        </w:rPr>
        <w:t>daną formą wsparcia</w:t>
      </w:r>
      <w:r w:rsidRPr="0047503B">
        <w:rPr>
          <w:rFonts w:ascii="Calibri Light" w:hAnsi="Calibri Light" w:cs="Calibri Light"/>
          <w:sz w:val="22"/>
          <w:szCs w:val="22"/>
        </w:rPr>
        <w:t xml:space="preserve">, </w:t>
      </w:r>
    </w:p>
    <w:p w14:paraId="13AE5455" w14:textId="0E472692" w:rsidR="00E67F59" w:rsidRPr="0096093E" w:rsidRDefault="00E67F59">
      <w:pPr>
        <w:numPr>
          <w:ilvl w:val="0"/>
          <w:numId w:val="25"/>
        </w:numPr>
        <w:tabs>
          <w:tab w:val="left" w:pos="244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zwiększenia </w:t>
      </w:r>
      <w:r w:rsidRPr="0096093E">
        <w:rPr>
          <w:rFonts w:ascii="Calibri Light" w:hAnsi="Calibri Light" w:cs="Calibri Light"/>
          <w:sz w:val="22"/>
          <w:szCs w:val="22"/>
        </w:rPr>
        <w:t xml:space="preserve">wartości </w:t>
      </w:r>
      <w:r w:rsidR="006733B8">
        <w:rPr>
          <w:rFonts w:ascii="Calibri Light" w:hAnsi="Calibri Light" w:cs="Calibri Light"/>
          <w:sz w:val="22"/>
          <w:szCs w:val="22"/>
        </w:rPr>
        <w:t>zamówienia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6093E">
        <w:rPr>
          <w:rFonts w:ascii="Calibri Light" w:hAnsi="Calibri Light" w:cs="Calibri Light"/>
          <w:sz w:val="22"/>
          <w:szCs w:val="22"/>
        </w:rPr>
        <w:t>nie przekraczając</w:t>
      </w:r>
      <w:r w:rsidR="006733B8">
        <w:rPr>
          <w:rFonts w:ascii="Calibri Light" w:hAnsi="Calibri Light" w:cs="Calibri Light"/>
          <w:sz w:val="22"/>
          <w:szCs w:val="22"/>
        </w:rPr>
        <w:t>ej</w:t>
      </w:r>
      <w:r w:rsidRPr="0096093E">
        <w:rPr>
          <w:rFonts w:ascii="Calibri Light" w:hAnsi="Calibri Light" w:cs="Calibri Light"/>
          <w:sz w:val="22"/>
          <w:szCs w:val="22"/>
        </w:rPr>
        <w:t xml:space="preserve"> 50% wartości zamówie</w:t>
      </w:r>
      <w:r w:rsidR="006733B8">
        <w:rPr>
          <w:rFonts w:ascii="Calibri Light" w:hAnsi="Calibri Light" w:cs="Calibri Light"/>
          <w:sz w:val="22"/>
          <w:szCs w:val="22"/>
        </w:rPr>
        <w:t>nia</w:t>
      </w:r>
      <w:r w:rsidRPr="0096093E">
        <w:rPr>
          <w:rFonts w:ascii="Calibri Light" w:hAnsi="Calibri Light" w:cs="Calibri Light"/>
          <w:sz w:val="22"/>
          <w:szCs w:val="22"/>
        </w:rPr>
        <w:t xml:space="preserve"> określon</w:t>
      </w:r>
      <w:r w:rsidR="006733B8">
        <w:rPr>
          <w:rFonts w:ascii="Calibri Light" w:hAnsi="Calibri Light" w:cs="Calibri Light"/>
          <w:sz w:val="22"/>
          <w:szCs w:val="22"/>
        </w:rPr>
        <w:t>ego</w:t>
      </w:r>
      <w:r w:rsidRPr="0096093E">
        <w:rPr>
          <w:rFonts w:ascii="Calibri Light" w:hAnsi="Calibri Light" w:cs="Calibri Light"/>
          <w:sz w:val="22"/>
          <w:szCs w:val="22"/>
        </w:rPr>
        <w:t xml:space="preserve"> pierwotnie w umow</w:t>
      </w:r>
      <w:r w:rsidR="006733B8">
        <w:rPr>
          <w:rFonts w:ascii="Calibri Light" w:hAnsi="Calibri Light" w:cs="Calibri Light"/>
          <w:sz w:val="22"/>
          <w:szCs w:val="22"/>
        </w:rPr>
        <w:t>ie</w:t>
      </w:r>
      <w:r>
        <w:rPr>
          <w:rFonts w:ascii="Calibri Light" w:hAnsi="Calibri Light" w:cs="Calibri Light"/>
          <w:sz w:val="22"/>
          <w:szCs w:val="22"/>
        </w:rPr>
        <w:t>.</w:t>
      </w:r>
    </w:p>
    <w:bookmarkEnd w:id="7"/>
    <w:p w14:paraId="21E61001" w14:textId="77777777" w:rsidR="00E67F59" w:rsidRPr="0047503B" w:rsidRDefault="00E67F59" w:rsidP="00E67F59">
      <w:pPr>
        <w:spacing w:line="300" w:lineRule="atLeas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200C903" w14:textId="77777777" w:rsidR="00E67F59" w:rsidRPr="0047503B" w:rsidRDefault="00E67F59" w:rsidP="00E67F59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Oferty częściowe i wariantowe </w:t>
      </w:r>
    </w:p>
    <w:p w14:paraId="36564B88" w14:textId="77777777" w:rsidR="008042DB" w:rsidRDefault="008042DB" w:rsidP="00DE4F1C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F0F8B7A" w14:textId="49F004F1" w:rsidR="00DE4F1C" w:rsidRPr="00DE4F1C" w:rsidRDefault="00DE4F1C" w:rsidP="00DE4F1C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E4F1C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Zamawiający 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 xml:space="preserve">nie </w:t>
      </w:r>
      <w:r w:rsidRPr="00DE4F1C">
        <w:rPr>
          <w:rFonts w:ascii="Calibri Light" w:hAnsi="Calibri Light" w:cs="Calibri Light"/>
          <w:color w:val="000000" w:themeColor="text1"/>
          <w:sz w:val="22"/>
          <w:szCs w:val="22"/>
        </w:rPr>
        <w:t>przewiduje możliwoś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>ci</w:t>
      </w:r>
      <w:r w:rsidRPr="00DE4F1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składania ofert częściowych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</w:t>
      </w:r>
      <w:r w:rsidRPr="00DE4F1C">
        <w:rPr>
          <w:rFonts w:ascii="Calibri Light" w:hAnsi="Calibri Light" w:cs="Calibri Light"/>
          <w:color w:val="000000" w:themeColor="text1"/>
          <w:sz w:val="22"/>
          <w:szCs w:val="22"/>
        </w:rPr>
        <w:t>wariantowych.</w:t>
      </w:r>
    </w:p>
    <w:p w14:paraId="5266AEDF" w14:textId="77777777" w:rsidR="00DE4F1C" w:rsidRPr="00DE4F1C" w:rsidRDefault="00DE4F1C" w:rsidP="00DE4F1C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C60750D" w14:textId="17FA69F8" w:rsidR="00E67F59" w:rsidRPr="00574FBD" w:rsidRDefault="00574FBD" w:rsidP="00574FBD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Postanowienia dodatkowe </w:t>
      </w:r>
    </w:p>
    <w:p w14:paraId="279C74C7" w14:textId="77777777" w:rsidR="008042DB" w:rsidRDefault="008042DB" w:rsidP="008042DB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B776888" w14:textId="77777777" w:rsidR="00E67F59" w:rsidRPr="0047503B" w:rsidRDefault="00E67F59">
      <w:pPr>
        <w:numPr>
          <w:ilvl w:val="0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>Zamawiający zastrzega sobie prawo unieważnienia postępowania na każdym jego etapie bez podania przyczyn, a Wykonawcom nie przysługują z tego tytułu jakiekolwiek roszczenia.</w:t>
      </w:r>
    </w:p>
    <w:p w14:paraId="2EF2306E" w14:textId="77777777" w:rsidR="00E67F59" w:rsidRDefault="00E67F59">
      <w:pPr>
        <w:numPr>
          <w:ilvl w:val="0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Postępowanie nie podlega przepisom Ustawy Prawo Zamówień Publicznych </w:t>
      </w: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br/>
        <w:t>w związku z powyższym Wykonawcom nie przysługują żadne środki ochrony prawnej. Zamawiający nie przewiduje, żadnej procedury odwoławczej.</w:t>
      </w:r>
    </w:p>
    <w:p w14:paraId="1C38ABBA" w14:textId="77777777" w:rsidR="00E67F59" w:rsidRPr="0047503B" w:rsidRDefault="00E67F59">
      <w:pPr>
        <w:numPr>
          <w:ilvl w:val="0"/>
          <w:numId w:val="10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Komunikacja w postępowaniu o udzielenie zamówienia, w tym ogłoszenie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zapytania ofertowego, składanie ofert, wymiana informacji między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amawiającym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>ykonawcą oraz przekazywanie dokumentów i oświadczeń odbywa się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A46A1A">
        <w:rPr>
          <w:rFonts w:ascii="Calibri Light" w:hAnsi="Calibri Light" w:cs="Calibri Light"/>
          <w:color w:val="000000" w:themeColor="text1"/>
          <w:sz w:val="22"/>
          <w:szCs w:val="22"/>
        </w:rPr>
        <w:t xml:space="preserve">pisemnie za pomocą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bazy konkurencyjności.</w:t>
      </w:r>
    </w:p>
    <w:p w14:paraId="6F1DD677" w14:textId="77777777" w:rsidR="00574FBD" w:rsidRPr="0047503B" w:rsidRDefault="00574FBD" w:rsidP="00E67F59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60B3A0A" w14:textId="66B980D9" w:rsidR="00E67F59" w:rsidRPr="00574FBD" w:rsidRDefault="00574FBD" w:rsidP="00574FBD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Spis załączników</w:t>
      </w:r>
    </w:p>
    <w:p w14:paraId="20E6F808" w14:textId="77777777" w:rsidR="008042DB" w:rsidRDefault="008042DB" w:rsidP="008042DB">
      <w:pPr>
        <w:ind w:left="357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7BE81A6" w14:textId="77777777" w:rsidR="00E67F59" w:rsidRPr="008042DB" w:rsidRDefault="00E67F59" w:rsidP="00574FBD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1 – Formularz ofertowy </w:t>
      </w:r>
    </w:p>
    <w:p w14:paraId="4280AC59" w14:textId="77777777" w:rsidR="00E67F59" w:rsidRPr="008042DB" w:rsidRDefault="00E67F59" w:rsidP="00574FBD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2 - Oświadczenie o spełnianiu warunków i  niepodleganiu wykluczeniu podmiotu z udziału w postępowaniu</w:t>
      </w:r>
    </w:p>
    <w:p w14:paraId="5D60B383" w14:textId="77777777" w:rsidR="00E67F59" w:rsidRPr="008042DB" w:rsidRDefault="00E67F59" w:rsidP="00574FBD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2a – Wykaz osób </w:t>
      </w:r>
    </w:p>
    <w:p w14:paraId="61D398FB" w14:textId="77777777" w:rsidR="00E67F59" w:rsidRPr="008042DB" w:rsidRDefault="00E67F59" w:rsidP="00574FBD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załącznik nr 3- </w:t>
      </w:r>
      <w:bookmarkStart w:id="8" w:name="_Hlk166696182"/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bookmarkEnd w:id="8"/>
    <w:p w14:paraId="0DA0C0B6" w14:textId="77777777" w:rsidR="00E67F59" w:rsidRPr="008042DB" w:rsidRDefault="00E67F59" w:rsidP="00574FBD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042DB">
        <w:rPr>
          <w:rFonts w:ascii="Calibri Light" w:hAnsi="Calibri Light" w:cs="Calibri Light"/>
          <w:color w:val="000000" w:themeColor="text1"/>
          <w:sz w:val="22"/>
          <w:szCs w:val="22"/>
        </w:rPr>
        <w:t>załącznik nr 4 – Klauzula informacyjna</w:t>
      </w:r>
    </w:p>
    <w:p w14:paraId="6B0DAC54" w14:textId="77777777" w:rsidR="00E67F59" w:rsidRPr="0047503B" w:rsidRDefault="00E67F59" w:rsidP="00E67F59">
      <w:pPr>
        <w:spacing w:line="300" w:lineRule="atLeast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69904C9" w14:textId="119ABA1C" w:rsidR="00E67F59" w:rsidRPr="0047503B" w:rsidRDefault="00E67F59" w:rsidP="00E67F59">
      <w:pPr>
        <w:spacing w:line="300" w:lineRule="atLeast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750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Łódź, dnia </w:t>
      </w:r>
      <w:r w:rsidR="00574FBD">
        <w:rPr>
          <w:rFonts w:ascii="Calibri Light" w:hAnsi="Calibri Light" w:cs="Calibri Light"/>
          <w:color w:val="000000" w:themeColor="text1"/>
          <w:sz w:val="22"/>
          <w:szCs w:val="22"/>
        </w:rPr>
        <w:t>22</w:t>
      </w:r>
      <w:r w:rsidR="00DE4F1C">
        <w:rPr>
          <w:rFonts w:ascii="Calibri Light" w:hAnsi="Calibri Light" w:cs="Calibri Light"/>
          <w:color w:val="000000" w:themeColor="text1"/>
          <w:sz w:val="22"/>
          <w:szCs w:val="22"/>
        </w:rPr>
        <w:t>.08.</w:t>
      </w:r>
      <w:r w:rsidRPr="0027625D">
        <w:rPr>
          <w:rFonts w:ascii="Calibri Light" w:hAnsi="Calibri Light" w:cs="Calibri Light"/>
          <w:color w:val="000000" w:themeColor="text1"/>
          <w:sz w:val="22"/>
          <w:szCs w:val="22"/>
        </w:rPr>
        <w:t xml:space="preserve">2024 r. </w:t>
      </w:r>
    </w:p>
    <w:p w14:paraId="798B8161" w14:textId="77777777" w:rsidR="00DE4F1C" w:rsidRDefault="00DE4F1C" w:rsidP="00245C4D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853CCC9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568B473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274E926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930FAC9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063CE4F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E137DA4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6F2D5A4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DB68612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9AD3C1D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138CD7B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8ABD81A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6162D37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7E89340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16FB5E0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4E1D7DE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AD1DF92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CD694CF" w14:textId="77777777" w:rsidR="00BB10F4" w:rsidRDefault="00BB10F4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E527340" w14:textId="77777777" w:rsidR="00BB10F4" w:rsidRDefault="00BB10F4" w:rsidP="00574FBD">
      <w:pPr>
        <w:spacing w:line="300" w:lineRule="atLeas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71281CB" w14:textId="2C3A53B9" w:rsidR="00E67F59" w:rsidRPr="00451DD9" w:rsidRDefault="00E67F59" w:rsidP="00E67F59">
      <w:pPr>
        <w:spacing w:line="300" w:lineRule="atLeast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451DD9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1 do 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Zapytania ofertowego nr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6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</w:t>
      </w:r>
      <w:r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22</w:t>
      </w:r>
      <w:r w:rsidR="00DE4F1C">
        <w:rPr>
          <w:rFonts w:ascii="Calibri Light" w:hAnsi="Calibri Light" w:cs="Calibri Light"/>
          <w:b/>
          <w:sz w:val="22"/>
          <w:szCs w:val="22"/>
          <w:u w:val="single"/>
        </w:rPr>
        <w:t>.08.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>2024 r.</w:t>
      </w:r>
    </w:p>
    <w:p w14:paraId="0C0A20F1" w14:textId="77777777" w:rsidR="00E67F59" w:rsidRPr="00451DD9" w:rsidRDefault="00E67F59" w:rsidP="00E67F59">
      <w:pPr>
        <w:spacing w:line="300" w:lineRule="atLeast"/>
        <w:rPr>
          <w:rFonts w:ascii="Calibri Light" w:hAnsi="Calibri Light" w:cs="Calibri Light"/>
          <w:sz w:val="22"/>
          <w:szCs w:val="22"/>
        </w:rPr>
      </w:pPr>
    </w:p>
    <w:p w14:paraId="072F590E" w14:textId="23174548" w:rsidR="00E67F59" w:rsidRPr="006733B8" w:rsidRDefault="00E67F59" w:rsidP="006733B8">
      <w:pPr>
        <w:spacing w:line="300" w:lineRule="atLeast"/>
        <w:jc w:val="center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FORMULARZ OFERTOWY</w:t>
      </w:r>
    </w:p>
    <w:p w14:paraId="3E783425" w14:textId="77777777" w:rsidR="00E67F59" w:rsidRPr="00451DD9" w:rsidRDefault="00E67F59">
      <w:pPr>
        <w:numPr>
          <w:ilvl w:val="0"/>
          <w:numId w:val="13"/>
        </w:num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451DD9">
        <w:rPr>
          <w:rFonts w:ascii="Calibri Light" w:hAnsi="Calibri Light" w:cs="Calibri Light"/>
          <w:b/>
          <w:sz w:val="22"/>
          <w:szCs w:val="22"/>
        </w:rPr>
        <w:t>Dane wykonawcy:</w:t>
      </w:r>
    </w:p>
    <w:p w14:paraId="247542EA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Imię, nazwisko/nazwa Wykonawcy:……………………………………………………………………………...</w:t>
      </w:r>
    </w:p>
    <w:p w14:paraId="4194CBD2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NIP:……………………………………………………………………………………………..............................................</w:t>
      </w:r>
    </w:p>
    <w:p w14:paraId="045C15B4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REGON:………………………………………………………………………………………………………………………..</w:t>
      </w:r>
    </w:p>
    <w:p w14:paraId="5BB948C5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 xml:space="preserve">PESEL </w:t>
      </w:r>
      <w:r w:rsidRPr="00451DD9">
        <w:rPr>
          <w:rFonts w:ascii="Calibri Light" w:hAnsi="Calibri Light" w:cs="Calibri Light"/>
          <w:i/>
          <w:sz w:val="22"/>
          <w:szCs w:val="22"/>
        </w:rPr>
        <w:t>(dot. osoby fizycznej składającej ofertę bez wpisu do CEIDG)</w:t>
      </w:r>
      <w:r w:rsidRPr="00451DD9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6E29981D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Siedziba/adres zamieszkania Wykonawcy:……………………………………………………......................</w:t>
      </w:r>
    </w:p>
    <w:p w14:paraId="4CBD759D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…………………………………………………………………………………………………................................................</w:t>
      </w:r>
    </w:p>
    <w:p w14:paraId="1B55E33A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Telefon:………………………………………………………………………………….................................................</w:t>
      </w:r>
    </w:p>
    <w:p w14:paraId="48FADDB8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E-mail: ………………………………………………………………………………………………………………………</w:t>
      </w:r>
    </w:p>
    <w:p w14:paraId="5B18B7C8" w14:textId="77777777" w:rsidR="00E67F59" w:rsidRPr="00451DD9" w:rsidRDefault="00E67F59" w:rsidP="00E67F59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451DD9">
        <w:rPr>
          <w:rFonts w:ascii="Calibri Light" w:hAnsi="Calibri Light" w:cs="Calibri Light"/>
          <w:sz w:val="22"/>
          <w:szCs w:val="22"/>
        </w:rPr>
        <w:t>Imię i nazwisko osoby do kontaktu:……………………………………………………………………………</w:t>
      </w:r>
    </w:p>
    <w:p w14:paraId="5E4F48A0" w14:textId="285DB705" w:rsidR="00E67F59" w:rsidRPr="004018F8" w:rsidRDefault="00E67F59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b/>
          <w:sz w:val="22"/>
          <w:szCs w:val="22"/>
        </w:rPr>
        <w:t xml:space="preserve">W związku z toczącym się postępowaniem dotyczącym </w:t>
      </w:r>
      <w:bookmarkStart w:id="9" w:name="_Hlk167126451"/>
      <w:r w:rsidR="00244000">
        <w:rPr>
          <w:rFonts w:ascii="Calibri Light" w:hAnsi="Calibri Light" w:cs="Calibri Light"/>
          <w:b/>
          <w:bCs/>
          <w:sz w:val="22"/>
          <w:szCs w:val="22"/>
        </w:rPr>
        <w:t>p</w:t>
      </w:r>
      <w:r w:rsidR="00244000" w:rsidRPr="00244000">
        <w:rPr>
          <w:rFonts w:ascii="Calibri Light" w:hAnsi="Calibri Light" w:cs="Calibri Light"/>
          <w:b/>
          <w:bCs/>
          <w:sz w:val="22"/>
          <w:szCs w:val="22"/>
        </w:rPr>
        <w:t>rzeprowadzeni</w:t>
      </w:r>
      <w:r w:rsidR="00244000">
        <w:rPr>
          <w:rFonts w:ascii="Calibri Light" w:hAnsi="Calibri Light" w:cs="Calibri Light"/>
          <w:b/>
          <w:bCs/>
          <w:sz w:val="22"/>
          <w:szCs w:val="22"/>
        </w:rPr>
        <w:t>a</w:t>
      </w:r>
      <w:r w:rsidR="00244000" w:rsidRPr="002440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74FBD">
        <w:rPr>
          <w:rFonts w:ascii="Calibri Light" w:hAnsi="Calibri Light" w:cs="Calibri Light"/>
          <w:b/>
          <w:bCs/>
          <w:sz w:val="22"/>
          <w:szCs w:val="22"/>
        </w:rPr>
        <w:t>szkolenia zawodowego</w:t>
      </w:r>
      <w:r w:rsidR="0003318B" w:rsidRPr="0003318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244000" w:rsidRPr="00244000">
        <w:rPr>
          <w:rFonts w:ascii="Calibri Light" w:hAnsi="Calibri Light" w:cs="Calibri Light"/>
          <w:b/>
          <w:bCs/>
          <w:sz w:val="22"/>
          <w:szCs w:val="22"/>
        </w:rPr>
        <w:t>w ramach projektu „Aktywni w łódzkim” współfinansowanego ze środków Funduszu Europejskiego dla Łódzkiego 2021-2027</w:t>
      </w:r>
    </w:p>
    <w:bookmarkEnd w:id="9"/>
    <w:p w14:paraId="22A1FB38" w14:textId="77777777" w:rsidR="00E67F59" w:rsidRPr="004018F8" w:rsidRDefault="00E67F59" w:rsidP="00E67F59">
      <w:pPr>
        <w:pStyle w:val="Akapitzlist"/>
        <w:spacing w:after="200" w:line="276" w:lineRule="auto"/>
        <w:ind w:left="606"/>
        <w:jc w:val="both"/>
        <w:rPr>
          <w:rFonts w:ascii="Calibri Light" w:hAnsi="Calibri Light" w:cs="Calibri Light"/>
          <w:sz w:val="22"/>
          <w:szCs w:val="22"/>
        </w:rPr>
      </w:pPr>
      <w:r w:rsidRPr="004018F8">
        <w:rPr>
          <w:rFonts w:ascii="Calibri Light" w:hAnsi="Calibri Light" w:cs="Calibri Light"/>
          <w:sz w:val="22"/>
          <w:szCs w:val="22"/>
        </w:rPr>
        <w:t>oferuję wykonanie przedmiotu zamówienia zgodnie z zakresem zamieszczonym powyżej.</w:t>
      </w:r>
    </w:p>
    <w:p w14:paraId="3E19C2CF" w14:textId="54F54A45" w:rsidR="00245C4D" w:rsidRDefault="00E67F59">
      <w:pPr>
        <w:numPr>
          <w:ilvl w:val="0"/>
          <w:numId w:val="13"/>
        </w:numPr>
        <w:spacing w:after="200" w:line="276" w:lineRule="auto"/>
        <w:rPr>
          <w:rFonts w:ascii="Calibri Light" w:hAnsi="Calibri Light" w:cs="Calibri Light"/>
          <w:b/>
        </w:rPr>
      </w:pPr>
      <w:r w:rsidRPr="00451DD9">
        <w:rPr>
          <w:rFonts w:ascii="Calibri Light" w:hAnsi="Calibri Light" w:cs="Calibri Light"/>
          <w:b/>
        </w:rPr>
        <w:t>Cena:</w:t>
      </w:r>
      <w:bookmarkStart w:id="10" w:name="_Hlk488090710"/>
    </w:p>
    <w:p w14:paraId="686DD759" w14:textId="434467B9" w:rsidR="0003318B" w:rsidRPr="0003318B" w:rsidRDefault="0003318B" w:rsidP="0003318B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bookmarkStart w:id="11" w:name="_Hlk173357623"/>
      <w:r w:rsidRPr="0003318B">
        <w:rPr>
          <w:rFonts w:ascii="Calibri Light" w:hAnsi="Calibri Light" w:cs="Calibri Light"/>
          <w:b/>
          <w:sz w:val="22"/>
          <w:szCs w:val="22"/>
        </w:rPr>
        <w:t>Przedmiot zamówienia wykonam za cenę:</w:t>
      </w:r>
    </w:p>
    <w:p w14:paraId="5B35E907" w14:textId="61C97CCE" w:rsidR="0003318B" w:rsidRPr="0003318B" w:rsidRDefault="0003318B" w:rsidP="0003318B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[wpisać kwotę z kol. 6] ………………………………….… PLN brutto (słownie: …………………………………… PLN).</w:t>
      </w:r>
    </w:p>
    <w:p w14:paraId="416E3739" w14:textId="2590422F" w:rsidR="0003318B" w:rsidRPr="0003318B" w:rsidRDefault="0003318B" w:rsidP="0003318B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Stawka podatku VAT:……..%</w:t>
      </w:r>
    </w:p>
    <w:p w14:paraId="44E7CDA8" w14:textId="5FB4D0BD" w:rsidR="0003318B" w:rsidRPr="0003318B" w:rsidRDefault="0003318B" w:rsidP="0003318B">
      <w:pPr>
        <w:spacing w:after="200" w:line="276" w:lineRule="auto"/>
        <w:rPr>
          <w:rFonts w:ascii="Calibri Light" w:hAnsi="Calibri Light" w:cs="Calibri Light"/>
          <w:b/>
          <w:sz w:val="22"/>
          <w:szCs w:val="22"/>
        </w:rPr>
      </w:pPr>
      <w:r w:rsidRPr="0003318B">
        <w:rPr>
          <w:rFonts w:ascii="Calibri Light" w:hAnsi="Calibri Light" w:cs="Calibri Light"/>
          <w:b/>
          <w:sz w:val="22"/>
          <w:szCs w:val="22"/>
        </w:rPr>
        <w:t>w/w  cena  wynika z następującej kalkulacji:</w:t>
      </w:r>
    </w:p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1328"/>
        <w:gridCol w:w="1732"/>
        <w:gridCol w:w="1347"/>
        <w:gridCol w:w="1386"/>
        <w:gridCol w:w="1907"/>
        <w:gridCol w:w="2365"/>
      </w:tblGrid>
      <w:tr w:rsidR="00183844" w:rsidRPr="00110DEA" w14:paraId="64110F99" w14:textId="77777777" w:rsidTr="0003318B">
        <w:trPr>
          <w:trHeight w:val="513"/>
        </w:trPr>
        <w:tc>
          <w:tcPr>
            <w:tcW w:w="1328" w:type="dxa"/>
          </w:tcPr>
          <w:p w14:paraId="64CDC787" w14:textId="77777777" w:rsidR="004A186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456C602F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0" w:type="auto"/>
          </w:tcPr>
          <w:p w14:paraId="69B2B241" w14:textId="77777777" w:rsidR="004A186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</w:p>
          <w:p w14:paraId="076D56E3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0" w:type="auto"/>
          </w:tcPr>
          <w:p w14:paraId="2025E1AF" w14:textId="42095361" w:rsidR="004A186A" w:rsidRPr="00110DEA" w:rsidRDefault="004A186A" w:rsidP="000331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Cena za jedną </w:t>
            </w:r>
            <w:r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 xml:space="preserve">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  <w:t>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CDB" w14:textId="02EAB73E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lang w:eastAsia="ar-SA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Cena za jedną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osobę </w:t>
            </w: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CA3" w14:textId="36B8DAEC" w:rsidR="004A186A" w:rsidRPr="00110DEA" w:rsidRDefault="004A186A" w:rsidP="00183844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0DE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Ilość </w:t>
            </w:r>
            <w:r w:rsidR="00183844">
              <w:rPr>
                <w:rFonts w:ascii="Calibri Light" w:hAnsi="Calibri Light" w:cs="Calibri Light"/>
                <w:b/>
                <w:sz w:val="16"/>
                <w:szCs w:val="16"/>
              </w:rPr>
              <w:t>uczestników szkolenia zawodowego</w:t>
            </w:r>
          </w:p>
        </w:tc>
        <w:tc>
          <w:tcPr>
            <w:tcW w:w="2365" w:type="dxa"/>
          </w:tcPr>
          <w:p w14:paraId="31D1AF2C" w14:textId="77777777" w:rsidR="004A186A" w:rsidRDefault="004A186A" w:rsidP="008105CE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4FCF7039" w14:textId="21CAE715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E39D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Cena za wykonanie przedmiotu zamówienia brutto</w:t>
            </w:r>
          </w:p>
        </w:tc>
      </w:tr>
      <w:tr w:rsidR="00183844" w:rsidRPr="00110DEA" w14:paraId="2A2C215A" w14:textId="77777777" w:rsidTr="0003318B">
        <w:trPr>
          <w:trHeight w:val="454"/>
        </w:trPr>
        <w:tc>
          <w:tcPr>
            <w:tcW w:w="1328" w:type="dxa"/>
          </w:tcPr>
          <w:p w14:paraId="7D905910" w14:textId="77777777" w:rsidR="004A186A" w:rsidRPr="00245C4D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lastRenderedPageBreak/>
              <w:t>Kol. 1</w:t>
            </w:r>
          </w:p>
        </w:tc>
        <w:tc>
          <w:tcPr>
            <w:tcW w:w="0" w:type="auto"/>
          </w:tcPr>
          <w:p w14:paraId="25B5BE04" w14:textId="77777777" w:rsidR="004A186A" w:rsidRPr="00245C4D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2</w:t>
            </w:r>
          </w:p>
        </w:tc>
        <w:tc>
          <w:tcPr>
            <w:tcW w:w="0" w:type="auto"/>
          </w:tcPr>
          <w:p w14:paraId="48475507" w14:textId="77777777" w:rsidR="004A186A" w:rsidRPr="00245C4D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3</w:t>
            </w:r>
          </w:p>
        </w:tc>
        <w:tc>
          <w:tcPr>
            <w:tcW w:w="0" w:type="auto"/>
          </w:tcPr>
          <w:p w14:paraId="7395C282" w14:textId="77777777" w:rsidR="004A186A" w:rsidRPr="00245C4D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4</w:t>
            </w:r>
          </w:p>
        </w:tc>
        <w:tc>
          <w:tcPr>
            <w:tcW w:w="0" w:type="auto"/>
          </w:tcPr>
          <w:p w14:paraId="5353F4AE" w14:textId="77777777" w:rsidR="004A186A" w:rsidRPr="00245C4D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Kol. 5</w:t>
            </w:r>
          </w:p>
        </w:tc>
        <w:tc>
          <w:tcPr>
            <w:tcW w:w="2365" w:type="dxa"/>
          </w:tcPr>
          <w:p w14:paraId="1BB92E26" w14:textId="1FF52310" w:rsidR="004A186A" w:rsidRPr="00245C4D" w:rsidRDefault="004A186A" w:rsidP="0003318B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Kol. </w:t>
            </w:r>
            <w:r w:rsidR="0003318B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6 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(kol.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4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 xml:space="preserve"> x kol. </w:t>
            </w:r>
            <w:r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5</w:t>
            </w:r>
            <w:r w:rsidRPr="00245C4D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183844" w:rsidRPr="00110DEA" w14:paraId="5711630D" w14:textId="77777777" w:rsidTr="0003318B">
        <w:trPr>
          <w:trHeight w:val="1000"/>
        </w:trPr>
        <w:tc>
          <w:tcPr>
            <w:tcW w:w="1328" w:type="dxa"/>
            <w:hideMark/>
          </w:tcPr>
          <w:p w14:paraId="7A084059" w14:textId="2EE6581F" w:rsidR="004A186A" w:rsidRPr="00110DEA" w:rsidRDefault="00574FBD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 w:rsidRPr="00574FBD">
              <w:rPr>
                <w:rFonts w:ascii="Calibri Light" w:hAnsi="Calibri Light" w:cs="Calibri Light"/>
                <w:sz w:val="16"/>
                <w:szCs w:val="16"/>
                <w:lang w:eastAsia="ar-SA"/>
              </w:rPr>
              <w:t>Pracownik rachunkowości z elementami kadr i płac</w:t>
            </w:r>
          </w:p>
        </w:tc>
        <w:tc>
          <w:tcPr>
            <w:tcW w:w="0" w:type="auto"/>
            <w:hideMark/>
          </w:tcPr>
          <w:p w14:paraId="05D76496" w14:textId="3D173E22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 uczestnik/uczestniczka</w:t>
            </w:r>
          </w:p>
        </w:tc>
        <w:tc>
          <w:tcPr>
            <w:tcW w:w="0" w:type="auto"/>
            <w:hideMark/>
          </w:tcPr>
          <w:p w14:paraId="333A711C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641215DD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</w:tcPr>
          <w:p w14:paraId="24DD9F32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653107D2" w14:textId="046988E1" w:rsidR="004A186A" w:rsidRPr="00110DEA" w:rsidRDefault="00183844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9 osób</w:t>
            </w:r>
            <w:r w:rsidR="004A186A" w:rsidRPr="00110DEA"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365" w:type="dxa"/>
          </w:tcPr>
          <w:p w14:paraId="2EBE56B6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  <w:tr w:rsidR="004A186A" w:rsidRPr="00110DEA" w14:paraId="1AF3C3B0" w14:textId="77777777" w:rsidTr="0003318B">
        <w:trPr>
          <w:trHeight w:val="1000"/>
        </w:trPr>
        <w:tc>
          <w:tcPr>
            <w:tcW w:w="7700" w:type="dxa"/>
            <w:gridSpan w:val="5"/>
            <w:shd w:val="clear" w:color="auto" w:fill="D9D9D9" w:themeFill="background1" w:themeFillShade="D9"/>
          </w:tcPr>
          <w:p w14:paraId="0F337B9B" w14:textId="77777777" w:rsidR="004A186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</w:p>
          <w:p w14:paraId="4B21CAFA" w14:textId="2F8151FF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6A74B940" w14:textId="77777777" w:rsidR="004A186A" w:rsidRPr="00110DEA" w:rsidRDefault="004A186A" w:rsidP="008105CE">
            <w:pPr>
              <w:pStyle w:val="Tekstpodstawowy"/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ar-SA"/>
              </w:rPr>
            </w:pPr>
          </w:p>
        </w:tc>
      </w:tr>
      <w:bookmarkEnd w:id="10"/>
      <w:bookmarkEnd w:id="11"/>
    </w:tbl>
    <w:p w14:paraId="308570A9" w14:textId="77777777" w:rsidR="00183844" w:rsidRPr="004018F8" w:rsidRDefault="00183844" w:rsidP="00E67F59">
      <w:pPr>
        <w:rPr>
          <w:rFonts w:ascii="Calibri Light" w:hAnsi="Calibri Light" w:cs="Calibri Light"/>
        </w:rPr>
      </w:pPr>
    </w:p>
    <w:p w14:paraId="38C36AB8" w14:textId="77777777" w:rsidR="00E67F59" w:rsidRPr="0053781D" w:rsidRDefault="00E67F59">
      <w:pPr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ab/>
        <w:t>Oświadczam, że:</w:t>
      </w:r>
    </w:p>
    <w:p w14:paraId="3BE1F773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</w:t>
      </w:r>
      <w:r w:rsidRPr="0053781D">
        <w:rPr>
          <w:rFonts w:ascii="Calibri Light" w:hAnsi="Calibri Light" w:cs="Calibri Light"/>
          <w:sz w:val="22"/>
          <w:szCs w:val="22"/>
        </w:rPr>
        <w:t>apoznałem</w:t>
      </w:r>
      <w:r>
        <w:rPr>
          <w:rFonts w:ascii="Calibri Light" w:hAnsi="Calibri Light" w:cs="Calibri Light"/>
          <w:sz w:val="22"/>
          <w:szCs w:val="22"/>
        </w:rPr>
        <w:t>/-</w:t>
      </w:r>
      <w:proofErr w:type="spellStart"/>
      <w:r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się z zapytaniem ofertowym i jego załącznikami i nie wnoszę do niego żadnych zastrzeżeń i w pełni go akceptuj</w:t>
      </w:r>
      <w:r>
        <w:rPr>
          <w:rFonts w:ascii="Calibri Light" w:hAnsi="Calibri Light" w:cs="Calibri Light"/>
          <w:sz w:val="22"/>
          <w:szCs w:val="22"/>
        </w:rPr>
        <w:t>ę,</w:t>
      </w:r>
    </w:p>
    <w:p w14:paraId="66DED21D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uzyskałem/-</w:t>
      </w:r>
      <w:proofErr w:type="spellStart"/>
      <w:r w:rsidRPr="0053781D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53781D">
        <w:rPr>
          <w:rFonts w:ascii="Calibri Light" w:hAnsi="Calibri Light" w:cs="Calibri Light"/>
          <w:sz w:val="22"/>
          <w:szCs w:val="22"/>
        </w:rPr>
        <w:t xml:space="preserve"> wszelkie informacje niezbędne do prawidłowego przygotowania i złożenia oferty,</w:t>
      </w:r>
    </w:p>
    <w:p w14:paraId="0D2F8C7D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oferowany przeze mnie przedmiot zamówienia spełnia wszystkie wymagania Zamawiającego określone w zapytaniu ofertowym,</w:t>
      </w:r>
    </w:p>
    <w:p w14:paraId="742D44BD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oferuję realizację przedmiotu zamówienie w terminie wskazanym w zapytaniu ofertowym,</w:t>
      </w:r>
    </w:p>
    <w:p w14:paraId="07B302BF" w14:textId="77777777" w:rsidR="00E67F59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 xml:space="preserve">zamówienie wykonam na warunkach określonych w zapytaniu ofertowym </w:t>
      </w:r>
      <w:r w:rsidRPr="0053781D">
        <w:rPr>
          <w:rFonts w:ascii="Calibri Light" w:hAnsi="Calibri Light" w:cs="Calibri Light"/>
          <w:sz w:val="22"/>
          <w:szCs w:val="22"/>
        </w:rPr>
        <w:br/>
        <w:t>i załącznikach do niego,</w:t>
      </w:r>
    </w:p>
    <w:p w14:paraId="797D0511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powyższa cena brutto zawiera wszelkie koszty związane z prawidłową i pełną r</w:t>
      </w:r>
      <w:r>
        <w:rPr>
          <w:rFonts w:ascii="Calibri Light" w:hAnsi="Calibri Light" w:cs="Calibri Light"/>
          <w:sz w:val="22"/>
          <w:szCs w:val="22"/>
        </w:rPr>
        <w:t>ealizacją przedmiotu zamówienia,</w:t>
      </w:r>
    </w:p>
    <w:p w14:paraId="4C385968" w14:textId="77777777" w:rsidR="00E67F59" w:rsidRPr="0053781D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uważam się za związanego niniejszą ofertą na czas wskazany w zapytaniu ofertowym, czyli przez okres 30 dni od upływu terminu składania ofert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28CACAEA" w14:textId="5B591C2E" w:rsidR="00E67F59" w:rsidRDefault="00E67F59">
      <w:pPr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wypełniono </w:t>
      </w:r>
      <w:r w:rsidRPr="00C769C5">
        <w:rPr>
          <w:rFonts w:ascii="Calibri Light" w:hAnsi="Calibri Light" w:cs="Calibri Light"/>
          <w:sz w:val="22"/>
          <w:szCs w:val="22"/>
        </w:rPr>
        <w:t xml:space="preserve">wobec mnie </w:t>
      </w:r>
      <w:r w:rsidRPr="00C769C5">
        <w:rPr>
          <w:rStyle w:val="Odwoaniedokomentarza"/>
          <w:rFonts w:ascii="Calibri Light" w:hAnsi="Calibri Light" w:cs="Calibri Light"/>
          <w:sz w:val="22"/>
          <w:szCs w:val="22"/>
        </w:rPr>
        <w:t>o</w:t>
      </w:r>
      <w:r w:rsidRPr="00C769C5">
        <w:rPr>
          <w:rFonts w:ascii="Calibri Light" w:hAnsi="Calibri Light" w:cs="Calibri Light"/>
          <w:sz w:val="22"/>
          <w:szCs w:val="22"/>
        </w:rPr>
        <w:t>bowiązek</w:t>
      </w:r>
      <w:r w:rsidRPr="0053781D">
        <w:rPr>
          <w:rFonts w:ascii="Calibri Light" w:hAnsi="Calibri Light" w:cs="Calibri Light"/>
          <w:sz w:val="22"/>
          <w:szCs w:val="22"/>
        </w:rPr>
        <w:t xml:space="preserve"> informacyjny  przewidziany  w  art. 13 lub  art. 14  Rozporządzenia Parlamentu Europejskiego i Rady (UE) 2016/679 z dnia 27 kwietnia 2016 r. w sprawie ochrony osób fizycznych w związku z przetwarzaniem danych osobowych i w sprawie swobodnego przepływu takich danych oraz uchylenia dyrektywy 95/46/WE – wobec osób fizycznych, od  których dane osobowe bezpośrednio lub pośrednio pozyskaliśmy w  celu złożenia niniejszej  oferty</w:t>
      </w:r>
      <w:r w:rsidR="00245C4D">
        <w:rPr>
          <w:rFonts w:ascii="Calibri Light" w:hAnsi="Calibri Light" w:cs="Calibri Light"/>
          <w:sz w:val="22"/>
          <w:szCs w:val="22"/>
        </w:rPr>
        <w:t>.</w:t>
      </w:r>
    </w:p>
    <w:p w14:paraId="45925B7D" w14:textId="77777777" w:rsidR="00245C4D" w:rsidRPr="0053781D" w:rsidRDefault="00245C4D" w:rsidP="00245C4D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06D74E93" w14:textId="77777777" w:rsidR="00E67F59" w:rsidRPr="00451DD9" w:rsidRDefault="00E67F59" w:rsidP="00E67F59">
      <w:pPr>
        <w:rPr>
          <w:rFonts w:ascii="Calibri Light" w:hAnsi="Calibri Light" w:cs="Calibri Light"/>
          <w:sz w:val="22"/>
          <w:szCs w:val="22"/>
        </w:rPr>
      </w:pPr>
    </w:p>
    <w:p w14:paraId="0CEE0F88" w14:textId="77777777" w:rsidR="00E67F59" w:rsidRPr="00151F85" w:rsidRDefault="00E67F59" w:rsidP="00E67F59">
      <w:pPr>
        <w:jc w:val="right"/>
        <w:rPr>
          <w:rFonts w:ascii="Calibri Light" w:hAnsi="Calibri Light" w:cs="Calibri Light"/>
          <w:sz w:val="20"/>
          <w:szCs w:val="20"/>
        </w:rPr>
      </w:pPr>
      <w:r w:rsidRPr="00151F85">
        <w:rPr>
          <w:rFonts w:ascii="Calibri Light" w:hAnsi="Calibri Light" w:cs="Calibri Light"/>
          <w:sz w:val="20"/>
          <w:szCs w:val="20"/>
        </w:rPr>
        <w:t>____________________________________</w:t>
      </w:r>
    </w:p>
    <w:p w14:paraId="23D69BBD" w14:textId="77777777" w:rsidR="00E67F59" w:rsidRPr="00151F85" w:rsidRDefault="00E67F59" w:rsidP="00E67F59">
      <w:pPr>
        <w:jc w:val="right"/>
        <w:rPr>
          <w:rFonts w:ascii="Calibri Light" w:hAnsi="Calibri Light" w:cs="Calibri Light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7B217880" w14:textId="77777777" w:rsidR="00E67F59" w:rsidRDefault="00E67F59" w:rsidP="00E67F59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E18B458" w14:textId="77777777" w:rsidR="00E67F59" w:rsidRDefault="00E67F59" w:rsidP="00E67F59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7A04953" w14:textId="77777777" w:rsidR="006733B8" w:rsidRDefault="006733B8" w:rsidP="00E67F59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EE54D36" w14:textId="77777777" w:rsidR="006733B8" w:rsidRDefault="006733B8" w:rsidP="00E67F59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CCCB764" w14:textId="77777777" w:rsidR="006733B8" w:rsidRDefault="006733B8" w:rsidP="00E67F59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72CDD6B" w14:textId="77777777" w:rsidR="00E67F59" w:rsidRDefault="00E67F59" w:rsidP="00245C4D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180EC05" w14:textId="77777777" w:rsidR="00183844" w:rsidRDefault="00183844" w:rsidP="00245C4D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E430140" w14:textId="77777777" w:rsidR="00574FBD" w:rsidRDefault="00574FBD" w:rsidP="00245C4D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F371D54" w14:textId="56ADDF48" w:rsidR="00E67F59" w:rsidRPr="0053781D" w:rsidRDefault="00E67F59" w:rsidP="00E67F59">
      <w:pPr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2 do Zapytania ofertowego nr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6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22</w:t>
      </w:r>
      <w:r w:rsidR="00DE4F1C">
        <w:rPr>
          <w:rFonts w:ascii="Calibri Light" w:hAnsi="Calibri Light" w:cs="Calibri Light"/>
          <w:b/>
          <w:sz w:val="22"/>
          <w:szCs w:val="22"/>
          <w:u w:val="single"/>
        </w:rPr>
        <w:t>.08</w:t>
      </w:r>
      <w:r>
        <w:rPr>
          <w:rFonts w:ascii="Calibri Light" w:hAnsi="Calibri Light" w:cs="Calibri Light"/>
          <w:b/>
          <w:sz w:val="22"/>
          <w:szCs w:val="22"/>
          <w:u w:val="single"/>
        </w:rPr>
        <w:t>.</w:t>
      </w:r>
      <w:r w:rsidRPr="0053781D">
        <w:rPr>
          <w:rFonts w:ascii="Calibri Light" w:hAnsi="Calibri Light" w:cs="Calibri Light"/>
          <w:b/>
          <w:sz w:val="22"/>
          <w:szCs w:val="22"/>
          <w:u w:val="single"/>
        </w:rPr>
        <w:t>2024 r.</w:t>
      </w:r>
    </w:p>
    <w:p w14:paraId="206CCF9F" w14:textId="77777777" w:rsidR="00E67F59" w:rsidRPr="0053781D" w:rsidRDefault="00E67F59" w:rsidP="00E67F59">
      <w:pPr>
        <w:jc w:val="right"/>
        <w:rPr>
          <w:rFonts w:ascii="Calibri Light" w:hAnsi="Calibri Light" w:cs="Calibri Light"/>
          <w:sz w:val="22"/>
          <w:szCs w:val="22"/>
        </w:rPr>
      </w:pPr>
    </w:p>
    <w:p w14:paraId="0965D1C5" w14:textId="77777777" w:rsidR="00E67F59" w:rsidRPr="0053781D" w:rsidRDefault="00E67F59" w:rsidP="00E67F59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b/>
          <w:sz w:val="22"/>
          <w:szCs w:val="22"/>
        </w:rPr>
        <w:t>Oświadczenie o  spełnianiu warunków i niepodleganiu wykluczeniu podmiotu z udziału w postępowaniu</w:t>
      </w:r>
    </w:p>
    <w:p w14:paraId="222D1F3A" w14:textId="77777777" w:rsidR="00E67F59" w:rsidRDefault="00E67F59" w:rsidP="00E67F59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813B170" w14:textId="77777777" w:rsidR="00E67F59" w:rsidRPr="0053781D" w:rsidRDefault="00E67F59" w:rsidP="00E67F59">
      <w:pPr>
        <w:jc w:val="center"/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Składając ofertę na:</w:t>
      </w:r>
    </w:p>
    <w:p w14:paraId="6484276F" w14:textId="467224A6" w:rsidR="00245C4D" w:rsidRPr="00245C4D" w:rsidRDefault="00245C4D" w:rsidP="00245C4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45C4D">
        <w:rPr>
          <w:rFonts w:ascii="Calibri Light" w:hAnsi="Calibri Light" w:cs="Calibri Light"/>
          <w:b/>
          <w:bCs/>
          <w:sz w:val="22"/>
          <w:szCs w:val="22"/>
        </w:rPr>
        <w:t xml:space="preserve">Przeprowadzenie </w:t>
      </w:r>
      <w:r w:rsidR="00574FBD">
        <w:rPr>
          <w:rFonts w:ascii="Calibri Light" w:hAnsi="Calibri Light" w:cs="Calibri Light"/>
          <w:b/>
          <w:bCs/>
          <w:sz w:val="22"/>
          <w:szCs w:val="22"/>
        </w:rPr>
        <w:t>szkolenia zawodowego</w:t>
      </w:r>
      <w:r w:rsidR="0003318B" w:rsidRPr="0003318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45C4D">
        <w:rPr>
          <w:rFonts w:ascii="Calibri Light" w:hAnsi="Calibri Light" w:cs="Calibri Light"/>
          <w:b/>
          <w:bCs/>
          <w:sz w:val="22"/>
          <w:szCs w:val="22"/>
        </w:rPr>
        <w:t>w ramach projektu „Aktywni w łódzkim” współfinansowanego ze środków Funduszu Europejskiego dla Łódzkiego 2021-2027</w:t>
      </w:r>
    </w:p>
    <w:p w14:paraId="4892D3DB" w14:textId="77777777" w:rsidR="006733B8" w:rsidRDefault="006733B8" w:rsidP="00E67F59">
      <w:pPr>
        <w:rPr>
          <w:rFonts w:ascii="Calibri Light" w:hAnsi="Calibri Light" w:cs="Calibri Light"/>
          <w:sz w:val="22"/>
          <w:szCs w:val="22"/>
        </w:rPr>
      </w:pPr>
    </w:p>
    <w:p w14:paraId="79B80F5C" w14:textId="74D5C927" w:rsidR="00E67F59" w:rsidRPr="0053781D" w:rsidRDefault="00E67F59" w:rsidP="00E67F59">
      <w:pPr>
        <w:rPr>
          <w:rFonts w:ascii="Calibri Light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sz w:val="22"/>
          <w:szCs w:val="22"/>
        </w:rPr>
        <w:t>oświadczam, że:</w:t>
      </w:r>
    </w:p>
    <w:p w14:paraId="25323C1A" w14:textId="77777777" w:rsidR="00E67F59" w:rsidRPr="00B20B32" w:rsidRDefault="00E67F59">
      <w:pPr>
        <w:pStyle w:val="Akapitzlist"/>
        <w:numPr>
          <w:ilvl w:val="2"/>
          <w:numId w:val="11"/>
        </w:numPr>
        <w:tabs>
          <w:tab w:val="num" w:pos="720"/>
        </w:tabs>
        <w:jc w:val="both"/>
        <w:rPr>
          <w:rFonts w:ascii="Calibri Light" w:hAnsi="Calibri Light" w:cs="Calibri Light"/>
          <w:sz w:val="22"/>
          <w:szCs w:val="22"/>
        </w:rPr>
      </w:pPr>
      <w:r w:rsidRPr="00B20B32">
        <w:rPr>
          <w:rFonts w:ascii="Calibri Light" w:hAnsi="Calibri Light" w:cs="Calibri Light"/>
          <w:sz w:val="22"/>
          <w:szCs w:val="22"/>
        </w:rPr>
        <w:t>posiadam niezbędną zdolność techniczną i zawodową, a także dysponuję osobami zdolnymi do wykonania zamówienia;</w:t>
      </w:r>
    </w:p>
    <w:p w14:paraId="133878B5" w14:textId="77777777" w:rsidR="00E67F59" w:rsidRPr="00B20B32" w:rsidRDefault="00E67F59">
      <w:pPr>
        <w:pStyle w:val="Akapitzlist"/>
        <w:numPr>
          <w:ilvl w:val="2"/>
          <w:numId w:val="11"/>
        </w:numPr>
        <w:suppressAutoHyphens/>
        <w:jc w:val="both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B20B32">
        <w:rPr>
          <w:rFonts w:ascii="Calibri Light" w:hAnsi="Calibri Light" w:cs="Calibri Light"/>
          <w:sz w:val="22"/>
          <w:szCs w:val="22"/>
        </w:rPr>
        <w:t>nie jestem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787B6143" w14:textId="77777777" w:rsidR="00E67F59" w:rsidRPr="00FC3000" w:rsidRDefault="00E67F59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uczestniczeniu w spółce jako wspólnik spółki cywilnej lub spółki osobowej,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posiadaniu co najmniej 10% udziałów lub akcji (o ile niższy próg nie wynika 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przepisów prawa), pełnieniu funkcji członka organu nadzorczego lub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C3000">
        <w:rPr>
          <w:rFonts w:ascii="Calibri Light" w:hAnsi="Calibri Light" w:cs="Calibri Light"/>
          <w:color w:val="000000" w:themeColor="text1"/>
          <w:sz w:val="22"/>
          <w:szCs w:val="22"/>
        </w:rPr>
        <w:t>zarządzającego, prokurenta, pełnomocnika,</w:t>
      </w:r>
    </w:p>
    <w:p w14:paraId="304F394F" w14:textId="77777777" w:rsidR="00E67F59" w:rsidRPr="0053781D" w:rsidRDefault="00E67F59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5649D0" w14:textId="77777777" w:rsidR="00E67F59" w:rsidRDefault="00E67F59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53781D">
        <w:rPr>
          <w:rFonts w:ascii="Calibri Light" w:hAnsi="Calibri Light" w:cs="Calibri Light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B5AA0A9" w14:textId="77777777" w:rsidR="00E67F59" w:rsidRPr="0053781D" w:rsidRDefault="00E67F59" w:rsidP="00E67F59">
      <w:pPr>
        <w:pStyle w:val="Akapitzlist"/>
        <w:ind w:left="107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ED21CAE" w14:textId="77777777" w:rsidR="00E67F59" w:rsidRPr="00151F85" w:rsidRDefault="00E67F59" w:rsidP="00E67F59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22"/>
          <w:szCs w:val="22"/>
        </w:rPr>
        <w:t>____________________________________</w:t>
      </w:r>
    </w:p>
    <w:p w14:paraId="4DA31C45" w14:textId="77777777" w:rsidR="00E67F59" w:rsidRPr="0053781D" w:rsidRDefault="00E67F59" w:rsidP="00E67F59">
      <w:pPr>
        <w:jc w:val="right"/>
        <w:rPr>
          <w:rFonts w:ascii="Calibri Light" w:hAnsi="Calibri Light" w:cs="Calibri Light"/>
          <w:sz w:val="22"/>
          <w:szCs w:val="22"/>
        </w:rPr>
      </w:pPr>
      <w:r w:rsidRPr="00151F85">
        <w:rPr>
          <w:rFonts w:ascii="Calibri Light" w:hAnsi="Calibri Light" w:cs="Calibri Light"/>
          <w:sz w:val="18"/>
          <w:szCs w:val="18"/>
        </w:rPr>
        <w:t xml:space="preserve">Data i </w:t>
      </w:r>
      <w:r>
        <w:rPr>
          <w:rFonts w:ascii="Calibri Light" w:hAnsi="Calibri Light" w:cs="Calibri Light"/>
          <w:sz w:val="18"/>
          <w:szCs w:val="18"/>
        </w:rPr>
        <w:t>c</w:t>
      </w:r>
      <w:r w:rsidRPr="00151F85">
        <w:rPr>
          <w:rFonts w:ascii="Calibri Light" w:hAnsi="Calibri Light" w:cs="Calibri Light"/>
          <w:sz w:val="18"/>
          <w:szCs w:val="18"/>
        </w:rPr>
        <w:t xml:space="preserve">zytelny </w:t>
      </w:r>
      <w:r>
        <w:rPr>
          <w:rFonts w:ascii="Calibri Light" w:hAnsi="Calibri Light" w:cs="Calibri Light"/>
          <w:sz w:val="18"/>
          <w:szCs w:val="18"/>
        </w:rPr>
        <w:t>p</w:t>
      </w:r>
      <w:r w:rsidRPr="00151F85">
        <w:rPr>
          <w:rFonts w:ascii="Calibri Light" w:hAnsi="Calibri Light" w:cs="Calibri Light"/>
          <w:sz w:val="18"/>
          <w:szCs w:val="18"/>
        </w:rPr>
        <w:t xml:space="preserve">odpis </w:t>
      </w:r>
      <w:r w:rsidRPr="00C769C5">
        <w:rPr>
          <w:rFonts w:ascii="Calibri Light" w:hAnsi="Calibri Light" w:cs="Calibri Light"/>
          <w:sz w:val="18"/>
          <w:szCs w:val="18"/>
        </w:rPr>
        <w:t>Wykonawcy/osoby upoważnionej do reprezentowania Wykonawcy</w:t>
      </w:r>
    </w:p>
    <w:p w14:paraId="058073D6" w14:textId="77777777" w:rsidR="00E67F59" w:rsidRDefault="00E67F59" w:rsidP="00E67F59">
      <w:pPr>
        <w:rPr>
          <w:rFonts w:ascii="Calibri Light" w:hAnsi="Calibri Light" w:cs="Calibri Light"/>
          <w:sz w:val="22"/>
          <w:szCs w:val="22"/>
        </w:rPr>
      </w:pPr>
    </w:p>
    <w:p w14:paraId="2BE89A62" w14:textId="77777777" w:rsidR="00E67F59" w:rsidRPr="0053781D" w:rsidRDefault="00E67F59" w:rsidP="00E67F59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15775993" w14:textId="358F2F28" w:rsidR="00E67F59" w:rsidRPr="0053781D" w:rsidRDefault="00E67F59" w:rsidP="00E67F59">
      <w:pPr>
        <w:keepNext/>
        <w:keepLines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12" w:name="_Hlk488097622"/>
      <w:r w:rsidRPr="0053781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Załącznik nr 2a do 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Zapytania ofertowego nr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6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 xml:space="preserve"> z dnia </w:t>
      </w:r>
      <w:r w:rsidR="00574FBD">
        <w:rPr>
          <w:rFonts w:ascii="Calibri Light" w:hAnsi="Calibri Light" w:cs="Calibri Light"/>
          <w:b/>
          <w:sz w:val="22"/>
          <w:szCs w:val="22"/>
          <w:u w:val="single"/>
        </w:rPr>
        <w:t>22</w:t>
      </w:r>
      <w:r w:rsidR="00183844">
        <w:rPr>
          <w:rFonts w:ascii="Calibri Light" w:hAnsi="Calibri Light" w:cs="Calibri Light"/>
          <w:b/>
          <w:sz w:val="22"/>
          <w:szCs w:val="22"/>
          <w:u w:val="single"/>
        </w:rPr>
        <w:t>.08.</w:t>
      </w:r>
      <w:r w:rsidRPr="00B20B32">
        <w:rPr>
          <w:rFonts w:ascii="Calibri Light" w:hAnsi="Calibri Light" w:cs="Calibri Light"/>
          <w:b/>
          <w:sz w:val="22"/>
          <w:szCs w:val="22"/>
          <w:u w:val="single"/>
        </w:rPr>
        <w:t>2024 r.</w:t>
      </w:r>
    </w:p>
    <w:p w14:paraId="1EB42A2E" w14:textId="77777777" w:rsidR="00E67F59" w:rsidRDefault="00E67F59" w:rsidP="00E67F59">
      <w:pPr>
        <w:rPr>
          <w:rFonts w:asciiTheme="minorHAnsi" w:hAnsiTheme="minorHAnsi"/>
          <w:sz w:val="22"/>
          <w:szCs w:val="22"/>
          <w:lang w:eastAsia="en-US"/>
        </w:rPr>
      </w:pPr>
      <w:bookmarkStart w:id="13" w:name="_Hlk488090860"/>
      <w:bookmarkEnd w:id="12"/>
    </w:p>
    <w:p w14:paraId="00C2EF05" w14:textId="77777777" w:rsidR="00E67F59" w:rsidRPr="0053781D" w:rsidRDefault="00E67F59" w:rsidP="00E67F59">
      <w:pPr>
        <w:keepNext/>
        <w:keepLines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1585128" w14:textId="77777777" w:rsidR="00E67F59" w:rsidRPr="00B20B32" w:rsidRDefault="00E67F59" w:rsidP="00E67F59">
      <w:pPr>
        <w:keepNext/>
        <w:keepLines/>
        <w:jc w:val="center"/>
        <w:rPr>
          <w:rFonts w:ascii="Calibri Light" w:hAnsi="Calibri Light" w:cs="Calibri Light"/>
          <w:b/>
          <w:sz w:val="22"/>
          <w:szCs w:val="22"/>
        </w:rPr>
      </w:pPr>
      <w:r w:rsidRPr="00B20B32">
        <w:rPr>
          <w:rFonts w:ascii="Calibri Light" w:hAnsi="Calibri Light" w:cs="Calibri Light"/>
          <w:b/>
          <w:sz w:val="22"/>
          <w:szCs w:val="22"/>
        </w:rPr>
        <w:t xml:space="preserve">WYKAZ OSÓB </w:t>
      </w:r>
    </w:p>
    <w:bookmarkEnd w:id="13"/>
    <w:p w14:paraId="442E4A2B" w14:textId="77777777" w:rsidR="00E67F59" w:rsidRDefault="00E67F59" w:rsidP="00E67F59">
      <w:pPr>
        <w:keepNext/>
        <w:keepLines/>
        <w:jc w:val="both"/>
        <w:rPr>
          <w:rFonts w:ascii="Calibri Light" w:eastAsia="Calibri" w:hAnsi="Calibri Light" w:cs="Calibri Light"/>
          <w:sz w:val="22"/>
          <w:szCs w:val="22"/>
        </w:rPr>
      </w:pPr>
      <w:r w:rsidRPr="0053781D">
        <w:rPr>
          <w:rFonts w:ascii="Calibri Light" w:hAnsi="Calibri Light" w:cs="Calibri Light"/>
          <w:color w:val="000000"/>
          <w:sz w:val="22"/>
          <w:szCs w:val="22"/>
        </w:rPr>
        <w:t>Składając ofertę w postępowaniu o udzielenie zamówienia prowadzonego w trybie zapytania ofertowego na po</w:t>
      </w:r>
      <w:r w:rsidRPr="0053781D">
        <w:rPr>
          <w:rFonts w:ascii="Calibri Light" w:eastAsia="Calibri" w:hAnsi="Calibri Light" w:cs="Calibri Light"/>
          <w:sz w:val="22"/>
          <w:szCs w:val="22"/>
        </w:rPr>
        <w:t>twierdzenie spełniania warunków udziału w postępowaniu, oświadczam</w:t>
      </w:r>
      <w:r>
        <w:rPr>
          <w:rFonts w:ascii="Calibri Light" w:eastAsia="Calibri" w:hAnsi="Calibri Light" w:cs="Calibri Light"/>
          <w:sz w:val="22"/>
          <w:szCs w:val="22"/>
        </w:rPr>
        <w:t>/</w:t>
      </w:r>
      <w:r w:rsidRPr="0053781D">
        <w:rPr>
          <w:rFonts w:ascii="Calibri Light" w:eastAsia="Calibri" w:hAnsi="Calibri Light" w:cs="Calibri Light"/>
          <w:sz w:val="22"/>
          <w:szCs w:val="22"/>
        </w:rPr>
        <w:t xml:space="preserve">y, że dysponujemy lub będziemy dysponować n/w osobą, która spełnia wymagania Zamawiającego określone w zapytaniu ofertowym: </w:t>
      </w:r>
    </w:p>
    <w:p w14:paraId="3EE0225F" w14:textId="77777777" w:rsidR="00E67F59" w:rsidRDefault="00E67F59" w:rsidP="00E67F59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14" w:name="_Hlk35429613"/>
    </w:p>
    <w:p w14:paraId="37936CAE" w14:textId="4DFAFC66" w:rsidR="00E67F59" w:rsidRDefault="00724142" w:rsidP="00E67F59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 xml:space="preserve">TRENER </w:t>
      </w:r>
      <w:r w:rsidR="00E67F59">
        <w:rPr>
          <w:rFonts w:ascii="Calibri Light" w:eastAsia="Calibri" w:hAnsi="Calibri Light" w:cs="Calibri Light"/>
          <w:b/>
          <w:bCs/>
          <w:sz w:val="22"/>
          <w:szCs w:val="22"/>
        </w:rPr>
        <w:t>………………………………………………………………..</w:t>
      </w:r>
    </w:p>
    <w:p w14:paraId="2DBD24B5" w14:textId="77777777" w:rsidR="00E67F59" w:rsidRPr="00724142" w:rsidRDefault="00E67F59" w:rsidP="00E67F59">
      <w:pPr>
        <w:keepNext/>
        <w:keepLines/>
        <w:jc w:val="center"/>
        <w:rPr>
          <w:rFonts w:ascii="Calibri Light" w:eastAsia="Calibri" w:hAnsi="Calibri Light" w:cs="Calibri Light"/>
          <w:sz w:val="18"/>
          <w:szCs w:val="18"/>
        </w:rPr>
      </w:pPr>
      <w:r w:rsidRPr="00724142">
        <w:rPr>
          <w:rFonts w:ascii="Calibri Light" w:eastAsia="Calibri" w:hAnsi="Calibri Light" w:cs="Calibri Light"/>
          <w:sz w:val="18"/>
          <w:szCs w:val="18"/>
        </w:rPr>
        <w:t xml:space="preserve">                                   (imię i nazwisko)</w:t>
      </w:r>
    </w:p>
    <w:p w14:paraId="4C35F0E5" w14:textId="77777777" w:rsidR="00E67F59" w:rsidRDefault="00E67F59" w:rsidP="00E67F59">
      <w:pPr>
        <w:keepNext/>
        <w:keepLines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tbl>
      <w:tblPr>
        <w:tblW w:w="46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873"/>
        <w:gridCol w:w="1803"/>
        <w:gridCol w:w="1859"/>
        <w:gridCol w:w="2333"/>
      </w:tblGrid>
      <w:tr w:rsidR="004A186A" w:rsidRPr="008610B2" w14:paraId="13EA140C" w14:textId="77777777" w:rsidTr="004A186A">
        <w:trPr>
          <w:trHeight w:val="881"/>
          <w:jc w:val="center"/>
        </w:trPr>
        <w:tc>
          <w:tcPr>
            <w:tcW w:w="484" w:type="pct"/>
            <w:shd w:val="clear" w:color="auto" w:fill="C0C0C0"/>
            <w:vAlign w:val="center"/>
            <w:hideMark/>
          </w:tcPr>
          <w:p w14:paraId="4C67636C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b/>
                <w:sz w:val="20"/>
                <w:szCs w:val="20"/>
              </w:rPr>
              <w:t>L.p.</w:t>
            </w:r>
          </w:p>
        </w:tc>
        <w:tc>
          <w:tcPr>
            <w:tcW w:w="1075" w:type="pct"/>
            <w:shd w:val="clear" w:color="auto" w:fill="C0C0C0"/>
          </w:tcPr>
          <w:p w14:paraId="355E0518" w14:textId="77777777" w:rsidR="004A186A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2F641E8" w14:textId="77777777" w:rsidR="004A186A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C4B5977" w14:textId="77777777" w:rsidR="004A186A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Wykształcenie</w:t>
            </w:r>
          </w:p>
        </w:tc>
        <w:tc>
          <w:tcPr>
            <w:tcW w:w="1035" w:type="pct"/>
            <w:shd w:val="clear" w:color="auto" w:fill="C0C0C0"/>
            <w:vAlign w:val="center"/>
          </w:tcPr>
          <w:p w14:paraId="21B4118F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Pełniona funkcja</w:t>
            </w:r>
          </w:p>
        </w:tc>
        <w:tc>
          <w:tcPr>
            <w:tcW w:w="1067" w:type="pct"/>
            <w:shd w:val="clear" w:color="auto" w:fill="C0C0C0"/>
          </w:tcPr>
          <w:p w14:paraId="14126103" w14:textId="77777777" w:rsidR="004A186A" w:rsidRPr="008610B2" w:rsidRDefault="004A186A" w:rsidP="008105C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0205D33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Zakres (opis realizowanych zadań/ czynności</w:t>
            </w:r>
          </w:p>
        </w:tc>
        <w:tc>
          <w:tcPr>
            <w:tcW w:w="1339" w:type="pct"/>
            <w:shd w:val="clear" w:color="auto" w:fill="C0C0C0"/>
          </w:tcPr>
          <w:p w14:paraId="14A42E58" w14:textId="77777777" w:rsidR="004A186A" w:rsidRPr="008610B2" w:rsidRDefault="004A186A" w:rsidP="008105C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9929E03" w14:textId="77777777" w:rsidR="004A186A" w:rsidRPr="008610B2" w:rsidRDefault="004A186A" w:rsidP="008105C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b/>
                <w:sz w:val="20"/>
                <w:szCs w:val="20"/>
              </w:rPr>
              <w:t>Termin realizacji</w:t>
            </w:r>
          </w:p>
          <w:p w14:paraId="08C4D433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b/>
                <w:sz w:val="20"/>
                <w:szCs w:val="20"/>
              </w:rPr>
              <w:t>od mm/rok do mm/rok</w:t>
            </w:r>
          </w:p>
        </w:tc>
      </w:tr>
      <w:tr w:rsidR="004A186A" w:rsidRPr="008610B2" w14:paraId="1D2661F1" w14:textId="77777777" w:rsidTr="004A186A">
        <w:trPr>
          <w:trHeight w:val="293"/>
          <w:jc w:val="center"/>
        </w:trPr>
        <w:tc>
          <w:tcPr>
            <w:tcW w:w="484" w:type="pct"/>
            <w:hideMark/>
          </w:tcPr>
          <w:p w14:paraId="160FBD8B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75" w:type="pct"/>
            <w:vMerge w:val="restart"/>
          </w:tcPr>
          <w:p w14:paraId="74E74546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7598F14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1D2EDD2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39" w:type="pct"/>
          </w:tcPr>
          <w:p w14:paraId="43FA7F49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A186A" w:rsidRPr="008610B2" w14:paraId="06F803FF" w14:textId="77777777" w:rsidTr="004A186A">
        <w:trPr>
          <w:trHeight w:val="293"/>
          <w:jc w:val="center"/>
        </w:trPr>
        <w:tc>
          <w:tcPr>
            <w:tcW w:w="484" w:type="pct"/>
            <w:tcBorders>
              <w:bottom w:val="single" w:sz="4" w:space="0" w:color="auto"/>
            </w:tcBorders>
            <w:hideMark/>
          </w:tcPr>
          <w:p w14:paraId="648819A3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5" w:type="pct"/>
            <w:vMerge/>
            <w:tcBorders>
              <w:bottom w:val="single" w:sz="4" w:space="0" w:color="auto"/>
            </w:tcBorders>
          </w:tcPr>
          <w:p w14:paraId="544C802B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15DDD86D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AC4892A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</w:tcPr>
          <w:p w14:paraId="60CEF99B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A186A" w:rsidRPr="008610B2" w14:paraId="05EE8EE1" w14:textId="77777777" w:rsidTr="004A186A">
        <w:trPr>
          <w:trHeight w:val="270"/>
          <w:jc w:val="center"/>
        </w:trPr>
        <w:tc>
          <w:tcPr>
            <w:tcW w:w="484" w:type="pct"/>
            <w:hideMark/>
          </w:tcPr>
          <w:p w14:paraId="73BE01B6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75" w:type="pct"/>
            <w:vMerge/>
          </w:tcPr>
          <w:p w14:paraId="5B54862C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4AC24EB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6B112A87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</w:tcPr>
          <w:p w14:paraId="0C99711C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A186A" w:rsidRPr="008610B2" w14:paraId="70579041" w14:textId="77777777" w:rsidTr="004A186A">
        <w:trPr>
          <w:trHeight w:val="270"/>
          <w:jc w:val="center"/>
        </w:trPr>
        <w:tc>
          <w:tcPr>
            <w:tcW w:w="484" w:type="pct"/>
            <w:tcBorders>
              <w:bottom w:val="single" w:sz="4" w:space="0" w:color="auto"/>
            </w:tcBorders>
          </w:tcPr>
          <w:p w14:paraId="2BEBEEA2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610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75" w:type="pct"/>
            <w:vMerge/>
            <w:tcBorders>
              <w:bottom w:val="single" w:sz="4" w:space="0" w:color="auto"/>
            </w:tcBorders>
          </w:tcPr>
          <w:p w14:paraId="152E8CBA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35D9872D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5238763" w14:textId="77777777" w:rsidR="004A186A" w:rsidRPr="008610B2" w:rsidRDefault="004A186A" w:rsidP="008105CE">
            <w:pPr>
              <w:snapToGrid w:val="0"/>
              <w:spacing w:after="200"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</w:tcPr>
          <w:p w14:paraId="6F0DCA16" w14:textId="77777777" w:rsidR="004A186A" w:rsidRPr="008610B2" w:rsidRDefault="004A186A" w:rsidP="008105CE">
            <w:pPr>
              <w:snapToGri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bookmarkEnd w:id="14"/>
    </w:tbl>
    <w:p w14:paraId="6A4604D2" w14:textId="77777777" w:rsidR="00E67F59" w:rsidRDefault="00E67F59" w:rsidP="00E67F59">
      <w:pPr>
        <w:keepNext/>
        <w:keepLines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6A454EBF" w14:textId="77777777" w:rsidR="00E67F59" w:rsidRDefault="00E67F59" w:rsidP="00E67F59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FEAD870" w14:textId="77777777" w:rsidR="00E67F59" w:rsidRDefault="00E67F59" w:rsidP="00E67F59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F7E45D5" w14:textId="77777777" w:rsidR="00E67F59" w:rsidRPr="00151F85" w:rsidRDefault="00E67F59" w:rsidP="00E67F59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5A49F40A" w14:textId="77777777" w:rsidR="00E67F59" w:rsidRDefault="00E67F59" w:rsidP="00E67F59">
      <w:pPr>
        <w:ind w:left="6372" w:hanging="6372"/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6224009E" w14:textId="77777777" w:rsidR="00E67F59" w:rsidRDefault="00E67F59" w:rsidP="00E67F59">
      <w:pPr>
        <w:rPr>
          <w:rFonts w:ascii="Calibri Light" w:hAnsi="Calibri Light" w:cs="Calibri Light"/>
          <w:sz w:val="18"/>
          <w:szCs w:val="18"/>
        </w:rPr>
      </w:pPr>
    </w:p>
    <w:p w14:paraId="1A389733" w14:textId="77777777" w:rsidR="00E67F59" w:rsidRDefault="00E67F59" w:rsidP="00E67F59">
      <w:pPr>
        <w:rPr>
          <w:rFonts w:ascii="Calibri Light" w:hAnsi="Calibri Light" w:cs="Calibri Light"/>
          <w:sz w:val="18"/>
          <w:szCs w:val="18"/>
        </w:rPr>
      </w:pPr>
    </w:p>
    <w:p w14:paraId="080D454A" w14:textId="77777777" w:rsidR="00E67F59" w:rsidRDefault="00E67F59" w:rsidP="00E67F59">
      <w:pPr>
        <w:rPr>
          <w:rFonts w:ascii="Calibri Light" w:hAnsi="Calibri Light" w:cs="Calibri Light"/>
          <w:sz w:val="18"/>
          <w:szCs w:val="18"/>
        </w:rPr>
      </w:pPr>
    </w:p>
    <w:p w14:paraId="0027DF7C" w14:textId="77777777" w:rsidR="00E67F59" w:rsidRDefault="00E67F59" w:rsidP="00E67F59">
      <w:pPr>
        <w:rPr>
          <w:rFonts w:ascii="Calibri Light" w:hAnsi="Calibri Light" w:cs="Calibri Light"/>
          <w:sz w:val="18"/>
          <w:szCs w:val="18"/>
        </w:rPr>
      </w:pPr>
    </w:p>
    <w:p w14:paraId="5110D018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0D0C1C43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24A4ED44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62F02A6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348575F1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7F0A7E02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090FC4D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52BED43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13A14A1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0C3656E8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1BB0C3C5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67532CF6" w14:textId="77777777" w:rsidR="00574FBD" w:rsidRDefault="00574FBD" w:rsidP="0072414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54765286" w14:textId="740070FA" w:rsidR="00E67F59" w:rsidRPr="00724142" w:rsidRDefault="00E67F59" w:rsidP="00724142">
      <w:pPr>
        <w:jc w:val="right"/>
        <w:rPr>
          <w:rFonts w:ascii="Calibri Light" w:hAnsi="Calibri Light" w:cs="Calibri Light"/>
          <w:sz w:val="18"/>
          <w:szCs w:val="18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3 do Zapytania ofertowego nr </w:t>
      </w:r>
      <w:r w:rsidR="00574FBD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6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574FBD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22</w:t>
      </w:r>
      <w:r w:rsidR="00183844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.08.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2024 r.</w:t>
      </w:r>
    </w:p>
    <w:p w14:paraId="5A48D298" w14:textId="77777777" w:rsidR="00E67F59" w:rsidRPr="00B20B32" w:rsidRDefault="00E67F59" w:rsidP="00E67F59">
      <w:pPr>
        <w:jc w:val="both"/>
        <w:rPr>
          <w:rFonts w:ascii="Calibri Light" w:eastAsia="Calibri" w:hAnsi="Calibri Light" w:cs="Calibri Light"/>
          <w:sz w:val="22"/>
          <w:szCs w:val="22"/>
          <w:u w:val="single"/>
        </w:rPr>
      </w:pPr>
    </w:p>
    <w:p w14:paraId="36C3EAFC" w14:textId="77777777" w:rsidR="00E67F59" w:rsidRDefault="00E67F59" w:rsidP="00E67F59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b/>
          <w:bCs/>
          <w:sz w:val="22"/>
          <w:szCs w:val="22"/>
        </w:rPr>
        <w:t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</w:t>
      </w:r>
    </w:p>
    <w:p w14:paraId="151A9041" w14:textId="77777777" w:rsidR="00E67F59" w:rsidRDefault="00E67F59" w:rsidP="00E67F59">
      <w:pPr>
        <w:widowControl w:val="0"/>
        <w:rPr>
          <w:rFonts w:eastAsia="Calibri" w:cstheme="minorHAnsi"/>
          <w:b/>
          <w:color w:val="000000"/>
        </w:rPr>
      </w:pPr>
    </w:p>
    <w:p w14:paraId="371CC4C3" w14:textId="77777777" w:rsidR="00E67F59" w:rsidRPr="00E029C7" w:rsidRDefault="00E67F59">
      <w:pPr>
        <w:widowControl w:val="0"/>
        <w:numPr>
          <w:ilvl w:val="0"/>
          <w:numId w:val="23"/>
        </w:num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Oświadczam, że nie podlegam wykluczeniu z postępowania na podstawie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E029C7">
        <w:rPr>
          <w:rFonts w:ascii="Calibri Light" w:eastAsia="Calibri" w:hAnsi="Calibri Light" w:cs="Calibri Light"/>
          <w:bCs/>
          <w:color w:val="000000"/>
          <w:sz w:val="22"/>
          <w:szCs w:val="22"/>
        </w:rPr>
        <w:t xml:space="preserve">rozporządzeniem Rady (UE) 2022/1269 z dnia 21 lipca 2022 r. w sprawie zmiany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rozporządzenia (UE) nr 833/2014 dotyczącego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21 lipca 2022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193, str. 1)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, dalej: rozporządzenie 2022/1269 oraz rozporządzeniem Rady </w:t>
      </w:r>
      <w:r w:rsidRPr="00E029C7">
        <w:rPr>
          <w:rFonts w:ascii="Calibri Light" w:eastAsia="Calibri" w:hAnsi="Calibri Light" w:cs="Calibri Light"/>
          <w:bCs/>
          <w:sz w:val="22"/>
          <w:szCs w:val="22"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E029C7">
        <w:rPr>
          <w:rFonts w:ascii="Calibri Light" w:eastAsia="Calibri" w:hAnsi="Calibri Light" w:cs="Calibri Light"/>
          <w:sz w:val="22"/>
          <w:szCs w:val="22"/>
        </w:rPr>
        <w:t xml:space="preserve">z dnia 23 czerwca 2023 r. </w:t>
      </w:r>
      <w:r w:rsidRPr="008E0170">
        <w:rPr>
          <w:rFonts w:ascii="Calibri Light" w:eastAsia="Calibri" w:hAnsi="Calibri Light" w:cs="Calibri Light"/>
          <w:sz w:val="22"/>
          <w:szCs w:val="22"/>
        </w:rPr>
        <w:t>(</w:t>
      </w:r>
      <w:proofErr w:type="spellStart"/>
      <w:r w:rsidRPr="008E0170">
        <w:rPr>
          <w:rFonts w:ascii="Calibri Light" w:eastAsia="Calibri" w:hAnsi="Calibri Light" w:cs="Calibri Light"/>
          <w:sz w:val="22"/>
          <w:szCs w:val="22"/>
        </w:rPr>
        <w:t>Dz.Urz.UE.L</w:t>
      </w:r>
      <w:proofErr w:type="spellEnd"/>
      <w:r w:rsidRPr="008E0170">
        <w:rPr>
          <w:rFonts w:ascii="Calibri Light" w:eastAsia="Calibri" w:hAnsi="Calibri Light" w:cs="Calibri Light"/>
          <w:sz w:val="22"/>
          <w:szCs w:val="22"/>
        </w:rPr>
        <w:t xml:space="preserve"> Nr 159I, str. 1)</w:t>
      </w:r>
      <w:r w:rsidRPr="00E029C7">
        <w:rPr>
          <w:rFonts w:ascii="Calibri Light" w:eastAsia="Calibri" w:hAnsi="Calibri Light" w:cs="Calibri Light"/>
          <w:sz w:val="22"/>
          <w:szCs w:val="22"/>
        </w:rPr>
        <w:t>, dalej: rozporządzenie 2023/1214.</w:t>
      </w:r>
      <w:r w:rsidRPr="00E029C7">
        <w:rPr>
          <w:rFonts w:ascii="Calibri Light" w:eastAsia="Calibri" w:hAnsi="Calibri Light" w:cs="Calibri Light"/>
          <w:sz w:val="22"/>
          <w:szCs w:val="22"/>
          <w:vertAlign w:val="superscript"/>
        </w:rPr>
        <w:footnoteReference w:id="3"/>
      </w:r>
    </w:p>
    <w:p w14:paraId="65B53AB0" w14:textId="77777777" w:rsidR="00E67F59" w:rsidRPr="00E029C7" w:rsidRDefault="00E67F59">
      <w:pPr>
        <w:widowControl w:val="0"/>
        <w:numPr>
          <w:ilvl w:val="0"/>
          <w:numId w:val="23"/>
        </w:numPr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r w:rsidRPr="00E029C7">
        <w:rPr>
          <w:rFonts w:ascii="Calibri Light" w:eastAsia="Calibri" w:hAnsi="Calibri Light" w:cs="Calibri Light"/>
          <w:sz w:val="22"/>
          <w:szCs w:val="22"/>
        </w:rPr>
        <w:t xml:space="preserve">Oświadczam, że nie zachodzą w stosunku do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mnie przesłanki wykluczenia z postępowania na podstawie art. 7 ust. 1 ustawy z dnia 13 kwietnia 2022 r.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(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t.j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 xml:space="preserve">. Dz. U. z 2023 r., poz. 1497 z </w:t>
      </w:r>
      <w:proofErr w:type="spellStart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późn</w:t>
      </w:r>
      <w:proofErr w:type="spellEnd"/>
      <w:r w:rsidRPr="00E029C7">
        <w:rPr>
          <w:rFonts w:ascii="Calibri Light" w:eastAsia="Calibri" w:hAnsi="Calibri Light" w:cs="Calibri Light"/>
          <w:color w:val="000000"/>
          <w:sz w:val="22"/>
          <w:szCs w:val="22"/>
        </w:rPr>
        <w:t>. zm.)</w:t>
      </w:r>
      <w:r w:rsidRPr="00E029C7">
        <w:rPr>
          <w:rFonts w:ascii="Calibri Light" w:eastAsia="Calibri" w:hAnsi="Calibri Light" w:cs="Calibri Light"/>
          <w:i/>
          <w:iCs/>
          <w:color w:val="000000"/>
          <w:sz w:val="22"/>
          <w:szCs w:val="22"/>
        </w:rPr>
        <w:t>.</w:t>
      </w:r>
      <w:r w:rsidRPr="00E029C7">
        <w:rPr>
          <w:rFonts w:ascii="Calibri Light" w:eastAsia="Calibri" w:hAnsi="Calibri Light" w:cs="Calibri Light"/>
          <w:color w:val="000000"/>
          <w:sz w:val="22"/>
          <w:szCs w:val="22"/>
          <w:vertAlign w:val="superscript"/>
        </w:rPr>
        <w:footnoteReference w:id="4"/>
      </w:r>
    </w:p>
    <w:p w14:paraId="74996792" w14:textId="77777777" w:rsidR="00E67F59" w:rsidRDefault="00E67F59" w:rsidP="00E67F59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3C2752FC" w14:textId="77777777" w:rsidR="00E67F59" w:rsidRDefault="00E67F59" w:rsidP="00E67F59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4BA76CA1" w14:textId="77777777" w:rsidR="00E67F59" w:rsidRDefault="00E67F59" w:rsidP="00E67F59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70FF4995" w14:textId="77777777" w:rsidR="00E67F59" w:rsidRDefault="00E67F59" w:rsidP="00E67F59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0CB6C4F4" w14:textId="77777777" w:rsidR="00E67F59" w:rsidRPr="00151F85" w:rsidRDefault="00E67F59" w:rsidP="00E67F59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5AAE86CD" w14:textId="77777777" w:rsidR="00E67F59" w:rsidRDefault="00E67F59" w:rsidP="00E67F59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74764F38" w14:textId="77777777" w:rsidR="00E67F59" w:rsidRDefault="00E67F59" w:rsidP="00E67F59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A092C64" w14:textId="77777777" w:rsidR="00245C4D" w:rsidRDefault="00245C4D" w:rsidP="00E67F59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4FFB2F1D" w14:textId="77777777" w:rsidR="00574FBD" w:rsidRDefault="00574FBD" w:rsidP="00E67F59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</w:p>
    <w:p w14:paraId="79CA14FF" w14:textId="3BFF8064" w:rsidR="00E67F59" w:rsidRPr="00B20B32" w:rsidRDefault="00E67F59" w:rsidP="00E67F59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</w:pP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4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do Zapytania ofertowego nr </w:t>
      </w:r>
      <w:r w:rsidR="00574FBD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6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 xml:space="preserve"> z dnia </w:t>
      </w:r>
      <w:r w:rsidR="00574FBD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22</w:t>
      </w:r>
      <w:r w:rsidR="00183844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.08.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  <w:u w:val="single"/>
        </w:rPr>
        <w:t>2024 r.</w:t>
      </w:r>
    </w:p>
    <w:p w14:paraId="58946C01" w14:textId="77777777" w:rsidR="00E67F59" w:rsidRDefault="00E67F59" w:rsidP="00E67F59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51003575" w14:textId="77777777" w:rsidR="00E67F59" w:rsidRPr="0053781D" w:rsidRDefault="00E67F59" w:rsidP="00E67F59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</w:rPr>
        <w:t>K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lauzul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>a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 informacyjn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 xml:space="preserve">a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 xml:space="preserve">RODO dla wykonawców / podwykonawców projektu (art. 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 xml:space="preserve">13 i </w:t>
      </w:r>
      <w:r w:rsidRPr="00B20B32">
        <w:rPr>
          <w:rFonts w:ascii="Calibri Light" w:eastAsia="Calibri" w:hAnsi="Calibri Light" w:cs="Calibri Light"/>
          <w:b/>
          <w:bCs/>
          <w:sz w:val="22"/>
          <w:szCs w:val="22"/>
        </w:rPr>
        <w:t>14 RODO)</w:t>
      </w:r>
    </w:p>
    <w:p w14:paraId="100FB434" w14:textId="77777777" w:rsidR="00E67F59" w:rsidRDefault="00E67F59" w:rsidP="00E67F59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4580FB8B" w14:textId="77777777" w:rsidR="00E67F59" w:rsidRDefault="00E67F59" w:rsidP="00E67F59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Szanowna/y Pani/Panie,</w:t>
      </w:r>
    </w:p>
    <w:p w14:paraId="003ED65F" w14:textId="77777777" w:rsidR="00E67F59" w:rsidRPr="00B20B32" w:rsidRDefault="00E67F59" w:rsidP="00E67F59">
      <w:pPr>
        <w:tabs>
          <w:tab w:val="left" w:pos="969"/>
        </w:tabs>
        <w:rPr>
          <w:rFonts w:ascii="Calibri Light" w:hAnsi="Calibri Light" w:cs="Calibri Light"/>
          <w:spacing w:val="-1"/>
          <w:sz w:val="22"/>
          <w:szCs w:val="22"/>
        </w:rPr>
      </w:pPr>
    </w:p>
    <w:p w14:paraId="05B2A9F2" w14:textId="77777777" w:rsidR="00E67F59" w:rsidRPr="00B20B32" w:rsidRDefault="00E67F59" w:rsidP="00E67F59">
      <w:pPr>
        <w:tabs>
          <w:tab w:val="left" w:pos="969"/>
        </w:tabs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zgodnie z art. </w:t>
      </w:r>
      <w:r>
        <w:rPr>
          <w:rFonts w:ascii="Calibri Light" w:hAnsi="Calibri Light" w:cs="Calibri Light"/>
          <w:spacing w:val="-1"/>
          <w:sz w:val="22"/>
          <w:szCs w:val="22"/>
        </w:rPr>
        <w:t xml:space="preserve">13 i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14 Rozporządzenia Parlamentu Europejskiego i Rady (UE) 2016/679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B20B32">
        <w:rPr>
          <w:rFonts w:ascii="Calibri Light" w:hAnsi="Calibri Light" w:cs="Calibri Light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322E5B91" w14:textId="77777777" w:rsidR="00E67F59" w:rsidRPr="00B20B32" w:rsidRDefault="00E67F59">
      <w:pPr>
        <w:numPr>
          <w:ilvl w:val="3"/>
          <w:numId w:val="18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Administratorem Pani/Pana danych osobowych jest:</w:t>
      </w:r>
    </w:p>
    <w:p w14:paraId="377BA9CC" w14:textId="77777777" w:rsidR="00E67F59" w:rsidRPr="00B20B32" w:rsidRDefault="00E67F59">
      <w:pPr>
        <w:numPr>
          <w:ilvl w:val="0"/>
          <w:numId w:val="21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Zarząd Województwa Łódzkiego z siedzibą w Łodzi 90-051, al. Piłsudskiego 8, tel.: 42 663 30 00, e-mail: </w:t>
      </w:r>
      <w:hyperlink r:id="rId9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info@lodzkie.pl</w:t>
        </w:r>
      </w:hyperlink>
      <w:r w:rsidRPr="00B20B32">
        <w:rPr>
          <w:rFonts w:ascii="Calibri Light" w:hAnsi="Calibri Light" w:cs="Calibri Light"/>
          <w:color w:val="0000FF"/>
          <w:spacing w:val="-1"/>
          <w:sz w:val="22"/>
          <w:szCs w:val="22"/>
          <w:u w:val="single"/>
        </w:rPr>
        <w:t>,</w:t>
      </w:r>
    </w:p>
    <w:p w14:paraId="6C100E32" w14:textId="77777777" w:rsidR="006733B8" w:rsidRDefault="00E67F59">
      <w:pPr>
        <w:numPr>
          <w:ilvl w:val="0"/>
          <w:numId w:val="21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Wojewódzki Urząd Pracy w Łodzi z siedzibą w Łodzi 90-608, ul. </w:t>
      </w:r>
    </w:p>
    <w:p w14:paraId="1E2DBBC9" w14:textId="5F12B755" w:rsidR="00E67F59" w:rsidRPr="00B20B32" w:rsidRDefault="00E67F59">
      <w:pPr>
        <w:numPr>
          <w:ilvl w:val="0"/>
          <w:numId w:val="21"/>
        </w:numPr>
        <w:tabs>
          <w:tab w:val="left" w:pos="969"/>
        </w:tabs>
        <w:suppressAutoHyphens/>
        <w:ind w:left="567" w:hanging="425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Wólczańska 49, tel.: 42 633 58 78, e-mail: lowu@wup.lodz.pl.</w:t>
      </w:r>
    </w:p>
    <w:p w14:paraId="5B89C085" w14:textId="77777777" w:rsidR="00E67F59" w:rsidRPr="00B20B32" w:rsidRDefault="00E67F59">
      <w:pPr>
        <w:numPr>
          <w:ilvl w:val="3"/>
          <w:numId w:val="18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Administratorzy powołali Inspektorów Ochrony Danych, z którymi można się skontaktować w sprawie przetwarzania danych osobowych pisząc na:</w:t>
      </w:r>
    </w:p>
    <w:p w14:paraId="4EAB987D" w14:textId="77777777" w:rsidR="00E67F59" w:rsidRPr="00B20B32" w:rsidRDefault="00E67F59">
      <w:pPr>
        <w:numPr>
          <w:ilvl w:val="0"/>
          <w:numId w:val="22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adres e-mail: </w:t>
      </w:r>
      <w:hyperlink r:id="rId10" w:history="1">
        <w:r w:rsidRPr="00B20B32">
          <w:rPr>
            <w:rFonts w:ascii="Calibri Light" w:hAnsi="Calibri Light" w:cs="Calibri Light"/>
            <w:color w:val="0000FF"/>
            <w:spacing w:val="-1"/>
            <w:sz w:val="22"/>
            <w:szCs w:val="22"/>
            <w:u w:val="single"/>
          </w:rPr>
          <w:t>iod@lodzkie.pl</w:t>
        </w:r>
      </w:hyperlink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 lub na adres siedziby administratora,</w:t>
      </w:r>
    </w:p>
    <w:p w14:paraId="2805DC03" w14:textId="77777777" w:rsidR="00E67F59" w:rsidRPr="00B20B32" w:rsidRDefault="00E67F59">
      <w:pPr>
        <w:numPr>
          <w:ilvl w:val="0"/>
          <w:numId w:val="22"/>
        </w:numPr>
        <w:tabs>
          <w:tab w:val="left" w:pos="969"/>
        </w:tabs>
        <w:suppressAutoHyphens/>
        <w:ind w:left="567" w:hanging="448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adres e-mail: ochronadanych@wup.lodz.pl lub na adres siedziby administratora.</w:t>
      </w:r>
    </w:p>
    <w:p w14:paraId="03D62873" w14:textId="77777777" w:rsidR="00E67F59" w:rsidRPr="00B20B32" w:rsidRDefault="00E67F59">
      <w:pPr>
        <w:numPr>
          <w:ilvl w:val="3"/>
          <w:numId w:val="18"/>
        </w:numPr>
        <w:tabs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Pani/Pana dane osobowe przetwarzane będą w celu:</w:t>
      </w:r>
    </w:p>
    <w:p w14:paraId="49DA7096" w14:textId="77777777" w:rsidR="00E67F59" w:rsidRPr="00B20B32" w:rsidRDefault="00E67F59" w:rsidP="00E67F59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rozliczenia projektu, w szczególności potwierdzenia kwalifikowalności wydatków, monitoringu, kontroli, audytu i sprawozdawczości w ramach programu regionalnego Fundusze Europejskie dla Łódzkiego 2021-2027, a także w celach archiwizacyjnych.</w:t>
      </w:r>
    </w:p>
    <w:p w14:paraId="5C1DF5CB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Podstawą przetwarzania Pani/Pana danych osobowych jest:</w:t>
      </w:r>
    </w:p>
    <w:p w14:paraId="046B5BA5" w14:textId="77777777" w:rsidR="00E67F59" w:rsidRPr="00B20B32" w:rsidRDefault="00E67F59">
      <w:pPr>
        <w:numPr>
          <w:ilvl w:val="0"/>
          <w:numId w:val="19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art. 6 ust. 1 lit. c i e RODO w związku z:</w:t>
      </w:r>
    </w:p>
    <w:p w14:paraId="25A775D3" w14:textId="77777777" w:rsidR="00E67F59" w:rsidRPr="00B20B32" w:rsidRDefault="00E67F59">
      <w:pPr>
        <w:numPr>
          <w:ilvl w:val="0"/>
          <w:numId w:val="17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45FF1ED" w14:textId="77777777" w:rsidR="00E67F59" w:rsidRPr="00B20B32" w:rsidRDefault="00E67F59">
      <w:pPr>
        <w:numPr>
          <w:ilvl w:val="0"/>
          <w:numId w:val="17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0FD0D583" w14:textId="77777777" w:rsidR="00E67F59" w:rsidRPr="00245EF2" w:rsidRDefault="00E67F59">
      <w:pPr>
        <w:numPr>
          <w:ilvl w:val="0"/>
          <w:numId w:val="17"/>
        </w:numPr>
        <w:tabs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trike/>
          <w:spacing w:val="-1"/>
          <w:sz w:val="22"/>
          <w:szCs w:val="22"/>
        </w:rPr>
      </w:pPr>
      <w:r w:rsidRPr="00245EF2">
        <w:rPr>
          <w:rFonts w:ascii="Calibri Light" w:hAnsi="Calibri Light" w:cs="Calibri Light"/>
          <w:bCs/>
          <w:strike/>
          <w:spacing w:val="-1"/>
          <w:sz w:val="22"/>
          <w:szCs w:val="22"/>
        </w:rPr>
        <w:t>ustawą z dnia 11 września 2019 r. Prawo zamówień publicznych;</w:t>
      </w:r>
    </w:p>
    <w:p w14:paraId="599BAFD8" w14:textId="77777777" w:rsidR="00E67F59" w:rsidRPr="00B20B32" w:rsidRDefault="00E67F59">
      <w:pPr>
        <w:numPr>
          <w:ilvl w:val="0"/>
          <w:numId w:val="17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44B5E695" w14:textId="77777777" w:rsidR="00E67F59" w:rsidRPr="00B20B32" w:rsidRDefault="00E67F59">
      <w:pPr>
        <w:numPr>
          <w:ilvl w:val="0"/>
          <w:numId w:val="17"/>
        </w:numPr>
        <w:tabs>
          <w:tab w:val="left" w:pos="142"/>
          <w:tab w:val="left" w:pos="1985"/>
        </w:tabs>
        <w:suppressAutoHyphens/>
        <w:ind w:left="1560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ustawą z dnia 14 lipca 1983 r. o narodowym zasobie archiwalnym i archiwach.</w:t>
      </w:r>
    </w:p>
    <w:p w14:paraId="115BB84D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num" w:pos="851"/>
          <w:tab w:val="left" w:pos="969"/>
        </w:tabs>
        <w:suppressAutoHyphens/>
        <w:ind w:left="426" w:hanging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t>Przetwarzane dane to:</w:t>
      </w:r>
    </w:p>
    <w:p w14:paraId="06BA111B" w14:textId="77777777" w:rsidR="00E67F59" w:rsidRPr="00B20B32" w:rsidRDefault="00E67F59" w:rsidP="00E67F59">
      <w:pPr>
        <w:tabs>
          <w:tab w:val="left" w:pos="969"/>
        </w:tabs>
        <w:ind w:left="426"/>
        <w:jc w:val="both"/>
        <w:rPr>
          <w:rFonts w:ascii="Calibri Light" w:hAnsi="Calibri Light" w:cs="Calibri Light"/>
          <w:bCs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bCs/>
          <w:spacing w:val="-1"/>
          <w:sz w:val="22"/>
          <w:szCs w:val="22"/>
        </w:rPr>
        <w:t>Imię i nazwisko/nazwa instytucji, NIP, REGON, data zawarcia umowy, kwota na którą zawarto umowę.</w:t>
      </w:r>
    </w:p>
    <w:p w14:paraId="2B2EF5F4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left" w:pos="969"/>
          <w:tab w:val="num" w:pos="1276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lastRenderedPageBreak/>
        <w:t xml:space="preserve">Źródło Pani/Pana: </w:t>
      </w:r>
      <w:r w:rsidRPr="00B20B32">
        <w:rPr>
          <w:rFonts w:ascii="Calibri Light" w:hAnsi="Calibri Light" w:cs="Calibri Light"/>
          <w:sz w:val="22"/>
          <w:szCs w:val="22"/>
        </w:rPr>
        <w:t xml:space="preserve"> </w:t>
      </w:r>
    </w:p>
    <w:p w14:paraId="439E4D82" w14:textId="77777777" w:rsidR="00E67F59" w:rsidRPr="00B20B32" w:rsidRDefault="00E67F59" w:rsidP="00E67F59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pozyskujemy bezpośrednio od osób, których one dotyczą, albo od instytucji i podmiotów zaangażowanych w realizację Programu, w tym w szczególności od Beneficjenta i Partnera.</w:t>
      </w:r>
    </w:p>
    <w:p w14:paraId="2B105316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left" w:pos="969"/>
          <w:tab w:val="num" w:pos="1418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Odbiorcami/kategoriami odbiorców Pani/Pana danych osobowych będą:</w:t>
      </w:r>
    </w:p>
    <w:p w14:paraId="2C504B2F" w14:textId="77777777" w:rsidR="00E67F59" w:rsidRPr="00B20B32" w:rsidRDefault="00E67F59">
      <w:pPr>
        <w:numPr>
          <w:ilvl w:val="0"/>
          <w:numId w:val="20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Minister właściwy ds. rozwoju regionalnego</w:t>
      </w:r>
    </w:p>
    <w:p w14:paraId="1F611BE6" w14:textId="77777777" w:rsidR="00E67F59" w:rsidRPr="00B20B32" w:rsidRDefault="00E67F59">
      <w:pPr>
        <w:numPr>
          <w:ilvl w:val="0"/>
          <w:numId w:val="20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podmioty, które na zlecenie Beneficjenta uczestniczą w realizacji projektu;</w:t>
      </w:r>
    </w:p>
    <w:p w14:paraId="6B780784" w14:textId="77777777" w:rsidR="00E67F59" w:rsidRPr="00B20B32" w:rsidRDefault="00E67F59">
      <w:pPr>
        <w:numPr>
          <w:ilvl w:val="0"/>
          <w:numId w:val="20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użytkownicy stron internetowych dotyczących zamówień publicznych;</w:t>
      </w:r>
    </w:p>
    <w:p w14:paraId="76C53F4C" w14:textId="77777777" w:rsidR="00E67F59" w:rsidRPr="00B20B32" w:rsidRDefault="00E67F59">
      <w:pPr>
        <w:numPr>
          <w:ilvl w:val="0"/>
          <w:numId w:val="20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podmioty dokonujące badań, kontroli, audytu, ewaluacji na zlecenie IZ FEŁ2027 / IP w związku z realizacją programu regionalnego Fundusze Europejskie dla Łódzkiego 2021-2027</w:t>
      </w:r>
    </w:p>
    <w:p w14:paraId="081A39A1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Dane będą przechowywane przez okres:</w:t>
      </w:r>
    </w:p>
    <w:p w14:paraId="71218211" w14:textId="77777777" w:rsidR="00E67F59" w:rsidRPr="00B20B32" w:rsidRDefault="00E67F59" w:rsidP="00E67F59">
      <w:pPr>
        <w:tabs>
          <w:tab w:val="left" w:pos="969"/>
        </w:tabs>
        <w:ind w:left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2D87C94D" w14:textId="77777777" w:rsidR="00E67F59" w:rsidRPr="00B20B32" w:rsidRDefault="00E67F59">
      <w:pPr>
        <w:numPr>
          <w:ilvl w:val="0"/>
          <w:numId w:val="16"/>
        </w:numPr>
        <w:tabs>
          <w:tab w:val="clear" w:pos="360"/>
          <w:tab w:val="num" w:pos="993"/>
        </w:tabs>
        <w:suppressAutoHyphens/>
        <w:ind w:left="426" w:hanging="426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Posiada Pani/Pan prawo do:</w:t>
      </w:r>
    </w:p>
    <w:p w14:paraId="4D426404" w14:textId="77777777" w:rsidR="00E67F59" w:rsidRPr="00B20B32" w:rsidRDefault="00E67F59">
      <w:pPr>
        <w:numPr>
          <w:ilvl w:val="0"/>
          <w:numId w:val="15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dostępu do swoich danych oraz otrzymania ich kopii;</w:t>
      </w:r>
    </w:p>
    <w:p w14:paraId="0703CD84" w14:textId="77777777" w:rsidR="00E67F59" w:rsidRPr="00B20B32" w:rsidRDefault="00E67F59">
      <w:pPr>
        <w:numPr>
          <w:ilvl w:val="0"/>
          <w:numId w:val="15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sprostowania (poprawiania) swoich danych, jeśli są błędne lub nieaktualne;</w:t>
      </w:r>
    </w:p>
    <w:p w14:paraId="37EFEF2F" w14:textId="77777777" w:rsidR="00E67F59" w:rsidRPr="00B20B32" w:rsidRDefault="00E67F59">
      <w:pPr>
        <w:numPr>
          <w:ilvl w:val="0"/>
          <w:numId w:val="15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0AB7BAB0" w14:textId="77777777" w:rsidR="00E67F59" w:rsidRPr="00B20B32" w:rsidRDefault="00E67F59">
      <w:pPr>
        <w:numPr>
          <w:ilvl w:val="0"/>
          <w:numId w:val="15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4581B8E5" w14:textId="77777777" w:rsidR="00E67F59" w:rsidRPr="00B20B32" w:rsidRDefault="00E67F59">
      <w:pPr>
        <w:numPr>
          <w:ilvl w:val="0"/>
          <w:numId w:val="15"/>
        </w:numPr>
        <w:tabs>
          <w:tab w:val="left" w:pos="969"/>
        </w:tabs>
        <w:suppressAutoHyphens/>
        <w:ind w:left="993" w:hanging="567"/>
        <w:jc w:val="both"/>
        <w:rPr>
          <w:rFonts w:ascii="Calibri Light" w:hAnsi="Calibri Light" w:cs="Calibri Light"/>
          <w:spacing w:val="-1"/>
          <w:sz w:val="22"/>
          <w:szCs w:val="22"/>
        </w:rPr>
      </w:pPr>
      <w:r w:rsidRPr="00B20B32">
        <w:rPr>
          <w:rFonts w:ascii="Calibri Light" w:hAnsi="Calibri Light" w:cs="Calibri Light"/>
          <w:spacing w:val="-1"/>
          <w:sz w:val="22"/>
          <w:szCs w:val="22"/>
        </w:rPr>
        <w:t>wniesienia skargi do Prezesa Urzędu Ochrony Danych Osobowych Adres: Urząd Ochrony Danych Osobowych ul. Stawki 2 00-193 Warszawa.</w:t>
      </w:r>
    </w:p>
    <w:p w14:paraId="1C9F038F" w14:textId="77777777" w:rsidR="00E67F59" w:rsidRPr="00B20B32" w:rsidRDefault="00E67F59" w:rsidP="00E67F59">
      <w:pPr>
        <w:tabs>
          <w:tab w:val="left" w:pos="969"/>
        </w:tabs>
        <w:jc w:val="both"/>
        <w:rPr>
          <w:rFonts w:ascii="Arial" w:hAnsi="Arial" w:cs="Arial"/>
          <w:spacing w:val="-1"/>
          <w:sz w:val="20"/>
          <w:szCs w:val="20"/>
        </w:rPr>
      </w:pPr>
    </w:p>
    <w:p w14:paraId="1B583AAD" w14:textId="77777777" w:rsidR="00E67F59" w:rsidRPr="00151F85" w:rsidRDefault="00E67F59" w:rsidP="00E67F59">
      <w:pPr>
        <w:jc w:val="both"/>
        <w:rPr>
          <w:rFonts w:ascii="Arial" w:hAnsi="Arial" w:cs="Arial"/>
          <w:spacing w:val="-1"/>
          <w:sz w:val="20"/>
          <w:szCs w:val="20"/>
        </w:rPr>
      </w:pPr>
    </w:p>
    <w:p w14:paraId="22CFBB64" w14:textId="77777777" w:rsidR="00E67F59" w:rsidRDefault="00E67F59" w:rsidP="00E67F59"/>
    <w:p w14:paraId="1654BC2E" w14:textId="77777777" w:rsidR="00E67F59" w:rsidRDefault="00E67F59" w:rsidP="00E67F59"/>
    <w:p w14:paraId="0C4B8029" w14:textId="77777777" w:rsidR="000F20E2" w:rsidRDefault="000F20E2" w:rsidP="000F20E2">
      <w:pPr>
        <w:jc w:val="right"/>
        <w:rPr>
          <w:rFonts w:ascii="Calibri Light" w:hAnsi="Calibri Light" w:cs="Calibri Light"/>
          <w:sz w:val="22"/>
          <w:szCs w:val="22"/>
        </w:rPr>
      </w:pPr>
      <w:r w:rsidRPr="00CE7D5B">
        <w:rPr>
          <w:rFonts w:ascii="Calibri Light" w:hAnsi="Calibri Light" w:cs="Calibri Light"/>
          <w:sz w:val="22"/>
          <w:szCs w:val="22"/>
        </w:rPr>
        <w:t>Przyjąłem</w:t>
      </w:r>
      <w:r>
        <w:rPr>
          <w:rFonts w:ascii="Calibri Light" w:hAnsi="Calibri Light" w:cs="Calibri Light"/>
          <w:sz w:val="22"/>
          <w:szCs w:val="22"/>
        </w:rPr>
        <w:t>/przyjęłam</w:t>
      </w:r>
      <w:r w:rsidRPr="00CE7D5B">
        <w:rPr>
          <w:rFonts w:ascii="Calibri Light" w:hAnsi="Calibri Light" w:cs="Calibri Light"/>
          <w:sz w:val="22"/>
          <w:szCs w:val="22"/>
        </w:rPr>
        <w:t xml:space="preserve"> do wiadomości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47804DBB" w14:textId="77777777" w:rsidR="000F20E2" w:rsidRPr="00CE7D5B" w:rsidRDefault="000F20E2" w:rsidP="000F20E2">
      <w:pPr>
        <w:jc w:val="right"/>
        <w:rPr>
          <w:rFonts w:ascii="Calibri Light" w:hAnsi="Calibri Light" w:cs="Calibri Light"/>
          <w:sz w:val="22"/>
          <w:szCs w:val="22"/>
        </w:rPr>
      </w:pPr>
    </w:p>
    <w:p w14:paraId="2032D88D" w14:textId="77777777" w:rsidR="000F20E2" w:rsidRDefault="000F20E2" w:rsidP="000F20E2"/>
    <w:p w14:paraId="59AA55FD" w14:textId="77777777" w:rsidR="000F20E2" w:rsidRDefault="000F20E2" w:rsidP="000F20E2"/>
    <w:p w14:paraId="76B1B0A9" w14:textId="77777777" w:rsidR="000F20E2" w:rsidRDefault="000F20E2" w:rsidP="000F20E2">
      <w:pPr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9D336DD" w14:textId="77777777" w:rsidR="000F20E2" w:rsidRPr="00151F85" w:rsidRDefault="000F20E2" w:rsidP="000F20E2">
      <w:pPr>
        <w:ind w:left="6372" w:hanging="637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1F85">
        <w:rPr>
          <w:rFonts w:ascii="Calibri Light" w:eastAsia="Calibri" w:hAnsi="Calibri Light" w:cs="Calibri Light"/>
          <w:color w:val="000000"/>
          <w:sz w:val="22"/>
          <w:szCs w:val="22"/>
        </w:rPr>
        <w:t>____________________________________</w:t>
      </w:r>
    </w:p>
    <w:p w14:paraId="56EC6C50" w14:textId="77777777" w:rsidR="000F20E2" w:rsidRPr="00CC13FA" w:rsidRDefault="000F20E2" w:rsidP="000F20E2">
      <w:pPr>
        <w:jc w:val="right"/>
        <w:rPr>
          <w:rFonts w:ascii="Calibri Light" w:hAnsi="Calibri Light" w:cs="Calibri Light"/>
          <w:sz w:val="18"/>
          <w:szCs w:val="18"/>
        </w:rPr>
      </w:pP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Data i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c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zytelny </w:t>
      </w:r>
      <w:r>
        <w:rPr>
          <w:rFonts w:ascii="Calibri Light" w:eastAsia="Calibri" w:hAnsi="Calibri Light" w:cs="Calibri Light"/>
          <w:color w:val="000000"/>
          <w:sz w:val="18"/>
          <w:szCs w:val="18"/>
        </w:rPr>
        <w:t>p</w:t>
      </w:r>
      <w:r w:rsidRPr="00151F85">
        <w:rPr>
          <w:rFonts w:ascii="Calibri Light" w:eastAsia="Calibri" w:hAnsi="Calibri Light" w:cs="Calibri Light"/>
          <w:color w:val="000000"/>
          <w:sz w:val="18"/>
          <w:szCs w:val="18"/>
        </w:rPr>
        <w:t xml:space="preserve">odpis </w:t>
      </w:r>
      <w:r w:rsidRPr="00C769C5">
        <w:rPr>
          <w:rFonts w:ascii="Calibri Light" w:eastAsia="Calibri" w:hAnsi="Calibri Light" w:cs="Calibri Light"/>
          <w:color w:val="000000"/>
          <w:sz w:val="18"/>
          <w:szCs w:val="18"/>
        </w:rPr>
        <w:t>Wykonawcy/osoby upoważnionej do reprezentowania Wykonawcy</w:t>
      </w:r>
    </w:p>
    <w:p w14:paraId="4BC3E3D0" w14:textId="77777777" w:rsidR="00E67F59" w:rsidRDefault="00E67F59" w:rsidP="00E67F59"/>
    <w:p w14:paraId="350777C2" w14:textId="77777777" w:rsidR="00E67F59" w:rsidRDefault="00E67F59" w:rsidP="00E67F59"/>
    <w:p w14:paraId="7A8A151B" w14:textId="77777777" w:rsidR="00E67F59" w:rsidRDefault="00E67F59" w:rsidP="00E67F59"/>
    <w:p w14:paraId="1E589F87" w14:textId="77777777" w:rsidR="00E67F59" w:rsidRDefault="00E67F59" w:rsidP="00E67F59"/>
    <w:p w14:paraId="48ECB51D" w14:textId="77777777" w:rsidR="00E67F59" w:rsidRDefault="00E67F59" w:rsidP="00E67F59"/>
    <w:p w14:paraId="3BED06C8" w14:textId="77777777" w:rsidR="00E67F59" w:rsidRDefault="00E67F59" w:rsidP="00E67F59"/>
    <w:p w14:paraId="0F29FA0E" w14:textId="77777777" w:rsidR="00E67F59" w:rsidRPr="0047503B" w:rsidRDefault="00E67F59" w:rsidP="00E67F59"/>
    <w:p w14:paraId="5EE76DE1" w14:textId="77777777" w:rsidR="00860BE4" w:rsidRDefault="00860BE4" w:rsidP="009E2D1C">
      <w:pPr>
        <w:rPr>
          <w:rFonts w:ascii="Calibri Light" w:hAnsi="Calibri Light" w:cs="Calibri Light"/>
          <w:b/>
        </w:rPr>
      </w:pPr>
    </w:p>
    <w:sectPr w:rsidR="00860BE4" w:rsidSect="00D236F4">
      <w:headerReference w:type="default" r:id="rId11"/>
      <w:footerReference w:type="default" r:id="rId12"/>
      <w:pgSz w:w="11906" w:h="16838"/>
      <w:pgMar w:top="1418" w:right="1418" w:bottom="1134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541F3" w14:textId="77777777" w:rsidR="0020735A" w:rsidRDefault="0020735A">
      <w:r>
        <w:separator/>
      </w:r>
    </w:p>
  </w:endnote>
  <w:endnote w:type="continuationSeparator" w:id="0">
    <w:p w14:paraId="6F223D76" w14:textId="77777777" w:rsidR="0020735A" w:rsidRDefault="0020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3C32A" w14:textId="20B5D779" w:rsidR="008105CE" w:rsidRDefault="0020735A" w:rsidP="00F44D23">
    <w:pPr>
      <w:pStyle w:val="Stopka"/>
      <w:tabs>
        <w:tab w:val="left" w:pos="1260"/>
        <w:tab w:val="left" w:pos="5400"/>
      </w:tabs>
      <w:jc w:val="center"/>
      <w:rPr>
        <w:rFonts w:ascii="Calibri" w:hAnsi="Calibri" w:cs="Calibri"/>
        <w:color w:val="292929"/>
        <w:sz w:val="21"/>
        <w:szCs w:val="21"/>
      </w:rPr>
    </w:pPr>
    <w:r>
      <w:rPr>
        <w:rFonts w:ascii="Calibri" w:hAnsi="Calibri" w:cs="Calibri"/>
        <w:color w:val="292929"/>
        <w:sz w:val="21"/>
        <w:szCs w:val="21"/>
      </w:rPr>
      <w:pict w14:anchorId="38ACE8B9">
        <v:rect id="_x0000_i1026" style="width:455.55pt;height:1pt;mso-position-horizontal:absolute" o:hrpct="989" o:hrstd="t" o:hr="t" fillcolor="gray" stroked="f"/>
      </w:pict>
    </w:r>
  </w:p>
  <w:p w14:paraId="4D74ABA4" w14:textId="7B180AE1" w:rsidR="008105CE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" w:hAnsi="Calibri" w:cs="Calibri"/>
        <w:color w:val="292929"/>
        <w:sz w:val="21"/>
        <w:szCs w:val="21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7B4B32B" wp14:editId="77BFB06A">
          <wp:simplePos x="0" y="0"/>
          <wp:positionH relativeFrom="column">
            <wp:posOffset>1918970</wp:posOffset>
          </wp:positionH>
          <wp:positionV relativeFrom="paragraph">
            <wp:posOffset>33655</wp:posOffset>
          </wp:positionV>
          <wp:extent cx="1876425" cy="5905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9A034" w14:textId="77777777" w:rsidR="008105CE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" w:hAnsi="Calibri" w:cs="Calibri"/>
        <w:color w:val="292929"/>
        <w:sz w:val="21"/>
        <w:szCs w:val="21"/>
      </w:rPr>
    </w:pPr>
  </w:p>
  <w:p w14:paraId="10B39467" w14:textId="77777777" w:rsidR="008105CE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" w:hAnsi="Calibri" w:cs="Calibri"/>
        <w:color w:val="292929"/>
        <w:sz w:val="21"/>
        <w:szCs w:val="21"/>
      </w:rPr>
    </w:pPr>
  </w:p>
  <w:p w14:paraId="5450FF05" w14:textId="77777777" w:rsidR="008105CE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" w:hAnsi="Calibri" w:cs="Calibri"/>
        <w:color w:val="292929"/>
        <w:sz w:val="21"/>
        <w:szCs w:val="21"/>
      </w:rPr>
    </w:pPr>
  </w:p>
  <w:p w14:paraId="7426790A" w14:textId="6BE552E4" w:rsidR="008105CE" w:rsidRPr="00E400FB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 Light" w:hAnsi="Calibri Light" w:cs="Calibri Light"/>
        <w:noProof/>
        <w:sz w:val="18"/>
        <w:szCs w:val="18"/>
      </w:rPr>
    </w:pPr>
    <w:r w:rsidRPr="00E400FB">
      <w:rPr>
        <w:rFonts w:ascii="Calibri Light" w:hAnsi="Calibri Light" w:cs="Calibri Light"/>
        <w:noProof/>
        <w:sz w:val="18"/>
        <w:szCs w:val="18"/>
      </w:rPr>
      <w:t>Biuro Projektu „Aktywni w łódzkim”</w:t>
    </w:r>
  </w:p>
  <w:p w14:paraId="02FE6B19" w14:textId="219EAE2E" w:rsidR="008105CE" w:rsidRPr="00E400FB" w:rsidRDefault="008105CE" w:rsidP="00F44D23">
    <w:pPr>
      <w:pStyle w:val="Stopka"/>
      <w:tabs>
        <w:tab w:val="left" w:pos="1260"/>
        <w:tab w:val="left" w:pos="5400"/>
      </w:tabs>
      <w:jc w:val="center"/>
      <w:rPr>
        <w:rFonts w:ascii="Calibri Light" w:hAnsi="Calibri Light" w:cs="Calibri Light"/>
        <w:noProof/>
        <w:sz w:val="18"/>
        <w:szCs w:val="18"/>
      </w:rPr>
    </w:pPr>
    <w:r w:rsidRPr="00E400FB">
      <w:rPr>
        <w:rFonts w:ascii="Calibri Light" w:hAnsi="Calibri Light" w:cs="Calibri Light"/>
        <w:noProof/>
        <w:sz w:val="18"/>
        <w:szCs w:val="18"/>
      </w:rPr>
      <w:t>Akademia Zdrowia Izabela Łajs, ul. Jana Kilińskiego 21</w:t>
    </w:r>
    <w:r>
      <w:rPr>
        <w:rFonts w:ascii="Calibri Light" w:hAnsi="Calibri Light" w:cs="Calibri Light"/>
        <w:noProof/>
        <w:sz w:val="18"/>
        <w:szCs w:val="18"/>
      </w:rPr>
      <w:t xml:space="preserve">, </w:t>
    </w:r>
    <w:r w:rsidRPr="00E400FB">
      <w:rPr>
        <w:rFonts w:ascii="Calibri Light" w:hAnsi="Calibri Light" w:cs="Calibri Light"/>
        <w:noProof/>
        <w:sz w:val="18"/>
        <w:szCs w:val="18"/>
      </w:rPr>
      <w:t>90-205 Łódź</w:t>
    </w:r>
  </w:p>
  <w:p w14:paraId="38ACE8B5" w14:textId="69AE01FF" w:rsidR="008105CE" w:rsidRPr="00E400FB" w:rsidRDefault="008105CE" w:rsidP="00901360">
    <w:pPr>
      <w:pStyle w:val="Stopka"/>
      <w:tabs>
        <w:tab w:val="left" w:pos="1260"/>
        <w:tab w:val="left" w:pos="5400"/>
      </w:tabs>
      <w:jc w:val="center"/>
      <w:rPr>
        <w:rFonts w:ascii="Calibri Light" w:hAnsi="Calibri Light" w:cs="Calibri Light"/>
        <w:noProof/>
        <w:sz w:val="18"/>
        <w:szCs w:val="18"/>
      </w:rPr>
    </w:pPr>
    <w:r w:rsidRPr="00E400FB">
      <w:rPr>
        <w:rFonts w:ascii="Calibri Light" w:hAnsi="Calibri Light" w:cs="Calibri Light"/>
        <w:noProof/>
        <w:sz w:val="18"/>
        <w:szCs w:val="18"/>
      </w:rPr>
      <w:t xml:space="preserve">tel. 42 255 77 03; e-mail: </w:t>
    </w:r>
    <w:r w:rsidRPr="00901360">
      <w:rPr>
        <w:rFonts w:ascii="Calibri Light" w:hAnsi="Calibri Light" w:cs="Calibri Light"/>
        <w:noProof/>
        <w:sz w:val="18"/>
        <w:szCs w:val="18"/>
      </w:rPr>
      <w:t>aktywniwlodzkim@akademia-zdrowia.pl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D8668" w14:textId="77777777" w:rsidR="0020735A" w:rsidRDefault="0020735A">
      <w:r>
        <w:separator/>
      </w:r>
    </w:p>
  </w:footnote>
  <w:footnote w:type="continuationSeparator" w:id="0">
    <w:p w14:paraId="0E425AED" w14:textId="77777777" w:rsidR="0020735A" w:rsidRDefault="0020735A">
      <w:r>
        <w:continuationSeparator/>
      </w:r>
    </w:p>
  </w:footnote>
  <w:footnote w:id="1">
    <w:p w14:paraId="0E4620FF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Style w:val="Odwoanieprzypisudolnego"/>
          <w:rFonts w:ascii="Calibri Light" w:hAnsi="Calibri Light" w:cs="Calibri Light"/>
          <w:sz w:val="12"/>
          <w:szCs w:val="12"/>
        </w:rPr>
        <w:footnoteRef/>
      </w:r>
      <w:r w:rsidRPr="006733B8">
        <w:rPr>
          <w:rFonts w:ascii="Calibri Light" w:hAnsi="Calibri Light" w:cs="Calibri Light"/>
          <w:sz w:val="12"/>
          <w:szCs w:val="12"/>
        </w:rPr>
        <w:t xml:space="preserve"> 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36C84A5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a)</w:t>
      </w:r>
      <w:r w:rsidRPr="006733B8">
        <w:rPr>
          <w:rFonts w:ascii="Calibri Light" w:hAnsi="Calibri Light" w:cs="Calibri Light"/>
          <w:sz w:val="12"/>
          <w:szCs w:val="12"/>
        </w:rPr>
        <w:tab/>
        <w:t>obywateli rosyjskich, osób fizycznych zamieszkałych w Rosji lub osób prawnych, podmiotów lub organów z siedzibą w Rosji;</w:t>
      </w:r>
    </w:p>
    <w:p w14:paraId="652975A5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b)</w:t>
      </w:r>
      <w:r w:rsidRPr="006733B8">
        <w:rPr>
          <w:rFonts w:ascii="Calibri Light" w:hAnsi="Calibri Light" w:cs="Calibri Light"/>
          <w:sz w:val="12"/>
          <w:szCs w:val="12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29334A1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c)</w:t>
      </w:r>
      <w:r w:rsidRPr="006733B8">
        <w:rPr>
          <w:rFonts w:ascii="Calibri Light" w:hAnsi="Calibri Light" w:cs="Calibri Light"/>
          <w:sz w:val="12"/>
          <w:szCs w:val="12"/>
        </w:rPr>
        <w:tab/>
        <w:t>osób fizycznych lub prawnych, podmiotów lub organów działających w imieniu lub pod kierunkiem podmiotu, o którym mowa w lit. a) lub b) niniejszego ustępu,</w:t>
      </w:r>
    </w:p>
    <w:p w14:paraId="6456B75D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6DC55170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Style w:val="Odwoanieprzypisudolnego"/>
          <w:rFonts w:ascii="Calibri Light" w:hAnsi="Calibri Light" w:cs="Calibri Light"/>
          <w:sz w:val="12"/>
          <w:szCs w:val="12"/>
        </w:rPr>
        <w:footnoteRef/>
      </w:r>
      <w:r w:rsidRPr="006733B8">
        <w:rPr>
          <w:rFonts w:ascii="Calibri Light" w:hAnsi="Calibri Light" w:cs="Calibri Light"/>
          <w:sz w:val="12"/>
          <w:szCs w:val="12"/>
        </w:rPr>
        <w:t xml:space="preserve"> 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14:paraId="45D220AF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3CC21A" w14:textId="77777777" w:rsidR="008105CE" w:rsidRPr="006733B8" w:rsidRDefault="008105CE" w:rsidP="00E67F59">
      <w:pPr>
        <w:pStyle w:val="Tekstprzypisudolnego"/>
        <w:jc w:val="both"/>
        <w:rPr>
          <w:rFonts w:ascii="Calibri Light" w:hAnsi="Calibri Light" w:cs="Calibri Light"/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EF21D6" w14:textId="77777777" w:rsidR="008105CE" w:rsidRPr="006733B8" w:rsidRDefault="008105CE" w:rsidP="00E67F59">
      <w:pPr>
        <w:pStyle w:val="Tekstprzypisudolnego"/>
        <w:jc w:val="both"/>
        <w:rPr>
          <w:sz w:val="12"/>
          <w:szCs w:val="12"/>
        </w:rPr>
      </w:pPr>
      <w:r w:rsidRPr="006733B8">
        <w:rPr>
          <w:rFonts w:ascii="Calibri Light" w:hAnsi="Calibri Light" w:cs="Calibri Light"/>
          <w:sz w:val="12"/>
          <w:szCs w:val="12"/>
        </w:rPr>
        <w:t>3) wykonawcę oraz uczestnika konkursu, którego jednostką dominującą w rozumieniu art. 3 ust. 1 pkt 37 ustawy z dnia 29 września 1994 r. o rachunkowości (Dz. U. z 2023 r.,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2F1BFAB" w14:textId="77777777" w:rsidR="008105CE" w:rsidRPr="00D15208" w:rsidRDefault="008105CE" w:rsidP="00E67F59">
      <w:pPr>
        <w:pStyle w:val="Tekstprzypisudolnego"/>
        <w:rPr>
          <w:rFonts w:ascii="Calibri Light" w:eastAsia="SimSun" w:hAnsi="Calibri Light" w:cs="Calibri Light"/>
          <w:sz w:val="12"/>
          <w:szCs w:val="12"/>
        </w:rPr>
      </w:pPr>
      <w:r w:rsidRPr="00D15208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15208">
        <w:rPr>
          <w:rFonts w:ascii="Arial" w:hAnsi="Arial" w:cs="Arial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sz w:val="12"/>
          <w:szCs w:val="12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F52F469" w14:textId="77777777" w:rsidR="008105CE" w:rsidRPr="00D15208" w:rsidRDefault="008105CE">
      <w:pPr>
        <w:pStyle w:val="Tekstprzypisudolnego"/>
        <w:numPr>
          <w:ilvl w:val="0"/>
          <w:numId w:val="24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obywateli rosyjskich, osób fizycznych zamieszkałych w Rosji lub osób prawnych, podmiotów lub organów z siedzibą w Rosji;</w:t>
      </w:r>
    </w:p>
    <w:p w14:paraId="5C77528F" w14:textId="77777777" w:rsidR="008105CE" w:rsidRPr="00D15208" w:rsidRDefault="008105CE">
      <w:pPr>
        <w:pStyle w:val="Tekstprzypisudolnego"/>
        <w:numPr>
          <w:ilvl w:val="0"/>
          <w:numId w:val="24"/>
        </w:numPr>
        <w:suppressAutoHyphens w:val="0"/>
        <w:rPr>
          <w:rFonts w:ascii="Calibri Light" w:hAnsi="Calibri Light" w:cs="Calibri Light"/>
          <w:sz w:val="12"/>
          <w:szCs w:val="12"/>
        </w:rPr>
      </w:pPr>
      <w:bookmarkStart w:id="15" w:name="_Hlk102557314"/>
      <w:r w:rsidRPr="00D15208">
        <w:rPr>
          <w:rFonts w:ascii="Calibri Light" w:hAnsi="Calibri Light" w:cs="Calibri Light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  <w:bookmarkEnd w:id="15"/>
    </w:p>
    <w:p w14:paraId="68A71FDF" w14:textId="77777777" w:rsidR="008105CE" w:rsidRPr="00D15208" w:rsidRDefault="008105CE">
      <w:pPr>
        <w:pStyle w:val="Tekstprzypisudolnego"/>
        <w:numPr>
          <w:ilvl w:val="0"/>
          <w:numId w:val="24"/>
        </w:numPr>
        <w:suppressAutoHyphens w:val="0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6E7EABBD" w14:textId="77777777" w:rsidR="008105CE" w:rsidRPr="00D15208" w:rsidRDefault="008105CE" w:rsidP="00E67F59">
      <w:pPr>
        <w:pStyle w:val="Tekstprzypisudolnego"/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0C8F69EC" w14:textId="77777777" w:rsidR="008105CE" w:rsidRPr="00D15208" w:rsidRDefault="008105CE" w:rsidP="00E67F59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Style w:val="Odwoanieprzypisudolnego"/>
          <w:rFonts w:ascii="Calibri Light" w:hAnsi="Calibri Light" w:cs="Calibri Light"/>
          <w:sz w:val="12"/>
          <w:szCs w:val="12"/>
        </w:rPr>
        <w:footnoteRef/>
      </w:r>
      <w:r w:rsidRPr="00D15208">
        <w:rPr>
          <w:rFonts w:ascii="Calibri Light" w:hAnsi="Calibri Light" w:cs="Calibri Light"/>
          <w:sz w:val="12"/>
          <w:szCs w:val="12"/>
        </w:rPr>
        <w:t xml:space="preserve">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 xml:space="preserve">Zgodnie z treścią art. 7 ust. 1 ustawy z dnia 13 kwietnia 2022 r. </w:t>
      </w:r>
      <w:r w:rsidRPr="00D15208">
        <w:rPr>
          <w:rFonts w:ascii="Calibri Light" w:hAnsi="Calibri Light" w:cs="Calibri Light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D15208">
        <w:rPr>
          <w:rFonts w:ascii="Calibri Light" w:hAnsi="Calibri Light" w:cs="Calibri Light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74DF4ABD" w14:textId="77777777" w:rsidR="008105CE" w:rsidRPr="00D15208" w:rsidRDefault="008105CE" w:rsidP="00E67F59">
      <w:pPr>
        <w:rPr>
          <w:rFonts w:ascii="Calibri Light" w:hAnsi="Calibri Light" w:cs="Calibri Light"/>
          <w:color w:val="222222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4323DB" w14:textId="77777777" w:rsidR="008105CE" w:rsidRPr="00D15208" w:rsidRDefault="008105CE" w:rsidP="00E67F59">
      <w:pPr>
        <w:rPr>
          <w:rFonts w:ascii="Calibri Light" w:eastAsiaTheme="minorHAnsi" w:hAnsi="Calibri Light" w:cs="Calibri Light"/>
          <w:color w:val="222222"/>
          <w:sz w:val="12"/>
          <w:szCs w:val="12"/>
          <w:lang w:eastAsia="en-US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C35150" w14:textId="77777777" w:rsidR="008105CE" w:rsidRPr="00D15208" w:rsidRDefault="008105CE" w:rsidP="00E67F59">
      <w:pPr>
        <w:rPr>
          <w:rFonts w:ascii="Calibri Light" w:hAnsi="Calibri Light" w:cs="Calibri Light"/>
          <w:sz w:val="12"/>
          <w:szCs w:val="12"/>
        </w:rPr>
      </w:pPr>
      <w:r w:rsidRPr="00D15208">
        <w:rPr>
          <w:rFonts w:ascii="Calibri Light" w:hAnsi="Calibri Light" w:cs="Calibri Light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E8AD" w14:textId="4A278083" w:rsidR="008105CE" w:rsidRDefault="008105CE">
    <w:pPr>
      <w:pStyle w:val="Nagwek"/>
    </w:pPr>
    <w:r>
      <w:t xml:space="preserve">      </w:t>
    </w:r>
    <w:r w:rsidRPr="00E400FB">
      <w:rPr>
        <w:noProof/>
      </w:rPr>
      <w:drawing>
        <wp:inline distT="0" distB="0" distL="0" distR="0" wp14:anchorId="742DF971" wp14:editId="68230C6F">
          <wp:extent cx="5759450" cy="796290"/>
          <wp:effectExtent l="0" t="0" r="0" b="3810"/>
          <wp:docPr id="338627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3E6B" w14:textId="13094C9F" w:rsidR="008105CE" w:rsidRDefault="0020735A" w:rsidP="00E400FB">
    <w:pPr>
      <w:jc w:val="cen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color w:val="C0C0C0"/>
        <w:sz w:val="18"/>
        <w:szCs w:val="18"/>
      </w:rPr>
      <w:pict w14:anchorId="38ACE8B8">
        <v:rect id="_x0000_i1025" style="width:453.6pt;height:1pt" o:hralign="center" o:hrstd="t" o:hrnoshade="t" o:hr="t" fillcolor="gray" stroked="f"/>
      </w:pict>
    </w:r>
    <w:r w:rsidR="008105CE" w:rsidRPr="00E400FB">
      <w:rPr>
        <w:rFonts w:ascii="Calibri Light" w:hAnsi="Calibri Light" w:cs="Calibri Light"/>
        <w:sz w:val="18"/>
        <w:szCs w:val="18"/>
      </w:rPr>
      <w:t xml:space="preserve"> Projekt "Aktywni w łódzkim” jest współfinansowany ze środków Funduszu Europejskiego dla Łódzkiego 2021-2027</w:t>
    </w:r>
  </w:p>
  <w:p w14:paraId="11D11C5C" w14:textId="77777777" w:rsidR="00574FBD" w:rsidRPr="00E400FB" w:rsidRDefault="00574FBD" w:rsidP="00E400FB">
    <w:pPr>
      <w:jc w:val="center"/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050D7EC5"/>
    <w:multiLevelType w:val="hybridMultilevel"/>
    <w:tmpl w:val="DDDA74FC"/>
    <w:lvl w:ilvl="0" w:tplc="E36C65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6B2CE4F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C526F"/>
    <w:multiLevelType w:val="hybridMultilevel"/>
    <w:tmpl w:val="5B54077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A408F"/>
    <w:multiLevelType w:val="hybridMultilevel"/>
    <w:tmpl w:val="B03ED2E0"/>
    <w:lvl w:ilvl="0" w:tplc="E36C65C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3956"/>
    <w:multiLevelType w:val="hybridMultilevel"/>
    <w:tmpl w:val="2C96FF2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2437B"/>
    <w:multiLevelType w:val="hybridMultilevel"/>
    <w:tmpl w:val="90EE7AC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8E16BA4"/>
    <w:multiLevelType w:val="hybridMultilevel"/>
    <w:tmpl w:val="E94ED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0502C"/>
    <w:multiLevelType w:val="hybridMultilevel"/>
    <w:tmpl w:val="FE9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A0C4A1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96DFE"/>
    <w:multiLevelType w:val="hybridMultilevel"/>
    <w:tmpl w:val="0042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250FE"/>
    <w:multiLevelType w:val="hybridMultilevel"/>
    <w:tmpl w:val="D0C6DC78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65C4E"/>
    <w:multiLevelType w:val="hybridMultilevel"/>
    <w:tmpl w:val="B70CD3D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0C26F44"/>
    <w:multiLevelType w:val="hybridMultilevel"/>
    <w:tmpl w:val="C03A2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6482D"/>
    <w:multiLevelType w:val="hybridMultilevel"/>
    <w:tmpl w:val="5510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50E1C"/>
    <w:multiLevelType w:val="hybridMultilevel"/>
    <w:tmpl w:val="CF7A1C36"/>
    <w:lvl w:ilvl="0" w:tplc="E36C65C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AB81952"/>
    <w:multiLevelType w:val="hybridMultilevel"/>
    <w:tmpl w:val="566CBF1A"/>
    <w:lvl w:ilvl="0" w:tplc="BDC22B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60F6F"/>
    <w:multiLevelType w:val="hybridMultilevel"/>
    <w:tmpl w:val="5860E7C2"/>
    <w:lvl w:ilvl="0" w:tplc="C20E49D2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>
    <w:nsid w:val="612045AC"/>
    <w:multiLevelType w:val="hybridMultilevel"/>
    <w:tmpl w:val="4A46D892"/>
    <w:lvl w:ilvl="0" w:tplc="8692FE1E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>
    <w:nsid w:val="65B35FF2"/>
    <w:multiLevelType w:val="hybridMultilevel"/>
    <w:tmpl w:val="02E2D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1737A"/>
    <w:multiLevelType w:val="hybridMultilevel"/>
    <w:tmpl w:val="3D4273BE"/>
    <w:lvl w:ilvl="0" w:tplc="8692FE1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53190A"/>
    <w:multiLevelType w:val="hybridMultilevel"/>
    <w:tmpl w:val="1B3EA44A"/>
    <w:lvl w:ilvl="0" w:tplc="E36C65C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76E34507"/>
    <w:multiLevelType w:val="hybridMultilevel"/>
    <w:tmpl w:val="9FDC5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B17F0"/>
    <w:multiLevelType w:val="hybridMultilevel"/>
    <w:tmpl w:val="0E089E26"/>
    <w:lvl w:ilvl="0" w:tplc="8692F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5"/>
  </w:num>
  <w:num w:numId="3">
    <w:abstractNumId w:val="10"/>
  </w:num>
  <w:num w:numId="4">
    <w:abstractNumId w:val="32"/>
  </w:num>
  <w:num w:numId="5">
    <w:abstractNumId w:val="23"/>
  </w:num>
  <w:num w:numId="6">
    <w:abstractNumId w:val="27"/>
  </w:num>
  <w:num w:numId="7">
    <w:abstractNumId w:val="15"/>
  </w:num>
  <w:num w:numId="8">
    <w:abstractNumId w:val="31"/>
  </w:num>
  <w:num w:numId="9">
    <w:abstractNumId w:val="11"/>
  </w:num>
  <w:num w:numId="10">
    <w:abstractNumId w:val="22"/>
  </w:num>
  <w:num w:numId="11">
    <w:abstractNumId w:val="17"/>
  </w:num>
  <w:num w:numId="12">
    <w:abstractNumId w:val="21"/>
  </w:num>
  <w:num w:numId="13">
    <w:abstractNumId w:val="38"/>
  </w:num>
  <w:num w:numId="14">
    <w:abstractNumId w:val="34"/>
  </w:num>
  <w:num w:numId="15">
    <w:abstractNumId w:val="6"/>
  </w:num>
  <w:num w:numId="16">
    <w:abstractNumId w:val="14"/>
  </w:num>
  <w:num w:numId="17">
    <w:abstractNumId w:val="12"/>
  </w:num>
  <w:num w:numId="18">
    <w:abstractNumId w:val="9"/>
  </w:num>
  <w:num w:numId="19">
    <w:abstractNumId w:val="24"/>
  </w:num>
  <w:num w:numId="20">
    <w:abstractNumId w:val="7"/>
  </w:num>
  <w:num w:numId="21">
    <w:abstractNumId w:val="8"/>
  </w:num>
  <w:num w:numId="22">
    <w:abstractNumId w:val="2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13"/>
  </w:num>
  <w:num w:numId="28">
    <w:abstractNumId w:val="36"/>
  </w:num>
  <w:num w:numId="29">
    <w:abstractNumId w:val="20"/>
  </w:num>
  <w:num w:numId="30">
    <w:abstractNumId w:val="37"/>
  </w:num>
  <w:num w:numId="31">
    <w:abstractNumId w:val="30"/>
  </w:num>
  <w:num w:numId="32">
    <w:abstractNumId w:val="18"/>
  </w:num>
  <w:num w:numId="33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3"/>
    <w:rsid w:val="0003069C"/>
    <w:rsid w:val="0003318B"/>
    <w:rsid w:val="00065D03"/>
    <w:rsid w:val="00065F15"/>
    <w:rsid w:val="000C2E2C"/>
    <w:rsid w:val="000D5042"/>
    <w:rsid w:val="000F20E2"/>
    <w:rsid w:val="00100500"/>
    <w:rsid w:val="00125545"/>
    <w:rsid w:val="001416D5"/>
    <w:rsid w:val="00142854"/>
    <w:rsid w:val="001529D9"/>
    <w:rsid w:val="00170089"/>
    <w:rsid w:val="00176372"/>
    <w:rsid w:val="00181477"/>
    <w:rsid w:val="00183844"/>
    <w:rsid w:val="00185A4F"/>
    <w:rsid w:val="001B058A"/>
    <w:rsid w:val="001B3176"/>
    <w:rsid w:val="001B5526"/>
    <w:rsid w:val="001B7E24"/>
    <w:rsid w:val="001E09EC"/>
    <w:rsid w:val="001E2AC5"/>
    <w:rsid w:val="001E420B"/>
    <w:rsid w:val="001E5380"/>
    <w:rsid w:val="001E701E"/>
    <w:rsid w:val="0020735A"/>
    <w:rsid w:val="00240C40"/>
    <w:rsid w:val="00244000"/>
    <w:rsid w:val="00245C4D"/>
    <w:rsid w:val="00250C83"/>
    <w:rsid w:val="00264C2E"/>
    <w:rsid w:val="00287871"/>
    <w:rsid w:val="002C44E9"/>
    <w:rsid w:val="002D0F17"/>
    <w:rsid w:val="002E39D2"/>
    <w:rsid w:val="0030160C"/>
    <w:rsid w:val="003110B9"/>
    <w:rsid w:val="0031549C"/>
    <w:rsid w:val="00316841"/>
    <w:rsid w:val="00331631"/>
    <w:rsid w:val="0033499D"/>
    <w:rsid w:val="0034030C"/>
    <w:rsid w:val="00351739"/>
    <w:rsid w:val="00352E0B"/>
    <w:rsid w:val="0037321B"/>
    <w:rsid w:val="00385221"/>
    <w:rsid w:val="003B42A3"/>
    <w:rsid w:val="003B47B4"/>
    <w:rsid w:val="003B5D0E"/>
    <w:rsid w:val="003C05B8"/>
    <w:rsid w:val="003D0973"/>
    <w:rsid w:val="003F11EE"/>
    <w:rsid w:val="0040003E"/>
    <w:rsid w:val="00402A85"/>
    <w:rsid w:val="00406479"/>
    <w:rsid w:val="00420B35"/>
    <w:rsid w:val="00433D35"/>
    <w:rsid w:val="00436A2D"/>
    <w:rsid w:val="004509A2"/>
    <w:rsid w:val="00461161"/>
    <w:rsid w:val="00472D3E"/>
    <w:rsid w:val="004A186A"/>
    <w:rsid w:val="004E648B"/>
    <w:rsid w:val="004F6E38"/>
    <w:rsid w:val="0050042D"/>
    <w:rsid w:val="00503E06"/>
    <w:rsid w:val="0052186F"/>
    <w:rsid w:val="005348AC"/>
    <w:rsid w:val="0054583E"/>
    <w:rsid w:val="005619C0"/>
    <w:rsid w:val="00562791"/>
    <w:rsid w:val="00574FBD"/>
    <w:rsid w:val="005802CE"/>
    <w:rsid w:val="0058046E"/>
    <w:rsid w:val="005A6866"/>
    <w:rsid w:val="005B0690"/>
    <w:rsid w:val="005B20F0"/>
    <w:rsid w:val="005E08C6"/>
    <w:rsid w:val="005E331E"/>
    <w:rsid w:val="00616896"/>
    <w:rsid w:val="00621CCD"/>
    <w:rsid w:val="0063420C"/>
    <w:rsid w:val="006733B8"/>
    <w:rsid w:val="00674CA7"/>
    <w:rsid w:val="00683C3E"/>
    <w:rsid w:val="00687AB6"/>
    <w:rsid w:val="006B2144"/>
    <w:rsid w:val="006C2C55"/>
    <w:rsid w:val="006C2FE0"/>
    <w:rsid w:val="006E4F33"/>
    <w:rsid w:val="007014D7"/>
    <w:rsid w:val="00724142"/>
    <w:rsid w:val="00730550"/>
    <w:rsid w:val="00767A69"/>
    <w:rsid w:val="00774498"/>
    <w:rsid w:val="00792CDA"/>
    <w:rsid w:val="007A04ED"/>
    <w:rsid w:val="007A148B"/>
    <w:rsid w:val="007D1C4C"/>
    <w:rsid w:val="007F1205"/>
    <w:rsid w:val="00801817"/>
    <w:rsid w:val="008042DB"/>
    <w:rsid w:val="008105CE"/>
    <w:rsid w:val="00827AC4"/>
    <w:rsid w:val="00832CB5"/>
    <w:rsid w:val="00860BE4"/>
    <w:rsid w:val="00864A4F"/>
    <w:rsid w:val="008955EC"/>
    <w:rsid w:val="00897955"/>
    <w:rsid w:val="008A2F06"/>
    <w:rsid w:val="008C2C85"/>
    <w:rsid w:val="008D7659"/>
    <w:rsid w:val="008E6FA5"/>
    <w:rsid w:val="008F22CF"/>
    <w:rsid w:val="00900DAC"/>
    <w:rsid w:val="00901360"/>
    <w:rsid w:val="009167C4"/>
    <w:rsid w:val="00923ECA"/>
    <w:rsid w:val="00941E29"/>
    <w:rsid w:val="00944E70"/>
    <w:rsid w:val="0095436D"/>
    <w:rsid w:val="00954F72"/>
    <w:rsid w:val="009A4995"/>
    <w:rsid w:val="009B79B7"/>
    <w:rsid w:val="009C25EC"/>
    <w:rsid w:val="009C689C"/>
    <w:rsid w:val="009E2D1C"/>
    <w:rsid w:val="009E63EA"/>
    <w:rsid w:val="009F640C"/>
    <w:rsid w:val="00A07EB4"/>
    <w:rsid w:val="00A247FD"/>
    <w:rsid w:val="00A3699A"/>
    <w:rsid w:val="00A772D4"/>
    <w:rsid w:val="00AA23AD"/>
    <w:rsid w:val="00AA52C4"/>
    <w:rsid w:val="00AC3970"/>
    <w:rsid w:val="00AE4EE3"/>
    <w:rsid w:val="00AF13BC"/>
    <w:rsid w:val="00AF51EE"/>
    <w:rsid w:val="00B37835"/>
    <w:rsid w:val="00B45872"/>
    <w:rsid w:val="00B60116"/>
    <w:rsid w:val="00B6095B"/>
    <w:rsid w:val="00B713FF"/>
    <w:rsid w:val="00B960A8"/>
    <w:rsid w:val="00BA20CD"/>
    <w:rsid w:val="00BA4FFB"/>
    <w:rsid w:val="00BB10F4"/>
    <w:rsid w:val="00BB1A01"/>
    <w:rsid w:val="00BB2101"/>
    <w:rsid w:val="00C12D65"/>
    <w:rsid w:val="00C347A1"/>
    <w:rsid w:val="00C41F9F"/>
    <w:rsid w:val="00C67C38"/>
    <w:rsid w:val="00C71FD7"/>
    <w:rsid w:val="00C726EE"/>
    <w:rsid w:val="00C9690C"/>
    <w:rsid w:val="00CC117C"/>
    <w:rsid w:val="00CD4B15"/>
    <w:rsid w:val="00D13FF3"/>
    <w:rsid w:val="00D20A5B"/>
    <w:rsid w:val="00D236F4"/>
    <w:rsid w:val="00D4353D"/>
    <w:rsid w:val="00D87692"/>
    <w:rsid w:val="00D92F0F"/>
    <w:rsid w:val="00DB5AB9"/>
    <w:rsid w:val="00DC00FA"/>
    <w:rsid w:val="00DE4F1C"/>
    <w:rsid w:val="00E032C4"/>
    <w:rsid w:val="00E34743"/>
    <w:rsid w:val="00E400FB"/>
    <w:rsid w:val="00E466DE"/>
    <w:rsid w:val="00E53397"/>
    <w:rsid w:val="00E6637F"/>
    <w:rsid w:val="00E67F59"/>
    <w:rsid w:val="00E7119B"/>
    <w:rsid w:val="00E75935"/>
    <w:rsid w:val="00EE4B51"/>
    <w:rsid w:val="00F131F2"/>
    <w:rsid w:val="00F16105"/>
    <w:rsid w:val="00F349A3"/>
    <w:rsid w:val="00F403F5"/>
    <w:rsid w:val="00F44D23"/>
    <w:rsid w:val="00F60528"/>
    <w:rsid w:val="00F649CB"/>
    <w:rsid w:val="00F702FE"/>
    <w:rsid w:val="00FA5034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CE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0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20A5B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customStyle="1" w:styleId="Znakiprzypiswdolnych">
    <w:name w:val="Znaki przypisów dolnych"/>
    <w:rsid w:val="0037321B"/>
    <w:rPr>
      <w:vertAlign w:val="superscript"/>
    </w:rPr>
  </w:style>
  <w:style w:type="character" w:customStyle="1" w:styleId="Odwoanieprzypisudolnego1">
    <w:name w:val="Odwołanie przypisu dolnego1"/>
    <w:uiPriority w:val="99"/>
    <w:rsid w:val="0037321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3732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32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37321B"/>
    <w:rPr>
      <w:rFonts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D20A5B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20A5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20A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A5B"/>
    <w:rPr>
      <w:rFonts w:eastAsia="Calibri"/>
      <w:sz w:val="22"/>
      <w:szCs w:val="22"/>
      <w:lang w:eastAsia="en-US"/>
    </w:rPr>
  </w:style>
  <w:style w:type="paragraph" w:customStyle="1" w:styleId="Pisma">
    <w:name w:val="Pisma"/>
    <w:basedOn w:val="Normalny"/>
    <w:rsid w:val="00F60528"/>
    <w:pPr>
      <w:jc w:val="both"/>
    </w:pPr>
    <w:rPr>
      <w:szCs w:val="20"/>
    </w:rPr>
  </w:style>
  <w:style w:type="table" w:styleId="Tabela-Siatka">
    <w:name w:val="Table Grid"/>
    <w:basedOn w:val="Standardowy"/>
    <w:uiPriority w:val="39"/>
    <w:locked/>
    <w:rsid w:val="0006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E67F59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F59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E67F5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E6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F5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F59"/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E67F5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85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5A4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0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20A5B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customStyle="1" w:styleId="Znakiprzypiswdolnych">
    <w:name w:val="Znaki przypisów dolnych"/>
    <w:rsid w:val="0037321B"/>
    <w:rPr>
      <w:vertAlign w:val="superscript"/>
    </w:rPr>
  </w:style>
  <w:style w:type="character" w:customStyle="1" w:styleId="Odwoanieprzypisudolnego1">
    <w:name w:val="Odwołanie przypisu dolnego1"/>
    <w:uiPriority w:val="99"/>
    <w:rsid w:val="0037321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37321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321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37321B"/>
    <w:rPr>
      <w:rFonts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D20A5B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20A5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20A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A5B"/>
    <w:rPr>
      <w:rFonts w:eastAsia="Calibri"/>
      <w:sz w:val="22"/>
      <w:szCs w:val="22"/>
      <w:lang w:eastAsia="en-US"/>
    </w:rPr>
  </w:style>
  <w:style w:type="paragraph" w:customStyle="1" w:styleId="Pisma">
    <w:name w:val="Pisma"/>
    <w:basedOn w:val="Normalny"/>
    <w:rsid w:val="00F60528"/>
    <w:pPr>
      <w:jc w:val="both"/>
    </w:pPr>
    <w:rPr>
      <w:szCs w:val="20"/>
    </w:rPr>
  </w:style>
  <w:style w:type="table" w:styleId="Tabela-Siatka">
    <w:name w:val="Table Grid"/>
    <w:basedOn w:val="Standardowy"/>
    <w:uiPriority w:val="39"/>
    <w:locked/>
    <w:rsid w:val="0006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E67F59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F59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E67F5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E6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F5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F59"/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E67F5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85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5A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lodz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odz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BD25-F71D-4466-B3F9-E6F47BEE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20</Pages>
  <Words>5942</Words>
  <Characters>35655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41514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Orpel</cp:lastModifiedBy>
  <cp:revision>5</cp:revision>
  <cp:lastPrinted>2023-03-27T08:14:00Z</cp:lastPrinted>
  <dcterms:created xsi:type="dcterms:W3CDTF">2024-08-19T19:05:00Z</dcterms:created>
  <dcterms:modified xsi:type="dcterms:W3CDTF">2024-08-22T06:30:00Z</dcterms:modified>
</cp:coreProperties>
</file>