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D0AAB" w14:textId="77777777" w:rsidR="003D1FB5" w:rsidRPr="00C65FC7" w:rsidRDefault="003D1FB5" w:rsidP="003D1FB5">
      <w:pPr>
        <w:jc w:val="center"/>
        <w:rPr>
          <w:rFonts w:cs="Arial"/>
          <w:b/>
          <w:noProof/>
          <w:sz w:val="32"/>
          <w:szCs w:val="32"/>
          <w:lang w:eastAsia="pl-PL"/>
        </w:rPr>
      </w:pPr>
    </w:p>
    <w:p w14:paraId="133F0E7A" w14:textId="643F4D85" w:rsidR="003D1FB5" w:rsidRPr="00A54183" w:rsidRDefault="003D1FB5" w:rsidP="003D1FB5">
      <w:pPr>
        <w:jc w:val="center"/>
        <w:rPr>
          <w:rFonts w:cs="Arial"/>
          <w:b/>
          <w:noProof/>
          <w:sz w:val="36"/>
          <w:szCs w:val="32"/>
          <w:lang w:eastAsia="pl-PL"/>
        </w:rPr>
      </w:pPr>
      <w:r w:rsidRPr="00A54183">
        <w:rPr>
          <w:rFonts w:cs="Arial"/>
          <w:b/>
          <w:noProof/>
          <w:sz w:val="36"/>
          <w:szCs w:val="32"/>
          <w:lang w:eastAsia="pl-PL"/>
        </w:rPr>
        <w:t>ZAPYTANIE OFERTOWE</w:t>
      </w:r>
      <w:r>
        <w:rPr>
          <w:rFonts w:cs="Arial"/>
          <w:b/>
          <w:noProof/>
          <w:sz w:val="36"/>
          <w:szCs w:val="32"/>
          <w:lang w:eastAsia="pl-PL"/>
        </w:rPr>
        <w:t xml:space="preserve"> NA </w:t>
      </w:r>
      <w:r w:rsidR="00AD3245">
        <w:rPr>
          <w:rFonts w:cs="Arial"/>
          <w:b/>
          <w:noProof/>
          <w:sz w:val="36"/>
          <w:szCs w:val="32"/>
          <w:lang w:eastAsia="pl-PL"/>
        </w:rPr>
        <w:t>INSTALACJĘ PV</w:t>
      </w:r>
    </w:p>
    <w:p w14:paraId="751B1551" w14:textId="77777777" w:rsidR="003D1FB5" w:rsidRPr="00C65FC7" w:rsidRDefault="003D1FB5" w:rsidP="003D1FB5">
      <w:pPr>
        <w:jc w:val="center"/>
        <w:rPr>
          <w:rFonts w:cs="Arial"/>
          <w:b/>
          <w:noProof/>
          <w:sz w:val="32"/>
          <w:szCs w:val="32"/>
          <w:lang w:eastAsia="pl-PL"/>
        </w:rPr>
      </w:pPr>
    </w:p>
    <w:p w14:paraId="2B0DAAB4" w14:textId="77777777" w:rsidR="003D1FB5" w:rsidRPr="00C65FC7" w:rsidRDefault="003D1FB5" w:rsidP="003D1FB5">
      <w:pPr>
        <w:jc w:val="center"/>
        <w:rPr>
          <w:rFonts w:cs="Arial"/>
          <w:b/>
          <w:noProof/>
          <w:sz w:val="32"/>
          <w:szCs w:val="32"/>
          <w:lang w:eastAsia="pl-PL"/>
        </w:rPr>
      </w:pPr>
      <w:bookmarkStart w:id="0" w:name="_Hlk134201008"/>
      <w:r w:rsidRPr="00C65FC7">
        <w:rPr>
          <w:rFonts w:cs="Arial"/>
          <w:b/>
          <w:noProof/>
          <w:sz w:val="32"/>
          <w:szCs w:val="32"/>
          <w:lang w:eastAsia="pl-PL"/>
        </w:rPr>
        <w:t>dotyczy projektu:</w:t>
      </w:r>
    </w:p>
    <w:p w14:paraId="465A92FB" w14:textId="58A8B6F1" w:rsidR="003D1FB5" w:rsidRDefault="003D1FB5" w:rsidP="003D1FB5">
      <w:pPr>
        <w:jc w:val="center"/>
        <w:rPr>
          <w:rFonts w:ascii="Trajan Pro" w:hAnsi="Trajan Pro" w:cs="Arial"/>
          <w:b/>
          <w:i/>
          <w:noProof/>
          <w:sz w:val="24"/>
          <w:szCs w:val="24"/>
          <w:lang w:eastAsia="pl-PL"/>
        </w:rPr>
      </w:pPr>
      <w:r w:rsidRPr="0089481E">
        <w:rPr>
          <w:rFonts w:ascii="Trajan Pro" w:hAnsi="Trajan Pro" w:cs="Arial"/>
          <w:b/>
          <w:i/>
          <w:noProof/>
          <w:sz w:val="24"/>
          <w:szCs w:val="24"/>
          <w:lang w:eastAsia="pl-PL"/>
        </w:rPr>
        <w:t>„</w:t>
      </w:r>
      <w:r w:rsidR="00D82DEF" w:rsidRPr="00D82DEF">
        <w:rPr>
          <w:rFonts w:ascii="Trajan Pro" w:hAnsi="Trajan Pro" w:cs="Arial"/>
          <w:b/>
          <w:i/>
          <w:noProof/>
          <w:sz w:val="24"/>
          <w:szCs w:val="24"/>
          <w:lang w:eastAsia="pl-PL"/>
        </w:rPr>
        <w:t>Zwiększenie zdolności produkcyjnych firmy poprzez inwestycje oraz wdrożenie rozwiązań z zakresu eko-innowacji</w:t>
      </w:r>
      <w:r w:rsidRPr="0089481E">
        <w:rPr>
          <w:rFonts w:ascii="Trajan Pro" w:hAnsi="Trajan Pro" w:cs="Arial"/>
          <w:b/>
          <w:i/>
          <w:noProof/>
          <w:sz w:val="24"/>
          <w:szCs w:val="24"/>
          <w:lang w:eastAsia="pl-PL"/>
        </w:rPr>
        <w:t>”</w:t>
      </w:r>
    </w:p>
    <w:p w14:paraId="1BC58DFD" w14:textId="77777777" w:rsidR="003D1FB5" w:rsidRDefault="003D1FB5" w:rsidP="003D1FB5">
      <w:pPr>
        <w:ind w:left="851"/>
        <w:jc w:val="center"/>
        <w:rPr>
          <w:rFonts w:ascii="Trajan Pro" w:hAnsi="Trajan Pro" w:cs="Arial"/>
          <w:b/>
          <w:i/>
          <w:noProof/>
          <w:sz w:val="24"/>
          <w:szCs w:val="24"/>
          <w:lang w:eastAsia="pl-PL"/>
        </w:rPr>
      </w:pPr>
    </w:p>
    <w:p w14:paraId="04E4DE7B" w14:textId="77777777" w:rsidR="003D1FB5" w:rsidRPr="00C65FC7" w:rsidRDefault="003D1FB5" w:rsidP="003D1FB5">
      <w:pPr>
        <w:ind w:left="851"/>
        <w:jc w:val="center"/>
        <w:rPr>
          <w:rFonts w:cs="Arial"/>
          <w:noProof/>
          <w:sz w:val="24"/>
          <w:szCs w:val="24"/>
          <w:lang w:eastAsia="pl-PL"/>
        </w:rPr>
      </w:pPr>
      <w:r w:rsidRPr="00C65FC7">
        <w:rPr>
          <w:rFonts w:cs="Arial"/>
          <w:noProof/>
          <w:sz w:val="24"/>
          <w:szCs w:val="24"/>
          <w:lang w:eastAsia="pl-PL"/>
        </w:rPr>
        <w:t>Zamawiający:</w:t>
      </w:r>
    </w:p>
    <w:bookmarkEnd w:id="0"/>
    <w:p w14:paraId="0904ABBD" w14:textId="47F9B088" w:rsidR="00A904FD" w:rsidRPr="00A904FD" w:rsidRDefault="00D82DEF" w:rsidP="00EF30A1">
      <w:pPr>
        <w:jc w:val="center"/>
        <w:rPr>
          <w:rFonts w:cs="Arial"/>
          <w:b/>
          <w:noProof/>
          <w:sz w:val="32"/>
          <w:szCs w:val="32"/>
          <w:lang w:eastAsia="pl-PL"/>
        </w:rPr>
      </w:pPr>
      <w:r>
        <w:rPr>
          <w:rFonts w:cs="Arial"/>
          <w:b/>
          <w:noProof/>
          <w:sz w:val="32"/>
          <w:szCs w:val="32"/>
          <w:lang w:eastAsia="pl-PL"/>
        </w:rPr>
        <w:t>Hygienika</w:t>
      </w:r>
      <w:r w:rsidR="00EF30A1" w:rsidRPr="00EF30A1">
        <w:rPr>
          <w:rFonts w:cs="Arial"/>
          <w:b/>
          <w:noProof/>
          <w:sz w:val="32"/>
          <w:szCs w:val="32"/>
          <w:lang w:eastAsia="pl-PL"/>
        </w:rPr>
        <w:t xml:space="preserve"> </w:t>
      </w:r>
      <w:r w:rsidR="000F7C5D">
        <w:rPr>
          <w:rFonts w:cs="Arial"/>
          <w:b/>
          <w:noProof/>
          <w:sz w:val="32"/>
          <w:szCs w:val="32"/>
          <w:lang w:eastAsia="pl-PL"/>
        </w:rPr>
        <w:t>sp. z o.o.</w:t>
      </w:r>
      <w:r w:rsidR="000F7C5D">
        <w:rPr>
          <w:rFonts w:cs="Arial"/>
          <w:b/>
          <w:noProof/>
          <w:sz w:val="32"/>
          <w:szCs w:val="32"/>
          <w:lang w:eastAsia="pl-PL"/>
        </w:rPr>
        <w:br/>
        <w:t xml:space="preserve"> </w:t>
      </w:r>
      <w:r w:rsidR="00A904FD" w:rsidRPr="00A904FD">
        <w:rPr>
          <w:rFonts w:cs="Arial"/>
          <w:b/>
          <w:noProof/>
          <w:sz w:val="32"/>
          <w:szCs w:val="32"/>
          <w:lang w:eastAsia="pl-PL"/>
        </w:rPr>
        <w:t xml:space="preserve">ul. </w:t>
      </w:r>
      <w:r w:rsidRPr="00D82DEF">
        <w:rPr>
          <w:rFonts w:cs="Arial"/>
          <w:b/>
          <w:noProof/>
          <w:sz w:val="32"/>
          <w:szCs w:val="32"/>
          <w:lang w:eastAsia="pl-PL"/>
        </w:rPr>
        <w:t>Powstańców Śląskich</w:t>
      </w:r>
      <w:r w:rsidR="00BD7A78">
        <w:rPr>
          <w:rFonts w:cs="Arial"/>
          <w:b/>
          <w:noProof/>
          <w:sz w:val="32"/>
          <w:szCs w:val="32"/>
          <w:lang w:eastAsia="pl-PL"/>
        </w:rPr>
        <w:t xml:space="preserve"> </w:t>
      </w:r>
      <w:r>
        <w:rPr>
          <w:rFonts w:cs="Arial"/>
          <w:b/>
          <w:noProof/>
          <w:sz w:val="32"/>
          <w:szCs w:val="32"/>
          <w:lang w:eastAsia="pl-PL"/>
        </w:rPr>
        <w:t>54</w:t>
      </w:r>
      <w:r w:rsidR="00EF30A1" w:rsidRPr="00EF30A1">
        <w:rPr>
          <w:rFonts w:cs="Arial"/>
          <w:b/>
          <w:noProof/>
          <w:sz w:val="32"/>
          <w:szCs w:val="32"/>
          <w:lang w:eastAsia="pl-PL"/>
        </w:rPr>
        <w:t xml:space="preserve">, </w:t>
      </w:r>
      <w:r w:rsidRPr="00D82DEF">
        <w:rPr>
          <w:rFonts w:cs="Arial"/>
          <w:b/>
          <w:noProof/>
          <w:sz w:val="32"/>
          <w:szCs w:val="32"/>
          <w:lang w:eastAsia="pl-PL"/>
        </w:rPr>
        <w:t>42-700</w:t>
      </w:r>
      <w:r>
        <w:rPr>
          <w:rFonts w:cs="Arial"/>
          <w:b/>
          <w:noProof/>
          <w:sz w:val="32"/>
          <w:szCs w:val="32"/>
          <w:lang w:eastAsia="pl-PL"/>
        </w:rPr>
        <w:t xml:space="preserve"> </w:t>
      </w:r>
      <w:r w:rsidRPr="00D82DEF">
        <w:rPr>
          <w:rFonts w:cs="Arial"/>
          <w:b/>
          <w:noProof/>
          <w:sz w:val="32"/>
          <w:szCs w:val="32"/>
          <w:lang w:eastAsia="pl-PL"/>
        </w:rPr>
        <w:t>Lubliniec</w:t>
      </w:r>
    </w:p>
    <w:p w14:paraId="58155CA0" w14:textId="51FE8725" w:rsidR="003D1FB5" w:rsidRDefault="00A904FD" w:rsidP="00A904FD">
      <w:pPr>
        <w:jc w:val="center"/>
        <w:rPr>
          <w:rFonts w:cs="Arial"/>
          <w:b/>
          <w:color w:val="002060"/>
          <w:sz w:val="24"/>
          <w:szCs w:val="24"/>
        </w:rPr>
      </w:pPr>
      <w:r w:rsidRPr="00A904FD">
        <w:rPr>
          <w:rFonts w:cs="Arial"/>
          <w:b/>
          <w:noProof/>
          <w:sz w:val="32"/>
          <w:szCs w:val="32"/>
          <w:lang w:eastAsia="pl-PL"/>
        </w:rPr>
        <w:t xml:space="preserve">NIP: </w:t>
      </w:r>
      <w:r w:rsidR="00D82DEF" w:rsidRPr="00D82DEF">
        <w:rPr>
          <w:rFonts w:cs="Arial"/>
          <w:b/>
          <w:noProof/>
          <w:sz w:val="32"/>
          <w:szCs w:val="32"/>
          <w:lang w:eastAsia="pl-PL"/>
        </w:rPr>
        <w:t>5252550547</w:t>
      </w:r>
      <w:r w:rsidR="00D82DEF">
        <w:rPr>
          <w:rFonts w:cs="Arial"/>
          <w:b/>
          <w:noProof/>
          <w:sz w:val="32"/>
          <w:szCs w:val="32"/>
          <w:lang w:eastAsia="pl-PL"/>
        </w:rPr>
        <w:t xml:space="preserve"> </w:t>
      </w:r>
      <w:r w:rsidRPr="00A904FD">
        <w:rPr>
          <w:rFonts w:cs="Arial"/>
          <w:b/>
          <w:noProof/>
          <w:sz w:val="32"/>
          <w:szCs w:val="32"/>
          <w:lang w:eastAsia="pl-PL"/>
        </w:rPr>
        <w:t xml:space="preserve">REGON </w:t>
      </w:r>
      <w:r w:rsidR="00EB7D4B" w:rsidRPr="00EB7D4B">
        <w:rPr>
          <w:rFonts w:cs="Arial"/>
          <w:b/>
          <w:noProof/>
          <w:sz w:val="32"/>
          <w:szCs w:val="32"/>
          <w:lang w:eastAsia="pl-PL"/>
        </w:rPr>
        <w:t>146604087</w:t>
      </w:r>
    </w:p>
    <w:p w14:paraId="468F5877" w14:textId="77777777" w:rsidR="003D1FB5" w:rsidRDefault="003D1FB5" w:rsidP="003D1FB5">
      <w:pPr>
        <w:jc w:val="center"/>
        <w:rPr>
          <w:rFonts w:cs="Arial"/>
          <w:b/>
          <w:color w:val="002060"/>
          <w:sz w:val="24"/>
          <w:szCs w:val="24"/>
        </w:rPr>
      </w:pPr>
    </w:p>
    <w:p w14:paraId="0441AE1E" w14:textId="77777777" w:rsidR="003D1FB5" w:rsidRDefault="003D1FB5" w:rsidP="003D1FB5">
      <w:pPr>
        <w:jc w:val="center"/>
        <w:rPr>
          <w:rFonts w:cs="Arial"/>
          <w:b/>
          <w:color w:val="002060"/>
          <w:sz w:val="24"/>
          <w:szCs w:val="24"/>
        </w:rPr>
      </w:pPr>
    </w:p>
    <w:p w14:paraId="66C1630D" w14:textId="77777777" w:rsidR="003D1FB5" w:rsidRDefault="003D1FB5" w:rsidP="003D1FB5">
      <w:pPr>
        <w:jc w:val="center"/>
        <w:rPr>
          <w:rFonts w:cs="Arial"/>
          <w:b/>
          <w:color w:val="002060"/>
          <w:sz w:val="24"/>
          <w:szCs w:val="24"/>
        </w:rPr>
      </w:pPr>
    </w:p>
    <w:p w14:paraId="2401E5BB" w14:textId="77777777" w:rsidR="003D1FB5" w:rsidRDefault="003D1FB5" w:rsidP="003D1FB5">
      <w:pPr>
        <w:jc w:val="center"/>
        <w:rPr>
          <w:rFonts w:cs="Arial"/>
          <w:b/>
          <w:color w:val="002060"/>
          <w:sz w:val="24"/>
          <w:szCs w:val="24"/>
        </w:rPr>
      </w:pPr>
    </w:p>
    <w:p w14:paraId="77D70202" w14:textId="77777777" w:rsidR="003D1FB5" w:rsidRPr="00C65FC7" w:rsidRDefault="003D1FB5" w:rsidP="003D1FB5">
      <w:pPr>
        <w:jc w:val="center"/>
        <w:rPr>
          <w:rFonts w:cs="Arial"/>
          <w:b/>
          <w:color w:val="002060"/>
          <w:sz w:val="24"/>
          <w:szCs w:val="24"/>
        </w:rPr>
      </w:pPr>
    </w:p>
    <w:p w14:paraId="0E750715" w14:textId="77777777" w:rsidR="003D1FB5" w:rsidRDefault="003D1FB5" w:rsidP="003D1FB5">
      <w:pPr>
        <w:jc w:val="center"/>
        <w:rPr>
          <w:rFonts w:cs="Arial"/>
          <w:b/>
          <w:sz w:val="24"/>
          <w:szCs w:val="24"/>
        </w:rPr>
      </w:pPr>
      <w:r w:rsidRPr="003E3EAF">
        <w:rPr>
          <w:rFonts w:cs="Arial"/>
          <w:b/>
          <w:sz w:val="24"/>
          <w:szCs w:val="24"/>
        </w:rPr>
        <w:t xml:space="preserve">PROJEKT WSPÓŁFINANSOWANY PRZEZ UNIĘ EUROPEJSKĄ </w:t>
      </w:r>
      <w:r w:rsidRPr="003E3EAF">
        <w:rPr>
          <w:rFonts w:cs="Arial"/>
          <w:b/>
          <w:sz w:val="24"/>
          <w:szCs w:val="24"/>
        </w:rPr>
        <w:br/>
        <w:t>Z EUROPEJSKIEGO FUNDUSZU ROZWOJU REGIONALNEGO</w:t>
      </w:r>
    </w:p>
    <w:p w14:paraId="3A9D69F3" w14:textId="77777777" w:rsidR="003D1FB5" w:rsidRDefault="003D1FB5" w:rsidP="003D1FB5">
      <w:pPr>
        <w:jc w:val="center"/>
        <w:rPr>
          <w:rFonts w:cs="Arial"/>
          <w:b/>
          <w:sz w:val="24"/>
          <w:szCs w:val="24"/>
        </w:rPr>
      </w:pPr>
    </w:p>
    <w:p w14:paraId="43F66765" w14:textId="3A4662E3" w:rsidR="00D109A4" w:rsidRDefault="00D109A4" w:rsidP="003D1FB5">
      <w:pPr>
        <w:jc w:val="center"/>
        <w:rPr>
          <w:rFonts w:cs="Arial"/>
          <w:b/>
          <w:sz w:val="24"/>
          <w:szCs w:val="24"/>
        </w:rPr>
      </w:pPr>
    </w:p>
    <w:p w14:paraId="5EE9588B" w14:textId="77777777" w:rsidR="00D109A4" w:rsidRDefault="00D109A4" w:rsidP="003D1FB5">
      <w:pPr>
        <w:jc w:val="center"/>
        <w:rPr>
          <w:rFonts w:cs="Arial"/>
          <w:b/>
          <w:sz w:val="24"/>
          <w:szCs w:val="24"/>
        </w:rPr>
      </w:pPr>
    </w:p>
    <w:p w14:paraId="38F6B7F2" w14:textId="77777777" w:rsidR="00D109A4" w:rsidRDefault="00D109A4" w:rsidP="003D1FB5">
      <w:pPr>
        <w:jc w:val="center"/>
        <w:rPr>
          <w:rFonts w:cs="Arial"/>
          <w:b/>
          <w:sz w:val="24"/>
          <w:szCs w:val="24"/>
        </w:rPr>
      </w:pPr>
    </w:p>
    <w:p w14:paraId="76C48AC3" w14:textId="77777777" w:rsidR="00AF6202" w:rsidRDefault="00AF6202" w:rsidP="003D1FB5">
      <w:pPr>
        <w:jc w:val="center"/>
        <w:rPr>
          <w:rFonts w:cs="Arial"/>
          <w:b/>
          <w:sz w:val="24"/>
          <w:szCs w:val="24"/>
        </w:rPr>
      </w:pPr>
    </w:p>
    <w:p w14:paraId="0B924367" w14:textId="77777777" w:rsidR="00AF6202" w:rsidRDefault="00AF6202" w:rsidP="003D1FB5">
      <w:pPr>
        <w:jc w:val="center"/>
        <w:rPr>
          <w:rFonts w:cs="Arial"/>
          <w:b/>
          <w:sz w:val="24"/>
          <w:szCs w:val="24"/>
        </w:rPr>
      </w:pPr>
    </w:p>
    <w:p w14:paraId="6BFB8485" w14:textId="77777777" w:rsidR="00D109A4" w:rsidRDefault="00D109A4" w:rsidP="003D1FB5">
      <w:pPr>
        <w:jc w:val="center"/>
        <w:rPr>
          <w:rFonts w:cs="Arial"/>
          <w:b/>
          <w:sz w:val="24"/>
          <w:szCs w:val="24"/>
        </w:rPr>
      </w:pPr>
    </w:p>
    <w:p w14:paraId="4788A89D" w14:textId="77777777" w:rsidR="00A900E1" w:rsidRDefault="00A900E1" w:rsidP="003D1FB5">
      <w:pPr>
        <w:jc w:val="center"/>
        <w:rPr>
          <w:rFonts w:cs="Arial"/>
          <w:b/>
          <w:sz w:val="24"/>
          <w:szCs w:val="24"/>
        </w:rPr>
      </w:pPr>
    </w:p>
    <w:p w14:paraId="4A7EA566" w14:textId="77777777" w:rsidR="00AD3245" w:rsidRDefault="00AD3245" w:rsidP="003D1FB5">
      <w:pPr>
        <w:jc w:val="center"/>
        <w:rPr>
          <w:rFonts w:cs="Arial"/>
          <w:b/>
          <w:sz w:val="24"/>
          <w:szCs w:val="24"/>
        </w:rPr>
      </w:pPr>
    </w:p>
    <w:p w14:paraId="2B17D8B4" w14:textId="77777777" w:rsidR="00596692" w:rsidRDefault="00596692" w:rsidP="003D1FB5">
      <w:pPr>
        <w:jc w:val="center"/>
        <w:rPr>
          <w:rFonts w:cs="Arial"/>
          <w:b/>
          <w:sz w:val="24"/>
          <w:szCs w:val="24"/>
        </w:rPr>
      </w:pPr>
    </w:p>
    <w:p w14:paraId="0A2B4D37" w14:textId="5A2359A6" w:rsidR="00B14C6F" w:rsidRPr="00A900E1" w:rsidRDefault="00DF5E92" w:rsidP="00A900E1">
      <w:r w:rsidRPr="00A900E1">
        <w:tab/>
      </w:r>
    </w:p>
    <w:p w14:paraId="7A04689F" w14:textId="77777777" w:rsidR="003D1FB5" w:rsidRPr="004D3D76" w:rsidRDefault="003D1FB5" w:rsidP="003D1FB5">
      <w:pPr>
        <w:pStyle w:val="Zwykytekst"/>
        <w:numPr>
          <w:ilvl w:val="0"/>
          <w:numId w:val="2"/>
        </w:numPr>
        <w:rPr>
          <w:rFonts w:asciiTheme="minorHAnsi" w:hAnsiTheme="minorHAnsi" w:cstheme="minorHAnsi"/>
          <w:b/>
          <w:sz w:val="22"/>
          <w:szCs w:val="22"/>
        </w:rPr>
      </w:pPr>
      <w:r w:rsidRPr="004D3D76">
        <w:rPr>
          <w:rFonts w:asciiTheme="minorHAnsi" w:hAnsiTheme="minorHAnsi" w:cstheme="minorHAnsi"/>
          <w:b/>
          <w:sz w:val="22"/>
          <w:szCs w:val="22"/>
        </w:rPr>
        <w:lastRenderedPageBreak/>
        <w:t>Zamawiający:</w:t>
      </w:r>
    </w:p>
    <w:p w14:paraId="162E85A3" w14:textId="77777777" w:rsidR="003D1FB5" w:rsidRPr="004D3D76" w:rsidRDefault="003D1FB5" w:rsidP="003D1FB5">
      <w:pPr>
        <w:pStyle w:val="Zwykytekst"/>
        <w:rPr>
          <w:rFonts w:asciiTheme="minorHAnsi" w:hAnsiTheme="minorHAnsi" w:cstheme="minorHAnsi"/>
          <w:sz w:val="22"/>
          <w:szCs w:val="22"/>
        </w:rPr>
      </w:pPr>
    </w:p>
    <w:p w14:paraId="34FC9142" w14:textId="77777777" w:rsidR="00EB7D4B" w:rsidRPr="00EB7D4B" w:rsidRDefault="00EB7D4B" w:rsidP="00EB7D4B">
      <w:pPr>
        <w:pStyle w:val="Zwykytekst"/>
        <w:rPr>
          <w:rFonts w:asciiTheme="minorHAnsi" w:hAnsiTheme="minorHAnsi" w:cstheme="minorHAnsi"/>
          <w:b/>
          <w:bCs/>
          <w:sz w:val="22"/>
          <w:szCs w:val="22"/>
        </w:rPr>
      </w:pPr>
      <w:r w:rsidRPr="00EB7D4B">
        <w:rPr>
          <w:rFonts w:asciiTheme="minorHAnsi" w:hAnsiTheme="minorHAnsi" w:cstheme="minorHAnsi"/>
          <w:b/>
          <w:bCs/>
          <w:sz w:val="22"/>
          <w:szCs w:val="22"/>
        </w:rPr>
        <w:t>Hygienika sp. z o.o.</w:t>
      </w:r>
    </w:p>
    <w:p w14:paraId="3B38EBB0" w14:textId="585D620C" w:rsidR="00014505" w:rsidRDefault="00EB7D4B" w:rsidP="00EB7D4B">
      <w:pPr>
        <w:pStyle w:val="Zwykytekst"/>
        <w:rPr>
          <w:rFonts w:asciiTheme="minorHAnsi" w:hAnsiTheme="minorHAnsi" w:cstheme="minorHAnsi"/>
          <w:b/>
          <w:bCs/>
          <w:sz w:val="22"/>
          <w:szCs w:val="22"/>
        </w:rPr>
      </w:pPr>
      <w:r w:rsidRPr="00EB7D4B">
        <w:rPr>
          <w:rFonts w:asciiTheme="minorHAnsi" w:hAnsiTheme="minorHAnsi" w:cstheme="minorHAnsi"/>
          <w:b/>
          <w:bCs/>
          <w:sz w:val="22"/>
          <w:szCs w:val="22"/>
        </w:rPr>
        <w:t xml:space="preserve"> ul. Powstańców Śląskich 54, 42-700 Lubliniec</w:t>
      </w:r>
    </w:p>
    <w:p w14:paraId="0FCA52C4" w14:textId="77777777" w:rsidR="00EB7D4B" w:rsidRPr="004D3D76" w:rsidRDefault="00EB7D4B" w:rsidP="00EB7D4B">
      <w:pPr>
        <w:pStyle w:val="Zwykytekst"/>
        <w:rPr>
          <w:rFonts w:asciiTheme="minorHAnsi" w:hAnsiTheme="minorHAnsi" w:cstheme="minorHAnsi"/>
          <w:sz w:val="22"/>
          <w:szCs w:val="22"/>
          <w:lang w:val="pl-PL"/>
        </w:rPr>
      </w:pPr>
    </w:p>
    <w:p w14:paraId="5E381861" w14:textId="77777777" w:rsidR="00A904FD" w:rsidRPr="004D3D76" w:rsidRDefault="00A904FD" w:rsidP="00A904FD">
      <w:pPr>
        <w:pStyle w:val="Zwykytekst"/>
        <w:numPr>
          <w:ilvl w:val="0"/>
          <w:numId w:val="2"/>
        </w:numPr>
        <w:rPr>
          <w:rFonts w:asciiTheme="minorHAnsi" w:hAnsiTheme="minorHAnsi" w:cstheme="minorHAnsi"/>
          <w:b/>
          <w:sz w:val="22"/>
          <w:szCs w:val="22"/>
        </w:rPr>
      </w:pPr>
      <w:r w:rsidRPr="004D3D76">
        <w:rPr>
          <w:rFonts w:asciiTheme="minorHAnsi" w:hAnsiTheme="minorHAnsi" w:cstheme="minorHAnsi"/>
          <w:b/>
          <w:noProof/>
          <w:sz w:val="22"/>
          <w:szCs w:val="22"/>
          <w:lang w:eastAsia="pl-PL"/>
        </w:rPr>
        <w:t xml:space="preserve">Okres realizacji zamówienia: </w:t>
      </w:r>
    </w:p>
    <w:p w14:paraId="290C25A5" w14:textId="77777777" w:rsidR="00A904FD" w:rsidRPr="004D3D76" w:rsidRDefault="00A904FD" w:rsidP="00A904FD">
      <w:pPr>
        <w:pStyle w:val="Zwykytekst"/>
        <w:jc w:val="both"/>
        <w:rPr>
          <w:rFonts w:asciiTheme="minorHAnsi" w:hAnsiTheme="minorHAnsi" w:cstheme="minorHAnsi"/>
          <w:noProof/>
          <w:sz w:val="22"/>
          <w:szCs w:val="22"/>
          <w:lang w:eastAsia="pl-PL"/>
        </w:rPr>
      </w:pPr>
    </w:p>
    <w:p w14:paraId="520CEDB4" w14:textId="06D2D4D0" w:rsidR="00A904FD" w:rsidRPr="004D3D76" w:rsidRDefault="00A904FD" w:rsidP="00A904FD">
      <w:pPr>
        <w:rPr>
          <w:rFonts w:cstheme="minorHAnsi"/>
          <w:b/>
          <w:bCs/>
          <w:noProof/>
          <w:lang w:eastAsia="pl-PL"/>
        </w:rPr>
      </w:pPr>
      <w:r w:rsidRPr="004D3D76">
        <w:rPr>
          <w:rFonts w:cstheme="minorHAnsi"/>
          <w:noProof/>
          <w:lang w:eastAsia="pl-PL"/>
        </w:rPr>
        <w:t xml:space="preserve"> </w:t>
      </w:r>
      <w:r w:rsidRPr="004D3D76">
        <w:rPr>
          <w:rFonts w:cstheme="minorHAnsi"/>
          <w:noProof/>
          <w:lang w:eastAsia="pl-PL"/>
        </w:rPr>
        <w:tab/>
      </w:r>
      <w:r w:rsidRPr="00973674">
        <w:rPr>
          <w:rFonts w:cstheme="minorHAnsi"/>
          <w:noProof/>
          <w:lang w:eastAsia="pl-PL"/>
        </w:rPr>
        <w:t xml:space="preserve">Okres realizacji zadania – od </w:t>
      </w:r>
      <w:r w:rsidR="001F084D" w:rsidRPr="00973674">
        <w:rPr>
          <w:rFonts w:cstheme="minorHAnsi"/>
          <w:noProof/>
          <w:lang w:eastAsia="pl-PL"/>
        </w:rPr>
        <w:t>27</w:t>
      </w:r>
      <w:r w:rsidRPr="00973674">
        <w:rPr>
          <w:rFonts w:cstheme="minorHAnsi"/>
          <w:noProof/>
          <w:lang w:eastAsia="pl-PL"/>
        </w:rPr>
        <w:t>.</w:t>
      </w:r>
      <w:r w:rsidR="00695C89" w:rsidRPr="00973674">
        <w:rPr>
          <w:rFonts w:cstheme="minorHAnsi"/>
          <w:noProof/>
          <w:lang w:eastAsia="pl-PL"/>
        </w:rPr>
        <w:t>0</w:t>
      </w:r>
      <w:r w:rsidR="000D4725" w:rsidRPr="00973674">
        <w:rPr>
          <w:rFonts w:cstheme="minorHAnsi"/>
          <w:noProof/>
          <w:lang w:eastAsia="pl-PL"/>
        </w:rPr>
        <w:t>9</w:t>
      </w:r>
      <w:r w:rsidRPr="00973674">
        <w:rPr>
          <w:rFonts w:cstheme="minorHAnsi"/>
          <w:noProof/>
          <w:lang w:eastAsia="pl-PL"/>
        </w:rPr>
        <w:t>.</w:t>
      </w:r>
      <w:r w:rsidR="00057E99" w:rsidRPr="00973674">
        <w:rPr>
          <w:rFonts w:cstheme="minorHAnsi"/>
          <w:noProof/>
          <w:lang w:eastAsia="pl-PL"/>
        </w:rPr>
        <w:t>202</w:t>
      </w:r>
      <w:r w:rsidR="00695C89" w:rsidRPr="00973674">
        <w:rPr>
          <w:rFonts w:cstheme="minorHAnsi"/>
          <w:noProof/>
          <w:lang w:eastAsia="pl-PL"/>
        </w:rPr>
        <w:t>4</w:t>
      </w:r>
      <w:r w:rsidRPr="00973674">
        <w:rPr>
          <w:rFonts w:cstheme="minorHAnsi"/>
          <w:noProof/>
          <w:lang w:eastAsia="pl-PL"/>
        </w:rPr>
        <w:t xml:space="preserve"> </w:t>
      </w:r>
      <w:r w:rsidRPr="00973674">
        <w:rPr>
          <w:rFonts w:cstheme="minorHAnsi"/>
          <w:b/>
          <w:bCs/>
          <w:noProof/>
          <w:lang w:eastAsia="pl-PL"/>
        </w:rPr>
        <w:t xml:space="preserve">do </w:t>
      </w:r>
      <w:r w:rsidR="00A71FD6" w:rsidRPr="00973674">
        <w:rPr>
          <w:rFonts w:cstheme="minorHAnsi"/>
          <w:b/>
          <w:bCs/>
          <w:noProof/>
          <w:lang w:eastAsia="pl-PL"/>
        </w:rPr>
        <w:t>3</w:t>
      </w:r>
      <w:r w:rsidR="005828C7" w:rsidRPr="00973674">
        <w:rPr>
          <w:rFonts w:cstheme="minorHAnsi"/>
          <w:b/>
          <w:bCs/>
          <w:noProof/>
          <w:lang w:eastAsia="pl-PL"/>
        </w:rPr>
        <w:t>0</w:t>
      </w:r>
      <w:r w:rsidRPr="00973674">
        <w:rPr>
          <w:rFonts w:cstheme="minorHAnsi"/>
          <w:b/>
          <w:bCs/>
          <w:noProof/>
          <w:lang w:eastAsia="pl-PL"/>
        </w:rPr>
        <w:t>.</w:t>
      </w:r>
      <w:r w:rsidR="003E5BFB" w:rsidRPr="00973674">
        <w:rPr>
          <w:rFonts w:cstheme="minorHAnsi"/>
          <w:b/>
          <w:bCs/>
          <w:noProof/>
          <w:lang w:eastAsia="pl-PL"/>
        </w:rPr>
        <w:t>0</w:t>
      </w:r>
      <w:r w:rsidR="005828C7" w:rsidRPr="00973674">
        <w:rPr>
          <w:rFonts w:cstheme="minorHAnsi"/>
          <w:b/>
          <w:bCs/>
          <w:noProof/>
          <w:lang w:eastAsia="pl-PL"/>
        </w:rPr>
        <w:t>4</w:t>
      </w:r>
      <w:r w:rsidRPr="00973674">
        <w:rPr>
          <w:rFonts w:cstheme="minorHAnsi"/>
          <w:b/>
          <w:bCs/>
          <w:noProof/>
          <w:lang w:eastAsia="pl-PL"/>
        </w:rPr>
        <w:t>.</w:t>
      </w:r>
      <w:r w:rsidR="00057E99" w:rsidRPr="00973674">
        <w:rPr>
          <w:rFonts w:cstheme="minorHAnsi"/>
          <w:b/>
          <w:bCs/>
          <w:noProof/>
          <w:lang w:eastAsia="pl-PL"/>
        </w:rPr>
        <w:t>202</w:t>
      </w:r>
      <w:r w:rsidR="003E5BFB" w:rsidRPr="00973674">
        <w:rPr>
          <w:rFonts w:cstheme="minorHAnsi"/>
          <w:b/>
          <w:bCs/>
          <w:noProof/>
          <w:lang w:eastAsia="pl-PL"/>
        </w:rPr>
        <w:t>5</w:t>
      </w:r>
      <w:r w:rsidRPr="00973674">
        <w:rPr>
          <w:rFonts w:cstheme="minorHAnsi"/>
          <w:b/>
          <w:bCs/>
          <w:noProof/>
          <w:lang w:eastAsia="pl-PL"/>
        </w:rPr>
        <w:t xml:space="preserve"> r.</w:t>
      </w:r>
    </w:p>
    <w:p w14:paraId="5507E629" w14:textId="77777777" w:rsidR="00A904FD" w:rsidRPr="004D3D76" w:rsidRDefault="00A904FD" w:rsidP="00A904FD">
      <w:pPr>
        <w:pStyle w:val="Zwykytekst"/>
        <w:numPr>
          <w:ilvl w:val="0"/>
          <w:numId w:val="1"/>
        </w:numPr>
        <w:rPr>
          <w:rFonts w:asciiTheme="minorHAnsi" w:hAnsiTheme="minorHAnsi" w:cstheme="minorHAnsi"/>
          <w:b/>
          <w:sz w:val="22"/>
          <w:szCs w:val="22"/>
        </w:rPr>
      </w:pPr>
      <w:r w:rsidRPr="004D3D76">
        <w:rPr>
          <w:rFonts w:asciiTheme="minorHAnsi" w:hAnsiTheme="minorHAnsi" w:cstheme="minorHAnsi"/>
          <w:b/>
          <w:sz w:val="22"/>
          <w:szCs w:val="22"/>
        </w:rPr>
        <w:t>Termin składania ofert:</w:t>
      </w:r>
    </w:p>
    <w:p w14:paraId="2B158F95" w14:textId="77777777" w:rsidR="00A904FD" w:rsidRPr="004D3D76" w:rsidRDefault="00A904FD" w:rsidP="00A904FD">
      <w:pPr>
        <w:pStyle w:val="Zwykytekst"/>
        <w:ind w:left="720"/>
        <w:rPr>
          <w:rFonts w:asciiTheme="minorHAnsi" w:hAnsiTheme="minorHAnsi" w:cstheme="minorHAnsi"/>
          <w:sz w:val="22"/>
          <w:szCs w:val="22"/>
        </w:rPr>
      </w:pPr>
    </w:p>
    <w:p w14:paraId="7532150D" w14:textId="3DB80096" w:rsidR="00A904FD" w:rsidRPr="009A0081" w:rsidRDefault="00A904FD" w:rsidP="00A904FD">
      <w:pPr>
        <w:ind w:firstLine="708"/>
        <w:rPr>
          <w:rFonts w:cstheme="minorHAnsi"/>
          <w:b/>
          <w:noProof/>
          <w:lang w:eastAsia="pl-PL"/>
        </w:rPr>
      </w:pPr>
      <w:r w:rsidRPr="009A0081">
        <w:rPr>
          <w:rFonts w:cstheme="minorHAnsi"/>
          <w:bCs/>
          <w:noProof/>
          <w:lang w:eastAsia="pl-PL"/>
        </w:rPr>
        <w:t xml:space="preserve">Od </w:t>
      </w:r>
      <w:r w:rsidR="001F084D">
        <w:rPr>
          <w:rFonts w:cstheme="minorHAnsi"/>
          <w:bCs/>
          <w:noProof/>
          <w:lang w:eastAsia="pl-PL"/>
        </w:rPr>
        <w:t>20</w:t>
      </w:r>
      <w:r w:rsidRPr="009A0081">
        <w:rPr>
          <w:rFonts w:cstheme="minorHAnsi"/>
          <w:bCs/>
          <w:noProof/>
          <w:lang w:eastAsia="pl-PL"/>
        </w:rPr>
        <w:t>.0</w:t>
      </w:r>
      <w:r w:rsidR="00D47929">
        <w:rPr>
          <w:rFonts w:cstheme="minorHAnsi"/>
          <w:bCs/>
          <w:noProof/>
          <w:lang w:eastAsia="pl-PL"/>
        </w:rPr>
        <w:t>8</w:t>
      </w:r>
      <w:r w:rsidRPr="009A0081">
        <w:rPr>
          <w:rFonts w:cstheme="minorHAnsi"/>
          <w:bCs/>
          <w:noProof/>
          <w:lang w:eastAsia="pl-PL"/>
        </w:rPr>
        <w:t>.20</w:t>
      </w:r>
      <w:r w:rsidR="00057E99" w:rsidRPr="009A0081">
        <w:rPr>
          <w:rFonts w:cstheme="minorHAnsi"/>
          <w:bCs/>
          <w:noProof/>
          <w:lang w:eastAsia="pl-PL"/>
        </w:rPr>
        <w:t>2</w:t>
      </w:r>
      <w:r w:rsidR="00695C89" w:rsidRPr="009A0081">
        <w:rPr>
          <w:rFonts w:cstheme="minorHAnsi"/>
          <w:bCs/>
          <w:noProof/>
          <w:lang w:eastAsia="pl-PL"/>
        </w:rPr>
        <w:t>4</w:t>
      </w:r>
      <w:r w:rsidRPr="009A0081">
        <w:rPr>
          <w:rFonts w:cstheme="minorHAnsi"/>
          <w:b/>
          <w:noProof/>
          <w:lang w:eastAsia="pl-PL"/>
        </w:rPr>
        <w:t xml:space="preserve"> do </w:t>
      </w:r>
      <w:r w:rsidR="001F084D">
        <w:rPr>
          <w:rFonts w:cstheme="minorHAnsi"/>
          <w:b/>
          <w:noProof/>
          <w:lang w:eastAsia="pl-PL"/>
        </w:rPr>
        <w:t>23</w:t>
      </w:r>
      <w:r w:rsidRPr="009A0081">
        <w:rPr>
          <w:rFonts w:cstheme="minorHAnsi"/>
          <w:b/>
          <w:noProof/>
          <w:lang w:eastAsia="pl-PL"/>
        </w:rPr>
        <w:t>.</w:t>
      </w:r>
      <w:r w:rsidR="00695C89" w:rsidRPr="009A0081">
        <w:rPr>
          <w:rFonts w:cstheme="minorHAnsi"/>
          <w:b/>
          <w:noProof/>
          <w:lang w:eastAsia="pl-PL"/>
        </w:rPr>
        <w:t>0</w:t>
      </w:r>
      <w:r w:rsidR="003E5BFB">
        <w:rPr>
          <w:rFonts w:cstheme="minorHAnsi"/>
          <w:b/>
          <w:noProof/>
          <w:lang w:eastAsia="pl-PL"/>
        </w:rPr>
        <w:t>9</w:t>
      </w:r>
      <w:r w:rsidRPr="009A0081">
        <w:rPr>
          <w:rFonts w:cstheme="minorHAnsi"/>
          <w:b/>
          <w:noProof/>
          <w:lang w:eastAsia="pl-PL"/>
        </w:rPr>
        <w:t>.20</w:t>
      </w:r>
      <w:r w:rsidR="00057E99" w:rsidRPr="009A0081">
        <w:rPr>
          <w:rFonts w:cstheme="minorHAnsi"/>
          <w:b/>
          <w:noProof/>
          <w:lang w:eastAsia="pl-PL"/>
        </w:rPr>
        <w:t>2</w:t>
      </w:r>
      <w:r w:rsidR="00D47929">
        <w:rPr>
          <w:rFonts w:cstheme="minorHAnsi"/>
          <w:b/>
          <w:noProof/>
          <w:lang w:eastAsia="pl-PL"/>
        </w:rPr>
        <w:t>4</w:t>
      </w:r>
      <w:r w:rsidRPr="009A0081">
        <w:rPr>
          <w:rFonts w:cstheme="minorHAnsi"/>
          <w:b/>
          <w:noProof/>
          <w:lang w:eastAsia="pl-PL"/>
        </w:rPr>
        <w:t xml:space="preserve"> do godz 1</w:t>
      </w:r>
      <w:r w:rsidR="002667CE" w:rsidRPr="009A0081">
        <w:rPr>
          <w:rFonts w:cstheme="minorHAnsi"/>
          <w:b/>
          <w:noProof/>
          <w:lang w:eastAsia="pl-PL"/>
        </w:rPr>
        <w:t>2</w:t>
      </w:r>
      <w:r w:rsidRPr="009A0081">
        <w:rPr>
          <w:rFonts w:cstheme="minorHAnsi"/>
          <w:b/>
          <w:noProof/>
          <w:lang w:eastAsia="pl-PL"/>
        </w:rPr>
        <w:t>.00</w:t>
      </w:r>
    </w:p>
    <w:p w14:paraId="1D5E9055" w14:textId="77777777" w:rsidR="00A904FD" w:rsidRPr="004D3D76" w:rsidRDefault="00A904FD" w:rsidP="00A904FD">
      <w:pPr>
        <w:pStyle w:val="Stopka"/>
        <w:ind w:left="708"/>
        <w:jc w:val="both"/>
        <w:rPr>
          <w:rFonts w:cstheme="minorHAnsi"/>
          <w:noProof/>
          <w:u w:val="single"/>
          <w:lang w:eastAsia="pl-PL"/>
        </w:rPr>
      </w:pPr>
      <w:r w:rsidRPr="004D3D76">
        <w:rPr>
          <w:rFonts w:cstheme="minorHAnsi"/>
          <w:noProof/>
          <w:u w:val="single"/>
          <w:lang w:eastAsia="pl-PL"/>
        </w:rPr>
        <w:t xml:space="preserve">Oferty dostarczone po terminie nie będą rozpatrywane. </w:t>
      </w:r>
    </w:p>
    <w:p w14:paraId="4FD3C30D" w14:textId="77777777" w:rsidR="00A904FD" w:rsidRPr="004D3D76" w:rsidRDefault="00A904FD" w:rsidP="00A904FD">
      <w:pPr>
        <w:pStyle w:val="Stopka"/>
        <w:ind w:left="708"/>
        <w:jc w:val="both"/>
        <w:rPr>
          <w:rFonts w:cstheme="minorHAnsi"/>
          <w:noProof/>
          <w:u w:val="single"/>
          <w:lang w:eastAsia="pl-PL"/>
        </w:rPr>
      </w:pPr>
    </w:p>
    <w:p w14:paraId="09EEB014" w14:textId="738DAFDC" w:rsidR="00A904FD" w:rsidRPr="004D3D76" w:rsidRDefault="00A904FD" w:rsidP="002667CE">
      <w:pPr>
        <w:pStyle w:val="Stopka"/>
        <w:ind w:left="708"/>
        <w:jc w:val="both"/>
        <w:rPr>
          <w:rFonts w:cstheme="minorHAnsi"/>
          <w:noProof/>
          <w:lang w:eastAsia="pl-PL"/>
        </w:rPr>
      </w:pPr>
      <w:r w:rsidRPr="004D3D76">
        <w:rPr>
          <w:rFonts w:cstheme="minorHAnsi"/>
          <w:noProof/>
          <w:lang w:eastAsia="pl-PL"/>
        </w:rPr>
        <w:t>Wybór najkorzystniejszej oferty zostanie dokonany w</w:t>
      </w:r>
      <w:r w:rsidR="00755F0B">
        <w:rPr>
          <w:rFonts w:cstheme="minorHAnsi"/>
          <w:noProof/>
          <w:lang w:eastAsia="pl-PL"/>
        </w:rPr>
        <w:t xml:space="preserve"> siedzibie</w:t>
      </w:r>
      <w:r w:rsidRPr="004D3D76">
        <w:rPr>
          <w:rFonts w:cstheme="minorHAnsi"/>
          <w:noProof/>
          <w:lang w:eastAsia="pl-PL"/>
        </w:rPr>
        <w:t xml:space="preserve"> </w:t>
      </w:r>
      <w:r w:rsidR="00695C89">
        <w:rPr>
          <w:rFonts w:cstheme="minorHAnsi"/>
          <w:noProof/>
          <w:lang w:eastAsia="pl-PL"/>
        </w:rPr>
        <w:t>firmy</w:t>
      </w:r>
      <w:r w:rsidRPr="004D3D76">
        <w:rPr>
          <w:rFonts w:cstheme="minorHAnsi"/>
          <w:noProof/>
          <w:lang w:eastAsia="pl-PL"/>
        </w:rPr>
        <w:t>, a wyniki konkursu zostaną opublikowane w bazie konkurencyjności.</w:t>
      </w:r>
    </w:p>
    <w:p w14:paraId="5FCFC325" w14:textId="77777777" w:rsidR="003D1FB5" w:rsidRPr="004D3D76" w:rsidRDefault="003D1FB5" w:rsidP="00717250">
      <w:pPr>
        <w:pStyle w:val="Stopka"/>
        <w:rPr>
          <w:rFonts w:cstheme="minorHAnsi"/>
        </w:rPr>
      </w:pPr>
    </w:p>
    <w:p w14:paraId="407E432D" w14:textId="77777777" w:rsidR="003D1FB5" w:rsidRPr="004D3D76" w:rsidRDefault="003D1FB5" w:rsidP="003D1FB5">
      <w:pPr>
        <w:pStyle w:val="Zwykytekst"/>
        <w:numPr>
          <w:ilvl w:val="0"/>
          <w:numId w:val="1"/>
        </w:numPr>
        <w:rPr>
          <w:rFonts w:asciiTheme="minorHAnsi" w:hAnsiTheme="minorHAnsi" w:cstheme="minorHAnsi"/>
          <w:b/>
          <w:sz w:val="22"/>
          <w:szCs w:val="22"/>
        </w:rPr>
      </w:pPr>
      <w:r w:rsidRPr="004D3D76">
        <w:rPr>
          <w:rFonts w:asciiTheme="minorHAnsi" w:hAnsiTheme="minorHAnsi" w:cstheme="minorHAnsi"/>
          <w:b/>
          <w:sz w:val="22"/>
          <w:szCs w:val="22"/>
        </w:rPr>
        <w:t>Miejsce i sposób składania ofert:</w:t>
      </w:r>
    </w:p>
    <w:p w14:paraId="46E3DBEE" w14:textId="77777777" w:rsidR="003D1FB5" w:rsidRPr="004D3D76" w:rsidRDefault="003D1FB5" w:rsidP="003D1FB5">
      <w:pPr>
        <w:pStyle w:val="Zwykytekst"/>
        <w:rPr>
          <w:rFonts w:asciiTheme="minorHAnsi" w:hAnsiTheme="minorHAnsi" w:cstheme="minorHAnsi"/>
          <w:sz w:val="22"/>
          <w:szCs w:val="22"/>
        </w:rPr>
      </w:pPr>
    </w:p>
    <w:p w14:paraId="2E791759" w14:textId="77777777" w:rsidR="003D1FB5" w:rsidRPr="004D3D76" w:rsidRDefault="003D1FB5" w:rsidP="003D1FB5">
      <w:pPr>
        <w:pStyle w:val="Stopka"/>
        <w:ind w:left="708"/>
        <w:jc w:val="both"/>
        <w:rPr>
          <w:rFonts w:cstheme="minorHAnsi"/>
        </w:rPr>
      </w:pPr>
      <w:r w:rsidRPr="004D3D76">
        <w:rPr>
          <w:rFonts w:cstheme="minorHAnsi"/>
        </w:rPr>
        <w:t>Podpisaną ofertę należy złożyć na formularzu ofertowym stanowiącym załącznik</w:t>
      </w:r>
      <w:r w:rsidRPr="004D3D76">
        <w:rPr>
          <w:rFonts w:cstheme="minorHAnsi"/>
        </w:rPr>
        <w:br/>
        <w:t xml:space="preserve">do niniejszego Zapytania i dostarczyć </w:t>
      </w:r>
    </w:p>
    <w:p w14:paraId="338305BB" w14:textId="63C7F099" w:rsidR="003047D3" w:rsidRPr="004D3D76" w:rsidRDefault="003D1FB5" w:rsidP="00D137AD">
      <w:pPr>
        <w:pStyle w:val="Stopka"/>
        <w:ind w:left="709"/>
        <w:jc w:val="both"/>
        <w:rPr>
          <w:rFonts w:cstheme="minorHAnsi"/>
        </w:rPr>
      </w:pPr>
      <w:r w:rsidRPr="004D3D76">
        <w:rPr>
          <w:rFonts w:cstheme="minorHAnsi"/>
          <w:b/>
          <w:bCs/>
        </w:rPr>
        <w:tab/>
        <w:t>w oryginale</w:t>
      </w:r>
      <w:r w:rsidRPr="004D3D76">
        <w:rPr>
          <w:rFonts w:cstheme="minorHAnsi"/>
        </w:rPr>
        <w:t xml:space="preserve"> - </w:t>
      </w:r>
      <w:r w:rsidRPr="004D3D76">
        <w:rPr>
          <w:rFonts w:cstheme="minorHAnsi"/>
          <w:b/>
          <w:bCs/>
          <w:color w:val="FF0000"/>
          <w:u w:val="single"/>
        </w:rPr>
        <w:t>za pośrednictwem</w:t>
      </w:r>
      <w:r w:rsidR="00952534" w:rsidRPr="004D3D76">
        <w:rPr>
          <w:rFonts w:cstheme="minorHAnsi"/>
          <w:b/>
          <w:bCs/>
          <w:color w:val="FF0000"/>
          <w:u w:val="single"/>
        </w:rPr>
        <w:t xml:space="preserve"> bazy </w:t>
      </w:r>
      <w:r w:rsidR="00D137AD" w:rsidRPr="004D3D76">
        <w:rPr>
          <w:rFonts w:cstheme="minorHAnsi"/>
          <w:b/>
          <w:bCs/>
          <w:color w:val="FF0000"/>
          <w:u w:val="single"/>
        </w:rPr>
        <w:t>konkurencyjności</w:t>
      </w:r>
    </w:p>
    <w:p w14:paraId="2BF1C574" w14:textId="77777777" w:rsidR="00567A34" w:rsidRPr="004D3D76" w:rsidRDefault="00567A34" w:rsidP="003D1FB5">
      <w:pPr>
        <w:pStyle w:val="Zwykytekst"/>
        <w:ind w:firstLine="708"/>
        <w:rPr>
          <w:rFonts w:asciiTheme="minorHAnsi" w:hAnsiTheme="minorHAnsi" w:cstheme="minorHAnsi"/>
          <w:sz w:val="22"/>
          <w:szCs w:val="22"/>
          <w:lang w:val="pl-PL"/>
        </w:rPr>
      </w:pPr>
    </w:p>
    <w:p w14:paraId="54CEF04A" w14:textId="77777777" w:rsidR="003D1FB5" w:rsidRPr="004D3D76" w:rsidRDefault="003D1FB5" w:rsidP="003D1FB5">
      <w:pPr>
        <w:pStyle w:val="Zwykytekst"/>
        <w:numPr>
          <w:ilvl w:val="0"/>
          <w:numId w:val="1"/>
        </w:numPr>
        <w:rPr>
          <w:rFonts w:asciiTheme="minorHAnsi" w:hAnsiTheme="minorHAnsi" w:cstheme="minorHAnsi"/>
          <w:b/>
          <w:sz w:val="22"/>
          <w:szCs w:val="22"/>
        </w:rPr>
      </w:pPr>
      <w:r w:rsidRPr="004D3D76">
        <w:rPr>
          <w:rFonts w:asciiTheme="minorHAnsi" w:hAnsiTheme="minorHAnsi" w:cstheme="minorHAnsi"/>
          <w:b/>
          <w:sz w:val="22"/>
          <w:szCs w:val="22"/>
        </w:rPr>
        <w:t>Ocena ofert</w:t>
      </w:r>
    </w:p>
    <w:p w14:paraId="21E5200D" w14:textId="77777777" w:rsidR="003D1FB5" w:rsidRPr="004D3D76" w:rsidRDefault="003D1FB5" w:rsidP="003D1FB5">
      <w:pPr>
        <w:pStyle w:val="Zwykytekst"/>
        <w:ind w:left="720"/>
        <w:rPr>
          <w:rFonts w:asciiTheme="minorHAnsi" w:hAnsiTheme="minorHAnsi" w:cstheme="minorHAnsi"/>
          <w:sz w:val="22"/>
          <w:szCs w:val="22"/>
        </w:rPr>
      </w:pPr>
    </w:p>
    <w:p w14:paraId="7C4DC22C" w14:textId="77777777" w:rsidR="00CD6370" w:rsidRPr="00CD6370" w:rsidRDefault="00CD6370" w:rsidP="00CD6370">
      <w:pPr>
        <w:spacing w:line="246" w:lineRule="exact"/>
        <w:rPr>
          <w:rFonts w:eastAsia="Times New Roman" w:cstheme="minorHAnsi"/>
          <w:b/>
        </w:rPr>
      </w:pPr>
      <w:r w:rsidRPr="00CD6370">
        <w:rPr>
          <w:rFonts w:eastAsia="Times New Roman" w:cstheme="minorHAnsi"/>
          <w:b/>
        </w:rPr>
        <w:t>KRYTERIA OCENY OFERT</w:t>
      </w:r>
    </w:p>
    <w:p w14:paraId="4E1EFDF5" w14:textId="77777777" w:rsidR="00CD6370" w:rsidRPr="00CD6370" w:rsidRDefault="00CD6370" w:rsidP="00CD6370">
      <w:pPr>
        <w:spacing w:line="246" w:lineRule="exact"/>
        <w:rPr>
          <w:rFonts w:eastAsia="Times New Roman" w:cstheme="minorHAnsi"/>
        </w:rPr>
      </w:pPr>
      <w:r w:rsidRPr="00CD6370">
        <w:rPr>
          <w:rFonts w:eastAsia="Times New Roman" w:cstheme="minorHAnsi"/>
        </w:rPr>
        <w:t>Oferty oceniane będą na podstawie niżej wymienionych kryteriów:</w:t>
      </w:r>
    </w:p>
    <w:tbl>
      <w:tblPr>
        <w:tblStyle w:val="Tabela-Siatka"/>
        <w:tblW w:w="0" w:type="auto"/>
        <w:tblLook w:val="04A0" w:firstRow="1" w:lastRow="0" w:firstColumn="1" w:lastColumn="0" w:noHBand="0" w:noVBand="1"/>
      </w:tblPr>
      <w:tblGrid>
        <w:gridCol w:w="658"/>
        <w:gridCol w:w="4972"/>
        <w:gridCol w:w="3432"/>
      </w:tblGrid>
      <w:tr w:rsidR="00CD6370" w:rsidRPr="00CD6370" w14:paraId="4BACA275" w14:textId="77777777" w:rsidTr="00502722">
        <w:trPr>
          <w:trHeight w:val="397"/>
        </w:trPr>
        <w:tc>
          <w:tcPr>
            <w:tcW w:w="675" w:type="dxa"/>
          </w:tcPr>
          <w:p w14:paraId="1601701B" w14:textId="77777777" w:rsidR="00CD6370" w:rsidRPr="00CD6370" w:rsidRDefault="00CD6370" w:rsidP="00502722">
            <w:pPr>
              <w:spacing w:line="246" w:lineRule="exact"/>
              <w:jc w:val="center"/>
              <w:rPr>
                <w:rFonts w:eastAsia="Times New Roman" w:cstheme="minorHAnsi"/>
                <w:b/>
              </w:rPr>
            </w:pPr>
            <w:r w:rsidRPr="00CD6370">
              <w:rPr>
                <w:rFonts w:eastAsia="Times New Roman" w:cstheme="minorHAnsi"/>
                <w:b/>
              </w:rPr>
              <w:t>L.P.</w:t>
            </w:r>
          </w:p>
        </w:tc>
        <w:tc>
          <w:tcPr>
            <w:tcW w:w="5529" w:type="dxa"/>
            <w:vAlign w:val="center"/>
          </w:tcPr>
          <w:p w14:paraId="503675F4" w14:textId="77777777" w:rsidR="00CD6370" w:rsidRPr="00CD6370" w:rsidRDefault="00CD6370" w:rsidP="00502722">
            <w:pPr>
              <w:spacing w:line="246" w:lineRule="exact"/>
              <w:jc w:val="center"/>
              <w:rPr>
                <w:rFonts w:eastAsia="Times New Roman" w:cstheme="minorHAnsi"/>
                <w:b/>
              </w:rPr>
            </w:pPr>
            <w:r w:rsidRPr="00CD6370">
              <w:rPr>
                <w:rFonts w:eastAsia="Times New Roman" w:cstheme="minorHAnsi"/>
                <w:b/>
              </w:rPr>
              <w:t>Nazwa</w:t>
            </w:r>
          </w:p>
        </w:tc>
        <w:tc>
          <w:tcPr>
            <w:tcW w:w="3776" w:type="dxa"/>
          </w:tcPr>
          <w:p w14:paraId="5457E9AE" w14:textId="77777777" w:rsidR="00CD6370" w:rsidRPr="00CD6370" w:rsidRDefault="00CD6370" w:rsidP="00502722">
            <w:pPr>
              <w:spacing w:line="246" w:lineRule="exact"/>
              <w:jc w:val="center"/>
              <w:rPr>
                <w:rFonts w:eastAsia="Times New Roman" w:cstheme="minorHAnsi"/>
                <w:b/>
              </w:rPr>
            </w:pPr>
            <w:r w:rsidRPr="00CD6370">
              <w:rPr>
                <w:rFonts w:eastAsia="Times New Roman" w:cstheme="minorHAnsi"/>
                <w:b/>
              </w:rPr>
              <w:t>Waga kryterium – ilość punktów</w:t>
            </w:r>
          </w:p>
        </w:tc>
      </w:tr>
      <w:tr w:rsidR="00CD6370" w:rsidRPr="00CD6370" w14:paraId="02B30420" w14:textId="77777777" w:rsidTr="00502722">
        <w:trPr>
          <w:trHeight w:val="397"/>
        </w:trPr>
        <w:tc>
          <w:tcPr>
            <w:tcW w:w="675" w:type="dxa"/>
            <w:vAlign w:val="center"/>
          </w:tcPr>
          <w:p w14:paraId="38E15213" w14:textId="77777777" w:rsidR="00CD6370" w:rsidRPr="00CD6370" w:rsidRDefault="00CD6370" w:rsidP="00502722">
            <w:pPr>
              <w:spacing w:line="246" w:lineRule="exact"/>
              <w:jc w:val="center"/>
              <w:rPr>
                <w:rFonts w:eastAsia="Times New Roman" w:cstheme="minorHAnsi"/>
              </w:rPr>
            </w:pPr>
            <w:r w:rsidRPr="00CD6370">
              <w:rPr>
                <w:rFonts w:eastAsia="Times New Roman" w:cstheme="minorHAnsi"/>
              </w:rPr>
              <w:t>1.</w:t>
            </w:r>
          </w:p>
        </w:tc>
        <w:tc>
          <w:tcPr>
            <w:tcW w:w="5529" w:type="dxa"/>
            <w:vAlign w:val="center"/>
          </w:tcPr>
          <w:p w14:paraId="37166823" w14:textId="77777777" w:rsidR="00CD6370" w:rsidRPr="00CD6370" w:rsidRDefault="00CD6370" w:rsidP="00502722">
            <w:pPr>
              <w:spacing w:line="246" w:lineRule="exact"/>
              <w:jc w:val="center"/>
              <w:rPr>
                <w:rFonts w:eastAsia="Times New Roman" w:cstheme="minorHAnsi"/>
                <w:sz w:val="20"/>
                <w:szCs w:val="20"/>
              </w:rPr>
            </w:pPr>
            <w:r w:rsidRPr="00CD6370">
              <w:rPr>
                <w:rFonts w:eastAsia="Times New Roman" w:cstheme="minorHAnsi"/>
                <w:sz w:val="20"/>
                <w:szCs w:val="20"/>
              </w:rPr>
              <w:t>Cena</w:t>
            </w:r>
          </w:p>
        </w:tc>
        <w:tc>
          <w:tcPr>
            <w:tcW w:w="3776" w:type="dxa"/>
            <w:vAlign w:val="center"/>
          </w:tcPr>
          <w:p w14:paraId="71A5DA42" w14:textId="5989CC47" w:rsidR="00CD6370" w:rsidRPr="00CD6370" w:rsidRDefault="00A71FD6" w:rsidP="00502722">
            <w:pPr>
              <w:spacing w:line="246" w:lineRule="exact"/>
              <w:jc w:val="center"/>
              <w:rPr>
                <w:rFonts w:eastAsia="Times New Roman" w:cstheme="minorHAnsi"/>
                <w:sz w:val="20"/>
                <w:szCs w:val="20"/>
              </w:rPr>
            </w:pPr>
            <w:r>
              <w:rPr>
                <w:rFonts w:eastAsia="Times New Roman" w:cstheme="minorHAnsi"/>
                <w:sz w:val="20"/>
                <w:szCs w:val="20"/>
              </w:rPr>
              <w:t>10</w:t>
            </w:r>
          </w:p>
        </w:tc>
      </w:tr>
      <w:tr w:rsidR="00CD6370" w:rsidRPr="00CD6370" w14:paraId="5BD64507" w14:textId="77777777" w:rsidTr="00502722">
        <w:trPr>
          <w:trHeight w:val="397"/>
        </w:trPr>
        <w:tc>
          <w:tcPr>
            <w:tcW w:w="675" w:type="dxa"/>
            <w:vAlign w:val="center"/>
          </w:tcPr>
          <w:p w14:paraId="28B1F3B4" w14:textId="77777777" w:rsidR="00CD6370" w:rsidRPr="00CD6370" w:rsidRDefault="00CD6370" w:rsidP="00502722">
            <w:pPr>
              <w:spacing w:line="246" w:lineRule="exact"/>
              <w:jc w:val="center"/>
              <w:rPr>
                <w:rFonts w:eastAsia="Times New Roman" w:cstheme="minorHAnsi"/>
              </w:rPr>
            </w:pPr>
            <w:r w:rsidRPr="00CD6370">
              <w:rPr>
                <w:rFonts w:eastAsia="Times New Roman" w:cstheme="minorHAnsi"/>
              </w:rPr>
              <w:t>2.</w:t>
            </w:r>
          </w:p>
        </w:tc>
        <w:tc>
          <w:tcPr>
            <w:tcW w:w="5529" w:type="dxa"/>
            <w:vAlign w:val="center"/>
          </w:tcPr>
          <w:p w14:paraId="4DDEFD16" w14:textId="77777777" w:rsidR="00CD6370" w:rsidRPr="00CD6370" w:rsidRDefault="00CD6370" w:rsidP="00502722">
            <w:pPr>
              <w:spacing w:line="246" w:lineRule="exact"/>
              <w:jc w:val="center"/>
              <w:rPr>
                <w:rFonts w:eastAsia="Times New Roman" w:cstheme="minorHAnsi"/>
                <w:sz w:val="20"/>
                <w:szCs w:val="20"/>
              </w:rPr>
            </w:pPr>
            <w:r w:rsidRPr="00CD6370">
              <w:rPr>
                <w:rFonts w:eastAsia="Times New Roman" w:cstheme="minorHAnsi"/>
                <w:sz w:val="20"/>
                <w:szCs w:val="20"/>
              </w:rPr>
              <w:t>Termin gwarancji na roboty montażowe, pozostałe urządzenia i elementy instalacji [miesiące]</w:t>
            </w:r>
          </w:p>
        </w:tc>
        <w:tc>
          <w:tcPr>
            <w:tcW w:w="3776" w:type="dxa"/>
            <w:vAlign w:val="center"/>
          </w:tcPr>
          <w:p w14:paraId="7EA0046A" w14:textId="3E1F425C" w:rsidR="00CD6370" w:rsidRPr="00CD6370" w:rsidRDefault="00A71FD6" w:rsidP="00502722">
            <w:pPr>
              <w:spacing w:line="246" w:lineRule="exact"/>
              <w:jc w:val="center"/>
              <w:rPr>
                <w:rFonts w:eastAsia="Times New Roman" w:cstheme="minorHAnsi"/>
                <w:sz w:val="20"/>
                <w:szCs w:val="20"/>
              </w:rPr>
            </w:pPr>
            <w:r>
              <w:rPr>
                <w:rFonts w:eastAsia="Times New Roman" w:cstheme="minorHAnsi"/>
                <w:sz w:val="20"/>
                <w:szCs w:val="20"/>
              </w:rPr>
              <w:t>25</w:t>
            </w:r>
          </w:p>
        </w:tc>
      </w:tr>
      <w:tr w:rsidR="00CD6370" w:rsidRPr="00CD6370" w14:paraId="7FFA1866" w14:textId="77777777" w:rsidTr="00502722">
        <w:trPr>
          <w:trHeight w:val="397"/>
        </w:trPr>
        <w:tc>
          <w:tcPr>
            <w:tcW w:w="675" w:type="dxa"/>
            <w:vAlign w:val="center"/>
          </w:tcPr>
          <w:p w14:paraId="4622F463" w14:textId="77777777" w:rsidR="00CD6370" w:rsidRPr="00CD6370" w:rsidRDefault="00CD6370" w:rsidP="00502722">
            <w:pPr>
              <w:spacing w:line="246" w:lineRule="exact"/>
              <w:jc w:val="center"/>
              <w:rPr>
                <w:rFonts w:eastAsia="Times New Roman" w:cstheme="minorHAnsi"/>
              </w:rPr>
            </w:pPr>
            <w:r w:rsidRPr="00CD6370">
              <w:rPr>
                <w:rFonts w:eastAsia="Times New Roman" w:cstheme="minorHAnsi"/>
              </w:rPr>
              <w:t>3.</w:t>
            </w:r>
          </w:p>
        </w:tc>
        <w:tc>
          <w:tcPr>
            <w:tcW w:w="5529" w:type="dxa"/>
            <w:vAlign w:val="center"/>
          </w:tcPr>
          <w:p w14:paraId="46064172" w14:textId="77777777" w:rsidR="00CD6370" w:rsidRPr="00CD6370" w:rsidRDefault="00CD6370" w:rsidP="00502722">
            <w:pPr>
              <w:spacing w:line="246" w:lineRule="exact"/>
              <w:jc w:val="center"/>
              <w:rPr>
                <w:rFonts w:eastAsia="Times New Roman" w:cstheme="minorHAnsi"/>
                <w:sz w:val="20"/>
                <w:szCs w:val="20"/>
              </w:rPr>
            </w:pPr>
            <w:r w:rsidRPr="00CD6370">
              <w:rPr>
                <w:rFonts w:eastAsia="Times New Roman" w:cstheme="minorHAnsi"/>
                <w:sz w:val="20"/>
                <w:szCs w:val="20"/>
              </w:rPr>
              <w:t>Termin gwarancji na inwerter [miesiące]</w:t>
            </w:r>
          </w:p>
        </w:tc>
        <w:tc>
          <w:tcPr>
            <w:tcW w:w="3776" w:type="dxa"/>
            <w:vAlign w:val="center"/>
          </w:tcPr>
          <w:p w14:paraId="79099731" w14:textId="52F638D6" w:rsidR="00CD6370" w:rsidRPr="00CD6370" w:rsidRDefault="00A71FD6" w:rsidP="00502722">
            <w:pPr>
              <w:spacing w:line="246" w:lineRule="exact"/>
              <w:jc w:val="center"/>
              <w:rPr>
                <w:rFonts w:eastAsia="Times New Roman" w:cstheme="minorHAnsi"/>
                <w:sz w:val="20"/>
                <w:szCs w:val="20"/>
              </w:rPr>
            </w:pPr>
            <w:r>
              <w:rPr>
                <w:rFonts w:eastAsia="Times New Roman" w:cstheme="minorHAnsi"/>
                <w:sz w:val="20"/>
                <w:szCs w:val="20"/>
              </w:rPr>
              <w:t>25</w:t>
            </w:r>
          </w:p>
        </w:tc>
      </w:tr>
      <w:tr w:rsidR="00CD6370" w:rsidRPr="00CD6370" w14:paraId="7BF91B68" w14:textId="77777777" w:rsidTr="00502722">
        <w:trPr>
          <w:trHeight w:val="397"/>
        </w:trPr>
        <w:tc>
          <w:tcPr>
            <w:tcW w:w="675" w:type="dxa"/>
            <w:vAlign w:val="center"/>
          </w:tcPr>
          <w:p w14:paraId="38870CF2" w14:textId="77777777" w:rsidR="00CD6370" w:rsidRPr="00CD6370" w:rsidRDefault="00CD6370" w:rsidP="00502722">
            <w:pPr>
              <w:spacing w:line="246" w:lineRule="exact"/>
              <w:jc w:val="center"/>
              <w:rPr>
                <w:rFonts w:eastAsia="Times New Roman" w:cstheme="minorHAnsi"/>
              </w:rPr>
            </w:pPr>
            <w:r w:rsidRPr="00CD6370">
              <w:rPr>
                <w:rFonts w:eastAsia="Times New Roman" w:cstheme="minorHAnsi"/>
              </w:rPr>
              <w:t>4.</w:t>
            </w:r>
          </w:p>
        </w:tc>
        <w:tc>
          <w:tcPr>
            <w:tcW w:w="5529" w:type="dxa"/>
            <w:vAlign w:val="center"/>
          </w:tcPr>
          <w:p w14:paraId="30087E8D" w14:textId="77777777" w:rsidR="00CD6370" w:rsidRPr="00CD6370" w:rsidRDefault="00CD6370" w:rsidP="00502722">
            <w:pPr>
              <w:spacing w:line="246" w:lineRule="exact"/>
              <w:jc w:val="center"/>
              <w:rPr>
                <w:rFonts w:eastAsia="Times New Roman" w:cstheme="minorHAnsi"/>
                <w:sz w:val="20"/>
                <w:szCs w:val="20"/>
              </w:rPr>
            </w:pPr>
            <w:r w:rsidRPr="00CD6370">
              <w:rPr>
                <w:rFonts w:eastAsia="Times New Roman" w:cstheme="minorHAnsi"/>
                <w:sz w:val="20"/>
                <w:szCs w:val="20"/>
              </w:rPr>
              <w:t>Czas realizacji [tygodnie]</w:t>
            </w:r>
          </w:p>
        </w:tc>
        <w:tc>
          <w:tcPr>
            <w:tcW w:w="3776" w:type="dxa"/>
            <w:vAlign w:val="center"/>
          </w:tcPr>
          <w:p w14:paraId="50EBAA82" w14:textId="63823777" w:rsidR="00CD6370" w:rsidRPr="00CD6370" w:rsidRDefault="00A71FD6" w:rsidP="00502722">
            <w:pPr>
              <w:spacing w:line="246" w:lineRule="exact"/>
              <w:jc w:val="center"/>
              <w:rPr>
                <w:rFonts w:eastAsia="Times New Roman" w:cstheme="minorHAnsi"/>
                <w:sz w:val="20"/>
                <w:szCs w:val="20"/>
              </w:rPr>
            </w:pPr>
            <w:r>
              <w:rPr>
                <w:rFonts w:eastAsia="Times New Roman" w:cstheme="minorHAnsi"/>
                <w:sz w:val="20"/>
                <w:szCs w:val="20"/>
              </w:rPr>
              <w:t>25</w:t>
            </w:r>
          </w:p>
        </w:tc>
      </w:tr>
      <w:tr w:rsidR="00CD6370" w:rsidRPr="00CD6370" w14:paraId="1208C5FB" w14:textId="77777777" w:rsidTr="00502722">
        <w:trPr>
          <w:trHeight w:val="397"/>
        </w:trPr>
        <w:tc>
          <w:tcPr>
            <w:tcW w:w="675" w:type="dxa"/>
            <w:vAlign w:val="center"/>
          </w:tcPr>
          <w:p w14:paraId="1E9D7159" w14:textId="77777777" w:rsidR="00CD6370" w:rsidRPr="00CD6370" w:rsidRDefault="00CD6370" w:rsidP="00502722">
            <w:pPr>
              <w:spacing w:line="246" w:lineRule="exact"/>
              <w:jc w:val="center"/>
              <w:rPr>
                <w:rFonts w:eastAsia="Times New Roman" w:cstheme="minorHAnsi"/>
              </w:rPr>
            </w:pPr>
            <w:r w:rsidRPr="00CD6370">
              <w:rPr>
                <w:rFonts w:eastAsia="Times New Roman" w:cstheme="minorHAnsi"/>
              </w:rPr>
              <w:t>5.</w:t>
            </w:r>
          </w:p>
        </w:tc>
        <w:tc>
          <w:tcPr>
            <w:tcW w:w="5529" w:type="dxa"/>
            <w:vAlign w:val="center"/>
          </w:tcPr>
          <w:p w14:paraId="191233E2" w14:textId="2912917C" w:rsidR="00CD6370" w:rsidRPr="00CD6370" w:rsidRDefault="00CD6370" w:rsidP="00502722">
            <w:pPr>
              <w:spacing w:line="246" w:lineRule="exact"/>
              <w:jc w:val="center"/>
              <w:rPr>
                <w:rFonts w:eastAsia="Times New Roman" w:cstheme="minorHAnsi"/>
                <w:sz w:val="20"/>
                <w:szCs w:val="20"/>
              </w:rPr>
            </w:pPr>
            <w:r w:rsidRPr="00CD6370">
              <w:rPr>
                <w:rFonts w:eastAsia="Times New Roman" w:cstheme="minorHAnsi"/>
                <w:sz w:val="20"/>
                <w:szCs w:val="20"/>
              </w:rPr>
              <w:t>Czas reakcji serwisowej</w:t>
            </w:r>
            <w:r>
              <w:rPr>
                <w:rFonts w:eastAsia="Times New Roman" w:cstheme="minorHAnsi"/>
                <w:sz w:val="20"/>
                <w:szCs w:val="20"/>
              </w:rPr>
              <w:t xml:space="preserve"> </w:t>
            </w:r>
            <w:r w:rsidRPr="00CD6370">
              <w:rPr>
                <w:rFonts w:eastAsia="Times New Roman" w:cstheme="minorHAnsi"/>
                <w:sz w:val="20"/>
                <w:szCs w:val="20"/>
              </w:rPr>
              <w:t>(w godzinach)</w:t>
            </w:r>
          </w:p>
        </w:tc>
        <w:tc>
          <w:tcPr>
            <w:tcW w:w="3776" w:type="dxa"/>
            <w:vAlign w:val="center"/>
          </w:tcPr>
          <w:p w14:paraId="6A5D22B1" w14:textId="53C75B04" w:rsidR="00CD6370" w:rsidRPr="00CD6370" w:rsidRDefault="00CD6370" w:rsidP="00502722">
            <w:pPr>
              <w:spacing w:line="246" w:lineRule="exact"/>
              <w:jc w:val="center"/>
              <w:rPr>
                <w:rFonts w:eastAsia="Times New Roman" w:cstheme="minorHAnsi"/>
                <w:sz w:val="20"/>
                <w:szCs w:val="20"/>
              </w:rPr>
            </w:pPr>
            <w:r w:rsidRPr="00CD6370">
              <w:rPr>
                <w:rFonts w:eastAsia="Times New Roman" w:cstheme="minorHAnsi"/>
                <w:sz w:val="20"/>
                <w:szCs w:val="20"/>
              </w:rPr>
              <w:t>1</w:t>
            </w:r>
            <w:r w:rsidR="00A71FD6">
              <w:rPr>
                <w:rFonts w:eastAsia="Times New Roman" w:cstheme="minorHAnsi"/>
                <w:sz w:val="20"/>
                <w:szCs w:val="20"/>
              </w:rPr>
              <w:t>5</w:t>
            </w:r>
          </w:p>
        </w:tc>
      </w:tr>
      <w:tr w:rsidR="00CD6370" w:rsidRPr="00CD6370" w14:paraId="2A208E43" w14:textId="77777777" w:rsidTr="00502722">
        <w:trPr>
          <w:trHeight w:val="397"/>
        </w:trPr>
        <w:tc>
          <w:tcPr>
            <w:tcW w:w="675" w:type="dxa"/>
            <w:vAlign w:val="center"/>
          </w:tcPr>
          <w:p w14:paraId="759FF450" w14:textId="77777777" w:rsidR="00CD6370" w:rsidRPr="00CD6370" w:rsidRDefault="00CD6370" w:rsidP="00502722">
            <w:pPr>
              <w:spacing w:line="246" w:lineRule="exact"/>
              <w:jc w:val="center"/>
              <w:rPr>
                <w:rFonts w:eastAsia="Times New Roman" w:cstheme="minorHAnsi"/>
              </w:rPr>
            </w:pPr>
          </w:p>
        </w:tc>
        <w:tc>
          <w:tcPr>
            <w:tcW w:w="5529" w:type="dxa"/>
            <w:vAlign w:val="center"/>
          </w:tcPr>
          <w:p w14:paraId="146CA1DE" w14:textId="77777777" w:rsidR="00CD6370" w:rsidRPr="00CD6370" w:rsidRDefault="00CD6370" w:rsidP="00502722">
            <w:pPr>
              <w:spacing w:line="246" w:lineRule="exact"/>
              <w:jc w:val="center"/>
              <w:rPr>
                <w:rFonts w:eastAsia="Times New Roman" w:cstheme="minorHAnsi"/>
                <w:b/>
              </w:rPr>
            </w:pPr>
            <w:r w:rsidRPr="00CD6370">
              <w:rPr>
                <w:rFonts w:eastAsia="Times New Roman" w:cstheme="minorHAnsi"/>
                <w:b/>
              </w:rPr>
              <w:t>Razem</w:t>
            </w:r>
          </w:p>
        </w:tc>
        <w:tc>
          <w:tcPr>
            <w:tcW w:w="3776" w:type="dxa"/>
            <w:vAlign w:val="center"/>
          </w:tcPr>
          <w:p w14:paraId="268A7E6B" w14:textId="77777777" w:rsidR="00CD6370" w:rsidRPr="00CD6370" w:rsidRDefault="00CD6370" w:rsidP="00502722">
            <w:pPr>
              <w:spacing w:line="246" w:lineRule="exact"/>
              <w:jc w:val="center"/>
              <w:rPr>
                <w:rFonts w:eastAsia="Times New Roman" w:cstheme="minorHAnsi"/>
                <w:b/>
              </w:rPr>
            </w:pPr>
            <w:r w:rsidRPr="00CD6370">
              <w:rPr>
                <w:rFonts w:eastAsia="Times New Roman" w:cstheme="minorHAnsi"/>
                <w:b/>
              </w:rPr>
              <w:t>100</w:t>
            </w:r>
          </w:p>
        </w:tc>
      </w:tr>
    </w:tbl>
    <w:p w14:paraId="3DFE6D71" w14:textId="77777777" w:rsidR="00CD6370" w:rsidRPr="00A7154C" w:rsidRDefault="00CD6370" w:rsidP="00CD6370">
      <w:pPr>
        <w:spacing w:line="267" w:lineRule="exact"/>
        <w:rPr>
          <w:rFonts w:eastAsia="Times New Roman" w:cstheme="minorHAnsi"/>
          <w:sz w:val="24"/>
          <w:szCs w:val="24"/>
        </w:rPr>
      </w:pPr>
    </w:p>
    <w:p w14:paraId="64B95E5E" w14:textId="77777777" w:rsidR="00CD6370" w:rsidRPr="003D000C" w:rsidRDefault="00CD6370" w:rsidP="00CD6370">
      <w:pPr>
        <w:spacing w:line="0" w:lineRule="atLeast"/>
        <w:ind w:left="60"/>
        <w:rPr>
          <w:rFonts w:eastAsia="Arial" w:cstheme="minorHAnsi"/>
          <w:b/>
          <w:sz w:val="24"/>
          <w:szCs w:val="24"/>
        </w:rPr>
      </w:pPr>
      <w:r w:rsidRPr="003D000C">
        <w:rPr>
          <w:rFonts w:eastAsia="Arial" w:cstheme="minorHAnsi"/>
          <w:b/>
          <w:sz w:val="24"/>
          <w:szCs w:val="24"/>
        </w:rPr>
        <w:t>Punkty wyliczone będą</w:t>
      </w:r>
      <w:r>
        <w:rPr>
          <w:rFonts w:eastAsia="Arial" w:cstheme="minorHAnsi"/>
          <w:b/>
          <w:sz w:val="24"/>
          <w:szCs w:val="24"/>
        </w:rPr>
        <w:t xml:space="preserve"> w oparciu o wzór matematyczny:</w:t>
      </w:r>
    </w:p>
    <w:p w14:paraId="36661F94" w14:textId="77777777" w:rsidR="00CD6370" w:rsidRPr="00A7154C" w:rsidRDefault="00CD6370" w:rsidP="00CD6370">
      <w:pPr>
        <w:spacing w:line="240" w:lineRule="auto"/>
        <w:ind w:left="60"/>
        <w:rPr>
          <w:rFonts w:eastAsia="Arial" w:cstheme="minorHAnsi"/>
          <w:sz w:val="24"/>
          <w:szCs w:val="24"/>
        </w:rPr>
      </w:pPr>
      <w:r w:rsidRPr="00A7154C">
        <w:rPr>
          <w:rFonts w:eastAsia="Arial" w:cstheme="minorHAnsi"/>
          <w:sz w:val="24"/>
          <w:szCs w:val="24"/>
        </w:rPr>
        <w:t xml:space="preserve">S = C + </w:t>
      </w:r>
      <w:proofErr w:type="spellStart"/>
      <w:r w:rsidRPr="00A7154C">
        <w:rPr>
          <w:rFonts w:eastAsia="Arial" w:cstheme="minorHAnsi"/>
          <w:sz w:val="24"/>
          <w:szCs w:val="24"/>
        </w:rPr>
        <w:t>G</w:t>
      </w:r>
      <w:r w:rsidRPr="00BA5FDB">
        <w:rPr>
          <w:rFonts w:eastAsia="Arial" w:cstheme="minorHAnsi"/>
          <w:sz w:val="24"/>
          <w:szCs w:val="24"/>
          <w:vertAlign w:val="subscript"/>
        </w:rPr>
        <w:t>rue</w:t>
      </w:r>
      <w:proofErr w:type="spellEnd"/>
      <w:r>
        <w:rPr>
          <w:rFonts w:eastAsia="Arial" w:cstheme="minorHAnsi"/>
          <w:sz w:val="24"/>
          <w:szCs w:val="24"/>
          <w:vertAlign w:val="subscript"/>
        </w:rPr>
        <w:t xml:space="preserve"> </w:t>
      </w:r>
      <w:r w:rsidRPr="00A7154C">
        <w:rPr>
          <w:rFonts w:eastAsia="Arial" w:cstheme="minorHAnsi"/>
          <w:sz w:val="24"/>
          <w:szCs w:val="24"/>
        </w:rPr>
        <w:t>+ G</w:t>
      </w:r>
      <w:r>
        <w:rPr>
          <w:rFonts w:eastAsia="Arial" w:cstheme="minorHAnsi"/>
          <w:sz w:val="24"/>
          <w:szCs w:val="24"/>
          <w:vertAlign w:val="subscript"/>
        </w:rPr>
        <w:t>I</w:t>
      </w:r>
      <w:r>
        <w:rPr>
          <w:rFonts w:eastAsia="Arial" w:cstheme="minorHAnsi"/>
          <w:sz w:val="24"/>
          <w:szCs w:val="24"/>
        </w:rPr>
        <w:t xml:space="preserve"> +T +C</w:t>
      </w:r>
      <w:r w:rsidRPr="00BA5FDB">
        <w:rPr>
          <w:rFonts w:eastAsia="Arial" w:cstheme="minorHAnsi"/>
          <w:sz w:val="24"/>
          <w:szCs w:val="24"/>
          <w:vertAlign w:val="subscript"/>
        </w:rPr>
        <w:t>s</w:t>
      </w:r>
      <w:r w:rsidRPr="00A7154C">
        <w:rPr>
          <w:rFonts w:eastAsia="Arial" w:cstheme="minorHAnsi"/>
          <w:sz w:val="24"/>
          <w:szCs w:val="24"/>
        </w:rPr>
        <w:t>, gdzie poszczególne symbole oznaczają:</w:t>
      </w:r>
    </w:p>
    <w:p w14:paraId="06D64C08" w14:textId="77777777" w:rsidR="00CD6370" w:rsidRPr="00A7154C" w:rsidRDefault="00CD6370" w:rsidP="00CD6370">
      <w:pPr>
        <w:spacing w:after="0" w:line="240" w:lineRule="auto"/>
        <w:ind w:left="62"/>
        <w:rPr>
          <w:rFonts w:eastAsia="Arial" w:cstheme="minorHAnsi"/>
          <w:sz w:val="24"/>
          <w:szCs w:val="24"/>
        </w:rPr>
      </w:pPr>
      <w:r w:rsidRPr="00A7154C">
        <w:rPr>
          <w:rFonts w:eastAsia="Arial" w:cstheme="minorHAnsi"/>
          <w:sz w:val="24"/>
          <w:szCs w:val="24"/>
        </w:rPr>
        <w:t>S – suma uzyskanych punktów,</w:t>
      </w:r>
    </w:p>
    <w:p w14:paraId="662F8B85" w14:textId="77777777" w:rsidR="00CD6370" w:rsidRPr="00A7154C" w:rsidRDefault="00CD6370" w:rsidP="00CD6370">
      <w:pPr>
        <w:spacing w:after="0" w:line="240" w:lineRule="auto"/>
        <w:ind w:left="62"/>
        <w:rPr>
          <w:rFonts w:eastAsia="Arial" w:cstheme="minorHAnsi"/>
          <w:sz w:val="24"/>
          <w:szCs w:val="24"/>
        </w:rPr>
      </w:pPr>
      <w:r w:rsidRPr="00A7154C">
        <w:rPr>
          <w:rFonts w:eastAsia="Arial" w:cstheme="minorHAnsi"/>
          <w:sz w:val="24"/>
          <w:szCs w:val="24"/>
        </w:rPr>
        <w:t>C – punkty za cenę,</w:t>
      </w:r>
    </w:p>
    <w:p w14:paraId="49086B7F" w14:textId="77777777" w:rsidR="00CD6370" w:rsidRDefault="00CD6370" w:rsidP="00CD6370">
      <w:pPr>
        <w:spacing w:after="0" w:line="240" w:lineRule="auto"/>
        <w:ind w:left="62"/>
        <w:rPr>
          <w:rFonts w:eastAsia="Arial" w:cstheme="minorHAnsi"/>
          <w:sz w:val="24"/>
          <w:szCs w:val="24"/>
        </w:rPr>
      </w:pPr>
      <w:proofErr w:type="spellStart"/>
      <w:r w:rsidRPr="00A7154C">
        <w:rPr>
          <w:rFonts w:eastAsia="Arial" w:cstheme="minorHAnsi"/>
          <w:sz w:val="24"/>
          <w:szCs w:val="24"/>
        </w:rPr>
        <w:t>G</w:t>
      </w:r>
      <w:r w:rsidRPr="00BA5FDB">
        <w:rPr>
          <w:rFonts w:eastAsia="Arial" w:cstheme="minorHAnsi"/>
          <w:sz w:val="24"/>
          <w:szCs w:val="24"/>
          <w:vertAlign w:val="subscript"/>
        </w:rPr>
        <w:t>rue</w:t>
      </w:r>
      <w:proofErr w:type="spellEnd"/>
      <w:r>
        <w:rPr>
          <w:rFonts w:eastAsia="Arial" w:cstheme="minorHAnsi"/>
          <w:sz w:val="24"/>
          <w:szCs w:val="24"/>
        </w:rPr>
        <w:t xml:space="preserve"> </w:t>
      </w:r>
      <w:r w:rsidRPr="00A7154C">
        <w:rPr>
          <w:rFonts w:eastAsia="Arial" w:cstheme="minorHAnsi"/>
          <w:sz w:val="24"/>
          <w:szCs w:val="24"/>
        </w:rPr>
        <w:t>– punkty za termin gw</w:t>
      </w:r>
      <w:r>
        <w:rPr>
          <w:rFonts w:eastAsia="Arial" w:cstheme="minorHAnsi"/>
          <w:sz w:val="24"/>
          <w:szCs w:val="24"/>
        </w:rPr>
        <w:t>arancji przyznane danej ofercie</w:t>
      </w:r>
    </w:p>
    <w:p w14:paraId="6310BC7A" w14:textId="77777777" w:rsidR="00CD6370" w:rsidRDefault="00CD6370" w:rsidP="00CD6370">
      <w:pPr>
        <w:spacing w:after="0" w:line="240" w:lineRule="auto"/>
        <w:ind w:left="62"/>
        <w:rPr>
          <w:rFonts w:eastAsia="Arial" w:cstheme="minorHAnsi"/>
          <w:sz w:val="24"/>
          <w:szCs w:val="24"/>
        </w:rPr>
      </w:pPr>
      <w:r w:rsidRPr="00A7154C">
        <w:rPr>
          <w:rFonts w:eastAsia="Arial" w:cstheme="minorHAnsi"/>
          <w:sz w:val="24"/>
          <w:szCs w:val="24"/>
        </w:rPr>
        <w:t>G</w:t>
      </w:r>
      <w:r>
        <w:rPr>
          <w:rFonts w:eastAsia="Arial" w:cstheme="minorHAnsi"/>
          <w:sz w:val="24"/>
          <w:szCs w:val="24"/>
          <w:vertAlign w:val="subscript"/>
        </w:rPr>
        <w:t>I</w:t>
      </w:r>
      <w:r>
        <w:rPr>
          <w:rFonts w:eastAsia="Arial" w:cstheme="minorHAnsi"/>
          <w:sz w:val="24"/>
          <w:szCs w:val="24"/>
        </w:rPr>
        <w:t xml:space="preserve"> </w:t>
      </w:r>
      <w:r w:rsidRPr="00A7154C">
        <w:rPr>
          <w:rFonts w:eastAsia="Arial" w:cstheme="minorHAnsi"/>
          <w:sz w:val="24"/>
          <w:szCs w:val="24"/>
        </w:rPr>
        <w:t>– punkty za termin gw</w:t>
      </w:r>
      <w:r>
        <w:rPr>
          <w:rFonts w:eastAsia="Arial" w:cstheme="minorHAnsi"/>
          <w:sz w:val="24"/>
          <w:szCs w:val="24"/>
        </w:rPr>
        <w:t>arancji przyznane danej ofercie</w:t>
      </w:r>
    </w:p>
    <w:p w14:paraId="141B9041" w14:textId="77777777" w:rsidR="00CD6370" w:rsidRPr="00A7154C" w:rsidRDefault="00CD6370" w:rsidP="00CD6370">
      <w:pPr>
        <w:spacing w:after="0" w:line="240" w:lineRule="auto"/>
        <w:ind w:left="62"/>
        <w:rPr>
          <w:rFonts w:eastAsia="Arial" w:cstheme="minorHAnsi"/>
          <w:sz w:val="24"/>
          <w:szCs w:val="24"/>
        </w:rPr>
      </w:pPr>
      <w:r>
        <w:rPr>
          <w:rFonts w:eastAsia="Arial" w:cstheme="minorHAnsi"/>
          <w:sz w:val="24"/>
          <w:szCs w:val="24"/>
        </w:rPr>
        <w:t xml:space="preserve">T </w:t>
      </w:r>
      <w:r w:rsidRPr="00A7154C">
        <w:rPr>
          <w:rFonts w:eastAsia="Arial" w:cstheme="minorHAnsi"/>
          <w:sz w:val="24"/>
          <w:szCs w:val="24"/>
        </w:rPr>
        <w:t xml:space="preserve">– punkty za termin </w:t>
      </w:r>
      <w:r>
        <w:rPr>
          <w:rFonts w:eastAsia="Arial" w:cstheme="minorHAnsi"/>
          <w:sz w:val="24"/>
          <w:szCs w:val="24"/>
        </w:rPr>
        <w:t>realizacji przyznane danej ofercie.</w:t>
      </w:r>
    </w:p>
    <w:p w14:paraId="0079D1BA" w14:textId="77777777" w:rsidR="00CD6370" w:rsidRDefault="00CD6370" w:rsidP="00CD6370">
      <w:pPr>
        <w:spacing w:after="0" w:line="240" w:lineRule="auto"/>
        <w:ind w:left="62"/>
        <w:rPr>
          <w:rFonts w:eastAsia="Arial" w:cstheme="minorHAnsi"/>
          <w:sz w:val="24"/>
          <w:szCs w:val="24"/>
        </w:rPr>
      </w:pPr>
      <w:r>
        <w:rPr>
          <w:rFonts w:eastAsia="Arial" w:cstheme="minorHAnsi"/>
          <w:sz w:val="24"/>
          <w:szCs w:val="24"/>
        </w:rPr>
        <w:t>C</w:t>
      </w:r>
      <w:r>
        <w:rPr>
          <w:rFonts w:eastAsia="Arial" w:cstheme="minorHAnsi"/>
          <w:sz w:val="24"/>
          <w:szCs w:val="24"/>
          <w:vertAlign w:val="subscript"/>
        </w:rPr>
        <w:t xml:space="preserve">S </w:t>
      </w:r>
      <w:r>
        <w:rPr>
          <w:rFonts w:eastAsia="Arial" w:cstheme="minorHAnsi"/>
          <w:sz w:val="24"/>
          <w:szCs w:val="24"/>
        </w:rPr>
        <w:t>– punkty za czas reakcji serwisu</w:t>
      </w:r>
    </w:p>
    <w:p w14:paraId="5C6F8451" w14:textId="77777777" w:rsidR="00CD6370" w:rsidRPr="003D000C" w:rsidRDefault="00CD6370" w:rsidP="00CD6370">
      <w:pPr>
        <w:spacing w:line="232" w:lineRule="exact"/>
        <w:rPr>
          <w:rFonts w:eastAsia="Times New Roman" w:cstheme="minorHAnsi"/>
          <w:b/>
          <w:sz w:val="24"/>
          <w:szCs w:val="24"/>
        </w:rPr>
      </w:pPr>
    </w:p>
    <w:p w14:paraId="3D33F6A9" w14:textId="77777777" w:rsidR="00CD6370" w:rsidRPr="00CD6370" w:rsidRDefault="00CD6370" w:rsidP="00CD6370">
      <w:pPr>
        <w:spacing w:line="0" w:lineRule="atLeast"/>
        <w:ind w:left="60"/>
        <w:rPr>
          <w:rFonts w:eastAsia="Arial" w:cstheme="minorHAnsi"/>
          <w:b/>
        </w:rPr>
      </w:pPr>
      <w:r w:rsidRPr="00CD6370">
        <w:rPr>
          <w:rFonts w:eastAsia="Arial" w:cstheme="minorHAnsi"/>
          <w:b/>
        </w:rPr>
        <w:lastRenderedPageBreak/>
        <w:t>Kryterium nr 1 (cena):</w:t>
      </w:r>
    </w:p>
    <w:p w14:paraId="0D8A9188" w14:textId="2279C817" w:rsidR="00CD6370" w:rsidRPr="00CD6370" w:rsidRDefault="00CD6370" w:rsidP="00CD6370">
      <w:pPr>
        <w:spacing w:line="192" w:lineRule="auto"/>
        <w:ind w:left="60"/>
        <w:rPr>
          <w:rFonts w:eastAsia="Arial" w:cstheme="minorHAnsi"/>
        </w:rPr>
      </w:pPr>
      <w:r w:rsidRPr="00CD6370">
        <w:rPr>
          <w:rFonts w:eastAsia="Arial" w:cstheme="minorHAnsi"/>
          <w:b/>
          <w:bCs/>
        </w:rPr>
        <w:t xml:space="preserve">C = ( </w:t>
      </w:r>
      <w:proofErr w:type="spellStart"/>
      <w:r w:rsidRPr="00CD6370">
        <w:rPr>
          <w:rFonts w:eastAsia="Arial" w:cstheme="minorHAnsi"/>
          <w:b/>
          <w:bCs/>
        </w:rPr>
        <w:t>C</w:t>
      </w:r>
      <w:r w:rsidRPr="00CD6370">
        <w:rPr>
          <w:rFonts w:eastAsia="Arial" w:cstheme="minorHAnsi"/>
          <w:b/>
          <w:bCs/>
          <w:vertAlign w:val="subscript"/>
        </w:rPr>
        <w:t>min</w:t>
      </w:r>
      <w:proofErr w:type="spellEnd"/>
      <w:r w:rsidRPr="00CD6370">
        <w:rPr>
          <w:rFonts w:eastAsia="Arial" w:cstheme="minorHAnsi"/>
          <w:b/>
          <w:bCs/>
        </w:rPr>
        <w:t>/</w:t>
      </w:r>
      <w:proofErr w:type="spellStart"/>
      <w:proofErr w:type="gramStart"/>
      <w:r w:rsidRPr="00CD6370">
        <w:rPr>
          <w:rFonts w:eastAsia="Arial" w:cstheme="minorHAnsi"/>
          <w:b/>
          <w:bCs/>
        </w:rPr>
        <w:t>C</w:t>
      </w:r>
      <w:r w:rsidRPr="00CD6370">
        <w:rPr>
          <w:rFonts w:eastAsia="Arial" w:cstheme="minorHAnsi"/>
          <w:b/>
          <w:bCs/>
          <w:vertAlign w:val="subscript"/>
        </w:rPr>
        <w:t>of</w:t>
      </w:r>
      <w:proofErr w:type="spellEnd"/>
      <w:r w:rsidRPr="00CD6370">
        <w:rPr>
          <w:rFonts w:eastAsia="Arial" w:cstheme="minorHAnsi"/>
          <w:b/>
          <w:bCs/>
          <w:vertAlign w:val="subscript"/>
        </w:rPr>
        <w:t>..</w:t>
      </w:r>
      <w:proofErr w:type="gramEnd"/>
      <w:r w:rsidRPr="00CD6370">
        <w:rPr>
          <w:rFonts w:eastAsia="Arial" w:cstheme="minorHAnsi"/>
          <w:b/>
          <w:bCs/>
        </w:rPr>
        <w:t xml:space="preserve">) x </w:t>
      </w:r>
      <w:r w:rsidR="005A7E50">
        <w:rPr>
          <w:rFonts w:eastAsia="Arial" w:cstheme="minorHAnsi"/>
          <w:b/>
          <w:bCs/>
        </w:rPr>
        <w:t>10</w:t>
      </w:r>
      <w:r w:rsidRPr="00CD6370">
        <w:rPr>
          <w:rFonts w:eastAsia="Arial" w:cstheme="minorHAnsi"/>
        </w:rPr>
        <w:t xml:space="preserve"> , </w:t>
      </w:r>
    </w:p>
    <w:p w14:paraId="17FDC39C" w14:textId="77777777" w:rsidR="00CD6370" w:rsidRPr="00CD6370" w:rsidRDefault="00CD6370" w:rsidP="00CD6370">
      <w:pPr>
        <w:spacing w:line="192" w:lineRule="auto"/>
        <w:ind w:left="60"/>
        <w:rPr>
          <w:rFonts w:eastAsia="Arial" w:cstheme="minorHAnsi"/>
        </w:rPr>
      </w:pPr>
      <w:r w:rsidRPr="00CD6370">
        <w:rPr>
          <w:rFonts w:eastAsia="Arial" w:cstheme="minorHAnsi"/>
        </w:rPr>
        <w:t>gdzie:</w:t>
      </w:r>
    </w:p>
    <w:p w14:paraId="7D45E9CC" w14:textId="77777777" w:rsidR="00CD6370" w:rsidRPr="00CD6370" w:rsidRDefault="00CD6370" w:rsidP="00CD6370">
      <w:pPr>
        <w:spacing w:line="192" w:lineRule="auto"/>
        <w:ind w:left="60"/>
        <w:rPr>
          <w:rFonts w:eastAsia="Arial" w:cstheme="minorHAnsi"/>
        </w:rPr>
      </w:pPr>
      <w:proofErr w:type="spellStart"/>
      <w:r w:rsidRPr="00CD6370">
        <w:rPr>
          <w:rFonts w:eastAsia="Arial" w:cstheme="minorHAnsi"/>
        </w:rPr>
        <w:t>C</w:t>
      </w:r>
      <w:r w:rsidRPr="00CD6370">
        <w:rPr>
          <w:rFonts w:eastAsia="Arial" w:cstheme="minorHAnsi"/>
          <w:vertAlign w:val="subscript"/>
        </w:rPr>
        <w:t>min</w:t>
      </w:r>
      <w:proofErr w:type="spellEnd"/>
      <w:r w:rsidRPr="00CD6370">
        <w:rPr>
          <w:rFonts w:eastAsia="Arial" w:cstheme="minorHAnsi"/>
        </w:rPr>
        <w:t xml:space="preserve"> – najniższa cena spośród wszystkich złożonych ofert,</w:t>
      </w:r>
    </w:p>
    <w:p w14:paraId="7E2724CD" w14:textId="77777777" w:rsidR="00CD6370" w:rsidRPr="00CD6370" w:rsidRDefault="00CD6370" w:rsidP="00CD6370">
      <w:pPr>
        <w:spacing w:line="185" w:lineRule="auto"/>
        <w:ind w:left="60"/>
        <w:rPr>
          <w:rFonts w:eastAsia="Arial" w:cstheme="minorHAnsi"/>
        </w:rPr>
      </w:pPr>
      <w:proofErr w:type="spellStart"/>
      <w:r w:rsidRPr="00CD6370">
        <w:rPr>
          <w:rFonts w:eastAsia="Arial" w:cstheme="minorHAnsi"/>
        </w:rPr>
        <w:t>C</w:t>
      </w:r>
      <w:r w:rsidRPr="00CD6370">
        <w:rPr>
          <w:rFonts w:eastAsia="Arial" w:cstheme="minorHAnsi"/>
          <w:vertAlign w:val="subscript"/>
        </w:rPr>
        <w:t>of</w:t>
      </w:r>
      <w:proofErr w:type="spellEnd"/>
      <w:r w:rsidRPr="00CD6370">
        <w:rPr>
          <w:rFonts w:eastAsia="Arial" w:cstheme="minorHAnsi"/>
        </w:rPr>
        <w:t xml:space="preserve">  – zaoferowana cena przez oferenta wynikająca z danej oferty,</w:t>
      </w:r>
    </w:p>
    <w:p w14:paraId="3EBBC9AE" w14:textId="77777777" w:rsidR="00CD6370" w:rsidRPr="00CD6370" w:rsidRDefault="00CD6370" w:rsidP="00CD6370">
      <w:pPr>
        <w:spacing w:line="14" w:lineRule="exact"/>
        <w:rPr>
          <w:rFonts w:eastAsia="Times New Roman" w:cstheme="minorHAnsi"/>
        </w:rPr>
      </w:pPr>
    </w:p>
    <w:p w14:paraId="4534DFC4" w14:textId="77777777" w:rsidR="00CD6370" w:rsidRPr="00CD6370" w:rsidRDefault="00CD6370" w:rsidP="00CD6370">
      <w:pPr>
        <w:spacing w:line="0" w:lineRule="atLeast"/>
        <w:ind w:left="60"/>
        <w:rPr>
          <w:rFonts w:eastAsia="Arial" w:cstheme="minorHAnsi"/>
        </w:rPr>
      </w:pPr>
      <w:r w:rsidRPr="00CD6370">
        <w:rPr>
          <w:rFonts w:eastAsia="Arial" w:cstheme="minorHAnsi"/>
        </w:rPr>
        <w:t>C – ilość punktów przyznanych za cenę danej ofercie.</w:t>
      </w:r>
    </w:p>
    <w:p w14:paraId="18794DF4" w14:textId="77777777" w:rsidR="00CD6370" w:rsidRPr="00BA5FDB" w:rsidRDefault="00CD6370" w:rsidP="00CD6370">
      <w:pPr>
        <w:spacing w:after="100" w:afterAutospacing="1" w:line="240" w:lineRule="auto"/>
        <w:jc w:val="both"/>
        <w:rPr>
          <w:rFonts w:eastAsia="Arial" w:cstheme="minorHAnsi"/>
          <w:sz w:val="20"/>
          <w:szCs w:val="20"/>
        </w:rPr>
      </w:pPr>
      <w:r w:rsidRPr="00BA5FDB">
        <w:rPr>
          <w:rFonts w:eastAsia="Arial" w:cstheme="minorHAnsi"/>
          <w:sz w:val="20"/>
          <w:szCs w:val="20"/>
        </w:rPr>
        <w:t>Zaproponowana przez Wykonawcę cena powinna zostać w ofercie podana jako cena brutto oraz z rozbiciem na cenę netto i podatek VAT wyrażona w PLN. Cena oferty (zarówno cena brutto, jak i cena netto) ma charakter ryczałtowy i powinna zawierać wszystkie koszty niezbędne dla wykonania Przedmiotu Zamówienia. Dla zapewnienia równouprawnienia oferentów krajowych oraz zagranicznych ceną podlegającą ocenie jako kryterium oceny oferty będzie łączna cena netto (bez podatku VAT) określona w ofercie wyrażona w PLN. Przy dokonywaniu kalkulacji ceny należy wziąć pod uwagę wszystkie elementy składającą się na wykonanie Przedmiotu Zamówienia. W ofercie cena powinna zostać przedstawiona jednolicie jako cena za wykonanie Przedmiotu Zamówienia, bez rozbicia na poszczególne elementy stanowiące podstawę do kalkulacji ceny.</w:t>
      </w:r>
    </w:p>
    <w:p w14:paraId="054AAC62" w14:textId="77777777" w:rsidR="00CD6370" w:rsidRPr="00CD6370" w:rsidRDefault="00CD6370" w:rsidP="00CD6370">
      <w:pPr>
        <w:spacing w:line="0" w:lineRule="atLeast"/>
        <w:ind w:left="7"/>
        <w:rPr>
          <w:rFonts w:eastAsia="Arial" w:cstheme="minorHAnsi"/>
          <w:b/>
        </w:rPr>
      </w:pPr>
      <w:r w:rsidRPr="00CD6370">
        <w:rPr>
          <w:rFonts w:eastAsia="Arial" w:cstheme="minorHAnsi"/>
          <w:b/>
        </w:rPr>
        <w:t xml:space="preserve">Kryterium nr 2 </w:t>
      </w:r>
      <w:r w:rsidRPr="00CD6370">
        <w:rPr>
          <w:rFonts w:eastAsia="Arial" w:cstheme="minorHAnsi"/>
          <w:bCs/>
        </w:rPr>
        <w:t>(termin gwarancji na roboty montażowe, pozostałe urządzenia i elementy instalacji) – nie krótszy niż 24 miesiące:</w:t>
      </w:r>
    </w:p>
    <w:p w14:paraId="1CC3E048" w14:textId="77777777" w:rsidR="00CD6370" w:rsidRPr="00CD6370" w:rsidRDefault="00CD6370" w:rsidP="00CD6370">
      <w:pPr>
        <w:pStyle w:val="Zwykytekst"/>
        <w:ind w:left="720"/>
        <w:rPr>
          <w:rFonts w:ascii="Calibri" w:hAnsi="Calibri" w:cs="Arial"/>
          <w:b/>
          <w:sz w:val="22"/>
          <w:szCs w:val="22"/>
          <w:lang w:val="pl-PL"/>
        </w:rPr>
      </w:pPr>
    </w:p>
    <w:p w14:paraId="217FDD5E" w14:textId="77777777" w:rsidR="00CD6370" w:rsidRPr="00CD6370" w:rsidRDefault="00CD6370" w:rsidP="00CD6370">
      <w:pPr>
        <w:pStyle w:val="Zwykytekst"/>
        <w:ind w:left="7"/>
        <w:rPr>
          <w:rFonts w:ascii="Calibri" w:hAnsi="Calibri" w:cs="Arial"/>
          <w:b/>
          <w:sz w:val="22"/>
          <w:szCs w:val="22"/>
          <w:lang w:val="pl-PL"/>
        </w:rPr>
      </w:pPr>
      <w:r w:rsidRPr="00CD6370">
        <w:rPr>
          <w:rFonts w:ascii="Calibri" w:hAnsi="Calibri" w:cs="Arial"/>
          <w:b/>
          <w:sz w:val="22"/>
          <w:szCs w:val="22"/>
          <w:lang w:val="pl-PL"/>
        </w:rPr>
        <w:t>Termin gwarancji oferty badanej na roboty, pozostałe elementy</w:t>
      </w:r>
    </w:p>
    <w:p w14:paraId="415C23F8" w14:textId="7EB344CE" w:rsidR="00CD6370" w:rsidRPr="00CD6370" w:rsidRDefault="00CD6370" w:rsidP="00CD6370">
      <w:pPr>
        <w:pStyle w:val="Zwykytekst"/>
        <w:ind w:left="7"/>
        <w:rPr>
          <w:rFonts w:ascii="Calibri" w:hAnsi="Calibri" w:cs="Arial"/>
          <w:b/>
          <w:sz w:val="22"/>
          <w:szCs w:val="22"/>
          <w:lang w:val="pl-PL"/>
        </w:rPr>
      </w:pPr>
      <w:r w:rsidRPr="00CD6370">
        <w:rPr>
          <w:rFonts w:ascii="Calibri" w:hAnsi="Calibri" w:cs="Arial"/>
          <w:b/>
          <w:sz w:val="22"/>
          <w:szCs w:val="22"/>
          <w:lang w:val="pl-PL"/>
        </w:rPr>
        <w:t>-----------------------------</w:t>
      </w:r>
      <w:r w:rsidRPr="00CD6370">
        <w:rPr>
          <w:rFonts w:ascii="Calibri" w:hAnsi="Calibri" w:cs="Arial"/>
          <w:b/>
          <w:sz w:val="22"/>
          <w:szCs w:val="22"/>
          <w:lang w:val="pl-PL"/>
        </w:rPr>
        <w:tab/>
      </w:r>
      <w:r w:rsidRPr="00CD6370">
        <w:rPr>
          <w:rFonts w:ascii="Calibri" w:hAnsi="Calibri" w:cs="Arial"/>
          <w:b/>
          <w:sz w:val="22"/>
          <w:szCs w:val="22"/>
          <w:lang w:val="pl-PL"/>
        </w:rPr>
        <w:tab/>
      </w:r>
      <w:r w:rsidRPr="00CD6370">
        <w:rPr>
          <w:rFonts w:ascii="Calibri" w:hAnsi="Calibri" w:cs="Arial"/>
          <w:b/>
          <w:sz w:val="22"/>
          <w:szCs w:val="22"/>
          <w:lang w:val="pl-PL"/>
        </w:rPr>
        <w:tab/>
        <w:t xml:space="preserve">x </w:t>
      </w:r>
      <w:r w:rsidR="005A7E50">
        <w:rPr>
          <w:rFonts w:ascii="Calibri" w:hAnsi="Calibri" w:cs="Arial"/>
          <w:b/>
          <w:sz w:val="22"/>
          <w:szCs w:val="22"/>
          <w:lang w:val="pl-PL"/>
        </w:rPr>
        <w:t>25</w:t>
      </w:r>
      <w:r w:rsidRPr="00CD6370">
        <w:rPr>
          <w:rFonts w:ascii="Calibri" w:hAnsi="Calibri" w:cs="Arial"/>
          <w:b/>
          <w:sz w:val="22"/>
          <w:szCs w:val="22"/>
          <w:lang w:val="pl-PL"/>
        </w:rPr>
        <w:t xml:space="preserve"> = liczba punktów</w:t>
      </w:r>
    </w:p>
    <w:p w14:paraId="06DCC7DD" w14:textId="77777777" w:rsidR="00CD6370" w:rsidRDefault="00CD6370" w:rsidP="00CD6370">
      <w:pPr>
        <w:pStyle w:val="Zwykytekst"/>
        <w:ind w:left="7"/>
        <w:rPr>
          <w:rFonts w:ascii="Calibri" w:hAnsi="Calibri" w:cs="Arial"/>
          <w:b/>
          <w:sz w:val="24"/>
          <w:szCs w:val="24"/>
          <w:lang w:val="pl-PL"/>
        </w:rPr>
      </w:pPr>
      <w:r w:rsidRPr="00CD6370">
        <w:rPr>
          <w:rFonts w:ascii="Calibri" w:hAnsi="Calibri" w:cs="Arial"/>
          <w:b/>
          <w:sz w:val="22"/>
          <w:szCs w:val="22"/>
          <w:lang w:val="pl-PL"/>
        </w:rPr>
        <w:t>Termin gwarancji oferty na roboty, pozostałe elementy z najdłuższym okresem gwarancji</w:t>
      </w:r>
    </w:p>
    <w:p w14:paraId="5EEC0E26" w14:textId="77777777" w:rsidR="00CD6370" w:rsidRPr="00BA5FDB" w:rsidRDefault="00CD6370" w:rsidP="00CD6370">
      <w:pPr>
        <w:spacing w:line="0" w:lineRule="atLeast"/>
        <w:ind w:left="7"/>
        <w:rPr>
          <w:rFonts w:eastAsia="Arial" w:cstheme="minorHAnsi"/>
          <w:b/>
          <w:sz w:val="24"/>
          <w:szCs w:val="24"/>
        </w:rPr>
      </w:pPr>
    </w:p>
    <w:p w14:paraId="20E7AFBC" w14:textId="77777777" w:rsidR="00CD6370" w:rsidRPr="00EC5B6E" w:rsidRDefault="00CD6370" w:rsidP="00CD6370">
      <w:pPr>
        <w:spacing w:line="236" w:lineRule="auto"/>
        <w:ind w:left="7"/>
        <w:rPr>
          <w:rFonts w:eastAsia="Arial" w:cstheme="minorHAnsi"/>
          <w:sz w:val="20"/>
          <w:szCs w:val="20"/>
        </w:rPr>
      </w:pPr>
      <w:r w:rsidRPr="00EC5B6E">
        <w:rPr>
          <w:rFonts w:eastAsia="Arial" w:cstheme="minorHAnsi"/>
          <w:sz w:val="20"/>
          <w:szCs w:val="20"/>
        </w:rPr>
        <w:t xml:space="preserve">Kryterium oceny ofert stanowi termin gwarancji na roboty montażowe, pozostałe urządzenia i elementy instalacji zamówienia wskazany w ofercie </w:t>
      </w:r>
      <w:r w:rsidRPr="00483CCD">
        <w:rPr>
          <w:rFonts w:eastAsia="Arial" w:cstheme="minorHAnsi"/>
          <w:b/>
          <w:bCs/>
          <w:sz w:val="20"/>
          <w:szCs w:val="20"/>
        </w:rPr>
        <w:t>wyrażony w miesiącach kalendarzowych</w:t>
      </w:r>
      <w:r w:rsidRPr="00EC5B6E">
        <w:rPr>
          <w:rFonts w:eastAsia="Arial" w:cstheme="minorHAnsi"/>
          <w:sz w:val="20"/>
          <w:szCs w:val="20"/>
        </w:rPr>
        <w:t>. Okres gwarancji zaczyna swój bieg począwszy od odbioru Przedmiotu Zamówienia przez Zamawiającego.</w:t>
      </w:r>
    </w:p>
    <w:p w14:paraId="734D704C" w14:textId="77777777" w:rsidR="00CD6370" w:rsidRPr="00CD6370" w:rsidRDefault="00CD6370" w:rsidP="00CD6370">
      <w:pPr>
        <w:spacing w:line="0" w:lineRule="atLeast"/>
        <w:ind w:left="7"/>
        <w:rPr>
          <w:rFonts w:eastAsia="Arial" w:cstheme="minorHAnsi"/>
          <w:b/>
        </w:rPr>
      </w:pPr>
      <w:r w:rsidRPr="00CD6370">
        <w:rPr>
          <w:rFonts w:eastAsia="Arial" w:cstheme="minorHAnsi"/>
          <w:b/>
        </w:rPr>
        <w:t xml:space="preserve">Kryterium nr 3 </w:t>
      </w:r>
      <w:r w:rsidRPr="00CD6370">
        <w:rPr>
          <w:rFonts w:eastAsia="Arial" w:cstheme="minorHAnsi"/>
          <w:bCs/>
        </w:rPr>
        <w:t>(termin gwarancji na inwerter) – nie krótszy niż 24 miesiące:</w:t>
      </w:r>
    </w:p>
    <w:p w14:paraId="7CDA0BDE" w14:textId="77777777" w:rsidR="00CD6370" w:rsidRPr="00CD6370" w:rsidRDefault="00CD6370" w:rsidP="00CD6370">
      <w:pPr>
        <w:pStyle w:val="Zwykytekst"/>
        <w:ind w:left="720"/>
        <w:rPr>
          <w:rFonts w:ascii="Calibri" w:hAnsi="Calibri" w:cs="Arial"/>
          <w:b/>
          <w:sz w:val="22"/>
          <w:szCs w:val="22"/>
          <w:lang w:val="pl-PL"/>
        </w:rPr>
      </w:pPr>
    </w:p>
    <w:p w14:paraId="54063204" w14:textId="77777777" w:rsidR="00CD6370" w:rsidRPr="00CD6370" w:rsidRDefault="00CD6370" w:rsidP="00CD6370">
      <w:pPr>
        <w:pStyle w:val="Zwykytekst"/>
        <w:ind w:left="7"/>
        <w:rPr>
          <w:rFonts w:ascii="Calibri" w:hAnsi="Calibri" w:cs="Arial"/>
          <w:b/>
          <w:sz w:val="22"/>
          <w:szCs w:val="22"/>
          <w:lang w:val="pl-PL"/>
        </w:rPr>
      </w:pPr>
      <w:r w:rsidRPr="00CD6370">
        <w:rPr>
          <w:rFonts w:ascii="Calibri" w:hAnsi="Calibri" w:cs="Arial"/>
          <w:b/>
          <w:sz w:val="22"/>
          <w:szCs w:val="22"/>
          <w:lang w:val="pl-PL"/>
        </w:rPr>
        <w:t xml:space="preserve">Termin gwarancji oferty badanej </w:t>
      </w:r>
    </w:p>
    <w:p w14:paraId="0CB9B2BA" w14:textId="164FFA20" w:rsidR="00CD6370" w:rsidRPr="00CD6370" w:rsidRDefault="00CD6370" w:rsidP="00CD6370">
      <w:pPr>
        <w:pStyle w:val="Zwykytekst"/>
        <w:ind w:left="7"/>
        <w:rPr>
          <w:rFonts w:ascii="Calibri" w:hAnsi="Calibri" w:cs="Arial"/>
          <w:b/>
          <w:sz w:val="22"/>
          <w:szCs w:val="22"/>
          <w:lang w:val="pl-PL"/>
        </w:rPr>
      </w:pPr>
      <w:r w:rsidRPr="00CD6370">
        <w:rPr>
          <w:rFonts w:ascii="Calibri" w:hAnsi="Calibri" w:cs="Arial"/>
          <w:b/>
          <w:sz w:val="22"/>
          <w:szCs w:val="22"/>
          <w:lang w:val="pl-PL"/>
        </w:rPr>
        <w:t>-----------------------------</w:t>
      </w:r>
      <w:r w:rsidRPr="00CD6370">
        <w:rPr>
          <w:rFonts w:ascii="Calibri" w:hAnsi="Calibri" w:cs="Arial"/>
          <w:b/>
          <w:sz w:val="22"/>
          <w:szCs w:val="22"/>
          <w:lang w:val="pl-PL"/>
        </w:rPr>
        <w:tab/>
      </w:r>
      <w:r w:rsidRPr="00CD6370">
        <w:rPr>
          <w:rFonts w:ascii="Calibri" w:hAnsi="Calibri" w:cs="Arial"/>
          <w:b/>
          <w:sz w:val="22"/>
          <w:szCs w:val="22"/>
          <w:lang w:val="pl-PL"/>
        </w:rPr>
        <w:tab/>
      </w:r>
      <w:r w:rsidRPr="00CD6370">
        <w:rPr>
          <w:rFonts w:ascii="Calibri" w:hAnsi="Calibri" w:cs="Arial"/>
          <w:b/>
          <w:sz w:val="22"/>
          <w:szCs w:val="22"/>
          <w:lang w:val="pl-PL"/>
        </w:rPr>
        <w:tab/>
        <w:t xml:space="preserve">x </w:t>
      </w:r>
      <w:r w:rsidR="005A7E50">
        <w:rPr>
          <w:rFonts w:ascii="Calibri" w:hAnsi="Calibri" w:cs="Arial"/>
          <w:b/>
          <w:sz w:val="22"/>
          <w:szCs w:val="22"/>
          <w:lang w:val="pl-PL"/>
        </w:rPr>
        <w:t>25</w:t>
      </w:r>
      <w:r w:rsidRPr="00CD6370">
        <w:rPr>
          <w:rFonts w:ascii="Calibri" w:hAnsi="Calibri" w:cs="Arial"/>
          <w:b/>
          <w:sz w:val="22"/>
          <w:szCs w:val="22"/>
          <w:lang w:val="pl-PL"/>
        </w:rPr>
        <w:t xml:space="preserve"> = liczba punktów</w:t>
      </w:r>
    </w:p>
    <w:p w14:paraId="4B0A32EE" w14:textId="77777777" w:rsidR="00CD6370" w:rsidRPr="00CD6370" w:rsidRDefault="00CD6370" w:rsidP="00CD6370">
      <w:pPr>
        <w:pStyle w:val="Zwykytekst"/>
        <w:ind w:left="7"/>
        <w:rPr>
          <w:rFonts w:ascii="Calibri" w:hAnsi="Calibri" w:cs="Arial"/>
          <w:b/>
          <w:sz w:val="22"/>
          <w:szCs w:val="22"/>
          <w:lang w:val="pl-PL"/>
        </w:rPr>
      </w:pPr>
      <w:r w:rsidRPr="00CD6370">
        <w:rPr>
          <w:rFonts w:ascii="Calibri" w:hAnsi="Calibri" w:cs="Arial"/>
          <w:b/>
          <w:sz w:val="22"/>
          <w:szCs w:val="22"/>
          <w:lang w:val="pl-PL"/>
        </w:rPr>
        <w:t>Termin gwarancji oferty z najdłuższym okresem gwarancji</w:t>
      </w:r>
    </w:p>
    <w:p w14:paraId="6150B87D" w14:textId="77777777" w:rsidR="00CD6370" w:rsidRDefault="00CD6370" w:rsidP="00CD6370">
      <w:pPr>
        <w:spacing w:line="236" w:lineRule="auto"/>
        <w:ind w:left="7"/>
        <w:rPr>
          <w:rFonts w:eastAsia="Arial" w:cstheme="minorHAnsi"/>
          <w:sz w:val="20"/>
          <w:szCs w:val="20"/>
        </w:rPr>
      </w:pPr>
    </w:p>
    <w:p w14:paraId="70C2800E" w14:textId="77777777" w:rsidR="00CD6370" w:rsidRPr="00EC5B6E" w:rsidRDefault="00CD6370" w:rsidP="00CD6370">
      <w:pPr>
        <w:spacing w:line="236" w:lineRule="auto"/>
        <w:ind w:left="7"/>
        <w:rPr>
          <w:rFonts w:eastAsia="Arial" w:cstheme="minorHAnsi"/>
          <w:sz w:val="20"/>
          <w:szCs w:val="20"/>
        </w:rPr>
      </w:pPr>
      <w:r w:rsidRPr="00EC5B6E">
        <w:rPr>
          <w:rFonts w:eastAsia="Arial" w:cstheme="minorHAnsi"/>
          <w:sz w:val="20"/>
          <w:szCs w:val="20"/>
        </w:rPr>
        <w:t xml:space="preserve">Kryterium oceny ofert stanowi termin gwarancji na inwerter wskazany w ofercie </w:t>
      </w:r>
      <w:r w:rsidRPr="00483CCD">
        <w:rPr>
          <w:rFonts w:eastAsia="Arial" w:cstheme="minorHAnsi"/>
          <w:b/>
          <w:bCs/>
          <w:sz w:val="20"/>
          <w:szCs w:val="20"/>
        </w:rPr>
        <w:t>wyrażony w miesiącach kalendarzowych.</w:t>
      </w:r>
      <w:r w:rsidRPr="00EC5B6E">
        <w:rPr>
          <w:rFonts w:eastAsia="Arial" w:cstheme="minorHAnsi"/>
          <w:sz w:val="20"/>
          <w:szCs w:val="20"/>
        </w:rPr>
        <w:t xml:space="preserve"> Okres gwarancji zaczyna swój bieg począwszy od odbioru Przedmiotu Zamówienia przez Zamawiającego.</w:t>
      </w:r>
    </w:p>
    <w:p w14:paraId="70B78175" w14:textId="77777777" w:rsidR="00CD6370" w:rsidRPr="00CD6370" w:rsidRDefault="00CD6370" w:rsidP="00CD6370">
      <w:pPr>
        <w:tabs>
          <w:tab w:val="left" w:pos="367"/>
        </w:tabs>
        <w:spacing w:after="0" w:line="237" w:lineRule="auto"/>
        <w:jc w:val="both"/>
        <w:rPr>
          <w:rFonts w:eastAsia="Arial" w:cstheme="minorHAnsi"/>
        </w:rPr>
      </w:pPr>
    </w:p>
    <w:p w14:paraId="4AEE66C1" w14:textId="77777777" w:rsidR="00CD6370" w:rsidRPr="00CD6370" w:rsidRDefault="00CD6370" w:rsidP="00CD6370">
      <w:pPr>
        <w:spacing w:line="0" w:lineRule="atLeast"/>
        <w:ind w:left="7"/>
        <w:rPr>
          <w:rFonts w:eastAsia="Arial" w:cstheme="minorHAnsi"/>
          <w:b/>
        </w:rPr>
      </w:pPr>
      <w:r w:rsidRPr="00CD6370">
        <w:rPr>
          <w:rFonts w:eastAsia="Arial" w:cstheme="minorHAnsi"/>
          <w:b/>
        </w:rPr>
        <w:t xml:space="preserve">Kryterium nr 4 (termin realizacji) </w:t>
      </w:r>
    </w:p>
    <w:p w14:paraId="36E8E0B1" w14:textId="77777777" w:rsidR="00CD6370" w:rsidRPr="00CD6370" w:rsidRDefault="00CD6370" w:rsidP="00CD6370">
      <w:pPr>
        <w:spacing w:line="238" w:lineRule="auto"/>
        <w:ind w:left="7" w:right="700"/>
        <w:rPr>
          <w:rFonts w:eastAsia="Arial" w:cstheme="minorHAnsi"/>
        </w:rPr>
      </w:pPr>
      <w:r w:rsidRPr="00CD6370">
        <w:rPr>
          <w:rFonts w:eastAsia="Arial" w:cstheme="minorHAnsi"/>
        </w:rPr>
        <w:t>Termin realizacji – metoda oceny ofert:</w:t>
      </w:r>
    </w:p>
    <w:p w14:paraId="1F00B354" w14:textId="77777777" w:rsidR="00CD6370" w:rsidRPr="00CD6370" w:rsidRDefault="00CD6370" w:rsidP="00CD6370">
      <w:pPr>
        <w:pStyle w:val="Zwykytekst"/>
        <w:rPr>
          <w:rFonts w:ascii="Calibri" w:hAnsi="Calibri" w:cs="Arial"/>
          <w:b/>
          <w:sz w:val="22"/>
          <w:szCs w:val="22"/>
          <w:lang w:val="pl-PL"/>
        </w:rPr>
      </w:pPr>
      <w:r w:rsidRPr="00CD6370">
        <w:rPr>
          <w:rFonts w:ascii="Calibri" w:hAnsi="Calibri" w:cs="Arial"/>
          <w:b/>
          <w:sz w:val="22"/>
          <w:szCs w:val="22"/>
          <w:lang w:val="pl-PL"/>
        </w:rPr>
        <w:t>Termin realizacji najkrótszy</w:t>
      </w:r>
    </w:p>
    <w:p w14:paraId="78EC6CDD" w14:textId="42A28133" w:rsidR="00CD6370" w:rsidRPr="00CD6370" w:rsidRDefault="00CD6370" w:rsidP="00CD6370">
      <w:pPr>
        <w:pStyle w:val="Zwykytekst"/>
        <w:rPr>
          <w:rFonts w:ascii="Calibri" w:hAnsi="Calibri" w:cs="Arial"/>
          <w:b/>
          <w:sz w:val="22"/>
          <w:szCs w:val="22"/>
          <w:lang w:val="pl-PL"/>
        </w:rPr>
      </w:pPr>
      <w:r w:rsidRPr="00CD6370">
        <w:rPr>
          <w:rFonts w:ascii="Calibri" w:hAnsi="Calibri" w:cs="Arial"/>
          <w:b/>
          <w:sz w:val="22"/>
          <w:szCs w:val="22"/>
          <w:lang w:val="pl-PL"/>
        </w:rPr>
        <w:t>-----------------------------</w:t>
      </w:r>
      <w:r w:rsidRPr="00CD6370">
        <w:rPr>
          <w:rFonts w:ascii="Calibri" w:hAnsi="Calibri" w:cs="Arial"/>
          <w:b/>
          <w:sz w:val="22"/>
          <w:szCs w:val="22"/>
          <w:lang w:val="pl-PL"/>
        </w:rPr>
        <w:tab/>
      </w:r>
      <w:r w:rsidRPr="00CD6370">
        <w:rPr>
          <w:rFonts w:ascii="Calibri" w:hAnsi="Calibri" w:cs="Arial"/>
          <w:b/>
          <w:sz w:val="22"/>
          <w:szCs w:val="22"/>
          <w:lang w:val="pl-PL"/>
        </w:rPr>
        <w:tab/>
        <w:t xml:space="preserve">x </w:t>
      </w:r>
      <w:r w:rsidR="005A7E50">
        <w:rPr>
          <w:rFonts w:ascii="Calibri" w:hAnsi="Calibri" w:cs="Arial"/>
          <w:b/>
          <w:sz w:val="22"/>
          <w:szCs w:val="22"/>
          <w:lang w:val="pl-PL"/>
        </w:rPr>
        <w:t>25</w:t>
      </w:r>
      <w:r w:rsidRPr="00CD6370">
        <w:rPr>
          <w:rFonts w:ascii="Calibri" w:hAnsi="Calibri" w:cs="Arial"/>
          <w:b/>
          <w:sz w:val="22"/>
          <w:szCs w:val="22"/>
          <w:lang w:val="pl-PL"/>
        </w:rPr>
        <w:t xml:space="preserve"> = liczba punktów</w:t>
      </w:r>
    </w:p>
    <w:p w14:paraId="211941D7" w14:textId="77777777" w:rsidR="00CD6370" w:rsidRPr="00CD6370" w:rsidRDefault="00CD6370" w:rsidP="00CD6370">
      <w:pPr>
        <w:pStyle w:val="Zwykytekst"/>
        <w:rPr>
          <w:rFonts w:ascii="Calibri" w:hAnsi="Calibri" w:cs="Arial"/>
          <w:b/>
          <w:sz w:val="22"/>
          <w:szCs w:val="22"/>
          <w:lang w:val="pl-PL"/>
        </w:rPr>
      </w:pPr>
      <w:r w:rsidRPr="00CD6370">
        <w:rPr>
          <w:rFonts w:ascii="Calibri" w:hAnsi="Calibri" w:cs="Arial"/>
          <w:b/>
          <w:sz w:val="22"/>
          <w:szCs w:val="22"/>
          <w:lang w:val="pl-PL"/>
        </w:rPr>
        <w:t>Termin realizacji oferty badanej</w:t>
      </w:r>
    </w:p>
    <w:p w14:paraId="60FF89C7" w14:textId="77777777" w:rsidR="00CD6370" w:rsidRDefault="00CD6370" w:rsidP="00CD6370">
      <w:pPr>
        <w:spacing w:line="236" w:lineRule="auto"/>
        <w:ind w:left="7"/>
        <w:rPr>
          <w:rFonts w:eastAsia="Arial" w:cstheme="minorHAnsi"/>
          <w:sz w:val="24"/>
          <w:szCs w:val="24"/>
        </w:rPr>
      </w:pPr>
    </w:p>
    <w:p w14:paraId="46558BBB" w14:textId="77777777" w:rsidR="00CD6370" w:rsidRPr="00EC5B6E" w:rsidRDefault="00CD6370" w:rsidP="00CD6370">
      <w:pPr>
        <w:spacing w:line="236" w:lineRule="auto"/>
        <w:ind w:left="7"/>
        <w:rPr>
          <w:rFonts w:eastAsia="Arial" w:cstheme="minorHAnsi"/>
          <w:sz w:val="20"/>
          <w:szCs w:val="20"/>
        </w:rPr>
      </w:pPr>
      <w:r w:rsidRPr="00EC5B6E">
        <w:rPr>
          <w:rFonts w:eastAsia="Arial" w:cstheme="minorHAnsi"/>
          <w:sz w:val="20"/>
          <w:szCs w:val="20"/>
        </w:rPr>
        <w:t xml:space="preserve">Kryterium oceny ofert stanowi termin realizacji dotyczący przedmiotu zamówienia wskazany w ofercie wyrażony w </w:t>
      </w:r>
      <w:r w:rsidRPr="00483CCD">
        <w:rPr>
          <w:rFonts w:eastAsia="Arial" w:cstheme="minorHAnsi"/>
          <w:b/>
          <w:bCs/>
          <w:sz w:val="20"/>
          <w:szCs w:val="20"/>
        </w:rPr>
        <w:t>dniach kalendarzowych</w:t>
      </w:r>
      <w:r w:rsidRPr="00EC5B6E">
        <w:rPr>
          <w:rFonts w:eastAsia="Arial" w:cstheme="minorHAnsi"/>
          <w:sz w:val="20"/>
          <w:szCs w:val="20"/>
        </w:rPr>
        <w:t>. Termin realizacji zaczyna swój bieg począwszy od daty przekazania zamówienia i podpisania umowy.</w:t>
      </w:r>
    </w:p>
    <w:p w14:paraId="5ADE691D" w14:textId="77777777" w:rsidR="00CD6370" w:rsidRDefault="00CD6370" w:rsidP="00CD6370">
      <w:pPr>
        <w:pStyle w:val="Zwykytekst"/>
        <w:rPr>
          <w:rFonts w:ascii="Calibri" w:hAnsi="Calibri" w:cs="Arial"/>
          <w:sz w:val="24"/>
          <w:szCs w:val="24"/>
          <w:lang w:val="pl-PL"/>
        </w:rPr>
      </w:pPr>
      <w:r w:rsidRPr="00803B3B">
        <w:rPr>
          <w:rFonts w:ascii="Calibri" w:hAnsi="Calibri" w:cs="Arial"/>
          <w:sz w:val="24"/>
          <w:szCs w:val="24"/>
          <w:lang w:val="pl-PL"/>
        </w:rPr>
        <w:lastRenderedPageBreak/>
        <w:t xml:space="preserve">               </w:t>
      </w:r>
    </w:p>
    <w:p w14:paraId="217351C2" w14:textId="77777777" w:rsidR="00CD6370" w:rsidRPr="00CD6370" w:rsidRDefault="00CD6370" w:rsidP="00CD6370">
      <w:pPr>
        <w:spacing w:line="0" w:lineRule="atLeast"/>
        <w:ind w:left="7"/>
        <w:rPr>
          <w:rFonts w:eastAsia="Arial" w:cstheme="minorHAnsi"/>
          <w:b/>
        </w:rPr>
      </w:pPr>
      <w:r w:rsidRPr="00CD6370">
        <w:rPr>
          <w:rFonts w:eastAsia="Arial" w:cstheme="minorHAnsi"/>
          <w:b/>
        </w:rPr>
        <w:t xml:space="preserve">Kryterium nr 5 (czas reakcji serwisowej realizacji) </w:t>
      </w:r>
    </w:p>
    <w:p w14:paraId="6014393F" w14:textId="77777777" w:rsidR="00CD6370" w:rsidRPr="00CD6370" w:rsidRDefault="00CD6370" w:rsidP="00CD6370">
      <w:pPr>
        <w:spacing w:line="238" w:lineRule="auto"/>
        <w:ind w:left="7" w:right="700"/>
        <w:rPr>
          <w:rFonts w:eastAsia="Arial" w:cstheme="minorHAnsi"/>
        </w:rPr>
      </w:pPr>
      <w:r w:rsidRPr="00CD6370">
        <w:rPr>
          <w:rFonts w:eastAsia="Arial" w:cstheme="minorHAnsi"/>
        </w:rPr>
        <w:t>Czas reakcji serwisowej – metoda oceny ofert:</w:t>
      </w:r>
    </w:p>
    <w:p w14:paraId="02E50174" w14:textId="77777777" w:rsidR="00CD6370" w:rsidRPr="00CD6370" w:rsidRDefault="00CD6370" w:rsidP="00CD6370">
      <w:pPr>
        <w:pStyle w:val="Zwykytekst"/>
        <w:rPr>
          <w:rFonts w:ascii="Calibri" w:hAnsi="Calibri" w:cs="Arial"/>
          <w:b/>
          <w:sz w:val="22"/>
          <w:szCs w:val="22"/>
          <w:lang w:val="pl-PL"/>
        </w:rPr>
      </w:pPr>
      <w:r w:rsidRPr="00CD6370">
        <w:rPr>
          <w:rFonts w:ascii="Calibri" w:hAnsi="Calibri" w:cs="Arial"/>
          <w:b/>
          <w:sz w:val="22"/>
          <w:szCs w:val="22"/>
          <w:lang w:val="pl-PL"/>
        </w:rPr>
        <w:t>Czas realizacji najkrótszy</w:t>
      </w:r>
    </w:p>
    <w:p w14:paraId="26757145" w14:textId="55A1333D" w:rsidR="00CD6370" w:rsidRPr="00CD6370" w:rsidRDefault="00CD6370" w:rsidP="00CD6370">
      <w:pPr>
        <w:pStyle w:val="Zwykytekst"/>
        <w:rPr>
          <w:rFonts w:ascii="Calibri" w:hAnsi="Calibri" w:cs="Arial"/>
          <w:b/>
          <w:sz w:val="22"/>
          <w:szCs w:val="22"/>
          <w:lang w:val="pl-PL"/>
        </w:rPr>
      </w:pPr>
      <w:r w:rsidRPr="00CD6370">
        <w:rPr>
          <w:rFonts w:ascii="Calibri" w:hAnsi="Calibri" w:cs="Arial"/>
          <w:b/>
          <w:sz w:val="22"/>
          <w:szCs w:val="22"/>
          <w:lang w:val="pl-PL"/>
        </w:rPr>
        <w:t>-----------------------------</w:t>
      </w:r>
      <w:r w:rsidRPr="00CD6370">
        <w:rPr>
          <w:rFonts w:ascii="Calibri" w:hAnsi="Calibri" w:cs="Arial"/>
          <w:b/>
          <w:sz w:val="22"/>
          <w:szCs w:val="22"/>
          <w:lang w:val="pl-PL"/>
        </w:rPr>
        <w:tab/>
      </w:r>
      <w:r w:rsidRPr="00CD6370">
        <w:rPr>
          <w:rFonts w:ascii="Calibri" w:hAnsi="Calibri" w:cs="Arial"/>
          <w:b/>
          <w:sz w:val="22"/>
          <w:szCs w:val="22"/>
          <w:lang w:val="pl-PL"/>
        </w:rPr>
        <w:tab/>
        <w:t xml:space="preserve">x </w:t>
      </w:r>
      <w:r w:rsidR="005A7E50">
        <w:rPr>
          <w:rFonts w:ascii="Calibri" w:hAnsi="Calibri" w:cs="Arial"/>
          <w:b/>
          <w:sz w:val="22"/>
          <w:szCs w:val="22"/>
          <w:lang w:val="pl-PL"/>
        </w:rPr>
        <w:t>15</w:t>
      </w:r>
      <w:r w:rsidRPr="00CD6370">
        <w:rPr>
          <w:rFonts w:ascii="Calibri" w:hAnsi="Calibri" w:cs="Arial"/>
          <w:b/>
          <w:sz w:val="22"/>
          <w:szCs w:val="22"/>
          <w:lang w:val="pl-PL"/>
        </w:rPr>
        <w:t xml:space="preserve"> = liczba punktów</w:t>
      </w:r>
    </w:p>
    <w:p w14:paraId="02872B68" w14:textId="77777777" w:rsidR="00CD6370" w:rsidRPr="00CD6370" w:rsidRDefault="00CD6370" w:rsidP="00CD6370">
      <w:pPr>
        <w:pStyle w:val="Zwykytekst"/>
        <w:rPr>
          <w:rFonts w:ascii="Calibri" w:hAnsi="Calibri" w:cs="Arial"/>
          <w:b/>
          <w:sz w:val="22"/>
          <w:szCs w:val="22"/>
          <w:lang w:val="pl-PL"/>
        </w:rPr>
      </w:pPr>
      <w:r w:rsidRPr="00CD6370">
        <w:rPr>
          <w:rFonts w:ascii="Calibri" w:hAnsi="Calibri" w:cs="Arial"/>
          <w:b/>
          <w:sz w:val="22"/>
          <w:szCs w:val="22"/>
          <w:lang w:val="pl-PL"/>
        </w:rPr>
        <w:t>Czas realizacji oferty badanej</w:t>
      </w:r>
    </w:p>
    <w:p w14:paraId="1698D5E7" w14:textId="77777777" w:rsidR="00CD6370" w:rsidRDefault="00CD6370" w:rsidP="00CD6370">
      <w:pPr>
        <w:spacing w:line="236" w:lineRule="auto"/>
        <w:ind w:left="7"/>
        <w:rPr>
          <w:rFonts w:eastAsia="Arial" w:cstheme="minorHAnsi"/>
          <w:sz w:val="24"/>
          <w:szCs w:val="24"/>
        </w:rPr>
      </w:pPr>
    </w:p>
    <w:p w14:paraId="0052BD57" w14:textId="7763D25A" w:rsidR="00CD6370" w:rsidRDefault="00CD6370" w:rsidP="00CD6370">
      <w:pPr>
        <w:spacing w:line="236" w:lineRule="auto"/>
        <w:ind w:left="7"/>
        <w:rPr>
          <w:rFonts w:eastAsia="Arial" w:cstheme="minorHAnsi"/>
          <w:sz w:val="20"/>
          <w:szCs w:val="20"/>
        </w:rPr>
      </w:pPr>
      <w:r w:rsidRPr="00EC5B6E">
        <w:rPr>
          <w:rFonts w:eastAsia="Arial" w:cstheme="minorHAnsi"/>
          <w:sz w:val="20"/>
          <w:szCs w:val="20"/>
        </w:rPr>
        <w:t xml:space="preserve">Kryterium oceny ofert stanowi czas reakcji serwisowej </w:t>
      </w:r>
      <w:r w:rsidRPr="00483CCD">
        <w:rPr>
          <w:rFonts w:eastAsia="Arial" w:cstheme="minorHAnsi"/>
          <w:b/>
          <w:bCs/>
          <w:sz w:val="20"/>
          <w:szCs w:val="20"/>
        </w:rPr>
        <w:t>wyrażony w</w:t>
      </w:r>
      <w:r w:rsidR="005A7E50">
        <w:rPr>
          <w:rFonts w:eastAsia="Arial" w:cstheme="minorHAnsi"/>
          <w:b/>
          <w:bCs/>
          <w:sz w:val="20"/>
          <w:szCs w:val="20"/>
        </w:rPr>
        <w:t xml:space="preserve"> pełnych</w:t>
      </w:r>
      <w:r w:rsidRPr="00483CCD">
        <w:rPr>
          <w:rFonts w:eastAsia="Arial" w:cstheme="minorHAnsi"/>
          <w:b/>
          <w:bCs/>
          <w:sz w:val="20"/>
          <w:szCs w:val="20"/>
        </w:rPr>
        <w:t xml:space="preserve"> godzinach</w:t>
      </w:r>
      <w:r w:rsidRPr="00EC5B6E">
        <w:rPr>
          <w:rFonts w:eastAsia="Arial" w:cstheme="minorHAnsi"/>
          <w:sz w:val="20"/>
          <w:szCs w:val="20"/>
        </w:rPr>
        <w:t>. Termin czasu reakcji zaczyna swój bieg począwszy od daty zgłoszenia usterki/awarii.</w:t>
      </w:r>
    </w:p>
    <w:p w14:paraId="4263F6B8" w14:textId="77777777" w:rsidR="00CD6370" w:rsidRDefault="00CD6370" w:rsidP="00CD6370">
      <w:pPr>
        <w:pStyle w:val="Zwykytekst"/>
        <w:rPr>
          <w:rFonts w:asciiTheme="minorHAnsi" w:hAnsiTheme="minorHAnsi" w:cstheme="minorHAnsi"/>
          <w:b/>
          <w:sz w:val="22"/>
          <w:szCs w:val="22"/>
          <w:u w:val="single"/>
          <w:lang w:val="pl-PL"/>
        </w:rPr>
      </w:pPr>
    </w:p>
    <w:p w14:paraId="2E701397" w14:textId="060329B7" w:rsidR="003D1FB5" w:rsidRPr="004D3D76" w:rsidRDefault="003D1FB5" w:rsidP="00CD6370">
      <w:pPr>
        <w:pStyle w:val="Zwykytekst"/>
        <w:rPr>
          <w:rFonts w:asciiTheme="minorHAnsi" w:hAnsiTheme="minorHAnsi" w:cstheme="minorHAnsi"/>
          <w:b/>
          <w:sz w:val="22"/>
          <w:szCs w:val="22"/>
          <w:u w:val="single"/>
          <w:lang w:val="pl-PL"/>
        </w:rPr>
      </w:pPr>
      <w:r w:rsidRPr="004D3D76">
        <w:rPr>
          <w:rFonts w:asciiTheme="minorHAnsi" w:hAnsiTheme="minorHAnsi" w:cstheme="minorHAnsi"/>
          <w:b/>
          <w:sz w:val="22"/>
          <w:szCs w:val="22"/>
          <w:u w:val="single"/>
          <w:lang w:val="pl-PL"/>
        </w:rPr>
        <w:t xml:space="preserve">W ofercie należy odnieść się do wszystkich w/w kryteriów wyboru oferty. </w:t>
      </w:r>
    </w:p>
    <w:p w14:paraId="1A60D008" w14:textId="77777777" w:rsidR="003D1FB5" w:rsidRPr="004D3D76" w:rsidRDefault="003D1FB5" w:rsidP="00CD6370">
      <w:pPr>
        <w:pStyle w:val="Zwykytekst"/>
        <w:rPr>
          <w:rFonts w:asciiTheme="minorHAnsi" w:hAnsiTheme="minorHAnsi" w:cstheme="minorHAnsi"/>
          <w:sz w:val="22"/>
          <w:szCs w:val="22"/>
          <w:lang w:val="pl-PL"/>
        </w:rPr>
      </w:pPr>
      <w:r w:rsidRPr="004D3D76">
        <w:rPr>
          <w:rFonts w:asciiTheme="minorHAnsi" w:hAnsiTheme="minorHAnsi" w:cstheme="minorHAnsi"/>
          <w:sz w:val="22"/>
          <w:szCs w:val="22"/>
          <w:lang w:val="pl-PL"/>
        </w:rPr>
        <w:t>W przypadku, gdy Oferent pominie dane kryterium, jego oferta w danym kryterium otrzyma 0 punktów.</w:t>
      </w:r>
    </w:p>
    <w:p w14:paraId="0F197D21" w14:textId="77777777" w:rsidR="003D1FB5" w:rsidRPr="004D3D76" w:rsidRDefault="003D1FB5" w:rsidP="003D1FB5">
      <w:pPr>
        <w:pStyle w:val="Zwykytekst"/>
        <w:ind w:left="720"/>
        <w:rPr>
          <w:rFonts w:asciiTheme="minorHAnsi" w:hAnsiTheme="minorHAnsi" w:cstheme="minorHAnsi"/>
          <w:sz w:val="22"/>
          <w:szCs w:val="22"/>
          <w:lang w:val="pl-PL"/>
        </w:rPr>
      </w:pPr>
    </w:p>
    <w:p w14:paraId="5FE213A2" w14:textId="4207AAC7" w:rsidR="003D1FB5" w:rsidRPr="004D3D76" w:rsidRDefault="003D1FB5" w:rsidP="00CD6370">
      <w:pPr>
        <w:pStyle w:val="Zwykytekst"/>
        <w:rPr>
          <w:rFonts w:asciiTheme="minorHAnsi" w:hAnsiTheme="minorHAnsi" w:cstheme="minorHAnsi"/>
          <w:sz w:val="22"/>
          <w:szCs w:val="22"/>
          <w:lang w:val="pl-PL"/>
        </w:rPr>
      </w:pPr>
      <w:r w:rsidRPr="004D3D76">
        <w:rPr>
          <w:rFonts w:asciiTheme="minorHAnsi" w:hAnsiTheme="minorHAnsi" w:cstheme="minorHAnsi"/>
          <w:sz w:val="22"/>
          <w:szCs w:val="22"/>
          <w:lang w:val="pl-PL"/>
        </w:rPr>
        <w:t>Zamawiający po dokonaniu oceny nadsyłanych ofert zaproponuje Oferentowi, który otrzyma największą ilość punktów zawarcie umowy na realizację przedmiotu zamówienia.</w:t>
      </w:r>
    </w:p>
    <w:p w14:paraId="7F1813FA" w14:textId="77777777" w:rsidR="003D1FB5" w:rsidRPr="004D3D76" w:rsidRDefault="003D1FB5" w:rsidP="003D1FB5">
      <w:pPr>
        <w:pStyle w:val="Zwykytekst"/>
        <w:rPr>
          <w:rFonts w:asciiTheme="minorHAnsi" w:hAnsiTheme="minorHAnsi" w:cstheme="minorHAnsi"/>
          <w:sz w:val="22"/>
          <w:szCs w:val="22"/>
          <w:lang w:val="pl-PL"/>
        </w:rPr>
      </w:pPr>
    </w:p>
    <w:p w14:paraId="59C34DC3" w14:textId="77777777" w:rsidR="003D1FB5" w:rsidRPr="004D3D76" w:rsidRDefault="003D1FB5" w:rsidP="00CD6370">
      <w:pPr>
        <w:pStyle w:val="Zwykytekst"/>
        <w:rPr>
          <w:rFonts w:asciiTheme="minorHAnsi" w:hAnsiTheme="minorHAnsi" w:cstheme="minorHAnsi"/>
          <w:sz w:val="22"/>
          <w:szCs w:val="22"/>
          <w:lang w:val="pl-PL"/>
        </w:rPr>
      </w:pPr>
      <w:r w:rsidRPr="004D3D76">
        <w:rPr>
          <w:rFonts w:asciiTheme="minorHAnsi" w:hAnsiTheme="minorHAnsi" w:cstheme="minorHAnsi"/>
          <w:sz w:val="22"/>
          <w:szCs w:val="22"/>
          <w:lang w:val="pl-PL"/>
        </w:rPr>
        <w:t>Każdy z Oferentów jest zobowiązany do podpisania oświadczeń o:</w:t>
      </w:r>
    </w:p>
    <w:p w14:paraId="348B1A11" w14:textId="77777777" w:rsidR="003D1FB5" w:rsidRPr="004D3D76" w:rsidRDefault="003D1FB5" w:rsidP="00CD6370">
      <w:pPr>
        <w:pStyle w:val="Zwykytekst"/>
        <w:numPr>
          <w:ilvl w:val="0"/>
          <w:numId w:val="5"/>
        </w:numPr>
        <w:spacing w:before="60"/>
        <w:ind w:left="567" w:hanging="567"/>
        <w:rPr>
          <w:rFonts w:asciiTheme="minorHAnsi" w:hAnsiTheme="minorHAnsi" w:cstheme="minorHAnsi"/>
          <w:bCs/>
          <w:iCs/>
          <w:sz w:val="22"/>
          <w:szCs w:val="22"/>
          <w:lang w:val="pl-PL"/>
        </w:rPr>
      </w:pPr>
      <w:r w:rsidRPr="004D3D76">
        <w:rPr>
          <w:rFonts w:asciiTheme="minorHAnsi" w:hAnsiTheme="minorHAnsi" w:cstheme="minorHAnsi"/>
          <w:bCs/>
          <w:iCs/>
          <w:sz w:val="22"/>
          <w:szCs w:val="22"/>
          <w:lang w:val="pl-PL"/>
        </w:rPr>
        <w:t xml:space="preserve">braku powiązań osobowych i kapitałowych z Zamawiającym, </w:t>
      </w:r>
    </w:p>
    <w:p w14:paraId="5773CB0D" w14:textId="77777777" w:rsidR="003D1FB5" w:rsidRPr="004D3D76" w:rsidRDefault="003D1FB5" w:rsidP="00CD6370">
      <w:pPr>
        <w:pStyle w:val="Zwykytekst"/>
        <w:numPr>
          <w:ilvl w:val="0"/>
          <w:numId w:val="5"/>
        </w:numPr>
        <w:spacing w:before="60"/>
        <w:ind w:left="567" w:hanging="567"/>
        <w:rPr>
          <w:rFonts w:asciiTheme="minorHAnsi" w:hAnsiTheme="minorHAnsi" w:cstheme="minorHAnsi"/>
          <w:b/>
          <w:i/>
          <w:sz w:val="22"/>
          <w:szCs w:val="22"/>
          <w:lang w:val="pl-PL"/>
        </w:rPr>
      </w:pPr>
      <w:r w:rsidRPr="004D3D76">
        <w:rPr>
          <w:rFonts w:asciiTheme="minorHAnsi" w:hAnsiTheme="minorHAnsi" w:cstheme="minorHAnsi"/>
          <w:sz w:val="22"/>
          <w:szCs w:val="22"/>
          <w:lang w:val="pl-PL"/>
        </w:rPr>
        <w:t>uprawnieniach do wykonywania  działalności  lub  czynności  objętych niniejszym zamówieniem, jeżeli ustawy nakładają obowiązek posiadania takich uprawnień;</w:t>
      </w:r>
    </w:p>
    <w:p w14:paraId="10419980" w14:textId="77777777" w:rsidR="003D1FB5" w:rsidRPr="004D3D76" w:rsidRDefault="003D1FB5" w:rsidP="00CD6370">
      <w:pPr>
        <w:pStyle w:val="Zwykytekst"/>
        <w:numPr>
          <w:ilvl w:val="0"/>
          <w:numId w:val="5"/>
        </w:numPr>
        <w:spacing w:before="60"/>
        <w:ind w:left="567" w:hanging="567"/>
        <w:rPr>
          <w:rFonts w:asciiTheme="minorHAnsi" w:hAnsiTheme="minorHAnsi" w:cstheme="minorHAnsi"/>
          <w:sz w:val="22"/>
          <w:szCs w:val="22"/>
          <w:lang w:val="pl-PL"/>
        </w:rPr>
      </w:pPr>
      <w:r w:rsidRPr="004D3D76">
        <w:rPr>
          <w:rFonts w:asciiTheme="minorHAnsi" w:hAnsiTheme="minorHAnsi" w:cstheme="minorHAnsi"/>
          <w:sz w:val="22"/>
          <w:szCs w:val="22"/>
          <w:lang w:val="pl-PL"/>
        </w:rPr>
        <w:t>posiadaniu   niezbędnej wiedzy i doświadczenia oraz dysponowaniu potencjałem technicznym i osobami zdolnymi do wykonania zamówienia</w:t>
      </w:r>
    </w:p>
    <w:p w14:paraId="2D0439AB" w14:textId="77777777" w:rsidR="00CD6370" w:rsidRDefault="003D1FB5" w:rsidP="00CD6370">
      <w:pPr>
        <w:pStyle w:val="Zwykytekst"/>
        <w:numPr>
          <w:ilvl w:val="0"/>
          <w:numId w:val="5"/>
        </w:numPr>
        <w:spacing w:before="60"/>
        <w:ind w:left="567" w:hanging="567"/>
        <w:rPr>
          <w:rFonts w:asciiTheme="minorHAnsi" w:hAnsiTheme="minorHAnsi" w:cstheme="minorHAnsi"/>
          <w:sz w:val="22"/>
          <w:szCs w:val="22"/>
          <w:lang w:val="pl-PL"/>
        </w:rPr>
      </w:pPr>
      <w:r w:rsidRPr="004D3D76">
        <w:rPr>
          <w:rFonts w:asciiTheme="minorHAnsi" w:hAnsiTheme="minorHAnsi" w:cstheme="minorHAnsi"/>
          <w:sz w:val="22"/>
          <w:szCs w:val="22"/>
          <w:lang w:val="pl-PL"/>
        </w:rPr>
        <w:t xml:space="preserve">znajdowaniu się w sytuacji ekonomicznej i finansowej zapewniającej wykonanie zamówienia; </w:t>
      </w:r>
    </w:p>
    <w:p w14:paraId="01DC93FB" w14:textId="77777777" w:rsidR="00CD6370" w:rsidRPr="001A0A57" w:rsidRDefault="007704E1" w:rsidP="00CD6370">
      <w:pPr>
        <w:pStyle w:val="Zwykytekst"/>
        <w:numPr>
          <w:ilvl w:val="0"/>
          <w:numId w:val="5"/>
        </w:numPr>
        <w:spacing w:before="60"/>
        <w:ind w:left="567" w:hanging="567"/>
        <w:rPr>
          <w:rFonts w:asciiTheme="minorHAnsi" w:hAnsiTheme="minorHAnsi" w:cstheme="minorHAnsi"/>
          <w:sz w:val="22"/>
          <w:szCs w:val="22"/>
          <w:lang w:val="pl-PL"/>
        </w:rPr>
      </w:pPr>
      <w:r w:rsidRPr="00CD6370">
        <w:rPr>
          <w:rFonts w:asciiTheme="minorHAnsi" w:hAnsiTheme="minorHAnsi" w:cstheme="minorHAnsi"/>
          <w:sz w:val="22"/>
          <w:szCs w:val="22"/>
          <w:lang w:val="pl-PL"/>
        </w:rPr>
        <w:t xml:space="preserve">deklaruję spełnienie następujących wymagań związanych ze spełnieniem warunku zielonych zamówień publicznych, dotyczących wpływu na ochronę środowiska, poprzez uwzględnienie </w:t>
      </w:r>
      <w:r w:rsidRPr="001A0A57">
        <w:rPr>
          <w:rFonts w:asciiTheme="minorHAnsi" w:hAnsiTheme="minorHAnsi" w:cstheme="minorHAnsi"/>
          <w:sz w:val="22"/>
          <w:szCs w:val="22"/>
          <w:lang w:val="pl-PL"/>
        </w:rPr>
        <w:t>następujących cech:</w:t>
      </w:r>
    </w:p>
    <w:p w14:paraId="679AEF99" w14:textId="61A8A582" w:rsidR="00CD6370" w:rsidRPr="001A0A57" w:rsidRDefault="007704E1" w:rsidP="00CD6370">
      <w:pPr>
        <w:pStyle w:val="Zwykytekst"/>
        <w:numPr>
          <w:ilvl w:val="1"/>
          <w:numId w:val="5"/>
        </w:numPr>
        <w:spacing w:before="60"/>
        <w:ind w:left="1418" w:hanging="601"/>
        <w:rPr>
          <w:rFonts w:asciiTheme="minorHAnsi" w:hAnsiTheme="minorHAnsi" w:cstheme="minorHAnsi"/>
          <w:sz w:val="22"/>
          <w:szCs w:val="22"/>
          <w:lang w:val="pl-PL"/>
        </w:rPr>
      </w:pPr>
      <w:r w:rsidRPr="001A0A57">
        <w:rPr>
          <w:rFonts w:asciiTheme="minorHAnsi" w:hAnsiTheme="minorHAnsi" w:cstheme="minorHAnsi"/>
          <w:sz w:val="22"/>
          <w:szCs w:val="22"/>
          <w:lang w:val="pl-PL"/>
        </w:rPr>
        <w:t xml:space="preserve">trwałość i naprawialność </w:t>
      </w:r>
      <w:r w:rsidR="003D02C0" w:rsidRPr="001A0A57">
        <w:rPr>
          <w:rFonts w:asciiTheme="minorHAnsi" w:hAnsiTheme="minorHAnsi" w:cstheme="minorHAnsi"/>
          <w:sz w:val="22"/>
          <w:szCs w:val="22"/>
          <w:lang w:val="pl-PL"/>
        </w:rPr>
        <w:t>instalacji</w:t>
      </w:r>
      <w:r w:rsidRPr="001A0A57">
        <w:rPr>
          <w:rFonts w:asciiTheme="minorHAnsi" w:hAnsiTheme="minorHAnsi" w:cstheme="minorHAnsi"/>
          <w:sz w:val="22"/>
          <w:szCs w:val="22"/>
          <w:lang w:val="pl-PL"/>
        </w:rPr>
        <w:t xml:space="preserve"> –oświadczam, iż </w:t>
      </w:r>
      <w:r w:rsidR="00DA0D7A" w:rsidRPr="001A0A57">
        <w:rPr>
          <w:rFonts w:asciiTheme="minorHAnsi" w:hAnsiTheme="minorHAnsi" w:cstheme="minorHAnsi"/>
          <w:sz w:val="22"/>
          <w:szCs w:val="22"/>
          <w:lang w:val="pl-PL"/>
        </w:rPr>
        <w:t>instalacja i jej składowe</w:t>
      </w:r>
      <w:r w:rsidRPr="001A0A57">
        <w:rPr>
          <w:rFonts w:asciiTheme="minorHAnsi" w:hAnsiTheme="minorHAnsi" w:cstheme="minorHAnsi"/>
          <w:sz w:val="22"/>
          <w:szCs w:val="22"/>
          <w:lang w:val="pl-PL"/>
        </w:rPr>
        <w:t xml:space="preserve"> w okresie co najmniej 10 lat </w:t>
      </w:r>
      <w:r w:rsidR="00DA0D7A" w:rsidRPr="001A0A57">
        <w:rPr>
          <w:rFonts w:asciiTheme="minorHAnsi" w:hAnsiTheme="minorHAnsi" w:cstheme="minorHAnsi"/>
          <w:sz w:val="22"/>
          <w:szCs w:val="22"/>
          <w:lang w:val="pl-PL"/>
        </w:rPr>
        <w:t>będą</w:t>
      </w:r>
      <w:r w:rsidRPr="001A0A57">
        <w:rPr>
          <w:rFonts w:asciiTheme="minorHAnsi" w:hAnsiTheme="minorHAnsi" w:cstheme="minorHAnsi"/>
          <w:sz w:val="22"/>
          <w:szCs w:val="22"/>
          <w:lang w:val="pl-PL"/>
        </w:rPr>
        <w:t xml:space="preserve"> trwale naprawialne a dostęp do części w </w:t>
      </w:r>
      <w:r w:rsidR="00DA0D7A" w:rsidRPr="001A0A57">
        <w:rPr>
          <w:rFonts w:asciiTheme="minorHAnsi" w:hAnsiTheme="minorHAnsi" w:cstheme="minorHAnsi"/>
          <w:sz w:val="22"/>
          <w:szCs w:val="22"/>
          <w:lang w:val="pl-PL"/>
        </w:rPr>
        <w:t>niej</w:t>
      </w:r>
      <w:r w:rsidRPr="001A0A57">
        <w:rPr>
          <w:rFonts w:asciiTheme="minorHAnsi" w:hAnsiTheme="minorHAnsi" w:cstheme="minorHAnsi"/>
          <w:sz w:val="22"/>
          <w:szCs w:val="22"/>
          <w:lang w:val="pl-PL"/>
        </w:rPr>
        <w:t xml:space="preserve"> zastosowanych nieograniczony </w:t>
      </w:r>
    </w:p>
    <w:p w14:paraId="1F2328AF" w14:textId="1FD70828" w:rsidR="007704E1" w:rsidRPr="001A0A57" w:rsidRDefault="007704E1" w:rsidP="00CD6370">
      <w:pPr>
        <w:pStyle w:val="Zwykytekst"/>
        <w:numPr>
          <w:ilvl w:val="1"/>
          <w:numId w:val="5"/>
        </w:numPr>
        <w:spacing w:before="60"/>
        <w:ind w:left="1418" w:hanging="601"/>
        <w:rPr>
          <w:rFonts w:asciiTheme="minorHAnsi" w:hAnsiTheme="minorHAnsi" w:cstheme="minorHAnsi"/>
          <w:sz w:val="22"/>
          <w:szCs w:val="22"/>
          <w:lang w:val="pl-PL"/>
        </w:rPr>
      </w:pPr>
      <w:r w:rsidRPr="001A0A57">
        <w:rPr>
          <w:rFonts w:asciiTheme="minorHAnsi" w:hAnsiTheme="minorHAnsi" w:cstheme="minorHAnsi"/>
          <w:sz w:val="22"/>
          <w:szCs w:val="22"/>
          <w:lang w:val="pl-PL"/>
        </w:rPr>
        <w:t xml:space="preserve">zastosowane zostaną </w:t>
      </w:r>
      <w:r w:rsidR="005828C7" w:rsidRPr="001A0A57">
        <w:rPr>
          <w:rFonts w:asciiTheme="minorHAnsi" w:hAnsiTheme="minorHAnsi" w:cstheme="minorHAnsi"/>
          <w:sz w:val="22"/>
          <w:szCs w:val="22"/>
          <w:lang w:val="pl-PL"/>
        </w:rPr>
        <w:t xml:space="preserve">wyłącznie </w:t>
      </w:r>
      <w:r w:rsidRPr="001A0A57">
        <w:rPr>
          <w:rFonts w:asciiTheme="minorHAnsi" w:hAnsiTheme="minorHAnsi" w:cstheme="minorHAnsi"/>
          <w:sz w:val="22"/>
          <w:szCs w:val="22"/>
          <w:lang w:val="pl-PL"/>
        </w:rPr>
        <w:t>elementy</w:t>
      </w:r>
      <w:r w:rsidR="00AD3245" w:rsidRPr="001A0A57">
        <w:rPr>
          <w:rFonts w:asciiTheme="minorHAnsi" w:hAnsiTheme="minorHAnsi" w:cstheme="minorHAnsi"/>
          <w:sz w:val="22"/>
          <w:szCs w:val="22"/>
          <w:lang w:val="pl-PL"/>
        </w:rPr>
        <w:t xml:space="preserve"> montażowe z aluminium </w:t>
      </w:r>
      <w:r w:rsidRPr="001A0A57">
        <w:rPr>
          <w:rFonts w:asciiTheme="minorHAnsi" w:hAnsiTheme="minorHAnsi" w:cstheme="minorHAnsi"/>
          <w:sz w:val="22"/>
          <w:szCs w:val="22"/>
          <w:lang w:val="pl-PL"/>
        </w:rPr>
        <w:t xml:space="preserve">gwarantujące </w:t>
      </w:r>
      <w:r w:rsidR="00AD3245" w:rsidRPr="001A0A57">
        <w:rPr>
          <w:rFonts w:asciiTheme="minorHAnsi" w:hAnsiTheme="minorHAnsi" w:cstheme="minorHAnsi"/>
          <w:sz w:val="22"/>
          <w:szCs w:val="22"/>
          <w:lang w:val="pl-PL"/>
        </w:rPr>
        <w:t xml:space="preserve">odporność konstrukcji wsporczej na korozję oraz bezawaryjny serwis </w:t>
      </w:r>
      <w:r w:rsidRPr="001A0A57">
        <w:rPr>
          <w:rFonts w:asciiTheme="minorHAnsi" w:hAnsiTheme="minorHAnsi" w:cstheme="minorHAnsi"/>
          <w:sz w:val="22"/>
          <w:szCs w:val="22"/>
          <w:lang w:val="pl-PL"/>
        </w:rPr>
        <w:t>w okresie eksploatacji.</w:t>
      </w:r>
    </w:p>
    <w:p w14:paraId="0CED609A" w14:textId="77777777" w:rsidR="003D1FB5" w:rsidRDefault="003D1FB5" w:rsidP="003D1FB5">
      <w:pPr>
        <w:pStyle w:val="Zwykytekst"/>
        <w:spacing w:before="60"/>
        <w:ind w:left="709"/>
        <w:rPr>
          <w:rFonts w:asciiTheme="minorHAnsi" w:hAnsiTheme="minorHAnsi" w:cstheme="minorHAnsi"/>
          <w:b/>
          <w:i/>
          <w:sz w:val="22"/>
          <w:szCs w:val="22"/>
          <w:lang w:val="pl-PL"/>
        </w:rPr>
      </w:pPr>
      <w:r w:rsidRPr="004D3D76">
        <w:rPr>
          <w:rFonts w:asciiTheme="minorHAnsi" w:hAnsiTheme="minorHAnsi" w:cstheme="minorHAnsi"/>
          <w:sz w:val="22"/>
          <w:szCs w:val="22"/>
          <w:lang w:val="pl-PL"/>
        </w:rPr>
        <w:t>będących częścią formularza ofertowego</w:t>
      </w:r>
      <w:r w:rsidRPr="004D3D76">
        <w:rPr>
          <w:rFonts w:asciiTheme="minorHAnsi" w:hAnsiTheme="minorHAnsi" w:cstheme="minorHAnsi"/>
          <w:b/>
          <w:i/>
          <w:sz w:val="22"/>
          <w:szCs w:val="22"/>
          <w:lang w:val="pl-PL"/>
        </w:rPr>
        <w:t>.</w:t>
      </w:r>
    </w:p>
    <w:p w14:paraId="7D4A7589" w14:textId="77777777" w:rsidR="003E5BFB" w:rsidRPr="004D3D76" w:rsidRDefault="003E5BFB" w:rsidP="003D1FB5">
      <w:pPr>
        <w:pStyle w:val="Zwykytekst"/>
        <w:spacing w:before="60"/>
        <w:ind w:left="709"/>
        <w:rPr>
          <w:rFonts w:asciiTheme="minorHAnsi" w:hAnsiTheme="minorHAnsi" w:cstheme="minorHAnsi"/>
          <w:b/>
          <w:i/>
          <w:sz w:val="22"/>
          <w:szCs w:val="22"/>
          <w:lang w:val="pl-PL"/>
        </w:rPr>
      </w:pPr>
    </w:p>
    <w:p w14:paraId="12B485EB" w14:textId="356318CD" w:rsidR="003D1FB5" w:rsidRPr="004D3D76" w:rsidRDefault="00C73F00" w:rsidP="00D562B2">
      <w:pPr>
        <w:pStyle w:val="Zwykytekst"/>
        <w:ind w:left="720"/>
        <w:jc w:val="both"/>
        <w:rPr>
          <w:rFonts w:asciiTheme="minorHAnsi" w:hAnsiTheme="minorHAnsi" w:cstheme="minorHAnsi"/>
          <w:bCs/>
          <w:iCs/>
          <w:sz w:val="22"/>
          <w:szCs w:val="22"/>
          <w:lang w:val="pl-PL"/>
        </w:rPr>
      </w:pPr>
      <w:r w:rsidRPr="004D3D76">
        <w:rPr>
          <w:rFonts w:asciiTheme="minorHAnsi" w:hAnsiTheme="minorHAnsi" w:cstheme="minorHAnsi"/>
          <w:bCs/>
          <w:iCs/>
          <w:sz w:val="22"/>
          <w:szCs w:val="22"/>
          <w:lang w:val="pl-PL"/>
        </w:rPr>
        <w:t>P</w:t>
      </w:r>
      <w:r w:rsidR="004C26DE" w:rsidRPr="004D3D76">
        <w:rPr>
          <w:rFonts w:asciiTheme="minorHAnsi" w:hAnsiTheme="minorHAnsi" w:cstheme="minorHAnsi"/>
          <w:bCs/>
          <w:iCs/>
          <w:sz w:val="22"/>
          <w:szCs w:val="22"/>
          <w:lang w:val="pl-PL"/>
        </w:rPr>
        <w:t xml:space="preserve">odstawą oceny oferty </w:t>
      </w:r>
      <w:r w:rsidR="00D562B2" w:rsidRPr="004D3D76">
        <w:rPr>
          <w:rFonts w:asciiTheme="minorHAnsi" w:hAnsiTheme="minorHAnsi" w:cstheme="minorHAnsi"/>
          <w:bCs/>
          <w:iCs/>
          <w:sz w:val="22"/>
          <w:szCs w:val="22"/>
          <w:lang w:val="pl-PL"/>
        </w:rPr>
        <w:t xml:space="preserve">będzie w </w:t>
      </w:r>
      <w:r w:rsidR="00BF2117" w:rsidRPr="004D3D76">
        <w:rPr>
          <w:rFonts w:asciiTheme="minorHAnsi" w:hAnsiTheme="minorHAnsi" w:cstheme="minorHAnsi"/>
          <w:bCs/>
          <w:iCs/>
          <w:sz w:val="22"/>
          <w:szCs w:val="22"/>
          <w:lang w:val="pl-PL"/>
        </w:rPr>
        <w:t>pełni wypełniony</w:t>
      </w:r>
      <w:r w:rsidR="004C26DE" w:rsidRPr="004D3D76">
        <w:rPr>
          <w:rFonts w:asciiTheme="minorHAnsi" w:hAnsiTheme="minorHAnsi" w:cstheme="minorHAnsi"/>
          <w:bCs/>
          <w:iCs/>
          <w:sz w:val="22"/>
          <w:szCs w:val="22"/>
          <w:lang w:val="pl-PL"/>
        </w:rPr>
        <w:t xml:space="preserve"> zgodnie z instrukcją </w:t>
      </w:r>
      <w:r w:rsidR="003D1FB5" w:rsidRPr="004D3D76">
        <w:rPr>
          <w:rFonts w:asciiTheme="minorHAnsi" w:hAnsiTheme="minorHAnsi" w:cstheme="minorHAnsi"/>
          <w:bCs/>
          <w:iCs/>
          <w:sz w:val="22"/>
          <w:szCs w:val="22"/>
          <w:lang w:val="pl-PL"/>
        </w:rPr>
        <w:t>formularz ofertow</w:t>
      </w:r>
      <w:r w:rsidR="00D562B2" w:rsidRPr="004D3D76">
        <w:rPr>
          <w:rFonts w:asciiTheme="minorHAnsi" w:hAnsiTheme="minorHAnsi" w:cstheme="minorHAnsi"/>
          <w:bCs/>
          <w:iCs/>
          <w:sz w:val="22"/>
          <w:szCs w:val="22"/>
          <w:lang w:val="pl-PL"/>
        </w:rPr>
        <w:t>y. N</w:t>
      </w:r>
      <w:r w:rsidR="003D1FB5" w:rsidRPr="004D3D76">
        <w:rPr>
          <w:rFonts w:asciiTheme="minorHAnsi" w:hAnsiTheme="minorHAnsi" w:cstheme="minorHAnsi"/>
          <w:bCs/>
          <w:iCs/>
          <w:sz w:val="22"/>
          <w:szCs w:val="22"/>
          <w:lang w:val="pl-PL"/>
        </w:rPr>
        <w:t>ależy również dołączyć kopię dokumentów potwierdzających</w:t>
      </w:r>
      <w:r w:rsidR="003E67AB" w:rsidRPr="004D3D76">
        <w:rPr>
          <w:rFonts w:asciiTheme="minorHAnsi" w:hAnsiTheme="minorHAnsi" w:cstheme="minorHAnsi"/>
          <w:bCs/>
          <w:iCs/>
          <w:sz w:val="22"/>
          <w:szCs w:val="22"/>
          <w:lang w:val="pl-PL"/>
        </w:rPr>
        <w:t xml:space="preserve"> fakt</w:t>
      </w:r>
      <w:r w:rsidR="003D1FB5" w:rsidRPr="004D3D76">
        <w:rPr>
          <w:rFonts w:asciiTheme="minorHAnsi" w:hAnsiTheme="minorHAnsi" w:cstheme="minorHAnsi"/>
          <w:bCs/>
          <w:iCs/>
          <w:sz w:val="22"/>
          <w:szCs w:val="22"/>
          <w:lang w:val="pl-PL"/>
        </w:rPr>
        <w:t>, że osoba podpisująca ofertę jest upoważniona (wypis z rejestru podmiotów gospodarczych lub pełnomocnictwo oraz wypis z rejestru) do reprezentowania Oferenta i składania w jego imieniu oświadczeń / zaciągania zobowiązań</w:t>
      </w:r>
      <w:r w:rsidR="003E67AB" w:rsidRPr="004D3D76">
        <w:rPr>
          <w:rFonts w:asciiTheme="minorHAnsi" w:hAnsiTheme="minorHAnsi" w:cstheme="minorHAnsi"/>
          <w:bCs/>
          <w:iCs/>
          <w:sz w:val="22"/>
          <w:szCs w:val="22"/>
          <w:lang w:val="pl-PL"/>
        </w:rPr>
        <w:t>)</w:t>
      </w:r>
      <w:r w:rsidR="003D1FB5" w:rsidRPr="004D3D76">
        <w:rPr>
          <w:rFonts w:asciiTheme="minorHAnsi" w:hAnsiTheme="minorHAnsi" w:cstheme="minorHAnsi"/>
          <w:bCs/>
          <w:iCs/>
          <w:sz w:val="22"/>
          <w:szCs w:val="22"/>
          <w:lang w:val="pl-PL"/>
        </w:rPr>
        <w:t>.</w:t>
      </w:r>
    </w:p>
    <w:p w14:paraId="065D20C0" w14:textId="02E14312" w:rsidR="00EA23FD" w:rsidRPr="004D3D76" w:rsidRDefault="003D1FB5" w:rsidP="00A94B14">
      <w:pPr>
        <w:pStyle w:val="Zwykytekst"/>
        <w:rPr>
          <w:rFonts w:asciiTheme="minorHAnsi" w:hAnsiTheme="minorHAnsi" w:cstheme="minorHAnsi"/>
          <w:sz w:val="22"/>
          <w:szCs w:val="22"/>
          <w:lang w:val="pl-PL"/>
        </w:rPr>
      </w:pPr>
      <w:r w:rsidRPr="004D3D76">
        <w:rPr>
          <w:rFonts w:asciiTheme="minorHAnsi" w:hAnsiTheme="minorHAnsi" w:cstheme="minorHAnsi"/>
          <w:sz w:val="22"/>
          <w:szCs w:val="22"/>
          <w:lang w:val="pl-PL"/>
        </w:rPr>
        <w:t xml:space="preserve">                      </w:t>
      </w:r>
    </w:p>
    <w:p w14:paraId="66D573F0" w14:textId="77777777" w:rsidR="00A17B93" w:rsidRDefault="003D1FB5" w:rsidP="00A94B14">
      <w:pPr>
        <w:pStyle w:val="Zwykytekst"/>
        <w:rPr>
          <w:rFonts w:asciiTheme="minorHAnsi" w:hAnsiTheme="minorHAnsi" w:cstheme="minorHAnsi"/>
          <w:sz w:val="22"/>
          <w:szCs w:val="22"/>
          <w:lang w:val="pl-PL"/>
        </w:rPr>
      </w:pPr>
      <w:r w:rsidRPr="004D3D76">
        <w:rPr>
          <w:rFonts w:asciiTheme="minorHAnsi" w:hAnsiTheme="minorHAnsi" w:cstheme="minorHAnsi"/>
          <w:sz w:val="22"/>
          <w:szCs w:val="22"/>
          <w:lang w:val="pl-PL"/>
        </w:rPr>
        <w:t xml:space="preserve">      </w:t>
      </w:r>
    </w:p>
    <w:p w14:paraId="70AFBD62" w14:textId="77777777" w:rsidR="00695C89" w:rsidRDefault="003D1FB5" w:rsidP="00A94B14">
      <w:pPr>
        <w:pStyle w:val="Zwykytekst"/>
        <w:rPr>
          <w:rFonts w:asciiTheme="minorHAnsi" w:hAnsiTheme="minorHAnsi" w:cstheme="minorHAnsi"/>
          <w:sz w:val="22"/>
          <w:szCs w:val="22"/>
          <w:lang w:val="pl-PL"/>
        </w:rPr>
      </w:pPr>
      <w:r w:rsidRPr="004D3D76">
        <w:rPr>
          <w:rFonts w:asciiTheme="minorHAnsi" w:hAnsiTheme="minorHAnsi" w:cstheme="minorHAnsi"/>
          <w:sz w:val="22"/>
          <w:szCs w:val="22"/>
          <w:lang w:val="pl-PL"/>
        </w:rPr>
        <w:t xml:space="preserve">               </w:t>
      </w:r>
    </w:p>
    <w:p w14:paraId="4C1D4421" w14:textId="77777777" w:rsidR="00695C89" w:rsidRDefault="00695C89" w:rsidP="00A94B14">
      <w:pPr>
        <w:pStyle w:val="Zwykytekst"/>
        <w:rPr>
          <w:rFonts w:asciiTheme="minorHAnsi" w:hAnsiTheme="minorHAnsi" w:cstheme="minorHAnsi"/>
          <w:sz w:val="22"/>
          <w:szCs w:val="22"/>
          <w:lang w:val="pl-PL"/>
        </w:rPr>
      </w:pPr>
    </w:p>
    <w:p w14:paraId="07AF7511" w14:textId="77777777" w:rsidR="001A0A57" w:rsidRDefault="001A0A57" w:rsidP="00A94B14">
      <w:pPr>
        <w:pStyle w:val="Zwykytekst"/>
        <w:rPr>
          <w:rFonts w:asciiTheme="minorHAnsi" w:hAnsiTheme="minorHAnsi" w:cstheme="minorHAnsi"/>
          <w:sz w:val="22"/>
          <w:szCs w:val="22"/>
          <w:lang w:val="pl-PL"/>
        </w:rPr>
      </w:pPr>
    </w:p>
    <w:p w14:paraId="0E5ECD2A" w14:textId="77777777" w:rsidR="001A0A57" w:rsidRDefault="001A0A57" w:rsidP="00A94B14">
      <w:pPr>
        <w:pStyle w:val="Zwykytekst"/>
        <w:rPr>
          <w:rFonts w:asciiTheme="minorHAnsi" w:hAnsiTheme="minorHAnsi" w:cstheme="minorHAnsi"/>
          <w:sz w:val="22"/>
          <w:szCs w:val="22"/>
          <w:lang w:val="pl-PL"/>
        </w:rPr>
      </w:pPr>
    </w:p>
    <w:p w14:paraId="7D2EE615" w14:textId="77777777" w:rsidR="001A0A57" w:rsidRDefault="001A0A57" w:rsidP="00A94B14">
      <w:pPr>
        <w:pStyle w:val="Zwykytekst"/>
        <w:rPr>
          <w:rFonts w:asciiTheme="minorHAnsi" w:hAnsiTheme="minorHAnsi" w:cstheme="minorHAnsi"/>
          <w:sz w:val="22"/>
          <w:szCs w:val="22"/>
          <w:lang w:val="pl-PL"/>
        </w:rPr>
      </w:pPr>
    </w:p>
    <w:p w14:paraId="1D940063" w14:textId="77777777" w:rsidR="003D1FB5" w:rsidRPr="004D3D76" w:rsidRDefault="003D1FB5" w:rsidP="003D1FB5">
      <w:pPr>
        <w:pStyle w:val="Zwykytekst"/>
        <w:numPr>
          <w:ilvl w:val="0"/>
          <w:numId w:val="1"/>
        </w:numPr>
        <w:rPr>
          <w:rFonts w:asciiTheme="minorHAnsi" w:hAnsiTheme="minorHAnsi" w:cstheme="minorHAnsi"/>
          <w:b/>
          <w:sz w:val="22"/>
          <w:szCs w:val="22"/>
        </w:rPr>
      </w:pPr>
      <w:r w:rsidRPr="004D3D76">
        <w:rPr>
          <w:rFonts w:asciiTheme="minorHAnsi" w:hAnsiTheme="minorHAnsi" w:cstheme="minorHAnsi"/>
          <w:b/>
          <w:sz w:val="22"/>
          <w:szCs w:val="22"/>
        </w:rPr>
        <w:lastRenderedPageBreak/>
        <w:t>Przedmiot Zamówienia:</w:t>
      </w:r>
    </w:p>
    <w:p w14:paraId="039965E1" w14:textId="77777777" w:rsidR="00024840" w:rsidRDefault="00024840" w:rsidP="009F094C">
      <w:pPr>
        <w:pStyle w:val="Zwykytekst"/>
        <w:ind w:left="708"/>
        <w:rPr>
          <w:rFonts w:asciiTheme="minorHAnsi" w:hAnsiTheme="minorHAnsi" w:cstheme="minorHAnsi"/>
          <w:sz w:val="22"/>
          <w:szCs w:val="22"/>
        </w:rPr>
      </w:pPr>
    </w:p>
    <w:p w14:paraId="4A85164B" w14:textId="145AB32E" w:rsidR="00024840" w:rsidRDefault="00707199" w:rsidP="005C31BE">
      <w:pPr>
        <w:pStyle w:val="Zwykytekst"/>
        <w:ind w:left="708"/>
        <w:rPr>
          <w:rFonts w:asciiTheme="minorHAnsi" w:hAnsiTheme="minorHAnsi" w:cstheme="minorHAnsi"/>
          <w:b/>
          <w:sz w:val="22"/>
          <w:szCs w:val="22"/>
        </w:rPr>
      </w:pPr>
      <w:r>
        <w:rPr>
          <w:rFonts w:asciiTheme="minorHAnsi" w:hAnsiTheme="minorHAnsi" w:cstheme="minorHAnsi"/>
          <w:b/>
          <w:sz w:val="22"/>
          <w:szCs w:val="22"/>
        </w:rPr>
        <w:t xml:space="preserve">Dachowa instalacja </w:t>
      </w:r>
      <w:r w:rsidRPr="00707199">
        <w:rPr>
          <w:rFonts w:asciiTheme="minorHAnsi" w:hAnsiTheme="minorHAnsi" w:cstheme="minorHAnsi"/>
          <w:b/>
          <w:sz w:val="22"/>
          <w:szCs w:val="22"/>
        </w:rPr>
        <w:t>fotowoltaiczna o mocy 807kW</w:t>
      </w:r>
    </w:p>
    <w:p w14:paraId="1824C544" w14:textId="77777777" w:rsidR="005170F6" w:rsidRDefault="005170F6" w:rsidP="005170F6">
      <w:pPr>
        <w:pStyle w:val="Zwykytekst"/>
        <w:rPr>
          <w:rFonts w:asciiTheme="minorHAnsi" w:hAnsiTheme="minorHAnsi" w:cstheme="minorHAnsi"/>
          <w:sz w:val="20"/>
          <w:szCs w:val="20"/>
        </w:rPr>
      </w:pPr>
    </w:p>
    <w:p w14:paraId="67FE6E70" w14:textId="77777777" w:rsidR="00AD3245" w:rsidRPr="005A7E50" w:rsidRDefault="00AD3245" w:rsidP="00AD3245">
      <w:pPr>
        <w:pStyle w:val="Zwykytekst"/>
        <w:rPr>
          <w:rFonts w:asciiTheme="minorHAnsi" w:hAnsiTheme="minorHAnsi" w:cstheme="minorHAnsi"/>
          <w:sz w:val="20"/>
          <w:szCs w:val="20"/>
        </w:rPr>
      </w:pPr>
      <w:r w:rsidRPr="005A7E50">
        <w:rPr>
          <w:rFonts w:asciiTheme="minorHAnsi" w:hAnsiTheme="minorHAnsi" w:cstheme="minorHAnsi"/>
          <w:sz w:val="20"/>
          <w:szCs w:val="20"/>
        </w:rPr>
        <w:t>Parametry techniczne</w:t>
      </w:r>
    </w:p>
    <w:p w14:paraId="26DFAC29" w14:textId="4A67F1B5" w:rsidR="00AD3245" w:rsidRPr="005A7E50" w:rsidRDefault="00AD3245" w:rsidP="00AD3245">
      <w:pPr>
        <w:pStyle w:val="Zwykytekst"/>
        <w:rPr>
          <w:rFonts w:asciiTheme="minorHAnsi" w:hAnsiTheme="minorHAnsi" w:cstheme="minorHAnsi"/>
          <w:sz w:val="20"/>
          <w:szCs w:val="20"/>
        </w:rPr>
      </w:pPr>
      <w:r w:rsidRPr="005A7E50">
        <w:rPr>
          <w:rFonts w:asciiTheme="minorHAnsi" w:hAnsiTheme="minorHAnsi" w:cstheme="minorHAnsi"/>
          <w:sz w:val="20"/>
          <w:szCs w:val="20"/>
        </w:rPr>
        <w:t xml:space="preserve">Instalacja fotowoltaiczna o mocy 807kW </w:t>
      </w:r>
    </w:p>
    <w:p w14:paraId="61150620" w14:textId="77777777" w:rsidR="00AD3245" w:rsidRPr="005A7E50" w:rsidRDefault="00AD3245" w:rsidP="00AD3245">
      <w:pPr>
        <w:pStyle w:val="Zwykytekst"/>
        <w:rPr>
          <w:rFonts w:asciiTheme="minorHAnsi" w:hAnsiTheme="minorHAnsi" w:cstheme="minorHAnsi"/>
          <w:sz w:val="20"/>
          <w:szCs w:val="20"/>
        </w:rPr>
      </w:pPr>
    </w:p>
    <w:p w14:paraId="6DDC62D4" w14:textId="15C92820" w:rsidR="00AD3245" w:rsidRPr="005A7E50" w:rsidRDefault="00AD3245" w:rsidP="00AD3245">
      <w:pPr>
        <w:pStyle w:val="Zwykytekst"/>
        <w:rPr>
          <w:rFonts w:asciiTheme="minorHAnsi" w:hAnsiTheme="minorHAnsi" w:cstheme="minorHAnsi"/>
          <w:sz w:val="20"/>
          <w:szCs w:val="20"/>
        </w:rPr>
      </w:pPr>
      <w:r w:rsidRPr="005A7E50">
        <w:rPr>
          <w:rFonts w:asciiTheme="minorHAnsi" w:hAnsiTheme="minorHAnsi" w:cstheme="minorHAnsi"/>
          <w:sz w:val="20"/>
          <w:szCs w:val="20"/>
        </w:rPr>
        <w:t>Typ instalacji - dachowa</w:t>
      </w:r>
    </w:p>
    <w:p w14:paraId="3AC85939" w14:textId="77777777" w:rsidR="00AD3245" w:rsidRPr="005A7E50" w:rsidRDefault="00AD3245" w:rsidP="00AD3245">
      <w:pPr>
        <w:pStyle w:val="Zwykytekst"/>
        <w:rPr>
          <w:rFonts w:asciiTheme="minorHAnsi" w:hAnsiTheme="minorHAnsi" w:cstheme="minorHAnsi"/>
          <w:sz w:val="20"/>
          <w:szCs w:val="20"/>
        </w:rPr>
      </w:pPr>
      <w:r w:rsidRPr="005A7E50">
        <w:rPr>
          <w:rFonts w:asciiTheme="minorHAnsi" w:hAnsiTheme="minorHAnsi" w:cstheme="minorHAnsi"/>
          <w:sz w:val="20"/>
          <w:szCs w:val="20"/>
        </w:rPr>
        <w:t>Zakres prac</w:t>
      </w:r>
    </w:p>
    <w:p w14:paraId="3313C370" w14:textId="77777777" w:rsidR="00AD3245" w:rsidRPr="005A7E50" w:rsidRDefault="00AD3245" w:rsidP="00AD3245">
      <w:pPr>
        <w:pStyle w:val="Zwykytekst"/>
        <w:rPr>
          <w:rFonts w:asciiTheme="minorHAnsi" w:hAnsiTheme="minorHAnsi" w:cstheme="minorHAnsi"/>
          <w:sz w:val="20"/>
          <w:szCs w:val="20"/>
        </w:rPr>
      </w:pPr>
      <w:r w:rsidRPr="005A7E50">
        <w:rPr>
          <w:rFonts w:asciiTheme="minorHAnsi" w:hAnsiTheme="minorHAnsi" w:cstheme="minorHAnsi"/>
          <w:sz w:val="20"/>
          <w:szCs w:val="20"/>
        </w:rPr>
        <w:t>- budowa systemu wsporczego</w:t>
      </w:r>
    </w:p>
    <w:p w14:paraId="183D7077" w14:textId="77777777" w:rsidR="00AD3245" w:rsidRPr="005A7E50" w:rsidRDefault="00AD3245" w:rsidP="00AD3245">
      <w:pPr>
        <w:pStyle w:val="Zwykytekst"/>
        <w:rPr>
          <w:rFonts w:asciiTheme="minorHAnsi" w:hAnsiTheme="minorHAnsi" w:cstheme="minorHAnsi"/>
          <w:sz w:val="20"/>
          <w:szCs w:val="20"/>
        </w:rPr>
      </w:pPr>
      <w:r w:rsidRPr="005A7E50">
        <w:rPr>
          <w:rFonts w:asciiTheme="minorHAnsi" w:hAnsiTheme="minorHAnsi" w:cstheme="minorHAnsi"/>
          <w:sz w:val="20"/>
          <w:szCs w:val="20"/>
        </w:rPr>
        <w:t>- uchwyty aluminiowe</w:t>
      </w:r>
    </w:p>
    <w:p w14:paraId="0810315E" w14:textId="77777777" w:rsidR="00AD3245" w:rsidRPr="005A7E50" w:rsidRDefault="00AD3245" w:rsidP="00AD3245">
      <w:pPr>
        <w:pStyle w:val="Zwykytekst"/>
        <w:rPr>
          <w:rFonts w:asciiTheme="minorHAnsi" w:hAnsiTheme="minorHAnsi" w:cstheme="minorHAnsi"/>
          <w:sz w:val="20"/>
          <w:szCs w:val="20"/>
        </w:rPr>
      </w:pPr>
      <w:r w:rsidRPr="005A7E50">
        <w:rPr>
          <w:rFonts w:asciiTheme="minorHAnsi" w:hAnsiTheme="minorHAnsi" w:cstheme="minorHAnsi"/>
          <w:sz w:val="20"/>
          <w:szCs w:val="20"/>
        </w:rPr>
        <w:t>- rozprowadzenie i montaż okablowania</w:t>
      </w:r>
    </w:p>
    <w:p w14:paraId="70429619" w14:textId="77777777" w:rsidR="00AD3245" w:rsidRPr="005A7E50" w:rsidRDefault="00AD3245" w:rsidP="00AD3245">
      <w:pPr>
        <w:pStyle w:val="Zwykytekst"/>
        <w:rPr>
          <w:rFonts w:asciiTheme="minorHAnsi" w:hAnsiTheme="minorHAnsi" w:cstheme="minorHAnsi"/>
          <w:sz w:val="20"/>
          <w:szCs w:val="20"/>
        </w:rPr>
      </w:pPr>
      <w:r w:rsidRPr="005A7E50">
        <w:rPr>
          <w:rFonts w:asciiTheme="minorHAnsi" w:hAnsiTheme="minorHAnsi" w:cstheme="minorHAnsi"/>
          <w:sz w:val="20"/>
          <w:szCs w:val="20"/>
        </w:rPr>
        <w:t xml:space="preserve">- montaż paneli dwustronnych o mocy maks. 480Wp każdy </w:t>
      </w:r>
    </w:p>
    <w:p w14:paraId="45852AB4" w14:textId="77777777" w:rsidR="00AD3245" w:rsidRPr="005A7E50" w:rsidRDefault="00AD3245" w:rsidP="00AD3245">
      <w:pPr>
        <w:pStyle w:val="Zwykytekst"/>
        <w:rPr>
          <w:rFonts w:asciiTheme="minorHAnsi" w:hAnsiTheme="minorHAnsi" w:cstheme="minorHAnsi"/>
          <w:sz w:val="20"/>
          <w:szCs w:val="20"/>
        </w:rPr>
      </w:pPr>
      <w:r w:rsidRPr="005A7E50">
        <w:rPr>
          <w:rFonts w:asciiTheme="minorHAnsi" w:hAnsiTheme="minorHAnsi" w:cstheme="minorHAnsi"/>
          <w:sz w:val="20"/>
          <w:szCs w:val="20"/>
        </w:rPr>
        <w:t>- montaż inwerterów o mocy 100kW każdy</w:t>
      </w:r>
    </w:p>
    <w:p w14:paraId="20C40B57" w14:textId="77777777" w:rsidR="00AD3245" w:rsidRPr="005A7E50" w:rsidRDefault="00AD3245" w:rsidP="00AD3245">
      <w:pPr>
        <w:pStyle w:val="Zwykytekst"/>
        <w:rPr>
          <w:rFonts w:asciiTheme="minorHAnsi" w:hAnsiTheme="minorHAnsi" w:cstheme="minorHAnsi"/>
          <w:sz w:val="20"/>
          <w:szCs w:val="20"/>
        </w:rPr>
      </w:pPr>
      <w:r w:rsidRPr="005A7E50">
        <w:rPr>
          <w:rFonts w:asciiTheme="minorHAnsi" w:hAnsiTheme="minorHAnsi" w:cstheme="minorHAnsi"/>
          <w:sz w:val="20"/>
          <w:szCs w:val="20"/>
        </w:rPr>
        <w:t>- montaż licznika energii</w:t>
      </w:r>
    </w:p>
    <w:p w14:paraId="1BF3DB2E" w14:textId="77777777" w:rsidR="00AD3245" w:rsidRPr="005A7E50" w:rsidRDefault="00AD3245" w:rsidP="00AD3245">
      <w:pPr>
        <w:pStyle w:val="Zwykytekst"/>
        <w:rPr>
          <w:rFonts w:asciiTheme="minorHAnsi" w:hAnsiTheme="minorHAnsi" w:cstheme="minorHAnsi"/>
          <w:sz w:val="20"/>
          <w:szCs w:val="20"/>
        </w:rPr>
      </w:pPr>
      <w:r w:rsidRPr="005A7E50">
        <w:rPr>
          <w:rFonts w:asciiTheme="minorHAnsi" w:hAnsiTheme="minorHAnsi" w:cstheme="minorHAnsi"/>
          <w:sz w:val="20"/>
          <w:szCs w:val="20"/>
        </w:rPr>
        <w:t>- testy i weryfikacja poprawności działania instalacji</w:t>
      </w:r>
    </w:p>
    <w:p w14:paraId="752C2DA1" w14:textId="77777777" w:rsidR="00AD3245" w:rsidRPr="005A7E50" w:rsidRDefault="00AD3245" w:rsidP="00AD3245">
      <w:pPr>
        <w:pStyle w:val="Zwykytekst"/>
        <w:rPr>
          <w:rFonts w:asciiTheme="minorHAnsi" w:hAnsiTheme="minorHAnsi" w:cstheme="minorHAnsi"/>
          <w:sz w:val="20"/>
          <w:szCs w:val="20"/>
        </w:rPr>
      </w:pPr>
      <w:r w:rsidRPr="005A7E50">
        <w:rPr>
          <w:rFonts w:asciiTheme="minorHAnsi" w:hAnsiTheme="minorHAnsi" w:cstheme="minorHAnsi"/>
          <w:sz w:val="20"/>
          <w:szCs w:val="20"/>
        </w:rPr>
        <w:t>- synchronizacja instalacji z siecią przesyłową</w:t>
      </w:r>
    </w:p>
    <w:p w14:paraId="66E41381" w14:textId="3ADF62FD" w:rsidR="005170F6" w:rsidRDefault="00AD3245" w:rsidP="00AD3245">
      <w:pPr>
        <w:pStyle w:val="Zwykytekst"/>
        <w:rPr>
          <w:rFonts w:asciiTheme="minorHAnsi" w:hAnsiTheme="minorHAnsi" w:cstheme="minorHAnsi"/>
          <w:sz w:val="20"/>
          <w:szCs w:val="20"/>
        </w:rPr>
      </w:pPr>
      <w:r w:rsidRPr="005A7E50">
        <w:rPr>
          <w:rFonts w:asciiTheme="minorHAnsi" w:hAnsiTheme="minorHAnsi" w:cstheme="minorHAnsi"/>
          <w:sz w:val="20"/>
          <w:szCs w:val="20"/>
        </w:rPr>
        <w:t>- system odgromowy</w:t>
      </w:r>
    </w:p>
    <w:p w14:paraId="46DA70FA" w14:textId="77777777" w:rsidR="00AD3245" w:rsidRPr="009F094C" w:rsidRDefault="00AD3245" w:rsidP="00AD3245">
      <w:pPr>
        <w:pStyle w:val="Zwykytekst"/>
        <w:rPr>
          <w:rFonts w:asciiTheme="minorHAnsi" w:hAnsiTheme="minorHAnsi" w:cstheme="minorHAnsi"/>
          <w:bCs/>
          <w:sz w:val="22"/>
          <w:szCs w:val="22"/>
        </w:rPr>
      </w:pPr>
    </w:p>
    <w:p w14:paraId="22E3FDDB" w14:textId="0077D143" w:rsidR="00ED42F3" w:rsidRPr="008303C8" w:rsidRDefault="00ED42F3" w:rsidP="00ED42F3">
      <w:pPr>
        <w:pStyle w:val="Zwykytekst"/>
        <w:numPr>
          <w:ilvl w:val="0"/>
          <w:numId w:val="3"/>
        </w:numPr>
        <w:rPr>
          <w:rFonts w:asciiTheme="minorHAnsi" w:hAnsiTheme="minorHAnsi" w:cstheme="minorHAnsi"/>
          <w:sz w:val="20"/>
          <w:szCs w:val="20"/>
        </w:rPr>
      </w:pPr>
      <w:r w:rsidRPr="008303C8">
        <w:rPr>
          <w:rFonts w:asciiTheme="minorHAnsi" w:hAnsiTheme="minorHAnsi" w:cstheme="minorHAnsi"/>
          <w:sz w:val="20"/>
          <w:szCs w:val="20"/>
          <w:lang w:val="pl-PL"/>
        </w:rPr>
        <w:t xml:space="preserve">KODY CPV Zamówienia </w:t>
      </w:r>
    </w:p>
    <w:p w14:paraId="12A97EF3" w14:textId="77777777" w:rsidR="00ED42F3" w:rsidRPr="008303C8" w:rsidRDefault="00ED42F3" w:rsidP="00ED42F3">
      <w:pPr>
        <w:pStyle w:val="Zwykytekst"/>
        <w:rPr>
          <w:rFonts w:asciiTheme="minorHAnsi" w:hAnsiTheme="minorHAnsi" w:cstheme="minorHAnsi"/>
          <w:sz w:val="20"/>
          <w:szCs w:val="20"/>
          <w:lang w:val="pl-PL"/>
        </w:rPr>
      </w:pPr>
    </w:p>
    <w:p w14:paraId="5CA6B499" w14:textId="77777777" w:rsidR="001D717C" w:rsidRPr="001D717C" w:rsidRDefault="001D717C" w:rsidP="001D717C">
      <w:pPr>
        <w:pStyle w:val="Zwykytekst"/>
        <w:rPr>
          <w:rFonts w:asciiTheme="minorHAnsi" w:hAnsiTheme="minorHAnsi" w:cstheme="minorHAnsi"/>
          <w:sz w:val="20"/>
          <w:szCs w:val="20"/>
        </w:rPr>
      </w:pPr>
      <w:r w:rsidRPr="001D717C">
        <w:rPr>
          <w:rFonts w:asciiTheme="minorHAnsi" w:hAnsiTheme="minorHAnsi" w:cstheme="minorHAnsi"/>
          <w:sz w:val="20"/>
          <w:szCs w:val="20"/>
        </w:rPr>
        <w:t>09332000-5: Instalacje słoneczne</w:t>
      </w:r>
    </w:p>
    <w:p w14:paraId="026B3C0F" w14:textId="77777777" w:rsidR="001D717C" w:rsidRPr="001D717C" w:rsidRDefault="001D717C" w:rsidP="001D717C">
      <w:pPr>
        <w:pStyle w:val="Zwykytekst"/>
        <w:rPr>
          <w:rFonts w:asciiTheme="minorHAnsi" w:hAnsiTheme="minorHAnsi" w:cstheme="minorHAnsi"/>
          <w:sz w:val="20"/>
          <w:szCs w:val="20"/>
        </w:rPr>
      </w:pPr>
      <w:r w:rsidRPr="001D717C">
        <w:rPr>
          <w:rFonts w:asciiTheme="minorHAnsi" w:hAnsiTheme="minorHAnsi" w:cstheme="minorHAnsi"/>
          <w:sz w:val="20"/>
          <w:szCs w:val="20"/>
        </w:rPr>
        <w:t>09331200-0: Słoneczne moduły fotoelektryczne</w:t>
      </w:r>
    </w:p>
    <w:p w14:paraId="03E49FAA" w14:textId="66EBC332" w:rsidR="009A2850" w:rsidRDefault="001D717C" w:rsidP="001D717C">
      <w:pPr>
        <w:pStyle w:val="Zwykytekst"/>
        <w:rPr>
          <w:rFonts w:asciiTheme="minorHAnsi" w:hAnsiTheme="minorHAnsi" w:cstheme="minorHAnsi"/>
          <w:sz w:val="20"/>
          <w:szCs w:val="20"/>
        </w:rPr>
      </w:pPr>
      <w:r w:rsidRPr="001D717C">
        <w:rPr>
          <w:rFonts w:asciiTheme="minorHAnsi" w:hAnsiTheme="minorHAnsi" w:cstheme="minorHAnsi"/>
          <w:sz w:val="20"/>
          <w:szCs w:val="20"/>
        </w:rPr>
        <w:t>45261215-4Pokrywanie dachów panelami ogniw słonecznych</w:t>
      </w:r>
    </w:p>
    <w:p w14:paraId="526318BA" w14:textId="77777777" w:rsidR="001D717C" w:rsidRDefault="001D717C" w:rsidP="001D717C">
      <w:pPr>
        <w:pStyle w:val="Zwykytekst"/>
        <w:rPr>
          <w:rFonts w:asciiTheme="minorHAnsi" w:hAnsiTheme="minorHAnsi" w:cstheme="minorHAnsi"/>
          <w:sz w:val="20"/>
          <w:szCs w:val="20"/>
        </w:rPr>
      </w:pPr>
    </w:p>
    <w:p w14:paraId="1F2628B2" w14:textId="77777777" w:rsidR="000A4CB7" w:rsidRPr="000A4CB7" w:rsidRDefault="000A4CB7" w:rsidP="000A4CB7">
      <w:pPr>
        <w:spacing w:after="0" w:line="240" w:lineRule="auto"/>
        <w:rPr>
          <w:rFonts w:cstheme="minorHAnsi"/>
          <w:bCs/>
          <w:szCs w:val="20"/>
        </w:rPr>
      </w:pPr>
      <w:r w:rsidRPr="000A4CB7">
        <w:rPr>
          <w:rFonts w:cstheme="minorHAnsi"/>
          <w:bCs/>
          <w:szCs w:val="20"/>
        </w:rPr>
        <w:t>Zamawiający zgadza się na zastosowanie innych materiałów i urządzeń niż przyjęte w wytycznych specyfikacji pod warunkiem zastosowania materiałów i urządzeń równoważnych, tj. o parametrach nie gorszych niż przyjęte w wymienionej specyfikacji.</w:t>
      </w:r>
    </w:p>
    <w:p w14:paraId="15F3FF12" w14:textId="77777777" w:rsidR="000A4CB7" w:rsidRPr="000A4CB7" w:rsidRDefault="000A4CB7" w:rsidP="000A4CB7">
      <w:pPr>
        <w:pStyle w:val="Akapitzlist"/>
        <w:spacing w:after="0" w:line="240" w:lineRule="auto"/>
        <w:rPr>
          <w:rFonts w:asciiTheme="minorHAnsi" w:eastAsiaTheme="minorHAnsi" w:hAnsiTheme="minorHAnsi" w:cstheme="minorHAnsi"/>
          <w:bCs/>
          <w:szCs w:val="20"/>
        </w:rPr>
      </w:pPr>
    </w:p>
    <w:p w14:paraId="4C8D172D" w14:textId="77777777" w:rsidR="000A4CB7" w:rsidRPr="000A4CB7" w:rsidRDefault="000A4CB7" w:rsidP="000A4CB7">
      <w:pPr>
        <w:pStyle w:val="Akapitzlist"/>
        <w:spacing w:after="0" w:line="240" w:lineRule="auto"/>
        <w:ind w:left="0"/>
        <w:rPr>
          <w:rFonts w:asciiTheme="minorHAnsi" w:eastAsiaTheme="minorHAnsi" w:hAnsiTheme="minorHAnsi" w:cstheme="minorHAnsi"/>
          <w:bCs/>
          <w:szCs w:val="20"/>
        </w:rPr>
      </w:pPr>
      <w:r w:rsidRPr="000A4CB7">
        <w:rPr>
          <w:rFonts w:asciiTheme="minorHAnsi" w:eastAsiaTheme="minorHAnsi" w:hAnsiTheme="minorHAnsi" w:cstheme="minorHAnsi"/>
          <w:bCs/>
          <w:szCs w:val="20"/>
        </w:rPr>
        <w:t>W przypadku wystąpienia w Zapytaniu ofertowym, w opisie przedmiotu zamówienia lub w dokumentacji technicznej nazw (w tym nazwy własne, znaki towarowe), odniesień do określonego wyrobu, źródła, znaków towarowych, patentów lub specyficznego pochodzenia określenia te nie są dla wykonawcy wiążące i nie mają na celu naruszenia zasad zachowania uczciwej konkurencji i równego traktowania wykonawców oraz zasad proporcjonalności i przejrzystości, a jedynie doprecyzowanie oczekiwań jakościowych, funkcjonalnych i technologicznych Zamawiającego. Zamawiający dopuszcza rozwiązania równoważne, spełniające minimalne parametry jakościowe i cechy użytkowe wskazanych.</w:t>
      </w:r>
    </w:p>
    <w:p w14:paraId="7EF06848" w14:textId="77777777" w:rsidR="000A4CB7" w:rsidRDefault="000A4CB7" w:rsidP="00D20757">
      <w:pPr>
        <w:pStyle w:val="Zwykytekst"/>
        <w:rPr>
          <w:rFonts w:asciiTheme="minorHAnsi" w:hAnsiTheme="minorHAnsi" w:cstheme="minorHAnsi"/>
          <w:sz w:val="20"/>
          <w:szCs w:val="20"/>
        </w:rPr>
      </w:pPr>
    </w:p>
    <w:p w14:paraId="1F8E7CF3" w14:textId="7987B7AE" w:rsidR="00ED42F3" w:rsidRDefault="00ED42F3" w:rsidP="00ED42F3">
      <w:pPr>
        <w:widowControl w:val="0"/>
        <w:suppressAutoHyphens/>
        <w:spacing w:after="0"/>
        <w:contextualSpacing/>
        <w:rPr>
          <w:rFonts w:cstheme="minorHAnsi"/>
          <w:b/>
          <w:color w:val="FF0000"/>
        </w:rPr>
      </w:pPr>
      <w:r w:rsidRPr="00A17B93">
        <w:rPr>
          <w:rFonts w:cstheme="minorHAnsi"/>
          <w:b/>
          <w:color w:val="FF0000"/>
        </w:rPr>
        <w:t>ZAMAWIAJĄCY DOPUSZCZA ROZWIĄZANIA RÓWNOWAŻNE, SPEŁNIAJĄCE MINIMALNE PARAMETRY JAKOŚCIOWE ORAZ FUNKCJONALNO-UŻYTKOWE WSKAZANE W W/W ZAKRESIE.</w:t>
      </w:r>
    </w:p>
    <w:p w14:paraId="2E35DF36" w14:textId="77777777" w:rsidR="007704E1" w:rsidRDefault="007704E1" w:rsidP="00ED42F3">
      <w:pPr>
        <w:widowControl w:val="0"/>
        <w:suppressAutoHyphens/>
        <w:spacing w:after="0"/>
        <w:contextualSpacing/>
        <w:rPr>
          <w:rFonts w:cstheme="minorHAnsi"/>
          <w:b/>
          <w:color w:val="FF0000"/>
        </w:rPr>
      </w:pPr>
    </w:p>
    <w:p w14:paraId="45005986" w14:textId="77777777" w:rsidR="001D717C" w:rsidRDefault="001D717C" w:rsidP="00ED42F3">
      <w:pPr>
        <w:widowControl w:val="0"/>
        <w:suppressAutoHyphens/>
        <w:spacing w:after="0"/>
        <w:contextualSpacing/>
        <w:rPr>
          <w:rFonts w:cstheme="minorHAnsi"/>
          <w:b/>
          <w:color w:val="FF0000"/>
        </w:rPr>
      </w:pPr>
    </w:p>
    <w:p w14:paraId="2EE79CAE" w14:textId="77777777" w:rsidR="001D717C" w:rsidRDefault="001D717C" w:rsidP="00ED42F3">
      <w:pPr>
        <w:widowControl w:val="0"/>
        <w:suppressAutoHyphens/>
        <w:spacing w:after="0"/>
        <w:contextualSpacing/>
        <w:rPr>
          <w:rFonts w:cstheme="minorHAnsi"/>
          <w:b/>
          <w:color w:val="FF0000"/>
        </w:rPr>
      </w:pPr>
    </w:p>
    <w:p w14:paraId="73C2AC46" w14:textId="77777777" w:rsidR="001D717C" w:rsidRDefault="001D717C" w:rsidP="00ED42F3">
      <w:pPr>
        <w:widowControl w:val="0"/>
        <w:suppressAutoHyphens/>
        <w:spacing w:after="0"/>
        <w:contextualSpacing/>
        <w:rPr>
          <w:rFonts w:cstheme="minorHAnsi"/>
          <w:b/>
          <w:color w:val="FF0000"/>
        </w:rPr>
      </w:pPr>
    </w:p>
    <w:p w14:paraId="5E2DA353" w14:textId="77777777" w:rsidR="001D717C" w:rsidRDefault="001D717C" w:rsidP="00ED42F3">
      <w:pPr>
        <w:widowControl w:val="0"/>
        <w:suppressAutoHyphens/>
        <w:spacing w:after="0"/>
        <w:contextualSpacing/>
        <w:rPr>
          <w:rFonts w:cstheme="minorHAnsi"/>
          <w:b/>
          <w:color w:val="FF0000"/>
        </w:rPr>
      </w:pPr>
    </w:p>
    <w:p w14:paraId="75A37396" w14:textId="77777777" w:rsidR="001D717C" w:rsidRDefault="001D717C" w:rsidP="00ED42F3">
      <w:pPr>
        <w:widowControl w:val="0"/>
        <w:suppressAutoHyphens/>
        <w:spacing w:after="0"/>
        <w:contextualSpacing/>
        <w:rPr>
          <w:rFonts w:cstheme="minorHAnsi"/>
          <w:b/>
          <w:color w:val="FF0000"/>
        </w:rPr>
      </w:pPr>
    </w:p>
    <w:p w14:paraId="11C1F712" w14:textId="77777777" w:rsidR="001D717C" w:rsidRDefault="001D717C" w:rsidP="00ED42F3">
      <w:pPr>
        <w:widowControl w:val="0"/>
        <w:suppressAutoHyphens/>
        <w:spacing w:after="0"/>
        <w:contextualSpacing/>
        <w:rPr>
          <w:rFonts w:cstheme="minorHAnsi"/>
          <w:b/>
          <w:color w:val="FF0000"/>
        </w:rPr>
      </w:pPr>
    </w:p>
    <w:p w14:paraId="28FBEAC5" w14:textId="77777777" w:rsidR="001D717C" w:rsidRDefault="001D717C" w:rsidP="00ED42F3">
      <w:pPr>
        <w:widowControl w:val="0"/>
        <w:suppressAutoHyphens/>
        <w:spacing w:after="0"/>
        <w:contextualSpacing/>
        <w:rPr>
          <w:rFonts w:cstheme="minorHAnsi"/>
          <w:b/>
          <w:color w:val="FF0000"/>
        </w:rPr>
      </w:pPr>
    </w:p>
    <w:p w14:paraId="00E01EB6" w14:textId="77777777" w:rsidR="001D717C" w:rsidRDefault="001D717C" w:rsidP="00ED42F3">
      <w:pPr>
        <w:widowControl w:val="0"/>
        <w:suppressAutoHyphens/>
        <w:spacing w:after="0"/>
        <w:contextualSpacing/>
        <w:rPr>
          <w:rFonts w:cstheme="minorHAnsi"/>
          <w:b/>
          <w:color w:val="FF0000"/>
        </w:rPr>
      </w:pPr>
    </w:p>
    <w:p w14:paraId="6E8EC978" w14:textId="77777777" w:rsidR="001D717C" w:rsidRDefault="001D717C" w:rsidP="00ED42F3">
      <w:pPr>
        <w:widowControl w:val="0"/>
        <w:suppressAutoHyphens/>
        <w:spacing w:after="0"/>
        <w:contextualSpacing/>
        <w:rPr>
          <w:rFonts w:cstheme="minorHAnsi"/>
          <w:b/>
          <w:color w:val="FF0000"/>
        </w:rPr>
      </w:pPr>
    </w:p>
    <w:p w14:paraId="3BB2B077" w14:textId="206EACBA" w:rsidR="001D717C" w:rsidRDefault="001D717C" w:rsidP="00ED42F3">
      <w:pPr>
        <w:widowControl w:val="0"/>
        <w:suppressAutoHyphens/>
        <w:spacing w:after="0"/>
        <w:contextualSpacing/>
        <w:rPr>
          <w:rFonts w:cstheme="minorHAnsi"/>
          <w:b/>
          <w:color w:val="FF0000"/>
        </w:rPr>
      </w:pPr>
    </w:p>
    <w:p w14:paraId="7F6DA64B" w14:textId="77777777" w:rsidR="001079AD" w:rsidRDefault="001079AD" w:rsidP="00ED42F3">
      <w:pPr>
        <w:widowControl w:val="0"/>
        <w:suppressAutoHyphens/>
        <w:spacing w:after="0"/>
        <w:contextualSpacing/>
        <w:rPr>
          <w:rFonts w:cstheme="minorHAnsi"/>
          <w:b/>
          <w:color w:val="FF0000"/>
        </w:rPr>
      </w:pPr>
    </w:p>
    <w:p w14:paraId="5BF74471" w14:textId="77777777" w:rsidR="003D1FB5" w:rsidRPr="004D3D76" w:rsidRDefault="003D1FB5" w:rsidP="003D1FB5">
      <w:pPr>
        <w:pStyle w:val="Zwykytekst"/>
        <w:numPr>
          <w:ilvl w:val="0"/>
          <w:numId w:val="1"/>
        </w:numPr>
        <w:rPr>
          <w:rFonts w:asciiTheme="minorHAnsi" w:hAnsiTheme="minorHAnsi" w:cstheme="minorHAnsi"/>
          <w:b/>
          <w:sz w:val="22"/>
          <w:szCs w:val="22"/>
        </w:rPr>
      </w:pPr>
      <w:r w:rsidRPr="004D3D76">
        <w:rPr>
          <w:rFonts w:asciiTheme="minorHAnsi" w:hAnsiTheme="minorHAnsi" w:cstheme="minorHAnsi"/>
          <w:b/>
          <w:sz w:val="22"/>
          <w:szCs w:val="22"/>
        </w:rPr>
        <w:lastRenderedPageBreak/>
        <w:t xml:space="preserve">Oferta powinna zawierać </w:t>
      </w:r>
    </w:p>
    <w:p w14:paraId="38099637" w14:textId="77777777" w:rsidR="003D1FB5" w:rsidRPr="004D3D76" w:rsidRDefault="003D1FB5" w:rsidP="003D1FB5">
      <w:pPr>
        <w:pStyle w:val="Zwykytekst"/>
        <w:rPr>
          <w:rFonts w:asciiTheme="minorHAnsi" w:hAnsiTheme="minorHAnsi" w:cstheme="minorHAnsi"/>
          <w:sz w:val="22"/>
          <w:szCs w:val="22"/>
        </w:rPr>
      </w:pPr>
    </w:p>
    <w:p w14:paraId="62D49CC9" w14:textId="0208DD50" w:rsidR="003D1FB5" w:rsidRPr="004D3D76" w:rsidRDefault="003D1FB5" w:rsidP="003D1FB5">
      <w:pPr>
        <w:pStyle w:val="Zwykytekst"/>
        <w:spacing w:before="60"/>
        <w:ind w:left="1416" w:hanging="696"/>
        <w:rPr>
          <w:rFonts w:asciiTheme="minorHAnsi" w:hAnsiTheme="minorHAnsi" w:cstheme="minorHAnsi"/>
          <w:b/>
          <w:sz w:val="22"/>
          <w:szCs w:val="22"/>
        </w:rPr>
      </w:pPr>
      <w:r w:rsidRPr="004D3D76">
        <w:rPr>
          <w:rFonts w:asciiTheme="minorHAnsi" w:hAnsiTheme="minorHAnsi" w:cstheme="minorHAnsi"/>
          <w:b/>
          <w:bCs/>
          <w:sz w:val="22"/>
          <w:szCs w:val="22"/>
          <w:lang w:val="pl-PL"/>
        </w:rPr>
        <w:t>1.</w:t>
      </w:r>
      <w:r w:rsidRPr="004D3D76">
        <w:rPr>
          <w:rFonts w:asciiTheme="minorHAnsi" w:hAnsiTheme="minorHAnsi" w:cstheme="minorHAnsi"/>
          <w:b/>
          <w:bCs/>
          <w:sz w:val="22"/>
          <w:szCs w:val="22"/>
          <w:lang w:val="pl-PL"/>
        </w:rPr>
        <w:tab/>
      </w:r>
      <w:r w:rsidRPr="004D3D76">
        <w:rPr>
          <w:rFonts w:asciiTheme="minorHAnsi" w:hAnsiTheme="minorHAnsi" w:cstheme="minorHAnsi"/>
          <w:b/>
          <w:bCs/>
          <w:sz w:val="22"/>
          <w:szCs w:val="22"/>
        </w:rPr>
        <w:t>Cenę</w:t>
      </w:r>
      <w:r w:rsidRPr="004D3D76">
        <w:rPr>
          <w:rFonts w:asciiTheme="minorHAnsi" w:hAnsiTheme="minorHAnsi" w:cstheme="minorHAnsi"/>
          <w:sz w:val="22"/>
          <w:szCs w:val="22"/>
        </w:rPr>
        <w:t xml:space="preserve"> </w:t>
      </w:r>
      <w:r w:rsidRPr="004D3D76">
        <w:rPr>
          <w:rFonts w:asciiTheme="minorHAnsi" w:hAnsiTheme="minorHAnsi" w:cstheme="minorHAnsi"/>
          <w:sz w:val="22"/>
          <w:szCs w:val="22"/>
          <w:lang w:val="pl-PL"/>
        </w:rPr>
        <w:t xml:space="preserve">netto, brutto </w:t>
      </w:r>
      <w:r w:rsidR="00CA52C5" w:rsidRPr="004D3D76">
        <w:rPr>
          <w:rFonts w:asciiTheme="minorHAnsi" w:hAnsiTheme="minorHAnsi" w:cstheme="minorHAnsi"/>
          <w:sz w:val="22"/>
          <w:szCs w:val="22"/>
          <w:lang w:val="pl-PL"/>
        </w:rPr>
        <w:t xml:space="preserve">DAP </w:t>
      </w:r>
      <w:r w:rsidR="009A2850">
        <w:rPr>
          <w:rFonts w:asciiTheme="minorHAnsi" w:hAnsiTheme="minorHAnsi" w:cstheme="minorHAnsi"/>
          <w:sz w:val="22"/>
          <w:szCs w:val="22"/>
          <w:lang w:val="pl-PL"/>
        </w:rPr>
        <w:t>Lubliniec</w:t>
      </w:r>
      <w:r w:rsidR="00F04494" w:rsidRPr="00F04494">
        <w:rPr>
          <w:rFonts w:asciiTheme="minorHAnsi" w:hAnsiTheme="minorHAnsi" w:cstheme="minorHAnsi"/>
          <w:sz w:val="22"/>
          <w:szCs w:val="22"/>
          <w:lang w:val="pl-PL"/>
        </w:rPr>
        <w:t xml:space="preserve"> </w:t>
      </w:r>
      <w:r w:rsidR="00CA52C5" w:rsidRPr="004D3D76">
        <w:rPr>
          <w:rFonts w:asciiTheme="minorHAnsi" w:hAnsiTheme="minorHAnsi" w:cstheme="minorHAnsi"/>
          <w:sz w:val="22"/>
          <w:szCs w:val="22"/>
          <w:lang w:val="pl-PL"/>
        </w:rPr>
        <w:t>(</w:t>
      </w:r>
      <w:r w:rsidR="009A2850" w:rsidRPr="009A2850">
        <w:rPr>
          <w:rFonts w:asciiTheme="minorHAnsi" w:hAnsiTheme="minorHAnsi" w:cstheme="minorHAnsi"/>
          <w:sz w:val="22"/>
          <w:szCs w:val="22"/>
          <w:lang w:val="pl-PL"/>
        </w:rPr>
        <w:t>42-700</w:t>
      </w:r>
      <w:r w:rsidR="00CA52C5" w:rsidRPr="004D3D76">
        <w:rPr>
          <w:rFonts w:asciiTheme="minorHAnsi" w:hAnsiTheme="minorHAnsi" w:cstheme="minorHAnsi"/>
          <w:sz w:val="22"/>
          <w:szCs w:val="22"/>
          <w:lang w:val="pl-PL"/>
        </w:rPr>
        <w:t xml:space="preserve">), </w:t>
      </w:r>
      <w:r w:rsidRPr="004D3D76">
        <w:rPr>
          <w:rFonts w:asciiTheme="minorHAnsi" w:hAnsiTheme="minorHAnsi" w:cstheme="minorHAnsi"/>
          <w:sz w:val="22"/>
          <w:szCs w:val="22"/>
          <w:lang w:val="pl-PL"/>
        </w:rPr>
        <w:t>Polska Incoterms 20</w:t>
      </w:r>
      <w:r w:rsidR="004475FF" w:rsidRPr="004D3D76">
        <w:rPr>
          <w:rFonts w:asciiTheme="minorHAnsi" w:hAnsiTheme="minorHAnsi" w:cstheme="minorHAnsi"/>
          <w:sz w:val="22"/>
          <w:szCs w:val="22"/>
          <w:lang w:val="pl-PL"/>
        </w:rPr>
        <w:t>2</w:t>
      </w:r>
      <w:r w:rsidRPr="004D3D76">
        <w:rPr>
          <w:rFonts w:asciiTheme="minorHAnsi" w:hAnsiTheme="minorHAnsi" w:cstheme="minorHAnsi"/>
          <w:sz w:val="22"/>
          <w:szCs w:val="22"/>
          <w:lang w:val="pl-PL"/>
        </w:rPr>
        <w:t xml:space="preserve">0 za realizację całego zadania (cena całkowita) </w:t>
      </w:r>
      <w:r w:rsidRPr="004D3D76">
        <w:rPr>
          <w:rFonts w:asciiTheme="minorHAnsi" w:hAnsiTheme="minorHAnsi" w:cstheme="minorHAnsi"/>
          <w:sz w:val="22"/>
          <w:szCs w:val="22"/>
          <w:lang w:val="pl-PL"/>
        </w:rPr>
        <w:br/>
        <w:t>Ceny podane w walucie innej, niż PLN przeliczane będą na PLN wg. kursu średniego NBP</w:t>
      </w:r>
      <w:r w:rsidR="00111892" w:rsidRPr="004D3D76">
        <w:rPr>
          <w:rFonts w:asciiTheme="minorHAnsi" w:hAnsiTheme="minorHAnsi" w:cstheme="minorHAnsi"/>
          <w:sz w:val="22"/>
          <w:szCs w:val="22"/>
          <w:lang w:val="pl-PL"/>
        </w:rPr>
        <w:t xml:space="preserve"> z dnia porównani ofert</w:t>
      </w:r>
      <w:r w:rsidRPr="004D3D76">
        <w:rPr>
          <w:rFonts w:asciiTheme="minorHAnsi" w:hAnsiTheme="minorHAnsi" w:cstheme="minorHAnsi"/>
          <w:sz w:val="22"/>
          <w:szCs w:val="22"/>
          <w:lang w:val="pl-PL"/>
        </w:rPr>
        <w:t>; porównanie cen na potrzeby oceny ofert dokonywane będzie w PLN.</w:t>
      </w:r>
    </w:p>
    <w:p w14:paraId="602F5B8F" w14:textId="7C965D05" w:rsidR="003D1FB5" w:rsidRPr="004D3D76" w:rsidRDefault="00111892" w:rsidP="00952534">
      <w:pPr>
        <w:pStyle w:val="Zwykytekst"/>
        <w:spacing w:before="60"/>
        <w:ind w:left="720"/>
        <w:rPr>
          <w:rFonts w:asciiTheme="minorHAnsi" w:hAnsiTheme="minorHAnsi" w:cstheme="minorHAnsi"/>
          <w:sz w:val="22"/>
          <w:szCs w:val="22"/>
          <w:lang w:val="pl-PL"/>
        </w:rPr>
      </w:pPr>
      <w:r w:rsidRPr="004D3D76">
        <w:rPr>
          <w:rFonts w:asciiTheme="minorHAnsi" w:hAnsiTheme="minorHAnsi" w:cstheme="minorHAnsi"/>
          <w:b/>
          <w:bCs/>
          <w:sz w:val="22"/>
          <w:szCs w:val="22"/>
          <w:lang w:val="pl-PL"/>
        </w:rPr>
        <w:t>2</w:t>
      </w:r>
      <w:r w:rsidR="003D1FB5" w:rsidRPr="004D3D76">
        <w:rPr>
          <w:rFonts w:asciiTheme="minorHAnsi" w:hAnsiTheme="minorHAnsi" w:cstheme="minorHAnsi"/>
          <w:b/>
          <w:bCs/>
          <w:sz w:val="22"/>
          <w:szCs w:val="22"/>
          <w:lang w:val="pl-PL"/>
        </w:rPr>
        <w:t>.</w:t>
      </w:r>
      <w:r w:rsidR="003D1FB5" w:rsidRPr="004D3D76">
        <w:rPr>
          <w:rFonts w:asciiTheme="minorHAnsi" w:hAnsiTheme="minorHAnsi" w:cstheme="minorHAnsi"/>
          <w:sz w:val="22"/>
          <w:szCs w:val="22"/>
          <w:lang w:val="pl-PL"/>
        </w:rPr>
        <w:tab/>
        <w:t xml:space="preserve">Gwarantowany </w:t>
      </w:r>
      <w:r w:rsidR="003D1FB5" w:rsidRPr="004D3D76">
        <w:rPr>
          <w:rFonts w:asciiTheme="minorHAnsi" w:hAnsiTheme="minorHAnsi" w:cstheme="minorHAnsi"/>
          <w:b/>
          <w:bCs/>
          <w:sz w:val="22"/>
          <w:szCs w:val="22"/>
          <w:lang w:val="pl-PL"/>
        </w:rPr>
        <w:t>termin realizacji zamówienia</w:t>
      </w:r>
      <w:r w:rsidR="003D1FB5" w:rsidRPr="004D3D76">
        <w:rPr>
          <w:rFonts w:asciiTheme="minorHAnsi" w:hAnsiTheme="minorHAnsi" w:cstheme="minorHAnsi"/>
          <w:sz w:val="22"/>
          <w:szCs w:val="22"/>
          <w:lang w:val="pl-PL"/>
        </w:rPr>
        <w:t xml:space="preserve"> (podany w </w:t>
      </w:r>
      <w:r w:rsidR="00932D66" w:rsidRPr="001D717C">
        <w:rPr>
          <w:rFonts w:asciiTheme="minorHAnsi" w:hAnsiTheme="minorHAnsi" w:cstheme="minorHAnsi"/>
          <w:b/>
          <w:bCs/>
          <w:sz w:val="22"/>
          <w:szCs w:val="22"/>
          <w:lang w:val="pl-PL"/>
        </w:rPr>
        <w:t>tygodniach</w:t>
      </w:r>
      <w:r w:rsidR="003D1FB5" w:rsidRPr="004D3D76">
        <w:rPr>
          <w:rFonts w:asciiTheme="minorHAnsi" w:hAnsiTheme="minorHAnsi" w:cstheme="minorHAnsi"/>
          <w:sz w:val="22"/>
          <w:szCs w:val="22"/>
          <w:lang w:val="pl-PL"/>
        </w:rPr>
        <w:t>)</w:t>
      </w:r>
    </w:p>
    <w:p w14:paraId="6E132EB7" w14:textId="0BD76769" w:rsidR="003D1FB5" w:rsidRPr="004D3D76" w:rsidRDefault="00111892" w:rsidP="00A17B93">
      <w:pPr>
        <w:pStyle w:val="Zwykytekst"/>
        <w:spacing w:before="60"/>
        <w:ind w:left="708"/>
        <w:jc w:val="both"/>
        <w:rPr>
          <w:rFonts w:asciiTheme="minorHAnsi" w:hAnsiTheme="minorHAnsi" w:cstheme="minorHAnsi"/>
          <w:sz w:val="22"/>
          <w:szCs w:val="22"/>
          <w:lang w:val="pl-PL"/>
        </w:rPr>
      </w:pPr>
      <w:r w:rsidRPr="004D3D76">
        <w:rPr>
          <w:rFonts w:asciiTheme="minorHAnsi" w:hAnsiTheme="minorHAnsi" w:cstheme="minorHAnsi"/>
          <w:b/>
          <w:bCs/>
          <w:sz w:val="22"/>
          <w:szCs w:val="22"/>
          <w:lang w:val="pl-PL"/>
        </w:rPr>
        <w:t>3</w:t>
      </w:r>
      <w:r w:rsidR="003D1FB5" w:rsidRPr="004D3D76">
        <w:rPr>
          <w:rFonts w:asciiTheme="minorHAnsi" w:hAnsiTheme="minorHAnsi" w:cstheme="minorHAnsi"/>
          <w:b/>
          <w:bCs/>
          <w:sz w:val="22"/>
          <w:szCs w:val="22"/>
          <w:lang w:val="pl-PL"/>
        </w:rPr>
        <w:t>.</w:t>
      </w:r>
      <w:r w:rsidR="003D1FB5" w:rsidRPr="004D3D76">
        <w:rPr>
          <w:rFonts w:asciiTheme="minorHAnsi" w:hAnsiTheme="minorHAnsi" w:cstheme="minorHAnsi"/>
          <w:b/>
          <w:bCs/>
          <w:sz w:val="22"/>
          <w:szCs w:val="22"/>
        </w:rPr>
        <w:t xml:space="preserve"> </w:t>
      </w:r>
      <w:r w:rsidR="003D1FB5" w:rsidRPr="004D3D76">
        <w:rPr>
          <w:rFonts w:asciiTheme="minorHAnsi" w:hAnsiTheme="minorHAnsi" w:cstheme="minorHAnsi"/>
          <w:b/>
          <w:bCs/>
          <w:sz w:val="22"/>
          <w:szCs w:val="22"/>
        </w:rPr>
        <w:tab/>
      </w:r>
      <w:r w:rsidR="003D1FB5" w:rsidRPr="004D3D76">
        <w:rPr>
          <w:rFonts w:asciiTheme="minorHAnsi" w:hAnsiTheme="minorHAnsi" w:cstheme="minorHAnsi"/>
          <w:b/>
          <w:bCs/>
          <w:sz w:val="22"/>
          <w:szCs w:val="22"/>
          <w:lang w:val="pl-PL"/>
        </w:rPr>
        <w:t>A</w:t>
      </w:r>
      <w:r w:rsidR="003D1FB5" w:rsidRPr="004D3D76">
        <w:rPr>
          <w:rFonts w:asciiTheme="minorHAnsi" w:hAnsiTheme="minorHAnsi" w:cstheme="minorHAnsi"/>
          <w:b/>
          <w:bCs/>
          <w:sz w:val="22"/>
          <w:szCs w:val="22"/>
        </w:rPr>
        <w:t>dres</w:t>
      </w:r>
      <w:r w:rsidR="003D1FB5" w:rsidRPr="004D3D76">
        <w:rPr>
          <w:rFonts w:asciiTheme="minorHAnsi" w:hAnsiTheme="minorHAnsi" w:cstheme="minorHAnsi"/>
          <w:sz w:val="22"/>
          <w:szCs w:val="22"/>
        </w:rPr>
        <w:t xml:space="preserve"> siedzib</w:t>
      </w:r>
      <w:r w:rsidR="003D1FB5" w:rsidRPr="004D3D76">
        <w:rPr>
          <w:rFonts w:asciiTheme="minorHAnsi" w:hAnsiTheme="minorHAnsi" w:cstheme="minorHAnsi"/>
          <w:sz w:val="22"/>
          <w:szCs w:val="22"/>
          <w:lang w:val="pl-PL"/>
        </w:rPr>
        <w:t>y</w:t>
      </w:r>
      <w:r w:rsidR="003D1FB5" w:rsidRPr="004D3D76">
        <w:rPr>
          <w:rFonts w:asciiTheme="minorHAnsi" w:hAnsiTheme="minorHAnsi" w:cstheme="minorHAnsi"/>
          <w:sz w:val="22"/>
          <w:szCs w:val="22"/>
        </w:rPr>
        <w:t xml:space="preserve"> </w:t>
      </w:r>
      <w:r w:rsidR="00B62492" w:rsidRPr="004D3D76">
        <w:rPr>
          <w:rFonts w:asciiTheme="minorHAnsi" w:hAnsiTheme="minorHAnsi" w:cstheme="minorHAnsi"/>
          <w:b/>
          <w:bCs/>
          <w:sz w:val="22"/>
          <w:szCs w:val="22"/>
          <w:lang w:val="pl-PL"/>
        </w:rPr>
        <w:t>Oferenta</w:t>
      </w:r>
      <w:r w:rsidR="003D1FB5" w:rsidRPr="004D3D76">
        <w:rPr>
          <w:rFonts w:asciiTheme="minorHAnsi" w:hAnsiTheme="minorHAnsi" w:cstheme="minorHAnsi"/>
          <w:sz w:val="22"/>
          <w:szCs w:val="22"/>
          <w:lang w:val="pl-PL"/>
        </w:rPr>
        <w:t xml:space="preserve"> </w:t>
      </w:r>
      <w:r w:rsidR="00A17B93">
        <w:rPr>
          <w:rFonts w:asciiTheme="minorHAnsi" w:hAnsiTheme="minorHAnsi" w:cstheme="minorHAnsi"/>
          <w:sz w:val="22"/>
          <w:szCs w:val="22"/>
          <w:lang w:val="pl-PL"/>
        </w:rPr>
        <w:t xml:space="preserve"> (</w:t>
      </w:r>
      <w:r w:rsidR="003D1FB5" w:rsidRPr="004D3D76">
        <w:rPr>
          <w:rFonts w:asciiTheme="minorHAnsi" w:hAnsiTheme="minorHAnsi" w:cstheme="minorHAnsi"/>
          <w:sz w:val="22"/>
          <w:szCs w:val="22"/>
          <w:lang w:val="pl-PL"/>
        </w:rPr>
        <w:t>oraz adres do korespondencji, jeżeli inny, niż siedziby).</w:t>
      </w:r>
    </w:p>
    <w:p w14:paraId="5F4E17A1" w14:textId="64208F60" w:rsidR="003D1FB5" w:rsidRPr="004D3D76" w:rsidRDefault="00111892" w:rsidP="00793122">
      <w:pPr>
        <w:pStyle w:val="Zwykytekst"/>
        <w:spacing w:before="60"/>
        <w:ind w:left="708"/>
        <w:jc w:val="both"/>
        <w:rPr>
          <w:rFonts w:asciiTheme="minorHAnsi" w:hAnsiTheme="minorHAnsi" w:cstheme="minorHAnsi"/>
          <w:b/>
          <w:bCs/>
          <w:sz w:val="22"/>
          <w:szCs w:val="22"/>
          <w:lang w:val="pl-PL"/>
        </w:rPr>
      </w:pPr>
      <w:r w:rsidRPr="004D3D76">
        <w:rPr>
          <w:rFonts w:asciiTheme="minorHAnsi" w:hAnsiTheme="minorHAnsi" w:cstheme="minorHAnsi"/>
          <w:b/>
          <w:bCs/>
          <w:sz w:val="22"/>
          <w:szCs w:val="22"/>
          <w:lang w:val="pl-PL"/>
        </w:rPr>
        <w:t>4</w:t>
      </w:r>
      <w:r w:rsidR="003D1FB5" w:rsidRPr="004D3D76">
        <w:rPr>
          <w:rFonts w:asciiTheme="minorHAnsi" w:hAnsiTheme="minorHAnsi" w:cstheme="minorHAnsi"/>
          <w:b/>
          <w:bCs/>
          <w:sz w:val="22"/>
          <w:szCs w:val="22"/>
          <w:lang w:val="pl-PL"/>
        </w:rPr>
        <w:t>.</w:t>
      </w:r>
      <w:r w:rsidR="003D1FB5" w:rsidRPr="004D3D76">
        <w:rPr>
          <w:rFonts w:asciiTheme="minorHAnsi" w:hAnsiTheme="minorHAnsi" w:cstheme="minorHAnsi"/>
          <w:b/>
          <w:bCs/>
          <w:sz w:val="22"/>
          <w:szCs w:val="22"/>
          <w:lang w:val="pl-PL"/>
        </w:rPr>
        <w:tab/>
        <w:t xml:space="preserve">Numer telefonu i adres poczty elektronicznej </w:t>
      </w:r>
      <w:r w:rsidR="003D1FB5" w:rsidRPr="00793122">
        <w:rPr>
          <w:rFonts w:asciiTheme="minorHAnsi" w:hAnsiTheme="minorHAnsi" w:cstheme="minorHAnsi"/>
          <w:sz w:val="22"/>
          <w:szCs w:val="22"/>
          <w:lang w:val="pl-PL"/>
        </w:rPr>
        <w:t>Oferenta</w:t>
      </w:r>
      <w:r w:rsidR="003D1FB5" w:rsidRPr="004D3D76">
        <w:rPr>
          <w:rFonts w:asciiTheme="minorHAnsi" w:hAnsiTheme="minorHAnsi" w:cstheme="minorHAnsi"/>
          <w:b/>
          <w:bCs/>
          <w:sz w:val="22"/>
          <w:szCs w:val="22"/>
          <w:lang w:val="pl-PL"/>
        </w:rPr>
        <w:t xml:space="preserve"> </w:t>
      </w:r>
      <w:r w:rsidR="00793122" w:rsidRPr="00793122">
        <w:rPr>
          <w:rFonts w:asciiTheme="minorHAnsi" w:hAnsiTheme="minorHAnsi" w:cstheme="minorHAnsi"/>
          <w:sz w:val="22"/>
          <w:szCs w:val="22"/>
          <w:lang w:val="pl-PL"/>
        </w:rPr>
        <w:t>o</w:t>
      </w:r>
      <w:r w:rsidR="003D1FB5" w:rsidRPr="00793122">
        <w:rPr>
          <w:rFonts w:asciiTheme="minorHAnsi" w:hAnsiTheme="minorHAnsi" w:cstheme="minorHAnsi"/>
          <w:sz w:val="22"/>
          <w:szCs w:val="22"/>
          <w:lang w:val="pl-PL"/>
        </w:rPr>
        <w:t>raz</w:t>
      </w:r>
      <w:r w:rsidR="003D1FB5" w:rsidRPr="004D3D76">
        <w:rPr>
          <w:rFonts w:asciiTheme="minorHAnsi" w:hAnsiTheme="minorHAnsi" w:cstheme="minorHAnsi"/>
          <w:b/>
          <w:bCs/>
          <w:sz w:val="22"/>
          <w:szCs w:val="22"/>
          <w:lang w:val="pl-PL"/>
        </w:rPr>
        <w:t xml:space="preserve"> dane osoby kontaktowej</w:t>
      </w:r>
      <w:r w:rsidR="003D1FB5" w:rsidRPr="004D3D76">
        <w:rPr>
          <w:rFonts w:asciiTheme="minorHAnsi" w:hAnsiTheme="minorHAnsi" w:cstheme="minorHAnsi"/>
          <w:sz w:val="22"/>
          <w:szCs w:val="22"/>
          <w:lang w:val="pl-PL"/>
        </w:rPr>
        <w:t>.</w:t>
      </w:r>
    </w:p>
    <w:p w14:paraId="51ED6882" w14:textId="2ED1B2C2" w:rsidR="003D1FB5" w:rsidRPr="004D3D76" w:rsidRDefault="00111892" w:rsidP="003D1FB5">
      <w:pPr>
        <w:pStyle w:val="Zwykytekst"/>
        <w:spacing w:before="60"/>
        <w:ind w:firstLine="708"/>
        <w:jc w:val="both"/>
        <w:rPr>
          <w:rFonts w:asciiTheme="minorHAnsi" w:hAnsiTheme="minorHAnsi" w:cstheme="minorHAnsi"/>
          <w:sz w:val="22"/>
          <w:szCs w:val="22"/>
        </w:rPr>
      </w:pPr>
      <w:r w:rsidRPr="004D3D76">
        <w:rPr>
          <w:rFonts w:asciiTheme="minorHAnsi" w:hAnsiTheme="minorHAnsi" w:cstheme="minorHAnsi"/>
          <w:b/>
          <w:bCs/>
          <w:sz w:val="22"/>
          <w:szCs w:val="22"/>
          <w:lang w:val="pl-PL"/>
        </w:rPr>
        <w:t>5</w:t>
      </w:r>
      <w:r w:rsidR="003D1FB5" w:rsidRPr="004D3D76">
        <w:rPr>
          <w:rFonts w:asciiTheme="minorHAnsi" w:hAnsiTheme="minorHAnsi" w:cstheme="minorHAnsi"/>
          <w:b/>
          <w:bCs/>
          <w:sz w:val="22"/>
          <w:szCs w:val="22"/>
          <w:lang w:val="pl-PL"/>
        </w:rPr>
        <w:t xml:space="preserve">. </w:t>
      </w:r>
      <w:r w:rsidR="003D1FB5" w:rsidRPr="004D3D76">
        <w:rPr>
          <w:rFonts w:asciiTheme="minorHAnsi" w:hAnsiTheme="minorHAnsi" w:cstheme="minorHAnsi"/>
          <w:b/>
          <w:bCs/>
          <w:sz w:val="22"/>
          <w:szCs w:val="22"/>
          <w:lang w:val="pl-PL"/>
        </w:rPr>
        <w:tab/>
      </w:r>
      <w:r w:rsidR="003D1FB5" w:rsidRPr="004D3D76">
        <w:rPr>
          <w:rFonts w:asciiTheme="minorHAnsi" w:hAnsiTheme="minorHAnsi" w:cstheme="minorHAnsi"/>
          <w:sz w:val="22"/>
          <w:szCs w:val="22"/>
          <w:lang w:val="pl-PL"/>
        </w:rPr>
        <w:t xml:space="preserve">Pełne </w:t>
      </w:r>
      <w:r w:rsidR="003D1FB5" w:rsidRPr="004D3D76">
        <w:rPr>
          <w:rFonts w:asciiTheme="minorHAnsi" w:hAnsiTheme="minorHAnsi" w:cstheme="minorHAnsi"/>
          <w:b/>
          <w:bCs/>
          <w:sz w:val="22"/>
          <w:szCs w:val="22"/>
          <w:lang w:val="pl-PL"/>
        </w:rPr>
        <w:t>dane rejestrowe Oferenta</w:t>
      </w:r>
      <w:r w:rsidR="003D1FB5" w:rsidRPr="004D3D76">
        <w:rPr>
          <w:rFonts w:asciiTheme="minorHAnsi" w:hAnsiTheme="minorHAnsi" w:cstheme="minorHAnsi"/>
          <w:sz w:val="22"/>
          <w:szCs w:val="22"/>
          <w:lang w:val="pl-PL"/>
        </w:rPr>
        <w:t>.</w:t>
      </w:r>
    </w:p>
    <w:p w14:paraId="1BCF2815" w14:textId="340CD8E1" w:rsidR="003D1FB5" w:rsidRPr="004D3D76" w:rsidRDefault="00111892" w:rsidP="003D1FB5">
      <w:pPr>
        <w:pStyle w:val="Zwykytekst"/>
        <w:spacing w:before="60"/>
        <w:ind w:left="708"/>
        <w:jc w:val="both"/>
        <w:rPr>
          <w:rFonts w:asciiTheme="minorHAnsi" w:hAnsiTheme="minorHAnsi" w:cstheme="minorHAnsi"/>
          <w:sz w:val="22"/>
          <w:szCs w:val="22"/>
          <w:lang w:val="pl-PL"/>
        </w:rPr>
      </w:pPr>
      <w:r w:rsidRPr="004D3D76">
        <w:rPr>
          <w:rFonts w:asciiTheme="minorHAnsi" w:hAnsiTheme="minorHAnsi" w:cstheme="minorHAnsi"/>
          <w:b/>
          <w:bCs/>
          <w:sz w:val="22"/>
          <w:szCs w:val="22"/>
          <w:lang w:val="pl-PL"/>
        </w:rPr>
        <w:t>6</w:t>
      </w:r>
      <w:r w:rsidR="003D1FB5" w:rsidRPr="004D3D76">
        <w:rPr>
          <w:rFonts w:asciiTheme="minorHAnsi" w:hAnsiTheme="minorHAnsi" w:cstheme="minorHAnsi"/>
          <w:b/>
          <w:bCs/>
          <w:sz w:val="22"/>
          <w:szCs w:val="22"/>
          <w:lang w:val="pl-PL"/>
        </w:rPr>
        <w:t>.</w:t>
      </w:r>
      <w:r w:rsidR="003D1FB5" w:rsidRPr="004D3D76">
        <w:rPr>
          <w:rFonts w:asciiTheme="minorHAnsi" w:hAnsiTheme="minorHAnsi" w:cstheme="minorHAnsi"/>
          <w:b/>
          <w:bCs/>
          <w:sz w:val="22"/>
          <w:szCs w:val="22"/>
          <w:lang w:val="pl-PL"/>
        </w:rPr>
        <w:tab/>
      </w:r>
      <w:r w:rsidR="00B62492" w:rsidRPr="004D3D76">
        <w:rPr>
          <w:rFonts w:asciiTheme="minorHAnsi" w:hAnsiTheme="minorHAnsi" w:cstheme="minorHAnsi"/>
          <w:b/>
          <w:bCs/>
          <w:sz w:val="22"/>
          <w:szCs w:val="22"/>
          <w:lang w:val="pl-PL"/>
        </w:rPr>
        <w:t>Datę</w:t>
      </w:r>
      <w:r w:rsidR="003D1FB5" w:rsidRPr="004D3D76">
        <w:rPr>
          <w:rFonts w:asciiTheme="minorHAnsi" w:hAnsiTheme="minorHAnsi" w:cstheme="minorHAnsi"/>
          <w:b/>
          <w:bCs/>
          <w:sz w:val="22"/>
          <w:szCs w:val="22"/>
        </w:rPr>
        <w:t xml:space="preserve"> sporządzenia</w:t>
      </w:r>
      <w:r w:rsidR="003D1FB5" w:rsidRPr="004D3D76">
        <w:rPr>
          <w:rFonts w:asciiTheme="minorHAnsi" w:hAnsiTheme="minorHAnsi" w:cstheme="minorHAnsi"/>
          <w:b/>
          <w:bCs/>
          <w:sz w:val="22"/>
          <w:szCs w:val="22"/>
          <w:lang w:val="pl-PL"/>
        </w:rPr>
        <w:t xml:space="preserve"> oferty</w:t>
      </w:r>
      <w:r w:rsidR="003D1FB5" w:rsidRPr="004D3D76">
        <w:rPr>
          <w:rFonts w:asciiTheme="minorHAnsi" w:hAnsiTheme="minorHAnsi" w:cstheme="minorHAnsi"/>
          <w:sz w:val="22"/>
          <w:szCs w:val="22"/>
          <w:lang w:val="pl-PL"/>
        </w:rPr>
        <w:t>.</w:t>
      </w:r>
    </w:p>
    <w:p w14:paraId="754173D5" w14:textId="664C627F" w:rsidR="003D1FB5" w:rsidRPr="004D3D76" w:rsidRDefault="00111892" w:rsidP="003D1FB5">
      <w:pPr>
        <w:pStyle w:val="Zwykytekst"/>
        <w:spacing w:before="60"/>
        <w:ind w:left="708"/>
        <w:jc w:val="both"/>
        <w:rPr>
          <w:rFonts w:asciiTheme="minorHAnsi" w:hAnsiTheme="minorHAnsi" w:cstheme="minorHAnsi"/>
          <w:sz w:val="22"/>
          <w:szCs w:val="22"/>
        </w:rPr>
      </w:pPr>
      <w:r w:rsidRPr="004D3D76">
        <w:rPr>
          <w:rFonts w:asciiTheme="minorHAnsi" w:hAnsiTheme="minorHAnsi" w:cstheme="minorHAnsi"/>
          <w:b/>
          <w:bCs/>
          <w:sz w:val="22"/>
          <w:szCs w:val="22"/>
          <w:lang w:val="pl-PL"/>
        </w:rPr>
        <w:t>7</w:t>
      </w:r>
      <w:r w:rsidR="003D1FB5" w:rsidRPr="004D3D76">
        <w:rPr>
          <w:rFonts w:asciiTheme="minorHAnsi" w:hAnsiTheme="minorHAnsi" w:cstheme="minorHAnsi"/>
          <w:b/>
          <w:bCs/>
          <w:sz w:val="22"/>
          <w:szCs w:val="22"/>
          <w:lang w:val="pl-PL"/>
        </w:rPr>
        <w:t xml:space="preserve">. </w:t>
      </w:r>
      <w:r w:rsidR="003D1FB5" w:rsidRPr="004D3D76">
        <w:rPr>
          <w:rFonts w:asciiTheme="minorHAnsi" w:hAnsiTheme="minorHAnsi" w:cstheme="minorHAnsi"/>
          <w:b/>
          <w:bCs/>
          <w:sz w:val="22"/>
          <w:szCs w:val="22"/>
          <w:lang w:val="pl-PL"/>
        </w:rPr>
        <w:tab/>
        <w:t>Termin ważności</w:t>
      </w:r>
      <w:r w:rsidR="003D1FB5" w:rsidRPr="004D3D76">
        <w:rPr>
          <w:rFonts w:asciiTheme="minorHAnsi" w:hAnsiTheme="minorHAnsi" w:cstheme="minorHAnsi"/>
          <w:sz w:val="22"/>
          <w:szCs w:val="22"/>
          <w:lang w:val="pl-PL"/>
        </w:rPr>
        <w:t xml:space="preserve"> (</w:t>
      </w:r>
      <w:r w:rsidR="00B62492" w:rsidRPr="004D3D76">
        <w:rPr>
          <w:rFonts w:asciiTheme="minorHAnsi" w:hAnsiTheme="minorHAnsi" w:cstheme="minorHAnsi"/>
          <w:sz w:val="22"/>
          <w:szCs w:val="22"/>
          <w:lang w:val="pl-PL"/>
        </w:rPr>
        <w:t>datę</w:t>
      </w:r>
      <w:r w:rsidR="003D1FB5" w:rsidRPr="004D3D76">
        <w:rPr>
          <w:rFonts w:asciiTheme="minorHAnsi" w:hAnsiTheme="minorHAnsi" w:cstheme="minorHAnsi"/>
          <w:sz w:val="22"/>
          <w:szCs w:val="22"/>
        </w:rPr>
        <w:t xml:space="preserve"> </w:t>
      </w:r>
      <w:r w:rsidR="003D1FB5" w:rsidRPr="004D3D76">
        <w:rPr>
          <w:rFonts w:asciiTheme="minorHAnsi" w:hAnsiTheme="minorHAnsi" w:cstheme="minorHAnsi"/>
          <w:sz w:val="22"/>
          <w:szCs w:val="22"/>
          <w:lang w:val="pl-PL"/>
        </w:rPr>
        <w:t xml:space="preserve">końcową) </w:t>
      </w:r>
      <w:r w:rsidR="003D1FB5" w:rsidRPr="004D3D76">
        <w:rPr>
          <w:rFonts w:asciiTheme="minorHAnsi" w:hAnsiTheme="minorHAnsi" w:cstheme="minorHAnsi"/>
          <w:b/>
          <w:bCs/>
          <w:sz w:val="22"/>
          <w:szCs w:val="22"/>
        </w:rPr>
        <w:t>oferty</w:t>
      </w:r>
      <w:r w:rsidR="003D1FB5" w:rsidRPr="004D3D76">
        <w:rPr>
          <w:rFonts w:asciiTheme="minorHAnsi" w:hAnsiTheme="minorHAnsi" w:cstheme="minorHAnsi"/>
          <w:sz w:val="22"/>
          <w:szCs w:val="22"/>
          <w:lang w:val="pl-PL"/>
        </w:rPr>
        <w:t xml:space="preserve"> nie krótszy, niż </w:t>
      </w:r>
      <w:r w:rsidR="003D1FB5" w:rsidRPr="001D717C">
        <w:rPr>
          <w:rFonts w:asciiTheme="minorHAnsi" w:hAnsiTheme="minorHAnsi" w:cstheme="minorHAnsi"/>
          <w:b/>
          <w:bCs/>
          <w:sz w:val="22"/>
          <w:szCs w:val="22"/>
          <w:lang w:val="pl-PL"/>
        </w:rPr>
        <w:t>trzy miesiące</w:t>
      </w:r>
      <w:r w:rsidR="003D1FB5" w:rsidRPr="004D3D76">
        <w:rPr>
          <w:rFonts w:asciiTheme="minorHAnsi" w:hAnsiTheme="minorHAnsi" w:cstheme="minorHAnsi"/>
          <w:sz w:val="22"/>
          <w:szCs w:val="22"/>
          <w:lang w:val="pl-PL"/>
        </w:rPr>
        <w:t>.</w:t>
      </w:r>
      <w:r w:rsidR="003D1FB5" w:rsidRPr="004D3D76">
        <w:rPr>
          <w:rFonts w:asciiTheme="minorHAnsi" w:hAnsiTheme="minorHAnsi" w:cstheme="minorHAnsi"/>
          <w:sz w:val="22"/>
          <w:szCs w:val="22"/>
        </w:rPr>
        <w:t xml:space="preserve"> </w:t>
      </w:r>
    </w:p>
    <w:p w14:paraId="6B05BA26" w14:textId="3F04BED2" w:rsidR="003D1FB5" w:rsidRPr="004D3D76" w:rsidRDefault="00111892" w:rsidP="003D1FB5">
      <w:pPr>
        <w:pStyle w:val="Zwykytekst"/>
        <w:spacing w:before="60"/>
        <w:ind w:left="708"/>
        <w:jc w:val="both"/>
        <w:rPr>
          <w:rFonts w:asciiTheme="minorHAnsi" w:hAnsiTheme="minorHAnsi" w:cstheme="minorHAnsi"/>
          <w:sz w:val="22"/>
          <w:szCs w:val="22"/>
        </w:rPr>
      </w:pPr>
      <w:r w:rsidRPr="004D3D76">
        <w:rPr>
          <w:rFonts w:asciiTheme="minorHAnsi" w:hAnsiTheme="minorHAnsi" w:cstheme="minorHAnsi"/>
          <w:b/>
          <w:bCs/>
          <w:sz w:val="22"/>
          <w:szCs w:val="22"/>
          <w:lang w:val="pl-PL"/>
        </w:rPr>
        <w:t>8</w:t>
      </w:r>
      <w:r w:rsidR="003D1FB5" w:rsidRPr="004D3D76">
        <w:rPr>
          <w:rFonts w:asciiTheme="minorHAnsi" w:hAnsiTheme="minorHAnsi" w:cstheme="minorHAnsi"/>
          <w:b/>
          <w:bCs/>
          <w:sz w:val="22"/>
          <w:szCs w:val="22"/>
          <w:lang w:val="pl-PL"/>
        </w:rPr>
        <w:t>.</w:t>
      </w:r>
      <w:r w:rsidR="003D1FB5" w:rsidRPr="004D3D76">
        <w:rPr>
          <w:rFonts w:asciiTheme="minorHAnsi" w:hAnsiTheme="minorHAnsi" w:cstheme="minorHAnsi"/>
          <w:b/>
          <w:bCs/>
          <w:sz w:val="22"/>
          <w:szCs w:val="22"/>
        </w:rPr>
        <w:t xml:space="preserve"> </w:t>
      </w:r>
      <w:r w:rsidR="003D1FB5" w:rsidRPr="004D3D76">
        <w:rPr>
          <w:rFonts w:asciiTheme="minorHAnsi" w:hAnsiTheme="minorHAnsi" w:cstheme="minorHAnsi"/>
          <w:b/>
          <w:bCs/>
          <w:sz w:val="22"/>
          <w:szCs w:val="22"/>
        </w:rPr>
        <w:tab/>
      </w:r>
      <w:r w:rsidR="003D1FB5" w:rsidRPr="004D3D76">
        <w:rPr>
          <w:rFonts w:asciiTheme="minorHAnsi" w:hAnsiTheme="minorHAnsi" w:cstheme="minorHAnsi"/>
          <w:b/>
          <w:bCs/>
          <w:sz w:val="22"/>
          <w:szCs w:val="22"/>
          <w:lang w:val="pl-PL"/>
        </w:rPr>
        <w:t>P</w:t>
      </w:r>
      <w:r w:rsidR="003D1FB5" w:rsidRPr="004D3D76">
        <w:rPr>
          <w:rFonts w:asciiTheme="minorHAnsi" w:hAnsiTheme="minorHAnsi" w:cstheme="minorHAnsi"/>
          <w:b/>
          <w:bCs/>
          <w:sz w:val="22"/>
          <w:szCs w:val="22"/>
        </w:rPr>
        <w:t>odpis</w:t>
      </w:r>
      <w:r w:rsidR="003D1FB5" w:rsidRPr="004D3D76">
        <w:rPr>
          <w:rFonts w:asciiTheme="minorHAnsi" w:hAnsiTheme="minorHAnsi" w:cstheme="minorHAnsi"/>
          <w:sz w:val="22"/>
          <w:szCs w:val="22"/>
          <w:lang w:val="pl-PL"/>
        </w:rPr>
        <w:t xml:space="preserve"> osoby upoważnionej do reprezentacji </w:t>
      </w:r>
      <w:r w:rsidR="003D1FB5" w:rsidRPr="004D3D76">
        <w:rPr>
          <w:rFonts w:asciiTheme="minorHAnsi" w:hAnsiTheme="minorHAnsi" w:cstheme="minorHAnsi"/>
          <w:sz w:val="22"/>
          <w:szCs w:val="22"/>
        </w:rPr>
        <w:t xml:space="preserve">Oferenta. </w:t>
      </w:r>
    </w:p>
    <w:p w14:paraId="55C322BD" w14:textId="4A54074D" w:rsidR="003D1FB5" w:rsidRPr="004D3D76" w:rsidRDefault="00111892" w:rsidP="003D1FB5">
      <w:pPr>
        <w:pStyle w:val="Zwykytekst"/>
        <w:spacing w:before="60"/>
        <w:ind w:left="708"/>
        <w:jc w:val="both"/>
        <w:rPr>
          <w:rFonts w:asciiTheme="minorHAnsi" w:hAnsiTheme="minorHAnsi" w:cstheme="minorHAnsi"/>
          <w:sz w:val="22"/>
          <w:szCs w:val="22"/>
          <w:lang w:val="pl-PL"/>
        </w:rPr>
      </w:pPr>
      <w:r w:rsidRPr="004D3D76">
        <w:rPr>
          <w:rFonts w:asciiTheme="minorHAnsi" w:hAnsiTheme="minorHAnsi" w:cstheme="minorHAnsi"/>
          <w:b/>
          <w:bCs/>
          <w:sz w:val="22"/>
          <w:szCs w:val="22"/>
          <w:lang w:val="pl-PL"/>
        </w:rPr>
        <w:t>9</w:t>
      </w:r>
      <w:r w:rsidR="003D1FB5" w:rsidRPr="004D3D76">
        <w:rPr>
          <w:rFonts w:asciiTheme="minorHAnsi" w:hAnsiTheme="minorHAnsi" w:cstheme="minorHAnsi"/>
          <w:b/>
          <w:bCs/>
          <w:sz w:val="22"/>
          <w:szCs w:val="22"/>
          <w:lang w:val="pl-PL"/>
        </w:rPr>
        <w:t xml:space="preserve">. </w:t>
      </w:r>
      <w:r w:rsidR="003D1FB5" w:rsidRPr="004D3D76">
        <w:rPr>
          <w:rFonts w:asciiTheme="minorHAnsi" w:hAnsiTheme="minorHAnsi" w:cstheme="minorHAnsi"/>
          <w:b/>
          <w:bCs/>
          <w:sz w:val="22"/>
          <w:szCs w:val="22"/>
          <w:lang w:val="pl-PL"/>
        </w:rPr>
        <w:tab/>
      </w:r>
      <w:r w:rsidR="00874D56" w:rsidRPr="004D3D76">
        <w:rPr>
          <w:rFonts w:asciiTheme="minorHAnsi" w:hAnsiTheme="minorHAnsi" w:cstheme="minorHAnsi"/>
          <w:b/>
          <w:bCs/>
          <w:sz w:val="22"/>
          <w:szCs w:val="22"/>
          <w:lang w:val="pl-PL"/>
        </w:rPr>
        <w:t xml:space="preserve">Pieczątkę </w:t>
      </w:r>
      <w:r w:rsidR="00874D56" w:rsidRPr="004D3D76">
        <w:rPr>
          <w:rFonts w:asciiTheme="minorHAnsi" w:hAnsiTheme="minorHAnsi" w:cstheme="minorHAnsi"/>
          <w:bCs/>
          <w:sz w:val="22"/>
          <w:szCs w:val="22"/>
          <w:lang w:val="pl-PL"/>
        </w:rPr>
        <w:t>Oferenta</w:t>
      </w:r>
      <w:r w:rsidR="003D1FB5" w:rsidRPr="004D3D76">
        <w:rPr>
          <w:rFonts w:asciiTheme="minorHAnsi" w:hAnsiTheme="minorHAnsi" w:cstheme="minorHAnsi"/>
          <w:sz w:val="22"/>
          <w:szCs w:val="22"/>
          <w:lang w:val="pl-PL"/>
        </w:rPr>
        <w:t>.</w:t>
      </w:r>
    </w:p>
    <w:p w14:paraId="094179B0" w14:textId="3A92149D" w:rsidR="006A6EBB" w:rsidRPr="004D3D76" w:rsidRDefault="006A6EBB" w:rsidP="003D1FB5">
      <w:pPr>
        <w:pStyle w:val="Zwykytekst"/>
        <w:spacing w:before="60"/>
        <w:ind w:left="708"/>
        <w:jc w:val="both"/>
        <w:rPr>
          <w:rFonts w:asciiTheme="minorHAnsi" w:hAnsiTheme="minorHAnsi" w:cstheme="minorHAnsi"/>
          <w:b/>
          <w:bCs/>
          <w:sz w:val="22"/>
          <w:szCs w:val="22"/>
          <w:lang w:val="pl-PL"/>
        </w:rPr>
      </w:pPr>
      <w:r w:rsidRPr="004D3D76">
        <w:rPr>
          <w:rFonts w:asciiTheme="minorHAnsi" w:hAnsiTheme="minorHAnsi" w:cstheme="minorHAnsi"/>
          <w:b/>
          <w:bCs/>
          <w:sz w:val="22"/>
          <w:szCs w:val="22"/>
          <w:lang w:val="pl-PL"/>
        </w:rPr>
        <w:t>10.</w:t>
      </w:r>
      <w:r w:rsidRPr="004D3D76">
        <w:rPr>
          <w:rFonts w:asciiTheme="minorHAnsi" w:hAnsiTheme="minorHAnsi" w:cstheme="minorHAnsi"/>
          <w:b/>
          <w:bCs/>
          <w:sz w:val="22"/>
          <w:szCs w:val="22"/>
          <w:lang w:val="pl-PL"/>
        </w:rPr>
        <w:tab/>
        <w:t xml:space="preserve">Termin płatności </w:t>
      </w:r>
      <w:r w:rsidRPr="00793122">
        <w:rPr>
          <w:rFonts w:asciiTheme="minorHAnsi" w:hAnsiTheme="minorHAnsi" w:cstheme="minorHAnsi"/>
          <w:sz w:val="22"/>
          <w:szCs w:val="22"/>
          <w:lang w:val="pl-PL"/>
        </w:rPr>
        <w:t>podany w dniach kalendarzowych</w:t>
      </w:r>
    </w:p>
    <w:p w14:paraId="62B7981C" w14:textId="7ADF863F" w:rsidR="00D06D42" w:rsidRDefault="006A6EBB" w:rsidP="008C3863">
      <w:pPr>
        <w:pStyle w:val="Zwykytekst"/>
        <w:spacing w:before="60"/>
        <w:ind w:left="708"/>
        <w:jc w:val="both"/>
        <w:rPr>
          <w:rFonts w:asciiTheme="minorHAnsi" w:hAnsiTheme="minorHAnsi" w:cstheme="minorHAnsi"/>
          <w:sz w:val="22"/>
          <w:szCs w:val="22"/>
          <w:lang w:val="pl-PL"/>
        </w:rPr>
      </w:pPr>
      <w:r w:rsidRPr="004D3D76">
        <w:rPr>
          <w:rFonts w:asciiTheme="minorHAnsi" w:hAnsiTheme="minorHAnsi" w:cstheme="minorHAnsi"/>
          <w:b/>
          <w:bCs/>
          <w:sz w:val="22"/>
          <w:szCs w:val="22"/>
          <w:lang w:val="pl-PL"/>
        </w:rPr>
        <w:t>11.</w:t>
      </w:r>
      <w:r w:rsidRPr="004D3D76">
        <w:rPr>
          <w:rFonts w:asciiTheme="minorHAnsi" w:hAnsiTheme="minorHAnsi" w:cstheme="minorHAnsi"/>
          <w:b/>
          <w:bCs/>
          <w:sz w:val="22"/>
          <w:szCs w:val="22"/>
          <w:lang w:val="pl-PL"/>
        </w:rPr>
        <w:tab/>
      </w:r>
      <w:r w:rsidR="005D66C5">
        <w:rPr>
          <w:rFonts w:asciiTheme="minorHAnsi" w:hAnsiTheme="minorHAnsi" w:cstheme="minorHAnsi"/>
          <w:b/>
          <w:bCs/>
          <w:sz w:val="22"/>
          <w:szCs w:val="22"/>
          <w:lang w:val="pl-PL"/>
        </w:rPr>
        <w:t>Okres gwarancji</w:t>
      </w:r>
      <w:r w:rsidR="00932D66" w:rsidRPr="004D3D76">
        <w:rPr>
          <w:rFonts w:asciiTheme="minorHAnsi" w:hAnsiTheme="minorHAnsi" w:cstheme="minorHAnsi"/>
          <w:b/>
          <w:bCs/>
          <w:sz w:val="22"/>
          <w:szCs w:val="22"/>
          <w:lang w:val="pl-PL"/>
        </w:rPr>
        <w:t xml:space="preserve"> </w:t>
      </w:r>
      <w:r w:rsidR="00932D66" w:rsidRPr="004D3D76">
        <w:rPr>
          <w:rFonts w:asciiTheme="minorHAnsi" w:hAnsiTheme="minorHAnsi" w:cstheme="minorHAnsi"/>
          <w:sz w:val="22"/>
          <w:szCs w:val="22"/>
          <w:lang w:val="pl-PL"/>
        </w:rPr>
        <w:t xml:space="preserve">(podany w </w:t>
      </w:r>
      <w:r w:rsidR="005D66C5">
        <w:rPr>
          <w:rFonts w:asciiTheme="minorHAnsi" w:hAnsiTheme="minorHAnsi" w:cstheme="minorHAnsi"/>
          <w:sz w:val="22"/>
          <w:szCs w:val="22"/>
          <w:lang w:val="pl-PL"/>
        </w:rPr>
        <w:t>miesiącach</w:t>
      </w:r>
      <w:r w:rsidR="00D67CBF">
        <w:rPr>
          <w:rFonts w:asciiTheme="minorHAnsi" w:hAnsiTheme="minorHAnsi" w:cstheme="minorHAnsi"/>
          <w:sz w:val="22"/>
          <w:szCs w:val="22"/>
          <w:lang w:val="pl-PL"/>
        </w:rPr>
        <w:t xml:space="preserve"> – nie krótszy niż 24 miesiące</w:t>
      </w:r>
      <w:r w:rsidR="00932D66" w:rsidRPr="004D3D76">
        <w:rPr>
          <w:rFonts w:asciiTheme="minorHAnsi" w:hAnsiTheme="minorHAnsi" w:cstheme="minorHAnsi"/>
          <w:sz w:val="22"/>
          <w:szCs w:val="22"/>
          <w:lang w:val="pl-PL"/>
        </w:rPr>
        <w:t>)</w:t>
      </w:r>
    </w:p>
    <w:p w14:paraId="2713BF6D" w14:textId="0C9350DA" w:rsidR="001079AD" w:rsidRDefault="001079AD" w:rsidP="008C3863">
      <w:pPr>
        <w:pStyle w:val="Zwykytekst"/>
        <w:spacing w:before="60"/>
        <w:ind w:left="708"/>
        <w:jc w:val="both"/>
        <w:rPr>
          <w:rFonts w:asciiTheme="minorHAnsi" w:hAnsiTheme="minorHAnsi" w:cstheme="minorHAnsi"/>
          <w:sz w:val="22"/>
          <w:szCs w:val="22"/>
          <w:lang w:val="pl-PL"/>
        </w:rPr>
      </w:pPr>
      <w:r>
        <w:rPr>
          <w:rFonts w:asciiTheme="minorHAnsi" w:hAnsiTheme="minorHAnsi" w:cstheme="minorHAnsi"/>
          <w:b/>
          <w:bCs/>
          <w:sz w:val="22"/>
          <w:szCs w:val="22"/>
          <w:lang w:val="pl-PL"/>
        </w:rPr>
        <w:t>12.</w:t>
      </w:r>
      <w:r>
        <w:rPr>
          <w:rFonts w:asciiTheme="minorHAnsi" w:hAnsiTheme="minorHAnsi" w:cstheme="minorHAnsi"/>
          <w:b/>
          <w:bCs/>
          <w:sz w:val="22"/>
          <w:szCs w:val="22"/>
          <w:lang w:val="pl-PL"/>
        </w:rPr>
        <w:tab/>
        <w:t xml:space="preserve">Czas reakcji serwisowej </w:t>
      </w:r>
      <w:r w:rsidRPr="001079AD">
        <w:rPr>
          <w:rFonts w:asciiTheme="minorHAnsi" w:hAnsiTheme="minorHAnsi" w:cstheme="minorHAnsi"/>
          <w:sz w:val="22"/>
          <w:szCs w:val="22"/>
          <w:lang w:val="pl-PL"/>
        </w:rPr>
        <w:t>(pełne godziny)</w:t>
      </w:r>
    </w:p>
    <w:p w14:paraId="05B97A1E" w14:textId="77777777" w:rsidR="008C3863" w:rsidRPr="008C3863" w:rsidRDefault="008C3863" w:rsidP="008C3863">
      <w:pPr>
        <w:pStyle w:val="Zwykytekst"/>
        <w:spacing w:before="60"/>
        <w:ind w:left="708"/>
        <w:jc w:val="both"/>
        <w:rPr>
          <w:rFonts w:asciiTheme="minorHAnsi" w:hAnsiTheme="minorHAnsi" w:cstheme="minorHAnsi"/>
          <w:sz w:val="22"/>
          <w:szCs w:val="22"/>
          <w:lang w:val="pl-PL"/>
        </w:rPr>
      </w:pPr>
    </w:p>
    <w:p w14:paraId="5ABBA4DC" w14:textId="07D9B376" w:rsidR="003D1FB5" w:rsidRPr="004D3D76" w:rsidRDefault="003D1FB5" w:rsidP="00932D66">
      <w:pPr>
        <w:pStyle w:val="Zwykytekst"/>
        <w:spacing w:before="60"/>
        <w:ind w:left="708"/>
        <w:jc w:val="both"/>
        <w:rPr>
          <w:rFonts w:asciiTheme="minorHAnsi" w:hAnsiTheme="minorHAnsi" w:cstheme="minorHAnsi"/>
          <w:b/>
          <w:sz w:val="22"/>
          <w:szCs w:val="22"/>
          <w:u w:val="single"/>
          <w:lang w:val="pl-PL"/>
        </w:rPr>
      </w:pPr>
      <w:r w:rsidRPr="004D3D76">
        <w:rPr>
          <w:rFonts w:asciiTheme="minorHAnsi" w:hAnsiTheme="minorHAnsi" w:cstheme="minorHAnsi"/>
          <w:b/>
          <w:sz w:val="22"/>
          <w:szCs w:val="22"/>
          <w:u w:val="single"/>
          <w:lang w:val="pl-PL"/>
        </w:rPr>
        <w:t xml:space="preserve">W ofercie należy umieścić wszystkie w/w </w:t>
      </w:r>
      <w:r w:rsidR="006A6EBB" w:rsidRPr="004D3D76">
        <w:rPr>
          <w:rFonts w:asciiTheme="minorHAnsi" w:hAnsiTheme="minorHAnsi" w:cstheme="minorHAnsi"/>
          <w:b/>
          <w:sz w:val="22"/>
          <w:szCs w:val="22"/>
          <w:u w:val="single"/>
          <w:lang w:val="pl-PL"/>
        </w:rPr>
        <w:t>1</w:t>
      </w:r>
      <w:r w:rsidR="001079AD">
        <w:rPr>
          <w:rFonts w:asciiTheme="minorHAnsi" w:hAnsiTheme="minorHAnsi" w:cstheme="minorHAnsi"/>
          <w:b/>
          <w:sz w:val="22"/>
          <w:szCs w:val="22"/>
          <w:u w:val="single"/>
          <w:lang w:val="pl-PL"/>
        </w:rPr>
        <w:t>2</w:t>
      </w:r>
      <w:r w:rsidR="00952534" w:rsidRPr="004D3D76">
        <w:rPr>
          <w:rFonts w:asciiTheme="minorHAnsi" w:hAnsiTheme="minorHAnsi" w:cstheme="minorHAnsi"/>
          <w:b/>
          <w:sz w:val="22"/>
          <w:szCs w:val="22"/>
          <w:u w:val="single"/>
          <w:lang w:val="pl-PL"/>
        </w:rPr>
        <w:t xml:space="preserve"> </w:t>
      </w:r>
      <w:r w:rsidRPr="004D3D76">
        <w:rPr>
          <w:rFonts w:asciiTheme="minorHAnsi" w:hAnsiTheme="minorHAnsi" w:cstheme="minorHAnsi"/>
          <w:b/>
          <w:sz w:val="22"/>
          <w:szCs w:val="22"/>
          <w:u w:val="single"/>
          <w:lang w:val="pl-PL"/>
        </w:rPr>
        <w:t xml:space="preserve">elementów. </w:t>
      </w:r>
    </w:p>
    <w:p w14:paraId="6BB06F80" w14:textId="6A05ECA5" w:rsidR="003D1FB5" w:rsidRPr="004D3D76" w:rsidRDefault="003D1FB5" w:rsidP="003D1FB5">
      <w:pPr>
        <w:pStyle w:val="Zwykytekst"/>
        <w:ind w:left="720"/>
        <w:jc w:val="both"/>
        <w:rPr>
          <w:rFonts w:asciiTheme="minorHAnsi" w:hAnsiTheme="minorHAnsi" w:cstheme="minorHAnsi"/>
          <w:sz w:val="22"/>
          <w:szCs w:val="22"/>
          <w:lang w:val="pl-PL"/>
        </w:rPr>
      </w:pPr>
      <w:r w:rsidRPr="004D3D76">
        <w:rPr>
          <w:rFonts w:asciiTheme="minorHAnsi" w:hAnsiTheme="minorHAnsi" w:cstheme="minorHAnsi"/>
          <w:sz w:val="22"/>
          <w:szCs w:val="22"/>
          <w:lang w:val="pl-PL"/>
        </w:rPr>
        <w:t xml:space="preserve">W przypadku, gdy Oferent pominie którykolwiek z powyższych </w:t>
      </w:r>
      <w:r w:rsidR="006A6EBB" w:rsidRPr="004D3D76">
        <w:rPr>
          <w:rFonts w:asciiTheme="minorHAnsi" w:hAnsiTheme="minorHAnsi" w:cstheme="minorHAnsi"/>
          <w:sz w:val="22"/>
          <w:szCs w:val="22"/>
          <w:lang w:val="pl-PL"/>
        </w:rPr>
        <w:t>1</w:t>
      </w:r>
      <w:r w:rsidR="001079AD">
        <w:rPr>
          <w:rFonts w:asciiTheme="minorHAnsi" w:hAnsiTheme="minorHAnsi" w:cstheme="minorHAnsi"/>
          <w:sz w:val="22"/>
          <w:szCs w:val="22"/>
          <w:lang w:val="pl-PL"/>
        </w:rPr>
        <w:t>2</w:t>
      </w:r>
      <w:r w:rsidRPr="004D3D76">
        <w:rPr>
          <w:rFonts w:asciiTheme="minorHAnsi" w:hAnsiTheme="minorHAnsi" w:cstheme="minorHAnsi"/>
          <w:sz w:val="22"/>
          <w:szCs w:val="22"/>
          <w:lang w:val="pl-PL"/>
        </w:rPr>
        <w:t xml:space="preserve"> istotnych elementów oferty jego oferta zostanie uznana za niekompletną. Wszystkie oferty niekompletne w dniu zamknięcia przyjmowania ofert zostaną odrzucone i nie będą podlegały ocenie.</w:t>
      </w:r>
    </w:p>
    <w:p w14:paraId="70994AC4" w14:textId="4A2E6235" w:rsidR="00D109A4" w:rsidRPr="004D3D76" w:rsidRDefault="00874D56" w:rsidP="00111892">
      <w:pPr>
        <w:pStyle w:val="Zwykytekst"/>
        <w:ind w:left="720"/>
        <w:jc w:val="both"/>
        <w:rPr>
          <w:rFonts w:asciiTheme="minorHAnsi" w:hAnsiTheme="minorHAnsi" w:cstheme="minorHAnsi"/>
          <w:b/>
          <w:sz w:val="22"/>
          <w:szCs w:val="22"/>
          <w:u w:val="single"/>
          <w:lang w:val="pl-PL"/>
        </w:rPr>
      </w:pPr>
      <w:r w:rsidRPr="004D3D76">
        <w:rPr>
          <w:rFonts w:asciiTheme="minorHAnsi" w:hAnsiTheme="minorHAnsi" w:cstheme="minorHAnsi"/>
          <w:b/>
          <w:sz w:val="22"/>
          <w:szCs w:val="22"/>
          <w:u w:val="single"/>
          <w:lang w:val="pl-PL"/>
        </w:rPr>
        <w:t xml:space="preserve">Zamawiający wymaga złożenia oferty na dołączonym do zapytania formularzu ofertowym wraz z wymaganymi oświadczeniami, pod rygorem odrzucenia oferty w przypadku braku </w:t>
      </w:r>
      <w:r w:rsidR="00B62492" w:rsidRPr="004D3D76">
        <w:rPr>
          <w:rFonts w:asciiTheme="minorHAnsi" w:hAnsiTheme="minorHAnsi" w:cstheme="minorHAnsi"/>
          <w:b/>
          <w:sz w:val="22"/>
          <w:szCs w:val="22"/>
          <w:u w:val="single"/>
          <w:lang w:val="pl-PL"/>
        </w:rPr>
        <w:t>dostarczenia</w:t>
      </w:r>
      <w:r w:rsidRPr="004D3D76">
        <w:rPr>
          <w:rFonts w:asciiTheme="minorHAnsi" w:hAnsiTheme="minorHAnsi" w:cstheme="minorHAnsi"/>
          <w:b/>
          <w:sz w:val="22"/>
          <w:szCs w:val="22"/>
          <w:u w:val="single"/>
          <w:lang w:val="pl-PL"/>
        </w:rPr>
        <w:t xml:space="preserve"> formularza.</w:t>
      </w:r>
    </w:p>
    <w:p w14:paraId="0BDD5873" w14:textId="77777777" w:rsidR="003D1FB5" w:rsidRPr="004D3D76" w:rsidRDefault="003D1FB5" w:rsidP="003D1FB5">
      <w:pPr>
        <w:pStyle w:val="Zwykytekst"/>
        <w:ind w:firstLine="708"/>
        <w:jc w:val="both"/>
        <w:rPr>
          <w:rFonts w:asciiTheme="minorHAnsi" w:hAnsiTheme="minorHAnsi" w:cstheme="minorHAnsi"/>
          <w:b/>
          <w:sz w:val="22"/>
          <w:szCs w:val="22"/>
          <w:lang w:val="pl-PL"/>
        </w:rPr>
      </w:pPr>
      <w:r w:rsidRPr="004D3D76">
        <w:rPr>
          <w:rFonts w:asciiTheme="minorHAnsi" w:hAnsiTheme="minorHAnsi" w:cstheme="minorHAnsi"/>
          <w:b/>
          <w:sz w:val="22"/>
          <w:szCs w:val="22"/>
          <w:lang w:val="pl-PL"/>
        </w:rPr>
        <w:t>Pozostałe warunki.</w:t>
      </w:r>
    </w:p>
    <w:p w14:paraId="4596DC3D" w14:textId="2258B3CC" w:rsidR="003D1FB5" w:rsidRPr="004D3D76" w:rsidRDefault="00613261" w:rsidP="003D1FB5">
      <w:pPr>
        <w:pStyle w:val="Zwykytekst"/>
        <w:ind w:left="708"/>
        <w:jc w:val="both"/>
        <w:rPr>
          <w:rFonts w:asciiTheme="minorHAnsi" w:hAnsiTheme="minorHAnsi" w:cstheme="minorHAnsi"/>
          <w:sz w:val="22"/>
          <w:szCs w:val="22"/>
        </w:rPr>
      </w:pPr>
      <w:r w:rsidRPr="00613261">
        <w:rPr>
          <w:rFonts w:asciiTheme="minorHAnsi" w:hAnsiTheme="minorHAnsi" w:cstheme="minorHAnsi"/>
          <w:sz w:val="22"/>
          <w:szCs w:val="22"/>
        </w:rPr>
        <w:t>Nie dopuszcza</w:t>
      </w:r>
      <w:r w:rsidR="003D1FB5" w:rsidRPr="00613261">
        <w:rPr>
          <w:rFonts w:asciiTheme="minorHAnsi" w:hAnsiTheme="minorHAnsi" w:cstheme="minorHAnsi"/>
          <w:sz w:val="22"/>
          <w:szCs w:val="22"/>
        </w:rPr>
        <w:t xml:space="preserve"> się składani</w:t>
      </w:r>
      <w:r w:rsidR="00045C67" w:rsidRPr="00613261">
        <w:rPr>
          <w:rFonts w:asciiTheme="minorHAnsi" w:hAnsiTheme="minorHAnsi" w:cstheme="minorHAnsi"/>
          <w:sz w:val="22"/>
          <w:szCs w:val="22"/>
        </w:rPr>
        <w:t>e</w:t>
      </w:r>
      <w:r w:rsidR="003D1FB5" w:rsidRPr="00613261">
        <w:rPr>
          <w:rFonts w:asciiTheme="minorHAnsi" w:hAnsiTheme="minorHAnsi" w:cstheme="minorHAnsi"/>
          <w:sz w:val="22"/>
          <w:szCs w:val="22"/>
        </w:rPr>
        <w:t xml:space="preserve"> ofert częściowych</w:t>
      </w:r>
      <w:r w:rsidR="003D1FB5" w:rsidRPr="00613261">
        <w:rPr>
          <w:rFonts w:asciiTheme="minorHAnsi" w:hAnsiTheme="minorHAnsi" w:cstheme="minorHAnsi"/>
          <w:sz w:val="22"/>
          <w:szCs w:val="22"/>
          <w:lang w:val="pl-PL"/>
        </w:rPr>
        <w:t xml:space="preserve">. </w:t>
      </w:r>
      <w:r w:rsidR="003D1FB5" w:rsidRPr="004D3D76">
        <w:rPr>
          <w:rFonts w:asciiTheme="minorHAnsi" w:hAnsiTheme="minorHAnsi" w:cstheme="minorHAnsi"/>
          <w:sz w:val="22"/>
          <w:szCs w:val="22"/>
        </w:rPr>
        <w:t>Nie dopuszcza się składania ofert</w:t>
      </w:r>
      <w:r w:rsidR="003D1FB5" w:rsidRPr="004D3D76">
        <w:rPr>
          <w:rFonts w:asciiTheme="minorHAnsi" w:hAnsiTheme="minorHAnsi" w:cstheme="minorHAnsi"/>
          <w:sz w:val="22"/>
          <w:szCs w:val="22"/>
          <w:lang w:val="pl-PL"/>
        </w:rPr>
        <w:t xml:space="preserve"> wariantowych. Nie dopuszcza się składania ofert</w:t>
      </w:r>
      <w:r w:rsidR="003D1FB5" w:rsidRPr="004D3D76">
        <w:rPr>
          <w:rFonts w:asciiTheme="minorHAnsi" w:hAnsiTheme="minorHAnsi" w:cstheme="minorHAnsi"/>
          <w:sz w:val="22"/>
          <w:szCs w:val="22"/>
        </w:rPr>
        <w:t xml:space="preserve"> niezawierających pozycji rozpisanych wedle </w:t>
      </w:r>
      <w:r w:rsidR="003D1FB5" w:rsidRPr="004D3D76">
        <w:rPr>
          <w:rFonts w:asciiTheme="minorHAnsi" w:hAnsiTheme="minorHAnsi" w:cstheme="minorHAnsi"/>
          <w:sz w:val="22"/>
          <w:szCs w:val="22"/>
          <w:lang w:val="pl-PL"/>
        </w:rPr>
        <w:t xml:space="preserve">zestawienia </w:t>
      </w:r>
      <w:r w:rsidR="003D1FB5" w:rsidRPr="004D3D76">
        <w:rPr>
          <w:rFonts w:asciiTheme="minorHAnsi" w:hAnsiTheme="minorHAnsi" w:cstheme="minorHAnsi"/>
          <w:sz w:val="22"/>
          <w:szCs w:val="22"/>
        </w:rPr>
        <w:t xml:space="preserve">ujętego w </w:t>
      </w:r>
      <w:r w:rsidR="003D1FB5" w:rsidRPr="004D3D76">
        <w:rPr>
          <w:rFonts w:asciiTheme="minorHAnsi" w:hAnsiTheme="minorHAnsi" w:cstheme="minorHAnsi"/>
          <w:sz w:val="22"/>
          <w:szCs w:val="22"/>
          <w:lang w:val="pl-PL"/>
        </w:rPr>
        <w:t>zapytaniu (tj. ofert bez wyraźnego i jednoznacznego wykazania kompletności urządzenia)</w:t>
      </w:r>
      <w:r w:rsidR="003D1FB5" w:rsidRPr="004D3D76">
        <w:rPr>
          <w:rFonts w:asciiTheme="minorHAnsi" w:hAnsiTheme="minorHAnsi" w:cstheme="minorHAnsi"/>
          <w:sz w:val="22"/>
          <w:szCs w:val="22"/>
        </w:rPr>
        <w:t xml:space="preserve">. </w:t>
      </w:r>
    </w:p>
    <w:p w14:paraId="478BED4C" w14:textId="77777777" w:rsidR="003D1FB5" w:rsidRPr="004D3D76" w:rsidRDefault="003D1FB5" w:rsidP="003D1FB5">
      <w:pPr>
        <w:pStyle w:val="Zwykytekst"/>
        <w:ind w:left="708"/>
        <w:jc w:val="both"/>
        <w:rPr>
          <w:rFonts w:asciiTheme="minorHAnsi" w:hAnsiTheme="minorHAnsi" w:cstheme="minorHAnsi"/>
          <w:sz w:val="22"/>
          <w:szCs w:val="22"/>
          <w:lang w:val="pl-PL"/>
        </w:rPr>
      </w:pPr>
      <w:r w:rsidRPr="004D3D76">
        <w:rPr>
          <w:rFonts w:asciiTheme="minorHAnsi" w:hAnsiTheme="minorHAnsi" w:cstheme="minorHAnsi"/>
          <w:sz w:val="22"/>
          <w:szCs w:val="22"/>
          <w:lang w:val="pl-PL"/>
        </w:rPr>
        <w:t xml:space="preserve">Zamawiający nie przewiduje w ramach zadania zamówień uzupełniających. </w:t>
      </w:r>
    </w:p>
    <w:p w14:paraId="5E1B4DFB" w14:textId="423C11EF" w:rsidR="003D1FB5" w:rsidRPr="001079AD" w:rsidRDefault="003D1FB5" w:rsidP="00D109A4">
      <w:pPr>
        <w:pStyle w:val="Zwykytekst"/>
        <w:ind w:left="708"/>
        <w:jc w:val="both"/>
        <w:rPr>
          <w:rFonts w:asciiTheme="minorHAnsi" w:hAnsiTheme="minorHAnsi" w:cstheme="minorHAnsi"/>
          <w:color w:val="FF0000"/>
          <w:sz w:val="22"/>
          <w:szCs w:val="22"/>
          <w:lang w:val="pl-PL"/>
        </w:rPr>
      </w:pPr>
      <w:r w:rsidRPr="001079AD">
        <w:rPr>
          <w:rFonts w:asciiTheme="minorHAnsi" w:hAnsiTheme="minorHAnsi" w:cstheme="minorHAnsi"/>
          <w:b/>
          <w:bCs/>
          <w:color w:val="FF0000"/>
          <w:sz w:val="22"/>
          <w:szCs w:val="22"/>
          <w:u w:val="single"/>
          <w:lang w:val="pl-PL"/>
        </w:rPr>
        <w:t>Minimalny okres ważności oferty wymagany przez Zamawiającego wynosi 3 miesiące</w:t>
      </w:r>
      <w:r w:rsidRPr="001079AD">
        <w:rPr>
          <w:rFonts w:asciiTheme="minorHAnsi" w:hAnsiTheme="minorHAnsi" w:cstheme="minorHAnsi"/>
          <w:color w:val="FF0000"/>
          <w:sz w:val="22"/>
          <w:szCs w:val="22"/>
          <w:lang w:val="pl-PL"/>
        </w:rPr>
        <w:t>.</w:t>
      </w:r>
    </w:p>
    <w:p w14:paraId="49179C09" w14:textId="77777777" w:rsidR="006A6EBB" w:rsidRDefault="006A6EBB" w:rsidP="00D109A4">
      <w:pPr>
        <w:pStyle w:val="Zwykytekst"/>
        <w:ind w:left="708"/>
        <w:jc w:val="both"/>
        <w:rPr>
          <w:rFonts w:asciiTheme="minorHAnsi" w:hAnsiTheme="minorHAnsi" w:cstheme="minorHAnsi"/>
          <w:sz w:val="22"/>
          <w:szCs w:val="22"/>
          <w:lang w:val="pl-PL"/>
        </w:rPr>
      </w:pPr>
    </w:p>
    <w:p w14:paraId="5E8A5705" w14:textId="59C28650" w:rsidR="006A2E5F" w:rsidRDefault="003D1FB5" w:rsidP="00D40D9B">
      <w:pPr>
        <w:pStyle w:val="Zwykytekst"/>
        <w:numPr>
          <w:ilvl w:val="0"/>
          <w:numId w:val="1"/>
        </w:numPr>
        <w:rPr>
          <w:rFonts w:asciiTheme="minorHAnsi" w:hAnsiTheme="minorHAnsi" w:cstheme="minorHAnsi"/>
          <w:b/>
          <w:sz w:val="22"/>
          <w:szCs w:val="22"/>
        </w:rPr>
      </w:pPr>
      <w:r w:rsidRPr="004D3D76">
        <w:rPr>
          <w:rFonts w:asciiTheme="minorHAnsi" w:hAnsiTheme="minorHAnsi" w:cstheme="minorHAnsi"/>
          <w:b/>
          <w:sz w:val="22"/>
          <w:szCs w:val="22"/>
          <w:lang w:val="pl-PL"/>
        </w:rPr>
        <w:t>Warunki udziału w postępowaniu</w:t>
      </w:r>
      <w:r w:rsidRPr="004D3D76">
        <w:rPr>
          <w:rFonts w:asciiTheme="minorHAnsi" w:hAnsiTheme="minorHAnsi" w:cstheme="minorHAnsi"/>
          <w:b/>
          <w:sz w:val="22"/>
          <w:szCs w:val="22"/>
          <w:lang w:val="pl-PL"/>
        </w:rPr>
        <w:br/>
      </w:r>
    </w:p>
    <w:p w14:paraId="6B0F0B66" w14:textId="77777777" w:rsidR="000A4CB7" w:rsidRPr="001D717C" w:rsidRDefault="000A4CB7" w:rsidP="000A4CB7">
      <w:pPr>
        <w:pStyle w:val="Zwykytekst"/>
        <w:rPr>
          <w:rFonts w:ascii="Calibri" w:hAnsi="Calibri" w:cs="Arial"/>
          <w:bCs/>
          <w:sz w:val="22"/>
          <w:szCs w:val="22"/>
        </w:rPr>
      </w:pPr>
      <w:r w:rsidRPr="001D717C">
        <w:rPr>
          <w:rFonts w:ascii="Calibri" w:hAnsi="Calibri" w:cs="Arial"/>
          <w:bCs/>
          <w:sz w:val="22"/>
          <w:szCs w:val="22"/>
        </w:rPr>
        <w:t>W postępowaniu może brać udział Wykonawca, który łącznie spełnia dodatkowo następujące warunki:</w:t>
      </w:r>
    </w:p>
    <w:p w14:paraId="3B352DBC" w14:textId="77777777" w:rsidR="000A4CB7" w:rsidRPr="001D717C" w:rsidRDefault="000A4CB7" w:rsidP="000A4CB7">
      <w:pPr>
        <w:pStyle w:val="Zwykytekst"/>
        <w:rPr>
          <w:rFonts w:ascii="Calibri" w:hAnsi="Calibri" w:cs="Arial"/>
          <w:bCs/>
          <w:sz w:val="22"/>
          <w:szCs w:val="22"/>
        </w:rPr>
      </w:pPr>
      <w:r w:rsidRPr="001D717C">
        <w:rPr>
          <w:rFonts w:ascii="Calibri" w:hAnsi="Calibri" w:cs="Arial"/>
          <w:bCs/>
          <w:sz w:val="22"/>
          <w:szCs w:val="22"/>
        </w:rPr>
        <w:t>–</w:t>
      </w:r>
      <w:r w:rsidRPr="001D717C">
        <w:rPr>
          <w:rFonts w:ascii="Calibri" w:hAnsi="Calibri" w:cs="Arial"/>
          <w:bCs/>
          <w:sz w:val="22"/>
          <w:szCs w:val="22"/>
          <w:lang w:val="pl-PL"/>
        </w:rPr>
        <w:t xml:space="preserve"> </w:t>
      </w:r>
      <w:r w:rsidRPr="001D717C">
        <w:rPr>
          <w:rFonts w:ascii="Calibri" w:hAnsi="Calibri" w:cs="Arial"/>
          <w:bCs/>
          <w:sz w:val="22"/>
          <w:szCs w:val="22"/>
        </w:rPr>
        <w:t>Posiada niezbędną wiedzę, doświadczenie oraz dysponują potencjałem technicznym do realizacji zamówienia będącego przedmiotem niniejszego zapytania ofertowego oraz dysponują osobami zdolnymi do wykonania zamówienia;</w:t>
      </w:r>
    </w:p>
    <w:p w14:paraId="02284B82" w14:textId="77777777" w:rsidR="000A4CB7" w:rsidRPr="001D717C" w:rsidRDefault="000A4CB7" w:rsidP="000A4CB7">
      <w:pPr>
        <w:pStyle w:val="Zwykytekst"/>
        <w:rPr>
          <w:rFonts w:ascii="Calibri" w:hAnsi="Calibri" w:cs="Arial"/>
          <w:bCs/>
          <w:sz w:val="22"/>
          <w:szCs w:val="22"/>
        </w:rPr>
      </w:pPr>
      <w:r w:rsidRPr="001D717C">
        <w:rPr>
          <w:rFonts w:ascii="Calibri" w:hAnsi="Calibri" w:cs="Arial"/>
          <w:bCs/>
          <w:sz w:val="22"/>
          <w:szCs w:val="22"/>
        </w:rPr>
        <w:t>- Nie był karany za przestępstwa przeciwko wiarygodności dokumentów, obrotowi gospodarczemu, obrotowi pieniężnemu i papierami wartościowymi, oraz przestępstwa skarbowe</w:t>
      </w:r>
    </w:p>
    <w:p w14:paraId="5EE57545" w14:textId="77777777" w:rsidR="000A4CB7" w:rsidRPr="001D717C" w:rsidRDefault="000A4CB7" w:rsidP="000A4CB7">
      <w:pPr>
        <w:pStyle w:val="Zwykytekst"/>
        <w:rPr>
          <w:rFonts w:ascii="Calibri" w:hAnsi="Calibri" w:cs="Arial"/>
          <w:bCs/>
          <w:sz w:val="22"/>
          <w:szCs w:val="22"/>
        </w:rPr>
      </w:pPr>
      <w:r w:rsidRPr="001D717C">
        <w:rPr>
          <w:rFonts w:ascii="Calibri" w:hAnsi="Calibri" w:cs="Arial"/>
          <w:bCs/>
          <w:sz w:val="22"/>
          <w:szCs w:val="22"/>
        </w:rPr>
        <w:t>- Posiada uprawnienia do wykonywania działalności, której zakres obejmuje przedmiot niniejszego zamówienia a w szczególności:</w:t>
      </w:r>
    </w:p>
    <w:p w14:paraId="23D0B701" w14:textId="77777777" w:rsidR="000A4CB7" w:rsidRPr="001D717C" w:rsidRDefault="000A4CB7" w:rsidP="000A4CB7">
      <w:pPr>
        <w:pStyle w:val="Zwykytekst"/>
        <w:rPr>
          <w:rFonts w:ascii="Calibri" w:hAnsi="Calibri" w:cs="Arial"/>
          <w:bCs/>
          <w:sz w:val="22"/>
          <w:szCs w:val="22"/>
        </w:rPr>
      </w:pPr>
      <w:r w:rsidRPr="001D717C">
        <w:rPr>
          <w:rFonts w:ascii="Calibri" w:hAnsi="Calibri" w:cs="Arial"/>
          <w:bCs/>
          <w:sz w:val="22"/>
          <w:szCs w:val="22"/>
        </w:rPr>
        <w:t>a) Świadectwo kwalifikacyjne uprawniające do zajmowania się eksploatacją urządzeń, instalacji i sieci na stanowisku dozoru</w:t>
      </w:r>
    </w:p>
    <w:p w14:paraId="1909712A" w14:textId="77777777" w:rsidR="000A4CB7" w:rsidRPr="001D717C" w:rsidRDefault="000A4CB7" w:rsidP="000A4CB7">
      <w:pPr>
        <w:pStyle w:val="Zwykytekst"/>
        <w:rPr>
          <w:rFonts w:ascii="Calibri" w:hAnsi="Calibri" w:cs="Arial"/>
          <w:bCs/>
          <w:sz w:val="22"/>
          <w:szCs w:val="22"/>
        </w:rPr>
      </w:pPr>
      <w:r w:rsidRPr="001D717C">
        <w:rPr>
          <w:rFonts w:ascii="Calibri" w:hAnsi="Calibri" w:cs="Arial"/>
          <w:bCs/>
          <w:sz w:val="22"/>
          <w:szCs w:val="22"/>
        </w:rPr>
        <w:lastRenderedPageBreak/>
        <w:t>b) Świadectwo kwalifikacyjne uprawniające do zajmowania się eksploatacją urządzeń, instalacji i sieci na stanowisku eksploatacji</w:t>
      </w:r>
    </w:p>
    <w:p w14:paraId="352C3F5B" w14:textId="77777777" w:rsidR="000A4CB7" w:rsidRPr="00C64E51" w:rsidRDefault="000A4CB7" w:rsidP="000A4CB7">
      <w:pPr>
        <w:pStyle w:val="Zwykytekst"/>
        <w:rPr>
          <w:rFonts w:ascii="Calibri" w:hAnsi="Calibri" w:cs="Arial"/>
          <w:bCs/>
          <w:sz w:val="22"/>
          <w:szCs w:val="22"/>
        </w:rPr>
      </w:pPr>
      <w:r w:rsidRPr="00B00057">
        <w:rPr>
          <w:rFonts w:ascii="Calibri" w:hAnsi="Calibri" w:cs="Arial"/>
          <w:bCs/>
          <w:sz w:val="22"/>
          <w:szCs w:val="22"/>
        </w:rPr>
        <w:t>- Znajduje się w sytuacji ekonomicznej i finansowej zapewniającej należyte wykonanie zamówienia i nie zalega w opłaceniu podatków i składek na ubezpieczenie społeczne i zdrowotne;</w:t>
      </w:r>
    </w:p>
    <w:p w14:paraId="7D874871" w14:textId="77777777" w:rsidR="000A4CB7" w:rsidRPr="00C64E51" w:rsidRDefault="000A4CB7" w:rsidP="000A4CB7">
      <w:pPr>
        <w:pStyle w:val="Zwykytekst"/>
        <w:rPr>
          <w:rFonts w:ascii="Calibri" w:hAnsi="Calibri" w:cs="Arial"/>
          <w:bCs/>
          <w:sz w:val="22"/>
          <w:szCs w:val="22"/>
        </w:rPr>
      </w:pPr>
      <w:r w:rsidRPr="00C64E51">
        <w:rPr>
          <w:rFonts w:ascii="Calibri" w:hAnsi="Calibri" w:cs="Arial"/>
          <w:bCs/>
          <w:sz w:val="22"/>
          <w:szCs w:val="22"/>
        </w:rPr>
        <w:t>- Nie jest powiązany osobowo ani kapitałowo z Zamawiającym;</w:t>
      </w:r>
    </w:p>
    <w:p w14:paraId="4A9D4AE6" w14:textId="77777777" w:rsidR="000A4CB7" w:rsidRPr="004D3D76" w:rsidRDefault="000A4CB7" w:rsidP="000A4CB7">
      <w:pPr>
        <w:pStyle w:val="Zwykytekst"/>
        <w:rPr>
          <w:rFonts w:asciiTheme="minorHAnsi" w:hAnsiTheme="minorHAnsi" w:cstheme="minorHAnsi"/>
          <w:b/>
          <w:sz w:val="22"/>
          <w:szCs w:val="22"/>
        </w:rPr>
      </w:pPr>
    </w:p>
    <w:p w14:paraId="38595CEF" w14:textId="776EF86D" w:rsidR="00D109A4" w:rsidRPr="004D3D76" w:rsidRDefault="00D109A4" w:rsidP="007F3867">
      <w:pPr>
        <w:spacing w:after="120" w:line="240" w:lineRule="auto"/>
        <w:jc w:val="both"/>
        <w:rPr>
          <w:rFonts w:eastAsia="Times New Roman" w:cstheme="minorHAnsi"/>
          <w:lang w:eastAsia="pl-PL"/>
        </w:rPr>
      </w:pPr>
      <w:r w:rsidRPr="004D3D76">
        <w:rPr>
          <w:rFonts w:cstheme="minorHAnsi"/>
        </w:rPr>
        <w:t>Udzielenie zamówienia realizowane jest zgodnie z zasadą konkurencyjności i równego traktowania Wykonawców, w rozumieniu Wytycznych w zakresie kwalifikowania wydatków</w:t>
      </w:r>
      <w:r w:rsidR="00427805" w:rsidRPr="004D3D76">
        <w:rPr>
          <w:rFonts w:cstheme="minorHAnsi"/>
        </w:rPr>
        <w:t>.</w:t>
      </w:r>
    </w:p>
    <w:p w14:paraId="574F16F6" w14:textId="77777777" w:rsidR="00D109A4" w:rsidRPr="004D3D76" w:rsidRDefault="00D109A4" w:rsidP="007F3867">
      <w:pPr>
        <w:pStyle w:val="Zwykytekst"/>
        <w:jc w:val="both"/>
        <w:rPr>
          <w:rFonts w:asciiTheme="minorHAnsi" w:hAnsiTheme="minorHAnsi" w:cstheme="minorHAnsi"/>
          <w:sz w:val="22"/>
          <w:szCs w:val="22"/>
        </w:rPr>
      </w:pPr>
      <w:r w:rsidRPr="004D3D76">
        <w:rPr>
          <w:rFonts w:asciiTheme="minorHAnsi" w:hAnsiTheme="minorHAnsi" w:cstheme="minorHAnsi"/>
          <w:sz w:val="22"/>
          <w:szCs w:val="22"/>
        </w:rPr>
        <w:t xml:space="preserve">Z udziału w postępowaniu wykluczone są podmioty powiązane z Zamawiającym osobowo lub kapitałowo. Przez powiązania kapitałowe lub osobowe rozumie się wzajemne powiązania między Zamawiającym a Wykonawcą, polegające na: </w:t>
      </w:r>
    </w:p>
    <w:p w14:paraId="1030C8EA" w14:textId="77777777" w:rsidR="00D109A4" w:rsidRPr="004D3D76" w:rsidRDefault="00D109A4" w:rsidP="00D109A4">
      <w:pPr>
        <w:pStyle w:val="Zwykytekst"/>
        <w:numPr>
          <w:ilvl w:val="0"/>
          <w:numId w:val="4"/>
        </w:numPr>
        <w:jc w:val="both"/>
        <w:rPr>
          <w:rFonts w:asciiTheme="minorHAnsi" w:hAnsiTheme="minorHAnsi" w:cstheme="minorHAnsi"/>
          <w:sz w:val="22"/>
          <w:szCs w:val="22"/>
        </w:rPr>
      </w:pPr>
      <w:r w:rsidRPr="004D3D76">
        <w:rPr>
          <w:rFonts w:asciiTheme="minorHAnsi" w:hAnsiTheme="minorHAnsi" w:cstheme="minorHAnsi"/>
          <w:sz w:val="22"/>
          <w:szCs w:val="22"/>
        </w:rPr>
        <w:t xml:space="preserve">uczestniczeniu w spółce, jako wspólnik spółki cywilnej lub spółki osobowej, </w:t>
      </w:r>
    </w:p>
    <w:p w14:paraId="3A9881EA" w14:textId="77777777" w:rsidR="00D109A4" w:rsidRPr="004D3D76" w:rsidRDefault="00D109A4" w:rsidP="00D109A4">
      <w:pPr>
        <w:pStyle w:val="Zwykytekst"/>
        <w:numPr>
          <w:ilvl w:val="0"/>
          <w:numId w:val="4"/>
        </w:numPr>
        <w:jc w:val="both"/>
        <w:rPr>
          <w:rFonts w:asciiTheme="minorHAnsi" w:hAnsiTheme="minorHAnsi" w:cstheme="minorHAnsi"/>
          <w:sz w:val="22"/>
          <w:szCs w:val="22"/>
        </w:rPr>
      </w:pPr>
      <w:r w:rsidRPr="004D3D76">
        <w:rPr>
          <w:rFonts w:asciiTheme="minorHAnsi" w:hAnsiTheme="minorHAnsi" w:cstheme="minorHAnsi"/>
          <w:sz w:val="22"/>
          <w:szCs w:val="22"/>
        </w:rPr>
        <w:t xml:space="preserve">posiadaniu udziałów lub co najmniej 10 % akcji, </w:t>
      </w:r>
    </w:p>
    <w:p w14:paraId="07BCBDBC" w14:textId="77777777" w:rsidR="00D109A4" w:rsidRPr="004D3D76" w:rsidRDefault="00D109A4" w:rsidP="00D109A4">
      <w:pPr>
        <w:pStyle w:val="Zwykytekst"/>
        <w:numPr>
          <w:ilvl w:val="0"/>
          <w:numId w:val="4"/>
        </w:numPr>
        <w:jc w:val="both"/>
        <w:rPr>
          <w:rFonts w:asciiTheme="minorHAnsi" w:hAnsiTheme="minorHAnsi" w:cstheme="minorHAnsi"/>
          <w:sz w:val="22"/>
          <w:szCs w:val="22"/>
        </w:rPr>
      </w:pPr>
      <w:r w:rsidRPr="004D3D76">
        <w:rPr>
          <w:rFonts w:asciiTheme="minorHAnsi" w:hAnsiTheme="minorHAnsi" w:cstheme="minorHAnsi"/>
          <w:sz w:val="22"/>
          <w:szCs w:val="22"/>
        </w:rPr>
        <w:t>pełnieniu funkcji członka organu nadzorczego lub zarządzającego, prokurenta, pełnomocnika</w:t>
      </w:r>
    </w:p>
    <w:p w14:paraId="6EC792F6" w14:textId="77777777" w:rsidR="00D109A4" w:rsidRPr="004D3D76" w:rsidRDefault="00D109A4" w:rsidP="00D109A4">
      <w:pPr>
        <w:pStyle w:val="Zwykytekst"/>
        <w:numPr>
          <w:ilvl w:val="0"/>
          <w:numId w:val="4"/>
        </w:numPr>
        <w:jc w:val="both"/>
        <w:rPr>
          <w:rFonts w:asciiTheme="minorHAnsi" w:hAnsiTheme="minorHAnsi" w:cstheme="minorHAnsi"/>
          <w:sz w:val="22"/>
          <w:szCs w:val="22"/>
        </w:rPr>
      </w:pPr>
      <w:r w:rsidRPr="004D3D76">
        <w:rPr>
          <w:rFonts w:asciiTheme="minorHAnsi" w:hAnsiTheme="minorHAnsi" w:cstheme="minorHAnsi"/>
          <w:sz w:val="22"/>
          <w:szCs w:val="22"/>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1FA6ECCA" w14:textId="77777777" w:rsidR="00256958" w:rsidRPr="008D65EF" w:rsidRDefault="00256958" w:rsidP="00256958">
      <w:pPr>
        <w:pStyle w:val="Zwykytekst"/>
        <w:jc w:val="both"/>
        <w:rPr>
          <w:rFonts w:asciiTheme="minorHAnsi" w:hAnsiTheme="minorHAnsi" w:cstheme="minorHAnsi"/>
          <w:sz w:val="22"/>
          <w:szCs w:val="22"/>
        </w:rPr>
      </w:pPr>
    </w:p>
    <w:p w14:paraId="44B7D7EA" w14:textId="77777777" w:rsidR="00E6353C" w:rsidRPr="001D717C" w:rsidRDefault="00E6353C" w:rsidP="00E6353C">
      <w:pPr>
        <w:pStyle w:val="Zwykytekst"/>
        <w:jc w:val="both"/>
        <w:rPr>
          <w:rFonts w:asciiTheme="minorHAnsi" w:hAnsiTheme="minorHAnsi" w:cstheme="minorHAnsi"/>
          <w:sz w:val="22"/>
          <w:szCs w:val="22"/>
        </w:rPr>
      </w:pPr>
      <w:r w:rsidRPr="001D717C">
        <w:rPr>
          <w:rFonts w:asciiTheme="minorHAnsi" w:hAnsiTheme="minorHAnsi" w:cstheme="minorHAnsi"/>
          <w:sz w:val="22"/>
          <w:szCs w:val="22"/>
        </w:rPr>
        <w:t>O udzielenie zamówienia, objętego niniejszym Zapytaniem, mogą ubiegać się wyłącznie Wykonawcy, którzy spełniają warunki udziału w postępowaniu tj.:</w:t>
      </w:r>
    </w:p>
    <w:p w14:paraId="5BE3186D" w14:textId="6A498725" w:rsidR="00E6353C" w:rsidRPr="001D717C" w:rsidRDefault="00E6353C" w:rsidP="008D65EF">
      <w:pPr>
        <w:pStyle w:val="Zwykytekst"/>
        <w:numPr>
          <w:ilvl w:val="0"/>
          <w:numId w:val="35"/>
        </w:numPr>
        <w:jc w:val="both"/>
        <w:rPr>
          <w:rFonts w:asciiTheme="minorHAnsi" w:hAnsiTheme="minorHAnsi" w:cstheme="minorHAnsi"/>
          <w:sz w:val="22"/>
          <w:szCs w:val="22"/>
        </w:rPr>
      </w:pPr>
      <w:r w:rsidRPr="001D717C">
        <w:rPr>
          <w:rFonts w:asciiTheme="minorHAnsi" w:hAnsiTheme="minorHAnsi" w:cstheme="minorHAnsi"/>
          <w:sz w:val="22"/>
          <w:szCs w:val="22"/>
        </w:rPr>
        <w:t>Wykonawca powinien znajdować się dobrej sytuacji ekonomicznej i finansowej:</w:t>
      </w:r>
    </w:p>
    <w:p w14:paraId="322D076F" w14:textId="0047A72D" w:rsidR="00E6353C" w:rsidRPr="001D717C" w:rsidRDefault="00E6353C" w:rsidP="00E6353C">
      <w:pPr>
        <w:pStyle w:val="Zwykytekst"/>
        <w:jc w:val="both"/>
        <w:rPr>
          <w:rFonts w:asciiTheme="minorHAnsi" w:hAnsiTheme="minorHAnsi" w:cstheme="minorHAnsi"/>
          <w:sz w:val="22"/>
          <w:szCs w:val="22"/>
        </w:rPr>
      </w:pPr>
      <w:r w:rsidRPr="001D717C">
        <w:rPr>
          <w:rFonts w:asciiTheme="minorHAnsi" w:hAnsiTheme="minorHAnsi" w:cstheme="minorHAnsi"/>
          <w:sz w:val="22"/>
          <w:szCs w:val="22"/>
        </w:rPr>
        <w:t xml:space="preserve">Weryfikacja kryterium na podstawie wniesienia wadium w wysokości </w:t>
      </w:r>
      <w:r w:rsidR="00150302" w:rsidRPr="001D717C">
        <w:rPr>
          <w:rFonts w:asciiTheme="minorHAnsi" w:hAnsiTheme="minorHAnsi" w:cstheme="minorHAnsi"/>
          <w:sz w:val="22"/>
          <w:szCs w:val="22"/>
        </w:rPr>
        <w:t>55</w:t>
      </w:r>
      <w:r w:rsidRPr="001D717C">
        <w:rPr>
          <w:rFonts w:asciiTheme="minorHAnsi" w:hAnsiTheme="minorHAnsi" w:cstheme="minorHAnsi"/>
          <w:sz w:val="22"/>
          <w:szCs w:val="22"/>
        </w:rPr>
        <w:t xml:space="preserve"> 000,00  zł </w:t>
      </w:r>
    </w:p>
    <w:p w14:paraId="0482EE24" w14:textId="7EF3D110" w:rsidR="00E6353C" w:rsidRPr="001D717C" w:rsidRDefault="00E6353C" w:rsidP="00E6353C">
      <w:pPr>
        <w:pStyle w:val="Zwykytekst"/>
        <w:jc w:val="both"/>
        <w:rPr>
          <w:rFonts w:asciiTheme="minorHAnsi" w:hAnsiTheme="minorHAnsi" w:cstheme="minorHAnsi"/>
          <w:sz w:val="22"/>
          <w:szCs w:val="22"/>
        </w:rPr>
      </w:pPr>
      <w:r w:rsidRPr="001D717C">
        <w:rPr>
          <w:rFonts w:asciiTheme="minorHAnsi" w:hAnsiTheme="minorHAnsi" w:cstheme="minorHAnsi"/>
          <w:sz w:val="22"/>
          <w:szCs w:val="22"/>
        </w:rPr>
        <w:t xml:space="preserve">(słownie: </w:t>
      </w:r>
      <w:r w:rsidR="005170F6" w:rsidRPr="001D717C">
        <w:rPr>
          <w:rFonts w:asciiTheme="minorHAnsi" w:hAnsiTheme="minorHAnsi" w:cstheme="minorHAnsi"/>
          <w:sz w:val="22"/>
          <w:szCs w:val="22"/>
        </w:rPr>
        <w:t>pięćdziesiąt</w:t>
      </w:r>
      <w:r w:rsidR="00150302" w:rsidRPr="001D717C">
        <w:rPr>
          <w:rFonts w:asciiTheme="minorHAnsi" w:hAnsiTheme="minorHAnsi" w:cstheme="minorHAnsi"/>
          <w:sz w:val="22"/>
          <w:szCs w:val="22"/>
        </w:rPr>
        <w:t xml:space="preserve"> pięć</w:t>
      </w:r>
      <w:r w:rsidRPr="001D717C">
        <w:rPr>
          <w:rFonts w:asciiTheme="minorHAnsi" w:hAnsiTheme="minorHAnsi" w:cstheme="minorHAnsi"/>
          <w:sz w:val="22"/>
          <w:szCs w:val="22"/>
        </w:rPr>
        <w:t xml:space="preserve"> tysięcy złotych 00/100) do dnia zakończenia przetargu. </w:t>
      </w:r>
    </w:p>
    <w:p w14:paraId="08307B64" w14:textId="2DF69320" w:rsidR="00E6353C" w:rsidRPr="001D717C" w:rsidRDefault="00E6353C" w:rsidP="00E6353C">
      <w:pPr>
        <w:pStyle w:val="Zwykytekst"/>
        <w:jc w:val="both"/>
        <w:rPr>
          <w:rFonts w:asciiTheme="minorHAnsi" w:hAnsiTheme="minorHAnsi" w:cstheme="minorHAnsi"/>
          <w:sz w:val="22"/>
          <w:szCs w:val="22"/>
        </w:rPr>
      </w:pPr>
      <w:r w:rsidRPr="001D717C">
        <w:rPr>
          <w:rFonts w:asciiTheme="minorHAnsi" w:hAnsiTheme="minorHAnsi" w:cstheme="minorHAnsi"/>
          <w:sz w:val="22"/>
          <w:szCs w:val="22"/>
        </w:rPr>
        <w:t>Wadium zostanie zwrócone w terminie 7 dni od dnia rozstrzygnięcia przetargu.</w:t>
      </w:r>
    </w:p>
    <w:p w14:paraId="3CC0C9E9" w14:textId="531BB984" w:rsidR="008D65EF" w:rsidRPr="001D717C" w:rsidRDefault="008D65EF" w:rsidP="008D65EF">
      <w:pPr>
        <w:pStyle w:val="Zwykytekst"/>
        <w:numPr>
          <w:ilvl w:val="0"/>
          <w:numId w:val="34"/>
        </w:numPr>
        <w:jc w:val="both"/>
        <w:rPr>
          <w:rFonts w:asciiTheme="minorHAnsi" w:hAnsiTheme="minorHAnsi" w:cstheme="minorHAnsi"/>
          <w:sz w:val="22"/>
          <w:szCs w:val="22"/>
        </w:rPr>
      </w:pPr>
      <w:r w:rsidRPr="001D717C">
        <w:rPr>
          <w:rFonts w:asciiTheme="minorHAnsi" w:hAnsiTheme="minorHAnsi" w:cstheme="minorHAnsi"/>
          <w:sz w:val="22"/>
          <w:szCs w:val="22"/>
        </w:rPr>
        <w:t xml:space="preserve">Posiadanie polisy ubezpieczenia OC na kwotę co najmniej </w:t>
      </w:r>
      <w:r w:rsidR="00150302" w:rsidRPr="001D717C">
        <w:rPr>
          <w:rFonts w:asciiTheme="minorHAnsi" w:hAnsiTheme="minorHAnsi" w:cstheme="minorHAnsi"/>
          <w:sz w:val="22"/>
          <w:szCs w:val="22"/>
        </w:rPr>
        <w:t>3</w:t>
      </w:r>
      <w:r w:rsidRPr="001D717C">
        <w:rPr>
          <w:rFonts w:asciiTheme="minorHAnsi" w:hAnsiTheme="minorHAnsi" w:cstheme="minorHAnsi"/>
          <w:sz w:val="22"/>
          <w:szCs w:val="22"/>
        </w:rPr>
        <w:t xml:space="preserve"> mln PLN </w:t>
      </w:r>
    </w:p>
    <w:p w14:paraId="25D4D154" w14:textId="77777777" w:rsidR="00652D2B" w:rsidRDefault="00652D2B" w:rsidP="00652D2B">
      <w:pPr>
        <w:pStyle w:val="Zwykytekst"/>
        <w:jc w:val="both"/>
        <w:rPr>
          <w:rFonts w:asciiTheme="minorHAnsi" w:hAnsiTheme="minorHAnsi" w:cstheme="minorHAnsi"/>
          <w:sz w:val="22"/>
          <w:szCs w:val="22"/>
        </w:rPr>
      </w:pPr>
    </w:p>
    <w:p w14:paraId="72DBA265" w14:textId="335DEA49" w:rsidR="00EE6895" w:rsidRPr="008D65EF" w:rsidRDefault="00EE6895" w:rsidP="00EC001A">
      <w:pPr>
        <w:pStyle w:val="Zwykytekst"/>
        <w:rPr>
          <w:rFonts w:asciiTheme="minorHAnsi" w:hAnsiTheme="minorHAnsi" w:cstheme="minorHAnsi"/>
          <w:sz w:val="22"/>
          <w:szCs w:val="22"/>
        </w:rPr>
      </w:pPr>
      <w:r w:rsidRPr="008D65EF">
        <w:rPr>
          <w:rFonts w:asciiTheme="minorHAnsi" w:hAnsiTheme="minorHAnsi" w:cstheme="minorHAnsi"/>
          <w:sz w:val="22"/>
          <w:szCs w:val="22"/>
        </w:rPr>
        <w:t>Oferta powinna obejmować również spełnienie warunku wpływu na ochronę środowiska, poprzez uwzględnienie następujących cech, zgodnie z kryteriami zielonych zamówień publicznych:</w:t>
      </w:r>
    </w:p>
    <w:p w14:paraId="379490F6" w14:textId="77777777" w:rsidR="00EE6895" w:rsidRPr="008D65EF" w:rsidRDefault="00EE6895" w:rsidP="00EC001A">
      <w:pPr>
        <w:pStyle w:val="Zwykytekst"/>
        <w:rPr>
          <w:rFonts w:asciiTheme="minorHAnsi" w:hAnsiTheme="minorHAnsi" w:cstheme="minorHAnsi"/>
          <w:sz w:val="22"/>
          <w:szCs w:val="22"/>
        </w:rPr>
      </w:pPr>
    </w:p>
    <w:p w14:paraId="7800469B" w14:textId="77777777" w:rsidR="003048B3" w:rsidRPr="008D65EF" w:rsidRDefault="003048B3" w:rsidP="003048B3">
      <w:pPr>
        <w:pStyle w:val="Zwykytekst"/>
        <w:rPr>
          <w:rFonts w:asciiTheme="minorHAnsi" w:hAnsiTheme="minorHAnsi" w:cstheme="minorHAnsi"/>
          <w:b/>
          <w:bCs/>
          <w:sz w:val="22"/>
          <w:szCs w:val="22"/>
        </w:rPr>
      </w:pPr>
      <w:r w:rsidRPr="008D65EF">
        <w:rPr>
          <w:rFonts w:asciiTheme="minorHAnsi" w:hAnsiTheme="minorHAnsi" w:cstheme="minorHAnsi"/>
          <w:b/>
          <w:bCs/>
          <w:sz w:val="22"/>
          <w:szCs w:val="22"/>
        </w:rPr>
        <w:t>Wymagania ogólne dotyczące przedmiotu zamówienia:</w:t>
      </w:r>
    </w:p>
    <w:p w14:paraId="3DA19B06" w14:textId="77777777" w:rsidR="003048B3" w:rsidRPr="008D65EF" w:rsidRDefault="003048B3" w:rsidP="003048B3">
      <w:pPr>
        <w:pStyle w:val="Zwykytekst"/>
        <w:rPr>
          <w:rFonts w:asciiTheme="minorHAnsi" w:hAnsiTheme="minorHAnsi" w:cstheme="minorHAnsi"/>
          <w:sz w:val="22"/>
          <w:szCs w:val="22"/>
        </w:rPr>
      </w:pPr>
      <w:r w:rsidRPr="008D65EF">
        <w:rPr>
          <w:rFonts w:asciiTheme="minorHAnsi" w:hAnsiTheme="minorHAnsi" w:cstheme="minorHAnsi"/>
          <w:sz w:val="22"/>
          <w:szCs w:val="22"/>
        </w:rPr>
        <w:t>1.</w:t>
      </w:r>
      <w:r w:rsidRPr="008D65EF">
        <w:rPr>
          <w:rFonts w:asciiTheme="minorHAnsi" w:hAnsiTheme="minorHAnsi" w:cstheme="minorHAnsi"/>
          <w:sz w:val="22"/>
          <w:szCs w:val="22"/>
        </w:rPr>
        <w:tab/>
        <w:t>Przedmiot zamówienia musi być fabrycznie nowy, kompletny, wolny od wad fizycznych i prawnych i obciążeń prawami osób trzecich.</w:t>
      </w:r>
    </w:p>
    <w:p w14:paraId="5267FE48" w14:textId="63CB6E01" w:rsidR="003048B3" w:rsidRPr="008D65EF" w:rsidRDefault="003048B3" w:rsidP="003048B3">
      <w:pPr>
        <w:pStyle w:val="Zwykytekst"/>
        <w:rPr>
          <w:rFonts w:asciiTheme="minorHAnsi" w:hAnsiTheme="minorHAnsi" w:cstheme="minorHAnsi"/>
          <w:sz w:val="22"/>
          <w:szCs w:val="22"/>
        </w:rPr>
      </w:pPr>
      <w:r w:rsidRPr="008D65EF">
        <w:rPr>
          <w:rFonts w:asciiTheme="minorHAnsi" w:hAnsiTheme="minorHAnsi" w:cstheme="minorHAnsi"/>
          <w:sz w:val="22"/>
          <w:szCs w:val="22"/>
        </w:rPr>
        <w:t>2.</w:t>
      </w:r>
      <w:r w:rsidRPr="008D65EF">
        <w:rPr>
          <w:rFonts w:asciiTheme="minorHAnsi" w:hAnsiTheme="minorHAnsi" w:cstheme="minorHAnsi"/>
          <w:sz w:val="22"/>
          <w:szCs w:val="22"/>
        </w:rPr>
        <w:tab/>
        <w:t xml:space="preserve">Urządzenia muszą posiadać znak CE - Deklaracja zgodności WE </w:t>
      </w:r>
    </w:p>
    <w:p w14:paraId="7A92E3B3" w14:textId="02D241CD" w:rsidR="003048B3" w:rsidRPr="008D65EF" w:rsidRDefault="003048B3" w:rsidP="003048B3">
      <w:pPr>
        <w:pStyle w:val="Zwykytekst"/>
        <w:rPr>
          <w:rFonts w:asciiTheme="minorHAnsi" w:hAnsiTheme="minorHAnsi" w:cstheme="minorHAnsi"/>
          <w:sz w:val="22"/>
          <w:szCs w:val="22"/>
        </w:rPr>
      </w:pPr>
      <w:r w:rsidRPr="008D65EF">
        <w:rPr>
          <w:rFonts w:asciiTheme="minorHAnsi" w:hAnsiTheme="minorHAnsi" w:cstheme="minorHAnsi"/>
          <w:sz w:val="22"/>
          <w:szCs w:val="22"/>
        </w:rPr>
        <w:t>3.</w:t>
      </w:r>
      <w:r w:rsidRPr="008D65EF">
        <w:rPr>
          <w:rFonts w:asciiTheme="minorHAnsi" w:hAnsiTheme="minorHAnsi" w:cstheme="minorHAnsi"/>
          <w:sz w:val="22"/>
          <w:szCs w:val="22"/>
        </w:rPr>
        <w:tab/>
        <w:t xml:space="preserve">Oferta powinna obejmować również spełnienie warunku wpływu na ochronę środowiska, poprzez uwzględnienie następujących cech, zgodnie z kryteriami zielonych zamówień publicznych: </w:t>
      </w:r>
    </w:p>
    <w:p w14:paraId="7036382B" w14:textId="77777777" w:rsidR="003048B3" w:rsidRPr="008D65EF" w:rsidRDefault="003048B3" w:rsidP="003048B3">
      <w:pPr>
        <w:pStyle w:val="Zwykytekst"/>
        <w:rPr>
          <w:rFonts w:asciiTheme="minorHAnsi" w:hAnsiTheme="minorHAnsi" w:cstheme="minorHAnsi"/>
          <w:sz w:val="22"/>
          <w:szCs w:val="22"/>
        </w:rPr>
      </w:pPr>
    </w:p>
    <w:p w14:paraId="6B15CA6C" w14:textId="77777777" w:rsidR="003048B3" w:rsidRPr="008D65EF" w:rsidRDefault="003048B3" w:rsidP="003048B3">
      <w:pPr>
        <w:pStyle w:val="Zwykytekst"/>
        <w:rPr>
          <w:rFonts w:asciiTheme="minorHAnsi" w:hAnsiTheme="minorHAnsi" w:cstheme="minorHAnsi"/>
          <w:sz w:val="22"/>
          <w:szCs w:val="22"/>
        </w:rPr>
      </w:pPr>
      <w:r w:rsidRPr="008D65EF">
        <w:rPr>
          <w:rFonts w:asciiTheme="minorHAnsi" w:hAnsiTheme="minorHAnsi" w:cstheme="minorHAnsi"/>
          <w:sz w:val="22"/>
          <w:szCs w:val="22"/>
        </w:rPr>
        <w:t>Zamawiający uwzględnił w kryteriach dostępu do zamówienia, spełnienie następujących wymagań związanych ze spełnieniem warunku zielonych zamówień publicznych, dotyczących wpływu na ochronę środowiska, poprzez uwzględnienie następujących cech:</w:t>
      </w:r>
    </w:p>
    <w:p w14:paraId="5D90FEA3" w14:textId="14427968" w:rsidR="00C11110" w:rsidRPr="00C11110" w:rsidRDefault="00C11110" w:rsidP="00C11110">
      <w:pPr>
        <w:pStyle w:val="Zwykytekst"/>
        <w:numPr>
          <w:ilvl w:val="1"/>
          <w:numId w:val="5"/>
        </w:numPr>
        <w:spacing w:before="60"/>
        <w:ind w:left="1418" w:hanging="601"/>
        <w:rPr>
          <w:rFonts w:asciiTheme="minorHAnsi" w:hAnsiTheme="minorHAnsi" w:cstheme="minorHAnsi"/>
          <w:sz w:val="22"/>
          <w:szCs w:val="22"/>
          <w:lang w:val="pl-PL"/>
        </w:rPr>
      </w:pPr>
      <w:r w:rsidRPr="00C11110">
        <w:rPr>
          <w:rFonts w:asciiTheme="minorHAnsi" w:hAnsiTheme="minorHAnsi" w:cstheme="minorHAnsi"/>
          <w:sz w:val="22"/>
          <w:szCs w:val="22"/>
          <w:lang w:val="pl-PL"/>
        </w:rPr>
        <w:t xml:space="preserve">trwałość i naprawialność instalacji –oferent powinien złożyć oświadczenie, iż instalacja i jej składowe w okresie co najmniej 10 lat będą trwale naprawialne a dostęp do części w niej zastosowanych nieograniczony </w:t>
      </w:r>
    </w:p>
    <w:p w14:paraId="1E85A5B5" w14:textId="77777777" w:rsidR="00C11110" w:rsidRPr="00C11110" w:rsidRDefault="00C11110" w:rsidP="00C11110">
      <w:pPr>
        <w:pStyle w:val="Zwykytekst"/>
        <w:numPr>
          <w:ilvl w:val="1"/>
          <w:numId w:val="5"/>
        </w:numPr>
        <w:spacing w:before="60"/>
        <w:ind w:left="1418" w:hanging="601"/>
        <w:rPr>
          <w:rFonts w:asciiTheme="minorHAnsi" w:hAnsiTheme="minorHAnsi" w:cstheme="minorHAnsi"/>
          <w:sz w:val="22"/>
          <w:szCs w:val="22"/>
          <w:lang w:val="pl-PL"/>
        </w:rPr>
      </w:pPr>
      <w:r w:rsidRPr="00C11110">
        <w:rPr>
          <w:rFonts w:asciiTheme="minorHAnsi" w:hAnsiTheme="minorHAnsi" w:cstheme="minorHAnsi"/>
          <w:sz w:val="22"/>
          <w:szCs w:val="22"/>
          <w:lang w:val="pl-PL"/>
        </w:rPr>
        <w:t>zastosowane zostaną wyłącznie elementy montażowe z aluminium gwarantujące odporność konstrukcji wsporczej na korozję oraz bezawaryjny serwis w okresie eksploatacji.</w:t>
      </w:r>
    </w:p>
    <w:p w14:paraId="4EAC0BE3" w14:textId="77777777" w:rsidR="006E7C5B" w:rsidRDefault="006E7C5B" w:rsidP="006E7C5B">
      <w:pPr>
        <w:pStyle w:val="Zwykytekst"/>
        <w:rPr>
          <w:rFonts w:asciiTheme="minorHAnsi" w:hAnsiTheme="minorHAnsi" w:cstheme="minorHAnsi"/>
          <w:sz w:val="22"/>
          <w:szCs w:val="22"/>
          <w:highlight w:val="yellow"/>
        </w:rPr>
      </w:pPr>
    </w:p>
    <w:p w14:paraId="0BF2D73B" w14:textId="77777777" w:rsidR="00C11110" w:rsidRDefault="00C11110" w:rsidP="006E7C5B">
      <w:pPr>
        <w:pStyle w:val="Zwykytekst"/>
        <w:rPr>
          <w:rFonts w:asciiTheme="minorHAnsi" w:hAnsiTheme="minorHAnsi" w:cstheme="minorHAnsi"/>
          <w:sz w:val="22"/>
          <w:szCs w:val="22"/>
          <w:highlight w:val="yellow"/>
        </w:rPr>
      </w:pPr>
    </w:p>
    <w:p w14:paraId="38F5C108" w14:textId="77777777" w:rsidR="00C11110" w:rsidRDefault="00C11110" w:rsidP="006E7C5B">
      <w:pPr>
        <w:pStyle w:val="Zwykytekst"/>
        <w:rPr>
          <w:rFonts w:asciiTheme="minorHAnsi" w:hAnsiTheme="minorHAnsi" w:cstheme="minorHAnsi"/>
          <w:sz w:val="22"/>
          <w:szCs w:val="22"/>
          <w:highlight w:val="yellow"/>
        </w:rPr>
      </w:pPr>
    </w:p>
    <w:p w14:paraId="41EF1767" w14:textId="77777777" w:rsidR="00D109A4" w:rsidRPr="004D3D76" w:rsidRDefault="00D109A4" w:rsidP="00D109A4">
      <w:pPr>
        <w:pStyle w:val="Zwykytekst"/>
        <w:numPr>
          <w:ilvl w:val="0"/>
          <w:numId w:val="1"/>
        </w:numPr>
        <w:rPr>
          <w:rFonts w:asciiTheme="minorHAnsi" w:hAnsiTheme="minorHAnsi" w:cstheme="minorHAnsi"/>
          <w:b/>
          <w:sz w:val="22"/>
          <w:szCs w:val="22"/>
        </w:rPr>
      </w:pPr>
      <w:r w:rsidRPr="004D3D76">
        <w:rPr>
          <w:rFonts w:asciiTheme="minorHAnsi" w:hAnsiTheme="minorHAnsi" w:cstheme="minorHAnsi"/>
          <w:b/>
          <w:sz w:val="22"/>
          <w:szCs w:val="22"/>
          <w:lang w:val="pl-PL"/>
        </w:rPr>
        <w:lastRenderedPageBreak/>
        <w:t>Warunki postępowania, zmiany umowy</w:t>
      </w:r>
    </w:p>
    <w:p w14:paraId="0C619BDE" w14:textId="77777777" w:rsidR="00D109A4" w:rsidRPr="004D3D76" w:rsidRDefault="00D109A4" w:rsidP="00D109A4">
      <w:pPr>
        <w:pStyle w:val="Zwykytekst"/>
        <w:ind w:left="720"/>
        <w:rPr>
          <w:rFonts w:asciiTheme="minorHAnsi" w:hAnsiTheme="minorHAnsi" w:cstheme="minorHAnsi"/>
          <w:sz w:val="22"/>
          <w:szCs w:val="22"/>
          <w:lang w:val="pl-PL"/>
        </w:rPr>
      </w:pPr>
    </w:p>
    <w:p w14:paraId="17A55823" w14:textId="701E374D" w:rsidR="00D109A4" w:rsidRPr="004D3D76" w:rsidRDefault="00B62492" w:rsidP="00D109A4">
      <w:pPr>
        <w:pStyle w:val="Zwykytekst"/>
        <w:numPr>
          <w:ilvl w:val="0"/>
          <w:numId w:val="7"/>
        </w:numPr>
        <w:ind w:left="1134" w:hanging="425"/>
        <w:jc w:val="both"/>
        <w:rPr>
          <w:rFonts w:asciiTheme="minorHAnsi" w:hAnsiTheme="minorHAnsi" w:cstheme="minorHAnsi"/>
          <w:sz w:val="22"/>
          <w:szCs w:val="22"/>
        </w:rPr>
      </w:pPr>
      <w:r w:rsidRPr="004D3D76">
        <w:rPr>
          <w:rFonts w:asciiTheme="minorHAnsi" w:hAnsiTheme="minorHAnsi" w:cstheme="minorHAnsi"/>
          <w:sz w:val="22"/>
          <w:szCs w:val="22"/>
          <w:lang w:val="pl-PL"/>
        </w:rPr>
        <w:t>Zamawiający</w:t>
      </w:r>
      <w:r w:rsidR="00D109A4" w:rsidRPr="004D3D76">
        <w:rPr>
          <w:rFonts w:asciiTheme="minorHAnsi" w:hAnsiTheme="minorHAnsi" w:cstheme="minorHAnsi"/>
          <w:sz w:val="22"/>
          <w:szCs w:val="22"/>
        </w:rPr>
        <w:t xml:space="preserve"> zastrzega prawo do unieważnienia postępowania w przypadku zaistnienia </w:t>
      </w:r>
      <w:r w:rsidR="008D5172" w:rsidRPr="004D3D76">
        <w:rPr>
          <w:rFonts w:asciiTheme="minorHAnsi" w:hAnsiTheme="minorHAnsi" w:cstheme="minorHAnsi"/>
          <w:sz w:val="22"/>
          <w:szCs w:val="22"/>
        </w:rPr>
        <w:t>niemożliwej wcześniej</w:t>
      </w:r>
      <w:r w:rsidR="00D109A4" w:rsidRPr="004D3D76">
        <w:rPr>
          <w:rFonts w:asciiTheme="minorHAnsi" w:hAnsiTheme="minorHAnsi" w:cstheme="minorHAnsi"/>
          <w:sz w:val="22"/>
          <w:szCs w:val="22"/>
        </w:rPr>
        <w:t xml:space="preserve"> do przewidzenia okoliczności prawnej, ekonomicznej, technicznej lub wystąpienia siły wyższej, za którą żadna ze stron nie ponosi odpowiedzialności, w szczególności w przypadku:  </w:t>
      </w:r>
    </w:p>
    <w:p w14:paraId="3D32EAF1" w14:textId="77777777" w:rsidR="00D109A4" w:rsidRPr="004D3D76" w:rsidRDefault="00D109A4" w:rsidP="00D109A4">
      <w:pPr>
        <w:pStyle w:val="Zwykytekst"/>
        <w:numPr>
          <w:ilvl w:val="1"/>
          <w:numId w:val="6"/>
        </w:numPr>
        <w:spacing w:before="40"/>
        <w:ind w:left="1701" w:hanging="567"/>
        <w:jc w:val="both"/>
        <w:rPr>
          <w:rFonts w:asciiTheme="minorHAnsi" w:hAnsiTheme="minorHAnsi" w:cstheme="minorHAnsi"/>
          <w:sz w:val="20"/>
          <w:szCs w:val="20"/>
        </w:rPr>
      </w:pPr>
      <w:r w:rsidRPr="004D3D76">
        <w:rPr>
          <w:rFonts w:asciiTheme="minorHAnsi" w:hAnsiTheme="minorHAnsi" w:cstheme="minorHAnsi"/>
          <w:sz w:val="20"/>
          <w:szCs w:val="20"/>
        </w:rPr>
        <w:t xml:space="preserve">jeśli  oferta  z  najniższą  ceną  przewyższa  kwotę,  którą  </w:t>
      </w:r>
      <w:r w:rsidR="00B62492" w:rsidRPr="004D3D76">
        <w:rPr>
          <w:rFonts w:asciiTheme="minorHAnsi" w:hAnsiTheme="minorHAnsi" w:cstheme="minorHAnsi"/>
          <w:sz w:val="20"/>
          <w:szCs w:val="20"/>
          <w:lang w:val="pl-PL"/>
        </w:rPr>
        <w:t>Zamawiający</w:t>
      </w:r>
      <w:r w:rsidRPr="004D3D76">
        <w:rPr>
          <w:rFonts w:asciiTheme="minorHAnsi" w:hAnsiTheme="minorHAnsi" w:cstheme="minorHAnsi"/>
          <w:sz w:val="20"/>
          <w:szCs w:val="20"/>
        </w:rPr>
        <w:t xml:space="preserve">  zamierza  przeznaczyć  na  sfinansowanie zamówienia, chyba że </w:t>
      </w:r>
      <w:r w:rsidR="00B62492" w:rsidRPr="004D3D76">
        <w:rPr>
          <w:rFonts w:asciiTheme="minorHAnsi" w:hAnsiTheme="minorHAnsi" w:cstheme="minorHAnsi"/>
          <w:sz w:val="20"/>
          <w:szCs w:val="20"/>
          <w:lang w:val="pl-PL"/>
        </w:rPr>
        <w:t>Zamawiający</w:t>
      </w:r>
      <w:r w:rsidR="00B62492" w:rsidRPr="004D3D76">
        <w:rPr>
          <w:rFonts w:asciiTheme="minorHAnsi" w:hAnsiTheme="minorHAnsi" w:cstheme="minorHAnsi"/>
          <w:sz w:val="20"/>
          <w:szCs w:val="20"/>
        </w:rPr>
        <w:t xml:space="preserve"> </w:t>
      </w:r>
      <w:r w:rsidRPr="004D3D76">
        <w:rPr>
          <w:rFonts w:asciiTheme="minorHAnsi" w:hAnsiTheme="minorHAnsi" w:cstheme="minorHAnsi"/>
          <w:sz w:val="20"/>
          <w:szCs w:val="20"/>
        </w:rPr>
        <w:t xml:space="preserve">może zwiększyć tę kwotę do ceny  najkorzystniejszej  oferty,  </w:t>
      </w:r>
    </w:p>
    <w:p w14:paraId="656BEA2D" w14:textId="77777777" w:rsidR="00D109A4" w:rsidRPr="004D3D76" w:rsidRDefault="00D109A4" w:rsidP="00D109A4">
      <w:pPr>
        <w:pStyle w:val="Zwykytekst"/>
        <w:numPr>
          <w:ilvl w:val="1"/>
          <w:numId w:val="6"/>
        </w:numPr>
        <w:spacing w:before="40"/>
        <w:ind w:left="1701" w:hanging="567"/>
        <w:jc w:val="both"/>
        <w:rPr>
          <w:rFonts w:asciiTheme="minorHAnsi" w:hAnsiTheme="minorHAnsi" w:cstheme="minorHAnsi"/>
          <w:sz w:val="20"/>
          <w:szCs w:val="20"/>
        </w:rPr>
      </w:pPr>
      <w:r w:rsidRPr="004D3D76">
        <w:rPr>
          <w:rFonts w:asciiTheme="minorHAnsi" w:hAnsiTheme="minorHAnsi" w:cstheme="minorHAnsi"/>
          <w:sz w:val="20"/>
          <w:szCs w:val="20"/>
        </w:rPr>
        <w:t xml:space="preserve">gdy  postępowanie  obarczone  jest  niemożliwą  do  usunięcia  wadą  uniemożliwiającą  zawarcie  niepodlegającej unieważnieniu umowy w sprawie zamówienia,  </w:t>
      </w:r>
    </w:p>
    <w:p w14:paraId="7803BD40" w14:textId="77777777" w:rsidR="00D109A4" w:rsidRPr="004D3D76" w:rsidRDefault="00D109A4" w:rsidP="00D109A4">
      <w:pPr>
        <w:pStyle w:val="Zwykytekst"/>
        <w:numPr>
          <w:ilvl w:val="1"/>
          <w:numId w:val="6"/>
        </w:numPr>
        <w:spacing w:before="40"/>
        <w:ind w:left="1701" w:hanging="567"/>
        <w:jc w:val="both"/>
        <w:rPr>
          <w:rFonts w:asciiTheme="minorHAnsi" w:hAnsiTheme="minorHAnsi" w:cstheme="minorHAnsi"/>
          <w:sz w:val="20"/>
          <w:szCs w:val="20"/>
        </w:rPr>
      </w:pPr>
      <w:r w:rsidRPr="004D3D76">
        <w:rPr>
          <w:rFonts w:asciiTheme="minorHAnsi" w:hAnsiTheme="minorHAnsi" w:cstheme="minorHAnsi"/>
          <w:sz w:val="20"/>
          <w:szCs w:val="20"/>
        </w:rPr>
        <w:t xml:space="preserve">gdy wystąpiła istotna zmiana okoliczności powodująca, że prowadzenie postępowania lub wykonanie zamówienia nie leży w interesie Zamawiającego,  </w:t>
      </w:r>
    </w:p>
    <w:p w14:paraId="42803896" w14:textId="77777777" w:rsidR="00D109A4" w:rsidRPr="004D3D76" w:rsidRDefault="00D109A4" w:rsidP="00D109A4">
      <w:pPr>
        <w:pStyle w:val="Zwykytekst"/>
        <w:numPr>
          <w:ilvl w:val="1"/>
          <w:numId w:val="6"/>
        </w:numPr>
        <w:spacing w:before="40"/>
        <w:ind w:left="1701" w:hanging="567"/>
        <w:jc w:val="both"/>
        <w:rPr>
          <w:rFonts w:asciiTheme="minorHAnsi" w:hAnsiTheme="minorHAnsi" w:cstheme="minorHAnsi"/>
          <w:sz w:val="20"/>
          <w:szCs w:val="20"/>
        </w:rPr>
      </w:pPr>
      <w:r w:rsidRPr="004D3D76">
        <w:rPr>
          <w:rFonts w:asciiTheme="minorHAnsi" w:hAnsiTheme="minorHAnsi" w:cstheme="minorHAnsi"/>
          <w:sz w:val="20"/>
          <w:szCs w:val="20"/>
        </w:rPr>
        <w:t xml:space="preserve">Zamawiający może odrzucić ofertę również wówczas, jeżeli podana cena jest rażąco niska. Cena jest rażąco niska, w szczególności wtedy, gdy jest niższa o </w:t>
      </w:r>
      <w:r w:rsidRPr="004D3D76">
        <w:rPr>
          <w:rFonts w:asciiTheme="minorHAnsi" w:hAnsiTheme="minorHAnsi" w:cstheme="minorHAnsi"/>
          <w:sz w:val="20"/>
          <w:szCs w:val="20"/>
          <w:lang w:val="pl-PL"/>
        </w:rPr>
        <w:t xml:space="preserve">ponad </w:t>
      </w:r>
      <w:r w:rsidRPr="004D3D76">
        <w:rPr>
          <w:rFonts w:asciiTheme="minorHAnsi" w:hAnsiTheme="minorHAnsi" w:cstheme="minorHAnsi"/>
          <w:sz w:val="20"/>
          <w:szCs w:val="20"/>
        </w:rPr>
        <w:t>30 % od wartości</w:t>
      </w:r>
      <w:r w:rsidRPr="004D3D76">
        <w:rPr>
          <w:rFonts w:asciiTheme="minorHAnsi" w:hAnsiTheme="minorHAnsi" w:cstheme="minorHAnsi"/>
          <w:sz w:val="20"/>
          <w:szCs w:val="20"/>
          <w:lang w:val="pl-PL"/>
        </w:rPr>
        <w:t xml:space="preserve"> </w:t>
      </w:r>
      <w:r w:rsidRPr="004D3D76">
        <w:rPr>
          <w:rFonts w:asciiTheme="minorHAnsi" w:hAnsiTheme="minorHAnsi" w:cstheme="minorHAnsi"/>
          <w:sz w:val="20"/>
          <w:szCs w:val="20"/>
        </w:rPr>
        <w:t>zamówienia lub średniej arytmetycznej cen wszystkich złożonych ofert.</w:t>
      </w:r>
    </w:p>
    <w:p w14:paraId="4C07A18B" w14:textId="060A086B" w:rsidR="00D109A4" w:rsidRPr="004D3D76" w:rsidRDefault="00B62492" w:rsidP="00D109A4">
      <w:pPr>
        <w:pStyle w:val="Zwykytekst"/>
        <w:numPr>
          <w:ilvl w:val="0"/>
          <w:numId w:val="7"/>
        </w:numPr>
        <w:spacing w:before="60"/>
        <w:ind w:left="1134" w:hanging="425"/>
        <w:jc w:val="both"/>
        <w:rPr>
          <w:rFonts w:asciiTheme="minorHAnsi" w:hAnsiTheme="minorHAnsi" w:cstheme="minorHAnsi"/>
          <w:sz w:val="22"/>
          <w:szCs w:val="22"/>
        </w:rPr>
      </w:pPr>
      <w:r w:rsidRPr="004D3D76">
        <w:rPr>
          <w:rFonts w:asciiTheme="minorHAnsi" w:hAnsiTheme="minorHAnsi" w:cstheme="minorHAnsi"/>
          <w:sz w:val="22"/>
          <w:szCs w:val="22"/>
          <w:lang w:val="pl-PL"/>
        </w:rPr>
        <w:t xml:space="preserve">Zamawiający </w:t>
      </w:r>
      <w:r w:rsidR="00D109A4" w:rsidRPr="004D3D76">
        <w:rPr>
          <w:rFonts w:asciiTheme="minorHAnsi" w:hAnsiTheme="minorHAnsi" w:cstheme="minorHAnsi"/>
          <w:sz w:val="22"/>
          <w:szCs w:val="22"/>
        </w:rPr>
        <w:t xml:space="preserve">  </w:t>
      </w:r>
      <w:r w:rsidR="008D5172" w:rsidRPr="004D3D76">
        <w:rPr>
          <w:rFonts w:asciiTheme="minorHAnsi" w:hAnsiTheme="minorHAnsi" w:cstheme="minorHAnsi"/>
          <w:sz w:val="22"/>
          <w:szCs w:val="22"/>
        </w:rPr>
        <w:t>zastrzega możliwość zakończenia postępowania bez wyboru oferty</w:t>
      </w:r>
      <w:r w:rsidR="00D109A4" w:rsidRPr="004D3D76">
        <w:rPr>
          <w:rFonts w:asciiTheme="minorHAnsi" w:hAnsiTheme="minorHAnsi" w:cstheme="minorHAnsi"/>
          <w:sz w:val="22"/>
          <w:szCs w:val="22"/>
        </w:rPr>
        <w:t xml:space="preserve">.  Zawiadamiając </w:t>
      </w:r>
      <w:r w:rsidR="00D109A4" w:rsidRPr="004D3D76">
        <w:rPr>
          <w:rFonts w:asciiTheme="minorHAnsi" w:hAnsiTheme="minorHAnsi" w:cstheme="minorHAnsi"/>
          <w:sz w:val="22"/>
          <w:szCs w:val="22"/>
          <w:lang w:val="pl-PL"/>
        </w:rPr>
        <w:t xml:space="preserve">powiadomi </w:t>
      </w:r>
      <w:r w:rsidR="00D109A4" w:rsidRPr="004D3D76">
        <w:rPr>
          <w:rFonts w:asciiTheme="minorHAnsi" w:hAnsiTheme="minorHAnsi" w:cstheme="minorHAnsi"/>
          <w:sz w:val="22"/>
          <w:szCs w:val="22"/>
        </w:rPr>
        <w:t xml:space="preserve">wykonawców o zakończeniu postępowania o udzielenie zamówienia bez wyboru oferty, </w:t>
      </w:r>
      <w:r w:rsidRPr="004D3D76">
        <w:rPr>
          <w:rFonts w:asciiTheme="minorHAnsi" w:hAnsiTheme="minorHAnsi" w:cstheme="minorHAnsi"/>
          <w:sz w:val="22"/>
          <w:szCs w:val="22"/>
          <w:lang w:val="pl-PL"/>
        </w:rPr>
        <w:t xml:space="preserve">Zamawiający </w:t>
      </w:r>
      <w:r w:rsidR="00D109A4" w:rsidRPr="004D3D76">
        <w:rPr>
          <w:rFonts w:asciiTheme="minorHAnsi" w:hAnsiTheme="minorHAnsi" w:cstheme="minorHAnsi"/>
          <w:sz w:val="22"/>
          <w:szCs w:val="22"/>
        </w:rPr>
        <w:t xml:space="preserve">nie musi podawać uzasadnienia tej decyzji.   </w:t>
      </w:r>
    </w:p>
    <w:p w14:paraId="5BCD1D2C" w14:textId="77777777" w:rsidR="00D109A4" w:rsidRPr="004D3D76" w:rsidRDefault="00D109A4" w:rsidP="00D109A4">
      <w:pPr>
        <w:pStyle w:val="Zwykytekst"/>
        <w:numPr>
          <w:ilvl w:val="0"/>
          <w:numId w:val="7"/>
        </w:numPr>
        <w:spacing w:before="60"/>
        <w:ind w:left="1134" w:hanging="425"/>
        <w:jc w:val="both"/>
        <w:rPr>
          <w:rFonts w:asciiTheme="minorHAnsi" w:hAnsiTheme="minorHAnsi" w:cstheme="minorHAnsi"/>
          <w:sz w:val="22"/>
          <w:szCs w:val="22"/>
        </w:rPr>
      </w:pPr>
      <w:r w:rsidRPr="004D3D76">
        <w:rPr>
          <w:rFonts w:asciiTheme="minorHAnsi" w:hAnsiTheme="minorHAnsi" w:cstheme="minorHAnsi"/>
          <w:sz w:val="22"/>
          <w:szCs w:val="22"/>
        </w:rPr>
        <w:t xml:space="preserve">W przypadku podpisywania oferty lub poświadczania za zgodność z oryginałem kopii dokumentów przez </w:t>
      </w:r>
      <w:proofErr w:type="spellStart"/>
      <w:r w:rsidRPr="004D3D76">
        <w:rPr>
          <w:rFonts w:asciiTheme="minorHAnsi" w:hAnsiTheme="minorHAnsi" w:cstheme="minorHAnsi"/>
          <w:sz w:val="22"/>
          <w:szCs w:val="22"/>
        </w:rPr>
        <w:t>osob</w:t>
      </w:r>
      <w:proofErr w:type="spellEnd"/>
      <w:r w:rsidRPr="004D3D76">
        <w:rPr>
          <w:rFonts w:asciiTheme="minorHAnsi" w:hAnsiTheme="minorHAnsi" w:cstheme="minorHAnsi"/>
          <w:sz w:val="22"/>
          <w:szCs w:val="22"/>
        </w:rPr>
        <w:t xml:space="preserve">(ę)y nie </w:t>
      </w:r>
      <w:proofErr w:type="spellStart"/>
      <w:r w:rsidRPr="004D3D76">
        <w:rPr>
          <w:rFonts w:asciiTheme="minorHAnsi" w:hAnsiTheme="minorHAnsi" w:cstheme="minorHAnsi"/>
          <w:sz w:val="22"/>
          <w:szCs w:val="22"/>
        </w:rPr>
        <w:t>wymienion</w:t>
      </w:r>
      <w:proofErr w:type="spellEnd"/>
      <w:r w:rsidRPr="004D3D76">
        <w:rPr>
          <w:rFonts w:asciiTheme="minorHAnsi" w:hAnsiTheme="minorHAnsi" w:cstheme="minorHAnsi"/>
          <w:sz w:val="22"/>
          <w:szCs w:val="22"/>
        </w:rPr>
        <w:t xml:space="preserve">(ą)e w dokumencie rejestracyjnym (ewidencyjnym) Oferenta/Dostawcy, należy do oferty  dołączyć  stosowne  pełnomocnictwo.  Pełnomocnictwo  powinno  być  złożone  w   oryginale  lub  kopii  poświadczonej za zgodność z oryginałem przez Dostawcę.  </w:t>
      </w:r>
    </w:p>
    <w:p w14:paraId="66E50C5B" w14:textId="77777777" w:rsidR="00D109A4" w:rsidRPr="004D3D76" w:rsidRDefault="00D109A4" w:rsidP="00D109A4">
      <w:pPr>
        <w:pStyle w:val="Zwykytekst"/>
        <w:numPr>
          <w:ilvl w:val="0"/>
          <w:numId w:val="7"/>
        </w:numPr>
        <w:spacing w:before="60"/>
        <w:ind w:left="1134" w:hanging="425"/>
        <w:jc w:val="both"/>
        <w:rPr>
          <w:rFonts w:asciiTheme="minorHAnsi" w:hAnsiTheme="minorHAnsi" w:cstheme="minorHAnsi"/>
          <w:sz w:val="22"/>
          <w:szCs w:val="22"/>
        </w:rPr>
      </w:pPr>
      <w:r w:rsidRPr="004D3D76">
        <w:rPr>
          <w:rFonts w:asciiTheme="minorHAnsi" w:hAnsiTheme="minorHAnsi" w:cstheme="minorHAnsi"/>
          <w:sz w:val="22"/>
          <w:szCs w:val="22"/>
        </w:rPr>
        <w:t>Zamawiający określa następujące okoliczności, które mogą powodować konieczność wprowadzenia  zmian w treści zawartej umowy w stosunku do treści złożonej oferty:</w:t>
      </w:r>
    </w:p>
    <w:p w14:paraId="7C17E40F" w14:textId="77777777" w:rsidR="00D109A4" w:rsidRPr="004D3D76" w:rsidRDefault="00D109A4" w:rsidP="00380565">
      <w:pPr>
        <w:pStyle w:val="Zwykytekst"/>
        <w:numPr>
          <w:ilvl w:val="0"/>
          <w:numId w:val="27"/>
        </w:numPr>
        <w:spacing w:before="40"/>
        <w:jc w:val="both"/>
        <w:rPr>
          <w:rFonts w:asciiTheme="minorHAnsi" w:hAnsiTheme="minorHAnsi" w:cstheme="minorHAnsi"/>
          <w:sz w:val="20"/>
          <w:szCs w:val="20"/>
        </w:rPr>
      </w:pPr>
      <w:r w:rsidRPr="004D3D76">
        <w:rPr>
          <w:rFonts w:asciiTheme="minorHAnsi" w:hAnsiTheme="minorHAnsi" w:cstheme="minorHAnsi"/>
          <w:sz w:val="20"/>
          <w:szCs w:val="20"/>
        </w:rPr>
        <w:t xml:space="preserve">zmiana terminu realizacji umowy – gdy zaistnieje inna, niemożliwa wcześniej  do przewidzenia okoliczność  prawna,  ekonomiczna,  techniczna,  lub  wystąpi  siła  wyższa,  za  którą  żadna  ze  stron  nie  ponosi  odpowiedzialności,  skutkująca  brakiem  możliwości  należytego  wykonania  umowy  zgodnie  z  zamówieniem,  </w:t>
      </w:r>
    </w:p>
    <w:p w14:paraId="3B950DF5" w14:textId="77777777" w:rsidR="00D109A4" w:rsidRPr="004D3D76" w:rsidRDefault="00D109A4" w:rsidP="00380565">
      <w:pPr>
        <w:pStyle w:val="Zwykytekst"/>
        <w:numPr>
          <w:ilvl w:val="0"/>
          <w:numId w:val="27"/>
        </w:numPr>
        <w:spacing w:before="40"/>
        <w:jc w:val="both"/>
        <w:rPr>
          <w:rFonts w:asciiTheme="minorHAnsi" w:hAnsiTheme="minorHAnsi" w:cstheme="minorHAnsi"/>
          <w:sz w:val="20"/>
          <w:szCs w:val="20"/>
        </w:rPr>
      </w:pPr>
      <w:r w:rsidRPr="004D3D76">
        <w:rPr>
          <w:rFonts w:asciiTheme="minorHAnsi" w:hAnsiTheme="minorHAnsi" w:cstheme="minorHAnsi"/>
          <w:sz w:val="20"/>
          <w:szCs w:val="20"/>
        </w:rPr>
        <w:t xml:space="preserve">zmiana osób odpowiedzialnych za kontakty i nadzór nad realizacją przedmiotu u mowy,  </w:t>
      </w:r>
    </w:p>
    <w:p w14:paraId="6045493E" w14:textId="77777777" w:rsidR="00D109A4" w:rsidRPr="004D3D76" w:rsidRDefault="00D109A4" w:rsidP="00380565">
      <w:pPr>
        <w:pStyle w:val="Zwykytekst"/>
        <w:numPr>
          <w:ilvl w:val="0"/>
          <w:numId w:val="27"/>
        </w:numPr>
        <w:spacing w:before="40"/>
        <w:jc w:val="both"/>
        <w:rPr>
          <w:rFonts w:asciiTheme="minorHAnsi" w:hAnsiTheme="minorHAnsi" w:cstheme="minorHAnsi"/>
          <w:sz w:val="20"/>
          <w:szCs w:val="20"/>
        </w:rPr>
      </w:pPr>
      <w:r w:rsidRPr="004D3D76">
        <w:rPr>
          <w:rFonts w:asciiTheme="minorHAnsi" w:hAnsiTheme="minorHAnsi" w:cstheme="minorHAnsi"/>
          <w:sz w:val="20"/>
          <w:szCs w:val="20"/>
        </w:rPr>
        <w:t xml:space="preserve">wystąpienie oczywistych omyłek pisarskich i rachunkowych w treści umowy,  </w:t>
      </w:r>
    </w:p>
    <w:p w14:paraId="5D17B62C" w14:textId="77777777" w:rsidR="00D109A4" w:rsidRPr="004D3D76" w:rsidRDefault="00D109A4" w:rsidP="00380565">
      <w:pPr>
        <w:pStyle w:val="Zwykytekst"/>
        <w:numPr>
          <w:ilvl w:val="0"/>
          <w:numId w:val="27"/>
        </w:numPr>
        <w:spacing w:before="40"/>
        <w:jc w:val="both"/>
        <w:rPr>
          <w:rFonts w:asciiTheme="minorHAnsi" w:hAnsiTheme="minorHAnsi" w:cstheme="minorHAnsi"/>
          <w:sz w:val="20"/>
          <w:szCs w:val="20"/>
        </w:rPr>
      </w:pPr>
      <w:r w:rsidRPr="004D3D76">
        <w:rPr>
          <w:rFonts w:asciiTheme="minorHAnsi" w:hAnsiTheme="minorHAnsi" w:cstheme="minorHAnsi"/>
          <w:sz w:val="20"/>
          <w:szCs w:val="20"/>
        </w:rPr>
        <w:t>zmiany wartości umowy w przypadku zwiększenia bądź zmniejszenia stawek podatku od towarów i usług,  dotyczących Przedmiotu Zamówienia w wyniku zmian ustawy z dnia 11 marca 2004 r.  o podatku od  towarów i usług (Dz. U. z 2004 r., Nr 54, poz. 535 ze zm</w:t>
      </w:r>
      <w:r w:rsidRPr="004D3D76">
        <w:rPr>
          <w:rFonts w:asciiTheme="minorHAnsi" w:hAnsiTheme="minorHAnsi" w:cstheme="minorHAnsi"/>
          <w:sz w:val="20"/>
          <w:szCs w:val="20"/>
          <w:lang w:val="pl-PL"/>
        </w:rPr>
        <w:t>.</w:t>
      </w:r>
      <w:r w:rsidRPr="004D3D76">
        <w:rPr>
          <w:rFonts w:asciiTheme="minorHAnsi" w:hAnsiTheme="minorHAnsi" w:cstheme="minorHAnsi"/>
          <w:sz w:val="20"/>
          <w:szCs w:val="20"/>
        </w:rPr>
        <w:t xml:space="preserve">), które wejdą  w życie po dniu zawarcia umowy, a  przed wykonaniem przez Wykonawcę Przedmiotu Zamówienia, po wykonaniu którego Wykonawca jest uprawniony  do  uzyskania  wynagrodzenia,  wynagrodzenie  Dostawcy  może  ulec  odpowiedniemu zwiększeniu bądź zmniejszeniu, jeżeli w wyniku zastosowania zmienionych stawek  ww. podatku ulega  zmianie kwota podatku oraz wynagrodzenie Dostawcy uwzględniające podatek od towarów i usług.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   </w:t>
      </w:r>
    </w:p>
    <w:p w14:paraId="71B4B057" w14:textId="77777777" w:rsidR="00D109A4" w:rsidRPr="004D3D76" w:rsidRDefault="00D109A4" w:rsidP="00380565">
      <w:pPr>
        <w:pStyle w:val="Zwykytekst"/>
        <w:numPr>
          <w:ilvl w:val="0"/>
          <w:numId w:val="27"/>
        </w:numPr>
        <w:spacing w:before="40"/>
        <w:jc w:val="both"/>
        <w:rPr>
          <w:rFonts w:asciiTheme="minorHAnsi" w:hAnsiTheme="minorHAnsi" w:cstheme="minorHAnsi"/>
          <w:sz w:val="20"/>
          <w:szCs w:val="20"/>
        </w:rPr>
      </w:pPr>
      <w:r w:rsidRPr="004D3D76">
        <w:rPr>
          <w:rFonts w:asciiTheme="minorHAnsi" w:hAnsiTheme="minorHAnsi" w:cstheme="minorHAnsi"/>
          <w:sz w:val="20"/>
          <w:szCs w:val="20"/>
        </w:rPr>
        <w:t xml:space="preserve">ograniczenia Przedmiotu Zamówienia za odpowiednią korektą wynagrodzenia Dostawcy – w przypadku,  gdy konieczność takich ograniczeń będzie wynikać z dotychczasowego przebiegu zamówienia  lub z  przyczyn niezależnych od Dostawcy;     </w:t>
      </w:r>
    </w:p>
    <w:p w14:paraId="3BDDEB33" w14:textId="77777777" w:rsidR="00D109A4" w:rsidRPr="004D3D76" w:rsidRDefault="00D109A4" w:rsidP="00D109A4">
      <w:pPr>
        <w:pStyle w:val="Zwykytekst"/>
        <w:numPr>
          <w:ilvl w:val="0"/>
          <w:numId w:val="7"/>
        </w:numPr>
        <w:spacing w:before="60"/>
        <w:ind w:left="1134" w:hanging="425"/>
        <w:jc w:val="both"/>
        <w:rPr>
          <w:rFonts w:asciiTheme="minorHAnsi" w:hAnsiTheme="minorHAnsi" w:cstheme="minorHAnsi"/>
          <w:sz w:val="22"/>
          <w:szCs w:val="22"/>
        </w:rPr>
      </w:pPr>
      <w:r w:rsidRPr="004D3D76">
        <w:rPr>
          <w:rFonts w:asciiTheme="minorHAnsi" w:hAnsiTheme="minorHAnsi" w:cstheme="minorHAnsi"/>
          <w:sz w:val="22"/>
          <w:szCs w:val="22"/>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podatek akcyzowy, cło, a  także inne podatki  przewidziane prawem, który miałby obowiązek rozliczyć zgodnie z tymi  przepisami.  </w:t>
      </w:r>
    </w:p>
    <w:p w14:paraId="4B94C517" w14:textId="77777777" w:rsidR="00D109A4" w:rsidRPr="004D3D76" w:rsidRDefault="00D109A4" w:rsidP="00D109A4">
      <w:pPr>
        <w:pStyle w:val="Zwykytekst"/>
        <w:numPr>
          <w:ilvl w:val="0"/>
          <w:numId w:val="7"/>
        </w:numPr>
        <w:spacing w:before="60"/>
        <w:ind w:left="1134" w:hanging="425"/>
        <w:jc w:val="both"/>
        <w:rPr>
          <w:rFonts w:asciiTheme="minorHAnsi" w:hAnsiTheme="minorHAnsi" w:cstheme="minorHAnsi"/>
          <w:sz w:val="22"/>
          <w:szCs w:val="22"/>
        </w:rPr>
      </w:pPr>
      <w:r w:rsidRPr="004D3D76">
        <w:rPr>
          <w:rFonts w:asciiTheme="minorHAnsi" w:hAnsiTheme="minorHAnsi" w:cstheme="minorHAnsi"/>
          <w:sz w:val="22"/>
          <w:szCs w:val="22"/>
        </w:rPr>
        <w:lastRenderedPageBreak/>
        <w:t xml:space="preserve">Umowa zawarta w wyniku postępowania wszczętego na skutek niniejszego zapytania  ofertowego, może zostać zmieniona w drodze aneksu do umowy w następującym zakresie i przypadkach:   </w:t>
      </w:r>
    </w:p>
    <w:p w14:paraId="2E3EF4B0" w14:textId="77777777" w:rsidR="00380565" w:rsidRPr="004D3D76" w:rsidRDefault="00D109A4" w:rsidP="00380565">
      <w:pPr>
        <w:pStyle w:val="Zwykytekst"/>
        <w:ind w:left="1134"/>
        <w:jc w:val="both"/>
        <w:rPr>
          <w:rFonts w:asciiTheme="minorHAnsi" w:hAnsiTheme="minorHAnsi" w:cstheme="minorHAnsi"/>
          <w:sz w:val="22"/>
          <w:szCs w:val="22"/>
        </w:rPr>
      </w:pPr>
      <w:r w:rsidRPr="004D3D76">
        <w:rPr>
          <w:rFonts w:asciiTheme="minorHAnsi" w:hAnsiTheme="minorHAnsi" w:cstheme="minorHAnsi"/>
          <w:sz w:val="22"/>
          <w:szCs w:val="22"/>
        </w:rPr>
        <w:t xml:space="preserve">Nie stanowi zmiany umowy, w rozumieniu punktu 4. powyżej:   </w:t>
      </w:r>
    </w:p>
    <w:p w14:paraId="372B6AB5" w14:textId="77777777" w:rsidR="00380565" w:rsidRPr="004D3D76" w:rsidRDefault="00D109A4" w:rsidP="00380565">
      <w:pPr>
        <w:pStyle w:val="Zwykytekst"/>
        <w:numPr>
          <w:ilvl w:val="0"/>
          <w:numId w:val="23"/>
        </w:numPr>
        <w:jc w:val="both"/>
        <w:rPr>
          <w:rFonts w:asciiTheme="minorHAnsi" w:hAnsiTheme="minorHAnsi" w:cstheme="minorHAnsi"/>
          <w:sz w:val="20"/>
          <w:szCs w:val="20"/>
        </w:rPr>
      </w:pPr>
      <w:r w:rsidRPr="004D3D76">
        <w:rPr>
          <w:rFonts w:asciiTheme="minorHAnsi" w:hAnsiTheme="minorHAnsi" w:cstheme="minorHAnsi"/>
          <w:sz w:val="20"/>
          <w:szCs w:val="20"/>
        </w:rPr>
        <w:t xml:space="preserve">zmiana danych związanych z obsługą administracyjno-organizacyjną umowy (np. zmiana nr  rachunku  bankowego,);  </w:t>
      </w:r>
    </w:p>
    <w:p w14:paraId="17A78DCD" w14:textId="77777777" w:rsidR="00380565" w:rsidRPr="004D3D76" w:rsidRDefault="00D109A4" w:rsidP="00380565">
      <w:pPr>
        <w:pStyle w:val="Zwykytekst"/>
        <w:numPr>
          <w:ilvl w:val="0"/>
          <w:numId w:val="23"/>
        </w:numPr>
        <w:jc w:val="both"/>
        <w:rPr>
          <w:rFonts w:asciiTheme="minorHAnsi" w:hAnsiTheme="minorHAnsi" w:cstheme="minorHAnsi"/>
          <w:sz w:val="20"/>
          <w:szCs w:val="20"/>
        </w:rPr>
      </w:pPr>
      <w:r w:rsidRPr="004D3D76">
        <w:rPr>
          <w:rFonts w:asciiTheme="minorHAnsi" w:hAnsiTheme="minorHAnsi" w:cstheme="minorHAnsi"/>
          <w:sz w:val="20"/>
          <w:szCs w:val="20"/>
        </w:rPr>
        <w:t xml:space="preserve">zmiana nazw stron lub ich formy prawnej (przy  zachowaniu ciągłości podmiotowości prawnej)  teleadresowych, zmiana osób wskazanych do kontaktów miedzy Stronami;  </w:t>
      </w:r>
    </w:p>
    <w:p w14:paraId="011D46E4" w14:textId="11F7A2B4" w:rsidR="00D109A4" w:rsidRPr="004D3D76" w:rsidRDefault="00D109A4" w:rsidP="00380565">
      <w:pPr>
        <w:pStyle w:val="Zwykytekst"/>
        <w:numPr>
          <w:ilvl w:val="0"/>
          <w:numId w:val="23"/>
        </w:numPr>
        <w:jc w:val="both"/>
        <w:rPr>
          <w:rFonts w:asciiTheme="minorHAnsi" w:hAnsiTheme="minorHAnsi" w:cstheme="minorHAnsi"/>
          <w:sz w:val="20"/>
          <w:szCs w:val="20"/>
        </w:rPr>
      </w:pPr>
      <w:r w:rsidRPr="004D3D76">
        <w:rPr>
          <w:rFonts w:asciiTheme="minorHAnsi" w:hAnsiTheme="minorHAnsi" w:cstheme="minorHAnsi"/>
          <w:sz w:val="20"/>
          <w:szCs w:val="20"/>
        </w:rPr>
        <w:t xml:space="preserve">udzielenie zamówień uzupełniających wykraczających poza Przedmiot Zamówienia.  </w:t>
      </w:r>
    </w:p>
    <w:p w14:paraId="5B355658" w14:textId="12F27138" w:rsidR="00D109A4" w:rsidRPr="004D3D76" w:rsidRDefault="00D109A4" w:rsidP="00D109A4">
      <w:pPr>
        <w:pStyle w:val="Zwykytekst"/>
        <w:numPr>
          <w:ilvl w:val="0"/>
          <w:numId w:val="7"/>
        </w:numPr>
        <w:spacing w:before="60"/>
        <w:ind w:left="1134" w:hanging="425"/>
        <w:jc w:val="both"/>
        <w:rPr>
          <w:rFonts w:asciiTheme="minorHAnsi" w:hAnsiTheme="minorHAnsi" w:cstheme="minorHAnsi"/>
          <w:sz w:val="22"/>
          <w:szCs w:val="22"/>
        </w:rPr>
      </w:pPr>
      <w:r w:rsidRPr="004D3D76">
        <w:rPr>
          <w:rFonts w:asciiTheme="minorHAnsi" w:hAnsiTheme="minorHAnsi" w:cstheme="minorHAnsi"/>
          <w:sz w:val="22"/>
          <w:szCs w:val="22"/>
        </w:rPr>
        <w:t xml:space="preserve">Na przedmiotowe postępowanie, nie przysługują żadne środki ochrony prawnej. </w:t>
      </w:r>
      <w:r w:rsidRPr="004D3D76">
        <w:rPr>
          <w:rFonts w:asciiTheme="minorHAnsi" w:hAnsiTheme="minorHAnsi" w:cstheme="minorHAnsi"/>
          <w:sz w:val="22"/>
          <w:szCs w:val="22"/>
        </w:rPr>
        <w:br/>
      </w:r>
      <w:r w:rsidR="003A3571" w:rsidRPr="003A3571">
        <w:rPr>
          <w:rFonts w:asciiTheme="minorHAnsi" w:hAnsiTheme="minorHAnsi" w:cstheme="minorHAnsi"/>
          <w:sz w:val="22"/>
          <w:szCs w:val="22"/>
        </w:rPr>
        <w:t xml:space="preserve">W  Postępowaniu o  udzielenie Zamówienia Publicznego nie mają zastosowania przepisy ustawy z dnia 11 września 2019 r. – Prawo  zamówień publicznych (j.t. Dz. U. z 2019 poz. 2019 ze zm.).  </w:t>
      </w:r>
    </w:p>
    <w:p w14:paraId="283E4CAE" w14:textId="446FDC71" w:rsidR="00D109A4" w:rsidRPr="004D3D76" w:rsidRDefault="00D109A4" w:rsidP="00D109A4">
      <w:pPr>
        <w:pStyle w:val="Zwykytekst"/>
        <w:numPr>
          <w:ilvl w:val="0"/>
          <w:numId w:val="7"/>
        </w:numPr>
        <w:spacing w:before="60"/>
        <w:ind w:left="1134" w:hanging="425"/>
        <w:jc w:val="both"/>
        <w:rPr>
          <w:rFonts w:asciiTheme="minorHAnsi" w:hAnsiTheme="minorHAnsi" w:cstheme="minorHAnsi"/>
          <w:sz w:val="22"/>
          <w:szCs w:val="22"/>
        </w:rPr>
      </w:pPr>
      <w:r w:rsidRPr="004D3D76">
        <w:rPr>
          <w:rFonts w:asciiTheme="minorHAnsi" w:hAnsiTheme="minorHAnsi" w:cstheme="minorHAnsi"/>
          <w:sz w:val="22"/>
          <w:szCs w:val="22"/>
        </w:rPr>
        <w:t xml:space="preserve">Wynagrodzenie za wykonanie Przedmiotu zamówienia określonego w pkt. </w:t>
      </w:r>
      <w:r w:rsidRPr="004D3D76">
        <w:rPr>
          <w:rFonts w:asciiTheme="minorHAnsi" w:hAnsiTheme="minorHAnsi" w:cstheme="minorHAnsi"/>
          <w:sz w:val="22"/>
          <w:szCs w:val="22"/>
          <w:lang w:val="pl-PL"/>
        </w:rPr>
        <w:t>V</w:t>
      </w:r>
      <w:r w:rsidRPr="004D3D76">
        <w:rPr>
          <w:rFonts w:asciiTheme="minorHAnsi" w:hAnsiTheme="minorHAnsi" w:cstheme="minorHAnsi"/>
          <w:sz w:val="22"/>
          <w:szCs w:val="22"/>
        </w:rPr>
        <w:t xml:space="preserve">II. zapytania </w:t>
      </w:r>
      <w:r w:rsidR="008D5172" w:rsidRPr="004D3D76">
        <w:rPr>
          <w:rFonts w:asciiTheme="minorHAnsi" w:hAnsiTheme="minorHAnsi" w:cstheme="minorHAnsi"/>
          <w:sz w:val="22"/>
          <w:szCs w:val="22"/>
        </w:rPr>
        <w:t>ofertowego, stanowić</w:t>
      </w:r>
      <w:r w:rsidRPr="004D3D76">
        <w:rPr>
          <w:rFonts w:asciiTheme="minorHAnsi" w:hAnsiTheme="minorHAnsi" w:cstheme="minorHAnsi"/>
          <w:sz w:val="22"/>
          <w:szCs w:val="22"/>
        </w:rPr>
        <w:t xml:space="preserve"> będzie maksymalne wynagrodzenie z tytułu należytego, terminowego </w:t>
      </w:r>
      <w:r w:rsidR="008D5172" w:rsidRPr="004D3D76">
        <w:rPr>
          <w:rFonts w:asciiTheme="minorHAnsi" w:hAnsiTheme="minorHAnsi" w:cstheme="minorHAnsi"/>
          <w:sz w:val="22"/>
          <w:szCs w:val="22"/>
        </w:rPr>
        <w:t>i kompletnego wykonania pełnego zakresu i ilości zamówienia</w:t>
      </w:r>
      <w:r w:rsidRPr="004D3D76">
        <w:rPr>
          <w:rFonts w:asciiTheme="minorHAnsi" w:hAnsiTheme="minorHAnsi" w:cstheme="minorHAnsi"/>
          <w:sz w:val="22"/>
          <w:szCs w:val="22"/>
        </w:rPr>
        <w:t>. Wynagrodzenie  to  zawiera  wszystkie czynniki cenotwórcze, w tym wszelkie koszty i opłaty podczas  realizacji Umowy. Podatek od  towarów i usług (VAT) jest zgodny z przepisami obowiązującymi w dniu fakturowania.</w:t>
      </w:r>
    </w:p>
    <w:p w14:paraId="791084ED" w14:textId="0835BD01" w:rsidR="00E85A0B" w:rsidRDefault="00E85A0B" w:rsidP="00D109A4">
      <w:pPr>
        <w:pStyle w:val="Zwykytekst"/>
        <w:rPr>
          <w:rFonts w:asciiTheme="minorHAnsi" w:hAnsiTheme="minorHAnsi" w:cstheme="minorHAnsi"/>
          <w:sz w:val="22"/>
          <w:szCs w:val="22"/>
          <w:lang w:val="pl-PL"/>
        </w:rPr>
      </w:pPr>
    </w:p>
    <w:p w14:paraId="2E2663A3" w14:textId="77777777" w:rsidR="008C3863" w:rsidRDefault="008C3863" w:rsidP="00D109A4">
      <w:pPr>
        <w:pStyle w:val="Zwykytekst"/>
        <w:rPr>
          <w:rFonts w:asciiTheme="minorHAnsi" w:hAnsiTheme="minorHAnsi" w:cstheme="minorHAnsi"/>
          <w:sz w:val="22"/>
          <w:szCs w:val="22"/>
          <w:lang w:val="pl-PL"/>
        </w:rPr>
      </w:pPr>
    </w:p>
    <w:p w14:paraId="70B78CBF" w14:textId="77777777" w:rsidR="008C3863" w:rsidRDefault="008C3863" w:rsidP="00D109A4">
      <w:pPr>
        <w:pStyle w:val="Zwykytekst"/>
        <w:rPr>
          <w:rFonts w:asciiTheme="minorHAnsi" w:hAnsiTheme="minorHAnsi" w:cstheme="minorHAnsi"/>
          <w:sz w:val="22"/>
          <w:szCs w:val="22"/>
          <w:lang w:val="pl-PL"/>
        </w:rPr>
      </w:pPr>
    </w:p>
    <w:p w14:paraId="1B5E1829" w14:textId="77777777" w:rsidR="008C3863" w:rsidRDefault="008C3863" w:rsidP="00D109A4">
      <w:pPr>
        <w:pStyle w:val="Zwykytekst"/>
        <w:rPr>
          <w:rFonts w:asciiTheme="minorHAnsi" w:hAnsiTheme="minorHAnsi" w:cstheme="minorHAnsi"/>
          <w:sz w:val="22"/>
          <w:szCs w:val="22"/>
          <w:lang w:val="pl-PL"/>
        </w:rPr>
      </w:pPr>
    </w:p>
    <w:p w14:paraId="1E22CA11" w14:textId="77777777" w:rsidR="008C3863" w:rsidRDefault="008C3863" w:rsidP="00D109A4">
      <w:pPr>
        <w:pStyle w:val="Zwykytekst"/>
        <w:rPr>
          <w:rFonts w:asciiTheme="minorHAnsi" w:hAnsiTheme="minorHAnsi" w:cstheme="minorHAnsi"/>
          <w:sz w:val="22"/>
          <w:szCs w:val="22"/>
          <w:lang w:val="pl-PL"/>
        </w:rPr>
      </w:pPr>
    </w:p>
    <w:p w14:paraId="457E872C" w14:textId="77777777" w:rsidR="008C3863" w:rsidRDefault="008C3863" w:rsidP="00D109A4">
      <w:pPr>
        <w:pStyle w:val="Zwykytekst"/>
        <w:rPr>
          <w:rFonts w:asciiTheme="minorHAnsi" w:hAnsiTheme="minorHAnsi" w:cstheme="minorHAnsi"/>
          <w:sz w:val="22"/>
          <w:szCs w:val="22"/>
          <w:lang w:val="pl-PL"/>
        </w:rPr>
      </w:pPr>
    </w:p>
    <w:p w14:paraId="7C0A99CC" w14:textId="77777777" w:rsidR="00DF5BE3" w:rsidRDefault="00DF5BE3" w:rsidP="00D109A4">
      <w:pPr>
        <w:pStyle w:val="Zwykytekst"/>
        <w:rPr>
          <w:rFonts w:asciiTheme="minorHAnsi" w:hAnsiTheme="minorHAnsi" w:cstheme="minorHAnsi"/>
          <w:sz w:val="22"/>
          <w:szCs w:val="22"/>
          <w:lang w:val="pl-PL"/>
        </w:rPr>
      </w:pPr>
    </w:p>
    <w:p w14:paraId="2CF4AD3E" w14:textId="77777777" w:rsidR="007F3867" w:rsidRDefault="007F3867" w:rsidP="00D109A4">
      <w:pPr>
        <w:pStyle w:val="Zwykytekst"/>
        <w:rPr>
          <w:rFonts w:asciiTheme="minorHAnsi" w:hAnsiTheme="minorHAnsi" w:cstheme="minorHAnsi"/>
          <w:sz w:val="22"/>
          <w:szCs w:val="22"/>
          <w:lang w:val="pl-PL"/>
        </w:rPr>
      </w:pPr>
    </w:p>
    <w:p w14:paraId="3A872D2C" w14:textId="77777777" w:rsidR="007F3867" w:rsidRDefault="007F3867" w:rsidP="00D109A4">
      <w:pPr>
        <w:pStyle w:val="Zwykytekst"/>
        <w:rPr>
          <w:rFonts w:asciiTheme="minorHAnsi" w:hAnsiTheme="minorHAnsi" w:cstheme="minorHAnsi"/>
          <w:sz w:val="22"/>
          <w:szCs w:val="22"/>
          <w:lang w:val="pl-PL"/>
        </w:rPr>
      </w:pPr>
    </w:p>
    <w:p w14:paraId="27B6EE51" w14:textId="77777777" w:rsidR="007F3867" w:rsidRDefault="007F3867" w:rsidP="00D109A4">
      <w:pPr>
        <w:pStyle w:val="Zwykytekst"/>
        <w:rPr>
          <w:rFonts w:asciiTheme="minorHAnsi" w:hAnsiTheme="minorHAnsi" w:cstheme="minorHAnsi"/>
          <w:sz w:val="22"/>
          <w:szCs w:val="22"/>
          <w:lang w:val="pl-PL"/>
        </w:rPr>
      </w:pPr>
    </w:p>
    <w:p w14:paraId="751B9FE0" w14:textId="77777777" w:rsidR="007F3867" w:rsidRDefault="007F3867" w:rsidP="00D109A4">
      <w:pPr>
        <w:pStyle w:val="Zwykytekst"/>
        <w:rPr>
          <w:rFonts w:asciiTheme="minorHAnsi" w:hAnsiTheme="minorHAnsi" w:cstheme="minorHAnsi"/>
          <w:sz w:val="22"/>
          <w:szCs w:val="22"/>
          <w:lang w:val="pl-PL"/>
        </w:rPr>
      </w:pPr>
    </w:p>
    <w:p w14:paraId="5ACF18B8" w14:textId="77777777" w:rsidR="007F3867" w:rsidRDefault="007F3867" w:rsidP="00D109A4">
      <w:pPr>
        <w:pStyle w:val="Zwykytekst"/>
        <w:rPr>
          <w:rFonts w:asciiTheme="minorHAnsi" w:hAnsiTheme="minorHAnsi" w:cstheme="minorHAnsi"/>
          <w:sz w:val="22"/>
          <w:szCs w:val="22"/>
          <w:lang w:val="pl-PL"/>
        </w:rPr>
      </w:pPr>
    </w:p>
    <w:p w14:paraId="16B68B21" w14:textId="77777777" w:rsidR="007F3867" w:rsidRDefault="007F3867" w:rsidP="00D109A4">
      <w:pPr>
        <w:pStyle w:val="Zwykytekst"/>
        <w:rPr>
          <w:rFonts w:asciiTheme="minorHAnsi" w:hAnsiTheme="minorHAnsi" w:cstheme="minorHAnsi"/>
          <w:sz w:val="22"/>
          <w:szCs w:val="22"/>
          <w:lang w:val="pl-PL"/>
        </w:rPr>
      </w:pPr>
    </w:p>
    <w:p w14:paraId="61F9ECBB" w14:textId="77777777" w:rsidR="007F3867" w:rsidRDefault="007F3867" w:rsidP="00D109A4">
      <w:pPr>
        <w:pStyle w:val="Zwykytekst"/>
        <w:rPr>
          <w:rFonts w:asciiTheme="minorHAnsi" w:hAnsiTheme="minorHAnsi" w:cstheme="minorHAnsi"/>
          <w:sz w:val="22"/>
          <w:szCs w:val="22"/>
          <w:lang w:val="pl-PL"/>
        </w:rPr>
      </w:pPr>
    </w:p>
    <w:p w14:paraId="1242A230" w14:textId="77777777" w:rsidR="007F3867" w:rsidRDefault="007F3867" w:rsidP="00D109A4">
      <w:pPr>
        <w:pStyle w:val="Zwykytekst"/>
        <w:rPr>
          <w:rFonts w:asciiTheme="minorHAnsi" w:hAnsiTheme="minorHAnsi" w:cstheme="minorHAnsi"/>
          <w:sz w:val="22"/>
          <w:szCs w:val="22"/>
          <w:lang w:val="pl-PL"/>
        </w:rPr>
      </w:pPr>
    </w:p>
    <w:p w14:paraId="49C2B8F9" w14:textId="77777777" w:rsidR="007F3867" w:rsidRDefault="007F3867" w:rsidP="00D109A4">
      <w:pPr>
        <w:pStyle w:val="Zwykytekst"/>
        <w:rPr>
          <w:rFonts w:asciiTheme="minorHAnsi" w:hAnsiTheme="minorHAnsi" w:cstheme="minorHAnsi"/>
          <w:sz w:val="22"/>
          <w:szCs w:val="22"/>
          <w:lang w:val="pl-PL"/>
        </w:rPr>
      </w:pPr>
    </w:p>
    <w:p w14:paraId="654A4C9F" w14:textId="77777777" w:rsidR="007F3867" w:rsidRDefault="007F3867" w:rsidP="00D109A4">
      <w:pPr>
        <w:pStyle w:val="Zwykytekst"/>
        <w:rPr>
          <w:rFonts w:asciiTheme="minorHAnsi" w:hAnsiTheme="minorHAnsi" w:cstheme="minorHAnsi"/>
          <w:sz w:val="22"/>
          <w:szCs w:val="22"/>
          <w:lang w:val="pl-PL"/>
        </w:rPr>
      </w:pPr>
    </w:p>
    <w:p w14:paraId="7FBB9D6C" w14:textId="77777777" w:rsidR="007F3867" w:rsidRDefault="007F3867" w:rsidP="00D109A4">
      <w:pPr>
        <w:pStyle w:val="Zwykytekst"/>
        <w:rPr>
          <w:rFonts w:asciiTheme="minorHAnsi" w:hAnsiTheme="minorHAnsi" w:cstheme="minorHAnsi"/>
          <w:sz w:val="22"/>
          <w:szCs w:val="22"/>
          <w:lang w:val="pl-PL"/>
        </w:rPr>
      </w:pPr>
    </w:p>
    <w:p w14:paraId="3A16F05E" w14:textId="77777777" w:rsidR="007F3867" w:rsidRDefault="007F3867" w:rsidP="00D109A4">
      <w:pPr>
        <w:pStyle w:val="Zwykytekst"/>
        <w:rPr>
          <w:rFonts w:asciiTheme="minorHAnsi" w:hAnsiTheme="minorHAnsi" w:cstheme="minorHAnsi"/>
          <w:sz w:val="22"/>
          <w:szCs w:val="22"/>
          <w:lang w:val="pl-PL"/>
        </w:rPr>
      </w:pPr>
    </w:p>
    <w:p w14:paraId="0B8042ED" w14:textId="77777777" w:rsidR="007F3867" w:rsidRDefault="007F3867" w:rsidP="00D109A4">
      <w:pPr>
        <w:pStyle w:val="Zwykytekst"/>
        <w:rPr>
          <w:rFonts w:asciiTheme="minorHAnsi" w:hAnsiTheme="minorHAnsi" w:cstheme="minorHAnsi"/>
          <w:sz w:val="22"/>
          <w:szCs w:val="22"/>
          <w:lang w:val="pl-PL"/>
        </w:rPr>
      </w:pPr>
    </w:p>
    <w:p w14:paraId="1B3E7A91" w14:textId="77777777" w:rsidR="007F3867" w:rsidRDefault="007F3867" w:rsidP="00D109A4">
      <w:pPr>
        <w:pStyle w:val="Zwykytekst"/>
        <w:rPr>
          <w:rFonts w:asciiTheme="minorHAnsi" w:hAnsiTheme="minorHAnsi" w:cstheme="minorHAnsi"/>
          <w:sz w:val="22"/>
          <w:szCs w:val="22"/>
          <w:lang w:val="pl-PL"/>
        </w:rPr>
      </w:pPr>
    </w:p>
    <w:p w14:paraId="1F7DED85" w14:textId="77777777" w:rsidR="007F3867" w:rsidRDefault="007F3867" w:rsidP="00D109A4">
      <w:pPr>
        <w:pStyle w:val="Zwykytekst"/>
        <w:rPr>
          <w:rFonts w:asciiTheme="minorHAnsi" w:hAnsiTheme="minorHAnsi" w:cstheme="minorHAnsi"/>
          <w:sz w:val="22"/>
          <w:szCs w:val="22"/>
          <w:lang w:val="pl-PL"/>
        </w:rPr>
      </w:pPr>
    </w:p>
    <w:p w14:paraId="556D10C4" w14:textId="77777777" w:rsidR="007F3867" w:rsidRDefault="007F3867" w:rsidP="00D109A4">
      <w:pPr>
        <w:pStyle w:val="Zwykytekst"/>
        <w:rPr>
          <w:rFonts w:asciiTheme="minorHAnsi" w:hAnsiTheme="minorHAnsi" w:cstheme="minorHAnsi"/>
          <w:sz w:val="22"/>
          <w:szCs w:val="22"/>
          <w:lang w:val="pl-PL"/>
        </w:rPr>
      </w:pPr>
    </w:p>
    <w:p w14:paraId="4857B99F" w14:textId="77777777" w:rsidR="007F3867" w:rsidRDefault="007F3867" w:rsidP="00D109A4">
      <w:pPr>
        <w:pStyle w:val="Zwykytekst"/>
        <w:rPr>
          <w:rFonts w:asciiTheme="minorHAnsi" w:hAnsiTheme="minorHAnsi" w:cstheme="minorHAnsi"/>
          <w:sz w:val="22"/>
          <w:szCs w:val="22"/>
          <w:lang w:val="pl-PL"/>
        </w:rPr>
      </w:pPr>
    </w:p>
    <w:p w14:paraId="7FE4E7C3" w14:textId="77777777" w:rsidR="007F3867" w:rsidRDefault="007F3867" w:rsidP="00D109A4">
      <w:pPr>
        <w:pStyle w:val="Zwykytekst"/>
        <w:rPr>
          <w:rFonts w:asciiTheme="minorHAnsi" w:hAnsiTheme="minorHAnsi" w:cstheme="minorHAnsi"/>
          <w:sz w:val="22"/>
          <w:szCs w:val="22"/>
          <w:lang w:val="pl-PL"/>
        </w:rPr>
      </w:pPr>
    </w:p>
    <w:p w14:paraId="7EB83BFB" w14:textId="77777777" w:rsidR="007F3867" w:rsidRDefault="007F3867" w:rsidP="00D109A4">
      <w:pPr>
        <w:pStyle w:val="Zwykytekst"/>
        <w:rPr>
          <w:rFonts w:asciiTheme="minorHAnsi" w:hAnsiTheme="minorHAnsi" w:cstheme="minorHAnsi"/>
          <w:sz w:val="22"/>
          <w:szCs w:val="22"/>
          <w:lang w:val="pl-PL"/>
        </w:rPr>
      </w:pPr>
    </w:p>
    <w:p w14:paraId="05BD3267" w14:textId="77777777" w:rsidR="007F3867" w:rsidRDefault="007F3867" w:rsidP="00D109A4">
      <w:pPr>
        <w:pStyle w:val="Zwykytekst"/>
        <w:rPr>
          <w:rFonts w:asciiTheme="minorHAnsi" w:hAnsiTheme="minorHAnsi" w:cstheme="minorHAnsi"/>
          <w:sz w:val="22"/>
          <w:szCs w:val="22"/>
          <w:lang w:val="pl-PL"/>
        </w:rPr>
      </w:pPr>
    </w:p>
    <w:p w14:paraId="21BE1E46" w14:textId="77777777" w:rsidR="007F3867" w:rsidRDefault="007F3867" w:rsidP="00D109A4">
      <w:pPr>
        <w:pStyle w:val="Zwykytekst"/>
        <w:rPr>
          <w:rFonts w:asciiTheme="minorHAnsi" w:hAnsiTheme="minorHAnsi" w:cstheme="minorHAnsi"/>
          <w:sz w:val="22"/>
          <w:szCs w:val="22"/>
          <w:lang w:val="pl-PL"/>
        </w:rPr>
      </w:pPr>
    </w:p>
    <w:p w14:paraId="256E972C" w14:textId="77777777" w:rsidR="007F3867" w:rsidRDefault="007F3867" w:rsidP="00D109A4">
      <w:pPr>
        <w:pStyle w:val="Zwykytekst"/>
        <w:rPr>
          <w:rFonts w:asciiTheme="minorHAnsi" w:hAnsiTheme="minorHAnsi" w:cstheme="minorHAnsi"/>
          <w:sz w:val="22"/>
          <w:szCs w:val="22"/>
          <w:lang w:val="pl-PL"/>
        </w:rPr>
      </w:pPr>
    </w:p>
    <w:p w14:paraId="4DB532D8" w14:textId="77777777" w:rsidR="00DF5BE3" w:rsidRDefault="00DF5BE3" w:rsidP="00D109A4">
      <w:pPr>
        <w:pStyle w:val="Zwykytekst"/>
        <w:rPr>
          <w:rFonts w:asciiTheme="minorHAnsi" w:hAnsiTheme="minorHAnsi" w:cstheme="minorHAnsi"/>
          <w:sz w:val="22"/>
          <w:szCs w:val="22"/>
          <w:lang w:val="pl-PL"/>
        </w:rPr>
      </w:pPr>
    </w:p>
    <w:p w14:paraId="487FDCCF" w14:textId="77777777" w:rsidR="00DF5BE3" w:rsidRDefault="00DF5BE3" w:rsidP="00D109A4">
      <w:pPr>
        <w:pStyle w:val="Zwykytekst"/>
        <w:rPr>
          <w:rFonts w:asciiTheme="minorHAnsi" w:hAnsiTheme="minorHAnsi" w:cstheme="minorHAnsi"/>
          <w:sz w:val="22"/>
          <w:szCs w:val="22"/>
          <w:lang w:val="pl-PL"/>
        </w:rPr>
      </w:pPr>
    </w:p>
    <w:p w14:paraId="750757DC" w14:textId="77777777" w:rsidR="00DF5BE3" w:rsidRDefault="00DF5BE3" w:rsidP="00D109A4">
      <w:pPr>
        <w:pStyle w:val="Zwykytekst"/>
        <w:rPr>
          <w:rFonts w:asciiTheme="minorHAnsi" w:hAnsiTheme="minorHAnsi" w:cstheme="minorHAnsi"/>
          <w:sz w:val="22"/>
          <w:szCs w:val="22"/>
          <w:lang w:val="pl-PL"/>
        </w:rPr>
      </w:pPr>
    </w:p>
    <w:p w14:paraId="04F1B441" w14:textId="77777777" w:rsidR="008C3863" w:rsidRPr="004D3D76" w:rsidRDefault="008C3863" w:rsidP="00D109A4">
      <w:pPr>
        <w:pStyle w:val="Zwykytekst"/>
        <w:rPr>
          <w:rFonts w:asciiTheme="minorHAnsi" w:hAnsiTheme="minorHAnsi" w:cstheme="minorHAnsi"/>
          <w:sz w:val="22"/>
          <w:szCs w:val="22"/>
          <w:lang w:val="pl-PL"/>
        </w:rPr>
      </w:pPr>
    </w:p>
    <w:p w14:paraId="09C87083" w14:textId="77777777" w:rsidR="00D109A4" w:rsidRPr="004D3D76" w:rsidRDefault="00D109A4" w:rsidP="00D109A4">
      <w:pPr>
        <w:pStyle w:val="Zwykytekst"/>
        <w:numPr>
          <w:ilvl w:val="0"/>
          <w:numId w:val="1"/>
        </w:numPr>
        <w:rPr>
          <w:rFonts w:asciiTheme="minorHAnsi" w:hAnsiTheme="minorHAnsi" w:cstheme="minorHAnsi"/>
          <w:b/>
          <w:sz w:val="22"/>
          <w:szCs w:val="22"/>
        </w:rPr>
      </w:pPr>
      <w:r w:rsidRPr="004D3D76">
        <w:rPr>
          <w:rFonts w:asciiTheme="minorHAnsi" w:hAnsiTheme="minorHAnsi" w:cstheme="minorHAnsi"/>
          <w:b/>
          <w:sz w:val="22"/>
          <w:szCs w:val="22"/>
        </w:rPr>
        <w:lastRenderedPageBreak/>
        <w:t>Załączniki wymagane do dokumentacji</w:t>
      </w:r>
      <w:r w:rsidRPr="004D3D76">
        <w:rPr>
          <w:rFonts w:asciiTheme="minorHAnsi" w:hAnsiTheme="minorHAnsi" w:cstheme="minorHAnsi"/>
          <w:b/>
          <w:sz w:val="22"/>
          <w:szCs w:val="22"/>
        </w:rPr>
        <w:br/>
      </w:r>
    </w:p>
    <w:p w14:paraId="7AE6B592" w14:textId="6FD0B7A9" w:rsidR="00D109A4" w:rsidRPr="004D3D76" w:rsidRDefault="00D109A4" w:rsidP="00F2087B">
      <w:pPr>
        <w:pStyle w:val="Zwykytekst"/>
        <w:rPr>
          <w:rFonts w:asciiTheme="minorHAnsi" w:hAnsiTheme="minorHAnsi" w:cstheme="minorHAnsi"/>
          <w:b/>
          <w:sz w:val="22"/>
          <w:szCs w:val="22"/>
        </w:rPr>
      </w:pPr>
      <w:r w:rsidRPr="004D3D76">
        <w:rPr>
          <w:rFonts w:asciiTheme="minorHAnsi" w:hAnsiTheme="minorHAnsi" w:cstheme="minorHAnsi"/>
          <w:sz w:val="22"/>
          <w:szCs w:val="22"/>
          <w:lang w:val="pl-PL"/>
        </w:rPr>
        <w:t xml:space="preserve">Czytelnie wypełniony, podpisany i ostemplowany </w:t>
      </w:r>
      <w:r w:rsidRPr="004D3D76">
        <w:rPr>
          <w:rFonts w:asciiTheme="minorHAnsi" w:hAnsiTheme="minorHAnsi" w:cstheme="minorHAnsi"/>
          <w:b/>
          <w:bCs/>
          <w:sz w:val="22"/>
          <w:szCs w:val="22"/>
        </w:rPr>
        <w:t>formularz ofertowy</w:t>
      </w:r>
      <w:r w:rsidRPr="004D3D76">
        <w:rPr>
          <w:rFonts w:asciiTheme="minorHAnsi" w:hAnsiTheme="minorHAnsi" w:cstheme="minorHAnsi"/>
          <w:bCs/>
          <w:sz w:val="22"/>
          <w:szCs w:val="22"/>
          <w:lang w:val="pl-PL"/>
        </w:rPr>
        <w:t xml:space="preserve"> </w:t>
      </w:r>
      <w:r w:rsidRPr="004D3D76">
        <w:rPr>
          <w:rFonts w:asciiTheme="minorHAnsi" w:hAnsiTheme="minorHAnsi" w:cstheme="minorHAnsi"/>
          <w:b/>
          <w:bCs/>
          <w:sz w:val="22"/>
          <w:szCs w:val="22"/>
          <w:lang w:val="pl-PL"/>
        </w:rPr>
        <w:t>wraz z o</w:t>
      </w:r>
      <w:r w:rsidRPr="004D3D76">
        <w:rPr>
          <w:rFonts w:asciiTheme="minorHAnsi" w:hAnsiTheme="minorHAnsi" w:cstheme="minorHAnsi"/>
          <w:b/>
          <w:bCs/>
          <w:sz w:val="22"/>
          <w:szCs w:val="22"/>
        </w:rPr>
        <w:t>świadczeni</w:t>
      </w:r>
      <w:r w:rsidRPr="004D3D76">
        <w:rPr>
          <w:rFonts w:asciiTheme="minorHAnsi" w:hAnsiTheme="minorHAnsi" w:cstheme="minorHAnsi"/>
          <w:b/>
          <w:bCs/>
          <w:sz w:val="22"/>
          <w:szCs w:val="22"/>
          <w:lang w:val="pl-PL"/>
        </w:rPr>
        <w:t>ami</w:t>
      </w:r>
      <w:r w:rsidRPr="004D3D76">
        <w:rPr>
          <w:rFonts w:asciiTheme="minorHAnsi" w:hAnsiTheme="minorHAnsi" w:cstheme="minorHAnsi"/>
          <w:sz w:val="22"/>
          <w:szCs w:val="22"/>
          <w:lang w:val="pl-PL"/>
        </w:rPr>
        <w:t xml:space="preserve"> o:</w:t>
      </w:r>
    </w:p>
    <w:p w14:paraId="7FD091E7" w14:textId="77777777" w:rsidR="00D109A4" w:rsidRPr="00973674" w:rsidRDefault="00D109A4" w:rsidP="00BE16F6">
      <w:pPr>
        <w:pStyle w:val="Zwykytekst"/>
        <w:numPr>
          <w:ilvl w:val="2"/>
          <w:numId w:val="40"/>
        </w:numPr>
        <w:spacing w:before="60"/>
        <w:rPr>
          <w:rFonts w:asciiTheme="minorHAnsi" w:hAnsiTheme="minorHAnsi" w:cstheme="minorHAnsi"/>
          <w:bCs/>
          <w:iCs/>
          <w:sz w:val="20"/>
          <w:szCs w:val="20"/>
          <w:lang w:val="pl-PL"/>
        </w:rPr>
      </w:pPr>
      <w:r w:rsidRPr="00973674">
        <w:rPr>
          <w:rFonts w:asciiTheme="minorHAnsi" w:hAnsiTheme="minorHAnsi" w:cstheme="minorHAnsi"/>
          <w:bCs/>
          <w:iCs/>
          <w:sz w:val="20"/>
          <w:szCs w:val="20"/>
          <w:lang w:val="pl-PL"/>
        </w:rPr>
        <w:t xml:space="preserve">braku powiązań osobowych i kapitałowych z Zamawiającym, </w:t>
      </w:r>
    </w:p>
    <w:p w14:paraId="7F7A5276" w14:textId="4B163AC2" w:rsidR="00D109A4" w:rsidRPr="00973674" w:rsidRDefault="00D109A4" w:rsidP="00BE16F6">
      <w:pPr>
        <w:pStyle w:val="Zwykytekst"/>
        <w:numPr>
          <w:ilvl w:val="2"/>
          <w:numId w:val="40"/>
        </w:numPr>
        <w:spacing w:before="60"/>
        <w:rPr>
          <w:rFonts w:asciiTheme="minorHAnsi" w:hAnsiTheme="minorHAnsi" w:cstheme="minorHAnsi"/>
          <w:bCs/>
          <w:iCs/>
          <w:sz w:val="20"/>
          <w:szCs w:val="20"/>
          <w:lang w:val="pl-PL"/>
        </w:rPr>
      </w:pPr>
      <w:r w:rsidRPr="00973674">
        <w:rPr>
          <w:rFonts w:asciiTheme="minorHAnsi" w:hAnsiTheme="minorHAnsi" w:cstheme="minorHAnsi"/>
          <w:bCs/>
          <w:sz w:val="20"/>
          <w:szCs w:val="20"/>
          <w:lang w:val="pl-PL"/>
        </w:rPr>
        <w:t xml:space="preserve">uprawnieniach do </w:t>
      </w:r>
      <w:r w:rsidR="008D5172" w:rsidRPr="00973674">
        <w:rPr>
          <w:rFonts w:asciiTheme="minorHAnsi" w:hAnsiTheme="minorHAnsi" w:cstheme="minorHAnsi"/>
          <w:bCs/>
          <w:sz w:val="20"/>
          <w:szCs w:val="20"/>
          <w:lang w:val="pl-PL"/>
        </w:rPr>
        <w:t>wykonywania działalności lub czynności objętych niniejszym</w:t>
      </w:r>
      <w:r w:rsidRPr="00973674">
        <w:rPr>
          <w:rFonts w:asciiTheme="minorHAnsi" w:hAnsiTheme="minorHAnsi" w:cstheme="minorHAnsi"/>
          <w:bCs/>
          <w:sz w:val="20"/>
          <w:szCs w:val="20"/>
          <w:lang w:val="pl-PL"/>
        </w:rPr>
        <w:t xml:space="preserve"> zamówieniem, jeżeli ustawy nakładają obowiązek posiadania takich uprawnień;</w:t>
      </w:r>
    </w:p>
    <w:p w14:paraId="12BA6956" w14:textId="77777777" w:rsidR="00D109A4" w:rsidRPr="00973674" w:rsidRDefault="00D109A4" w:rsidP="00BE16F6">
      <w:pPr>
        <w:pStyle w:val="Zwykytekst"/>
        <w:numPr>
          <w:ilvl w:val="2"/>
          <w:numId w:val="40"/>
        </w:numPr>
        <w:spacing w:before="60"/>
        <w:rPr>
          <w:rFonts w:asciiTheme="minorHAnsi" w:hAnsiTheme="minorHAnsi" w:cstheme="minorHAnsi"/>
          <w:bCs/>
          <w:sz w:val="20"/>
          <w:szCs w:val="20"/>
          <w:lang w:val="pl-PL"/>
        </w:rPr>
      </w:pPr>
      <w:r w:rsidRPr="00973674">
        <w:rPr>
          <w:rFonts w:asciiTheme="minorHAnsi" w:hAnsiTheme="minorHAnsi" w:cstheme="minorHAnsi"/>
          <w:bCs/>
          <w:sz w:val="20"/>
          <w:szCs w:val="20"/>
          <w:lang w:val="pl-PL"/>
        </w:rPr>
        <w:t>posiadaniu   niezbędnej wiedzy i doświadczenia oraz dysponowaniu potencjałem technicznym i osobami zdolnymi do wykonania zamówienia</w:t>
      </w:r>
    </w:p>
    <w:p w14:paraId="6E4F90F0" w14:textId="77777777" w:rsidR="008C3863" w:rsidRPr="00973674" w:rsidRDefault="00D109A4" w:rsidP="00BE16F6">
      <w:pPr>
        <w:pStyle w:val="Zwykytekst"/>
        <w:numPr>
          <w:ilvl w:val="2"/>
          <w:numId w:val="40"/>
        </w:numPr>
        <w:spacing w:before="60"/>
        <w:rPr>
          <w:rFonts w:asciiTheme="minorHAnsi" w:hAnsiTheme="minorHAnsi" w:cstheme="minorHAnsi"/>
          <w:bCs/>
          <w:i/>
          <w:sz w:val="20"/>
          <w:szCs w:val="20"/>
          <w:lang w:val="pl-PL"/>
        </w:rPr>
      </w:pPr>
      <w:r w:rsidRPr="00973674">
        <w:rPr>
          <w:rFonts w:asciiTheme="minorHAnsi" w:hAnsiTheme="minorHAnsi" w:cstheme="minorHAnsi"/>
          <w:bCs/>
          <w:sz w:val="20"/>
          <w:szCs w:val="20"/>
          <w:lang w:val="pl-PL"/>
        </w:rPr>
        <w:t xml:space="preserve">znajdowaniu się w sytuacji ekonomicznej i finansowej zapewniającej wykonanie zamówienia; </w:t>
      </w:r>
      <w:r w:rsidR="008C3863" w:rsidRPr="00973674">
        <w:rPr>
          <w:rFonts w:asciiTheme="minorHAnsi" w:hAnsiTheme="minorHAnsi" w:cstheme="minorHAnsi"/>
          <w:bCs/>
          <w:sz w:val="20"/>
          <w:szCs w:val="20"/>
          <w:lang w:val="pl-PL"/>
        </w:rPr>
        <w:t>będących częścią formularza ofertowego</w:t>
      </w:r>
      <w:r w:rsidR="008C3863" w:rsidRPr="00973674">
        <w:rPr>
          <w:rFonts w:asciiTheme="minorHAnsi" w:hAnsiTheme="minorHAnsi" w:cstheme="minorHAnsi"/>
          <w:bCs/>
          <w:i/>
          <w:sz w:val="20"/>
          <w:szCs w:val="20"/>
          <w:lang w:val="pl-PL"/>
        </w:rPr>
        <w:t xml:space="preserve"> oraz</w:t>
      </w:r>
    </w:p>
    <w:p w14:paraId="1467D472" w14:textId="37D9F694" w:rsidR="00D109A4" w:rsidRPr="00973674" w:rsidRDefault="008C3863" w:rsidP="00BE16F6">
      <w:pPr>
        <w:pStyle w:val="Zwykytekst"/>
        <w:numPr>
          <w:ilvl w:val="2"/>
          <w:numId w:val="40"/>
        </w:numPr>
        <w:spacing w:before="60"/>
        <w:rPr>
          <w:rFonts w:asciiTheme="minorHAnsi" w:hAnsiTheme="minorHAnsi" w:cstheme="minorHAnsi"/>
          <w:bCs/>
          <w:iCs/>
          <w:sz w:val="20"/>
          <w:szCs w:val="20"/>
          <w:lang w:val="pl-PL"/>
        </w:rPr>
      </w:pPr>
      <w:r w:rsidRPr="00973674">
        <w:rPr>
          <w:rFonts w:asciiTheme="minorHAnsi" w:hAnsiTheme="minorHAnsi" w:cstheme="minorHAnsi"/>
          <w:bCs/>
          <w:iCs/>
          <w:sz w:val="20"/>
          <w:szCs w:val="20"/>
          <w:lang w:val="pl-PL"/>
        </w:rPr>
        <w:t xml:space="preserve">polisa </w:t>
      </w:r>
      <w:r w:rsidR="00993202" w:rsidRPr="00973674">
        <w:rPr>
          <w:rFonts w:asciiTheme="minorHAnsi" w:hAnsiTheme="minorHAnsi" w:cstheme="minorHAnsi"/>
          <w:bCs/>
          <w:iCs/>
          <w:sz w:val="20"/>
          <w:szCs w:val="20"/>
          <w:lang w:val="pl-PL"/>
        </w:rPr>
        <w:t>OC</w:t>
      </w:r>
      <w:r w:rsidRPr="00973674">
        <w:rPr>
          <w:rFonts w:asciiTheme="minorHAnsi" w:hAnsiTheme="minorHAnsi" w:cstheme="minorHAnsi"/>
          <w:bCs/>
          <w:iCs/>
          <w:sz w:val="20"/>
          <w:szCs w:val="20"/>
          <w:lang w:val="pl-PL"/>
        </w:rPr>
        <w:t xml:space="preserve"> (polisa OC na kwotę </w:t>
      </w:r>
      <w:r w:rsidR="000923C5" w:rsidRPr="00973674">
        <w:rPr>
          <w:rFonts w:asciiTheme="minorHAnsi" w:hAnsiTheme="minorHAnsi" w:cstheme="minorHAnsi"/>
          <w:bCs/>
          <w:iCs/>
          <w:sz w:val="20"/>
          <w:szCs w:val="20"/>
          <w:lang w:val="pl-PL"/>
        </w:rPr>
        <w:t>3</w:t>
      </w:r>
      <w:r w:rsidRPr="00973674">
        <w:rPr>
          <w:rFonts w:asciiTheme="minorHAnsi" w:hAnsiTheme="minorHAnsi" w:cstheme="minorHAnsi"/>
          <w:bCs/>
          <w:iCs/>
          <w:sz w:val="20"/>
          <w:szCs w:val="20"/>
          <w:lang w:val="pl-PL"/>
        </w:rPr>
        <w:t xml:space="preserve"> mln PLN)</w:t>
      </w:r>
    </w:p>
    <w:p w14:paraId="1D7AE0E9" w14:textId="77777777" w:rsidR="007F3867" w:rsidRPr="00973674" w:rsidRDefault="007F3867" w:rsidP="00BE16F6">
      <w:pPr>
        <w:pStyle w:val="Zwykytekst"/>
        <w:numPr>
          <w:ilvl w:val="2"/>
          <w:numId w:val="40"/>
        </w:numPr>
        <w:spacing w:before="60"/>
        <w:rPr>
          <w:rFonts w:asciiTheme="minorHAnsi" w:hAnsiTheme="minorHAnsi" w:cstheme="minorHAnsi"/>
          <w:bCs/>
          <w:iCs/>
          <w:sz w:val="20"/>
          <w:szCs w:val="20"/>
          <w:lang w:val="pl-PL"/>
        </w:rPr>
      </w:pPr>
      <w:r w:rsidRPr="00973674">
        <w:rPr>
          <w:rFonts w:asciiTheme="minorHAnsi" w:hAnsiTheme="minorHAnsi" w:cstheme="minorHAnsi"/>
          <w:bCs/>
          <w:sz w:val="20"/>
          <w:szCs w:val="20"/>
        </w:rPr>
        <w:t xml:space="preserve">Zaświadczenia o niekaralności za przestępstwa przeciwko wiarygodności dokumentów, obrotowi gospodarczemu, obrotowi pieniężnemu i papierami wartościowymi, oraz przestępstwa skarbowe, a także zaświadczenia ZUS i US o niezaleganiu z opłatami     </w:t>
      </w:r>
    </w:p>
    <w:p w14:paraId="26B65467" w14:textId="79F740B9" w:rsidR="007F3867" w:rsidRPr="00973674" w:rsidRDefault="007F3867" w:rsidP="00BE16F6">
      <w:pPr>
        <w:pStyle w:val="Zwykytekst"/>
        <w:numPr>
          <w:ilvl w:val="2"/>
          <w:numId w:val="40"/>
        </w:numPr>
        <w:spacing w:before="60"/>
        <w:rPr>
          <w:rFonts w:asciiTheme="minorHAnsi" w:hAnsiTheme="minorHAnsi" w:cstheme="minorHAnsi"/>
          <w:bCs/>
          <w:iCs/>
          <w:sz w:val="20"/>
          <w:szCs w:val="20"/>
          <w:lang w:val="pl-PL"/>
        </w:rPr>
      </w:pPr>
      <w:r w:rsidRPr="00973674">
        <w:rPr>
          <w:rFonts w:asciiTheme="minorHAnsi" w:hAnsiTheme="minorHAnsi" w:cstheme="minorHAnsi"/>
          <w:bCs/>
          <w:sz w:val="20"/>
          <w:szCs w:val="20"/>
          <w:lang w:val="pl-PL"/>
        </w:rPr>
        <w:t>O</w:t>
      </w:r>
      <w:r w:rsidRPr="00973674">
        <w:rPr>
          <w:rFonts w:asciiTheme="minorHAnsi" w:hAnsiTheme="minorHAnsi" w:cstheme="minorHAnsi"/>
          <w:bCs/>
          <w:sz w:val="20"/>
          <w:szCs w:val="20"/>
        </w:rPr>
        <w:t>świadczenie, zgodnie ze wzorem stanowiącym Załącznik nr</w:t>
      </w:r>
      <w:r w:rsidRPr="00973674">
        <w:rPr>
          <w:rFonts w:asciiTheme="minorHAnsi" w:hAnsiTheme="minorHAnsi" w:cstheme="minorHAnsi"/>
          <w:bCs/>
          <w:sz w:val="20"/>
          <w:szCs w:val="20"/>
          <w:lang w:val="pl-PL"/>
        </w:rPr>
        <w:t>1</w:t>
      </w:r>
      <w:r w:rsidRPr="00973674">
        <w:rPr>
          <w:rFonts w:asciiTheme="minorHAnsi" w:hAnsiTheme="minorHAnsi" w:cstheme="minorHAnsi"/>
          <w:bCs/>
          <w:sz w:val="20"/>
          <w:szCs w:val="20"/>
        </w:rPr>
        <w:t xml:space="preserve"> do Zapytania ofertowego. że Wykonawca posiada uprawnienia do wykonywania  działalności, której zakres obejmuje przedmiot niniejszego zmówienia, a w szczególności:</w:t>
      </w:r>
    </w:p>
    <w:p w14:paraId="3BD0CCA8" w14:textId="77777777" w:rsidR="007F3867" w:rsidRPr="006F54A8" w:rsidRDefault="007F3867" w:rsidP="007F3867">
      <w:pPr>
        <w:pStyle w:val="Zwykytekst"/>
        <w:numPr>
          <w:ilvl w:val="1"/>
          <w:numId w:val="36"/>
        </w:numPr>
        <w:jc w:val="both"/>
        <w:rPr>
          <w:rFonts w:asciiTheme="minorHAnsi" w:hAnsiTheme="minorHAnsi" w:cstheme="minorHAnsi"/>
          <w:sz w:val="20"/>
          <w:szCs w:val="20"/>
        </w:rPr>
      </w:pPr>
      <w:r w:rsidRPr="006F54A8">
        <w:rPr>
          <w:rFonts w:asciiTheme="minorHAnsi" w:hAnsiTheme="minorHAnsi" w:cstheme="minorHAnsi"/>
          <w:sz w:val="20"/>
          <w:szCs w:val="20"/>
        </w:rPr>
        <w:t>Świadectwo kwalifikacyjne uprawniające do zajmowania się eksploatacją urządzeń, instalacji i sieci na stanowisku dozoru</w:t>
      </w:r>
    </w:p>
    <w:p w14:paraId="54482FAF" w14:textId="77777777" w:rsidR="007F3867" w:rsidRPr="006F54A8" w:rsidRDefault="007F3867" w:rsidP="007F3867">
      <w:pPr>
        <w:pStyle w:val="Zwykytekst"/>
        <w:numPr>
          <w:ilvl w:val="1"/>
          <w:numId w:val="36"/>
        </w:numPr>
        <w:jc w:val="both"/>
        <w:rPr>
          <w:rFonts w:asciiTheme="minorHAnsi" w:hAnsiTheme="minorHAnsi" w:cstheme="minorHAnsi"/>
          <w:sz w:val="20"/>
          <w:szCs w:val="20"/>
        </w:rPr>
      </w:pPr>
      <w:r w:rsidRPr="006F54A8">
        <w:rPr>
          <w:rFonts w:asciiTheme="minorHAnsi" w:hAnsiTheme="minorHAnsi" w:cstheme="minorHAnsi"/>
          <w:sz w:val="20"/>
          <w:szCs w:val="20"/>
        </w:rPr>
        <w:t>Świadectwo kwalifikacyjne uprawniające do zajmowania się eksploatacją urządzeń, instalacji i sieci na stanowisku eksploatacji</w:t>
      </w:r>
    </w:p>
    <w:p w14:paraId="4970DEDD" w14:textId="77777777" w:rsidR="00C11110" w:rsidRPr="006F54A8" w:rsidRDefault="00C11110" w:rsidP="00C11110">
      <w:pPr>
        <w:pStyle w:val="Zwykytekst"/>
        <w:jc w:val="both"/>
        <w:rPr>
          <w:rFonts w:asciiTheme="minorHAnsi" w:hAnsiTheme="minorHAnsi" w:cstheme="minorHAnsi"/>
          <w:sz w:val="20"/>
          <w:szCs w:val="20"/>
        </w:rPr>
      </w:pPr>
    </w:p>
    <w:p w14:paraId="4CA04C44" w14:textId="77777777" w:rsidR="007F3867" w:rsidRPr="006F54A8" w:rsidRDefault="007F3867" w:rsidP="007F3867">
      <w:pPr>
        <w:pStyle w:val="Zwykytekst"/>
        <w:jc w:val="both"/>
        <w:rPr>
          <w:rFonts w:asciiTheme="minorHAnsi" w:hAnsiTheme="minorHAnsi" w:cstheme="minorHAnsi"/>
          <w:sz w:val="20"/>
          <w:szCs w:val="20"/>
          <w:u w:val="single"/>
        </w:rPr>
      </w:pPr>
      <w:r w:rsidRPr="006F54A8">
        <w:rPr>
          <w:rFonts w:asciiTheme="minorHAnsi" w:hAnsiTheme="minorHAnsi" w:cstheme="minorHAnsi"/>
          <w:sz w:val="20"/>
          <w:szCs w:val="20"/>
          <w:u w:val="single"/>
        </w:rPr>
        <w:t>Do powyższego oświadczenia załączyć poświadczone kopie uprawnień i certyfikatów</w:t>
      </w:r>
    </w:p>
    <w:p w14:paraId="3C9AB4A1" w14:textId="77777777" w:rsidR="007F3867" w:rsidRPr="006F54A8" w:rsidRDefault="007F3867" w:rsidP="007F3867">
      <w:pPr>
        <w:pStyle w:val="Zwykytekst"/>
        <w:jc w:val="both"/>
        <w:rPr>
          <w:rFonts w:asciiTheme="minorHAnsi" w:hAnsiTheme="minorHAnsi" w:cstheme="minorHAnsi"/>
          <w:sz w:val="20"/>
          <w:szCs w:val="20"/>
          <w:u w:val="single"/>
        </w:rPr>
      </w:pPr>
    </w:p>
    <w:p w14:paraId="16105BDC" w14:textId="524292B2" w:rsidR="007F3867" w:rsidRPr="006F54A8" w:rsidRDefault="007F3867" w:rsidP="007F3867">
      <w:pPr>
        <w:pStyle w:val="Zwykytekst"/>
        <w:numPr>
          <w:ilvl w:val="0"/>
          <w:numId w:val="37"/>
        </w:numPr>
        <w:jc w:val="both"/>
        <w:rPr>
          <w:rFonts w:asciiTheme="minorHAnsi" w:hAnsiTheme="minorHAnsi" w:cstheme="minorHAnsi"/>
          <w:sz w:val="20"/>
          <w:szCs w:val="20"/>
        </w:rPr>
      </w:pPr>
      <w:r w:rsidRPr="006F54A8">
        <w:rPr>
          <w:rFonts w:asciiTheme="minorHAnsi" w:hAnsiTheme="minorHAnsi" w:cstheme="minorHAnsi"/>
          <w:sz w:val="20"/>
          <w:szCs w:val="20"/>
          <w:lang w:val="pl-PL"/>
        </w:rPr>
        <w:t>O</w:t>
      </w:r>
      <w:r w:rsidRPr="006F54A8">
        <w:rPr>
          <w:rFonts w:asciiTheme="minorHAnsi" w:hAnsiTheme="minorHAnsi" w:cstheme="minorHAnsi"/>
          <w:sz w:val="20"/>
          <w:szCs w:val="20"/>
        </w:rPr>
        <w:t>świadczenie, że urządzenia, przyrządy części i elementy użyte do realizacji przedmiotu zamówienia spełniają wymagania określone w Zapytaniu Ofertowym, są fabrycznie nowe, pochodzą z oficjalnego źródła sprzedaży producenta na rynek polski oraz są dopuszczone do obrotu na terytorium Unii Europejskiej, zgodnie ze wzorem stanowiącym Załącznik nr</w:t>
      </w:r>
      <w:r w:rsidR="006F54A8" w:rsidRPr="006F54A8">
        <w:rPr>
          <w:rFonts w:asciiTheme="minorHAnsi" w:hAnsiTheme="minorHAnsi" w:cstheme="minorHAnsi"/>
          <w:sz w:val="20"/>
          <w:szCs w:val="20"/>
        </w:rPr>
        <w:t>2</w:t>
      </w:r>
      <w:r w:rsidRPr="006F54A8">
        <w:rPr>
          <w:rFonts w:asciiTheme="minorHAnsi" w:hAnsiTheme="minorHAnsi" w:cstheme="minorHAnsi"/>
          <w:sz w:val="20"/>
          <w:szCs w:val="20"/>
        </w:rPr>
        <w:t xml:space="preserve"> do Zapytania ofertowego.</w:t>
      </w:r>
    </w:p>
    <w:p w14:paraId="0CA0B275" w14:textId="7F864110" w:rsidR="007F3867" w:rsidRPr="006F54A8" w:rsidRDefault="007F3867" w:rsidP="007F3867">
      <w:pPr>
        <w:pStyle w:val="Zwykytekst"/>
        <w:numPr>
          <w:ilvl w:val="0"/>
          <w:numId w:val="37"/>
        </w:numPr>
        <w:jc w:val="both"/>
        <w:rPr>
          <w:rFonts w:asciiTheme="minorHAnsi" w:hAnsiTheme="minorHAnsi" w:cstheme="minorHAnsi"/>
          <w:sz w:val="20"/>
          <w:szCs w:val="20"/>
        </w:rPr>
      </w:pPr>
      <w:r w:rsidRPr="006F54A8">
        <w:rPr>
          <w:rFonts w:asciiTheme="minorHAnsi" w:hAnsiTheme="minorHAnsi" w:cstheme="minorHAnsi"/>
          <w:sz w:val="20"/>
          <w:szCs w:val="20"/>
        </w:rPr>
        <w:t>Szczegółowe określenie przedmiotu oferty(producent, nazwa i model urządzeń), specyfikację techniczną urządzeń, parametry techniczne.</w:t>
      </w:r>
    </w:p>
    <w:p w14:paraId="63C0E2C7" w14:textId="77777777" w:rsidR="007F3867" w:rsidRPr="006F54A8" w:rsidRDefault="007F3867" w:rsidP="007F3867">
      <w:pPr>
        <w:pStyle w:val="Zwykytekst"/>
        <w:spacing w:before="60"/>
        <w:rPr>
          <w:rFonts w:asciiTheme="minorHAnsi" w:hAnsiTheme="minorHAnsi" w:cstheme="minorHAnsi"/>
          <w:bCs/>
          <w:iCs/>
          <w:sz w:val="20"/>
          <w:szCs w:val="20"/>
          <w:lang w:val="pl-PL"/>
        </w:rPr>
      </w:pPr>
    </w:p>
    <w:p w14:paraId="7737118D" w14:textId="3AB26306" w:rsidR="00567261" w:rsidRPr="006F54A8" w:rsidRDefault="00D109A4" w:rsidP="00973674">
      <w:pPr>
        <w:pStyle w:val="Zwykytekst"/>
        <w:jc w:val="both"/>
        <w:rPr>
          <w:rFonts w:asciiTheme="minorHAnsi" w:hAnsiTheme="minorHAnsi" w:cstheme="minorHAnsi"/>
          <w:sz w:val="22"/>
          <w:szCs w:val="22"/>
        </w:rPr>
      </w:pPr>
      <w:r w:rsidRPr="006F54A8">
        <w:rPr>
          <w:rFonts w:asciiTheme="minorHAnsi" w:hAnsiTheme="minorHAnsi" w:cstheme="minorHAnsi"/>
          <w:sz w:val="22"/>
          <w:szCs w:val="22"/>
        </w:rPr>
        <w:t xml:space="preserve">W przypadku ofert składanych </w:t>
      </w:r>
      <w:r w:rsidRPr="006F54A8">
        <w:rPr>
          <w:rFonts w:asciiTheme="minorHAnsi" w:hAnsiTheme="minorHAnsi" w:cstheme="minorHAnsi"/>
          <w:sz w:val="22"/>
          <w:szCs w:val="22"/>
          <w:lang w:val="pl-PL"/>
        </w:rPr>
        <w:t>pocztą elektroniczną</w:t>
      </w:r>
      <w:r w:rsidRPr="006F54A8">
        <w:rPr>
          <w:rFonts w:asciiTheme="minorHAnsi" w:hAnsiTheme="minorHAnsi" w:cstheme="minorHAnsi"/>
          <w:sz w:val="22"/>
          <w:szCs w:val="22"/>
        </w:rPr>
        <w:t xml:space="preserve"> wszystkie dokumenty (formularz ofertowy, dokumenty rejestracyjne, pełnomocnictwa, oświadczenia, etc.) </w:t>
      </w:r>
      <w:r w:rsidRPr="006F54A8">
        <w:rPr>
          <w:rFonts w:asciiTheme="minorHAnsi" w:hAnsiTheme="minorHAnsi" w:cstheme="minorHAnsi"/>
          <w:sz w:val="22"/>
          <w:szCs w:val="22"/>
          <w:lang w:val="pl-PL"/>
        </w:rPr>
        <w:t xml:space="preserve">powinny być </w:t>
      </w:r>
      <w:r w:rsidRPr="006F54A8">
        <w:rPr>
          <w:rFonts w:asciiTheme="minorHAnsi" w:hAnsiTheme="minorHAnsi" w:cstheme="minorHAnsi"/>
          <w:sz w:val="22"/>
          <w:szCs w:val="22"/>
        </w:rPr>
        <w:t>zeskanowane w postaci załącznika w formacie PDF.</w:t>
      </w:r>
    </w:p>
    <w:p w14:paraId="78AE17DB" w14:textId="77777777" w:rsidR="00567261" w:rsidRPr="006F54A8" w:rsidRDefault="00567261" w:rsidP="003D1FB5">
      <w:pPr>
        <w:pStyle w:val="Zwykytekst"/>
        <w:ind w:left="360"/>
        <w:rPr>
          <w:rFonts w:asciiTheme="minorHAnsi" w:hAnsiTheme="minorHAnsi" w:cstheme="minorHAnsi"/>
          <w:sz w:val="22"/>
          <w:szCs w:val="22"/>
        </w:rPr>
      </w:pPr>
    </w:p>
    <w:p w14:paraId="26361B7F" w14:textId="77777777" w:rsidR="003D1FB5" w:rsidRPr="006F54A8" w:rsidRDefault="003D1FB5" w:rsidP="003D1FB5">
      <w:pPr>
        <w:pStyle w:val="Zwykytekst"/>
        <w:numPr>
          <w:ilvl w:val="0"/>
          <w:numId w:val="1"/>
        </w:numPr>
        <w:rPr>
          <w:rFonts w:asciiTheme="minorHAnsi" w:hAnsiTheme="minorHAnsi" w:cstheme="minorHAnsi"/>
          <w:b/>
          <w:sz w:val="22"/>
          <w:szCs w:val="22"/>
        </w:rPr>
      </w:pPr>
      <w:r w:rsidRPr="006F54A8">
        <w:rPr>
          <w:rFonts w:asciiTheme="minorHAnsi" w:hAnsiTheme="minorHAnsi" w:cstheme="minorHAnsi"/>
          <w:b/>
          <w:sz w:val="22"/>
          <w:szCs w:val="22"/>
          <w:lang w:val="pl-PL"/>
        </w:rPr>
        <w:t>Informacje dodatkowe</w:t>
      </w:r>
    </w:p>
    <w:p w14:paraId="04C99DB9" w14:textId="77777777" w:rsidR="003D1FB5" w:rsidRPr="006F54A8" w:rsidRDefault="003D1FB5" w:rsidP="003D1FB5">
      <w:pPr>
        <w:pStyle w:val="Zwykytekst"/>
        <w:rPr>
          <w:rFonts w:asciiTheme="minorHAnsi" w:hAnsiTheme="minorHAnsi" w:cstheme="minorHAnsi"/>
          <w:sz w:val="22"/>
          <w:szCs w:val="22"/>
          <w:lang w:val="pl-PL"/>
        </w:rPr>
      </w:pPr>
    </w:p>
    <w:p w14:paraId="2B01C27E" w14:textId="688DA2C9" w:rsidR="00CA21D4" w:rsidRPr="006F54A8" w:rsidRDefault="006A6EBB" w:rsidP="003D1FB5">
      <w:pPr>
        <w:pStyle w:val="Zwykytekst"/>
        <w:rPr>
          <w:rFonts w:asciiTheme="minorHAnsi" w:hAnsiTheme="minorHAnsi" w:cstheme="minorHAnsi"/>
          <w:sz w:val="22"/>
          <w:szCs w:val="22"/>
          <w:lang w:val="pl-PL"/>
        </w:rPr>
      </w:pPr>
      <w:r w:rsidRPr="006F54A8">
        <w:rPr>
          <w:rFonts w:asciiTheme="minorHAnsi" w:hAnsiTheme="minorHAnsi" w:cstheme="minorHAnsi"/>
          <w:sz w:val="22"/>
          <w:szCs w:val="22"/>
          <w:lang w:val="pl-PL"/>
        </w:rPr>
        <w:t>Szczegółowych informacji na temat przedmiotu zamówienia i warunków zamówienia udziela Pan</w:t>
      </w:r>
      <w:r w:rsidR="00DF5BE3" w:rsidRPr="006F54A8">
        <w:rPr>
          <w:rFonts w:asciiTheme="minorHAnsi" w:hAnsiTheme="minorHAnsi" w:cstheme="minorHAnsi"/>
          <w:sz w:val="22"/>
          <w:szCs w:val="22"/>
          <w:lang w:val="pl-PL"/>
        </w:rPr>
        <w:t>i</w:t>
      </w:r>
      <w:r w:rsidRPr="006F54A8">
        <w:rPr>
          <w:rFonts w:asciiTheme="minorHAnsi" w:hAnsiTheme="minorHAnsi" w:cstheme="minorHAnsi"/>
          <w:sz w:val="22"/>
          <w:szCs w:val="22"/>
          <w:lang w:val="pl-PL"/>
        </w:rPr>
        <w:t xml:space="preserve"> </w:t>
      </w:r>
      <w:r w:rsidR="00DF5BE3" w:rsidRPr="006F54A8">
        <w:rPr>
          <w:rFonts w:asciiTheme="minorHAnsi" w:hAnsiTheme="minorHAnsi" w:cstheme="minorHAnsi"/>
          <w:sz w:val="22"/>
          <w:szCs w:val="22"/>
          <w:lang w:val="pl-PL"/>
        </w:rPr>
        <w:t>Karolina Tatarek</w:t>
      </w:r>
      <w:r w:rsidRPr="006F54A8">
        <w:rPr>
          <w:rFonts w:asciiTheme="minorHAnsi" w:hAnsiTheme="minorHAnsi" w:cstheme="minorHAnsi"/>
          <w:sz w:val="22"/>
          <w:szCs w:val="22"/>
          <w:lang w:val="pl-PL"/>
        </w:rPr>
        <w:t xml:space="preserve">, tel. kom: + </w:t>
      </w:r>
      <w:r w:rsidR="00715883" w:rsidRPr="006F54A8">
        <w:rPr>
          <w:rFonts w:asciiTheme="minorHAnsi" w:hAnsiTheme="minorHAnsi" w:cstheme="minorHAnsi"/>
          <w:sz w:val="22"/>
          <w:szCs w:val="22"/>
          <w:lang w:val="pl-PL"/>
        </w:rPr>
        <w:t>728 827 116</w:t>
      </w:r>
      <w:r w:rsidRPr="006F54A8">
        <w:rPr>
          <w:rFonts w:asciiTheme="minorHAnsi" w:hAnsiTheme="minorHAnsi" w:cstheme="minorHAnsi"/>
          <w:sz w:val="22"/>
          <w:szCs w:val="22"/>
          <w:lang w:val="pl-PL"/>
        </w:rPr>
        <w:t xml:space="preserve">, e-mail: </w:t>
      </w:r>
      <w:hyperlink r:id="rId8" w:history="1">
        <w:r w:rsidR="00DF5BE3" w:rsidRPr="006F54A8">
          <w:rPr>
            <w:rStyle w:val="Hipercze"/>
            <w:rFonts w:asciiTheme="minorHAnsi" w:hAnsiTheme="minorHAnsi" w:cstheme="minorHAnsi"/>
            <w:sz w:val="22"/>
            <w:szCs w:val="22"/>
            <w:lang w:val="pl-PL"/>
          </w:rPr>
          <w:t>ktatarek@hygienika.pl</w:t>
        </w:r>
      </w:hyperlink>
    </w:p>
    <w:p w14:paraId="20A7E33C" w14:textId="77777777" w:rsidR="00DF5BE3" w:rsidRPr="006F54A8" w:rsidRDefault="00DF5BE3" w:rsidP="003D1FB5">
      <w:pPr>
        <w:pStyle w:val="Zwykytekst"/>
        <w:rPr>
          <w:rFonts w:asciiTheme="minorHAnsi" w:hAnsiTheme="minorHAnsi" w:cstheme="minorHAnsi"/>
          <w:sz w:val="22"/>
          <w:szCs w:val="22"/>
          <w:lang w:val="pl-PL"/>
        </w:rPr>
      </w:pPr>
    </w:p>
    <w:p w14:paraId="76A1A0E4" w14:textId="65943B67" w:rsidR="00CA21D4" w:rsidRPr="00F2087B" w:rsidRDefault="00CA21D4" w:rsidP="003D1FB5">
      <w:pPr>
        <w:pStyle w:val="Zwykytekst"/>
        <w:rPr>
          <w:rFonts w:asciiTheme="minorHAnsi" w:hAnsiTheme="minorHAnsi" w:cstheme="minorHAnsi"/>
          <w:color w:val="FF0000"/>
          <w:sz w:val="20"/>
          <w:szCs w:val="20"/>
          <w:lang w:val="pl-PL"/>
        </w:rPr>
      </w:pPr>
      <w:r w:rsidRPr="006F54A8">
        <w:rPr>
          <w:rFonts w:asciiTheme="minorHAnsi" w:hAnsiTheme="minorHAnsi" w:cstheme="minorHAnsi"/>
          <w:sz w:val="20"/>
          <w:szCs w:val="20"/>
          <w:lang w:val="pl-PL"/>
        </w:rPr>
        <w:t xml:space="preserve">Wszelkie pytania prosimy kierować za pomocą bazy konkurencyjności </w:t>
      </w:r>
      <w:r w:rsidRPr="006F54A8">
        <w:rPr>
          <w:rFonts w:asciiTheme="minorHAnsi" w:hAnsiTheme="minorHAnsi" w:cstheme="minorHAnsi"/>
          <w:b/>
          <w:bCs/>
          <w:sz w:val="20"/>
          <w:szCs w:val="20"/>
          <w:lang w:val="pl-PL"/>
        </w:rPr>
        <w:t xml:space="preserve">najpóźniej w terminie </w:t>
      </w:r>
      <w:r w:rsidR="006A6EBB" w:rsidRPr="006F54A8">
        <w:rPr>
          <w:rFonts w:asciiTheme="minorHAnsi" w:hAnsiTheme="minorHAnsi" w:cstheme="minorHAnsi"/>
          <w:b/>
          <w:bCs/>
          <w:sz w:val="20"/>
          <w:szCs w:val="20"/>
          <w:lang w:val="pl-PL"/>
        </w:rPr>
        <w:t>na</w:t>
      </w:r>
      <w:r w:rsidR="004D3D76" w:rsidRPr="006F54A8">
        <w:rPr>
          <w:rFonts w:asciiTheme="minorHAnsi" w:hAnsiTheme="minorHAnsi" w:cstheme="minorHAnsi"/>
          <w:b/>
          <w:bCs/>
          <w:sz w:val="20"/>
          <w:szCs w:val="20"/>
          <w:lang w:val="pl-PL"/>
        </w:rPr>
        <w:t xml:space="preserve"> 4</w:t>
      </w:r>
      <w:r w:rsidRPr="006F54A8">
        <w:rPr>
          <w:rFonts w:asciiTheme="minorHAnsi" w:hAnsiTheme="minorHAnsi" w:cstheme="minorHAnsi"/>
          <w:b/>
          <w:bCs/>
          <w:sz w:val="20"/>
          <w:szCs w:val="20"/>
          <w:lang w:val="pl-PL"/>
        </w:rPr>
        <w:t xml:space="preserve"> dni przed zakończeniem przetargu</w:t>
      </w:r>
      <w:r w:rsidRPr="006F54A8">
        <w:rPr>
          <w:rFonts w:asciiTheme="minorHAnsi" w:hAnsiTheme="minorHAnsi" w:cstheme="minorHAnsi"/>
          <w:sz w:val="20"/>
          <w:szCs w:val="20"/>
          <w:lang w:val="pl-PL"/>
        </w:rPr>
        <w:t>.</w:t>
      </w:r>
      <w:r w:rsidR="00D137AD" w:rsidRPr="006F54A8">
        <w:rPr>
          <w:rFonts w:asciiTheme="minorHAnsi" w:hAnsiTheme="minorHAnsi" w:cstheme="minorHAnsi"/>
          <w:sz w:val="20"/>
          <w:szCs w:val="20"/>
          <w:lang w:val="pl-PL"/>
        </w:rPr>
        <w:t xml:space="preserve"> Prosimy o poinformowanie zamawiającego o złożonych pytaniach poprzez bazę drogą mailową, niezwłocznie po ich złożeniu</w:t>
      </w:r>
      <w:r w:rsidR="004D3D76" w:rsidRPr="006F54A8">
        <w:rPr>
          <w:rFonts w:asciiTheme="minorHAnsi" w:hAnsiTheme="minorHAnsi" w:cstheme="minorHAnsi"/>
          <w:sz w:val="20"/>
          <w:szCs w:val="20"/>
          <w:lang w:val="pl-PL"/>
        </w:rPr>
        <w:t xml:space="preserve"> z uwagi na </w:t>
      </w:r>
      <w:r w:rsidR="00A17B93" w:rsidRPr="006F54A8">
        <w:rPr>
          <w:rFonts w:asciiTheme="minorHAnsi" w:hAnsiTheme="minorHAnsi" w:cstheme="minorHAnsi"/>
          <w:sz w:val="20"/>
          <w:szCs w:val="20"/>
          <w:lang w:val="pl-PL"/>
        </w:rPr>
        <w:t>fakt,</w:t>
      </w:r>
      <w:r w:rsidR="004D3D76" w:rsidRPr="006F54A8">
        <w:rPr>
          <w:rFonts w:asciiTheme="minorHAnsi" w:hAnsiTheme="minorHAnsi" w:cstheme="minorHAnsi"/>
          <w:sz w:val="20"/>
          <w:szCs w:val="20"/>
          <w:lang w:val="pl-PL"/>
        </w:rPr>
        <w:t xml:space="preserve"> iż baza nie </w:t>
      </w:r>
      <w:r w:rsidR="00A17B93" w:rsidRPr="006F54A8">
        <w:rPr>
          <w:rFonts w:asciiTheme="minorHAnsi" w:hAnsiTheme="minorHAnsi" w:cstheme="minorHAnsi"/>
          <w:sz w:val="20"/>
          <w:szCs w:val="20"/>
          <w:lang w:val="pl-PL"/>
        </w:rPr>
        <w:t>wysyła powiadomienia</w:t>
      </w:r>
      <w:r w:rsidR="004D3D76" w:rsidRPr="006F54A8">
        <w:rPr>
          <w:rFonts w:asciiTheme="minorHAnsi" w:hAnsiTheme="minorHAnsi" w:cstheme="minorHAnsi"/>
          <w:sz w:val="20"/>
          <w:szCs w:val="20"/>
          <w:lang w:val="pl-PL"/>
        </w:rPr>
        <w:t xml:space="preserve"> do zamawiającego o złożeniu pytania</w:t>
      </w:r>
      <w:r w:rsidR="00D137AD" w:rsidRPr="006F54A8">
        <w:rPr>
          <w:rFonts w:asciiTheme="minorHAnsi" w:hAnsiTheme="minorHAnsi" w:cstheme="minorHAnsi"/>
          <w:sz w:val="20"/>
          <w:szCs w:val="20"/>
          <w:lang w:val="pl-PL"/>
        </w:rPr>
        <w:t>.</w:t>
      </w:r>
    </w:p>
    <w:p w14:paraId="37AEC543" w14:textId="77777777" w:rsidR="003D1FB5" w:rsidRPr="004D3D76" w:rsidRDefault="003D1FB5" w:rsidP="003D1FB5">
      <w:pPr>
        <w:pStyle w:val="Zwykytekst"/>
        <w:rPr>
          <w:rFonts w:asciiTheme="minorHAnsi" w:hAnsiTheme="minorHAnsi" w:cstheme="minorHAnsi"/>
          <w:sz w:val="22"/>
          <w:szCs w:val="22"/>
          <w:lang w:val="pl-PL"/>
        </w:rPr>
      </w:pPr>
    </w:p>
    <w:p w14:paraId="46D27C5F" w14:textId="77777777" w:rsidR="00D109A4" w:rsidRPr="004D3D76" w:rsidRDefault="003D1FB5" w:rsidP="00D109A4">
      <w:pPr>
        <w:pStyle w:val="Zwykytekst"/>
        <w:rPr>
          <w:rFonts w:asciiTheme="minorHAnsi" w:hAnsiTheme="minorHAnsi" w:cstheme="minorHAnsi"/>
          <w:sz w:val="22"/>
          <w:szCs w:val="22"/>
          <w:lang w:val="pl-PL"/>
        </w:rPr>
      </w:pPr>
      <w:r w:rsidRPr="004D3D76">
        <w:rPr>
          <w:rFonts w:asciiTheme="minorHAnsi" w:hAnsiTheme="minorHAnsi" w:cstheme="minorHAnsi"/>
          <w:sz w:val="22"/>
          <w:szCs w:val="22"/>
          <w:lang w:val="pl-PL"/>
        </w:rPr>
        <w:t>Niniejsze zapytanie ofertowe zostało umieszczone na stronie</w:t>
      </w:r>
    </w:p>
    <w:p w14:paraId="285C3EAE" w14:textId="33170267" w:rsidR="00093F90" w:rsidRPr="00B46945" w:rsidRDefault="00000000" w:rsidP="00F6116C">
      <w:pPr>
        <w:pStyle w:val="Zwykytekst"/>
        <w:numPr>
          <w:ilvl w:val="0"/>
          <w:numId w:val="10"/>
        </w:numPr>
      </w:pPr>
      <w:hyperlink r:id="rId9" w:history="1">
        <w:r w:rsidR="00D109A4" w:rsidRPr="00B46945">
          <w:rPr>
            <w:rStyle w:val="Hipercze"/>
            <w:rFonts w:asciiTheme="minorHAnsi" w:hAnsiTheme="minorHAnsi" w:cstheme="minorHAnsi"/>
            <w:sz w:val="22"/>
            <w:szCs w:val="22"/>
          </w:rPr>
          <w:t>https://bazakonkurencyjnosci.funduszeeuropejskie.gov.pl/</w:t>
        </w:r>
      </w:hyperlink>
      <w:r w:rsidR="00D109A4" w:rsidRPr="00B46945">
        <w:rPr>
          <w:rFonts w:asciiTheme="minorHAnsi" w:hAnsiTheme="minorHAnsi" w:cstheme="minorHAnsi"/>
          <w:sz w:val="22"/>
          <w:szCs w:val="22"/>
          <w:lang w:val="pl-PL"/>
        </w:rPr>
        <w:t xml:space="preserve"> </w:t>
      </w:r>
      <w:r w:rsidR="003D1FB5" w:rsidRPr="00B46945">
        <w:rPr>
          <w:rFonts w:asciiTheme="minorHAnsi" w:hAnsiTheme="minorHAnsi" w:cstheme="minorHAnsi"/>
          <w:sz w:val="22"/>
          <w:szCs w:val="22"/>
          <w:lang w:val="pl-PL"/>
        </w:rPr>
        <w:t xml:space="preserve"> </w:t>
      </w:r>
    </w:p>
    <w:sectPr w:rsidR="00093F90" w:rsidRPr="00B46945" w:rsidSect="005642F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0F742" w14:textId="77777777" w:rsidR="00907987" w:rsidRDefault="00907987" w:rsidP="003D1FB5">
      <w:pPr>
        <w:spacing w:after="0" w:line="240" w:lineRule="auto"/>
      </w:pPr>
      <w:r>
        <w:separator/>
      </w:r>
    </w:p>
  </w:endnote>
  <w:endnote w:type="continuationSeparator" w:id="0">
    <w:p w14:paraId="23936EED" w14:textId="77777777" w:rsidR="00907987" w:rsidRDefault="00907987" w:rsidP="003D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rajan Pro">
    <w:altName w:val="Times New Roman"/>
    <w:panose1 w:val="02020502050506020301"/>
    <w:charset w:val="00"/>
    <w:family w:val="roman"/>
    <w:notTrueType/>
    <w:pitch w:val="variable"/>
    <w:sig w:usb0="800000AF" w:usb1="5000204B"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21CBC" w14:textId="77777777" w:rsidR="00B2637E" w:rsidRDefault="00B263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4"/>
      <w:gridCol w:w="3025"/>
      <w:gridCol w:w="3023"/>
    </w:tblGrid>
    <w:tr w:rsidR="00E24D3A" w:rsidRPr="00331F0D" w14:paraId="35D0FEEC" w14:textId="77777777" w:rsidTr="00F83738">
      <w:trPr>
        <w:trHeight w:val="709"/>
      </w:trPr>
      <w:tc>
        <w:tcPr>
          <w:tcW w:w="3024" w:type="dxa"/>
          <w:tcBorders>
            <w:top w:val="nil"/>
            <w:left w:val="nil"/>
            <w:bottom w:val="nil"/>
            <w:right w:val="nil"/>
          </w:tcBorders>
        </w:tcPr>
        <w:p w14:paraId="088160EC" w14:textId="77777777" w:rsidR="00EB7D4B" w:rsidRDefault="00EB7D4B" w:rsidP="00EB7D4B">
          <w:pPr>
            <w:pStyle w:val="Stopka"/>
          </w:pPr>
          <w:r>
            <w:t>Hygienika sp. z o.o.</w:t>
          </w:r>
        </w:p>
        <w:p w14:paraId="2E7F13CF" w14:textId="034D4AC5" w:rsidR="00E24D3A" w:rsidRDefault="00EB7D4B" w:rsidP="00EB7D4B">
          <w:pPr>
            <w:pStyle w:val="Stopka"/>
          </w:pPr>
          <w:r>
            <w:t>ul. Powstańców Śląskich 54, 42-700 Lubliniec</w:t>
          </w:r>
        </w:p>
      </w:tc>
      <w:tc>
        <w:tcPr>
          <w:tcW w:w="3025" w:type="dxa"/>
          <w:tcBorders>
            <w:top w:val="nil"/>
            <w:left w:val="nil"/>
            <w:bottom w:val="nil"/>
            <w:right w:val="nil"/>
          </w:tcBorders>
        </w:tcPr>
        <w:p w14:paraId="7C4A0649" w14:textId="567E08E4" w:rsidR="00E24D3A" w:rsidRPr="00C0543B" w:rsidRDefault="00E24D3A" w:rsidP="00E24D3A">
          <w:pPr>
            <w:pStyle w:val="Zwykytekst"/>
            <w:rPr>
              <w:rFonts w:asciiTheme="minorHAnsi" w:hAnsiTheme="minorHAnsi" w:cstheme="minorHAnsi"/>
              <w:sz w:val="22"/>
              <w:szCs w:val="24"/>
              <w:lang w:val="pl-PL"/>
            </w:rPr>
          </w:pPr>
          <w:r w:rsidRPr="00C0543B">
            <w:rPr>
              <w:rFonts w:asciiTheme="minorHAnsi" w:hAnsiTheme="minorHAnsi" w:cstheme="minorHAnsi"/>
              <w:sz w:val="22"/>
              <w:szCs w:val="24"/>
            </w:rPr>
            <w:t>+48</w:t>
          </w:r>
          <w:r w:rsidR="00715883">
            <w:rPr>
              <w:rFonts w:asciiTheme="minorHAnsi" w:hAnsiTheme="minorHAnsi" w:cstheme="minorHAnsi"/>
              <w:sz w:val="22"/>
              <w:szCs w:val="24"/>
            </w:rPr>
            <w:t> </w:t>
          </w:r>
          <w:r w:rsidR="00715883" w:rsidRPr="00715883">
            <w:rPr>
              <w:rFonts w:asciiTheme="minorHAnsi" w:hAnsiTheme="minorHAnsi" w:cstheme="minorHAnsi"/>
              <w:sz w:val="22"/>
              <w:szCs w:val="24"/>
            </w:rPr>
            <w:t>728</w:t>
          </w:r>
          <w:r w:rsidR="00715883">
            <w:rPr>
              <w:rFonts w:asciiTheme="minorHAnsi" w:hAnsiTheme="minorHAnsi" w:cstheme="minorHAnsi"/>
              <w:sz w:val="22"/>
              <w:szCs w:val="24"/>
            </w:rPr>
            <w:t xml:space="preserve"> </w:t>
          </w:r>
          <w:r w:rsidR="00715883" w:rsidRPr="00715883">
            <w:rPr>
              <w:rFonts w:asciiTheme="minorHAnsi" w:hAnsiTheme="minorHAnsi" w:cstheme="minorHAnsi"/>
              <w:sz w:val="22"/>
              <w:szCs w:val="24"/>
            </w:rPr>
            <w:t>827</w:t>
          </w:r>
          <w:r w:rsidR="00715883">
            <w:rPr>
              <w:rFonts w:asciiTheme="minorHAnsi" w:hAnsiTheme="minorHAnsi" w:cstheme="minorHAnsi"/>
              <w:sz w:val="22"/>
              <w:szCs w:val="24"/>
            </w:rPr>
            <w:t xml:space="preserve"> </w:t>
          </w:r>
          <w:r w:rsidR="00715883" w:rsidRPr="00715883">
            <w:rPr>
              <w:rFonts w:asciiTheme="minorHAnsi" w:hAnsiTheme="minorHAnsi" w:cstheme="minorHAnsi"/>
              <w:sz w:val="22"/>
              <w:szCs w:val="24"/>
            </w:rPr>
            <w:t>116</w:t>
          </w:r>
          <w:r w:rsidR="00137EE8">
            <w:rPr>
              <w:rFonts w:asciiTheme="minorHAnsi" w:hAnsiTheme="minorHAnsi" w:cstheme="minorHAnsi"/>
              <w:sz w:val="22"/>
              <w:szCs w:val="24"/>
            </w:rPr>
            <w:br/>
          </w:r>
          <w:r w:rsidR="00EB7D4B" w:rsidRPr="00EB7D4B">
            <w:rPr>
              <w:rFonts w:asciiTheme="minorHAnsi" w:hAnsiTheme="minorHAnsi" w:cstheme="minorHAnsi"/>
              <w:sz w:val="22"/>
              <w:szCs w:val="24"/>
              <w:lang w:val="pl-PL"/>
            </w:rPr>
            <w:t>ktatarek@hygienika.pl</w:t>
          </w:r>
        </w:p>
      </w:tc>
      <w:tc>
        <w:tcPr>
          <w:tcW w:w="3023" w:type="dxa"/>
          <w:tcBorders>
            <w:top w:val="nil"/>
            <w:left w:val="nil"/>
            <w:bottom w:val="nil"/>
            <w:right w:val="nil"/>
          </w:tcBorders>
          <w:vAlign w:val="center"/>
        </w:tcPr>
        <w:p w14:paraId="3EE016A1" w14:textId="7DFC4D7B" w:rsidR="00E24D3A" w:rsidRPr="00C0543B" w:rsidRDefault="00EB7D4B" w:rsidP="00E24D3A">
          <w:pPr>
            <w:pStyle w:val="Stopka"/>
            <w:jc w:val="center"/>
          </w:pPr>
          <w:r>
            <w:rPr>
              <w:noProof/>
            </w:rPr>
            <w:drawing>
              <wp:inline distT="0" distB="0" distL="0" distR="0" wp14:anchorId="14B47E55" wp14:editId="110EB569">
                <wp:extent cx="687629" cy="687629"/>
                <wp:effectExtent l="0" t="0" r="0" b="0"/>
                <wp:docPr id="1829834676" name="Obraz 2" descr="Hygienika SA Opinie - Rating Cap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gienika SA Opinie - Rating Capt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898" cy="691898"/>
                        </a:xfrm>
                        <a:prstGeom prst="rect">
                          <a:avLst/>
                        </a:prstGeom>
                        <a:noFill/>
                        <a:ln>
                          <a:noFill/>
                        </a:ln>
                      </pic:spPr>
                    </pic:pic>
                  </a:graphicData>
                </a:graphic>
              </wp:inline>
            </w:drawing>
          </w:r>
        </w:p>
      </w:tc>
    </w:tr>
  </w:tbl>
  <w:p w14:paraId="408EBF93" w14:textId="77777777" w:rsidR="003D1FB5" w:rsidRDefault="003D1FB5" w:rsidP="003D1FB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0A02A" w14:textId="77777777" w:rsidR="00B2637E" w:rsidRDefault="00B263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6BCD4" w14:textId="77777777" w:rsidR="00907987" w:rsidRDefault="00907987" w:rsidP="003D1FB5">
      <w:pPr>
        <w:spacing w:after="0" w:line="240" w:lineRule="auto"/>
      </w:pPr>
      <w:r>
        <w:separator/>
      </w:r>
    </w:p>
  </w:footnote>
  <w:footnote w:type="continuationSeparator" w:id="0">
    <w:p w14:paraId="21476E2C" w14:textId="77777777" w:rsidR="00907987" w:rsidRDefault="00907987" w:rsidP="003D1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CD7BA" w14:textId="77777777" w:rsidR="00B2637E" w:rsidRDefault="00B2637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49195" w14:textId="1A63940D" w:rsidR="003D1FB5" w:rsidRDefault="00D82DEF">
    <w:pPr>
      <w:pStyle w:val="Nagwek"/>
    </w:pPr>
    <w:r w:rsidRPr="007666B6">
      <w:rPr>
        <w:noProof/>
        <w:lang w:eastAsia="pl-PL"/>
      </w:rPr>
      <w:drawing>
        <wp:anchor distT="0" distB="0" distL="114300" distR="114300" simplePos="0" relativeHeight="251658240" behindDoc="0" locked="0" layoutInCell="1" allowOverlap="1" wp14:anchorId="7933816C" wp14:editId="5C09AF3E">
          <wp:simplePos x="0" y="0"/>
          <wp:positionH relativeFrom="column">
            <wp:posOffset>116408</wp:posOffset>
          </wp:positionH>
          <wp:positionV relativeFrom="paragraph">
            <wp:posOffset>-362255</wp:posOffset>
          </wp:positionV>
          <wp:extent cx="5753100" cy="581025"/>
          <wp:effectExtent l="0" t="0" r="0" b="9525"/>
          <wp:wrapNone/>
          <wp:docPr id="2" name="Obraz 1" descr="EFRR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RR 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810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45A93" w14:textId="77777777" w:rsidR="00B2637E" w:rsidRDefault="00B263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8EA607A"/>
    <w:lvl w:ilvl="0">
      <w:start w:val="1"/>
      <w:numFmt w:val="lowerLetter"/>
      <w:lvlText w:val="%1)"/>
      <w:lvlJc w:val="left"/>
      <w:pPr>
        <w:tabs>
          <w:tab w:val="num" w:pos="720"/>
        </w:tabs>
        <w:ind w:left="720" w:hanging="360"/>
      </w:pPr>
      <w:rPr>
        <w:rFonts w:asciiTheme="minorHAnsi" w:eastAsiaTheme="minorHAnsi" w:hAnsiTheme="minorHAnsi" w:cstheme="minorHAnsi"/>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E55CBAA4"/>
    <w:lvl w:ilvl="0">
      <w:start w:val="1"/>
      <w:numFmt w:val="lowerLetter"/>
      <w:lvlText w:val="%1)"/>
      <w:lvlJc w:val="left"/>
      <w:pPr>
        <w:tabs>
          <w:tab w:val="num" w:pos="720"/>
        </w:tabs>
        <w:ind w:left="720" w:hanging="360"/>
      </w:pPr>
      <w:rPr>
        <w:rFonts w:asciiTheme="minorHAnsi" w:eastAsiaTheme="minorHAnsi" w:hAnsiTheme="minorHAnsi" w:cstheme="minorHAnsi"/>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D25A622C"/>
    <w:lvl w:ilvl="0">
      <w:start w:val="1"/>
      <w:numFmt w:val="lowerLetter"/>
      <w:lvlText w:val="%1)"/>
      <w:lvlJc w:val="left"/>
      <w:pPr>
        <w:tabs>
          <w:tab w:val="num" w:pos="720"/>
        </w:tabs>
        <w:ind w:left="720" w:hanging="360"/>
      </w:pPr>
      <w:rPr>
        <w:rFonts w:asciiTheme="minorHAnsi" w:eastAsiaTheme="minorHAnsi" w:hAnsiTheme="minorHAnsi" w:cstheme="minorHAnsi"/>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1D8499E6"/>
    <w:lvl w:ilvl="0">
      <w:start w:val="1"/>
      <w:numFmt w:val="lowerLetter"/>
      <w:lvlText w:val="%1)"/>
      <w:lvlJc w:val="left"/>
      <w:pPr>
        <w:tabs>
          <w:tab w:val="num" w:pos="720"/>
        </w:tabs>
        <w:ind w:left="720" w:hanging="360"/>
      </w:pPr>
      <w:rPr>
        <w:rFonts w:asciiTheme="minorHAnsi" w:eastAsiaTheme="minorHAnsi" w:hAnsiTheme="minorHAnsi" w:cstheme="minorHAnsi"/>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D57E77"/>
    <w:multiLevelType w:val="hybridMultilevel"/>
    <w:tmpl w:val="D3723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F746CF"/>
    <w:multiLevelType w:val="hybridMultilevel"/>
    <w:tmpl w:val="8D8806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3B6D40"/>
    <w:multiLevelType w:val="hybridMultilevel"/>
    <w:tmpl w:val="C5D89F28"/>
    <w:lvl w:ilvl="0" w:tplc="2390C7DC">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016741"/>
    <w:multiLevelType w:val="hybridMultilevel"/>
    <w:tmpl w:val="32822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7D1C22"/>
    <w:multiLevelType w:val="hybridMultilevel"/>
    <w:tmpl w:val="D50A8764"/>
    <w:lvl w:ilvl="0" w:tplc="0415000F">
      <w:start w:val="1"/>
      <w:numFmt w:val="decimal"/>
      <w:lvlText w:val="%1."/>
      <w:lvlJc w:val="left"/>
      <w:pPr>
        <w:ind w:left="1428" w:hanging="360"/>
      </w:pPr>
      <w:rPr>
        <w:rFonts w:hint="default"/>
      </w:rPr>
    </w:lvl>
    <w:lvl w:ilvl="1" w:tplc="0415000F">
      <w:start w:val="1"/>
      <w:numFmt w:val="decimal"/>
      <w:lvlText w:val="%2."/>
      <w:lvlJc w:val="left"/>
      <w:pPr>
        <w:ind w:left="2148" w:hanging="360"/>
      </w:pPr>
      <w:rPr>
        <w:rFonts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179D2295"/>
    <w:multiLevelType w:val="hybridMultilevel"/>
    <w:tmpl w:val="6D140992"/>
    <w:lvl w:ilvl="0" w:tplc="0415000F">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B2B7182"/>
    <w:multiLevelType w:val="hybridMultilevel"/>
    <w:tmpl w:val="6FC8C55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A249CE"/>
    <w:multiLevelType w:val="hybridMultilevel"/>
    <w:tmpl w:val="3C68BC6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15:restartNumberingAfterBreak="0">
    <w:nsid w:val="234970AA"/>
    <w:multiLevelType w:val="hybridMultilevel"/>
    <w:tmpl w:val="CD48E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8C62C8"/>
    <w:multiLevelType w:val="hybridMultilevel"/>
    <w:tmpl w:val="D29C63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273CC6"/>
    <w:multiLevelType w:val="hybridMultilevel"/>
    <w:tmpl w:val="999A466C"/>
    <w:lvl w:ilvl="0" w:tplc="04150001">
      <w:start w:val="1"/>
      <w:numFmt w:val="bullet"/>
      <w:lvlText w:val=""/>
      <w:lvlJc w:val="left"/>
      <w:pPr>
        <w:ind w:left="720" w:hanging="360"/>
      </w:pPr>
      <w:rPr>
        <w:rFonts w:ascii="Symbol" w:hAnsi="Symbol" w:hint="default"/>
      </w:rPr>
    </w:lvl>
    <w:lvl w:ilvl="1" w:tplc="2D267776">
      <w:numFmt w:val="bullet"/>
      <w:lvlText w:val="-"/>
      <w:lvlJc w:val="left"/>
      <w:pPr>
        <w:ind w:left="1440" w:hanging="360"/>
      </w:pPr>
      <w:rPr>
        <w:rFonts w:ascii="Calibri" w:eastAsia="Calibri" w:hAnsi="Calibri" w:cs="Calibri" w:hint="default"/>
      </w:rPr>
    </w:lvl>
    <w:lvl w:ilvl="2" w:tplc="FD624560">
      <w:numFmt w:val="bullet"/>
      <w:lvlText w:val="–"/>
      <w:lvlJc w:val="left"/>
      <w:pPr>
        <w:ind w:left="2505" w:hanging="705"/>
      </w:pPr>
      <w:rPr>
        <w:rFonts w:ascii="Calibri" w:eastAsia="Calibri" w:hAnsi="Calibri" w:cs="Calibri"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62574C"/>
    <w:multiLevelType w:val="hybridMultilevel"/>
    <w:tmpl w:val="896C693E"/>
    <w:lvl w:ilvl="0" w:tplc="0CCAEF1C">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CFF649B"/>
    <w:multiLevelType w:val="hybridMultilevel"/>
    <w:tmpl w:val="B914C240"/>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15:restartNumberingAfterBreak="0">
    <w:nsid w:val="31CC1A7C"/>
    <w:multiLevelType w:val="hybridMultilevel"/>
    <w:tmpl w:val="58DEAF16"/>
    <w:lvl w:ilvl="0" w:tplc="0415000F">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340B42AC"/>
    <w:multiLevelType w:val="hybridMultilevel"/>
    <w:tmpl w:val="E8A82B8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081C91"/>
    <w:multiLevelType w:val="hybridMultilevel"/>
    <w:tmpl w:val="1BA27E7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8D57F13"/>
    <w:multiLevelType w:val="hybridMultilevel"/>
    <w:tmpl w:val="65DE6D62"/>
    <w:lvl w:ilvl="0" w:tplc="A99C7384">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D7621DE"/>
    <w:multiLevelType w:val="hybridMultilevel"/>
    <w:tmpl w:val="6CBCD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735280"/>
    <w:multiLevelType w:val="hybridMultilevel"/>
    <w:tmpl w:val="75E43E4C"/>
    <w:lvl w:ilvl="0" w:tplc="B1628E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967810"/>
    <w:multiLevelType w:val="hybridMultilevel"/>
    <w:tmpl w:val="A738B688"/>
    <w:lvl w:ilvl="0" w:tplc="0415000F">
      <w:start w:val="1"/>
      <w:numFmt w:val="decimal"/>
      <w:lvlText w:val="%1."/>
      <w:lvlJc w:val="left"/>
      <w:pPr>
        <w:ind w:left="1494" w:hanging="360"/>
      </w:pPr>
      <w:rPr>
        <w:rFonts w:hint="default"/>
      </w:rPr>
    </w:lvl>
    <w:lvl w:ilvl="1" w:tplc="04150017">
      <w:start w:val="1"/>
      <w:numFmt w:val="lowerLetter"/>
      <w:lvlText w:val="%2)"/>
      <w:lvlJc w:val="left"/>
      <w:pPr>
        <w:ind w:left="2214" w:hanging="360"/>
      </w:pPr>
      <w:rPr>
        <w:rFonts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4" w15:restartNumberingAfterBreak="0">
    <w:nsid w:val="46A27298"/>
    <w:multiLevelType w:val="hybridMultilevel"/>
    <w:tmpl w:val="DEE81A6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8F8174C"/>
    <w:multiLevelType w:val="hybridMultilevel"/>
    <w:tmpl w:val="F28EBF0C"/>
    <w:lvl w:ilvl="0" w:tplc="041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DB72013"/>
    <w:multiLevelType w:val="hybridMultilevel"/>
    <w:tmpl w:val="3CDAD212"/>
    <w:lvl w:ilvl="0" w:tplc="04150019">
      <w:start w:val="1"/>
      <w:numFmt w:val="lowerLetter"/>
      <w:lvlText w:val="%1."/>
      <w:lvlJc w:val="left"/>
      <w:pPr>
        <w:ind w:left="1494" w:hanging="360"/>
      </w:pPr>
      <w:rPr>
        <w:rFonts w:hint="default"/>
      </w:rPr>
    </w:lvl>
    <w:lvl w:ilvl="1" w:tplc="04150017">
      <w:start w:val="1"/>
      <w:numFmt w:val="lowerLetter"/>
      <w:lvlText w:val="%2)"/>
      <w:lvlJc w:val="left"/>
      <w:pPr>
        <w:ind w:left="2214" w:hanging="360"/>
      </w:pPr>
      <w:rPr>
        <w:rFonts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7" w15:restartNumberingAfterBreak="0">
    <w:nsid w:val="50896A3D"/>
    <w:multiLevelType w:val="hybridMultilevel"/>
    <w:tmpl w:val="FEF8188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8" w15:restartNumberingAfterBreak="0">
    <w:nsid w:val="544F1479"/>
    <w:multiLevelType w:val="hybridMultilevel"/>
    <w:tmpl w:val="EDD6BCFA"/>
    <w:lvl w:ilvl="0" w:tplc="E61C562A">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73C5508"/>
    <w:multiLevelType w:val="hybridMultilevel"/>
    <w:tmpl w:val="9BD6E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A524DC"/>
    <w:multiLevelType w:val="hybridMultilevel"/>
    <w:tmpl w:val="73D41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CEF7B83"/>
    <w:multiLevelType w:val="hybridMultilevel"/>
    <w:tmpl w:val="9A44B7D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DD7C82"/>
    <w:multiLevelType w:val="hybridMultilevel"/>
    <w:tmpl w:val="F1B450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52550B"/>
    <w:multiLevelType w:val="hybridMultilevel"/>
    <w:tmpl w:val="7DD263C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A00403E"/>
    <w:multiLevelType w:val="hybridMultilevel"/>
    <w:tmpl w:val="BAFAA6E6"/>
    <w:lvl w:ilvl="0" w:tplc="04150017">
      <w:start w:val="1"/>
      <w:numFmt w:val="lowerLetter"/>
      <w:lvlText w:val="%1)"/>
      <w:lvlJc w:val="left"/>
      <w:pPr>
        <w:ind w:left="1494" w:hanging="360"/>
      </w:pPr>
      <w:rPr>
        <w:rFonts w:hint="default"/>
      </w:rPr>
    </w:lvl>
    <w:lvl w:ilvl="1" w:tplc="04150017">
      <w:start w:val="1"/>
      <w:numFmt w:val="lowerLetter"/>
      <w:lvlText w:val="%2)"/>
      <w:lvlJc w:val="left"/>
      <w:pPr>
        <w:ind w:left="2214" w:hanging="360"/>
      </w:pPr>
      <w:rPr>
        <w:rFonts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5" w15:restartNumberingAfterBreak="0">
    <w:nsid w:val="6DB7422B"/>
    <w:multiLevelType w:val="hybridMultilevel"/>
    <w:tmpl w:val="788644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487EA7"/>
    <w:multiLevelType w:val="hybridMultilevel"/>
    <w:tmpl w:val="3858194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4A35AD1"/>
    <w:multiLevelType w:val="hybridMultilevel"/>
    <w:tmpl w:val="83CCCC1A"/>
    <w:lvl w:ilvl="0" w:tplc="93E2C6FE">
      <w:start w:val="1"/>
      <w:numFmt w:val="upperRoman"/>
      <w:lvlText w:val="%1."/>
      <w:lvlJc w:val="right"/>
      <w:pPr>
        <w:ind w:left="720" w:hanging="360"/>
      </w:pPr>
      <w:rPr>
        <w:b/>
        <w:sz w:val="24"/>
        <w:szCs w:val="24"/>
      </w:rPr>
    </w:lvl>
    <w:lvl w:ilvl="1" w:tplc="04150013">
      <w:start w:val="1"/>
      <w:numFmt w:val="upperRoman"/>
      <w:lvlText w:val="%2."/>
      <w:lvlJc w:val="righ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E84BF6"/>
    <w:multiLevelType w:val="hybridMultilevel"/>
    <w:tmpl w:val="B7885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73349533">
    <w:abstractNumId w:val="37"/>
  </w:num>
  <w:num w:numId="2" w16cid:durableId="1266341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7596950">
    <w:abstractNumId w:val="35"/>
  </w:num>
  <w:num w:numId="4" w16cid:durableId="1663584555">
    <w:abstractNumId w:val="33"/>
  </w:num>
  <w:num w:numId="5" w16cid:durableId="17195363">
    <w:abstractNumId w:val="19"/>
  </w:num>
  <w:num w:numId="6" w16cid:durableId="1375815707">
    <w:abstractNumId w:val="9"/>
  </w:num>
  <w:num w:numId="7" w16cid:durableId="21830416">
    <w:abstractNumId w:val="17"/>
  </w:num>
  <w:num w:numId="8" w16cid:durableId="59259421">
    <w:abstractNumId w:val="4"/>
  </w:num>
  <w:num w:numId="9" w16cid:durableId="412360962">
    <w:abstractNumId w:val="12"/>
  </w:num>
  <w:num w:numId="10" w16cid:durableId="1044210031">
    <w:abstractNumId w:val="38"/>
  </w:num>
  <w:num w:numId="11" w16cid:durableId="664552096">
    <w:abstractNumId w:val="29"/>
  </w:num>
  <w:num w:numId="12" w16cid:durableId="1608926151">
    <w:abstractNumId w:val="0"/>
  </w:num>
  <w:num w:numId="13" w16cid:durableId="577785633">
    <w:abstractNumId w:val="1"/>
  </w:num>
  <w:num w:numId="14" w16cid:durableId="221986064">
    <w:abstractNumId w:val="2"/>
  </w:num>
  <w:num w:numId="15" w16cid:durableId="1150051269">
    <w:abstractNumId w:val="3"/>
  </w:num>
  <w:num w:numId="16" w16cid:durableId="1749692744">
    <w:abstractNumId w:val="20"/>
  </w:num>
  <w:num w:numId="17" w16cid:durableId="1298992092">
    <w:abstractNumId w:val="21"/>
  </w:num>
  <w:num w:numId="18" w16cid:durableId="2001421917">
    <w:abstractNumId w:val="32"/>
  </w:num>
  <w:num w:numId="19" w16cid:durableId="1517228758">
    <w:abstractNumId w:val="30"/>
  </w:num>
  <w:num w:numId="20" w16cid:durableId="1175612332">
    <w:abstractNumId w:val="5"/>
  </w:num>
  <w:num w:numId="21" w16cid:durableId="101846067">
    <w:abstractNumId w:val="11"/>
  </w:num>
  <w:num w:numId="22" w16cid:durableId="1575747592">
    <w:abstractNumId w:val="16"/>
  </w:num>
  <w:num w:numId="23" w16cid:durableId="1938099134">
    <w:abstractNumId w:val="27"/>
  </w:num>
  <w:num w:numId="24" w16cid:durableId="50738578">
    <w:abstractNumId w:val="8"/>
  </w:num>
  <w:num w:numId="25" w16cid:durableId="429812899">
    <w:abstractNumId w:val="23"/>
  </w:num>
  <w:num w:numId="26" w16cid:durableId="606427047">
    <w:abstractNumId w:val="26"/>
  </w:num>
  <w:num w:numId="27" w16cid:durableId="75520356">
    <w:abstractNumId w:val="34"/>
  </w:num>
  <w:num w:numId="28" w16cid:durableId="1922371908">
    <w:abstractNumId w:val="15"/>
  </w:num>
  <w:num w:numId="29" w16cid:durableId="2083718901">
    <w:abstractNumId w:val="22"/>
  </w:num>
  <w:num w:numId="30" w16cid:durableId="303118317">
    <w:abstractNumId w:val="24"/>
  </w:num>
  <w:num w:numId="31" w16cid:durableId="2145850034">
    <w:abstractNumId w:val="25"/>
  </w:num>
  <w:num w:numId="32" w16cid:durableId="361172795">
    <w:abstractNumId w:val="36"/>
  </w:num>
  <w:num w:numId="33" w16cid:durableId="350303625">
    <w:abstractNumId w:val="7"/>
  </w:num>
  <w:num w:numId="34" w16cid:durableId="1288465181">
    <w:abstractNumId w:val="6"/>
  </w:num>
  <w:num w:numId="35" w16cid:durableId="553859461">
    <w:abstractNumId w:val="28"/>
  </w:num>
  <w:num w:numId="36" w16cid:durableId="1843811834">
    <w:abstractNumId w:val="14"/>
  </w:num>
  <w:num w:numId="37" w16cid:durableId="816654185">
    <w:abstractNumId w:val="13"/>
  </w:num>
  <w:num w:numId="38" w16cid:durableId="1090588256">
    <w:abstractNumId w:val="18"/>
  </w:num>
  <w:num w:numId="39" w16cid:durableId="1382366863">
    <w:abstractNumId w:val="10"/>
  </w:num>
  <w:num w:numId="40" w16cid:durableId="7325040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3B"/>
    <w:rsid w:val="0000423E"/>
    <w:rsid w:val="000110A6"/>
    <w:rsid w:val="00014505"/>
    <w:rsid w:val="000164A0"/>
    <w:rsid w:val="000227A9"/>
    <w:rsid w:val="00024840"/>
    <w:rsid w:val="000331E1"/>
    <w:rsid w:val="0003375B"/>
    <w:rsid w:val="00041FBC"/>
    <w:rsid w:val="00045C67"/>
    <w:rsid w:val="00045F3D"/>
    <w:rsid w:val="00052169"/>
    <w:rsid w:val="00054706"/>
    <w:rsid w:val="00057E99"/>
    <w:rsid w:val="0009005E"/>
    <w:rsid w:val="000906F3"/>
    <w:rsid w:val="0009108B"/>
    <w:rsid w:val="000923C5"/>
    <w:rsid w:val="00093F90"/>
    <w:rsid w:val="000A2955"/>
    <w:rsid w:val="000A4CB7"/>
    <w:rsid w:val="000A679B"/>
    <w:rsid w:val="000A74B2"/>
    <w:rsid w:val="000B3C9B"/>
    <w:rsid w:val="000D4725"/>
    <w:rsid w:val="000D4E3F"/>
    <w:rsid w:val="000F7C5D"/>
    <w:rsid w:val="001018D4"/>
    <w:rsid w:val="001079AD"/>
    <w:rsid w:val="00111892"/>
    <w:rsid w:val="001125AC"/>
    <w:rsid w:val="00112942"/>
    <w:rsid w:val="001210AD"/>
    <w:rsid w:val="00137EE8"/>
    <w:rsid w:val="00150302"/>
    <w:rsid w:val="001956ED"/>
    <w:rsid w:val="001A0120"/>
    <w:rsid w:val="001A0A57"/>
    <w:rsid w:val="001A1A53"/>
    <w:rsid w:val="001A6825"/>
    <w:rsid w:val="001A6BE7"/>
    <w:rsid w:val="001B2FFE"/>
    <w:rsid w:val="001B5FBF"/>
    <w:rsid w:val="001D369C"/>
    <w:rsid w:val="001D717C"/>
    <w:rsid w:val="001E0C03"/>
    <w:rsid w:val="001E68AA"/>
    <w:rsid w:val="001F084D"/>
    <w:rsid w:val="00201397"/>
    <w:rsid w:val="002029D0"/>
    <w:rsid w:val="00210232"/>
    <w:rsid w:val="002118ED"/>
    <w:rsid w:val="00211F10"/>
    <w:rsid w:val="002146A2"/>
    <w:rsid w:val="00234671"/>
    <w:rsid w:val="002351A0"/>
    <w:rsid w:val="00235F64"/>
    <w:rsid w:val="00252017"/>
    <w:rsid w:val="00253149"/>
    <w:rsid w:val="00256958"/>
    <w:rsid w:val="002667CE"/>
    <w:rsid w:val="00275706"/>
    <w:rsid w:val="00285289"/>
    <w:rsid w:val="0028731C"/>
    <w:rsid w:val="002904B3"/>
    <w:rsid w:val="00294F38"/>
    <w:rsid w:val="002C7D2B"/>
    <w:rsid w:val="002D4D2A"/>
    <w:rsid w:val="002E76C2"/>
    <w:rsid w:val="002F1074"/>
    <w:rsid w:val="002F3F04"/>
    <w:rsid w:val="003047D3"/>
    <w:rsid w:val="003048B3"/>
    <w:rsid w:val="003051E2"/>
    <w:rsid w:val="00312C88"/>
    <w:rsid w:val="00320B86"/>
    <w:rsid w:val="003411F5"/>
    <w:rsid w:val="003473BE"/>
    <w:rsid w:val="00362CC3"/>
    <w:rsid w:val="00367092"/>
    <w:rsid w:val="00380565"/>
    <w:rsid w:val="00383668"/>
    <w:rsid w:val="003A3571"/>
    <w:rsid w:val="003A3F75"/>
    <w:rsid w:val="003C0E63"/>
    <w:rsid w:val="003C1B78"/>
    <w:rsid w:val="003D02C0"/>
    <w:rsid w:val="003D1FB5"/>
    <w:rsid w:val="003E5BFB"/>
    <w:rsid w:val="003E67AB"/>
    <w:rsid w:val="003E7841"/>
    <w:rsid w:val="003E7EA2"/>
    <w:rsid w:val="003F3643"/>
    <w:rsid w:val="003F48F8"/>
    <w:rsid w:val="003F5DA8"/>
    <w:rsid w:val="0040411F"/>
    <w:rsid w:val="004129C3"/>
    <w:rsid w:val="004204C6"/>
    <w:rsid w:val="00427805"/>
    <w:rsid w:val="00433278"/>
    <w:rsid w:val="00434A31"/>
    <w:rsid w:val="004475FF"/>
    <w:rsid w:val="00463AB5"/>
    <w:rsid w:val="00466A2E"/>
    <w:rsid w:val="00467CED"/>
    <w:rsid w:val="004724D1"/>
    <w:rsid w:val="00477191"/>
    <w:rsid w:val="004864A2"/>
    <w:rsid w:val="00496BBF"/>
    <w:rsid w:val="00496C30"/>
    <w:rsid w:val="004A16D8"/>
    <w:rsid w:val="004A2496"/>
    <w:rsid w:val="004A7D67"/>
    <w:rsid w:val="004B3ACB"/>
    <w:rsid w:val="004B56BC"/>
    <w:rsid w:val="004C26DE"/>
    <w:rsid w:val="004D3A4D"/>
    <w:rsid w:val="004D3D76"/>
    <w:rsid w:val="004D64BF"/>
    <w:rsid w:val="004E0B44"/>
    <w:rsid w:val="004E0F62"/>
    <w:rsid w:val="004E3780"/>
    <w:rsid w:val="004E6D9C"/>
    <w:rsid w:val="00500BE4"/>
    <w:rsid w:val="00500E94"/>
    <w:rsid w:val="00500FED"/>
    <w:rsid w:val="00511DD5"/>
    <w:rsid w:val="00516B66"/>
    <w:rsid w:val="005170F6"/>
    <w:rsid w:val="00523F31"/>
    <w:rsid w:val="0053326C"/>
    <w:rsid w:val="0053427E"/>
    <w:rsid w:val="00535176"/>
    <w:rsid w:val="00542120"/>
    <w:rsid w:val="00554D1E"/>
    <w:rsid w:val="005642FF"/>
    <w:rsid w:val="005664E4"/>
    <w:rsid w:val="00567261"/>
    <w:rsid w:val="00567A34"/>
    <w:rsid w:val="005767B0"/>
    <w:rsid w:val="005823FA"/>
    <w:rsid w:val="005828C7"/>
    <w:rsid w:val="00593EDA"/>
    <w:rsid w:val="00596692"/>
    <w:rsid w:val="005A0289"/>
    <w:rsid w:val="005A7E50"/>
    <w:rsid w:val="005B1BDF"/>
    <w:rsid w:val="005B5E7C"/>
    <w:rsid w:val="005B69C2"/>
    <w:rsid w:val="005C31BE"/>
    <w:rsid w:val="005C6248"/>
    <w:rsid w:val="005C7870"/>
    <w:rsid w:val="005D54FE"/>
    <w:rsid w:val="005D66C5"/>
    <w:rsid w:val="005D6776"/>
    <w:rsid w:val="005E0A82"/>
    <w:rsid w:val="005E4AA0"/>
    <w:rsid w:val="005E4B95"/>
    <w:rsid w:val="005E6619"/>
    <w:rsid w:val="00600C4C"/>
    <w:rsid w:val="00603511"/>
    <w:rsid w:val="00606978"/>
    <w:rsid w:val="00611224"/>
    <w:rsid w:val="00613261"/>
    <w:rsid w:val="006148F3"/>
    <w:rsid w:val="00616814"/>
    <w:rsid w:val="00624CA1"/>
    <w:rsid w:val="00630C1C"/>
    <w:rsid w:val="00640C52"/>
    <w:rsid w:val="006442C0"/>
    <w:rsid w:val="00647AB6"/>
    <w:rsid w:val="00652D2B"/>
    <w:rsid w:val="0065525A"/>
    <w:rsid w:val="006660C3"/>
    <w:rsid w:val="006724F5"/>
    <w:rsid w:val="0067770D"/>
    <w:rsid w:val="0068379B"/>
    <w:rsid w:val="00690AEF"/>
    <w:rsid w:val="00694F67"/>
    <w:rsid w:val="00695C89"/>
    <w:rsid w:val="006A271A"/>
    <w:rsid w:val="006A2DAB"/>
    <w:rsid w:val="006A2E5F"/>
    <w:rsid w:val="006A6EBB"/>
    <w:rsid w:val="006B077D"/>
    <w:rsid w:val="006B6847"/>
    <w:rsid w:val="006C1FDB"/>
    <w:rsid w:val="006C4227"/>
    <w:rsid w:val="006C607F"/>
    <w:rsid w:val="006C680B"/>
    <w:rsid w:val="006D09A4"/>
    <w:rsid w:val="006D1AAF"/>
    <w:rsid w:val="006E7C5B"/>
    <w:rsid w:val="006F54A8"/>
    <w:rsid w:val="00707199"/>
    <w:rsid w:val="00713425"/>
    <w:rsid w:val="00715883"/>
    <w:rsid w:val="0071589A"/>
    <w:rsid w:val="00717250"/>
    <w:rsid w:val="007353B5"/>
    <w:rsid w:val="007370C0"/>
    <w:rsid w:val="00746D60"/>
    <w:rsid w:val="007543D7"/>
    <w:rsid w:val="00755F0B"/>
    <w:rsid w:val="00756A67"/>
    <w:rsid w:val="007631F0"/>
    <w:rsid w:val="00767925"/>
    <w:rsid w:val="007704E1"/>
    <w:rsid w:val="0077053D"/>
    <w:rsid w:val="007715AD"/>
    <w:rsid w:val="00777A9D"/>
    <w:rsid w:val="007809CC"/>
    <w:rsid w:val="00787862"/>
    <w:rsid w:val="00793122"/>
    <w:rsid w:val="00793AF5"/>
    <w:rsid w:val="007961A5"/>
    <w:rsid w:val="007B2426"/>
    <w:rsid w:val="007B4674"/>
    <w:rsid w:val="007D507F"/>
    <w:rsid w:val="007E7682"/>
    <w:rsid w:val="007F3867"/>
    <w:rsid w:val="007F6885"/>
    <w:rsid w:val="008303C8"/>
    <w:rsid w:val="008316C0"/>
    <w:rsid w:val="00835E88"/>
    <w:rsid w:val="00842835"/>
    <w:rsid w:val="008459C1"/>
    <w:rsid w:val="00866939"/>
    <w:rsid w:val="00874D56"/>
    <w:rsid w:val="008957D3"/>
    <w:rsid w:val="008A1B8F"/>
    <w:rsid w:val="008C3863"/>
    <w:rsid w:val="008D1D2A"/>
    <w:rsid w:val="008D222A"/>
    <w:rsid w:val="008D5172"/>
    <w:rsid w:val="008D65EF"/>
    <w:rsid w:val="008E0115"/>
    <w:rsid w:val="008F7BD4"/>
    <w:rsid w:val="009047DA"/>
    <w:rsid w:val="00907987"/>
    <w:rsid w:val="00912D83"/>
    <w:rsid w:val="00915CB3"/>
    <w:rsid w:val="00932D66"/>
    <w:rsid w:val="0093708C"/>
    <w:rsid w:val="00940FE6"/>
    <w:rsid w:val="00941A2A"/>
    <w:rsid w:val="009450FF"/>
    <w:rsid w:val="009466B8"/>
    <w:rsid w:val="009522A6"/>
    <w:rsid w:val="00952534"/>
    <w:rsid w:val="0095564B"/>
    <w:rsid w:val="0095709B"/>
    <w:rsid w:val="009608A0"/>
    <w:rsid w:val="00962C1A"/>
    <w:rsid w:val="00973674"/>
    <w:rsid w:val="009844C8"/>
    <w:rsid w:val="00985118"/>
    <w:rsid w:val="009854CC"/>
    <w:rsid w:val="00992B2C"/>
    <w:rsid w:val="00993202"/>
    <w:rsid w:val="009958CA"/>
    <w:rsid w:val="009A0081"/>
    <w:rsid w:val="009A2850"/>
    <w:rsid w:val="009C4A3F"/>
    <w:rsid w:val="009C50D1"/>
    <w:rsid w:val="009F094C"/>
    <w:rsid w:val="009F51B2"/>
    <w:rsid w:val="00A013C4"/>
    <w:rsid w:val="00A06F80"/>
    <w:rsid w:val="00A1384A"/>
    <w:rsid w:val="00A17B93"/>
    <w:rsid w:val="00A36A83"/>
    <w:rsid w:val="00A45260"/>
    <w:rsid w:val="00A54B41"/>
    <w:rsid w:val="00A5584A"/>
    <w:rsid w:val="00A6228A"/>
    <w:rsid w:val="00A661C6"/>
    <w:rsid w:val="00A71FD6"/>
    <w:rsid w:val="00A765A1"/>
    <w:rsid w:val="00A8428F"/>
    <w:rsid w:val="00A900E1"/>
    <w:rsid w:val="00A904FD"/>
    <w:rsid w:val="00A92DC2"/>
    <w:rsid w:val="00A93639"/>
    <w:rsid w:val="00A94B14"/>
    <w:rsid w:val="00AA725E"/>
    <w:rsid w:val="00AC2A70"/>
    <w:rsid w:val="00AC560C"/>
    <w:rsid w:val="00AD3245"/>
    <w:rsid w:val="00AF6202"/>
    <w:rsid w:val="00B00057"/>
    <w:rsid w:val="00B11459"/>
    <w:rsid w:val="00B14C6F"/>
    <w:rsid w:val="00B2637E"/>
    <w:rsid w:val="00B267A6"/>
    <w:rsid w:val="00B378A5"/>
    <w:rsid w:val="00B46498"/>
    <w:rsid w:val="00B46945"/>
    <w:rsid w:val="00B510DB"/>
    <w:rsid w:val="00B62492"/>
    <w:rsid w:val="00B625B0"/>
    <w:rsid w:val="00B70B9C"/>
    <w:rsid w:val="00B72BC6"/>
    <w:rsid w:val="00B74F52"/>
    <w:rsid w:val="00B834F1"/>
    <w:rsid w:val="00B85BD5"/>
    <w:rsid w:val="00B86B73"/>
    <w:rsid w:val="00B91DF6"/>
    <w:rsid w:val="00B92FCB"/>
    <w:rsid w:val="00BB3AC1"/>
    <w:rsid w:val="00BB516A"/>
    <w:rsid w:val="00BC078F"/>
    <w:rsid w:val="00BC4548"/>
    <w:rsid w:val="00BD7A78"/>
    <w:rsid w:val="00BE0D2B"/>
    <w:rsid w:val="00BE1139"/>
    <w:rsid w:val="00BE16F6"/>
    <w:rsid w:val="00BE3B42"/>
    <w:rsid w:val="00BE57AB"/>
    <w:rsid w:val="00BE6EDE"/>
    <w:rsid w:val="00BF2117"/>
    <w:rsid w:val="00BF236E"/>
    <w:rsid w:val="00C11110"/>
    <w:rsid w:val="00C236A3"/>
    <w:rsid w:val="00C30526"/>
    <w:rsid w:val="00C3660E"/>
    <w:rsid w:val="00C375CB"/>
    <w:rsid w:val="00C5213B"/>
    <w:rsid w:val="00C539F2"/>
    <w:rsid w:val="00C6303B"/>
    <w:rsid w:val="00C63B23"/>
    <w:rsid w:val="00C708EF"/>
    <w:rsid w:val="00C73AA1"/>
    <w:rsid w:val="00C73F00"/>
    <w:rsid w:val="00C7661D"/>
    <w:rsid w:val="00C77CF4"/>
    <w:rsid w:val="00C85EC1"/>
    <w:rsid w:val="00C87A55"/>
    <w:rsid w:val="00C94571"/>
    <w:rsid w:val="00C97F2D"/>
    <w:rsid w:val="00CA1BFE"/>
    <w:rsid w:val="00CA21D4"/>
    <w:rsid w:val="00CA3A6E"/>
    <w:rsid w:val="00CA3AE1"/>
    <w:rsid w:val="00CA3FF6"/>
    <w:rsid w:val="00CA421B"/>
    <w:rsid w:val="00CA52C5"/>
    <w:rsid w:val="00CB4EA0"/>
    <w:rsid w:val="00CB571A"/>
    <w:rsid w:val="00CB699A"/>
    <w:rsid w:val="00CB7A56"/>
    <w:rsid w:val="00CC1777"/>
    <w:rsid w:val="00CD579C"/>
    <w:rsid w:val="00CD6370"/>
    <w:rsid w:val="00CD6BD5"/>
    <w:rsid w:val="00CD7B2A"/>
    <w:rsid w:val="00CE2F00"/>
    <w:rsid w:val="00CF1356"/>
    <w:rsid w:val="00D06D42"/>
    <w:rsid w:val="00D109A4"/>
    <w:rsid w:val="00D137AD"/>
    <w:rsid w:val="00D171F2"/>
    <w:rsid w:val="00D20757"/>
    <w:rsid w:val="00D21EC1"/>
    <w:rsid w:val="00D22070"/>
    <w:rsid w:val="00D22159"/>
    <w:rsid w:val="00D24C8A"/>
    <w:rsid w:val="00D24EF8"/>
    <w:rsid w:val="00D30BC1"/>
    <w:rsid w:val="00D370C2"/>
    <w:rsid w:val="00D40FC4"/>
    <w:rsid w:val="00D41E7B"/>
    <w:rsid w:val="00D47929"/>
    <w:rsid w:val="00D511AA"/>
    <w:rsid w:val="00D53946"/>
    <w:rsid w:val="00D562B2"/>
    <w:rsid w:val="00D57637"/>
    <w:rsid w:val="00D60141"/>
    <w:rsid w:val="00D60511"/>
    <w:rsid w:val="00D625E5"/>
    <w:rsid w:val="00D64D15"/>
    <w:rsid w:val="00D67CBF"/>
    <w:rsid w:val="00D70EDA"/>
    <w:rsid w:val="00D76B8F"/>
    <w:rsid w:val="00D82DEF"/>
    <w:rsid w:val="00D85517"/>
    <w:rsid w:val="00DA0D7A"/>
    <w:rsid w:val="00DA6004"/>
    <w:rsid w:val="00DD31FD"/>
    <w:rsid w:val="00DD7F64"/>
    <w:rsid w:val="00DE5B66"/>
    <w:rsid w:val="00DF5A72"/>
    <w:rsid w:val="00DF5BE3"/>
    <w:rsid w:val="00DF5E92"/>
    <w:rsid w:val="00DF79B6"/>
    <w:rsid w:val="00E04EE4"/>
    <w:rsid w:val="00E13D1C"/>
    <w:rsid w:val="00E14706"/>
    <w:rsid w:val="00E22B10"/>
    <w:rsid w:val="00E24D3A"/>
    <w:rsid w:val="00E353CE"/>
    <w:rsid w:val="00E37DA9"/>
    <w:rsid w:val="00E41132"/>
    <w:rsid w:val="00E41719"/>
    <w:rsid w:val="00E51BA2"/>
    <w:rsid w:val="00E6353C"/>
    <w:rsid w:val="00E6516E"/>
    <w:rsid w:val="00E7119B"/>
    <w:rsid w:val="00E73BC6"/>
    <w:rsid w:val="00E82258"/>
    <w:rsid w:val="00E85A0B"/>
    <w:rsid w:val="00EA1183"/>
    <w:rsid w:val="00EA1463"/>
    <w:rsid w:val="00EA23FD"/>
    <w:rsid w:val="00EB34C5"/>
    <w:rsid w:val="00EB7B97"/>
    <w:rsid w:val="00EB7D4B"/>
    <w:rsid w:val="00EC001A"/>
    <w:rsid w:val="00ED42F3"/>
    <w:rsid w:val="00EE07AE"/>
    <w:rsid w:val="00EE3633"/>
    <w:rsid w:val="00EE6895"/>
    <w:rsid w:val="00EF30A1"/>
    <w:rsid w:val="00F0034E"/>
    <w:rsid w:val="00F02274"/>
    <w:rsid w:val="00F04494"/>
    <w:rsid w:val="00F2087B"/>
    <w:rsid w:val="00F23C05"/>
    <w:rsid w:val="00F31E16"/>
    <w:rsid w:val="00F338C3"/>
    <w:rsid w:val="00F35BD4"/>
    <w:rsid w:val="00F41C90"/>
    <w:rsid w:val="00F44DBF"/>
    <w:rsid w:val="00F4641A"/>
    <w:rsid w:val="00F52740"/>
    <w:rsid w:val="00F636F6"/>
    <w:rsid w:val="00F71B18"/>
    <w:rsid w:val="00F849C5"/>
    <w:rsid w:val="00F851F1"/>
    <w:rsid w:val="00F8606F"/>
    <w:rsid w:val="00F94867"/>
    <w:rsid w:val="00FA7246"/>
    <w:rsid w:val="00FB3071"/>
    <w:rsid w:val="00FB3C20"/>
    <w:rsid w:val="00FC420F"/>
    <w:rsid w:val="00FC5018"/>
    <w:rsid w:val="00FC51B1"/>
    <w:rsid w:val="00FD12A5"/>
    <w:rsid w:val="00FD603A"/>
    <w:rsid w:val="00FE2A13"/>
    <w:rsid w:val="00FE5274"/>
    <w:rsid w:val="00FF46A1"/>
    <w:rsid w:val="00FF6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FDB90"/>
  <w15:chartTrackingRefBased/>
  <w15:docId w15:val="{679AF349-77D7-41BD-8ED7-D3357591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1F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1FB5"/>
  </w:style>
  <w:style w:type="paragraph" w:styleId="Stopka">
    <w:name w:val="footer"/>
    <w:basedOn w:val="Normalny"/>
    <w:link w:val="StopkaZnak"/>
    <w:uiPriority w:val="99"/>
    <w:unhideWhenUsed/>
    <w:rsid w:val="003D1F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1FB5"/>
  </w:style>
  <w:style w:type="paragraph" w:styleId="Zwykytekst">
    <w:name w:val="Plain Text"/>
    <w:basedOn w:val="Normalny"/>
    <w:link w:val="ZwykytekstZnak"/>
    <w:uiPriority w:val="99"/>
    <w:unhideWhenUsed/>
    <w:rsid w:val="003D1FB5"/>
    <w:pPr>
      <w:spacing w:after="0" w:line="240" w:lineRule="auto"/>
    </w:pPr>
    <w:rPr>
      <w:rFonts w:ascii="Consolas" w:eastAsia="Calibri" w:hAnsi="Consolas" w:cs="Times New Roman"/>
      <w:sz w:val="21"/>
      <w:szCs w:val="21"/>
      <w:lang w:val="x-none"/>
    </w:rPr>
  </w:style>
  <w:style w:type="character" w:customStyle="1" w:styleId="ZwykytekstZnak">
    <w:name w:val="Zwykły tekst Znak"/>
    <w:basedOn w:val="Domylnaczcionkaakapitu"/>
    <w:link w:val="Zwykytekst"/>
    <w:uiPriority w:val="99"/>
    <w:rsid w:val="003D1FB5"/>
    <w:rPr>
      <w:rFonts w:ascii="Consolas" w:eastAsia="Calibri" w:hAnsi="Consolas" w:cs="Times New Roman"/>
      <w:sz w:val="21"/>
      <w:szCs w:val="21"/>
      <w:lang w:val="x-none"/>
    </w:rPr>
  </w:style>
  <w:style w:type="paragraph" w:styleId="Akapitzlist">
    <w:name w:val="List Paragraph"/>
    <w:basedOn w:val="Normalny"/>
    <w:uiPriority w:val="34"/>
    <w:qFormat/>
    <w:rsid w:val="003D1FB5"/>
    <w:pPr>
      <w:spacing w:after="200" w:line="276" w:lineRule="auto"/>
      <w:ind w:left="708"/>
    </w:pPr>
    <w:rPr>
      <w:rFonts w:ascii="Calibri" w:eastAsia="Calibri" w:hAnsi="Calibri" w:cs="Times New Roman"/>
    </w:rPr>
  </w:style>
  <w:style w:type="character" w:styleId="Hipercze">
    <w:name w:val="Hyperlink"/>
    <w:basedOn w:val="Domylnaczcionkaakapitu"/>
    <w:rsid w:val="003D1FB5"/>
    <w:rPr>
      <w:color w:val="0563C1" w:themeColor="hyperlink"/>
      <w:u w:val="single"/>
    </w:rPr>
  </w:style>
  <w:style w:type="character" w:customStyle="1" w:styleId="Nierozpoznanawzmianka1">
    <w:name w:val="Nierozpoznana wzmianka1"/>
    <w:basedOn w:val="Domylnaczcionkaakapitu"/>
    <w:uiPriority w:val="99"/>
    <w:semiHidden/>
    <w:unhideWhenUsed/>
    <w:rsid w:val="009522A6"/>
    <w:rPr>
      <w:color w:val="605E5C"/>
      <w:shd w:val="clear" w:color="auto" w:fill="E1DFDD"/>
    </w:rPr>
  </w:style>
  <w:style w:type="character" w:styleId="Odwoaniedokomentarza">
    <w:name w:val="annotation reference"/>
    <w:basedOn w:val="Domylnaczcionkaakapitu"/>
    <w:uiPriority w:val="99"/>
    <w:semiHidden/>
    <w:unhideWhenUsed/>
    <w:rsid w:val="001125AC"/>
    <w:rPr>
      <w:sz w:val="16"/>
      <w:szCs w:val="16"/>
    </w:rPr>
  </w:style>
  <w:style w:type="paragraph" w:styleId="Tekstkomentarza">
    <w:name w:val="annotation text"/>
    <w:basedOn w:val="Normalny"/>
    <w:link w:val="TekstkomentarzaZnak"/>
    <w:uiPriority w:val="99"/>
    <w:semiHidden/>
    <w:unhideWhenUsed/>
    <w:rsid w:val="001125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25AC"/>
    <w:rPr>
      <w:sz w:val="20"/>
      <w:szCs w:val="20"/>
    </w:rPr>
  </w:style>
  <w:style w:type="paragraph" w:styleId="Tematkomentarza">
    <w:name w:val="annotation subject"/>
    <w:basedOn w:val="Tekstkomentarza"/>
    <w:next w:val="Tekstkomentarza"/>
    <w:link w:val="TematkomentarzaZnak"/>
    <w:uiPriority w:val="99"/>
    <w:semiHidden/>
    <w:unhideWhenUsed/>
    <w:rsid w:val="001125AC"/>
    <w:rPr>
      <w:b/>
      <w:bCs/>
    </w:rPr>
  </w:style>
  <w:style w:type="character" w:customStyle="1" w:styleId="TematkomentarzaZnak">
    <w:name w:val="Temat komentarza Znak"/>
    <w:basedOn w:val="TekstkomentarzaZnak"/>
    <w:link w:val="Tematkomentarza"/>
    <w:uiPriority w:val="99"/>
    <w:semiHidden/>
    <w:rsid w:val="001125AC"/>
    <w:rPr>
      <w:b/>
      <w:bCs/>
      <w:sz w:val="20"/>
      <w:szCs w:val="20"/>
    </w:rPr>
  </w:style>
  <w:style w:type="character" w:styleId="Nierozpoznanawzmianka">
    <w:name w:val="Unresolved Mention"/>
    <w:basedOn w:val="Domylnaczcionkaakapitu"/>
    <w:uiPriority w:val="99"/>
    <w:semiHidden/>
    <w:unhideWhenUsed/>
    <w:rsid w:val="00567A34"/>
    <w:rPr>
      <w:color w:val="605E5C"/>
      <w:shd w:val="clear" w:color="auto" w:fill="E1DFDD"/>
    </w:rPr>
  </w:style>
  <w:style w:type="paragraph" w:customStyle="1" w:styleId="v1msonormal">
    <w:name w:val="v1msonormal"/>
    <w:basedOn w:val="Normalny"/>
    <w:rsid w:val="00E353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CF1356"/>
    <w:pPr>
      <w:spacing w:after="0" w:line="240" w:lineRule="auto"/>
    </w:pPr>
  </w:style>
  <w:style w:type="table" w:styleId="Tabela-Siatka">
    <w:name w:val="Table Grid"/>
    <w:basedOn w:val="Standardowy"/>
    <w:uiPriority w:val="39"/>
    <w:rsid w:val="00CD6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9035">
      <w:bodyDiv w:val="1"/>
      <w:marLeft w:val="0"/>
      <w:marRight w:val="0"/>
      <w:marTop w:val="0"/>
      <w:marBottom w:val="0"/>
      <w:divBdr>
        <w:top w:val="none" w:sz="0" w:space="0" w:color="auto"/>
        <w:left w:val="none" w:sz="0" w:space="0" w:color="auto"/>
        <w:bottom w:val="none" w:sz="0" w:space="0" w:color="auto"/>
        <w:right w:val="none" w:sz="0" w:space="0" w:color="auto"/>
      </w:divBdr>
    </w:div>
    <w:div w:id="362826655">
      <w:bodyDiv w:val="1"/>
      <w:marLeft w:val="0"/>
      <w:marRight w:val="0"/>
      <w:marTop w:val="0"/>
      <w:marBottom w:val="0"/>
      <w:divBdr>
        <w:top w:val="none" w:sz="0" w:space="0" w:color="auto"/>
        <w:left w:val="none" w:sz="0" w:space="0" w:color="auto"/>
        <w:bottom w:val="none" w:sz="0" w:space="0" w:color="auto"/>
        <w:right w:val="none" w:sz="0" w:space="0" w:color="auto"/>
      </w:divBdr>
    </w:div>
    <w:div w:id="575633587">
      <w:bodyDiv w:val="1"/>
      <w:marLeft w:val="0"/>
      <w:marRight w:val="0"/>
      <w:marTop w:val="0"/>
      <w:marBottom w:val="0"/>
      <w:divBdr>
        <w:top w:val="none" w:sz="0" w:space="0" w:color="auto"/>
        <w:left w:val="none" w:sz="0" w:space="0" w:color="auto"/>
        <w:bottom w:val="none" w:sz="0" w:space="0" w:color="auto"/>
        <w:right w:val="none" w:sz="0" w:space="0" w:color="auto"/>
      </w:divBdr>
      <w:divsChild>
        <w:div w:id="34503433">
          <w:marLeft w:val="0"/>
          <w:marRight w:val="0"/>
          <w:marTop w:val="0"/>
          <w:marBottom w:val="0"/>
          <w:divBdr>
            <w:top w:val="none" w:sz="0" w:space="0" w:color="auto"/>
            <w:left w:val="none" w:sz="0" w:space="0" w:color="auto"/>
            <w:bottom w:val="none" w:sz="0" w:space="0" w:color="auto"/>
            <w:right w:val="none" w:sz="0" w:space="0" w:color="auto"/>
          </w:divBdr>
        </w:div>
      </w:divsChild>
    </w:div>
    <w:div w:id="14914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atarek@hygienika.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74AF-B25B-4D0C-8F59-5B34310E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3170</Words>
  <Characters>19022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Mariusz Jaros</cp:lastModifiedBy>
  <cp:revision>30</cp:revision>
  <dcterms:created xsi:type="dcterms:W3CDTF">2024-08-05T13:35:00Z</dcterms:created>
  <dcterms:modified xsi:type="dcterms:W3CDTF">2024-08-20T08:20:00Z</dcterms:modified>
</cp:coreProperties>
</file>