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D7DD3" w14:textId="2D610263" w:rsidR="00652799" w:rsidRPr="00F26A12" w:rsidRDefault="00652799" w:rsidP="00652799">
      <w:pPr>
        <w:spacing w:line="216" w:lineRule="auto"/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A557D1" wp14:editId="7FFA1661">
            <wp:extent cx="5829300" cy="716635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C571" w14:textId="77777777" w:rsidR="004D2EC0" w:rsidRPr="00F26A12" w:rsidRDefault="004D2EC0">
      <w:pPr>
        <w:spacing w:line="216" w:lineRule="auto"/>
        <w:ind w:left="3600"/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</w:pPr>
    </w:p>
    <w:p w14:paraId="3169B37E" w14:textId="156B7E2A" w:rsidR="00E30EBA" w:rsidRPr="00F26A12" w:rsidRDefault="002522CC">
      <w:pPr>
        <w:spacing w:line="216" w:lineRule="auto"/>
        <w:ind w:left="3600"/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  <w:t>ZAPYTANIE OFERTOWE</w:t>
      </w:r>
    </w:p>
    <w:p w14:paraId="781F30AB" w14:textId="3D0D4151" w:rsidR="00956E74" w:rsidRPr="00F26A12" w:rsidRDefault="002522CC" w:rsidP="009C60B0">
      <w:pPr>
        <w:pStyle w:val="NEOStronatytuowa"/>
        <w:rPr>
          <w:rFonts w:ascii="Arial" w:hAnsi="Arial" w:cs="Arial"/>
          <w:sz w:val="20"/>
        </w:rPr>
      </w:pPr>
      <w:r w:rsidRPr="00F26A12">
        <w:rPr>
          <w:rFonts w:ascii="Arial" w:hAnsi="Arial" w:cs="Arial"/>
          <w:color w:val="000000"/>
          <w:spacing w:val="2"/>
          <w:sz w:val="20"/>
        </w:rPr>
        <w:t xml:space="preserve">w sprawie zamówienia na dostarczenie usługi - pełnienia funkcji inspektora nadzoru inwestorskiego zadania </w:t>
      </w:r>
      <w:r w:rsidRPr="00F26A12">
        <w:rPr>
          <w:rFonts w:ascii="Arial" w:hAnsi="Arial" w:cs="Arial"/>
          <w:color w:val="000000"/>
          <w:spacing w:val="4"/>
          <w:sz w:val="20"/>
        </w:rPr>
        <w:t>„</w:t>
      </w:r>
      <w:r w:rsidR="004E341F" w:rsidRPr="00F26A12">
        <w:rPr>
          <w:rFonts w:ascii="Arial" w:hAnsi="Arial" w:cs="Arial"/>
          <w:sz w:val="20"/>
        </w:rPr>
        <w:t>Przebudowa i zmiana sposobu użytkowania budynku szkolnego na budynek szkoleniowo-internacki</w:t>
      </w:r>
      <w:r w:rsidR="00280C47" w:rsidRPr="00F26A12">
        <w:rPr>
          <w:rFonts w:ascii="Arial" w:hAnsi="Arial" w:cs="Arial"/>
          <w:sz w:val="20"/>
        </w:rPr>
        <w:t xml:space="preserve"> </w:t>
      </w:r>
      <w:r w:rsidR="004E341F" w:rsidRPr="00F26A12">
        <w:rPr>
          <w:rFonts w:ascii="Arial" w:hAnsi="Arial" w:cs="Arial"/>
          <w:sz w:val="20"/>
        </w:rPr>
        <w:t>dla Branżowego Centrum Umiejętnosci w dziedzinie technika weterynaryjna przy ZSCKR im. J Dziubińskiej w Zduńskiej Dąbrowie</w:t>
      </w:r>
    </w:p>
    <w:p w14:paraId="0BEB45B9" w14:textId="24186EE0" w:rsidR="00E30EBA" w:rsidRPr="00F26A12" w:rsidRDefault="002522CC" w:rsidP="00956E74">
      <w:pPr>
        <w:spacing w:before="252" w:line="297" w:lineRule="auto"/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 xml:space="preserve">Zespół Szkół Centrum Kształcenia Rolniczego </w:t>
      </w:r>
      <w:r w:rsidR="009C60B0"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>im. J. Dziubińskiej w Zduńskiej Dąbrowie</w:t>
      </w: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 xml:space="preserve"> jako Lider projektu </w:t>
      </w:r>
      <w:r w:rsidRPr="00F26A12">
        <w:rPr>
          <w:rFonts w:ascii="Arial" w:hAnsi="Arial" w:cs="Arial"/>
          <w:b/>
          <w:color w:val="000000"/>
          <w:spacing w:val="2"/>
          <w:sz w:val="20"/>
          <w:szCs w:val="20"/>
          <w:u w:val="single"/>
          <w:lang w:val="pl-PL"/>
        </w:rPr>
        <w:t>zaprasza do składania ofert</w:t>
      </w: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 xml:space="preserve"> na realizację przedmiotu niniejszego zapytania ofertowego.</w:t>
      </w:r>
    </w:p>
    <w:p w14:paraId="5BDE7537" w14:textId="77777777" w:rsidR="00E30EBA" w:rsidRPr="00F26A12" w:rsidRDefault="002522CC">
      <w:pPr>
        <w:spacing w:before="324" w:line="213" w:lineRule="auto"/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Zamawiający:</w:t>
      </w:r>
    </w:p>
    <w:p w14:paraId="0043A2DD" w14:textId="047A4D91" w:rsidR="00E30EBA" w:rsidRPr="00F26A12" w:rsidRDefault="00713318">
      <w:pPr>
        <w:spacing w:before="240" w:line="20" w:lineRule="exact"/>
        <w:rPr>
          <w:rFonts w:ascii="Arial" w:hAnsi="Arial" w:cs="Arial"/>
          <w:sz w:val="20"/>
          <w:szCs w:val="20"/>
        </w:rPr>
      </w:pPr>
      <w:r w:rsidRPr="00F26A1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D109F" wp14:editId="2809367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729615" cy="0"/>
                <wp:effectExtent l="8890" t="13335" r="13970" b="5715"/>
                <wp:wrapNone/>
                <wp:docPr id="159668434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C3C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59DAAF9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57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" strokecolor="#3c3c3c" strokeweight=".7pt"/>
            </w:pict>
          </mc:Fallback>
        </mc:AlternateContent>
      </w:r>
    </w:p>
    <w:tbl>
      <w:tblPr>
        <w:tblW w:w="9587" w:type="dxa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6549"/>
      </w:tblGrid>
      <w:tr w:rsidR="00E30EBA" w:rsidRPr="00F26A12" w14:paraId="4A44011B" w14:textId="77777777" w:rsidTr="00025BC1">
        <w:trPr>
          <w:trHeight w:hRule="exact" w:val="256"/>
        </w:trPr>
        <w:tc>
          <w:tcPr>
            <w:tcW w:w="9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BB0A2" w14:textId="77777777" w:rsidR="00E30EBA" w:rsidRPr="00F26A12" w:rsidRDefault="002522CC">
            <w:pPr>
              <w:ind w:left="130"/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Zamawiający:</w:t>
            </w:r>
          </w:p>
        </w:tc>
      </w:tr>
      <w:tr w:rsidR="00E30EBA" w:rsidRPr="00F26A12" w14:paraId="0B3D17E5" w14:textId="77777777" w:rsidTr="00025BC1">
        <w:trPr>
          <w:trHeight w:hRule="exact" w:val="500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B5143" w14:textId="77777777" w:rsidR="00E30EBA" w:rsidRPr="00F26A12" w:rsidRDefault="002522CC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32C2" w14:textId="6F274015" w:rsidR="00E30EBA" w:rsidRPr="00F26A12" w:rsidRDefault="002522CC">
            <w:pPr>
              <w:spacing w:line="292" w:lineRule="auto"/>
              <w:ind w:left="108" w:right="144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Zespół Szkół Centrum Kształcenia Rolniczego </w:t>
            </w:r>
            <w:r w:rsidR="008536A2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im. Jadwigi Dziub</w:t>
            </w:r>
            <w:r w:rsidR="00A84396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ińskiej w Zduńskiej Dąbrowie</w:t>
            </w:r>
          </w:p>
        </w:tc>
      </w:tr>
      <w:tr w:rsidR="00956E74" w:rsidRPr="00F26A12" w14:paraId="3DD38771" w14:textId="77777777" w:rsidTr="00025BC1">
        <w:trPr>
          <w:trHeight w:hRule="exact" w:val="252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A5062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Forma prawna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8F2E" w14:textId="3036AB36" w:rsidR="00956E74" w:rsidRPr="00F26A12" w:rsidRDefault="00956E74" w:rsidP="00956E74">
            <w:pPr>
              <w:ind w:left="90"/>
              <w:rPr>
                <w:rFonts w:ascii="Arial" w:hAnsi="Arial" w:cs="Arial"/>
                <w:color w:val="000000"/>
                <w:spacing w:val="317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Szkoła publiczna</w:t>
            </w:r>
          </w:p>
        </w:tc>
      </w:tr>
      <w:tr w:rsidR="00956E74" w:rsidRPr="00F26A12" w14:paraId="23B4C97A" w14:textId="77777777" w:rsidTr="00025BC1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FC893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Numer REGON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E9707" w14:textId="7BC3F13A" w:rsidR="00956E74" w:rsidRPr="00F26A12" w:rsidRDefault="00956E74" w:rsidP="00956E74">
            <w:pPr>
              <w:ind w:left="9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00009</w:t>
            </w:r>
            <w:r w:rsidR="00A84396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6201</w:t>
            </w:r>
          </w:p>
        </w:tc>
      </w:tr>
      <w:tr w:rsidR="00956E74" w:rsidRPr="00F26A12" w14:paraId="1FC1686A" w14:textId="77777777" w:rsidTr="00025BC1">
        <w:trPr>
          <w:trHeight w:hRule="exact" w:val="252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2104E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Numer NIP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86904" w14:textId="7FF255C9" w:rsidR="00956E74" w:rsidRPr="00F26A12" w:rsidRDefault="000F6D91" w:rsidP="00956E74">
            <w:pPr>
              <w:ind w:left="9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9341293757</w:t>
            </w:r>
          </w:p>
        </w:tc>
      </w:tr>
      <w:tr w:rsidR="00956E74" w:rsidRPr="00F26A12" w14:paraId="07772EA1" w14:textId="77777777" w:rsidTr="00025BC1">
        <w:trPr>
          <w:trHeight w:hRule="exact" w:val="255"/>
        </w:trPr>
        <w:tc>
          <w:tcPr>
            <w:tcW w:w="9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F798E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b/>
                <w:color w:val="000000"/>
                <w:spacing w:val="4"/>
                <w:sz w:val="20"/>
                <w:szCs w:val="20"/>
                <w:lang w:val="pl-PL"/>
              </w:rPr>
              <w:t>Dane teleadresowe Zamawiającego:</w:t>
            </w:r>
          </w:p>
        </w:tc>
      </w:tr>
      <w:tr w:rsidR="00956E74" w:rsidRPr="00F26A12" w14:paraId="4626053A" w14:textId="77777777" w:rsidTr="00025BC1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49B80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Adres do korespondencji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E3C24" w14:textId="6E342284" w:rsidR="00956E74" w:rsidRPr="00F26A12" w:rsidRDefault="000F6D91" w:rsidP="00956E74">
            <w:pPr>
              <w:ind w:left="9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>Nowe Zduny 64, 99-440 Zduny</w:t>
            </w:r>
          </w:p>
        </w:tc>
      </w:tr>
      <w:tr w:rsidR="00956E74" w:rsidRPr="00F26A12" w14:paraId="34ED3737" w14:textId="77777777" w:rsidTr="00025BC1">
        <w:trPr>
          <w:trHeight w:hRule="exact" w:val="252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34BE0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A6FF" w14:textId="409C1847" w:rsidR="00956E74" w:rsidRPr="00F26A12" w:rsidRDefault="00956E74" w:rsidP="00956E74">
            <w:pPr>
              <w:ind w:left="90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sz w:val="20"/>
                <w:szCs w:val="20"/>
              </w:rPr>
              <w:t>s</w:t>
            </w:r>
            <w:r w:rsidR="000F6D91" w:rsidRPr="00F26A12">
              <w:rPr>
                <w:rFonts w:ascii="Arial" w:hAnsi="Arial" w:cs="Arial"/>
                <w:sz w:val="20"/>
                <w:szCs w:val="20"/>
              </w:rPr>
              <w:t>zkola@zspzd-technikum.pl</w:t>
            </w:r>
          </w:p>
        </w:tc>
      </w:tr>
      <w:tr w:rsidR="00956E74" w:rsidRPr="00F26A12" w14:paraId="2A6BB208" w14:textId="77777777" w:rsidTr="00025BC1">
        <w:trPr>
          <w:trHeight w:hRule="exact" w:val="255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C03C4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Tel.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24F5" w14:textId="2659D40C" w:rsidR="00956E74" w:rsidRPr="00F26A12" w:rsidRDefault="000F6D91" w:rsidP="00956E74">
            <w:pPr>
              <w:ind w:left="90"/>
              <w:rPr>
                <w:rFonts w:ascii="Arial" w:hAnsi="Arial" w:cs="Arial"/>
                <w:color w:val="000000"/>
                <w:spacing w:val="44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46</w:t>
            </w:r>
            <w:r w:rsidR="00025BC1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 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83</w:t>
            </w:r>
            <w:r w:rsidR="00025BC1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8 74 95</w:t>
            </w:r>
          </w:p>
        </w:tc>
      </w:tr>
      <w:tr w:rsidR="00956E74" w:rsidRPr="00F26A12" w14:paraId="058F5783" w14:textId="77777777" w:rsidTr="00025BC1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9AD62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Godziny pracy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D3F3A" w14:textId="77777777" w:rsidR="00956E74" w:rsidRPr="00F26A12" w:rsidRDefault="00956E74" w:rsidP="00956E74">
            <w:pPr>
              <w:ind w:left="90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l-PL"/>
              </w:rPr>
              <w:t>07:00 - 15:00</w:t>
            </w:r>
          </w:p>
        </w:tc>
      </w:tr>
      <w:tr w:rsidR="00956E74" w:rsidRPr="00F26A12" w14:paraId="5AE96CA7" w14:textId="77777777" w:rsidTr="00025BC1">
        <w:trPr>
          <w:trHeight w:hRule="exact" w:val="252"/>
        </w:trPr>
        <w:tc>
          <w:tcPr>
            <w:tcW w:w="9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CE77C" w14:textId="77777777" w:rsidR="00956E74" w:rsidRPr="00F26A12" w:rsidRDefault="00956E74" w:rsidP="00956E74">
            <w:pPr>
              <w:ind w:left="130"/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b/>
                <w:color w:val="000000"/>
                <w:spacing w:val="3"/>
                <w:sz w:val="20"/>
                <w:szCs w:val="20"/>
                <w:lang w:val="pl-PL"/>
              </w:rPr>
              <w:t>Dane biura projektu/dane do kontaktu Zamawiającego</w:t>
            </w:r>
          </w:p>
        </w:tc>
      </w:tr>
      <w:tr w:rsidR="00025BC1" w:rsidRPr="00F26A12" w14:paraId="68179AE1" w14:textId="77777777" w:rsidTr="00025BC1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A3AB4" w14:textId="77777777" w:rsidR="00025BC1" w:rsidRPr="00F26A12" w:rsidRDefault="00025BC1" w:rsidP="00025BC1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Adres do korespondencji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AE4C7" w14:textId="500F1F49" w:rsidR="00025BC1" w:rsidRPr="00F26A12" w:rsidRDefault="00025BC1" w:rsidP="00025BC1">
            <w:pPr>
              <w:ind w:left="90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>Nowe Zduny 64, 99-440 Zduny</w:t>
            </w:r>
          </w:p>
        </w:tc>
      </w:tr>
      <w:tr w:rsidR="00025BC1" w:rsidRPr="00F26A12" w14:paraId="082F24CE" w14:textId="77777777" w:rsidTr="00025BC1">
        <w:trPr>
          <w:trHeight w:hRule="exact" w:val="277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D9BDA" w14:textId="77777777" w:rsidR="00025BC1" w:rsidRPr="00F26A12" w:rsidRDefault="00025BC1" w:rsidP="00025BC1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0EC88" w14:textId="061B9A73" w:rsidR="00025BC1" w:rsidRPr="00F26A12" w:rsidRDefault="00025BC1" w:rsidP="00025BC1">
            <w:pPr>
              <w:ind w:left="90"/>
              <w:rPr>
                <w:rFonts w:ascii="Arial" w:hAnsi="Arial" w:cs="Arial"/>
                <w:color w:val="000000"/>
                <w:spacing w:val="6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sz w:val="20"/>
                <w:szCs w:val="20"/>
              </w:rPr>
              <w:t>szkola@zspzd-technikum.pl</w:t>
            </w:r>
          </w:p>
        </w:tc>
      </w:tr>
      <w:tr w:rsidR="00025BC1" w:rsidRPr="00F26A12" w14:paraId="30B32D01" w14:textId="77777777" w:rsidTr="00025BC1">
        <w:trPr>
          <w:trHeight w:hRule="exact" w:val="255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3AF02" w14:textId="77777777" w:rsidR="00025BC1" w:rsidRPr="00F26A12" w:rsidRDefault="00025BC1" w:rsidP="00025BC1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Tel.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8DBC" w14:textId="34777E13" w:rsidR="00025BC1" w:rsidRPr="00F26A12" w:rsidRDefault="00025BC1" w:rsidP="00025BC1">
            <w:pPr>
              <w:ind w:left="90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46 838 74 95</w:t>
            </w:r>
          </w:p>
        </w:tc>
      </w:tr>
      <w:tr w:rsidR="00025BC1" w:rsidRPr="00F26A12" w14:paraId="62B5FE36" w14:textId="77777777" w:rsidTr="00025BC1">
        <w:trPr>
          <w:trHeight w:hRule="exact" w:val="25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252AE" w14:textId="77777777" w:rsidR="00025BC1" w:rsidRPr="00F26A12" w:rsidRDefault="00025BC1" w:rsidP="00025BC1">
            <w:pPr>
              <w:ind w:left="13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Godziny pracy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ADCD0" w14:textId="4032152A" w:rsidR="00025BC1" w:rsidRPr="00F26A12" w:rsidRDefault="00025BC1" w:rsidP="00025BC1">
            <w:pPr>
              <w:ind w:left="90"/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l-PL"/>
              </w:rPr>
              <w:t>07:00 - 15:00</w:t>
            </w:r>
          </w:p>
        </w:tc>
      </w:tr>
      <w:tr w:rsidR="00025BC1" w:rsidRPr="00F26A12" w14:paraId="44BED137" w14:textId="77777777" w:rsidTr="00025BC1">
        <w:trPr>
          <w:trHeight w:hRule="exact" w:val="646"/>
        </w:trPr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581F" w14:textId="77777777" w:rsidR="00025BC1" w:rsidRPr="00F26A12" w:rsidRDefault="00025BC1" w:rsidP="00025BC1">
            <w:pPr>
              <w:spacing w:line="302" w:lineRule="auto"/>
              <w:ind w:left="108" w:right="324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Osoba do kontaktu </w:t>
            </w:r>
            <w:r w:rsidRPr="00F26A1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pl-PL"/>
              </w:rPr>
              <w:t>(przedstawiciel Zamawiającego)</w:t>
            </w:r>
          </w:p>
        </w:tc>
        <w:tc>
          <w:tcPr>
            <w:tcW w:w="6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F9CC9" w14:textId="153D808A" w:rsidR="00025BC1" w:rsidRPr="00F26A12" w:rsidRDefault="001243D5" w:rsidP="00025BC1">
            <w:pPr>
              <w:ind w:right="3870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pl-PL"/>
              </w:rPr>
              <w:t xml:space="preserve"> Stanisław Kosmowski</w:t>
            </w:r>
          </w:p>
        </w:tc>
      </w:tr>
    </w:tbl>
    <w:p w14:paraId="676D111B" w14:textId="77777777" w:rsidR="00E30EBA" w:rsidRPr="00F26A12" w:rsidRDefault="00E30EBA">
      <w:pPr>
        <w:spacing w:after="270" w:line="20" w:lineRule="exact"/>
        <w:rPr>
          <w:rFonts w:ascii="Arial" w:hAnsi="Arial" w:cs="Arial"/>
          <w:sz w:val="20"/>
          <w:szCs w:val="20"/>
        </w:rPr>
      </w:pPr>
    </w:p>
    <w:p w14:paraId="5E3628C0" w14:textId="77777777" w:rsidR="00E30EBA" w:rsidRPr="00F26A12" w:rsidRDefault="002522CC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Arial" w:hAnsi="Arial" w:cs="Arial"/>
          <w:b/>
          <w:color w:val="000000"/>
          <w:spacing w:val="6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6"/>
          <w:sz w:val="20"/>
          <w:szCs w:val="20"/>
          <w:u w:val="single"/>
          <w:lang w:val="pl-PL"/>
        </w:rPr>
        <w:t>ZAPYTANIE OFERTOWE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506"/>
      </w:tblGrid>
      <w:tr w:rsidR="00E30EBA" w:rsidRPr="00F26A12" w14:paraId="27128027" w14:textId="77777777">
        <w:trPr>
          <w:trHeight w:hRule="exact" w:val="518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635D3" w14:textId="77777777" w:rsidR="00E30EBA" w:rsidRPr="00F26A12" w:rsidRDefault="002522CC">
            <w:pPr>
              <w:ind w:left="25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Tytuł zapytania</w:t>
            </w:r>
          </w:p>
        </w:tc>
        <w:tc>
          <w:tcPr>
            <w:tcW w:w="6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FB4A8" w14:textId="4DC015B5" w:rsidR="00E30EBA" w:rsidRPr="00F26A12" w:rsidRDefault="002522CC" w:rsidP="0035185E">
            <w:pP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sz w:val="20"/>
                <w:szCs w:val="20"/>
                <w:lang w:val="pl-PL"/>
              </w:rPr>
              <w:t>Przedmiotem</w:t>
            </w:r>
            <w:r w:rsidR="0035185E" w:rsidRPr="00F26A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sz w:val="20"/>
                <w:szCs w:val="20"/>
                <w:lang w:val="pl-PL"/>
              </w:rPr>
              <w:t>niniejszego</w:t>
            </w:r>
            <w:r w:rsidR="0035185E" w:rsidRPr="00F26A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sz w:val="20"/>
                <w:szCs w:val="20"/>
                <w:lang w:val="pl-PL"/>
              </w:rPr>
              <w:t>zamówienia</w:t>
            </w:r>
            <w:r w:rsidR="0035185E" w:rsidRPr="00F26A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jest</w:t>
            </w:r>
            <w:r w:rsidR="0035185E" w:rsidRPr="00F26A1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>usługa</w:t>
            </w:r>
            <w:r w:rsidR="0035185E" w:rsidRPr="00F26A1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 - </w:t>
            </w:r>
            <w:r w:rsidRPr="00F26A1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>pełnienie</w:t>
            </w:r>
            <w:r w:rsidR="0035185E" w:rsidRPr="00F26A1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sz w:val="20"/>
                <w:szCs w:val="20"/>
                <w:lang w:val="pl-PL"/>
              </w:rPr>
              <w:t>funkcji</w:t>
            </w:r>
            <w:r w:rsidR="0035185E" w:rsidRPr="00F26A1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pl-PL"/>
              </w:rPr>
              <w:t>inspektora nadzoru inwestorskiego.</w:t>
            </w:r>
          </w:p>
        </w:tc>
      </w:tr>
      <w:tr w:rsidR="00E30EBA" w:rsidRPr="00F26A12" w14:paraId="7D2C348C" w14:textId="77777777">
        <w:trPr>
          <w:trHeight w:hRule="exact" w:val="472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14:paraId="0BCB19F5" w14:textId="77777777" w:rsidR="00E30EBA" w:rsidRPr="00F26A12" w:rsidRDefault="002522CC">
            <w:pPr>
              <w:ind w:left="25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Publikacja zapytania</w:t>
            </w:r>
          </w:p>
        </w:tc>
        <w:tc>
          <w:tcPr>
            <w:tcW w:w="6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3503C" w14:textId="77777777" w:rsidR="0035185E" w:rsidRPr="00F26A12" w:rsidRDefault="002522CC" w:rsidP="0035185E">
            <w:pPr>
              <w:tabs>
                <w:tab w:val="left" w:pos="1134"/>
                <w:tab w:val="left" w:pos="2196"/>
                <w:tab w:val="left" w:pos="2835"/>
                <w:tab w:val="left" w:pos="3933"/>
                <w:tab w:val="left" w:pos="4455"/>
                <w:tab w:val="right" w:pos="6387"/>
              </w:tabs>
              <w:ind w:right="112"/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  <w:t>Zapytanie</w:t>
            </w:r>
            <w:r w:rsidR="0035185E" w:rsidRPr="00F26A12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ofertowe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pl-PL"/>
              </w:rPr>
              <w:t>jest</w:t>
            </w:r>
            <w:r w:rsidR="0035185E" w:rsidRPr="00F26A12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dostępne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na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stronie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internetowej</w:t>
            </w:r>
          </w:p>
          <w:p w14:paraId="054E9AEA" w14:textId="3F721CF5" w:rsidR="00E30EBA" w:rsidRPr="00F26A12" w:rsidRDefault="00096518" w:rsidP="0035185E">
            <w:pPr>
              <w:tabs>
                <w:tab w:val="left" w:pos="1134"/>
                <w:tab w:val="left" w:pos="2196"/>
                <w:tab w:val="left" w:pos="2835"/>
                <w:tab w:val="left" w:pos="3933"/>
                <w:tab w:val="left" w:pos="4455"/>
                <w:tab w:val="right" w:pos="6387"/>
              </w:tabs>
              <w:ind w:right="112"/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</w:pPr>
            <w:hyperlink r:id="rId8" w:history="1">
              <w:r w:rsidR="0035185E" w:rsidRPr="00F26A12">
                <w:rPr>
                  <w:rStyle w:val="Hipercze"/>
                  <w:rFonts w:ascii="Arial" w:hAnsi="Arial" w:cs="Arial"/>
                  <w:spacing w:val="-5"/>
                  <w:sz w:val="20"/>
                  <w:szCs w:val="20"/>
                  <w:lang w:val="pl-PL"/>
                </w:rPr>
                <w:t>https://bazakonkurencyjnosci.funduszeeuropejskie.gov.pl</w:t>
              </w:r>
            </w:hyperlink>
          </w:p>
          <w:p w14:paraId="2F7D838B" w14:textId="2D0A0C6D" w:rsidR="0035185E" w:rsidRPr="00F26A12" w:rsidRDefault="0035185E" w:rsidP="0035185E">
            <w:pPr>
              <w:tabs>
                <w:tab w:val="left" w:pos="1134"/>
                <w:tab w:val="left" w:pos="2196"/>
                <w:tab w:val="left" w:pos="2835"/>
                <w:tab w:val="left" w:pos="3933"/>
                <w:tab w:val="left" w:pos="4455"/>
                <w:tab w:val="right" w:pos="6387"/>
              </w:tabs>
              <w:ind w:right="112"/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</w:pPr>
          </w:p>
        </w:tc>
      </w:tr>
      <w:tr w:rsidR="00E30EBA" w:rsidRPr="00F26A12" w14:paraId="1C0C9E80" w14:textId="77777777" w:rsidTr="002F42B3">
        <w:trPr>
          <w:trHeight w:hRule="exact" w:val="1007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E50A" w14:textId="77777777" w:rsidR="00E30EBA" w:rsidRPr="00F26A12" w:rsidRDefault="002522CC">
            <w:pPr>
              <w:ind w:left="25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Charakter prawny</w:t>
            </w:r>
          </w:p>
        </w:tc>
        <w:tc>
          <w:tcPr>
            <w:tcW w:w="6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39C9" w14:textId="26D34EB6" w:rsidR="00E30EBA" w:rsidRPr="00F26A12" w:rsidRDefault="002522CC" w:rsidP="0035185E">
            <w:pPr>
              <w:tabs>
                <w:tab w:val="left" w:pos="1143"/>
                <w:tab w:val="left" w:pos="1539"/>
                <w:tab w:val="left" w:pos="2547"/>
                <w:tab w:val="left" w:pos="3537"/>
                <w:tab w:val="left" w:pos="3834"/>
                <w:tab w:val="left" w:pos="4563"/>
                <w:tab w:val="right" w:pos="6394"/>
              </w:tabs>
              <w:spacing w:line="266" w:lineRule="auto"/>
              <w:ind w:right="112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</w:pPr>
            <w:r w:rsidRPr="00F26A12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l-PL"/>
              </w:rPr>
              <w:t>Zamówienie</w:t>
            </w:r>
            <w:r w:rsidR="0035185E" w:rsidRPr="00F26A12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14"/>
                <w:sz w:val="20"/>
                <w:szCs w:val="20"/>
                <w:lang w:val="pl-PL"/>
              </w:rPr>
              <w:t>nie</w:t>
            </w:r>
            <w:r w:rsidR="0035185E" w:rsidRPr="00F26A12">
              <w:rPr>
                <w:rFonts w:ascii="Arial" w:hAnsi="Arial" w:cs="Arial"/>
                <w:color w:val="000000"/>
                <w:spacing w:val="-14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14"/>
                <w:sz w:val="20"/>
                <w:szCs w:val="20"/>
                <w:lang w:val="pl-PL"/>
              </w:rPr>
              <w:t>przekracza</w:t>
            </w:r>
            <w:r w:rsidR="002F42B3" w:rsidRPr="00F26A12">
              <w:rPr>
                <w:rFonts w:ascii="Arial" w:hAnsi="Arial" w:cs="Arial"/>
                <w:color w:val="000000"/>
                <w:spacing w:val="-14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l-PL"/>
              </w:rPr>
              <w:t>wyrażonej</w:t>
            </w:r>
            <w:r w:rsidR="0035185E" w:rsidRPr="00F26A12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  <w:t>złotych</w:t>
            </w:r>
            <w:r w:rsidR="0035185E" w:rsidRPr="00F26A12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pl-PL"/>
              </w:rPr>
              <w:t>równowartości</w:t>
            </w:r>
            <w:r w:rsidR="0035185E" w:rsidRPr="00F26A12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kwoty</w:t>
            </w:r>
            <w:r w:rsidR="0035185E" w:rsidRPr="00F26A1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>130 000,00 zł netto zatem nie mają zastosowania przepisy ustawy z dnia 11 września 2019r, Prawo zamówień publicznych (</w:t>
            </w:r>
            <w:proofErr w:type="spellStart"/>
            <w:r w:rsidR="002F42B3"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>t.j</w:t>
            </w:r>
            <w:proofErr w:type="spellEnd"/>
            <w:r w:rsidR="002F42B3"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 xml:space="preserve">. </w:t>
            </w:r>
            <w:r w:rsidRPr="00F26A12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l-PL"/>
              </w:rPr>
              <w:t>Dz.U. z 2023r. poz. 1605)</w:t>
            </w:r>
          </w:p>
        </w:tc>
      </w:tr>
    </w:tbl>
    <w:p w14:paraId="2B295D1B" w14:textId="77777777" w:rsidR="00E30EBA" w:rsidRPr="00F26A12" w:rsidRDefault="00E30EBA">
      <w:pPr>
        <w:spacing w:after="407" w:line="20" w:lineRule="exact"/>
        <w:rPr>
          <w:rFonts w:ascii="Arial" w:hAnsi="Arial" w:cs="Arial"/>
          <w:sz w:val="20"/>
          <w:szCs w:val="20"/>
        </w:rPr>
      </w:pPr>
    </w:p>
    <w:p w14:paraId="6CE5AF05" w14:textId="77777777" w:rsidR="00E30EBA" w:rsidRPr="00F26A12" w:rsidRDefault="002522CC">
      <w:pPr>
        <w:numPr>
          <w:ilvl w:val="0"/>
          <w:numId w:val="1"/>
        </w:numPr>
        <w:tabs>
          <w:tab w:val="clear" w:pos="216"/>
          <w:tab w:val="decimal" w:pos="288"/>
        </w:tabs>
        <w:spacing w:line="283" w:lineRule="auto"/>
        <w:ind w:left="72"/>
        <w:rPr>
          <w:rFonts w:ascii="Arial" w:hAnsi="Arial" w:cs="Arial"/>
          <w:b/>
          <w:color w:val="000000"/>
          <w:spacing w:val="5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5"/>
          <w:sz w:val="20"/>
          <w:szCs w:val="20"/>
          <w:u w:val="single"/>
          <w:lang w:val="pl-PL"/>
        </w:rPr>
        <w:t xml:space="preserve">OPIS PRZEDMIOTU ZAPYTANIA (ZAMÓWIENIA) </w:t>
      </w:r>
    </w:p>
    <w:p w14:paraId="3ED7C207" w14:textId="77777777" w:rsidR="00E30EBA" w:rsidRPr="00F26A12" w:rsidRDefault="00E30EBA">
      <w:pPr>
        <w:rPr>
          <w:rFonts w:ascii="Arial" w:hAnsi="Arial" w:cs="Arial"/>
          <w:sz w:val="20"/>
          <w:szCs w:val="20"/>
        </w:rPr>
      </w:pPr>
    </w:p>
    <w:p w14:paraId="15A35458" w14:textId="77777777" w:rsidR="005D7BB1" w:rsidRPr="00F26A12" w:rsidRDefault="002522CC" w:rsidP="005D7BB1">
      <w:pPr>
        <w:spacing w:line="276" w:lineRule="auto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 xml:space="preserve">3.1.1.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Przedmiotem niniejszego zamówienia jest usługa —pełnienie funkcji inspektora nadzoru inwestorskiego.</w:t>
      </w:r>
    </w:p>
    <w:p w14:paraId="086FDDFD" w14:textId="77777777" w:rsidR="005D7BB1" w:rsidRPr="00F26A12" w:rsidRDefault="005D7BB1" w:rsidP="005D7BB1">
      <w:pPr>
        <w:spacing w:line="276" w:lineRule="auto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</w:p>
    <w:p w14:paraId="7554A667" w14:textId="35E7608D" w:rsidR="00E30EBA" w:rsidRPr="00F26A12" w:rsidRDefault="002522CC" w:rsidP="005D7BB1">
      <w:pPr>
        <w:spacing w:line="276" w:lineRule="auto"/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pl-PL"/>
        </w:rPr>
        <w:t xml:space="preserve">3.1.2. Kody CPV: </w:t>
      </w:r>
    </w:p>
    <w:p w14:paraId="4B80AD96" w14:textId="77777777" w:rsidR="00E30EBA" w:rsidRPr="00F26A12" w:rsidRDefault="002522CC" w:rsidP="00C9133C">
      <w:pPr>
        <w:spacing w:line="276" w:lineRule="auto"/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>71000000-8 - Usługi architektoniczne, budowlane, inżynieryjne i kontrolne,</w:t>
      </w:r>
    </w:p>
    <w:p w14:paraId="6DB7A17B" w14:textId="77777777" w:rsidR="00C9133C" w:rsidRDefault="002522CC" w:rsidP="00C9133C">
      <w:pPr>
        <w:spacing w:line="276" w:lineRule="auto"/>
        <w:ind w:right="-34"/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>71247000-1 - Nadzór nad robotami</w:t>
      </w:r>
      <w:r w:rsidR="00C9133C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 xml:space="preserve">budowlanymi, </w:t>
      </w:r>
      <w:r w:rsidRPr="00F26A12">
        <w:rPr>
          <w:rFonts w:ascii="Arial" w:hAnsi="Arial" w:cs="Arial"/>
          <w:b/>
          <w:color w:val="000000"/>
          <w:spacing w:val="-4"/>
          <w:sz w:val="20"/>
          <w:szCs w:val="20"/>
          <w:lang w:val="pl-PL"/>
        </w:rPr>
        <w:t xml:space="preserve">71248000-8 - Nadzór naci projektem i dokumentacją, </w:t>
      </w:r>
    </w:p>
    <w:p w14:paraId="22902A30" w14:textId="33FC3630" w:rsidR="00E30EBA" w:rsidRPr="00F26A12" w:rsidRDefault="002522CC" w:rsidP="00C9133C">
      <w:pPr>
        <w:spacing w:line="276" w:lineRule="auto"/>
        <w:ind w:right="-34"/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>71520000-9 - Usługi nadzoru budowlanego,</w:t>
      </w:r>
    </w:p>
    <w:p w14:paraId="485994FB" w14:textId="77777777" w:rsidR="00C9133C" w:rsidRDefault="002522CC" w:rsidP="00C9133C">
      <w:pPr>
        <w:spacing w:line="276" w:lineRule="auto"/>
        <w:ind w:right="108"/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  <w:lastRenderedPageBreak/>
        <w:t>71521000-6 - Usługi nadzorowania placu</w:t>
      </w:r>
      <w:r w:rsidR="00C9133C"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  <w:t xml:space="preserve">budowy, </w:t>
      </w:r>
    </w:p>
    <w:p w14:paraId="0FAF2CFC" w14:textId="7F5A5AC8" w:rsidR="00E30EBA" w:rsidRPr="00F26A12" w:rsidRDefault="002522CC" w:rsidP="00C9133C">
      <w:pPr>
        <w:spacing w:line="276" w:lineRule="auto"/>
        <w:ind w:right="108"/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2"/>
          <w:sz w:val="20"/>
          <w:szCs w:val="20"/>
          <w:lang w:val="pl-PL"/>
        </w:rPr>
        <w:t>71530000-2 - Doradcze usługi budowlane,</w:t>
      </w:r>
    </w:p>
    <w:p w14:paraId="4E5D8634" w14:textId="77777777" w:rsidR="00E30EBA" w:rsidRPr="00F26A12" w:rsidRDefault="002522CC" w:rsidP="00C9133C">
      <w:pPr>
        <w:spacing w:line="276" w:lineRule="auto"/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>71540000-5 - Usługi zarządzania budową,</w:t>
      </w:r>
    </w:p>
    <w:p w14:paraId="4A5C91A1" w14:textId="77777777" w:rsidR="00C9133C" w:rsidRDefault="002522CC" w:rsidP="00C9133C">
      <w:pPr>
        <w:spacing w:line="276" w:lineRule="auto"/>
        <w:ind w:right="108"/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  <w:t xml:space="preserve">71541000-2 - Usługi zarządzania projektem budowlanym, </w:t>
      </w:r>
    </w:p>
    <w:p w14:paraId="5D67C9CD" w14:textId="77777777" w:rsidR="00C9133C" w:rsidRDefault="002522CC" w:rsidP="00C9133C">
      <w:pPr>
        <w:spacing w:line="276" w:lineRule="auto"/>
        <w:ind w:right="108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71630000-3 - Usługi kontroli i nadzoru technicznego, </w:t>
      </w:r>
    </w:p>
    <w:p w14:paraId="74F25DBE" w14:textId="5C4BA78E" w:rsidR="00E30EBA" w:rsidRPr="00F26A12" w:rsidRDefault="002522CC" w:rsidP="00C9133C">
      <w:pPr>
        <w:spacing w:line="276" w:lineRule="auto"/>
        <w:ind w:right="108"/>
        <w:rPr>
          <w:rFonts w:ascii="Arial" w:hAnsi="Arial" w:cs="Arial"/>
          <w:b/>
          <w:color w:val="000000"/>
          <w:spacing w:val="-3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>71631000-0 - Usługi nadzoru technicznego,</w:t>
      </w:r>
    </w:p>
    <w:p w14:paraId="11032E99" w14:textId="77777777" w:rsidR="00E30EBA" w:rsidRPr="00F26A12" w:rsidRDefault="002522CC" w:rsidP="00C9133C">
      <w:pPr>
        <w:spacing w:line="276" w:lineRule="auto"/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>72224000-1 - Usługi doradcze w zakresie zarządzania projektem.</w:t>
      </w:r>
    </w:p>
    <w:p w14:paraId="421F5EB3" w14:textId="77777777" w:rsidR="00E30EBA" w:rsidRPr="00F26A12" w:rsidRDefault="002522CC">
      <w:pPr>
        <w:spacing w:before="432" w:line="480" w:lineRule="auto"/>
        <w:ind w:right="5256"/>
        <w:rPr>
          <w:rFonts w:ascii="Arial" w:hAnsi="Arial" w:cs="Arial"/>
          <w:b/>
          <w:color w:val="000000"/>
          <w:spacing w:val="-3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-3"/>
          <w:sz w:val="20"/>
          <w:szCs w:val="20"/>
          <w:u w:val="single"/>
          <w:lang w:val="pl-PL"/>
        </w:rPr>
        <w:t xml:space="preserve">3.2. Szczegółowy opis przedmiotu zamówienia  </w:t>
      </w:r>
      <w:r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 xml:space="preserve">3.2.1. </w:t>
      </w:r>
    </w:p>
    <w:p w14:paraId="4880DEEE" w14:textId="2FE7442B" w:rsidR="00E30EBA" w:rsidRPr="00F26A12" w:rsidRDefault="002522CC">
      <w:pPr>
        <w:spacing w:before="144" w:line="276" w:lineRule="auto"/>
        <w:rPr>
          <w:rFonts w:ascii="Arial" w:hAnsi="Arial" w:cs="Arial"/>
          <w:b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3"/>
          <w:sz w:val="20"/>
          <w:szCs w:val="20"/>
          <w:lang w:val="pl-PL"/>
        </w:rPr>
        <w:t xml:space="preserve">1. Przedmiotem niniejszego zamówienia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jest usługa —pełnienie </w:t>
      </w:r>
      <w:r w:rsidRPr="00F26A12">
        <w:rPr>
          <w:rFonts w:ascii="Arial" w:hAnsi="Arial" w:cs="Arial"/>
          <w:b/>
          <w:color w:val="000000"/>
          <w:spacing w:val="3"/>
          <w:sz w:val="20"/>
          <w:szCs w:val="20"/>
          <w:lang w:val="pl-PL"/>
        </w:rPr>
        <w:t>funkcji inspektora nadzoru inwestorskiego</w:t>
      </w:r>
      <w:r w:rsidR="0026210F" w:rsidRPr="00F26A12">
        <w:rPr>
          <w:rFonts w:ascii="Arial" w:hAnsi="Arial" w:cs="Arial"/>
          <w:b/>
          <w:color w:val="000000"/>
          <w:spacing w:val="3"/>
          <w:sz w:val="20"/>
          <w:szCs w:val="20"/>
          <w:lang w:val="pl-PL"/>
        </w:rPr>
        <w:t>.</w:t>
      </w:r>
    </w:p>
    <w:p w14:paraId="12F52B80" w14:textId="03996D5F" w:rsidR="00E30EBA" w:rsidRPr="00F26A12" w:rsidRDefault="002522CC">
      <w:pPr>
        <w:spacing w:before="108" w:line="304" w:lineRule="auto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Przedmiotem zamówienia jest pełnienie usługi zarządzania i sprawowania nadzoru inwestorskiego nad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robotami budowlanymi w związku z realizacją inwestycji pn. „</w:t>
      </w:r>
      <w:r w:rsidR="005A7335" w:rsidRPr="00F26A12">
        <w:rPr>
          <w:rFonts w:ascii="Arial" w:hAnsi="Arial" w:cs="Arial"/>
          <w:b/>
          <w:color w:val="000000"/>
          <w:sz w:val="20"/>
          <w:szCs w:val="20"/>
          <w:lang w:val="pl-PL"/>
        </w:rPr>
        <w:t>„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Przebudowa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i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zmiana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sposobu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użytkowania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budynku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szkolnego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na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budynek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szkoleniowo-internacki</w:t>
      </w:r>
      <w:proofErr w:type="spellEnd"/>
      <w:r w:rsidR="005A7335" w:rsidRPr="00F26A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dla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Branżowego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Centrum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Umiejętnosci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w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dziedzinie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technika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weterynaryjna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przy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ZSCKR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im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. J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Dziubińskiej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w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Zduńskiej</w:t>
      </w:r>
      <w:proofErr w:type="spellEnd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A7335" w:rsidRPr="00F26A12">
        <w:rPr>
          <w:rFonts w:ascii="Arial" w:hAnsi="Arial" w:cs="Arial"/>
          <w:b/>
          <w:color w:val="000000"/>
          <w:sz w:val="20"/>
          <w:szCs w:val="20"/>
        </w:rPr>
        <w:t>Dąbrowie</w:t>
      </w:r>
      <w:proofErr w:type="spellEnd"/>
      <w:r w:rsidR="00BF6E3A" w:rsidRPr="00F26A1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Szczegółowy opis przedmiotowej inwestycji znajduje się w </w:t>
      </w:r>
      <w:r w:rsidRPr="002B682C">
        <w:rPr>
          <w:rFonts w:ascii="Arial" w:hAnsi="Arial" w:cs="Arial"/>
          <w:color w:val="000000"/>
          <w:spacing w:val="1"/>
          <w:sz w:val="20"/>
          <w:szCs w:val="20"/>
          <w:lang w:val="pl-PL"/>
        </w:rPr>
        <w:t>Załączniku nr 5 -</w:t>
      </w:r>
      <w:r w:rsidR="00FB1B76" w:rsidRPr="002B682C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PFU</w:t>
      </w:r>
      <w:r w:rsidRPr="002B682C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.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Zaleca się, aby Wykonawca dokonał we własnym zakresie szczegółowej wizji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lokalnej w terenie celem uzyskania wszystkich informacji koniecznych do przygotowania oferty i zawarcia umowy. Wykonawca ponosi pełną odpowiedzialność za skutki braku lub mylnego rozpoznania warunków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realizacji niniejszego zamówienia.</w:t>
      </w:r>
    </w:p>
    <w:p w14:paraId="62929B93" w14:textId="77777777" w:rsidR="00E30EBA" w:rsidRPr="00F26A12" w:rsidRDefault="002522CC">
      <w:pPr>
        <w:spacing w:before="144"/>
        <w:rPr>
          <w:rFonts w:ascii="Arial" w:hAnsi="Arial" w:cs="Arial"/>
          <w:b/>
          <w:bCs/>
          <w:color w:val="000000"/>
          <w:spacing w:val="13"/>
          <w:sz w:val="20"/>
          <w:szCs w:val="20"/>
          <w:u w:val="single"/>
          <w:lang w:val="pl-PL"/>
        </w:rPr>
      </w:pPr>
      <w:bookmarkStart w:id="0" w:name="_GoBack"/>
      <w:r w:rsidRPr="00F26A12">
        <w:rPr>
          <w:rFonts w:ascii="Arial" w:hAnsi="Arial" w:cs="Arial"/>
          <w:b/>
          <w:bCs/>
          <w:color w:val="000000"/>
          <w:spacing w:val="13"/>
          <w:sz w:val="20"/>
          <w:szCs w:val="20"/>
          <w:u w:val="single"/>
          <w:lang w:val="pl-PL"/>
        </w:rPr>
        <w:t>Obowiązki i odpowiedzialność Wykonawcy</w:t>
      </w:r>
      <w:bookmarkEnd w:id="0"/>
      <w:r w:rsidRPr="00F26A12">
        <w:rPr>
          <w:rFonts w:ascii="Arial" w:hAnsi="Arial" w:cs="Arial"/>
          <w:b/>
          <w:bCs/>
          <w:color w:val="000000"/>
          <w:spacing w:val="13"/>
          <w:sz w:val="20"/>
          <w:szCs w:val="20"/>
          <w:u w:val="single"/>
          <w:lang w:val="pl-PL"/>
        </w:rPr>
        <w:t>:</w:t>
      </w:r>
    </w:p>
    <w:p w14:paraId="2D673A95" w14:textId="77777777" w:rsidR="00E30EBA" w:rsidRPr="00F26A12" w:rsidRDefault="002522CC">
      <w:pPr>
        <w:numPr>
          <w:ilvl w:val="0"/>
          <w:numId w:val="2"/>
        </w:numPr>
        <w:tabs>
          <w:tab w:val="clear" w:pos="216"/>
          <w:tab w:val="decimal" w:pos="288"/>
        </w:tabs>
        <w:spacing w:before="144" w:line="285" w:lineRule="auto"/>
        <w:ind w:left="0" w:firstLine="72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>Kompleksowy nadzór inwestorski zgodnie z aktualnie obowiązującymi przepisami prawa budowlanego.</w:t>
      </w:r>
    </w:p>
    <w:p w14:paraId="6C3F3A59" w14:textId="4B5CB0F4" w:rsidR="00E30EBA" w:rsidRPr="00F26A12" w:rsidRDefault="002522CC">
      <w:pPr>
        <w:numPr>
          <w:ilvl w:val="0"/>
          <w:numId w:val="2"/>
        </w:numPr>
        <w:tabs>
          <w:tab w:val="clear" w:pos="216"/>
          <w:tab w:val="decimal" w:pos="288"/>
        </w:tabs>
        <w:spacing w:before="180" w:line="309" w:lineRule="auto"/>
        <w:ind w:left="0" w:firstLine="72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Zapoznanie się z dokumentacją projektową budowy i związanymi z nią </w:t>
      </w:r>
      <w:r w:rsidRPr="00F26A12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decyzjami i uzgodnieniami oraz z treścią umowy pomiędzy Zamawiającym a Wykonawcą Robót Budowlanych i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projektowych.(WRB)</w:t>
      </w:r>
    </w:p>
    <w:p w14:paraId="79CC2528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Tworzenie niezbędnych procedur oraz wytycznych warunkujących współpracę pomiędzy wszystkimi </w:t>
      </w:r>
      <w:r w:rsidRPr="00F26A12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uczestnikami procesu inwestycyjnego.</w:t>
      </w:r>
      <w:r w:rsidR="00695CFB" w:rsidRPr="00F26A12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</w:p>
    <w:p w14:paraId="067CFE20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Udział (przy udziale inspektorów wszystkich branż) w protokolarnym przekazaniu placu budowy oraz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wykonanie oględzin przekazywanego terenu budowy, wraz z przygotowaniem dokumentacji fotograficznej, a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także sporządzenie protokołu przekazania placu budowy;</w:t>
      </w:r>
    </w:p>
    <w:p w14:paraId="75DA4A94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Powiadomienie w imieniu Zamawiającego organu nadzoru budowlanego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o terminie rozpoczęcia robót, z załączeniem oświadczeń kierownika budowy i inspektorów nadzoru, potwierdzającym przyjęcie obowiązków na budowie;</w:t>
      </w:r>
    </w:p>
    <w:p w14:paraId="77EF04D0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Zakup, rejestracja i przekazanie Wykonawcy robót budowlanych dzienników budowy, kontrolowanie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prawidłowości prowadzenia dziennika budowy i dokonywanie w nim wpisów stwierdzających wszystkie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okoliczności mające znaczenie dla procesu budowlanego oraz ceny umownej;</w:t>
      </w:r>
    </w:p>
    <w:p w14:paraId="0F7BE2E2" w14:textId="75ECB685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Weryfikacja, opiniowanie, i przedłożenie do zatwierdzenia Zamawiającemu zweryfikowanego harmonogramu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rzeczowo — finansowego oraz ich zmian wraz z oświadczeniem WRB o ich zgodności </w:t>
      </w:r>
      <w:r w:rsidR="00121837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z umową ;</w:t>
      </w:r>
    </w:p>
    <w:p w14:paraId="78A4CA1A" w14:textId="77777777" w:rsidR="00A76817" w:rsidRPr="00A76817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Zapewnienie ciągłego nadzoru i oceny wszystkich czynności wykonywanych na terenie budowy </w:t>
      </w:r>
    </w:p>
    <w:p w14:paraId="77C6209F" w14:textId="1522F1D9" w:rsidR="008B3E64" w:rsidRPr="00F26A12" w:rsidRDefault="002522CC" w:rsidP="00A76817">
      <w:pPr>
        <w:pStyle w:val="Akapitzlist"/>
        <w:tabs>
          <w:tab w:val="decimal" w:pos="-432"/>
          <w:tab w:val="decimal" w:pos="288"/>
        </w:tabs>
        <w:spacing w:before="108" w:line="304" w:lineRule="auto"/>
        <w:ind w:left="0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 oparciu o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docelowe zadania wyznaczone przez Zamawiającego dotyczące czasu, kosztów, jakości;</w:t>
      </w:r>
    </w:p>
    <w:p w14:paraId="2A6A440E" w14:textId="64EA3118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Kontrola zgodności realizacji robót i dostaw z projektami budowlanymi i wykonawczymi oraz </w:t>
      </w:r>
      <w:r w:rsidR="00A76817">
        <w:rPr>
          <w:rFonts w:ascii="Arial" w:hAnsi="Arial" w:cs="Arial"/>
          <w:color w:val="000000"/>
          <w:spacing w:val="1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z pozwoleniem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na budowę, przepisami prawa i zasadami wiedzy technicznej oraz sztuką budowlaną;</w:t>
      </w:r>
    </w:p>
    <w:p w14:paraId="5A396ABC" w14:textId="076A440F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Sprawowanie branżowego nadzoru inwestorskiego nad robotami budowlanymi zgodnie </w:t>
      </w:r>
      <w:r w:rsidR="00A76817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z postanowieniami umowy z Wykonawcą oraz wydanymi decyzjami administracyjnymi;</w:t>
      </w:r>
    </w:p>
    <w:p w14:paraId="691A3030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>Prowadzenie na bieżąco inwentaryzacji zrealizowanych przez wykonawcę robót;</w:t>
      </w:r>
    </w:p>
    <w:p w14:paraId="54A357B6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lastRenderedPageBreak/>
        <w:t>Koordynacja robót poszczególnych branż;</w:t>
      </w:r>
    </w:p>
    <w:p w14:paraId="11023175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Prowadzenie regularnych inspekcji terenu budowy celem sprawdzenia jakości robót, zastosowania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technologii oraz jakości materiałów zgodnie z wymaganiami Zamawiającego, dokumentacją budowy, wiedzą </w:t>
      </w: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inżynierską;</w:t>
      </w:r>
    </w:p>
    <w:p w14:paraId="32F3BF9E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Bieżąca współpraca z Zamawiającym, wykonawcami oraz wszystkimi przedstawicielami Zamawiającego w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zakresie prawidłowej realizacji zadania inwestycyjnego;</w:t>
      </w:r>
    </w:p>
    <w:p w14:paraId="1919AAFD" w14:textId="77777777" w:rsidR="008B3E64" w:rsidRPr="00F26A12" w:rsidRDefault="008B3E64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>Wydawanie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wykonawcy robót poleceń podjęcia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odpowiednich kroków dla zapewnienia wymaganego postępu robót.</w:t>
      </w:r>
    </w:p>
    <w:p w14:paraId="006CC0F6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Zatwierdzanie przedstawionych przez Wykonawcę Robót Budowlanych (WRB) planów organizacji robót,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planów zapewnienia jakości, planu BIOZ, Instrukcji bezpiecznego wykonywania robót.</w:t>
      </w:r>
    </w:p>
    <w:p w14:paraId="4E7253A8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>Kontrolowanie i egzekwowanie przestrzegania przez WRB zasad BHP oraz ustaleń planu BIOZ;</w:t>
      </w:r>
    </w:p>
    <w:p w14:paraId="7FAC8973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Kontrola stanu BHP na terenie budowy;</w:t>
      </w:r>
    </w:p>
    <w:p w14:paraId="2D1BA3D2" w14:textId="77777777" w:rsidR="008B3E64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Wstrzymanie robót prowadzonych w sposób zagrażający bezpieczeństwu i życiu ludzi lub niezgodnie z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>obowiązującą dokumentacją projektową i niezwłocznego pisemnego zawiadomienia Zamawiająceg</w:t>
      </w:r>
      <w:r w:rsidR="008B3E64"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o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o tym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fakcie.</w:t>
      </w:r>
    </w:p>
    <w:p w14:paraId="17A4F688" w14:textId="3F6BFED2" w:rsidR="00E30EBA" w:rsidRPr="00F26A12" w:rsidRDefault="002522CC" w:rsidP="008B3E64">
      <w:pPr>
        <w:pStyle w:val="Akapitzlist"/>
        <w:numPr>
          <w:ilvl w:val="0"/>
          <w:numId w:val="3"/>
        </w:numPr>
        <w:tabs>
          <w:tab w:val="decimal" w:pos="288"/>
        </w:tabs>
        <w:spacing w:before="108" w:line="304" w:lineRule="auto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Wydawanie poleceń odnośnie wykonania robót w przypadku wystąpienia sytuacji zagrażających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bezpieczeństwu na terenie budowy;</w:t>
      </w:r>
    </w:p>
    <w:p w14:paraId="2E926DCA" w14:textId="77777777" w:rsidR="00E30EBA" w:rsidRPr="00F26A12" w:rsidRDefault="002522CC">
      <w:pPr>
        <w:spacing w:before="144" w:line="276" w:lineRule="auto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21.Egzekwowanie od WRB stosowania przepisów o ochronie środowiska;</w:t>
      </w:r>
    </w:p>
    <w:p w14:paraId="36887E05" w14:textId="11BC414A" w:rsidR="00E30EBA" w:rsidRPr="00F26A12" w:rsidRDefault="002522CC" w:rsidP="005D7BB1">
      <w:pPr>
        <w:spacing w:before="144" w:line="304" w:lineRule="auto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22. Weryfikacja dokumentów, zezwoleń, deklaracji zgodności, certyfikatów, itd. w celu uniknięcia użycia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materiałów wadliwych lub nie mających wymaganych certyfikatów; kontrolowanie dokumentów jakości,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aprobat, deklaracji zgodności, atestów, materiałów, prefabrykatów i wszystkich elementów i urządzeń</w:t>
      </w:r>
      <w:r w:rsidR="005D7BB1"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przewidzianych do wbudowania i wykorzystania przy realizacji prac oraz w przypadku materiałów zamiennych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zaproponowanych przez WRB weryfikacja i pisemne potwierdzenie przekazane do Zamawiającego spełnienia warunku równoważności zgodnie z przepisami prawa.</w:t>
      </w:r>
    </w:p>
    <w:p w14:paraId="2D575B03" w14:textId="77777777" w:rsidR="00E30EBA" w:rsidRPr="00F26A12" w:rsidRDefault="002522CC">
      <w:pPr>
        <w:numPr>
          <w:ilvl w:val="0"/>
          <w:numId w:val="4"/>
        </w:numPr>
        <w:tabs>
          <w:tab w:val="clear" w:pos="360"/>
          <w:tab w:val="decimal" w:pos="432"/>
        </w:tabs>
        <w:spacing w:before="144" w:line="302" w:lineRule="auto"/>
        <w:ind w:left="0" w:firstLine="72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Kontrola pomiarów geodezyjnych, tj. poprzez potwierdzenie wykonania wytyczeń i inwentaryzacji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powykonawczej oraz wydawanie instrukcji WRB w tym zakresie;</w:t>
      </w:r>
    </w:p>
    <w:p w14:paraId="0B4B49BA" w14:textId="77777777" w:rsidR="00E30EBA" w:rsidRPr="00F26A12" w:rsidRDefault="002522CC">
      <w:pPr>
        <w:numPr>
          <w:ilvl w:val="0"/>
          <w:numId w:val="4"/>
        </w:numPr>
        <w:tabs>
          <w:tab w:val="clear" w:pos="360"/>
          <w:tab w:val="decimal" w:pos="432"/>
        </w:tabs>
        <w:spacing w:before="144" w:line="302" w:lineRule="auto"/>
        <w:ind w:left="0" w:firstLine="72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Koordynacja sprawowania nadzoru autorskiego przez projektantów, w tym uzgadnianie i kierowanie do realizacji uzupełniających lub zamiennych rysunków opracowywanych (nie generujących dodatkowych kosztów) przez Projektantów pełniących nadzór autorski, egzekwowanie uzupełnień, zmian i wyjaśnień;</w:t>
      </w:r>
    </w:p>
    <w:p w14:paraId="62580A8F" w14:textId="1785B4EE" w:rsidR="00E30EBA" w:rsidRPr="00F26A12" w:rsidRDefault="002522CC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302" w:lineRule="auto"/>
        <w:ind w:left="0" w:firstLine="72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Powiadamianie WRB i Zamawiającego o wykrytych wadach oraz określanie zakresu </w:t>
      </w:r>
      <w:r w:rsidR="005E4C90">
        <w:rPr>
          <w:rFonts w:ascii="Arial" w:hAnsi="Arial" w:cs="Arial"/>
          <w:color w:val="000000"/>
          <w:spacing w:val="3"/>
          <w:sz w:val="20"/>
          <w:szCs w:val="20"/>
          <w:lang w:val="pl-PL"/>
        </w:rPr>
        <w:br/>
        <w:t xml:space="preserve">     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koniecznych do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wykonania prac naprawczych w celu usunięcia wykrytych wad/usterek w robotach;</w:t>
      </w:r>
    </w:p>
    <w:p w14:paraId="6699ED4F" w14:textId="01DC9CAB" w:rsidR="00E30EBA" w:rsidRPr="00F26A12" w:rsidRDefault="002522CC">
      <w:pPr>
        <w:numPr>
          <w:ilvl w:val="0"/>
          <w:numId w:val="4"/>
        </w:numPr>
        <w:tabs>
          <w:tab w:val="clear" w:pos="360"/>
          <w:tab w:val="decimal" w:pos="432"/>
        </w:tabs>
        <w:spacing w:before="144" w:line="302" w:lineRule="auto"/>
        <w:ind w:left="0" w:firstLine="72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Potwierdzanie faktycznie wykonanych robót budowlanych oraz usuniętych wad/usterek w terminie </w:t>
      </w:r>
      <w:r w:rsidR="005E4C90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B459D0">
        <w:rPr>
          <w:rFonts w:ascii="Arial" w:hAnsi="Arial" w:cs="Arial"/>
          <w:color w:val="000000"/>
          <w:sz w:val="20"/>
          <w:szCs w:val="20"/>
          <w:lang w:val="pl-PL"/>
        </w:rPr>
        <w:t xml:space="preserve">     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do 2 dni od ich wykonania/usunięcia;</w:t>
      </w:r>
    </w:p>
    <w:p w14:paraId="3A31D5FA" w14:textId="7F3128F3" w:rsidR="00E30EBA" w:rsidRPr="00F26A12" w:rsidRDefault="002522CC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266" w:lineRule="auto"/>
        <w:ind w:left="0" w:firstLine="72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Egzekwowanie od WRB i uczestników spotkań ustaleń i terminów zawartych w notatkach ze </w:t>
      </w:r>
      <w:r w:rsidR="00B459D0">
        <w:rPr>
          <w:rFonts w:ascii="Arial" w:hAnsi="Arial" w:cs="Arial"/>
          <w:color w:val="000000"/>
          <w:spacing w:val="-1"/>
          <w:sz w:val="20"/>
          <w:szCs w:val="20"/>
          <w:lang w:val="pl-PL"/>
        </w:rPr>
        <w:br/>
        <w:t xml:space="preserve">       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spotkań i narad.</w:t>
      </w:r>
    </w:p>
    <w:p w14:paraId="24EAAF57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300" w:lineRule="auto"/>
        <w:ind w:left="284" w:hanging="284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Przechowywanie kopii dokumentacji związanej z Inwestycją, z uwzględnieniem obowiązujących przepisów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prawa oraz przekazywanie oryginałów korespondencji, decyzji, postanowień organów administracji publicznej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oraz wszelkich protokołów przekazywanych przez WRB do Zamawiającego w terminie do 3 dni od otrzymania;</w:t>
      </w:r>
    </w:p>
    <w:p w14:paraId="5A555613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302" w:lineRule="auto"/>
        <w:ind w:left="426" w:hanging="354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Analizowanie i weryfikowanie dokumentów sporządzanych przez Wykonawcę i nadzór autorski, na etapie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realizacji Kontraktu, wraz z opracowaniem pisemnej opinii odnoszącej się do zgodności dokumentów lub jej 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braku z postanowieniami umowy, przepisami prawa, normami, zasadami wiedzy technicznej, oraz przekazywaniu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ich do Zamawiającego w terminie 3 dni od ich powstania;</w:t>
      </w:r>
    </w:p>
    <w:p w14:paraId="16D3FCF5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44" w:line="302" w:lineRule="auto"/>
        <w:ind w:left="426" w:hanging="354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 xml:space="preserve">Powiadamianie Zamawiającego o rozbieżnościach między dokumentacją zatwierdzoną przez Zamawiającego,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a stanem faktycznym niezwłocznie po ich zidentyfikowaniu (najpóźniej do 2 dni od ich wykrycia), wraz z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określeniem czynności zaradczych i działania inspektora nadzoru inwestorskiego związanego z wykrytymi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rozbieżnościami;</w:t>
      </w:r>
    </w:p>
    <w:p w14:paraId="5D9C059D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295" w:lineRule="auto"/>
        <w:ind w:left="426" w:hanging="354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Reprezentowanie Zamawiającego podczas kontroli nadzoru budowlanego, w tym także w procesie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uzyskiwania pozwolenia na użytkowanie;</w:t>
      </w:r>
    </w:p>
    <w:p w14:paraId="4590443B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302" w:lineRule="auto"/>
        <w:ind w:left="426" w:hanging="354"/>
        <w:rPr>
          <w:rFonts w:ascii="Arial" w:hAnsi="Arial" w:cs="Arial"/>
          <w:color w:val="000000"/>
          <w:spacing w:val="-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Zatwierdzanie proponowanych metod wykonania robót, włączając w to roboty tymczasowe, zaproponowane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przez WRB;</w:t>
      </w:r>
    </w:p>
    <w:p w14:paraId="4A96705D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44" w:line="302" w:lineRule="auto"/>
        <w:ind w:left="567" w:hanging="353"/>
        <w:jc w:val="both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Przygotowanie i przedstawienie niezbędnych dla Zamawiającego dokumentów, opinii zawierających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uzasadnienie techniczne i prawne dla zlecenia wykonania zamówień dodatkowych, robót dodatkowych lub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zamiennych, zaniechania robót (zmniejszenia zakresu robót), zamówień podobnych, aneksów do umowy,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protokołów konieczności.</w:t>
      </w:r>
    </w:p>
    <w:p w14:paraId="08616CF7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80" w:line="297" w:lineRule="auto"/>
        <w:ind w:left="567" w:hanging="353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Sporządzanie w ścisłym porozumieniu z Zamawiającym protokołów konieczności wraz z uzasadnieniem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konieczności wykonania lub zaniechania robót;</w:t>
      </w:r>
    </w:p>
    <w:p w14:paraId="1C9DF6A8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144"/>
        <w:ind w:left="567" w:hanging="353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>Udział w odbiorze i rozliczeniu inwestycji zgodnie z umową.</w:t>
      </w:r>
    </w:p>
    <w:p w14:paraId="730C43F9" w14:textId="77777777" w:rsidR="00E30EBA" w:rsidRPr="00F26A12" w:rsidRDefault="002522CC" w:rsidP="00B459D0">
      <w:pPr>
        <w:numPr>
          <w:ilvl w:val="0"/>
          <w:numId w:val="4"/>
        </w:numPr>
        <w:tabs>
          <w:tab w:val="clear" w:pos="360"/>
          <w:tab w:val="decimal" w:pos="432"/>
        </w:tabs>
        <w:spacing w:before="216" w:line="302" w:lineRule="auto"/>
        <w:ind w:left="567" w:hanging="353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Przygotowanie danych umożliwiających całkowite rozliczenie inwestycji. Udzielanie Zamawiającemu 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wszelkich informacji i uzupełnień koniecznych do rozliczenia, w tym projektów dokumentów wprowadzenia do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ewidencji środków trwałych (wzór OT zostanie przekazany Wykonawcy przez Zamawiającego).</w:t>
      </w:r>
    </w:p>
    <w:p w14:paraId="0A7E588D" w14:textId="0AC86837" w:rsidR="00B65288" w:rsidRPr="00F26A12" w:rsidRDefault="002522CC" w:rsidP="00B459D0">
      <w:pPr>
        <w:spacing w:before="144" w:line="324" w:lineRule="auto"/>
        <w:ind w:left="567" w:right="144" w:hanging="353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37.</w:t>
      </w:r>
      <w:r w:rsidR="000D75A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I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nspektor nadzoru inwestorskiego współpracuje z koordynatorem </w:t>
      </w:r>
      <w:r w:rsidR="00695CFB"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projektu </w:t>
      </w: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oraz pozostałymi członkami Zespołu Zarządzającego (ZZ) i bierze udział w kompletowaniu dokumentacji w projekcie </w:t>
      </w:r>
      <w:proofErr w:type="spellStart"/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pn</w:t>
      </w:r>
      <w:proofErr w:type="spellEnd"/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: „Utworzenie Branżowego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Centrum Umiejętności </w:t>
      </w:r>
      <w:r w:rsidR="00695CFB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w dziedzinie </w:t>
      </w:r>
      <w:r w:rsidR="00860F04" w:rsidRPr="00F26A12">
        <w:rPr>
          <w:rFonts w:ascii="Arial" w:hAnsi="Arial" w:cs="Arial"/>
          <w:color w:val="000000"/>
          <w:sz w:val="20"/>
          <w:szCs w:val="20"/>
          <w:lang w:val="pl-PL"/>
        </w:rPr>
        <w:t>technika weterynaryjna</w:t>
      </w:r>
      <w:r w:rsidR="00695CFB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w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Zespole Szkół Centrum Kształcenia Rolniczego </w:t>
      </w:r>
      <w:r w:rsidR="00860F04" w:rsidRPr="00F26A12">
        <w:rPr>
          <w:rFonts w:ascii="Arial" w:hAnsi="Arial" w:cs="Arial"/>
          <w:color w:val="000000"/>
          <w:sz w:val="20"/>
          <w:szCs w:val="20"/>
          <w:lang w:val="pl-PL"/>
        </w:rPr>
        <w:t>im. J. Dziub</w:t>
      </w:r>
      <w:r w:rsidR="00D05424" w:rsidRPr="00F26A12">
        <w:rPr>
          <w:rFonts w:ascii="Arial" w:hAnsi="Arial" w:cs="Arial"/>
          <w:color w:val="000000"/>
          <w:sz w:val="20"/>
          <w:szCs w:val="20"/>
          <w:lang w:val="pl-PL"/>
        </w:rPr>
        <w:t>ińskiej w Zduńskiej Dąbrowie</w:t>
      </w:r>
      <w:r w:rsidR="00695CFB" w:rsidRPr="00F26A12">
        <w:rPr>
          <w:rFonts w:ascii="Arial" w:hAnsi="Arial" w:cs="Arial"/>
          <w:color w:val="000000"/>
          <w:sz w:val="20"/>
          <w:szCs w:val="20"/>
          <w:lang w:val="pl-PL"/>
        </w:rPr>
        <w:t>”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w ramach Krajowego Planu Odbudowy (dalej KPO) </w:t>
      </w:r>
      <w:r w:rsidR="004D2EC0" w:rsidRPr="00F26A12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98EA830" w14:textId="699B2B34" w:rsidR="00E30EBA" w:rsidRPr="00F26A12" w:rsidRDefault="00713318" w:rsidP="00B65288">
      <w:pPr>
        <w:spacing w:line="360" w:lineRule="auto"/>
        <w:ind w:right="72"/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3.2.1.</w:t>
      </w:r>
      <w:r w:rsidRPr="00F26A12">
        <w:rPr>
          <w:rFonts w:ascii="Arial" w:hAnsi="Arial" w:cs="Arial"/>
          <w:b/>
          <w:color w:val="E66C79"/>
          <w:sz w:val="20"/>
          <w:szCs w:val="20"/>
          <w:u w:val="single"/>
          <w:lang w:val="pl-PL"/>
        </w:rPr>
        <w:t xml:space="preserve"> </w:t>
      </w:r>
    </w:p>
    <w:p w14:paraId="70D725DB" w14:textId="44B40634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80" w:line="297" w:lineRule="auto"/>
        <w:ind w:left="426" w:hanging="426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Zamawiający nie określa wymiaru czasu pracy, wymaga od Wykonawcy aby przepracował w siedzibie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Zamawiającego co najmniej 48 godzin w miesiącu (3 wizyty po 4 godziny w tygodniu).</w:t>
      </w:r>
    </w:p>
    <w:p w14:paraId="08D43C78" w14:textId="0B6F6626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80" w:line="302" w:lineRule="auto"/>
        <w:ind w:left="426" w:hanging="426"/>
        <w:jc w:val="both"/>
        <w:rPr>
          <w:rFonts w:ascii="Arial" w:hAnsi="Arial" w:cs="Arial"/>
          <w:color w:val="000000"/>
          <w:spacing w:val="-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Okres realizacji zamówienia: od dnia podpisania u</w:t>
      </w:r>
      <w:r w:rsidR="008B3E64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</w:t>
      </w: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owy do 30.06.202</w:t>
      </w:r>
      <w:r w:rsidR="00EE4BA9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5</w:t>
      </w: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r. zgodnie z zakresem określonym w punkcie 3.2.1. oraz poniżej w pkt 5, wraz z zastrzeżeniem, że w ramach wypłaconego do dnia 30.06.202</w:t>
      </w:r>
      <w:r w:rsidR="0040265B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5</w:t>
      </w: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r.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wynagrodzenia Wykonawca zobowiązany będzie do współpracy z koordynatorem projektu do zakończenia </w:t>
      </w: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realizacji projektu pn. „Utworzenie Branżowego Centrum Umiejętności </w:t>
      </w:r>
      <w:r w:rsidR="008B3E64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w dziedzinie </w:t>
      </w:r>
      <w:r w:rsidR="0060382B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technika weterynaryjna</w:t>
      </w:r>
      <w:r w:rsidR="0076284A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w Zespole Szkół Centrum Rolniczego im. K. Dzi</w:t>
      </w:r>
      <w:r w:rsidR="009C0AED"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>ubińskiej w Zduńskiej Dąbrowie</w:t>
      </w:r>
      <w:r w:rsidR="008B3E64"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”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w sprawach realizacji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wykonywanego zadania.</w:t>
      </w:r>
    </w:p>
    <w:p w14:paraId="51208F73" w14:textId="3D65836A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44" w:line="302" w:lineRule="auto"/>
        <w:ind w:left="426" w:hanging="426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Miejsce wykonania zamówienia: w zależności od potrzeb — w siedzibie Zespołu Szkół Centrum Kształcenia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Rolniczego </w:t>
      </w:r>
      <w:r w:rsidR="00B65288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w Studzieńcu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(siedziba biura projektu: </w:t>
      </w:r>
      <w:r w:rsidR="00B65288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Studzieniec 30, 09-200 Sierpc, </w:t>
      </w:r>
      <w:proofErr w:type="spellStart"/>
      <w:r w:rsidR="00B65288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woj.mazowieckie</w:t>
      </w:r>
      <w:proofErr w:type="spellEnd"/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) lub zdalnie z zastrzeżeniem </w:t>
      </w:r>
      <w:proofErr w:type="spellStart"/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ppkt</w:t>
      </w:r>
      <w:proofErr w:type="spellEnd"/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1 powyżej.</w:t>
      </w:r>
    </w:p>
    <w:p w14:paraId="5A6FFA44" w14:textId="76C75373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08" w:line="302" w:lineRule="auto"/>
        <w:ind w:left="426" w:hanging="426"/>
        <w:jc w:val="both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Powierzony zakres obowiązków będzie wymagał elastyczności oraz gotowości do reagowania na sytuacje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wymagające natychmiastowej obecności.</w:t>
      </w:r>
      <w:r w:rsidR="00653605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W sytuacjach kryzysowych </w:t>
      </w:r>
      <w:r w:rsidR="00653605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W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ykonawca zobowiązany będzie do osobistego stawiennictwa w danym dniu na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każde zgłoszenie realizatora projektu (w czasie nie dłuższym niż </w:t>
      </w:r>
      <w:r w:rsidR="00B342EC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1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godzin</w:t>
      </w:r>
      <w:r w:rsidR="00B342EC"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a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 zegarowe od zgłoszenia) w jego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siedzibie, celem niezwłocznego rozwiązania problemów związanych z realizacją projektu</w:t>
      </w:r>
      <w:r w:rsidR="00A84686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, dlatego ogranicza się</w:t>
      </w:r>
      <w:r w:rsidR="00895D02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 odległość siedziby firmy do </w:t>
      </w:r>
      <w:r w:rsidR="003B1EBF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promienia </w:t>
      </w:r>
      <w:r w:rsidR="00601060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do </w:t>
      </w:r>
      <w:r w:rsidR="00895D02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60 km. od ZSCKR im. J. Dziubińskiej w Zd</w:t>
      </w:r>
      <w:r w:rsidR="008D70AE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uńskiej Dąbrowie</w:t>
      </w:r>
    </w:p>
    <w:p w14:paraId="14E0EA1B" w14:textId="77777777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80" w:line="304" w:lineRule="auto"/>
        <w:ind w:left="426" w:hanging="426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lastRenderedPageBreak/>
        <w:t xml:space="preserve">Wykonawca zobowiązuje się do rzetelnej i terminowej, zgodnej z wymogami projektowymi realizacji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zamówienia, w tym prowadzenia dokumentacji i przekazania jej Zamawiającemu.</w:t>
      </w:r>
    </w:p>
    <w:p w14:paraId="1381DAC3" w14:textId="71FABAF9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44" w:line="30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Wykonawca zobowiązuje się do niezwłocznego przekazywania w formie pisemnej, telefonicznej lub e-mail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informacji o każdym zdarzeniu mogącym mieć wpływ na prawidłowość wykonania zamówienia, w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szczególnośc</w:t>
      </w:r>
      <w:r w:rsidR="00814297"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i o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nieprawidłowościach lub o zamiarze zaprzestania realizacji zamówienia, a także o wszelkich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innych kwestiach, które mogą zagrozić realizacji zamówienia.</w:t>
      </w:r>
    </w:p>
    <w:p w14:paraId="77B23338" w14:textId="6197B58E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80" w:line="30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Wykonawca zobowiązuje się do informowania osób i podmiotów, z którymi współpracuje o finansowaniu zamówienia z europejskiego Funduszu na rzecz Odbudowy i Zwiększania Odporności (</w:t>
      </w:r>
      <w:proofErr w:type="spellStart"/>
      <w:r w:rsidRPr="00F26A12">
        <w:rPr>
          <w:rFonts w:ascii="Arial" w:hAnsi="Arial" w:cs="Arial"/>
          <w:color w:val="000000"/>
          <w:sz w:val="20"/>
          <w:szCs w:val="20"/>
          <w:lang w:val="pl-PL"/>
        </w:rPr>
        <w:t>Recovery</w:t>
      </w:r>
      <w:proofErr w:type="spellEnd"/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and </w:t>
      </w:r>
      <w:proofErr w:type="spellStart"/>
      <w:r w:rsidRPr="00F26A12">
        <w:rPr>
          <w:rFonts w:ascii="Arial" w:hAnsi="Arial" w:cs="Arial"/>
          <w:color w:val="000000"/>
          <w:sz w:val="20"/>
          <w:szCs w:val="20"/>
          <w:lang w:val="pl-PL"/>
        </w:rPr>
        <w:t>Resilience</w:t>
      </w:r>
      <w:proofErr w:type="spellEnd"/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Facility</w:t>
      </w:r>
      <w:proofErr w:type="spellEnd"/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—</w:t>
      </w:r>
      <w:r w:rsidR="00BF4444"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+</w:t>
      </w: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RRF).</w:t>
      </w:r>
    </w:p>
    <w:p w14:paraId="0A63D705" w14:textId="77777777" w:rsidR="00E30EBA" w:rsidRPr="00F26A12" w:rsidRDefault="002522CC" w:rsidP="000D75AE">
      <w:pPr>
        <w:numPr>
          <w:ilvl w:val="0"/>
          <w:numId w:val="5"/>
        </w:numPr>
        <w:tabs>
          <w:tab w:val="decimal" w:pos="426"/>
        </w:tabs>
        <w:spacing w:before="180" w:line="302" w:lineRule="auto"/>
        <w:ind w:left="426" w:hanging="426"/>
        <w:jc w:val="both"/>
        <w:rPr>
          <w:rFonts w:ascii="Arial" w:hAnsi="Arial" w:cs="Arial"/>
          <w:color w:val="000000"/>
          <w:spacing w:val="-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Wykonawca zobowiązuje się do realizacji usługi z zachowaniem zasady zrównoważonego rozwoju poprzez: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oszczędność energii elektrycznej np. unikanie pozostawiania urządzeń w funkcji stand by, segregację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odpadów; wydruk materiałów dwustronnie, w kolorze tylko wtedy, gdy jest to niezbędne, jako domyślne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wskazane jest ustawienie drukowania w skali szarości; wyłączanie świateł w pomieszczeniach nieużywanych.</w:t>
      </w:r>
    </w:p>
    <w:p w14:paraId="333C8F0B" w14:textId="77777777" w:rsidR="00E30EBA" w:rsidRPr="00F26A12" w:rsidRDefault="002522CC" w:rsidP="00814297">
      <w:pPr>
        <w:spacing w:before="576"/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pl-PL"/>
        </w:rPr>
        <w:t xml:space="preserve">3.2.2.Forma zatrudnienia </w:t>
      </w:r>
    </w:p>
    <w:p w14:paraId="354863A0" w14:textId="77777777" w:rsidR="00E30EBA" w:rsidRPr="00F26A12" w:rsidRDefault="002522CC" w:rsidP="000D75AE">
      <w:pPr>
        <w:numPr>
          <w:ilvl w:val="0"/>
          <w:numId w:val="6"/>
        </w:numPr>
        <w:tabs>
          <w:tab w:val="clear" w:pos="216"/>
          <w:tab w:val="decimal" w:pos="288"/>
        </w:tabs>
        <w:spacing w:before="216" w:line="480" w:lineRule="auto"/>
        <w:ind w:left="284" w:right="1440" w:hanging="284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umowa o świadczenie usług z osobą prowadzącą jednoosobową działalność gospodarczą;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lub</w:t>
      </w:r>
    </w:p>
    <w:p w14:paraId="487125F0" w14:textId="77777777" w:rsidR="00371F58" w:rsidRPr="00F26A12" w:rsidRDefault="002522CC" w:rsidP="000D75AE">
      <w:pPr>
        <w:numPr>
          <w:ilvl w:val="0"/>
          <w:numId w:val="6"/>
        </w:numPr>
        <w:tabs>
          <w:tab w:val="clear" w:pos="216"/>
          <w:tab w:val="decimal" w:pos="288"/>
        </w:tabs>
        <w:spacing w:after="240"/>
        <w:ind w:left="284" w:hanging="284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umowa </w:t>
      </w:r>
      <w:r w:rsidR="00CD3458"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o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świadczenie usług z innym podmiotem uprawnionym do realizacji usług;</w:t>
      </w:r>
    </w:p>
    <w:p w14:paraId="2873E5BE" w14:textId="4BE20580" w:rsidR="00371F58" w:rsidRPr="00F26A12" w:rsidRDefault="00371F58" w:rsidP="000D75AE">
      <w:pPr>
        <w:numPr>
          <w:ilvl w:val="0"/>
          <w:numId w:val="6"/>
        </w:numPr>
        <w:tabs>
          <w:tab w:val="clear" w:pos="216"/>
          <w:tab w:val="decimal" w:pos="288"/>
        </w:tabs>
        <w:spacing w:after="240"/>
        <w:ind w:left="284" w:hanging="284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umowa zlecenie z osobą/osobami fizyczną/fizycznymi nieprowadzącą działalnoś</w:t>
      </w:r>
      <w:r w:rsidR="00BF4444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ci.</w:t>
      </w:r>
    </w:p>
    <w:p w14:paraId="014179AD" w14:textId="154634CD" w:rsidR="00371F58" w:rsidRPr="00F26A12" w:rsidRDefault="00371F58" w:rsidP="00371F58">
      <w:pPr>
        <w:spacing w:before="360" w:line="196" w:lineRule="exact"/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  <w:t>3.3. O</w:t>
      </w:r>
      <w:r w:rsidR="00BF4444" w:rsidRPr="00F26A12"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  <w:t>gól</w:t>
      </w:r>
      <w:r w:rsidRPr="00F26A12"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  <w:t>ne postanowienia d</w:t>
      </w:r>
      <w:r w:rsidR="00BF4444" w:rsidRPr="00F26A12"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  <w:t>o</w:t>
      </w:r>
      <w:r w:rsidRPr="00F26A12">
        <w:rPr>
          <w:rFonts w:ascii="Arial" w:hAnsi="Arial" w:cs="Arial"/>
          <w:b/>
          <w:color w:val="000000"/>
          <w:spacing w:val="1"/>
          <w:sz w:val="20"/>
          <w:szCs w:val="20"/>
          <w:u w:val="single"/>
          <w:lang w:val="pl-PL"/>
        </w:rPr>
        <w:t>t. realizacji przedmiotu zapytania:</w:t>
      </w:r>
    </w:p>
    <w:p w14:paraId="47E5988C" w14:textId="77777777" w:rsidR="00371F58" w:rsidRPr="00F26A12" w:rsidRDefault="00371F58" w:rsidP="000D75AE">
      <w:pPr>
        <w:spacing w:before="144" w:line="232" w:lineRule="exact"/>
        <w:ind w:left="567" w:hanging="567"/>
        <w:jc w:val="both"/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  <w:t>3.3.1</w:t>
      </w:r>
      <w:r w:rsidRPr="00F26A12">
        <w:rPr>
          <w:rFonts w:ascii="Arial" w:hAnsi="Arial" w:cs="Arial"/>
          <w:bCs/>
          <w:color w:val="000000"/>
          <w:spacing w:val="-2"/>
          <w:sz w:val="20"/>
          <w:szCs w:val="20"/>
          <w:lang w:val="pl-PL"/>
        </w:rPr>
        <w:t xml:space="preserve">. Warunkiem ostatecznego wyboru oferty będzie podpisanie umowy z wybranym Wykonawcą na </w:t>
      </w:r>
      <w:r w:rsidRPr="00F26A12">
        <w:rPr>
          <w:rFonts w:ascii="Arial" w:hAnsi="Arial" w:cs="Arial"/>
          <w:bCs/>
          <w:color w:val="000000"/>
          <w:spacing w:val="9"/>
          <w:sz w:val="20"/>
          <w:szCs w:val="20"/>
          <w:lang w:val="pl-PL"/>
        </w:rPr>
        <w:t>realizację przedmiotu</w:t>
      </w:r>
      <w:r w:rsidRPr="00F26A12">
        <w:rPr>
          <w:rFonts w:ascii="Arial" w:hAnsi="Arial" w:cs="Arial"/>
          <w:b/>
          <w:color w:val="000000"/>
          <w:spacing w:val="9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zamówienia. Umowa poza istotnymi elementami umowy może zawierać inne klauzule,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 tym w szczególności zabezpieczające prawidłowe wykonanie umowy i dobro Projektu, w szczególności m.in.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dotyczące obowiązku zachowania poufności, przekazania bez dodatkowego wynagrodzenia powstałych pra </w:t>
      </w:r>
      <w:r w:rsidRPr="00F26A12">
        <w:rPr>
          <w:rFonts w:ascii="Arial" w:hAnsi="Arial" w:cs="Arial"/>
          <w:color w:val="000000"/>
          <w:spacing w:val="15"/>
          <w:sz w:val="20"/>
          <w:szCs w:val="20"/>
          <w:lang w:val="pl-PL"/>
        </w:rPr>
        <w:t xml:space="preserve">autorskich, możliwości odstąpienia, rozwiązania lub wypowiedzenia umowy przez Zamawiającego w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przypadku naruszenia umowy (w tym w przypadku zastrzeżeń co do jakości i terminów realizacji elementów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zamówienia), kary umowne lub inne ogólnie przyjęte (w profesjonalnym obrocie) zabezpieczenia należytej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>współpracy i prawidłowego wykonania umowy, z uwzględnieniem uwarunkowań Projektu.</w:t>
      </w:r>
    </w:p>
    <w:p w14:paraId="4E19FD44" w14:textId="77777777" w:rsidR="00371F58" w:rsidRPr="00F26A12" w:rsidRDefault="00371F58" w:rsidP="000D75AE">
      <w:pPr>
        <w:spacing w:before="144" w:line="231" w:lineRule="exact"/>
        <w:ind w:left="567" w:hanging="567"/>
        <w:jc w:val="both"/>
        <w:rPr>
          <w:rFonts w:ascii="Arial" w:hAnsi="Arial" w:cs="Arial"/>
          <w:color w:val="000000"/>
          <w:spacing w:val="1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3.3.2. Na każdym etapie realizacji zamówienia Wykonawca zobowiązany będzie do kontaktu z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przedstawicielem Zamawiającego, informowania o bieżących działaniach i ewentualnych utrudnieniach w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realizacji przedmiotu zamówienia. W trakcie realizacji zamówienia niezbędne dokumenty i informacje zostaną </w:t>
      </w: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udostępnione Wykonawcy. Wykonawca będzie zobowiązany do realizacji zamówienia zgodnie z treścią </w:t>
      </w:r>
      <w:r w:rsidRPr="00F26A12"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zapytania ofertowego i złożonej oferty, postanowieniami umowy, a także zgodnie z powszechnie </w:t>
      </w:r>
      <w:r w:rsidRPr="00F26A12"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obowiązującymi przepisami prawa oraz w sposób uwzględniający prawne, organizacyjne i finansowe </w:t>
      </w:r>
      <w:r w:rsidRPr="00F26A12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uwarunkowania Projektu finansowanego ze środków UE — w celu prawidłowej realizacji przedmiotu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zamówienia w ramach Projektu.</w:t>
      </w:r>
    </w:p>
    <w:p w14:paraId="5615E6CE" w14:textId="77777777" w:rsidR="00371F58" w:rsidRPr="00F26A12" w:rsidRDefault="00371F58" w:rsidP="000D75AE">
      <w:pPr>
        <w:spacing w:before="108" w:line="228" w:lineRule="exact"/>
        <w:ind w:left="567" w:hanging="567"/>
        <w:jc w:val="both"/>
        <w:rPr>
          <w:rFonts w:ascii="Arial" w:hAnsi="Arial" w:cs="Arial"/>
          <w:color w:val="000000"/>
          <w:spacing w:val="7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u w:val="single"/>
          <w:lang w:val="pl-PL"/>
        </w:rPr>
        <w:t>3.3.3. Cena brutto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przedmiotu zamówienia — wynagrodzenie Wykonawcy obejmuje wszelkie wydatki związane z realizacją przedmiotu zapytania, w tym wszelkie daniny o charakterze publicznoprawnym i inne (w tym w szczególności podatki pośrednie, bezpośrednie, związane z obowiązkowymi ubezpieczeniami). Wynagrodzenie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(cena) nie będzie podlegało podwyższeniu, chyba że co innego wyraźnie postanowi Zamawiający w treści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niniejszego zapytania lub w trakcie realizacji przedmiotu zapytania (w formie pisemnej).</w:t>
      </w:r>
    </w:p>
    <w:p w14:paraId="21444328" w14:textId="46CC2686" w:rsidR="00371F58" w:rsidRPr="00F26A12" w:rsidRDefault="00371F58" w:rsidP="000D75AE">
      <w:pPr>
        <w:spacing w:before="144" w:line="225" w:lineRule="exact"/>
        <w:ind w:left="567" w:hanging="567"/>
        <w:rPr>
          <w:rFonts w:ascii="Arial" w:hAnsi="Arial" w:cs="Arial"/>
          <w:color w:val="000000"/>
          <w:spacing w:val="-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3.3.4. Wykonawca zobowiązany będzie dołączyć </w:t>
      </w:r>
      <w:r w:rsidRPr="00F26A12">
        <w:rPr>
          <w:rFonts w:ascii="Arial" w:hAnsi="Arial" w:cs="Arial"/>
          <w:bCs/>
          <w:color w:val="000000"/>
          <w:spacing w:val="-5"/>
          <w:sz w:val="20"/>
          <w:szCs w:val="20"/>
          <w:lang w:val="pl-PL"/>
        </w:rPr>
        <w:t xml:space="preserve">do </w:t>
      </w:r>
      <w:r w:rsidR="00BF4444" w:rsidRPr="00F26A12">
        <w:rPr>
          <w:rFonts w:ascii="Arial" w:hAnsi="Arial" w:cs="Arial"/>
          <w:bCs/>
          <w:color w:val="000000"/>
          <w:spacing w:val="-5"/>
          <w:sz w:val="20"/>
          <w:szCs w:val="20"/>
          <w:lang w:val="pl-PL"/>
        </w:rPr>
        <w:t>faktury</w:t>
      </w:r>
      <w:r w:rsidRPr="00F26A12">
        <w:rPr>
          <w:rFonts w:ascii="Arial" w:hAnsi="Arial" w:cs="Arial"/>
          <w:bCs/>
          <w:color w:val="000000"/>
          <w:spacing w:val="-5"/>
          <w:sz w:val="20"/>
          <w:szCs w:val="20"/>
          <w:lang w:val="pl-PL"/>
        </w:rPr>
        <w:t xml:space="preserve"> dokument (protokół) </w:t>
      </w:r>
      <w:r w:rsidRPr="00F26A12">
        <w:rPr>
          <w:rFonts w:ascii="Arial" w:hAnsi="Arial" w:cs="Arial"/>
          <w:bCs/>
          <w:color w:val="000000"/>
          <w:spacing w:val="1"/>
          <w:sz w:val="20"/>
          <w:szCs w:val="20"/>
          <w:lang w:val="pl-PL"/>
        </w:rPr>
        <w:t>potwierdzający wykonanie</w:t>
      </w:r>
      <w:r w:rsidRPr="00F26A12">
        <w:rPr>
          <w:rFonts w:ascii="Arial" w:hAnsi="Arial" w:cs="Arial"/>
          <w:b/>
          <w:color w:val="000000"/>
          <w:spacing w:val="1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>przedmiotu zamówienia.</w:t>
      </w:r>
    </w:p>
    <w:p w14:paraId="52D11299" w14:textId="77777777" w:rsidR="00371F58" w:rsidRPr="00F26A12" w:rsidRDefault="00371F58" w:rsidP="000D75AE">
      <w:pPr>
        <w:spacing w:before="108" w:line="298" w:lineRule="exact"/>
        <w:ind w:left="567" w:right="3672" w:hanging="567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lastRenderedPageBreak/>
        <w:t xml:space="preserve">3.3.5. Zamawiający nie dopuszcza składania ofert częściowych.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3.3.6. Zamawiający nie dopuszcza składania ofert wariantowych.</w:t>
      </w:r>
    </w:p>
    <w:p w14:paraId="39C352D8" w14:textId="77777777" w:rsidR="00371F58" w:rsidRPr="00F26A12" w:rsidRDefault="00371F58" w:rsidP="00A92BE6">
      <w:pPr>
        <w:spacing w:before="144" w:line="222" w:lineRule="exact"/>
        <w:ind w:left="567" w:hanging="567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3.3.7. Zamawiający zastrzega sobie prawo </w:t>
      </w:r>
      <w:r w:rsidRPr="00F26A12">
        <w:rPr>
          <w:rFonts w:ascii="Arial" w:hAnsi="Arial" w:cs="Arial"/>
          <w:bCs/>
          <w:color w:val="000000"/>
          <w:spacing w:val="3"/>
          <w:sz w:val="20"/>
          <w:szCs w:val="20"/>
          <w:lang w:val="pl-PL"/>
        </w:rPr>
        <w:t xml:space="preserve">unieważnienia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postępowania w każdym czasie bez podania przyczyn 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Wykonawcy nie przysługuje z tego tytułu żadne roszczenie.</w:t>
      </w:r>
    </w:p>
    <w:p w14:paraId="154E0B74" w14:textId="77777777" w:rsidR="00371F58" w:rsidRPr="00F26A12" w:rsidRDefault="00371F58" w:rsidP="00A92BE6">
      <w:pPr>
        <w:spacing w:before="108" w:line="225" w:lineRule="exact"/>
        <w:ind w:left="567" w:hanging="567"/>
        <w:jc w:val="both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3.3.8. Nie jest możliwe dokonywanie istotnych zmian postanowień zawartej umowy w stosunku do treści oferty,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na podstawie której dokonano wyboru wykonawcy, chyba że:</w:t>
      </w:r>
    </w:p>
    <w:p w14:paraId="6E1A1297" w14:textId="77777777" w:rsidR="00371F58" w:rsidRPr="00F26A12" w:rsidRDefault="00371F58" w:rsidP="00A92BE6">
      <w:pPr>
        <w:spacing w:before="144" w:line="214" w:lineRule="exact"/>
        <w:ind w:left="567" w:hanging="567"/>
        <w:jc w:val="both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a)zmiana nie prowadzi do zmiany ogólnego charakteru umowy i zostały spełnione łącznie następujące warunki:</w:t>
      </w:r>
    </w:p>
    <w:p w14:paraId="7948268F" w14:textId="77777777" w:rsidR="00371F58" w:rsidRPr="00F26A12" w:rsidRDefault="00371F58" w:rsidP="00A92BE6">
      <w:pPr>
        <w:numPr>
          <w:ilvl w:val="0"/>
          <w:numId w:val="7"/>
        </w:numPr>
        <w:tabs>
          <w:tab w:val="clear" w:pos="360"/>
        </w:tabs>
        <w:spacing w:before="108" w:line="222" w:lineRule="exact"/>
        <w:ind w:left="426" w:hanging="426"/>
        <w:jc w:val="both"/>
        <w:rPr>
          <w:rFonts w:ascii="Arial" w:hAnsi="Arial" w:cs="Arial"/>
          <w:color w:val="000000"/>
          <w:spacing w:val="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konieczność zmiany umowy spowodowana jest okolicznościami, których zamawiający, działając z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należytą starannością, nie mógł przewidzieć;</w:t>
      </w:r>
    </w:p>
    <w:p w14:paraId="5FFC37F4" w14:textId="77777777" w:rsidR="00371F58" w:rsidRPr="00F26A12" w:rsidRDefault="00371F58" w:rsidP="00A92BE6">
      <w:pPr>
        <w:numPr>
          <w:ilvl w:val="0"/>
          <w:numId w:val="7"/>
        </w:numPr>
        <w:tabs>
          <w:tab w:val="clear" w:pos="360"/>
        </w:tabs>
        <w:spacing w:line="301" w:lineRule="exact"/>
        <w:ind w:left="426" w:right="1008" w:hanging="426"/>
        <w:jc w:val="both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wartość zmian nie przekracza 50% wartości zamówienia określonej pierwotnie w umowie;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b) wykonawcę, któremu zamawiający udzielił zamówienia, ma zastąpić nowy wykonawca:</w:t>
      </w:r>
    </w:p>
    <w:p w14:paraId="35BAE14D" w14:textId="6B398419" w:rsidR="00371F58" w:rsidRPr="006976AE" w:rsidRDefault="00371F58" w:rsidP="00A92BE6">
      <w:pPr>
        <w:numPr>
          <w:ilvl w:val="0"/>
          <w:numId w:val="8"/>
        </w:numPr>
        <w:tabs>
          <w:tab w:val="clear" w:pos="360"/>
        </w:tabs>
        <w:spacing w:before="144" w:line="225" w:lineRule="exact"/>
        <w:ind w:left="426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 wyniku sukcesji, wstępując w prawa i obowiązki wykonawcy, w </w:t>
      </w:r>
      <w:r w:rsidRPr="00F26A12">
        <w:rPr>
          <w:rFonts w:ascii="Arial" w:hAnsi="Arial" w:cs="Arial"/>
          <w:bCs/>
          <w:color w:val="000000"/>
          <w:spacing w:val="6"/>
          <w:sz w:val="20"/>
          <w:szCs w:val="20"/>
          <w:lang w:val="pl-PL"/>
        </w:rPr>
        <w:t>następstwie</w:t>
      </w:r>
      <w:r w:rsidRPr="00F26A12"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przejęcia, połączenia,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podziału, przekształcenia, upadłości, restrukturyzacji, dziedziczenia lub nabycia dotychczasowego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wykonawcę lub jego przedsiębiorstwa, o ile nowy wykonawca spełnia warunki udziału w postępowaniu</w:t>
      </w:r>
      <w:r w:rsidR="006976AE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</w:t>
      </w:r>
      <w:r w:rsidRPr="006976AE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oraz nie pociąga to za sobą innych istotnych zmian umowy, a także nie ma na celu uniknięcia stosowania </w:t>
      </w:r>
      <w:r w:rsidRPr="006976AE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zasad konkurencyjności, lub</w:t>
      </w:r>
    </w:p>
    <w:p w14:paraId="7F40E9C6" w14:textId="009C257E" w:rsidR="00BF4444" w:rsidRPr="006976AE" w:rsidRDefault="00371F58" w:rsidP="006976AE">
      <w:pPr>
        <w:numPr>
          <w:ilvl w:val="0"/>
          <w:numId w:val="9"/>
        </w:numPr>
        <w:tabs>
          <w:tab w:val="clear" w:pos="432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w wyniku przejęcia przez zamawiającego zobowiązań wykonawcy względem jego podwykonawców —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 przypadku zmiany podwykonawcy, zamawiający może zawrzeć umowę z nowym podwykonawcą bez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zmian warunków realizacji zamówienia z uwzględnieniem dokonanych płatności z tytułu dotychczas</w:t>
      </w:r>
      <w:r w:rsidR="006976AE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 </w:t>
      </w:r>
      <w:r w:rsidRPr="006976AE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zrealizowanych prac.</w:t>
      </w:r>
    </w:p>
    <w:p w14:paraId="30139928" w14:textId="4C6145A3" w:rsidR="00371F58" w:rsidRPr="00F26A12" w:rsidRDefault="00BF4444" w:rsidP="00A92BE6">
      <w:pPr>
        <w:ind w:left="426" w:hanging="426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    -     </w:t>
      </w:r>
      <w:r w:rsidR="00371F58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Zmiana umowy w sprawie zamówienia jest istotna, jeżeli powoduje, że charakter umowy zmienia się w</w:t>
      </w:r>
      <w:r w:rsidR="006976AE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</w:t>
      </w:r>
      <w:r w:rsidR="00371F58"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sposób istotny w stosunku do pierwotnej umowy, w szczególności jeżeli zmiana: wprowadza warunki, </w:t>
      </w:r>
      <w:r w:rsidR="00371F58"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które gdyby zostały zastosowane w postępowaniu o udzielenie zamówienia, to wzięliby w nim udział lub </w:t>
      </w:r>
      <w:r w:rsidR="00371F58"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mogliby wziąć udział inni wykonawcy lub przyjęte zostałyby oferty innej treści; narusza równowagę ekonomiczną stron umowy na korzyść wykonawcy, w sposób nieprzewidziany w pierwotnej umowie; w </w:t>
      </w:r>
      <w:r w:rsidR="00371F58"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sposób znaczny rozszerza albo zmniejsza zakres świadczeń i zobowiązań wynikający z umowy; polega na </w:t>
      </w:r>
      <w:r w:rsidR="00371F58"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zastąpieniu wykonawcy, któremu zamawiający udzielił zamówienia, nowym wykonawcą w przypadkach innych, niż wskazane w lit. b.</w:t>
      </w:r>
    </w:p>
    <w:p w14:paraId="7AE7668C" w14:textId="77777777" w:rsidR="00371F58" w:rsidRPr="00F26A12" w:rsidRDefault="00371F58" w:rsidP="00A92BE6">
      <w:pPr>
        <w:spacing w:before="144" w:line="290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Zamawiający dopuszcza możliwość zmiany treści postanowień umowy/zamówienia w stosunku do treści oferty,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 zastrzeżeniem, iż zmiana nie prowadzi do zmiany ogólnego charakteru umowy, na podstawie której dokonano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wyboru Wykonawcy. Zmiany mogą być dokonane w następującym zakresie i z wystąpieniem okoliczności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uzasadniających ich wprowadzenie:</w:t>
      </w:r>
    </w:p>
    <w:p w14:paraId="1A5612F4" w14:textId="77777777" w:rsidR="00371F58" w:rsidRPr="00F26A12" w:rsidRDefault="00371F58" w:rsidP="006976AE">
      <w:pPr>
        <w:numPr>
          <w:ilvl w:val="0"/>
          <w:numId w:val="10"/>
        </w:numPr>
        <w:tabs>
          <w:tab w:val="clear" w:pos="648"/>
          <w:tab w:val="decimal" w:pos="720"/>
        </w:tabs>
        <w:spacing w:before="144" w:line="288" w:lineRule="auto"/>
        <w:ind w:left="426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Sposobu wykonania przedmiotu zamówienia — w sytuacji wprowadzenia zmian do umowy o objęcie przedsięwzięcia wsparciem z planu rozwojowego / wniosku o objęcie wsparciem realizowanego projektu i/lub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otrzymania decyzji jednostki wspierającej projekt zawierającej zmiany zakresu zadań, terminów realizacji zadań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czy też ustalającej dodatkowe postanowienia, do których Zamawiając zostanie zobowiązany.</w:t>
      </w:r>
    </w:p>
    <w:p w14:paraId="7321EB7C" w14:textId="77777777" w:rsidR="00371F58" w:rsidRPr="00F26A12" w:rsidRDefault="00371F58" w:rsidP="006976AE">
      <w:pPr>
        <w:numPr>
          <w:ilvl w:val="0"/>
          <w:numId w:val="10"/>
        </w:numPr>
        <w:tabs>
          <w:tab w:val="clear" w:pos="648"/>
          <w:tab w:val="decimal" w:pos="720"/>
        </w:tabs>
        <w:spacing w:before="180" w:line="360" w:lineRule="auto"/>
        <w:ind w:left="426" w:hanging="426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Zmiany osoby, skierowanej do realizacji zamówienia, w przypadku, gdy Wykonawca wskaże osobę do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realizacji zamówienia, która będzie spełniała w nie mniejszym stopniu warunki udziału w postępowaniu. </w:t>
      </w:r>
      <w:r w:rsidRPr="00F26A12"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Przedmiotowa zmiana wymaga pisemnej zgody Zamawiającego oraz podpisania aneksu do umowy.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Wszelkie zmiany treści umowy mogą być dokonywane - pod rygorem nieważności - wyłącznie w formie aneksu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podpisanego własnoręcznie lub podpisem elektronicznym przez obie strony.</w:t>
      </w:r>
    </w:p>
    <w:p w14:paraId="7753F3DF" w14:textId="77777777" w:rsidR="00371F58" w:rsidRPr="00F26A12" w:rsidRDefault="00371F58" w:rsidP="00371F58">
      <w:pPr>
        <w:spacing w:before="108" w:line="290" w:lineRule="auto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Wszystkie powyższe postanowienia stanowią katalog zmian, na które Zamawiający może wyrazić zgodę. Nie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stanowią jednocześnie zobowiązania do wyrażenia takiej zgody. Warunkiem dokonania zmian postanowień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zawartej umowy w formie aneksu do umowy jest zgoda obu stron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lastRenderedPageBreak/>
        <w:t xml:space="preserve">wyrażona na piśmie, pod rygorem nieważności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zmiany. Wszystkie ewentualne zmiany umowy nie wpływają na wysokość wynagrodzenia Wykonawcy, które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pozostaje niezmienne przez cały okres trwania umowy.</w:t>
      </w:r>
    </w:p>
    <w:p w14:paraId="6ABFADB7" w14:textId="73A001A0" w:rsidR="00371F58" w:rsidRPr="00F26A12" w:rsidRDefault="00371F58" w:rsidP="00371F58">
      <w:pPr>
        <w:spacing w:before="144"/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3.4. Wyma</w:t>
      </w:r>
      <w:r w:rsidR="00BF4444"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g</w:t>
      </w:r>
      <w:r w:rsidRPr="00F26A12">
        <w:rPr>
          <w:rFonts w:ascii="Arial" w:hAnsi="Arial" w:cs="Arial"/>
          <w:b/>
          <w:color w:val="000000"/>
          <w:sz w:val="20"/>
          <w:szCs w:val="20"/>
          <w:u w:val="single"/>
          <w:lang w:val="pl-PL"/>
        </w:rPr>
        <w:t>ania wobec Wykonawcy:</w:t>
      </w:r>
    </w:p>
    <w:p w14:paraId="5678417C" w14:textId="77777777" w:rsidR="00371F58" w:rsidRPr="00F26A12" w:rsidRDefault="00371F58" w:rsidP="00371F58">
      <w:pPr>
        <w:spacing w:before="180" w:line="285" w:lineRule="auto"/>
        <w:jc w:val="both"/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  <w:t xml:space="preserve">3.4.1.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Wykonawca powinien posiadać niezbędne uprawnienia i zasoby niezbędne do niezakłóconej realizacji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przedmiotu zamówienia, w szczególności niezbędne środki techniczno-organizacyjne, niezbędne doświadczenie,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kwalifikacje, znajomość klasyfikacji budżetowej oraz potencjał osobowy i finansowy.</w:t>
      </w:r>
    </w:p>
    <w:p w14:paraId="5E75237D" w14:textId="77777777" w:rsidR="00371F58" w:rsidRPr="00F26A12" w:rsidRDefault="00371F58" w:rsidP="004C50C4">
      <w:pPr>
        <w:spacing w:before="252" w:line="276" w:lineRule="auto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3.4.2. Wykonawca powinien spełniać łącznie następujące warunki:</w:t>
      </w:r>
    </w:p>
    <w:p w14:paraId="4EDF4C66" w14:textId="77777777" w:rsidR="00371F58" w:rsidRPr="00F26A12" w:rsidRDefault="00371F58" w:rsidP="004C50C4">
      <w:pPr>
        <w:spacing w:before="108" w:line="276" w:lineRule="auto"/>
        <w:jc w:val="both"/>
        <w:rPr>
          <w:rFonts w:ascii="Arial" w:hAnsi="Arial" w:cs="Arial"/>
          <w:color w:val="000000"/>
          <w:spacing w:val="1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3.4.2.1. W postępowaniu może wziąć udział Wykonawca, który w celu wykonania zamówienia wykaże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dysponowanie (tzn. będzie dysponował na czas wykonania zamówienia) osobami zdolnymi do wykonania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zamówienia tj. posiadającymi:</w:t>
      </w:r>
    </w:p>
    <w:p w14:paraId="6FF13728" w14:textId="77777777" w:rsidR="00BF4444" w:rsidRPr="00F26A12" w:rsidRDefault="00371F58" w:rsidP="000E5CE6">
      <w:pPr>
        <w:numPr>
          <w:ilvl w:val="0"/>
          <w:numId w:val="11"/>
        </w:numPr>
        <w:tabs>
          <w:tab w:val="clear" w:pos="360"/>
          <w:tab w:val="decimal" w:pos="426"/>
        </w:tabs>
        <w:spacing w:before="288" w:line="276" w:lineRule="auto"/>
        <w:ind w:left="426" w:hanging="426"/>
        <w:rPr>
          <w:rFonts w:ascii="Arial" w:hAnsi="Arial" w:cs="Arial"/>
          <w:color w:val="000000"/>
          <w:spacing w:val="1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8"/>
          <w:sz w:val="20"/>
          <w:szCs w:val="20"/>
          <w:lang w:val="pl-PL"/>
        </w:rPr>
        <w:t>wykształcenie wyższe techniczne,</w:t>
      </w:r>
    </w:p>
    <w:p w14:paraId="60FEFACE" w14:textId="7E21646F" w:rsidR="00371F58" w:rsidRPr="00F26A12" w:rsidRDefault="00371F58" w:rsidP="000E5CE6">
      <w:pPr>
        <w:numPr>
          <w:ilvl w:val="0"/>
          <w:numId w:val="11"/>
        </w:numPr>
        <w:tabs>
          <w:tab w:val="clear" w:pos="360"/>
          <w:tab w:val="decimal" w:pos="426"/>
        </w:tabs>
        <w:spacing w:before="288" w:line="276" w:lineRule="auto"/>
        <w:ind w:left="426" w:hanging="426"/>
        <w:rPr>
          <w:rFonts w:ascii="Arial" w:hAnsi="Arial" w:cs="Arial"/>
          <w:color w:val="000000"/>
          <w:spacing w:val="1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co najmniej jedną osobą posiadającą uprawnienia budowlane do kierowania robotami budowlanymi </w:t>
      </w: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bez ograniczeń w specjalności konstrukcyjno-budowlanej lub odpowiadające im uprawnienia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budowlane wydane na podstawie wcześniej obowiązujących przepisów, posiadającą co najmniej 10</w:t>
      </w:r>
      <w:r w:rsidR="00BF4444"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-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letnie doświadczenie w pełnieniu funkcji kierownika budowy/kierownika robót lub inspektora nadzoru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inwestorskiego po uzyskaniu w/w uprawnień;</w:t>
      </w:r>
    </w:p>
    <w:p w14:paraId="30E88881" w14:textId="4D476D45" w:rsidR="00371F58" w:rsidRPr="00F26A12" w:rsidRDefault="00371F58" w:rsidP="000E5CE6">
      <w:pPr>
        <w:numPr>
          <w:ilvl w:val="0"/>
          <w:numId w:val="12"/>
        </w:numPr>
        <w:tabs>
          <w:tab w:val="clear" w:pos="360"/>
          <w:tab w:val="decimal" w:pos="426"/>
        </w:tabs>
        <w:spacing w:before="180" w:line="276" w:lineRule="auto"/>
        <w:ind w:left="426" w:hanging="426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co najmniej jedną osobą posiadającą uprawnienia budowlane do kierowania robotami budowlanymi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>bez ograniczeń w specjalności instalacyjnej w zakresie sieci, instalacji i urządzeń ciep</w:t>
      </w:r>
      <w:r w:rsidR="00BF4444"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>l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nych,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wentylacyjnych, wodociągowych i kanalizacyjnych lub odpowiadające im uprawnienia budowlane wydane na podstawie wcześniej obowiązujących przepisów, posiadającą co najmniej 10</w:t>
      </w:r>
      <w:r w:rsidR="00BF4444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-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letnie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doświadczenie w pełnieniu funkcji kierownika budowy/kierownika robót lub inspektora nadzoru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inwestorskiego po uzyskaniu w/w uprawnień;</w:t>
      </w:r>
    </w:p>
    <w:p w14:paraId="63C99B45" w14:textId="77777777" w:rsidR="00371F58" w:rsidRPr="00F26A12" w:rsidRDefault="00371F58" w:rsidP="000E5CE6">
      <w:pPr>
        <w:numPr>
          <w:ilvl w:val="0"/>
          <w:numId w:val="12"/>
        </w:numPr>
        <w:tabs>
          <w:tab w:val="clear" w:pos="360"/>
          <w:tab w:val="decimal" w:pos="426"/>
        </w:tabs>
        <w:spacing w:before="288" w:line="276" w:lineRule="auto"/>
        <w:ind w:left="426" w:hanging="426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co najmniej jedną osobą posiadającą uprawnienia budowlane do kierowania robotami budowlanymi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bez ograniczeń w specjalności instalacyjnej w zakresie sieci, instalacji i urządzeń elektrycznych i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elektroenergetycznych lub odpowiadające im uprawnienia budowlane wydane na podstawie wcześniej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obowiązujących przepisów, posiadającą co najmniej 10 letnie doświadczenie w pełnieniu funkcji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kierownika budowy/kierownika robót lub inspektora nadzoru inwestorskiego po uzyskaniu w/w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uprawnień;</w:t>
      </w:r>
    </w:p>
    <w:p w14:paraId="4856A12C" w14:textId="77777777" w:rsidR="00371F58" w:rsidRPr="00F26A12" w:rsidRDefault="00371F58" w:rsidP="004C50C4">
      <w:pPr>
        <w:spacing w:before="252" w:line="276" w:lineRule="auto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Wykonawca potwierdza spełnienie wyżej wymienionych warunków udziału w postępowaniu przez złożenie wraz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ofertą: oświadczenia zgodnie ze wzorem - załącznik nr 3 do niniejszego zapytania ofertowego zawierającego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m.in. imiona i nazwiska osób skierowanych przez wykonawcę do realizacji zamówienia wraz z informacją na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temat ich wykształcenia, uprawnień oraz doświadczenia a także zakresu wykonywanych przez </w:t>
      </w:r>
      <w:r w:rsidRPr="00F26A12">
        <w:rPr>
          <w:rFonts w:ascii="Arial" w:hAnsi="Arial" w:cs="Arial"/>
          <w:bCs/>
          <w:color w:val="000000"/>
          <w:spacing w:val="3"/>
          <w:sz w:val="20"/>
          <w:szCs w:val="20"/>
          <w:lang w:val="pl-PL"/>
        </w:rPr>
        <w:t>nie</w:t>
      </w:r>
      <w:r w:rsidRPr="00F26A12">
        <w:rPr>
          <w:rFonts w:ascii="Arial" w:hAnsi="Arial" w:cs="Arial"/>
          <w:b/>
          <w:color w:val="000000"/>
          <w:spacing w:val="3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czynności oraz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informacją o podstawie do dysponowania tymi osobami. (zgodnie z warunkami opisanymi powyżej).</w:t>
      </w:r>
    </w:p>
    <w:p w14:paraId="3E71FF88" w14:textId="77777777" w:rsidR="00371F58" w:rsidRPr="00F26A12" w:rsidRDefault="00371F58" w:rsidP="004C50C4">
      <w:pPr>
        <w:spacing w:before="324" w:line="276" w:lineRule="auto"/>
        <w:jc w:val="both"/>
        <w:rPr>
          <w:rFonts w:ascii="Arial" w:hAnsi="Arial" w:cs="Arial"/>
          <w:color w:val="000000"/>
          <w:spacing w:val="1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4"/>
          <w:sz w:val="20"/>
          <w:szCs w:val="20"/>
          <w:lang w:val="pl-PL"/>
        </w:rPr>
        <w:t xml:space="preserve">Przed podpisaniem umowy, Wykonawca, którego oferta zostanie wybrana do realizacji zamówienia,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zobowiązany jest dostarczyć dokumenty potwierdzające spełnienie warunków udziału w postępowaniu w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zakresie określonym w punkcie 3.4.11. j.:</w:t>
      </w:r>
    </w:p>
    <w:p w14:paraId="3664E97C" w14:textId="77777777" w:rsidR="00371F58" w:rsidRPr="00F26A12" w:rsidRDefault="00371F58" w:rsidP="004C50C4">
      <w:pPr>
        <w:spacing w:line="276" w:lineRule="auto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- dotyczy a. – skanu/kopii dyplomu poświadczającego wykształcenie wyższe inżynierskie techniczne osób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skierowanych przez wykonawcę do realizacji zamówienia odpowiedzialnej za świadczenie usług;</w:t>
      </w:r>
    </w:p>
    <w:p w14:paraId="2C5E9AF1" w14:textId="6216F6A3" w:rsidR="00371F58" w:rsidRPr="00F26A12" w:rsidRDefault="00371F58" w:rsidP="004C50C4">
      <w:pPr>
        <w:spacing w:before="36" w:line="276" w:lineRule="auto"/>
        <w:jc w:val="both"/>
        <w:rPr>
          <w:rFonts w:ascii="Arial" w:hAnsi="Arial" w:cs="Arial"/>
          <w:color w:val="000000"/>
          <w:spacing w:val="1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- dotyczy b, c oraz d - skanu/kopii uprawnień budowlanych oraz dokumentów potwierdzających doświadczenie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osób skierowanych przez wykonawcę do realizacji zamówienia odpowiedzialnej za świadczenie usług (np. CV itd.</w:t>
      </w:r>
      <w:r w:rsidRPr="00F26A12">
        <w:rPr>
          <w:rFonts w:ascii="Arial" w:hAnsi="Arial" w:cs="Arial"/>
          <w:color w:val="000000"/>
          <w:spacing w:val="14"/>
          <w:sz w:val="20"/>
          <w:szCs w:val="20"/>
          <w:lang w:val="pl-PL"/>
        </w:rPr>
        <w:t>),</w:t>
      </w:r>
    </w:p>
    <w:p w14:paraId="446AC93F" w14:textId="77777777" w:rsidR="00371F58" w:rsidRPr="00F26A12" w:rsidRDefault="00371F58" w:rsidP="004C50C4">
      <w:pPr>
        <w:spacing w:before="144" w:line="276" w:lineRule="auto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lastRenderedPageBreak/>
        <w:t xml:space="preserve">W przypadku niedostarczenia w wyznaczonym terminie wymaganych dokumentów lub jeżeli przedstawione dokumenty nie potwierdzą spełnienia wymagań Zamawiający uzna, że Wykonawca uchyla się od podpisania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umowy i dokona ponownego badania i oceny ofert spośród ofert pozostałych w postępowaniu Wykonawców lub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unieważni postępowanie.</w:t>
      </w:r>
    </w:p>
    <w:p w14:paraId="4FB74A7B" w14:textId="77777777" w:rsidR="00371F58" w:rsidRPr="00F26A12" w:rsidRDefault="00371F58" w:rsidP="004C50C4">
      <w:pPr>
        <w:spacing w:before="72" w:line="276" w:lineRule="auto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Przedłożone do oceny dokumenty muszą potwierdzać w sposób niebudzący wątpliwości spełnienie wszystkich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warunków udziału w postępowaniu, postawionych w punkcie 3.4.2.1.</w:t>
      </w:r>
    </w:p>
    <w:p w14:paraId="45B12D4C" w14:textId="77777777" w:rsidR="00371F58" w:rsidRPr="00F26A12" w:rsidRDefault="00371F58" w:rsidP="004C50C4">
      <w:pPr>
        <w:spacing w:before="180" w:line="276" w:lineRule="auto"/>
        <w:jc w:val="both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Wykonawca w tym zakresie może legitymować się własną wiedzą i doświadczeniem, wykształceniem jak również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wiedzą i doświadczeniem, wykształceniem osób/podmiotów, które razem z nim będą realizowały zamówienie.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 każdym przypadku za prawidłową realizację zamówienia odpowiada Wykonawca.</w:t>
      </w:r>
    </w:p>
    <w:p w14:paraId="39238391" w14:textId="77777777" w:rsidR="00371F58" w:rsidRPr="00F26A12" w:rsidRDefault="00371F58" w:rsidP="004C50C4">
      <w:pPr>
        <w:spacing w:before="144" w:line="276" w:lineRule="auto"/>
        <w:jc w:val="both"/>
        <w:rPr>
          <w:rFonts w:ascii="Arial" w:hAnsi="Arial" w:cs="Arial"/>
          <w:color w:val="000000"/>
          <w:spacing w:val="1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Wykonawca powinien posiadać wdrożone odpowiednie środki techniczne i organizacyjne gwarantujące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przetwarzanie danych osobowych w sposób zgodny z Rozporządzeniem Parlamentu Europejskiego i Rady (UE) 2016/679 z dnia 27 kwietnia 2016 r. w sprawie ochrony osób fizycznych w związku z przetwarzaniem danych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osobowych i w sprawie swobodnego przepływu takich danych oraz uchylenia dyrektywy 9S/46/WE (ogólne rozporządzenie o ochronie danych). Ocena spełnienia warunku nastąpi na podstawie oświadczenia zgodnie ze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wzorem — załącznik nr 3 do niniejszego zapytania ofertowego. — nie dotyczy osób fizycznych nieprowadzących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działalności gospodarczej.</w:t>
      </w:r>
    </w:p>
    <w:p w14:paraId="227B2C0B" w14:textId="77777777" w:rsidR="00371F58" w:rsidRPr="00F26A12" w:rsidRDefault="00371F58" w:rsidP="004C50C4">
      <w:pPr>
        <w:spacing w:before="252" w:line="276" w:lineRule="auto"/>
        <w:ind w:left="144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3.4.2.2. W zapytaniu ofertowym </w:t>
      </w:r>
      <w:r w:rsidRPr="00F26A12">
        <w:rPr>
          <w:rFonts w:ascii="Arial" w:hAnsi="Arial" w:cs="Arial"/>
          <w:color w:val="000000"/>
          <w:spacing w:val="2"/>
          <w:sz w:val="20"/>
          <w:szCs w:val="20"/>
          <w:u w:val="single"/>
          <w:lang w:val="pl-PL"/>
        </w:rPr>
        <w:t>nie może brać udziału:</w:t>
      </w:r>
    </w:p>
    <w:p w14:paraId="6A5557B8" w14:textId="77777777" w:rsidR="00371F58" w:rsidRPr="00F26A12" w:rsidRDefault="00371F58" w:rsidP="006D03FE">
      <w:pPr>
        <w:spacing w:before="144" w:line="276" w:lineRule="auto"/>
        <w:ind w:left="284" w:hanging="284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1) wykonawca, który w ciągu ostatnich 3 lat przed wszczęciem postępowania wyrządził Zamawiającemu szkodę przez to, że nie wykonał lub nienależycie wykonał zobowiązanie wobec Zamawiającego, chyba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że było to następstwem okoliczności, za które wykonawca nie ponosił odpowiedzialności;</w:t>
      </w:r>
    </w:p>
    <w:p w14:paraId="61766699" w14:textId="2600BAA3" w:rsidR="00371F58" w:rsidRPr="00F26A12" w:rsidRDefault="00371F58" w:rsidP="006D03FE">
      <w:p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</w:p>
    <w:p w14:paraId="164AD50D" w14:textId="77777777" w:rsidR="00371F58" w:rsidRPr="00F26A12" w:rsidRDefault="00371F58" w:rsidP="006D03FE">
      <w:pPr>
        <w:spacing w:line="276" w:lineRule="auto"/>
        <w:ind w:left="284" w:right="144" w:hanging="284"/>
        <w:rPr>
          <w:rFonts w:ascii="Arial" w:hAnsi="Arial" w:cs="Arial"/>
          <w:color w:val="000000"/>
          <w:spacing w:val="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2) wykonawca, który w ciągu ostatnich 3 lat przed wszczęciem postępowania uchylił się od podpisania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umowy z Zamawiającym mimo wyboru jego oferty;</w:t>
      </w:r>
    </w:p>
    <w:p w14:paraId="4FDC028D" w14:textId="77777777" w:rsidR="00371F58" w:rsidRPr="00F26A12" w:rsidRDefault="00371F58" w:rsidP="006D03FE">
      <w:pPr>
        <w:spacing w:before="144" w:line="276" w:lineRule="auto"/>
        <w:ind w:left="284" w:right="144" w:hanging="284"/>
        <w:jc w:val="both"/>
        <w:rPr>
          <w:rFonts w:ascii="Arial" w:hAnsi="Arial" w:cs="Arial"/>
          <w:color w:val="000000"/>
          <w:spacing w:val="1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3) wykonawca, który nie spełnia warunków udziału w postępowaniu, tj. nie posiada uprawnień do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wykonywania określonej działalności, nie posiadają niezbędnej wiedzy i doświadczeń zgodnie z warunkami udziału w nin. postępowaniu bądź znajduje się w sytuacji ekonomicznej i finansowej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mogącej budzić poważne wątpliwości co do możliwości prawidłowego wykonania zamówienia;</w:t>
      </w:r>
    </w:p>
    <w:p w14:paraId="465AC938" w14:textId="77777777" w:rsidR="00371F58" w:rsidRPr="00F26A12" w:rsidRDefault="00371F58" w:rsidP="006D03FE">
      <w:pPr>
        <w:spacing w:before="216" w:line="276" w:lineRule="auto"/>
        <w:ind w:left="284" w:right="144" w:hanging="284"/>
        <w:jc w:val="both"/>
        <w:rPr>
          <w:rFonts w:ascii="Arial" w:hAnsi="Arial" w:cs="Arial"/>
          <w:color w:val="000000"/>
          <w:spacing w:val="1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4) wykonawca powiązany osobowo lub kapitałowo z Zamawiającym. Przez powiązania kapitałowe lub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osobowe rozumie się wzajemne powiązania między beneficjentem lub osobami upoważnionymi do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zaciągania zobowiązań w imieniu beneficjenta lub osobami wykonującymi w imieniu beneficjenta </w:t>
      </w:r>
      <w:r w:rsidRPr="00F26A12">
        <w:rPr>
          <w:rFonts w:ascii="Arial" w:hAnsi="Arial" w:cs="Arial"/>
          <w:color w:val="000000"/>
          <w:spacing w:val="15"/>
          <w:sz w:val="20"/>
          <w:szCs w:val="20"/>
          <w:lang w:val="pl-PL"/>
        </w:rPr>
        <w:t xml:space="preserve">czynności związane z przygotowaniem i przeprowadzeniem procedury wyboru wykonawcy 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wykonawcą, polegające w szczególności na:</w:t>
      </w:r>
    </w:p>
    <w:p w14:paraId="23E635B3" w14:textId="17E2C4CB" w:rsidR="00371F58" w:rsidRPr="00F26A12" w:rsidRDefault="00371F58" w:rsidP="004C50C4">
      <w:pPr>
        <w:pStyle w:val="Akapitzlist"/>
        <w:numPr>
          <w:ilvl w:val="0"/>
          <w:numId w:val="17"/>
        </w:numPr>
        <w:tabs>
          <w:tab w:val="right" w:pos="7092"/>
        </w:tabs>
        <w:spacing w:before="72" w:line="276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uczestniczeniu w spółce jako wspólnik spółki cywilnej lub spółki osobowej,</w:t>
      </w:r>
    </w:p>
    <w:p w14:paraId="65C2FF9F" w14:textId="77777777" w:rsidR="00CB4432" w:rsidRPr="00F26A12" w:rsidRDefault="00371F58" w:rsidP="004C50C4">
      <w:pPr>
        <w:spacing w:line="276" w:lineRule="auto"/>
        <w:ind w:left="708" w:right="144"/>
        <w:jc w:val="both"/>
        <w:rPr>
          <w:rFonts w:ascii="Arial" w:hAnsi="Arial" w:cs="Arial"/>
          <w:b/>
          <w:color w:val="000000"/>
          <w:spacing w:val="1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posiadaniu co najmniej 10% udziałów lub akcji (o ile niższy próg nie wynika z przepisów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prawa), pełnieniu funkcji członka organu nadzorczego lub zarządzającego, prokurenta,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pełnomocnika,</w:t>
      </w:r>
    </w:p>
    <w:p w14:paraId="06C78B76" w14:textId="1D126540" w:rsidR="00371F58" w:rsidRPr="00F26A12" w:rsidRDefault="00371F58" w:rsidP="004C50C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color w:val="000000"/>
          <w:spacing w:val="1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pozostawaniu w związku małżeńskim, w stosunku pokrewieństwa lub powinowactwa w linii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prostej, pokrewieństwa lub powinowactwa w linii bocznej do drugiego stopnia, lub związaniu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z tytułu przysposobienia, opieki lub kurateli albo pozostawaniu we wspólnym pożyciu z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wykonawcą, jego zastępcą prawnym lub członkami organów zarządzających lub organów nadzorczych wykonawców ubiegających się o udzielenie zamówienia,</w:t>
      </w:r>
    </w:p>
    <w:p w14:paraId="303DDF05" w14:textId="50B1B1AF" w:rsidR="00371F58" w:rsidRPr="00F26A12" w:rsidRDefault="00371F58" w:rsidP="004C50C4">
      <w:pPr>
        <w:pStyle w:val="Akapitzlist"/>
        <w:numPr>
          <w:ilvl w:val="0"/>
          <w:numId w:val="17"/>
        </w:numPr>
        <w:spacing w:line="276" w:lineRule="auto"/>
        <w:ind w:right="144"/>
        <w:jc w:val="both"/>
        <w:rPr>
          <w:rFonts w:ascii="Arial" w:hAnsi="Arial" w:cs="Arial"/>
          <w:color w:val="000000"/>
          <w:spacing w:val="1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6"/>
          <w:sz w:val="20"/>
          <w:szCs w:val="20"/>
          <w:lang w:val="pl-PL"/>
        </w:rPr>
        <w:t xml:space="preserve">pozostawaniu z wykonawcą w takim stosunku prawnym lub faktycznym, że istnieje </w:t>
      </w:r>
      <w:r w:rsidRPr="00F26A12"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uzasadniona wątpliwość co do ich bezstronności lub niezależności w związku z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postępowaniem o udzielenie zamówienia;</w:t>
      </w:r>
    </w:p>
    <w:p w14:paraId="50A1A2A6" w14:textId="1A584783" w:rsidR="00371F58" w:rsidRPr="00F26A12" w:rsidRDefault="00371F58" w:rsidP="007A072D">
      <w:pPr>
        <w:spacing w:before="144" w:line="276" w:lineRule="auto"/>
        <w:ind w:left="284" w:hanging="284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5) </w:t>
      </w:r>
      <w:r w:rsidR="00043AEF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wykonawca wobec którego wszczęto postępowanie upadłościowe, wobec którego ogłoszono upadłość;</w:t>
      </w:r>
    </w:p>
    <w:p w14:paraId="63E9A05B" w14:textId="77777777" w:rsidR="00371F58" w:rsidRPr="00F26A12" w:rsidRDefault="00371F58" w:rsidP="007A072D">
      <w:pPr>
        <w:spacing w:line="276" w:lineRule="auto"/>
        <w:ind w:left="284" w:hanging="284"/>
        <w:jc w:val="both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lastRenderedPageBreak/>
        <w:t>6) wykonawca który zalega z opłacaniem podatków, opiat lub składek na ubezpieczenie społeczne;</w:t>
      </w:r>
    </w:p>
    <w:p w14:paraId="14B9AC09" w14:textId="77777777" w:rsidR="00371F58" w:rsidRPr="00F26A12" w:rsidRDefault="00371F58" w:rsidP="007A072D">
      <w:pPr>
        <w:spacing w:before="72" w:line="276" w:lineRule="auto"/>
        <w:ind w:left="284" w:right="144" w:hanging="284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7) wykonawca, który jest osobą fizyczną prawomocnie skazaną za przestępstwo popełnione w związku z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postępowaniem o udzielenie zamówienia publicznego lub za inne przestępstwo popełnione w celu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osiągnięcia korzyści majątkowych;</w:t>
      </w:r>
    </w:p>
    <w:p w14:paraId="32099B1B" w14:textId="77777777" w:rsidR="00371F58" w:rsidRPr="00F26A12" w:rsidRDefault="00371F58" w:rsidP="007A072D">
      <w:pPr>
        <w:spacing w:line="276" w:lineRule="auto"/>
        <w:ind w:left="284" w:right="144" w:hanging="284"/>
        <w:jc w:val="both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8) wykonawca, który jest osobą prawną, której urzędujących członków władz skazano za przestępstwo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popełnione w związku z postępowaniem o udzielenie zamówienia publicznego albo inne przestępstwo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popełnione w celu osiągnięcia korzyści majątkowych;</w:t>
      </w:r>
    </w:p>
    <w:p w14:paraId="35901960" w14:textId="77777777" w:rsidR="00371F58" w:rsidRPr="00F26A12" w:rsidRDefault="00371F58" w:rsidP="007A072D">
      <w:pPr>
        <w:spacing w:line="276" w:lineRule="auto"/>
        <w:ind w:left="284" w:right="144" w:hanging="284"/>
        <w:jc w:val="both"/>
        <w:rPr>
          <w:rFonts w:ascii="Arial" w:hAnsi="Arial" w:cs="Arial"/>
          <w:color w:val="000000"/>
          <w:spacing w:val="1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5"/>
          <w:sz w:val="20"/>
          <w:szCs w:val="20"/>
          <w:lang w:val="pl-PL"/>
        </w:rPr>
        <w:t xml:space="preserve">9) wykonawcy wykluczeni na podstawie przepisów o charakterze sankcyjnym wpływającymi na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ograniczenie finansowego wspierania podmiotów związanych z Federacją Rosyjską, tj.</w:t>
      </w:r>
    </w:p>
    <w:p w14:paraId="6F3C1F55" w14:textId="77777777" w:rsidR="00CB4432" w:rsidRPr="00F26A12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right="144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Wykonawcy oraz uczestnicy konkursu wymienieni w wykazach określonych w rozporządzeniu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765/2006 i rozporządzeniu 269/2014 albo wpisani na listę na podstawie decyzji w sprawie wpisu na listę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rozstrzygającej o zastosowaniu środka, o którym mowa w art. 1 pkt 3;</w:t>
      </w:r>
    </w:p>
    <w:p w14:paraId="172624C4" w14:textId="77777777" w:rsidR="00CB4432" w:rsidRPr="00F26A12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right="144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Wykonawcy oraz uczestnicy konkursu, którego beneficjentem rzeczywistym w rozumieniu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ustawy z dnia 1 marca 2018 r. o przeciwdziałaniu praniu pieniędzy oraz finansowaniu terroryzmu (Dz.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U. z 2022 r. poz. 593 i 655) jest osoba wymieniona w wykazach określonych w rozporządzeniu 765/2006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i rozporządzeniu 269/2014 albo wpisana na listę lub będąca takim beneficjentem rzeczywistym od dnia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24 lutego 2022 r., o ile została wpisana na listę na podstawie decyzji w sprawie wpisu na listę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rozstrzygającej o zastosowaniu środka, o którym mowa w art. 1 pkt 3;</w:t>
      </w:r>
    </w:p>
    <w:p w14:paraId="2E9E11A2" w14:textId="77777777" w:rsidR="00CB4432" w:rsidRPr="00F26A12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right="144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Wykonawcy oraz uczestnicy konkursu, którego jednostką dominującą w rozumieniu art. 3 ust. 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1 pkt 37 ustawy z dnia 29 września 1994 r. o rachunkowości (Dz. U. z 2021 r, poz. 217, 2105 i 2106) jest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podmiot wymieniony w wykazach określonych w rozporządzeniu 765/2006 i rozporządzeniu 269/2014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albo wpisany na listę lub będący taką jednostką dominującą od dnia 24 lutego 2022 r., o ile został wpisany na listę na podstawie decyzji w sprawie wpisu na listę rozstrzygającej o zastosowaniu środka,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o którym mowa w art. 1 pkt. 3;</w:t>
      </w:r>
    </w:p>
    <w:p w14:paraId="004FA86D" w14:textId="77777777" w:rsidR="00CB4432" w:rsidRPr="00F26A12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right="144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Rosyjscy wykonawcy i podwykonawcy — na podstawie rozporządzenie (UE) 2022/576 w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sprawie zmiany rozporządzenia (UE) nr 833/2014 dotyczącego środków ograniczających w związku z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>działaniami Rosji destabilizującymi sytuację na Ukrainie (Dz. Urz. UE nr L 111 z 8.4.2022, str. 1);</w:t>
      </w:r>
    </w:p>
    <w:p w14:paraId="114E389A" w14:textId="72E3C888" w:rsidR="00CB4432" w:rsidRPr="009C65AF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right="144" w:hanging="426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3"/>
          <w:sz w:val="20"/>
          <w:szCs w:val="20"/>
          <w:lang w:val="pl-PL"/>
        </w:rPr>
        <w:t>Wykonawcy wymienieni w Komunikacie Komisji „Tymczasowe kryzysowe ramy środków</w:t>
      </w:r>
      <w:r w:rsidR="009C65AF">
        <w:rPr>
          <w:rFonts w:ascii="Arial" w:hAnsi="Arial" w:cs="Arial"/>
          <w:color w:val="000000"/>
          <w:spacing w:val="13"/>
          <w:sz w:val="20"/>
          <w:szCs w:val="20"/>
          <w:lang w:val="pl-PL"/>
        </w:rPr>
        <w:t xml:space="preserve"> </w:t>
      </w:r>
      <w:r w:rsidRPr="009C65AF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pomocy państwa w celu wsparcia gospodarki po agresji Rosji wobec Ukrainy" (Dz. U. UE C 131 z </w:t>
      </w:r>
      <w:r w:rsidRPr="009C65AF">
        <w:rPr>
          <w:rFonts w:ascii="Arial" w:hAnsi="Arial" w:cs="Arial"/>
          <w:color w:val="000000"/>
          <w:spacing w:val="4"/>
          <w:sz w:val="20"/>
          <w:szCs w:val="20"/>
          <w:lang w:val="pl-PL"/>
        </w:rPr>
        <w:t>24.3.2022 str. 1);</w:t>
      </w:r>
    </w:p>
    <w:p w14:paraId="38034ADA" w14:textId="213450F1" w:rsidR="00371F58" w:rsidRPr="009C65AF" w:rsidRDefault="00371F58" w:rsidP="007A072D">
      <w:pPr>
        <w:pStyle w:val="Akapitzlist"/>
        <w:numPr>
          <w:ilvl w:val="0"/>
          <w:numId w:val="18"/>
        </w:numPr>
        <w:tabs>
          <w:tab w:val="decimal" w:pos="426"/>
        </w:tabs>
        <w:spacing w:line="276" w:lineRule="auto"/>
        <w:ind w:left="426" w:hanging="426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Wykonawcy wymienieni w Ustawie z dnia 13 kwietnia 2022 r. o szczególnych rozwiązaniach w</w:t>
      </w:r>
      <w:r w:rsidR="009C65AF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</w:t>
      </w:r>
      <w:r w:rsidRPr="009C65AF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zakresie przeciwdziałania wspieraniu agresji na Ukrainę oraz służących ochronie bezpieczeństwa </w:t>
      </w:r>
      <w:r w:rsidRPr="009C65AF">
        <w:rPr>
          <w:rFonts w:ascii="Arial" w:hAnsi="Arial" w:cs="Arial"/>
          <w:color w:val="000000"/>
          <w:spacing w:val="4"/>
          <w:sz w:val="20"/>
          <w:szCs w:val="20"/>
          <w:lang w:val="pl-PL"/>
        </w:rPr>
        <w:t>narodowe o (Dz. U. z 2022 r., oz. 835);</w:t>
      </w:r>
    </w:p>
    <w:p w14:paraId="7D0AFB54" w14:textId="77777777" w:rsidR="004C50C4" w:rsidRDefault="00371F58" w:rsidP="004C50C4">
      <w:pPr>
        <w:spacing w:line="276" w:lineRule="auto"/>
        <w:ind w:left="567" w:right="360" w:hanging="567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3.4.4. Ocena spełnienia powyższych warunków oparta będzie o zasadę spełnia — nie spełnia</w:t>
      </w:r>
      <w:r w:rsidR="008D65F0">
        <w:rPr>
          <w:rFonts w:ascii="Arial" w:hAnsi="Arial" w:cs="Arial"/>
          <w:color w:val="000000"/>
          <w:spacing w:val="2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 (1-0) i zostanie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przeprowadzona w oparciu o złożone dokumenty i oświadczenia Wykonawcy wymienione w punkcie 3.5. 3.4.5. </w:t>
      </w:r>
      <w:r w:rsidR="00231CC8">
        <w:rPr>
          <w:rFonts w:ascii="Arial" w:hAnsi="Arial" w:cs="Arial"/>
          <w:color w:val="000000"/>
          <w:spacing w:val="8"/>
          <w:sz w:val="20"/>
          <w:szCs w:val="20"/>
          <w:lang w:val="pl-PL"/>
        </w:rPr>
        <w:br/>
      </w:r>
    </w:p>
    <w:p w14:paraId="715B5473" w14:textId="3EE81504" w:rsidR="00371F58" w:rsidRDefault="00371F58" w:rsidP="004C50C4">
      <w:pPr>
        <w:spacing w:line="276" w:lineRule="auto"/>
        <w:ind w:left="567" w:right="360" w:hanging="567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7172AE">
        <w:rPr>
          <w:rFonts w:ascii="Arial" w:hAnsi="Arial" w:cs="Arial"/>
          <w:b/>
          <w:bCs/>
          <w:color w:val="000000"/>
          <w:spacing w:val="8"/>
          <w:sz w:val="20"/>
          <w:szCs w:val="20"/>
          <w:lang w:val="pl-PL"/>
        </w:rPr>
        <w:t>Wadium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— nie dotyczy.</w:t>
      </w:r>
    </w:p>
    <w:p w14:paraId="687B1317" w14:textId="77777777" w:rsidR="007172AE" w:rsidRPr="00231CC8" w:rsidRDefault="007172AE" w:rsidP="004C50C4">
      <w:pPr>
        <w:spacing w:line="276" w:lineRule="auto"/>
        <w:ind w:left="567" w:right="360" w:hanging="567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</w:p>
    <w:p w14:paraId="57C3B603" w14:textId="77777777" w:rsidR="00371F58" w:rsidRPr="00F26A12" w:rsidRDefault="00371F58" w:rsidP="004C50C4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lang w:val="pl-PL"/>
        </w:rPr>
        <w:t>3.5. Wymagane oświadczenia i dokumenty:</w:t>
      </w:r>
    </w:p>
    <w:p w14:paraId="0A2A8336" w14:textId="079ABF62" w:rsidR="00371F58" w:rsidRPr="00F26A12" w:rsidRDefault="00371F58" w:rsidP="00B87C0B">
      <w:pPr>
        <w:tabs>
          <w:tab w:val="right" w:pos="8325"/>
        </w:tabs>
        <w:spacing w:before="120" w:line="273" w:lineRule="auto"/>
        <w:rPr>
          <w:rFonts w:ascii="Arial" w:hAnsi="Arial" w:cs="Arial"/>
          <w:b/>
          <w:color w:val="000000"/>
          <w:spacing w:val="-8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8"/>
          <w:sz w:val="20"/>
          <w:szCs w:val="20"/>
          <w:lang w:val="pl-PL"/>
        </w:rPr>
        <w:t>3.5.1</w:t>
      </w:r>
      <w:r w:rsidR="005245F0">
        <w:rPr>
          <w:rFonts w:ascii="Arial" w:hAnsi="Arial" w:cs="Arial"/>
          <w:b/>
          <w:color w:val="000000"/>
          <w:spacing w:val="-8"/>
          <w:sz w:val="20"/>
          <w:szCs w:val="20"/>
          <w:lang w:val="pl-PL"/>
        </w:rPr>
        <w:t xml:space="preserve">   </w:t>
      </w:r>
      <w:r w:rsidRPr="00F26A12">
        <w:rPr>
          <w:rFonts w:ascii="Arial" w:hAnsi="Arial" w:cs="Arial"/>
          <w:b/>
          <w:color w:val="000000"/>
          <w:spacing w:val="-8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wymaga złożenia w Ofercie następujących oświadczeń i dokumentów, a mianowicie:</w:t>
      </w:r>
    </w:p>
    <w:p w14:paraId="1BF8543C" w14:textId="77777777" w:rsidR="00371F58" w:rsidRPr="00F26A12" w:rsidRDefault="00371F58" w:rsidP="007172AE">
      <w:pPr>
        <w:numPr>
          <w:ilvl w:val="0"/>
          <w:numId w:val="14"/>
        </w:numPr>
        <w:tabs>
          <w:tab w:val="clear" w:pos="720"/>
          <w:tab w:val="decimal" w:pos="792"/>
        </w:tabs>
        <w:spacing w:line="273" w:lineRule="auto"/>
        <w:ind w:left="426" w:hanging="354"/>
        <w:jc w:val="both"/>
        <w:rPr>
          <w:rFonts w:ascii="Arial" w:hAnsi="Arial" w:cs="Arial"/>
          <w:color w:val="000000"/>
          <w:spacing w:val="1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6"/>
          <w:sz w:val="20"/>
          <w:szCs w:val="20"/>
          <w:lang w:val="pl-PL"/>
        </w:rPr>
        <w:t>oświadczeń zawartych w załączniku nr 1- Formularz ofertowy wraz z oświadczeniami.</w:t>
      </w:r>
    </w:p>
    <w:p w14:paraId="20C43C51" w14:textId="77777777" w:rsidR="00371F58" w:rsidRPr="00F26A12" w:rsidRDefault="00371F58" w:rsidP="007172AE">
      <w:pPr>
        <w:numPr>
          <w:ilvl w:val="0"/>
          <w:numId w:val="14"/>
        </w:numPr>
        <w:tabs>
          <w:tab w:val="clear" w:pos="720"/>
          <w:tab w:val="decimal" w:pos="792"/>
        </w:tabs>
        <w:spacing w:line="312" w:lineRule="auto"/>
        <w:ind w:left="426" w:right="216" w:hanging="354"/>
        <w:jc w:val="both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oświadczenia Wykonawcy, że nie zachodzą okoliczności wyłączające go z ubiegania się o zamówienie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ujęte w punkcie 3.4.2.2. - zgodnie z załącznikiem nr 2 do niniejszego zapytania ofertowego.</w:t>
      </w:r>
    </w:p>
    <w:p w14:paraId="234AC3F2" w14:textId="77777777" w:rsidR="00371F58" w:rsidRPr="00F26A12" w:rsidRDefault="00371F58" w:rsidP="007172AE">
      <w:pPr>
        <w:numPr>
          <w:ilvl w:val="0"/>
          <w:numId w:val="14"/>
        </w:numPr>
        <w:tabs>
          <w:tab w:val="clear" w:pos="720"/>
          <w:tab w:val="decimal" w:pos="792"/>
        </w:tabs>
        <w:spacing w:line="312" w:lineRule="auto"/>
        <w:ind w:left="426" w:right="72" w:hanging="354"/>
        <w:jc w:val="both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oświadczenia wykonawcy potwierdzającego spełnienie warunków udziału w postępowaniu, ujętych w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punkcie 3.4.2.1. - zgodnie z załącznikiem nr 3 - do niniejszego zapytania ofertowego zawierającego m.in.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wykaz osób skierowanych przez wykonawcę do realizacji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lastRenderedPageBreak/>
        <w:t xml:space="preserve">zamówienia, w szczególności odpowiedzialnych za </w:t>
      </w: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świadczenie usług, wraz z informacjami na temat ich doświadczenia, wykształcenia oraz uprawnień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niezbędnych do wykonania zamówienia, a także zakresu wykonywanych przez nie czynności oraz informacją o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podstawie do dysponowania tymi osobami.</w:t>
      </w:r>
    </w:p>
    <w:p w14:paraId="064BF090" w14:textId="77777777" w:rsidR="00371F58" w:rsidRPr="00F26A12" w:rsidRDefault="00371F58" w:rsidP="00BB17D2">
      <w:pPr>
        <w:numPr>
          <w:ilvl w:val="0"/>
          <w:numId w:val="14"/>
        </w:numPr>
        <w:tabs>
          <w:tab w:val="clear" w:pos="720"/>
          <w:tab w:val="decimal" w:pos="792"/>
        </w:tabs>
        <w:spacing w:before="144" w:line="314" w:lineRule="auto"/>
        <w:ind w:left="426" w:hanging="354"/>
        <w:jc w:val="both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oświadczenie wykonawcy dot. ochrony danych osobowych - zgodnie z załącznikiem nr 4 do niniejszego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zapytania ofertowego.</w:t>
      </w:r>
    </w:p>
    <w:p w14:paraId="1CC20B89" w14:textId="3AF789F7" w:rsidR="00371F58" w:rsidRPr="00C80E76" w:rsidRDefault="00371F58" w:rsidP="00C80E76">
      <w:pPr>
        <w:tabs>
          <w:tab w:val="right" w:pos="7631"/>
        </w:tabs>
        <w:spacing w:before="180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3.5.2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Dokumenty, o których mowa w pkt 3.5.1 należy przedstawić w formie oryginału lub kopii</w:t>
      </w:r>
      <w:r w:rsidR="00C80E7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poświadczonej </w:t>
      </w:r>
      <w:r w:rsidRPr="00F26A12">
        <w:rPr>
          <w:rFonts w:ascii="Arial" w:hAnsi="Arial" w:cs="Arial"/>
          <w:bCs/>
          <w:color w:val="000000"/>
          <w:spacing w:val="7"/>
          <w:sz w:val="20"/>
          <w:szCs w:val="20"/>
          <w:lang w:val="pl-PL"/>
        </w:rPr>
        <w:t>za zgodność z</w:t>
      </w:r>
      <w:r w:rsidRPr="00F26A12">
        <w:rPr>
          <w:rFonts w:ascii="Arial" w:hAnsi="Arial" w:cs="Arial"/>
          <w:b/>
          <w:color w:val="000000"/>
          <w:spacing w:val="7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oryginałem przez osobę/osoby uprawnione do reprezentacji Wykonawcy.</w:t>
      </w:r>
    </w:p>
    <w:p w14:paraId="5B414003" w14:textId="5545DE57" w:rsidR="00371F58" w:rsidRPr="00F26A12" w:rsidRDefault="00371F58" w:rsidP="00EF1F1C">
      <w:pPr>
        <w:tabs>
          <w:tab w:val="left" w:pos="701"/>
        </w:tabs>
        <w:spacing w:before="180" w:line="312" w:lineRule="auto"/>
        <w:ind w:left="567" w:right="144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3.5.3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Zamawiający dokona sprawdzenia spełnienia przez Wykonawców wymogów określonych w zapytaniu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ofertowym w zakresie kompletności i jakości oferty, a mianowicie pod uwagę będą brane oferty w rozumieniu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Kodeksu cywilnego, zawierające komplet ważnych oświadczeń i dokumentów wymaganych w niniejszym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zapytaniu ofertowym; Zamawiający dopuszcza poprawienie błędów formalnych w złożonej przez Wykonawcę ofercie, zgodnie z warunkami opisanymi w punkcie 5.3.2 przedmiotowego zapytania ofertowego; Wykonawca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ponosi negatywne konsekwencje nie przedłożenia kompletnej oferty, zgodnej z wymogami zapytania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ofertowego i Kodeksu cywilnego.</w:t>
      </w:r>
    </w:p>
    <w:p w14:paraId="7F3AA4EB" w14:textId="1650270C" w:rsidR="00371F58" w:rsidRPr="000502F4" w:rsidRDefault="00371F58" w:rsidP="0048499E">
      <w:pPr>
        <w:tabs>
          <w:tab w:val="right" w:pos="8505"/>
        </w:tabs>
        <w:spacing w:before="180" w:line="276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3.5.4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Zamawiający zastrzega sobie prawo szczegółowego sprawdzenia stanu faktycznego z przedłożonymi</w:t>
      </w:r>
      <w:r w:rsidR="000502F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dokumentami i oświadczeniami, w tym również poprzez wezwanie Wykonawcy do wyjaśnienia treści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dokumentów lub przedłożenia dodatkowych dokumentów.</w:t>
      </w:r>
    </w:p>
    <w:p w14:paraId="07D5B699" w14:textId="6D59D93A" w:rsidR="00371F58" w:rsidRPr="00F26A12" w:rsidRDefault="00371F58" w:rsidP="0048499E">
      <w:pPr>
        <w:spacing w:before="144" w:line="276" w:lineRule="auto"/>
        <w:ind w:left="284" w:hanging="284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3.6 </w:t>
      </w:r>
      <w:r w:rsidR="00B00C6B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Termin(y) realizacji przedmiotu zamówienia:</w:t>
      </w:r>
    </w:p>
    <w:p w14:paraId="78A8F8C6" w14:textId="6B193F0B" w:rsidR="00371F58" w:rsidRPr="001D773A" w:rsidRDefault="00371F58" w:rsidP="0048499E">
      <w:pPr>
        <w:tabs>
          <w:tab w:val="right" w:pos="8678"/>
        </w:tabs>
        <w:spacing w:before="216" w:line="276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3.6.1</w:t>
      </w:r>
      <w:r w:rsidR="00DA6F80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00C6B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Od dnia podpisania umowy do 30.06.202</w:t>
      </w:r>
      <w:r w:rsidR="00650740">
        <w:rPr>
          <w:rFonts w:ascii="Arial" w:hAnsi="Arial" w:cs="Arial"/>
          <w:color w:val="000000"/>
          <w:spacing w:val="7"/>
          <w:sz w:val="20"/>
          <w:szCs w:val="20"/>
          <w:lang w:val="pl-PL"/>
        </w:rPr>
        <w:t>5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r. zgodnie z zakresem określonym w punkcie 3.2.1,</w:t>
      </w:r>
      <w:r w:rsidR="000A0CA8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>z zastrzeżeniem, ze w ramach wypłaconego do dnia 30.06.202</w:t>
      </w:r>
      <w:r w:rsidR="00B00C6B">
        <w:rPr>
          <w:rFonts w:ascii="Arial" w:hAnsi="Arial" w:cs="Arial"/>
          <w:color w:val="000000"/>
          <w:spacing w:val="5"/>
          <w:sz w:val="20"/>
          <w:szCs w:val="20"/>
          <w:lang w:val="pl-PL"/>
        </w:rPr>
        <w:t>5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 r. wynagrodzenia Wykonawca zobowiązany </w:t>
      </w: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będzie do współpracy z koordynatorem projektu do zakończenia realizacji w sprawach realizacji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wykonywanego zadania.</w:t>
      </w:r>
    </w:p>
    <w:p w14:paraId="433D203A" w14:textId="139A5E48" w:rsidR="00CE0AA7" w:rsidRDefault="00CE0AA7" w:rsidP="004849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1FACED" w14:textId="77777777" w:rsidR="00B87C0B" w:rsidRPr="00F26A12" w:rsidRDefault="00B87C0B" w:rsidP="004849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0A1721" w14:textId="77777777" w:rsidR="00CE0AA7" w:rsidRPr="00F26A12" w:rsidRDefault="00CE0AA7" w:rsidP="00CE0AA7">
      <w:pPr>
        <w:numPr>
          <w:ilvl w:val="0"/>
          <w:numId w:val="19"/>
        </w:numPr>
        <w:tabs>
          <w:tab w:val="clear" w:pos="216"/>
          <w:tab w:val="decimal" w:pos="288"/>
        </w:tabs>
        <w:spacing w:line="189" w:lineRule="auto"/>
        <w:ind w:left="72"/>
        <w:rPr>
          <w:rFonts w:ascii="Arial" w:hAnsi="Arial" w:cs="Arial"/>
          <w:b/>
          <w:color w:val="000000"/>
          <w:spacing w:val="-18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18"/>
          <w:sz w:val="20"/>
          <w:szCs w:val="20"/>
          <w:lang w:val="pl-PL"/>
        </w:rPr>
        <w:t>KRYTERIA OCENY OFERT</w:t>
      </w:r>
    </w:p>
    <w:p w14:paraId="6D262075" w14:textId="77777777" w:rsidR="00CE0AA7" w:rsidRPr="00F26A12" w:rsidRDefault="00CE0AA7" w:rsidP="00CE0AA7">
      <w:pPr>
        <w:spacing w:before="180" w:line="314" w:lineRule="auto"/>
        <w:ind w:right="72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W przypadku złożenia ofert przez więcej niż jednego Wykonawcy Zamawiający dokona oceny ważnych ofert na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podstawie poniżej przedstawionych kryteriów oceny ofert.</w:t>
      </w:r>
    </w:p>
    <w:p w14:paraId="7578A37D" w14:textId="77777777" w:rsidR="007A072D" w:rsidRDefault="007A072D" w:rsidP="00CE0AA7">
      <w:pPr>
        <w:spacing w:before="180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AB80FAE" w14:textId="00DE914B" w:rsidR="00CE0AA7" w:rsidRPr="00F26A12" w:rsidRDefault="00CE0AA7" w:rsidP="00CE0AA7">
      <w:pPr>
        <w:spacing w:before="180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Kryterium</w:t>
      </w:r>
    </w:p>
    <w:p w14:paraId="323E64B2" w14:textId="77777777" w:rsidR="00CE0AA7" w:rsidRPr="00F26A12" w:rsidRDefault="00CE0AA7" w:rsidP="00CE0AA7">
      <w:pPr>
        <w:spacing w:before="216"/>
        <w:rPr>
          <w:rFonts w:ascii="Arial" w:hAnsi="Arial" w:cs="Arial"/>
          <w:color w:val="000000"/>
          <w:spacing w:val="1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1"/>
          <w:sz w:val="20"/>
          <w:szCs w:val="20"/>
          <w:lang w:val="pl-PL"/>
        </w:rPr>
        <w:t>4.1. Cena całkowita zamówienia brutto - 80 %</w:t>
      </w:r>
    </w:p>
    <w:p w14:paraId="1EA9DC61" w14:textId="77777777" w:rsidR="00CE0AA7" w:rsidRPr="00F26A12" w:rsidRDefault="00CE0AA7" w:rsidP="00CE0AA7">
      <w:pPr>
        <w:spacing w:before="216" w:line="264" w:lineRule="auto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4.2. Odległość siedziby Wykonawcy od siedziby Zamawiającego — 20 %</w:t>
      </w:r>
    </w:p>
    <w:p w14:paraId="7578354D" w14:textId="541D4342" w:rsidR="00CE0AA7" w:rsidRPr="00F26A12" w:rsidRDefault="00CE0AA7" w:rsidP="00CE0AA7">
      <w:pPr>
        <w:spacing w:before="180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4.3.</w:t>
      </w:r>
      <w:r w:rsidR="0061496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Cena to całkowita cena brutto zawierająca wszystkie elementy składowe przedmiotu </w:t>
      </w:r>
      <w:r w:rsidR="0061496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</w:t>
      </w:r>
      <w:r w:rsidR="00614962">
        <w:rPr>
          <w:rFonts w:ascii="Arial" w:hAnsi="Arial" w:cs="Arial"/>
          <w:color w:val="000000"/>
          <w:spacing w:val="7"/>
          <w:sz w:val="20"/>
          <w:szCs w:val="20"/>
          <w:lang w:val="pl-PL"/>
        </w:rPr>
        <w:br/>
        <w:t xml:space="preserve">      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zapytania.</w:t>
      </w:r>
    </w:p>
    <w:p w14:paraId="1FA1B06E" w14:textId="17CE7B97" w:rsidR="00CE0AA7" w:rsidRPr="00F26A12" w:rsidRDefault="00CE0AA7" w:rsidP="00CE0AA7">
      <w:pPr>
        <w:spacing w:before="180" w:line="300" w:lineRule="auto"/>
        <w:ind w:right="72"/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bCs/>
          <w:color w:val="000000"/>
          <w:spacing w:val="6"/>
          <w:sz w:val="20"/>
          <w:szCs w:val="20"/>
          <w:lang w:val="pl-PL"/>
        </w:rPr>
        <w:t>4.4. W</w:t>
      </w:r>
      <w:r w:rsidRPr="00F26A12"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przypadku kryterium „Cena całkowita zamówienia brutto" oferta otrzyma zaokrągloną do </w:t>
      </w:r>
      <w:r w:rsidR="00614962">
        <w:rPr>
          <w:rFonts w:ascii="Arial" w:hAnsi="Arial" w:cs="Arial"/>
          <w:color w:val="000000"/>
          <w:spacing w:val="6"/>
          <w:sz w:val="20"/>
          <w:szCs w:val="20"/>
          <w:lang w:val="pl-PL"/>
        </w:rPr>
        <w:br/>
      </w:r>
      <w:r w:rsidR="00F761FF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     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dwóch miejsc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po przecinku liczbę punktów wynikającą z działania:</w:t>
      </w:r>
    </w:p>
    <w:p w14:paraId="18FA1D57" w14:textId="7D63809D" w:rsidR="00CE0AA7" w:rsidRPr="00F26A12" w:rsidRDefault="001F598D" w:rsidP="00CE0AA7">
      <w:pPr>
        <w:spacing w:before="180"/>
        <w:rPr>
          <w:rFonts w:ascii="Arial" w:hAnsi="Arial" w:cs="Arial"/>
          <w:color w:val="000000"/>
          <w:spacing w:val="10"/>
          <w:sz w:val="20"/>
          <w:szCs w:val="20"/>
          <w:lang w:val="pl-PL"/>
        </w:rPr>
      </w:pP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ab/>
      </w:r>
      <w:r w:rsidR="00CE0AA7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C min /</w:t>
      </w:r>
      <w:proofErr w:type="spellStart"/>
      <w:r w:rsidR="00CE0AA7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Cb</w:t>
      </w:r>
      <w:proofErr w:type="spellEnd"/>
      <w:r w:rsidR="00CE0AA7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 x80</w:t>
      </w:r>
    </w:p>
    <w:p w14:paraId="4E4460FB" w14:textId="77777777" w:rsidR="00CE0AA7" w:rsidRPr="00F26A12" w:rsidRDefault="00CE0AA7" w:rsidP="00CE0AA7">
      <w:pPr>
        <w:spacing w:before="144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gdzie</w:t>
      </w:r>
    </w:p>
    <w:p w14:paraId="304956E0" w14:textId="1B8CD12A" w:rsidR="00CE0AA7" w:rsidRPr="00F26A12" w:rsidRDefault="00CE0AA7" w:rsidP="00BD4E1C">
      <w:pPr>
        <w:spacing w:line="276" w:lineRule="auto"/>
        <w:ind w:left="284" w:right="1224" w:hanging="284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C - liczba punktów, jakie otrzyma oferta badana w kryterium Cena całkowita </w:t>
      </w:r>
      <w:r w:rsidR="00BD4E1C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  </w:t>
      </w:r>
      <w:r w:rsidR="003F2739">
        <w:rPr>
          <w:rFonts w:ascii="Arial" w:hAnsi="Arial" w:cs="Arial"/>
          <w:color w:val="000000"/>
          <w:spacing w:val="8"/>
          <w:sz w:val="20"/>
          <w:szCs w:val="20"/>
          <w:lang w:val="pl-PL"/>
        </w:rPr>
        <w:br/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zamówienia brutto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C min - najniższa cena spośród wszystkich ofert </w:t>
      </w:r>
      <w:r w:rsidR="003F2739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</w:t>
      </w:r>
      <w:r w:rsidR="003F2739">
        <w:rPr>
          <w:rFonts w:ascii="Arial" w:hAnsi="Arial" w:cs="Arial"/>
          <w:color w:val="000000"/>
          <w:spacing w:val="6"/>
          <w:sz w:val="20"/>
          <w:szCs w:val="20"/>
          <w:lang w:val="pl-PL"/>
        </w:rPr>
        <w:br/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rozpatrywanych</w:t>
      </w:r>
    </w:p>
    <w:p w14:paraId="0896931D" w14:textId="77777777" w:rsidR="00CE0AA7" w:rsidRPr="00F26A12" w:rsidRDefault="00CE0AA7" w:rsidP="00BD4E1C">
      <w:pPr>
        <w:spacing w:line="276" w:lineRule="auto"/>
        <w:ind w:left="284" w:hanging="284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proofErr w:type="spellStart"/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Cb</w:t>
      </w:r>
      <w:proofErr w:type="spellEnd"/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 - cena oferty badanej</w:t>
      </w:r>
    </w:p>
    <w:p w14:paraId="13967ACE" w14:textId="69296852" w:rsidR="00CE0AA7" w:rsidRPr="00F26A12" w:rsidRDefault="00BD4E1C" w:rsidP="00BD4E1C">
      <w:pPr>
        <w:spacing w:line="276" w:lineRule="auto"/>
        <w:ind w:left="284" w:right="1656" w:hanging="284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lastRenderedPageBreak/>
        <w:t xml:space="preserve">        </w:t>
      </w:r>
      <w:r w:rsidR="00CE0AA7"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Maksymalna liczba punktów możliwych do uzyskania w tym kryterium wynosi </w:t>
      </w:r>
      <w:r w:rsidR="003F2739">
        <w:rPr>
          <w:rFonts w:ascii="Arial" w:hAnsi="Arial" w:cs="Arial"/>
          <w:color w:val="000000"/>
          <w:spacing w:val="3"/>
          <w:sz w:val="20"/>
          <w:szCs w:val="20"/>
          <w:lang w:val="pl-PL"/>
        </w:rPr>
        <w:br/>
        <w:t xml:space="preserve">  </w:t>
      </w:r>
      <w:r w:rsidR="00CE0AA7"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80 punktów. </w:t>
      </w:r>
      <w:r w:rsidR="00CE0AA7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Wykonawca jest zobowiązany do zastosowania właściwej</w:t>
      </w:r>
      <w:r w:rsidR="003F2739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  </w:t>
      </w:r>
      <w:r w:rsidR="003F2739">
        <w:rPr>
          <w:rFonts w:ascii="Arial" w:hAnsi="Arial" w:cs="Arial"/>
          <w:color w:val="000000"/>
          <w:spacing w:val="7"/>
          <w:sz w:val="20"/>
          <w:szCs w:val="20"/>
          <w:lang w:val="pl-PL"/>
        </w:rPr>
        <w:br/>
        <w:t xml:space="preserve">  </w:t>
      </w:r>
      <w:r w:rsidR="00CE0AA7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stawki VAT.</w:t>
      </w:r>
    </w:p>
    <w:p w14:paraId="0EF1FE51" w14:textId="7A892AFA" w:rsidR="00CE0AA7" w:rsidRPr="00F26A12" w:rsidRDefault="00CE0AA7" w:rsidP="0045661B">
      <w:pPr>
        <w:spacing w:before="144" w:line="276" w:lineRule="auto"/>
        <w:ind w:right="72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4.5. W przypadku kryterium „Odległość siedziby Wykonawcy od siedziby Zamawiającego" oferta </w:t>
      </w:r>
      <w:r w:rsidR="00206E56">
        <w:rPr>
          <w:rFonts w:ascii="Arial" w:hAnsi="Arial" w:cs="Arial"/>
          <w:color w:val="000000"/>
          <w:spacing w:val="5"/>
          <w:sz w:val="20"/>
          <w:szCs w:val="20"/>
          <w:lang w:val="pl-PL"/>
        </w:rPr>
        <w:br/>
        <w:t xml:space="preserve">      </w:t>
      </w:r>
      <w:r w:rsidR="002C0A88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uzyska punkty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zgodnie z poniższymi zasadami:</w:t>
      </w:r>
    </w:p>
    <w:p w14:paraId="440CC047" w14:textId="01C9E786" w:rsidR="00FC15CB" w:rsidRPr="00EF533B" w:rsidRDefault="00CE0AA7" w:rsidP="00EF533B">
      <w:pPr>
        <w:spacing w:before="144" w:line="276" w:lineRule="auto"/>
        <w:ind w:right="6840"/>
        <w:jc w:val="both"/>
        <w:rPr>
          <w:rFonts w:ascii="Arial" w:hAnsi="Arial" w:cs="Arial"/>
          <w:color w:val="000000"/>
          <w:spacing w:val="1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0 km do </w:t>
      </w:r>
      <w:r w:rsidR="0048499E">
        <w:rPr>
          <w:rFonts w:ascii="Arial" w:hAnsi="Arial" w:cs="Arial"/>
          <w:color w:val="000000"/>
          <w:spacing w:val="1"/>
          <w:sz w:val="20"/>
          <w:szCs w:val="20"/>
          <w:lang w:val="pl-PL"/>
        </w:rPr>
        <w:t>4</w:t>
      </w:r>
      <w:r w:rsidRPr="00F26A12"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0 km — 20 pkt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31 km </w:t>
      </w:r>
      <w:r w:rsidR="00E87477">
        <w:rPr>
          <w:rFonts w:ascii="Arial" w:hAnsi="Arial" w:cs="Arial"/>
          <w:color w:val="000000"/>
          <w:sz w:val="20"/>
          <w:szCs w:val="20"/>
          <w:lang w:val="pl-PL"/>
        </w:rPr>
        <w:t xml:space="preserve">  6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0 km — 10 pkt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powyżej </w:t>
      </w:r>
      <w:r w:rsidR="00055350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 </w:t>
      </w:r>
      <w:r w:rsidR="00E87477">
        <w:rPr>
          <w:rFonts w:ascii="Arial" w:hAnsi="Arial" w:cs="Arial"/>
          <w:color w:val="000000"/>
          <w:spacing w:val="2"/>
          <w:sz w:val="20"/>
          <w:szCs w:val="20"/>
          <w:lang w:val="pl-PL"/>
        </w:rPr>
        <w:t>6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0 km — 0 pkt</w:t>
      </w:r>
    </w:p>
    <w:p w14:paraId="087167C0" w14:textId="43E1AF3E" w:rsidR="00CE0AA7" w:rsidRPr="00F26A12" w:rsidRDefault="00CE0AA7" w:rsidP="00CE0AA7">
      <w:pPr>
        <w:spacing w:before="144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lang w:val="pl-PL"/>
        </w:rPr>
        <w:t>Uwaga:</w:t>
      </w:r>
    </w:p>
    <w:p w14:paraId="01A5E787" w14:textId="77777777" w:rsidR="00CE0AA7" w:rsidRPr="00F26A12" w:rsidRDefault="00CE0AA7" w:rsidP="00CE0AA7">
      <w:pPr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z w:val="20"/>
          <w:szCs w:val="20"/>
          <w:lang w:val="pl-PL"/>
        </w:rPr>
        <w:t>Wykonawca w formularzu ofertowym podaje adres swojej siedziby.</w:t>
      </w:r>
    </w:p>
    <w:p w14:paraId="54AFD10D" w14:textId="77777777" w:rsidR="00CE0AA7" w:rsidRPr="00F26A12" w:rsidRDefault="00CE0AA7" w:rsidP="00EF533B">
      <w:pPr>
        <w:numPr>
          <w:ilvl w:val="0"/>
          <w:numId w:val="19"/>
        </w:numPr>
        <w:tabs>
          <w:tab w:val="decimal" w:pos="720"/>
          <w:tab w:val="left" w:pos="705"/>
        </w:tabs>
        <w:spacing w:before="120" w:line="211" w:lineRule="auto"/>
        <w:ind w:left="72"/>
        <w:rPr>
          <w:rFonts w:ascii="Arial" w:hAnsi="Arial" w:cs="Arial"/>
          <w:b/>
          <w:color w:val="000000"/>
          <w:spacing w:val="24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24"/>
          <w:sz w:val="20"/>
          <w:szCs w:val="20"/>
          <w:lang w:val="pl-PL"/>
        </w:rPr>
        <w:t>PRZYGOTOWANIE OFERTY</w:t>
      </w:r>
    </w:p>
    <w:p w14:paraId="77F3C39A" w14:textId="59DDC97D" w:rsidR="00CE0AA7" w:rsidRPr="00F26A12" w:rsidRDefault="00CE0AA7" w:rsidP="00CE0AA7">
      <w:pPr>
        <w:tabs>
          <w:tab w:val="right" w:pos="3751"/>
        </w:tabs>
        <w:spacing w:before="216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5.1</w:t>
      </w:r>
      <w:r w:rsidR="00456C7E">
        <w:rPr>
          <w:rFonts w:ascii="Arial" w:hAnsi="Arial" w:cs="Arial"/>
          <w:color w:val="000000"/>
          <w:sz w:val="20"/>
          <w:szCs w:val="20"/>
          <w:lang w:val="pl-PL"/>
        </w:rPr>
        <w:t xml:space="preserve">     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Podstawowe wymogi dotyczące oferty:</w:t>
      </w:r>
    </w:p>
    <w:p w14:paraId="5DA3D51E" w14:textId="2E3A41EE" w:rsidR="00CE0AA7" w:rsidRPr="00F26A12" w:rsidRDefault="00CE0AA7" w:rsidP="00456C7E">
      <w:pPr>
        <w:tabs>
          <w:tab w:val="right" w:pos="7671"/>
        </w:tabs>
        <w:spacing w:before="216"/>
        <w:ind w:left="648" w:hanging="648"/>
        <w:rPr>
          <w:rFonts w:ascii="Arial" w:hAnsi="Arial" w:cs="Arial"/>
          <w:color w:val="000000"/>
          <w:spacing w:val="-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5.1.1</w:t>
      </w:r>
      <w:r w:rsidR="00281FE8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ab/>
      </w:r>
      <w:r w:rsidR="0043433F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Oferta </w:t>
      </w:r>
      <w:r w:rsidR="00456C7E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powinna być kompletna, zawierać wszystkie wymagane dokumenty,</w:t>
      </w:r>
    </w:p>
    <w:p w14:paraId="7133C892" w14:textId="77777777" w:rsidR="00CE0AA7" w:rsidRPr="00F26A12" w:rsidRDefault="00CE0AA7" w:rsidP="0043433F">
      <w:pPr>
        <w:spacing w:before="36"/>
        <w:ind w:left="648"/>
        <w:rPr>
          <w:rFonts w:ascii="Arial" w:hAnsi="Arial" w:cs="Arial"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oświadczenia oraz informacje określone w sposób jednoznaczny.</w:t>
      </w:r>
    </w:p>
    <w:p w14:paraId="6AA27FB9" w14:textId="77777777" w:rsidR="00CE0AA7" w:rsidRPr="00F26A12" w:rsidRDefault="00CE0AA7" w:rsidP="002E383D">
      <w:pPr>
        <w:tabs>
          <w:tab w:val="right" w:pos="7642"/>
        </w:tabs>
        <w:spacing w:before="216"/>
        <w:ind w:left="648" w:hanging="648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5.1.2</w:t>
      </w: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Oferta powinna być zgodna z powszechnie obowiązującymi przepisami prawa, w</w:t>
      </w:r>
    </w:p>
    <w:p w14:paraId="770AD19E" w14:textId="77777777" w:rsidR="00CE0AA7" w:rsidRPr="00F26A12" w:rsidRDefault="00CE0AA7" w:rsidP="002E383D">
      <w:pPr>
        <w:spacing w:before="72" w:line="312" w:lineRule="auto"/>
        <w:ind w:left="648" w:right="720"/>
        <w:jc w:val="both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szczególności przepisami dotyczącymi ochrony uczciwej konkurencji oraz przepisami Kodeksu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cywilnego dotyczącymi oferty oraz spełniać wymogi opisane w niniejszym zapytaniu.</w:t>
      </w:r>
    </w:p>
    <w:p w14:paraId="045601FF" w14:textId="0D13DD90" w:rsidR="00C07C9A" w:rsidRPr="00A85023" w:rsidRDefault="00CE0AA7" w:rsidP="00A85023">
      <w:pPr>
        <w:tabs>
          <w:tab w:val="right" w:pos="3387"/>
        </w:tabs>
        <w:spacing w:before="144"/>
        <w:ind w:left="648" w:hanging="648"/>
        <w:rPr>
          <w:rFonts w:ascii="Arial" w:hAnsi="Arial" w:cs="Arial"/>
          <w:color w:val="000000"/>
          <w:spacing w:val="-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6"/>
          <w:sz w:val="20"/>
          <w:szCs w:val="20"/>
          <w:lang w:val="pl-PL"/>
        </w:rPr>
        <w:t>5.1.3</w:t>
      </w:r>
      <w:r w:rsidRPr="00F26A12">
        <w:rPr>
          <w:rFonts w:ascii="Arial" w:hAnsi="Arial" w:cs="Arial"/>
          <w:color w:val="000000"/>
          <w:spacing w:val="-6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Oferta powinna zawierać:</w:t>
      </w:r>
    </w:p>
    <w:p w14:paraId="72973BF2" w14:textId="77777777" w:rsidR="00C07C9A" w:rsidRPr="00F26A12" w:rsidRDefault="00C07C9A" w:rsidP="00A85023">
      <w:pPr>
        <w:numPr>
          <w:ilvl w:val="0"/>
          <w:numId w:val="15"/>
        </w:numPr>
        <w:tabs>
          <w:tab w:val="clear" w:pos="648"/>
          <w:tab w:val="decimal" w:pos="993"/>
        </w:tabs>
        <w:spacing w:before="120" w:line="264" w:lineRule="auto"/>
        <w:ind w:left="851" w:hanging="284"/>
        <w:rPr>
          <w:rFonts w:ascii="Arial" w:hAnsi="Arial" w:cs="Arial"/>
          <w:color w:val="000000"/>
          <w:spacing w:val="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>zobowiązanie do wykonania przedmiotu zapytania zgodnie z opisem przedmiotu zapytania,</w:t>
      </w:r>
    </w:p>
    <w:p w14:paraId="2EE3A87A" w14:textId="4F11DBD3" w:rsidR="00C07C9A" w:rsidRPr="00F26A12" w:rsidRDefault="00C07C9A" w:rsidP="002E383D">
      <w:pPr>
        <w:numPr>
          <w:ilvl w:val="0"/>
          <w:numId w:val="15"/>
        </w:numPr>
        <w:tabs>
          <w:tab w:val="clear" w:pos="648"/>
          <w:tab w:val="decimal" w:pos="993"/>
        </w:tabs>
        <w:spacing w:before="180" w:line="316" w:lineRule="auto"/>
        <w:ind w:left="851" w:right="288" w:hanging="284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>dane te</w:t>
      </w:r>
      <w:r w:rsidR="00DA6F80"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>l</w:t>
      </w: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eadresowe w tym: adres siedziby (i adres do korespondencji), adres e-mail oraz nr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telefonu,</w:t>
      </w:r>
    </w:p>
    <w:p w14:paraId="6EC32A02" w14:textId="77777777" w:rsidR="00C07C9A" w:rsidRPr="00F26A12" w:rsidRDefault="00C07C9A" w:rsidP="002E383D">
      <w:pPr>
        <w:numPr>
          <w:ilvl w:val="0"/>
          <w:numId w:val="15"/>
        </w:numPr>
        <w:tabs>
          <w:tab w:val="clear" w:pos="648"/>
          <w:tab w:val="decimal" w:pos="993"/>
        </w:tabs>
        <w:spacing w:before="144" w:line="268" w:lineRule="auto"/>
        <w:ind w:left="851" w:hanging="284"/>
        <w:rPr>
          <w:rFonts w:ascii="Arial" w:hAnsi="Arial" w:cs="Arial"/>
          <w:color w:val="000000"/>
          <w:spacing w:val="1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jednoznaczny opis elementów oferty podlegających ocenie wg </w:t>
      </w:r>
      <w:proofErr w:type="spellStart"/>
      <w:r w:rsidRPr="00F26A12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ww</w:t>
      </w:r>
      <w:proofErr w:type="spellEnd"/>
      <w:r w:rsidRPr="00F26A12">
        <w:rPr>
          <w:rFonts w:ascii="Arial" w:hAnsi="Arial" w:cs="Arial"/>
          <w:color w:val="000000"/>
          <w:spacing w:val="17"/>
          <w:sz w:val="20"/>
          <w:szCs w:val="20"/>
          <w:lang w:val="pl-PL"/>
        </w:rPr>
        <w:t>, kryteriów,</w:t>
      </w:r>
    </w:p>
    <w:p w14:paraId="502F78D3" w14:textId="77777777" w:rsidR="00C07C9A" w:rsidRPr="00F26A12" w:rsidRDefault="00C07C9A" w:rsidP="002E383D">
      <w:pPr>
        <w:numPr>
          <w:ilvl w:val="0"/>
          <w:numId w:val="15"/>
        </w:numPr>
        <w:tabs>
          <w:tab w:val="clear" w:pos="648"/>
          <w:tab w:val="decimal" w:pos="993"/>
        </w:tabs>
        <w:spacing w:before="180"/>
        <w:ind w:left="851" w:hanging="284"/>
        <w:rPr>
          <w:rFonts w:ascii="Arial" w:hAnsi="Arial" w:cs="Arial"/>
          <w:color w:val="000000"/>
          <w:spacing w:val="1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5"/>
          <w:sz w:val="20"/>
          <w:szCs w:val="20"/>
          <w:lang w:val="pl-PL"/>
        </w:rPr>
        <w:t>okres (termin) ważności oferty (30 dni od upływu terminu do składania ofert),</w:t>
      </w:r>
    </w:p>
    <w:p w14:paraId="483B1849" w14:textId="77777777" w:rsidR="00C07C9A" w:rsidRPr="00F26A12" w:rsidRDefault="00C07C9A" w:rsidP="002E383D">
      <w:pPr>
        <w:numPr>
          <w:ilvl w:val="0"/>
          <w:numId w:val="15"/>
        </w:numPr>
        <w:tabs>
          <w:tab w:val="clear" w:pos="648"/>
          <w:tab w:val="decimal" w:pos="993"/>
        </w:tabs>
        <w:spacing w:before="216" w:line="307" w:lineRule="auto"/>
        <w:ind w:left="851" w:right="144" w:hanging="284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całkowitą cenę brutto realizacji całej usługi będącej przedmiotem zamówienia (w tym za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poszczególne elementy — etapy realizacji przedmiotu zamówienia oraz za całość przedmiotu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zamówienia), cenę należy wyrazić w jednostkach pieniężnych </w:t>
      </w:r>
      <w:r w:rsidRPr="00F26A12">
        <w:rPr>
          <w:rFonts w:ascii="Arial" w:hAnsi="Arial" w:cs="Arial"/>
          <w:bCs/>
          <w:color w:val="000000"/>
          <w:spacing w:val="6"/>
          <w:sz w:val="20"/>
          <w:szCs w:val="20"/>
          <w:lang w:val="pl-PL"/>
        </w:rPr>
        <w:t>w PLN</w:t>
      </w:r>
      <w:r w:rsidRPr="00F26A12"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 dokładnością do dwóch miejsc po przecinku.</w:t>
      </w:r>
    </w:p>
    <w:p w14:paraId="1E1F75FF" w14:textId="77777777" w:rsidR="00C07C9A" w:rsidRPr="00F26A12" w:rsidRDefault="00C07C9A" w:rsidP="00186A34">
      <w:pPr>
        <w:numPr>
          <w:ilvl w:val="0"/>
          <w:numId w:val="15"/>
        </w:numPr>
        <w:tabs>
          <w:tab w:val="clear" w:pos="648"/>
          <w:tab w:val="decimal" w:pos="993"/>
        </w:tabs>
        <w:spacing w:line="264" w:lineRule="auto"/>
        <w:ind w:left="851" w:hanging="284"/>
        <w:rPr>
          <w:rFonts w:ascii="Arial" w:hAnsi="Arial" w:cs="Arial"/>
          <w:color w:val="000000"/>
          <w:spacing w:val="2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2"/>
          <w:sz w:val="20"/>
          <w:szCs w:val="20"/>
          <w:lang w:val="pl-PL"/>
        </w:rPr>
        <w:t>wymagane w punkcie 3.5 oświadczenia i dokumenty,</w:t>
      </w:r>
    </w:p>
    <w:p w14:paraId="37FE8A6F" w14:textId="77777777" w:rsidR="00C07C9A" w:rsidRPr="00F26A12" w:rsidRDefault="00C07C9A" w:rsidP="002E383D">
      <w:pPr>
        <w:numPr>
          <w:ilvl w:val="0"/>
          <w:numId w:val="15"/>
        </w:numPr>
        <w:tabs>
          <w:tab w:val="clear" w:pos="648"/>
          <w:tab w:val="decimal" w:pos="993"/>
        </w:tabs>
        <w:spacing w:before="180" w:line="316" w:lineRule="auto"/>
        <w:ind w:left="851" w:right="72" w:hanging="284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podpis osoby upoważnionej (do reprezentacji Wykonawcy), a jeśli jej upoważnienie wynika z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pełnomocnictwa do oferty powinno być załączone pełnomocnictwo;</w:t>
      </w:r>
    </w:p>
    <w:p w14:paraId="17993F3B" w14:textId="66B5ACFF" w:rsidR="0010759E" w:rsidRDefault="00C07C9A" w:rsidP="00B87C0B">
      <w:pPr>
        <w:spacing w:before="144" w:line="312" w:lineRule="auto"/>
        <w:ind w:left="648"/>
        <w:rPr>
          <w:rFonts w:ascii="Arial" w:hAnsi="Arial" w:cs="Arial"/>
          <w:b/>
          <w:bCs/>
          <w:color w:val="000000"/>
          <w:spacing w:val="8"/>
          <w:sz w:val="20"/>
          <w:szCs w:val="20"/>
          <w:lang w:val="pl-PL"/>
        </w:rPr>
      </w:pPr>
      <w:r w:rsidRPr="00F26A12">
        <w:rPr>
          <w:rFonts w:ascii="Arial" w:hAnsi="Arial" w:cs="Arial"/>
          <w:b/>
          <w:bCs/>
          <w:color w:val="000000"/>
          <w:spacing w:val="10"/>
          <w:sz w:val="20"/>
          <w:szCs w:val="20"/>
          <w:lang w:val="pl-PL"/>
        </w:rPr>
        <w:t xml:space="preserve">UWAGA. Ofertę należy podpisać kwalifikowanym podpisem elektronicznym lub podpisem zaufanym, </w:t>
      </w:r>
      <w:r w:rsidRPr="00F26A12">
        <w:rPr>
          <w:rFonts w:ascii="Arial" w:hAnsi="Arial" w:cs="Arial"/>
          <w:b/>
          <w:bCs/>
          <w:color w:val="000000"/>
          <w:spacing w:val="4"/>
          <w:sz w:val="20"/>
          <w:szCs w:val="20"/>
          <w:lang w:val="pl-PL"/>
        </w:rPr>
        <w:t>lub podpisem osobistym przez osobę/osoby upoważnioną/-</w:t>
      </w:r>
      <w:proofErr w:type="spellStart"/>
      <w:r w:rsidRPr="00F26A12">
        <w:rPr>
          <w:rFonts w:ascii="Arial" w:hAnsi="Arial" w:cs="Arial"/>
          <w:b/>
          <w:bCs/>
          <w:color w:val="000000"/>
          <w:spacing w:val="4"/>
          <w:sz w:val="20"/>
          <w:szCs w:val="20"/>
          <w:lang w:val="pl-PL"/>
        </w:rPr>
        <w:t>ne</w:t>
      </w:r>
      <w:proofErr w:type="spellEnd"/>
      <w:r w:rsidRPr="00F26A12">
        <w:rPr>
          <w:rFonts w:ascii="Arial" w:hAnsi="Arial" w:cs="Arial"/>
          <w:b/>
          <w:bCs/>
          <w:color w:val="000000"/>
          <w:spacing w:val="4"/>
          <w:sz w:val="20"/>
          <w:szCs w:val="20"/>
          <w:lang w:val="pl-PL"/>
        </w:rPr>
        <w:t xml:space="preserve"> do składania oświadczeń woli w imieniu </w:t>
      </w:r>
      <w:r w:rsidRPr="00F26A12">
        <w:rPr>
          <w:rFonts w:ascii="Arial" w:hAnsi="Arial" w:cs="Arial"/>
          <w:b/>
          <w:bCs/>
          <w:color w:val="000000"/>
          <w:spacing w:val="8"/>
          <w:sz w:val="20"/>
          <w:szCs w:val="20"/>
          <w:lang w:val="pl-PL"/>
        </w:rPr>
        <w:t>Wykonawcy;</w:t>
      </w:r>
    </w:p>
    <w:p w14:paraId="62BA9684" w14:textId="77777777" w:rsidR="008C15D3" w:rsidRPr="0010759E" w:rsidRDefault="008C15D3" w:rsidP="00B87C0B">
      <w:pPr>
        <w:spacing w:before="144" w:line="312" w:lineRule="auto"/>
        <w:ind w:left="648"/>
        <w:rPr>
          <w:rFonts w:ascii="Arial" w:hAnsi="Arial" w:cs="Arial"/>
          <w:b/>
          <w:bCs/>
          <w:color w:val="000000"/>
          <w:spacing w:val="8"/>
          <w:sz w:val="20"/>
          <w:szCs w:val="20"/>
          <w:lang w:val="pl-PL"/>
        </w:rPr>
      </w:pPr>
    </w:p>
    <w:p w14:paraId="3955EFEC" w14:textId="6A8A190C" w:rsidR="00C07C9A" w:rsidRPr="00B473F5" w:rsidRDefault="00C07C9A" w:rsidP="008C15D3">
      <w:pPr>
        <w:tabs>
          <w:tab w:val="right" w:pos="7858"/>
        </w:tabs>
        <w:spacing w:line="276" w:lineRule="auto"/>
        <w:ind w:hanging="426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5.1.4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B473F5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Oferta powinna być złożona na formularzu ofertowym. Formularz ten ma charakter</w:t>
      </w:r>
      <w:r w:rsidR="00B473F5">
        <w:rPr>
          <w:rFonts w:ascii="Arial" w:hAnsi="Arial" w:cs="Arial"/>
          <w:color w:val="000000"/>
          <w:sz w:val="20"/>
          <w:szCs w:val="20"/>
          <w:lang w:val="pl-PL"/>
        </w:rPr>
        <w:t xml:space="preserve">    </w:t>
      </w:r>
      <w:r w:rsidR="008B4B35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pomocniczy; w przypadku gdy formularz nie zawiera wszystkich ww. elementów oferty — Wykonawca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powinien dołączyć do formularza pismo z wymaganymi elementami oferty.</w:t>
      </w:r>
    </w:p>
    <w:p w14:paraId="30E2149D" w14:textId="63D8410B" w:rsidR="00C07C9A" w:rsidRPr="00F26A12" w:rsidRDefault="00C07C9A" w:rsidP="008C15D3">
      <w:pPr>
        <w:spacing w:line="276" w:lineRule="auto"/>
        <w:ind w:hanging="709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5.2. </w:t>
      </w:r>
      <w:r w:rsidR="008B4B35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Pozostałe wymagania oferty:</w:t>
      </w:r>
    </w:p>
    <w:p w14:paraId="6C3DA9BE" w14:textId="77777777" w:rsidR="00C07C9A" w:rsidRPr="00F26A12" w:rsidRDefault="00C07C9A" w:rsidP="008C15D3">
      <w:pPr>
        <w:spacing w:line="276" w:lineRule="auto"/>
        <w:ind w:hanging="709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>5.2.1. Oferta powinna być ważna 30 dni od upływu terminu do składania ofert.</w:t>
      </w:r>
    </w:p>
    <w:p w14:paraId="14A5CEA5" w14:textId="77777777" w:rsidR="00C07C9A" w:rsidRPr="00F26A12" w:rsidRDefault="00C07C9A" w:rsidP="008C15D3">
      <w:pPr>
        <w:spacing w:line="276" w:lineRule="auto"/>
        <w:ind w:hanging="709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5.3. Uzupełnianie i poprawianie ofert:</w:t>
      </w:r>
    </w:p>
    <w:p w14:paraId="5733B106" w14:textId="4B5B65E7" w:rsidR="00C07C9A" w:rsidRDefault="00DA6F80" w:rsidP="008C15D3">
      <w:pPr>
        <w:tabs>
          <w:tab w:val="decimal" w:pos="257"/>
          <w:tab w:val="right" w:pos="8208"/>
        </w:tabs>
        <w:spacing w:line="276" w:lineRule="auto"/>
        <w:ind w:hanging="568"/>
        <w:jc w:val="both"/>
        <w:rPr>
          <w:rFonts w:ascii="Arial" w:hAnsi="Arial" w:cs="Arial"/>
          <w:color w:val="6D8E9E"/>
          <w:spacing w:val="9"/>
          <w:sz w:val="20"/>
          <w:szCs w:val="20"/>
          <w:u w:val="single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      </w:t>
      </w:r>
      <w:r w:rsidR="00C07C9A"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5</w:t>
      </w:r>
      <w:r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.</w:t>
      </w:r>
      <w:r w:rsidR="00C07C9A"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3.1</w:t>
      </w:r>
      <w:r w:rsidR="00C07C9A"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ab/>
      </w:r>
      <w:r w:rsidR="007E612B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="00C07C9A"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 przypadku istotnych wątpliwości Wykonawca może zadać pytanie Zamawiającemu za pomocą</w:t>
      </w:r>
      <w:r w:rsidR="00C07C9A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8K2021 w celu objaśnienia treści zapytania ofertowego, nie później niż na 4 dni przed upływem składania ofert. </w:t>
      </w:r>
      <w:r w:rsidR="00C07C9A"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W przypadku, gdy wniosek/pytanie o wyjaśnienie treści zapytania </w:t>
      </w:r>
      <w:r w:rsidR="00C07C9A"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lastRenderedPageBreak/>
        <w:t xml:space="preserve">ofertowego wpłynie później niż na 4 dni </w:t>
      </w:r>
      <w:r w:rsidR="00C07C9A"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przed terminem składania ofert, wówczas Zamawiający nie udzieli odpowiedzi na taki wniosek/pytanie. </w:t>
      </w:r>
      <w:r w:rsidR="00C07C9A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Ewentualną odpowiedź (merytoryczną) Zamawiający zamieści na stronie internetowej </w:t>
      </w:r>
      <w:hyperlink r:id="rId9" w:history="1">
        <w:r w:rsidR="0030020F" w:rsidRPr="008A117F">
          <w:rPr>
            <w:rStyle w:val="Hipercze"/>
            <w:rFonts w:ascii="Arial" w:hAnsi="Arial" w:cs="Arial"/>
            <w:spacing w:val="9"/>
            <w:sz w:val="20"/>
            <w:szCs w:val="20"/>
            <w:lang w:val="pl-PL"/>
          </w:rPr>
          <w:t>https://bazakonkurencyjnosci.funduszeeuropejskie.gov.pl</w:t>
        </w:r>
      </w:hyperlink>
    </w:p>
    <w:p w14:paraId="5B2249D2" w14:textId="77777777" w:rsidR="0030020F" w:rsidRPr="00633DE3" w:rsidRDefault="0030020F" w:rsidP="008C15D3">
      <w:pPr>
        <w:tabs>
          <w:tab w:val="decimal" w:pos="257"/>
          <w:tab w:val="right" w:pos="8208"/>
        </w:tabs>
        <w:spacing w:line="276" w:lineRule="auto"/>
        <w:ind w:hanging="568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D056581" w14:textId="76A79E84" w:rsidR="00C07C9A" w:rsidRPr="0037636A" w:rsidRDefault="00C07C9A" w:rsidP="008C15D3">
      <w:pPr>
        <w:tabs>
          <w:tab w:val="decimal" w:pos="257"/>
          <w:tab w:val="right" w:pos="8571"/>
        </w:tabs>
        <w:spacing w:line="276" w:lineRule="auto"/>
        <w:ind w:hanging="650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  <w:t>5.3.2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Zamawiający dopuszcza poprawienie błędów formalnych w złożonej przez Wykonawcę </w:t>
      </w:r>
      <w:r w:rsidR="0037636A">
        <w:rPr>
          <w:rFonts w:ascii="Arial" w:hAnsi="Arial" w:cs="Arial"/>
          <w:color w:val="000000"/>
          <w:spacing w:val="8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ofercie to jest</w:t>
      </w:r>
      <w:r w:rsidR="0037636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w szczególności:</w:t>
      </w:r>
    </w:p>
    <w:p w14:paraId="4313C388" w14:textId="77777777" w:rsidR="00C07C9A" w:rsidRPr="00F26A12" w:rsidRDefault="00C07C9A" w:rsidP="008C15D3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  <w:color w:val="000000"/>
          <w:spacing w:val="3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2"/>
          <w:sz w:val="20"/>
          <w:szCs w:val="20"/>
          <w:lang w:val="pl-PL"/>
        </w:rPr>
        <w:t>oczywiste omyłki pisarskie,</w:t>
      </w:r>
    </w:p>
    <w:p w14:paraId="6840FEB0" w14:textId="77777777" w:rsidR="00C07C9A" w:rsidRPr="00F26A12" w:rsidRDefault="00C07C9A" w:rsidP="008C15D3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  <w:color w:val="000000"/>
          <w:spacing w:val="2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2"/>
          <w:sz w:val="20"/>
          <w:szCs w:val="20"/>
          <w:lang w:val="pl-PL"/>
        </w:rPr>
        <w:t>oczywiste omyłki rachunkowe, brak załączników,</w:t>
      </w:r>
    </w:p>
    <w:p w14:paraId="20778E51" w14:textId="77777777" w:rsidR="00C07C9A" w:rsidRPr="00F26A12" w:rsidRDefault="00C07C9A" w:rsidP="008C15D3">
      <w:pPr>
        <w:spacing w:line="276" w:lineRule="auto"/>
        <w:rPr>
          <w:rFonts w:ascii="Arial" w:hAnsi="Arial" w:cs="Arial"/>
          <w:color w:val="000000"/>
          <w:spacing w:val="1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2"/>
          <w:sz w:val="20"/>
          <w:szCs w:val="20"/>
          <w:lang w:val="pl-PL"/>
        </w:rPr>
        <w:t xml:space="preserve">Zamawiający wezwie Wykonawcę do uzupełnienia braków w ww. zakresie w ciągu 3 dni roboczych. O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zaistnieniu takiej konieczności Zamawiający powiadomi Wykonawcę , kontaktując się drogą e-mailową z osobą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wyznaczoną przez Wykonawcę do kontaktu w sprawie oferty (zgodnie z danymi</w:t>
      </w:r>
      <w:r w:rsidRPr="00F26A12">
        <w:rPr>
          <w:rFonts w:ascii="Arial" w:hAnsi="Arial" w:cs="Arial"/>
          <w:b/>
          <w:color w:val="000000"/>
          <w:spacing w:val="6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kontaktowymi zapisanymi w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>ofercie).</w:t>
      </w:r>
    </w:p>
    <w:p w14:paraId="56D309E8" w14:textId="19E42FA5" w:rsidR="00C07C9A" w:rsidRPr="00F26A12" w:rsidRDefault="00C07C9A" w:rsidP="008C1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92FF9D2" w14:textId="77777777" w:rsidR="00C07C9A" w:rsidRPr="00F26A12" w:rsidRDefault="00C07C9A" w:rsidP="008C15D3">
      <w:pPr>
        <w:spacing w:line="276" w:lineRule="auto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Niedostarczenie poprawnych załączników skutkować będzie odrzuceniem oferty jako nie spełniającej kryteriów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formalnych.</w:t>
      </w:r>
    </w:p>
    <w:p w14:paraId="408FE6C0" w14:textId="77777777" w:rsidR="00C07C9A" w:rsidRPr="00F26A12" w:rsidRDefault="00C07C9A" w:rsidP="008C15D3">
      <w:pPr>
        <w:spacing w:line="276" w:lineRule="auto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Uzupełnieniu nie będą podlegać oferty które:</w:t>
      </w:r>
    </w:p>
    <w:p w14:paraId="6B941828" w14:textId="77777777" w:rsidR="00C07C9A" w:rsidRPr="00F26A12" w:rsidRDefault="00C07C9A" w:rsidP="008C15D3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  <w:color w:val="000000"/>
          <w:spacing w:val="2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6"/>
          <w:sz w:val="20"/>
          <w:szCs w:val="20"/>
          <w:lang w:val="pl-PL"/>
        </w:rPr>
        <w:t>nie zostały dostarczone w terminie,</w:t>
      </w:r>
    </w:p>
    <w:p w14:paraId="2B6FB084" w14:textId="53015727" w:rsidR="00C07C9A" w:rsidRPr="00F26A12" w:rsidRDefault="00C07C9A" w:rsidP="008C15D3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>zostały dostarczone w sposób niezgodny ze wskazaniem zamawiającego opisany w</w:t>
      </w:r>
      <w:r w:rsidR="0030020F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 </w:t>
      </w:r>
      <w:r w:rsidR="00910A9D">
        <w:rPr>
          <w:rFonts w:ascii="Arial" w:hAnsi="Arial" w:cs="Arial"/>
          <w:color w:val="000000"/>
          <w:spacing w:val="2"/>
          <w:sz w:val="20"/>
          <w:szCs w:val="20"/>
          <w:lang w:val="pl-PL"/>
        </w:rPr>
        <w:br/>
        <w:t xml:space="preserve">             </w:t>
      </w: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pkt: 6.1.2,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nieposiadające ceny</w:t>
      </w:r>
    </w:p>
    <w:p w14:paraId="76D386B3" w14:textId="77777777" w:rsidR="00C07C9A" w:rsidRPr="00F26A12" w:rsidRDefault="00C07C9A" w:rsidP="008C15D3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  <w:color w:val="000000"/>
          <w:spacing w:val="2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6"/>
          <w:sz w:val="20"/>
          <w:szCs w:val="20"/>
          <w:lang w:val="pl-PL"/>
        </w:rPr>
        <w:t>niepodpisane przez osobę uprawnioną.</w:t>
      </w:r>
    </w:p>
    <w:p w14:paraId="2BE37D8F" w14:textId="77777777" w:rsidR="00C07C9A" w:rsidRPr="00F26A12" w:rsidRDefault="00C07C9A" w:rsidP="008C15D3">
      <w:pPr>
        <w:spacing w:line="276" w:lineRule="auto"/>
        <w:jc w:val="both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Niedokonanie tego skutkować będzie odrzuceniem oferty przez Zamawiającego lub dokonanie jej oceny bez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uwzględnienia poprawek. Celem poprawienia oferty jest jedynie usunięcie jej błędów formalnych. Nie jest dopuszczalne dokonywanie jakiejkolwiek zmiany treści lub istotnych elementów oferty podlegających ocenie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zgodnie z kryteriami ocen.</w:t>
      </w:r>
    </w:p>
    <w:p w14:paraId="5154AC97" w14:textId="77777777" w:rsidR="00C07C9A" w:rsidRPr="00F26A12" w:rsidRDefault="00C07C9A" w:rsidP="008C15D3">
      <w:pPr>
        <w:spacing w:line="276" w:lineRule="auto"/>
        <w:jc w:val="both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5.3.3. Uzupełniona na wezwanie Zamawiającego oferta Wykonawcy powinna spełniać wszystkie wymagania zapytania ofertowego — i to najpóźniej na dzień, w którym upływał termin składania ofert, z zastrzeżeniem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terminu do uzupełnienia oferty.</w:t>
      </w:r>
    </w:p>
    <w:p w14:paraId="386E0E4C" w14:textId="08D7526B" w:rsidR="00C07C9A" w:rsidRPr="00F26A12" w:rsidRDefault="00C07C9A" w:rsidP="00266475">
      <w:pPr>
        <w:spacing w:line="276" w:lineRule="auto"/>
        <w:jc w:val="both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Wykonawca ma możliwość jednokrotnego poprawienia oferty. Jeżeli pomimo wezwania Wykonawca nie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poprawi wskazanych w wezwaniu błędów taka oferta pod</w:t>
      </w:r>
      <w:r w:rsidR="00FA7B6D"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l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ega odrzuceniu.</w:t>
      </w:r>
    </w:p>
    <w:p w14:paraId="029F7A50" w14:textId="77777777" w:rsidR="00D7629F" w:rsidRDefault="00D7629F" w:rsidP="00266475">
      <w:pPr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</w:pPr>
    </w:p>
    <w:p w14:paraId="71275398" w14:textId="2022EE99" w:rsidR="00C07C9A" w:rsidRPr="00F26A12" w:rsidRDefault="00C07C9A" w:rsidP="00266475">
      <w:pPr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</w:pPr>
      <w:r w:rsidRPr="00F26A12"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  <w:t>6</w:t>
      </w:r>
      <w:r w:rsidR="00266475"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  <w:t>.</w:t>
      </w:r>
      <w:r w:rsidRPr="00F26A12"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  <w:t xml:space="preserve"> TERMIN i SPOSÓB ZŁOŻENIA OFERTY. WYBÓR OFERTY</w:t>
      </w:r>
    </w:p>
    <w:p w14:paraId="0CBEF432" w14:textId="0B1675DD" w:rsidR="00C07C9A" w:rsidRPr="00F26A12" w:rsidRDefault="00C07C9A" w:rsidP="004D2EC0">
      <w:pPr>
        <w:tabs>
          <w:tab w:val="right" w:pos="5757"/>
        </w:tabs>
        <w:spacing w:before="216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6.1.</w:t>
      </w:r>
      <w:r w:rsidR="004D2EC0"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       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Termin</w:t>
      </w:r>
      <w:r w:rsidR="00FA7B6D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i sposób złożenia oferty, powiadomienie Wykonawców</w:t>
      </w:r>
      <w:r w:rsidR="004D2EC0" w:rsidRPr="00F26A12">
        <w:rPr>
          <w:rFonts w:ascii="Arial" w:hAnsi="Arial" w:cs="Arial"/>
          <w:color w:val="000000"/>
          <w:sz w:val="20"/>
          <w:szCs w:val="20"/>
          <w:lang w:val="pl-PL"/>
        </w:rPr>
        <w:t>:</w:t>
      </w:r>
    </w:p>
    <w:p w14:paraId="14AACCF3" w14:textId="53139C57" w:rsidR="00C07C9A" w:rsidRPr="00F26A12" w:rsidRDefault="00C07C9A" w:rsidP="00C07C9A">
      <w:pPr>
        <w:tabs>
          <w:tab w:val="right" w:pos="4821"/>
        </w:tabs>
        <w:spacing w:before="180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6.1.1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125D29">
        <w:rPr>
          <w:rFonts w:ascii="Arial" w:hAnsi="Arial" w:cs="Arial"/>
          <w:color w:val="000000"/>
          <w:sz w:val="20"/>
          <w:szCs w:val="20"/>
          <w:lang w:val="pl-PL"/>
        </w:rPr>
        <w:t xml:space="preserve">     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Ofertę należy złożyć w terminie </w:t>
      </w:r>
      <w:r w:rsidRPr="00F26A12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>do dnia 2</w:t>
      </w:r>
      <w:r w:rsidR="00476880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>6</w:t>
      </w:r>
      <w:r w:rsidRPr="00F26A12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>.0</w:t>
      </w:r>
      <w:r w:rsidR="00476880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>8</w:t>
      </w:r>
      <w:r w:rsidRPr="00F26A12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>.2024r.</w:t>
      </w:r>
    </w:p>
    <w:p w14:paraId="51246352" w14:textId="14E8E78C" w:rsidR="00C07C9A" w:rsidRPr="00830A16" w:rsidRDefault="00C07C9A" w:rsidP="0031096A">
      <w:pPr>
        <w:tabs>
          <w:tab w:val="right" w:pos="7902"/>
        </w:tabs>
        <w:spacing w:before="216" w:line="264" w:lineRule="auto"/>
        <w:ind w:left="426" w:hanging="426"/>
        <w:jc w:val="both"/>
        <w:rPr>
          <w:rFonts w:ascii="Arial" w:hAnsi="Arial" w:cs="Arial"/>
          <w:color w:val="000000"/>
          <w:spacing w:val="-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>6.1.2</w:t>
      </w:r>
      <w:r w:rsidRPr="00F26A12">
        <w:rPr>
          <w:rFonts w:ascii="Arial" w:hAnsi="Arial" w:cs="Arial"/>
          <w:color w:val="000000"/>
          <w:spacing w:val="-4"/>
          <w:sz w:val="20"/>
          <w:szCs w:val="20"/>
          <w:lang w:val="pl-PL"/>
        </w:rPr>
        <w:tab/>
      </w:r>
      <w:r w:rsidR="0031096A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Ofertę należy doręczyć Zamawiającemu w formie </w:t>
      </w:r>
      <w:r w:rsidR="00813D36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papierowej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lub w postaci </w:t>
      </w:r>
      <w:r w:rsidR="00830A16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  </w:t>
      </w:r>
      <w:r w:rsidR="00830A16">
        <w:rPr>
          <w:rFonts w:ascii="Arial" w:hAnsi="Arial" w:cs="Arial"/>
          <w:color w:val="000000"/>
          <w:spacing w:val="8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elektronicznej</w:t>
      </w:r>
      <w:r w:rsidR="00830A16"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opatrzonej kwalifikowalnym podpisem elektronicznym lub podpisem </w:t>
      </w:r>
      <w:r w:rsidR="00245795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  </w:t>
      </w:r>
      <w:r w:rsidR="00245795">
        <w:rPr>
          <w:rFonts w:ascii="Arial" w:hAnsi="Arial" w:cs="Arial"/>
          <w:color w:val="000000"/>
          <w:spacing w:val="8"/>
          <w:sz w:val="20"/>
          <w:szCs w:val="20"/>
          <w:lang w:val="pl-PL"/>
        </w:rPr>
        <w:br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zaufanym, lub podpisem osobistym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poprzez system Baza Konkurencyjności: </w:t>
      </w:r>
      <w:r w:rsidR="00CF4EFF">
        <w:rPr>
          <w:rFonts w:ascii="Arial" w:hAnsi="Arial" w:cs="Arial"/>
          <w:color w:val="000000"/>
          <w:spacing w:val="10"/>
          <w:sz w:val="20"/>
          <w:szCs w:val="20"/>
          <w:lang w:val="pl-PL"/>
        </w:rPr>
        <w:br/>
      </w:r>
      <w:hyperlink r:id="rId10" w:history="1">
        <w:r w:rsidR="00DD29BD" w:rsidRPr="008A117F">
          <w:rPr>
            <w:rStyle w:val="Hipercze"/>
            <w:rFonts w:ascii="Arial" w:hAnsi="Arial" w:cs="Arial"/>
            <w:spacing w:val="10"/>
            <w:sz w:val="20"/>
            <w:szCs w:val="20"/>
            <w:lang w:val="pl-PL"/>
          </w:rPr>
          <w:t>https://bazakonkurencyjnosci.funduszeeuropejskie.gov.pl</w:t>
        </w:r>
      </w:hyperlink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.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Zamawiający zaleca zapisanie dokumentu w formacie PDF. Jeśli dokumenty podpisane są w taki sposób, że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podpis zapisywany jest w odrębnym pliku, należy zamieścić oba pliki.</w:t>
      </w:r>
    </w:p>
    <w:p w14:paraId="7C03305B" w14:textId="77777777" w:rsidR="00C07C9A" w:rsidRPr="00F26A12" w:rsidRDefault="00C07C9A" w:rsidP="00C07C9A">
      <w:pPr>
        <w:spacing w:before="180" w:line="314" w:lineRule="auto"/>
        <w:ind w:right="72"/>
        <w:rPr>
          <w:rFonts w:ascii="Arial" w:hAnsi="Arial" w:cs="Arial"/>
          <w:color w:val="000000"/>
          <w:spacing w:val="9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Komunikacja w postępowaniu o udzielenie zamówienia, w tym ogłoszenie zapytania ofertowego, składanie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ofert, wymiana informacji między zamawiającym a wykonawcą oraz przekazywanie dokumentów i oświadczeń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odbywa się pisemnie za pomocą BK2021.</w:t>
      </w:r>
    </w:p>
    <w:p w14:paraId="2162FEA8" w14:textId="5899311D" w:rsidR="00C07C9A" w:rsidRPr="00F26A12" w:rsidRDefault="00C07C9A" w:rsidP="00C07C9A">
      <w:pPr>
        <w:tabs>
          <w:tab w:val="right" w:pos="5015"/>
        </w:tabs>
        <w:spacing w:before="540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DD29BD">
        <w:rPr>
          <w:rFonts w:ascii="Arial" w:hAnsi="Arial" w:cs="Arial"/>
          <w:color w:val="000000"/>
          <w:sz w:val="20"/>
          <w:szCs w:val="20"/>
          <w:lang w:val="pl-PL"/>
        </w:rPr>
        <w:t xml:space="preserve">  </w:t>
      </w:r>
      <w:r w:rsidRPr="00F26A12">
        <w:rPr>
          <w:rFonts w:ascii="Arial" w:hAnsi="Arial" w:cs="Arial"/>
          <w:b/>
          <w:color w:val="000000"/>
          <w:spacing w:val="-2"/>
          <w:sz w:val="20"/>
          <w:szCs w:val="20"/>
          <w:lang w:val="pl-PL"/>
        </w:rPr>
        <w:t>Termin wyboru oferty. Powiadomienie Wykonawców:</w:t>
      </w:r>
    </w:p>
    <w:p w14:paraId="6DD04693" w14:textId="07FDF9C2" w:rsidR="00C07C9A" w:rsidRPr="00F26A12" w:rsidRDefault="00C07C9A" w:rsidP="00C07C9A">
      <w:pPr>
        <w:tabs>
          <w:tab w:val="right" w:pos="5677"/>
        </w:tabs>
        <w:spacing w:before="216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6.2.1</w:t>
      </w:r>
      <w:r w:rsidR="00DD29B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ogłosi wybór Wykonawcy na stronie internetowej:</w:t>
      </w:r>
    </w:p>
    <w:p w14:paraId="6A30638B" w14:textId="7C680498" w:rsidR="00C07C9A" w:rsidRPr="00F26A12" w:rsidRDefault="0087722C" w:rsidP="00C07C9A">
      <w:pPr>
        <w:spacing w:before="36" w:line="264" w:lineRule="auto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       </w:t>
      </w:r>
      <w:r w:rsidR="00C07C9A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https://bazakonkurencyjnosci.fun</w:t>
      </w:r>
      <w:r w:rsidR="004D2EC0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d</w:t>
      </w:r>
      <w:r w:rsidR="00C07C9A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uszeeuropejskie.gov.p</w:t>
      </w:r>
      <w:r w:rsidR="004D2EC0"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l</w:t>
      </w:r>
    </w:p>
    <w:p w14:paraId="721562A9" w14:textId="67AA1E2F" w:rsidR="00C07C9A" w:rsidRPr="0087722C" w:rsidRDefault="00C07C9A" w:rsidP="0087722C">
      <w:pPr>
        <w:tabs>
          <w:tab w:val="right" w:pos="8608"/>
        </w:tabs>
        <w:spacing w:before="216" w:line="264" w:lineRule="auto"/>
        <w:ind w:left="567" w:hanging="567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6.2.2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może w toku badania i oceny ofert żądać od Wykonawców wyjaśnień dotyczących treści</w:t>
      </w:r>
      <w:r w:rsidR="0087722C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złożonych ofert, w tym dokumentów potwierdzających podane w ofertach informacje.</w:t>
      </w:r>
    </w:p>
    <w:p w14:paraId="23438FCC" w14:textId="1FF6BCF1" w:rsidR="00C07C9A" w:rsidRPr="008B3A1A" w:rsidRDefault="00C07C9A" w:rsidP="008B3A1A">
      <w:pPr>
        <w:tabs>
          <w:tab w:val="right" w:pos="8579"/>
        </w:tabs>
        <w:spacing w:before="216" w:line="268" w:lineRule="auto"/>
        <w:ind w:left="567" w:hanging="567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6.2.3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8B3A1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Jeżeli zaoferowana cena lub koszt wydają się rażąco niskie w stosunku do przedmiotu zamówienia, tj.</w:t>
      </w:r>
      <w:r w:rsidR="008B3A1A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>różnią się o więcej niż 30% od:</w:t>
      </w:r>
    </w:p>
    <w:p w14:paraId="417D2D75" w14:textId="3F109256" w:rsidR="004D2EC0" w:rsidRPr="00434CCA" w:rsidRDefault="00C07C9A" w:rsidP="00067356">
      <w:pPr>
        <w:tabs>
          <w:tab w:val="right" w:pos="8712"/>
        </w:tabs>
        <w:spacing w:before="18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1)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wartości zamówienia powiększonej o należny podatek od towarów i usług, ustalonej przed wszczęciem</w:t>
      </w:r>
      <w:r w:rsidR="00434CC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postępowania lub średniej arytmetycznej cen wszystkich złożonych ofert niepodlegających odrzuceniu, lub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budzą wątpliwości zamawiającego co do możliwości wykonania przedmiotu zamówienia zgodnie z</w:t>
      </w:r>
      <w:r w:rsidR="00434CC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Zamawiający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będzie żądał od Wykonawcy złożenia wyjaśnień w wyznaczonym terminie, w tym złożenia dowodów w zakresie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wyliczenia ceny lub kosztu, chyba że rozbieżność wynika z okoliczności oczywistych, które nie wymagają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wyjaśnienia;</w:t>
      </w:r>
    </w:p>
    <w:p w14:paraId="69F5470D" w14:textId="27A2FEEC" w:rsidR="00C07C9A" w:rsidRPr="00F26A12" w:rsidRDefault="004D2EC0" w:rsidP="00067356">
      <w:pPr>
        <w:spacing w:before="120" w:line="276" w:lineRule="auto"/>
        <w:rPr>
          <w:rFonts w:ascii="Arial" w:hAnsi="Arial" w:cs="Arial"/>
          <w:color w:val="000000"/>
          <w:spacing w:val="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2) </w:t>
      </w:r>
      <w:r w:rsidR="00C07C9A"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wartości zamówienia powiększonej o należny podatek od towarów i usług, zaktualizowanej z</w:t>
      </w:r>
    </w:p>
    <w:p w14:paraId="01B3C040" w14:textId="77777777" w:rsidR="00C07C9A" w:rsidRPr="00F26A12" w:rsidRDefault="00C07C9A" w:rsidP="00067356">
      <w:pPr>
        <w:spacing w:before="36" w:line="276" w:lineRule="auto"/>
        <w:ind w:right="144"/>
        <w:rPr>
          <w:rFonts w:ascii="Arial" w:hAnsi="Arial" w:cs="Arial"/>
          <w:color w:val="000000"/>
          <w:spacing w:val="3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uwzględnieniem okoliczności, które nastąpiły po wszczęciu postępowania, w szczególności istotnej zmiany cen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rynkowych, zamawiający może zwrócić się o udzielenie wyjaśnień w wyznaczonym terminie, w tym złożenia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dowodów w zakresie wyliczenia ceny lub kosztu.</w:t>
      </w:r>
    </w:p>
    <w:p w14:paraId="67E31AC2" w14:textId="77777777" w:rsidR="00C07C9A" w:rsidRPr="00F26A12" w:rsidRDefault="00C07C9A" w:rsidP="00067356">
      <w:pPr>
        <w:spacing w:before="180" w:line="276" w:lineRule="auto"/>
        <w:ind w:right="144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Zamawiający ocenia te wyjaśnienia i może odrzucić tę ofertę wyłącznie w przypadku, gdy złożone wyjaśnienia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wraz z dowodami nie uzasadniają podanej ceny lub kosztu w tej ofercie.</w:t>
      </w:r>
    </w:p>
    <w:p w14:paraId="57A5E684" w14:textId="4D5A98AF" w:rsidR="00C07C9A" w:rsidRPr="00986C41" w:rsidRDefault="00C07C9A" w:rsidP="00986C41">
      <w:pPr>
        <w:tabs>
          <w:tab w:val="right" w:pos="8357"/>
        </w:tabs>
        <w:spacing w:before="144"/>
        <w:ind w:left="567" w:hanging="567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6.2.4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Zamawiający nie przewiduje procedury odwoławczej. Z tytułu </w:t>
      </w:r>
      <w:r w:rsidRPr="00F26A12">
        <w:rPr>
          <w:rFonts w:ascii="Arial" w:hAnsi="Arial" w:cs="Arial"/>
          <w:bCs/>
          <w:color w:val="000000"/>
          <w:spacing w:val="7"/>
          <w:sz w:val="20"/>
          <w:szCs w:val="20"/>
          <w:lang w:val="pl-PL"/>
        </w:rPr>
        <w:t>odrzucenia</w:t>
      </w:r>
      <w:r w:rsidRPr="00F26A12">
        <w:rPr>
          <w:rFonts w:ascii="Arial" w:hAnsi="Arial" w:cs="Arial"/>
          <w:b/>
          <w:color w:val="000000"/>
          <w:spacing w:val="7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oferty Wykonawcom nie</w:t>
      </w:r>
      <w:r w:rsidR="00986C4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przysługują żadne roszczenia przeciw Zamawiającemu.</w:t>
      </w:r>
    </w:p>
    <w:p w14:paraId="128944ED" w14:textId="77777777" w:rsidR="00C07C9A" w:rsidRPr="00F26A12" w:rsidRDefault="00C07C9A" w:rsidP="004551F3">
      <w:pPr>
        <w:spacing w:before="216" w:line="316" w:lineRule="auto"/>
        <w:ind w:left="567" w:right="576" w:hanging="567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6.2.5. Zamawiający dokona oceny ofert pod względem formalnym oraz merytorycznym zgodnie z treścią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niniejszego zapytania ofertowego.</w:t>
      </w:r>
    </w:p>
    <w:p w14:paraId="3725EBF3" w14:textId="77777777" w:rsidR="00C07C9A" w:rsidRPr="00F26A12" w:rsidRDefault="00C07C9A" w:rsidP="004551F3">
      <w:pPr>
        <w:spacing w:before="144" w:line="309" w:lineRule="auto"/>
        <w:ind w:left="567" w:right="288" w:hanging="567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6.2.5. Za najkorzystniejszą zostanie uznana oferta, która uzyska najwyższą liczbę punktów, stanowiącą sumę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punktów uzyskanych w poszczególnych kryteriach oceny oferty.</w:t>
      </w:r>
    </w:p>
    <w:p w14:paraId="6A931BBE" w14:textId="6A045FBC" w:rsidR="00C07C9A" w:rsidRPr="005F3CCC" w:rsidRDefault="00C07C9A" w:rsidP="00645E81">
      <w:pPr>
        <w:tabs>
          <w:tab w:val="right" w:pos="8213"/>
        </w:tabs>
        <w:spacing w:before="144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6.2.7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zastrzega sobie prawo unieważnienia postepowania na każdym etapie bez podania</w:t>
      </w:r>
      <w:r w:rsidR="005F3CCC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przyczyny. Zamawiający może nie wybrać żadnej oferty lub/oraz zmodyfikować treść zapytania ofertowego. 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>Informacja o zmianie treści zapytania ofertowego zostanie zamieszczona na stronie internetowej</w:t>
      </w:r>
      <w:r w:rsidR="004D2EC0" w:rsidRPr="00F26A1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hyperlink w:history="1">
        <w:r w:rsidR="004D2EC0" w:rsidRPr="00F26A12">
          <w:rPr>
            <w:rStyle w:val="Hipercze"/>
            <w:rFonts w:ascii="Arial" w:hAnsi="Arial" w:cs="Arial"/>
            <w:spacing w:val="6"/>
            <w:sz w:val="20"/>
            <w:szCs w:val="20"/>
            <w:lang w:val="pl-PL"/>
          </w:rPr>
          <w:t xml:space="preserve">https://bazakonkurencyinosci.funduszeeuropeiskie.gov.pl. </w:t>
        </w:r>
      </w:hyperlink>
      <w:r w:rsidR="004D2EC0" w:rsidRPr="00F26A12">
        <w:rPr>
          <w:rFonts w:ascii="Arial" w:hAnsi="Arial" w:cs="Arial"/>
          <w:spacing w:val="6"/>
          <w:sz w:val="20"/>
          <w:szCs w:val="20"/>
          <w:lang w:val="pl-PL"/>
        </w:rPr>
        <w:t xml:space="preserve"> W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przypadku istotnej modyfikacji treści zapytania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zostanie przedłużony termin składania ofert.</w:t>
      </w:r>
    </w:p>
    <w:p w14:paraId="0D15FB8F" w14:textId="2BC3AD41" w:rsidR="00C07C9A" w:rsidRPr="004375A1" w:rsidRDefault="00C07C9A" w:rsidP="00EA6F4C">
      <w:pPr>
        <w:tabs>
          <w:tab w:val="right" w:pos="8710"/>
        </w:tabs>
        <w:spacing w:line="276" w:lineRule="auto"/>
        <w:ind w:left="567" w:hanging="567"/>
        <w:rPr>
          <w:rFonts w:ascii="Arial" w:hAnsi="Arial" w:cs="Arial"/>
          <w:color w:val="000000"/>
          <w:spacing w:val="-1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6.2.8</w:t>
      </w:r>
      <w:r w:rsidR="004375A1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ab/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W przypadku w którym najkorzystniejsza oferta pod względem kwoty przewyższa budżet zaplanowany</w:t>
      </w:r>
      <w:r w:rsidR="004375A1">
        <w:rPr>
          <w:rFonts w:ascii="Arial" w:hAnsi="Arial" w:cs="Arial"/>
          <w:color w:val="000000"/>
          <w:spacing w:val="-1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na ww. zapytanie ofertowe, Zamawiający może wezwać Wykonawcę, który </w:t>
      </w:r>
      <w:r w:rsidRPr="00F26A12">
        <w:rPr>
          <w:rFonts w:ascii="Arial" w:hAnsi="Arial" w:cs="Arial"/>
          <w:bCs/>
          <w:color w:val="000000"/>
          <w:spacing w:val="4"/>
          <w:sz w:val="20"/>
          <w:szCs w:val="20"/>
          <w:lang w:val="pl-PL"/>
        </w:rPr>
        <w:t>złożył</w:t>
      </w:r>
      <w:r w:rsidRPr="00F26A12">
        <w:rPr>
          <w:rFonts w:ascii="Arial" w:hAnsi="Arial" w:cs="Arial"/>
          <w:b/>
          <w:color w:val="000000"/>
          <w:spacing w:val="4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najkorzystniejszą ofertę do </w:t>
      </w:r>
      <w:r w:rsidRPr="00F26A12"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podjęcia negocjacji mających na celu obniżenie kwoty zaproponowanej przez tego wykonawcę do kwoty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będącej akceptowalną przez Zamawiającego.</w:t>
      </w:r>
    </w:p>
    <w:p w14:paraId="1F604EA1" w14:textId="77777777" w:rsidR="00C07C9A" w:rsidRPr="00F26A12" w:rsidRDefault="00C07C9A" w:rsidP="00EA6F4C">
      <w:pPr>
        <w:spacing w:line="276" w:lineRule="auto"/>
        <w:ind w:right="288"/>
        <w:jc w:val="both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Jeżeli Wykonawca, który złożył najkorzystniejszą ofertę nie wyrazi zgody na obniżenie kwoty wynagrodzenia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Zamawiający ma prawo skierowania zapytania o możliwość negocjacji ceny do innych Wykonawców którzy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złożyli oferty.</w:t>
      </w:r>
    </w:p>
    <w:p w14:paraId="5F8D3E14" w14:textId="7DFDEFE0" w:rsidR="00C07C9A" w:rsidRPr="00C53732" w:rsidRDefault="00C07C9A" w:rsidP="00EA6F4C">
      <w:pPr>
        <w:tabs>
          <w:tab w:val="right" w:pos="8577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t>6.2.9</w:t>
      </w:r>
      <w:r w:rsidRPr="00F26A12">
        <w:rPr>
          <w:rFonts w:ascii="Arial" w:hAnsi="Arial" w:cs="Arial"/>
          <w:color w:val="000000"/>
          <w:sz w:val="20"/>
          <w:szCs w:val="20"/>
          <w:lang w:val="pl-PL"/>
        </w:rPr>
        <w:tab/>
      </w:r>
      <w:r w:rsidR="00C5373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Jeżeli Wykonawca, którego oferta została wybrana, uchyla się od zawarcia umowy (jako uchylenie od</w:t>
      </w:r>
      <w:r w:rsidR="00C5373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umowy traktuje się również niedostarczenie dokumentów o których mowa w punkcie 3.5.1), to jest </w:t>
      </w: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nie stawi się dwukrotnie w terminie wskazanym przez Zamawiającego na wezwanie do podpisania umowy,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może wybrać najkorzystniejszą spośród pozostałych ofert lub unieważnić postępowanie.</w:t>
      </w:r>
    </w:p>
    <w:p w14:paraId="489370DD" w14:textId="77777777" w:rsidR="00C07C9A" w:rsidRPr="00F26A12" w:rsidRDefault="00C07C9A" w:rsidP="00EA6F4C">
      <w:pPr>
        <w:spacing w:line="276" w:lineRule="auto"/>
        <w:ind w:left="709" w:right="144" w:hanging="709"/>
        <w:jc w:val="both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6.2,10 W przypadku, gdy oferty z najwyższą liczbą punktów uzyskają identyczną ilość punktów, Zamawiający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wezwie Wykonawców, którzy złożyli te oferty do negocjacji ceny. Jako najkorzystniejsza zostanie wybrany ten </w:t>
      </w: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Wykonawca, który w wyniku negocjacji najbardziej obniży cenę.</w:t>
      </w:r>
    </w:p>
    <w:p w14:paraId="5B5DA1D4" w14:textId="77777777" w:rsidR="00C07C9A" w:rsidRPr="00F26A12" w:rsidRDefault="00C07C9A" w:rsidP="00EA6F4C">
      <w:pPr>
        <w:spacing w:line="276" w:lineRule="auto"/>
        <w:ind w:right="216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Negocjacje będą prowadzone elektronicznie. Negocjacje mogą być prowadzone wielokrotnie w stosunku do </w:t>
      </w: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jednej oferty.</w:t>
      </w:r>
    </w:p>
    <w:p w14:paraId="32163029" w14:textId="77777777" w:rsidR="00C07C9A" w:rsidRPr="00F26A12" w:rsidRDefault="00C07C9A" w:rsidP="00EA6F4C">
      <w:pPr>
        <w:spacing w:line="276" w:lineRule="auto"/>
        <w:ind w:right="144"/>
        <w:rPr>
          <w:rFonts w:ascii="Arial" w:hAnsi="Arial" w:cs="Arial"/>
          <w:color w:val="000000"/>
          <w:spacing w:val="4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W przypadku w którym pomimo procedury negocjacji liczba punktów negocjowanych ofert będzie taka sama, </w:t>
      </w:r>
      <w:r w:rsidRPr="00F26A12">
        <w:rPr>
          <w:rFonts w:ascii="Arial" w:hAnsi="Arial" w:cs="Arial"/>
          <w:color w:val="000000"/>
          <w:spacing w:val="8"/>
          <w:sz w:val="20"/>
          <w:szCs w:val="20"/>
          <w:lang w:val="pl-PL"/>
        </w:rPr>
        <w:t>Zamawiający unieważni Zapytanie Ofertowe.</w:t>
      </w:r>
    </w:p>
    <w:p w14:paraId="47B03331" w14:textId="7C11DB41" w:rsidR="00C07C9A" w:rsidRPr="00F26A12" w:rsidRDefault="00C07C9A" w:rsidP="00EA6F4C">
      <w:pPr>
        <w:spacing w:line="276" w:lineRule="auto"/>
        <w:rPr>
          <w:rFonts w:ascii="Arial" w:hAnsi="Arial" w:cs="Arial"/>
          <w:sz w:val="20"/>
          <w:szCs w:val="20"/>
        </w:rPr>
      </w:pPr>
      <w:r w:rsidRPr="00F26A1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AAFFF0" wp14:editId="36FF52A2">
                <wp:simplePos x="0" y="0"/>
                <wp:positionH relativeFrom="column">
                  <wp:posOffset>0</wp:posOffset>
                </wp:positionH>
                <wp:positionV relativeFrom="paragraph">
                  <wp:posOffset>8804275</wp:posOffset>
                </wp:positionV>
                <wp:extent cx="5574030" cy="118110"/>
                <wp:effectExtent l="635" t="0" r="0" b="0"/>
                <wp:wrapSquare wrapText="bothSides"/>
                <wp:docPr id="169033125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F6303" w14:textId="77777777" w:rsidR="00C07C9A" w:rsidRDefault="00C07C9A" w:rsidP="00C07C9A">
                            <w:pPr>
                              <w:spacing w:line="204" w:lineRule="auto"/>
                              <w:jc w:val="right"/>
                              <w:rPr>
                                <w:rFonts w:ascii="Tahoma" w:hAnsi="Tahoma"/>
                                <w:color w:val="000000"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8"/>
                                <w:lang w:val="pl-PL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AFFF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0;margin-top:693.25pt;width:438.9pt;height:9.3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" filled="f" stroked="f">
                <v:textbox inset="0,0,0,0">
                  <w:txbxContent>
                    <w:p w14:paraId="795F6303" w14:textId="77777777" w:rsidR="00C07C9A" w:rsidRDefault="00C07C9A" w:rsidP="00C07C9A">
                      <w:pPr>
                        <w:spacing w:line="204" w:lineRule="auto"/>
                        <w:jc w:val="right"/>
                        <w:rPr>
                          <w:rFonts w:ascii="Tahoma" w:hAnsi="Tahoma"/>
                          <w:color w:val="000000"/>
                          <w:sz w:val="18"/>
                          <w:lang w:val="pl-PL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8"/>
                          <w:lang w:val="pl-PL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5A006" w14:textId="77777777" w:rsidR="006B4E16" w:rsidRDefault="006B4E16" w:rsidP="00C07C9A">
      <w:pPr>
        <w:ind w:left="72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01060323" w14:textId="77777777" w:rsidR="006B4E16" w:rsidRDefault="006B4E16" w:rsidP="00C07C9A">
      <w:pPr>
        <w:ind w:left="72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5D34A35" w14:textId="77777777" w:rsidR="006B4E16" w:rsidRDefault="006B4E16" w:rsidP="00C07C9A">
      <w:pPr>
        <w:ind w:left="72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CCBD476" w14:textId="77777777" w:rsidR="006B4E16" w:rsidRDefault="006B4E16" w:rsidP="00C07C9A">
      <w:pPr>
        <w:ind w:left="72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4DA8C5D4" w14:textId="65D2A333" w:rsidR="00C07C9A" w:rsidRPr="00F26A12" w:rsidRDefault="00C07C9A" w:rsidP="00C07C9A">
      <w:pPr>
        <w:ind w:left="72"/>
        <w:rPr>
          <w:rFonts w:ascii="Arial" w:hAnsi="Arial" w:cs="Arial"/>
          <w:color w:val="000000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Załączniki:</w:t>
      </w:r>
    </w:p>
    <w:p w14:paraId="5EBA267D" w14:textId="77777777" w:rsidR="00C07C9A" w:rsidRPr="00F26A12" w:rsidRDefault="00C07C9A" w:rsidP="00462096">
      <w:pPr>
        <w:spacing w:line="276" w:lineRule="auto"/>
        <w:ind w:left="72"/>
        <w:rPr>
          <w:rFonts w:ascii="Arial" w:hAnsi="Arial" w:cs="Arial"/>
          <w:color w:val="000000"/>
          <w:spacing w:val="5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5"/>
          <w:sz w:val="20"/>
          <w:szCs w:val="20"/>
          <w:lang w:val="pl-PL"/>
        </w:rPr>
        <w:t>Załącznik nr 1- Formularz ofertowy .</w:t>
      </w:r>
    </w:p>
    <w:p w14:paraId="26636666" w14:textId="77777777" w:rsidR="00C07C9A" w:rsidRPr="00F26A12" w:rsidRDefault="00C07C9A" w:rsidP="00462096">
      <w:pPr>
        <w:spacing w:line="276" w:lineRule="auto"/>
        <w:ind w:left="72" w:right="576"/>
        <w:rPr>
          <w:rFonts w:ascii="Arial" w:hAnsi="Arial" w:cs="Arial"/>
          <w:color w:val="000000"/>
          <w:spacing w:val="2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Załącznik nr 2 - Oświadczenia wykonawcy, że nie zachodzą okoliczności wyłączające go z ubiegania się o </w:t>
      </w:r>
      <w:r w:rsidRPr="00F26A12">
        <w:rPr>
          <w:rFonts w:ascii="Arial" w:hAnsi="Arial" w:cs="Arial"/>
          <w:color w:val="000000"/>
          <w:spacing w:val="4"/>
          <w:sz w:val="20"/>
          <w:szCs w:val="20"/>
          <w:lang w:val="pl-PL"/>
        </w:rPr>
        <w:t>zamówienie.</w:t>
      </w:r>
    </w:p>
    <w:p w14:paraId="4E5C1A7D" w14:textId="77777777" w:rsidR="00C07C9A" w:rsidRPr="00F26A12" w:rsidRDefault="00C07C9A" w:rsidP="00462096">
      <w:pPr>
        <w:spacing w:line="276" w:lineRule="auto"/>
        <w:ind w:left="72"/>
        <w:rPr>
          <w:rFonts w:ascii="Arial" w:hAnsi="Arial" w:cs="Arial"/>
          <w:color w:val="000000"/>
          <w:spacing w:val="7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7"/>
          <w:sz w:val="20"/>
          <w:szCs w:val="20"/>
          <w:lang w:val="pl-PL"/>
        </w:rPr>
        <w:t>Załącznik nr 3 - Oświadczenie wykonawcy o spełnieniu warunków udziału w postępowaniu.</w:t>
      </w:r>
    </w:p>
    <w:p w14:paraId="3E711988" w14:textId="77777777" w:rsidR="00C07C9A" w:rsidRPr="00F26A12" w:rsidRDefault="00C07C9A" w:rsidP="00462096">
      <w:pPr>
        <w:spacing w:line="276" w:lineRule="auto"/>
        <w:ind w:left="72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Załącznik nr 4 - Oświadczenie wykonawcy dat. ochrony danych osobowych.</w:t>
      </w:r>
    </w:p>
    <w:p w14:paraId="13ED545F" w14:textId="6CF3952B" w:rsidR="00C07C9A" w:rsidRPr="00F26A12" w:rsidRDefault="00C07C9A" w:rsidP="00462096">
      <w:pPr>
        <w:spacing w:line="276" w:lineRule="auto"/>
        <w:ind w:left="72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  <w:r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Załącznik 5 -</w:t>
      </w:r>
      <w:r w:rsidR="004D2EC0" w:rsidRPr="00F26A12">
        <w:rPr>
          <w:rFonts w:ascii="Arial" w:hAnsi="Arial" w:cs="Arial"/>
          <w:color w:val="000000"/>
          <w:spacing w:val="6"/>
          <w:sz w:val="20"/>
          <w:szCs w:val="20"/>
          <w:lang w:val="pl-PL"/>
        </w:rPr>
        <w:t>P</w:t>
      </w:r>
      <w:r w:rsidR="0060336B">
        <w:rPr>
          <w:rFonts w:ascii="Arial" w:hAnsi="Arial" w:cs="Arial"/>
          <w:color w:val="000000"/>
          <w:spacing w:val="6"/>
          <w:sz w:val="20"/>
          <w:szCs w:val="20"/>
          <w:lang w:val="pl-PL"/>
        </w:rPr>
        <w:t>FU</w:t>
      </w:r>
    </w:p>
    <w:p w14:paraId="12CA6B73" w14:textId="77777777" w:rsidR="00C07C9A" w:rsidRPr="00F26A12" w:rsidRDefault="00C07C9A" w:rsidP="00C07C9A">
      <w:pPr>
        <w:tabs>
          <w:tab w:val="right" w:pos="7605"/>
        </w:tabs>
        <w:spacing w:before="72"/>
        <w:rPr>
          <w:rFonts w:ascii="Arial" w:hAnsi="Arial" w:cs="Arial"/>
          <w:i/>
          <w:color w:val="C8757D"/>
          <w:w w:val="120"/>
          <w:sz w:val="20"/>
          <w:szCs w:val="20"/>
          <w:lang w:val="pl-PL"/>
        </w:rPr>
      </w:pPr>
    </w:p>
    <w:p w14:paraId="3B528F2B" w14:textId="77777777" w:rsidR="00371F58" w:rsidRPr="00F26A12" w:rsidRDefault="00371F58" w:rsidP="00371F58">
      <w:pPr>
        <w:tabs>
          <w:tab w:val="decimal" w:pos="216"/>
          <w:tab w:val="decimal" w:pos="288"/>
        </w:tabs>
        <w:spacing w:after="240"/>
        <w:ind w:left="72"/>
        <w:rPr>
          <w:rFonts w:ascii="Arial" w:hAnsi="Arial" w:cs="Arial"/>
          <w:color w:val="000000"/>
          <w:spacing w:val="6"/>
          <w:sz w:val="20"/>
          <w:szCs w:val="20"/>
          <w:lang w:val="pl-PL"/>
        </w:rPr>
      </w:pPr>
    </w:p>
    <w:sectPr w:rsidR="00371F58" w:rsidRPr="00F26A12">
      <w:pgSz w:w="11918" w:h="16854"/>
      <w:pgMar w:top="1220" w:right="1350" w:bottom="794" w:left="138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7B360" w14:textId="77777777" w:rsidR="006E7D3C" w:rsidRDefault="006E7D3C" w:rsidP="00DA6F80">
      <w:r>
        <w:separator/>
      </w:r>
    </w:p>
  </w:endnote>
  <w:endnote w:type="continuationSeparator" w:id="0">
    <w:p w14:paraId="734616B6" w14:textId="77777777" w:rsidR="006E7D3C" w:rsidRDefault="006E7D3C" w:rsidP="00DA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1FFAA" w14:textId="77777777" w:rsidR="006E7D3C" w:rsidRDefault="006E7D3C" w:rsidP="00DA6F80">
      <w:r>
        <w:separator/>
      </w:r>
    </w:p>
  </w:footnote>
  <w:footnote w:type="continuationSeparator" w:id="0">
    <w:p w14:paraId="4234DE08" w14:textId="77777777" w:rsidR="006E7D3C" w:rsidRDefault="006E7D3C" w:rsidP="00DA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43A"/>
    <w:multiLevelType w:val="hybridMultilevel"/>
    <w:tmpl w:val="F3D00DE6"/>
    <w:lvl w:ilvl="0" w:tplc="04150019">
      <w:start w:val="1"/>
      <w:numFmt w:val="lowerLetter"/>
      <w:lvlText w:val="%1."/>
      <w:lvlJc w:val="left"/>
      <w:pPr>
        <w:ind w:left="1224" w:hanging="360"/>
      </w:p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BC06A51"/>
    <w:multiLevelType w:val="multilevel"/>
    <w:tmpl w:val="04E04FD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3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70BCE"/>
    <w:multiLevelType w:val="multilevel"/>
    <w:tmpl w:val="39BC6AFA"/>
    <w:lvl w:ilvl="0">
      <w:start w:val="1"/>
      <w:numFmt w:val="decimal"/>
      <w:lvlText w:val="%1)"/>
      <w:lvlJc w:val="left"/>
      <w:pPr>
        <w:tabs>
          <w:tab w:val="decimal" w:pos="720"/>
        </w:tabs>
        <w:ind w:left="720"/>
      </w:pPr>
      <w:rPr>
        <w:rFonts w:ascii="Tahoma" w:hAnsi="Tahoma"/>
        <w:strike w:val="0"/>
        <w:color w:val="000000"/>
        <w:spacing w:val="16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60F4B"/>
    <w:multiLevelType w:val="multilevel"/>
    <w:tmpl w:val="C83EA212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000000"/>
        <w:spacing w:val="32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75251"/>
    <w:multiLevelType w:val="multilevel"/>
    <w:tmpl w:val="6DF82D0A"/>
    <w:lvl w:ilvl="0">
      <w:start w:val="1"/>
      <w:numFmt w:val="lowerLetter"/>
      <w:lvlText w:val="%1."/>
      <w:lvlJc w:val="left"/>
      <w:pPr>
        <w:tabs>
          <w:tab w:val="decimal" w:pos="648"/>
        </w:tabs>
        <w:ind w:left="720"/>
      </w:pPr>
      <w:rPr>
        <w:rFonts w:ascii="Tahoma" w:hAnsi="Tahoma"/>
        <w:strike w:val="0"/>
        <w:color w:val="000000"/>
        <w:spacing w:val="6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B16496"/>
    <w:multiLevelType w:val="multilevel"/>
    <w:tmpl w:val="1A0CB410"/>
    <w:lvl w:ilvl="0">
      <w:start w:val="1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Verdana" w:hAnsi="Verdana"/>
        <w:strike w:val="0"/>
        <w:color w:val="000000"/>
        <w:spacing w:val="2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24FE2"/>
    <w:multiLevelType w:val="hybridMultilevel"/>
    <w:tmpl w:val="E81C3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4D9F"/>
    <w:multiLevelType w:val="multilevel"/>
    <w:tmpl w:val="45A41798"/>
    <w:lvl w:ilvl="0">
      <w:start w:val="3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Verdana" w:hAnsi="Verdana"/>
        <w:strike w:val="0"/>
        <w:color w:val="000000"/>
        <w:spacing w:val="3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C76A7F"/>
    <w:multiLevelType w:val="multilevel"/>
    <w:tmpl w:val="C2224582"/>
    <w:lvl w:ilvl="0">
      <w:start w:val="1"/>
      <w:numFmt w:val="bullet"/>
      <w:lvlText w:val="–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6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505C89"/>
    <w:multiLevelType w:val="multilevel"/>
    <w:tmpl w:val="6B6A6002"/>
    <w:lvl w:ilvl="0">
      <w:start w:val="1"/>
      <w:numFmt w:val="decimal"/>
      <w:lvlText w:val="%1)"/>
      <w:lvlJc w:val="left"/>
      <w:pPr>
        <w:tabs>
          <w:tab w:val="decimal" w:pos="648"/>
        </w:tabs>
        <w:ind w:left="720"/>
      </w:pPr>
      <w:rPr>
        <w:rFonts w:ascii="Tahoma" w:hAnsi="Tahoma"/>
        <w:strike w:val="0"/>
        <w:color w:val="000000"/>
        <w:spacing w:val="1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B30C3A"/>
    <w:multiLevelType w:val="multilevel"/>
    <w:tmpl w:val="94A6365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0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C7373"/>
    <w:multiLevelType w:val="multilevel"/>
    <w:tmpl w:val="BB704964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6"/>
        <w:w w:val="100"/>
        <w:sz w:val="17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E011C7"/>
    <w:multiLevelType w:val="multilevel"/>
    <w:tmpl w:val="53B84330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8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665A0B"/>
    <w:multiLevelType w:val="multilevel"/>
    <w:tmpl w:val="2654EA64"/>
    <w:lvl w:ilvl="0">
      <w:start w:val="2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6758EB"/>
    <w:multiLevelType w:val="multilevel"/>
    <w:tmpl w:val="0D2837D6"/>
    <w:lvl w:ilvl="0">
      <w:start w:val="1"/>
      <w:numFmt w:val="bullet"/>
      <w:lvlText w:val="-"/>
      <w:lvlJc w:val="left"/>
      <w:pPr>
        <w:tabs>
          <w:tab w:val="decimal" w:pos="-1080"/>
        </w:tabs>
        <w:ind w:left="-1080"/>
      </w:pPr>
      <w:rPr>
        <w:rFonts w:ascii="Symbol" w:hAnsi="Symbol"/>
        <w:strike w:val="0"/>
        <w:color w:val="000000"/>
        <w:spacing w:val="6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0E37CF"/>
    <w:multiLevelType w:val="multilevel"/>
    <w:tmpl w:val="89BC552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9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0C717F"/>
    <w:multiLevelType w:val="multilevel"/>
    <w:tmpl w:val="DEA84F12"/>
    <w:lvl w:ilvl="0">
      <w:start w:val="4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00000"/>
        <w:spacing w:val="-18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52224A"/>
    <w:multiLevelType w:val="multilevel"/>
    <w:tmpl w:val="3B5E03EE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1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A718F4"/>
    <w:multiLevelType w:val="multilevel"/>
    <w:tmpl w:val="1954EE38"/>
    <w:lvl w:ilvl="0">
      <w:start w:val="3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9"/>
        <w:w w:val="100"/>
        <w:sz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12"/>
  </w:num>
  <w:num w:numId="12">
    <w:abstractNumId w:val="18"/>
  </w:num>
  <w:num w:numId="13">
    <w:abstractNumId w:val="14"/>
  </w:num>
  <w:num w:numId="14">
    <w:abstractNumId w:val="2"/>
  </w:num>
  <w:num w:numId="15">
    <w:abstractNumId w:val="9"/>
  </w:num>
  <w:num w:numId="16">
    <w:abstractNumId w:val="3"/>
  </w:num>
  <w:num w:numId="17">
    <w:abstractNumId w:val="6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BA"/>
    <w:rsid w:val="00002C80"/>
    <w:rsid w:val="00025BC1"/>
    <w:rsid w:val="00043AEF"/>
    <w:rsid w:val="000502F4"/>
    <w:rsid w:val="00055350"/>
    <w:rsid w:val="00067356"/>
    <w:rsid w:val="0007094C"/>
    <w:rsid w:val="00096518"/>
    <w:rsid w:val="000A0CA8"/>
    <w:rsid w:val="000D75AE"/>
    <w:rsid w:val="000E5CE6"/>
    <w:rsid w:val="000E7D24"/>
    <w:rsid w:val="000F6D91"/>
    <w:rsid w:val="00100CF0"/>
    <w:rsid w:val="0010759E"/>
    <w:rsid w:val="00121837"/>
    <w:rsid w:val="001243D5"/>
    <w:rsid w:val="00125D29"/>
    <w:rsid w:val="00132A13"/>
    <w:rsid w:val="001770DF"/>
    <w:rsid w:val="00186A34"/>
    <w:rsid w:val="001D773A"/>
    <w:rsid w:val="001F598D"/>
    <w:rsid w:val="00206E56"/>
    <w:rsid w:val="00231CC8"/>
    <w:rsid w:val="00245795"/>
    <w:rsid w:val="002522CC"/>
    <w:rsid w:val="0026210F"/>
    <w:rsid w:val="00266475"/>
    <w:rsid w:val="00280C47"/>
    <w:rsid w:val="00281FE8"/>
    <w:rsid w:val="002A5403"/>
    <w:rsid w:val="002B682C"/>
    <w:rsid w:val="002C0A88"/>
    <w:rsid w:val="002E383D"/>
    <w:rsid w:val="002F42B3"/>
    <w:rsid w:val="0030020F"/>
    <w:rsid w:val="0031096A"/>
    <w:rsid w:val="0035185E"/>
    <w:rsid w:val="00371F58"/>
    <w:rsid w:val="0037636A"/>
    <w:rsid w:val="003B1EBF"/>
    <w:rsid w:val="003F2739"/>
    <w:rsid w:val="0040265B"/>
    <w:rsid w:val="004319F9"/>
    <w:rsid w:val="004328D7"/>
    <w:rsid w:val="0043433F"/>
    <w:rsid w:val="00434CCA"/>
    <w:rsid w:val="004375A1"/>
    <w:rsid w:val="004467B2"/>
    <w:rsid w:val="004551F3"/>
    <w:rsid w:val="0045661B"/>
    <w:rsid w:val="00456C7E"/>
    <w:rsid w:val="00462096"/>
    <w:rsid w:val="00476880"/>
    <w:rsid w:val="00480D70"/>
    <w:rsid w:val="0048499E"/>
    <w:rsid w:val="004C0ABA"/>
    <w:rsid w:val="004C50C4"/>
    <w:rsid w:val="004C5B93"/>
    <w:rsid w:val="004D2EC0"/>
    <w:rsid w:val="004E341F"/>
    <w:rsid w:val="004E4EAD"/>
    <w:rsid w:val="005245F0"/>
    <w:rsid w:val="005A7335"/>
    <w:rsid w:val="005B75E0"/>
    <w:rsid w:val="005D7BB1"/>
    <w:rsid w:val="005E4C90"/>
    <w:rsid w:val="005E6046"/>
    <w:rsid w:val="005F3CCC"/>
    <w:rsid w:val="00601060"/>
    <w:rsid w:val="0060336B"/>
    <w:rsid w:val="0060382B"/>
    <w:rsid w:val="00614962"/>
    <w:rsid w:val="00627064"/>
    <w:rsid w:val="00633DE3"/>
    <w:rsid w:val="00645E81"/>
    <w:rsid w:val="00650740"/>
    <w:rsid w:val="00652799"/>
    <w:rsid w:val="00653605"/>
    <w:rsid w:val="00656FFA"/>
    <w:rsid w:val="00695CFB"/>
    <w:rsid w:val="006976AE"/>
    <w:rsid w:val="006B4E16"/>
    <w:rsid w:val="006D03FE"/>
    <w:rsid w:val="006E7D3C"/>
    <w:rsid w:val="00713318"/>
    <w:rsid w:val="007172AE"/>
    <w:rsid w:val="00726871"/>
    <w:rsid w:val="0076284A"/>
    <w:rsid w:val="007A072D"/>
    <w:rsid w:val="007B1A71"/>
    <w:rsid w:val="007E612B"/>
    <w:rsid w:val="00813D36"/>
    <w:rsid w:val="00814297"/>
    <w:rsid w:val="0081512F"/>
    <w:rsid w:val="00830A16"/>
    <w:rsid w:val="008536A2"/>
    <w:rsid w:val="00860F04"/>
    <w:rsid w:val="00866345"/>
    <w:rsid w:val="0087722C"/>
    <w:rsid w:val="00895D02"/>
    <w:rsid w:val="008B3A1A"/>
    <w:rsid w:val="008B3E64"/>
    <w:rsid w:val="008B4B35"/>
    <w:rsid w:val="008C15D3"/>
    <w:rsid w:val="008D65F0"/>
    <w:rsid w:val="008D70AE"/>
    <w:rsid w:val="008E1F00"/>
    <w:rsid w:val="00910A9D"/>
    <w:rsid w:val="00940A27"/>
    <w:rsid w:val="00956E74"/>
    <w:rsid w:val="00986C41"/>
    <w:rsid w:val="009C0AED"/>
    <w:rsid w:val="009C60B0"/>
    <w:rsid w:val="009C65AF"/>
    <w:rsid w:val="00A149BE"/>
    <w:rsid w:val="00A61764"/>
    <w:rsid w:val="00A76817"/>
    <w:rsid w:val="00A84396"/>
    <w:rsid w:val="00A84686"/>
    <w:rsid w:val="00A85023"/>
    <w:rsid w:val="00A92BE6"/>
    <w:rsid w:val="00AB6325"/>
    <w:rsid w:val="00AD3AC4"/>
    <w:rsid w:val="00B00C6B"/>
    <w:rsid w:val="00B342EC"/>
    <w:rsid w:val="00B3727D"/>
    <w:rsid w:val="00B459D0"/>
    <w:rsid w:val="00B473F5"/>
    <w:rsid w:val="00B65288"/>
    <w:rsid w:val="00B85D54"/>
    <w:rsid w:val="00B87C0B"/>
    <w:rsid w:val="00BA1292"/>
    <w:rsid w:val="00BB17D2"/>
    <w:rsid w:val="00BD4E1C"/>
    <w:rsid w:val="00BD5A16"/>
    <w:rsid w:val="00BE41D1"/>
    <w:rsid w:val="00BF4444"/>
    <w:rsid w:val="00BF6E3A"/>
    <w:rsid w:val="00C07C9A"/>
    <w:rsid w:val="00C53732"/>
    <w:rsid w:val="00C80E76"/>
    <w:rsid w:val="00C9133C"/>
    <w:rsid w:val="00CB4432"/>
    <w:rsid w:val="00CD3458"/>
    <w:rsid w:val="00CE0AA7"/>
    <w:rsid w:val="00CE4D47"/>
    <w:rsid w:val="00CF3194"/>
    <w:rsid w:val="00CF4EFF"/>
    <w:rsid w:val="00D02F2F"/>
    <w:rsid w:val="00D05424"/>
    <w:rsid w:val="00D7629F"/>
    <w:rsid w:val="00DA6F80"/>
    <w:rsid w:val="00DD29BD"/>
    <w:rsid w:val="00E30EBA"/>
    <w:rsid w:val="00E838A0"/>
    <w:rsid w:val="00E87477"/>
    <w:rsid w:val="00EA6F4C"/>
    <w:rsid w:val="00EE4BA9"/>
    <w:rsid w:val="00EF1F1C"/>
    <w:rsid w:val="00EF5154"/>
    <w:rsid w:val="00EF533B"/>
    <w:rsid w:val="00F26A12"/>
    <w:rsid w:val="00F55F14"/>
    <w:rsid w:val="00F761FF"/>
    <w:rsid w:val="00FA7B6D"/>
    <w:rsid w:val="00FB1B76"/>
    <w:rsid w:val="00FB4768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89BA"/>
  <w15:docId w15:val="{A96950A2-5E07-4F2E-917E-E48D490B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185E"/>
  </w:style>
  <w:style w:type="character" w:styleId="Hipercze">
    <w:name w:val="Hyperlink"/>
    <w:basedOn w:val="Domylnaczcionkaakapitu"/>
    <w:uiPriority w:val="99"/>
    <w:unhideWhenUsed/>
    <w:rsid w:val="003518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85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3E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6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F80"/>
  </w:style>
  <w:style w:type="paragraph" w:styleId="Stopka">
    <w:name w:val="footer"/>
    <w:basedOn w:val="Normalny"/>
    <w:link w:val="StopkaZnak"/>
    <w:uiPriority w:val="99"/>
    <w:unhideWhenUsed/>
    <w:rsid w:val="00DA6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F80"/>
  </w:style>
  <w:style w:type="paragraph" w:customStyle="1" w:styleId="NEOStronatytuowa">
    <w:name w:val="NEO Strona tytułowa"/>
    <w:basedOn w:val="Normalny"/>
    <w:link w:val="NEOStronatytuowaZnak"/>
    <w:qFormat/>
    <w:rsid w:val="004E341F"/>
    <w:pPr>
      <w:jc w:val="both"/>
    </w:pPr>
    <w:rPr>
      <w:rFonts w:ascii="Calibri" w:eastAsia="Times New Roman" w:hAnsi="Calibri" w:cs="Times New Roman"/>
      <w:b/>
      <w:noProof/>
      <w:sz w:val="32"/>
      <w:szCs w:val="20"/>
      <w:lang w:val="pl-PL" w:eastAsia="zh-CN"/>
    </w:rPr>
  </w:style>
  <w:style w:type="character" w:customStyle="1" w:styleId="NEOStronatytuowaZnak">
    <w:name w:val="NEO Strona tytułowa Znak"/>
    <w:link w:val="NEOStronatytuowa"/>
    <w:rsid w:val="004E341F"/>
    <w:rPr>
      <w:rFonts w:ascii="Calibri" w:eastAsia="Times New Roman" w:hAnsi="Calibri" w:cs="Times New Roman"/>
      <w:b/>
      <w:noProof/>
      <w:sz w:val="32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6074</Words>
  <Characters>36444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Stanisław Kosmowski</cp:lastModifiedBy>
  <cp:revision>144</cp:revision>
  <dcterms:created xsi:type="dcterms:W3CDTF">2024-08-17T06:31:00Z</dcterms:created>
  <dcterms:modified xsi:type="dcterms:W3CDTF">2024-08-18T20:06:00Z</dcterms:modified>
</cp:coreProperties>
</file>