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67" w:rsidRPr="00ED77CF" w:rsidRDefault="00B03B67" w:rsidP="00B03B67">
      <w:pPr>
        <w:numPr>
          <w:ilvl w:val="1"/>
          <w:numId w:val="0"/>
        </w:numPr>
        <w:spacing w:after="160" w:line="259" w:lineRule="auto"/>
        <w:jc w:val="both"/>
        <w:rPr>
          <w:rFonts w:ascii="Times New Roman" w:eastAsiaTheme="minorEastAsia" w:hAnsi="Times New Roman" w:cs="Times New Roman"/>
          <w:noProof/>
          <w:color w:val="5A5A5A" w:themeColor="text1" w:themeTint="A5"/>
          <w:lang w:eastAsia="pl-PL"/>
        </w:rPr>
      </w:pPr>
    </w:p>
    <w:p w:rsidR="00B03B67" w:rsidRPr="00ED77CF" w:rsidRDefault="00B03B67" w:rsidP="00B03B67">
      <w:pPr>
        <w:spacing w:after="160" w:line="259" w:lineRule="auto"/>
        <w:jc w:val="center"/>
        <w:rPr>
          <w:rFonts w:ascii="Times New Roman" w:hAnsi="Times New Roman" w:cs="Times New Roman"/>
          <w:lang w:eastAsia="pl-PL"/>
        </w:rPr>
      </w:pPr>
    </w:p>
    <w:p w:rsidR="00B03B67" w:rsidRPr="00ED77CF" w:rsidRDefault="00B03B67" w:rsidP="00B03B67">
      <w:pPr>
        <w:spacing w:after="160" w:line="259" w:lineRule="auto"/>
        <w:jc w:val="center"/>
        <w:rPr>
          <w:rFonts w:ascii="Times New Roman" w:hAnsi="Times New Roman" w:cs="Times New Roman"/>
          <w:b/>
          <w:noProof/>
          <w:lang w:eastAsia="pl-PL"/>
        </w:rPr>
      </w:pPr>
      <w:r w:rsidRPr="00ED77CF">
        <w:rPr>
          <w:rFonts w:ascii="Times New Roman" w:hAnsi="Times New Roman" w:cs="Times New Roman"/>
          <w:b/>
          <w:noProof/>
          <w:lang w:eastAsia="pl-PL"/>
        </w:rPr>
        <w:t>ZAPYTANIE OFERTOWE PN.</w:t>
      </w:r>
      <w:r w:rsidRPr="00ED77CF">
        <w:rPr>
          <w:rFonts w:ascii="Times New Roman" w:hAnsi="Times New Roman" w:cs="Times New Roman"/>
          <w:b/>
          <w:noProof/>
          <w:lang w:eastAsia="pl-PL"/>
        </w:rPr>
        <w:br/>
        <w:t xml:space="preserve">”PODNIESIENIE KOMPETENCJI I KWALIFIKACJI ZAWODOWYCH NAUCZYCIELI – REALIZACJA USŁUGI KURSÓW/SZKOLEŃ ORAZ STUDIÓW PODYPLOMOWYCH” 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bookmarkStart w:id="0" w:name="_Hlk134201008"/>
      <w:r w:rsidRPr="00ED77CF">
        <w:rPr>
          <w:rFonts w:ascii="Times New Roman" w:hAnsi="Times New Roman" w:cs="Times New Roman"/>
          <w:b/>
          <w:noProof/>
          <w:lang w:eastAsia="pl-PL"/>
        </w:rPr>
        <w:t>dotyczy projektu: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i/>
          <w:noProof/>
          <w:lang w:eastAsia="pl-PL"/>
        </w:rPr>
      </w:pPr>
      <w:r w:rsidRPr="00ED77CF">
        <w:rPr>
          <w:rFonts w:ascii="Times New Roman" w:hAnsi="Times New Roman" w:cs="Times New Roman"/>
          <w:i/>
          <w:noProof/>
          <w:lang w:eastAsia="pl-PL"/>
        </w:rPr>
        <w:t>„</w:t>
      </w:r>
      <w:r w:rsidRPr="00ED77CF">
        <w:rPr>
          <w:rFonts w:ascii="Times New Roman" w:hAnsi="Times New Roman" w:cs="Times New Roman"/>
        </w:rPr>
        <w:t>PRZEDSZKOLE JAK Z BAJKI – kompleksowy program podniesienia jakości edukacji przedszkolnej w Przedszkolu „U Skłodowskiej” w Ożarowie</w:t>
      </w:r>
      <w:r w:rsidRPr="00ED77CF">
        <w:rPr>
          <w:rFonts w:ascii="Times New Roman" w:hAnsi="Times New Roman" w:cs="Times New Roman"/>
          <w:i/>
          <w:noProof/>
          <w:lang w:eastAsia="pl-PL"/>
        </w:rPr>
        <w:t>”</w:t>
      </w:r>
    </w:p>
    <w:p w:rsidR="00B03B67" w:rsidRPr="00ED77CF" w:rsidRDefault="00B03B67" w:rsidP="00B03B67">
      <w:pPr>
        <w:spacing w:after="160" w:line="259" w:lineRule="auto"/>
        <w:ind w:left="851"/>
        <w:jc w:val="both"/>
        <w:rPr>
          <w:rFonts w:ascii="Times New Roman" w:hAnsi="Times New Roman" w:cs="Times New Roman"/>
          <w:b/>
          <w:i/>
          <w:noProof/>
          <w:lang w:eastAsia="pl-PL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D77CF">
        <w:rPr>
          <w:rFonts w:ascii="Times New Roman" w:hAnsi="Times New Roman" w:cs="Times New Roman"/>
          <w:b/>
          <w:noProof/>
          <w:lang w:eastAsia="pl-PL"/>
        </w:rPr>
        <w:t>Zamawiający:</w:t>
      </w:r>
    </w:p>
    <w:bookmarkEnd w:id="0"/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D77CF">
        <w:rPr>
          <w:rFonts w:ascii="Times New Roman" w:hAnsi="Times New Roman" w:cs="Times New Roman"/>
          <w:b/>
          <w:noProof/>
          <w:lang w:eastAsia="pl-PL"/>
        </w:rPr>
        <w:t xml:space="preserve">Stowarzyszenie na Rzecz Rozwoju Zespołu Szkół w Ożarowie im. Marii Skłodowskiej –Curie, os. Wzgórze 56 , 27-530 Ożarów 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 xml:space="preserve">NIP: 8631683455  REGON </w:t>
      </w:r>
      <w:r w:rsidRPr="00ED77CF">
        <w:rPr>
          <w:rFonts w:ascii="Times New Roman" w:hAnsi="Times New Roman" w:cs="Times New Roman"/>
        </w:rPr>
        <w:t>260351614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color w:val="002060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Do niniejszego postępowania nie ma zastosowania ustawa Prawo zamówień publicznych z 11 września 2019 (</w:t>
      </w:r>
      <w:proofErr w:type="spellStart"/>
      <w:r w:rsidRPr="00ED77CF">
        <w:rPr>
          <w:rFonts w:ascii="Times New Roman" w:hAnsi="Times New Roman" w:cs="Times New Roman"/>
        </w:rPr>
        <w:t>t.j</w:t>
      </w:r>
      <w:proofErr w:type="spellEnd"/>
      <w:r w:rsidRPr="00ED77CF">
        <w:rPr>
          <w:rFonts w:ascii="Times New Roman" w:hAnsi="Times New Roman" w:cs="Times New Roman"/>
        </w:rPr>
        <w:t xml:space="preserve">. Dz.U.2023 poz. 1605 ze zm.) – wyłączenie zgodnie z brzmieniem  art. 2 ust. 1 </w:t>
      </w:r>
      <w:r w:rsidRPr="00ED77CF">
        <w:rPr>
          <w:rFonts w:ascii="Times New Roman" w:hAnsi="Times New Roman" w:cs="Times New Roman"/>
        </w:rPr>
        <w:br/>
        <w:t xml:space="preserve">pkt 1. Postępowanie prowadzone jest zgodnie z zasadą konkurencyjności określoną w Wytycznych dotyczących kwalifikowalności wydatków na lata 2021 - 2027. Zapytanie ofertowe opublikowano </w:t>
      </w:r>
      <w:r w:rsidRPr="00ED77CF">
        <w:rPr>
          <w:rFonts w:ascii="Times New Roman" w:hAnsi="Times New Roman" w:cs="Times New Roman"/>
        </w:rPr>
        <w:br/>
        <w:t xml:space="preserve">w Bazie Konkurencyjności Funduszy Europejskich na stronie internetowej: 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ED77CF">
        <w:rPr>
          <w:rFonts w:ascii="Times New Roman" w:hAnsi="Times New Roman" w:cs="Times New Roman"/>
          <w:b/>
        </w:rPr>
        <w:t>https://bazakonkurencyjnosci.funduszeeuropejskie.gov.pl/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 xml:space="preserve">Projekt finansowany ze środków programu regionalnego Fundusze Europejskie dla Świętokrzyskiego 2021-2027 Priorytet 8. Edukacja na wszystkich etapach życia </w:t>
      </w:r>
      <w:r w:rsidRPr="00ED77CF">
        <w:rPr>
          <w:rFonts w:ascii="Times New Roman" w:hAnsi="Times New Roman" w:cs="Times New Roman"/>
          <w:b/>
          <w:bCs/>
        </w:rPr>
        <w:t>Działanie 08.01Wsparcie edukacji przedszkolnej</w:t>
      </w: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  <w:i/>
        </w:rPr>
      </w:pPr>
    </w:p>
    <w:p w:rsidR="00B03B67" w:rsidRPr="00ED77CF" w:rsidRDefault="00B03B67" w:rsidP="00B03B67">
      <w:pPr>
        <w:tabs>
          <w:tab w:val="left" w:pos="376"/>
        </w:tabs>
        <w:spacing w:after="160" w:line="259" w:lineRule="auto"/>
        <w:jc w:val="both"/>
        <w:rPr>
          <w:rFonts w:ascii="Times New Roman" w:hAnsi="Times New Roman" w:cs="Times New Roman"/>
          <w:b/>
          <w:i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ED77CF">
        <w:rPr>
          <w:rFonts w:ascii="Times New Roman" w:eastAsia="Calibri" w:hAnsi="Times New Roman" w:cs="Times New Roman"/>
          <w:b/>
          <w:i/>
        </w:rPr>
        <w:lastRenderedPageBreak/>
        <w:t xml:space="preserve">Słownik: 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Wykonawca= oferent, którego oferta została wybrana jako najkorzystniejsza.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x-none"/>
        </w:rPr>
      </w:pPr>
    </w:p>
    <w:p w:rsidR="00B03B67" w:rsidRPr="00ED77CF" w:rsidRDefault="00B03B67" w:rsidP="00B03B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  <w:lang w:val="x-none"/>
        </w:rPr>
        <w:t>Zamawiający: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D77CF">
        <w:rPr>
          <w:rFonts w:ascii="Times New Roman" w:hAnsi="Times New Roman" w:cs="Times New Roman"/>
          <w:b/>
          <w:noProof/>
          <w:lang w:eastAsia="pl-PL"/>
        </w:rPr>
        <w:t xml:space="preserve">Stowarzyszenie na Rzecz Rozwoju Zespołu Szkół w Ożarowie im. Marii Skłodowskiej –Curie, </w:t>
      </w:r>
      <w:r w:rsidRPr="00ED77CF">
        <w:rPr>
          <w:rFonts w:ascii="Times New Roman" w:hAnsi="Times New Roman" w:cs="Times New Roman"/>
          <w:b/>
          <w:noProof/>
          <w:lang w:eastAsia="pl-PL"/>
        </w:rPr>
        <w:br/>
        <w:t xml:space="preserve">os. Wzgórze 56 , 27-530 Ożarów 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lang w:val="x-none"/>
        </w:rPr>
      </w:pPr>
    </w:p>
    <w:p w:rsidR="00B03B67" w:rsidRPr="00ED77CF" w:rsidRDefault="00B03B67" w:rsidP="00B03B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  <w:noProof/>
          <w:lang w:val="x-none" w:eastAsia="pl-PL"/>
        </w:rPr>
        <w:t xml:space="preserve">Okres realizacji zamówienia: 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x-none" w:eastAsia="pl-PL"/>
        </w:rPr>
      </w:pPr>
    </w:p>
    <w:p w:rsidR="00B03B67" w:rsidRPr="00ED77CF" w:rsidRDefault="00B03B67" w:rsidP="00B03B67">
      <w:pPr>
        <w:spacing w:after="160" w:line="259" w:lineRule="auto"/>
        <w:ind w:left="705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 xml:space="preserve">Okres realizacji zadania:  </w:t>
      </w:r>
      <w:r w:rsidRPr="00ED77CF">
        <w:rPr>
          <w:rFonts w:ascii="Times New Roman" w:hAnsi="Times New Roman" w:cs="Times New Roman"/>
          <w:b/>
          <w:noProof/>
          <w:lang w:eastAsia="pl-PL"/>
        </w:rPr>
        <w:t xml:space="preserve"> wrzesień  - grudzień 2024r. </w:t>
      </w:r>
      <w:r w:rsidRPr="00ED77CF">
        <w:rPr>
          <w:rFonts w:ascii="Times New Roman" w:hAnsi="Times New Roman" w:cs="Times New Roman"/>
          <w:bCs/>
          <w:noProof/>
          <w:lang w:eastAsia="pl-PL"/>
        </w:rPr>
        <w:t>tzn</w:t>
      </w:r>
      <w:r w:rsidRPr="00ED77CF">
        <w:rPr>
          <w:rFonts w:ascii="Times New Roman" w:hAnsi="Times New Roman" w:cs="Times New Roman"/>
          <w:noProof/>
          <w:lang w:eastAsia="pl-PL"/>
        </w:rPr>
        <w:t>. że  kursy i szkolenia</w:t>
      </w:r>
      <w:bookmarkStart w:id="1" w:name="_Hlk174487781"/>
      <w:r w:rsidRPr="00ED77CF">
        <w:rPr>
          <w:rFonts w:ascii="Times New Roman" w:hAnsi="Times New Roman" w:cs="Times New Roman"/>
          <w:noProof/>
          <w:lang w:eastAsia="pl-PL"/>
        </w:rPr>
        <w:t xml:space="preserve"> świadczone będą w okresie nie wcześniej niż we wrześniu 2024r., i zakończą się nie później niż w grudniu 2024 r.</w:t>
      </w:r>
      <w:bookmarkEnd w:id="1"/>
      <w:r w:rsidR="00ED77CF" w:rsidRPr="00ED77CF">
        <w:rPr>
          <w:rFonts w:ascii="Times New Roman" w:hAnsi="Times New Roman" w:cs="Times New Roman"/>
          <w:noProof/>
          <w:lang w:eastAsia="pl-PL"/>
        </w:rPr>
        <w:t>(dot. części I i II zamówienia).</w:t>
      </w:r>
    </w:p>
    <w:p w:rsidR="00B03B67" w:rsidRPr="00ED77CF" w:rsidRDefault="00B03B67" w:rsidP="00B03B67">
      <w:pPr>
        <w:spacing w:after="160" w:line="259" w:lineRule="auto"/>
        <w:ind w:left="708"/>
        <w:jc w:val="both"/>
        <w:rPr>
          <w:rFonts w:ascii="Times New Roman" w:hAnsi="Times New Roman" w:cs="Times New Roman"/>
          <w:noProof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 xml:space="preserve">Okres realizacji zadania: </w:t>
      </w:r>
      <w:r w:rsidRPr="00ED77CF">
        <w:rPr>
          <w:rFonts w:ascii="Times New Roman" w:hAnsi="Times New Roman" w:cs="Times New Roman"/>
          <w:b/>
          <w:noProof/>
          <w:lang w:eastAsia="pl-PL"/>
        </w:rPr>
        <w:t>wrzesień – październik 2025r.</w:t>
      </w:r>
      <w:r w:rsidRPr="00ED77CF">
        <w:rPr>
          <w:rFonts w:ascii="Times New Roman" w:hAnsi="Times New Roman" w:cs="Times New Roman"/>
          <w:noProof/>
          <w:lang w:eastAsia="pl-PL"/>
        </w:rPr>
        <w:t xml:space="preserve"> tzn. że zajęcia w ramach  studiów podyplomowych świadczone będą w okresie nie wcześniej niż we wrześniu 2024r., i zakończą się nie później niż w październiku 2025r.</w:t>
      </w:r>
      <w:r w:rsidR="00ED77CF" w:rsidRPr="00ED77CF">
        <w:rPr>
          <w:rFonts w:ascii="Times New Roman" w:hAnsi="Times New Roman" w:cs="Times New Roman"/>
          <w:noProof/>
          <w:lang w:eastAsia="pl-PL"/>
        </w:rPr>
        <w:t xml:space="preserve"> ( dot . części III zamówienia).</w:t>
      </w:r>
    </w:p>
    <w:p w:rsidR="00B03B67" w:rsidRPr="00ED77CF" w:rsidRDefault="00B03B67" w:rsidP="00B03B67">
      <w:pPr>
        <w:spacing w:after="160" w:line="259" w:lineRule="auto"/>
        <w:ind w:firstLine="708"/>
        <w:jc w:val="both"/>
        <w:rPr>
          <w:rFonts w:ascii="Times New Roman" w:hAnsi="Times New Roman" w:cs="Times New Roman"/>
          <w:b/>
          <w:i/>
          <w:noProof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 xml:space="preserve">Wskazane powyżej terminy </w:t>
      </w:r>
      <w:r w:rsidRPr="00ED77CF">
        <w:rPr>
          <w:rFonts w:ascii="Times New Roman" w:hAnsi="Times New Roman" w:cs="Times New Roman"/>
        </w:rPr>
        <w:t xml:space="preserve">realizacji przedmiotu zamówienia wynikają z konieczności realizacji w wymaganym okresie projektu Zamawiającego pn. </w:t>
      </w:r>
      <w:r w:rsidRPr="00ED77CF">
        <w:rPr>
          <w:rFonts w:ascii="Times New Roman" w:hAnsi="Times New Roman" w:cs="Times New Roman"/>
          <w:i/>
          <w:noProof/>
          <w:lang w:eastAsia="pl-PL"/>
        </w:rPr>
        <w:t>„</w:t>
      </w:r>
      <w:r w:rsidRPr="00ED77CF">
        <w:rPr>
          <w:rFonts w:ascii="Times New Roman" w:hAnsi="Times New Roman" w:cs="Times New Roman"/>
          <w:b/>
        </w:rPr>
        <w:t>PRZEDSZKOLE JAK Z BAJKI – kompleksowy program podniesienia jakości edukacji przedszkolnej w Przedszkolu</w:t>
      </w:r>
      <w:r w:rsidR="00ED77CF" w:rsidRPr="00ED77CF">
        <w:rPr>
          <w:rFonts w:ascii="Times New Roman" w:hAnsi="Times New Roman" w:cs="Times New Roman"/>
          <w:b/>
        </w:rPr>
        <w:br/>
      </w:r>
      <w:r w:rsidRPr="00ED77CF">
        <w:rPr>
          <w:rFonts w:ascii="Times New Roman" w:hAnsi="Times New Roman" w:cs="Times New Roman"/>
          <w:b/>
        </w:rPr>
        <w:t xml:space="preserve"> „U Skłodowskiej”  w Ożarowie</w:t>
      </w:r>
      <w:r w:rsidRPr="00ED77CF">
        <w:rPr>
          <w:rFonts w:ascii="Times New Roman" w:hAnsi="Times New Roman" w:cs="Times New Roman"/>
          <w:b/>
          <w:i/>
          <w:noProof/>
          <w:lang w:eastAsia="pl-PL"/>
        </w:rPr>
        <w:t xml:space="preserve">”. </w:t>
      </w:r>
      <w:r w:rsidRPr="00ED77CF">
        <w:rPr>
          <w:rFonts w:ascii="Times New Roman" w:hAnsi="Times New Roman" w:cs="Times New Roman"/>
          <w:bCs/>
          <w:iCs/>
          <w:noProof/>
          <w:lang w:eastAsia="pl-PL"/>
        </w:rPr>
        <w:t xml:space="preserve">Zamawiający dopuszcza zmianą terminu realizacji zamówienia </w:t>
      </w:r>
      <w:r w:rsidRPr="00ED77CF">
        <w:rPr>
          <w:rFonts w:ascii="Times New Roman" w:hAnsi="Times New Roman" w:cs="Times New Roman"/>
          <w:bCs/>
          <w:iCs/>
          <w:noProof/>
          <w:lang w:eastAsia="pl-PL"/>
        </w:rPr>
        <w:br/>
        <w:t>w przypadku zmiany okresu realizacji projektu jw.</w:t>
      </w:r>
    </w:p>
    <w:p w:rsidR="00B03B67" w:rsidRPr="00ED77CF" w:rsidRDefault="00B03B67" w:rsidP="00B03B67">
      <w:pPr>
        <w:spacing w:after="160" w:line="259" w:lineRule="auto"/>
        <w:ind w:left="708"/>
        <w:jc w:val="both"/>
        <w:rPr>
          <w:rFonts w:ascii="Times New Roman" w:hAnsi="Times New Roman" w:cs="Times New Roman"/>
          <w:noProof/>
          <w:lang w:eastAsia="pl-PL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  <w:lang w:val="x-none"/>
        </w:rPr>
        <w:t>Termin składania ofert: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/>
        </w:rPr>
      </w:pPr>
    </w:p>
    <w:p w:rsidR="00B03B67" w:rsidRPr="00ED77CF" w:rsidRDefault="00B03B67" w:rsidP="00B03B67">
      <w:pPr>
        <w:spacing w:after="160" w:line="259" w:lineRule="auto"/>
        <w:ind w:firstLine="708"/>
        <w:jc w:val="both"/>
        <w:rPr>
          <w:rFonts w:ascii="Times New Roman" w:hAnsi="Times New Roman" w:cs="Times New Roman"/>
          <w:noProof/>
          <w:lang w:eastAsia="pl-PL"/>
        </w:rPr>
      </w:pPr>
      <w:r w:rsidRPr="00ED77CF">
        <w:rPr>
          <w:rFonts w:ascii="Times New Roman" w:hAnsi="Times New Roman" w:cs="Times New Roman"/>
          <w:b/>
          <w:noProof/>
          <w:lang w:eastAsia="pl-PL"/>
        </w:rPr>
        <w:t xml:space="preserve">Termin składania ofert upływa w </w:t>
      </w:r>
      <w:r w:rsidRPr="00ED77CF">
        <w:rPr>
          <w:rFonts w:ascii="Times New Roman" w:hAnsi="Times New Roman" w:cs="Times New Roman"/>
          <w:b/>
          <w:noProof/>
          <w:u w:val="single"/>
          <w:lang w:eastAsia="pl-PL"/>
        </w:rPr>
        <w:t>d</w:t>
      </w:r>
      <w:r w:rsidR="00ED77CF" w:rsidRPr="00ED77CF">
        <w:rPr>
          <w:rFonts w:ascii="Times New Roman" w:hAnsi="Times New Roman" w:cs="Times New Roman"/>
          <w:b/>
          <w:noProof/>
          <w:u w:val="single"/>
          <w:lang w:eastAsia="pl-PL"/>
        </w:rPr>
        <w:t>niu  28</w:t>
      </w:r>
      <w:r w:rsidRPr="00ED77CF">
        <w:rPr>
          <w:rFonts w:ascii="Times New Roman" w:hAnsi="Times New Roman" w:cs="Times New Roman"/>
          <w:b/>
          <w:noProof/>
          <w:u w:val="single"/>
          <w:lang w:eastAsia="pl-PL"/>
        </w:rPr>
        <w:t>.08.2024r.</w:t>
      </w:r>
      <w:bookmarkStart w:id="2" w:name="_GoBack"/>
      <w:bookmarkEnd w:id="2"/>
      <w:r w:rsidRPr="00ED77CF">
        <w:rPr>
          <w:rFonts w:ascii="Times New Roman" w:hAnsi="Times New Roman" w:cs="Times New Roman"/>
          <w:b/>
          <w:noProof/>
          <w:u w:val="single"/>
          <w:lang w:eastAsia="pl-PL"/>
        </w:rPr>
        <w:t xml:space="preserve"> </w:t>
      </w:r>
    </w:p>
    <w:p w:rsidR="00B03B67" w:rsidRPr="00ED77CF" w:rsidRDefault="00B03B67" w:rsidP="00ED77C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eastAsia="pl-PL"/>
        </w:rPr>
      </w:pPr>
    </w:p>
    <w:p w:rsidR="00B03B67" w:rsidRPr="00ED77CF" w:rsidRDefault="00B03B67" w:rsidP="00B03B6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eastAsia="pl-PL"/>
        </w:rPr>
      </w:pPr>
      <w:r w:rsidRPr="00ED77CF">
        <w:rPr>
          <w:rFonts w:ascii="Times New Roman" w:hAnsi="Times New Roman" w:cs="Times New Roman"/>
          <w:noProof/>
          <w:u w:val="single"/>
          <w:lang w:eastAsia="pl-PL"/>
        </w:rPr>
        <w:t xml:space="preserve">Oferty dostarczone po terminie nie będą rozpatrywane. </w:t>
      </w:r>
    </w:p>
    <w:p w:rsidR="00B03B67" w:rsidRPr="00ED77CF" w:rsidRDefault="00B03B67" w:rsidP="00B03B6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eastAsia="pl-PL"/>
        </w:rPr>
      </w:pPr>
    </w:p>
    <w:p w:rsidR="00B03B67" w:rsidRPr="00ED77CF" w:rsidRDefault="00B03B67" w:rsidP="00B03B6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 xml:space="preserve">Wybór najkorzystniejszej oferty zostanie dokonany w siedzibie </w:t>
      </w:r>
      <w:r w:rsidRPr="00ED77CF">
        <w:rPr>
          <w:rFonts w:ascii="Times New Roman" w:hAnsi="Times New Roman" w:cs="Times New Roman"/>
          <w:b/>
          <w:noProof/>
          <w:lang w:eastAsia="pl-PL"/>
        </w:rPr>
        <w:t xml:space="preserve">Stowarzyszenie na Rzecz Rozwoju Zespołu Szkół w Ożarowie im. Marii Skłodowskiej –Curie, os. Wzgórze 56, </w:t>
      </w:r>
      <w:r w:rsidRPr="00ED77CF">
        <w:rPr>
          <w:rFonts w:ascii="Times New Roman" w:hAnsi="Times New Roman" w:cs="Times New Roman"/>
          <w:b/>
          <w:noProof/>
          <w:lang w:eastAsia="pl-PL"/>
        </w:rPr>
        <w:br/>
        <w:t>27-530 Ożarów</w:t>
      </w:r>
      <w:r w:rsidRPr="00ED77CF">
        <w:rPr>
          <w:rFonts w:ascii="Times New Roman" w:hAnsi="Times New Roman" w:cs="Times New Roman"/>
          <w:noProof/>
          <w:lang w:eastAsia="pl-PL"/>
        </w:rPr>
        <w:t xml:space="preserve">, a wyniki zostaną opublikowane w bazie konkurencyjności. </w:t>
      </w:r>
      <w:r w:rsidRPr="00ED77CF">
        <w:rPr>
          <w:rFonts w:ascii="Times New Roman" w:hAnsi="Times New Roman" w:cs="Times New Roman"/>
        </w:rPr>
        <w:t>Po ogłoszeniu wyboru najkorzystniejszej oferty informacja o wynikach zostanie również przekazana w bazie konkurencyjności.</w:t>
      </w:r>
    </w:p>
    <w:p w:rsidR="00B03B67" w:rsidRPr="00ED77CF" w:rsidRDefault="00B03B67" w:rsidP="00B03B67">
      <w:pPr>
        <w:tabs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hAnsi="Times New Roman" w:cs="Times New Roman"/>
          <w:noProof/>
          <w:u w:val="single"/>
          <w:lang w:eastAsia="pl-PL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  <w:lang w:val="x-none"/>
        </w:rPr>
        <w:t>Miejsce i sposób składania ofert:</w:t>
      </w:r>
    </w:p>
    <w:p w:rsidR="00B03B67" w:rsidRPr="00ED77CF" w:rsidRDefault="00B03B67" w:rsidP="00B03B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 xml:space="preserve">1. </w:t>
      </w:r>
      <w:r w:rsidRPr="00ED77CF">
        <w:rPr>
          <w:rFonts w:ascii="Times New Roman" w:eastAsia="Calibri" w:hAnsi="Times New Roman" w:cs="Times New Roman"/>
          <w:lang w:val="x-none"/>
        </w:rPr>
        <w:t>Podpisaną ofertę należy złożyć na formularzu ofertowym stanowiącym załącznik</w:t>
      </w:r>
      <w:r w:rsidRPr="00ED77CF">
        <w:rPr>
          <w:rFonts w:ascii="Times New Roman" w:eastAsia="Calibri" w:hAnsi="Times New Roman" w:cs="Times New Roman"/>
          <w:lang w:val="x-none"/>
        </w:rPr>
        <w:br/>
        <w:t xml:space="preserve">do niniejszego Zapytania i dostarczyć - </w:t>
      </w:r>
      <w:r w:rsidRPr="00ED77CF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x-none"/>
        </w:rPr>
        <w:t>za pośrednictwem bazy konkurencyjności.</w:t>
      </w:r>
    </w:p>
    <w:p w:rsidR="00B03B67" w:rsidRPr="00ED77CF" w:rsidRDefault="00B03B67" w:rsidP="00B03B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 xml:space="preserve">Kryteria oceny 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ofert</w:t>
      </w:r>
      <w:r w:rsidRPr="00ED77CF">
        <w:rPr>
          <w:rFonts w:ascii="Times New Roman" w:eastAsia="Calibri" w:hAnsi="Times New Roman" w:cs="Times New Roman"/>
          <w:b/>
        </w:rPr>
        <w:t>: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lang w:val="x-none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1.Zamawiający dokona oceny ofert, spełniających warunki określone w  zapytaniu ofertowym, na podstawie następujących kryteriów:</w:t>
      </w:r>
    </w:p>
    <w:p w:rsidR="00B03B67" w:rsidRPr="00ED77CF" w:rsidRDefault="00B03B67" w:rsidP="00B03B67">
      <w:pPr>
        <w:spacing w:after="0" w:line="240" w:lineRule="auto"/>
        <w:ind w:left="2880"/>
        <w:jc w:val="both"/>
        <w:rPr>
          <w:rFonts w:ascii="Times New Roman" w:eastAsia="Calibri" w:hAnsi="Times New Roman" w:cs="Times New Roman"/>
          <w:b/>
          <w:lang w:val="x-none"/>
        </w:rPr>
      </w:pPr>
    </w:p>
    <w:p w:rsidR="00B03B67" w:rsidRPr="00ED77CF" w:rsidRDefault="00B03B67" w:rsidP="00B03B6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Cena – waga kryterium 100%; </w:t>
      </w:r>
    </w:p>
    <w:p w:rsidR="00B03B67" w:rsidRPr="00ED77CF" w:rsidRDefault="00B03B67" w:rsidP="00B03B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Zamawiający dokona oceny ofert przyznając punkty w ramach powyższych kryteriów oceny ofert przyjmując zasadę,  że 1 %= 1 pkt.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 Punkty za kryterium „Cena” zostaną obliczone według wzoru: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160" w:line="360" w:lineRule="auto"/>
        <w:jc w:val="both"/>
        <w:rPr>
          <w:rFonts w:ascii="Times New Roman" w:hAnsi="Times New Roman" w:cs="Times New Roman"/>
          <w:b/>
          <w:iCs/>
        </w:rPr>
      </w:pPr>
      <w:proofErr w:type="spellStart"/>
      <w:r w:rsidRPr="00ED77CF">
        <w:rPr>
          <w:rFonts w:ascii="Times New Roman" w:hAnsi="Times New Roman" w:cs="Times New Roman"/>
          <w:b/>
          <w:iCs/>
        </w:rPr>
        <w:lastRenderedPageBreak/>
        <w:t>Cof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=  (</w:t>
      </w:r>
      <w:proofErr w:type="spellStart"/>
      <w:r w:rsidRPr="00ED77CF">
        <w:rPr>
          <w:rFonts w:ascii="Times New Roman" w:hAnsi="Times New Roman" w:cs="Times New Roman"/>
          <w:b/>
          <w:iCs/>
        </w:rPr>
        <w:t>Cmin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÷</w:t>
      </w:r>
      <w:proofErr w:type="spellStart"/>
      <w:r w:rsidRPr="00ED77CF">
        <w:rPr>
          <w:rFonts w:ascii="Times New Roman" w:hAnsi="Times New Roman" w:cs="Times New Roman"/>
          <w:b/>
          <w:iCs/>
        </w:rPr>
        <w:t>Cofbad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) x 100 pkt</w:t>
      </w:r>
    </w:p>
    <w:p w:rsidR="00B03B67" w:rsidRPr="00ED77CF" w:rsidRDefault="00B03B67" w:rsidP="00B03B67">
      <w:pPr>
        <w:spacing w:after="160" w:line="360" w:lineRule="auto"/>
        <w:ind w:left="425"/>
        <w:jc w:val="both"/>
        <w:rPr>
          <w:rFonts w:ascii="Times New Roman" w:hAnsi="Times New Roman" w:cs="Times New Roman"/>
          <w:iCs/>
        </w:rPr>
      </w:pPr>
      <w:r w:rsidRPr="00ED77CF">
        <w:rPr>
          <w:rFonts w:ascii="Times New Roman" w:hAnsi="Times New Roman" w:cs="Times New Roman"/>
          <w:b/>
          <w:iCs/>
        </w:rPr>
        <w:t>gdzie</w:t>
      </w:r>
      <w:r w:rsidRPr="00ED77CF">
        <w:rPr>
          <w:rFonts w:ascii="Times New Roman" w:hAnsi="Times New Roman" w:cs="Times New Roman"/>
          <w:iCs/>
        </w:rPr>
        <w:t>:</w:t>
      </w:r>
    </w:p>
    <w:p w:rsidR="00B03B67" w:rsidRPr="00ED77CF" w:rsidRDefault="00B03B67" w:rsidP="00ED77CF">
      <w:pPr>
        <w:spacing w:after="160" w:line="360" w:lineRule="auto"/>
        <w:ind w:left="425"/>
        <w:jc w:val="both"/>
        <w:rPr>
          <w:rFonts w:ascii="Times New Roman" w:hAnsi="Times New Roman" w:cs="Times New Roman"/>
          <w:i/>
          <w:iCs/>
        </w:rPr>
      </w:pPr>
      <w:r w:rsidRPr="00ED77CF">
        <w:rPr>
          <w:rFonts w:ascii="Times New Roman" w:hAnsi="Times New Roman" w:cs="Times New Roman"/>
          <w:b/>
          <w:iCs/>
        </w:rPr>
        <w:t xml:space="preserve">- </w:t>
      </w:r>
      <w:proofErr w:type="spellStart"/>
      <w:r w:rsidRPr="00ED77CF">
        <w:rPr>
          <w:rFonts w:ascii="Times New Roman" w:hAnsi="Times New Roman" w:cs="Times New Roman"/>
          <w:b/>
          <w:iCs/>
        </w:rPr>
        <w:t>Cof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</w:t>
      </w:r>
      <w:r w:rsidRPr="00ED77CF">
        <w:rPr>
          <w:rFonts w:ascii="Times New Roman" w:hAnsi="Times New Roman" w:cs="Times New Roman"/>
          <w:iCs/>
        </w:rPr>
        <w:t>– liczba punktów uzyskana przez ofertą badaną  (</w:t>
      </w:r>
      <w:r w:rsidRPr="00ED77CF">
        <w:rPr>
          <w:rFonts w:ascii="Times New Roman" w:hAnsi="Times New Roman" w:cs="Times New Roman"/>
          <w:i/>
          <w:iCs/>
        </w:rPr>
        <w:t>po zaokrągleniu</w:t>
      </w:r>
      <w:r w:rsidR="00ED77CF" w:rsidRPr="00ED77CF">
        <w:rPr>
          <w:rFonts w:ascii="Times New Roman" w:hAnsi="Times New Roman" w:cs="Times New Roman"/>
          <w:i/>
          <w:iCs/>
        </w:rPr>
        <w:t xml:space="preserve"> do dwóch miejsc po przecinku);</w:t>
      </w:r>
    </w:p>
    <w:p w:rsidR="00B03B67" w:rsidRPr="00ED77CF" w:rsidRDefault="00B03B67" w:rsidP="00B03B67">
      <w:pPr>
        <w:spacing w:after="160" w:line="360" w:lineRule="auto"/>
        <w:ind w:left="425"/>
        <w:jc w:val="both"/>
        <w:rPr>
          <w:rFonts w:ascii="Times New Roman" w:hAnsi="Times New Roman" w:cs="Times New Roman"/>
          <w:iCs/>
        </w:rPr>
      </w:pPr>
      <w:r w:rsidRPr="00ED77CF">
        <w:rPr>
          <w:rFonts w:ascii="Times New Roman" w:hAnsi="Times New Roman" w:cs="Times New Roman"/>
          <w:b/>
          <w:iCs/>
        </w:rPr>
        <w:t xml:space="preserve">- </w:t>
      </w:r>
      <w:proofErr w:type="spellStart"/>
      <w:r w:rsidRPr="00ED77CF">
        <w:rPr>
          <w:rFonts w:ascii="Times New Roman" w:hAnsi="Times New Roman" w:cs="Times New Roman"/>
          <w:b/>
          <w:iCs/>
        </w:rPr>
        <w:t>Cmin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</w:t>
      </w:r>
      <w:r w:rsidRPr="00ED77CF">
        <w:rPr>
          <w:rFonts w:ascii="Times New Roman" w:hAnsi="Times New Roman" w:cs="Times New Roman"/>
          <w:iCs/>
        </w:rPr>
        <w:t>- najniższa zaproponowana cena brutto oferty spośród wszystkich ofert niepodlegających odrzuceniu;</w:t>
      </w:r>
    </w:p>
    <w:p w:rsidR="00B03B67" w:rsidRPr="00ED77CF" w:rsidRDefault="00B03B67" w:rsidP="00B03B67">
      <w:pPr>
        <w:spacing w:after="160" w:line="360" w:lineRule="auto"/>
        <w:ind w:left="425"/>
        <w:jc w:val="both"/>
        <w:rPr>
          <w:rFonts w:ascii="Times New Roman" w:hAnsi="Times New Roman" w:cs="Times New Roman"/>
          <w:iCs/>
        </w:rPr>
      </w:pPr>
      <w:r w:rsidRPr="00ED77CF">
        <w:rPr>
          <w:rFonts w:ascii="Times New Roman" w:hAnsi="Times New Roman" w:cs="Times New Roman"/>
          <w:b/>
          <w:iCs/>
        </w:rPr>
        <w:t xml:space="preserve">- </w:t>
      </w:r>
      <w:proofErr w:type="spellStart"/>
      <w:r w:rsidRPr="00ED77CF">
        <w:rPr>
          <w:rFonts w:ascii="Times New Roman" w:hAnsi="Times New Roman" w:cs="Times New Roman"/>
          <w:b/>
          <w:iCs/>
        </w:rPr>
        <w:t>Cbad</w:t>
      </w:r>
      <w:proofErr w:type="spellEnd"/>
      <w:r w:rsidRPr="00ED77CF">
        <w:rPr>
          <w:rFonts w:ascii="Times New Roman" w:hAnsi="Times New Roman" w:cs="Times New Roman"/>
          <w:b/>
          <w:iCs/>
        </w:rPr>
        <w:t xml:space="preserve"> </w:t>
      </w:r>
      <w:r w:rsidRPr="00ED77CF">
        <w:rPr>
          <w:rFonts w:ascii="Times New Roman" w:hAnsi="Times New Roman" w:cs="Times New Roman"/>
          <w:iCs/>
        </w:rPr>
        <w:t>– zaproponowana cena oferty badanej.</w:t>
      </w:r>
    </w:p>
    <w:p w:rsidR="00B03B67" w:rsidRPr="00ED77CF" w:rsidRDefault="00B03B67" w:rsidP="00B03B6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>2. Wartości punktowe w kryterium zostaną podane z dokładnością do dwóch miejsc po przecinku, a zaokrąglenie zostanie dokonane zgodnie z ogólnie przyjętymi zasadami matematyki.</w:t>
      </w:r>
    </w:p>
    <w:p w:rsidR="00B03B67" w:rsidRPr="00ED77CF" w:rsidRDefault="00B03B67" w:rsidP="00B03B6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>3.</w:t>
      </w:r>
      <w:r w:rsidRPr="00ED77CF">
        <w:rPr>
          <w:rFonts w:ascii="Times New Roman" w:eastAsia="Calibri" w:hAnsi="Times New Roman" w:cs="Times New Roman"/>
          <w:iCs/>
          <w:lang w:val="x-none"/>
        </w:rPr>
        <w:t>Maksymalna liczba punktów jaką może otrzymać oferta wynosi 100 punktów  (100%).</w:t>
      </w:r>
    </w:p>
    <w:p w:rsidR="00B03B67" w:rsidRPr="00ED77CF" w:rsidRDefault="00B03B67" w:rsidP="00B03B67">
      <w:pPr>
        <w:spacing w:after="160" w:line="360" w:lineRule="auto"/>
        <w:rPr>
          <w:rFonts w:ascii="Times New Roman" w:hAnsi="Times New Roman" w:cs="Times New Roman"/>
          <w:iCs/>
        </w:rPr>
      </w:pPr>
      <w:r w:rsidRPr="00ED77CF">
        <w:rPr>
          <w:rFonts w:ascii="Times New Roman" w:hAnsi="Times New Roman" w:cs="Times New Roman"/>
          <w:b/>
          <w:iCs/>
        </w:rPr>
        <w:t>4</w:t>
      </w:r>
      <w:r w:rsidRPr="00ED77CF">
        <w:rPr>
          <w:rFonts w:ascii="Times New Roman" w:hAnsi="Times New Roman" w:cs="Times New Roman"/>
          <w:iCs/>
        </w:rPr>
        <w:t>. Za najkorzystniejszą ofertę uznana zostanie oferta, która uzyska najwyższą liczbę punktów spośród ofert ważnych, niepodlegających odrzuceniu.</w:t>
      </w:r>
      <w:r w:rsidRPr="00ED77CF">
        <w:rPr>
          <w:rFonts w:ascii="Times New Roman" w:hAnsi="Times New Roman" w:cs="Times New Roman"/>
          <w:iCs/>
        </w:rPr>
        <w:br/>
        <w:t xml:space="preserve">5. Jeżeli dwie lub więcej ofert uzyska za przedmiot zamówienia taką samą liczbę punktów, Zamawiający zaprosi tych Wykonawców do złożenia ofert dodatkowych w zakresie ceny na przedmiot zamówienia. Nowe oferty cenowe nie mogą być wyższe niż określone w pierwotnych ofertach. Za najkorzystniejszą ostanie uznana oferta tego Wykonawcy, którego cena, </w:t>
      </w:r>
      <w:r w:rsidRPr="00ED77CF">
        <w:rPr>
          <w:rFonts w:ascii="Times New Roman" w:hAnsi="Times New Roman" w:cs="Times New Roman"/>
          <w:iCs/>
        </w:rPr>
        <w:br/>
        <w:t>z uwzględnieniem oferty dodatkowej, będzie najniższa.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>Opis przedmiotu zamówienia</w:t>
      </w:r>
      <w:r w:rsidRPr="00ED77CF">
        <w:rPr>
          <w:rFonts w:ascii="Times New Roman" w:eastAsia="Calibri" w:hAnsi="Times New Roman" w:cs="Times New Roman"/>
          <w:b/>
          <w:lang w:val="x-none"/>
        </w:rPr>
        <w:t>: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lang w:val="x-none"/>
        </w:rPr>
      </w:pPr>
    </w:p>
    <w:p w:rsidR="00C82527" w:rsidRPr="00ED77CF" w:rsidRDefault="00B03B67" w:rsidP="00C82527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 w:rsidRPr="00ED77CF">
        <w:rPr>
          <w:rFonts w:ascii="Times New Roman" w:hAnsi="Times New Roman"/>
          <w:b/>
          <w:sz w:val="22"/>
          <w:szCs w:val="22"/>
        </w:rPr>
        <w:t xml:space="preserve">1. </w:t>
      </w:r>
      <w:r w:rsidRPr="00ED77CF">
        <w:rPr>
          <w:rFonts w:ascii="Times New Roman" w:hAnsi="Times New Roman"/>
          <w:sz w:val="22"/>
          <w:szCs w:val="22"/>
        </w:rPr>
        <w:t>Przedmiotem zamówienia jest usługa</w:t>
      </w:r>
      <w:r w:rsidRPr="00ED77CF">
        <w:rPr>
          <w:rFonts w:ascii="Times New Roman" w:hAnsi="Times New Roman"/>
          <w:b/>
          <w:sz w:val="22"/>
          <w:szCs w:val="22"/>
        </w:rPr>
        <w:t xml:space="preserve"> pn. </w:t>
      </w:r>
      <w:r w:rsidRPr="00ED77CF">
        <w:rPr>
          <w:rFonts w:ascii="Times New Roman" w:hAnsi="Times New Roman"/>
          <w:b/>
          <w:bCs/>
          <w:sz w:val="22"/>
          <w:szCs w:val="22"/>
        </w:rPr>
        <w:t>„Podniesienie kompetencji i kwalifikacji zawodowych nauczycieli – realizacja usługi kursów/szkoleń oraz studiów podyplomowych</w:t>
      </w:r>
      <w:r w:rsidRPr="00ED77CF">
        <w:rPr>
          <w:rFonts w:ascii="Times New Roman" w:hAnsi="Times New Roman"/>
          <w:sz w:val="22"/>
          <w:szCs w:val="22"/>
        </w:rPr>
        <w:t>”.</w:t>
      </w:r>
      <w:r w:rsidR="00C82527" w:rsidRPr="00ED77CF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82527" w:rsidRPr="00ED77CF">
        <w:rPr>
          <w:rFonts w:ascii="Times New Roman" w:eastAsiaTheme="majorEastAsia" w:hAnsi="Times New Roman"/>
          <w:b/>
          <w:sz w:val="22"/>
          <w:szCs w:val="22"/>
        </w:rPr>
        <w:t xml:space="preserve">Przedmiot zamówienia został podzielony na </w:t>
      </w:r>
      <w:r w:rsidR="00C82527" w:rsidRPr="00ED77CF">
        <w:rPr>
          <w:rFonts w:ascii="Times New Roman" w:eastAsiaTheme="majorEastAsia" w:hAnsi="Times New Roman"/>
          <w:b/>
          <w:sz w:val="22"/>
          <w:szCs w:val="22"/>
          <w:lang w:val="pl-PL"/>
        </w:rPr>
        <w:t xml:space="preserve">trzy </w:t>
      </w:r>
      <w:r w:rsidR="00C82527" w:rsidRPr="00ED77CF">
        <w:rPr>
          <w:rFonts w:ascii="Times New Roman" w:eastAsiaTheme="majorEastAsia" w:hAnsi="Times New Roman"/>
          <w:b/>
          <w:sz w:val="22"/>
          <w:szCs w:val="22"/>
        </w:rPr>
        <w:t>części.</w:t>
      </w:r>
      <w:r w:rsidR="00C82527" w:rsidRPr="00ED77CF">
        <w:rPr>
          <w:rFonts w:ascii="Times New Roman" w:eastAsia="Tahoma" w:hAnsi="Times New Roman"/>
          <w:bCs/>
          <w:iCs/>
          <w:color w:val="000000" w:themeColor="text1"/>
          <w:sz w:val="22"/>
          <w:szCs w:val="22"/>
          <w:lang w:eastAsia="ar-SA"/>
        </w:rPr>
        <w:t xml:space="preserve"> Zamawiający nie ogranicza liczby części zamówienia składanych przez Oferenta. Oferent może złożyć ofertę na całość zamówienia lub na dowolną liczbę jego części. Ocenie będzie podlegać oddzielnie każda część zamówienia.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</w:p>
    <w:p w:rsidR="00B03B67" w:rsidRPr="00ED77CF" w:rsidRDefault="00B03B67" w:rsidP="00C8252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W zamach przedmiotu zamówienia Wykonawca przeprowadzi kursy kwalifikacyjne/szkolenia doskonalące/ studia podyplomowe zgodnie z opisem przedmiotu zamówienia dla jednej grupy tj.</w:t>
      </w:r>
      <w:r w:rsidR="00C82527"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</w:rPr>
        <w:t xml:space="preserve"> 5 osób wyznaczonych przez Zamawiającego (wyjątek stanowi kurs pn</w:t>
      </w:r>
      <w:r w:rsidRPr="00ED77CF">
        <w:rPr>
          <w:rFonts w:ascii="Times New Roman" w:eastAsia="Calibri" w:hAnsi="Times New Roman" w:cs="Times New Roman"/>
          <w:b/>
          <w:bCs/>
        </w:rPr>
        <w:t xml:space="preserve">. Zarządzanie oświatą </w:t>
      </w:r>
      <w:r w:rsidR="00C82527" w:rsidRPr="00ED77CF">
        <w:rPr>
          <w:rFonts w:ascii="Times New Roman" w:eastAsia="Calibri" w:hAnsi="Times New Roman" w:cs="Times New Roman"/>
        </w:rPr>
        <w:t>gdzie</w:t>
      </w:r>
      <w:r w:rsidR="00C82527" w:rsidRPr="00ED77CF">
        <w:rPr>
          <w:rFonts w:ascii="Times New Roman" w:eastAsia="Calibri" w:hAnsi="Times New Roman" w:cs="Times New Roman"/>
        </w:rPr>
        <w:br/>
        <w:t xml:space="preserve"> 1 </w:t>
      </w:r>
      <w:r w:rsidRPr="00ED77CF">
        <w:rPr>
          <w:rFonts w:ascii="Times New Roman" w:eastAsia="Calibri" w:hAnsi="Times New Roman" w:cs="Times New Roman"/>
        </w:rPr>
        <w:t>grupa składa się z 2 osób wyznaczonych przez Zamawiającego)</w:t>
      </w:r>
      <w:r w:rsidR="00C82527" w:rsidRPr="00ED77CF">
        <w:rPr>
          <w:rFonts w:ascii="Times New Roman" w:eastAsia="Calibri" w:hAnsi="Times New Roman" w:cs="Times New Roman"/>
        </w:rPr>
        <w:t xml:space="preserve">. </w:t>
      </w:r>
      <w:r w:rsidRPr="00ED77CF">
        <w:rPr>
          <w:rFonts w:ascii="Times New Roman" w:eastAsia="Calibri" w:hAnsi="Times New Roman" w:cs="Times New Roman"/>
        </w:rPr>
        <w:t>1h kursu/szkolenia rozumiana jest jako 60 minut. Przedmiot zamówienia obejmuje m.in.:</w:t>
      </w:r>
    </w:p>
    <w:p w:rsidR="00B03B67" w:rsidRPr="00ED77CF" w:rsidRDefault="00B03B6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- zapewnienie materiałów dydaktycznych np. ćwiczenia, skrypty, prezentacje, scenariusze zajęć, materiały pomocnicze do diagnozy nauczycieli;</w:t>
      </w:r>
    </w:p>
    <w:p w:rsidR="00B03B67" w:rsidRPr="00ED77CF" w:rsidRDefault="00B03B6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-zapewnienie wykwalifikowanych trenerów;</w:t>
      </w:r>
    </w:p>
    <w:p w:rsidR="00B03B67" w:rsidRPr="00ED77CF" w:rsidRDefault="00B03B6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- opracowanie materiałów na kursy/szkolenia/studia podyplomowe i przekazanie je w wersji elektronicznej i/lub papierowej Zamawiającemu;</w:t>
      </w:r>
    </w:p>
    <w:p w:rsidR="00C82527" w:rsidRPr="00ED77CF" w:rsidRDefault="00C8252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C82527" w:rsidRPr="00ED77CF" w:rsidRDefault="00C8252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C82527" w:rsidRPr="00ED77CF" w:rsidRDefault="00C82527" w:rsidP="00C82527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Część I zamówienia dot. </w:t>
      </w:r>
      <w:r w:rsidRPr="00ED77CF">
        <w:rPr>
          <w:rFonts w:ascii="Times New Roman" w:eastAsia="Calibri" w:hAnsi="Times New Roman" w:cs="Times New Roman"/>
          <w:b/>
        </w:rPr>
        <w:t xml:space="preserve">„Przeprowadzenie kursów kwalifikacyjnych przygotowujących do pracy z dziećmi ze SPE”. </w:t>
      </w:r>
      <w:r w:rsidRPr="00ED77CF">
        <w:rPr>
          <w:rFonts w:ascii="Times New Roman" w:eastAsia="Calibri" w:hAnsi="Times New Roman" w:cs="Times New Roman"/>
        </w:rPr>
        <w:t>Zakres i tematyka kursów została opisana poniżej.</w:t>
      </w:r>
    </w:p>
    <w:p w:rsidR="00B03B67" w:rsidRPr="00ED77CF" w:rsidRDefault="00B03B67" w:rsidP="00B03B67">
      <w:pPr>
        <w:autoSpaceDE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 xml:space="preserve">Kurs: terapii ręki I </w:t>
      </w:r>
      <w:proofErr w:type="spellStart"/>
      <w:r w:rsidRPr="00ED77CF">
        <w:rPr>
          <w:rFonts w:ascii="Times New Roman" w:eastAsia="Calibri" w:hAnsi="Times New Roman" w:cs="Times New Roman"/>
          <w:b/>
        </w:rPr>
        <w:t>i</w:t>
      </w:r>
      <w:proofErr w:type="spellEnd"/>
      <w:r w:rsidRPr="00ED77CF">
        <w:rPr>
          <w:rFonts w:ascii="Times New Roman" w:eastAsia="Calibri" w:hAnsi="Times New Roman" w:cs="Times New Roman"/>
          <w:b/>
        </w:rPr>
        <w:t xml:space="preserve"> II stopnia</w:t>
      </w:r>
      <w:r w:rsidRPr="00ED77CF">
        <w:rPr>
          <w:rFonts w:ascii="Times New Roman" w:eastAsia="Calibri" w:hAnsi="Times New Roman" w:cs="Times New Roman"/>
        </w:rPr>
        <w:t xml:space="preserve"> dla 5 osób wyznaczonych  przez Zamawiającego</w:t>
      </w:r>
      <w:r w:rsidRPr="00ED77CF">
        <w:rPr>
          <w:rFonts w:ascii="Times New Roman" w:eastAsia="Calibri" w:hAnsi="Times New Roman" w:cs="Times New Roman"/>
        </w:rPr>
        <w:br/>
        <w:t xml:space="preserve"> w wymiarze po 30h. </w:t>
      </w:r>
      <w:r w:rsidRPr="00ED77CF">
        <w:rPr>
          <w:rFonts w:ascii="Times New Roman" w:eastAsia="Calibri" w:hAnsi="Times New Roman" w:cs="Times New Roman"/>
          <w:color w:val="181818"/>
          <w:shd w:val="clear" w:color="auto" w:fill="FFFFFF"/>
        </w:rPr>
        <w:t xml:space="preserve">Celem kursu terapii ręki jest poznanie mechanizmów wspierania całego </w:t>
      </w:r>
      <w:r w:rsidRPr="00ED77CF">
        <w:rPr>
          <w:rFonts w:ascii="Times New Roman" w:eastAsia="Calibri" w:hAnsi="Times New Roman" w:cs="Times New Roman"/>
          <w:color w:val="181818"/>
          <w:shd w:val="clear" w:color="auto" w:fill="FFFFFF"/>
        </w:rPr>
        <w:lastRenderedPageBreak/>
        <w:t>rozwoju dziecka, w szczególności poprawa funkcjonowania dziecka w życiu codziennym oraz w czynnościach samoobsługowych poprzez usprawnienie motoryki małej, precyzyjnych ruchów dłoni i palców, oraz przez dostarczanie wrażeń czuciowych. Wiedza z zakresu rozwoju motorycznego zdobyta na kursie pozwoli słuchaczom lepiej zrozumieć wyzwania rozwojowe, przed jakimi stoją dzieci i młodzież.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  <w:b/>
        </w:rPr>
        <w:t>Ramowy program nauczania</w:t>
      </w:r>
      <w:r w:rsidRPr="00ED77CF">
        <w:rPr>
          <w:rFonts w:ascii="Times New Roman" w:hAnsi="Times New Roman" w:cs="Times New Roman"/>
        </w:rPr>
        <w:t>: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1.Rozwój kończyny górnej.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2.Anatomia funkcjonalna – praktyczna analiza ruchu i pracy mięśni.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3.Rozwój chwytu a funkcja ręki wykład.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4.Prawidłowa postawa ciała w pracy rąk.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5.Zaburzenia wzroku i ich wpływ na kończynę górną.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6.Najczęściej występujące zaburzenia w pracy rąk.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7.Wpływ ruchu i zabawy na prawidłową pracę rąk.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8.Diagnoza i program terapii zaburzeń w pracy rąk: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a. Analiza wzorców ruchu.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b. Ocena funkcjonalna – MACS, GMFCS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c. Obserwacja sensomotoryczna- profil sensomotoryczny.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9.Tworzenie indywidualnego programu terapii (wybrane jednostki chorobowe m.in. Autyzm, Zespół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 xml:space="preserve">Downa, MPD, </w:t>
      </w:r>
      <w:proofErr w:type="spellStart"/>
      <w:r w:rsidRPr="00ED77CF">
        <w:rPr>
          <w:rFonts w:ascii="Times New Roman" w:hAnsi="Times New Roman" w:cs="Times New Roman"/>
        </w:rPr>
        <w:t>Dyspraksja</w:t>
      </w:r>
      <w:proofErr w:type="spellEnd"/>
      <w:r w:rsidRPr="00ED77CF">
        <w:rPr>
          <w:rFonts w:ascii="Times New Roman" w:hAnsi="Times New Roman" w:cs="Times New Roman"/>
        </w:rPr>
        <w:t>, choroby nerwowo-mięśniowe):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a. Zasady wprowadzanie umiejętności samoobsługowych.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b. Omówienie zasad konstruowania programu terapii.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10.Grfomotoryka.</w:t>
      </w:r>
    </w:p>
    <w:p w:rsidR="00B03B67" w:rsidRPr="00ED77CF" w:rsidRDefault="00B03B67" w:rsidP="00B03B6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11.Praktyczne wykorzystanie technik masażu i terapii manualnej w terapii ręki.</w:t>
      </w:r>
    </w:p>
    <w:p w:rsidR="00B03B67" w:rsidRPr="00ED77CF" w:rsidRDefault="00B03B67" w:rsidP="00B03B6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Kurs: treningu umiejętności społecznych (TUS)</w:t>
      </w:r>
      <w:r w:rsidRPr="00ED77CF">
        <w:rPr>
          <w:rFonts w:ascii="Times New Roman" w:eastAsia="Calibri" w:hAnsi="Times New Roman" w:cs="Times New Roman"/>
        </w:rPr>
        <w:t xml:space="preserve"> dla 5 osób wyznaczonych przez Zamawiającego w wymiarze po 16h. </w:t>
      </w:r>
      <w:r w:rsidRPr="00ED77CF">
        <w:rPr>
          <w:rFonts w:ascii="Times New Roman" w:eastAsia="Calibri" w:hAnsi="Times New Roman" w:cs="Times New Roman"/>
          <w:color w:val="131739"/>
          <w:shd w:val="clear" w:color="auto" w:fill="FFFFFF" w:themeFill="background1"/>
        </w:rPr>
        <w:t>Kurs skierowany jest do osób pracujących z dziećmi i młodzieżą(nauczycieli szkół, przedszkoli, ośrodków szkolno-wychowawczych, psychologów, pedagogów, pedagogów specjalnych, logopedów, terapeutów, terapeutów SI) oraz innych zainteresowanych, którzy prowadzą lub będą prowadzić zajęcia jako trener TUS</w:t>
      </w:r>
      <w:r w:rsidRPr="00ED77CF">
        <w:rPr>
          <w:rFonts w:ascii="Times New Roman" w:eastAsia="Calibri" w:hAnsi="Times New Roman" w:cs="Times New Roman"/>
          <w:b/>
          <w:color w:val="131739"/>
          <w:shd w:val="clear" w:color="auto" w:fill="FFFFFF" w:themeFill="background1"/>
        </w:rPr>
        <w:t xml:space="preserve">. </w:t>
      </w:r>
      <w:r w:rsidRPr="00ED77CF">
        <w:rPr>
          <w:rFonts w:ascii="Times New Roman" w:eastAsia="Calibri" w:hAnsi="Times New Roman" w:cs="Times New Roman"/>
          <w:bCs/>
          <w:color w:val="000000" w:themeColor="text1"/>
          <w:shd w:val="clear" w:color="auto" w:fill="FFFFFF" w:themeFill="background1"/>
        </w:rPr>
        <w:t>Uczestnicy</w:t>
      </w:r>
      <w:r w:rsidRPr="00ED77CF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 w:themeFill="background1"/>
        </w:rPr>
        <w:t xml:space="preserve">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 w:themeFill="background1"/>
        </w:rPr>
        <w:t>zyskają kompleksowe, profesjonalne i solidne podstawy praktyczne i teoretyczne umiejętności niezbędnych do efektywnego prowadzenia zajęć TUS, co przyczyni się do lepszego rozumienia i wsparcia rozwoju społeczno-emocjonalnego uczniów oraz na profesjonalne zarządzanie i dokumentowanie własnej pracy edukacyjnej. Zapoznają się z założeniami pracy grupowej oraz zasadami tworzenia grup oraz prowadzenia zajęć.</w:t>
      </w:r>
    </w:p>
    <w:p w:rsidR="00B03B67" w:rsidRPr="00ED77CF" w:rsidRDefault="00B03B67" w:rsidP="00B03B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D77CF">
        <w:rPr>
          <w:rFonts w:ascii="Times New Roman" w:hAnsi="Times New Roman" w:cs="Times New Roman"/>
          <w:b/>
        </w:rPr>
        <w:t>Ramowy opis programu nauczania: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1.Analiza metod i ćwiczeń wykorzystywanych podczas zajęć TUS.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2.Planowanie zajęć TUS.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3.Zajęcia wpływające na rozwój kompetencji społecznych.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4.Codzienne przedmioty w roli pomocy dydaktycznych.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5.Zajęcia rozwijające samoświadomość i akceptację.</w:t>
      </w:r>
    </w:p>
    <w:p w:rsidR="00B03B67" w:rsidRPr="00ED77CF" w:rsidRDefault="00B03B67" w:rsidP="00B03B6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6.Formy terapii - zajęcia grupowe.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Ramowy program nauczania: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1) przywództwo edukacyjne i stosowanie go adekwatnie do etapu rozwoju organizacyjnego szkół,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2) organizowanie procesu uczenia się i budowania szkoły jako organizacji uczącej się,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3) efektywna współpraca wewnątrz i międzyinstytucjonalna jako podstawa dobrego funkcjonowania szkoły w środowisku lokalnym,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4) zarządzanie zasobami ludzkimi, inicjowanie, wspieranie i monitorowanie doskonalenia rozwoju zawodowego własnego i pracowników,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5) organizacja pracy szkoły z uwzględnieniem kontekstu ekonomicznego i prawnego,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6) zarządzanie własnym rozwojem zawodowym.</w:t>
      </w:r>
    </w:p>
    <w:p w:rsidR="00B03B67" w:rsidRPr="00ED77CF" w:rsidRDefault="00B03B67" w:rsidP="00B03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2"/>
        </w:numPr>
        <w:spacing w:after="160" w:line="259" w:lineRule="auto"/>
        <w:rPr>
          <w:rFonts w:ascii="Times New Roman" w:eastAsia="Calibri" w:hAnsi="Times New Roman" w:cs="Times New Roman"/>
          <w:color w:val="000000" w:themeColor="text1"/>
        </w:rPr>
      </w:pPr>
      <w:r w:rsidRPr="00ED77CF">
        <w:rPr>
          <w:rFonts w:ascii="Times New Roman" w:eastAsia="Calibri" w:hAnsi="Times New Roman" w:cs="Times New Roman"/>
          <w:b/>
          <w:bCs/>
        </w:rPr>
        <w:t>Kurs zarządzania oświatą</w:t>
      </w:r>
      <w:bookmarkStart w:id="3" w:name="_Hlk174481211"/>
      <w:r w:rsidRPr="00ED77CF">
        <w:rPr>
          <w:rFonts w:ascii="Times New Roman" w:eastAsia="Calibri" w:hAnsi="Times New Roman" w:cs="Times New Roman"/>
          <w:b/>
          <w:bCs/>
        </w:rPr>
        <w:t>.</w:t>
      </w:r>
      <w:r w:rsidRPr="00ED77CF">
        <w:rPr>
          <w:rFonts w:ascii="Times New Roman" w:eastAsia="Calibri" w:hAnsi="Times New Roman" w:cs="Times New Roman"/>
        </w:rPr>
        <w:t xml:space="preserve"> Dla 2 osób wyznaczonych przez Zamawiającego po 250h.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bookmarkEnd w:id="3"/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Celem kursu jest przekazanie niezbędnej wiedzy oraz kompetencji w kierunku sprawnego zarządzania placówkami opiekuńczo-wychowawczymi czy innymi instytucjami związanymi z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edukacją, ale również zarządzania zasobami ludzkimi w tych organizacjach. Studia przygotowują do udoskonalenia jakości pracy w placówkach oświatowych w nowej strukturze systemu oświaty oraz do skutecznego planowania regionalnej polityki oświatowej. Wybranie tego kierunku to gwarancja poznania wszelkich ujęć i wymiarów bycia menedżerem.</w:t>
      </w:r>
    </w:p>
    <w:p w:rsidR="00B03B67" w:rsidRPr="00ED77CF" w:rsidRDefault="00B03B67" w:rsidP="00B03B67">
      <w:pPr>
        <w:spacing w:after="160"/>
        <w:rPr>
          <w:rFonts w:ascii="Times New Roman" w:hAnsi="Times New Roman" w:cs="Times New Roman"/>
          <w:color w:val="000000" w:themeColor="text1"/>
        </w:rPr>
      </w:pPr>
      <w:r w:rsidRPr="00ED77CF">
        <w:rPr>
          <w:rFonts w:ascii="Times New Roman" w:hAnsi="Times New Roman" w:cs="Times New Roman"/>
          <w:color w:val="000000" w:themeColor="text1"/>
        </w:rPr>
        <w:t>Program kursu:</w:t>
      </w:r>
    </w:p>
    <w:p w:rsidR="00B03B67" w:rsidRPr="00ED77CF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Przywództwo edukacyjne w szkole</w:t>
      </w:r>
    </w:p>
    <w:p w:rsidR="00B03B67" w:rsidRPr="00ED77CF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Przywództwo dla uczenia się i rozwoju indywidualnego</w:t>
      </w:r>
    </w:p>
    <w:p w:rsidR="00B03B67" w:rsidRPr="00ED77CF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Polityka oświatowa - dyrektor jako lider w środowisku</w:t>
      </w:r>
    </w:p>
    <w:p w:rsidR="00B03B67" w:rsidRPr="00ED77CF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Zarządzanie zasobami ludzkimi</w:t>
      </w:r>
    </w:p>
    <w:p w:rsidR="00B03B67" w:rsidRPr="00ED77CF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Zarządzanie strategiczne w kontekście prawnym, społecznym, finansowym</w:t>
      </w:r>
    </w:p>
    <w:p w:rsidR="00B03B67" w:rsidRDefault="00B03B67" w:rsidP="00B03B6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 w:themeColor="text1"/>
          <w:lang w:eastAsia="pl-PL"/>
        </w:rPr>
        <w:t>Zarządzanie własnym rozwojem zawodowym.</w:t>
      </w:r>
    </w:p>
    <w:p w:rsidR="00ED77CF" w:rsidRDefault="00ED77CF" w:rsidP="00ED77CF">
      <w:pPr>
        <w:spacing w:after="160" w:line="259" w:lineRule="auto"/>
        <w:ind w:left="1037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ED77CF" w:rsidRPr="00ED77CF" w:rsidRDefault="00ED77CF" w:rsidP="00ED77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ED77CF" w:rsidRPr="00ED77CF" w:rsidRDefault="00ED77CF" w:rsidP="00ED77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 xml:space="preserve">KOD CPV Zamówienia: </w:t>
      </w: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80500000-9</w:t>
      </w:r>
      <w:r w:rsidRPr="00ED77CF">
        <w:rPr>
          <w:rFonts w:ascii="Times New Roman" w:eastAsia="Calibri" w:hAnsi="Times New Roman" w:cs="Times New Roman"/>
        </w:rPr>
        <w:t xml:space="preserve"> USŁUGI SZKOLENIOWE </w:t>
      </w: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80000000-4</w:t>
      </w:r>
      <w:r w:rsidRPr="00ED77CF">
        <w:rPr>
          <w:rFonts w:ascii="Times New Roman" w:eastAsia="Calibri" w:hAnsi="Times New Roman" w:cs="Times New Roman"/>
        </w:rPr>
        <w:t xml:space="preserve"> USŁUGI EDUKACYJNE I SZKOLENIOWE</w:t>
      </w:r>
    </w:p>
    <w:p w:rsidR="00ED77CF" w:rsidRPr="00ED77CF" w:rsidRDefault="00ED77CF" w:rsidP="00ED77CF">
      <w:pPr>
        <w:spacing w:after="160" w:line="259" w:lineRule="auto"/>
        <w:ind w:left="1037"/>
        <w:contextualSpacing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03B67" w:rsidRPr="00ED77CF" w:rsidRDefault="00B03B67" w:rsidP="00B03B6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3B67" w:rsidRPr="00ED77CF" w:rsidRDefault="00C82527" w:rsidP="00C8252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 xml:space="preserve">Część II przedmiotu zamówienia pn. </w:t>
      </w:r>
      <w:r w:rsidR="00ED77CF" w:rsidRPr="00ED77CF">
        <w:rPr>
          <w:rFonts w:ascii="Times New Roman" w:eastAsia="Calibri" w:hAnsi="Times New Roman" w:cs="Times New Roman"/>
          <w:b/>
        </w:rPr>
        <w:t>„Przeprowadzenie szkoleń doskonalących</w:t>
      </w:r>
      <w:r w:rsidR="00ED77CF">
        <w:rPr>
          <w:rFonts w:ascii="Times New Roman" w:eastAsia="Calibri" w:hAnsi="Times New Roman" w:cs="Times New Roman"/>
          <w:b/>
        </w:rPr>
        <w:t xml:space="preserve"> dla kadry nauczycielskiej</w:t>
      </w:r>
      <w:r w:rsidR="00ED77CF" w:rsidRPr="00ED77CF">
        <w:rPr>
          <w:rFonts w:ascii="Times New Roman" w:eastAsia="Calibri" w:hAnsi="Times New Roman" w:cs="Times New Roman"/>
          <w:b/>
        </w:rPr>
        <w:t xml:space="preserve">”. </w:t>
      </w:r>
      <w:r w:rsidR="00ED77CF" w:rsidRPr="00ED77CF">
        <w:rPr>
          <w:rFonts w:ascii="Times New Roman" w:eastAsia="Calibri" w:hAnsi="Times New Roman" w:cs="Times New Roman"/>
        </w:rPr>
        <w:t>Zakres i tematyka szkoleń  została opisana poniżej.</w:t>
      </w:r>
    </w:p>
    <w:p w:rsidR="00ED77CF" w:rsidRPr="00ED77CF" w:rsidRDefault="00ED77CF" w:rsidP="00ED77CF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ED77CF">
      <w:pPr>
        <w:pStyle w:val="Akapitzlist"/>
        <w:numPr>
          <w:ilvl w:val="0"/>
          <w:numId w:val="23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Calibri" w:hAnsi="Times New Roman" w:cs="Times New Roman"/>
          <w:b/>
          <w:bCs/>
        </w:rPr>
        <w:t xml:space="preserve">Szkolenie doskonalące: elementy </w:t>
      </w:r>
      <w:proofErr w:type="spellStart"/>
      <w:r w:rsidRPr="00ED77CF">
        <w:rPr>
          <w:rFonts w:ascii="Times New Roman" w:eastAsia="Calibri" w:hAnsi="Times New Roman" w:cs="Times New Roman"/>
          <w:b/>
          <w:bCs/>
        </w:rPr>
        <w:t>Arteterapii</w:t>
      </w:r>
      <w:proofErr w:type="spellEnd"/>
      <w:r w:rsidRPr="00ED77CF">
        <w:rPr>
          <w:rFonts w:ascii="Times New Roman" w:eastAsia="Calibri" w:hAnsi="Times New Roman" w:cs="Times New Roman"/>
          <w:b/>
          <w:bCs/>
        </w:rPr>
        <w:t>.</w:t>
      </w:r>
      <w:r w:rsidRPr="00ED77CF">
        <w:rPr>
          <w:rFonts w:ascii="Times New Roman" w:eastAsia="Calibri" w:hAnsi="Times New Roman" w:cs="Times New Roman"/>
        </w:rPr>
        <w:t xml:space="preserve"> </w:t>
      </w:r>
      <w:bookmarkStart w:id="4" w:name="_Hlk174481503"/>
      <w:r w:rsidRPr="00ED77CF">
        <w:rPr>
          <w:rFonts w:ascii="Times New Roman" w:eastAsia="Calibri" w:hAnsi="Times New Roman" w:cs="Times New Roman"/>
        </w:rPr>
        <w:t xml:space="preserve">Dla 5 osób wyznaczonych przez Zamawiającego po 12h.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bookmarkEnd w:id="4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Celem kursu jest wzbogacenie warsztatu pracy osoby mającej kontakt z dziećmi i osobami niepełnosprawnymi w placówkach oświatowych, opiekuńczo-wychowawczych i innych. Uczestnik zapozna się i przyswoi najnowszą wiedzę z zakresu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arteterapii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, pozna metody oraz techniki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arteterapeutyczne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wykorzystywane w sytuacjach procesu wychowawczo-dydaktycznego. Kursant zdobędzie umiejętności specyficzne dla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arteterapeuty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i zoptymalizuje jakość życia swoich podopiecznych oraz przezwyciężanie przeszkód stojących na drodze do realizacji wyznaczonych celów.</w:t>
      </w:r>
    </w:p>
    <w:p w:rsidR="00B03B67" w:rsidRPr="00ED77CF" w:rsidRDefault="00B03B67" w:rsidP="00B03B6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Program szkolenia:</w:t>
      </w:r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czym jest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arteterapia</w:t>
      </w:r>
      <w:proofErr w:type="spellEnd"/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cele, funkcje i zasady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arteterapii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, organizacja zajęć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arteterapeutycznych</w:t>
      </w:r>
      <w:proofErr w:type="spellEnd"/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specyficzne kompetencje</w:t>
      </w:r>
      <w:r w:rsidRPr="00ED77C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arteterapeuty</w:t>
      </w:r>
      <w:proofErr w:type="spellEnd"/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arteterapia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w pracy nauczyciela dzieci w wieku młodszym szkolnym</w:t>
      </w:r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arteterapia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w pracy z dziećmi niepełnosprawnymi</w:t>
      </w:r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arteterapia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w pracy z dorosłymi osobami niepełnosprawnymi</w:t>
      </w:r>
    </w:p>
    <w:p w:rsidR="00B03B67" w:rsidRPr="00ED77CF" w:rsidRDefault="00B03B67" w:rsidP="00B03B67">
      <w:pPr>
        <w:numPr>
          <w:ilvl w:val="0"/>
          <w:numId w:val="14"/>
        </w:num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warsztat </w:t>
      </w:r>
      <w:proofErr w:type="spellStart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>arteterapeuty</w:t>
      </w:r>
      <w:proofErr w:type="spellEnd"/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raz jeszcze</w:t>
      </w:r>
    </w:p>
    <w:p w:rsidR="00B03B67" w:rsidRPr="00ED77CF" w:rsidRDefault="00B03B67" w:rsidP="00B03B67">
      <w:pPr>
        <w:shd w:val="clear" w:color="auto" w:fill="FFFFFF"/>
        <w:spacing w:after="160" w:line="259" w:lineRule="auto"/>
        <w:ind w:right="270"/>
        <w:contextualSpacing/>
        <w:rPr>
          <w:rFonts w:ascii="Times New Roman" w:eastAsia="Times New Roman" w:hAnsi="Times New Roman"/>
          <w:color w:val="000000"/>
          <w:lang w:eastAsia="pl-PL"/>
        </w:rPr>
      </w:pPr>
    </w:p>
    <w:p w:rsidR="00ED77CF" w:rsidRPr="00ED77CF" w:rsidRDefault="00B03B67" w:rsidP="00B03B67">
      <w:pPr>
        <w:pStyle w:val="Akapitzlist"/>
        <w:numPr>
          <w:ilvl w:val="0"/>
          <w:numId w:val="23"/>
        </w:numPr>
        <w:shd w:val="clear" w:color="auto" w:fill="FFFFFF"/>
        <w:spacing w:after="160" w:line="259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szkolenie doskonalące: edukacja ekologiczna.</w:t>
      </w: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5" w:name="_Hlk174481613"/>
      <w:r w:rsidRPr="00ED77CF">
        <w:rPr>
          <w:rFonts w:ascii="Times New Roman" w:eastAsia="Calibri" w:hAnsi="Times New Roman" w:cs="Times New Roman"/>
        </w:rPr>
        <w:t xml:space="preserve">Dla 5 osób wyznaczonych przez Zamawiającego po 8h.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bookmarkEnd w:id="5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 xml:space="preserve">Celem kursu jest nabycie wiedzy w temacie edukacji ekologicznej oraz poznanie metod  prowadzenia zajęć dla dzieci z tematyki edukacji ekologicznej. Uczestnicy szkolenia zdobędą wiedzę jakich narzędzi użyć podczas prowadzenia warsztatów, spotkań z dziećmi i młodzieżą oraz jak inspirować dzieci, młodzież, dorosłych do podejmowania </w:t>
      </w: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ekodziałań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:rsidR="00ED77CF" w:rsidRDefault="00ED77CF" w:rsidP="00B03B67">
      <w:pPr>
        <w:shd w:val="clear" w:color="auto" w:fill="FFFFFF"/>
        <w:spacing w:after="160"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</w:p>
    <w:p w:rsidR="00B03B67" w:rsidRPr="00ED77CF" w:rsidRDefault="00B03B67" w:rsidP="00B03B67">
      <w:pPr>
        <w:shd w:val="clear" w:color="auto" w:fill="FFFFFF"/>
        <w:spacing w:after="160"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lastRenderedPageBreak/>
        <w:t>Program szkolenia: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segregacja odpadów, recykling, surowce wtórne, gospodarka obiegu zamkniętego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sposoby postępowania z odpadami – hierarchia postępowania z odpadami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pomysły na ograniczenie odpadów: zasada 3R–&gt; 5 R–&gt; 6R –&gt; 8R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idea zero waste – zero śmieci, zero odpadów, zero marnowania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 xml:space="preserve">czym jest </w:t>
      </w: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mikroplastik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 xml:space="preserve"> i gdzie go znajdziemy + ciekawe przykładowe doświadczenia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oznaczenia na opakowaniach – (PET, PP, HDPE, LDPE) + wiedza dotycząca plastyfikatorów (</w:t>
      </w: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bisfenol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 xml:space="preserve">, </w:t>
      </w: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ftalany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)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składy produktów – na co zwracać uwagę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ekoznaki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zanieczyszczenie powietrza i wpływ na zdrowie, czy jest smog – praktyczne sposoby na ochronę powietrza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zdrowe odżywanie się – czego warto unikać, z czego zrezygnować; czym jest piramida żywności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edukacja w zakresie zrównoważonego rozwoju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lang w:eastAsia="pl-PL"/>
        </w:rPr>
      </w:pPr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pomysły na akcje ekologiczne (podczas pikników, wydarzeń plenerowych)</w:t>
      </w:r>
    </w:p>
    <w:p w:rsidR="00B03B67" w:rsidRPr="00ED77CF" w:rsidRDefault="00B03B67" w:rsidP="00B03B67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</w:rPr>
      </w:pP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ekocoaching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 xml:space="preserve"> (jak zmienić nawyki na bardziej </w:t>
      </w:r>
      <w:proofErr w:type="spellStart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eko</w:t>
      </w:r>
      <w:proofErr w:type="spellEnd"/>
      <w:r w:rsidRPr="00ED77CF">
        <w:rPr>
          <w:rFonts w:ascii="Times New Roman" w:eastAsia="Times New Roman" w:hAnsi="Times New Roman" w:cs="Times New Roman"/>
          <w:color w:val="222222"/>
          <w:lang w:eastAsia="pl-PL"/>
        </w:rPr>
        <w:t>-logiczne)</w:t>
      </w:r>
    </w:p>
    <w:p w:rsidR="00B03B67" w:rsidRPr="00ED77CF" w:rsidRDefault="00B03B67" w:rsidP="00B03B67">
      <w:pPr>
        <w:shd w:val="clear" w:color="auto" w:fill="FFFFFF"/>
        <w:spacing w:after="160" w:line="259" w:lineRule="auto"/>
        <w:ind w:left="360" w:right="270"/>
        <w:contextualSpacing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03B67" w:rsidRPr="00ED77CF" w:rsidRDefault="00B03B67" w:rsidP="00ED77C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Szkolenie doskonalące: szkolenie antydyskryminacyjne</w:t>
      </w:r>
      <w:r w:rsidRPr="00ED77CF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ED77CF">
        <w:rPr>
          <w:rFonts w:ascii="Times New Roman" w:eastAsia="Calibri" w:hAnsi="Times New Roman" w:cs="Times New Roman"/>
        </w:rPr>
        <w:t xml:space="preserve">Dla 5 osób wyznaczonych przez Zamawiającego po 8h. </w:t>
      </w:r>
      <w:r w:rsidRPr="00ED77C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Pr="00ED77CF">
        <w:rPr>
          <w:rFonts w:ascii="Times New Roman" w:eastAsia="Calibri" w:hAnsi="Times New Roman" w:cs="Times New Roman"/>
        </w:rPr>
        <w:t>Celem szkolenia jest zwiększenie wiedzy i świadomości na temat tego,  jak kształtują się relacje międzygrupowe w społecze</w:t>
      </w:r>
      <w:r w:rsidR="00A16CD6">
        <w:rPr>
          <w:rFonts w:ascii="Times New Roman" w:eastAsia="Calibri" w:hAnsi="Times New Roman" w:cs="Times New Roman"/>
        </w:rPr>
        <w:t xml:space="preserve">ństwie </w:t>
      </w:r>
      <w:r w:rsidRPr="00ED77CF">
        <w:rPr>
          <w:rFonts w:ascii="Times New Roman" w:eastAsia="Calibri" w:hAnsi="Times New Roman" w:cs="Times New Roman"/>
        </w:rPr>
        <w:t xml:space="preserve">w kontekście dyskryminacji; Uwspólnianie wiedzy na temat przesłanek i mechanizmu dyskryminacji – kto, kiedy, z jakiego powodu jest / może być dyskryminowany oraz poznanie przejawów dyskryminacji w różnych obszarach życia i zwiększenie wiedzy na temat sposobów reagowania i metod interwencji. </w:t>
      </w:r>
    </w:p>
    <w:p w:rsidR="00B03B67" w:rsidRPr="00ED77CF" w:rsidRDefault="00B03B67" w:rsidP="00B03B67">
      <w:pPr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Program szkolenia:</w:t>
      </w:r>
    </w:p>
    <w:p w:rsidR="00B03B67" w:rsidRPr="00ED77CF" w:rsidRDefault="00B03B67" w:rsidP="00B03B6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Kategoryzowanie i konsekwencje </w:t>
      </w:r>
    </w:p>
    <w:p w:rsidR="00B03B67" w:rsidRPr="00ED77CF" w:rsidRDefault="00B03B67" w:rsidP="00B03B6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Tożsamość społeczna – podstawy kształtowania się grup społecznych. </w:t>
      </w:r>
    </w:p>
    <w:p w:rsidR="00B03B67" w:rsidRPr="00ED77CF" w:rsidRDefault="00B03B67" w:rsidP="00B03B6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Tożsamość a przesłanki dyskryminacji. 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Dynamika międzygrupowa w kontekście dyskryminacji 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Relacje władzy w społeczeństwie: mniejszość – większość.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 Jak działają stereotypy, uprzedzenia, etykietowanie? 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Reagowanie na różne przejawy dyskryminacji.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 Poziomy i rodzaje dyskryminacji.</w:t>
      </w:r>
    </w:p>
    <w:p w:rsidR="00B03B67" w:rsidRPr="00ED77CF" w:rsidRDefault="00B03B67" w:rsidP="00B03B6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 Ścieżki interwencji – możliwe sposoby reagowania na dyskryminację.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</w:p>
    <w:p w:rsidR="00B03B67" w:rsidRPr="00ED77CF" w:rsidRDefault="00B03B67" w:rsidP="00B03B67">
      <w:pPr>
        <w:numPr>
          <w:ilvl w:val="0"/>
          <w:numId w:val="23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Szkolenie doskonalące: doradztwo zawodowe.</w:t>
      </w:r>
      <w:r w:rsidRPr="00ED77CF">
        <w:rPr>
          <w:rFonts w:ascii="Times New Roman" w:eastAsia="Times New Roman" w:hAnsi="Times New Roman" w:cs="Times New Roman"/>
          <w:lang w:eastAsia="pl-PL"/>
        </w:rPr>
        <w:t xml:space="preserve"> Dla 5 osób wyznaczonych przez Zamawiającego po 8h. </w:t>
      </w:r>
      <w:r w:rsidRPr="00ED77C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 </w:t>
      </w:r>
      <w:r w:rsidRPr="00ED77CF">
        <w:rPr>
          <w:rFonts w:ascii="Times New Roman" w:eastAsia="Times New Roman" w:hAnsi="Times New Roman" w:cs="Times New Roman"/>
          <w:lang w:eastAsia="pl-PL"/>
        </w:rPr>
        <w:t>Celem szkolenia jest przygotowanie słuchaczy do wspierania dzieci, młodzieży oraz dorosłych w podejmowaniu decyzji edukacyjno-zawodowych (w tym wskazania ścieżki wyboru kolejnego etapu kształcenia, doboru szkoły</w:t>
      </w:r>
      <w:r w:rsidR="00ED77CF" w:rsidRPr="00ED77CF">
        <w:rPr>
          <w:rFonts w:ascii="Times New Roman" w:eastAsia="Times New Roman" w:hAnsi="Times New Roman" w:cs="Times New Roman"/>
          <w:lang w:eastAsia="pl-PL"/>
        </w:rPr>
        <w:br/>
      </w:r>
      <w:r w:rsidRPr="00ED77CF">
        <w:rPr>
          <w:rFonts w:ascii="Times New Roman" w:eastAsia="Times New Roman" w:hAnsi="Times New Roman" w:cs="Times New Roman"/>
          <w:lang w:eastAsia="pl-PL"/>
        </w:rPr>
        <w:t xml:space="preserve"> i ewentualnego zawodu) w oparciu o racjonalne przesłanki, tak by były one adekwatne zarówno do predyspozycji jak i wymagań rynku pracy.</w:t>
      </w:r>
    </w:p>
    <w:p w:rsidR="00B03B67" w:rsidRPr="00ED77CF" w:rsidRDefault="00B03B67" w:rsidP="00B03B67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Program szkolenia: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Teoretyczne podstawy doradztwa zawodowego i personalnego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Etyka w pracy doradcy zawodowego i personalnego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Wprowadzenie do samokształcenia i samorealizacji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ED77CF">
        <w:rPr>
          <w:rFonts w:ascii="Times New Roman" w:eastAsia="Times New Roman" w:hAnsi="Times New Roman" w:cs="Times New Roman"/>
          <w:lang w:eastAsia="pl-PL"/>
        </w:rPr>
        <w:lastRenderedPageBreak/>
        <w:t>Zawodoznawstwo</w:t>
      </w:r>
      <w:proofErr w:type="spellEnd"/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Systemy poradnictwa zawodowego w Polsce i UE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Komunikacja interpersonalna w doradztwie zawodowym i personalnym</w:t>
      </w:r>
    </w:p>
    <w:p w:rsidR="00B03B67" w:rsidRPr="00ED77CF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Planowanie kariery i rozwój zawodowy</w:t>
      </w:r>
    </w:p>
    <w:p w:rsidR="00B03B67" w:rsidRDefault="00B03B67" w:rsidP="00B03B67">
      <w:pPr>
        <w:numPr>
          <w:ilvl w:val="0"/>
          <w:numId w:val="18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Poradnictwo międzykulturowe</w:t>
      </w:r>
    </w:p>
    <w:p w:rsidR="00ED77CF" w:rsidRPr="00ED77CF" w:rsidRDefault="00ED77CF" w:rsidP="00ED77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ED77CF" w:rsidRPr="00ED77CF" w:rsidRDefault="00ED77CF" w:rsidP="00ED77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 xml:space="preserve">KOD CPV Zamówienia: </w:t>
      </w: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80500000-9</w:t>
      </w:r>
      <w:r w:rsidRPr="00ED77CF">
        <w:rPr>
          <w:rFonts w:ascii="Times New Roman" w:eastAsia="Calibri" w:hAnsi="Times New Roman" w:cs="Times New Roman"/>
        </w:rPr>
        <w:t xml:space="preserve"> USŁUGI SZKOLENIOWE </w:t>
      </w:r>
    </w:p>
    <w:p w:rsidR="00ED77CF" w:rsidRPr="00ED77CF" w:rsidRDefault="00ED77CF" w:rsidP="00ED77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80000000-4</w:t>
      </w:r>
      <w:r w:rsidRPr="00ED77CF">
        <w:rPr>
          <w:rFonts w:ascii="Times New Roman" w:eastAsia="Calibri" w:hAnsi="Times New Roman" w:cs="Times New Roman"/>
        </w:rPr>
        <w:t xml:space="preserve"> USŁUGI EDUKACYJNE I SZKOLENIOWE</w:t>
      </w:r>
    </w:p>
    <w:p w:rsidR="00ED77CF" w:rsidRDefault="00ED77CF" w:rsidP="00ED77CF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D77CF" w:rsidRPr="00ED77CF" w:rsidRDefault="00ED77CF" w:rsidP="00ED77C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>Część II</w:t>
      </w:r>
      <w:r>
        <w:rPr>
          <w:rFonts w:ascii="Times New Roman" w:eastAsia="Calibri" w:hAnsi="Times New Roman" w:cs="Times New Roman"/>
          <w:b/>
        </w:rPr>
        <w:t xml:space="preserve">I </w:t>
      </w:r>
      <w:r w:rsidRPr="00ED77CF">
        <w:rPr>
          <w:rFonts w:ascii="Times New Roman" w:eastAsia="Calibri" w:hAnsi="Times New Roman" w:cs="Times New Roman"/>
          <w:b/>
        </w:rPr>
        <w:t>przedmiotu zamówienia pn. „</w:t>
      </w:r>
      <w:r>
        <w:rPr>
          <w:rFonts w:ascii="Times New Roman" w:eastAsia="Calibri" w:hAnsi="Times New Roman" w:cs="Times New Roman"/>
          <w:b/>
        </w:rPr>
        <w:t xml:space="preserve">Realizacja usługi studiów podyplomowych </w:t>
      </w:r>
      <w:r>
        <w:rPr>
          <w:rFonts w:ascii="Times New Roman" w:eastAsia="Calibri" w:hAnsi="Times New Roman" w:cs="Times New Roman"/>
          <w:b/>
        </w:rPr>
        <w:br/>
        <w:t xml:space="preserve">3-semestralnych przygotowujących do pracy z dziećmi ze SPE”. </w:t>
      </w:r>
      <w:r w:rsidRPr="00ED77CF">
        <w:rPr>
          <w:rFonts w:ascii="Times New Roman" w:eastAsia="Calibri" w:hAnsi="Times New Roman" w:cs="Times New Roman"/>
        </w:rPr>
        <w:t>Zakres i tematyka</w:t>
      </w:r>
      <w:r w:rsidR="00A16CD6">
        <w:rPr>
          <w:rFonts w:ascii="Times New Roman" w:eastAsia="Calibri" w:hAnsi="Times New Roman" w:cs="Times New Roman"/>
        </w:rPr>
        <w:t xml:space="preserve"> studiów</w:t>
      </w:r>
      <w:r w:rsidRPr="00ED77CF">
        <w:rPr>
          <w:rFonts w:ascii="Times New Roman" w:eastAsia="Calibri" w:hAnsi="Times New Roman" w:cs="Times New Roman"/>
        </w:rPr>
        <w:t xml:space="preserve">  została opisana poniżej.</w:t>
      </w:r>
    </w:p>
    <w:p w:rsidR="00B03B67" w:rsidRPr="00ED77CF" w:rsidRDefault="00ED77CF" w:rsidP="00B03B6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Poradnictwo </w:t>
      </w:r>
      <w:proofErr w:type="spellStart"/>
      <w:r>
        <w:rPr>
          <w:rFonts w:ascii="Calibri" w:eastAsia="Calibri" w:hAnsi="Calibri" w:cs="Times New Roman"/>
        </w:rPr>
        <w:t>międzykult</w:t>
      </w:r>
      <w:proofErr w:type="spellEnd"/>
    </w:p>
    <w:p w:rsidR="00B03B67" w:rsidRPr="00E7480B" w:rsidRDefault="00B03B67" w:rsidP="00E7480B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color w:val="333333"/>
          <w:shd w:val="clear" w:color="auto" w:fill="FFFFFF"/>
        </w:rPr>
      </w:pPr>
      <w:r w:rsidRPr="00E7480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Studia podyplomowe: </w:t>
      </w:r>
      <w:r w:rsidRPr="00E7480B">
        <w:rPr>
          <w:rFonts w:ascii="Times New Roman" w:eastAsia="Calibri" w:hAnsi="Times New Roman" w:cs="Times New Roman"/>
          <w:b/>
          <w:bCs/>
        </w:rPr>
        <w:t>Oligofrenopedagogika</w:t>
      </w:r>
      <w:r w:rsidRPr="00E7480B">
        <w:rPr>
          <w:rFonts w:ascii="Times New Roman" w:eastAsia="Calibri" w:hAnsi="Times New Roman" w:cs="Times New Roman"/>
        </w:rPr>
        <w:t xml:space="preserve">. Dla dwóch osób skierowanych przez Zamawiającego. </w:t>
      </w:r>
      <w:r w:rsidRPr="00E7480B">
        <w:rPr>
          <w:rFonts w:ascii="Times New Roman" w:eastAsia="Calibri" w:hAnsi="Times New Roman" w:cs="Times New Roman"/>
          <w:color w:val="333333"/>
          <w:shd w:val="clear" w:color="auto" w:fill="FFFFFF"/>
        </w:rPr>
        <w:t>Celem studiów jest uzyskanie niezbędnych kwalifikacji do wykonywania zawodu pedagoga specjalnego oraz prowadzenia zajęć edukacyjnych i edukacyjno-rewalidacyjnych dla dzieci i młodzieży z niepełnosprawnością intelektualną w szkołach specjalnych, integracyjnych, ogólnodostępnych placówkach edukacyjnych oraz różnego rodzaju placówkach opiekuńczo – wychowawczych.</w:t>
      </w:r>
    </w:p>
    <w:p w:rsidR="00B03B67" w:rsidRPr="00ED77CF" w:rsidRDefault="00B03B67" w:rsidP="00B03B67">
      <w:pPr>
        <w:spacing w:after="160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Szczegółowy program studiów:</w:t>
      </w:r>
    </w:p>
    <w:p w:rsidR="00B03B67" w:rsidRPr="00ED77CF" w:rsidRDefault="00B03B67" w:rsidP="00B03B67">
      <w:pPr>
        <w:numPr>
          <w:ilvl w:val="0"/>
          <w:numId w:val="19"/>
        </w:numPr>
        <w:tabs>
          <w:tab w:val="left" w:pos="34"/>
        </w:tabs>
        <w:spacing w:after="160" w:line="259" w:lineRule="auto"/>
        <w:ind w:left="176" w:right="284" w:hanging="142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Pedagogika specjalna; Oligofrenopedagogika; Podstawy psychologiczne rewalidacji niepełnosprawnych intelektualnie; Rewalidacja indywidualna;</w:t>
      </w:r>
    </w:p>
    <w:p w:rsidR="00B03B67" w:rsidRPr="00ED77CF" w:rsidRDefault="00B03B67" w:rsidP="00B03B67">
      <w:pPr>
        <w:numPr>
          <w:ilvl w:val="0"/>
          <w:numId w:val="19"/>
        </w:numPr>
        <w:tabs>
          <w:tab w:val="left" w:pos="34"/>
        </w:tabs>
        <w:spacing w:after="160" w:line="259" w:lineRule="auto"/>
        <w:ind w:left="176" w:right="284" w:hanging="142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nauczania i wychowania niepełnosprawnych intelektualnie</w:t>
      </w:r>
      <w:r w:rsidRPr="00ED77CF">
        <w:rPr>
          <w:rFonts w:ascii="Times New Roman" w:eastAsia="Calibri" w:hAnsi="Times New Roman" w:cs="Times New Roman"/>
        </w:rPr>
        <w:br/>
        <w:t xml:space="preserve"> – w stopniu lekkim;</w:t>
      </w:r>
    </w:p>
    <w:p w:rsidR="00B03B67" w:rsidRPr="00ED77CF" w:rsidRDefault="00B03B67" w:rsidP="00B03B67">
      <w:pPr>
        <w:numPr>
          <w:ilvl w:val="0"/>
          <w:numId w:val="19"/>
        </w:numPr>
        <w:tabs>
          <w:tab w:val="left" w:pos="34"/>
        </w:tabs>
        <w:spacing w:after="160" w:line="259" w:lineRule="auto"/>
        <w:ind w:left="176" w:right="284" w:hanging="142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wychowania niepełnosprawnych intelektualnie – w stopniu /umiarkowanym i głębokim; Metodyka wychowania w internacie;</w:t>
      </w:r>
    </w:p>
    <w:p w:rsidR="00B03B67" w:rsidRPr="00ED77CF" w:rsidRDefault="00B03B67" w:rsidP="00B03B67">
      <w:pPr>
        <w:numPr>
          <w:ilvl w:val="0"/>
          <w:numId w:val="19"/>
        </w:numPr>
        <w:tabs>
          <w:tab w:val="left" w:pos="34"/>
        </w:tabs>
        <w:spacing w:after="160" w:line="259" w:lineRule="auto"/>
        <w:ind w:left="176" w:right="284" w:hanging="142"/>
        <w:rPr>
          <w:rFonts w:ascii="Times New Roman" w:eastAsia="Calibri" w:hAnsi="Times New Roman" w:cs="Times New Roman"/>
        </w:rPr>
      </w:pPr>
      <w:r w:rsidRPr="00ED77CF">
        <w:rPr>
          <w:rFonts w:ascii="Times New Roman" w:hAnsi="Times New Roman"/>
        </w:rPr>
        <w:t xml:space="preserve">Podstawy prawne związane z funkcjonowaniem systemu edukacji, pomocy </w:t>
      </w:r>
      <w:r w:rsidRPr="00ED77CF">
        <w:rPr>
          <w:rFonts w:ascii="Times New Roman" w:hAnsi="Times New Roman"/>
        </w:rPr>
        <w:br/>
        <w:t>i opieki nad osobami niepełnosprawnymi.</w:t>
      </w:r>
      <w:r w:rsidRPr="00ED77CF">
        <w:rPr>
          <w:rFonts w:ascii="Times New Roman" w:hAnsi="Times New Roman"/>
        </w:rPr>
        <w:tab/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B03B67" w:rsidRPr="00E7480B" w:rsidRDefault="00B03B67" w:rsidP="00E7480B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</w:pPr>
      <w:r w:rsidRPr="00E7480B">
        <w:rPr>
          <w:rFonts w:ascii="Times New Roman" w:eastAsia="Calibri" w:hAnsi="Times New Roman" w:cs="Times New Roman"/>
          <w:b/>
          <w:iCs/>
        </w:rPr>
        <w:t xml:space="preserve">Studia podyplomowe: Edukacja włączająca SP. </w:t>
      </w:r>
      <w:r w:rsidRPr="00E7480B">
        <w:rPr>
          <w:rFonts w:ascii="Times New Roman" w:eastAsia="Calibri" w:hAnsi="Times New Roman" w:cs="Times New Roman"/>
          <w:bCs/>
          <w:iCs/>
        </w:rPr>
        <w:t xml:space="preserve">Dla dwóch osób skierowanych przez Zamawiającego. </w:t>
      </w:r>
      <w:r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 xml:space="preserve">Studia podyplomowe z zakresu edukacji włączającej skierowane są do osób, które chcą nabyć praktycznych umiejętności z zakresu metody wspierania oraz organizowania edukacji i terapii dzieci o specjalnych potrzebach edukacyjnych. Celem kształcenia na kierunku jest przygotowanie specjalistów z zakresu wszechstronnie ukierunkowanej pracy z uczniami ze specjalnymi potrzebami edukacyjnymi zgodnie z ich potencjałem rozwojowym (z niepełnosprawnością, z całościowymi zaburzeniami rozwoju, </w:t>
      </w:r>
      <w:r w:rsidR="00ED77CF"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br/>
      </w:r>
      <w:r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 xml:space="preserve">z trudnościami w uczeniu się, z zaburzeniami emocjonalnymi i niedostosowanych społecznie, zagrożonych niedostosowaniem, przewlekle chorych oraz wybitnie zdolnych) </w:t>
      </w:r>
      <w:r w:rsidR="00ED77CF"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br/>
      </w:r>
      <w:r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>w szkolnictwie o</w:t>
      </w:r>
      <w:r w:rsidR="00ED77CF"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>gólnodostępnym</w:t>
      </w:r>
      <w:r w:rsidRPr="00E7480B">
        <w:rPr>
          <w:rFonts w:ascii="Times New Roman" w:eastAsia="Calibri" w:hAnsi="Times New Roman" w:cs="Times New Roman"/>
          <w:color w:val="000000"/>
          <w:spacing w:val="2"/>
          <w:shd w:val="clear" w:color="auto" w:fill="FFFFFF"/>
        </w:rPr>
        <w:t>i integracyjnym.</w:t>
      </w:r>
    </w:p>
    <w:p w:rsidR="00B03B67" w:rsidRPr="00ED77CF" w:rsidRDefault="00B03B67" w:rsidP="00B03B67">
      <w:pPr>
        <w:spacing w:after="16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ED77C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Szczegółowy program studiów: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lastRenderedPageBreak/>
        <w:t>Pedagogika specjalna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Psychologia kliniczna z elementami psychopatologii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Edukacja i rehabilitacja uczniów z niepełnosprawnością intelektualną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Diagnostyka psychopedagogiczna uczniów ze specjalnymi potrzebami edukacyjnymi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Pedagogika terapeutyczna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Surdopedagogika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niepełnosprawnością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Terapia pedagogiczna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Praktyka I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Pedagogika resocjalizacyjna z socjoterapią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Tyflopedagogika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Psychologia społeczna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dysfunkcją wzroku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Metodyka pracy edukacyjno-terapeutycznej z uczniem przewlekle chorym </w:t>
      </w:r>
      <w:r w:rsid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</w:rPr>
        <w:t>i z niepełnosprawnością ruchową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dysfunkcją słuchu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trudnościami w uczeniu się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zaburzeniami emocjonalnymi</w:t>
      </w:r>
      <w:r w:rsid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</w:rPr>
        <w:t xml:space="preserve"> i psychicznymi 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Praktyka II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Seminarium dyplomowe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edukacyjno-terapeutycznej z uczniem z zaburzeniami mowy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resocjalizacyjnej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Wsparcie psychologiczno-pedagogiczne dla uczniów szczególnie uzdolnionych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Konstruowanie indywidualnych programów edukacyjno-terapeutycznych dla uczniów ze specjalnymi potrzebami edukacyjnymi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Podstawy języka migowego</w:t>
      </w:r>
    </w:p>
    <w:p w:rsidR="00B03B67" w:rsidRPr="00ED77CF" w:rsidRDefault="00B03B67" w:rsidP="00B03B6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Praktyka III</w:t>
      </w:r>
    </w:p>
    <w:p w:rsidR="00B03B67" w:rsidRPr="00ED77CF" w:rsidRDefault="00B03B67" w:rsidP="00B03B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Cs/>
        </w:rPr>
      </w:pPr>
    </w:p>
    <w:p w:rsidR="00B03B67" w:rsidRPr="00ED77CF" w:rsidRDefault="00B03B67" w:rsidP="00E7480B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ED77CF">
        <w:rPr>
          <w:rFonts w:ascii="Times New Roman" w:eastAsia="Calibri" w:hAnsi="Times New Roman" w:cs="Times New Roman"/>
          <w:b/>
          <w:iCs/>
        </w:rPr>
        <w:t xml:space="preserve">Studia podyplomowe: Spectrum autyzmu. </w:t>
      </w:r>
      <w:r w:rsidRPr="00ED77CF">
        <w:rPr>
          <w:rFonts w:ascii="Times New Roman" w:eastAsia="Calibri" w:hAnsi="Times New Roman" w:cs="Times New Roman"/>
          <w:bCs/>
          <w:iCs/>
        </w:rPr>
        <w:t>Dla 2 osób skierowanych przez Zamawiającego.</w:t>
      </w:r>
      <w:r w:rsidRPr="00ED77C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Celem studiów jest uzyskanie kwalifikacji z zakresu pedagogiki specjalnej do diagnozowania, terapii, wspierania i edukacji osób z zaburzeniami ze spektrum autyzmu; nabycie wiedzy i umiejętności potrzebnych do podejmowania skutecznych działań edukacyjnych, rewalidacyjnych i terapeutycznych.</w:t>
      </w:r>
    </w:p>
    <w:p w:rsidR="00B03B67" w:rsidRPr="00ED77CF" w:rsidRDefault="00B03B67" w:rsidP="00B03B67">
      <w:pPr>
        <w:spacing w:after="160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Szczegółowy program:</w:t>
      </w:r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Pedagogika specjalna; Wybrane zagadnienia z psychiatrii; Elementy neurologii dziecięcej; Elementy psychologii klinicznej małego dziecka</w:t>
      </w:r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Spektrum autyzmu i Zespół </w:t>
      </w:r>
      <w:proofErr w:type="spellStart"/>
      <w:r w:rsidRPr="00ED77CF">
        <w:rPr>
          <w:rFonts w:ascii="Times New Roman" w:eastAsia="Calibri" w:hAnsi="Times New Roman" w:cs="Times New Roman"/>
        </w:rPr>
        <w:t>Aspegera</w:t>
      </w:r>
      <w:proofErr w:type="spellEnd"/>
      <w:r w:rsidRPr="00ED77CF">
        <w:rPr>
          <w:rFonts w:ascii="Times New Roman" w:eastAsia="Calibri" w:hAnsi="Times New Roman" w:cs="Times New Roman"/>
        </w:rPr>
        <w:t>– kryteria i narzędzia do rozpoznawania, wczesne wykrywanie zaburzeń; Planowanie pracy z dzieckiem ze spektrum autyzmu; Nauczanie i wychowanie uczniów z autyzmem</w:t>
      </w:r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Praca z młodzieżą i dorosłymi z autyzmem i Zespołem </w:t>
      </w:r>
      <w:proofErr w:type="spellStart"/>
      <w:r w:rsidRPr="00ED77CF">
        <w:rPr>
          <w:rFonts w:ascii="Times New Roman" w:eastAsia="Calibri" w:hAnsi="Times New Roman" w:cs="Times New Roman"/>
        </w:rPr>
        <w:t>Aspergera</w:t>
      </w:r>
      <w:proofErr w:type="spellEnd"/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Mowa i komunikacja osób ze spektrum autyzmu i Zespołem </w:t>
      </w:r>
      <w:proofErr w:type="spellStart"/>
      <w:r w:rsidRPr="00ED77CF">
        <w:rPr>
          <w:rFonts w:ascii="Times New Roman" w:eastAsia="Calibri" w:hAnsi="Times New Roman" w:cs="Times New Roman"/>
        </w:rPr>
        <w:t>Aspergera</w:t>
      </w:r>
      <w:proofErr w:type="spellEnd"/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Metodyka pracy z dziećmi ze spektrum autyzmu – metody pracy</w:t>
      </w:r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Tworzenie indywidualnych programów terapeutycznych Zachowania niepożądane u dzieci  ze spektrum autyzmu i Zespołem </w:t>
      </w:r>
      <w:proofErr w:type="spellStart"/>
      <w:r w:rsidRPr="00ED77CF">
        <w:rPr>
          <w:rFonts w:ascii="Times New Roman" w:eastAsia="Calibri" w:hAnsi="Times New Roman" w:cs="Times New Roman"/>
        </w:rPr>
        <w:t>Aspergera</w:t>
      </w:r>
      <w:proofErr w:type="spellEnd"/>
    </w:p>
    <w:p w:rsidR="00B03B67" w:rsidRPr="00ED77CF" w:rsidRDefault="00B03B67" w:rsidP="00B03B67">
      <w:pPr>
        <w:numPr>
          <w:ilvl w:val="0"/>
          <w:numId w:val="21"/>
        </w:numPr>
        <w:spacing w:after="160" w:line="259" w:lineRule="auto"/>
        <w:ind w:left="180" w:right="284" w:hanging="180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lastRenderedPageBreak/>
        <w:t>Stymulacja zmysłów i integracja sensoryczna</w:t>
      </w:r>
    </w:p>
    <w:p w:rsidR="00B03B67" w:rsidRPr="00ED77CF" w:rsidRDefault="00B03B67" w:rsidP="00B03B67">
      <w:pPr>
        <w:spacing w:after="160"/>
        <w:rPr>
          <w:rFonts w:ascii="Times New Roman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>Wspomaganie środowiska rodzinnego; kompetencje instytucjonalne w pracy nauczyciela, prawo oświatowe, prawo pomocy społecznej.</w:t>
      </w:r>
    </w:p>
    <w:p w:rsidR="00B03B67" w:rsidRPr="00ED77CF" w:rsidRDefault="00B03B67" w:rsidP="00B03B6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B03B67" w:rsidRPr="00ED77CF" w:rsidRDefault="00B03B67" w:rsidP="00B03B6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 xml:space="preserve">KOD CPV Zamówienia: 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80500000-9</w:t>
      </w:r>
      <w:r w:rsidRPr="00ED77CF">
        <w:rPr>
          <w:rFonts w:ascii="Times New Roman" w:eastAsia="Calibri" w:hAnsi="Times New Roman" w:cs="Times New Roman"/>
        </w:rPr>
        <w:t xml:space="preserve"> USŁUGI SZKOLENIOWE 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80000000-4</w:t>
      </w:r>
      <w:r w:rsidRPr="00ED77CF">
        <w:rPr>
          <w:rFonts w:ascii="Times New Roman" w:eastAsia="Calibri" w:hAnsi="Times New Roman" w:cs="Times New Roman"/>
        </w:rPr>
        <w:t xml:space="preserve"> USŁUGI EDUKACYJNE I SZKOLENIOWE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 xml:space="preserve">80300000-7 </w:t>
      </w:r>
      <w:r w:rsidRPr="00ED77CF">
        <w:rPr>
          <w:rFonts w:ascii="Times New Roman" w:eastAsia="Calibri" w:hAnsi="Times New Roman" w:cs="Times New Roman"/>
        </w:rPr>
        <w:t xml:space="preserve">USŁUGI SZKOLNICTWA WYŻSZEGO  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B03B67" w:rsidRPr="00ED77CF" w:rsidRDefault="00B03B67" w:rsidP="00B03B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</w:rPr>
        <w:t xml:space="preserve">Do przedstawionej oferty kursów/szkoleń Wykonawca zobowiązany jest uwzględnić: zapewnienie doświadczonych trenerów – specjalistów w danej tematyce, dojazd prowadzących, opracowanie szczegółowych programów zajęć, zaprojektowanie i wykonanie badania podniesienia kompetencji u uczestników i opracowanie bilansów kompetencji, przekazanie materiałów szkoleniowych  oraz zaświadczeń ukończenia kursów/ szkolenia </w:t>
      </w:r>
      <w:r w:rsidRPr="00ED77CF">
        <w:rPr>
          <w:rFonts w:ascii="Times New Roman" w:eastAsia="Calibri" w:hAnsi="Times New Roman" w:cs="Times New Roman"/>
          <w:b/>
        </w:rPr>
        <w:t>(dot.</w:t>
      </w:r>
      <w:r w:rsidR="00490E1D">
        <w:rPr>
          <w:rFonts w:ascii="Times New Roman" w:eastAsia="Calibri" w:hAnsi="Times New Roman" w:cs="Times New Roman"/>
          <w:b/>
        </w:rPr>
        <w:t xml:space="preserve"> </w:t>
      </w:r>
      <w:r w:rsidR="00ED77CF">
        <w:rPr>
          <w:rFonts w:ascii="Times New Roman" w:eastAsia="Calibri" w:hAnsi="Times New Roman" w:cs="Times New Roman"/>
          <w:b/>
        </w:rPr>
        <w:t xml:space="preserve">części I </w:t>
      </w:r>
      <w:proofErr w:type="spellStart"/>
      <w:r w:rsidR="00ED77CF">
        <w:rPr>
          <w:rFonts w:ascii="Times New Roman" w:eastAsia="Calibri" w:hAnsi="Times New Roman" w:cs="Times New Roman"/>
          <w:b/>
        </w:rPr>
        <w:t>i</w:t>
      </w:r>
      <w:proofErr w:type="spellEnd"/>
      <w:r w:rsidR="00ED77CF">
        <w:rPr>
          <w:rFonts w:ascii="Times New Roman" w:eastAsia="Calibri" w:hAnsi="Times New Roman" w:cs="Times New Roman"/>
          <w:b/>
        </w:rPr>
        <w:t xml:space="preserve"> II </w:t>
      </w:r>
      <w:r w:rsidR="00490E1D">
        <w:rPr>
          <w:rFonts w:ascii="Times New Roman" w:eastAsia="Calibri" w:hAnsi="Times New Roman" w:cs="Times New Roman"/>
          <w:b/>
        </w:rPr>
        <w:t>zamówienia</w:t>
      </w:r>
      <w:r w:rsidRPr="00ED77CF">
        <w:rPr>
          <w:rFonts w:ascii="Times New Roman" w:eastAsia="Calibri" w:hAnsi="Times New Roman" w:cs="Times New Roman"/>
          <w:b/>
        </w:rPr>
        <w:t>).</w:t>
      </w:r>
    </w:p>
    <w:p w:rsidR="00B03B67" w:rsidRPr="00255B78" w:rsidRDefault="00B03B67" w:rsidP="00B03B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</w:rPr>
        <w:t xml:space="preserve">Studia podyplomowe będące przedmiotem zamówienia zakończą się uzyskaniem kwalifikacji – świadectwo ukończenia studiów podyplomowych wydane zgodnie z wymogami Ministerstwa Nauki i Szkolnictwa Wyższego. Uzyskanie świadectwa kwalifikacji w ramach studiów nabędą 2 osoby (absolwenci) wyznaczone przez Zamawiającego. </w:t>
      </w:r>
      <w:r w:rsidRPr="00ED77CF">
        <w:rPr>
          <w:rFonts w:ascii="Times New Roman" w:eastAsia="Calibri" w:hAnsi="Times New Roman" w:cs="Times New Roman"/>
          <w:b/>
        </w:rPr>
        <w:t xml:space="preserve">(dot. </w:t>
      </w:r>
      <w:r w:rsidR="00490E1D">
        <w:rPr>
          <w:rFonts w:ascii="Times New Roman" w:eastAsia="Calibri" w:hAnsi="Times New Roman" w:cs="Times New Roman"/>
          <w:b/>
        </w:rPr>
        <w:t xml:space="preserve">części III </w:t>
      </w:r>
      <w:r w:rsidR="00490E1D" w:rsidRPr="00255B78">
        <w:rPr>
          <w:rFonts w:ascii="Times New Roman" w:eastAsia="Calibri" w:hAnsi="Times New Roman" w:cs="Times New Roman"/>
          <w:b/>
        </w:rPr>
        <w:t>zamówienia</w:t>
      </w:r>
      <w:r w:rsidRPr="00255B78">
        <w:rPr>
          <w:rFonts w:ascii="Times New Roman" w:eastAsia="Calibri" w:hAnsi="Times New Roman" w:cs="Times New Roman"/>
          <w:b/>
        </w:rPr>
        <w:t>).</w:t>
      </w:r>
    </w:p>
    <w:p w:rsidR="00B03B67" w:rsidRPr="00255B78" w:rsidRDefault="00B03B67" w:rsidP="00B03B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  <w:b/>
        </w:rPr>
        <w:t>Miejsce realizacji przedmiotu zamówienia</w:t>
      </w:r>
      <w:r w:rsidRPr="00255B78">
        <w:rPr>
          <w:rFonts w:ascii="Times New Roman" w:eastAsia="Calibri" w:hAnsi="Times New Roman" w:cs="Times New Roman"/>
        </w:rPr>
        <w:t>: na miejscu tj. w siedzibie Zamawiającego (</w:t>
      </w:r>
      <w:r w:rsidRPr="00255B78">
        <w:rPr>
          <w:rFonts w:ascii="Times New Roman" w:eastAsia="Calibri" w:hAnsi="Times New Roman" w:cs="Times New Roman"/>
          <w:noProof/>
          <w:lang w:val="x-none" w:eastAsia="pl-PL"/>
        </w:rPr>
        <w:t>Stowarzyszenie na Rzecz Rozwoju Zespołu Szkół w Ożarowie im. Marii Skłodowskiej –Curie, os. Wzgórze 56 , 27-530 Ożarów</w:t>
      </w:r>
      <w:r w:rsidRPr="00255B78">
        <w:rPr>
          <w:rFonts w:ascii="Times New Roman" w:eastAsia="Calibri" w:hAnsi="Times New Roman" w:cs="Times New Roman"/>
          <w:noProof/>
          <w:lang w:eastAsia="pl-PL"/>
        </w:rPr>
        <w:t xml:space="preserve">). Zamawiajacy dopuszcza możliwość realizacji kursów/ szkoleń w siedzibie Wykonawcy lub w przypadku uzasadnionych ułatwień logistycznych, dopuszcza się możliwość realizacji kursów/szkoleń w formie zajęć online. </w:t>
      </w:r>
      <w:r w:rsidR="00490E1D" w:rsidRPr="00255B78">
        <w:rPr>
          <w:rFonts w:ascii="Times New Roman" w:eastAsia="Calibri" w:hAnsi="Times New Roman" w:cs="Times New Roman"/>
          <w:noProof/>
          <w:lang w:eastAsia="pl-PL"/>
        </w:rPr>
        <w:t xml:space="preserve">Planowane terminy  rozpoczęcia </w:t>
      </w:r>
      <w:r w:rsidRPr="00255B78">
        <w:rPr>
          <w:rFonts w:ascii="Times New Roman" w:eastAsia="Calibri" w:hAnsi="Times New Roman" w:cs="Times New Roman"/>
          <w:noProof/>
          <w:lang w:eastAsia="pl-PL"/>
        </w:rPr>
        <w:t xml:space="preserve">i zakończenia kursów/szkoleń zostaną dopasowane elestycznie do możliwości nauczycieli  (możliwość prowadzenia  zajęć w blokach weekendowych do 8h dziennie lub popołudniowych do 4 godz. dziennie według harmonogramu  elestycznie dopasowanego do możliwości nauczycieli).  </w:t>
      </w:r>
      <w:r w:rsidR="00490E1D" w:rsidRPr="00255B78">
        <w:rPr>
          <w:rFonts w:ascii="Times New Roman" w:eastAsia="Calibri" w:hAnsi="Times New Roman" w:cs="Times New Roman"/>
          <w:noProof/>
          <w:lang w:eastAsia="pl-PL"/>
        </w:rPr>
        <w:t>(dot. części I  i II zamówienia).</w:t>
      </w:r>
    </w:p>
    <w:p w:rsidR="00B03B67" w:rsidRPr="00255B78" w:rsidRDefault="00B03B67" w:rsidP="00B03B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>M</w:t>
      </w:r>
      <w:r w:rsidRPr="00255B78">
        <w:rPr>
          <w:rFonts w:ascii="Times New Roman" w:eastAsia="Calibri" w:hAnsi="Times New Roman" w:cs="Times New Roman"/>
          <w:b/>
        </w:rPr>
        <w:t xml:space="preserve">iejsce realizacji przedmiotu zamówienia: </w:t>
      </w:r>
      <w:r w:rsidRPr="00255B78">
        <w:rPr>
          <w:rFonts w:ascii="Times New Roman" w:eastAsia="Calibri" w:hAnsi="Times New Roman" w:cs="Times New Roman"/>
        </w:rPr>
        <w:t xml:space="preserve">Studia podyplomowe realizowane będą </w:t>
      </w:r>
      <w:r w:rsidR="00A16CD6" w:rsidRPr="00255B78">
        <w:rPr>
          <w:rFonts w:ascii="Times New Roman" w:eastAsia="Calibri" w:hAnsi="Times New Roman" w:cs="Times New Roman"/>
        </w:rPr>
        <w:br/>
      </w:r>
      <w:r w:rsidRPr="00255B78">
        <w:rPr>
          <w:rFonts w:ascii="Times New Roman" w:eastAsia="Calibri" w:hAnsi="Times New Roman" w:cs="Times New Roman"/>
        </w:rPr>
        <w:t xml:space="preserve">w siedzibie Wykonawcy </w:t>
      </w:r>
      <w:r w:rsidR="00490E1D" w:rsidRPr="00255B78">
        <w:rPr>
          <w:rFonts w:ascii="Times New Roman" w:eastAsia="Calibri" w:hAnsi="Times New Roman" w:cs="Times New Roman"/>
        </w:rPr>
        <w:t>(czas trwania około 14 miesięcy</w:t>
      </w:r>
      <w:r w:rsidRPr="00255B78">
        <w:rPr>
          <w:rFonts w:ascii="Times New Roman" w:eastAsia="Calibri" w:hAnsi="Times New Roman" w:cs="Times New Roman"/>
        </w:rPr>
        <w:t xml:space="preserve"> w okresie: IX 2024 -</w:t>
      </w:r>
      <w:r w:rsidR="00A16CD6" w:rsidRPr="00255B78">
        <w:rPr>
          <w:rFonts w:ascii="Times New Roman" w:eastAsia="Calibri" w:hAnsi="Times New Roman" w:cs="Times New Roman"/>
        </w:rPr>
        <w:t xml:space="preserve"> </w:t>
      </w:r>
      <w:r w:rsidRPr="00255B78">
        <w:rPr>
          <w:rFonts w:ascii="Times New Roman" w:eastAsia="Calibri" w:hAnsi="Times New Roman" w:cs="Times New Roman"/>
        </w:rPr>
        <w:t>X 2025). Studia realizowane w formie niestacjonarnej (weekendowej). Zamawiający dopuszcza realizację studiów podyplomowych w formie zdalnej (e-learning). Szczegółowy harmonogram zajęć oraz miejsce odbywania studiów podyplomowych zostaną określone w harmonogramie zajęć elastycznie dopasowanym do możliwości nauczycieli. Umożliwiając w ten sposób godzenie studiów podyplomowych z pracą zawodową nauczycieli.</w:t>
      </w:r>
      <w:r w:rsidR="00490E1D" w:rsidRPr="00255B78">
        <w:rPr>
          <w:rFonts w:ascii="Times New Roman" w:eastAsia="Calibri" w:hAnsi="Times New Roman" w:cs="Times New Roman"/>
        </w:rPr>
        <w:t>(dot. części III zamówienia).</w:t>
      </w:r>
    </w:p>
    <w:p w:rsidR="00B03B67" w:rsidRPr="00ED77CF" w:rsidRDefault="00B03B67" w:rsidP="00B03B67">
      <w:pPr>
        <w:widowControl w:val="0"/>
        <w:suppressAutoHyphens/>
        <w:spacing w:after="0" w:line="259" w:lineRule="auto"/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:rsidR="00B03B67" w:rsidRPr="00ED77CF" w:rsidRDefault="00B03B67" w:rsidP="00B03B67">
      <w:pPr>
        <w:widowControl w:val="0"/>
        <w:suppressAutoHyphens/>
        <w:spacing w:after="0" w:line="259" w:lineRule="auto"/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D77CF">
        <w:rPr>
          <w:rFonts w:ascii="Times New Roman" w:eastAsia="Calibri" w:hAnsi="Times New Roman" w:cs="Times New Roman"/>
          <w:b/>
          <w:u w:val="single"/>
        </w:rPr>
        <w:t xml:space="preserve">Sposób złożenia oferty </w:t>
      </w:r>
      <w:r w:rsidRPr="00ED77CF">
        <w:rPr>
          <w:rFonts w:ascii="Times New Roman" w:eastAsia="Calibri" w:hAnsi="Times New Roman" w:cs="Times New Roman"/>
          <w:b/>
          <w:u w:val="single"/>
          <w:lang w:val="x-none"/>
        </w:rPr>
        <w:t>– informacje ogólne</w:t>
      </w:r>
      <w:r w:rsidR="00490E1D">
        <w:rPr>
          <w:rFonts w:ascii="Times New Roman" w:eastAsia="Calibri" w:hAnsi="Times New Roman" w:cs="Times New Roman"/>
          <w:b/>
          <w:u w:val="single"/>
        </w:rPr>
        <w:t xml:space="preserve"> (dot. części I,II  i III zamówienia)</w:t>
      </w:r>
      <w:r w:rsidRPr="00ED77CF">
        <w:rPr>
          <w:rFonts w:ascii="Times New Roman" w:eastAsia="Calibri" w:hAnsi="Times New Roman" w:cs="Times New Roman"/>
          <w:b/>
          <w:u w:val="single"/>
        </w:rPr>
        <w:t>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1.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 xml:space="preserve">Oferty w postępowaniu można składać </w:t>
      </w:r>
      <w:r w:rsidRPr="00ED77CF">
        <w:rPr>
          <w:rFonts w:ascii="Times New Roman" w:eastAsia="Calibri" w:hAnsi="Times New Roman" w:cs="Times New Roman"/>
          <w:u w:val="single"/>
          <w:lang w:val="x-none"/>
        </w:rPr>
        <w:t>wyłącznie z wykorzystaniem opcji dostępnej w ramach Bazy</w:t>
      </w:r>
      <w:r w:rsidRPr="00ED77CF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D77CF">
        <w:rPr>
          <w:rFonts w:ascii="Times New Roman" w:eastAsia="Calibri" w:hAnsi="Times New Roman" w:cs="Times New Roman"/>
          <w:u w:val="single"/>
          <w:lang w:val="x-none"/>
        </w:rPr>
        <w:t>Konkurencyjności www.bazakonkurencyjnosci.gov.pl</w:t>
      </w:r>
      <w:r w:rsidRPr="00ED77CF">
        <w:rPr>
          <w:rFonts w:ascii="Times New Roman" w:eastAsia="Calibri" w:hAnsi="Times New Roman" w:cs="Times New Roman"/>
          <w:u w:val="single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lang w:val="x-none"/>
        </w:rPr>
        <w:t>2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>.</w:t>
      </w:r>
      <w:r w:rsidRPr="00ED77CF">
        <w:rPr>
          <w:rFonts w:ascii="Times New Roman" w:eastAsia="Calibri" w:hAnsi="Times New Roman" w:cs="Times New Roman"/>
          <w:color w:val="000000" w:themeColor="text1"/>
        </w:rPr>
        <w:t xml:space="preserve"> Oferta musi być sporządzona w języku polskim. 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>Oferty składane za pośrednictwem Bazy Konkurencyjności powinny posiadać formę pliku PDF</w:t>
      </w:r>
      <w:r w:rsidRPr="00ED77C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 xml:space="preserve">podpisanego odręcznie </w:t>
      </w:r>
      <w:r w:rsidRPr="00ED77CF">
        <w:rPr>
          <w:rFonts w:ascii="Times New Roman" w:eastAsia="Calibri" w:hAnsi="Times New Roman" w:cs="Times New Roman"/>
          <w:color w:val="000000" w:themeColor="text1"/>
        </w:rPr>
        <w:t>a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 xml:space="preserve"> następnie zeskanowanego lub</w:t>
      </w:r>
      <w:r w:rsidRPr="00ED77CF">
        <w:rPr>
          <w:rFonts w:ascii="Times New Roman" w:eastAsia="Calibri" w:hAnsi="Times New Roman" w:cs="Times New Roman"/>
          <w:color w:val="000000" w:themeColor="text1"/>
        </w:rPr>
        <w:t xml:space="preserve"> ofertę można złożyć w formie elektronicznej tj. 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 xml:space="preserve"> </w:t>
      </w:r>
      <w:r w:rsidRPr="00ED77CF">
        <w:rPr>
          <w:rFonts w:ascii="Times New Roman" w:eastAsia="Calibri" w:hAnsi="Times New Roman" w:cs="Times New Roman"/>
          <w:bCs/>
          <w:iCs/>
          <w:color w:val="000000" w:themeColor="text1"/>
          <w:lang w:val="x-none"/>
        </w:rPr>
        <w:t>w postaci elektronicznej opatrzonej</w:t>
      </w:r>
      <w:r w:rsidRPr="00ED77CF">
        <w:rPr>
          <w:rFonts w:ascii="Times New Roman" w:eastAsia="Calibri" w:hAnsi="Times New Roman" w:cs="Times New Roman"/>
          <w:iCs/>
          <w:color w:val="000000" w:themeColor="text1"/>
          <w:lang w:val="x-none"/>
        </w:rPr>
        <w:t xml:space="preserve"> kwalifikowanym podpisem elektronicznym lub w postaci elektronicznej opatrzonej podpisem zaufanym lub podpisem osobistym</w:t>
      </w:r>
      <w:r w:rsidRPr="00ED77CF">
        <w:rPr>
          <w:rFonts w:ascii="Times New Roman" w:eastAsia="Calibri" w:hAnsi="Times New Roman" w:cs="Times New Roman"/>
          <w:color w:val="000000" w:themeColor="text1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3.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Oferta składana przez Bazę Konkurencyjności, niepodpisana podpisem kwalifikowanym powinna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zostać podpisana przez osoby upoważnione, a następnie zeskanowana i w takiej formie umieszczona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lastRenderedPageBreak/>
        <w:t>w systemie. W takim wypadku Zamawiający zastrzega sobie prawo do żądania przesłania oryginału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oferty.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4.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 xml:space="preserve">Wykonawca może przed upływem terminu do składania ofert zmienić lub wycofać ofertę.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>W tym celu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należy postąpić zgodnie z instrukcją opublikowaną na stronie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https://bazakonkurencyjnosci.funduszeeuropejskie.gov.pl/pomoc.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5.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Za datę złożenia oferty uważa się datę widoczną w systemie Baza Konkurencyjności.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6.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Wykonawca po upływie terminu do składania ofert nie może skutecznie dokonać zmiany ani wycofać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złożonej oferty.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7. </w:t>
      </w:r>
      <w:r w:rsidRPr="00ED77CF">
        <w:rPr>
          <w:rFonts w:ascii="Times New Roman" w:eastAsia="Calibri" w:hAnsi="Times New Roman" w:cs="Times New Roman"/>
          <w:lang w:val="x-none"/>
        </w:rPr>
        <w:t>Oferta powinna być podpisana przez osobę upoważnioną do reprezentowania Wykonawcy, zgodnie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 xml:space="preserve">z formą reprezentacji Wykonawcy określoną w rejestrze sądowym lub innym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dokumencie, właściwym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dla danej formy organizacyjnej Wykonawcy, albo przez osobę umocowaną przez osoby uprawnione,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przy czym pełnomocnictwo musi być załączone do oferty.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</w:rPr>
        <w:t xml:space="preserve">8.  </w:t>
      </w:r>
      <w:r w:rsidRPr="00ED77CF">
        <w:rPr>
          <w:rFonts w:ascii="Times New Roman" w:eastAsia="Calibri" w:hAnsi="Times New Roman" w:cs="Times New Roman"/>
          <w:lang w:val="x-none"/>
        </w:rPr>
        <w:t>Wykonawca ponosi wszelkie koszty związane z przygotowaniem i złożeniem oferty.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 xml:space="preserve">9.  </w:t>
      </w:r>
      <w:r w:rsidRPr="00ED77CF">
        <w:rPr>
          <w:rFonts w:ascii="Times New Roman" w:eastAsia="Calibri" w:hAnsi="Times New Roman" w:cs="Times New Roman"/>
          <w:lang w:val="x-none"/>
        </w:rPr>
        <w:t>W przypadku, gdy złożone przez wykonawców dokumenty, oświadczenia dotyczące warunków udziału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 postępowaniu zawierają dane /informacje w innych walutach niż PLN (złoty polski), Zamawiający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jako kurs przeliczeniowy waluty przyjmie kurs NBP z dnia publikacji ogłoszenia. Jeżeli w dniu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ogłoszenia nie będzie opublikowany średni kurs walut przez NBP, Zamawiający przyjmie kurs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przeliczeniowy z ostatniej opublikowanej tabeli kursów NBP przed dniem publikacji ogłoszenia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>o zamówieniu.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D77CF">
        <w:rPr>
          <w:rFonts w:ascii="Times New Roman" w:eastAsia="Calibri" w:hAnsi="Times New Roman" w:cs="Times New Roman"/>
          <w:b/>
          <w:u w:val="single"/>
        </w:rPr>
        <w:t>10.Zamawiający wymaga złożenia oferty na dołączonym do zapytania formularzu ofertowym wraz z wymaganymi oświadczeniami, pod rygorem odrzucenia oferty w przypadku braku dostarczenia formularza.</w:t>
      </w:r>
    </w:p>
    <w:p w:rsidR="00B03B67" w:rsidRPr="00ED77CF" w:rsidRDefault="00B03B67" w:rsidP="00B03B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 xml:space="preserve">11. </w:t>
      </w:r>
      <w:r w:rsidRPr="00ED77CF">
        <w:rPr>
          <w:rFonts w:ascii="Times New Roman" w:eastAsia="Calibri" w:hAnsi="Times New Roman" w:cs="Times New Roman"/>
          <w:bCs/>
        </w:rPr>
        <w:t>N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ie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 xml:space="preserve"> dopuszcza się składania ofert</w:t>
      </w:r>
      <w:r w:rsidRPr="00ED77CF">
        <w:rPr>
          <w:rFonts w:ascii="Times New Roman" w:eastAsia="Calibri" w:hAnsi="Times New Roman" w:cs="Times New Roman"/>
        </w:rPr>
        <w:t xml:space="preserve"> wariantowych. Nie dopuszcza się składania ofert</w:t>
      </w:r>
      <w:r w:rsidRPr="00ED77CF">
        <w:rPr>
          <w:rFonts w:ascii="Times New Roman" w:eastAsia="Calibri" w:hAnsi="Times New Roman" w:cs="Times New Roman"/>
          <w:lang w:val="x-none"/>
        </w:rPr>
        <w:t xml:space="preserve"> niezawierających pozycji rozpisanych wedle </w:t>
      </w:r>
      <w:r w:rsidRPr="00ED77CF">
        <w:rPr>
          <w:rFonts w:ascii="Times New Roman" w:eastAsia="Calibri" w:hAnsi="Times New Roman" w:cs="Times New Roman"/>
        </w:rPr>
        <w:t xml:space="preserve">zestawienia </w:t>
      </w:r>
      <w:r w:rsidRPr="00ED77CF">
        <w:rPr>
          <w:rFonts w:ascii="Times New Roman" w:eastAsia="Calibri" w:hAnsi="Times New Roman" w:cs="Times New Roman"/>
          <w:lang w:val="x-none"/>
        </w:rPr>
        <w:t xml:space="preserve">ujętego w </w:t>
      </w:r>
      <w:r w:rsidRPr="00ED77CF">
        <w:rPr>
          <w:rFonts w:ascii="Times New Roman" w:eastAsia="Calibri" w:hAnsi="Times New Roman" w:cs="Times New Roman"/>
        </w:rPr>
        <w:t>zapytaniu (tj. ofert bez wyraźnego i jednoznacznego wykazania kompletności urządzenia)</w:t>
      </w:r>
      <w:r w:rsidRPr="00ED77CF">
        <w:rPr>
          <w:rFonts w:ascii="Times New Roman" w:eastAsia="Calibri" w:hAnsi="Times New Roman" w:cs="Times New Roman"/>
          <w:lang w:val="x-none"/>
        </w:rPr>
        <w:t xml:space="preserve">. </w:t>
      </w:r>
      <w:r w:rsidRPr="00ED77CF">
        <w:rPr>
          <w:rFonts w:ascii="Times New Roman" w:eastAsia="Calibri" w:hAnsi="Times New Roman" w:cs="Times New Roman"/>
        </w:rPr>
        <w:t xml:space="preserve">Zamawiający nie przewiduje w ramach zadania zamówień uzupełniających. </w:t>
      </w:r>
    </w:p>
    <w:p w:rsidR="00B03B67" w:rsidRPr="00ED77CF" w:rsidRDefault="00B03B67" w:rsidP="00B03B6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>Podstawy wykluczenia z postępowania oraz warunki udziału w postępowaniu</w:t>
      </w:r>
      <w:r w:rsidR="00490E1D">
        <w:rPr>
          <w:rFonts w:ascii="Times New Roman" w:eastAsia="Calibri" w:hAnsi="Times New Roman" w:cs="Times New Roman"/>
          <w:b/>
        </w:rPr>
        <w:t>( dot. części I, II  i III zamówienia)</w:t>
      </w:r>
      <w:r w:rsidRPr="00ED77CF">
        <w:rPr>
          <w:rFonts w:ascii="Times New Roman" w:eastAsia="Calibri" w:hAnsi="Times New Roman" w:cs="Times New Roman"/>
          <w:b/>
        </w:rPr>
        <w:t>.</w:t>
      </w:r>
      <w:r w:rsidRPr="00ED77CF">
        <w:rPr>
          <w:rFonts w:ascii="Times New Roman" w:eastAsia="Calibri" w:hAnsi="Times New Roman" w:cs="Times New Roman"/>
          <w:b/>
        </w:rPr>
        <w:br/>
      </w:r>
    </w:p>
    <w:p w:rsidR="00B03B67" w:rsidRPr="00ED77CF" w:rsidRDefault="00B03B67" w:rsidP="00B03B6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D77CF">
        <w:rPr>
          <w:rFonts w:ascii="Times New Roman" w:hAnsi="Times New Roman" w:cs="Times New Roman"/>
        </w:rPr>
        <w:t>1. Udzielenie zamówienia realizowane jest zgodnie z zasadą konkurencyjności i równego traktowania Wykonawców, w rozumieniu Wytycznych w zakresie kwalifikowania wydatków. Wytyczne zostały wydane na podstawie art. 5 ust. 1 pkt 2 ustawy z dnia 28 kwietnia 2022r., o zasadach realizacji zadań finansowanych ze środków europejskich w perspektywie finansowej 2021-2027.</w:t>
      </w:r>
    </w:p>
    <w:p w:rsidR="00B03B67" w:rsidRPr="00ED77CF" w:rsidRDefault="00B03B67" w:rsidP="00B03B6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eastAsia="Times New Roman" w:hAnsi="Times New Roman" w:cs="Times New Roman"/>
          <w:lang w:eastAsia="pl-PL"/>
        </w:rPr>
        <w:t>2. Zgodnie z art. 7 ust. 1 ustawy z dnia 13 kwietnia 2022r., o szczególnych rozwiązaniach w zakresie przeciwdziałania wspieraniu agresji na Ukrainę oraz służących ochronie bezpieczeństwa narodowego z postępowania o udzielenie zamówienia publicznego wyklucza się: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color w:val="222222"/>
        </w:rPr>
      </w:pPr>
      <w:r w:rsidRPr="00ED77CF">
        <w:rPr>
          <w:rFonts w:ascii="Times New Roman" w:hAnsi="Times New Roman" w:cs="Times New Roman"/>
          <w:color w:val="222222"/>
        </w:rPr>
        <w:t>a) 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eastAsia="Calibri" w:hAnsi="Times New Roman" w:cs="Times New Roman"/>
          <w:color w:val="222222"/>
        </w:rPr>
      </w:pPr>
      <w:r w:rsidRPr="00ED77CF">
        <w:rPr>
          <w:rFonts w:ascii="Times New Roman" w:hAnsi="Times New Roman" w:cs="Times New Roman"/>
          <w:color w:val="222222"/>
        </w:rPr>
        <w:t xml:space="preserve">b) wykonawcę oraz uczestnika konkursu, którego beneficjentem rzeczywistym w rozumieniu ustawy </w:t>
      </w:r>
      <w:r w:rsidRPr="00ED77CF">
        <w:rPr>
          <w:rFonts w:ascii="Times New Roman" w:hAnsi="Times New Roman" w:cs="Times New Roman"/>
          <w:color w:val="222222"/>
        </w:rPr>
        <w:br/>
        <w:t xml:space="preserve">z dnia 1 marca 2018 r. o przeciwdziałaniu praniu pieniędzy oraz finansowaniu terroryzmu (Dz. U. </w:t>
      </w:r>
      <w:r w:rsidRPr="00ED77CF">
        <w:rPr>
          <w:rFonts w:ascii="Times New Roman" w:hAnsi="Times New Roman" w:cs="Times New Roman"/>
          <w:color w:val="222222"/>
        </w:rPr>
        <w:br/>
        <w:t xml:space="preserve">z 2022 r. poz. 593 i 655) jest osoba wymieniona w wykazach określonych w rozporządzeniu 765/2006 </w:t>
      </w:r>
      <w:r w:rsidRPr="00ED77CF">
        <w:rPr>
          <w:rFonts w:ascii="Times New Roman" w:hAnsi="Times New Roman" w:cs="Times New Roman"/>
          <w:color w:val="222222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03B67" w:rsidRPr="00ED77CF" w:rsidRDefault="00B03B67" w:rsidP="00B03B6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77CF">
        <w:rPr>
          <w:rFonts w:ascii="Times New Roman" w:hAnsi="Times New Roman" w:cs="Times New Roman"/>
          <w:color w:val="222222"/>
        </w:rPr>
        <w:t xml:space="preserve">c) wykonawcę oraz uczestnika konkursu, którego jednostką dominującą w rozumieniu art. 3 ust. 1 pkt 37 ustawy z dnia 29 września 1994 r. o rachunkowości (Dz. U. z 2021 r. poz. 217, 2105 i 2106), jest </w:t>
      </w:r>
      <w:r w:rsidRPr="00ED77CF">
        <w:rPr>
          <w:rFonts w:ascii="Times New Roman" w:hAnsi="Times New Roman" w:cs="Times New Roman"/>
          <w:color w:val="222222"/>
        </w:rPr>
        <w:lastRenderedPageBreak/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 xml:space="preserve">3. </w:t>
      </w:r>
      <w:r w:rsidRPr="00ED77CF">
        <w:rPr>
          <w:rFonts w:ascii="Times New Roman" w:eastAsia="Calibri" w:hAnsi="Times New Roman" w:cs="Times New Roman"/>
          <w:lang w:val="x-none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:rsidR="00B03B67" w:rsidRPr="00ED77CF" w:rsidRDefault="00B03B67" w:rsidP="00B03B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uczestniczeniu w spółce, jako wspólnik spółki cywilnej lub spółki osobowej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posiadaniu udziałów lub co najmniej 10 % akcji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pełnieniu funkcji członka organu nadzorczego lub zarządzającego, prokurenta, pełnomocnika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pozostawaniu w takim stosunku prawnym lub faktycznym, który może budzić uzasadnione  wątpliwości, co do bezstronności w wyborze wykonawcy, w szczególności pozostawanie w związku małżeńskim, w stosunku pokrewieństwa lub powinowactwa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 xml:space="preserve"> w linii prostej, pokrewieństwa lub powinowactwa w linii bocznej do drugiego stopnia lub w stosunku przysposobienia, opieki lub kurateli</w:t>
      </w:r>
      <w:r w:rsidRPr="00ED77CF">
        <w:rPr>
          <w:rFonts w:ascii="Times New Roman" w:eastAsia="Calibri" w:hAnsi="Times New Roman" w:cs="Times New Roman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</w:p>
    <w:p w:rsidR="00B03B67" w:rsidRPr="00255B78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 xml:space="preserve">4. </w:t>
      </w:r>
      <w:r w:rsidRPr="00255B78">
        <w:rPr>
          <w:rFonts w:ascii="Times New Roman" w:eastAsia="Calibri" w:hAnsi="Times New Roman" w:cs="Times New Roman"/>
          <w:lang w:val="x-none"/>
        </w:rPr>
        <w:t xml:space="preserve">O udzielenie zamówienia, objętego niniejszym Zapytaniem, mogą ubiegać się </w:t>
      </w:r>
      <w:r w:rsidRPr="00255B78">
        <w:rPr>
          <w:rFonts w:ascii="Times New Roman" w:eastAsia="Calibri" w:hAnsi="Times New Roman" w:cs="Times New Roman"/>
          <w:b/>
          <w:bCs/>
          <w:lang w:val="x-none"/>
        </w:rPr>
        <w:t>wyłącznie</w:t>
      </w:r>
      <w:r w:rsidRPr="00255B78">
        <w:rPr>
          <w:rFonts w:ascii="Times New Roman" w:eastAsia="Calibri" w:hAnsi="Times New Roman" w:cs="Times New Roman"/>
          <w:b/>
          <w:bCs/>
        </w:rPr>
        <w:t xml:space="preserve"> Wykonawcy</w:t>
      </w:r>
      <w:r w:rsidRPr="00255B78">
        <w:rPr>
          <w:rFonts w:ascii="Times New Roman" w:eastAsia="Calibri" w:hAnsi="Times New Roman" w:cs="Times New Roman"/>
          <w:b/>
          <w:bCs/>
          <w:lang w:val="x-none"/>
        </w:rPr>
        <w:t>,</w:t>
      </w:r>
      <w:r w:rsidRPr="00255B78">
        <w:rPr>
          <w:rFonts w:ascii="Times New Roman" w:eastAsia="Calibri" w:hAnsi="Times New Roman" w:cs="Times New Roman"/>
          <w:lang w:val="x-none"/>
        </w:rPr>
        <w:t xml:space="preserve"> którzy spełniają warunki udziału w postępowaniu tj.:</w:t>
      </w:r>
    </w:p>
    <w:p w:rsidR="00B03B67" w:rsidRPr="00255B78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 xml:space="preserve">a) </w:t>
      </w:r>
      <w:r w:rsidRPr="00255B78">
        <w:rPr>
          <w:rFonts w:ascii="Times New Roman" w:eastAsia="Calibri" w:hAnsi="Times New Roman" w:cs="Times New Roman"/>
          <w:lang w:val="x-none"/>
        </w:rPr>
        <w:t>dyspon</w:t>
      </w:r>
      <w:r w:rsidRPr="00255B78">
        <w:rPr>
          <w:rFonts w:ascii="Times New Roman" w:eastAsia="Calibri" w:hAnsi="Times New Roman" w:cs="Times New Roman"/>
        </w:rPr>
        <w:t>owanie</w:t>
      </w:r>
      <w:r w:rsidRPr="00255B78">
        <w:rPr>
          <w:rFonts w:ascii="Times New Roman" w:eastAsia="Calibri" w:hAnsi="Times New Roman" w:cs="Times New Roman"/>
          <w:lang w:val="x-none"/>
        </w:rPr>
        <w:t xml:space="preserve"> osobami oraz warunkami technicznymi, umożliwiającymi wykonanie niniejszego zamówienia</w:t>
      </w:r>
      <w:r w:rsidRPr="00255B78">
        <w:rPr>
          <w:rFonts w:ascii="Times New Roman" w:eastAsia="Calibri" w:hAnsi="Times New Roman" w:cs="Times New Roman"/>
        </w:rPr>
        <w:t>;</w:t>
      </w:r>
    </w:p>
    <w:p w:rsidR="00B03B67" w:rsidRPr="00255B78" w:rsidRDefault="00B03B67" w:rsidP="00B03B6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6" w:name="_Hlk174485088"/>
      <w:r w:rsidRPr="00255B78">
        <w:rPr>
          <w:rFonts w:ascii="Times New Roman" w:eastAsia="Calibri" w:hAnsi="Times New Roman" w:cs="Times New Roman"/>
        </w:rPr>
        <w:t>Na etapie składania ofert Wykonawca zobligowany jest do podpisania zał. nr 1 do zapytania ofertowego, tym samym oświadczając, iż spełnia powyższy warunek.</w:t>
      </w:r>
    </w:p>
    <w:bookmarkEnd w:id="6"/>
    <w:p w:rsidR="00B03B67" w:rsidRPr="00255B78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 xml:space="preserve">b) posiadanie  niezbędnej wiedzy i doświadczenia oraz potencjału technicznego lub zawodowego do wykonania zamówienia; </w:t>
      </w:r>
    </w:p>
    <w:p w:rsidR="00B03B67" w:rsidRPr="00255B78" w:rsidRDefault="00B03B67" w:rsidP="00B03B6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>Na pot</w:t>
      </w:r>
      <w:r w:rsidR="00A44DF3" w:rsidRPr="00255B78">
        <w:rPr>
          <w:rFonts w:ascii="Times New Roman" w:eastAsia="Calibri" w:hAnsi="Times New Roman" w:cs="Times New Roman"/>
        </w:rPr>
        <w:t xml:space="preserve">wierdzenie powyższego warunku, </w:t>
      </w:r>
      <w:r w:rsidRPr="00255B78">
        <w:rPr>
          <w:rFonts w:ascii="Times New Roman" w:eastAsia="Calibri" w:hAnsi="Times New Roman" w:cs="Times New Roman"/>
        </w:rPr>
        <w:t xml:space="preserve">Wykonawca zobowiązany jest wraz z ofertą przedłożyć Zamawiającemu  </w:t>
      </w:r>
      <w:bookmarkStart w:id="7" w:name="_Hlk174485204"/>
      <w:r w:rsidRPr="00255B78">
        <w:rPr>
          <w:rFonts w:ascii="Times New Roman" w:eastAsia="Calibri" w:hAnsi="Times New Roman" w:cs="Times New Roman"/>
        </w:rPr>
        <w:t xml:space="preserve">dyplom/ świadectwo ukończenia studiów wyższych lub studiów podyplomowych (potwierdzające wykształcenie) lub certyfikat/zaświadczenie/inny dokument potwierdzający kwalifikacje zawodowe trenerów (osób prowadzących kursy/szkolenia) zgodnie z przedmiotem zamówienia (kserokopia dokumentu, </w:t>
      </w:r>
      <w:proofErr w:type="spellStart"/>
      <w:r w:rsidRPr="00255B78">
        <w:rPr>
          <w:rFonts w:ascii="Times New Roman" w:eastAsia="Calibri" w:hAnsi="Times New Roman" w:cs="Times New Roman"/>
        </w:rPr>
        <w:t>skany</w:t>
      </w:r>
      <w:proofErr w:type="spellEnd"/>
      <w:r w:rsidRPr="00255B78">
        <w:rPr>
          <w:rFonts w:ascii="Times New Roman" w:eastAsia="Calibri" w:hAnsi="Times New Roman" w:cs="Times New Roman"/>
        </w:rPr>
        <w:t>).</w:t>
      </w:r>
      <w:bookmarkEnd w:id="7"/>
      <w:r w:rsidR="00490E1D" w:rsidRPr="00255B78">
        <w:rPr>
          <w:rFonts w:ascii="Times New Roman" w:eastAsia="Calibri" w:hAnsi="Times New Roman" w:cs="Times New Roman"/>
        </w:rPr>
        <w:t xml:space="preserve">(dot. części I </w:t>
      </w:r>
      <w:proofErr w:type="spellStart"/>
      <w:r w:rsidR="00490E1D" w:rsidRPr="00255B78">
        <w:rPr>
          <w:rFonts w:ascii="Times New Roman" w:eastAsia="Calibri" w:hAnsi="Times New Roman" w:cs="Times New Roman"/>
        </w:rPr>
        <w:t>i</w:t>
      </w:r>
      <w:proofErr w:type="spellEnd"/>
      <w:r w:rsidR="00490E1D" w:rsidRPr="00255B78">
        <w:rPr>
          <w:rFonts w:ascii="Times New Roman" w:eastAsia="Calibri" w:hAnsi="Times New Roman" w:cs="Times New Roman"/>
        </w:rPr>
        <w:t xml:space="preserve"> II zamówienia).</w:t>
      </w:r>
    </w:p>
    <w:p w:rsidR="00B03B67" w:rsidRPr="00255B78" w:rsidRDefault="00B03B67" w:rsidP="00B03B6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 xml:space="preserve">Na potwierdzenie powyższego warunku Wykonawca składa oświadczenie (zał. nr 1 do zapytania ofertowego), </w:t>
      </w:r>
      <w:bookmarkStart w:id="8" w:name="_Hlk174485491"/>
      <w:r w:rsidRPr="00255B78">
        <w:rPr>
          <w:rFonts w:ascii="Times New Roman" w:eastAsia="Calibri" w:hAnsi="Times New Roman" w:cs="Times New Roman"/>
        </w:rPr>
        <w:t xml:space="preserve">iż osoby skierowane przez Wykonawcę do realizacji usług szkoleniowych </w:t>
      </w:r>
      <w:bookmarkStart w:id="9" w:name="_Hlk174485719"/>
      <w:r w:rsidRPr="00255B78">
        <w:rPr>
          <w:rFonts w:ascii="Times New Roman" w:eastAsia="Calibri" w:hAnsi="Times New Roman" w:cs="Times New Roman"/>
        </w:rPr>
        <w:t xml:space="preserve">posiadają co najmniej 2 letnie doświadczenie zawodowe w dziedzinie zgodnej z tematyką kursu/szkolenia, </w:t>
      </w:r>
      <w:bookmarkStart w:id="10" w:name="_Hlk174485949"/>
      <w:r w:rsidRPr="00255B78">
        <w:rPr>
          <w:rFonts w:ascii="Times New Roman" w:eastAsia="Calibri" w:hAnsi="Times New Roman" w:cs="Times New Roman"/>
        </w:rPr>
        <w:t>przy czym minimalne doświadczenie jest nie krótsze niż 2 lata przed dniem złożenia oferty.</w:t>
      </w:r>
      <w:bookmarkEnd w:id="8"/>
      <w:bookmarkEnd w:id="10"/>
      <w:r w:rsidR="00490E1D" w:rsidRPr="00255B78">
        <w:rPr>
          <w:rFonts w:ascii="Times New Roman" w:eastAsia="Calibri" w:hAnsi="Times New Roman" w:cs="Times New Roman"/>
        </w:rPr>
        <w:t xml:space="preserve"> (dot. części I </w:t>
      </w:r>
      <w:proofErr w:type="spellStart"/>
      <w:r w:rsidR="00490E1D" w:rsidRPr="00255B78">
        <w:rPr>
          <w:rFonts w:ascii="Times New Roman" w:eastAsia="Calibri" w:hAnsi="Times New Roman" w:cs="Times New Roman"/>
        </w:rPr>
        <w:t>i</w:t>
      </w:r>
      <w:proofErr w:type="spellEnd"/>
      <w:r w:rsidR="00490E1D" w:rsidRPr="00255B78">
        <w:rPr>
          <w:rFonts w:ascii="Times New Roman" w:eastAsia="Calibri" w:hAnsi="Times New Roman" w:cs="Times New Roman"/>
        </w:rPr>
        <w:t xml:space="preserve"> II zamówienia)</w:t>
      </w:r>
      <w:r w:rsidR="00E7480B" w:rsidRPr="00255B78">
        <w:rPr>
          <w:rFonts w:ascii="Times New Roman" w:eastAsia="Calibri" w:hAnsi="Times New Roman" w:cs="Times New Roman"/>
        </w:rPr>
        <w:t>.</w:t>
      </w:r>
    </w:p>
    <w:bookmarkEnd w:id="9"/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5B78">
        <w:rPr>
          <w:rFonts w:ascii="Times New Roman" w:eastAsia="Calibri" w:hAnsi="Times New Roman" w:cs="Times New Roman"/>
        </w:rPr>
        <w:t>c)  znajdowanie   się w sytuacji ekonomicznej i finansowej zapewniającej wykonywanie zamówienia we wskazanych terminach. Na etapie składania ofert Wykonawca zobligowany jest do podpisania zał. nr 1 do zapytania ofertowego, tym samym oświadczając, iż spełnia powyższy warunek.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>Zmiany umowy</w:t>
      </w:r>
      <w:r w:rsidR="00490E1D">
        <w:rPr>
          <w:rFonts w:ascii="Times New Roman" w:eastAsia="Calibri" w:hAnsi="Times New Roman" w:cs="Times New Roman"/>
          <w:b/>
        </w:rPr>
        <w:t>(dot. części I,II i III zamówienia)</w:t>
      </w:r>
      <w:r w:rsidRPr="00ED77CF">
        <w:rPr>
          <w:rFonts w:ascii="Times New Roman" w:eastAsia="Calibri" w:hAnsi="Times New Roman" w:cs="Times New Roman"/>
          <w:b/>
        </w:rPr>
        <w:t>.</w:t>
      </w: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>Zamawiający</w:t>
      </w:r>
      <w:r w:rsidRPr="00ED77CF">
        <w:rPr>
          <w:rFonts w:ascii="Times New Roman" w:eastAsia="Calibri" w:hAnsi="Times New Roman" w:cs="Times New Roman"/>
          <w:lang w:val="x-none"/>
        </w:rPr>
        <w:t xml:space="preserve"> zastrzega prawo do unieważnienia postępowania w przypadku zaistnienia niemożliwej wcześniej do przewidzenia okoliczności prawnej, ekonomicznej, technicznej lub wystąpienia siły wyższej, za którą żadna ze stron nie ponosi odpowiedzialności,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 xml:space="preserve">w szczególności w przypadku:  </w:t>
      </w:r>
    </w:p>
    <w:p w:rsidR="00B03B67" w:rsidRPr="00ED77CF" w:rsidRDefault="00B03B67" w:rsidP="00B03B67">
      <w:pPr>
        <w:numPr>
          <w:ilvl w:val="1"/>
          <w:numId w:val="4"/>
        </w:numPr>
        <w:spacing w:before="40" w:after="0" w:line="240" w:lineRule="auto"/>
        <w:ind w:left="1701" w:hanging="567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jeśli  oferta  z  najniższą  ceną  przewyższa  kwotę,  którą  </w:t>
      </w:r>
      <w:r w:rsidRPr="00ED77CF">
        <w:rPr>
          <w:rFonts w:ascii="Times New Roman" w:eastAsia="Calibri" w:hAnsi="Times New Roman" w:cs="Times New Roman"/>
        </w:rPr>
        <w:t>Zamawiający</w:t>
      </w:r>
      <w:r w:rsidRPr="00ED77CF">
        <w:rPr>
          <w:rFonts w:ascii="Times New Roman" w:eastAsia="Calibri" w:hAnsi="Times New Roman" w:cs="Times New Roman"/>
          <w:lang w:val="x-none"/>
        </w:rPr>
        <w:t xml:space="preserve">  zamierza  przeznaczyć  na  sfinansowanie zamówienia, chyba że </w:t>
      </w:r>
      <w:r w:rsidRPr="00ED77CF">
        <w:rPr>
          <w:rFonts w:ascii="Times New Roman" w:eastAsia="Calibri" w:hAnsi="Times New Roman" w:cs="Times New Roman"/>
        </w:rPr>
        <w:t>Zamawiający</w:t>
      </w:r>
      <w:r w:rsidRPr="00ED77CF">
        <w:rPr>
          <w:rFonts w:ascii="Times New Roman" w:eastAsia="Calibri" w:hAnsi="Times New Roman" w:cs="Times New Roman"/>
          <w:lang w:val="x-none"/>
        </w:rPr>
        <w:t xml:space="preserve"> może zwiększyć tę kwotę do ceny  najkorzystniejszej  oferty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1"/>
          <w:numId w:val="4"/>
        </w:numPr>
        <w:spacing w:before="40" w:after="0" w:line="240" w:lineRule="auto"/>
        <w:ind w:left="1701" w:hanging="567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gdy  postępowanie  obarczone  jest  niemożliwą  do  usunięcia  wadą  uniemożliwiającą  zawarcie  niepodlegającej unieważnieniu umowy w sprawie zamówienia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1"/>
          <w:numId w:val="4"/>
        </w:numPr>
        <w:spacing w:before="40" w:after="0" w:line="240" w:lineRule="auto"/>
        <w:ind w:left="1701" w:hanging="567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lastRenderedPageBreak/>
        <w:t>gdy wystąpiła istotna zmiana okoliczności powodująca, że prowadzenie postępowania lub wykonanie zamówienia nie leży w interesie Zamawiającego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1"/>
          <w:numId w:val="4"/>
        </w:numPr>
        <w:spacing w:before="40" w:after="0" w:line="240" w:lineRule="auto"/>
        <w:ind w:left="1701" w:hanging="567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Zamawiający może odrzucić ofertę również wówczas, jeżeli podana cena jest rażąco niska. Cena jest rażąco niska, w szczególności wtedy, gdy jest niższa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 xml:space="preserve">o </w:t>
      </w:r>
      <w:r w:rsidRPr="00ED77CF">
        <w:rPr>
          <w:rFonts w:ascii="Times New Roman" w:eastAsia="Calibri" w:hAnsi="Times New Roman" w:cs="Times New Roman"/>
        </w:rPr>
        <w:t xml:space="preserve">ponad </w:t>
      </w:r>
      <w:r w:rsidRPr="00ED77CF">
        <w:rPr>
          <w:rFonts w:ascii="Times New Roman" w:eastAsia="Calibri" w:hAnsi="Times New Roman" w:cs="Times New Roman"/>
          <w:lang w:val="x-none"/>
        </w:rPr>
        <w:t>30 % od wartości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zamówienia lub średniej arytmetycznej cen wszystkich złożonych ofert.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 xml:space="preserve">Zamawiający </w:t>
      </w:r>
      <w:r w:rsidRPr="00ED77CF">
        <w:rPr>
          <w:rFonts w:ascii="Times New Roman" w:eastAsia="Calibri" w:hAnsi="Times New Roman" w:cs="Times New Roman"/>
          <w:lang w:val="x-none"/>
        </w:rPr>
        <w:t xml:space="preserve">zastrzega możliwość zakończenia postępowania bez wyboru oferty.  Zawiadamiając </w:t>
      </w:r>
      <w:r w:rsidRPr="00ED77CF">
        <w:rPr>
          <w:rFonts w:ascii="Times New Roman" w:eastAsia="Calibri" w:hAnsi="Times New Roman" w:cs="Times New Roman"/>
        </w:rPr>
        <w:t xml:space="preserve">powiadomi </w:t>
      </w:r>
      <w:r w:rsidRPr="00ED77CF">
        <w:rPr>
          <w:rFonts w:ascii="Times New Roman" w:eastAsia="Calibri" w:hAnsi="Times New Roman" w:cs="Times New Roman"/>
          <w:lang w:val="x-none"/>
        </w:rPr>
        <w:t xml:space="preserve">wykonawców o zakończeniu postępowania o udzielenie zamówienia bez wyboru oferty, </w:t>
      </w:r>
      <w:r w:rsidRPr="00ED77CF">
        <w:rPr>
          <w:rFonts w:ascii="Times New Roman" w:eastAsia="Calibri" w:hAnsi="Times New Roman" w:cs="Times New Roman"/>
        </w:rPr>
        <w:t xml:space="preserve">Zamawiający </w:t>
      </w:r>
      <w:r w:rsidRPr="00ED77CF">
        <w:rPr>
          <w:rFonts w:ascii="Times New Roman" w:eastAsia="Calibri" w:hAnsi="Times New Roman" w:cs="Times New Roman"/>
          <w:lang w:val="x-none"/>
        </w:rPr>
        <w:t xml:space="preserve">nie musi podawać uzasadnienia tej decyzji.  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W przypadku podpisywania oferty lub poświadczania za zgodność z oryginałem kopii dokumentów przez 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osob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 xml:space="preserve">(ę)y nie 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wymienion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>(ą)e w dokumencie rejestracyjnym (ewidencyjnym) Oferenta, należy do oferty  dołączyć  stosowne  pełnomocnictwo.  Pełnomocnictwo  powinno  być  złożone  w   oryginale  lub  kopii  poświadczonej za zgodność z oryginałem przez</w:t>
      </w:r>
      <w:r w:rsidRPr="00ED77CF">
        <w:rPr>
          <w:rFonts w:ascii="Times New Roman" w:eastAsia="Calibri" w:hAnsi="Times New Roman" w:cs="Times New Roman"/>
        </w:rPr>
        <w:t xml:space="preserve"> Wykonawcę </w:t>
      </w:r>
      <w:r w:rsidRPr="00ED77CF">
        <w:rPr>
          <w:rFonts w:ascii="Times New Roman" w:eastAsia="Calibri" w:hAnsi="Times New Roman" w:cs="Times New Roman"/>
          <w:lang w:val="x-none"/>
        </w:rPr>
        <w:t xml:space="preserve">. 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Zamawiający określa następujące okoliczności, które mogą powodować konieczność wprowadzenia  zmian w treści zawartej umowy w stosunku do treści złożonej oferty:</w:t>
      </w:r>
    </w:p>
    <w:p w:rsidR="00B03B67" w:rsidRPr="00ED77CF" w:rsidRDefault="00B03B67" w:rsidP="00B03B67">
      <w:pPr>
        <w:numPr>
          <w:ilvl w:val="0"/>
          <w:numId w:val="7"/>
        </w:numPr>
        <w:spacing w:before="40"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7"/>
        </w:numPr>
        <w:spacing w:before="40"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zmiana osób odpowiedzialnych za kontakty i nadzór nad realizacją przedmiotu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>umowy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7"/>
        </w:numPr>
        <w:spacing w:before="40"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wystąpienie oczywistych omyłek pisarskich i rachunkowych w treści umowy</w:t>
      </w:r>
      <w:r w:rsidRPr="00ED77CF">
        <w:rPr>
          <w:rFonts w:ascii="Times New Roman" w:eastAsia="Calibri" w:hAnsi="Times New Roman" w:cs="Times New Roman"/>
        </w:rPr>
        <w:t>;</w:t>
      </w:r>
    </w:p>
    <w:p w:rsidR="00B03B67" w:rsidRPr="00ED77CF" w:rsidRDefault="00B03B67" w:rsidP="00B03B67">
      <w:pPr>
        <w:numPr>
          <w:ilvl w:val="0"/>
          <w:numId w:val="7"/>
        </w:numPr>
        <w:spacing w:before="40"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zmiany wartości umowy w przypadku zwiększenia bądź zmniejszenia stawek podatku od towarów i usług,  dotyczących Przedmiotu Zamówienia w wyniku zmian ustawy z dnia 11 marca 2004 r.  o podatku od  towarów i usług (Dz. U. z 20</w:t>
      </w:r>
      <w:r w:rsidRPr="00ED77CF">
        <w:rPr>
          <w:rFonts w:ascii="Times New Roman" w:eastAsia="Calibri" w:hAnsi="Times New Roman" w:cs="Times New Roman"/>
        </w:rPr>
        <w:t>2</w:t>
      </w:r>
      <w:r w:rsidRPr="00ED77CF">
        <w:rPr>
          <w:rFonts w:ascii="Times New Roman" w:eastAsia="Calibri" w:hAnsi="Times New Roman" w:cs="Times New Roman"/>
          <w:lang w:val="x-none"/>
        </w:rPr>
        <w:t>4 r.,</w:t>
      </w:r>
      <w:proofErr w:type="spellStart"/>
      <w:r w:rsidRPr="00ED77CF">
        <w:rPr>
          <w:rFonts w:ascii="Times New Roman" w:eastAsia="Calibri" w:hAnsi="Times New Roman" w:cs="Times New Roman"/>
        </w:rPr>
        <w:t>poz</w:t>
      </w:r>
      <w:proofErr w:type="spellEnd"/>
      <w:r w:rsidRPr="00ED77CF">
        <w:rPr>
          <w:rFonts w:ascii="Times New Roman" w:eastAsia="Calibri" w:hAnsi="Times New Roman" w:cs="Times New Roman"/>
        </w:rPr>
        <w:t>. 361 ze zm..</w:t>
      </w:r>
      <w:r w:rsidRPr="00ED77CF">
        <w:rPr>
          <w:rFonts w:ascii="Times New Roman" w:eastAsia="Calibri" w:hAnsi="Times New Roman" w:cs="Times New Roman"/>
          <w:lang w:val="x-none"/>
        </w:rPr>
        <w:t xml:space="preserve">), które wejdą  w życie po dniu zawarcia umowy, a  przed wykonaniem przez Wykonawcę Przedmiotu Zamówienia, po wykonaniu którego Wykonawca jest uprawniony  do  uzyskania  wynagrodzenia,  wynagrodzenie  </w:t>
      </w:r>
      <w:r w:rsidRPr="00ED77CF">
        <w:rPr>
          <w:rFonts w:ascii="Times New Roman" w:eastAsia="Calibri" w:hAnsi="Times New Roman" w:cs="Times New Roman"/>
        </w:rPr>
        <w:t xml:space="preserve">Oferenta </w:t>
      </w:r>
      <w:r w:rsidRPr="00ED77CF">
        <w:rPr>
          <w:rFonts w:ascii="Times New Roman" w:eastAsia="Calibri" w:hAnsi="Times New Roman" w:cs="Times New Roman"/>
          <w:lang w:val="x-none"/>
        </w:rPr>
        <w:t xml:space="preserve">może  ulec  odpowiedniemu zwiększeniu bądź zmniejszeniu, jeżeli w wyniku zastosowania zmienionych stawek  ww. podatku ulega  zmianie kwota podatku oraz wynagrodzenie </w:t>
      </w:r>
      <w:r w:rsidRPr="00ED77CF">
        <w:rPr>
          <w:rFonts w:ascii="Times New Roman" w:eastAsia="Calibri" w:hAnsi="Times New Roman" w:cs="Times New Roman"/>
        </w:rPr>
        <w:t>Wykonawcy u</w:t>
      </w:r>
      <w:r w:rsidRPr="00ED77CF">
        <w:rPr>
          <w:rFonts w:ascii="Times New Roman" w:eastAsia="Calibri" w:hAnsi="Times New Roman" w:cs="Times New Roman"/>
          <w:lang w:val="x-none"/>
        </w:rPr>
        <w:t xml:space="preserve">zaludniające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:rsidR="00B03B67" w:rsidRPr="00ED77CF" w:rsidRDefault="00B03B67" w:rsidP="00B03B67">
      <w:pPr>
        <w:numPr>
          <w:ilvl w:val="0"/>
          <w:numId w:val="7"/>
        </w:numPr>
        <w:spacing w:before="40"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ograniczenia Przedmiotu Zamówienia za odpowiednią korektą wynagrodzenia</w:t>
      </w:r>
      <w:r w:rsidRPr="00ED77CF">
        <w:rPr>
          <w:rFonts w:ascii="Times New Roman" w:eastAsia="Calibri" w:hAnsi="Times New Roman" w:cs="Times New Roman"/>
        </w:rPr>
        <w:t xml:space="preserve"> Wykonawcy </w:t>
      </w:r>
      <w:r w:rsidRPr="00ED77CF">
        <w:rPr>
          <w:rFonts w:ascii="Times New Roman" w:eastAsia="Calibri" w:hAnsi="Times New Roman" w:cs="Times New Roman"/>
          <w:lang w:val="x-none"/>
        </w:rPr>
        <w:t xml:space="preserve">– w przypadku,  gdy konieczność takich ograniczeń będzie wynikać z dotychczasowego przebiegu zamówienia  lub z  przyczyn niezależnych od </w:t>
      </w:r>
      <w:r w:rsidRPr="00ED77CF">
        <w:rPr>
          <w:rFonts w:ascii="Times New Roman" w:eastAsia="Calibri" w:hAnsi="Times New Roman" w:cs="Times New Roman"/>
        </w:rPr>
        <w:t>Wykonawcy.</w:t>
      </w:r>
      <w:r w:rsidRPr="00ED77CF">
        <w:rPr>
          <w:rFonts w:ascii="Times New Roman" w:eastAsia="Calibri" w:hAnsi="Times New Roman" w:cs="Times New Roman"/>
          <w:lang w:val="x-none"/>
        </w:rPr>
        <w:t xml:space="preserve">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:rsidR="00B03B67" w:rsidRPr="00ED77CF" w:rsidRDefault="00B03B67" w:rsidP="00B03B67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Nie stanowi zmiany umowy, w rozumieniu punktu 4. powyżej:   </w:t>
      </w:r>
    </w:p>
    <w:p w:rsidR="00B03B67" w:rsidRPr="00ED77CF" w:rsidRDefault="00B03B67" w:rsidP="00B03B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zmiana danych związanych z obsługą administracyjno-organizacyjną umowy (np. zmiana nr  rachunku  bankowego);  </w:t>
      </w:r>
    </w:p>
    <w:p w:rsidR="00B03B67" w:rsidRPr="00ED77CF" w:rsidRDefault="00B03B67" w:rsidP="00B03B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zmiana nazw stron lub ich formy prawnej (przy zachowaniu ciągłości podmiotowości prawnej)  teleadresowych, zmiana osób wskazanych do kontaktów miedzy Stronami;  </w:t>
      </w:r>
    </w:p>
    <w:p w:rsidR="00B03B67" w:rsidRPr="00ED77CF" w:rsidRDefault="00B03B67" w:rsidP="00B03B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lastRenderedPageBreak/>
        <w:t xml:space="preserve">udzielenie zamówień uzupełniających wykraczających poza Przedmiot Zamówienia. 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Na przedmiotowe postępowanie, nie przysługują żadne środki ochrony prawnej. </w:t>
      </w:r>
      <w:r w:rsidRPr="00ED77CF">
        <w:rPr>
          <w:rFonts w:ascii="Times New Roman" w:eastAsia="Calibri" w:hAnsi="Times New Roman" w:cs="Times New Roman"/>
          <w:lang w:val="x-none"/>
        </w:rPr>
        <w:br/>
        <w:t xml:space="preserve">W </w:t>
      </w:r>
      <w:r w:rsidRPr="00ED77CF">
        <w:rPr>
          <w:rFonts w:ascii="Times New Roman" w:eastAsia="Calibri" w:hAnsi="Times New Roman" w:cs="Times New Roman"/>
        </w:rPr>
        <w:t>przedmiotowym p</w:t>
      </w:r>
      <w:r w:rsidRPr="00ED77CF">
        <w:rPr>
          <w:rFonts w:ascii="Times New Roman" w:eastAsia="Calibri" w:hAnsi="Times New Roman" w:cs="Times New Roman"/>
          <w:lang w:val="x-none"/>
        </w:rPr>
        <w:t xml:space="preserve">postępowaniu o  udzielenie Zamówienia Publicznego </w:t>
      </w:r>
      <w:r w:rsidRPr="00ED77CF">
        <w:rPr>
          <w:rFonts w:ascii="Times New Roman" w:eastAsia="Calibri" w:hAnsi="Times New Roman" w:cs="Times New Roman"/>
          <w:b/>
          <w:lang w:val="x-none"/>
        </w:rPr>
        <w:t>nie mają zastosowania przepisy ustawy z dnia 11 września 2019 r.  Prawo  zamówień publicznych</w:t>
      </w:r>
      <w:r w:rsidRPr="00ED77CF">
        <w:rPr>
          <w:rFonts w:ascii="Times New Roman" w:eastAsia="Calibri" w:hAnsi="Times New Roman" w:cs="Times New Roman"/>
          <w:lang w:val="x-none"/>
        </w:rPr>
        <w:t xml:space="preserve"> (</w:t>
      </w:r>
      <w:proofErr w:type="spellStart"/>
      <w:r w:rsidRPr="00ED77CF">
        <w:rPr>
          <w:rFonts w:ascii="Times New Roman" w:eastAsia="Calibri" w:hAnsi="Times New Roman" w:cs="Times New Roman"/>
        </w:rPr>
        <w:t>t.j</w:t>
      </w:r>
      <w:proofErr w:type="spellEnd"/>
      <w:r w:rsidRPr="00ED77CF">
        <w:rPr>
          <w:rFonts w:ascii="Times New Roman" w:eastAsia="Calibri" w:hAnsi="Times New Roman" w:cs="Times New Roman"/>
        </w:rPr>
        <w:t xml:space="preserve">. 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Dz.U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>. z 202</w:t>
      </w:r>
      <w:r w:rsidRPr="00ED77CF">
        <w:rPr>
          <w:rFonts w:ascii="Times New Roman" w:eastAsia="Calibri" w:hAnsi="Times New Roman" w:cs="Times New Roman"/>
        </w:rPr>
        <w:t>3</w:t>
      </w:r>
      <w:r w:rsidRPr="00ED77CF">
        <w:rPr>
          <w:rFonts w:ascii="Times New Roman" w:eastAsia="Calibri" w:hAnsi="Times New Roman" w:cs="Times New Roman"/>
          <w:lang w:val="x-none"/>
        </w:rPr>
        <w:t xml:space="preserve"> r. poz. 1</w:t>
      </w:r>
      <w:r w:rsidRPr="00ED77CF">
        <w:rPr>
          <w:rFonts w:ascii="Times New Roman" w:eastAsia="Calibri" w:hAnsi="Times New Roman" w:cs="Times New Roman"/>
        </w:rPr>
        <w:t>605</w:t>
      </w:r>
      <w:r w:rsidRPr="00ED77CF">
        <w:rPr>
          <w:rFonts w:ascii="Times New Roman" w:eastAsia="Calibri" w:hAnsi="Times New Roman" w:cs="Times New Roman"/>
          <w:lang w:val="x-none"/>
        </w:rPr>
        <w:t xml:space="preserve">, z 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późn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 xml:space="preserve">. zm.).  </w:t>
      </w:r>
    </w:p>
    <w:p w:rsidR="00B03B67" w:rsidRPr="00ED77CF" w:rsidRDefault="00B03B67" w:rsidP="00B03B67">
      <w:pPr>
        <w:numPr>
          <w:ilvl w:val="0"/>
          <w:numId w:val="5"/>
        </w:numPr>
        <w:spacing w:before="60" w:after="0" w:line="240" w:lineRule="auto"/>
        <w:ind w:left="1134" w:hanging="425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Wynagrodzenie za wykonanie Przedmiotu zamówienia określonego w</w:t>
      </w:r>
      <w:r w:rsidRPr="00ED77CF">
        <w:rPr>
          <w:rFonts w:ascii="Times New Roman" w:eastAsia="Calibri" w:hAnsi="Times New Roman" w:cs="Times New Roman"/>
        </w:rPr>
        <w:t xml:space="preserve"> zał. nr 1 do zapytania ofertowego - tj. Formularz oferty</w:t>
      </w:r>
      <w:r w:rsidRPr="00ED77CF">
        <w:rPr>
          <w:rFonts w:ascii="Times New Roman" w:eastAsia="Calibri" w:hAnsi="Times New Roman" w:cs="Times New Roman"/>
          <w:lang w:val="x-none"/>
        </w:rPr>
        <w:t>, stanowić będzie maksymalne wynagrodzenie z tytułu należytego, terminowego i kompletnego wykonania pełnego zakresu i ilości zamówienia. Wynagrodzenie  to  zawiera  wszystkie czynniki cenotwórcze, w tym wszelkie koszty i opłaty podczas  realizacji Umowy. Podatek od  towarów i usług (VAT) jest zgodny z przepisami obowiązującymi w dniu fakturowania.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b/>
        </w:rPr>
        <w:t>Dokumenty i załączniki jakie zobowiązaniu są dostarczyć Oferenci.</w:t>
      </w:r>
      <w:r w:rsidRPr="00ED77CF">
        <w:rPr>
          <w:rFonts w:ascii="Times New Roman" w:eastAsia="Calibri" w:hAnsi="Times New Roman" w:cs="Times New Roman"/>
          <w:b/>
          <w:lang w:val="x-none"/>
        </w:rPr>
        <w:br/>
      </w:r>
    </w:p>
    <w:p w:rsidR="00B03B67" w:rsidRPr="00ED77CF" w:rsidRDefault="00B03B67" w:rsidP="00B03B67">
      <w:pPr>
        <w:numPr>
          <w:ilvl w:val="3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color w:val="000000" w:themeColor="text1"/>
        </w:rPr>
      </w:pPr>
      <w:r w:rsidRPr="00ED77CF">
        <w:rPr>
          <w:rFonts w:ascii="Times New Roman" w:eastAsia="Calibri" w:hAnsi="Times New Roman" w:cs="Times New Roman"/>
          <w:color w:val="000000" w:themeColor="text1"/>
        </w:rPr>
        <w:t xml:space="preserve">Załącznik nr 1 do zapytania  ofertowego -  </w:t>
      </w:r>
      <w:r w:rsidRPr="00ED77CF">
        <w:rPr>
          <w:rFonts w:ascii="Times New Roman" w:eastAsia="Calibri" w:hAnsi="Times New Roman" w:cs="Times New Roman"/>
          <w:bCs/>
          <w:color w:val="000000" w:themeColor="text1"/>
          <w:lang w:val="x-none"/>
        </w:rPr>
        <w:t>formularz ofertowy</w:t>
      </w:r>
      <w:r w:rsidRPr="00ED77CF">
        <w:rPr>
          <w:rFonts w:ascii="Times New Roman" w:eastAsia="Calibri" w:hAnsi="Times New Roman" w:cs="Times New Roman"/>
          <w:bCs/>
          <w:color w:val="000000" w:themeColor="text1"/>
        </w:rPr>
        <w:t>.</w:t>
      </w:r>
    </w:p>
    <w:p w:rsidR="00B03B67" w:rsidRPr="00ED77CF" w:rsidRDefault="00B03B67" w:rsidP="00B03B67">
      <w:pPr>
        <w:numPr>
          <w:ilvl w:val="3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color w:val="000000" w:themeColor="text1"/>
        </w:rPr>
      </w:pPr>
      <w:r w:rsidRPr="00ED77CF">
        <w:rPr>
          <w:rFonts w:ascii="Times New Roman" w:eastAsia="Calibri" w:hAnsi="Times New Roman" w:cs="Times New Roman"/>
          <w:bCs/>
          <w:color w:val="000000" w:themeColor="text1"/>
        </w:rPr>
        <w:t xml:space="preserve">Załącznik nr 2 zapytania ofertowego - oświadczenie o braku powiązań kapitałowych </w:t>
      </w:r>
      <w:r w:rsidRPr="00ED77CF">
        <w:rPr>
          <w:rFonts w:ascii="Times New Roman" w:eastAsia="Calibri" w:hAnsi="Times New Roman" w:cs="Times New Roman"/>
          <w:bCs/>
          <w:color w:val="000000" w:themeColor="text1"/>
        </w:rPr>
        <w:br/>
        <w:t>i osobowych.</w:t>
      </w:r>
    </w:p>
    <w:p w:rsidR="00B03B67" w:rsidRPr="00ED77CF" w:rsidRDefault="00B03B67" w:rsidP="00B03B67">
      <w:pPr>
        <w:numPr>
          <w:ilvl w:val="3"/>
          <w:numId w:val="1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color w:val="000000" w:themeColor="text1"/>
        </w:rPr>
      </w:pPr>
      <w:r w:rsidRPr="00ED77CF">
        <w:rPr>
          <w:rFonts w:ascii="Times New Roman" w:eastAsia="Calibri" w:hAnsi="Times New Roman" w:cs="Times New Roman"/>
          <w:bCs/>
          <w:color w:val="000000" w:themeColor="text1"/>
        </w:rPr>
        <w:t>Załącznik nr 3  do zapytania ofertowego - oświadczenie o braku podstaw do wykluczenia.</w:t>
      </w:r>
    </w:p>
    <w:p w:rsidR="00B03B67" w:rsidRPr="00255B78" w:rsidRDefault="00B03B67" w:rsidP="00B03B67">
      <w:pPr>
        <w:numPr>
          <w:ilvl w:val="3"/>
          <w:numId w:val="1"/>
        </w:numPr>
        <w:spacing w:after="0" w:line="240" w:lineRule="auto"/>
        <w:ind w:left="1276" w:hanging="357"/>
        <w:jc w:val="both"/>
        <w:rPr>
          <w:rFonts w:ascii="Times New Roman" w:eastAsia="Calibri" w:hAnsi="Times New Roman" w:cs="Times New Roman"/>
          <w:color w:val="000000" w:themeColor="text1"/>
          <w:lang w:val="x-none"/>
        </w:rPr>
      </w:pPr>
      <w:r w:rsidRPr="00ED77CF">
        <w:rPr>
          <w:rFonts w:ascii="Times New Roman" w:eastAsia="Calibri" w:hAnsi="Times New Roman" w:cs="Times New Roman"/>
          <w:bCs/>
          <w:iCs/>
          <w:color w:val="000000" w:themeColor="text1"/>
        </w:rPr>
        <w:t xml:space="preserve">Dokument potwierdzający, że osoba lub osoby podpisujące ofertę w imieniu </w:t>
      </w:r>
      <w:r w:rsidRPr="00255B78">
        <w:rPr>
          <w:rFonts w:ascii="Times New Roman" w:eastAsia="Calibri" w:hAnsi="Times New Roman" w:cs="Times New Roman"/>
          <w:bCs/>
          <w:iCs/>
          <w:color w:val="000000" w:themeColor="text1"/>
        </w:rPr>
        <w:t xml:space="preserve">Wykonawcy były uprawnione do tej czynności (jeśli dotyczy). </w:t>
      </w:r>
    </w:p>
    <w:p w:rsidR="00B03B67" w:rsidRPr="00255B78" w:rsidRDefault="00B03B67" w:rsidP="00B03B67">
      <w:pPr>
        <w:numPr>
          <w:ilvl w:val="3"/>
          <w:numId w:val="1"/>
        </w:numPr>
        <w:spacing w:after="0" w:line="240" w:lineRule="auto"/>
        <w:ind w:left="1276" w:hanging="357"/>
        <w:jc w:val="both"/>
        <w:rPr>
          <w:rFonts w:ascii="Times New Roman" w:eastAsia="Calibri" w:hAnsi="Times New Roman" w:cs="Times New Roman"/>
          <w:color w:val="000000" w:themeColor="text1"/>
          <w:lang w:val="x-none"/>
        </w:rPr>
      </w:pPr>
      <w:r w:rsidRPr="00255B78">
        <w:rPr>
          <w:rFonts w:ascii="Times New Roman" w:eastAsia="Calibri" w:hAnsi="Times New Roman" w:cs="Times New Roman"/>
          <w:lang w:val="x-none"/>
        </w:rPr>
        <w:t>D</w:t>
      </w:r>
      <w:r w:rsidRPr="00255B78">
        <w:rPr>
          <w:rFonts w:ascii="Times New Roman" w:eastAsia="Calibri" w:hAnsi="Times New Roman" w:cs="Times New Roman"/>
        </w:rPr>
        <w:t>yplom/ świadectwo ukończenia studiów wyższych lub studiów podyplomowych (potwierdzające wykształcenie) lub certyfi</w:t>
      </w:r>
      <w:r w:rsidR="00490E1D" w:rsidRPr="00255B78">
        <w:rPr>
          <w:rFonts w:ascii="Times New Roman" w:eastAsia="Calibri" w:hAnsi="Times New Roman" w:cs="Times New Roman"/>
        </w:rPr>
        <w:t xml:space="preserve">kat/zaświadczenie/inny dokument </w:t>
      </w:r>
      <w:r w:rsidRPr="00255B78">
        <w:rPr>
          <w:rFonts w:ascii="Times New Roman" w:eastAsia="Calibri" w:hAnsi="Times New Roman" w:cs="Times New Roman"/>
        </w:rPr>
        <w:t xml:space="preserve">potwierdzający kwalifikacje zawodowe trenerów (osób prowadzących kursy/szkolenia) zgodnie z przedmiotem zamówienia (kserokopia dokumentu, </w:t>
      </w:r>
      <w:proofErr w:type="spellStart"/>
      <w:r w:rsidRPr="00255B78">
        <w:rPr>
          <w:rFonts w:ascii="Times New Roman" w:eastAsia="Calibri" w:hAnsi="Times New Roman" w:cs="Times New Roman"/>
        </w:rPr>
        <w:t>skany</w:t>
      </w:r>
      <w:proofErr w:type="spellEnd"/>
      <w:r w:rsidRPr="00255B78">
        <w:rPr>
          <w:rFonts w:ascii="Times New Roman" w:eastAsia="Calibri" w:hAnsi="Times New Roman" w:cs="Times New Roman"/>
        </w:rPr>
        <w:t>).</w:t>
      </w:r>
      <w:r w:rsidR="004B74DE" w:rsidRPr="00255B78">
        <w:rPr>
          <w:rFonts w:ascii="Times New Roman" w:eastAsia="Calibri" w:hAnsi="Times New Roman" w:cs="Times New Roman"/>
        </w:rPr>
        <w:t>Wymóg d</w:t>
      </w:r>
      <w:r w:rsidR="00490E1D" w:rsidRPr="00255B78">
        <w:rPr>
          <w:rFonts w:ascii="Times New Roman" w:eastAsia="Calibri" w:hAnsi="Times New Roman" w:cs="Times New Roman"/>
        </w:rPr>
        <w:t xml:space="preserve">ot. części I </w:t>
      </w:r>
      <w:proofErr w:type="spellStart"/>
      <w:r w:rsidR="00490E1D" w:rsidRPr="00255B78">
        <w:rPr>
          <w:rFonts w:ascii="Times New Roman" w:eastAsia="Calibri" w:hAnsi="Times New Roman" w:cs="Times New Roman"/>
        </w:rPr>
        <w:t>i</w:t>
      </w:r>
      <w:proofErr w:type="spellEnd"/>
      <w:r w:rsidR="00490E1D" w:rsidRPr="00255B78">
        <w:rPr>
          <w:rFonts w:ascii="Times New Roman" w:eastAsia="Calibri" w:hAnsi="Times New Roman" w:cs="Times New Roman"/>
        </w:rPr>
        <w:t xml:space="preserve"> II zamówienia).</w:t>
      </w:r>
    </w:p>
    <w:p w:rsidR="00B03B67" w:rsidRPr="00ED77CF" w:rsidRDefault="00B03B67" w:rsidP="00B03B67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color w:val="000000" w:themeColor="text1"/>
          <w:lang w:val="x-none"/>
        </w:rPr>
      </w:pPr>
    </w:p>
    <w:p w:rsidR="00B03B67" w:rsidRPr="00ED77CF" w:rsidRDefault="00B03B67" w:rsidP="00B03B6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>Wszystkie dokumenty</w:t>
      </w:r>
      <w:r w:rsidRPr="00ED77CF">
        <w:rPr>
          <w:rFonts w:ascii="Times New Roman" w:eastAsia="Calibri" w:hAnsi="Times New Roman" w:cs="Times New Roman"/>
          <w:color w:val="000000" w:themeColor="text1"/>
        </w:rPr>
        <w:t xml:space="preserve"> powinny być </w:t>
      </w:r>
      <w:r w:rsidRPr="00ED77CF">
        <w:rPr>
          <w:rFonts w:ascii="Times New Roman" w:eastAsia="Calibri" w:hAnsi="Times New Roman" w:cs="Times New Roman"/>
          <w:color w:val="000000" w:themeColor="text1"/>
          <w:lang w:val="x-none"/>
        </w:rPr>
        <w:t>podpisane, zeskanowane oraz załączone w formacie PDF w bazie konkurencyjności.</w:t>
      </w:r>
      <w:r w:rsidRPr="00ED77CF">
        <w:rPr>
          <w:rFonts w:ascii="Times New Roman" w:eastAsia="Calibri" w:hAnsi="Times New Roman" w:cs="Times New Roman"/>
          <w:color w:val="000000" w:themeColor="text1"/>
        </w:rPr>
        <w:t xml:space="preserve"> Zamawiający dopuszcza możliwość przekazania </w:t>
      </w:r>
      <w:r w:rsidRPr="00ED77CF">
        <w:rPr>
          <w:rFonts w:ascii="Times New Roman" w:eastAsia="Calibri" w:hAnsi="Times New Roman" w:cs="Times New Roman"/>
          <w:color w:val="000000" w:themeColor="text1"/>
        </w:rPr>
        <w:br/>
        <w:t xml:space="preserve">i  podpisania wymaganych dokumentów </w:t>
      </w:r>
      <w:r w:rsidRPr="00ED77CF">
        <w:rPr>
          <w:rFonts w:ascii="Times New Roman" w:eastAsia="Calibri" w:hAnsi="Times New Roman" w:cs="Times New Roman"/>
          <w:iCs/>
          <w:color w:val="000000" w:themeColor="text1"/>
          <w:lang w:val="x-none"/>
        </w:rPr>
        <w:t xml:space="preserve">w formie elektronicznej, tj. </w:t>
      </w:r>
      <w:r w:rsidRPr="00ED77CF">
        <w:rPr>
          <w:rFonts w:ascii="Times New Roman" w:eastAsia="Calibri" w:hAnsi="Times New Roman" w:cs="Times New Roman"/>
          <w:bCs/>
          <w:iCs/>
          <w:color w:val="000000" w:themeColor="text1"/>
          <w:lang w:val="x-none"/>
        </w:rPr>
        <w:t>w postaci elektronicznej opatrzonej</w:t>
      </w:r>
      <w:r w:rsidRPr="00ED77CF">
        <w:rPr>
          <w:rFonts w:ascii="Times New Roman" w:eastAsia="Calibri" w:hAnsi="Times New Roman" w:cs="Times New Roman"/>
          <w:iCs/>
          <w:color w:val="000000" w:themeColor="text1"/>
          <w:lang w:val="x-none"/>
        </w:rPr>
        <w:t xml:space="preserve"> kwalifikowanym podpisem elektronicznym lub w postaci elektronicznej opatrzonej podpisem zaufanym lub podpisem osobistym</w:t>
      </w:r>
      <w:r w:rsidRPr="00ED77CF">
        <w:rPr>
          <w:rFonts w:ascii="Times New Roman" w:eastAsia="Calibri" w:hAnsi="Times New Roman" w:cs="Times New Roman"/>
          <w:iCs/>
          <w:color w:val="000000" w:themeColor="text1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</w:rPr>
        <w:t>Informacje dodatkowe</w:t>
      </w:r>
      <w:r w:rsidR="00490E1D">
        <w:rPr>
          <w:rFonts w:ascii="Times New Roman" w:eastAsia="Calibri" w:hAnsi="Times New Roman" w:cs="Times New Roman"/>
          <w:b/>
        </w:rPr>
        <w:t xml:space="preserve"> (dot. części I, II i III zamówienia)</w:t>
      </w:r>
      <w:r w:rsidRPr="00ED77CF">
        <w:rPr>
          <w:rFonts w:ascii="Times New Roman" w:eastAsia="Calibri" w:hAnsi="Times New Roman" w:cs="Times New Roman"/>
          <w:b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>1.</w:t>
      </w:r>
      <w:r w:rsidRPr="00ED77CF">
        <w:rPr>
          <w:rFonts w:ascii="Times New Roman" w:eastAsia="Calibri" w:hAnsi="Times New Roman" w:cs="Times New Roman"/>
          <w:lang w:val="x-none"/>
        </w:rPr>
        <w:t xml:space="preserve"> W postępowaniu o udzielenie zamówienia komunikacja między Zamawiającym a Wykonawcami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odbywa się przy użyciu, systemu dostępnego na Bazie Konkurencyjności</w:t>
      </w:r>
    </w:p>
    <w:p w:rsidR="00B03B67" w:rsidRPr="00ED77CF" w:rsidRDefault="006C7B65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8" w:history="1">
        <w:r w:rsidR="00B03B67" w:rsidRPr="00ED77CF">
          <w:rPr>
            <w:rFonts w:ascii="Times New Roman" w:eastAsia="Calibri" w:hAnsi="Times New Roman" w:cs="Times New Roman"/>
            <w:color w:val="0000FF" w:themeColor="hyperlink"/>
            <w:u w:val="single"/>
            <w:lang w:val="x-none"/>
          </w:rPr>
          <w:t>www.bazakonkurencyjnosci.gov.pl</w:t>
        </w:r>
      </w:hyperlink>
      <w:r w:rsidR="00B03B67" w:rsidRPr="00ED77CF">
        <w:rPr>
          <w:rFonts w:ascii="Times New Roman" w:eastAsia="Calibri" w:hAnsi="Times New Roman" w:cs="Times New Roman"/>
          <w:lang w:val="x-none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</w:rPr>
        <w:t>2.</w:t>
      </w:r>
      <w:r w:rsidRPr="00ED77CF">
        <w:rPr>
          <w:rFonts w:ascii="Times New Roman" w:eastAsia="Calibri" w:hAnsi="Times New Roman" w:cs="Times New Roman"/>
          <w:lang w:val="x-none"/>
        </w:rPr>
        <w:t xml:space="preserve"> Pytania co do przedmiotu zamówienia składa się pod rygorem nieważności w postaci elektronicznej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poprzez system dostępny na stronie: https://bazakonkurencyjnosci.funduszeeuropejskie.gov.pl/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Szczegółowo tryb składania oferty opisuje podręcznik dostępny pod adresem:</w:t>
      </w:r>
    </w:p>
    <w:p w:rsidR="00B03B67" w:rsidRPr="00ED77CF" w:rsidRDefault="006C7B65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9" w:history="1">
        <w:r w:rsidR="00B03B67" w:rsidRPr="00ED77CF">
          <w:rPr>
            <w:rFonts w:ascii="Times New Roman" w:eastAsia="Calibri" w:hAnsi="Times New Roman" w:cs="Times New Roman"/>
            <w:color w:val="0000FF" w:themeColor="hyperlink"/>
            <w:u w:val="single"/>
            <w:lang w:val="x-none"/>
          </w:rPr>
          <w:t>https://bazakonkurencyjnosci.funduszeeuropejskie.gov.pl/pomoc</w:t>
        </w:r>
      </w:hyperlink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b/>
          <w:bCs/>
        </w:rPr>
        <w:t>3</w:t>
      </w:r>
      <w:r w:rsidRPr="00ED77CF">
        <w:rPr>
          <w:rFonts w:ascii="Times New Roman" w:eastAsia="Calibri" w:hAnsi="Times New Roman" w:cs="Times New Roman"/>
          <w:b/>
          <w:bCs/>
          <w:lang w:val="x-none"/>
        </w:rPr>
        <w:t>.</w:t>
      </w:r>
      <w:r w:rsidRPr="00ED77CF">
        <w:rPr>
          <w:rFonts w:ascii="Times New Roman" w:eastAsia="Calibri" w:hAnsi="Times New Roman" w:cs="Times New Roman"/>
          <w:b/>
          <w:bCs/>
        </w:rPr>
        <w:t xml:space="preserve"> </w:t>
      </w:r>
      <w:r w:rsidRPr="00ED77CF">
        <w:rPr>
          <w:rFonts w:ascii="Times New Roman" w:eastAsia="Calibri" w:hAnsi="Times New Roman" w:cs="Times New Roman"/>
          <w:b/>
          <w:bCs/>
          <w:lang w:val="x-none"/>
        </w:rPr>
        <w:t>Pytania do treści zapytania</w:t>
      </w:r>
      <w:r w:rsidRPr="00ED77CF">
        <w:rPr>
          <w:rFonts w:ascii="Times New Roman" w:eastAsia="Calibri" w:hAnsi="Times New Roman" w:cs="Times New Roman"/>
          <w:lang w:val="x-none"/>
        </w:rPr>
        <w:t>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a) Wykonawca może zwrócić się do zamawiającego o wyjaśnienie treści zapytania ofertowego.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Zamawiający jest obowiązany udzielić wyjaśnień niezwłocznie, jednak nie później </w:t>
      </w:r>
      <w:r w:rsidRPr="00ED77CF">
        <w:rPr>
          <w:rFonts w:ascii="Times New Roman" w:eastAsia="Calibri" w:hAnsi="Times New Roman" w:cs="Times New Roman"/>
          <w:b/>
          <w:lang w:val="x-none"/>
        </w:rPr>
        <w:t>niż na 2 dni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przed upływem terminu składania ofert pod warunkiem, że wniosek o wyjaśnienie treści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specyfikacji istotnych warunków zamówienia wpłynął do zamawiającego nie później niż do końca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dnia, w którym upływa połowa wyznaczonego terminu składania ofert.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b) Jeżeli wniosek o wyjaśnienie treści specyfikacji ZO wpłynął po upływie terminu składania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wniosku, o którym mowa w lit. a), lub dotyczy udzielonych wyjaśnień, zamawiający może udzielić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wyjaśnień albo pozostawić wniosek bez rozpoznania.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c) Przedłużenie terminu składania ofert nie wpływa na bieg terminu składania wniosku, o którym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lang w:val="x-none"/>
        </w:rPr>
        <w:t>mowa w lit. a)</w:t>
      </w:r>
      <w:r w:rsidRPr="00ED77CF">
        <w:rPr>
          <w:rFonts w:ascii="Times New Roman" w:eastAsia="Calibri" w:hAnsi="Times New Roman" w:cs="Times New Roman"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lastRenderedPageBreak/>
        <w:t>d) Treść zapytań wraz z wyjaśnieniami Zamawiający opublikuje w Bazie Konkurencyjności.</w:t>
      </w:r>
    </w:p>
    <w:p w:rsidR="00A44DF3" w:rsidRDefault="00A44DF3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4DF3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  <w:b/>
        </w:rPr>
        <w:t>.</w:t>
      </w:r>
      <w:r w:rsidRPr="00A44DF3">
        <w:rPr>
          <w:rFonts w:ascii="Times New Roman" w:eastAsia="Calibri" w:hAnsi="Times New Roman" w:cs="Times New Roman"/>
        </w:rPr>
        <w:t>Zamawiający dopuszcza udział podwykonawców w realizacji zamówienia. Odpowiedzialność za prawidłową realizację zamó</w:t>
      </w:r>
      <w:r>
        <w:rPr>
          <w:rFonts w:ascii="Times New Roman" w:eastAsia="Calibri" w:hAnsi="Times New Roman" w:cs="Times New Roman"/>
        </w:rPr>
        <w:t>wienia ponosi W</w:t>
      </w:r>
      <w:r w:rsidRPr="00A44DF3">
        <w:rPr>
          <w:rFonts w:ascii="Times New Roman" w:eastAsia="Calibri" w:hAnsi="Times New Roman" w:cs="Times New Roman"/>
        </w:rPr>
        <w:t>ykonawca. Zamawiający nie ponosi odpowiedzialności za podwykonawców biorących udział w realizacji zamówienia.</w:t>
      </w:r>
    </w:p>
    <w:p w:rsidR="00A44DF3" w:rsidRPr="00ED77CF" w:rsidRDefault="00A44DF3" w:rsidP="00A44DF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44DF3">
        <w:rPr>
          <w:rFonts w:ascii="Times New Roman" w:eastAsia="Calibri" w:hAnsi="Times New Roman" w:cs="Times New Roman"/>
          <w:b/>
        </w:rPr>
        <w:t>5</w:t>
      </w:r>
      <w:r w:rsidRPr="00A44DF3">
        <w:rPr>
          <w:rFonts w:ascii="Times New Roman" w:eastAsia="Calibri" w:hAnsi="Times New Roman" w:cs="Times New Roman"/>
          <w:b/>
          <w:lang w:val="x-none"/>
        </w:rPr>
        <w:t xml:space="preserve">. </w:t>
      </w:r>
      <w:r w:rsidRPr="00ED77CF">
        <w:rPr>
          <w:rFonts w:ascii="Times New Roman" w:eastAsia="Calibri" w:hAnsi="Times New Roman" w:cs="Times New Roman"/>
          <w:b/>
          <w:lang w:val="x-none"/>
        </w:rPr>
        <w:t>Oso</w:t>
      </w:r>
      <w:r w:rsidRPr="00ED77CF">
        <w:rPr>
          <w:rFonts w:ascii="Times New Roman" w:eastAsia="Calibri" w:hAnsi="Times New Roman" w:cs="Times New Roman"/>
          <w:b/>
        </w:rPr>
        <w:t>bą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uprawnion</w:t>
      </w:r>
      <w:r w:rsidRPr="00ED77CF">
        <w:rPr>
          <w:rFonts w:ascii="Times New Roman" w:eastAsia="Calibri" w:hAnsi="Times New Roman" w:cs="Times New Roman"/>
          <w:b/>
        </w:rPr>
        <w:t>ą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do kontaktowania się z</w:t>
      </w:r>
      <w:r w:rsidRPr="00ED77CF">
        <w:rPr>
          <w:rFonts w:ascii="Times New Roman" w:eastAsia="Calibri" w:hAnsi="Times New Roman" w:cs="Times New Roman"/>
          <w:b/>
        </w:rPr>
        <w:t xml:space="preserve"> potencjalnymi 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wykonawcami </w:t>
      </w:r>
      <w:r w:rsidRPr="00ED77CF">
        <w:rPr>
          <w:rFonts w:ascii="Times New Roman" w:eastAsia="Calibri" w:hAnsi="Times New Roman" w:cs="Times New Roman"/>
          <w:b/>
        </w:rPr>
        <w:t>jest</w:t>
      </w:r>
      <w:r w:rsidRPr="00ED77CF">
        <w:rPr>
          <w:rFonts w:ascii="Times New Roman" w:eastAsia="Calibri" w:hAnsi="Times New Roman" w:cs="Times New Roman"/>
          <w:b/>
          <w:lang w:val="x-none"/>
        </w:rPr>
        <w:t>:</w:t>
      </w:r>
    </w:p>
    <w:p w:rsidR="00A44DF3" w:rsidRDefault="00A44DF3" w:rsidP="00A44DF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>a) Anna Stefańska  adres e-mail: sekretariat@spozarow.pl, tel. 791-042-570.</w:t>
      </w:r>
    </w:p>
    <w:p w:rsidR="00A44DF3" w:rsidRPr="00A44DF3" w:rsidRDefault="00A44DF3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 xml:space="preserve"> 5.</w:t>
      </w:r>
      <w:r w:rsidRPr="00ED77CF">
        <w:rPr>
          <w:rFonts w:ascii="Times New Roman" w:eastAsia="Calibri" w:hAnsi="Times New Roman" w:cs="Times New Roman"/>
          <w:b/>
          <w:lang w:val="x-none"/>
        </w:rPr>
        <w:t>Tajemnica przedsiębiorstwa</w:t>
      </w:r>
      <w:r w:rsidRPr="00ED77CF">
        <w:rPr>
          <w:rFonts w:ascii="Times New Roman" w:eastAsia="Calibri" w:hAnsi="Times New Roman" w:cs="Times New Roman"/>
          <w:b/>
        </w:rPr>
        <w:t>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lang w:val="x-none"/>
        </w:rPr>
        <w:t>Oferty składane w postępowaniu o zamówienie publiczne są jawne i mogą zostać udostępnione od chwili ich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otwarcia, z wyjątkiem informacji stanowiących tajemnicę przedsiębiorstwa w rozumieniu art. 11 ust. 4 ustawy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 dnia z dnia 16 kwietnia 1993 r. o zwalczaniu nieuczciwej konkurencji (</w:t>
      </w:r>
      <w:proofErr w:type="spellStart"/>
      <w:r w:rsidRPr="00ED77CF">
        <w:rPr>
          <w:rFonts w:ascii="Times New Roman" w:eastAsia="Calibri" w:hAnsi="Times New Roman" w:cs="Times New Roman"/>
        </w:rPr>
        <w:t>t.j</w:t>
      </w:r>
      <w:proofErr w:type="spellEnd"/>
      <w:r w:rsidRPr="00ED77CF">
        <w:rPr>
          <w:rFonts w:ascii="Times New Roman" w:eastAsia="Calibri" w:hAnsi="Times New Roman" w:cs="Times New Roman"/>
        </w:rPr>
        <w:t xml:space="preserve">. </w:t>
      </w:r>
      <w:proofErr w:type="spellStart"/>
      <w:r w:rsidRPr="00ED77CF">
        <w:rPr>
          <w:rFonts w:ascii="Times New Roman" w:eastAsia="Calibri" w:hAnsi="Times New Roman" w:cs="Times New Roman"/>
          <w:lang w:val="x-none"/>
        </w:rPr>
        <w:t>Dz.U</w:t>
      </w:r>
      <w:proofErr w:type="spellEnd"/>
      <w:r w:rsidRPr="00ED77CF">
        <w:rPr>
          <w:rFonts w:ascii="Times New Roman" w:eastAsia="Calibri" w:hAnsi="Times New Roman" w:cs="Times New Roman"/>
          <w:lang w:val="x-none"/>
        </w:rPr>
        <w:t>. z 20</w:t>
      </w:r>
      <w:r w:rsidRPr="00ED77CF">
        <w:rPr>
          <w:rFonts w:ascii="Times New Roman" w:eastAsia="Calibri" w:hAnsi="Times New Roman" w:cs="Times New Roman"/>
        </w:rPr>
        <w:t>22</w:t>
      </w:r>
      <w:r w:rsidRPr="00ED77CF">
        <w:rPr>
          <w:rFonts w:ascii="Times New Roman" w:eastAsia="Calibri" w:hAnsi="Times New Roman" w:cs="Times New Roman"/>
          <w:lang w:val="x-none"/>
        </w:rPr>
        <w:t xml:space="preserve"> r., poz. </w:t>
      </w:r>
      <w:r w:rsidRPr="00ED77CF">
        <w:rPr>
          <w:rFonts w:ascii="Times New Roman" w:eastAsia="Calibri" w:hAnsi="Times New Roman" w:cs="Times New Roman"/>
        </w:rPr>
        <w:t>1233</w:t>
      </w:r>
      <w:r w:rsidRPr="00ED77CF">
        <w:rPr>
          <w:rFonts w:ascii="Times New Roman" w:eastAsia="Calibri" w:hAnsi="Times New Roman" w:cs="Times New Roman"/>
          <w:lang w:val="x-none"/>
        </w:rPr>
        <w:t>). Jeśli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Wykonawca składając ofertę wraz z jej załącznikami zamierza zastrzec niektóre informacje w nich zawarte,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zobowiązany jest nie później niż w terminie składania ofert, zastrzec w dokumentach składanych wraz z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ofertą, że nie mogą one być udostępniane oraz wykazać (załączyć do oferty uzasadnienie), iż zastrzeżone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informacje stanowią tajemnicę przedsiębiorstwa. Jeśli Wykonawca nie dopełni ww. obowiązków, Zamawiający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będzie miał podstawę uznania, że zastrzeżenie tajemnicy przedsiębiorstwa jest bezskuteczne i w związku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 tym potraktuje daną informację, jako niepodlegającą ochronie i niestanowiącą tajemnicy przedsiębiorstwa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 xml:space="preserve">w rozumieniu ustawy z dnia 16 kwietnia 1993 r. o zwalczaniu nieuczciwej konkurencji 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Informacja stanowiąca tajemnicę przedsiębiorstwa powinna być wydzielona do odrębnego pliku.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Uzasadnienie dokonanego zastrzeżenia tajemnicy przedsiębiorstwa należy zawrzeć w odrębnym pliku.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D77CF">
        <w:rPr>
          <w:rFonts w:ascii="Times New Roman" w:eastAsia="Calibri" w:hAnsi="Times New Roman" w:cs="Times New Roman"/>
          <w:b/>
        </w:rPr>
        <w:t>6.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Przetwarzanie danych osobowych</w:t>
      </w:r>
      <w:r w:rsidRPr="00ED77CF">
        <w:rPr>
          <w:rFonts w:ascii="Times New Roman" w:eastAsia="Calibri" w:hAnsi="Times New Roman" w:cs="Times New Roman"/>
          <w:b/>
        </w:rPr>
        <w:t>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Zamawiający informuje, iż będzie przetwarzał dane osobowe uzyskane w trakcie postępowania,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a w szczególności: dane osobowe ujawnione w ofertach, dokumentach i oświadczeniach dołączonych do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oferty oraz dane osobowe ujawnione w dokumentach i oświadczeniach składanych wraz z ofertą.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Przetwarzanie danych osobowych przez Zamawiającego jest niezbędne dla celów wynikających z prawnie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uzasadnionych interesów realizowanych przez Zamawiającego i wypełnienia obowiązku prawnego ciążącego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na administratorze. W związku z tym, Wykonawca przystępując do postępowania jest obowiązany do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wyrażenia zgody na przetwarzanie informacji zawierających dane osobowe oraz do pisemnego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poinformowania i uzyskania zgody każdej osoby, której dane osobowe będą podane w ofercie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,oświadczeniach i dokumentach złożonych w postępowaniu. Na tę okoliczność Wykonawca złoży stosowne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pisemne oświadczenie.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Mając na uwadze powyższe, Zamawiający informuje, że: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77CF">
        <w:rPr>
          <w:rFonts w:ascii="Times New Roman" w:eastAsia="Calibri" w:hAnsi="Times New Roman" w:cs="Times New Roman"/>
          <w:lang w:val="x-none"/>
        </w:rPr>
        <w:t>1) Administratorem Pana/-i danych osobowych jest:</w:t>
      </w:r>
    </w:p>
    <w:p w:rsidR="00B03B67" w:rsidRPr="00ED77CF" w:rsidRDefault="00B03B67" w:rsidP="00B03B67">
      <w:pPr>
        <w:spacing w:after="160" w:line="259" w:lineRule="auto"/>
        <w:jc w:val="both"/>
        <w:rPr>
          <w:rFonts w:ascii="Times New Roman" w:hAnsi="Times New Roman" w:cs="Times New Roman"/>
          <w:noProof/>
          <w:lang w:eastAsia="pl-PL"/>
        </w:rPr>
      </w:pPr>
      <w:r w:rsidRPr="00ED77CF">
        <w:rPr>
          <w:rFonts w:ascii="Times New Roman" w:hAnsi="Times New Roman" w:cs="Times New Roman"/>
          <w:noProof/>
          <w:lang w:eastAsia="pl-PL"/>
        </w:rPr>
        <w:t>Stowarzyszenie na Rzecz Rozwoju Zespołu Szkół w Ożarowie im. Marii Skłodowskiej –Curie, os. Wzgórze 56 , 27-530 Ożarów.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W sprawach związanych z przetwarzaniem danych osobowych, można kontaktować się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>z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 Inspektorem</w:t>
      </w:r>
      <w:r w:rsidRPr="00ED77CF">
        <w:rPr>
          <w:rFonts w:ascii="Times New Roman" w:eastAsia="Calibri" w:hAnsi="Times New Roman" w:cs="Times New Roman"/>
          <w:b/>
        </w:rPr>
        <w:t xml:space="preserve"> </w:t>
      </w:r>
      <w:r w:rsidRPr="00ED77CF">
        <w:rPr>
          <w:rFonts w:ascii="Times New Roman" w:eastAsia="Calibri" w:hAnsi="Times New Roman" w:cs="Times New Roman"/>
          <w:b/>
          <w:lang w:val="x-none"/>
        </w:rPr>
        <w:t>Ochrony Danych</w:t>
      </w:r>
      <w:r w:rsidRPr="00ED77CF">
        <w:rPr>
          <w:rFonts w:ascii="Times New Roman" w:eastAsia="Calibri" w:hAnsi="Times New Roman" w:cs="Times New Roman"/>
        </w:rPr>
        <w:t>: Panem Michałem Brodą</w:t>
      </w:r>
      <w:r w:rsidRPr="00ED77CF">
        <w:rPr>
          <w:rFonts w:ascii="Times New Roman" w:eastAsia="Calibri" w:hAnsi="Times New Roman" w:cs="Times New Roman"/>
          <w:lang w:val="x-none"/>
        </w:rPr>
        <w:t xml:space="preserve">, za pośrednictwem adresu </w:t>
      </w:r>
      <w:r w:rsidRPr="00ED77CF">
        <w:rPr>
          <w:rFonts w:ascii="Times New Roman" w:eastAsia="Calibri" w:hAnsi="Times New Roman" w:cs="Times New Roman"/>
          <w:b/>
          <w:lang w:val="x-none"/>
        </w:rPr>
        <w:t xml:space="preserve">e-mail: </w:t>
      </w:r>
      <w:hyperlink r:id="rId10" w:history="1">
        <w:r w:rsidRPr="00ED77CF">
          <w:rPr>
            <w:rFonts w:ascii="Times New Roman" w:eastAsia="Calibri" w:hAnsi="Times New Roman" w:cs="Times New Roman"/>
            <w:b/>
            <w:color w:val="0000FF" w:themeColor="hyperlink"/>
            <w:u w:val="single"/>
          </w:rPr>
          <w:t>kontakt@arx.net.pl</w:t>
        </w:r>
      </w:hyperlink>
      <w:r w:rsidRPr="00ED77CF">
        <w:rPr>
          <w:rFonts w:ascii="Times New Roman" w:eastAsia="Calibri" w:hAnsi="Times New Roman" w:cs="Times New Roman"/>
          <w:b/>
        </w:rPr>
        <w:t xml:space="preserve">  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 xml:space="preserve">2) Pana/-i dane osobowe będą przechowywane przez okres wymagany przepisami prawa, 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>w szczególności,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umowy o dofinansowanie projektu, ustawy Prawo zamówień publicznych oraz obowiązujących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Zamawiającego przepisów o archiwizacji.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3) Celem przetwarzania Pana/-i danych osobowych jest udzielenie zamówienia publicznego, a w przypadku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wyboru Pana/-i oferty jako najkorzystniejszej również realizacja umowy w sprawie zamówienia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publicznego, zgodnie z obowiązującymi w powyższym zakresie przepisami prawa, na podstawie art. 6 ust.1 lit. c RODO,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4) Odbiorcami Pana/-i danych osobowych będą osoby lub podmioty, którym udostępniona zostanie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dokumentacja postępowania w oparciu o art. 8 oraz art. 96 ust. 3 ustawy z dnia 29 stycznia 2004 r.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Prawo zamówień publicznych, z zastrzeżeniem, iż dane osobowe dotyczące wyroków skazujących oraz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naruszeń prawa lub powiązanych środków bezpieczeństwa będą udostępniane wyłącznie w celu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korzystania ze środków ochrony prawnej i wyłącznie do upływu terminu na ich wniesienie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lastRenderedPageBreak/>
        <w:t>5) Przysługuje Panu/-i prawo do żądania od Administratora dostępu do Pana/-i danych osobowych oraz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prawo do ich sprostowania, przy czym skorzystanie z prawa do sprostowania nie może skutkować zmianą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wyniku postępowania o udzielenie zamówienia ani zmianą postanowień umowy w sprawie zamówienia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publicznego, jak również nie może naruszać integralności protokołu postępowania o udzielenie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zamówienia publicznego oraz załączników,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6) Przysługuje Panu/-i prawo do żądania od Administratora ograniczenia przetwarzania Pana/-i danych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osobowych, z zastrzeżeniem przypadków, o których mowa w art. 18 ust. 2 ogólnego rozporządzenie o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ochronie danych, przy czym wystąpienie z ww. żądaniem nie ogranicza przetwarzania danych osobowych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do czasu zakończenia postępowania o udzielenie zamówienia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7) Nie przysługuje Panu/-i prawo: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− do usunięcia danych osobowych na podstawie art. 17 ust. 3 lit. b), w zw. z art. 17 ust. 3 lit. d) w zw.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z art. 17 ust. 3 lit. e) ogólnego rozporządzenie o ochronie danych,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− sprzeciwu, wobec przetwarzania danych osobowych, gdyż podstawą prawną przetwarzania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Pani/Pana danych osobowych jest art. 6 ust. 1 lit. c ogólnego rozporządzenie o ochronie danych.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8) Pana/-i dane osobowe nie będą poddane zautomatyzowanym procesom związanym</w:t>
      </w:r>
      <w:r w:rsidRPr="00ED77CF">
        <w:rPr>
          <w:rFonts w:ascii="Times New Roman" w:eastAsia="Calibri" w:hAnsi="Times New Roman" w:cs="Times New Roman"/>
        </w:rPr>
        <w:br/>
      </w:r>
      <w:r w:rsidRPr="00ED77CF">
        <w:rPr>
          <w:rFonts w:ascii="Times New Roman" w:eastAsia="Calibri" w:hAnsi="Times New Roman" w:cs="Times New Roman"/>
          <w:lang w:val="x-none"/>
        </w:rPr>
        <w:t xml:space="preserve"> z podejmowaniem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decyzji, w tym profilowaniu,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9) Pani/Pana dane nie będą przekazane odbiorcom w państwach znajdujących się poza Unią Europejską i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Europejskim Obszarem Gospodarczym lub do organizacji międzynarodowej.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10) Jeśli uzna Pani/Pan, że dane osobowe nie są przetwarzane w sposób prawidłowy przysługuje Pani/Pan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prawo wniesienia skargi do organu nadzorczego – Prezesa Urzędu Ochrony Danych Osobowych.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11) Podanie danych jest dobrowolne, jednakże ich niepodanie może uniemożliwić Zamawiającemu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ED77CF">
        <w:rPr>
          <w:rFonts w:ascii="Times New Roman" w:eastAsia="Calibri" w:hAnsi="Times New Roman" w:cs="Times New Roman"/>
          <w:lang w:val="x-none"/>
        </w:rPr>
        <w:t>dokonanie oceny spełniania warunków udziału w postępowaniu oraz zdolności wykonawcy do należytego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wykonania zamówienia, co skutkować może wykluczeniem wykonawcy z postępowania lub odrzuceniem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jego oferty. Podanie danych jest dobrowolne, jednakże ich niepodanie może uniemożliwić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Zamawiającemu dokonanie oceny spełniania warunków udziału w postępowaniu oraz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zdolności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wykonawcy do należytego wykonania zamówienia, co skutkować może wykluczeniem wykonawcy z</w:t>
      </w:r>
      <w:r w:rsidRPr="00ED77CF">
        <w:rPr>
          <w:rFonts w:ascii="Times New Roman" w:eastAsia="Calibri" w:hAnsi="Times New Roman" w:cs="Times New Roman"/>
        </w:rPr>
        <w:t xml:space="preserve"> </w:t>
      </w:r>
      <w:r w:rsidRPr="00ED77CF">
        <w:rPr>
          <w:rFonts w:ascii="Times New Roman" w:eastAsia="Calibri" w:hAnsi="Times New Roman" w:cs="Times New Roman"/>
          <w:lang w:val="x-none"/>
        </w:rPr>
        <w:t>postępowania lub odrzuceniem jego oferty.</w:t>
      </w: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03B67" w:rsidRPr="00ED77CF" w:rsidRDefault="00B03B67" w:rsidP="00B03B67">
      <w:pPr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</w:p>
    <w:p w:rsidR="00B03B67" w:rsidRPr="00ED77CF" w:rsidRDefault="00B03B67" w:rsidP="00B03B67">
      <w:pPr>
        <w:spacing w:after="160" w:line="259" w:lineRule="auto"/>
        <w:rPr>
          <w:rFonts w:ascii="Times New Roman" w:hAnsi="Times New Roman" w:cs="Times New Roman"/>
        </w:rPr>
      </w:pPr>
    </w:p>
    <w:p w:rsidR="00C82527" w:rsidRPr="00ED77CF" w:rsidRDefault="00C82527"/>
    <w:sectPr w:rsidR="00C82527" w:rsidRPr="00ED77CF" w:rsidSect="00C82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CC" w:rsidRDefault="008733F1">
      <w:pPr>
        <w:spacing w:after="0" w:line="240" w:lineRule="auto"/>
      </w:pPr>
      <w:r>
        <w:separator/>
      </w:r>
    </w:p>
  </w:endnote>
  <w:endnote w:type="continuationSeparator" w:id="0">
    <w:p w:rsidR="00E801CC" w:rsidRDefault="0087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Default="00C82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16351"/>
      <w:docPartObj>
        <w:docPartGallery w:val="Page Numbers (Bottom of Page)"/>
        <w:docPartUnique/>
      </w:docPartObj>
    </w:sdtPr>
    <w:sdtEndPr/>
    <w:sdtContent>
      <w:p w:rsidR="00C82527" w:rsidRDefault="00C825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65">
          <w:rPr>
            <w:noProof/>
          </w:rPr>
          <w:t>2</w:t>
        </w:r>
        <w:r>
          <w:fldChar w:fldCharType="end"/>
        </w:r>
      </w:p>
    </w:sdtContent>
  </w:sdt>
  <w:p w:rsidR="00C82527" w:rsidRDefault="00C825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Default="00C82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CC" w:rsidRDefault="008733F1">
      <w:pPr>
        <w:spacing w:after="0" w:line="240" w:lineRule="auto"/>
      </w:pPr>
      <w:r>
        <w:separator/>
      </w:r>
    </w:p>
  </w:footnote>
  <w:footnote w:type="continuationSeparator" w:id="0">
    <w:p w:rsidR="00E801CC" w:rsidRDefault="0087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Default="00C82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Pr="005B5805" w:rsidRDefault="00C82527" w:rsidP="00C82527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3250BF03" wp14:editId="5EBCA91C">
          <wp:extent cx="5760720" cy="44577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Default="00C82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A8E"/>
    <w:multiLevelType w:val="hybridMultilevel"/>
    <w:tmpl w:val="9CFE4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1346"/>
    <w:multiLevelType w:val="hybridMultilevel"/>
    <w:tmpl w:val="50B6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34"/>
    <w:multiLevelType w:val="hybridMultilevel"/>
    <w:tmpl w:val="7D2A215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11B618B0"/>
    <w:multiLevelType w:val="hybridMultilevel"/>
    <w:tmpl w:val="B808A792"/>
    <w:lvl w:ilvl="0" w:tplc="17928E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185590"/>
    <w:multiLevelType w:val="hybridMultilevel"/>
    <w:tmpl w:val="F7842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6881"/>
    <w:multiLevelType w:val="hybridMultilevel"/>
    <w:tmpl w:val="0212B206"/>
    <w:lvl w:ilvl="0" w:tplc="04150001">
      <w:start w:val="1"/>
      <w:numFmt w:val="bullet"/>
      <w:lvlText w:val=""/>
      <w:lvlJc w:val="left"/>
      <w:pPr>
        <w:ind w:left="-39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7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</w:abstractNum>
  <w:abstractNum w:abstractNumId="7">
    <w:nsid w:val="1FDF5509"/>
    <w:multiLevelType w:val="hybridMultilevel"/>
    <w:tmpl w:val="278C8044"/>
    <w:lvl w:ilvl="0" w:tplc="D228DA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251059"/>
    <w:multiLevelType w:val="hybridMultilevel"/>
    <w:tmpl w:val="177C565C"/>
    <w:lvl w:ilvl="0" w:tplc="78249A7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22064"/>
    <w:multiLevelType w:val="hybridMultilevel"/>
    <w:tmpl w:val="5A7A76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F4EEC"/>
    <w:multiLevelType w:val="hybridMultilevel"/>
    <w:tmpl w:val="F5EC0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352E4"/>
    <w:multiLevelType w:val="hybridMultilevel"/>
    <w:tmpl w:val="108ACA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0571E"/>
    <w:multiLevelType w:val="hybridMultilevel"/>
    <w:tmpl w:val="4484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5C371E1"/>
    <w:multiLevelType w:val="hybridMultilevel"/>
    <w:tmpl w:val="000C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91477"/>
    <w:multiLevelType w:val="hybridMultilevel"/>
    <w:tmpl w:val="07C6709A"/>
    <w:lvl w:ilvl="0" w:tplc="3FF4FFA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878EF"/>
    <w:multiLevelType w:val="hybridMultilevel"/>
    <w:tmpl w:val="695C7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E0E4D0F"/>
    <w:multiLevelType w:val="hybridMultilevel"/>
    <w:tmpl w:val="0906ACCA"/>
    <w:lvl w:ilvl="0" w:tplc="83FAB5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95893"/>
    <w:multiLevelType w:val="hybridMultilevel"/>
    <w:tmpl w:val="80327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35AD1"/>
    <w:multiLevelType w:val="hybridMultilevel"/>
    <w:tmpl w:val="1DCED7CC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90EB3"/>
    <w:multiLevelType w:val="hybridMultilevel"/>
    <w:tmpl w:val="41D02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9"/>
  </w:num>
  <w:num w:numId="8">
    <w:abstractNumId w:val="23"/>
  </w:num>
  <w:num w:numId="9">
    <w:abstractNumId w:val="21"/>
  </w:num>
  <w:num w:numId="10">
    <w:abstractNumId w:val="10"/>
  </w:num>
  <w:num w:numId="11">
    <w:abstractNumId w:val="20"/>
  </w:num>
  <w:num w:numId="12">
    <w:abstractNumId w:val="3"/>
  </w:num>
  <w:num w:numId="13">
    <w:abstractNumId w:val="2"/>
  </w:num>
  <w:num w:numId="14">
    <w:abstractNumId w:val="15"/>
  </w:num>
  <w:num w:numId="15">
    <w:abstractNumId w:val="0"/>
  </w:num>
  <w:num w:numId="16">
    <w:abstractNumId w:val="5"/>
  </w:num>
  <w:num w:numId="17">
    <w:abstractNumId w:val="6"/>
  </w:num>
  <w:num w:numId="18">
    <w:abstractNumId w:val="11"/>
  </w:num>
  <w:num w:numId="19">
    <w:abstractNumId w:val="13"/>
  </w:num>
  <w:num w:numId="20">
    <w:abstractNumId w:val="1"/>
  </w:num>
  <w:num w:numId="21">
    <w:abstractNumId w:val="17"/>
  </w:num>
  <w:num w:numId="22">
    <w:abstractNumId w:val="12"/>
  </w:num>
  <w:num w:numId="23">
    <w:abstractNumId w:val="9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67"/>
    <w:rsid w:val="00255B78"/>
    <w:rsid w:val="003A1537"/>
    <w:rsid w:val="00490E1D"/>
    <w:rsid w:val="004B5326"/>
    <w:rsid w:val="004B74DE"/>
    <w:rsid w:val="004C2992"/>
    <w:rsid w:val="005E0648"/>
    <w:rsid w:val="006C7B65"/>
    <w:rsid w:val="008733F1"/>
    <w:rsid w:val="008C37B3"/>
    <w:rsid w:val="00A16CD6"/>
    <w:rsid w:val="00A44DF3"/>
    <w:rsid w:val="00B03B67"/>
    <w:rsid w:val="00C82527"/>
    <w:rsid w:val="00DB2A89"/>
    <w:rsid w:val="00E7480B"/>
    <w:rsid w:val="00E801CC"/>
    <w:rsid w:val="00E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67"/>
  </w:style>
  <w:style w:type="paragraph" w:styleId="Stopka">
    <w:name w:val="footer"/>
    <w:basedOn w:val="Normalny"/>
    <w:link w:val="StopkaZnak"/>
    <w:uiPriority w:val="99"/>
    <w:unhideWhenUsed/>
    <w:rsid w:val="00B0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67"/>
  </w:style>
  <w:style w:type="paragraph" w:styleId="Tekstdymka">
    <w:name w:val="Balloon Text"/>
    <w:basedOn w:val="Normalny"/>
    <w:link w:val="TekstdymkaZnak"/>
    <w:uiPriority w:val="99"/>
    <w:semiHidden/>
    <w:unhideWhenUsed/>
    <w:rsid w:val="00B0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6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8252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527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C82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67"/>
  </w:style>
  <w:style w:type="paragraph" w:styleId="Stopka">
    <w:name w:val="footer"/>
    <w:basedOn w:val="Normalny"/>
    <w:link w:val="StopkaZnak"/>
    <w:uiPriority w:val="99"/>
    <w:unhideWhenUsed/>
    <w:rsid w:val="00B0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67"/>
  </w:style>
  <w:style w:type="paragraph" w:styleId="Tekstdymka">
    <w:name w:val="Balloon Text"/>
    <w:basedOn w:val="Normalny"/>
    <w:link w:val="TekstdymkaZnak"/>
    <w:uiPriority w:val="99"/>
    <w:semiHidden/>
    <w:unhideWhenUsed/>
    <w:rsid w:val="00B0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6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8252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527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C8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ontakt@arx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pomoc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6103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Zioło</dc:creator>
  <cp:lastModifiedBy>Magdalena Zioło</cp:lastModifiedBy>
  <cp:revision>8</cp:revision>
  <dcterms:created xsi:type="dcterms:W3CDTF">2024-08-14T07:24:00Z</dcterms:created>
  <dcterms:modified xsi:type="dcterms:W3CDTF">2024-08-14T12:27:00Z</dcterms:modified>
</cp:coreProperties>
</file>