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F2749" w14:textId="1232DDAF" w:rsidR="00717EB9" w:rsidRDefault="00717EB9" w:rsidP="00717EB9">
      <w:pPr>
        <w:spacing w:line="276" w:lineRule="auto"/>
        <w:jc w:val="center"/>
        <w:rPr>
          <w:rFonts w:asciiTheme="majorHAnsi" w:hAnsiTheme="majorHAnsi" w:cstheme="majorHAnsi"/>
          <w:b/>
          <w:sz w:val="22"/>
          <w:szCs w:val="22"/>
        </w:rPr>
      </w:pPr>
      <w:r>
        <w:rPr>
          <w:noProof/>
        </w:rPr>
        <w:drawing>
          <wp:inline distT="0" distB="0" distL="0" distR="0" wp14:anchorId="3B2973A1" wp14:editId="6B219B8D">
            <wp:extent cx="5756910" cy="618490"/>
            <wp:effectExtent l="0" t="0" r="15240" b="10160"/>
            <wp:docPr id="5370115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756910" cy="618490"/>
                    </a:xfrm>
                    <a:prstGeom prst="rect">
                      <a:avLst/>
                    </a:prstGeom>
                    <a:noFill/>
                    <a:ln>
                      <a:noFill/>
                    </a:ln>
                  </pic:spPr>
                </pic:pic>
              </a:graphicData>
            </a:graphic>
          </wp:inline>
        </w:drawing>
      </w:r>
    </w:p>
    <w:p w14:paraId="13FF50D4" w14:textId="77777777" w:rsidR="00717EB9" w:rsidRDefault="00717EB9" w:rsidP="00870EB6">
      <w:pPr>
        <w:spacing w:line="276" w:lineRule="auto"/>
        <w:jc w:val="center"/>
        <w:rPr>
          <w:rFonts w:asciiTheme="majorHAnsi" w:hAnsiTheme="majorHAnsi" w:cstheme="majorHAnsi"/>
          <w:b/>
          <w:sz w:val="22"/>
          <w:szCs w:val="22"/>
        </w:rPr>
      </w:pPr>
    </w:p>
    <w:p w14:paraId="693F194D" w14:textId="7A441F65" w:rsidR="00F91932" w:rsidRPr="004C0207" w:rsidRDefault="007476D6" w:rsidP="00870EB6">
      <w:pPr>
        <w:spacing w:line="276" w:lineRule="auto"/>
        <w:jc w:val="center"/>
        <w:rPr>
          <w:rFonts w:asciiTheme="majorHAnsi" w:hAnsiTheme="majorHAnsi" w:cstheme="majorHAnsi"/>
          <w:b/>
          <w:sz w:val="22"/>
          <w:szCs w:val="22"/>
        </w:rPr>
      </w:pPr>
      <w:r w:rsidRPr="004C0207">
        <w:rPr>
          <w:rFonts w:asciiTheme="majorHAnsi" w:hAnsiTheme="majorHAnsi" w:cstheme="majorHAnsi"/>
          <w:b/>
          <w:sz w:val="22"/>
          <w:szCs w:val="22"/>
        </w:rPr>
        <w:t xml:space="preserve">UMOWA O ROBOTY BUDOWLANE- </w:t>
      </w:r>
      <w:bookmarkStart w:id="0" w:name="_Hlk173240673"/>
      <w:r w:rsidR="00FC754E">
        <w:rPr>
          <w:rFonts w:asciiTheme="majorHAnsi" w:hAnsiTheme="majorHAnsi" w:cstheme="majorHAnsi"/>
          <w:b/>
          <w:sz w:val="22"/>
          <w:szCs w:val="22"/>
        </w:rPr>
        <w:t xml:space="preserve">BUDOWA </w:t>
      </w:r>
      <w:r w:rsidR="00FC754E" w:rsidRPr="00FC754E">
        <w:rPr>
          <w:rFonts w:asciiTheme="majorHAnsi" w:hAnsiTheme="majorHAnsi" w:cstheme="majorHAnsi"/>
          <w:b/>
          <w:sz w:val="22"/>
          <w:szCs w:val="22"/>
        </w:rPr>
        <w:t xml:space="preserve">HALI PRODUKCYJNO-MAGAZYNOWEJ Z WIATĄ ORAZ ZAPLECZEM SOCJALNYM </w:t>
      </w:r>
      <w:r w:rsidR="00FC754E">
        <w:rPr>
          <w:rFonts w:asciiTheme="majorHAnsi" w:hAnsiTheme="majorHAnsi" w:cstheme="majorHAnsi"/>
          <w:b/>
          <w:sz w:val="22"/>
          <w:szCs w:val="22"/>
        </w:rPr>
        <w:t xml:space="preserve"> ORAZ INFRASTRUKTURĄ TECHNICZNĄ </w:t>
      </w:r>
      <w:r w:rsidR="00C10EE5">
        <w:rPr>
          <w:rFonts w:asciiTheme="majorHAnsi" w:hAnsiTheme="majorHAnsi" w:cstheme="majorHAnsi"/>
          <w:b/>
          <w:sz w:val="22"/>
          <w:szCs w:val="22"/>
        </w:rPr>
        <w:t xml:space="preserve"> </w:t>
      </w:r>
      <w:r w:rsidRPr="004C0207">
        <w:rPr>
          <w:rFonts w:asciiTheme="majorHAnsi" w:hAnsiTheme="majorHAnsi" w:cstheme="majorHAnsi"/>
          <w:b/>
          <w:sz w:val="22"/>
          <w:szCs w:val="22"/>
        </w:rPr>
        <w:t>NA NIERUCHOMOŚCI OZNACZONEJ NUMERAMI EWIDECYJNYMI</w:t>
      </w:r>
      <w:r w:rsidR="00C10EE5" w:rsidRPr="00C10EE5">
        <w:rPr>
          <w:rFonts w:asciiTheme="majorHAnsi" w:hAnsiTheme="majorHAnsi" w:cstheme="majorHAnsi"/>
          <w:b/>
          <w:sz w:val="22"/>
          <w:szCs w:val="22"/>
        </w:rPr>
        <w:t>: 326/4, 327/2, 327/3, 328/1, 331/2, 2130/2, 2130/3 i 2133/2</w:t>
      </w:r>
      <w:r w:rsidR="00C10EE5">
        <w:rPr>
          <w:rFonts w:asciiTheme="majorHAnsi" w:hAnsiTheme="majorHAnsi" w:cstheme="majorHAnsi"/>
          <w:b/>
          <w:sz w:val="22"/>
          <w:szCs w:val="22"/>
        </w:rPr>
        <w:t xml:space="preserve"> </w:t>
      </w:r>
      <w:r w:rsidR="006D29E8" w:rsidRPr="004C0207">
        <w:rPr>
          <w:rFonts w:asciiTheme="majorHAnsi" w:hAnsiTheme="majorHAnsi" w:cstheme="majorHAnsi"/>
          <w:b/>
          <w:sz w:val="22"/>
          <w:szCs w:val="22"/>
        </w:rPr>
        <w:t>POŁOŻONEJ W WOJKOWICACH PRZY UL. FABRYCZNEJ 1</w:t>
      </w:r>
    </w:p>
    <w:bookmarkEnd w:id="0"/>
    <w:p w14:paraId="34BA8E04" w14:textId="77777777" w:rsidR="006D29E8" w:rsidRPr="004C0207" w:rsidRDefault="006D29E8" w:rsidP="00870EB6">
      <w:pPr>
        <w:spacing w:line="276" w:lineRule="auto"/>
        <w:jc w:val="center"/>
        <w:rPr>
          <w:rFonts w:asciiTheme="majorHAnsi" w:hAnsiTheme="majorHAnsi" w:cstheme="majorHAnsi"/>
          <w:b/>
          <w:sz w:val="22"/>
          <w:szCs w:val="22"/>
        </w:rPr>
      </w:pPr>
    </w:p>
    <w:p w14:paraId="73E710A2" w14:textId="2A8C305D" w:rsidR="007476D6" w:rsidRPr="004C0207" w:rsidRDefault="007476D6" w:rsidP="00870EB6">
      <w:p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Zawarta w dniu …………………</w:t>
      </w:r>
      <w:r w:rsidR="004C0207">
        <w:rPr>
          <w:rFonts w:asciiTheme="majorHAnsi" w:hAnsiTheme="majorHAnsi" w:cstheme="majorHAnsi"/>
          <w:sz w:val="22"/>
          <w:szCs w:val="22"/>
        </w:rPr>
        <w:t>………………….</w:t>
      </w:r>
      <w:r w:rsidRPr="004C0207">
        <w:rPr>
          <w:rFonts w:asciiTheme="majorHAnsi" w:hAnsiTheme="majorHAnsi" w:cstheme="majorHAnsi"/>
          <w:sz w:val="22"/>
          <w:szCs w:val="22"/>
        </w:rPr>
        <w:t>… w Wojkowicach, pomiędzy:</w:t>
      </w:r>
    </w:p>
    <w:p w14:paraId="02760740" w14:textId="77777777" w:rsidR="007476D6" w:rsidRPr="004C0207" w:rsidRDefault="007476D6" w:rsidP="00870EB6">
      <w:pPr>
        <w:spacing w:line="276" w:lineRule="auto"/>
        <w:jc w:val="both"/>
        <w:rPr>
          <w:rFonts w:asciiTheme="majorHAnsi" w:hAnsiTheme="majorHAnsi" w:cstheme="majorHAnsi"/>
          <w:sz w:val="22"/>
          <w:szCs w:val="22"/>
        </w:rPr>
      </w:pPr>
      <w:r w:rsidRPr="004C0207">
        <w:rPr>
          <w:rFonts w:asciiTheme="majorHAnsi" w:hAnsiTheme="majorHAnsi" w:cstheme="majorHAnsi"/>
          <w:b/>
          <w:sz w:val="22"/>
          <w:szCs w:val="22"/>
        </w:rPr>
        <w:t xml:space="preserve">PROFIL NR SPÓŁKĄ Z OGRANICZONĄ ODPOWIEDZIALNOŚCIĄ SPÓŁKĄ KOMANDYTOWĄ Z SIEDZIBĄ </w:t>
      </w:r>
      <w:r w:rsidRPr="004C0207">
        <w:rPr>
          <w:rFonts w:asciiTheme="majorHAnsi" w:hAnsiTheme="majorHAnsi" w:cstheme="majorHAnsi"/>
          <w:b/>
          <w:sz w:val="22"/>
          <w:szCs w:val="22"/>
        </w:rPr>
        <w:br/>
        <w:t>W WOJKOWICACH</w:t>
      </w:r>
      <w:r w:rsidRPr="004C0207">
        <w:rPr>
          <w:rFonts w:asciiTheme="majorHAnsi" w:hAnsiTheme="majorHAnsi" w:cstheme="majorHAnsi"/>
          <w:sz w:val="22"/>
          <w:szCs w:val="22"/>
        </w:rPr>
        <w:t xml:space="preserve">, adres: ul. Fabryczna 1, 42-580 Wojkowice, wpisaną do Rejestru Przedsiębiorców Krajowego Rejestru Sądowego pod nr 0000678875, której akta rejestrowe przechowuje Sąd Rejonowy Katowice Wschód w Katowicach VIII Wydział Gospodarczy Krajowego Rejestru Sądowego, posiadającą NIP: 6491007290 </w:t>
      </w:r>
      <w:r w:rsidRPr="004C0207">
        <w:rPr>
          <w:rFonts w:asciiTheme="majorHAnsi" w:hAnsiTheme="majorHAnsi" w:cstheme="majorHAnsi"/>
          <w:b/>
          <w:sz w:val="22"/>
          <w:szCs w:val="22"/>
        </w:rPr>
        <w:t>reprezentowaną przez komplementariusza: PROFIL NR spółkę z ograniczoną odpowiedzialnością z siedzibą w Wojkowicach</w:t>
      </w:r>
      <w:r w:rsidRPr="004C0207">
        <w:rPr>
          <w:rFonts w:asciiTheme="majorHAnsi" w:hAnsiTheme="majorHAnsi" w:cstheme="majorHAnsi"/>
          <w:sz w:val="22"/>
          <w:szCs w:val="22"/>
        </w:rPr>
        <w:t xml:space="preserve">, adres ul. Fabryczna 1, 42-580 Wojkowice wpisaną do Rejestru Przedsiębiorców Krajowego Rejestru Sądowego pod nr 0000617178, o kapitale zakładowym 10.000,00 zł, której akta rejestrowe przechowuje Sąd Rejonowy Katowice-Wschód w Katowicach Wydział VIII Gospodarczy Krajowego Rejestru Sądowego, posiadającą NIP: 6252457423, </w:t>
      </w:r>
      <w:r w:rsidRPr="004C0207">
        <w:rPr>
          <w:rFonts w:asciiTheme="majorHAnsi" w:hAnsiTheme="majorHAnsi" w:cstheme="majorHAnsi"/>
          <w:b/>
          <w:sz w:val="22"/>
          <w:szCs w:val="22"/>
        </w:rPr>
        <w:t xml:space="preserve">reprezentowana przez: </w:t>
      </w:r>
      <w:r w:rsidRPr="004C0207">
        <w:rPr>
          <w:rFonts w:asciiTheme="majorHAnsi" w:hAnsiTheme="majorHAnsi" w:cstheme="majorHAnsi"/>
          <w:b/>
          <w:sz w:val="22"/>
          <w:szCs w:val="22"/>
        </w:rPr>
        <w:tab/>
      </w:r>
      <w:r w:rsidRPr="004C0207">
        <w:rPr>
          <w:rFonts w:asciiTheme="majorHAnsi" w:hAnsiTheme="majorHAnsi" w:cstheme="majorHAnsi"/>
          <w:b/>
          <w:sz w:val="22"/>
          <w:szCs w:val="22"/>
        </w:rPr>
        <w:br/>
      </w:r>
      <w:r w:rsidRPr="004C0207">
        <w:rPr>
          <w:rFonts w:asciiTheme="majorHAnsi" w:hAnsiTheme="majorHAnsi" w:cstheme="majorHAnsi"/>
          <w:sz w:val="22"/>
          <w:szCs w:val="22"/>
        </w:rPr>
        <w:t xml:space="preserve">1) </w:t>
      </w:r>
      <w:r w:rsidRPr="004C0207">
        <w:rPr>
          <w:rFonts w:asciiTheme="majorHAnsi" w:hAnsiTheme="majorHAnsi" w:cstheme="majorHAnsi"/>
          <w:b/>
          <w:sz w:val="22"/>
          <w:szCs w:val="22"/>
        </w:rPr>
        <w:t xml:space="preserve">Tomasza </w:t>
      </w:r>
      <w:proofErr w:type="spellStart"/>
      <w:r w:rsidRPr="004C0207">
        <w:rPr>
          <w:rFonts w:asciiTheme="majorHAnsi" w:hAnsiTheme="majorHAnsi" w:cstheme="majorHAnsi"/>
          <w:b/>
          <w:sz w:val="22"/>
          <w:szCs w:val="22"/>
        </w:rPr>
        <w:t>Rauka</w:t>
      </w:r>
      <w:proofErr w:type="spellEnd"/>
      <w:r w:rsidRPr="004C0207">
        <w:rPr>
          <w:rFonts w:asciiTheme="majorHAnsi" w:hAnsiTheme="majorHAnsi" w:cstheme="majorHAnsi"/>
          <w:sz w:val="22"/>
          <w:szCs w:val="22"/>
        </w:rPr>
        <w:t xml:space="preserve"> -  członka zarządu,</w:t>
      </w:r>
    </w:p>
    <w:p w14:paraId="08FAB5F1" w14:textId="0EEF7D3B" w:rsidR="007476D6" w:rsidRPr="004C0207" w:rsidRDefault="008A15AC" w:rsidP="00870EB6">
      <w:pPr>
        <w:spacing w:line="276" w:lineRule="auto"/>
        <w:jc w:val="both"/>
        <w:rPr>
          <w:rFonts w:asciiTheme="majorHAnsi" w:hAnsiTheme="majorHAnsi" w:cstheme="majorHAnsi"/>
          <w:sz w:val="22"/>
          <w:szCs w:val="22"/>
        </w:rPr>
      </w:pPr>
      <w:r>
        <w:rPr>
          <w:rFonts w:asciiTheme="majorHAnsi" w:hAnsiTheme="majorHAnsi" w:cstheme="majorHAnsi"/>
          <w:sz w:val="22"/>
          <w:szCs w:val="22"/>
        </w:rPr>
        <w:t>2</w:t>
      </w:r>
      <w:r w:rsidR="00AD4BC9" w:rsidRPr="004C0207">
        <w:rPr>
          <w:rFonts w:asciiTheme="majorHAnsi" w:hAnsiTheme="majorHAnsi" w:cstheme="majorHAnsi"/>
          <w:sz w:val="22"/>
          <w:szCs w:val="22"/>
        </w:rPr>
        <w:t xml:space="preserve">) </w:t>
      </w:r>
      <w:r w:rsidR="00AD4BC9" w:rsidRPr="004C0207">
        <w:rPr>
          <w:rFonts w:asciiTheme="majorHAnsi" w:hAnsiTheme="majorHAnsi" w:cstheme="majorHAnsi"/>
          <w:b/>
          <w:sz w:val="22"/>
          <w:szCs w:val="22"/>
        </w:rPr>
        <w:t>Przemysława Niepsuja</w:t>
      </w:r>
      <w:r w:rsidR="00AD4BC9" w:rsidRPr="004C0207">
        <w:rPr>
          <w:rFonts w:asciiTheme="majorHAnsi" w:hAnsiTheme="majorHAnsi" w:cstheme="majorHAnsi"/>
          <w:sz w:val="22"/>
          <w:szCs w:val="22"/>
        </w:rPr>
        <w:t>- członka zarządu,</w:t>
      </w:r>
    </w:p>
    <w:p w14:paraId="15229B16" w14:textId="77777777" w:rsidR="007476D6" w:rsidRPr="004C0207" w:rsidRDefault="007476D6" w:rsidP="00870EB6">
      <w:pPr>
        <w:spacing w:line="276" w:lineRule="auto"/>
        <w:jc w:val="both"/>
        <w:rPr>
          <w:rFonts w:asciiTheme="majorHAnsi" w:hAnsiTheme="majorHAnsi" w:cstheme="majorHAnsi"/>
          <w:b/>
          <w:sz w:val="22"/>
          <w:szCs w:val="22"/>
        </w:rPr>
      </w:pPr>
      <w:r w:rsidRPr="004C0207">
        <w:rPr>
          <w:rFonts w:asciiTheme="majorHAnsi" w:hAnsiTheme="majorHAnsi" w:cstheme="majorHAnsi"/>
          <w:sz w:val="22"/>
          <w:szCs w:val="22"/>
        </w:rPr>
        <w:t xml:space="preserve"> zwaną w dalszej części umowy </w:t>
      </w:r>
      <w:r w:rsidRPr="004C0207">
        <w:rPr>
          <w:rFonts w:asciiTheme="majorHAnsi" w:hAnsiTheme="majorHAnsi" w:cstheme="majorHAnsi"/>
          <w:b/>
          <w:sz w:val="22"/>
          <w:szCs w:val="22"/>
        </w:rPr>
        <w:t>„Inwestorem”</w:t>
      </w:r>
    </w:p>
    <w:p w14:paraId="6BA45C95" w14:textId="77777777" w:rsidR="00AD4BC9" w:rsidRPr="004C0207" w:rsidRDefault="00AD4BC9" w:rsidP="00870EB6">
      <w:pPr>
        <w:spacing w:line="276" w:lineRule="auto"/>
        <w:jc w:val="center"/>
        <w:rPr>
          <w:rFonts w:asciiTheme="majorHAnsi" w:hAnsiTheme="majorHAnsi" w:cstheme="majorHAnsi"/>
          <w:sz w:val="22"/>
          <w:szCs w:val="22"/>
        </w:rPr>
      </w:pPr>
      <w:r w:rsidRPr="004C0207">
        <w:rPr>
          <w:rFonts w:asciiTheme="majorHAnsi" w:hAnsiTheme="majorHAnsi" w:cstheme="majorHAnsi"/>
          <w:sz w:val="22"/>
          <w:szCs w:val="22"/>
        </w:rPr>
        <w:t>a</w:t>
      </w:r>
    </w:p>
    <w:p w14:paraId="149FD83C" w14:textId="21100945" w:rsidR="00416A51" w:rsidRDefault="00AD4BC9" w:rsidP="00870EB6">
      <w:p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w:t>
      </w:r>
    </w:p>
    <w:p w14:paraId="01BD96D0" w14:textId="77777777" w:rsidR="00F97BE9" w:rsidRDefault="00F97BE9" w:rsidP="00870EB6">
      <w:pPr>
        <w:spacing w:line="276" w:lineRule="auto"/>
        <w:jc w:val="both"/>
        <w:rPr>
          <w:rFonts w:asciiTheme="majorHAnsi" w:hAnsiTheme="majorHAnsi" w:cstheme="majorHAnsi"/>
          <w:sz w:val="22"/>
          <w:szCs w:val="22"/>
        </w:rPr>
      </w:pPr>
    </w:p>
    <w:p w14:paraId="1B809EEA" w14:textId="1C4B6CF6" w:rsidR="00AD4BC9" w:rsidRDefault="00AD4BC9" w:rsidP="00870EB6">
      <w:pPr>
        <w:spacing w:line="276" w:lineRule="auto"/>
        <w:jc w:val="both"/>
        <w:rPr>
          <w:rFonts w:asciiTheme="majorHAnsi" w:hAnsiTheme="majorHAnsi" w:cstheme="majorHAnsi"/>
          <w:b/>
          <w:sz w:val="22"/>
          <w:szCs w:val="22"/>
        </w:rPr>
      </w:pPr>
      <w:r w:rsidRPr="004C0207">
        <w:rPr>
          <w:rFonts w:asciiTheme="majorHAnsi" w:hAnsiTheme="majorHAnsi" w:cstheme="majorHAnsi"/>
          <w:sz w:val="22"/>
          <w:szCs w:val="22"/>
        </w:rPr>
        <w:t xml:space="preserve"> zwanym w dalszej części umowy </w:t>
      </w:r>
      <w:r w:rsidRPr="004C0207">
        <w:rPr>
          <w:rFonts w:asciiTheme="majorHAnsi" w:hAnsiTheme="majorHAnsi" w:cstheme="majorHAnsi"/>
          <w:b/>
          <w:sz w:val="22"/>
          <w:szCs w:val="22"/>
        </w:rPr>
        <w:t>„Wykonawcą”</w:t>
      </w:r>
    </w:p>
    <w:p w14:paraId="62690B75" w14:textId="77777777" w:rsidR="00F97BE9" w:rsidRPr="004C0207" w:rsidRDefault="00F97BE9" w:rsidP="00870EB6">
      <w:pPr>
        <w:spacing w:line="276" w:lineRule="auto"/>
        <w:jc w:val="both"/>
        <w:rPr>
          <w:rFonts w:asciiTheme="majorHAnsi" w:hAnsiTheme="majorHAnsi" w:cstheme="majorHAnsi"/>
          <w:b/>
          <w:sz w:val="22"/>
          <w:szCs w:val="22"/>
        </w:rPr>
      </w:pPr>
    </w:p>
    <w:p w14:paraId="305D484E" w14:textId="77777777" w:rsidR="00AD4BC9" w:rsidRPr="004C0207" w:rsidRDefault="00AD4BC9" w:rsidP="00870EB6">
      <w:pPr>
        <w:spacing w:line="276" w:lineRule="auto"/>
        <w:jc w:val="both"/>
        <w:rPr>
          <w:rFonts w:asciiTheme="majorHAnsi" w:hAnsiTheme="majorHAnsi" w:cstheme="majorHAnsi"/>
          <w:b/>
          <w:sz w:val="22"/>
          <w:szCs w:val="22"/>
        </w:rPr>
      </w:pPr>
    </w:p>
    <w:p w14:paraId="05ABB540" w14:textId="77777777" w:rsidR="00AD4BC9" w:rsidRDefault="00AD4BC9" w:rsidP="00870EB6">
      <w:pPr>
        <w:spacing w:line="276" w:lineRule="auto"/>
        <w:jc w:val="both"/>
        <w:rPr>
          <w:rFonts w:asciiTheme="majorHAnsi" w:hAnsiTheme="majorHAnsi" w:cstheme="majorHAnsi"/>
          <w:b/>
          <w:sz w:val="22"/>
          <w:szCs w:val="22"/>
        </w:rPr>
      </w:pPr>
      <w:r w:rsidRPr="004C0207">
        <w:rPr>
          <w:rFonts w:asciiTheme="majorHAnsi" w:hAnsiTheme="majorHAnsi" w:cstheme="majorHAnsi"/>
          <w:sz w:val="22"/>
          <w:szCs w:val="22"/>
        </w:rPr>
        <w:t xml:space="preserve">Zwanymi łącznie w dalszej części umowy </w:t>
      </w:r>
      <w:r w:rsidRPr="004C0207">
        <w:rPr>
          <w:rFonts w:asciiTheme="majorHAnsi" w:hAnsiTheme="majorHAnsi" w:cstheme="majorHAnsi"/>
          <w:b/>
          <w:sz w:val="22"/>
          <w:szCs w:val="22"/>
        </w:rPr>
        <w:t>„Stronami”</w:t>
      </w:r>
      <w:r w:rsidRPr="004C0207">
        <w:rPr>
          <w:rFonts w:asciiTheme="majorHAnsi" w:hAnsiTheme="majorHAnsi" w:cstheme="majorHAnsi"/>
          <w:sz w:val="22"/>
          <w:szCs w:val="22"/>
        </w:rPr>
        <w:t xml:space="preserve"> lub każdy z osobna </w:t>
      </w:r>
      <w:r w:rsidRPr="004C0207">
        <w:rPr>
          <w:rFonts w:asciiTheme="majorHAnsi" w:hAnsiTheme="majorHAnsi" w:cstheme="majorHAnsi"/>
          <w:b/>
          <w:sz w:val="22"/>
          <w:szCs w:val="22"/>
        </w:rPr>
        <w:t>„Stroną”</w:t>
      </w:r>
    </w:p>
    <w:p w14:paraId="46C62E2F" w14:textId="77777777" w:rsidR="00F97BE9" w:rsidRDefault="00F97BE9" w:rsidP="00870EB6">
      <w:pPr>
        <w:spacing w:line="276" w:lineRule="auto"/>
        <w:jc w:val="both"/>
        <w:rPr>
          <w:rFonts w:asciiTheme="majorHAnsi" w:hAnsiTheme="majorHAnsi" w:cstheme="majorHAnsi"/>
          <w:b/>
          <w:sz w:val="22"/>
          <w:szCs w:val="22"/>
        </w:rPr>
      </w:pPr>
    </w:p>
    <w:p w14:paraId="4C1AC75C" w14:textId="77777777" w:rsidR="00660B91" w:rsidRDefault="00660B91" w:rsidP="00660B91">
      <w:pPr>
        <w:spacing w:line="276" w:lineRule="auto"/>
        <w:jc w:val="center"/>
        <w:rPr>
          <w:rFonts w:asciiTheme="majorHAnsi" w:hAnsiTheme="majorHAnsi" w:cstheme="majorHAnsi"/>
          <w:b/>
          <w:bCs/>
          <w:sz w:val="22"/>
          <w:szCs w:val="22"/>
        </w:rPr>
      </w:pPr>
      <w:r w:rsidRPr="00660B91">
        <w:rPr>
          <w:rFonts w:asciiTheme="majorHAnsi" w:hAnsiTheme="majorHAnsi" w:cstheme="majorHAnsi"/>
          <w:b/>
          <w:bCs/>
          <w:sz w:val="22"/>
          <w:szCs w:val="22"/>
        </w:rPr>
        <w:t>PREAMBUŁA</w:t>
      </w:r>
    </w:p>
    <w:p w14:paraId="18985745" w14:textId="77777777" w:rsidR="00F97BE9" w:rsidRPr="00660B91" w:rsidRDefault="00F97BE9" w:rsidP="00660B91">
      <w:pPr>
        <w:spacing w:line="276" w:lineRule="auto"/>
        <w:jc w:val="center"/>
        <w:rPr>
          <w:rFonts w:asciiTheme="majorHAnsi" w:hAnsiTheme="majorHAnsi" w:cstheme="majorHAnsi"/>
          <w:b/>
          <w:bCs/>
          <w:sz w:val="22"/>
          <w:szCs w:val="22"/>
        </w:rPr>
      </w:pPr>
    </w:p>
    <w:p w14:paraId="791E5FBA" w14:textId="554AD08A" w:rsidR="00660B91" w:rsidRDefault="00416A51" w:rsidP="00416A51">
      <w:pPr>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     </w:t>
      </w:r>
      <w:r w:rsidR="00660B91" w:rsidRPr="00660B91">
        <w:rPr>
          <w:rFonts w:asciiTheme="majorHAnsi" w:hAnsiTheme="majorHAnsi" w:cstheme="majorHAnsi"/>
          <w:sz w:val="22"/>
          <w:szCs w:val="22"/>
        </w:rPr>
        <w:t xml:space="preserve">W rezultacie dokonania przez </w:t>
      </w:r>
      <w:r w:rsidR="00660B91">
        <w:rPr>
          <w:rFonts w:asciiTheme="majorHAnsi" w:hAnsiTheme="majorHAnsi" w:cstheme="majorHAnsi"/>
          <w:sz w:val="22"/>
          <w:szCs w:val="22"/>
        </w:rPr>
        <w:t xml:space="preserve">Inwestora </w:t>
      </w:r>
      <w:r w:rsidR="00660B91" w:rsidRPr="00660B91">
        <w:rPr>
          <w:rFonts w:asciiTheme="majorHAnsi" w:hAnsiTheme="majorHAnsi" w:cstheme="majorHAnsi"/>
          <w:sz w:val="22"/>
          <w:szCs w:val="22"/>
        </w:rPr>
        <w:t xml:space="preserve"> wyboru oferty Wykonawcy w wyniku</w:t>
      </w:r>
      <w:r>
        <w:rPr>
          <w:rFonts w:asciiTheme="majorHAnsi" w:hAnsiTheme="majorHAnsi" w:cstheme="majorHAnsi"/>
          <w:sz w:val="22"/>
          <w:szCs w:val="22"/>
        </w:rPr>
        <w:t xml:space="preserve"> </w:t>
      </w:r>
      <w:r w:rsidR="00660B91" w:rsidRPr="00660B91">
        <w:rPr>
          <w:rFonts w:asciiTheme="majorHAnsi" w:hAnsiTheme="majorHAnsi" w:cstheme="majorHAnsi"/>
          <w:sz w:val="22"/>
          <w:szCs w:val="22"/>
        </w:rPr>
        <w:t xml:space="preserve">przeprowadzonego zapytania ofertowego nr </w:t>
      </w:r>
      <w:r w:rsidRPr="00570563">
        <w:rPr>
          <w:rFonts w:asciiTheme="majorHAnsi" w:hAnsiTheme="majorHAnsi" w:cstheme="majorHAnsi"/>
          <w:sz w:val="22"/>
          <w:szCs w:val="22"/>
        </w:rPr>
        <w:t>1/BUD</w:t>
      </w:r>
      <w:r w:rsidR="00C10EE5" w:rsidRPr="00570563">
        <w:rPr>
          <w:rFonts w:asciiTheme="majorHAnsi" w:hAnsiTheme="majorHAnsi" w:cstheme="majorHAnsi"/>
          <w:sz w:val="22"/>
          <w:szCs w:val="22"/>
        </w:rPr>
        <w:t>/HAL</w:t>
      </w:r>
      <w:r w:rsidRPr="00570563">
        <w:rPr>
          <w:rFonts w:asciiTheme="majorHAnsi" w:hAnsiTheme="majorHAnsi" w:cstheme="majorHAnsi"/>
          <w:sz w:val="22"/>
          <w:szCs w:val="22"/>
        </w:rPr>
        <w:t xml:space="preserve">/2024 </w:t>
      </w:r>
      <w:r>
        <w:rPr>
          <w:rFonts w:asciiTheme="majorHAnsi" w:hAnsiTheme="majorHAnsi" w:cstheme="majorHAnsi"/>
          <w:sz w:val="22"/>
          <w:szCs w:val="22"/>
        </w:rPr>
        <w:t>z dn</w:t>
      </w:r>
      <w:r w:rsidR="00570563">
        <w:rPr>
          <w:rFonts w:asciiTheme="majorHAnsi" w:hAnsiTheme="majorHAnsi" w:cstheme="majorHAnsi"/>
          <w:sz w:val="22"/>
          <w:szCs w:val="22"/>
        </w:rPr>
        <w:t>i</w:t>
      </w:r>
      <w:r>
        <w:rPr>
          <w:rFonts w:asciiTheme="majorHAnsi" w:hAnsiTheme="majorHAnsi" w:cstheme="majorHAnsi"/>
          <w:sz w:val="22"/>
          <w:szCs w:val="22"/>
        </w:rPr>
        <w:t>a. ……</w:t>
      </w:r>
      <w:r w:rsidR="00570563">
        <w:rPr>
          <w:rFonts w:asciiTheme="majorHAnsi" w:hAnsiTheme="majorHAnsi" w:cstheme="majorHAnsi"/>
          <w:sz w:val="22"/>
          <w:szCs w:val="22"/>
        </w:rPr>
        <w:t>…………</w:t>
      </w:r>
      <w:r w:rsidR="00660B91" w:rsidRPr="00660B91">
        <w:rPr>
          <w:rFonts w:asciiTheme="majorHAnsi" w:hAnsiTheme="majorHAnsi" w:cstheme="majorHAnsi"/>
          <w:sz w:val="22"/>
          <w:szCs w:val="22"/>
        </w:rPr>
        <w:t xml:space="preserve">., </w:t>
      </w:r>
      <w:r>
        <w:rPr>
          <w:rFonts w:asciiTheme="majorHAnsi" w:hAnsiTheme="majorHAnsi" w:cstheme="majorHAnsi"/>
          <w:sz w:val="22"/>
          <w:szCs w:val="22"/>
        </w:rPr>
        <w:t xml:space="preserve"> </w:t>
      </w:r>
      <w:r w:rsidR="00660B91" w:rsidRPr="00660B91">
        <w:rPr>
          <w:rFonts w:asciiTheme="majorHAnsi" w:hAnsiTheme="majorHAnsi" w:cstheme="majorHAnsi"/>
          <w:sz w:val="22"/>
          <w:szCs w:val="22"/>
        </w:rPr>
        <w:t>w związku z realizacją projektu pn. „</w:t>
      </w:r>
      <w:r w:rsidRPr="00416A51">
        <w:rPr>
          <w:rFonts w:asciiTheme="majorHAnsi" w:hAnsiTheme="majorHAnsi" w:cstheme="majorHAnsi"/>
          <w:sz w:val="22"/>
          <w:szCs w:val="22"/>
        </w:rPr>
        <w:t>Rozwój przedsiębiorstwa poprzez zwiększenie mocy produkcyjnych oraz</w:t>
      </w:r>
      <w:r>
        <w:rPr>
          <w:rFonts w:asciiTheme="majorHAnsi" w:hAnsiTheme="majorHAnsi" w:cstheme="majorHAnsi"/>
          <w:sz w:val="22"/>
          <w:szCs w:val="22"/>
        </w:rPr>
        <w:t xml:space="preserve"> </w:t>
      </w:r>
      <w:r w:rsidRPr="00416A51">
        <w:rPr>
          <w:rFonts w:asciiTheme="majorHAnsi" w:hAnsiTheme="majorHAnsi" w:cstheme="majorHAnsi"/>
          <w:sz w:val="22"/>
          <w:szCs w:val="22"/>
        </w:rPr>
        <w:t>wdrożenie innowacyjnych produktów - profili o nowych kształtach</w:t>
      </w:r>
      <w:r w:rsidR="00660B91" w:rsidRPr="00660B91">
        <w:rPr>
          <w:rFonts w:asciiTheme="majorHAnsi" w:hAnsiTheme="majorHAnsi" w:cstheme="majorHAnsi"/>
          <w:sz w:val="22"/>
          <w:szCs w:val="22"/>
        </w:rPr>
        <w:t>”,</w:t>
      </w:r>
      <w:r w:rsidR="000559D3">
        <w:rPr>
          <w:rFonts w:asciiTheme="majorHAnsi" w:hAnsiTheme="majorHAnsi" w:cstheme="majorHAnsi"/>
          <w:sz w:val="22"/>
          <w:szCs w:val="22"/>
        </w:rPr>
        <w:t xml:space="preserve"> </w:t>
      </w:r>
      <w:r w:rsidR="00660B91" w:rsidRPr="00660B91">
        <w:rPr>
          <w:rFonts w:asciiTheme="majorHAnsi" w:hAnsiTheme="majorHAnsi" w:cstheme="majorHAnsi"/>
          <w:sz w:val="22"/>
          <w:szCs w:val="22"/>
        </w:rPr>
        <w:t>współfinansowanego ze środków</w:t>
      </w:r>
      <w:r>
        <w:rPr>
          <w:rFonts w:asciiTheme="majorHAnsi" w:hAnsiTheme="majorHAnsi" w:cstheme="majorHAnsi"/>
          <w:sz w:val="22"/>
          <w:szCs w:val="22"/>
        </w:rPr>
        <w:t xml:space="preserve"> </w:t>
      </w:r>
      <w:r w:rsidR="00660B91" w:rsidRPr="00660B91">
        <w:rPr>
          <w:rFonts w:asciiTheme="majorHAnsi" w:hAnsiTheme="majorHAnsi" w:cstheme="majorHAnsi"/>
          <w:sz w:val="22"/>
          <w:szCs w:val="22"/>
        </w:rPr>
        <w:t>europejskich w ramach Działania FESL.10.03-Wsparcie MŚP na rzecz transformacji, Fundusze</w:t>
      </w:r>
      <w:r>
        <w:rPr>
          <w:rFonts w:asciiTheme="majorHAnsi" w:hAnsiTheme="majorHAnsi" w:cstheme="majorHAnsi"/>
          <w:sz w:val="22"/>
          <w:szCs w:val="22"/>
        </w:rPr>
        <w:t xml:space="preserve"> </w:t>
      </w:r>
      <w:r w:rsidR="00660B91" w:rsidRPr="00660B91">
        <w:rPr>
          <w:rFonts w:asciiTheme="majorHAnsi" w:hAnsiTheme="majorHAnsi" w:cstheme="majorHAnsi"/>
          <w:sz w:val="22"/>
          <w:szCs w:val="22"/>
        </w:rPr>
        <w:t>Europejskie dla Śląskiego 2021-2027 (Fundusz na rzecz Sprawiedliwej Transformacji) została zawarta</w:t>
      </w:r>
      <w:r>
        <w:rPr>
          <w:rFonts w:asciiTheme="majorHAnsi" w:hAnsiTheme="majorHAnsi" w:cstheme="majorHAnsi"/>
          <w:sz w:val="22"/>
          <w:szCs w:val="22"/>
        </w:rPr>
        <w:t xml:space="preserve">  </w:t>
      </w:r>
      <w:r w:rsidR="00660B91" w:rsidRPr="00660B91">
        <w:rPr>
          <w:rFonts w:asciiTheme="majorHAnsi" w:hAnsiTheme="majorHAnsi" w:cstheme="majorHAnsi"/>
          <w:sz w:val="22"/>
          <w:szCs w:val="22"/>
        </w:rPr>
        <w:t xml:space="preserve">umowa o następującej treści </w:t>
      </w:r>
      <w:r>
        <w:rPr>
          <w:rFonts w:asciiTheme="majorHAnsi" w:hAnsiTheme="majorHAnsi" w:cstheme="majorHAnsi"/>
          <w:sz w:val="22"/>
          <w:szCs w:val="22"/>
        </w:rPr>
        <w:t>:</w:t>
      </w:r>
    </w:p>
    <w:p w14:paraId="0F9CCE1E" w14:textId="77777777" w:rsidR="00F97BE9" w:rsidRDefault="00F97BE9" w:rsidP="00416A51">
      <w:pPr>
        <w:spacing w:line="276" w:lineRule="auto"/>
        <w:jc w:val="both"/>
        <w:rPr>
          <w:rFonts w:asciiTheme="majorHAnsi" w:hAnsiTheme="majorHAnsi" w:cstheme="majorHAnsi"/>
          <w:sz w:val="22"/>
          <w:szCs w:val="22"/>
        </w:rPr>
      </w:pPr>
    </w:p>
    <w:p w14:paraId="38ABFD82" w14:textId="77777777" w:rsidR="00F97BE9" w:rsidRPr="00660B91" w:rsidRDefault="00F97BE9" w:rsidP="00416A51">
      <w:pPr>
        <w:spacing w:line="276" w:lineRule="auto"/>
        <w:jc w:val="both"/>
        <w:rPr>
          <w:rFonts w:asciiTheme="majorHAnsi" w:hAnsiTheme="majorHAnsi" w:cstheme="majorHAnsi"/>
          <w:sz w:val="22"/>
          <w:szCs w:val="22"/>
        </w:rPr>
      </w:pPr>
    </w:p>
    <w:p w14:paraId="275514B8" w14:textId="77777777" w:rsidR="00AD4BC9" w:rsidRPr="004C0207" w:rsidRDefault="00AD4BC9" w:rsidP="00870EB6">
      <w:pPr>
        <w:spacing w:line="276" w:lineRule="auto"/>
        <w:jc w:val="center"/>
        <w:rPr>
          <w:rFonts w:asciiTheme="majorHAnsi" w:hAnsiTheme="majorHAnsi" w:cstheme="majorHAnsi"/>
          <w:sz w:val="22"/>
          <w:szCs w:val="22"/>
        </w:rPr>
      </w:pPr>
    </w:p>
    <w:p w14:paraId="0608A0BA" w14:textId="77777777" w:rsidR="00AD4BC9" w:rsidRPr="00570563" w:rsidRDefault="00AD4BC9" w:rsidP="00870EB6">
      <w:pPr>
        <w:spacing w:line="276" w:lineRule="auto"/>
        <w:jc w:val="center"/>
        <w:rPr>
          <w:rFonts w:asciiTheme="majorHAnsi" w:hAnsiTheme="majorHAnsi" w:cstheme="majorHAnsi"/>
          <w:b/>
          <w:sz w:val="22"/>
          <w:szCs w:val="22"/>
        </w:rPr>
      </w:pPr>
      <w:r w:rsidRPr="00570563">
        <w:rPr>
          <w:rFonts w:asciiTheme="majorHAnsi" w:hAnsiTheme="majorHAnsi" w:cstheme="majorHAnsi"/>
          <w:b/>
          <w:sz w:val="22"/>
          <w:szCs w:val="22"/>
        </w:rPr>
        <w:lastRenderedPageBreak/>
        <w:t>§1. Oświadczenia stron</w:t>
      </w:r>
    </w:p>
    <w:p w14:paraId="140AB6CC" w14:textId="77777777" w:rsidR="00AD4BC9" w:rsidRPr="00570563" w:rsidRDefault="00AD4BC9" w:rsidP="00870EB6">
      <w:pPr>
        <w:pStyle w:val="Akapitzlist"/>
        <w:numPr>
          <w:ilvl w:val="0"/>
          <w:numId w:val="1"/>
        </w:numPr>
        <w:spacing w:line="276" w:lineRule="auto"/>
        <w:jc w:val="both"/>
        <w:rPr>
          <w:rFonts w:asciiTheme="majorHAnsi" w:hAnsiTheme="majorHAnsi" w:cstheme="majorHAnsi"/>
          <w:sz w:val="22"/>
          <w:szCs w:val="22"/>
        </w:rPr>
      </w:pPr>
      <w:r w:rsidRPr="00570563">
        <w:rPr>
          <w:rFonts w:asciiTheme="majorHAnsi" w:hAnsiTheme="majorHAnsi" w:cstheme="majorHAnsi"/>
          <w:sz w:val="22"/>
          <w:szCs w:val="22"/>
        </w:rPr>
        <w:t>Inwestor oświadcza, że:</w:t>
      </w:r>
    </w:p>
    <w:p w14:paraId="432320DB" w14:textId="35B04854" w:rsidR="003149AA" w:rsidRPr="00570563" w:rsidRDefault="00AD4BC9" w:rsidP="00870EB6">
      <w:pPr>
        <w:pStyle w:val="Akapitzlist"/>
        <w:numPr>
          <w:ilvl w:val="0"/>
          <w:numId w:val="2"/>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w dniu 2</w:t>
      </w:r>
      <w:r w:rsidR="00C10EE5" w:rsidRPr="00570563">
        <w:rPr>
          <w:rFonts w:asciiTheme="majorHAnsi" w:hAnsiTheme="majorHAnsi" w:cstheme="majorHAnsi"/>
          <w:sz w:val="22"/>
          <w:szCs w:val="22"/>
        </w:rPr>
        <w:t xml:space="preserve">9 marca </w:t>
      </w:r>
      <w:r w:rsidRPr="00570563">
        <w:rPr>
          <w:rFonts w:asciiTheme="majorHAnsi" w:hAnsiTheme="majorHAnsi" w:cstheme="majorHAnsi"/>
          <w:sz w:val="22"/>
          <w:szCs w:val="22"/>
        </w:rPr>
        <w:t>202</w:t>
      </w:r>
      <w:r w:rsidR="00C10EE5" w:rsidRPr="00570563">
        <w:rPr>
          <w:rFonts w:asciiTheme="majorHAnsi" w:hAnsiTheme="majorHAnsi" w:cstheme="majorHAnsi"/>
          <w:sz w:val="22"/>
          <w:szCs w:val="22"/>
        </w:rPr>
        <w:t xml:space="preserve">4 </w:t>
      </w:r>
      <w:r w:rsidRPr="00570563">
        <w:rPr>
          <w:rFonts w:asciiTheme="majorHAnsi" w:hAnsiTheme="majorHAnsi" w:cstheme="majorHAnsi"/>
          <w:sz w:val="22"/>
          <w:szCs w:val="22"/>
        </w:rPr>
        <w:t xml:space="preserve">r. Starosta Będziński wydał decyzję numer </w:t>
      </w:r>
      <w:r w:rsidR="00C10EE5" w:rsidRPr="00570563">
        <w:rPr>
          <w:rFonts w:asciiTheme="majorHAnsi" w:hAnsiTheme="majorHAnsi" w:cstheme="majorHAnsi"/>
          <w:sz w:val="22"/>
          <w:szCs w:val="22"/>
        </w:rPr>
        <w:t xml:space="preserve">179.2024 </w:t>
      </w:r>
      <w:r w:rsidRPr="00570563">
        <w:rPr>
          <w:rFonts w:asciiTheme="majorHAnsi" w:hAnsiTheme="majorHAnsi" w:cstheme="majorHAnsi"/>
          <w:sz w:val="22"/>
          <w:szCs w:val="22"/>
        </w:rPr>
        <w:t xml:space="preserve">zatwierdzającą projekt budowlany opracowany przez projektantów mgr inż. Tomasza </w:t>
      </w:r>
      <w:proofErr w:type="spellStart"/>
      <w:r w:rsidRPr="00570563">
        <w:rPr>
          <w:rFonts w:asciiTheme="majorHAnsi" w:hAnsiTheme="majorHAnsi" w:cstheme="majorHAnsi"/>
          <w:sz w:val="22"/>
          <w:szCs w:val="22"/>
        </w:rPr>
        <w:t>Pikosa</w:t>
      </w:r>
      <w:proofErr w:type="spellEnd"/>
      <w:r w:rsidRPr="00570563">
        <w:rPr>
          <w:rFonts w:asciiTheme="majorHAnsi" w:hAnsiTheme="majorHAnsi" w:cstheme="majorHAnsi"/>
          <w:sz w:val="22"/>
          <w:szCs w:val="22"/>
        </w:rPr>
        <w:t xml:space="preserve">, mgr inż. Marka Brodowego, mgr inż. Jarosława Filipowskiego, , mgr inż. </w:t>
      </w:r>
      <w:r w:rsidR="00C10EE5" w:rsidRPr="00570563">
        <w:rPr>
          <w:rFonts w:asciiTheme="majorHAnsi" w:hAnsiTheme="majorHAnsi" w:cstheme="majorHAnsi"/>
          <w:sz w:val="22"/>
          <w:szCs w:val="22"/>
        </w:rPr>
        <w:t xml:space="preserve">Jacek </w:t>
      </w:r>
      <w:proofErr w:type="spellStart"/>
      <w:r w:rsidR="00C10EE5" w:rsidRPr="00570563">
        <w:rPr>
          <w:rFonts w:asciiTheme="majorHAnsi" w:hAnsiTheme="majorHAnsi" w:cstheme="majorHAnsi"/>
          <w:sz w:val="22"/>
          <w:szCs w:val="22"/>
        </w:rPr>
        <w:t>Skaczko</w:t>
      </w:r>
      <w:proofErr w:type="spellEnd"/>
      <w:r w:rsidR="00C10EE5" w:rsidRPr="00570563">
        <w:rPr>
          <w:rFonts w:asciiTheme="majorHAnsi" w:hAnsiTheme="majorHAnsi" w:cstheme="majorHAnsi"/>
          <w:sz w:val="22"/>
          <w:szCs w:val="22"/>
        </w:rPr>
        <w:t xml:space="preserve"> </w:t>
      </w:r>
      <w:r w:rsidRPr="00570563">
        <w:rPr>
          <w:rFonts w:asciiTheme="majorHAnsi" w:hAnsiTheme="majorHAnsi" w:cstheme="majorHAnsi"/>
          <w:sz w:val="22"/>
          <w:szCs w:val="22"/>
        </w:rPr>
        <w:t xml:space="preserve"> </w:t>
      </w:r>
      <w:r w:rsidR="000D70A3" w:rsidRPr="00570563">
        <w:rPr>
          <w:rFonts w:asciiTheme="majorHAnsi" w:hAnsiTheme="majorHAnsi" w:cstheme="majorHAnsi"/>
          <w:sz w:val="22"/>
          <w:szCs w:val="22"/>
        </w:rPr>
        <w:t>i udzielającą pozwolenia na budowę</w:t>
      </w:r>
      <w:r w:rsidR="00C10EE5" w:rsidRPr="00570563">
        <w:t xml:space="preserve">  </w:t>
      </w:r>
      <w:r w:rsidR="00C10EE5" w:rsidRPr="00570563">
        <w:rPr>
          <w:rFonts w:asciiTheme="majorHAnsi" w:hAnsiTheme="majorHAnsi" w:cstheme="majorHAnsi"/>
        </w:rPr>
        <w:t>pn.:</w:t>
      </w:r>
      <w:r w:rsidR="00C10EE5" w:rsidRPr="00570563">
        <w:t xml:space="preserve"> </w:t>
      </w:r>
      <w:r w:rsidR="00C10EE5" w:rsidRPr="00570563">
        <w:rPr>
          <w:rFonts w:asciiTheme="majorHAnsi" w:hAnsiTheme="majorHAnsi" w:cstheme="majorHAnsi"/>
          <w:sz w:val="22"/>
          <w:szCs w:val="22"/>
        </w:rPr>
        <w:t>Budowa hali produkcyjno-magazynowej z  wiatą oraz zapleczem socjalnym</w:t>
      </w:r>
      <w:r w:rsidR="003149AA" w:rsidRPr="00570563">
        <w:t xml:space="preserve"> </w:t>
      </w:r>
      <w:r w:rsidR="003149AA" w:rsidRPr="00570563">
        <w:rPr>
          <w:rFonts w:asciiTheme="majorHAnsi" w:hAnsiTheme="majorHAnsi" w:cstheme="majorHAnsi"/>
          <w:sz w:val="22"/>
          <w:szCs w:val="22"/>
        </w:rPr>
        <w:t xml:space="preserve">na działkach o numerach geodezyjnych: 326/4, 327/2, 327/3, 328/1, 331/2, 2130/2, 2130/3 i 2133/2 obręb Wojkowice </w:t>
      </w:r>
      <w:r w:rsidR="000D70A3" w:rsidRPr="00570563">
        <w:rPr>
          <w:rFonts w:asciiTheme="majorHAnsi" w:hAnsiTheme="majorHAnsi" w:cstheme="majorHAnsi"/>
          <w:sz w:val="22"/>
          <w:szCs w:val="22"/>
        </w:rPr>
        <w:t xml:space="preserve">zwaną w dalszej części </w:t>
      </w:r>
      <w:r w:rsidR="000D70A3" w:rsidRPr="00570563">
        <w:rPr>
          <w:rFonts w:asciiTheme="majorHAnsi" w:hAnsiTheme="majorHAnsi" w:cstheme="majorHAnsi"/>
          <w:b/>
          <w:sz w:val="22"/>
          <w:szCs w:val="22"/>
        </w:rPr>
        <w:t>„Pozwoleniem na Budowę”</w:t>
      </w:r>
      <w:r w:rsidR="000D70A3" w:rsidRPr="00570563">
        <w:rPr>
          <w:rFonts w:asciiTheme="majorHAnsi" w:hAnsiTheme="majorHAnsi" w:cstheme="majorHAnsi"/>
          <w:sz w:val="22"/>
          <w:szCs w:val="22"/>
        </w:rPr>
        <w:t xml:space="preserve">. </w:t>
      </w:r>
      <w:r w:rsidR="003149AA" w:rsidRPr="00570563">
        <w:rPr>
          <w:rFonts w:asciiTheme="majorHAnsi" w:hAnsiTheme="majorHAnsi" w:cstheme="majorHAnsi"/>
          <w:sz w:val="22"/>
          <w:szCs w:val="22"/>
        </w:rPr>
        <w:t xml:space="preserve">  Pozwolenie  na budowę  uzyskało atrybut ostateczności    z dniem  </w:t>
      </w:r>
    </w:p>
    <w:p w14:paraId="7A135E90" w14:textId="26486A4F" w:rsidR="00AD4BC9" w:rsidRPr="00570563" w:rsidRDefault="003149AA" w:rsidP="00EC3359">
      <w:pPr>
        <w:pStyle w:val="Akapitzlist"/>
        <w:spacing w:line="276" w:lineRule="auto"/>
        <w:ind w:left="1211"/>
        <w:jc w:val="both"/>
        <w:rPr>
          <w:rFonts w:asciiTheme="majorHAnsi" w:hAnsiTheme="majorHAnsi" w:cstheme="majorHAnsi"/>
          <w:b/>
          <w:sz w:val="22"/>
          <w:szCs w:val="22"/>
        </w:rPr>
      </w:pPr>
      <w:r w:rsidRPr="00570563">
        <w:rPr>
          <w:rFonts w:asciiTheme="majorHAnsi" w:hAnsiTheme="majorHAnsi" w:cstheme="majorHAnsi"/>
          <w:sz w:val="22"/>
          <w:szCs w:val="22"/>
        </w:rPr>
        <w:t xml:space="preserve">30 kwietnia 2024 r. </w:t>
      </w:r>
      <w:r w:rsidR="000D70A3" w:rsidRPr="00570563">
        <w:rPr>
          <w:rFonts w:asciiTheme="majorHAnsi" w:hAnsiTheme="majorHAnsi" w:cstheme="majorHAnsi"/>
          <w:sz w:val="22"/>
          <w:szCs w:val="22"/>
        </w:rPr>
        <w:t xml:space="preserve">Pozwolenie na budowę wraz z </w:t>
      </w:r>
      <w:r w:rsidR="00950903" w:rsidRPr="00570563">
        <w:rPr>
          <w:rFonts w:asciiTheme="majorHAnsi" w:hAnsiTheme="majorHAnsi" w:cstheme="majorHAnsi"/>
          <w:sz w:val="22"/>
          <w:szCs w:val="22"/>
        </w:rPr>
        <w:t xml:space="preserve">dokumentacją towarzyszącą stanowi </w:t>
      </w:r>
      <w:r w:rsidR="00950903" w:rsidRPr="00570563">
        <w:rPr>
          <w:rFonts w:asciiTheme="majorHAnsi" w:hAnsiTheme="majorHAnsi" w:cstheme="majorHAnsi"/>
          <w:bCs/>
          <w:sz w:val="22"/>
          <w:szCs w:val="22"/>
        </w:rPr>
        <w:t>załącznik nr 1</w:t>
      </w:r>
      <w:r w:rsidR="00950903" w:rsidRPr="00570563">
        <w:rPr>
          <w:rFonts w:asciiTheme="majorHAnsi" w:hAnsiTheme="majorHAnsi" w:cstheme="majorHAnsi"/>
          <w:sz w:val="22"/>
          <w:szCs w:val="22"/>
        </w:rPr>
        <w:t xml:space="preserve"> do umowy,</w:t>
      </w:r>
    </w:p>
    <w:p w14:paraId="3E7387DA" w14:textId="77777777" w:rsidR="007A450E" w:rsidRPr="00570563" w:rsidRDefault="000C4FAA" w:rsidP="00870EB6">
      <w:pPr>
        <w:pStyle w:val="Akapitzlist"/>
        <w:numPr>
          <w:ilvl w:val="0"/>
          <w:numId w:val="2"/>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 xml:space="preserve">dodatkowo w dniu </w:t>
      </w:r>
      <w:r w:rsidR="003149AA" w:rsidRPr="00570563">
        <w:rPr>
          <w:rFonts w:asciiTheme="majorHAnsi" w:hAnsiTheme="majorHAnsi" w:cstheme="majorHAnsi"/>
          <w:sz w:val="22"/>
          <w:szCs w:val="22"/>
        </w:rPr>
        <w:t xml:space="preserve">8 </w:t>
      </w:r>
      <w:r w:rsidRPr="00570563">
        <w:rPr>
          <w:rFonts w:asciiTheme="majorHAnsi" w:hAnsiTheme="majorHAnsi" w:cstheme="majorHAnsi"/>
          <w:sz w:val="22"/>
          <w:szCs w:val="22"/>
        </w:rPr>
        <w:t xml:space="preserve"> </w:t>
      </w:r>
      <w:r w:rsidR="003149AA" w:rsidRPr="00570563">
        <w:rPr>
          <w:rFonts w:asciiTheme="majorHAnsi" w:hAnsiTheme="majorHAnsi" w:cstheme="majorHAnsi"/>
          <w:sz w:val="22"/>
          <w:szCs w:val="22"/>
        </w:rPr>
        <w:t xml:space="preserve">listopada </w:t>
      </w:r>
      <w:r w:rsidRPr="00570563">
        <w:rPr>
          <w:rFonts w:asciiTheme="majorHAnsi" w:hAnsiTheme="majorHAnsi" w:cstheme="majorHAnsi"/>
          <w:sz w:val="22"/>
          <w:szCs w:val="22"/>
        </w:rPr>
        <w:t>202</w:t>
      </w:r>
      <w:r w:rsidR="003149AA" w:rsidRPr="00570563">
        <w:rPr>
          <w:rFonts w:asciiTheme="majorHAnsi" w:hAnsiTheme="majorHAnsi" w:cstheme="majorHAnsi"/>
          <w:sz w:val="22"/>
          <w:szCs w:val="22"/>
        </w:rPr>
        <w:t>4</w:t>
      </w:r>
      <w:r w:rsidRPr="00570563">
        <w:rPr>
          <w:rFonts w:asciiTheme="majorHAnsi" w:hAnsiTheme="majorHAnsi" w:cstheme="majorHAnsi"/>
          <w:sz w:val="22"/>
          <w:szCs w:val="22"/>
        </w:rPr>
        <w:t xml:space="preserve"> r. Burmistrz Miasta Wojkowice wydał zezwolenie</w:t>
      </w:r>
    </w:p>
    <w:p w14:paraId="16B5B3C6" w14:textId="382A00F5" w:rsidR="000C4FAA" w:rsidRPr="00570563" w:rsidRDefault="000C4FAA" w:rsidP="007A450E">
      <w:pPr>
        <w:pStyle w:val="Akapitzlist"/>
        <w:spacing w:line="276" w:lineRule="auto"/>
        <w:ind w:left="1211"/>
        <w:jc w:val="both"/>
        <w:rPr>
          <w:rFonts w:asciiTheme="majorHAnsi" w:hAnsiTheme="majorHAnsi" w:cstheme="majorHAnsi"/>
          <w:b/>
          <w:sz w:val="22"/>
          <w:szCs w:val="22"/>
        </w:rPr>
      </w:pPr>
      <w:r w:rsidRPr="00570563">
        <w:rPr>
          <w:rFonts w:asciiTheme="majorHAnsi" w:hAnsiTheme="majorHAnsi" w:cstheme="majorHAnsi"/>
          <w:sz w:val="22"/>
          <w:szCs w:val="22"/>
        </w:rPr>
        <w:t xml:space="preserve"> </w:t>
      </w:r>
      <w:bookmarkStart w:id="1" w:name="_Hlk173242531"/>
      <w:r w:rsidRPr="00570563">
        <w:rPr>
          <w:rFonts w:asciiTheme="majorHAnsi" w:hAnsiTheme="majorHAnsi" w:cstheme="majorHAnsi"/>
          <w:sz w:val="22"/>
          <w:szCs w:val="22"/>
        </w:rPr>
        <w:t xml:space="preserve">NR </w:t>
      </w:r>
      <w:r w:rsidR="003149AA" w:rsidRPr="00570563">
        <w:rPr>
          <w:rFonts w:asciiTheme="majorHAnsi" w:hAnsiTheme="majorHAnsi" w:cstheme="majorHAnsi"/>
          <w:sz w:val="22"/>
          <w:szCs w:val="22"/>
        </w:rPr>
        <w:t>12</w:t>
      </w:r>
      <w:r w:rsidRPr="00570563">
        <w:rPr>
          <w:rFonts w:asciiTheme="majorHAnsi" w:hAnsiTheme="majorHAnsi" w:cstheme="majorHAnsi"/>
          <w:sz w:val="22"/>
          <w:szCs w:val="22"/>
        </w:rPr>
        <w:t xml:space="preserve">/3/Z/2023 </w:t>
      </w:r>
      <w:bookmarkEnd w:id="1"/>
      <w:r w:rsidRPr="00570563">
        <w:rPr>
          <w:rFonts w:asciiTheme="majorHAnsi" w:hAnsiTheme="majorHAnsi" w:cstheme="majorHAnsi"/>
          <w:sz w:val="22"/>
          <w:szCs w:val="22"/>
        </w:rPr>
        <w:t xml:space="preserve">na lokalizację zjazdu z </w:t>
      </w:r>
      <w:r w:rsidR="00C32035" w:rsidRPr="00570563">
        <w:rPr>
          <w:rFonts w:asciiTheme="majorHAnsi" w:hAnsiTheme="majorHAnsi" w:cstheme="majorHAnsi"/>
          <w:sz w:val="22"/>
          <w:szCs w:val="22"/>
        </w:rPr>
        <w:t xml:space="preserve"> działek  o nr ewidencyjnych :  327/1;336;2130/ 4 obręb Wojkowice do nieruchomości położonej na działkach o nr 331/2;2130/3;328/1;326/4;327/2 obręb Wojkowice.</w:t>
      </w:r>
      <w:r w:rsidRPr="00570563">
        <w:rPr>
          <w:rFonts w:asciiTheme="majorHAnsi" w:hAnsiTheme="majorHAnsi" w:cstheme="majorHAnsi"/>
          <w:sz w:val="22"/>
          <w:szCs w:val="22"/>
        </w:rPr>
        <w:t xml:space="preserve"> Zezwolenie wraz z zatwierdzonym przez Burmistrza </w:t>
      </w:r>
      <w:r w:rsidR="00A84690" w:rsidRPr="00570563">
        <w:rPr>
          <w:rFonts w:asciiTheme="majorHAnsi" w:hAnsiTheme="majorHAnsi" w:cstheme="majorHAnsi"/>
          <w:sz w:val="22"/>
          <w:szCs w:val="22"/>
        </w:rPr>
        <w:t>Miasta</w:t>
      </w:r>
      <w:r w:rsidRPr="00570563">
        <w:rPr>
          <w:rFonts w:asciiTheme="majorHAnsi" w:hAnsiTheme="majorHAnsi" w:cstheme="majorHAnsi"/>
          <w:sz w:val="22"/>
          <w:szCs w:val="22"/>
        </w:rPr>
        <w:t xml:space="preserve"> Wojkowice </w:t>
      </w:r>
      <w:r w:rsidR="00A84690" w:rsidRPr="00570563">
        <w:rPr>
          <w:rFonts w:asciiTheme="majorHAnsi" w:hAnsiTheme="majorHAnsi" w:cstheme="majorHAnsi"/>
          <w:sz w:val="22"/>
          <w:szCs w:val="22"/>
        </w:rPr>
        <w:t xml:space="preserve">z dnia </w:t>
      </w:r>
      <w:r w:rsidR="00CA5679" w:rsidRPr="00570563">
        <w:rPr>
          <w:rFonts w:asciiTheme="majorHAnsi" w:hAnsiTheme="majorHAnsi" w:cstheme="majorHAnsi"/>
          <w:sz w:val="22"/>
          <w:szCs w:val="22"/>
        </w:rPr>
        <w:t xml:space="preserve">20 czerwca </w:t>
      </w:r>
      <w:r w:rsidR="00A84690" w:rsidRPr="00570563">
        <w:rPr>
          <w:rFonts w:asciiTheme="majorHAnsi" w:hAnsiTheme="majorHAnsi" w:cstheme="majorHAnsi"/>
          <w:sz w:val="22"/>
          <w:szCs w:val="22"/>
        </w:rPr>
        <w:t>2024</w:t>
      </w:r>
      <w:r w:rsidR="00CA5679" w:rsidRPr="00570563">
        <w:rPr>
          <w:rFonts w:asciiTheme="majorHAnsi" w:hAnsiTheme="majorHAnsi" w:cstheme="majorHAnsi"/>
          <w:sz w:val="22"/>
          <w:szCs w:val="22"/>
        </w:rPr>
        <w:t xml:space="preserve"> r.</w:t>
      </w:r>
      <w:r w:rsidR="00A84690" w:rsidRPr="00570563">
        <w:rPr>
          <w:rFonts w:asciiTheme="majorHAnsi" w:hAnsiTheme="majorHAnsi" w:cstheme="majorHAnsi"/>
          <w:sz w:val="22"/>
          <w:szCs w:val="22"/>
        </w:rPr>
        <w:t xml:space="preserve"> Projektem Budowlanym Zjazdu </w:t>
      </w:r>
      <w:r w:rsidRPr="00570563">
        <w:rPr>
          <w:rFonts w:asciiTheme="majorHAnsi" w:hAnsiTheme="majorHAnsi" w:cstheme="majorHAnsi"/>
          <w:sz w:val="22"/>
          <w:szCs w:val="22"/>
        </w:rPr>
        <w:t xml:space="preserve"> stanowi załącznik nr 2 do umowy.</w:t>
      </w:r>
    </w:p>
    <w:p w14:paraId="541FABD4" w14:textId="6179AAAC" w:rsidR="00950903" w:rsidRPr="00570563" w:rsidRDefault="00950903" w:rsidP="00870EB6">
      <w:pPr>
        <w:pStyle w:val="Akapitzlist"/>
        <w:numPr>
          <w:ilvl w:val="0"/>
          <w:numId w:val="2"/>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decyzj</w:t>
      </w:r>
      <w:r w:rsidR="0064140D" w:rsidRPr="00570563">
        <w:rPr>
          <w:rFonts w:asciiTheme="majorHAnsi" w:hAnsiTheme="majorHAnsi" w:cstheme="majorHAnsi"/>
          <w:sz w:val="22"/>
          <w:szCs w:val="22"/>
        </w:rPr>
        <w:t>e</w:t>
      </w:r>
      <w:r w:rsidRPr="00570563">
        <w:rPr>
          <w:rFonts w:asciiTheme="majorHAnsi" w:hAnsiTheme="majorHAnsi" w:cstheme="majorHAnsi"/>
          <w:sz w:val="22"/>
          <w:szCs w:val="22"/>
        </w:rPr>
        <w:t>, o któr</w:t>
      </w:r>
      <w:r w:rsidR="0064140D" w:rsidRPr="00570563">
        <w:rPr>
          <w:rFonts w:asciiTheme="majorHAnsi" w:hAnsiTheme="majorHAnsi" w:cstheme="majorHAnsi"/>
          <w:sz w:val="22"/>
          <w:szCs w:val="22"/>
        </w:rPr>
        <w:t>ych</w:t>
      </w:r>
      <w:r w:rsidRPr="00570563">
        <w:rPr>
          <w:rFonts w:asciiTheme="majorHAnsi" w:hAnsiTheme="majorHAnsi" w:cstheme="majorHAnsi"/>
          <w:sz w:val="22"/>
          <w:szCs w:val="22"/>
        </w:rPr>
        <w:t xml:space="preserve"> mowa w </w:t>
      </w:r>
      <w:r w:rsidR="004F5831" w:rsidRPr="00570563">
        <w:rPr>
          <w:rFonts w:asciiTheme="majorHAnsi" w:hAnsiTheme="majorHAnsi" w:cstheme="majorHAnsi"/>
          <w:sz w:val="22"/>
          <w:szCs w:val="22"/>
        </w:rPr>
        <w:t>pkt</w:t>
      </w:r>
      <w:r w:rsidR="00C4766C" w:rsidRPr="00570563">
        <w:rPr>
          <w:rFonts w:asciiTheme="majorHAnsi" w:hAnsiTheme="majorHAnsi" w:cstheme="majorHAnsi"/>
          <w:sz w:val="22"/>
          <w:szCs w:val="22"/>
        </w:rPr>
        <w:t>t.</w:t>
      </w:r>
      <w:r w:rsidRPr="00570563">
        <w:rPr>
          <w:rFonts w:asciiTheme="majorHAnsi" w:hAnsiTheme="majorHAnsi" w:cstheme="majorHAnsi"/>
          <w:sz w:val="22"/>
          <w:szCs w:val="22"/>
        </w:rPr>
        <w:t xml:space="preserve">1) </w:t>
      </w:r>
      <w:r w:rsidR="0064140D" w:rsidRPr="00570563">
        <w:rPr>
          <w:rFonts w:asciiTheme="majorHAnsi" w:hAnsiTheme="majorHAnsi" w:cstheme="majorHAnsi"/>
          <w:sz w:val="22"/>
          <w:szCs w:val="22"/>
        </w:rPr>
        <w:t>i</w:t>
      </w:r>
      <w:r w:rsidR="00C4766C" w:rsidRPr="00570563">
        <w:rPr>
          <w:rFonts w:asciiTheme="majorHAnsi" w:hAnsiTheme="majorHAnsi" w:cstheme="majorHAnsi"/>
          <w:sz w:val="22"/>
          <w:szCs w:val="22"/>
        </w:rPr>
        <w:t xml:space="preserve"> </w:t>
      </w:r>
      <w:r w:rsidR="004F5831" w:rsidRPr="00570563">
        <w:rPr>
          <w:rFonts w:asciiTheme="majorHAnsi" w:hAnsiTheme="majorHAnsi" w:cstheme="majorHAnsi"/>
          <w:sz w:val="22"/>
          <w:szCs w:val="22"/>
        </w:rPr>
        <w:t>pkt.</w:t>
      </w:r>
      <w:r w:rsidR="0064140D" w:rsidRPr="00570563">
        <w:rPr>
          <w:rFonts w:asciiTheme="majorHAnsi" w:hAnsiTheme="majorHAnsi" w:cstheme="majorHAnsi"/>
          <w:sz w:val="22"/>
          <w:szCs w:val="22"/>
        </w:rPr>
        <w:t xml:space="preserve">2) są </w:t>
      </w:r>
      <w:r w:rsidRPr="00570563">
        <w:rPr>
          <w:rFonts w:asciiTheme="majorHAnsi" w:hAnsiTheme="majorHAnsi" w:cstheme="majorHAnsi"/>
          <w:sz w:val="22"/>
          <w:szCs w:val="22"/>
        </w:rPr>
        <w:t>ostateczn</w:t>
      </w:r>
      <w:r w:rsidR="0064140D" w:rsidRPr="00570563">
        <w:rPr>
          <w:rFonts w:asciiTheme="majorHAnsi" w:hAnsiTheme="majorHAnsi" w:cstheme="majorHAnsi"/>
          <w:sz w:val="22"/>
          <w:szCs w:val="22"/>
        </w:rPr>
        <w:t>e</w:t>
      </w:r>
      <w:r w:rsidRPr="00570563">
        <w:rPr>
          <w:rFonts w:asciiTheme="majorHAnsi" w:hAnsiTheme="majorHAnsi" w:cstheme="majorHAnsi"/>
          <w:sz w:val="22"/>
          <w:szCs w:val="22"/>
        </w:rPr>
        <w:t xml:space="preserve"> i żadna ze stron postępowania administracyjnego nie złożyła od ni</w:t>
      </w:r>
      <w:r w:rsidR="0064140D" w:rsidRPr="00570563">
        <w:rPr>
          <w:rFonts w:asciiTheme="majorHAnsi" w:hAnsiTheme="majorHAnsi" w:cstheme="majorHAnsi"/>
          <w:sz w:val="22"/>
          <w:szCs w:val="22"/>
        </w:rPr>
        <w:t>ch</w:t>
      </w:r>
      <w:r w:rsidRPr="00570563">
        <w:rPr>
          <w:rFonts w:asciiTheme="majorHAnsi" w:hAnsiTheme="majorHAnsi" w:cstheme="majorHAnsi"/>
          <w:sz w:val="22"/>
          <w:szCs w:val="22"/>
        </w:rPr>
        <w:t xml:space="preserve"> odwołania ani innego nadzwyczajnego środka odwoławczego,</w:t>
      </w:r>
    </w:p>
    <w:p w14:paraId="5E0FC50C" w14:textId="67EAB3B4" w:rsidR="00950903" w:rsidRPr="00570563" w:rsidRDefault="00950903" w:rsidP="00870EB6">
      <w:pPr>
        <w:pStyle w:val="Akapitzlist"/>
        <w:numPr>
          <w:ilvl w:val="0"/>
          <w:numId w:val="2"/>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zabezpieczył środki finansowe niezbędne do wykonania niniejszej umowy,</w:t>
      </w:r>
    </w:p>
    <w:p w14:paraId="1E073FD1" w14:textId="77777777" w:rsidR="00950903" w:rsidRPr="00570563" w:rsidRDefault="00950903" w:rsidP="00870EB6">
      <w:pPr>
        <w:pStyle w:val="Akapitzlist"/>
        <w:numPr>
          <w:ilvl w:val="0"/>
          <w:numId w:val="1"/>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Wykonawca oświadcza i zapewnia, że:</w:t>
      </w:r>
    </w:p>
    <w:p w14:paraId="17280254" w14:textId="77777777" w:rsidR="00950903" w:rsidRPr="00570563" w:rsidRDefault="00950903" w:rsidP="00870EB6">
      <w:pPr>
        <w:pStyle w:val="Akapitzlist"/>
        <w:numPr>
          <w:ilvl w:val="0"/>
          <w:numId w:val="3"/>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 xml:space="preserve">posiada wymaganą wiedzę, doświadczenie, zaplecze techniczne oraz zasoby </w:t>
      </w:r>
      <w:r w:rsidR="006D29E8" w:rsidRPr="00570563">
        <w:rPr>
          <w:rFonts w:asciiTheme="majorHAnsi" w:hAnsiTheme="majorHAnsi" w:cstheme="majorHAnsi"/>
          <w:sz w:val="22"/>
          <w:szCs w:val="22"/>
        </w:rPr>
        <w:t>kadrowe</w:t>
      </w:r>
      <w:r w:rsidRPr="00570563">
        <w:rPr>
          <w:rFonts w:asciiTheme="majorHAnsi" w:hAnsiTheme="majorHAnsi" w:cstheme="majorHAnsi"/>
          <w:sz w:val="22"/>
          <w:szCs w:val="22"/>
        </w:rPr>
        <w:t xml:space="preserve"> do należytego wykonania obowiązków wynikających z niniejszej umowy,</w:t>
      </w:r>
    </w:p>
    <w:p w14:paraId="74EE1C57" w14:textId="77777777" w:rsidR="00950903" w:rsidRPr="00570563" w:rsidRDefault="00950903" w:rsidP="00870EB6">
      <w:pPr>
        <w:pStyle w:val="Akapitzlist"/>
        <w:numPr>
          <w:ilvl w:val="0"/>
          <w:numId w:val="3"/>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nie toczy się przeciwko niemu jakiekolwiek postępowanie karne, cywilne, administracyjne lub podatkowe, które w jakikolwiek sposób mogłoby wpłynąć na wykonanie przez niego obowiązków wynikających z niniejszej umowy,</w:t>
      </w:r>
    </w:p>
    <w:p w14:paraId="6DC22EE9" w14:textId="77777777" w:rsidR="00950903" w:rsidRPr="00570563" w:rsidRDefault="00950903" w:rsidP="00870EB6">
      <w:pPr>
        <w:pStyle w:val="Akapitzlist"/>
        <w:numPr>
          <w:ilvl w:val="0"/>
          <w:numId w:val="3"/>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nie zachodzą w stosunku do niego przesłanki do ogłoszenia upadłości lub otwarcia postępowania restrukturyzacyjnego, ani że takie postępowanie obecnie się przeciwko niemu nie toczy,</w:t>
      </w:r>
    </w:p>
    <w:p w14:paraId="4D8EA3D8" w14:textId="6E1449A8" w:rsidR="00950903" w:rsidRPr="00570563" w:rsidRDefault="00950903" w:rsidP="00870EB6">
      <w:pPr>
        <w:pStyle w:val="Akapitzlist"/>
        <w:numPr>
          <w:ilvl w:val="0"/>
          <w:numId w:val="3"/>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pozostaje w związku małżeńskim, w którym panuje ustrój wspólności ustawowej małżeńskiej* dotyczy wykonawców będących osobami fizycznymi i uzyskał zgodę małżonka na zaciągnięcie niniejszego zobowiązania,</w:t>
      </w:r>
      <w:r w:rsidR="006F0B05" w:rsidRPr="00570563">
        <w:rPr>
          <w:rFonts w:asciiTheme="majorHAnsi" w:hAnsiTheme="majorHAnsi" w:cstheme="majorHAnsi"/>
          <w:sz w:val="22"/>
          <w:szCs w:val="22"/>
        </w:rPr>
        <w:t xml:space="preserve"> która stanowi załącznik nr</w:t>
      </w:r>
      <w:r w:rsidR="000C4FAA" w:rsidRPr="00570563">
        <w:rPr>
          <w:rFonts w:asciiTheme="majorHAnsi" w:hAnsiTheme="majorHAnsi" w:cstheme="majorHAnsi"/>
          <w:sz w:val="22"/>
          <w:szCs w:val="22"/>
        </w:rPr>
        <w:t xml:space="preserve"> 3</w:t>
      </w:r>
      <w:r w:rsidR="006F0B05" w:rsidRPr="00570563">
        <w:rPr>
          <w:rFonts w:asciiTheme="majorHAnsi" w:hAnsiTheme="majorHAnsi" w:cstheme="majorHAnsi"/>
          <w:sz w:val="22"/>
          <w:szCs w:val="22"/>
        </w:rPr>
        <w:t xml:space="preserve"> do niniejszej umowy</w:t>
      </w:r>
      <w:r w:rsidR="000C4FAA" w:rsidRPr="00570563">
        <w:rPr>
          <w:rFonts w:asciiTheme="majorHAnsi" w:hAnsiTheme="majorHAnsi" w:cstheme="majorHAnsi"/>
          <w:sz w:val="22"/>
          <w:szCs w:val="22"/>
        </w:rPr>
        <w:t xml:space="preserve"> lub posiada rozdzielność majątkową co zostanie udokumentowane oświadczeniem złożonym przez </w:t>
      </w:r>
      <w:r w:rsidR="00B042A2" w:rsidRPr="00570563">
        <w:rPr>
          <w:rFonts w:asciiTheme="majorHAnsi" w:hAnsiTheme="majorHAnsi" w:cstheme="majorHAnsi"/>
          <w:sz w:val="22"/>
          <w:szCs w:val="22"/>
        </w:rPr>
        <w:t>Wykonawcę</w:t>
      </w:r>
      <w:r w:rsidR="006F0B05" w:rsidRPr="00570563">
        <w:rPr>
          <w:rFonts w:asciiTheme="majorHAnsi" w:hAnsiTheme="majorHAnsi" w:cstheme="majorHAnsi"/>
          <w:sz w:val="22"/>
          <w:szCs w:val="22"/>
        </w:rPr>
        <w:t>,</w:t>
      </w:r>
    </w:p>
    <w:p w14:paraId="74307167" w14:textId="77777777" w:rsidR="00950903" w:rsidRPr="00570563" w:rsidRDefault="00950903" w:rsidP="00870EB6">
      <w:pPr>
        <w:pStyle w:val="Akapitzlist"/>
        <w:numPr>
          <w:ilvl w:val="0"/>
          <w:numId w:val="3"/>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osoby wskazane do reprezentacji Wykonawcy nie zostały na mocy uchwał odpowiednich organów odwołane i są władne do zwarcia niniejszej umowy* dotyczy wykonawców będących osobami prawnymi,</w:t>
      </w:r>
    </w:p>
    <w:p w14:paraId="017B77C1" w14:textId="69A810FA" w:rsidR="006D29E8" w:rsidRPr="00570563" w:rsidRDefault="00950903" w:rsidP="00870EB6">
      <w:pPr>
        <w:pStyle w:val="Akapitzlist"/>
        <w:numPr>
          <w:ilvl w:val="0"/>
          <w:numId w:val="3"/>
        </w:numPr>
        <w:spacing w:line="276" w:lineRule="auto"/>
        <w:jc w:val="both"/>
        <w:rPr>
          <w:rFonts w:asciiTheme="majorHAnsi" w:hAnsiTheme="majorHAnsi" w:cstheme="majorHAnsi"/>
          <w:sz w:val="22"/>
          <w:szCs w:val="22"/>
        </w:rPr>
      </w:pPr>
      <w:r w:rsidRPr="00570563">
        <w:rPr>
          <w:rFonts w:asciiTheme="majorHAnsi" w:hAnsiTheme="majorHAnsi" w:cstheme="majorHAnsi"/>
          <w:sz w:val="22"/>
          <w:szCs w:val="22"/>
        </w:rPr>
        <w:t xml:space="preserve">zapoznał się z całością dokumentacji dotyczącej </w:t>
      </w:r>
      <w:r w:rsidR="006F0B05" w:rsidRPr="00570563">
        <w:rPr>
          <w:rFonts w:asciiTheme="majorHAnsi" w:hAnsiTheme="majorHAnsi" w:cstheme="majorHAnsi"/>
          <w:sz w:val="22"/>
          <w:szCs w:val="22"/>
        </w:rPr>
        <w:t>I</w:t>
      </w:r>
      <w:r w:rsidRPr="00570563">
        <w:rPr>
          <w:rFonts w:asciiTheme="majorHAnsi" w:hAnsiTheme="majorHAnsi" w:cstheme="majorHAnsi"/>
          <w:sz w:val="22"/>
          <w:szCs w:val="22"/>
        </w:rPr>
        <w:t>nwestycji, w szczególności z Pozwoleniem na budowę oraz jego załącznikami</w:t>
      </w:r>
      <w:r w:rsidR="006D29E8" w:rsidRPr="00570563">
        <w:rPr>
          <w:rFonts w:asciiTheme="majorHAnsi" w:hAnsiTheme="majorHAnsi" w:cstheme="majorHAnsi"/>
          <w:sz w:val="22"/>
          <w:szCs w:val="22"/>
        </w:rPr>
        <w:t xml:space="preserve"> </w:t>
      </w:r>
      <w:r w:rsidRPr="00570563">
        <w:rPr>
          <w:rFonts w:asciiTheme="majorHAnsi" w:hAnsiTheme="majorHAnsi" w:cstheme="majorHAnsi"/>
          <w:sz w:val="22"/>
          <w:szCs w:val="22"/>
        </w:rPr>
        <w:t>oraz dokumentacją techniczną i nie wnosi do tej dokumentacji jakichkolwiek zastrzeżeń</w:t>
      </w:r>
      <w:r w:rsidR="006D29E8" w:rsidRPr="00570563">
        <w:rPr>
          <w:rFonts w:asciiTheme="majorHAnsi" w:hAnsiTheme="majorHAnsi" w:cstheme="majorHAnsi"/>
          <w:sz w:val="22"/>
          <w:szCs w:val="22"/>
        </w:rPr>
        <w:t xml:space="preserve">, </w:t>
      </w:r>
    </w:p>
    <w:p w14:paraId="78ADD9FD" w14:textId="11ECB64C" w:rsidR="00950903" w:rsidRPr="00570563" w:rsidRDefault="00950903" w:rsidP="00870EB6">
      <w:pPr>
        <w:pStyle w:val="Akapitzlist"/>
        <w:numPr>
          <w:ilvl w:val="0"/>
          <w:numId w:val="3"/>
        </w:numPr>
        <w:spacing w:line="276" w:lineRule="auto"/>
        <w:jc w:val="both"/>
        <w:rPr>
          <w:rFonts w:asciiTheme="majorHAnsi" w:hAnsiTheme="majorHAnsi" w:cstheme="majorHAnsi"/>
          <w:sz w:val="22"/>
          <w:szCs w:val="22"/>
        </w:rPr>
      </w:pPr>
      <w:r w:rsidRPr="00570563">
        <w:rPr>
          <w:rFonts w:asciiTheme="majorHAnsi" w:hAnsiTheme="majorHAnsi" w:cstheme="majorHAnsi"/>
          <w:sz w:val="22"/>
          <w:szCs w:val="22"/>
        </w:rPr>
        <w:t xml:space="preserve">wykonał przy zachowaniu należytej staranności </w:t>
      </w:r>
      <w:r w:rsidR="000C4FAA" w:rsidRPr="00570563">
        <w:rPr>
          <w:rFonts w:asciiTheme="majorHAnsi" w:hAnsiTheme="majorHAnsi" w:cstheme="majorHAnsi"/>
          <w:sz w:val="22"/>
          <w:szCs w:val="22"/>
        </w:rPr>
        <w:t>Z</w:t>
      </w:r>
      <w:r w:rsidRPr="00570563">
        <w:rPr>
          <w:rFonts w:asciiTheme="majorHAnsi" w:hAnsiTheme="majorHAnsi" w:cstheme="majorHAnsi"/>
          <w:sz w:val="22"/>
          <w:szCs w:val="22"/>
        </w:rPr>
        <w:t xml:space="preserve">estawienie </w:t>
      </w:r>
      <w:r w:rsidR="000C4FAA" w:rsidRPr="00570563">
        <w:rPr>
          <w:rFonts w:asciiTheme="majorHAnsi" w:hAnsiTheme="majorHAnsi" w:cstheme="majorHAnsi"/>
          <w:sz w:val="22"/>
          <w:szCs w:val="22"/>
        </w:rPr>
        <w:t>P</w:t>
      </w:r>
      <w:r w:rsidRPr="00570563">
        <w:rPr>
          <w:rFonts w:asciiTheme="majorHAnsi" w:hAnsiTheme="majorHAnsi" w:cstheme="majorHAnsi"/>
          <w:sz w:val="22"/>
          <w:szCs w:val="22"/>
        </w:rPr>
        <w:t>rac koniecznych</w:t>
      </w:r>
      <w:r w:rsidR="006D29E8" w:rsidRPr="00570563">
        <w:rPr>
          <w:rFonts w:asciiTheme="majorHAnsi" w:hAnsiTheme="majorHAnsi" w:cstheme="majorHAnsi"/>
          <w:sz w:val="22"/>
          <w:szCs w:val="22"/>
        </w:rPr>
        <w:t xml:space="preserve"> (</w:t>
      </w:r>
      <w:r w:rsidR="000C4FAA" w:rsidRPr="00570563">
        <w:rPr>
          <w:rFonts w:asciiTheme="majorHAnsi" w:hAnsiTheme="majorHAnsi" w:cstheme="majorHAnsi"/>
          <w:sz w:val="22"/>
          <w:szCs w:val="22"/>
        </w:rPr>
        <w:t>H</w:t>
      </w:r>
      <w:r w:rsidR="006D29E8" w:rsidRPr="00570563">
        <w:rPr>
          <w:rFonts w:asciiTheme="majorHAnsi" w:hAnsiTheme="majorHAnsi" w:cstheme="majorHAnsi"/>
          <w:sz w:val="22"/>
          <w:szCs w:val="22"/>
        </w:rPr>
        <w:t>armonogram wykonania robót)</w:t>
      </w:r>
      <w:r w:rsidRPr="00570563">
        <w:rPr>
          <w:rFonts w:asciiTheme="majorHAnsi" w:hAnsiTheme="majorHAnsi" w:cstheme="majorHAnsi"/>
          <w:sz w:val="22"/>
          <w:szCs w:val="22"/>
        </w:rPr>
        <w:t xml:space="preserve"> do osiągnięcia określonego efektu opisanego w umowie,</w:t>
      </w:r>
      <w:r w:rsidR="00660E87" w:rsidRPr="00570563">
        <w:rPr>
          <w:rFonts w:asciiTheme="majorHAnsi" w:hAnsiTheme="majorHAnsi" w:cstheme="majorHAnsi"/>
          <w:sz w:val="22"/>
          <w:szCs w:val="22"/>
        </w:rPr>
        <w:t xml:space="preserve"> które </w:t>
      </w:r>
      <w:r w:rsidRPr="00570563">
        <w:rPr>
          <w:rFonts w:asciiTheme="majorHAnsi" w:hAnsiTheme="majorHAnsi" w:cstheme="majorHAnsi"/>
          <w:sz w:val="22"/>
          <w:szCs w:val="22"/>
        </w:rPr>
        <w:t xml:space="preserve"> </w:t>
      </w:r>
      <w:r w:rsidR="000C4FAA" w:rsidRPr="00570563">
        <w:rPr>
          <w:rFonts w:asciiTheme="majorHAnsi" w:hAnsiTheme="majorHAnsi" w:cstheme="majorHAnsi"/>
          <w:sz w:val="22"/>
          <w:szCs w:val="22"/>
        </w:rPr>
        <w:t>zostanie przedstawiony Inwestorowi</w:t>
      </w:r>
      <w:r w:rsidR="00B042A2" w:rsidRPr="00570563">
        <w:rPr>
          <w:rFonts w:asciiTheme="majorHAnsi" w:hAnsiTheme="majorHAnsi" w:cstheme="majorHAnsi"/>
          <w:sz w:val="22"/>
          <w:szCs w:val="22"/>
        </w:rPr>
        <w:t xml:space="preserve"> w terminie określonym w </w:t>
      </w:r>
      <w:r w:rsidR="00B042A2" w:rsidRPr="00570563">
        <w:rPr>
          <w:rFonts w:asciiTheme="majorHAnsi" w:hAnsiTheme="majorHAnsi" w:cstheme="majorHAnsi"/>
          <w:bCs/>
          <w:sz w:val="22"/>
          <w:szCs w:val="22"/>
        </w:rPr>
        <w:t xml:space="preserve">§6 </w:t>
      </w:r>
      <w:r w:rsidR="00C4766C" w:rsidRPr="00570563">
        <w:rPr>
          <w:rFonts w:asciiTheme="majorHAnsi" w:hAnsiTheme="majorHAnsi" w:cstheme="majorHAnsi"/>
          <w:bCs/>
          <w:sz w:val="22"/>
          <w:szCs w:val="22"/>
        </w:rPr>
        <w:t>ust.</w:t>
      </w:r>
      <w:r w:rsidR="00B042A2" w:rsidRPr="00570563">
        <w:rPr>
          <w:rFonts w:asciiTheme="majorHAnsi" w:hAnsiTheme="majorHAnsi" w:cstheme="majorHAnsi"/>
          <w:bCs/>
          <w:sz w:val="22"/>
          <w:szCs w:val="22"/>
        </w:rPr>
        <w:t xml:space="preserve"> 1</w:t>
      </w:r>
      <w:r w:rsidR="0064140D" w:rsidRPr="00570563">
        <w:rPr>
          <w:rFonts w:asciiTheme="majorHAnsi" w:hAnsiTheme="majorHAnsi" w:cstheme="majorHAnsi"/>
          <w:bCs/>
          <w:sz w:val="22"/>
          <w:szCs w:val="22"/>
        </w:rPr>
        <w:t>, a po przedstawieniu stanowić będzie integralną część umowy,</w:t>
      </w:r>
    </w:p>
    <w:p w14:paraId="4090A590" w14:textId="0AAA6CE2" w:rsidR="00950903" w:rsidRPr="004C0207" w:rsidRDefault="00950903" w:rsidP="00870EB6">
      <w:pPr>
        <w:pStyle w:val="Akapitzlist"/>
        <w:numPr>
          <w:ilvl w:val="0"/>
          <w:numId w:val="3"/>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lastRenderedPageBreak/>
        <w:t xml:space="preserve">wyraża zgodę by obciążały skutki niewykonania lub nienależytego wykonania umowy wywołane w skutek nienależytego wykonania zestawienia prac, o których mowa w </w:t>
      </w:r>
      <w:r w:rsidR="004F5831" w:rsidRPr="004C0207">
        <w:rPr>
          <w:rFonts w:asciiTheme="majorHAnsi" w:hAnsiTheme="majorHAnsi" w:cstheme="majorHAnsi"/>
          <w:sz w:val="22"/>
          <w:szCs w:val="22"/>
        </w:rPr>
        <w:t>pkt.</w:t>
      </w:r>
      <w:r w:rsidRPr="004C0207">
        <w:rPr>
          <w:rFonts w:asciiTheme="majorHAnsi" w:hAnsiTheme="majorHAnsi" w:cstheme="majorHAnsi"/>
          <w:sz w:val="22"/>
          <w:szCs w:val="22"/>
        </w:rPr>
        <w:t>7 powyżej niezależnie od przyczyn nienależytego wykonania tego zestawienia,</w:t>
      </w:r>
    </w:p>
    <w:p w14:paraId="082C64DA" w14:textId="77777777" w:rsidR="00950903" w:rsidRPr="004C0207" w:rsidRDefault="00950903" w:rsidP="00870EB6">
      <w:pPr>
        <w:pStyle w:val="Akapitzlist"/>
        <w:numPr>
          <w:ilvl w:val="0"/>
          <w:numId w:val="3"/>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przyjmuje na siebie odpowiedzialność za wykonanie Robót budowlanych i wybudowanie Inwestycji zgodnie z umową za umówione ryczałtowe wynagrodzenie, </w:t>
      </w:r>
    </w:p>
    <w:p w14:paraId="2A25A303" w14:textId="0DBA54AA" w:rsidR="005E5840" w:rsidRPr="004C0207" w:rsidRDefault="005E5840" w:rsidP="00870EB6">
      <w:pPr>
        <w:pStyle w:val="Akapitzlist"/>
        <w:numPr>
          <w:ilvl w:val="0"/>
          <w:numId w:val="3"/>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ponosi odpowiedzialność za niewykonanie lub nienależyte wykonanie niniejszej umowy przez siebie i osoby trzecie za pośrednictwem których będzie wykonywał umowę na zasadzie ryzyka, a z odpowiedzialności tej może się zwolnić jedynie</w:t>
      </w:r>
      <w:r w:rsidR="006D29E8" w:rsidRPr="004C0207">
        <w:rPr>
          <w:rFonts w:asciiTheme="majorHAnsi" w:hAnsiTheme="majorHAnsi" w:cstheme="majorHAnsi"/>
          <w:sz w:val="22"/>
          <w:szCs w:val="22"/>
        </w:rPr>
        <w:t>,</w:t>
      </w:r>
      <w:r w:rsidRPr="004C0207">
        <w:rPr>
          <w:rFonts w:asciiTheme="majorHAnsi" w:hAnsiTheme="majorHAnsi" w:cstheme="majorHAnsi"/>
          <w:sz w:val="22"/>
          <w:szCs w:val="22"/>
        </w:rPr>
        <w:t xml:space="preserve"> jeżeli niewykonanie lub nienależyte wykonanie umowy nastąpiło wskutek wystąpienia siły wyższej albo</w:t>
      </w:r>
      <w:r w:rsidR="00FB23C7" w:rsidRPr="004C0207">
        <w:rPr>
          <w:rFonts w:asciiTheme="majorHAnsi" w:hAnsiTheme="majorHAnsi" w:cstheme="majorHAnsi"/>
          <w:sz w:val="22"/>
          <w:szCs w:val="22"/>
        </w:rPr>
        <w:t xml:space="preserve"> </w:t>
      </w:r>
      <w:r w:rsidRPr="004C0207">
        <w:rPr>
          <w:rFonts w:asciiTheme="majorHAnsi" w:hAnsiTheme="majorHAnsi" w:cstheme="majorHAnsi"/>
          <w:sz w:val="22"/>
          <w:szCs w:val="22"/>
        </w:rPr>
        <w:t>winy Inwestora.</w:t>
      </w:r>
    </w:p>
    <w:p w14:paraId="00EB7D31" w14:textId="5F968F79" w:rsidR="00950903" w:rsidRPr="004C0207" w:rsidRDefault="00950903" w:rsidP="00870EB6">
      <w:pPr>
        <w:pStyle w:val="Akapitzlist"/>
        <w:numPr>
          <w:ilvl w:val="0"/>
          <w:numId w:val="1"/>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Jeżeli, którekolwiek z oświadczeń lub zapewnień złożone przez Wykonawcę w</w:t>
      </w:r>
      <w:r w:rsidR="00BD4C47" w:rsidRPr="004C0207">
        <w:rPr>
          <w:rFonts w:asciiTheme="majorHAnsi" w:hAnsiTheme="majorHAnsi" w:cstheme="majorHAnsi"/>
          <w:sz w:val="22"/>
          <w:szCs w:val="22"/>
        </w:rPr>
        <w:t xml:space="preserve"> </w:t>
      </w:r>
      <w:r w:rsidRPr="004C0207">
        <w:rPr>
          <w:rFonts w:asciiTheme="majorHAnsi" w:hAnsiTheme="majorHAnsi" w:cstheme="majorHAnsi"/>
          <w:sz w:val="22"/>
          <w:szCs w:val="22"/>
        </w:rPr>
        <w:t xml:space="preserve"> ust.2 </w:t>
      </w:r>
      <w:r w:rsidR="00182D03" w:rsidRPr="004C0207">
        <w:rPr>
          <w:rFonts w:asciiTheme="majorHAnsi" w:hAnsiTheme="majorHAnsi" w:cstheme="majorHAnsi"/>
          <w:sz w:val="22"/>
          <w:szCs w:val="22"/>
        </w:rPr>
        <w:t>pkt</w:t>
      </w:r>
      <w:r w:rsidR="00BD4C47" w:rsidRPr="004C0207">
        <w:rPr>
          <w:rFonts w:asciiTheme="majorHAnsi" w:hAnsiTheme="majorHAnsi" w:cstheme="majorHAnsi"/>
          <w:sz w:val="22"/>
          <w:szCs w:val="22"/>
        </w:rPr>
        <w:t>.</w:t>
      </w:r>
      <w:r w:rsidR="00182D03" w:rsidRPr="004C0207">
        <w:rPr>
          <w:rFonts w:asciiTheme="majorHAnsi" w:hAnsiTheme="majorHAnsi" w:cstheme="majorHAnsi"/>
          <w:sz w:val="22"/>
          <w:szCs w:val="22"/>
        </w:rPr>
        <w:t xml:space="preserve"> 2,</w:t>
      </w:r>
      <w:r w:rsidR="00BD4C47" w:rsidRPr="004C0207">
        <w:rPr>
          <w:rFonts w:asciiTheme="majorHAnsi" w:hAnsiTheme="majorHAnsi" w:cstheme="majorHAnsi"/>
          <w:sz w:val="22"/>
          <w:szCs w:val="22"/>
        </w:rPr>
        <w:t xml:space="preserve"> </w:t>
      </w:r>
      <w:r w:rsidR="00182D03" w:rsidRPr="004C0207">
        <w:rPr>
          <w:rFonts w:asciiTheme="majorHAnsi" w:hAnsiTheme="majorHAnsi" w:cstheme="majorHAnsi"/>
          <w:sz w:val="22"/>
          <w:szCs w:val="22"/>
        </w:rPr>
        <w:t xml:space="preserve"> pkt</w:t>
      </w:r>
      <w:r w:rsidR="00BD4C47" w:rsidRPr="004C0207">
        <w:rPr>
          <w:rFonts w:asciiTheme="majorHAnsi" w:hAnsiTheme="majorHAnsi" w:cstheme="majorHAnsi"/>
          <w:sz w:val="22"/>
          <w:szCs w:val="22"/>
        </w:rPr>
        <w:t>.</w:t>
      </w:r>
      <w:r w:rsidR="00182D03" w:rsidRPr="004C0207">
        <w:rPr>
          <w:rFonts w:asciiTheme="majorHAnsi" w:hAnsiTheme="majorHAnsi" w:cstheme="majorHAnsi"/>
          <w:sz w:val="22"/>
          <w:szCs w:val="22"/>
        </w:rPr>
        <w:t xml:space="preserve"> 3, pkt</w:t>
      </w:r>
      <w:r w:rsidR="00BD4C47" w:rsidRPr="004C0207">
        <w:rPr>
          <w:rFonts w:asciiTheme="majorHAnsi" w:hAnsiTheme="majorHAnsi" w:cstheme="majorHAnsi"/>
          <w:sz w:val="22"/>
          <w:szCs w:val="22"/>
        </w:rPr>
        <w:t>.</w:t>
      </w:r>
      <w:r w:rsidR="00182D03" w:rsidRPr="004C0207">
        <w:rPr>
          <w:rFonts w:asciiTheme="majorHAnsi" w:hAnsiTheme="majorHAnsi" w:cstheme="majorHAnsi"/>
          <w:sz w:val="22"/>
          <w:szCs w:val="22"/>
        </w:rPr>
        <w:t xml:space="preserve"> 4, pkt</w:t>
      </w:r>
      <w:r w:rsidR="00BD4C47" w:rsidRPr="004C0207">
        <w:rPr>
          <w:rFonts w:asciiTheme="majorHAnsi" w:hAnsiTheme="majorHAnsi" w:cstheme="majorHAnsi"/>
          <w:sz w:val="22"/>
          <w:szCs w:val="22"/>
        </w:rPr>
        <w:t>.</w:t>
      </w:r>
      <w:r w:rsidR="00182D03" w:rsidRPr="004C0207">
        <w:rPr>
          <w:rFonts w:asciiTheme="majorHAnsi" w:hAnsiTheme="majorHAnsi" w:cstheme="majorHAnsi"/>
          <w:sz w:val="22"/>
          <w:szCs w:val="22"/>
        </w:rPr>
        <w:t xml:space="preserve"> 5, pkt 6, pkt</w:t>
      </w:r>
      <w:r w:rsidR="00BD4C47" w:rsidRPr="004C0207">
        <w:rPr>
          <w:rFonts w:asciiTheme="majorHAnsi" w:hAnsiTheme="majorHAnsi" w:cstheme="majorHAnsi"/>
          <w:sz w:val="22"/>
          <w:szCs w:val="22"/>
        </w:rPr>
        <w:t>.</w:t>
      </w:r>
      <w:r w:rsidR="00182D03" w:rsidRPr="004C0207">
        <w:rPr>
          <w:rFonts w:asciiTheme="majorHAnsi" w:hAnsiTheme="majorHAnsi" w:cstheme="majorHAnsi"/>
          <w:sz w:val="22"/>
          <w:szCs w:val="22"/>
        </w:rPr>
        <w:t xml:space="preserve"> 7 </w:t>
      </w:r>
      <w:r w:rsidRPr="004C0207">
        <w:rPr>
          <w:rFonts w:asciiTheme="majorHAnsi" w:hAnsiTheme="majorHAnsi" w:cstheme="majorHAnsi"/>
          <w:sz w:val="22"/>
          <w:szCs w:val="22"/>
        </w:rPr>
        <w:t>powyżej okaże się nieprawdziwe, fałszywe lub niepełne to zapłaci on na rzecz Inwestora karę umowną w wysokości 3% wynagrodzenia umownego, za każde stwierdzone naruszenie. Zastrzeżona w niniejszym ust. kara umowna nie wyłącza możliwości dochodzenia przez Inwestora odszkodowania uzupełniającego przewyższającego wysokość zastrzeżonej kary umownej na zasadach ogólnych kodeksu</w:t>
      </w:r>
      <w:r w:rsidRPr="004C0207">
        <w:rPr>
          <w:rFonts w:asciiTheme="majorHAnsi" w:hAnsiTheme="majorHAnsi" w:cstheme="majorHAnsi"/>
          <w:b/>
          <w:sz w:val="22"/>
          <w:szCs w:val="22"/>
        </w:rPr>
        <w:t xml:space="preserve"> </w:t>
      </w:r>
      <w:r w:rsidRPr="004C0207">
        <w:rPr>
          <w:rFonts w:asciiTheme="majorHAnsi" w:hAnsiTheme="majorHAnsi" w:cstheme="majorHAnsi"/>
          <w:sz w:val="22"/>
          <w:szCs w:val="22"/>
        </w:rPr>
        <w:t>cywilnego.</w:t>
      </w:r>
    </w:p>
    <w:p w14:paraId="652E5EC5" w14:textId="77777777" w:rsidR="006D29E8" w:rsidRPr="004C0207" w:rsidRDefault="006D29E8" w:rsidP="006D29E8">
      <w:pPr>
        <w:spacing w:line="276" w:lineRule="auto"/>
        <w:jc w:val="both"/>
        <w:rPr>
          <w:rFonts w:asciiTheme="majorHAnsi" w:hAnsiTheme="majorHAnsi" w:cstheme="majorHAnsi"/>
          <w:sz w:val="22"/>
          <w:szCs w:val="22"/>
        </w:rPr>
      </w:pPr>
    </w:p>
    <w:p w14:paraId="3EF69E95" w14:textId="77777777" w:rsidR="005E5840" w:rsidRPr="004C0207" w:rsidRDefault="005E5840" w:rsidP="00870EB6">
      <w:pPr>
        <w:spacing w:line="276" w:lineRule="auto"/>
        <w:jc w:val="center"/>
        <w:rPr>
          <w:rFonts w:asciiTheme="majorHAnsi" w:hAnsiTheme="majorHAnsi" w:cstheme="majorHAnsi"/>
          <w:b/>
          <w:sz w:val="22"/>
          <w:szCs w:val="22"/>
        </w:rPr>
      </w:pPr>
      <w:r w:rsidRPr="004C0207">
        <w:rPr>
          <w:rFonts w:asciiTheme="majorHAnsi" w:hAnsiTheme="majorHAnsi" w:cstheme="majorHAnsi"/>
          <w:b/>
          <w:sz w:val="22"/>
          <w:szCs w:val="22"/>
        </w:rPr>
        <w:t>§2. Definicje</w:t>
      </w:r>
    </w:p>
    <w:p w14:paraId="2C3C44F7" w14:textId="26346AC8" w:rsidR="00264B7E" w:rsidRPr="00570563" w:rsidRDefault="005E5840" w:rsidP="00264B7E">
      <w:pPr>
        <w:pStyle w:val="Akapitzlist"/>
        <w:numPr>
          <w:ilvl w:val="0"/>
          <w:numId w:val="4"/>
        </w:numPr>
        <w:jc w:val="both"/>
        <w:rPr>
          <w:rFonts w:asciiTheme="majorHAnsi" w:hAnsiTheme="majorHAnsi" w:cstheme="majorHAnsi"/>
          <w:bCs/>
          <w:sz w:val="22"/>
          <w:szCs w:val="22"/>
        </w:rPr>
      </w:pPr>
      <w:r w:rsidRPr="00570563">
        <w:rPr>
          <w:rFonts w:asciiTheme="majorHAnsi" w:hAnsiTheme="majorHAnsi" w:cstheme="majorHAnsi"/>
          <w:sz w:val="22"/>
          <w:szCs w:val="22"/>
        </w:rPr>
        <w:t>I</w:t>
      </w:r>
      <w:r w:rsidRPr="00570563">
        <w:rPr>
          <w:rFonts w:asciiTheme="majorHAnsi" w:hAnsiTheme="majorHAnsi" w:cstheme="majorHAnsi"/>
          <w:b/>
          <w:sz w:val="22"/>
          <w:szCs w:val="22"/>
        </w:rPr>
        <w:t>nwestycja</w:t>
      </w:r>
      <w:r w:rsidRPr="00570563">
        <w:rPr>
          <w:rFonts w:asciiTheme="majorHAnsi" w:hAnsiTheme="majorHAnsi" w:cstheme="majorHAnsi"/>
          <w:sz w:val="22"/>
          <w:szCs w:val="22"/>
        </w:rPr>
        <w:t xml:space="preserve">- </w:t>
      </w:r>
      <w:r w:rsidR="00264B7E" w:rsidRPr="00570563">
        <w:rPr>
          <w:rFonts w:asciiTheme="majorHAnsi" w:hAnsiTheme="majorHAnsi" w:cstheme="majorHAnsi"/>
          <w:bCs/>
          <w:sz w:val="22"/>
          <w:szCs w:val="22"/>
        </w:rPr>
        <w:t xml:space="preserve">Budowa hali produkcyjno-magazynowej z wiatą oraz zapleczem socjalnym  oraz infrastrukturą techniczną  na nieruchomości oznaczonej numerami ewidencyjnymi: </w:t>
      </w:r>
      <w:bookmarkStart w:id="2" w:name="_Hlk173242128"/>
      <w:r w:rsidR="00264B7E" w:rsidRPr="00570563">
        <w:rPr>
          <w:rFonts w:asciiTheme="majorHAnsi" w:hAnsiTheme="majorHAnsi" w:cstheme="majorHAnsi"/>
          <w:bCs/>
          <w:sz w:val="22"/>
          <w:szCs w:val="22"/>
        </w:rPr>
        <w:t xml:space="preserve">326/4, 327/2, 327/3, 328/1, 331/2, 2130/2, 2130/3 i 2133/2 </w:t>
      </w:r>
      <w:bookmarkEnd w:id="2"/>
      <w:r w:rsidR="00264B7E" w:rsidRPr="00570563">
        <w:rPr>
          <w:rFonts w:asciiTheme="majorHAnsi" w:hAnsiTheme="majorHAnsi" w:cstheme="majorHAnsi"/>
          <w:bCs/>
          <w:sz w:val="22"/>
          <w:szCs w:val="22"/>
        </w:rPr>
        <w:t>położonej w Wojkowicach przy ul. Fabrycznej 1</w:t>
      </w:r>
      <w:r w:rsidR="007A450E" w:rsidRPr="00570563">
        <w:rPr>
          <w:rFonts w:asciiTheme="majorHAnsi" w:hAnsiTheme="majorHAnsi" w:cstheme="majorHAnsi"/>
          <w:bCs/>
          <w:sz w:val="22"/>
          <w:szCs w:val="22"/>
        </w:rPr>
        <w:t xml:space="preserve"> oraz Ogrodowej .</w:t>
      </w:r>
    </w:p>
    <w:p w14:paraId="162E9877" w14:textId="78B10B40" w:rsidR="00AD4BC9" w:rsidRPr="00570563" w:rsidRDefault="00264B7E" w:rsidP="00870EB6">
      <w:pPr>
        <w:pStyle w:val="Akapitzlist"/>
        <w:numPr>
          <w:ilvl w:val="0"/>
          <w:numId w:val="4"/>
        </w:numPr>
        <w:spacing w:line="276" w:lineRule="auto"/>
        <w:jc w:val="both"/>
        <w:rPr>
          <w:rFonts w:asciiTheme="majorHAnsi" w:hAnsiTheme="majorHAnsi" w:cstheme="majorHAnsi"/>
          <w:sz w:val="22"/>
          <w:szCs w:val="22"/>
        </w:rPr>
      </w:pPr>
      <w:r w:rsidRPr="00570563">
        <w:rPr>
          <w:rFonts w:asciiTheme="majorHAnsi" w:hAnsiTheme="majorHAnsi" w:cstheme="majorHAnsi"/>
          <w:sz w:val="22"/>
          <w:szCs w:val="22"/>
        </w:rPr>
        <w:t xml:space="preserve">Pozwoleniem </w:t>
      </w:r>
      <w:r w:rsidR="005E5840" w:rsidRPr="00570563">
        <w:rPr>
          <w:rFonts w:asciiTheme="majorHAnsi" w:hAnsiTheme="majorHAnsi" w:cstheme="majorHAnsi"/>
          <w:sz w:val="22"/>
          <w:szCs w:val="22"/>
        </w:rPr>
        <w:t>na budowę</w:t>
      </w:r>
      <w:r w:rsidR="00B042A2" w:rsidRPr="00570563">
        <w:rPr>
          <w:rFonts w:asciiTheme="majorHAnsi" w:hAnsiTheme="majorHAnsi" w:cstheme="majorHAnsi"/>
          <w:sz w:val="22"/>
          <w:szCs w:val="22"/>
        </w:rPr>
        <w:t xml:space="preserve"> </w:t>
      </w:r>
      <w:r w:rsidR="00182D03" w:rsidRPr="00570563">
        <w:rPr>
          <w:rFonts w:asciiTheme="majorHAnsi" w:hAnsiTheme="majorHAnsi" w:cstheme="majorHAnsi"/>
          <w:bCs/>
          <w:sz w:val="22"/>
          <w:szCs w:val="22"/>
        </w:rPr>
        <w:t xml:space="preserve">wraz z uzyskaniem przez Inwestora pozwolenia na użytkowanie </w:t>
      </w:r>
      <w:r w:rsidR="00B042A2" w:rsidRPr="00570563">
        <w:rPr>
          <w:rFonts w:asciiTheme="majorHAnsi" w:hAnsiTheme="majorHAnsi" w:cstheme="majorHAnsi"/>
          <w:sz w:val="22"/>
          <w:szCs w:val="22"/>
        </w:rPr>
        <w:t xml:space="preserve">oraz budowa zjazdu o którym mowa w </w:t>
      </w:r>
      <w:r w:rsidR="00B042A2" w:rsidRPr="00570563">
        <w:rPr>
          <w:rFonts w:asciiTheme="majorHAnsi" w:hAnsiTheme="majorHAnsi" w:cstheme="majorHAnsi"/>
          <w:bCs/>
          <w:sz w:val="22"/>
          <w:szCs w:val="22"/>
        </w:rPr>
        <w:t>§1 pkt</w:t>
      </w:r>
      <w:r w:rsidR="00BD4C47" w:rsidRPr="00570563">
        <w:rPr>
          <w:rFonts w:asciiTheme="majorHAnsi" w:hAnsiTheme="majorHAnsi" w:cstheme="majorHAnsi"/>
          <w:bCs/>
          <w:sz w:val="22"/>
          <w:szCs w:val="22"/>
        </w:rPr>
        <w:t>.</w:t>
      </w:r>
      <w:r w:rsidR="00B042A2" w:rsidRPr="00570563">
        <w:rPr>
          <w:rFonts w:asciiTheme="majorHAnsi" w:hAnsiTheme="majorHAnsi" w:cstheme="majorHAnsi"/>
          <w:bCs/>
          <w:sz w:val="22"/>
          <w:szCs w:val="22"/>
        </w:rPr>
        <w:t xml:space="preserve"> 1 ust</w:t>
      </w:r>
      <w:r w:rsidR="00BD4C47" w:rsidRPr="00570563">
        <w:rPr>
          <w:rFonts w:asciiTheme="majorHAnsi" w:hAnsiTheme="majorHAnsi" w:cstheme="majorHAnsi"/>
          <w:bCs/>
          <w:sz w:val="22"/>
          <w:szCs w:val="22"/>
        </w:rPr>
        <w:t>.</w:t>
      </w:r>
      <w:r w:rsidR="00B042A2" w:rsidRPr="00570563">
        <w:rPr>
          <w:rFonts w:asciiTheme="majorHAnsi" w:hAnsiTheme="majorHAnsi" w:cstheme="majorHAnsi"/>
          <w:bCs/>
          <w:sz w:val="22"/>
          <w:szCs w:val="22"/>
        </w:rPr>
        <w:t xml:space="preserve"> 2. wraz z załącznikiem nr 2</w:t>
      </w:r>
      <w:r w:rsidR="002C7B88" w:rsidRPr="00570563">
        <w:rPr>
          <w:rFonts w:asciiTheme="majorHAnsi" w:hAnsiTheme="majorHAnsi" w:cstheme="majorHAnsi"/>
          <w:bCs/>
          <w:sz w:val="22"/>
          <w:szCs w:val="22"/>
        </w:rPr>
        <w:t>.</w:t>
      </w:r>
    </w:p>
    <w:p w14:paraId="149BDB02" w14:textId="44BC4AF5" w:rsidR="005E5840" w:rsidRPr="00570563" w:rsidRDefault="005E5840" w:rsidP="00870EB6">
      <w:pPr>
        <w:pStyle w:val="Akapitzlist"/>
        <w:numPr>
          <w:ilvl w:val="0"/>
          <w:numId w:val="4"/>
        </w:numPr>
        <w:spacing w:line="276" w:lineRule="auto"/>
        <w:jc w:val="both"/>
        <w:rPr>
          <w:rFonts w:asciiTheme="majorHAnsi" w:hAnsiTheme="majorHAnsi" w:cstheme="majorHAnsi"/>
          <w:sz w:val="22"/>
          <w:szCs w:val="22"/>
        </w:rPr>
      </w:pPr>
      <w:r w:rsidRPr="00570563">
        <w:rPr>
          <w:rFonts w:asciiTheme="majorHAnsi" w:hAnsiTheme="majorHAnsi" w:cstheme="majorHAnsi"/>
          <w:b/>
          <w:sz w:val="22"/>
          <w:szCs w:val="22"/>
        </w:rPr>
        <w:t>Dokumentacja techniczna</w:t>
      </w:r>
      <w:r w:rsidRPr="00570563">
        <w:rPr>
          <w:rFonts w:asciiTheme="majorHAnsi" w:hAnsiTheme="majorHAnsi" w:cstheme="majorHAnsi"/>
          <w:sz w:val="22"/>
          <w:szCs w:val="22"/>
        </w:rPr>
        <w:t xml:space="preserve">- wszelka dokumentacja techniczna, w tym projektowa, Pozwolenie na budowę, którą Inwestor udostępnił Wykonawcy celem zapoznania się z Inwestycją </w:t>
      </w:r>
      <w:r w:rsidR="006F0B05" w:rsidRPr="00570563">
        <w:rPr>
          <w:rFonts w:asciiTheme="majorHAnsi" w:hAnsiTheme="majorHAnsi" w:cstheme="majorHAnsi"/>
          <w:sz w:val="22"/>
          <w:szCs w:val="22"/>
        </w:rPr>
        <w:t>i</w:t>
      </w:r>
      <w:r w:rsidR="006D29E8" w:rsidRPr="00570563">
        <w:rPr>
          <w:rFonts w:asciiTheme="majorHAnsi" w:hAnsiTheme="majorHAnsi" w:cstheme="majorHAnsi"/>
          <w:sz w:val="22"/>
          <w:szCs w:val="22"/>
        </w:rPr>
        <w:t xml:space="preserve"> opracowania Zestawienia prac,</w:t>
      </w:r>
      <w:r w:rsidRPr="00570563">
        <w:rPr>
          <w:rFonts w:asciiTheme="majorHAnsi" w:hAnsiTheme="majorHAnsi" w:cstheme="majorHAnsi"/>
          <w:sz w:val="22"/>
          <w:szCs w:val="22"/>
        </w:rPr>
        <w:t xml:space="preserve"> stanowiąca załącznik do niniejszej umowy.</w:t>
      </w:r>
    </w:p>
    <w:p w14:paraId="3A2DA408" w14:textId="6CB8AE98" w:rsidR="005E5840" w:rsidRPr="00570563" w:rsidRDefault="005E5840" w:rsidP="00870EB6">
      <w:pPr>
        <w:pStyle w:val="Akapitzlist"/>
        <w:numPr>
          <w:ilvl w:val="0"/>
          <w:numId w:val="4"/>
        </w:numPr>
        <w:spacing w:line="276" w:lineRule="auto"/>
        <w:jc w:val="both"/>
        <w:rPr>
          <w:rFonts w:asciiTheme="majorHAnsi" w:hAnsiTheme="majorHAnsi" w:cstheme="majorHAnsi"/>
          <w:sz w:val="22"/>
          <w:szCs w:val="22"/>
        </w:rPr>
      </w:pPr>
      <w:r w:rsidRPr="00570563">
        <w:rPr>
          <w:rFonts w:asciiTheme="majorHAnsi" w:hAnsiTheme="majorHAnsi" w:cstheme="majorHAnsi"/>
          <w:b/>
          <w:sz w:val="22"/>
          <w:szCs w:val="22"/>
        </w:rPr>
        <w:t>Dokumentacja powykonawcza</w:t>
      </w:r>
      <w:r w:rsidRPr="00570563">
        <w:rPr>
          <w:rFonts w:asciiTheme="majorHAnsi" w:hAnsiTheme="majorHAnsi" w:cstheme="majorHAnsi"/>
          <w:sz w:val="22"/>
          <w:szCs w:val="22"/>
        </w:rPr>
        <w:t>- wszelka dokumentacja, którą na podstawie obowiązujących przepisów prawa oraz niniejszej umowy Wykonawca ma przekazać Inwestorowi po wykonaniu Inwestycji lub jej Etapu</w:t>
      </w:r>
      <w:r w:rsidR="00870EB6" w:rsidRPr="00570563">
        <w:rPr>
          <w:rFonts w:asciiTheme="majorHAnsi" w:hAnsiTheme="majorHAnsi" w:cstheme="majorHAnsi"/>
          <w:sz w:val="22"/>
          <w:szCs w:val="22"/>
        </w:rPr>
        <w:t xml:space="preserve"> wraz z ewentualnymi zmianami wprowadzonymi do Dokumentacji Technicznej przez Wykonawcę</w:t>
      </w:r>
      <w:r w:rsidR="006F0B05" w:rsidRPr="00570563">
        <w:rPr>
          <w:rFonts w:asciiTheme="majorHAnsi" w:hAnsiTheme="majorHAnsi" w:cstheme="majorHAnsi"/>
          <w:sz w:val="22"/>
          <w:szCs w:val="22"/>
        </w:rPr>
        <w:t>, w tym wszelkie niezbędne certyfikaty i atesty wydane dla zastosowanych materiałów,</w:t>
      </w:r>
    </w:p>
    <w:p w14:paraId="03FAAB9D" w14:textId="1BC203A1" w:rsidR="00870EB6" w:rsidRPr="00570563" w:rsidRDefault="00870EB6" w:rsidP="00870EB6">
      <w:pPr>
        <w:pStyle w:val="Akapitzlist"/>
        <w:numPr>
          <w:ilvl w:val="0"/>
          <w:numId w:val="4"/>
        </w:numPr>
        <w:spacing w:line="276" w:lineRule="auto"/>
        <w:jc w:val="both"/>
        <w:rPr>
          <w:rFonts w:asciiTheme="majorHAnsi" w:hAnsiTheme="majorHAnsi" w:cstheme="majorHAnsi"/>
          <w:sz w:val="22"/>
          <w:szCs w:val="22"/>
        </w:rPr>
      </w:pPr>
      <w:r w:rsidRPr="00570563">
        <w:rPr>
          <w:rFonts w:asciiTheme="majorHAnsi" w:hAnsiTheme="majorHAnsi" w:cstheme="majorHAnsi"/>
          <w:b/>
          <w:sz w:val="22"/>
          <w:szCs w:val="22"/>
        </w:rPr>
        <w:t>Plac budowy</w:t>
      </w:r>
      <w:r w:rsidRPr="00570563">
        <w:rPr>
          <w:rFonts w:asciiTheme="majorHAnsi" w:hAnsiTheme="majorHAnsi" w:cstheme="majorHAnsi"/>
          <w:sz w:val="22"/>
          <w:szCs w:val="22"/>
        </w:rPr>
        <w:t xml:space="preserve">- działki gruntu położone w Wojkowicach przy ul. </w:t>
      </w:r>
      <w:proofErr w:type="spellStart"/>
      <w:r w:rsidRPr="00570563">
        <w:rPr>
          <w:rFonts w:asciiTheme="majorHAnsi" w:hAnsiTheme="majorHAnsi" w:cstheme="majorHAnsi"/>
          <w:sz w:val="22"/>
          <w:szCs w:val="22"/>
        </w:rPr>
        <w:t>Fabrycznej</w:t>
      </w:r>
      <w:r w:rsidR="00EC3359" w:rsidRPr="00570563">
        <w:rPr>
          <w:rFonts w:asciiTheme="majorHAnsi" w:hAnsiTheme="majorHAnsi" w:cstheme="majorHAnsi"/>
          <w:sz w:val="22"/>
          <w:szCs w:val="22"/>
        </w:rPr>
        <w:t>,Ogrodowej</w:t>
      </w:r>
      <w:proofErr w:type="spellEnd"/>
      <w:r w:rsidR="00EC3359" w:rsidRPr="00570563">
        <w:rPr>
          <w:rFonts w:asciiTheme="majorHAnsi" w:hAnsiTheme="majorHAnsi" w:cstheme="majorHAnsi"/>
          <w:sz w:val="22"/>
          <w:szCs w:val="22"/>
        </w:rPr>
        <w:t xml:space="preserve"> </w:t>
      </w:r>
      <w:r w:rsidRPr="00570563">
        <w:rPr>
          <w:rFonts w:asciiTheme="majorHAnsi" w:hAnsiTheme="majorHAnsi" w:cstheme="majorHAnsi"/>
          <w:sz w:val="22"/>
          <w:szCs w:val="22"/>
        </w:rPr>
        <w:t xml:space="preserve"> oznaczone </w:t>
      </w:r>
      <w:r w:rsidR="00EC3359" w:rsidRPr="00570563">
        <w:rPr>
          <w:rFonts w:asciiTheme="majorHAnsi" w:hAnsiTheme="majorHAnsi" w:cstheme="majorHAnsi"/>
          <w:sz w:val="22"/>
          <w:szCs w:val="22"/>
        </w:rPr>
        <w:t xml:space="preserve"> </w:t>
      </w:r>
      <w:r w:rsidRPr="00570563">
        <w:rPr>
          <w:rFonts w:asciiTheme="majorHAnsi" w:hAnsiTheme="majorHAnsi" w:cstheme="majorHAnsi"/>
          <w:sz w:val="22"/>
          <w:szCs w:val="22"/>
        </w:rPr>
        <w:t>nr ewidencyjnym</w:t>
      </w:r>
      <w:r w:rsidR="00EC3359" w:rsidRPr="00570563">
        <w:rPr>
          <w:rFonts w:asciiTheme="majorHAnsi" w:hAnsiTheme="majorHAnsi" w:cstheme="majorHAnsi"/>
          <w:sz w:val="22"/>
          <w:szCs w:val="22"/>
        </w:rPr>
        <w:t>i</w:t>
      </w:r>
      <w:r w:rsidRPr="00570563">
        <w:rPr>
          <w:rFonts w:asciiTheme="majorHAnsi" w:hAnsiTheme="majorHAnsi" w:cstheme="majorHAnsi"/>
          <w:sz w:val="22"/>
          <w:szCs w:val="22"/>
        </w:rPr>
        <w:t xml:space="preserve"> </w:t>
      </w:r>
      <w:r w:rsidR="00EC3359" w:rsidRPr="00570563">
        <w:rPr>
          <w:rFonts w:asciiTheme="majorHAnsi" w:hAnsiTheme="majorHAnsi" w:cstheme="majorHAnsi"/>
          <w:bCs/>
          <w:sz w:val="22"/>
          <w:szCs w:val="22"/>
        </w:rPr>
        <w:t xml:space="preserve">326/4, 327/2, 327/3, 328/1, 331/2, 2130/2, 2130/3 i 2133/2 </w:t>
      </w:r>
      <w:r w:rsidR="00EC3359" w:rsidRPr="00570563">
        <w:rPr>
          <w:rFonts w:asciiTheme="majorHAnsi" w:hAnsiTheme="majorHAnsi" w:cstheme="majorHAnsi"/>
          <w:sz w:val="22"/>
          <w:szCs w:val="22"/>
        </w:rPr>
        <w:t xml:space="preserve"> , obręb Wojkowice  </w:t>
      </w:r>
      <w:r w:rsidRPr="00570563">
        <w:rPr>
          <w:rFonts w:asciiTheme="majorHAnsi" w:hAnsiTheme="majorHAnsi" w:cstheme="majorHAnsi"/>
          <w:sz w:val="22"/>
          <w:szCs w:val="22"/>
        </w:rPr>
        <w:t>będące miejscem realizacji Inwestycji</w:t>
      </w:r>
      <w:r w:rsidR="006F0B05" w:rsidRPr="00570563">
        <w:rPr>
          <w:rFonts w:asciiTheme="majorHAnsi" w:hAnsiTheme="majorHAnsi" w:cstheme="majorHAnsi"/>
          <w:sz w:val="22"/>
          <w:szCs w:val="22"/>
        </w:rPr>
        <w:t>,</w:t>
      </w:r>
    </w:p>
    <w:p w14:paraId="42965E4E" w14:textId="5EE63AAD" w:rsidR="00870EB6" w:rsidRPr="00570563" w:rsidRDefault="00870EB6" w:rsidP="00870EB6">
      <w:pPr>
        <w:pStyle w:val="Akapitzlist"/>
        <w:numPr>
          <w:ilvl w:val="0"/>
          <w:numId w:val="4"/>
        </w:numPr>
        <w:spacing w:line="276" w:lineRule="auto"/>
        <w:jc w:val="both"/>
        <w:rPr>
          <w:rFonts w:asciiTheme="majorHAnsi" w:hAnsiTheme="majorHAnsi" w:cstheme="majorHAnsi"/>
          <w:sz w:val="22"/>
          <w:szCs w:val="22"/>
        </w:rPr>
      </w:pPr>
      <w:bookmarkStart w:id="3" w:name="_Hlk164931028"/>
      <w:bookmarkStart w:id="4" w:name="_Hlk164930967"/>
      <w:r w:rsidRPr="00570563">
        <w:rPr>
          <w:rFonts w:asciiTheme="majorHAnsi" w:hAnsiTheme="majorHAnsi" w:cstheme="majorHAnsi"/>
          <w:b/>
          <w:sz w:val="22"/>
          <w:szCs w:val="22"/>
        </w:rPr>
        <w:t>Roboty budowlane</w:t>
      </w:r>
      <w:r w:rsidRPr="00570563">
        <w:rPr>
          <w:rFonts w:asciiTheme="majorHAnsi" w:hAnsiTheme="majorHAnsi" w:cstheme="majorHAnsi"/>
          <w:sz w:val="22"/>
          <w:szCs w:val="22"/>
        </w:rPr>
        <w:t>- wszelkie roboty budowlane, w tym roboty przygotowawcze i dodatkowe konieczne do wykonania Inwestycji zgodnie z Dokumentacją techniczną, Pozwoleniem na budowę- w tym roboty dodatkowe konieczne</w:t>
      </w:r>
      <w:r w:rsidR="006F0B05" w:rsidRPr="00570563">
        <w:rPr>
          <w:rFonts w:asciiTheme="majorHAnsi" w:hAnsiTheme="majorHAnsi" w:cstheme="majorHAnsi"/>
          <w:sz w:val="22"/>
          <w:szCs w:val="22"/>
        </w:rPr>
        <w:t xml:space="preserve"> lub zamienne</w:t>
      </w:r>
      <w:r w:rsidRPr="00570563">
        <w:rPr>
          <w:rFonts w:asciiTheme="majorHAnsi" w:hAnsiTheme="majorHAnsi" w:cstheme="majorHAnsi"/>
          <w:sz w:val="22"/>
          <w:szCs w:val="22"/>
        </w:rPr>
        <w:t>, które wyszły na jaw w trakcie realizacji Inwestycji a nie zostały przewidziane przez Wykonawcę w Zestawieniu prac</w:t>
      </w:r>
      <w:r w:rsidR="0020717D" w:rsidRPr="00570563">
        <w:rPr>
          <w:rFonts w:asciiTheme="majorHAnsi" w:hAnsiTheme="majorHAnsi" w:cstheme="majorHAnsi"/>
          <w:sz w:val="22"/>
          <w:szCs w:val="22"/>
        </w:rPr>
        <w:t xml:space="preserve"> i są konieczne do wykonania Inwestycji „pod klucz</w:t>
      </w:r>
      <w:bookmarkEnd w:id="3"/>
      <w:r w:rsidR="0020717D" w:rsidRPr="00570563">
        <w:rPr>
          <w:rFonts w:asciiTheme="majorHAnsi" w:hAnsiTheme="majorHAnsi" w:cstheme="majorHAnsi"/>
          <w:sz w:val="22"/>
          <w:szCs w:val="22"/>
        </w:rPr>
        <w:t>”</w:t>
      </w:r>
      <w:r w:rsidRPr="00570563">
        <w:rPr>
          <w:rFonts w:asciiTheme="majorHAnsi" w:hAnsiTheme="majorHAnsi" w:cstheme="majorHAnsi"/>
          <w:sz w:val="22"/>
          <w:szCs w:val="22"/>
        </w:rPr>
        <w:t xml:space="preserve"> oraz roboty budowlane dodatkowe wykonane na życzenie Inwestora- wykonane zgodnie z zasadami wiedzy i sztuki budowlanej, łącznie z robotami zamiennymi, wynikłymi w skutek zmiany Dokumentacji technicznej niezbędne do wykonania Inwestycji „pod klucz”.</w:t>
      </w:r>
    </w:p>
    <w:bookmarkEnd w:id="4"/>
    <w:p w14:paraId="1DACBFFD" w14:textId="51B82D44" w:rsidR="00870EB6" w:rsidRPr="004C0207" w:rsidRDefault="00870EB6" w:rsidP="00870EB6">
      <w:pPr>
        <w:pStyle w:val="Akapitzlist"/>
        <w:numPr>
          <w:ilvl w:val="0"/>
          <w:numId w:val="4"/>
        </w:numPr>
        <w:spacing w:line="276" w:lineRule="auto"/>
        <w:jc w:val="both"/>
        <w:rPr>
          <w:rFonts w:asciiTheme="majorHAnsi" w:hAnsiTheme="majorHAnsi" w:cstheme="majorHAnsi"/>
          <w:sz w:val="22"/>
          <w:szCs w:val="22"/>
        </w:rPr>
      </w:pPr>
      <w:r w:rsidRPr="00570563">
        <w:rPr>
          <w:rFonts w:asciiTheme="majorHAnsi" w:hAnsiTheme="majorHAnsi" w:cstheme="majorHAnsi"/>
          <w:b/>
          <w:sz w:val="22"/>
          <w:szCs w:val="22"/>
        </w:rPr>
        <w:t>Siła wyższa</w:t>
      </w:r>
      <w:r w:rsidRPr="00570563">
        <w:rPr>
          <w:rFonts w:asciiTheme="majorHAnsi" w:hAnsiTheme="majorHAnsi" w:cstheme="majorHAnsi"/>
          <w:sz w:val="22"/>
          <w:szCs w:val="22"/>
        </w:rPr>
        <w:t>- zaistnienie niemożliwych do przewidzenia warunków atmosferycznych, skutkujących wprowadzeniem na terenie Inwestycji stanu klęski żywiołowej przez właściwy organ administracji publicznej</w:t>
      </w:r>
      <w:r w:rsidR="00C30C58" w:rsidRPr="00570563">
        <w:rPr>
          <w:rFonts w:asciiTheme="majorHAnsi" w:hAnsiTheme="majorHAnsi" w:cstheme="majorHAnsi"/>
          <w:sz w:val="22"/>
          <w:szCs w:val="22"/>
        </w:rPr>
        <w:t xml:space="preserve"> </w:t>
      </w:r>
      <w:r w:rsidRPr="00570563">
        <w:rPr>
          <w:rFonts w:asciiTheme="majorHAnsi" w:hAnsiTheme="majorHAnsi" w:cstheme="majorHAnsi"/>
          <w:sz w:val="22"/>
          <w:szCs w:val="22"/>
        </w:rPr>
        <w:t xml:space="preserve">albo zbrojna napaść przez państwo obce na Rzeczpospolitą </w:t>
      </w:r>
      <w:r w:rsidR="006F0B05" w:rsidRPr="004C0207">
        <w:rPr>
          <w:rFonts w:asciiTheme="majorHAnsi" w:hAnsiTheme="majorHAnsi" w:cstheme="majorHAnsi"/>
          <w:sz w:val="22"/>
          <w:szCs w:val="22"/>
        </w:rPr>
        <w:lastRenderedPageBreak/>
        <w:t>P</w:t>
      </w:r>
      <w:r w:rsidRPr="004C0207">
        <w:rPr>
          <w:rFonts w:asciiTheme="majorHAnsi" w:hAnsiTheme="majorHAnsi" w:cstheme="majorHAnsi"/>
          <w:sz w:val="22"/>
          <w:szCs w:val="22"/>
        </w:rPr>
        <w:t>olsk</w:t>
      </w:r>
      <w:r w:rsidR="006F0B05" w:rsidRPr="004C0207">
        <w:rPr>
          <w:rFonts w:asciiTheme="majorHAnsi" w:hAnsiTheme="majorHAnsi" w:cstheme="majorHAnsi"/>
          <w:sz w:val="22"/>
          <w:szCs w:val="22"/>
        </w:rPr>
        <w:t>ę</w:t>
      </w:r>
      <w:r w:rsidRPr="004C0207">
        <w:rPr>
          <w:rFonts w:asciiTheme="majorHAnsi" w:hAnsiTheme="majorHAnsi" w:cstheme="majorHAnsi"/>
          <w:sz w:val="22"/>
          <w:szCs w:val="22"/>
        </w:rPr>
        <w:t xml:space="preserve"> i prowadzenie działań wojennych na terenie Rzeczypospolitej Polskiej lub wprowadzenie na terytorium Rzeczypospolitej polskiej jednego ze stanów nadzwyczajnych, o których mowa w art. 228-234 Konstytucji RP uniemożliwiający wykonywanie Robót budowlanych zgodnie z umową, zasadami sztuki i wiedzy budowlanej. Ciężar wykazania wystąpienia siły wyższej obciąża Wykonawcę.</w:t>
      </w:r>
    </w:p>
    <w:p w14:paraId="074E04BC" w14:textId="29D13DD7" w:rsidR="00870EB6" w:rsidRPr="004C0207" w:rsidRDefault="00870EB6" w:rsidP="00870EB6">
      <w:pPr>
        <w:pStyle w:val="Akapitzlist"/>
        <w:numPr>
          <w:ilvl w:val="0"/>
          <w:numId w:val="4"/>
        </w:numPr>
        <w:spacing w:line="276" w:lineRule="auto"/>
        <w:jc w:val="both"/>
        <w:rPr>
          <w:rFonts w:asciiTheme="majorHAnsi" w:hAnsiTheme="majorHAnsi" w:cstheme="majorHAnsi"/>
          <w:sz w:val="22"/>
          <w:szCs w:val="22"/>
        </w:rPr>
      </w:pPr>
      <w:r w:rsidRPr="004C0207">
        <w:rPr>
          <w:rFonts w:asciiTheme="majorHAnsi" w:hAnsiTheme="majorHAnsi" w:cstheme="majorHAnsi"/>
          <w:b/>
          <w:sz w:val="22"/>
          <w:szCs w:val="22"/>
        </w:rPr>
        <w:t>Zestawienie prac</w:t>
      </w:r>
      <w:r w:rsidR="00F91932" w:rsidRPr="004C0207">
        <w:rPr>
          <w:rFonts w:asciiTheme="majorHAnsi" w:hAnsiTheme="majorHAnsi" w:cstheme="majorHAnsi"/>
          <w:b/>
          <w:sz w:val="22"/>
          <w:szCs w:val="22"/>
        </w:rPr>
        <w:t xml:space="preserve"> (Harmonogram wykonywania robót)</w:t>
      </w:r>
      <w:r w:rsidRPr="004C0207">
        <w:rPr>
          <w:rFonts w:asciiTheme="majorHAnsi" w:hAnsiTheme="majorHAnsi" w:cstheme="majorHAnsi"/>
          <w:sz w:val="22"/>
          <w:szCs w:val="22"/>
        </w:rPr>
        <w:t>- zestawienie prac koniecznych do wybudowania Inwestycji „pod klucz” przygotowane przez Wykonawcę p</w:t>
      </w:r>
      <w:r w:rsidR="00AB2A9B" w:rsidRPr="004C0207">
        <w:rPr>
          <w:rFonts w:asciiTheme="majorHAnsi" w:hAnsiTheme="majorHAnsi" w:cstheme="majorHAnsi"/>
          <w:sz w:val="22"/>
          <w:szCs w:val="22"/>
        </w:rPr>
        <w:t xml:space="preserve">o </w:t>
      </w:r>
      <w:r w:rsidRPr="004C0207">
        <w:rPr>
          <w:rFonts w:asciiTheme="majorHAnsi" w:hAnsiTheme="majorHAnsi" w:cstheme="majorHAnsi"/>
          <w:sz w:val="22"/>
          <w:szCs w:val="22"/>
        </w:rPr>
        <w:t>podpisa</w:t>
      </w:r>
      <w:r w:rsidR="00AB2A9B" w:rsidRPr="004C0207">
        <w:rPr>
          <w:rFonts w:asciiTheme="majorHAnsi" w:hAnsiTheme="majorHAnsi" w:cstheme="majorHAnsi"/>
          <w:sz w:val="22"/>
          <w:szCs w:val="22"/>
        </w:rPr>
        <w:t>niu</w:t>
      </w:r>
      <w:r w:rsidRPr="004C0207">
        <w:rPr>
          <w:rFonts w:asciiTheme="majorHAnsi" w:hAnsiTheme="majorHAnsi" w:cstheme="majorHAnsi"/>
          <w:sz w:val="22"/>
          <w:szCs w:val="22"/>
        </w:rPr>
        <w:t xml:space="preserve"> umowy na podstawie Dokumentacji technicznej i oględzin Placu budowy</w:t>
      </w:r>
      <w:r w:rsidR="00F91932" w:rsidRPr="004C0207">
        <w:rPr>
          <w:rFonts w:asciiTheme="majorHAnsi" w:hAnsiTheme="majorHAnsi" w:cstheme="majorHAnsi"/>
          <w:sz w:val="22"/>
          <w:szCs w:val="22"/>
        </w:rPr>
        <w:t xml:space="preserve"> zawierające poszczególne etapy wykonania Robót budowalnych i ich zakres rzeczowy oraz przewidywane terminy ich odbioru</w:t>
      </w:r>
      <w:r w:rsidR="00054C51" w:rsidRPr="004C0207">
        <w:rPr>
          <w:rFonts w:asciiTheme="majorHAnsi" w:hAnsiTheme="majorHAnsi" w:cstheme="majorHAnsi"/>
          <w:sz w:val="22"/>
          <w:szCs w:val="22"/>
        </w:rPr>
        <w:t xml:space="preserve"> w tym terminy pośrednie</w:t>
      </w:r>
      <w:r w:rsidR="00F91932" w:rsidRPr="004C0207">
        <w:rPr>
          <w:rFonts w:asciiTheme="majorHAnsi" w:hAnsiTheme="majorHAnsi" w:cstheme="majorHAnsi"/>
          <w:sz w:val="22"/>
          <w:szCs w:val="22"/>
        </w:rPr>
        <w:t>.</w:t>
      </w:r>
    </w:p>
    <w:p w14:paraId="57186022" w14:textId="6C58DAE0" w:rsidR="00870EB6" w:rsidRPr="004C0207" w:rsidRDefault="00870EB6" w:rsidP="00870EB6">
      <w:pPr>
        <w:pStyle w:val="Akapitzlist"/>
        <w:numPr>
          <w:ilvl w:val="0"/>
          <w:numId w:val="4"/>
        </w:numPr>
        <w:spacing w:line="276" w:lineRule="auto"/>
        <w:jc w:val="both"/>
        <w:rPr>
          <w:rFonts w:asciiTheme="majorHAnsi" w:hAnsiTheme="majorHAnsi" w:cstheme="majorHAnsi"/>
          <w:sz w:val="22"/>
          <w:szCs w:val="22"/>
        </w:rPr>
      </w:pPr>
      <w:r w:rsidRPr="004C0207">
        <w:rPr>
          <w:rFonts w:asciiTheme="majorHAnsi" w:hAnsiTheme="majorHAnsi" w:cstheme="majorHAnsi"/>
          <w:b/>
          <w:sz w:val="22"/>
          <w:szCs w:val="22"/>
        </w:rPr>
        <w:t>Protokół odbioru końcowego Inwestycji</w:t>
      </w:r>
      <w:r w:rsidRPr="004C0207">
        <w:rPr>
          <w:rFonts w:asciiTheme="majorHAnsi" w:hAnsiTheme="majorHAnsi" w:cstheme="majorHAnsi"/>
          <w:sz w:val="22"/>
          <w:szCs w:val="22"/>
        </w:rPr>
        <w:t xml:space="preserve">- protokół odbioru końcowego Inwestycji sporządzony przez Inwestora </w:t>
      </w:r>
      <w:r w:rsidR="00F86B18" w:rsidRPr="004C0207">
        <w:rPr>
          <w:rFonts w:asciiTheme="majorHAnsi" w:hAnsiTheme="majorHAnsi" w:cstheme="majorHAnsi"/>
          <w:sz w:val="22"/>
          <w:szCs w:val="22"/>
        </w:rPr>
        <w:t xml:space="preserve">i Wykonawcę </w:t>
      </w:r>
      <w:r w:rsidRPr="004C0207">
        <w:rPr>
          <w:rFonts w:asciiTheme="majorHAnsi" w:hAnsiTheme="majorHAnsi" w:cstheme="majorHAnsi"/>
          <w:sz w:val="22"/>
          <w:szCs w:val="22"/>
        </w:rPr>
        <w:t>po zakończeniu Inwestycji i uzyskaniu przez Inwestora pozwolenia na użytkowanie Inwestycji</w:t>
      </w:r>
      <w:r w:rsidR="00B042A2" w:rsidRPr="004C0207">
        <w:rPr>
          <w:rFonts w:asciiTheme="majorHAnsi" w:hAnsiTheme="majorHAnsi" w:cstheme="majorHAnsi"/>
          <w:sz w:val="22"/>
          <w:szCs w:val="22"/>
        </w:rPr>
        <w:t xml:space="preserve"> (rozumiane jako otrzymanie pozwolenia w wyniku działań Wykonawcy)</w:t>
      </w:r>
      <w:r w:rsidRPr="004C0207">
        <w:rPr>
          <w:rFonts w:asciiTheme="majorHAnsi" w:hAnsiTheme="majorHAnsi" w:cstheme="majorHAnsi"/>
          <w:sz w:val="22"/>
          <w:szCs w:val="22"/>
        </w:rPr>
        <w:t>, w którym Inwestor i Wykonawca potwierdzą całkowite i należyte wykonanie Umowy</w:t>
      </w:r>
      <w:r w:rsidR="000003F5" w:rsidRPr="004C0207">
        <w:rPr>
          <w:rFonts w:asciiTheme="majorHAnsi" w:hAnsiTheme="majorHAnsi" w:cstheme="majorHAnsi"/>
          <w:sz w:val="22"/>
          <w:szCs w:val="22"/>
        </w:rPr>
        <w:t xml:space="preserve"> przez Wykonawcę</w:t>
      </w:r>
      <w:r w:rsidRPr="004C0207">
        <w:rPr>
          <w:rFonts w:asciiTheme="majorHAnsi" w:hAnsiTheme="majorHAnsi" w:cstheme="majorHAnsi"/>
          <w:sz w:val="22"/>
          <w:szCs w:val="22"/>
        </w:rPr>
        <w:t>, stanowiący podstawę do dokonania rozliczeń końcowych.</w:t>
      </w:r>
      <w:r w:rsidR="00CA2AC7" w:rsidRPr="00CA2AC7">
        <w:t xml:space="preserve"> </w:t>
      </w:r>
      <w:r w:rsidR="00CA2AC7" w:rsidRPr="00CA2AC7">
        <w:rPr>
          <w:rFonts w:asciiTheme="majorHAnsi" w:hAnsiTheme="majorHAnsi" w:cstheme="majorHAnsi"/>
          <w:sz w:val="22"/>
          <w:szCs w:val="22"/>
        </w:rPr>
        <w:t>Uzyskanie pozwolenia na użytkowanie przedmiotu umowy strony uznają za tożsame z pozytywnym protokołem odbioru końcowego inwestycji</w:t>
      </w:r>
      <w:r w:rsidR="00CA2AC7">
        <w:rPr>
          <w:rFonts w:asciiTheme="majorHAnsi" w:hAnsiTheme="majorHAnsi" w:cstheme="majorHAnsi"/>
          <w:sz w:val="22"/>
          <w:szCs w:val="22"/>
        </w:rPr>
        <w:t>.</w:t>
      </w:r>
    </w:p>
    <w:p w14:paraId="5D2CEF43" w14:textId="77777777" w:rsidR="00870EB6" w:rsidRPr="004C0207" w:rsidRDefault="00870EB6" w:rsidP="00870EB6">
      <w:pPr>
        <w:pStyle w:val="Akapitzlist"/>
        <w:numPr>
          <w:ilvl w:val="0"/>
          <w:numId w:val="4"/>
        </w:numPr>
        <w:spacing w:line="276" w:lineRule="auto"/>
        <w:jc w:val="both"/>
        <w:rPr>
          <w:rFonts w:asciiTheme="majorHAnsi" w:hAnsiTheme="majorHAnsi" w:cstheme="majorHAnsi"/>
          <w:sz w:val="22"/>
          <w:szCs w:val="22"/>
        </w:rPr>
      </w:pPr>
      <w:r w:rsidRPr="004C0207">
        <w:rPr>
          <w:rFonts w:asciiTheme="majorHAnsi" w:hAnsiTheme="majorHAnsi" w:cstheme="majorHAnsi"/>
          <w:b/>
          <w:sz w:val="22"/>
          <w:szCs w:val="22"/>
        </w:rPr>
        <w:t>Protokół odbioru częściowego robót</w:t>
      </w:r>
      <w:r w:rsidRPr="004C0207">
        <w:rPr>
          <w:rFonts w:asciiTheme="majorHAnsi" w:hAnsiTheme="majorHAnsi" w:cstheme="majorHAnsi"/>
          <w:sz w:val="22"/>
          <w:szCs w:val="22"/>
        </w:rPr>
        <w:t>- protokół odbioru robót podpisany przez Inwestora i Wykonawcę po zakończeniu odbioru danego Etapu Robót budowlanych, uzgodnionego między stornami, sporządzony po odebraniu tychże robót przez Inwestora, stanowiący podstawę do rozliczenia danego etapu Robót budowlanych.</w:t>
      </w:r>
    </w:p>
    <w:p w14:paraId="1FE3C14C" w14:textId="6DCBE2F7" w:rsidR="00870EB6" w:rsidRPr="004C0207" w:rsidRDefault="00870EB6" w:rsidP="00870EB6">
      <w:pPr>
        <w:pStyle w:val="Akapitzlist"/>
        <w:numPr>
          <w:ilvl w:val="0"/>
          <w:numId w:val="4"/>
        </w:numPr>
        <w:spacing w:line="276" w:lineRule="auto"/>
        <w:jc w:val="both"/>
        <w:rPr>
          <w:rFonts w:asciiTheme="majorHAnsi" w:hAnsiTheme="majorHAnsi" w:cstheme="majorHAnsi"/>
          <w:sz w:val="22"/>
          <w:szCs w:val="22"/>
        </w:rPr>
      </w:pPr>
      <w:r w:rsidRPr="004C0207">
        <w:rPr>
          <w:rFonts w:asciiTheme="majorHAnsi" w:hAnsiTheme="majorHAnsi" w:cstheme="majorHAnsi"/>
          <w:b/>
          <w:sz w:val="22"/>
          <w:szCs w:val="22"/>
        </w:rPr>
        <w:t>Protokół odbioru końcowego robót</w:t>
      </w:r>
      <w:r w:rsidRPr="004C0207">
        <w:rPr>
          <w:rFonts w:asciiTheme="majorHAnsi" w:hAnsiTheme="majorHAnsi" w:cstheme="majorHAnsi"/>
          <w:sz w:val="22"/>
          <w:szCs w:val="22"/>
        </w:rPr>
        <w:t>- protokół odbioru robót podpisany przez Inwestora i</w:t>
      </w:r>
      <w:r w:rsidR="0035206E" w:rsidRPr="004C0207">
        <w:rPr>
          <w:rFonts w:asciiTheme="majorHAnsi" w:hAnsiTheme="majorHAnsi" w:cstheme="majorHAnsi"/>
          <w:sz w:val="22"/>
          <w:szCs w:val="22"/>
        </w:rPr>
        <w:t> </w:t>
      </w:r>
      <w:r w:rsidRPr="004C0207">
        <w:rPr>
          <w:rFonts w:asciiTheme="majorHAnsi" w:hAnsiTheme="majorHAnsi" w:cstheme="majorHAnsi"/>
          <w:sz w:val="22"/>
          <w:szCs w:val="22"/>
        </w:rPr>
        <w:t>Wykonawcę po zakończeniu całości Robót budowlanych, sporządzony po odbiorze końcowym Robót budowlanych przez Inwestora, stwierdzający należyte wykonanie Robót budowlanych.</w:t>
      </w:r>
    </w:p>
    <w:p w14:paraId="66D3EB66" w14:textId="623A5929" w:rsidR="007422D7" w:rsidRPr="004C0207" w:rsidRDefault="007422D7" w:rsidP="00870EB6">
      <w:pPr>
        <w:pStyle w:val="Akapitzlist"/>
        <w:numPr>
          <w:ilvl w:val="0"/>
          <w:numId w:val="4"/>
        </w:numPr>
        <w:spacing w:line="276" w:lineRule="auto"/>
        <w:jc w:val="both"/>
        <w:rPr>
          <w:rFonts w:asciiTheme="majorHAnsi" w:hAnsiTheme="majorHAnsi" w:cstheme="majorHAnsi"/>
          <w:sz w:val="22"/>
          <w:szCs w:val="22"/>
        </w:rPr>
      </w:pPr>
      <w:proofErr w:type="spellStart"/>
      <w:r w:rsidRPr="004C0207">
        <w:rPr>
          <w:rFonts w:asciiTheme="majorHAnsi" w:hAnsiTheme="majorHAnsi" w:cstheme="majorHAnsi"/>
          <w:b/>
          <w:sz w:val="22"/>
          <w:szCs w:val="22"/>
        </w:rPr>
        <w:t>Sekocenbud</w:t>
      </w:r>
      <w:proofErr w:type="spellEnd"/>
      <w:r w:rsidRPr="004C0207">
        <w:rPr>
          <w:rFonts w:asciiTheme="majorHAnsi" w:hAnsiTheme="majorHAnsi" w:cstheme="majorHAnsi"/>
          <w:b/>
          <w:sz w:val="22"/>
          <w:szCs w:val="22"/>
        </w:rPr>
        <w:t xml:space="preserve"> </w:t>
      </w:r>
      <w:r w:rsidRPr="004C0207">
        <w:rPr>
          <w:rFonts w:asciiTheme="majorHAnsi" w:hAnsiTheme="majorHAnsi" w:cstheme="majorHAnsi"/>
          <w:sz w:val="22"/>
          <w:szCs w:val="22"/>
        </w:rPr>
        <w:t>– rynkowa baza cenowa stosowana do sporządzania kosztorysów metodą uproszczoną lub szczegółową</w:t>
      </w:r>
      <w:r w:rsidR="00805CD6" w:rsidRPr="004C0207">
        <w:rPr>
          <w:rFonts w:asciiTheme="majorHAnsi" w:hAnsiTheme="majorHAnsi" w:cstheme="majorHAnsi"/>
          <w:sz w:val="22"/>
          <w:szCs w:val="22"/>
        </w:rPr>
        <w:t xml:space="preserve">. Należy zastosować cenniki z </w:t>
      </w:r>
      <w:r w:rsidR="008A15AC">
        <w:rPr>
          <w:rFonts w:asciiTheme="majorHAnsi" w:hAnsiTheme="majorHAnsi" w:cstheme="majorHAnsi"/>
          <w:sz w:val="22"/>
          <w:szCs w:val="22"/>
        </w:rPr>
        <w:t>I</w:t>
      </w:r>
      <w:r w:rsidR="00805CD6" w:rsidRPr="004C0207">
        <w:rPr>
          <w:rFonts w:asciiTheme="majorHAnsi" w:hAnsiTheme="majorHAnsi" w:cstheme="majorHAnsi"/>
          <w:sz w:val="22"/>
          <w:szCs w:val="22"/>
        </w:rPr>
        <w:t xml:space="preserve"> kw. 202</w:t>
      </w:r>
      <w:r w:rsidR="008A15AC">
        <w:rPr>
          <w:rFonts w:asciiTheme="majorHAnsi" w:hAnsiTheme="majorHAnsi" w:cstheme="majorHAnsi"/>
          <w:sz w:val="22"/>
          <w:szCs w:val="22"/>
        </w:rPr>
        <w:t>4</w:t>
      </w:r>
      <w:r w:rsidR="00805CD6" w:rsidRPr="004C0207">
        <w:rPr>
          <w:rFonts w:asciiTheme="majorHAnsi" w:hAnsiTheme="majorHAnsi" w:cstheme="majorHAnsi"/>
          <w:sz w:val="22"/>
          <w:szCs w:val="22"/>
        </w:rPr>
        <w:t xml:space="preserve"> lub I</w:t>
      </w:r>
      <w:r w:rsidR="008A15AC">
        <w:rPr>
          <w:rFonts w:asciiTheme="majorHAnsi" w:hAnsiTheme="majorHAnsi" w:cstheme="majorHAnsi"/>
          <w:sz w:val="22"/>
          <w:szCs w:val="22"/>
        </w:rPr>
        <w:t>I</w:t>
      </w:r>
      <w:r w:rsidR="00805CD6" w:rsidRPr="004C0207">
        <w:rPr>
          <w:rFonts w:asciiTheme="majorHAnsi" w:hAnsiTheme="majorHAnsi" w:cstheme="majorHAnsi"/>
          <w:sz w:val="22"/>
          <w:szCs w:val="22"/>
        </w:rPr>
        <w:t xml:space="preserve"> kw</w:t>
      </w:r>
      <w:r w:rsidR="00B96E75" w:rsidRPr="004C0207">
        <w:rPr>
          <w:rFonts w:asciiTheme="majorHAnsi" w:hAnsiTheme="majorHAnsi" w:cstheme="majorHAnsi"/>
          <w:sz w:val="22"/>
          <w:szCs w:val="22"/>
        </w:rPr>
        <w:t>.</w:t>
      </w:r>
      <w:r w:rsidR="00805CD6" w:rsidRPr="004C0207">
        <w:rPr>
          <w:rFonts w:asciiTheme="majorHAnsi" w:hAnsiTheme="majorHAnsi" w:cstheme="majorHAnsi"/>
          <w:sz w:val="22"/>
          <w:szCs w:val="22"/>
        </w:rPr>
        <w:t xml:space="preserve"> 2024 w zależności od dostępności </w:t>
      </w:r>
    </w:p>
    <w:p w14:paraId="7F7B3FEC" w14:textId="77777777" w:rsidR="00870EB6" w:rsidRPr="004C0207" w:rsidRDefault="00870EB6" w:rsidP="00870EB6">
      <w:pPr>
        <w:spacing w:line="276" w:lineRule="auto"/>
        <w:jc w:val="center"/>
        <w:rPr>
          <w:rFonts w:asciiTheme="majorHAnsi" w:hAnsiTheme="majorHAnsi" w:cstheme="majorHAnsi"/>
          <w:sz w:val="22"/>
          <w:szCs w:val="22"/>
        </w:rPr>
      </w:pPr>
    </w:p>
    <w:p w14:paraId="36502D3B" w14:textId="77777777" w:rsidR="00870EB6" w:rsidRPr="004C0207" w:rsidRDefault="00870EB6" w:rsidP="00870EB6">
      <w:pPr>
        <w:spacing w:line="276" w:lineRule="auto"/>
        <w:jc w:val="center"/>
        <w:rPr>
          <w:rFonts w:asciiTheme="majorHAnsi" w:hAnsiTheme="majorHAnsi" w:cstheme="majorHAnsi"/>
          <w:b/>
          <w:sz w:val="22"/>
          <w:szCs w:val="22"/>
        </w:rPr>
      </w:pPr>
      <w:r w:rsidRPr="004C0207">
        <w:rPr>
          <w:rFonts w:asciiTheme="majorHAnsi" w:hAnsiTheme="majorHAnsi" w:cstheme="majorHAnsi"/>
          <w:b/>
          <w:sz w:val="22"/>
          <w:szCs w:val="22"/>
        </w:rPr>
        <w:t>§3. Przedmiot umowy</w:t>
      </w:r>
    </w:p>
    <w:p w14:paraId="3CE40ADF" w14:textId="5149B994" w:rsidR="00D137EE" w:rsidRPr="00570563" w:rsidRDefault="00870EB6" w:rsidP="00D137EE">
      <w:pPr>
        <w:pStyle w:val="Akapitzlist"/>
        <w:numPr>
          <w:ilvl w:val="0"/>
          <w:numId w:val="6"/>
        </w:numPr>
        <w:spacing w:line="276" w:lineRule="auto"/>
        <w:jc w:val="both"/>
        <w:rPr>
          <w:rFonts w:asciiTheme="majorHAnsi" w:hAnsiTheme="majorHAnsi" w:cstheme="majorHAnsi"/>
          <w:sz w:val="22"/>
          <w:szCs w:val="22"/>
        </w:rPr>
      </w:pPr>
      <w:r w:rsidRPr="00570563">
        <w:rPr>
          <w:rFonts w:asciiTheme="majorHAnsi" w:hAnsiTheme="majorHAnsi" w:cstheme="majorHAnsi"/>
          <w:sz w:val="22"/>
          <w:szCs w:val="22"/>
        </w:rPr>
        <w:t>Inwestor zleca a Wykonawca zobowiązuje się do wykonania Robot budowlanych i w</w:t>
      </w:r>
      <w:r w:rsidR="00900EDE" w:rsidRPr="00570563">
        <w:rPr>
          <w:rFonts w:asciiTheme="majorHAnsi" w:hAnsiTheme="majorHAnsi" w:cstheme="majorHAnsi"/>
          <w:sz w:val="22"/>
          <w:szCs w:val="22"/>
        </w:rPr>
        <w:t>ykonania</w:t>
      </w:r>
      <w:r w:rsidRPr="00570563">
        <w:rPr>
          <w:rFonts w:asciiTheme="majorHAnsi" w:hAnsiTheme="majorHAnsi" w:cstheme="majorHAnsi"/>
          <w:sz w:val="22"/>
          <w:szCs w:val="22"/>
        </w:rPr>
        <w:t xml:space="preserve"> Inwestycji </w:t>
      </w:r>
      <w:r w:rsidR="00D137EE" w:rsidRPr="00570563">
        <w:rPr>
          <w:rFonts w:asciiTheme="majorHAnsi" w:hAnsiTheme="majorHAnsi" w:cstheme="majorHAnsi"/>
          <w:sz w:val="22"/>
          <w:szCs w:val="22"/>
        </w:rPr>
        <w:t xml:space="preserve">z infrastrukturą towarzyszącą </w:t>
      </w:r>
      <w:r w:rsidRPr="00570563">
        <w:rPr>
          <w:rFonts w:asciiTheme="majorHAnsi" w:hAnsiTheme="majorHAnsi" w:cstheme="majorHAnsi"/>
          <w:sz w:val="22"/>
          <w:szCs w:val="22"/>
        </w:rPr>
        <w:t xml:space="preserve">i wszelkimi przyłączami do mediów w </w:t>
      </w:r>
      <w:r w:rsidR="00D137EE" w:rsidRPr="00570563">
        <w:rPr>
          <w:rFonts w:asciiTheme="majorHAnsi" w:hAnsiTheme="majorHAnsi" w:cstheme="majorHAnsi"/>
          <w:sz w:val="22"/>
          <w:szCs w:val="22"/>
        </w:rPr>
        <w:t>Wojkowicach</w:t>
      </w:r>
      <w:r w:rsidRPr="00570563">
        <w:rPr>
          <w:rFonts w:asciiTheme="majorHAnsi" w:hAnsiTheme="majorHAnsi" w:cstheme="majorHAnsi"/>
          <w:sz w:val="22"/>
          <w:szCs w:val="22"/>
        </w:rPr>
        <w:t xml:space="preserve"> przy ul. </w:t>
      </w:r>
      <w:r w:rsidR="00D137EE" w:rsidRPr="00570563">
        <w:rPr>
          <w:rFonts w:asciiTheme="majorHAnsi" w:hAnsiTheme="majorHAnsi" w:cstheme="majorHAnsi"/>
          <w:sz w:val="22"/>
          <w:szCs w:val="22"/>
        </w:rPr>
        <w:t>Fabrycznej 1</w:t>
      </w:r>
      <w:r w:rsidRPr="00570563">
        <w:rPr>
          <w:rFonts w:asciiTheme="majorHAnsi" w:hAnsiTheme="majorHAnsi" w:cstheme="majorHAnsi"/>
          <w:sz w:val="22"/>
          <w:szCs w:val="22"/>
        </w:rPr>
        <w:t xml:space="preserve">, na </w:t>
      </w:r>
      <w:r w:rsidR="00EC3359" w:rsidRPr="00570563">
        <w:rPr>
          <w:rFonts w:asciiTheme="majorHAnsi" w:hAnsiTheme="majorHAnsi" w:cstheme="majorHAnsi"/>
          <w:sz w:val="22"/>
          <w:szCs w:val="22"/>
        </w:rPr>
        <w:t xml:space="preserve"> działkach  o nr  ewidencyjnych  </w:t>
      </w:r>
      <w:r w:rsidR="00EC3359" w:rsidRPr="00570563">
        <w:rPr>
          <w:rFonts w:asciiTheme="majorHAnsi" w:hAnsiTheme="majorHAnsi" w:cstheme="majorHAnsi"/>
          <w:bCs/>
          <w:sz w:val="22"/>
          <w:szCs w:val="22"/>
        </w:rPr>
        <w:t xml:space="preserve">326/4, 327/2, 327/3, 328/1, 331/2, 2130/2, 2130/3 i 2133/2 </w:t>
      </w:r>
      <w:r w:rsidRPr="00570563">
        <w:rPr>
          <w:rFonts w:asciiTheme="majorHAnsi" w:hAnsiTheme="majorHAnsi" w:cstheme="majorHAnsi"/>
          <w:sz w:val="22"/>
          <w:szCs w:val="22"/>
        </w:rPr>
        <w:t xml:space="preserve">zgodnie z Umową, Dokumentacją </w:t>
      </w:r>
      <w:r w:rsidR="00D137EE" w:rsidRPr="00570563">
        <w:rPr>
          <w:rFonts w:asciiTheme="majorHAnsi" w:hAnsiTheme="majorHAnsi" w:cstheme="majorHAnsi"/>
          <w:sz w:val="22"/>
          <w:szCs w:val="22"/>
        </w:rPr>
        <w:t>Techniczną</w:t>
      </w:r>
      <w:r w:rsidRPr="00570563">
        <w:rPr>
          <w:rFonts w:asciiTheme="majorHAnsi" w:hAnsiTheme="majorHAnsi" w:cstheme="majorHAnsi"/>
          <w:sz w:val="22"/>
          <w:szCs w:val="22"/>
        </w:rPr>
        <w:t>,</w:t>
      </w:r>
      <w:r w:rsidR="00D137EE" w:rsidRPr="00570563">
        <w:rPr>
          <w:rFonts w:asciiTheme="majorHAnsi" w:hAnsiTheme="majorHAnsi" w:cstheme="majorHAnsi"/>
          <w:sz w:val="22"/>
          <w:szCs w:val="22"/>
        </w:rPr>
        <w:t xml:space="preserve"> </w:t>
      </w:r>
      <w:r w:rsidRPr="00570563">
        <w:rPr>
          <w:rFonts w:asciiTheme="majorHAnsi" w:hAnsiTheme="majorHAnsi" w:cstheme="majorHAnsi"/>
          <w:sz w:val="22"/>
          <w:szCs w:val="22"/>
        </w:rPr>
        <w:t xml:space="preserve">obowiązującymi przepisami i normami, wiedzą techniczną i sztuką budowlaną. </w:t>
      </w:r>
    </w:p>
    <w:p w14:paraId="1381F012" w14:textId="7D6B1FC3" w:rsidR="00D137EE" w:rsidRPr="00570563" w:rsidRDefault="00870EB6" w:rsidP="00870EB6">
      <w:pPr>
        <w:pStyle w:val="Akapitzlist"/>
        <w:numPr>
          <w:ilvl w:val="0"/>
          <w:numId w:val="6"/>
        </w:numPr>
        <w:spacing w:line="276" w:lineRule="auto"/>
        <w:jc w:val="both"/>
        <w:rPr>
          <w:rFonts w:asciiTheme="majorHAnsi" w:hAnsiTheme="majorHAnsi" w:cstheme="majorHAnsi"/>
          <w:sz w:val="22"/>
          <w:szCs w:val="22"/>
        </w:rPr>
      </w:pPr>
      <w:bookmarkStart w:id="5" w:name="_Hlk164931227"/>
      <w:bookmarkStart w:id="6" w:name="_Hlk164931164"/>
      <w:r w:rsidRPr="00570563">
        <w:rPr>
          <w:rFonts w:asciiTheme="majorHAnsi" w:hAnsiTheme="majorHAnsi" w:cstheme="majorHAnsi"/>
          <w:sz w:val="22"/>
          <w:szCs w:val="22"/>
        </w:rPr>
        <w:t>W celu usunięcia wątpliwości strony zgodnie postanawiają, że przedmiotem świadczenia Wykonawcy wynikającym z niniejszej umowy jest wykonanie wszelkich Robót budowlanych koniecznych do osiągnięcia (wybudowania) Inwestycji, które ujawnią się w czasie wykonywania Robót budowlanych</w:t>
      </w:r>
      <w:r w:rsidR="0035206E" w:rsidRPr="00570563">
        <w:rPr>
          <w:rFonts w:asciiTheme="majorHAnsi" w:hAnsiTheme="majorHAnsi" w:cstheme="majorHAnsi"/>
          <w:sz w:val="22"/>
          <w:szCs w:val="22"/>
        </w:rPr>
        <w:t xml:space="preserve"> a były możliwe do przewidzenia przy zachowaniu należytej staranności</w:t>
      </w:r>
      <w:r w:rsidRPr="00570563">
        <w:rPr>
          <w:rFonts w:asciiTheme="majorHAnsi" w:hAnsiTheme="majorHAnsi" w:cstheme="majorHAnsi"/>
          <w:sz w:val="22"/>
          <w:szCs w:val="22"/>
        </w:rPr>
        <w:t>. Wykonawca zobowiązuje się do wykonania Inwestycji „pod klucz”.</w:t>
      </w:r>
      <w:bookmarkEnd w:id="5"/>
      <w:r w:rsidRPr="00570563">
        <w:rPr>
          <w:rFonts w:asciiTheme="majorHAnsi" w:hAnsiTheme="majorHAnsi" w:cstheme="majorHAnsi"/>
          <w:sz w:val="22"/>
          <w:szCs w:val="22"/>
        </w:rPr>
        <w:t xml:space="preserve"> W razie wątpliwości domniemywa się, że Wykonawca zobowiązał się wykonać wszelkie roboty, w tym roboty dodatkowe konieczne, roboty dodatkowe na życzenie Inwestora i roboty zamienne niezbędne do należytego wykonania umowy.</w:t>
      </w:r>
      <w:r w:rsidR="0035206E" w:rsidRPr="00570563">
        <w:rPr>
          <w:rFonts w:asciiTheme="majorHAnsi" w:hAnsiTheme="majorHAnsi" w:cstheme="majorHAnsi"/>
          <w:sz w:val="22"/>
          <w:szCs w:val="22"/>
        </w:rPr>
        <w:t xml:space="preserve"> </w:t>
      </w:r>
    </w:p>
    <w:p w14:paraId="7AE39AF5" w14:textId="6D36828D" w:rsidR="00D137EE" w:rsidRPr="00570563" w:rsidRDefault="00870EB6" w:rsidP="00870EB6">
      <w:pPr>
        <w:pStyle w:val="Akapitzlist"/>
        <w:numPr>
          <w:ilvl w:val="0"/>
          <w:numId w:val="6"/>
        </w:numPr>
        <w:spacing w:line="276" w:lineRule="auto"/>
        <w:jc w:val="both"/>
        <w:rPr>
          <w:rFonts w:asciiTheme="majorHAnsi" w:hAnsiTheme="majorHAnsi" w:cstheme="majorHAnsi"/>
          <w:sz w:val="22"/>
          <w:szCs w:val="22"/>
        </w:rPr>
      </w:pPr>
      <w:bookmarkStart w:id="7" w:name="_Hlk164931502"/>
      <w:bookmarkStart w:id="8" w:name="_Hlk164931449"/>
      <w:bookmarkEnd w:id="6"/>
      <w:r w:rsidRPr="00570563">
        <w:rPr>
          <w:rFonts w:asciiTheme="majorHAnsi" w:hAnsiTheme="majorHAnsi" w:cstheme="majorHAnsi"/>
          <w:sz w:val="22"/>
          <w:szCs w:val="22"/>
        </w:rPr>
        <w:t xml:space="preserve">Wykonawca oświadcza, iż przyjmuje odpowiedzialność za niewykonanie lub nienależyte wykonanie umowy, z odpowiedzialności odszkodowawczej zwalania dłużnika jedynie zaistnienie </w:t>
      </w:r>
      <w:r w:rsidRPr="00570563">
        <w:rPr>
          <w:rFonts w:asciiTheme="majorHAnsi" w:hAnsiTheme="majorHAnsi" w:cstheme="majorHAnsi"/>
          <w:sz w:val="22"/>
          <w:szCs w:val="22"/>
        </w:rPr>
        <w:lastRenderedPageBreak/>
        <w:t>Siły wyższej</w:t>
      </w:r>
      <w:r w:rsidR="00D137EE" w:rsidRPr="00570563">
        <w:rPr>
          <w:rFonts w:asciiTheme="majorHAnsi" w:hAnsiTheme="majorHAnsi" w:cstheme="majorHAnsi"/>
          <w:sz w:val="22"/>
          <w:szCs w:val="22"/>
        </w:rPr>
        <w:t xml:space="preserve"> lub wyłącz</w:t>
      </w:r>
      <w:r w:rsidR="0099544F" w:rsidRPr="00570563">
        <w:rPr>
          <w:rFonts w:asciiTheme="majorHAnsi" w:hAnsiTheme="majorHAnsi" w:cstheme="majorHAnsi"/>
          <w:sz w:val="22"/>
          <w:szCs w:val="22"/>
        </w:rPr>
        <w:t>n</w:t>
      </w:r>
      <w:r w:rsidR="00D137EE" w:rsidRPr="00570563">
        <w:rPr>
          <w:rFonts w:asciiTheme="majorHAnsi" w:hAnsiTheme="majorHAnsi" w:cstheme="majorHAnsi"/>
          <w:sz w:val="22"/>
          <w:szCs w:val="22"/>
        </w:rPr>
        <w:t>a wina Inwestora</w:t>
      </w:r>
      <w:r w:rsidRPr="00570563">
        <w:rPr>
          <w:rFonts w:asciiTheme="majorHAnsi" w:hAnsiTheme="majorHAnsi" w:cstheme="majorHAnsi"/>
          <w:sz w:val="22"/>
          <w:szCs w:val="22"/>
        </w:rPr>
        <w:t>. Wykonawca w szczególności ponosi odpowiedzialność za:</w:t>
      </w:r>
    </w:p>
    <w:p w14:paraId="08BCA098" w14:textId="77777777" w:rsidR="00D137EE" w:rsidRPr="004C0207" w:rsidRDefault="00870EB6" w:rsidP="00870EB6">
      <w:pPr>
        <w:pStyle w:val="Akapitzlist"/>
        <w:numPr>
          <w:ilvl w:val="0"/>
          <w:numId w:val="7"/>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opóźnienie wykonania Inwestycji,</w:t>
      </w:r>
    </w:p>
    <w:p w14:paraId="476996CC" w14:textId="77777777" w:rsidR="00D137EE" w:rsidRPr="004C0207" w:rsidRDefault="00870EB6" w:rsidP="00870EB6">
      <w:pPr>
        <w:pStyle w:val="Akapitzlist"/>
        <w:numPr>
          <w:ilvl w:val="0"/>
          <w:numId w:val="7"/>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niewykonanie lub nienależyte wykonanie zobowiązania choćby nie ponosił za nie winy,</w:t>
      </w:r>
    </w:p>
    <w:p w14:paraId="38CAF710" w14:textId="7E6A513D" w:rsidR="00D137EE" w:rsidRPr="004C0207" w:rsidRDefault="00870EB6" w:rsidP="00870EB6">
      <w:pPr>
        <w:pStyle w:val="Akapitzlist"/>
        <w:numPr>
          <w:ilvl w:val="0"/>
          <w:numId w:val="7"/>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wykonanie robót dodatkowych koniecznych i na życzenie Inwestora oraz robót zamiennych wynikłych w skutek zmian projektowych- bez dodatkowego wynagrodzenia</w:t>
      </w:r>
      <w:bookmarkEnd w:id="7"/>
      <w:r w:rsidRPr="004C0207">
        <w:rPr>
          <w:rFonts w:asciiTheme="majorHAnsi" w:hAnsiTheme="majorHAnsi" w:cstheme="majorHAnsi"/>
          <w:sz w:val="22"/>
          <w:szCs w:val="22"/>
        </w:rPr>
        <w:t>.</w:t>
      </w:r>
    </w:p>
    <w:bookmarkEnd w:id="8"/>
    <w:p w14:paraId="5D74EA51" w14:textId="77777777" w:rsidR="00870EB6" w:rsidRPr="004C0207" w:rsidRDefault="00870EB6" w:rsidP="00D137EE">
      <w:pPr>
        <w:pStyle w:val="Akapitzlist"/>
        <w:numPr>
          <w:ilvl w:val="0"/>
          <w:numId w:val="6"/>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Dokumentacja </w:t>
      </w:r>
      <w:r w:rsidR="00D137EE" w:rsidRPr="004C0207">
        <w:rPr>
          <w:rFonts w:asciiTheme="majorHAnsi" w:hAnsiTheme="majorHAnsi" w:cstheme="majorHAnsi"/>
          <w:sz w:val="22"/>
          <w:szCs w:val="22"/>
        </w:rPr>
        <w:t>Techniczna</w:t>
      </w:r>
      <w:r w:rsidRPr="004C0207">
        <w:rPr>
          <w:rFonts w:asciiTheme="majorHAnsi" w:hAnsiTheme="majorHAnsi" w:cstheme="majorHAnsi"/>
          <w:sz w:val="22"/>
          <w:szCs w:val="22"/>
        </w:rPr>
        <w:t xml:space="preserve"> stanowi część składową umowy. Podpisując niniejszą umowę Wykonawca kwituje odbiór Dokumentacji </w:t>
      </w:r>
      <w:r w:rsidR="00D137EE" w:rsidRPr="004C0207">
        <w:rPr>
          <w:rFonts w:asciiTheme="majorHAnsi" w:hAnsiTheme="majorHAnsi" w:cstheme="majorHAnsi"/>
          <w:sz w:val="22"/>
          <w:szCs w:val="22"/>
        </w:rPr>
        <w:t>Technicznej.</w:t>
      </w:r>
    </w:p>
    <w:p w14:paraId="694E0688" w14:textId="77777777" w:rsidR="00D137EE" w:rsidRPr="004C0207" w:rsidRDefault="00D137EE" w:rsidP="00D137EE">
      <w:pPr>
        <w:spacing w:line="276" w:lineRule="auto"/>
        <w:jc w:val="center"/>
        <w:rPr>
          <w:rFonts w:asciiTheme="majorHAnsi" w:hAnsiTheme="majorHAnsi" w:cstheme="majorHAnsi"/>
          <w:b/>
          <w:sz w:val="22"/>
          <w:szCs w:val="22"/>
        </w:rPr>
      </w:pPr>
    </w:p>
    <w:p w14:paraId="715D78D4" w14:textId="77777777" w:rsidR="00D137EE" w:rsidRPr="004C0207" w:rsidRDefault="00D137EE" w:rsidP="00D137EE">
      <w:pPr>
        <w:spacing w:line="276" w:lineRule="auto"/>
        <w:jc w:val="center"/>
        <w:rPr>
          <w:rFonts w:asciiTheme="majorHAnsi" w:hAnsiTheme="majorHAnsi" w:cstheme="majorHAnsi"/>
          <w:b/>
          <w:sz w:val="22"/>
          <w:szCs w:val="22"/>
        </w:rPr>
      </w:pPr>
      <w:r w:rsidRPr="004C0207">
        <w:rPr>
          <w:rFonts w:asciiTheme="majorHAnsi" w:hAnsiTheme="majorHAnsi" w:cstheme="majorHAnsi"/>
          <w:b/>
          <w:sz w:val="22"/>
          <w:szCs w:val="22"/>
        </w:rPr>
        <w:t>§4. Rozstrzyganie sprzeczności w dokumentacji i pierwszeństwo dokumentów</w:t>
      </w:r>
    </w:p>
    <w:p w14:paraId="29F14CA9" w14:textId="0D030AC0" w:rsidR="00D137EE" w:rsidRPr="004C0207" w:rsidRDefault="00D137EE" w:rsidP="00D137EE">
      <w:pPr>
        <w:pStyle w:val="Akapitzlist"/>
        <w:numPr>
          <w:ilvl w:val="0"/>
          <w:numId w:val="8"/>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W razie jakiejkolwiek sprzeczności i/lub niezgodności i/lub niejasności pomiędzy Dokumentacją techniczną Wykonawca jest zobowiązany do wyjaśnienia tej sprzeczności z Inwestorem i projektantem sprawującym nadzór autorski nad projektem. Dopiero po wyjaśnieniu tej sprzeczności może kontynuować Roboty budowlane. Wykonawca ponosi odpowiedzialność odszkodowawczą za wykonywanie robót budowlanych pomimo zaistniałych sprzeczności/niezgodności/niejasności </w:t>
      </w:r>
      <w:r w:rsidR="00407AC8" w:rsidRPr="004C0207">
        <w:rPr>
          <w:rFonts w:asciiTheme="majorHAnsi" w:hAnsiTheme="majorHAnsi" w:cstheme="majorHAnsi"/>
          <w:sz w:val="22"/>
          <w:szCs w:val="22"/>
        </w:rPr>
        <w:t xml:space="preserve">możliwych do dostrzeżenia przy zachowaniu należytej staranności </w:t>
      </w:r>
      <w:r w:rsidRPr="004C0207">
        <w:rPr>
          <w:rFonts w:asciiTheme="majorHAnsi" w:hAnsiTheme="majorHAnsi" w:cstheme="majorHAnsi"/>
          <w:sz w:val="22"/>
          <w:szCs w:val="22"/>
        </w:rPr>
        <w:t>i niewyjaśnienia jej z Inwestorem.</w:t>
      </w:r>
    </w:p>
    <w:p w14:paraId="445B129C" w14:textId="6DC500BF" w:rsidR="00407AC8" w:rsidRPr="004C0207" w:rsidRDefault="00D137EE" w:rsidP="00D137EE">
      <w:pPr>
        <w:pStyle w:val="Akapitzlist"/>
        <w:numPr>
          <w:ilvl w:val="0"/>
          <w:numId w:val="8"/>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Inwestor zobowiązuje się do niezwłocznego wyrażenia stanowiska co do sprzeczności/niejasności nie później niż w terminie 3 dni od zgłoszenia sprzeczności przez Wykonawcę.</w:t>
      </w:r>
      <w:r w:rsidR="00407AC8" w:rsidRPr="004C0207">
        <w:rPr>
          <w:rFonts w:asciiTheme="majorHAnsi" w:hAnsiTheme="majorHAnsi" w:cstheme="majorHAnsi"/>
          <w:sz w:val="22"/>
          <w:szCs w:val="22"/>
        </w:rPr>
        <w:t xml:space="preserve"> </w:t>
      </w:r>
      <w:bookmarkStart w:id="9" w:name="_Hlk164367718"/>
      <w:r w:rsidR="00407AC8" w:rsidRPr="004C0207">
        <w:rPr>
          <w:rFonts w:asciiTheme="majorHAnsi" w:hAnsiTheme="majorHAnsi" w:cstheme="majorHAnsi"/>
          <w:sz w:val="22"/>
          <w:szCs w:val="22"/>
        </w:rPr>
        <w:t xml:space="preserve">Brak zajęcia stanowiska przez Inwestora w powyższym terminie zwalnia Wykonawcę z odpowiedzialności, o której mowa w ust. 1 </w:t>
      </w:r>
      <w:bookmarkEnd w:id="9"/>
    </w:p>
    <w:p w14:paraId="682D6BBF" w14:textId="62066625" w:rsidR="00D137EE" w:rsidRPr="004C0207" w:rsidRDefault="00FD70CC" w:rsidP="00D137EE">
      <w:pPr>
        <w:pStyle w:val="Akapitzlist"/>
        <w:numPr>
          <w:ilvl w:val="0"/>
          <w:numId w:val="8"/>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Inwestora</w:t>
      </w:r>
      <w:r w:rsidR="00D137EE" w:rsidRPr="004C0207">
        <w:rPr>
          <w:rFonts w:asciiTheme="majorHAnsi" w:hAnsiTheme="majorHAnsi" w:cstheme="majorHAnsi"/>
          <w:sz w:val="22"/>
          <w:szCs w:val="22"/>
        </w:rPr>
        <w:t xml:space="preserve"> obciąża ciężar uzyskania stanowiska co do sprzeczności przez projektanta sprawującego nadzór autorski.</w:t>
      </w:r>
      <w:r w:rsidR="00681E56" w:rsidRPr="004C0207">
        <w:rPr>
          <w:rFonts w:asciiTheme="majorHAnsi" w:hAnsiTheme="majorHAnsi" w:cstheme="majorHAnsi"/>
          <w:sz w:val="22"/>
          <w:szCs w:val="22"/>
        </w:rPr>
        <w:t xml:space="preserve"> Inwestora obciąża również koszt uzyskania takiego stanowiska i ewentualnej zmiany dokumentacji.</w:t>
      </w:r>
    </w:p>
    <w:p w14:paraId="4BA1A546" w14:textId="73008D0B" w:rsidR="00D137EE" w:rsidRPr="00A05B71" w:rsidRDefault="00D137EE" w:rsidP="00F07AFE">
      <w:pPr>
        <w:pStyle w:val="Akapitzlist"/>
        <w:numPr>
          <w:ilvl w:val="0"/>
          <w:numId w:val="8"/>
        </w:numPr>
        <w:spacing w:line="276" w:lineRule="auto"/>
        <w:jc w:val="both"/>
        <w:rPr>
          <w:rFonts w:asciiTheme="majorHAnsi" w:hAnsiTheme="majorHAnsi" w:cstheme="majorHAnsi"/>
          <w:sz w:val="22"/>
          <w:szCs w:val="22"/>
        </w:rPr>
      </w:pPr>
      <w:r w:rsidRPr="00A05B71">
        <w:rPr>
          <w:rFonts w:asciiTheme="majorHAnsi" w:hAnsiTheme="majorHAnsi" w:cstheme="majorHAnsi"/>
          <w:sz w:val="22"/>
          <w:szCs w:val="22"/>
        </w:rPr>
        <w:t xml:space="preserve">Ewentualne sprzeczności i niezgodności w dokumentacji Wykonawca powinien zgłaszać w formie e-mail </w:t>
      </w:r>
      <w:r w:rsidR="00FD70CC" w:rsidRPr="00A05B71">
        <w:rPr>
          <w:rFonts w:asciiTheme="majorHAnsi" w:hAnsiTheme="majorHAnsi" w:cstheme="majorHAnsi"/>
          <w:sz w:val="22"/>
          <w:szCs w:val="22"/>
        </w:rPr>
        <w:t>na</w:t>
      </w:r>
      <w:r w:rsidR="00A05B71" w:rsidRPr="00A05B71">
        <w:rPr>
          <w:rFonts w:asciiTheme="majorHAnsi" w:hAnsiTheme="majorHAnsi" w:cstheme="majorHAnsi"/>
          <w:sz w:val="22"/>
          <w:szCs w:val="22"/>
        </w:rPr>
        <w:t xml:space="preserve"> adres: ………………………</w:t>
      </w:r>
      <w:r w:rsidR="00A05B71">
        <w:rPr>
          <w:rFonts w:asciiTheme="majorHAnsi" w:hAnsiTheme="majorHAnsi" w:cstheme="majorHAnsi"/>
          <w:sz w:val="22"/>
          <w:szCs w:val="22"/>
        </w:rPr>
        <w:t>……………………………………….</w:t>
      </w:r>
    </w:p>
    <w:p w14:paraId="134E4E44" w14:textId="77777777" w:rsidR="00D137EE" w:rsidRPr="004C0207" w:rsidRDefault="00D137EE" w:rsidP="00D137EE">
      <w:pPr>
        <w:jc w:val="center"/>
        <w:rPr>
          <w:rFonts w:asciiTheme="majorHAnsi" w:hAnsiTheme="majorHAnsi" w:cstheme="majorHAnsi"/>
          <w:b/>
          <w:sz w:val="22"/>
          <w:szCs w:val="22"/>
        </w:rPr>
      </w:pPr>
      <w:r w:rsidRPr="004C0207">
        <w:rPr>
          <w:rFonts w:asciiTheme="majorHAnsi" w:hAnsiTheme="majorHAnsi" w:cstheme="majorHAnsi"/>
          <w:b/>
          <w:sz w:val="22"/>
          <w:szCs w:val="22"/>
        </w:rPr>
        <w:t>§5. Zakres robót, podstawowe obowiązki stron</w:t>
      </w:r>
    </w:p>
    <w:p w14:paraId="3E1D4665" w14:textId="4477CDF2" w:rsidR="00D137EE" w:rsidRPr="004C0207" w:rsidRDefault="00D137EE" w:rsidP="00D137EE">
      <w:pPr>
        <w:pStyle w:val="Akapitzlist"/>
        <w:numPr>
          <w:ilvl w:val="0"/>
          <w:numId w:val="9"/>
        </w:numPr>
        <w:spacing w:after="200" w:line="276" w:lineRule="auto"/>
        <w:jc w:val="both"/>
        <w:rPr>
          <w:rFonts w:asciiTheme="majorHAnsi" w:hAnsiTheme="majorHAnsi" w:cstheme="majorHAnsi"/>
          <w:sz w:val="22"/>
          <w:szCs w:val="22"/>
        </w:rPr>
      </w:pPr>
      <w:bookmarkStart w:id="10" w:name="_Hlk164934186"/>
      <w:r w:rsidRPr="004C0207">
        <w:rPr>
          <w:rFonts w:asciiTheme="majorHAnsi" w:hAnsiTheme="majorHAnsi" w:cstheme="majorHAnsi"/>
          <w:sz w:val="22"/>
          <w:szCs w:val="22"/>
        </w:rPr>
        <w:t xml:space="preserve">Inwestor jest zobowiązany </w:t>
      </w:r>
      <w:r w:rsidR="00407AC8" w:rsidRPr="004C0207">
        <w:rPr>
          <w:rFonts w:asciiTheme="majorHAnsi" w:hAnsiTheme="majorHAnsi" w:cstheme="majorHAnsi"/>
          <w:sz w:val="22"/>
          <w:szCs w:val="22"/>
        </w:rPr>
        <w:t xml:space="preserve">w szczególności </w:t>
      </w:r>
      <w:r w:rsidRPr="004C0207">
        <w:rPr>
          <w:rFonts w:asciiTheme="majorHAnsi" w:hAnsiTheme="majorHAnsi" w:cstheme="majorHAnsi"/>
          <w:sz w:val="22"/>
          <w:szCs w:val="22"/>
        </w:rPr>
        <w:t>do:</w:t>
      </w:r>
    </w:p>
    <w:bookmarkEnd w:id="10"/>
    <w:p w14:paraId="33E29D2C" w14:textId="77777777" w:rsidR="00D137EE" w:rsidRPr="004C0207" w:rsidRDefault="00D137EE" w:rsidP="00D137EE">
      <w:pPr>
        <w:pStyle w:val="Akapitzlist"/>
        <w:numPr>
          <w:ilvl w:val="0"/>
          <w:numId w:val="1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przekazania Wykonawcy Placu budowy. Z czynności przekazania strony sporządzą protokół zdawczo-odbiorczy,</w:t>
      </w:r>
    </w:p>
    <w:p w14:paraId="17B45F8D" w14:textId="01907D2D" w:rsidR="00D137EE" w:rsidRPr="004C0207" w:rsidRDefault="00054C51" w:rsidP="00D137EE">
      <w:pPr>
        <w:pStyle w:val="Akapitzlist"/>
        <w:numPr>
          <w:ilvl w:val="0"/>
          <w:numId w:val="1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sporządzenia </w:t>
      </w:r>
      <w:r w:rsidR="00D137EE" w:rsidRPr="004C0207">
        <w:rPr>
          <w:rFonts w:asciiTheme="majorHAnsi" w:hAnsiTheme="majorHAnsi" w:cstheme="majorHAnsi"/>
          <w:sz w:val="22"/>
          <w:szCs w:val="22"/>
        </w:rPr>
        <w:t>odbioru częściowego</w:t>
      </w:r>
      <w:r w:rsidR="00407AC8" w:rsidRPr="004C0207">
        <w:rPr>
          <w:rFonts w:asciiTheme="majorHAnsi" w:hAnsiTheme="majorHAnsi" w:cstheme="majorHAnsi"/>
          <w:sz w:val="22"/>
          <w:szCs w:val="22"/>
        </w:rPr>
        <w:t xml:space="preserve"> i </w:t>
      </w:r>
      <w:r w:rsidR="00D137EE" w:rsidRPr="004C0207">
        <w:rPr>
          <w:rFonts w:asciiTheme="majorHAnsi" w:hAnsiTheme="majorHAnsi" w:cstheme="majorHAnsi"/>
          <w:sz w:val="22"/>
          <w:szCs w:val="22"/>
        </w:rPr>
        <w:t>końcowego Robót budowlanych, które Wykonawca wykonał zgodnie ze swym zobowiązaniem,</w:t>
      </w:r>
    </w:p>
    <w:p w14:paraId="7DC27165" w14:textId="77777777" w:rsidR="00D137EE" w:rsidRPr="004C0207" w:rsidRDefault="00D137EE" w:rsidP="00D137EE">
      <w:pPr>
        <w:pStyle w:val="Akapitzlist"/>
        <w:numPr>
          <w:ilvl w:val="0"/>
          <w:numId w:val="1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zajęcia stanowiska, na żądanie Wykonawcy co do sprzeczności w Dokumentacji </w:t>
      </w:r>
      <w:r w:rsidR="004946C9" w:rsidRPr="004C0207">
        <w:rPr>
          <w:rFonts w:asciiTheme="majorHAnsi" w:hAnsiTheme="majorHAnsi" w:cstheme="majorHAnsi"/>
          <w:sz w:val="22"/>
          <w:szCs w:val="22"/>
        </w:rPr>
        <w:t>technicznej</w:t>
      </w:r>
      <w:r w:rsidRPr="004C0207">
        <w:rPr>
          <w:rFonts w:asciiTheme="majorHAnsi" w:hAnsiTheme="majorHAnsi" w:cstheme="majorHAnsi"/>
          <w:sz w:val="22"/>
          <w:szCs w:val="22"/>
        </w:rPr>
        <w:t>,</w:t>
      </w:r>
    </w:p>
    <w:p w14:paraId="27853358" w14:textId="6DD0B01A" w:rsidR="00D137EE" w:rsidRPr="004C0207" w:rsidRDefault="00D137EE" w:rsidP="00D137EE">
      <w:pPr>
        <w:pStyle w:val="Akapitzlist"/>
        <w:numPr>
          <w:ilvl w:val="0"/>
          <w:numId w:val="1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odbioru końcowego </w:t>
      </w:r>
      <w:r w:rsidR="004946C9" w:rsidRPr="004C0207">
        <w:rPr>
          <w:rFonts w:asciiTheme="majorHAnsi" w:hAnsiTheme="majorHAnsi" w:cstheme="majorHAnsi"/>
          <w:sz w:val="22"/>
          <w:szCs w:val="22"/>
        </w:rPr>
        <w:t xml:space="preserve">robót i odbioru końcowego </w:t>
      </w:r>
      <w:r w:rsidRPr="004C0207">
        <w:rPr>
          <w:rFonts w:asciiTheme="majorHAnsi" w:hAnsiTheme="majorHAnsi" w:cstheme="majorHAnsi"/>
          <w:sz w:val="22"/>
          <w:szCs w:val="22"/>
        </w:rPr>
        <w:t>Inwestyc</w:t>
      </w:r>
      <w:r w:rsidR="00054C51" w:rsidRPr="004C0207">
        <w:rPr>
          <w:rFonts w:asciiTheme="majorHAnsi" w:hAnsiTheme="majorHAnsi" w:cstheme="majorHAnsi"/>
          <w:sz w:val="22"/>
          <w:szCs w:val="22"/>
        </w:rPr>
        <w:t>j</w:t>
      </w:r>
      <w:r w:rsidRPr="004C0207">
        <w:rPr>
          <w:rFonts w:asciiTheme="majorHAnsi" w:hAnsiTheme="majorHAnsi" w:cstheme="majorHAnsi"/>
          <w:sz w:val="22"/>
          <w:szCs w:val="22"/>
        </w:rPr>
        <w:t>i po uzyskaniu wszelkich pozwoleń i zgód administracyjnych na jej użytkowanie</w:t>
      </w:r>
      <w:r w:rsidR="00BA4726" w:rsidRPr="004C0207">
        <w:rPr>
          <w:rFonts w:asciiTheme="majorHAnsi" w:hAnsiTheme="majorHAnsi" w:cstheme="majorHAnsi"/>
          <w:sz w:val="22"/>
          <w:szCs w:val="22"/>
        </w:rPr>
        <w:t>,</w:t>
      </w:r>
    </w:p>
    <w:p w14:paraId="74D2F892" w14:textId="6D9F51B9" w:rsidR="00D659B2" w:rsidRPr="004C0207" w:rsidRDefault="00D659B2" w:rsidP="00D137EE">
      <w:pPr>
        <w:pStyle w:val="Akapitzlist"/>
        <w:numPr>
          <w:ilvl w:val="0"/>
          <w:numId w:val="1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do terminowej zapłaty umówionej ceny</w:t>
      </w:r>
    </w:p>
    <w:p w14:paraId="3C0F6FFD" w14:textId="77777777" w:rsidR="00D137EE" w:rsidRPr="004C0207" w:rsidRDefault="00D137EE" w:rsidP="00D137EE">
      <w:pPr>
        <w:pStyle w:val="Akapitzlist"/>
        <w:numPr>
          <w:ilvl w:val="0"/>
          <w:numId w:val="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Wykonawca zobowiązuje się w szczególności do:</w:t>
      </w:r>
    </w:p>
    <w:p w14:paraId="0AD6A34C" w14:textId="7B34E124" w:rsidR="00BA4726" w:rsidRPr="004C0207" w:rsidRDefault="00BA4726"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wykonania Zestawienia prac przy zachowaniu należytej staranności,</w:t>
      </w:r>
    </w:p>
    <w:p w14:paraId="37481F84" w14:textId="48B60B2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wykonania zgodnie z umową wszelkich prac, w tym Robót budowlanych, robót dodatkowych i zamiennych potrzebnych do wybudowania Inwestycji „pod klucz” za ustalone wynagrodzenie ryczałtowe,</w:t>
      </w:r>
    </w:p>
    <w:p w14:paraId="64EDE64A"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terminowej zapłaty wynagrodzenia podwykonawcom zatrudnionym przez niego do realizacji Robót budowlanych,</w:t>
      </w:r>
    </w:p>
    <w:p w14:paraId="15A88ED6" w14:textId="1F2B0995"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przygotowania Placu budowy do wykonania Robót budowlanych, utrzymywania na nim porządku w trakcie wykonywania Robót budowlanych, posprzątania Placu budowy po </w:t>
      </w:r>
      <w:r w:rsidRPr="004C0207">
        <w:rPr>
          <w:rFonts w:asciiTheme="majorHAnsi" w:hAnsiTheme="majorHAnsi" w:cstheme="majorHAnsi"/>
          <w:sz w:val="22"/>
          <w:szCs w:val="22"/>
        </w:rPr>
        <w:lastRenderedPageBreak/>
        <w:t>zakończeniu Robót budowlanych. Wykonawca, zapewni wywóz odpadów i nieczystości z Placu budowy,</w:t>
      </w:r>
    </w:p>
    <w:p w14:paraId="7E7C5512" w14:textId="3FCDDABB"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odpowiednio zabezpieczy (</w:t>
      </w:r>
      <w:r w:rsidR="00D659B2" w:rsidRPr="004C0207">
        <w:rPr>
          <w:rFonts w:asciiTheme="majorHAnsi" w:hAnsiTheme="majorHAnsi" w:cstheme="majorHAnsi"/>
          <w:sz w:val="22"/>
          <w:szCs w:val="22"/>
        </w:rPr>
        <w:t xml:space="preserve">w razie potrzeby </w:t>
      </w:r>
      <w:r w:rsidRPr="004C0207">
        <w:rPr>
          <w:rFonts w:asciiTheme="majorHAnsi" w:hAnsiTheme="majorHAnsi" w:cstheme="majorHAnsi"/>
          <w:sz w:val="22"/>
          <w:szCs w:val="22"/>
        </w:rPr>
        <w:t>ogrodzi) Plac budowy w sposób uniemożliwiający wstęp osobom trzecim na Plac budowy. W razie potrzeby Wykonawca wykona odpowiedni dojazd do placu budowy i wybuduje drogi techniczne na Placu budowy,</w:t>
      </w:r>
    </w:p>
    <w:p w14:paraId="490A98CF" w14:textId="42C1398D"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bookmarkStart w:id="11" w:name="_Hlk164931679"/>
      <w:r w:rsidRPr="004C0207">
        <w:rPr>
          <w:rFonts w:asciiTheme="majorHAnsi" w:hAnsiTheme="majorHAnsi" w:cstheme="majorHAnsi"/>
          <w:sz w:val="22"/>
          <w:szCs w:val="22"/>
        </w:rPr>
        <w:t>zapewni</w:t>
      </w:r>
      <w:r w:rsidR="00885EB2" w:rsidRPr="004C0207">
        <w:rPr>
          <w:rFonts w:asciiTheme="majorHAnsi" w:hAnsiTheme="majorHAnsi" w:cstheme="majorHAnsi"/>
          <w:sz w:val="22"/>
          <w:szCs w:val="22"/>
        </w:rPr>
        <w:t xml:space="preserve">enia </w:t>
      </w:r>
      <w:r w:rsidRPr="004C0207">
        <w:rPr>
          <w:rFonts w:asciiTheme="majorHAnsi" w:hAnsiTheme="majorHAnsi" w:cstheme="majorHAnsi"/>
          <w:sz w:val="22"/>
          <w:szCs w:val="22"/>
        </w:rPr>
        <w:t xml:space="preserve"> na swój koszt całodobow</w:t>
      </w:r>
      <w:r w:rsidR="00885EB2" w:rsidRPr="004C0207">
        <w:rPr>
          <w:rFonts w:asciiTheme="majorHAnsi" w:hAnsiTheme="majorHAnsi" w:cstheme="majorHAnsi"/>
          <w:sz w:val="22"/>
          <w:szCs w:val="22"/>
        </w:rPr>
        <w:t>ej</w:t>
      </w:r>
      <w:r w:rsidRPr="004C0207">
        <w:rPr>
          <w:rFonts w:asciiTheme="majorHAnsi" w:hAnsiTheme="majorHAnsi" w:cstheme="majorHAnsi"/>
          <w:sz w:val="22"/>
          <w:szCs w:val="22"/>
        </w:rPr>
        <w:t xml:space="preserve"> ochron</w:t>
      </w:r>
      <w:r w:rsidR="00885EB2" w:rsidRPr="004C0207">
        <w:rPr>
          <w:rFonts w:asciiTheme="majorHAnsi" w:hAnsiTheme="majorHAnsi" w:cstheme="majorHAnsi"/>
          <w:sz w:val="22"/>
          <w:szCs w:val="22"/>
        </w:rPr>
        <w:t>y</w:t>
      </w:r>
      <w:r w:rsidRPr="004C0207">
        <w:rPr>
          <w:rFonts w:asciiTheme="majorHAnsi" w:hAnsiTheme="majorHAnsi" w:cstheme="majorHAnsi"/>
          <w:sz w:val="22"/>
          <w:szCs w:val="22"/>
        </w:rPr>
        <w:t xml:space="preserve"> przez uprawniony podmiot na Placu budowy,</w:t>
      </w:r>
    </w:p>
    <w:bookmarkEnd w:id="11"/>
    <w:p w14:paraId="36951312" w14:textId="1A44EB42"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przygotuje odpowiednie zaplecze budowy na Placu budowy,</w:t>
      </w:r>
    </w:p>
    <w:p w14:paraId="10096A2A"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 prace niezbędne do wybudowania Inwestycji w tym Roboty budowlane samodzielnie lub przy pomocy zaakceptowanych przez Inwestora podwykonawców,</w:t>
      </w:r>
    </w:p>
    <w:p w14:paraId="543A91D1" w14:textId="184F473A"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wykonania Inwestycji z materiałów</w:t>
      </w:r>
      <w:r w:rsidR="00471197" w:rsidRPr="004C0207">
        <w:rPr>
          <w:rFonts w:asciiTheme="majorHAnsi" w:hAnsiTheme="majorHAnsi" w:cstheme="majorHAnsi"/>
          <w:sz w:val="22"/>
          <w:szCs w:val="22"/>
        </w:rPr>
        <w:t xml:space="preserve"> budowlanych dopuszczonych do obrotu na terytorium Rzeczpospolitej Polskiej</w:t>
      </w:r>
      <w:r w:rsidRPr="004C0207">
        <w:rPr>
          <w:rFonts w:asciiTheme="majorHAnsi" w:hAnsiTheme="majorHAnsi" w:cstheme="majorHAnsi"/>
          <w:sz w:val="22"/>
          <w:szCs w:val="22"/>
        </w:rPr>
        <w:t>. Wykonawca jest obowiązany do zakupu materiałów wyłącznie u profesjonalnych podmiotów zawodowo trudniących się</w:t>
      </w:r>
      <w:r w:rsidR="00B17C01">
        <w:rPr>
          <w:rFonts w:asciiTheme="majorHAnsi" w:hAnsiTheme="majorHAnsi" w:cstheme="majorHAnsi"/>
          <w:sz w:val="22"/>
          <w:szCs w:val="22"/>
        </w:rPr>
        <w:t xml:space="preserve"> produkcją lub </w:t>
      </w:r>
      <w:r w:rsidRPr="004C0207">
        <w:rPr>
          <w:rFonts w:asciiTheme="majorHAnsi" w:hAnsiTheme="majorHAnsi" w:cstheme="majorHAnsi"/>
          <w:sz w:val="22"/>
          <w:szCs w:val="22"/>
        </w:rPr>
        <w:t xml:space="preserve"> dystrybucją materiałów budowlanych,</w:t>
      </w:r>
    </w:p>
    <w:p w14:paraId="65F8E07B"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opracowania i wdrożenia planu BIOZ, wywieszenia tablic informacyjnych wraz z instrukcjami w niezbędnym zakresie dla BIOZ, BHP i PPOŻ, w terminie 3 dni od przekazania placu budowy,</w:t>
      </w:r>
    </w:p>
    <w:p w14:paraId="17C8BB8F"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uzgodnienia wszystkich szczegółów dotyczących wybudowania Inwestycji, niewyjaśnionych w Dokumentacji projektowej z Inwestorem,</w:t>
      </w:r>
    </w:p>
    <w:p w14:paraId="0AD00D82" w14:textId="0B92BFCE"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niezwłocznego zgłaszania Inwestorowi wszelkich zastrzeżeń oraz propozycji zmian w Dokumentacji </w:t>
      </w:r>
      <w:r w:rsidR="00471197" w:rsidRPr="004C0207">
        <w:rPr>
          <w:rFonts w:asciiTheme="majorHAnsi" w:hAnsiTheme="majorHAnsi" w:cstheme="majorHAnsi"/>
          <w:sz w:val="22"/>
          <w:szCs w:val="22"/>
        </w:rPr>
        <w:t>technicznej</w:t>
      </w:r>
      <w:r w:rsidRPr="004C0207">
        <w:rPr>
          <w:rFonts w:asciiTheme="majorHAnsi" w:hAnsiTheme="majorHAnsi" w:cstheme="majorHAnsi"/>
          <w:sz w:val="22"/>
          <w:szCs w:val="22"/>
        </w:rPr>
        <w:t xml:space="preserve"> powstałych w trakcie realizacji Inwestycji. Zgłoszenia winny być dokonane w formie pisemnej lub dokumentowej pod rygorem nieważności. Wszelkie zmiany w realizacji Inwestycji mogą mieć miejsce po uprzednim zaakceptowaniu ich przez Inwestora. Akcept </w:t>
      </w:r>
      <w:r w:rsidR="00471197" w:rsidRPr="004C0207">
        <w:rPr>
          <w:rFonts w:asciiTheme="majorHAnsi" w:hAnsiTheme="majorHAnsi" w:cstheme="majorHAnsi"/>
          <w:sz w:val="22"/>
          <w:szCs w:val="22"/>
        </w:rPr>
        <w:t>I</w:t>
      </w:r>
      <w:r w:rsidRPr="004C0207">
        <w:rPr>
          <w:rFonts w:asciiTheme="majorHAnsi" w:hAnsiTheme="majorHAnsi" w:cstheme="majorHAnsi"/>
          <w:sz w:val="22"/>
          <w:szCs w:val="22"/>
        </w:rPr>
        <w:t xml:space="preserve">nwestora wymaga formy pisemnej </w:t>
      </w:r>
      <w:r w:rsidR="00D659B2" w:rsidRPr="004C0207">
        <w:rPr>
          <w:rFonts w:asciiTheme="majorHAnsi" w:hAnsiTheme="majorHAnsi" w:cstheme="majorHAnsi"/>
          <w:sz w:val="22"/>
          <w:szCs w:val="22"/>
        </w:rPr>
        <w:t xml:space="preserve">lub dokumentowej </w:t>
      </w:r>
      <w:r w:rsidRPr="004C0207">
        <w:rPr>
          <w:rFonts w:asciiTheme="majorHAnsi" w:hAnsiTheme="majorHAnsi" w:cstheme="majorHAnsi"/>
          <w:sz w:val="22"/>
          <w:szCs w:val="22"/>
        </w:rPr>
        <w:t>pod rygorem nieważności,</w:t>
      </w:r>
    </w:p>
    <w:p w14:paraId="6AA2DC50"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dostarczenia na Plac budowy wszelkich materiałów, narzędzi i konstrukcji (np. szalunków) niezbędnych do wykonywania Robót budowalnych oraz ich rozwiezienia (rozdysponowania) na poszczególne stanowiska robocze,</w:t>
      </w:r>
    </w:p>
    <w:p w14:paraId="04EAC9B9"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terminowej realizacji Robót i zakończenia etapów/całości inwestycji w terminach ustalonych przez strony w niniejszej umowie,</w:t>
      </w:r>
    </w:p>
    <w:p w14:paraId="3E497DD2"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zawiadomienie Inwestora o wykonaniu prac zanikających lub ulegających zakryciu na co najmniej </w:t>
      </w:r>
      <w:r w:rsidR="00471197" w:rsidRPr="004C0207">
        <w:rPr>
          <w:rFonts w:asciiTheme="majorHAnsi" w:hAnsiTheme="majorHAnsi" w:cstheme="majorHAnsi"/>
          <w:sz w:val="22"/>
          <w:szCs w:val="22"/>
        </w:rPr>
        <w:t>3</w:t>
      </w:r>
      <w:r w:rsidRPr="004C0207">
        <w:rPr>
          <w:rFonts w:asciiTheme="majorHAnsi" w:hAnsiTheme="majorHAnsi" w:cstheme="majorHAnsi"/>
          <w:sz w:val="22"/>
          <w:szCs w:val="22"/>
        </w:rPr>
        <w:t xml:space="preserve"> dni robocze przed ich zakryciem w celu dokonania odbioru,</w:t>
      </w:r>
    </w:p>
    <w:p w14:paraId="246CC34C"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bookmarkStart w:id="12" w:name="_Hlk164932006"/>
      <w:r w:rsidRPr="004C0207">
        <w:rPr>
          <w:rFonts w:asciiTheme="majorHAnsi" w:hAnsiTheme="majorHAnsi" w:cstheme="majorHAnsi"/>
          <w:sz w:val="22"/>
          <w:szCs w:val="22"/>
        </w:rPr>
        <w:t>dostarczania na bieżąco przed wybudowaniem dokumentów zgodności dopuszczających użyte materiały do stosowania w Polsce w myśl przepisów prawa, nie później jednak niż w dniu sprawdzenia materiałów przez Inwestora,</w:t>
      </w:r>
    </w:p>
    <w:bookmarkEnd w:id="12"/>
    <w:p w14:paraId="7B8D048F"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wykonania dokumentacji powykonawczej koniecznej do dopuszczenia obiektu do użytkowania w</w:t>
      </w:r>
      <w:r w:rsidR="00471197" w:rsidRPr="004C0207">
        <w:rPr>
          <w:rFonts w:asciiTheme="majorHAnsi" w:hAnsiTheme="majorHAnsi" w:cstheme="majorHAnsi"/>
          <w:sz w:val="22"/>
          <w:szCs w:val="22"/>
        </w:rPr>
        <w:t xml:space="preserve"> tylu egzemplarzach ilu wymaga tego prawo</w:t>
      </w:r>
      <w:r w:rsidRPr="004C0207">
        <w:rPr>
          <w:rFonts w:asciiTheme="majorHAnsi" w:hAnsiTheme="majorHAnsi" w:cstheme="majorHAnsi"/>
          <w:sz w:val="22"/>
          <w:szCs w:val="22"/>
        </w:rPr>
        <w:t>,</w:t>
      </w:r>
    </w:p>
    <w:p w14:paraId="6BF4ECDD"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wyposażenie swoich pracowników w ubrania robocze umożliwiające zweryfikowanie, iż są oni jego pracownikami (np. kamizelki odblaskowe z logo/nazwą Wykonawcy),</w:t>
      </w:r>
    </w:p>
    <w:p w14:paraId="2E2FD17F"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zabezpieczenia przed zniszczeniem/uszkodzeniem na własny koszt wcześniej wykonanych etapów Inwestycji i urządzeń mogących ulec uszkodzeniu w trakcie prowadzenia robót,</w:t>
      </w:r>
    </w:p>
    <w:p w14:paraId="7B84CEAC"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zapewnienia na czas trwania Robót budowlanych niezbędnego kierownictwa budowy i robót branżowych, w tym ustanowienie Kierownika budowy i kierowników branżowych i zgłoszenie ich do dziennika budowy,</w:t>
      </w:r>
    </w:p>
    <w:p w14:paraId="30F99F03" w14:textId="585C6744"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usunięcia po zakończeniu Robót budowlanych w ciągu 14 dni na własny koszt poza Plac budowy wszelkich urządzeń, tymczasowego zaplecza, odpadów pochodzących z procesu </w:t>
      </w:r>
      <w:r w:rsidRPr="004C0207">
        <w:rPr>
          <w:rFonts w:asciiTheme="majorHAnsi" w:hAnsiTheme="majorHAnsi" w:cstheme="majorHAnsi"/>
          <w:sz w:val="22"/>
          <w:szCs w:val="22"/>
        </w:rPr>
        <w:lastRenderedPageBreak/>
        <w:t>budowlanego oraz uporządkowania Placu budowy. W razie opóźnienia w wykonaniu czynności wymienionych w zdaniu poprzednim Inwestor może powierzyć te czynności innemu wykonawcy na koszt i ryzyko Wykonawcy,</w:t>
      </w:r>
      <w:r w:rsidR="008520E4" w:rsidRPr="004C0207">
        <w:rPr>
          <w:rFonts w:asciiTheme="majorHAnsi" w:hAnsiTheme="majorHAnsi" w:cstheme="majorHAnsi"/>
          <w:sz w:val="22"/>
          <w:szCs w:val="22"/>
        </w:rPr>
        <w:t xml:space="preserve"> po uprzednim wezwaniu Wykonawcy,</w:t>
      </w:r>
    </w:p>
    <w:p w14:paraId="7355F9BF"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zgłaszać inwestorowi gotowość do odbioru etapów/całości Inwestycji w terminie 3 dni od zakończenia etapu/całości Inwestycji,</w:t>
      </w:r>
    </w:p>
    <w:p w14:paraId="445B156A" w14:textId="4CEC4CC2"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 przywrócenia w razie konieczności do stanu z dnia przejęcia Placu budowy dróg dojazdowych do budowy oraz dróg wewnętrznych na budowie na własny koszt.</w:t>
      </w:r>
      <w:r w:rsidR="008520E4" w:rsidRPr="004C0207">
        <w:rPr>
          <w:rFonts w:asciiTheme="majorHAnsi" w:hAnsiTheme="majorHAnsi" w:cstheme="majorHAnsi"/>
          <w:sz w:val="22"/>
          <w:szCs w:val="22"/>
        </w:rPr>
        <w:t xml:space="preserve"> </w:t>
      </w:r>
    </w:p>
    <w:p w14:paraId="75515540" w14:textId="7D4320BD" w:rsidR="00D137EE" w:rsidRPr="004C0207" w:rsidRDefault="00D137EE" w:rsidP="00D137EE">
      <w:pPr>
        <w:pStyle w:val="Akapitzlist"/>
        <w:numPr>
          <w:ilvl w:val="0"/>
          <w:numId w:val="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Przed przystąpieniem do wykonywania robót Wykonawca jest zobowiązany zgłosić Inwestorowi kandydata na kierownika budowy i uzyskać w formie pisemnej po rygorem nieważności akceptację tego kandydata. Wykonawca jest zobowiązany do zmiany kierownika budowy na żądanie Inwestora wyrażone na piśmie w przypadku zaniedbywania przez tego jego ustawowych lub umownych obowiązków.</w:t>
      </w:r>
      <w:r w:rsidR="008520E4" w:rsidRPr="004C0207">
        <w:rPr>
          <w:rFonts w:asciiTheme="majorHAnsi" w:hAnsiTheme="majorHAnsi" w:cstheme="majorHAnsi"/>
          <w:sz w:val="22"/>
          <w:szCs w:val="22"/>
        </w:rPr>
        <w:t xml:space="preserve"> </w:t>
      </w:r>
    </w:p>
    <w:p w14:paraId="4C407EF8" w14:textId="77777777" w:rsidR="00D137EE" w:rsidRPr="004C0207" w:rsidRDefault="00D137EE" w:rsidP="00D137EE">
      <w:pPr>
        <w:pStyle w:val="Akapitzlist"/>
        <w:numPr>
          <w:ilvl w:val="0"/>
          <w:numId w:val="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 ramach uzgodnionego wynagrodzenia ryczałtowego Wykonawca zobowiązuje się do przygotowania kompletnej dokumentacji odbiorowej powykonawczej i wystąpień do odpowiednich służb z wyprzedzeniem umożliwiającym Inwestorowi uzyskanie pozwolenia na użytkowanie przed terminem zakończenia Inwestycji.</w:t>
      </w:r>
    </w:p>
    <w:p w14:paraId="6153E0B6" w14:textId="77777777" w:rsidR="00471197" w:rsidRPr="004C0207" w:rsidRDefault="00471197" w:rsidP="00471197">
      <w:pPr>
        <w:jc w:val="center"/>
        <w:rPr>
          <w:rFonts w:asciiTheme="majorHAnsi" w:hAnsiTheme="majorHAnsi" w:cstheme="majorHAnsi"/>
          <w:b/>
          <w:sz w:val="22"/>
          <w:szCs w:val="22"/>
        </w:rPr>
      </w:pPr>
      <w:bookmarkStart w:id="13" w:name="_Hlk173918545"/>
      <w:r w:rsidRPr="004C0207">
        <w:rPr>
          <w:rFonts w:asciiTheme="majorHAnsi" w:hAnsiTheme="majorHAnsi" w:cstheme="majorHAnsi"/>
          <w:b/>
          <w:sz w:val="22"/>
          <w:szCs w:val="22"/>
        </w:rPr>
        <w:t>§6. Terminy</w:t>
      </w:r>
    </w:p>
    <w:bookmarkEnd w:id="13"/>
    <w:p w14:paraId="0A84C501" w14:textId="51980AAE" w:rsidR="00BA4726" w:rsidRPr="004C0207" w:rsidRDefault="00BA4726" w:rsidP="00BA4726">
      <w:pPr>
        <w:pStyle w:val="Akapitzlist"/>
        <w:numPr>
          <w:ilvl w:val="0"/>
          <w:numId w:val="1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Termin opracowania Zestawienia prac strony ustalają na </w:t>
      </w:r>
      <w:r w:rsidR="00FD70CC" w:rsidRPr="004C0207">
        <w:rPr>
          <w:rFonts w:asciiTheme="majorHAnsi" w:hAnsiTheme="majorHAnsi" w:cstheme="majorHAnsi"/>
          <w:b/>
          <w:bCs/>
          <w:sz w:val="22"/>
          <w:szCs w:val="22"/>
        </w:rPr>
        <w:t>14</w:t>
      </w:r>
      <w:r w:rsidRPr="004C0207">
        <w:rPr>
          <w:rFonts w:asciiTheme="majorHAnsi" w:hAnsiTheme="majorHAnsi" w:cstheme="majorHAnsi"/>
          <w:sz w:val="22"/>
          <w:szCs w:val="22"/>
        </w:rPr>
        <w:t xml:space="preserve"> dni od podpisania umowy.</w:t>
      </w:r>
    </w:p>
    <w:p w14:paraId="4AC15CEA" w14:textId="5980481F" w:rsidR="008C18FF" w:rsidRDefault="00471197" w:rsidP="00BA4726">
      <w:pPr>
        <w:pStyle w:val="Akapitzlist"/>
        <w:numPr>
          <w:ilvl w:val="0"/>
          <w:numId w:val="1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Termin rozpoczęcia Robót budowlanych strony ustalają na </w:t>
      </w:r>
      <w:r w:rsidR="00FD70CC" w:rsidRPr="00570563">
        <w:rPr>
          <w:rFonts w:asciiTheme="majorHAnsi" w:hAnsiTheme="majorHAnsi" w:cstheme="majorHAnsi"/>
          <w:sz w:val="22"/>
          <w:szCs w:val="22"/>
        </w:rPr>
        <w:t xml:space="preserve">dzień </w:t>
      </w:r>
      <w:r w:rsidR="008C18FF" w:rsidRPr="008C18FF">
        <w:rPr>
          <w:rFonts w:asciiTheme="majorHAnsi" w:hAnsiTheme="majorHAnsi" w:cstheme="majorHAnsi"/>
          <w:b/>
          <w:bCs/>
          <w:sz w:val="22"/>
          <w:szCs w:val="22"/>
        </w:rPr>
        <w:t>16.09.</w:t>
      </w:r>
      <w:r w:rsidR="00FE52EF" w:rsidRPr="008C18FF">
        <w:rPr>
          <w:rFonts w:asciiTheme="majorHAnsi" w:hAnsiTheme="majorHAnsi" w:cstheme="majorHAnsi"/>
          <w:b/>
          <w:bCs/>
          <w:sz w:val="22"/>
          <w:szCs w:val="22"/>
        </w:rPr>
        <w:t>202</w:t>
      </w:r>
      <w:r w:rsidR="00570563" w:rsidRPr="008C18FF">
        <w:rPr>
          <w:rFonts w:asciiTheme="majorHAnsi" w:hAnsiTheme="majorHAnsi" w:cstheme="majorHAnsi"/>
          <w:b/>
          <w:bCs/>
          <w:sz w:val="22"/>
          <w:szCs w:val="22"/>
        </w:rPr>
        <w:t>4</w:t>
      </w:r>
      <w:r w:rsidR="008C18FF">
        <w:rPr>
          <w:rFonts w:asciiTheme="majorHAnsi" w:hAnsiTheme="majorHAnsi" w:cstheme="majorHAnsi"/>
          <w:b/>
          <w:bCs/>
          <w:sz w:val="22"/>
          <w:szCs w:val="22"/>
        </w:rPr>
        <w:t xml:space="preserve"> r</w:t>
      </w:r>
      <w:r w:rsidRPr="00EC3359">
        <w:rPr>
          <w:rFonts w:asciiTheme="majorHAnsi" w:hAnsiTheme="majorHAnsi" w:cstheme="majorHAnsi"/>
          <w:sz w:val="22"/>
          <w:szCs w:val="22"/>
        </w:rPr>
        <w:t>.</w:t>
      </w:r>
      <w:r w:rsidRPr="004C0207">
        <w:rPr>
          <w:rFonts w:asciiTheme="majorHAnsi" w:hAnsiTheme="majorHAnsi" w:cstheme="majorHAnsi"/>
          <w:sz w:val="22"/>
          <w:szCs w:val="22"/>
        </w:rPr>
        <w:t xml:space="preserve"> </w:t>
      </w:r>
    </w:p>
    <w:p w14:paraId="6F3C8FFE" w14:textId="26B6B819" w:rsidR="00BA4726" w:rsidRPr="004C0207" w:rsidRDefault="00471197" w:rsidP="008C18FF">
      <w:pPr>
        <w:pStyle w:val="Akapitzlist"/>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Dzień rozpoczęcia robót budowlanych zostanie stwierdzony wpisem w dzienniku budowy.</w:t>
      </w:r>
    </w:p>
    <w:p w14:paraId="64A24B49" w14:textId="77777777" w:rsidR="00471197" w:rsidRPr="004C0207" w:rsidRDefault="00471197" w:rsidP="00471197">
      <w:pPr>
        <w:pStyle w:val="Akapitzlist"/>
        <w:numPr>
          <w:ilvl w:val="0"/>
          <w:numId w:val="1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Termin zakończenia Robót budowlanych strony ustalają na dzień ………………………………………………………………….. Za dzień zakończenia Robót budowlanych uważa się dzień protokolarnego odbioru robót (bez zastrzeżeń) przez Inwestora.</w:t>
      </w:r>
    </w:p>
    <w:p w14:paraId="412F22E9" w14:textId="77777777" w:rsidR="00471197" w:rsidRPr="004C0207" w:rsidRDefault="00471197" w:rsidP="00471197">
      <w:pPr>
        <w:pStyle w:val="Akapitzlist"/>
        <w:numPr>
          <w:ilvl w:val="0"/>
          <w:numId w:val="1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 </w:t>
      </w:r>
      <w:bookmarkStart w:id="14" w:name="_Hlk173918619"/>
      <w:r w:rsidRPr="004C0207">
        <w:rPr>
          <w:rFonts w:asciiTheme="majorHAnsi" w:hAnsiTheme="majorHAnsi" w:cstheme="majorHAnsi"/>
          <w:sz w:val="22"/>
          <w:szCs w:val="22"/>
        </w:rPr>
        <w:t>Termin zakończenia Inwestycji strony ustalają na dzień ………………………………………… przy czym za dzień zakończenia Inwestycji uznaje się datę uzyskania przez Inwestora wszelkich niezbędnych zgód i pozwoleń w celu użytkowania Inwestycji. Z czynności zakończenia Inwestycji strony sporządzą Protokół odbioru końcowego Inwestycji.</w:t>
      </w:r>
    </w:p>
    <w:bookmarkEnd w:id="14"/>
    <w:p w14:paraId="485B13FE" w14:textId="77777777" w:rsidR="00471197" w:rsidRPr="004C0207" w:rsidRDefault="00471197" w:rsidP="00471197">
      <w:pPr>
        <w:pStyle w:val="Akapitzlist"/>
        <w:numPr>
          <w:ilvl w:val="0"/>
          <w:numId w:val="1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Strony zgodnie postanawiają, iż wykonanie Robót budowlanych w celu wybudowania Inwestycji przebiegać będzie </w:t>
      </w:r>
      <w:r w:rsidR="00F91932" w:rsidRPr="004C0207">
        <w:rPr>
          <w:rFonts w:asciiTheme="majorHAnsi" w:hAnsiTheme="majorHAnsi" w:cstheme="majorHAnsi"/>
          <w:sz w:val="22"/>
          <w:szCs w:val="22"/>
        </w:rPr>
        <w:t>E</w:t>
      </w:r>
      <w:r w:rsidRPr="004C0207">
        <w:rPr>
          <w:rFonts w:asciiTheme="majorHAnsi" w:hAnsiTheme="majorHAnsi" w:cstheme="majorHAnsi"/>
          <w:sz w:val="22"/>
          <w:szCs w:val="22"/>
        </w:rPr>
        <w:t>tapami</w:t>
      </w:r>
      <w:r w:rsidR="00F91932" w:rsidRPr="004C0207">
        <w:rPr>
          <w:rFonts w:asciiTheme="majorHAnsi" w:hAnsiTheme="majorHAnsi" w:cstheme="majorHAnsi"/>
          <w:sz w:val="22"/>
          <w:szCs w:val="22"/>
        </w:rPr>
        <w:t xml:space="preserve"> zgodnie z Zestawieniem Prac</w:t>
      </w:r>
      <w:r w:rsidRPr="004C0207">
        <w:rPr>
          <w:rFonts w:asciiTheme="majorHAnsi" w:hAnsiTheme="majorHAnsi" w:cstheme="majorHAnsi"/>
          <w:sz w:val="22"/>
          <w:szCs w:val="22"/>
        </w:rPr>
        <w:t>. Zakończenie każdego etapu stwierdzone zostanie sporządzeniem Protokołu odbioru częściowego robót.</w:t>
      </w:r>
    </w:p>
    <w:p w14:paraId="691ADED2" w14:textId="77777777" w:rsidR="00471197" w:rsidRPr="004C0207" w:rsidRDefault="00471197" w:rsidP="00471197">
      <w:pPr>
        <w:pStyle w:val="Akapitzlist"/>
        <w:numPr>
          <w:ilvl w:val="0"/>
          <w:numId w:val="1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Wykonawca ponosi odpowiedzialność za szkody wyrządzone Inwestorowi lub osobom trzecim na Palcu budowy od chwili protokolarnego przejęcia Placu budowy do dnia sporządzenia Protokołu końcowego odbioru inwestycji.</w:t>
      </w:r>
    </w:p>
    <w:p w14:paraId="46E31F8A" w14:textId="77777777" w:rsidR="00471197" w:rsidRPr="004C0207" w:rsidRDefault="00471197" w:rsidP="00471197">
      <w:pPr>
        <w:pStyle w:val="Akapitzlist"/>
        <w:numPr>
          <w:ilvl w:val="0"/>
          <w:numId w:val="12"/>
        </w:numPr>
        <w:spacing w:after="200" w:line="276" w:lineRule="auto"/>
        <w:jc w:val="both"/>
        <w:rPr>
          <w:rFonts w:asciiTheme="majorHAnsi" w:hAnsiTheme="majorHAnsi" w:cstheme="majorHAnsi"/>
          <w:sz w:val="22"/>
          <w:szCs w:val="22"/>
        </w:rPr>
      </w:pPr>
      <w:bookmarkStart w:id="15" w:name="_Hlk173918991"/>
      <w:r w:rsidRPr="004C0207">
        <w:rPr>
          <w:rFonts w:asciiTheme="majorHAnsi" w:hAnsiTheme="majorHAnsi" w:cstheme="majorHAnsi"/>
          <w:sz w:val="22"/>
          <w:szCs w:val="22"/>
        </w:rPr>
        <w:t>W przypadku zaistnienia Siły wyższej Inwestor na wniosek Wykonawcy może tymczasowo zawiesić wykonanie Robót budowlanych. W przypadku ustania Siły wyższej Wykonawca niezwłocznie podejmie się kontynuowania Robót budowlanych na zasadach opisanych w niniejszej umowie.</w:t>
      </w:r>
    </w:p>
    <w:p w14:paraId="123DD7A3" w14:textId="77777777" w:rsidR="00F91932" w:rsidRPr="004C0207" w:rsidRDefault="00F91932" w:rsidP="00F91932">
      <w:pPr>
        <w:jc w:val="center"/>
        <w:rPr>
          <w:rFonts w:asciiTheme="majorHAnsi" w:hAnsiTheme="majorHAnsi" w:cstheme="majorHAnsi"/>
          <w:b/>
          <w:sz w:val="22"/>
          <w:szCs w:val="22"/>
        </w:rPr>
      </w:pPr>
      <w:bookmarkStart w:id="16" w:name="_Hlk173919081"/>
      <w:bookmarkEnd w:id="15"/>
      <w:r w:rsidRPr="004C0207">
        <w:rPr>
          <w:rFonts w:asciiTheme="majorHAnsi" w:hAnsiTheme="majorHAnsi" w:cstheme="majorHAnsi"/>
          <w:b/>
          <w:sz w:val="22"/>
          <w:szCs w:val="22"/>
        </w:rPr>
        <w:t>§7. Wynagrodzenie</w:t>
      </w:r>
    </w:p>
    <w:bookmarkEnd w:id="16"/>
    <w:p w14:paraId="69864E45" w14:textId="7B895EEE" w:rsidR="00F91932" w:rsidRPr="004C0207" w:rsidRDefault="00F91932" w:rsidP="00D32FD8">
      <w:pPr>
        <w:pStyle w:val="Akapitzlist"/>
        <w:numPr>
          <w:ilvl w:val="0"/>
          <w:numId w:val="14"/>
        </w:numPr>
        <w:spacing w:after="200" w:line="360" w:lineRule="auto"/>
        <w:ind w:left="714" w:hanging="357"/>
        <w:jc w:val="both"/>
        <w:rPr>
          <w:rFonts w:asciiTheme="majorHAnsi" w:hAnsiTheme="majorHAnsi" w:cstheme="majorHAnsi"/>
          <w:sz w:val="22"/>
          <w:szCs w:val="22"/>
        </w:rPr>
      </w:pPr>
      <w:r w:rsidRPr="004C0207">
        <w:rPr>
          <w:rFonts w:asciiTheme="majorHAnsi" w:hAnsiTheme="majorHAnsi" w:cstheme="majorHAnsi"/>
          <w:sz w:val="22"/>
          <w:szCs w:val="22"/>
        </w:rPr>
        <w:t>Za wykonanie Inwestycji „pod klucz”, tj. w sposób opisany w §1 umowy Inwestor zapłaci Wykonawcy wynagrodzenie ryczałtowe w kwocie ………………………</w:t>
      </w:r>
      <w:r w:rsidR="00D32FD8" w:rsidRPr="004C0207">
        <w:rPr>
          <w:rFonts w:asciiTheme="majorHAnsi" w:hAnsiTheme="majorHAnsi" w:cstheme="majorHAnsi"/>
          <w:sz w:val="22"/>
          <w:szCs w:val="22"/>
        </w:rPr>
        <w:t>………………………</w:t>
      </w:r>
      <w:r w:rsidRPr="004C0207">
        <w:rPr>
          <w:rFonts w:asciiTheme="majorHAnsi" w:hAnsiTheme="majorHAnsi" w:cstheme="majorHAnsi"/>
          <w:sz w:val="22"/>
          <w:szCs w:val="22"/>
        </w:rPr>
        <w:t>…………. netto.</w:t>
      </w:r>
    </w:p>
    <w:p w14:paraId="020EEF28" w14:textId="0F8D6203" w:rsidR="002C7B88" w:rsidRPr="004C0207" w:rsidRDefault="002C7B88" w:rsidP="00F91932">
      <w:pPr>
        <w:pStyle w:val="Akapitzlist"/>
        <w:numPr>
          <w:ilvl w:val="0"/>
          <w:numId w:val="1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Na potrzeby rozdzielenia wynagrodzenia ryczałtowego o którym mowa w </w:t>
      </w:r>
      <w:r w:rsidRPr="004C0207">
        <w:rPr>
          <w:rFonts w:asciiTheme="majorHAnsi" w:hAnsiTheme="majorHAnsi" w:cstheme="majorHAnsi"/>
          <w:bCs/>
          <w:sz w:val="22"/>
          <w:szCs w:val="22"/>
        </w:rPr>
        <w:t xml:space="preserve">§7 </w:t>
      </w:r>
      <w:r w:rsidR="00BD4C47" w:rsidRPr="004C0207">
        <w:rPr>
          <w:rFonts w:asciiTheme="majorHAnsi" w:hAnsiTheme="majorHAnsi" w:cstheme="majorHAnsi"/>
          <w:bCs/>
          <w:sz w:val="22"/>
          <w:szCs w:val="22"/>
        </w:rPr>
        <w:t>ust.</w:t>
      </w:r>
      <w:r w:rsidRPr="004C0207">
        <w:rPr>
          <w:rFonts w:asciiTheme="majorHAnsi" w:hAnsiTheme="majorHAnsi" w:cstheme="majorHAnsi"/>
          <w:bCs/>
          <w:sz w:val="22"/>
          <w:szCs w:val="22"/>
        </w:rPr>
        <w:t xml:space="preserve"> 1</w:t>
      </w:r>
      <w:r w:rsidRPr="004C0207">
        <w:rPr>
          <w:rFonts w:asciiTheme="majorHAnsi" w:hAnsiTheme="majorHAnsi" w:cstheme="majorHAnsi"/>
          <w:b/>
          <w:sz w:val="22"/>
          <w:szCs w:val="22"/>
        </w:rPr>
        <w:t xml:space="preserve"> </w:t>
      </w:r>
      <w:r w:rsidRPr="004C0207">
        <w:rPr>
          <w:rFonts w:asciiTheme="majorHAnsi" w:hAnsiTheme="majorHAnsi" w:cstheme="majorHAnsi"/>
          <w:bCs/>
          <w:sz w:val="22"/>
          <w:szCs w:val="22"/>
        </w:rPr>
        <w:t>za wykonanie Inwestycji „pod klucz” strony ustalają:</w:t>
      </w:r>
    </w:p>
    <w:p w14:paraId="79055819" w14:textId="2EBB5995" w:rsidR="002C7B88" w:rsidRPr="00570563" w:rsidRDefault="002C7B88" w:rsidP="00D32FD8">
      <w:pPr>
        <w:pStyle w:val="Akapitzlist"/>
        <w:numPr>
          <w:ilvl w:val="0"/>
          <w:numId w:val="40"/>
        </w:numPr>
        <w:spacing w:after="200" w:line="360" w:lineRule="auto"/>
        <w:ind w:left="1077" w:hanging="357"/>
        <w:jc w:val="both"/>
        <w:rPr>
          <w:rFonts w:asciiTheme="majorHAnsi" w:hAnsiTheme="majorHAnsi" w:cstheme="majorHAnsi"/>
          <w:sz w:val="22"/>
          <w:szCs w:val="22"/>
        </w:rPr>
      </w:pPr>
      <w:r w:rsidRPr="004C0207">
        <w:rPr>
          <w:rFonts w:asciiTheme="majorHAnsi" w:hAnsiTheme="majorHAnsi" w:cstheme="majorHAnsi"/>
          <w:sz w:val="22"/>
          <w:szCs w:val="22"/>
        </w:rPr>
        <w:lastRenderedPageBreak/>
        <w:t xml:space="preserve">Na </w:t>
      </w:r>
      <w:r w:rsidR="00EC3359">
        <w:rPr>
          <w:rFonts w:asciiTheme="majorHAnsi" w:hAnsiTheme="majorHAnsi" w:cstheme="majorHAnsi"/>
          <w:sz w:val="22"/>
          <w:szCs w:val="22"/>
        </w:rPr>
        <w:t>c</w:t>
      </w:r>
      <w:r w:rsidRPr="004C0207">
        <w:rPr>
          <w:rFonts w:asciiTheme="majorHAnsi" w:hAnsiTheme="majorHAnsi" w:cstheme="majorHAnsi"/>
          <w:sz w:val="22"/>
          <w:szCs w:val="22"/>
        </w:rPr>
        <w:t xml:space="preserve">zęść wynagrodzenia ryczałtowego za Roboty budowlane na wykonanie </w:t>
      </w:r>
      <w:r w:rsidR="00EC3359" w:rsidRPr="00570563">
        <w:rPr>
          <w:rFonts w:asciiTheme="majorHAnsi" w:hAnsiTheme="majorHAnsi" w:cstheme="majorHAnsi"/>
          <w:bCs/>
          <w:sz w:val="22"/>
          <w:szCs w:val="22"/>
        </w:rPr>
        <w:t xml:space="preserve">hali produkcyjno-magazynowej z wiatą oraz zapleczem socjalnym  oraz infrastrukturą techniczną </w:t>
      </w:r>
      <w:r w:rsidRPr="00570563">
        <w:rPr>
          <w:rFonts w:asciiTheme="majorHAnsi" w:hAnsiTheme="majorHAnsi" w:cstheme="majorHAnsi"/>
          <w:sz w:val="22"/>
          <w:szCs w:val="22"/>
        </w:rPr>
        <w:t>oraz</w:t>
      </w:r>
      <w:r w:rsidR="00EC3359" w:rsidRPr="00570563">
        <w:rPr>
          <w:rFonts w:asciiTheme="majorHAnsi" w:hAnsiTheme="majorHAnsi" w:cstheme="majorHAnsi"/>
          <w:sz w:val="22"/>
          <w:szCs w:val="22"/>
        </w:rPr>
        <w:t xml:space="preserve"> </w:t>
      </w:r>
      <w:r w:rsidRPr="00570563">
        <w:rPr>
          <w:rFonts w:asciiTheme="majorHAnsi" w:hAnsiTheme="majorHAnsi" w:cstheme="majorHAnsi"/>
          <w:sz w:val="22"/>
          <w:szCs w:val="22"/>
        </w:rPr>
        <w:t>podłączeniem wszelkich mediów przypada kwota: …………………………</w:t>
      </w:r>
      <w:r w:rsidR="00D32FD8" w:rsidRPr="00570563">
        <w:rPr>
          <w:rFonts w:asciiTheme="majorHAnsi" w:hAnsiTheme="majorHAnsi" w:cstheme="majorHAnsi"/>
          <w:sz w:val="22"/>
          <w:szCs w:val="22"/>
        </w:rPr>
        <w:t>………</w:t>
      </w:r>
      <w:r w:rsidRPr="00570563">
        <w:rPr>
          <w:rFonts w:asciiTheme="majorHAnsi" w:hAnsiTheme="majorHAnsi" w:cstheme="majorHAnsi"/>
          <w:sz w:val="22"/>
          <w:szCs w:val="22"/>
        </w:rPr>
        <w:t>.. netto.</w:t>
      </w:r>
    </w:p>
    <w:p w14:paraId="42161B98" w14:textId="78C8D80F" w:rsidR="002C7B88" w:rsidRPr="004C0207" w:rsidRDefault="002C7B88" w:rsidP="00D32FD8">
      <w:pPr>
        <w:pStyle w:val="Akapitzlist"/>
        <w:numPr>
          <w:ilvl w:val="0"/>
          <w:numId w:val="40"/>
        </w:numPr>
        <w:spacing w:after="200" w:line="360" w:lineRule="auto"/>
        <w:ind w:left="1077" w:hanging="357"/>
        <w:jc w:val="both"/>
        <w:rPr>
          <w:rFonts w:asciiTheme="majorHAnsi" w:hAnsiTheme="majorHAnsi" w:cstheme="majorHAnsi"/>
          <w:sz w:val="22"/>
          <w:szCs w:val="22"/>
        </w:rPr>
      </w:pPr>
      <w:r w:rsidRPr="00570563">
        <w:rPr>
          <w:rFonts w:asciiTheme="majorHAnsi" w:hAnsiTheme="majorHAnsi" w:cstheme="majorHAnsi"/>
          <w:sz w:val="22"/>
          <w:szCs w:val="22"/>
        </w:rPr>
        <w:t xml:space="preserve">Na pozostałą część wynagrodzenia ryczałtowego na Roboty budowlane w zakres których wchodzą tereny utwardzone, wjazd, parking przypada </w:t>
      </w:r>
      <w:r w:rsidRPr="004C0207">
        <w:rPr>
          <w:rFonts w:asciiTheme="majorHAnsi" w:hAnsiTheme="majorHAnsi" w:cstheme="majorHAnsi"/>
          <w:sz w:val="22"/>
          <w:szCs w:val="22"/>
        </w:rPr>
        <w:t>kwota: …………</w:t>
      </w:r>
      <w:r w:rsidR="00D32FD8" w:rsidRPr="004C0207">
        <w:rPr>
          <w:rFonts w:asciiTheme="majorHAnsi" w:hAnsiTheme="majorHAnsi" w:cstheme="majorHAnsi"/>
          <w:sz w:val="22"/>
          <w:szCs w:val="22"/>
        </w:rPr>
        <w:t>..</w:t>
      </w:r>
      <w:r w:rsidRPr="004C0207">
        <w:rPr>
          <w:rFonts w:asciiTheme="majorHAnsi" w:hAnsiTheme="majorHAnsi" w:cstheme="majorHAnsi"/>
          <w:sz w:val="22"/>
          <w:szCs w:val="22"/>
        </w:rPr>
        <w:t>………………………. netto</w:t>
      </w:r>
    </w:p>
    <w:p w14:paraId="6075A6E6" w14:textId="77777777" w:rsidR="00F91932" w:rsidRPr="004C0207" w:rsidRDefault="00F91932" w:rsidP="00F91932">
      <w:pPr>
        <w:pStyle w:val="Akapitzlist"/>
        <w:numPr>
          <w:ilvl w:val="0"/>
          <w:numId w:val="1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Do kwoty wynagrodzenia zostanie doliczony podatek od towarów i usług w obowiązującej stawce. Zmiana wysokości stawki podatku od towarów i usług uwzględniana będzie przez strony automatycznie i nie wymaga aneksu do umowy.</w:t>
      </w:r>
    </w:p>
    <w:p w14:paraId="1C90ACBC" w14:textId="77777777" w:rsidR="00F91932" w:rsidRPr="004C0207" w:rsidRDefault="00F91932" w:rsidP="00F91932">
      <w:pPr>
        <w:pStyle w:val="Akapitzlist"/>
        <w:numPr>
          <w:ilvl w:val="0"/>
          <w:numId w:val="1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Wypłata wynagrodzenia następować będzie na podstawie faktur VAT wystawianych przez Wykonawcę i dostarczonych Inwestorowi. Wykonawca będzie wystawiał faktury VAT częściowe- po zakończeniu każdego </w:t>
      </w:r>
      <w:r w:rsidR="00F05BB7" w:rsidRPr="004C0207">
        <w:rPr>
          <w:rFonts w:asciiTheme="majorHAnsi" w:hAnsiTheme="majorHAnsi" w:cstheme="majorHAnsi"/>
          <w:sz w:val="22"/>
          <w:szCs w:val="22"/>
        </w:rPr>
        <w:t>E</w:t>
      </w:r>
      <w:r w:rsidRPr="004C0207">
        <w:rPr>
          <w:rFonts w:asciiTheme="majorHAnsi" w:hAnsiTheme="majorHAnsi" w:cstheme="majorHAnsi"/>
          <w:sz w:val="22"/>
          <w:szCs w:val="22"/>
        </w:rPr>
        <w:t xml:space="preserve">tapu </w:t>
      </w:r>
      <w:r w:rsidR="000342F1" w:rsidRPr="004C0207">
        <w:rPr>
          <w:rFonts w:asciiTheme="majorHAnsi" w:hAnsiTheme="majorHAnsi" w:cstheme="majorHAnsi"/>
          <w:sz w:val="22"/>
          <w:szCs w:val="22"/>
        </w:rPr>
        <w:t>Robót budowlanych</w:t>
      </w:r>
      <w:r w:rsidR="003878EB" w:rsidRPr="004C0207">
        <w:rPr>
          <w:rFonts w:asciiTheme="majorHAnsi" w:hAnsiTheme="majorHAnsi" w:cstheme="majorHAnsi"/>
          <w:sz w:val="22"/>
          <w:szCs w:val="22"/>
        </w:rPr>
        <w:t xml:space="preserve"> </w:t>
      </w:r>
      <w:r w:rsidRPr="004C0207">
        <w:rPr>
          <w:rFonts w:asciiTheme="majorHAnsi" w:hAnsiTheme="majorHAnsi" w:cstheme="majorHAnsi"/>
          <w:sz w:val="22"/>
          <w:szCs w:val="22"/>
        </w:rPr>
        <w:t>i oraz fakturę VAT końcową po zakończeniu całości Inwestycji.</w:t>
      </w:r>
      <w:r w:rsidR="009E27B9" w:rsidRPr="004C0207">
        <w:rPr>
          <w:rFonts w:asciiTheme="majorHAnsi" w:hAnsiTheme="majorHAnsi" w:cstheme="majorHAnsi"/>
          <w:sz w:val="22"/>
          <w:szCs w:val="22"/>
        </w:rPr>
        <w:t xml:space="preserve"> Wynagrodzenie będzie płatne bezgotówkowo na rachunek bankowy Wykonawcy wskazany na fakturze VAT o ile rachunek ten znajduje się w wykazie podmiotów zarejestrowanych jako podatnicy VAT, tzw. białej liście VAT. Jeżeli rachunek bankowy Wykonawcy nie znajduje się na białej liście VAT Inwestor ma prawo wstrzymać się z dokonaniem płatności do czasu wyjaśnienia wątpliwości.</w:t>
      </w:r>
    </w:p>
    <w:p w14:paraId="753F6057" w14:textId="77777777" w:rsidR="00F91932" w:rsidRPr="004C0207" w:rsidRDefault="00F91932" w:rsidP="00F91932">
      <w:pPr>
        <w:pStyle w:val="Akapitzlist"/>
        <w:numPr>
          <w:ilvl w:val="0"/>
          <w:numId w:val="1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Podstawą do wystawienia faktury VAT częściowej będzie sporządzony przez Wykonawcę protokół zaawansowania prac po zakończeniu każdego </w:t>
      </w:r>
      <w:r w:rsidR="006F6C58" w:rsidRPr="004C0207">
        <w:rPr>
          <w:rFonts w:asciiTheme="majorHAnsi" w:hAnsiTheme="majorHAnsi" w:cstheme="majorHAnsi"/>
          <w:sz w:val="22"/>
          <w:szCs w:val="22"/>
        </w:rPr>
        <w:t>E</w:t>
      </w:r>
      <w:r w:rsidRPr="004C0207">
        <w:rPr>
          <w:rFonts w:asciiTheme="majorHAnsi" w:hAnsiTheme="majorHAnsi" w:cstheme="majorHAnsi"/>
          <w:sz w:val="22"/>
          <w:szCs w:val="22"/>
        </w:rPr>
        <w:t xml:space="preserve">tapu </w:t>
      </w:r>
      <w:r w:rsidR="000342F1" w:rsidRPr="004C0207">
        <w:rPr>
          <w:rFonts w:asciiTheme="majorHAnsi" w:hAnsiTheme="majorHAnsi" w:cstheme="majorHAnsi"/>
          <w:sz w:val="22"/>
          <w:szCs w:val="22"/>
        </w:rPr>
        <w:t>Robót budowlanych-</w:t>
      </w:r>
      <w:r w:rsidRPr="004C0207">
        <w:rPr>
          <w:rFonts w:asciiTheme="majorHAnsi" w:hAnsiTheme="majorHAnsi" w:cstheme="majorHAnsi"/>
          <w:sz w:val="22"/>
          <w:szCs w:val="22"/>
        </w:rPr>
        <w:t xml:space="preserve"> zaakceptowany przez Inwest</w:t>
      </w:r>
      <w:r w:rsidR="000342F1" w:rsidRPr="004C0207">
        <w:rPr>
          <w:rFonts w:asciiTheme="majorHAnsi" w:hAnsiTheme="majorHAnsi" w:cstheme="majorHAnsi"/>
          <w:sz w:val="22"/>
          <w:szCs w:val="22"/>
        </w:rPr>
        <w:t>o</w:t>
      </w:r>
      <w:r w:rsidRPr="004C0207">
        <w:rPr>
          <w:rFonts w:asciiTheme="majorHAnsi" w:hAnsiTheme="majorHAnsi" w:cstheme="majorHAnsi"/>
          <w:sz w:val="22"/>
          <w:szCs w:val="22"/>
        </w:rPr>
        <w:t xml:space="preserve">ra oraz bezusterkowy Protokół odbioru częściowego robót podpisany przez obie strony. </w:t>
      </w:r>
    </w:p>
    <w:p w14:paraId="1B5FE4B7" w14:textId="77777777" w:rsidR="00F91932" w:rsidRPr="004C0207" w:rsidRDefault="00F91932" w:rsidP="00F91932">
      <w:pPr>
        <w:pStyle w:val="Akapitzlist"/>
        <w:numPr>
          <w:ilvl w:val="0"/>
          <w:numId w:val="1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Podstawą do wystawienia faktury VAT końcowej i zapłaty końcowego wynagrodzenia będzie spełnienie łącznie wszystkich poniżej wymienionych warunków:</w:t>
      </w:r>
    </w:p>
    <w:p w14:paraId="48D604BD" w14:textId="64BEA064" w:rsidR="00F91932" w:rsidRPr="004C0207" w:rsidRDefault="00F91932" w:rsidP="00F91932">
      <w:pPr>
        <w:pStyle w:val="Akapitzlist"/>
        <w:numPr>
          <w:ilvl w:val="0"/>
          <w:numId w:val="1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podpisanie przez strony bezusterkowego Protokołu </w:t>
      </w:r>
      <w:r w:rsidR="00DC14BA" w:rsidRPr="004C0207">
        <w:rPr>
          <w:rFonts w:asciiTheme="majorHAnsi" w:hAnsiTheme="majorHAnsi" w:cstheme="majorHAnsi"/>
          <w:sz w:val="22"/>
          <w:szCs w:val="22"/>
        </w:rPr>
        <w:t xml:space="preserve">Odbioru </w:t>
      </w:r>
      <w:r w:rsidRPr="004C0207">
        <w:rPr>
          <w:rFonts w:asciiTheme="majorHAnsi" w:hAnsiTheme="majorHAnsi" w:cstheme="majorHAnsi"/>
          <w:sz w:val="22"/>
          <w:szCs w:val="22"/>
        </w:rPr>
        <w:t>Końcowego Inwestycji, potwierdzającego wykonanie jej bez jakichkolwiek wad,</w:t>
      </w:r>
      <w:r w:rsidR="000003F5" w:rsidRPr="004C0207">
        <w:rPr>
          <w:rFonts w:asciiTheme="majorHAnsi" w:hAnsiTheme="majorHAnsi" w:cstheme="majorHAnsi"/>
          <w:sz w:val="22"/>
          <w:szCs w:val="22"/>
        </w:rPr>
        <w:t xml:space="preserve"> </w:t>
      </w:r>
    </w:p>
    <w:p w14:paraId="39BDD1E6" w14:textId="2C56883D" w:rsidR="00DC14BA" w:rsidRPr="004C0207" w:rsidRDefault="00DC14BA" w:rsidP="00F91932">
      <w:pPr>
        <w:pStyle w:val="Akapitzlist"/>
        <w:numPr>
          <w:ilvl w:val="0"/>
          <w:numId w:val="1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Dostarczenie Dokumentacji powykonawczej</w:t>
      </w:r>
    </w:p>
    <w:p w14:paraId="6A047F5F" w14:textId="703D95AA" w:rsidR="00F91932" w:rsidRPr="004C0207" w:rsidRDefault="006F6C58" w:rsidP="00F91932">
      <w:pPr>
        <w:pStyle w:val="Akapitzlist"/>
        <w:numPr>
          <w:ilvl w:val="0"/>
          <w:numId w:val="14"/>
        </w:numPr>
        <w:spacing w:after="200" w:line="276" w:lineRule="auto"/>
        <w:jc w:val="both"/>
        <w:rPr>
          <w:rFonts w:asciiTheme="majorHAnsi" w:hAnsiTheme="majorHAnsi" w:cstheme="majorHAnsi"/>
          <w:sz w:val="22"/>
          <w:szCs w:val="22"/>
        </w:rPr>
      </w:pPr>
      <w:bookmarkStart w:id="17" w:name="_Hlk164932490"/>
      <w:bookmarkStart w:id="18" w:name="_Hlk164932525"/>
      <w:r w:rsidRPr="004C0207">
        <w:rPr>
          <w:rFonts w:asciiTheme="majorHAnsi" w:hAnsiTheme="majorHAnsi" w:cstheme="majorHAnsi"/>
          <w:sz w:val="22"/>
          <w:szCs w:val="22"/>
        </w:rPr>
        <w:t xml:space="preserve">Jeżeli Wykonawca będzie korzystał z Podwykonawców </w:t>
      </w:r>
      <w:r w:rsidR="00F91932" w:rsidRPr="004C0207">
        <w:rPr>
          <w:rFonts w:asciiTheme="majorHAnsi" w:hAnsiTheme="majorHAnsi" w:cstheme="majorHAnsi"/>
          <w:sz w:val="22"/>
          <w:szCs w:val="22"/>
        </w:rPr>
        <w:t>Inwestor uzależni</w:t>
      </w:r>
      <w:r w:rsidRPr="004C0207">
        <w:rPr>
          <w:rFonts w:asciiTheme="majorHAnsi" w:hAnsiTheme="majorHAnsi" w:cstheme="majorHAnsi"/>
          <w:sz w:val="22"/>
          <w:szCs w:val="22"/>
        </w:rPr>
        <w:t xml:space="preserve"> </w:t>
      </w:r>
      <w:r w:rsidR="00F91932" w:rsidRPr="004C0207">
        <w:rPr>
          <w:rFonts w:asciiTheme="majorHAnsi" w:hAnsiTheme="majorHAnsi" w:cstheme="majorHAnsi"/>
          <w:sz w:val="22"/>
          <w:szCs w:val="22"/>
        </w:rPr>
        <w:t>zapłatę wynagrodzenia za fakturę częściową/końcową VAT od dostarczenia przez Wykonawcę oświadczenia wszystkich Podwykonawców o zapłacie na ich rzecz wynagrodzenia za wykonane roboty będące przedmiotem danego rozliczenia, zafakturowane przez podwykonawców na podstawie protokołów odbiorów</w:t>
      </w:r>
      <w:r w:rsidRPr="004C0207">
        <w:rPr>
          <w:rFonts w:asciiTheme="majorHAnsi" w:hAnsiTheme="majorHAnsi" w:cstheme="majorHAnsi"/>
          <w:sz w:val="22"/>
          <w:szCs w:val="22"/>
        </w:rPr>
        <w:t xml:space="preserve"> </w:t>
      </w:r>
      <w:r w:rsidR="000003F5" w:rsidRPr="004C0207">
        <w:rPr>
          <w:rFonts w:asciiTheme="majorHAnsi" w:hAnsiTheme="majorHAnsi" w:cstheme="majorHAnsi"/>
          <w:sz w:val="22"/>
          <w:szCs w:val="22"/>
        </w:rPr>
        <w:t xml:space="preserve">lub </w:t>
      </w:r>
      <w:r w:rsidRPr="004C0207">
        <w:rPr>
          <w:rFonts w:asciiTheme="majorHAnsi" w:hAnsiTheme="majorHAnsi" w:cstheme="majorHAnsi"/>
          <w:sz w:val="22"/>
          <w:szCs w:val="22"/>
        </w:rPr>
        <w:t>dowodów potwierdzenia zapłaty tego wynagrodzenia</w:t>
      </w:r>
      <w:r w:rsidR="00F91932" w:rsidRPr="004C0207">
        <w:rPr>
          <w:rFonts w:asciiTheme="majorHAnsi" w:hAnsiTheme="majorHAnsi" w:cstheme="majorHAnsi"/>
          <w:sz w:val="22"/>
          <w:szCs w:val="22"/>
        </w:rPr>
        <w:t>.</w:t>
      </w:r>
      <w:r w:rsidR="000003F5" w:rsidRPr="004C0207">
        <w:rPr>
          <w:rFonts w:asciiTheme="majorHAnsi" w:hAnsiTheme="majorHAnsi" w:cstheme="majorHAnsi"/>
          <w:sz w:val="22"/>
          <w:szCs w:val="22"/>
        </w:rPr>
        <w:t xml:space="preserve"> </w:t>
      </w:r>
      <w:r w:rsidR="00A042A5" w:rsidRPr="004C0207">
        <w:rPr>
          <w:rFonts w:asciiTheme="majorHAnsi" w:hAnsiTheme="majorHAnsi" w:cstheme="majorHAnsi"/>
          <w:sz w:val="22"/>
          <w:szCs w:val="22"/>
        </w:rPr>
        <w:t>J</w:t>
      </w:r>
      <w:r w:rsidR="000003F5" w:rsidRPr="004C0207">
        <w:rPr>
          <w:rFonts w:asciiTheme="majorHAnsi" w:hAnsiTheme="majorHAnsi" w:cstheme="majorHAnsi"/>
          <w:sz w:val="22"/>
          <w:szCs w:val="22"/>
        </w:rPr>
        <w:t>eśli podwykonawca umrze lub z jakiegoś powodu nie podpisze oświadczenia przedstawione zostaną dowody zapłaty</w:t>
      </w:r>
      <w:r w:rsidR="00373418" w:rsidRPr="004C0207">
        <w:rPr>
          <w:rFonts w:asciiTheme="majorHAnsi" w:hAnsiTheme="majorHAnsi" w:cstheme="majorHAnsi"/>
          <w:sz w:val="22"/>
          <w:szCs w:val="22"/>
        </w:rPr>
        <w:t xml:space="preserve">. </w:t>
      </w:r>
      <w:r w:rsidR="00F91932" w:rsidRPr="004C0207">
        <w:rPr>
          <w:rFonts w:asciiTheme="majorHAnsi" w:hAnsiTheme="majorHAnsi" w:cstheme="majorHAnsi"/>
          <w:sz w:val="22"/>
          <w:szCs w:val="22"/>
        </w:rPr>
        <w:t xml:space="preserve">Oświadczenia podwykonawców </w:t>
      </w:r>
      <w:r w:rsidR="00691321" w:rsidRPr="004C0207">
        <w:rPr>
          <w:rFonts w:asciiTheme="majorHAnsi" w:hAnsiTheme="majorHAnsi" w:cstheme="majorHAnsi"/>
          <w:sz w:val="22"/>
          <w:szCs w:val="22"/>
        </w:rPr>
        <w:t xml:space="preserve">lub </w:t>
      </w:r>
      <w:r w:rsidRPr="004C0207">
        <w:rPr>
          <w:rFonts w:asciiTheme="majorHAnsi" w:hAnsiTheme="majorHAnsi" w:cstheme="majorHAnsi"/>
          <w:sz w:val="22"/>
          <w:szCs w:val="22"/>
        </w:rPr>
        <w:t>dowody potwierdzające zapłatę po</w:t>
      </w:r>
      <w:r w:rsidR="00F91932" w:rsidRPr="004C0207">
        <w:rPr>
          <w:rFonts w:asciiTheme="majorHAnsi" w:hAnsiTheme="majorHAnsi" w:cstheme="majorHAnsi"/>
          <w:sz w:val="22"/>
          <w:szCs w:val="22"/>
        </w:rPr>
        <w:t xml:space="preserve">winny zostać załączone do faktury częściowej/końcowej wystawionej przez Wykonawcę. Brak złożenia takiego oświadczenia </w:t>
      </w:r>
      <w:r w:rsidR="00691321" w:rsidRPr="004C0207">
        <w:rPr>
          <w:rFonts w:asciiTheme="majorHAnsi" w:hAnsiTheme="majorHAnsi" w:cstheme="majorHAnsi"/>
          <w:sz w:val="22"/>
          <w:szCs w:val="22"/>
        </w:rPr>
        <w:t xml:space="preserve">lub </w:t>
      </w:r>
      <w:r w:rsidRPr="004C0207">
        <w:rPr>
          <w:rFonts w:asciiTheme="majorHAnsi" w:hAnsiTheme="majorHAnsi" w:cstheme="majorHAnsi"/>
          <w:sz w:val="22"/>
          <w:szCs w:val="22"/>
        </w:rPr>
        <w:t xml:space="preserve">dowodów potwierdzających zapłatę </w:t>
      </w:r>
      <w:r w:rsidR="00F91932" w:rsidRPr="004C0207">
        <w:rPr>
          <w:rFonts w:asciiTheme="majorHAnsi" w:hAnsiTheme="majorHAnsi" w:cstheme="majorHAnsi"/>
          <w:sz w:val="22"/>
          <w:szCs w:val="22"/>
        </w:rPr>
        <w:t>na rzecz podwykonawców, upoważnia Inwestora do wstrzymania się z zapłatą za Roboty budowlane objęte daną fakturą lub do uregulowania wymagalnych płatności bezpośrednio na rzecz podwykonawców. Kwoty bezpośrednio zapłacone podwykonawcom ulegają potrąceniu z wynagrodzenia Wykonawcy</w:t>
      </w:r>
      <w:bookmarkEnd w:id="17"/>
      <w:r w:rsidR="00F91932" w:rsidRPr="004C0207">
        <w:rPr>
          <w:rFonts w:asciiTheme="majorHAnsi" w:hAnsiTheme="majorHAnsi" w:cstheme="majorHAnsi"/>
          <w:sz w:val="22"/>
          <w:szCs w:val="22"/>
        </w:rPr>
        <w:t xml:space="preserve">. </w:t>
      </w:r>
    </w:p>
    <w:bookmarkEnd w:id="18"/>
    <w:p w14:paraId="499745DD" w14:textId="12F268C0" w:rsidR="00F91932" w:rsidRPr="004C0207" w:rsidRDefault="00F91932" w:rsidP="00F91932">
      <w:pPr>
        <w:pStyle w:val="Akapitzlist"/>
        <w:numPr>
          <w:ilvl w:val="0"/>
          <w:numId w:val="1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Stosownie do zapisu ust. </w:t>
      </w:r>
      <w:r w:rsidR="004D6264" w:rsidRPr="004C0207">
        <w:rPr>
          <w:rFonts w:asciiTheme="majorHAnsi" w:hAnsiTheme="majorHAnsi" w:cstheme="majorHAnsi"/>
          <w:sz w:val="22"/>
          <w:szCs w:val="22"/>
        </w:rPr>
        <w:t>7</w:t>
      </w:r>
      <w:r w:rsidRPr="004C0207">
        <w:rPr>
          <w:rFonts w:asciiTheme="majorHAnsi" w:hAnsiTheme="majorHAnsi" w:cstheme="majorHAnsi"/>
          <w:sz w:val="22"/>
          <w:szCs w:val="22"/>
        </w:rPr>
        <w:t xml:space="preserve"> powyżej</w:t>
      </w:r>
      <w:r w:rsidR="00691321" w:rsidRPr="004C0207">
        <w:rPr>
          <w:rFonts w:asciiTheme="majorHAnsi" w:hAnsiTheme="majorHAnsi" w:cstheme="majorHAnsi"/>
          <w:sz w:val="22"/>
          <w:szCs w:val="22"/>
        </w:rPr>
        <w:t>, po spełnieniu się wskazanych tam przesłanek,</w:t>
      </w:r>
      <w:r w:rsidRPr="004C0207">
        <w:rPr>
          <w:rFonts w:asciiTheme="majorHAnsi" w:hAnsiTheme="majorHAnsi" w:cstheme="majorHAnsi"/>
          <w:sz w:val="22"/>
          <w:szCs w:val="22"/>
        </w:rPr>
        <w:t xml:space="preserve"> Wykonawca bezwarunkowo i nieodwołalnie upoważnia Inwestora do dokonania płatności na rzecz podwykonawców z wymagalnego wynagrodzenia Wykonawcy. </w:t>
      </w:r>
    </w:p>
    <w:p w14:paraId="4B600DC5" w14:textId="0C4A709F" w:rsidR="006F6C58" w:rsidRPr="004C0207" w:rsidRDefault="00F91932" w:rsidP="00F91932">
      <w:pPr>
        <w:pStyle w:val="Akapitzlist"/>
        <w:numPr>
          <w:ilvl w:val="0"/>
          <w:numId w:val="14"/>
        </w:numPr>
        <w:spacing w:after="200" w:line="276" w:lineRule="auto"/>
        <w:jc w:val="both"/>
        <w:rPr>
          <w:rFonts w:asciiTheme="majorHAnsi" w:hAnsiTheme="majorHAnsi" w:cstheme="majorHAnsi"/>
          <w:sz w:val="22"/>
          <w:szCs w:val="22"/>
        </w:rPr>
      </w:pPr>
      <w:bookmarkStart w:id="19" w:name="_Hlk173919687"/>
      <w:r w:rsidRPr="004C0207">
        <w:rPr>
          <w:rFonts w:asciiTheme="majorHAnsi" w:hAnsiTheme="majorHAnsi" w:cstheme="majorHAnsi"/>
          <w:sz w:val="22"/>
          <w:szCs w:val="22"/>
        </w:rPr>
        <w:lastRenderedPageBreak/>
        <w:t xml:space="preserve">Faktury VAT wystawione przez Wykonawcę będą płatne w terminie 30 dni od dnia dostarczenia ich Inwestorowi. </w:t>
      </w:r>
      <w:r w:rsidR="006F6C58" w:rsidRPr="004C0207">
        <w:rPr>
          <w:rFonts w:asciiTheme="majorHAnsi" w:hAnsiTheme="majorHAnsi" w:cstheme="majorHAnsi"/>
          <w:sz w:val="22"/>
          <w:szCs w:val="22"/>
        </w:rPr>
        <w:t xml:space="preserve">Inwestor </w:t>
      </w:r>
      <w:r w:rsidR="002B3C29" w:rsidRPr="004C0207">
        <w:rPr>
          <w:rFonts w:asciiTheme="majorHAnsi" w:hAnsiTheme="majorHAnsi" w:cstheme="majorHAnsi"/>
          <w:sz w:val="22"/>
          <w:szCs w:val="22"/>
        </w:rPr>
        <w:t>w</w:t>
      </w:r>
      <w:r w:rsidR="002B3C29">
        <w:rPr>
          <w:rFonts w:asciiTheme="majorHAnsi" w:hAnsiTheme="majorHAnsi" w:cstheme="majorHAnsi"/>
          <w:sz w:val="22"/>
          <w:szCs w:val="22"/>
        </w:rPr>
        <w:t>yraża zgodę na  przesyłanie  faktur w  formie elektronicznej na dres email: …………………………………………………….</w:t>
      </w:r>
      <w:bookmarkEnd w:id="19"/>
    </w:p>
    <w:p w14:paraId="3EFD1A47" w14:textId="7936E7D0" w:rsidR="00F91932" w:rsidRPr="004C0207" w:rsidRDefault="00F91932" w:rsidP="00F91932">
      <w:pPr>
        <w:pStyle w:val="Akapitzlist"/>
        <w:numPr>
          <w:ilvl w:val="0"/>
          <w:numId w:val="14"/>
        </w:numPr>
        <w:spacing w:after="200" w:line="276" w:lineRule="auto"/>
        <w:jc w:val="both"/>
        <w:rPr>
          <w:rFonts w:asciiTheme="majorHAnsi" w:hAnsiTheme="majorHAnsi" w:cstheme="majorHAnsi"/>
          <w:sz w:val="22"/>
          <w:szCs w:val="22"/>
        </w:rPr>
      </w:pPr>
      <w:bookmarkStart w:id="20" w:name="_Hlk164932607"/>
      <w:r w:rsidRPr="004C0207">
        <w:rPr>
          <w:rFonts w:asciiTheme="majorHAnsi" w:hAnsiTheme="majorHAnsi" w:cstheme="majorHAnsi"/>
          <w:sz w:val="22"/>
          <w:szCs w:val="22"/>
        </w:rPr>
        <w:t xml:space="preserve">Wynagrodzenie Wykonawcy, o którym mowa w ust. 1 powyżej obejmuje wynagrodzenie za wszelkie wykonane roboty konieczne do wykonania Inwestycji, w tym roboty wynikające z </w:t>
      </w:r>
      <w:r w:rsidR="006F6C58" w:rsidRPr="004C0207">
        <w:rPr>
          <w:rFonts w:asciiTheme="majorHAnsi" w:hAnsiTheme="majorHAnsi" w:cstheme="majorHAnsi"/>
          <w:sz w:val="22"/>
          <w:szCs w:val="22"/>
        </w:rPr>
        <w:t>Z</w:t>
      </w:r>
      <w:r w:rsidRPr="004C0207">
        <w:rPr>
          <w:rFonts w:asciiTheme="majorHAnsi" w:hAnsiTheme="majorHAnsi" w:cstheme="majorHAnsi"/>
          <w:sz w:val="22"/>
          <w:szCs w:val="22"/>
        </w:rPr>
        <w:t xml:space="preserve">estawienia </w:t>
      </w:r>
      <w:r w:rsidR="006F6C58" w:rsidRPr="004C0207">
        <w:rPr>
          <w:rFonts w:asciiTheme="majorHAnsi" w:hAnsiTheme="majorHAnsi" w:cstheme="majorHAnsi"/>
          <w:sz w:val="22"/>
          <w:szCs w:val="22"/>
        </w:rPr>
        <w:t xml:space="preserve">prac </w:t>
      </w:r>
      <w:r w:rsidRPr="004C0207">
        <w:rPr>
          <w:rFonts w:asciiTheme="majorHAnsi" w:hAnsiTheme="majorHAnsi" w:cstheme="majorHAnsi"/>
          <w:sz w:val="22"/>
          <w:szCs w:val="22"/>
        </w:rPr>
        <w:t xml:space="preserve">przygotowanego przez Wykonawcę na podstawie Dokumentacji </w:t>
      </w:r>
      <w:r w:rsidR="006F6C58" w:rsidRPr="004C0207">
        <w:rPr>
          <w:rFonts w:asciiTheme="majorHAnsi" w:hAnsiTheme="majorHAnsi" w:cstheme="majorHAnsi"/>
          <w:sz w:val="22"/>
          <w:szCs w:val="22"/>
        </w:rPr>
        <w:t>techniczne</w:t>
      </w:r>
      <w:r w:rsidRPr="004C0207">
        <w:rPr>
          <w:rFonts w:asciiTheme="majorHAnsi" w:hAnsiTheme="majorHAnsi" w:cstheme="majorHAnsi"/>
          <w:sz w:val="22"/>
          <w:szCs w:val="22"/>
        </w:rPr>
        <w:t>j, roboty dodatkowe wynikłe w skutek niekompletnego (nienależytego) wykonania Zestawienia prac przez Wykonawcę, roboty dodatkowe konieczne do wykonania Inwestycji, których nie dało się przewidzieć w momencie sporządzania zestawienia planowanych robót</w:t>
      </w:r>
      <w:r w:rsidR="00691321" w:rsidRPr="004C0207">
        <w:rPr>
          <w:rFonts w:asciiTheme="majorHAnsi" w:hAnsiTheme="majorHAnsi" w:cstheme="majorHAnsi"/>
          <w:sz w:val="22"/>
          <w:szCs w:val="22"/>
        </w:rPr>
        <w:t xml:space="preserve"> </w:t>
      </w:r>
      <w:r w:rsidRPr="004C0207">
        <w:rPr>
          <w:rFonts w:asciiTheme="majorHAnsi" w:hAnsiTheme="majorHAnsi" w:cstheme="majorHAnsi"/>
          <w:sz w:val="22"/>
          <w:szCs w:val="22"/>
        </w:rPr>
        <w:t>,roboty dodatkowe wynikłe w skutek zmian projektowych oraz roboty dodatkowe wykonane na życzenie Inwestora.</w:t>
      </w:r>
    </w:p>
    <w:bookmarkEnd w:id="20"/>
    <w:p w14:paraId="191223ED" w14:textId="77777777" w:rsidR="00373418" w:rsidRPr="004C0207" w:rsidRDefault="00373418" w:rsidP="00BD4C47">
      <w:pPr>
        <w:rPr>
          <w:rFonts w:asciiTheme="majorHAnsi" w:hAnsiTheme="majorHAnsi" w:cstheme="majorHAnsi"/>
          <w:b/>
          <w:sz w:val="22"/>
          <w:szCs w:val="22"/>
        </w:rPr>
      </w:pPr>
    </w:p>
    <w:p w14:paraId="2809D5CC" w14:textId="4C9F5F26" w:rsidR="00F91932" w:rsidRPr="004C0207" w:rsidRDefault="00F91932" w:rsidP="00F91932">
      <w:pPr>
        <w:jc w:val="center"/>
        <w:rPr>
          <w:rFonts w:asciiTheme="majorHAnsi" w:hAnsiTheme="majorHAnsi" w:cstheme="majorHAnsi"/>
          <w:b/>
          <w:sz w:val="22"/>
          <w:szCs w:val="22"/>
        </w:rPr>
      </w:pPr>
      <w:bookmarkStart w:id="21" w:name="_Hlk173921121"/>
      <w:r w:rsidRPr="004C0207">
        <w:rPr>
          <w:rFonts w:asciiTheme="majorHAnsi" w:hAnsiTheme="majorHAnsi" w:cstheme="majorHAnsi"/>
          <w:b/>
          <w:sz w:val="22"/>
          <w:szCs w:val="22"/>
        </w:rPr>
        <w:t>§8. Materiały</w:t>
      </w:r>
    </w:p>
    <w:bookmarkEnd w:id="21"/>
    <w:p w14:paraId="1C5BCAB4" w14:textId="77777777" w:rsidR="00F91932" w:rsidRPr="004C0207" w:rsidRDefault="00F91932" w:rsidP="00F91932">
      <w:pPr>
        <w:pStyle w:val="Akapitzlist"/>
        <w:numPr>
          <w:ilvl w:val="0"/>
          <w:numId w:val="15"/>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Wykonawcę obciąża obowiązek dostarczenia materiałów niezbędnych do wykonania Inwestycji.</w:t>
      </w:r>
    </w:p>
    <w:p w14:paraId="087C1BD5" w14:textId="77777777" w:rsidR="00F91932" w:rsidRPr="004C0207" w:rsidRDefault="00F91932" w:rsidP="00F91932">
      <w:pPr>
        <w:pStyle w:val="Akapitzlist"/>
        <w:numPr>
          <w:ilvl w:val="0"/>
          <w:numId w:val="15"/>
        </w:numPr>
        <w:spacing w:after="200" w:line="276" w:lineRule="auto"/>
        <w:jc w:val="both"/>
        <w:rPr>
          <w:rFonts w:asciiTheme="majorHAnsi" w:hAnsiTheme="majorHAnsi" w:cstheme="majorHAnsi"/>
          <w:sz w:val="22"/>
          <w:szCs w:val="22"/>
        </w:rPr>
      </w:pPr>
      <w:bookmarkStart w:id="22" w:name="_Hlk164932749"/>
      <w:bookmarkStart w:id="23" w:name="_Hlk173921206"/>
      <w:r w:rsidRPr="004C0207">
        <w:rPr>
          <w:rFonts w:asciiTheme="majorHAnsi" w:hAnsiTheme="majorHAnsi" w:cstheme="majorHAnsi"/>
          <w:sz w:val="22"/>
          <w:szCs w:val="22"/>
        </w:rPr>
        <w:t>Przed użyciem materiałów Wykonawca jest zobowiązany uzyskać zgodę Inwestora na ich użycie. W tym celu Wykonawca każdorazowo zawiadomi Inwestora o dostarczeniu nowej partii materiał</w:t>
      </w:r>
      <w:r w:rsidR="006F6C58" w:rsidRPr="004C0207">
        <w:rPr>
          <w:rFonts w:asciiTheme="majorHAnsi" w:hAnsiTheme="majorHAnsi" w:cstheme="majorHAnsi"/>
          <w:sz w:val="22"/>
          <w:szCs w:val="22"/>
        </w:rPr>
        <w:t>ów</w:t>
      </w:r>
      <w:r w:rsidRPr="004C0207">
        <w:rPr>
          <w:rFonts w:asciiTheme="majorHAnsi" w:hAnsiTheme="majorHAnsi" w:cstheme="majorHAnsi"/>
          <w:sz w:val="22"/>
          <w:szCs w:val="22"/>
        </w:rPr>
        <w:t xml:space="preserve"> na budowę. Po otrzymaniu zawiadomienia Inwestor w terminie 48</w:t>
      </w:r>
      <w:r w:rsidR="006F6C58" w:rsidRPr="004C0207">
        <w:rPr>
          <w:rFonts w:asciiTheme="majorHAnsi" w:hAnsiTheme="majorHAnsi" w:cstheme="majorHAnsi"/>
          <w:sz w:val="22"/>
          <w:szCs w:val="22"/>
        </w:rPr>
        <w:t xml:space="preserve"> godzin</w:t>
      </w:r>
      <w:r w:rsidRPr="004C0207">
        <w:rPr>
          <w:rFonts w:asciiTheme="majorHAnsi" w:hAnsiTheme="majorHAnsi" w:cstheme="majorHAnsi"/>
          <w:sz w:val="22"/>
          <w:szCs w:val="22"/>
        </w:rPr>
        <w:t xml:space="preserve"> sprawdzi jakość materiałów dostarczonych przez Wykonawcę na </w:t>
      </w:r>
      <w:r w:rsidR="006F6C58" w:rsidRPr="004C0207">
        <w:rPr>
          <w:rFonts w:asciiTheme="majorHAnsi" w:hAnsiTheme="majorHAnsi" w:cstheme="majorHAnsi"/>
          <w:sz w:val="22"/>
          <w:szCs w:val="22"/>
        </w:rPr>
        <w:t>P</w:t>
      </w:r>
      <w:r w:rsidRPr="004C0207">
        <w:rPr>
          <w:rFonts w:asciiTheme="majorHAnsi" w:hAnsiTheme="majorHAnsi" w:cstheme="majorHAnsi"/>
          <w:sz w:val="22"/>
          <w:szCs w:val="22"/>
        </w:rPr>
        <w:t>lac budowy. Akceptacja materiałów nastąpi poprzez sporządzenie protokołu z czynności zbadania danej części materiału.</w:t>
      </w:r>
    </w:p>
    <w:p w14:paraId="1C4475F3" w14:textId="77777777" w:rsidR="00F91932" w:rsidRPr="004C0207" w:rsidRDefault="00F91932" w:rsidP="00F91932">
      <w:pPr>
        <w:pStyle w:val="Akapitzlist"/>
        <w:numPr>
          <w:ilvl w:val="0"/>
          <w:numId w:val="15"/>
        </w:numPr>
        <w:spacing w:after="200" w:line="276" w:lineRule="auto"/>
        <w:jc w:val="both"/>
        <w:rPr>
          <w:rFonts w:asciiTheme="majorHAnsi" w:hAnsiTheme="majorHAnsi" w:cstheme="majorHAnsi"/>
          <w:sz w:val="22"/>
          <w:szCs w:val="22"/>
        </w:rPr>
      </w:pPr>
      <w:bookmarkStart w:id="24" w:name="_Hlk164932814"/>
      <w:bookmarkEnd w:id="22"/>
      <w:r w:rsidRPr="004C0207">
        <w:rPr>
          <w:rFonts w:asciiTheme="majorHAnsi" w:hAnsiTheme="majorHAnsi" w:cstheme="majorHAnsi"/>
          <w:sz w:val="22"/>
          <w:szCs w:val="22"/>
        </w:rPr>
        <w:t>W razie braku akceptacji danej partii przez Inwestora Wykonawca na swój koszt wymieni materiał na innych odpowiadający warunkom, o których mowa w ust. 2 powyżej.</w:t>
      </w:r>
    </w:p>
    <w:bookmarkEnd w:id="23"/>
    <w:bookmarkEnd w:id="24"/>
    <w:p w14:paraId="18454836" w14:textId="77777777" w:rsidR="00BD4C47" w:rsidRPr="004C0207" w:rsidRDefault="00BD4C47" w:rsidP="00BD4C47">
      <w:pPr>
        <w:pStyle w:val="Akapitzlist"/>
        <w:spacing w:after="200" w:line="276" w:lineRule="auto"/>
        <w:jc w:val="both"/>
        <w:rPr>
          <w:rFonts w:asciiTheme="majorHAnsi" w:hAnsiTheme="majorHAnsi" w:cstheme="majorHAnsi"/>
          <w:sz w:val="22"/>
          <w:szCs w:val="22"/>
        </w:rPr>
      </w:pPr>
    </w:p>
    <w:p w14:paraId="096DAE44" w14:textId="77777777" w:rsidR="00F91932" w:rsidRPr="004C0207" w:rsidRDefault="00F91932" w:rsidP="00F91932">
      <w:pPr>
        <w:jc w:val="center"/>
        <w:rPr>
          <w:rFonts w:asciiTheme="majorHAnsi" w:hAnsiTheme="majorHAnsi" w:cstheme="majorHAnsi"/>
          <w:b/>
          <w:sz w:val="22"/>
          <w:szCs w:val="22"/>
        </w:rPr>
      </w:pPr>
      <w:bookmarkStart w:id="25" w:name="_Hlk173921335"/>
      <w:r w:rsidRPr="004C0207">
        <w:rPr>
          <w:rFonts w:asciiTheme="majorHAnsi" w:hAnsiTheme="majorHAnsi" w:cstheme="majorHAnsi"/>
          <w:b/>
          <w:sz w:val="22"/>
          <w:szCs w:val="22"/>
        </w:rPr>
        <w:t>§9. Odbiory robót</w:t>
      </w:r>
    </w:p>
    <w:bookmarkEnd w:id="25"/>
    <w:p w14:paraId="4FC32904" w14:textId="77777777" w:rsidR="00F91932" w:rsidRPr="004C0207" w:rsidRDefault="00F91932" w:rsidP="00F91932">
      <w:pPr>
        <w:pStyle w:val="Akapitzlist"/>
        <w:numPr>
          <w:ilvl w:val="0"/>
          <w:numId w:val="1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Strony zgodnie ustalają następujące odbiory robót:</w:t>
      </w:r>
    </w:p>
    <w:p w14:paraId="0D094EC8" w14:textId="77777777" w:rsidR="00F91932" w:rsidRPr="004C0207" w:rsidRDefault="00F91932" w:rsidP="00F91932">
      <w:pPr>
        <w:pStyle w:val="Akapitzlist"/>
        <w:numPr>
          <w:ilvl w:val="0"/>
          <w:numId w:val="1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odbiory robót ulegających zakryciu,</w:t>
      </w:r>
    </w:p>
    <w:p w14:paraId="391FF758" w14:textId="77777777" w:rsidR="00F91932" w:rsidRPr="004C0207" w:rsidRDefault="00F91932" w:rsidP="00F91932">
      <w:pPr>
        <w:pStyle w:val="Akapitzlist"/>
        <w:numPr>
          <w:ilvl w:val="0"/>
          <w:numId w:val="1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odbiór częściowy robót- po zakończeniu każdego </w:t>
      </w:r>
      <w:r w:rsidR="000342F1" w:rsidRPr="004C0207">
        <w:rPr>
          <w:rFonts w:asciiTheme="majorHAnsi" w:hAnsiTheme="majorHAnsi" w:cstheme="majorHAnsi"/>
          <w:sz w:val="22"/>
          <w:szCs w:val="22"/>
        </w:rPr>
        <w:t>E</w:t>
      </w:r>
      <w:r w:rsidRPr="004C0207">
        <w:rPr>
          <w:rFonts w:asciiTheme="majorHAnsi" w:hAnsiTheme="majorHAnsi" w:cstheme="majorHAnsi"/>
          <w:sz w:val="22"/>
          <w:szCs w:val="22"/>
        </w:rPr>
        <w:t>tapu Robót budowalnych,</w:t>
      </w:r>
    </w:p>
    <w:p w14:paraId="1A60B6A6" w14:textId="77777777" w:rsidR="00F91932" w:rsidRPr="004C0207" w:rsidRDefault="00F91932" w:rsidP="00F91932">
      <w:pPr>
        <w:pStyle w:val="Akapitzlist"/>
        <w:numPr>
          <w:ilvl w:val="0"/>
          <w:numId w:val="1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odbiór końcowy robót- po zakończeniu całości Robót budowalnych,</w:t>
      </w:r>
    </w:p>
    <w:p w14:paraId="0B4BC351" w14:textId="77777777" w:rsidR="00F91932" w:rsidRPr="004C0207" w:rsidRDefault="00F91932" w:rsidP="00F91932">
      <w:pPr>
        <w:pStyle w:val="Akapitzlist"/>
        <w:numPr>
          <w:ilvl w:val="0"/>
          <w:numId w:val="1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odbiór końcowy Inwestycji- po </w:t>
      </w:r>
      <w:r w:rsidR="00C334D3" w:rsidRPr="004C0207">
        <w:rPr>
          <w:rFonts w:asciiTheme="majorHAnsi" w:hAnsiTheme="majorHAnsi" w:cstheme="majorHAnsi"/>
          <w:sz w:val="22"/>
          <w:szCs w:val="22"/>
        </w:rPr>
        <w:t>zakończeniu</w:t>
      </w:r>
      <w:r w:rsidRPr="004C0207">
        <w:rPr>
          <w:rFonts w:asciiTheme="majorHAnsi" w:hAnsiTheme="majorHAnsi" w:cstheme="majorHAnsi"/>
          <w:sz w:val="22"/>
          <w:szCs w:val="22"/>
        </w:rPr>
        <w:t xml:space="preserve"> Inwestycji i uzyskaniu przez Inwestora wszelkich niezbędnych zgód na jej użytkowanie.</w:t>
      </w:r>
    </w:p>
    <w:p w14:paraId="7490B910" w14:textId="77784CEB" w:rsidR="00F91932" w:rsidRPr="004C0207" w:rsidRDefault="00F91932" w:rsidP="00F91932">
      <w:pPr>
        <w:pStyle w:val="Akapitzlist"/>
        <w:numPr>
          <w:ilvl w:val="0"/>
          <w:numId w:val="1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Z każdej czynności</w:t>
      </w:r>
      <w:r w:rsidR="00BD4C47" w:rsidRPr="004C0207">
        <w:rPr>
          <w:rFonts w:asciiTheme="majorHAnsi" w:hAnsiTheme="majorHAnsi" w:cstheme="majorHAnsi"/>
          <w:sz w:val="22"/>
          <w:szCs w:val="22"/>
        </w:rPr>
        <w:t xml:space="preserve"> </w:t>
      </w:r>
      <w:r w:rsidRPr="004C0207">
        <w:rPr>
          <w:rFonts w:asciiTheme="majorHAnsi" w:hAnsiTheme="majorHAnsi" w:cstheme="majorHAnsi"/>
          <w:sz w:val="22"/>
          <w:szCs w:val="22"/>
        </w:rPr>
        <w:t>odbioru robót sporządzony zostanie protokół odbioru częściowego/końcowego robót</w:t>
      </w:r>
      <w:r w:rsidR="00C334D3" w:rsidRPr="004C0207">
        <w:rPr>
          <w:rFonts w:asciiTheme="majorHAnsi" w:hAnsiTheme="majorHAnsi" w:cstheme="majorHAnsi"/>
          <w:sz w:val="22"/>
          <w:szCs w:val="22"/>
        </w:rPr>
        <w:t>/końcowego odbioru Inwestycji</w:t>
      </w:r>
      <w:r w:rsidRPr="004C0207">
        <w:rPr>
          <w:rFonts w:asciiTheme="majorHAnsi" w:hAnsiTheme="majorHAnsi" w:cstheme="majorHAnsi"/>
          <w:sz w:val="22"/>
          <w:szCs w:val="22"/>
        </w:rPr>
        <w:t>. W protokole Strony zamieszczą wszelkie niezbędne informacje, a w szczególności informacje o stwierdzonych wadach etapu robót/całości Inwestycji, opóźnieniu w wykonaniu etapu/całości inwestycji, naliczonych karach umownych.</w:t>
      </w:r>
    </w:p>
    <w:p w14:paraId="6F189551" w14:textId="77777777" w:rsidR="00F91932" w:rsidRPr="004C0207" w:rsidRDefault="00F91932" w:rsidP="00F91932">
      <w:pPr>
        <w:pStyle w:val="Akapitzlist"/>
        <w:numPr>
          <w:ilvl w:val="0"/>
          <w:numId w:val="1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Obiór robót będzie dokonywany przez osoby upoważnione przez Inwestora. Wykonawca jest zobowiązany uczestniczyć w czynnościach odbioru robót. W razie nieobecności Wykonawcy podczas odbioru robót Inwestor może odmówić takiego odbioru na koszt i ryzyko Wykonawcy.</w:t>
      </w:r>
    </w:p>
    <w:p w14:paraId="1D254408" w14:textId="77777777" w:rsidR="00F91932" w:rsidRPr="004C0207" w:rsidRDefault="00F91932" w:rsidP="00F91932">
      <w:pPr>
        <w:pStyle w:val="Akapitzlist"/>
        <w:numPr>
          <w:ilvl w:val="0"/>
          <w:numId w:val="1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Inwestor przystąpi do odbioru robót niezwłocznie nie później niż w terminie 7 dni od zgłoszenia przez Wykonawcę gotowości do odbioru robót.</w:t>
      </w:r>
    </w:p>
    <w:p w14:paraId="39AFA745" w14:textId="2A56D9E8" w:rsidR="00F91932" w:rsidRPr="004C0207" w:rsidRDefault="00F91932" w:rsidP="00F91932">
      <w:pPr>
        <w:pStyle w:val="Akapitzlist"/>
        <w:numPr>
          <w:ilvl w:val="0"/>
          <w:numId w:val="16"/>
        </w:numPr>
        <w:spacing w:after="200" w:line="276" w:lineRule="auto"/>
        <w:jc w:val="both"/>
        <w:rPr>
          <w:rFonts w:asciiTheme="majorHAnsi" w:hAnsiTheme="majorHAnsi" w:cstheme="majorHAnsi"/>
          <w:sz w:val="22"/>
          <w:szCs w:val="22"/>
        </w:rPr>
      </w:pPr>
      <w:bookmarkStart w:id="26" w:name="_Hlk173921403"/>
      <w:r w:rsidRPr="004C0207">
        <w:rPr>
          <w:rFonts w:asciiTheme="majorHAnsi" w:hAnsiTheme="majorHAnsi" w:cstheme="majorHAnsi"/>
          <w:sz w:val="22"/>
          <w:szCs w:val="22"/>
        </w:rPr>
        <w:t>Inwestor jest obowiązany odebrać</w:t>
      </w:r>
      <w:r w:rsidR="00FE459A" w:rsidRPr="004C0207">
        <w:rPr>
          <w:rFonts w:asciiTheme="majorHAnsi" w:hAnsiTheme="majorHAnsi" w:cstheme="majorHAnsi"/>
          <w:sz w:val="22"/>
          <w:szCs w:val="22"/>
        </w:rPr>
        <w:t>-podpisać</w:t>
      </w:r>
      <w:r w:rsidRPr="004C0207">
        <w:rPr>
          <w:rFonts w:asciiTheme="majorHAnsi" w:hAnsiTheme="majorHAnsi" w:cstheme="majorHAnsi"/>
          <w:sz w:val="22"/>
          <w:szCs w:val="22"/>
        </w:rPr>
        <w:t xml:space="preserve"> etap/całość Robót budowlanych/Inwestycji wyłącznie wtedy gdy Wykonawca wykona etap/całość Robót budowlanych/Inwestycji zgodnie ze swym zobowiązaniem, tj. w sposób należyty, bez </w:t>
      </w:r>
      <w:r w:rsidR="00691321" w:rsidRPr="004C0207">
        <w:rPr>
          <w:rFonts w:asciiTheme="majorHAnsi" w:hAnsiTheme="majorHAnsi" w:cstheme="majorHAnsi"/>
          <w:sz w:val="22"/>
          <w:szCs w:val="22"/>
        </w:rPr>
        <w:t xml:space="preserve">istotnych </w:t>
      </w:r>
      <w:r w:rsidRPr="004C0207">
        <w:rPr>
          <w:rFonts w:asciiTheme="majorHAnsi" w:hAnsiTheme="majorHAnsi" w:cstheme="majorHAnsi"/>
          <w:sz w:val="22"/>
          <w:szCs w:val="22"/>
        </w:rPr>
        <w:t>wad i usterek</w:t>
      </w:r>
      <w:r w:rsidR="00691321" w:rsidRPr="004C0207">
        <w:rPr>
          <w:rFonts w:asciiTheme="majorHAnsi" w:hAnsiTheme="majorHAnsi" w:cstheme="majorHAnsi"/>
          <w:sz w:val="22"/>
          <w:szCs w:val="22"/>
        </w:rPr>
        <w:t>.</w:t>
      </w:r>
    </w:p>
    <w:p w14:paraId="22B0DD08" w14:textId="2ED45239" w:rsidR="00F91932" w:rsidRPr="004C0207" w:rsidRDefault="00F91932" w:rsidP="00F91932">
      <w:pPr>
        <w:pStyle w:val="Akapitzlist"/>
        <w:numPr>
          <w:ilvl w:val="0"/>
          <w:numId w:val="16"/>
        </w:numPr>
        <w:spacing w:after="200" w:line="276" w:lineRule="auto"/>
        <w:jc w:val="both"/>
        <w:rPr>
          <w:rFonts w:asciiTheme="majorHAnsi" w:hAnsiTheme="majorHAnsi" w:cstheme="majorHAnsi"/>
          <w:sz w:val="22"/>
          <w:szCs w:val="22"/>
        </w:rPr>
      </w:pPr>
      <w:bookmarkStart w:id="27" w:name="_Hlk173921613"/>
      <w:r w:rsidRPr="004C0207">
        <w:rPr>
          <w:rFonts w:asciiTheme="majorHAnsi" w:hAnsiTheme="majorHAnsi" w:cstheme="majorHAnsi"/>
          <w:sz w:val="22"/>
          <w:szCs w:val="22"/>
        </w:rPr>
        <w:t xml:space="preserve">Inwestor może odmówić odbioru częściowego/końcowego Robót budowlanych/Inwestycji jeżeli podczas odbioru stwierdzi, iż wykonano </w:t>
      </w:r>
      <w:r w:rsidR="007C49F9" w:rsidRPr="004C0207">
        <w:rPr>
          <w:rFonts w:asciiTheme="majorHAnsi" w:hAnsiTheme="majorHAnsi" w:cstheme="majorHAnsi"/>
          <w:sz w:val="22"/>
          <w:szCs w:val="22"/>
        </w:rPr>
        <w:t>je</w:t>
      </w:r>
      <w:r w:rsidRPr="004C0207">
        <w:rPr>
          <w:rFonts w:asciiTheme="majorHAnsi" w:hAnsiTheme="majorHAnsi" w:cstheme="majorHAnsi"/>
          <w:sz w:val="22"/>
          <w:szCs w:val="22"/>
        </w:rPr>
        <w:t xml:space="preserve"> wadliwie. </w:t>
      </w:r>
    </w:p>
    <w:p w14:paraId="761C4303" w14:textId="625E23EE" w:rsidR="00F91932" w:rsidRPr="004C0207" w:rsidRDefault="00F91932" w:rsidP="00F91932">
      <w:pPr>
        <w:pStyle w:val="Akapitzlist"/>
        <w:numPr>
          <w:ilvl w:val="0"/>
          <w:numId w:val="16"/>
        </w:numPr>
        <w:spacing w:after="200" w:line="276" w:lineRule="auto"/>
        <w:jc w:val="both"/>
        <w:rPr>
          <w:rFonts w:asciiTheme="majorHAnsi" w:hAnsiTheme="majorHAnsi" w:cstheme="majorHAnsi"/>
          <w:strike/>
          <w:sz w:val="22"/>
          <w:szCs w:val="22"/>
        </w:rPr>
      </w:pPr>
      <w:bookmarkStart w:id="28" w:name="_Hlk173921725"/>
      <w:bookmarkEnd w:id="26"/>
      <w:bookmarkEnd w:id="27"/>
      <w:r w:rsidRPr="004C0207">
        <w:rPr>
          <w:rFonts w:asciiTheme="majorHAnsi" w:hAnsiTheme="majorHAnsi" w:cstheme="majorHAnsi"/>
          <w:sz w:val="22"/>
          <w:szCs w:val="22"/>
        </w:rPr>
        <w:lastRenderedPageBreak/>
        <w:t>Wykonawca nie ma prawa do wynagrodzenia za pracę wykonane a nieodebrane przez Inwestora na podstawie ust. 5 powyżej</w:t>
      </w:r>
      <w:bookmarkEnd w:id="28"/>
      <w:r w:rsidR="00F16DEA" w:rsidRPr="004C0207">
        <w:rPr>
          <w:rFonts w:asciiTheme="majorHAnsi" w:hAnsiTheme="majorHAnsi" w:cstheme="majorHAnsi"/>
          <w:sz w:val="22"/>
          <w:szCs w:val="22"/>
        </w:rPr>
        <w:t>.</w:t>
      </w:r>
    </w:p>
    <w:p w14:paraId="3543B264" w14:textId="77777777" w:rsidR="00F91932" w:rsidRPr="004C0207" w:rsidRDefault="00F91932" w:rsidP="00F91932">
      <w:pPr>
        <w:pStyle w:val="Akapitzlist"/>
        <w:numPr>
          <w:ilvl w:val="0"/>
          <w:numId w:val="16"/>
        </w:numPr>
        <w:spacing w:after="200" w:line="276" w:lineRule="auto"/>
        <w:jc w:val="both"/>
        <w:rPr>
          <w:rFonts w:asciiTheme="majorHAnsi" w:hAnsiTheme="majorHAnsi" w:cstheme="majorHAnsi"/>
          <w:sz w:val="22"/>
          <w:szCs w:val="22"/>
        </w:rPr>
      </w:pPr>
      <w:bookmarkStart w:id="29" w:name="_Hlk173921894"/>
      <w:r w:rsidRPr="004C0207">
        <w:rPr>
          <w:rFonts w:asciiTheme="majorHAnsi" w:hAnsiTheme="majorHAnsi" w:cstheme="majorHAnsi"/>
          <w:sz w:val="22"/>
          <w:szCs w:val="22"/>
        </w:rPr>
        <w:t>Wykonawca zobowiązuje się na własny koszt i ryzyko usunąć wszelkie wady stwierdzone przez Inwestora podczas odbioru częściowego/końcowego robót w terminie wyznaczonym przez Inwestora. Jeżeli Wykonawca:</w:t>
      </w:r>
    </w:p>
    <w:p w14:paraId="011F7A2D" w14:textId="77777777" w:rsidR="00F91932" w:rsidRPr="004C0207" w:rsidRDefault="00F91932" w:rsidP="00F91932">
      <w:pPr>
        <w:pStyle w:val="Akapitzlist"/>
        <w:numPr>
          <w:ilvl w:val="0"/>
          <w:numId w:val="1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odmówi usunięcia wad stwierdzonych przez Inwestora w czasie odbioru częściowego/końcowego robót lub,</w:t>
      </w:r>
    </w:p>
    <w:p w14:paraId="2F9ECDA4" w14:textId="77777777" w:rsidR="00F91932" w:rsidRPr="004C0207" w:rsidRDefault="00F91932" w:rsidP="00C334D3">
      <w:pPr>
        <w:pStyle w:val="Akapitzlist"/>
        <w:numPr>
          <w:ilvl w:val="0"/>
          <w:numId w:val="1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nie usunie stwierdzonych wad w terminie wyznaczonym przez Inwestora</w:t>
      </w:r>
    </w:p>
    <w:p w14:paraId="619ED493" w14:textId="13A3E770" w:rsidR="004A0DC7" w:rsidRPr="004C0207" w:rsidRDefault="00C334D3" w:rsidP="00C334D3">
      <w:pPr>
        <w:spacing w:line="276" w:lineRule="auto"/>
        <w:jc w:val="both"/>
        <w:rPr>
          <w:rFonts w:asciiTheme="majorHAnsi" w:hAnsiTheme="majorHAnsi" w:cstheme="majorHAnsi"/>
          <w:strike/>
          <w:sz w:val="22"/>
          <w:szCs w:val="22"/>
        </w:rPr>
      </w:pPr>
      <w:r w:rsidRPr="004C0207">
        <w:rPr>
          <w:rFonts w:asciiTheme="majorHAnsi" w:hAnsiTheme="majorHAnsi" w:cstheme="majorHAnsi"/>
          <w:sz w:val="22"/>
          <w:szCs w:val="22"/>
        </w:rPr>
        <w:t xml:space="preserve">- </w:t>
      </w:r>
      <w:r w:rsidR="00F91932" w:rsidRPr="004C0207">
        <w:rPr>
          <w:rFonts w:asciiTheme="majorHAnsi" w:hAnsiTheme="majorHAnsi" w:cstheme="majorHAnsi"/>
          <w:sz w:val="22"/>
          <w:szCs w:val="22"/>
        </w:rPr>
        <w:t xml:space="preserve">to Inwestor jest uprawniony do powierzenia prac związanych z usunięciem stwierdzonych wad innemu podmiotowi na koszt i ryzyko Wykonawcy </w:t>
      </w:r>
      <w:r w:rsidR="004A0DC7" w:rsidRPr="004C0207">
        <w:rPr>
          <w:rFonts w:asciiTheme="majorHAnsi" w:hAnsiTheme="majorHAnsi" w:cstheme="majorHAnsi"/>
          <w:sz w:val="22"/>
          <w:szCs w:val="22"/>
        </w:rPr>
        <w:t xml:space="preserve">jeżeli po uprzednim wezwaniu Wykonawcy nie dokonał on ich usunięcia </w:t>
      </w:r>
      <w:r w:rsidR="00691321" w:rsidRPr="004C0207">
        <w:rPr>
          <w:rFonts w:asciiTheme="majorHAnsi" w:hAnsiTheme="majorHAnsi" w:cstheme="majorHAnsi"/>
          <w:sz w:val="22"/>
          <w:szCs w:val="22"/>
        </w:rPr>
        <w:t>niezwłocznie</w:t>
      </w:r>
      <w:r w:rsidR="00F16DEA" w:rsidRPr="004C0207">
        <w:rPr>
          <w:rFonts w:asciiTheme="majorHAnsi" w:hAnsiTheme="majorHAnsi" w:cstheme="majorHAnsi"/>
          <w:sz w:val="22"/>
          <w:szCs w:val="22"/>
        </w:rPr>
        <w:t>, nie później niż 14 dni kalendarzowych</w:t>
      </w:r>
      <w:r w:rsidR="004A0DC7" w:rsidRPr="004C0207">
        <w:rPr>
          <w:rFonts w:asciiTheme="majorHAnsi" w:hAnsiTheme="majorHAnsi" w:cstheme="majorHAnsi"/>
          <w:sz w:val="22"/>
          <w:szCs w:val="22"/>
        </w:rPr>
        <w:t xml:space="preserve">. Inwestor może również dokonać odpowiedniego obniżenia wynagrodzenia Wykonawcy za dany etap robót albo odstąpić od umowy z winy Wykonawcy. </w:t>
      </w:r>
    </w:p>
    <w:bookmarkEnd w:id="29"/>
    <w:p w14:paraId="17844FB9" w14:textId="77777777" w:rsidR="00F91932" w:rsidRPr="004C0207" w:rsidRDefault="00F91932" w:rsidP="00F91932">
      <w:pPr>
        <w:pStyle w:val="Akapitzlist"/>
        <w:numPr>
          <w:ilvl w:val="0"/>
          <w:numId w:val="1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Po usunięciu przez Wykonawcę wad i usterek stwierdzonych przez Inwestora w czasie odbioru częściowego/końcowego odbioru robót Inwestor ponowie przeprowadzi odbiór końcowy/częściowy robót. Do ponownego częściowego/końcowego odbioru robót przepisy ust. 1-8 niniejszego paragrafu stosuje się odpowiednio.</w:t>
      </w:r>
    </w:p>
    <w:p w14:paraId="49F32D78" w14:textId="77777777" w:rsidR="00F91932" w:rsidRPr="004C0207" w:rsidRDefault="00F91932" w:rsidP="00F91932">
      <w:pPr>
        <w:jc w:val="center"/>
        <w:rPr>
          <w:rFonts w:asciiTheme="majorHAnsi" w:hAnsiTheme="majorHAnsi" w:cstheme="majorHAnsi"/>
          <w:b/>
          <w:sz w:val="22"/>
          <w:szCs w:val="22"/>
        </w:rPr>
      </w:pPr>
    </w:p>
    <w:p w14:paraId="11243674" w14:textId="77777777" w:rsidR="00F91932" w:rsidRPr="004C0207" w:rsidRDefault="00F91932" w:rsidP="00F91932">
      <w:pPr>
        <w:jc w:val="center"/>
        <w:rPr>
          <w:rFonts w:asciiTheme="majorHAnsi" w:hAnsiTheme="majorHAnsi" w:cstheme="majorHAnsi"/>
          <w:b/>
          <w:sz w:val="22"/>
          <w:szCs w:val="22"/>
        </w:rPr>
      </w:pPr>
      <w:bookmarkStart w:id="30" w:name="_Hlk164932898"/>
      <w:r w:rsidRPr="004C0207">
        <w:rPr>
          <w:rFonts w:asciiTheme="majorHAnsi" w:hAnsiTheme="majorHAnsi" w:cstheme="majorHAnsi"/>
          <w:b/>
          <w:sz w:val="22"/>
          <w:szCs w:val="22"/>
        </w:rPr>
        <w:t>§10. Podwykonawcy.</w:t>
      </w:r>
    </w:p>
    <w:bookmarkEnd w:id="30"/>
    <w:p w14:paraId="3549BC29" w14:textId="77777777" w:rsidR="00F91932" w:rsidRPr="004C0207" w:rsidRDefault="00F91932" w:rsidP="00F91932">
      <w:pPr>
        <w:pStyle w:val="Akapitzlist"/>
        <w:numPr>
          <w:ilvl w:val="0"/>
          <w:numId w:val="2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Wykonawca następujące Roboty budowlane wykona osobiście:</w:t>
      </w:r>
    </w:p>
    <w:p w14:paraId="68C43753" w14:textId="77777777" w:rsidR="00F91932" w:rsidRPr="004C0207" w:rsidRDefault="00F91932" w:rsidP="00F91932">
      <w:pPr>
        <w:pStyle w:val="Akapitzlist"/>
        <w:numPr>
          <w:ilvl w:val="0"/>
          <w:numId w:val="2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t>
      </w:r>
    </w:p>
    <w:p w14:paraId="4A8B6177" w14:textId="77777777" w:rsidR="00F91932" w:rsidRPr="004C0207" w:rsidRDefault="00F91932" w:rsidP="00F91932">
      <w:pPr>
        <w:pStyle w:val="Akapitzlist"/>
        <w:numPr>
          <w:ilvl w:val="0"/>
          <w:numId w:val="2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t>
      </w:r>
    </w:p>
    <w:p w14:paraId="6026E4CD" w14:textId="77777777" w:rsidR="00F91932" w:rsidRPr="004C0207" w:rsidRDefault="00F91932" w:rsidP="00F91932">
      <w:pPr>
        <w:pStyle w:val="Akapitzlist"/>
        <w:numPr>
          <w:ilvl w:val="0"/>
          <w:numId w:val="2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t>
      </w:r>
    </w:p>
    <w:p w14:paraId="4F246CC1" w14:textId="77777777" w:rsidR="00F91932" w:rsidRPr="004C0207" w:rsidRDefault="00F91932" w:rsidP="00F91932">
      <w:pPr>
        <w:pStyle w:val="Akapitzlist"/>
        <w:numPr>
          <w:ilvl w:val="0"/>
          <w:numId w:val="2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Wykonawca następujące Roboty budowlane wykona przy pomocy podwykonawcy* (proszę szczegółowo opisać- wskazać podwykonawcę):</w:t>
      </w:r>
    </w:p>
    <w:p w14:paraId="436D119D" w14:textId="77777777" w:rsidR="00F91932" w:rsidRPr="004C0207" w:rsidRDefault="00F91932" w:rsidP="00F91932">
      <w:pPr>
        <w:pStyle w:val="Akapitzlist"/>
        <w:numPr>
          <w:ilvl w:val="0"/>
          <w:numId w:val="2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t>
      </w:r>
    </w:p>
    <w:p w14:paraId="4A498448" w14:textId="77777777" w:rsidR="00F91932" w:rsidRPr="004C0207" w:rsidRDefault="00F91932" w:rsidP="00F91932">
      <w:pPr>
        <w:pStyle w:val="Akapitzlist"/>
        <w:numPr>
          <w:ilvl w:val="0"/>
          <w:numId w:val="2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t>
      </w:r>
    </w:p>
    <w:p w14:paraId="0164AC9B" w14:textId="77777777" w:rsidR="00F91932" w:rsidRPr="004C0207" w:rsidRDefault="00F91932" w:rsidP="00F91932">
      <w:pPr>
        <w:pStyle w:val="Akapitzlist"/>
        <w:numPr>
          <w:ilvl w:val="0"/>
          <w:numId w:val="2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t>
      </w:r>
    </w:p>
    <w:p w14:paraId="0E3E5FBF" w14:textId="531EB012" w:rsidR="00F91932" w:rsidRPr="004C0207" w:rsidRDefault="00F91932" w:rsidP="00F91932">
      <w:pPr>
        <w:pStyle w:val="Akapitzlist"/>
        <w:numPr>
          <w:ilvl w:val="0"/>
          <w:numId w:val="2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 Szczegółowy zakres pracy powierzony podwykonawcy, o którym mowa w ust. 2 powyżej stanowi </w:t>
      </w:r>
      <w:r w:rsidRPr="004C0207">
        <w:rPr>
          <w:rFonts w:asciiTheme="majorHAnsi" w:hAnsiTheme="majorHAnsi" w:cstheme="majorHAnsi"/>
          <w:bCs/>
          <w:sz w:val="22"/>
          <w:szCs w:val="22"/>
        </w:rPr>
        <w:t xml:space="preserve">załącznik nr </w:t>
      </w:r>
      <w:r w:rsidR="004A0DC7" w:rsidRPr="004C0207">
        <w:rPr>
          <w:rFonts w:asciiTheme="majorHAnsi" w:hAnsiTheme="majorHAnsi" w:cstheme="majorHAnsi"/>
          <w:bCs/>
          <w:sz w:val="22"/>
          <w:szCs w:val="22"/>
        </w:rPr>
        <w:t>5</w:t>
      </w:r>
      <w:r w:rsidRPr="004C0207">
        <w:rPr>
          <w:rFonts w:asciiTheme="majorHAnsi" w:hAnsiTheme="majorHAnsi" w:cstheme="majorHAnsi"/>
          <w:sz w:val="22"/>
          <w:szCs w:val="22"/>
        </w:rPr>
        <w:t xml:space="preserve"> do umowy.</w:t>
      </w:r>
    </w:p>
    <w:p w14:paraId="09EBE707" w14:textId="7A320DF1" w:rsidR="00C334D3" w:rsidRPr="004C0207" w:rsidRDefault="00F91932" w:rsidP="00F91932">
      <w:pPr>
        <w:pStyle w:val="Akapitzlist"/>
        <w:numPr>
          <w:ilvl w:val="0"/>
          <w:numId w:val="20"/>
        </w:numPr>
        <w:spacing w:after="200" w:line="276" w:lineRule="auto"/>
        <w:jc w:val="both"/>
        <w:rPr>
          <w:rFonts w:asciiTheme="majorHAnsi" w:hAnsiTheme="majorHAnsi" w:cstheme="majorHAnsi"/>
          <w:sz w:val="22"/>
          <w:szCs w:val="22"/>
        </w:rPr>
      </w:pPr>
      <w:bookmarkStart w:id="31" w:name="_Hlk173922085"/>
      <w:bookmarkStart w:id="32" w:name="_Hlk164932998"/>
      <w:r w:rsidRPr="004C0207">
        <w:rPr>
          <w:rFonts w:asciiTheme="majorHAnsi" w:hAnsiTheme="majorHAnsi" w:cstheme="majorHAnsi"/>
          <w:sz w:val="22"/>
          <w:szCs w:val="22"/>
        </w:rPr>
        <w:t>W razie gdyby Wykonawca chciał powierzyć inne Roboty budowlane</w:t>
      </w:r>
      <w:r w:rsidR="00BA1507" w:rsidRPr="004C0207">
        <w:rPr>
          <w:rFonts w:asciiTheme="majorHAnsi" w:hAnsiTheme="majorHAnsi" w:cstheme="majorHAnsi"/>
          <w:sz w:val="22"/>
          <w:szCs w:val="22"/>
        </w:rPr>
        <w:t xml:space="preserve">, w tym </w:t>
      </w:r>
      <w:r w:rsidRPr="004C0207">
        <w:rPr>
          <w:rFonts w:asciiTheme="majorHAnsi" w:hAnsiTheme="majorHAnsi" w:cstheme="majorHAnsi"/>
          <w:sz w:val="22"/>
          <w:szCs w:val="22"/>
        </w:rPr>
        <w:t xml:space="preserve">wymienione w ust. </w:t>
      </w:r>
      <w:r w:rsidR="004A0DC7" w:rsidRPr="004C0207">
        <w:rPr>
          <w:rFonts w:asciiTheme="majorHAnsi" w:hAnsiTheme="majorHAnsi" w:cstheme="majorHAnsi"/>
          <w:sz w:val="22"/>
          <w:szCs w:val="22"/>
        </w:rPr>
        <w:t xml:space="preserve">1 </w:t>
      </w:r>
      <w:r w:rsidRPr="004C0207">
        <w:rPr>
          <w:rFonts w:asciiTheme="majorHAnsi" w:hAnsiTheme="majorHAnsi" w:cstheme="majorHAnsi"/>
          <w:sz w:val="22"/>
          <w:szCs w:val="22"/>
        </w:rPr>
        <w:t xml:space="preserve">innym podwykonawcom to stosownie do treści art. 647(1) §2 k.c. przed przystąpieniem tego podwykonawcy do Robót budowlanych Wykonawca jest zobowiązany zgłosić go Inwestorowi, ze wskazaniem szczegółowego zakresu Robót budowlanych, który został mu powierzony do wykonania. Zgłoszenie winno nastąpić w formie pisemnej pod rygorem nieważności. Inwestor w terminie </w:t>
      </w:r>
      <w:r w:rsidR="004A0DC7" w:rsidRPr="004C0207">
        <w:rPr>
          <w:rFonts w:asciiTheme="majorHAnsi" w:hAnsiTheme="majorHAnsi" w:cstheme="majorHAnsi"/>
          <w:sz w:val="22"/>
          <w:szCs w:val="22"/>
        </w:rPr>
        <w:t>48 godzin</w:t>
      </w:r>
      <w:r w:rsidRPr="004C0207">
        <w:rPr>
          <w:rFonts w:asciiTheme="majorHAnsi" w:hAnsiTheme="majorHAnsi" w:cstheme="majorHAnsi"/>
          <w:sz w:val="22"/>
          <w:szCs w:val="22"/>
        </w:rPr>
        <w:t xml:space="preserve"> od zgłoszenia może w formie pisemnej pod rygorem nieważności zgłosić sprzeciw co do takiego podwykonawcy. W przypadku zgłoszenia sprzeciwu Wykonawca nie może powierzyć Robót budowlanych temu podwykonawcy</w:t>
      </w:r>
      <w:bookmarkEnd w:id="31"/>
      <w:r w:rsidRPr="004C0207">
        <w:rPr>
          <w:rFonts w:asciiTheme="majorHAnsi" w:hAnsiTheme="majorHAnsi" w:cstheme="majorHAnsi"/>
          <w:sz w:val="22"/>
          <w:szCs w:val="22"/>
        </w:rPr>
        <w:t>.</w:t>
      </w:r>
      <w:r w:rsidR="00C334D3" w:rsidRPr="004C0207">
        <w:rPr>
          <w:rFonts w:asciiTheme="majorHAnsi" w:hAnsiTheme="majorHAnsi" w:cstheme="majorHAnsi"/>
          <w:sz w:val="22"/>
          <w:szCs w:val="22"/>
        </w:rPr>
        <w:t xml:space="preserve"> </w:t>
      </w:r>
      <w:r w:rsidR="00BA1507" w:rsidRPr="004C0207">
        <w:rPr>
          <w:rFonts w:asciiTheme="majorHAnsi" w:hAnsiTheme="majorHAnsi" w:cstheme="majorHAnsi"/>
          <w:sz w:val="22"/>
          <w:szCs w:val="22"/>
        </w:rPr>
        <w:t xml:space="preserve"> </w:t>
      </w:r>
    </w:p>
    <w:p w14:paraId="02C7027D" w14:textId="712493F7" w:rsidR="00BA1507" w:rsidRPr="004C0207" w:rsidRDefault="00F91932" w:rsidP="00BA1507">
      <w:pPr>
        <w:pStyle w:val="Akapitzlist"/>
        <w:numPr>
          <w:ilvl w:val="0"/>
          <w:numId w:val="20"/>
        </w:numPr>
        <w:spacing w:after="200" w:line="276" w:lineRule="auto"/>
        <w:jc w:val="both"/>
        <w:rPr>
          <w:rFonts w:asciiTheme="majorHAnsi" w:hAnsiTheme="majorHAnsi" w:cstheme="majorHAnsi"/>
          <w:sz w:val="22"/>
          <w:szCs w:val="22"/>
        </w:rPr>
      </w:pPr>
      <w:bookmarkStart w:id="33" w:name="_Hlk164933146"/>
      <w:bookmarkEnd w:id="32"/>
      <w:r w:rsidRPr="004C0207">
        <w:rPr>
          <w:rFonts w:asciiTheme="majorHAnsi" w:hAnsiTheme="majorHAnsi" w:cstheme="majorHAnsi"/>
          <w:sz w:val="22"/>
          <w:szCs w:val="22"/>
        </w:rPr>
        <w:t>Strony zgodnie postanawiają, iż w umowach pomiędzy Wykonawcą a podwykonawcami, o których mowa w ust. 4 powyżej termin rozpoczęcia robót przez podwykonawcę zostanie określony nie wcześniej niż w dniu następnym po upływie terminu do zgłoszenia sprzeciwu przez Inwestora.</w:t>
      </w:r>
      <w:r w:rsidR="00BA1507" w:rsidRPr="004C0207">
        <w:rPr>
          <w:rFonts w:asciiTheme="majorHAnsi" w:hAnsiTheme="majorHAnsi" w:cstheme="majorHAnsi"/>
          <w:sz w:val="22"/>
          <w:szCs w:val="22"/>
        </w:rPr>
        <w:t xml:space="preserve"> </w:t>
      </w:r>
    </w:p>
    <w:bookmarkEnd w:id="33"/>
    <w:p w14:paraId="447C9581" w14:textId="0950FB58" w:rsidR="000342F1" w:rsidRPr="004C0207" w:rsidRDefault="000342F1" w:rsidP="00F91932">
      <w:pPr>
        <w:pStyle w:val="Akapitzlist"/>
        <w:numPr>
          <w:ilvl w:val="0"/>
          <w:numId w:val="2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lastRenderedPageBreak/>
        <w:t>Wysokość wynagrodzenia Podwykonawcy za dany etap robót budowlanych nie może przekroczyć wysokości wynagrodzenia Wykonawcy należnego mu na podstawie niniejszej umowy.</w:t>
      </w:r>
    </w:p>
    <w:p w14:paraId="7A804D87" w14:textId="77777777" w:rsidR="00F91932" w:rsidRPr="004C0207" w:rsidRDefault="00F91932" w:rsidP="00F91932">
      <w:pPr>
        <w:pStyle w:val="Akapitzlist"/>
        <w:numPr>
          <w:ilvl w:val="0"/>
          <w:numId w:val="2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Strony zgodnie postanawiają, iż w umowach pomiędzy Wykonawcą a podwykonawcami zostanie zawarta klauzula umowna wprowadzająca zakaz powierzenia Robót budowlanych dalszym podwykonawcom.</w:t>
      </w:r>
    </w:p>
    <w:p w14:paraId="3CBD0673" w14:textId="77777777" w:rsidR="00C334D3" w:rsidRPr="004C0207" w:rsidRDefault="00C334D3" w:rsidP="00F91932">
      <w:pPr>
        <w:pStyle w:val="Akapitzlist"/>
        <w:numPr>
          <w:ilvl w:val="0"/>
          <w:numId w:val="2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Za działania i zaniechania podwykonawców Wykonawca odpowiada jak za działania i zaniechania własne.</w:t>
      </w:r>
    </w:p>
    <w:p w14:paraId="3AAD341B" w14:textId="77777777" w:rsidR="00F91932" w:rsidRPr="004C0207" w:rsidRDefault="00F91932" w:rsidP="00F91932">
      <w:pPr>
        <w:jc w:val="center"/>
        <w:rPr>
          <w:rFonts w:asciiTheme="majorHAnsi" w:hAnsiTheme="majorHAnsi" w:cstheme="majorHAnsi"/>
          <w:b/>
          <w:sz w:val="22"/>
          <w:szCs w:val="22"/>
        </w:rPr>
      </w:pPr>
      <w:bookmarkStart w:id="34" w:name="_Hlk173922261"/>
      <w:r w:rsidRPr="004C0207">
        <w:rPr>
          <w:rFonts w:asciiTheme="majorHAnsi" w:hAnsiTheme="majorHAnsi" w:cstheme="majorHAnsi"/>
          <w:b/>
          <w:sz w:val="22"/>
          <w:szCs w:val="22"/>
        </w:rPr>
        <w:t>§11. Roboty dodatkowe i zamienne</w:t>
      </w:r>
    </w:p>
    <w:p w14:paraId="21B4D0D8" w14:textId="7237A309" w:rsidR="00F91932" w:rsidRPr="004C0207" w:rsidRDefault="00F91932" w:rsidP="00F91932">
      <w:pPr>
        <w:pStyle w:val="Akapitzlist"/>
        <w:numPr>
          <w:ilvl w:val="0"/>
          <w:numId w:val="23"/>
        </w:numPr>
        <w:spacing w:after="200" w:line="276" w:lineRule="auto"/>
        <w:jc w:val="both"/>
        <w:rPr>
          <w:rFonts w:asciiTheme="majorHAnsi" w:hAnsiTheme="majorHAnsi" w:cstheme="majorHAnsi"/>
          <w:sz w:val="22"/>
          <w:szCs w:val="22"/>
        </w:rPr>
      </w:pPr>
      <w:bookmarkStart w:id="35" w:name="_Hlk173922286"/>
      <w:bookmarkEnd w:id="34"/>
      <w:r w:rsidRPr="004C0207">
        <w:rPr>
          <w:rFonts w:asciiTheme="majorHAnsi" w:hAnsiTheme="majorHAnsi" w:cstheme="majorHAnsi"/>
          <w:sz w:val="22"/>
          <w:szCs w:val="22"/>
        </w:rPr>
        <w:t>Jeżeli w trakcie wykonywania Robót budowlanych wyjdą na jaw dodatkowe roboty budowlane konieczne do wy</w:t>
      </w:r>
      <w:r w:rsidR="000342F1" w:rsidRPr="004C0207">
        <w:rPr>
          <w:rFonts w:asciiTheme="majorHAnsi" w:hAnsiTheme="majorHAnsi" w:cstheme="majorHAnsi"/>
          <w:sz w:val="22"/>
          <w:szCs w:val="22"/>
        </w:rPr>
        <w:t>konania</w:t>
      </w:r>
      <w:r w:rsidRPr="004C0207">
        <w:rPr>
          <w:rFonts w:asciiTheme="majorHAnsi" w:hAnsiTheme="majorHAnsi" w:cstheme="majorHAnsi"/>
          <w:sz w:val="22"/>
          <w:szCs w:val="22"/>
        </w:rPr>
        <w:t xml:space="preserve"> Inwestycji zgodnie z umową, których Wykonawca nie mógł, nawet przy zachowaniu</w:t>
      </w:r>
      <w:r w:rsidR="00D40A1E">
        <w:rPr>
          <w:rFonts w:asciiTheme="majorHAnsi" w:hAnsiTheme="majorHAnsi" w:cstheme="majorHAnsi"/>
          <w:sz w:val="22"/>
          <w:szCs w:val="22"/>
        </w:rPr>
        <w:t xml:space="preserve"> profesjonalnego </w:t>
      </w:r>
      <w:r w:rsidRPr="004C0207">
        <w:rPr>
          <w:rFonts w:asciiTheme="majorHAnsi" w:hAnsiTheme="majorHAnsi" w:cstheme="majorHAnsi"/>
          <w:sz w:val="22"/>
          <w:szCs w:val="22"/>
        </w:rPr>
        <w:t xml:space="preserve"> miernika staranności przewidzieć w Zestawieniu prac to Wykonawca wykona te roboty budowlane </w:t>
      </w:r>
      <w:r w:rsidR="00BA1507" w:rsidRPr="004C0207">
        <w:rPr>
          <w:rFonts w:asciiTheme="majorHAnsi" w:hAnsiTheme="majorHAnsi" w:cstheme="majorHAnsi"/>
          <w:sz w:val="22"/>
          <w:szCs w:val="22"/>
        </w:rPr>
        <w:t>po uprzednim uzgodnieniu przez Wykonawcę i Inwestora ich zakresu oraz należnego za ich wykonania wynagrodzenia.</w:t>
      </w:r>
    </w:p>
    <w:bookmarkEnd w:id="35"/>
    <w:p w14:paraId="30BCAA90" w14:textId="323BEA45" w:rsidR="00F91932" w:rsidRPr="004C0207" w:rsidRDefault="00F91932" w:rsidP="00F91932">
      <w:pPr>
        <w:pStyle w:val="Akapitzlist"/>
        <w:numPr>
          <w:ilvl w:val="0"/>
          <w:numId w:val="23"/>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Przed wykonaniem dodatkowych robót budowlanych Wykonawca jest obowiązany zgłosić konieczność ich wykonania Inwestorowi i uzyskać zgodę Inwestora na ich wykonanie</w:t>
      </w:r>
      <w:r w:rsidR="00FC418B" w:rsidRPr="004C0207">
        <w:rPr>
          <w:rFonts w:asciiTheme="majorHAnsi" w:hAnsiTheme="majorHAnsi" w:cstheme="majorHAnsi"/>
          <w:sz w:val="22"/>
          <w:szCs w:val="22"/>
        </w:rPr>
        <w:t xml:space="preserve"> wraz z akceptacją zmienionych kosztów</w:t>
      </w:r>
      <w:r w:rsidRPr="004C0207">
        <w:rPr>
          <w:rFonts w:asciiTheme="majorHAnsi" w:hAnsiTheme="majorHAnsi" w:cstheme="majorHAnsi"/>
          <w:sz w:val="22"/>
          <w:szCs w:val="22"/>
        </w:rPr>
        <w:t>. Zgłoszenie i zgoda winny zostać sporządzone w formie pisemnej pod rygorem nieważności.</w:t>
      </w:r>
    </w:p>
    <w:p w14:paraId="50E823B6" w14:textId="11E59B63" w:rsidR="00F91932" w:rsidRPr="004C0207" w:rsidRDefault="00F91932" w:rsidP="00F91932">
      <w:pPr>
        <w:pStyle w:val="Akapitzlist"/>
        <w:numPr>
          <w:ilvl w:val="0"/>
          <w:numId w:val="23"/>
        </w:numPr>
        <w:spacing w:after="200" w:line="276" w:lineRule="auto"/>
        <w:jc w:val="both"/>
        <w:rPr>
          <w:rFonts w:asciiTheme="majorHAnsi" w:hAnsiTheme="majorHAnsi" w:cstheme="majorHAnsi"/>
          <w:sz w:val="22"/>
          <w:szCs w:val="22"/>
        </w:rPr>
      </w:pPr>
      <w:bookmarkStart w:id="36" w:name="_Hlk164933283"/>
      <w:bookmarkStart w:id="37" w:name="_Hlk173922516"/>
      <w:r w:rsidRPr="004C0207">
        <w:rPr>
          <w:rFonts w:asciiTheme="majorHAnsi" w:hAnsiTheme="majorHAnsi" w:cstheme="majorHAnsi"/>
          <w:sz w:val="22"/>
          <w:szCs w:val="22"/>
        </w:rPr>
        <w:t xml:space="preserve">Wykonawca, w ramach umówionego wynagrodzenia ryczałtowego </w:t>
      </w:r>
      <w:r w:rsidR="00FC418B" w:rsidRPr="004C0207">
        <w:rPr>
          <w:rFonts w:asciiTheme="majorHAnsi" w:hAnsiTheme="majorHAnsi" w:cstheme="majorHAnsi"/>
          <w:sz w:val="22"/>
          <w:szCs w:val="22"/>
        </w:rPr>
        <w:t xml:space="preserve">o którym mowa w </w:t>
      </w:r>
      <w:r w:rsidR="00FC418B" w:rsidRPr="004C0207">
        <w:rPr>
          <w:rFonts w:asciiTheme="majorHAnsi" w:hAnsiTheme="majorHAnsi" w:cstheme="majorHAnsi"/>
          <w:bCs/>
          <w:sz w:val="22"/>
          <w:szCs w:val="22"/>
        </w:rPr>
        <w:t xml:space="preserve">§7 </w:t>
      </w:r>
      <w:r w:rsidR="002E740A" w:rsidRPr="004C0207">
        <w:rPr>
          <w:rFonts w:asciiTheme="majorHAnsi" w:hAnsiTheme="majorHAnsi" w:cstheme="majorHAnsi"/>
          <w:bCs/>
          <w:sz w:val="22"/>
          <w:szCs w:val="22"/>
        </w:rPr>
        <w:t>ust.</w:t>
      </w:r>
      <w:r w:rsidR="00FC418B" w:rsidRPr="004C0207">
        <w:rPr>
          <w:rFonts w:asciiTheme="majorHAnsi" w:hAnsiTheme="majorHAnsi" w:cstheme="majorHAnsi"/>
          <w:bCs/>
          <w:sz w:val="22"/>
          <w:szCs w:val="22"/>
        </w:rPr>
        <w:t xml:space="preserve"> 1</w:t>
      </w:r>
      <w:r w:rsidR="00FC418B" w:rsidRPr="004C0207">
        <w:rPr>
          <w:rFonts w:asciiTheme="majorHAnsi" w:hAnsiTheme="majorHAnsi" w:cstheme="majorHAnsi"/>
          <w:b/>
          <w:sz w:val="22"/>
          <w:szCs w:val="22"/>
        </w:rPr>
        <w:t xml:space="preserve"> </w:t>
      </w:r>
      <w:r w:rsidRPr="004C0207">
        <w:rPr>
          <w:rFonts w:asciiTheme="majorHAnsi" w:hAnsiTheme="majorHAnsi" w:cstheme="majorHAnsi"/>
          <w:sz w:val="22"/>
          <w:szCs w:val="22"/>
        </w:rPr>
        <w:t>zobowiązuje się również do wykonania robót dodatkowych na życzenie Inwestora tj. robót budowlanych dodatkowych, które nie są konieczne do wykonania Inwestycji zgodnie z umową, ale których wykonania życzy sobie Inwestor.</w:t>
      </w:r>
      <w:r w:rsidR="00FC418B" w:rsidRPr="004C0207">
        <w:rPr>
          <w:rFonts w:asciiTheme="majorHAnsi" w:hAnsiTheme="majorHAnsi" w:cstheme="majorHAnsi"/>
          <w:sz w:val="22"/>
          <w:szCs w:val="22"/>
        </w:rPr>
        <w:t xml:space="preserve"> Roboty dodatkowe mogą sięgnąć maksymalnie 10% wynagrodzenia ryczałtowego i Wykonawca przedstawi Inwestorowi ich kosztorys oparty na cenniku </w:t>
      </w:r>
      <w:proofErr w:type="spellStart"/>
      <w:r w:rsidR="00FC418B" w:rsidRPr="004C0207">
        <w:rPr>
          <w:rFonts w:asciiTheme="majorHAnsi" w:hAnsiTheme="majorHAnsi" w:cstheme="majorHAnsi"/>
          <w:sz w:val="22"/>
          <w:szCs w:val="22"/>
        </w:rPr>
        <w:t>Seko</w:t>
      </w:r>
      <w:r w:rsidR="007422D7" w:rsidRPr="004C0207">
        <w:rPr>
          <w:rFonts w:asciiTheme="majorHAnsi" w:hAnsiTheme="majorHAnsi" w:cstheme="majorHAnsi"/>
          <w:sz w:val="22"/>
          <w:szCs w:val="22"/>
        </w:rPr>
        <w:t>c</w:t>
      </w:r>
      <w:r w:rsidR="00FC418B" w:rsidRPr="004C0207">
        <w:rPr>
          <w:rFonts w:asciiTheme="majorHAnsi" w:hAnsiTheme="majorHAnsi" w:cstheme="majorHAnsi"/>
          <w:sz w:val="22"/>
          <w:szCs w:val="22"/>
        </w:rPr>
        <w:t>enbud</w:t>
      </w:r>
      <w:proofErr w:type="spellEnd"/>
      <w:r w:rsidR="007422D7" w:rsidRPr="004C0207">
        <w:rPr>
          <w:rFonts w:asciiTheme="majorHAnsi" w:hAnsiTheme="majorHAnsi" w:cstheme="majorHAnsi"/>
          <w:sz w:val="22"/>
          <w:szCs w:val="22"/>
        </w:rPr>
        <w:t xml:space="preserve"> oraz 3 oferty na proponowane materiały</w:t>
      </w:r>
      <w:bookmarkEnd w:id="36"/>
      <w:r w:rsidR="007422D7" w:rsidRPr="004C0207">
        <w:rPr>
          <w:rFonts w:asciiTheme="majorHAnsi" w:hAnsiTheme="majorHAnsi" w:cstheme="majorHAnsi"/>
          <w:sz w:val="22"/>
          <w:szCs w:val="22"/>
        </w:rPr>
        <w:t>.</w:t>
      </w:r>
    </w:p>
    <w:bookmarkEnd w:id="37"/>
    <w:p w14:paraId="74AEEF4E" w14:textId="59AD1693" w:rsidR="00F91932" w:rsidRPr="004C0207" w:rsidRDefault="00F91932" w:rsidP="00F91932">
      <w:pPr>
        <w:pStyle w:val="Akapitzlist"/>
        <w:numPr>
          <w:ilvl w:val="0"/>
          <w:numId w:val="23"/>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Wykonawca zobowiązuje się do wykonania robót dodatkowych zamiennych tj. takich, których konieczność wykonania wyszła na jaw w skutek zmian projektowych w czasie realizacji Inwestycji. Przed wykonaniem robót dodatkowych zamiennych Wykonawca zgłosi konieczność ich wykonania Inwestorowi i uzyska zgodę na ich wykonanie</w:t>
      </w:r>
      <w:r w:rsidR="00FC418B" w:rsidRPr="004C0207">
        <w:rPr>
          <w:rFonts w:asciiTheme="majorHAnsi" w:hAnsiTheme="majorHAnsi" w:cstheme="majorHAnsi"/>
          <w:sz w:val="22"/>
          <w:szCs w:val="22"/>
        </w:rPr>
        <w:t xml:space="preserve"> wraz z akceptacją zmienionych kosztów</w:t>
      </w:r>
      <w:r w:rsidR="00BA1507" w:rsidRPr="004C0207">
        <w:rPr>
          <w:rFonts w:asciiTheme="majorHAnsi" w:hAnsiTheme="majorHAnsi" w:cstheme="majorHAnsi"/>
          <w:sz w:val="22"/>
          <w:szCs w:val="22"/>
        </w:rPr>
        <w:t xml:space="preserve"> (należnego za ich wykonanie Wykonawcy wynagrodzenia)</w:t>
      </w:r>
      <w:r w:rsidRPr="004C0207">
        <w:rPr>
          <w:rFonts w:asciiTheme="majorHAnsi" w:hAnsiTheme="majorHAnsi" w:cstheme="majorHAnsi"/>
          <w:sz w:val="22"/>
          <w:szCs w:val="22"/>
        </w:rPr>
        <w:t>. Zgłoszenie i zgoda winny zostać sporządzone na piśmie pod rygorem nieważności.</w:t>
      </w:r>
    </w:p>
    <w:p w14:paraId="761F7CA4" w14:textId="77777777" w:rsidR="00F91932" w:rsidRPr="004C0207" w:rsidRDefault="00F91932" w:rsidP="00F91932">
      <w:pPr>
        <w:jc w:val="center"/>
        <w:rPr>
          <w:rFonts w:asciiTheme="majorHAnsi" w:hAnsiTheme="majorHAnsi" w:cstheme="majorHAnsi"/>
          <w:b/>
          <w:sz w:val="22"/>
          <w:szCs w:val="22"/>
        </w:rPr>
      </w:pPr>
      <w:bookmarkStart w:id="38" w:name="_Hlk164933442"/>
      <w:r w:rsidRPr="004C0207">
        <w:rPr>
          <w:rFonts w:asciiTheme="majorHAnsi" w:hAnsiTheme="majorHAnsi" w:cstheme="majorHAnsi"/>
          <w:b/>
          <w:sz w:val="22"/>
          <w:szCs w:val="22"/>
        </w:rPr>
        <w:t>§12. Gwarancja należytego wykonania umowy</w:t>
      </w:r>
    </w:p>
    <w:p w14:paraId="30FDA2C7" w14:textId="0E5E8EC8" w:rsidR="00F91932" w:rsidRPr="004C0207" w:rsidRDefault="00F91932" w:rsidP="00F91932">
      <w:pPr>
        <w:pStyle w:val="Akapitzlist"/>
        <w:numPr>
          <w:ilvl w:val="0"/>
          <w:numId w:val="24"/>
        </w:numPr>
        <w:spacing w:after="200" w:line="276" w:lineRule="auto"/>
        <w:jc w:val="both"/>
        <w:rPr>
          <w:rFonts w:asciiTheme="majorHAnsi" w:hAnsiTheme="majorHAnsi" w:cstheme="majorHAnsi"/>
          <w:sz w:val="22"/>
          <w:szCs w:val="22"/>
        </w:rPr>
      </w:pPr>
      <w:bookmarkStart w:id="39" w:name="_Hlk173922767"/>
      <w:bookmarkEnd w:id="38"/>
      <w:r w:rsidRPr="004C0207">
        <w:rPr>
          <w:rFonts w:asciiTheme="majorHAnsi" w:hAnsiTheme="majorHAnsi" w:cstheme="majorHAnsi"/>
          <w:sz w:val="22"/>
          <w:szCs w:val="22"/>
        </w:rPr>
        <w:t xml:space="preserve">W celu zabezpieczenia należytego wykonania umowy oraz wszelkich roszczeń Inwestora wobec Wykonawcy wynikających z niniejszej umowy, w tym roszczenia o zapłatę za naliczone kary umowne Wykonawca doręczy Inwestorowi bezwarunkową i nieodwołalną gwarancję bankową lub ubezpieczeniową, w której gwarant przyjmie na siebie odpowiedzialność za zobowiązania Wykonawcy do kwoty </w:t>
      </w:r>
      <w:r w:rsidR="000342F1" w:rsidRPr="004C0207">
        <w:rPr>
          <w:rFonts w:asciiTheme="majorHAnsi" w:hAnsiTheme="majorHAnsi" w:cstheme="majorHAnsi"/>
          <w:sz w:val="22"/>
          <w:szCs w:val="22"/>
        </w:rPr>
        <w:t xml:space="preserve">10% wartości wynagrodzenia umownego </w:t>
      </w:r>
      <w:r w:rsidR="00D5141A" w:rsidRPr="004C0207">
        <w:rPr>
          <w:rFonts w:asciiTheme="majorHAnsi" w:hAnsiTheme="majorHAnsi" w:cstheme="majorHAnsi"/>
          <w:sz w:val="22"/>
          <w:szCs w:val="22"/>
        </w:rPr>
        <w:t>brutto</w:t>
      </w:r>
      <w:r w:rsidRPr="004C0207">
        <w:rPr>
          <w:rFonts w:asciiTheme="majorHAnsi" w:hAnsiTheme="majorHAnsi" w:cstheme="majorHAnsi"/>
          <w:sz w:val="22"/>
          <w:szCs w:val="22"/>
        </w:rPr>
        <w:t xml:space="preserve"> zł.</w:t>
      </w:r>
      <w:r w:rsidR="004C66E2" w:rsidRPr="004C0207">
        <w:rPr>
          <w:rFonts w:asciiTheme="majorHAnsi" w:hAnsiTheme="majorHAnsi" w:cstheme="majorHAnsi"/>
          <w:sz w:val="22"/>
          <w:szCs w:val="22"/>
        </w:rPr>
        <w:t xml:space="preserve"> </w:t>
      </w:r>
      <w:r w:rsidR="00894C86" w:rsidRPr="004C0207">
        <w:rPr>
          <w:rFonts w:asciiTheme="majorHAnsi" w:hAnsiTheme="majorHAnsi" w:cstheme="majorHAnsi"/>
          <w:sz w:val="22"/>
          <w:szCs w:val="22"/>
        </w:rPr>
        <w:t xml:space="preserve">Brak doręczenia powyższej gwarancji nie stanowi naruszenia przez Wykonawcę warunków niniejszej umowy, bowiem alternatywna forma zabezpieczenia opisana została w ust. 4 </w:t>
      </w:r>
    </w:p>
    <w:bookmarkEnd w:id="39"/>
    <w:p w14:paraId="26338619" w14:textId="77777777" w:rsidR="00D66E05" w:rsidRPr="004C0207" w:rsidRDefault="00D66E05" w:rsidP="00F91932">
      <w:pPr>
        <w:pStyle w:val="Akapitzlist"/>
        <w:numPr>
          <w:ilvl w:val="0"/>
          <w:numId w:val="2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Gwarancja bankowa/ubezpieczeniowa o której mowa powyżej zostaje podzielona na dwie </w:t>
      </w:r>
      <w:r w:rsidR="00F91932" w:rsidRPr="004C0207">
        <w:rPr>
          <w:rFonts w:asciiTheme="majorHAnsi" w:hAnsiTheme="majorHAnsi" w:cstheme="majorHAnsi"/>
          <w:sz w:val="22"/>
          <w:szCs w:val="22"/>
        </w:rPr>
        <w:t>Gwarancj</w:t>
      </w:r>
      <w:r w:rsidRPr="004C0207">
        <w:rPr>
          <w:rFonts w:asciiTheme="majorHAnsi" w:hAnsiTheme="majorHAnsi" w:cstheme="majorHAnsi"/>
          <w:sz w:val="22"/>
          <w:szCs w:val="22"/>
        </w:rPr>
        <w:t>e</w:t>
      </w:r>
      <w:r w:rsidR="00F91932" w:rsidRPr="004C0207">
        <w:rPr>
          <w:rFonts w:asciiTheme="majorHAnsi" w:hAnsiTheme="majorHAnsi" w:cstheme="majorHAnsi"/>
          <w:sz w:val="22"/>
          <w:szCs w:val="22"/>
        </w:rPr>
        <w:t xml:space="preserve"> bankow</w:t>
      </w:r>
      <w:r w:rsidRPr="004C0207">
        <w:rPr>
          <w:rFonts w:asciiTheme="majorHAnsi" w:hAnsiTheme="majorHAnsi" w:cstheme="majorHAnsi"/>
          <w:sz w:val="22"/>
          <w:szCs w:val="22"/>
        </w:rPr>
        <w:t>e</w:t>
      </w:r>
      <w:r w:rsidR="00F91932" w:rsidRPr="004C0207">
        <w:rPr>
          <w:rFonts w:asciiTheme="majorHAnsi" w:hAnsiTheme="majorHAnsi" w:cstheme="majorHAnsi"/>
          <w:sz w:val="22"/>
          <w:szCs w:val="22"/>
        </w:rPr>
        <w:t>/ubezpieczeniow</w:t>
      </w:r>
      <w:r w:rsidRPr="004C0207">
        <w:rPr>
          <w:rFonts w:asciiTheme="majorHAnsi" w:hAnsiTheme="majorHAnsi" w:cstheme="majorHAnsi"/>
          <w:sz w:val="22"/>
          <w:szCs w:val="22"/>
        </w:rPr>
        <w:t>e:</w:t>
      </w:r>
    </w:p>
    <w:p w14:paraId="33ECF25E" w14:textId="5DD4E2B5" w:rsidR="00D66E05" w:rsidRPr="004C0207" w:rsidRDefault="00D66E05" w:rsidP="00D66E05">
      <w:pPr>
        <w:pStyle w:val="Akapitzlist"/>
        <w:numPr>
          <w:ilvl w:val="0"/>
          <w:numId w:val="41"/>
        </w:numPr>
        <w:spacing w:after="200" w:line="276" w:lineRule="auto"/>
        <w:jc w:val="both"/>
        <w:rPr>
          <w:rFonts w:asciiTheme="majorHAnsi" w:hAnsiTheme="majorHAnsi" w:cstheme="majorHAnsi"/>
          <w:strike/>
          <w:sz w:val="22"/>
          <w:szCs w:val="22"/>
        </w:rPr>
      </w:pPr>
      <w:r w:rsidRPr="004C0207">
        <w:rPr>
          <w:rFonts w:asciiTheme="majorHAnsi" w:hAnsiTheme="majorHAnsi" w:cstheme="majorHAnsi"/>
          <w:sz w:val="22"/>
          <w:szCs w:val="22"/>
        </w:rPr>
        <w:t>Na wartość 5% wynagrodzenia umownego brutto na czas wykonywania prac budowlanych i do zakończenia Robót Budowalnych</w:t>
      </w:r>
      <w:r w:rsidR="004D6264" w:rsidRPr="004C0207">
        <w:rPr>
          <w:rFonts w:asciiTheme="majorHAnsi" w:hAnsiTheme="majorHAnsi" w:cstheme="majorHAnsi"/>
          <w:sz w:val="22"/>
          <w:szCs w:val="22"/>
        </w:rPr>
        <w:t xml:space="preserve">. Wykonawca zobowiązany jest dostarczyć gwarancję </w:t>
      </w:r>
      <w:r w:rsidR="00466138" w:rsidRPr="004C0207">
        <w:rPr>
          <w:rFonts w:asciiTheme="majorHAnsi" w:hAnsiTheme="majorHAnsi" w:cstheme="majorHAnsi"/>
          <w:sz w:val="22"/>
          <w:szCs w:val="22"/>
        </w:rPr>
        <w:t>w terminie do 14 dni od podpisania umowy</w:t>
      </w:r>
      <w:r w:rsidR="003741C0" w:rsidRPr="004C0207">
        <w:rPr>
          <w:rFonts w:asciiTheme="majorHAnsi" w:hAnsiTheme="majorHAnsi" w:cstheme="majorHAnsi"/>
          <w:sz w:val="22"/>
          <w:szCs w:val="22"/>
        </w:rPr>
        <w:t>.</w:t>
      </w:r>
    </w:p>
    <w:p w14:paraId="657F7BBC" w14:textId="5C39E46A" w:rsidR="00D66E05" w:rsidRPr="004C0207" w:rsidRDefault="00D66E05" w:rsidP="00D66E05">
      <w:pPr>
        <w:pStyle w:val="Akapitzlist"/>
        <w:numPr>
          <w:ilvl w:val="0"/>
          <w:numId w:val="41"/>
        </w:numPr>
        <w:spacing w:after="200" w:line="276" w:lineRule="auto"/>
        <w:jc w:val="both"/>
        <w:rPr>
          <w:rFonts w:asciiTheme="majorHAnsi" w:hAnsiTheme="majorHAnsi" w:cstheme="majorHAnsi"/>
          <w:strike/>
          <w:sz w:val="22"/>
          <w:szCs w:val="22"/>
        </w:rPr>
      </w:pPr>
      <w:r w:rsidRPr="004C0207">
        <w:rPr>
          <w:rFonts w:asciiTheme="majorHAnsi" w:hAnsiTheme="majorHAnsi" w:cstheme="majorHAnsi"/>
          <w:sz w:val="22"/>
          <w:szCs w:val="22"/>
        </w:rPr>
        <w:lastRenderedPageBreak/>
        <w:t xml:space="preserve">Na wartość 5% wynagrodzenia umownego brutto na czas okresu gwarancji wykonanych prac i rękojmi po podpisaniu </w:t>
      </w:r>
      <w:r w:rsidR="00D23FEC" w:rsidRPr="004C0207">
        <w:rPr>
          <w:rFonts w:asciiTheme="majorHAnsi" w:hAnsiTheme="majorHAnsi" w:cstheme="majorHAnsi"/>
          <w:sz w:val="22"/>
          <w:szCs w:val="22"/>
        </w:rPr>
        <w:t>P</w:t>
      </w:r>
      <w:r w:rsidRPr="004C0207">
        <w:rPr>
          <w:rFonts w:asciiTheme="majorHAnsi" w:hAnsiTheme="majorHAnsi" w:cstheme="majorHAnsi"/>
          <w:sz w:val="22"/>
          <w:szCs w:val="22"/>
        </w:rPr>
        <w:t xml:space="preserve">rotokołu </w:t>
      </w:r>
      <w:r w:rsidR="00D23FEC" w:rsidRPr="004C0207">
        <w:rPr>
          <w:rFonts w:asciiTheme="majorHAnsi" w:hAnsiTheme="majorHAnsi" w:cstheme="majorHAnsi"/>
          <w:sz w:val="22"/>
          <w:szCs w:val="22"/>
        </w:rPr>
        <w:t xml:space="preserve">odbioru </w:t>
      </w:r>
      <w:r w:rsidRPr="004C0207">
        <w:rPr>
          <w:rFonts w:asciiTheme="majorHAnsi" w:hAnsiTheme="majorHAnsi" w:cstheme="majorHAnsi"/>
          <w:sz w:val="22"/>
          <w:szCs w:val="22"/>
        </w:rPr>
        <w:t>końcowego</w:t>
      </w:r>
      <w:r w:rsidR="00D23FEC" w:rsidRPr="004C0207">
        <w:rPr>
          <w:rFonts w:asciiTheme="majorHAnsi" w:hAnsiTheme="majorHAnsi" w:cstheme="majorHAnsi"/>
          <w:sz w:val="22"/>
          <w:szCs w:val="22"/>
        </w:rPr>
        <w:t xml:space="preserve"> Inwestycji</w:t>
      </w:r>
      <w:r w:rsidRPr="004C0207">
        <w:rPr>
          <w:rFonts w:asciiTheme="majorHAnsi" w:hAnsiTheme="majorHAnsi" w:cstheme="majorHAnsi"/>
          <w:sz w:val="22"/>
          <w:szCs w:val="22"/>
        </w:rPr>
        <w:t xml:space="preserve"> ale przed dokonaniem płatności końcowej. Inwestor zastrzega sobie możliwość przedłużenia płatności za końcowe rozliczenie do czasu uzyskania od Wykonawcy prawidłowej gwarancji bankowej/ubezpieczeniowej i opóźnienie w płatności nie powoduje powstania roszczeń do odsetek z tytułu opóźnionej płatności.</w:t>
      </w:r>
      <w:r w:rsidR="00466138" w:rsidRPr="004C0207">
        <w:rPr>
          <w:rFonts w:asciiTheme="majorHAnsi" w:hAnsiTheme="majorHAnsi" w:cstheme="majorHAnsi"/>
          <w:sz w:val="22"/>
          <w:szCs w:val="22"/>
        </w:rPr>
        <w:t xml:space="preserve"> Gwarancja ta zostanie doręczona w terminie 6 miesięcy od dnia podpisania umowy.</w:t>
      </w:r>
    </w:p>
    <w:p w14:paraId="65291466" w14:textId="3E658EC1" w:rsidR="00F91932" w:rsidRPr="004C0207" w:rsidRDefault="00F91932" w:rsidP="00466138">
      <w:pPr>
        <w:pStyle w:val="Akapitzlist"/>
        <w:numPr>
          <w:ilvl w:val="0"/>
          <w:numId w:val="2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Postanowienia gwarancji bankowej/ubezpieczeniowej mają być tak sformułowane, że w czasie jej obowiązywania gwarant zobowiąże się na pisemne wezwanie Inwestora zapłacić należności wynikające z niniejszej umowy, a obciążające Wykonawcę</w:t>
      </w:r>
      <w:r w:rsidR="00A90E75">
        <w:rPr>
          <w:rFonts w:asciiTheme="majorHAnsi" w:hAnsiTheme="majorHAnsi" w:cstheme="majorHAnsi"/>
          <w:sz w:val="22"/>
          <w:szCs w:val="22"/>
        </w:rPr>
        <w:t>, zgodnie z postanowieniami ust.1.</w:t>
      </w:r>
    </w:p>
    <w:p w14:paraId="033DA8B9" w14:textId="713E2F71" w:rsidR="00894C86" w:rsidRPr="004C0207" w:rsidRDefault="007E1E0A" w:rsidP="00466138">
      <w:pPr>
        <w:pStyle w:val="Akapitzlist"/>
        <w:numPr>
          <w:ilvl w:val="0"/>
          <w:numId w:val="24"/>
        </w:numPr>
        <w:spacing w:after="200" w:line="276" w:lineRule="auto"/>
        <w:ind w:left="709"/>
        <w:jc w:val="both"/>
        <w:rPr>
          <w:rFonts w:asciiTheme="majorHAnsi" w:hAnsiTheme="majorHAnsi" w:cstheme="majorHAnsi"/>
          <w:sz w:val="22"/>
          <w:szCs w:val="22"/>
        </w:rPr>
      </w:pPr>
      <w:r w:rsidRPr="004C0207">
        <w:rPr>
          <w:rFonts w:asciiTheme="majorHAnsi" w:hAnsiTheme="majorHAnsi" w:cstheme="majorHAnsi"/>
          <w:sz w:val="22"/>
          <w:szCs w:val="22"/>
        </w:rPr>
        <w:t>W</w:t>
      </w:r>
      <w:r w:rsidR="000342F1" w:rsidRPr="004C0207">
        <w:rPr>
          <w:rFonts w:asciiTheme="majorHAnsi" w:hAnsiTheme="majorHAnsi" w:cstheme="majorHAnsi"/>
          <w:sz w:val="22"/>
          <w:szCs w:val="22"/>
        </w:rPr>
        <w:t xml:space="preserve"> przypadku nieprzedłożenia przez Wykonawcę Gwarancji należytego wykonania umowy</w:t>
      </w:r>
      <w:r w:rsidR="007818B3" w:rsidRPr="004C0207">
        <w:rPr>
          <w:rFonts w:asciiTheme="majorHAnsi" w:hAnsiTheme="majorHAnsi" w:cstheme="majorHAnsi"/>
          <w:sz w:val="22"/>
          <w:szCs w:val="22"/>
        </w:rPr>
        <w:t xml:space="preserve"> o której mowa w </w:t>
      </w:r>
      <w:r w:rsidR="00022A77" w:rsidRPr="004C0207">
        <w:rPr>
          <w:rFonts w:asciiTheme="majorHAnsi" w:hAnsiTheme="majorHAnsi" w:cstheme="majorHAnsi"/>
          <w:sz w:val="22"/>
          <w:szCs w:val="22"/>
        </w:rPr>
        <w:t>ust.</w:t>
      </w:r>
      <w:r w:rsidR="007818B3" w:rsidRPr="004C0207">
        <w:rPr>
          <w:rFonts w:asciiTheme="majorHAnsi" w:hAnsiTheme="majorHAnsi" w:cstheme="majorHAnsi"/>
          <w:sz w:val="22"/>
          <w:szCs w:val="22"/>
        </w:rPr>
        <w:t xml:space="preserve"> 2a (do czasu jej przedłożenia)</w:t>
      </w:r>
      <w:r w:rsidR="000342F1" w:rsidRPr="004C0207">
        <w:rPr>
          <w:rFonts w:asciiTheme="majorHAnsi" w:hAnsiTheme="majorHAnsi" w:cstheme="majorHAnsi"/>
          <w:sz w:val="22"/>
          <w:szCs w:val="22"/>
        </w:rPr>
        <w:t xml:space="preserve"> Inwestor będzie miał prawo potrącić z wynagrodzenia wykonawcy </w:t>
      </w:r>
      <w:r w:rsidR="00466138" w:rsidRPr="004C0207">
        <w:rPr>
          <w:rFonts w:asciiTheme="majorHAnsi" w:hAnsiTheme="majorHAnsi" w:cstheme="majorHAnsi"/>
          <w:sz w:val="22"/>
          <w:szCs w:val="22"/>
        </w:rPr>
        <w:t>5</w:t>
      </w:r>
      <w:r w:rsidR="000342F1" w:rsidRPr="004C0207">
        <w:rPr>
          <w:rFonts w:asciiTheme="majorHAnsi" w:hAnsiTheme="majorHAnsi" w:cstheme="majorHAnsi"/>
          <w:sz w:val="22"/>
          <w:szCs w:val="22"/>
        </w:rPr>
        <w:t xml:space="preserve">% wartości wynagrodzenia umownego netto tytułem </w:t>
      </w:r>
      <w:r w:rsidR="009E27B9" w:rsidRPr="004C0207">
        <w:rPr>
          <w:rFonts w:asciiTheme="majorHAnsi" w:hAnsiTheme="majorHAnsi" w:cstheme="majorHAnsi"/>
          <w:sz w:val="22"/>
          <w:szCs w:val="22"/>
        </w:rPr>
        <w:t xml:space="preserve">kaucji </w:t>
      </w:r>
      <w:r w:rsidR="000342F1" w:rsidRPr="004C0207">
        <w:rPr>
          <w:rFonts w:asciiTheme="majorHAnsi" w:hAnsiTheme="majorHAnsi" w:cstheme="majorHAnsi"/>
          <w:sz w:val="22"/>
          <w:szCs w:val="22"/>
        </w:rPr>
        <w:t>zabezpieczenia należytego wykonania umowy</w:t>
      </w:r>
      <w:r w:rsidR="00BF4F3B" w:rsidRPr="004C0207">
        <w:rPr>
          <w:rFonts w:asciiTheme="majorHAnsi" w:hAnsiTheme="majorHAnsi" w:cstheme="majorHAnsi"/>
          <w:sz w:val="22"/>
          <w:szCs w:val="22"/>
        </w:rPr>
        <w:t xml:space="preserve"> z każdej kolejnej faktury wystawionej przez Wykonawcę. Środki te zostaną zwrócone Wykonawcy po </w:t>
      </w:r>
      <w:r w:rsidR="007818B3" w:rsidRPr="004C0207">
        <w:rPr>
          <w:rFonts w:asciiTheme="majorHAnsi" w:hAnsiTheme="majorHAnsi" w:cstheme="majorHAnsi"/>
          <w:sz w:val="22"/>
          <w:szCs w:val="22"/>
        </w:rPr>
        <w:t xml:space="preserve">przedłożeniu ww. gwarancji lub w przypadku jej nieprzedłożenia -po </w:t>
      </w:r>
      <w:r w:rsidR="00BF4F3B" w:rsidRPr="004C0207">
        <w:rPr>
          <w:rFonts w:asciiTheme="majorHAnsi" w:hAnsiTheme="majorHAnsi" w:cstheme="majorHAnsi"/>
          <w:sz w:val="22"/>
          <w:szCs w:val="22"/>
        </w:rPr>
        <w:t xml:space="preserve">zakończeniu wszelkich prac i podpisaniu Protokołu </w:t>
      </w:r>
      <w:r w:rsidR="004D6264" w:rsidRPr="004C0207">
        <w:rPr>
          <w:rFonts w:asciiTheme="majorHAnsi" w:hAnsiTheme="majorHAnsi" w:cstheme="majorHAnsi"/>
          <w:sz w:val="22"/>
          <w:szCs w:val="22"/>
        </w:rPr>
        <w:t xml:space="preserve">odbioru </w:t>
      </w:r>
      <w:r w:rsidR="00BF4F3B" w:rsidRPr="004C0207">
        <w:rPr>
          <w:rFonts w:asciiTheme="majorHAnsi" w:hAnsiTheme="majorHAnsi" w:cstheme="majorHAnsi"/>
          <w:sz w:val="22"/>
          <w:szCs w:val="22"/>
        </w:rPr>
        <w:t xml:space="preserve">końcowego Inwestycji. Dodatkowo w przypadku braku dostarczenia gwarancji </w:t>
      </w:r>
      <w:bookmarkStart w:id="40" w:name="_Hlk164371539"/>
      <w:r w:rsidR="00BF4F3B" w:rsidRPr="004C0207">
        <w:rPr>
          <w:rFonts w:asciiTheme="majorHAnsi" w:hAnsiTheme="majorHAnsi" w:cstheme="majorHAnsi"/>
          <w:sz w:val="22"/>
          <w:szCs w:val="22"/>
        </w:rPr>
        <w:t xml:space="preserve">o której mowa w </w:t>
      </w:r>
      <w:r w:rsidR="00022A77" w:rsidRPr="004C0207">
        <w:rPr>
          <w:rFonts w:asciiTheme="majorHAnsi" w:hAnsiTheme="majorHAnsi" w:cstheme="majorHAnsi"/>
          <w:sz w:val="22"/>
          <w:szCs w:val="22"/>
        </w:rPr>
        <w:t>ust.</w:t>
      </w:r>
      <w:r w:rsidR="00BF4F3B" w:rsidRPr="004C0207">
        <w:rPr>
          <w:rFonts w:asciiTheme="majorHAnsi" w:hAnsiTheme="majorHAnsi" w:cstheme="majorHAnsi"/>
          <w:sz w:val="22"/>
          <w:szCs w:val="22"/>
        </w:rPr>
        <w:t xml:space="preserve"> 2b</w:t>
      </w:r>
      <w:bookmarkEnd w:id="40"/>
      <w:r w:rsidR="00BF4F3B" w:rsidRPr="004C0207">
        <w:rPr>
          <w:rFonts w:asciiTheme="majorHAnsi" w:hAnsiTheme="majorHAnsi" w:cstheme="majorHAnsi"/>
          <w:sz w:val="22"/>
          <w:szCs w:val="22"/>
        </w:rPr>
        <w:t xml:space="preserve">, </w:t>
      </w:r>
      <w:r w:rsidR="00894C86" w:rsidRPr="004C0207">
        <w:rPr>
          <w:rFonts w:asciiTheme="majorHAnsi" w:hAnsiTheme="majorHAnsi" w:cstheme="majorHAnsi"/>
          <w:sz w:val="22"/>
          <w:szCs w:val="22"/>
        </w:rPr>
        <w:t xml:space="preserve">w terminie do dnia podpisania Protokołu </w:t>
      </w:r>
      <w:r w:rsidRPr="004C0207">
        <w:rPr>
          <w:rFonts w:asciiTheme="majorHAnsi" w:hAnsiTheme="majorHAnsi" w:cstheme="majorHAnsi"/>
          <w:sz w:val="22"/>
          <w:szCs w:val="22"/>
        </w:rPr>
        <w:t xml:space="preserve">Odbioru </w:t>
      </w:r>
      <w:r w:rsidR="00894C86" w:rsidRPr="004C0207">
        <w:rPr>
          <w:rFonts w:asciiTheme="majorHAnsi" w:hAnsiTheme="majorHAnsi" w:cstheme="majorHAnsi"/>
          <w:sz w:val="22"/>
          <w:szCs w:val="22"/>
        </w:rPr>
        <w:t xml:space="preserve">Końcowego Inwestycji, </w:t>
      </w:r>
      <w:r w:rsidR="00BF4F3B" w:rsidRPr="004C0207">
        <w:rPr>
          <w:rFonts w:asciiTheme="majorHAnsi" w:hAnsiTheme="majorHAnsi" w:cstheme="majorHAnsi"/>
          <w:sz w:val="22"/>
          <w:szCs w:val="22"/>
        </w:rPr>
        <w:t>Inwestor dokona potrącenia w</w:t>
      </w:r>
      <w:r w:rsidR="00894C86" w:rsidRPr="004C0207">
        <w:rPr>
          <w:rFonts w:asciiTheme="majorHAnsi" w:hAnsiTheme="majorHAnsi" w:cstheme="majorHAnsi"/>
          <w:sz w:val="22"/>
          <w:szCs w:val="22"/>
        </w:rPr>
        <w:t> </w:t>
      </w:r>
      <w:r w:rsidR="00BF4F3B" w:rsidRPr="004C0207">
        <w:rPr>
          <w:rFonts w:asciiTheme="majorHAnsi" w:hAnsiTheme="majorHAnsi" w:cstheme="majorHAnsi"/>
          <w:sz w:val="22"/>
          <w:szCs w:val="22"/>
        </w:rPr>
        <w:t xml:space="preserve">wysokości 5% od kwoty wynagrodzenia ryczałtowego od </w:t>
      </w:r>
      <w:r w:rsidR="00894C86" w:rsidRPr="004C0207">
        <w:rPr>
          <w:rFonts w:asciiTheme="majorHAnsi" w:hAnsiTheme="majorHAnsi" w:cstheme="majorHAnsi"/>
          <w:sz w:val="22"/>
          <w:szCs w:val="22"/>
        </w:rPr>
        <w:t xml:space="preserve">dowolnej z wystawionych przez Wykonawcę a niezapłaconych dotychczas </w:t>
      </w:r>
      <w:r w:rsidR="00BF4F3B" w:rsidRPr="004C0207">
        <w:rPr>
          <w:rFonts w:asciiTheme="majorHAnsi" w:hAnsiTheme="majorHAnsi" w:cstheme="majorHAnsi"/>
          <w:sz w:val="22"/>
          <w:szCs w:val="22"/>
        </w:rPr>
        <w:t xml:space="preserve">faktury </w:t>
      </w:r>
      <w:r w:rsidR="00894C86" w:rsidRPr="004C0207">
        <w:rPr>
          <w:rFonts w:asciiTheme="majorHAnsi" w:hAnsiTheme="majorHAnsi" w:cstheme="majorHAnsi"/>
          <w:sz w:val="22"/>
          <w:szCs w:val="22"/>
        </w:rPr>
        <w:t>lub faktur.</w:t>
      </w:r>
    </w:p>
    <w:p w14:paraId="6CF66BDC" w14:textId="77777777" w:rsidR="000342F1" w:rsidRPr="004C0207" w:rsidRDefault="004A52D6" w:rsidP="00466138">
      <w:pPr>
        <w:pStyle w:val="Akapitzlist"/>
        <w:numPr>
          <w:ilvl w:val="0"/>
          <w:numId w:val="24"/>
        </w:numPr>
        <w:spacing w:after="200" w:line="276" w:lineRule="auto"/>
        <w:ind w:left="709"/>
        <w:jc w:val="both"/>
        <w:rPr>
          <w:rFonts w:asciiTheme="majorHAnsi" w:hAnsiTheme="majorHAnsi" w:cstheme="majorHAnsi"/>
          <w:sz w:val="22"/>
          <w:szCs w:val="22"/>
        </w:rPr>
      </w:pPr>
      <w:r w:rsidRPr="004C0207">
        <w:rPr>
          <w:rFonts w:asciiTheme="majorHAnsi" w:hAnsiTheme="majorHAnsi" w:cstheme="majorHAnsi"/>
          <w:sz w:val="22"/>
          <w:szCs w:val="22"/>
        </w:rPr>
        <w:t xml:space="preserve">Inwestor zobowiązuje się do zwrotu kwot potrąconych tytułem </w:t>
      </w:r>
      <w:r w:rsidR="009E27B9" w:rsidRPr="004C0207">
        <w:rPr>
          <w:rFonts w:asciiTheme="majorHAnsi" w:hAnsiTheme="majorHAnsi" w:cstheme="majorHAnsi"/>
          <w:sz w:val="22"/>
          <w:szCs w:val="22"/>
        </w:rPr>
        <w:t xml:space="preserve">kaucji </w:t>
      </w:r>
      <w:r w:rsidRPr="004C0207">
        <w:rPr>
          <w:rFonts w:asciiTheme="majorHAnsi" w:hAnsiTheme="majorHAnsi" w:cstheme="majorHAnsi"/>
          <w:sz w:val="22"/>
          <w:szCs w:val="22"/>
        </w:rPr>
        <w:t>zabezpieczenia należytego wykonania umowy na następujących warunkach:</w:t>
      </w:r>
    </w:p>
    <w:p w14:paraId="4494C5E4" w14:textId="07D2D46F" w:rsidR="004A52D6" w:rsidRPr="004C0207" w:rsidRDefault="00D23FEC" w:rsidP="00466138">
      <w:pPr>
        <w:pStyle w:val="Akapitzlist"/>
        <w:numPr>
          <w:ilvl w:val="0"/>
          <w:numId w:val="32"/>
        </w:numPr>
        <w:spacing w:after="200" w:line="276" w:lineRule="auto"/>
        <w:ind w:left="709"/>
        <w:jc w:val="both"/>
        <w:rPr>
          <w:rFonts w:asciiTheme="majorHAnsi" w:hAnsiTheme="majorHAnsi" w:cstheme="majorHAnsi"/>
          <w:sz w:val="22"/>
          <w:szCs w:val="22"/>
        </w:rPr>
      </w:pPr>
      <w:r w:rsidRPr="004C0207">
        <w:rPr>
          <w:rFonts w:asciiTheme="majorHAnsi" w:hAnsiTheme="majorHAnsi" w:cstheme="majorHAnsi"/>
          <w:sz w:val="22"/>
          <w:szCs w:val="22"/>
        </w:rPr>
        <w:t>100</w:t>
      </w:r>
      <w:r w:rsidR="004A52D6" w:rsidRPr="004C0207">
        <w:rPr>
          <w:rFonts w:asciiTheme="majorHAnsi" w:hAnsiTheme="majorHAnsi" w:cstheme="majorHAnsi"/>
          <w:sz w:val="22"/>
          <w:szCs w:val="22"/>
        </w:rPr>
        <w:t>%</w:t>
      </w:r>
      <w:r w:rsidR="009E27B9" w:rsidRPr="004C0207">
        <w:rPr>
          <w:rFonts w:asciiTheme="majorHAnsi" w:hAnsiTheme="majorHAnsi" w:cstheme="majorHAnsi"/>
          <w:sz w:val="22"/>
          <w:szCs w:val="22"/>
        </w:rPr>
        <w:t xml:space="preserve"> kaucji</w:t>
      </w:r>
      <w:r w:rsidR="004A52D6" w:rsidRPr="004C0207">
        <w:rPr>
          <w:rFonts w:asciiTheme="majorHAnsi" w:hAnsiTheme="majorHAnsi" w:cstheme="majorHAnsi"/>
          <w:sz w:val="22"/>
          <w:szCs w:val="22"/>
        </w:rPr>
        <w:t xml:space="preserve"> należytego zabezpieczenia umowy w terminie 30 dni od </w:t>
      </w:r>
      <w:r w:rsidR="00894C86" w:rsidRPr="004C0207">
        <w:rPr>
          <w:rFonts w:asciiTheme="majorHAnsi" w:hAnsiTheme="majorHAnsi" w:cstheme="majorHAnsi"/>
          <w:sz w:val="22"/>
          <w:szCs w:val="22"/>
        </w:rPr>
        <w:t xml:space="preserve">dnia przedłożenia gwarancji bankowej lub od dnia </w:t>
      </w:r>
      <w:r w:rsidR="004A52D6" w:rsidRPr="004C0207">
        <w:rPr>
          <w:rFonts w:asciiTheme="majorHAnsi" w:hAnsiTheme="majorHAnsi" w:cstheme="majorHAnsi"/>
          <w:sz w:val="22"/>
          <w:szCs w:val="22"/>
        </w:rPr>
        <w:t xml:space="preserve">odbioru końcowego Inwestycji bez </w:t>
      </w:r>
      <w:r w:rsidR="00894C86" w:rsidRPr="004C0207">
        <w:rPr>
          <w:rFonts w:asciiTheme="majorHAnsi" w:hAnsiTheme="majorHAnsi" w:cstheme="majorHAnsi"/>
          <w:sz w:val="22"/>
          <w:szCs w:val="22"/>
        </w:rPr>
        <w:t xml:space="preserve">istotnych </w:t>
      </w:r>
      <w:r w:rsidR="004A52D6" w:rsidRPr="004C0207">
        <w:rPr>
          <w:rFonts w:asciiTheme="majorHAnsi" w:hAnsiTheme="majorHAnsi" w:cstheme="majorHAnsi"/>
          <w:sz w:val="22"/>
          <w:szCs w:val="22"/>
        </w:rPr>
        <w:t>wad</w:t>
      </w:r>
      <w:r w:rsidRPr="004C0207">
        <w:rPr>
          <w:rFonts w:asciiTheme="majorHAnsi" w:hAnsiTheme="majorHAnsi" w:cstheme="majorHAnsi"/>
          <w:sz w:val="22"/>
          <w:szCs w:val="22"/>
        </w:rPr>
        <w:t xml:space="preserve"> – podpisanego Protokołu </w:t>
      </w:r>
      <w:r w:rsidR="007E1E0A" w:rsidRPr="004C0207">
        <w:rPr>
          <w:rFonts w:asciiTheme="majorHAnsi" w:hAnsiTheme="majorHAnsi" w:cstheme="majorHAnsi"/>
          <w:sz w:val="22"/>
          <w:szCs w:val="22"/>
        </w:rPr>
        <w:t>K</w:t>
      </w:r>
      <w:r w:rsidRPr="004C0207">
        <w:rPr>
          <w:rFonts w:asciiTheme="majorHAnsi" w:hAnsiTheme="majorHAnsi" w:cstheme="majorHAnsi"/>
          <w:sz w:val="22"/>
          <w:szCs w:val="22"/>
        </w:rPr>
        <w:t>ońcowego</w:t>
      </w:r>
      <w:r w:rsidR="007E1E0A" w:rsidRPr="004C0207">
        <w:rPr>
          <w:rFonts w:asciiTheme="majorHAnsi" w:hAnsiTheme="majorHAnsi" w:cstheme="majorHAnsi"/>
          <w:sz w:val="22"/>
          <w:szCs w:val="22"/>
        </w:rPr>
        <w:t xml:space="preserve"> Odbioru</w:t>
      </w:r>
      <w:r w:rsidRPr="004C0207">
        <w:rPr>
          <w:rFonts w:asciiTheme="majorHAnsi" w:hAnsiTheme="majorHAnsi" w:cstheme="majorHAnsi"/>
          <w:sz w:val="22"/>
          <w:szCs w:val="22"/>
        </w:rPr>
        <w:t xml:space="preserve"> Inwestycji bez zastrzeżeń</w:t>
      </w:r>
      <w:r w:rsidR="004A52D6" w:rsidRPr="004C0207">
        <w:rPr>
          <w:rFonts w:asciiTheme="majorHAnsi" w:hAnsiTheme="majorHAnsi" w:cstheme="majorHAnsi"/>
          <w:sz w:val="22"/>
          <w:szCs w:val="22"/>
        </w:rPr>
        <w:t>,</w:t>
      </w:r>
    </w:p>
    <w:p w14:paraId="1A78961F" w14:textId="63F5D416" w:rsidR="004A52D6" w:rsidRPr="004C0207" w:rsidRDefault="00D23FEC" w:rsidP="00466138">
      <w:pPr>
        <w:pStyle w:val="Akapitzlist"/>
        <w:numPr>
          <w:ilvl w:val="0"/>
          <w:numId w:val="32"/>
        </w:numPr>
        <w:spacing w:after="200" w:line="276" w:lineRule="auto"/>
        <w:ind w:left="709"/>
        <w:jc w:val="both"/>
        <w:rPr>
          <w:rFonts w:asciiTheme="majorHAnsi" w:hAnsiTheme="majorHAnsi" w:cstheme="majorHAnsi"/>
          <w:sz w:val="22"/>
          <w:szCs w:val="22"/>
        </w:rPr>
      </w:pPr>
      <w:r w:rsidRPr="004C0207">
        <w:rPr>
          <w:rFonts w:asciiTheme="majorHAnsi" w:hAnsiTheme="majorHAnsi" w:cstheme="majorHAnsi"/>
          <w:sz w:val="22"/>
          <w:szCs w:val="22"/>
        </w:rPr>
        <w:t>10</w:t>
      </w:r>
      <w:r w:rsidR="004A52D6" w:rsidRPr="004C0207">
        <w:rPr>
          <w:rFonts w:asciiTheme="majorHAnsi" w:hAnsiTheme="majorHAnsi" w:cstheme="majorHAnsi"/>
          <w:sz w:val="22"/>
          <w:szCs w:val="22"/>
        </w:rPr>
        <w:t xml:space="preserve">0% </w:t>
      </w:r>
      <w:r w:rsidR="009E27B9" w:rsidRPr="004C0207">
        <w:rPr>
          <w:rFonts w:asciiTheme="majorHAnsi" w:hAnsiTheme="majorHAnsi" w:cstheme="majorHAnsi"/>
          <w:sz w:val="22"/>
          <w:szCs w:val="22"/>
        </w:rPr>
        <w:t>kaucji</w:t>
      </w:r>
      <w:r w:rsidR="004A52D6" w:rsidRPr="004C0207">
        <w:rPr>
          <w:rFonts w:asciiTheme="majorHAnsi" w:hAnsiTheme="majorHAnsi" w:cstheme="majorHAnsi"/>
          <w:sz w:val="22"/>
          <w:szCs w:val="22"/>
        </w:rPr>
        <w:t xml:space="preserve"> należytego zabezpieczenia umowy w terminie 30 dni </w:t>
      </w:r>
      <w:r w:rsidR="00894C86" w:rsidRPr="004C0207">
        <w:rPr>
          <w:rFonts w:asciiTheme="majorHAnsi" w:hAnsiTheme="majorHAnsi" w:cstheme="majorHAnsi"/>
          <w:sz w:val="22"/>
          <w:szCs w:val="22"/>
        </w:rPr>
        <w:t xml:space="preserve">od dnia przedłożenia gwarancji bankowej lub </w:t>
      </w:r>
      <w:r w:rsidR="004A52D6" w:rsidRPr="004C0207">
        <w:rPr>
          <w:rFonts w:asciiTheme="majorHAnsi" w:hAnsiTheme="majorHAnsi" w:cstheme="majorHAnsi"/>
          <w:sz w:val="22"/>
          <w:szCs w:val="22"/>
        </w:rPr>
        <w:t>od upływ</w:t>
      </w:r>
      <w:r w:rsidR="00894C86" w:rsidRPr="004C0207">
        <w:rPr>
          <w:rFonts w:asciiTheme="majorHAnsi" w:hAnsiTheme="majorHAnsi" w:cstheme="majorHAnsi"/>
          <w:sz w:val="22"/>
          <w:szCs w:val="22"/>
        </w:rPr>
        <w:t>u</w:t>
      </w:r>
      <w:r w:rsidR="004A52D6" w:rsidRPr="004C0207">
        <w:rPr>
          <w:rFonts w:asciiTheme="majorHAnsi" w:hAnsiTheme="majorHAnsi" w:cstheme="majorHAnsi"/>
          <w:sz w:val="22"/>
          <w:szCs w:val="22"/>
        </w:rPr>
        <w:t xml:space="preserve"> terminu gwarancji i rękojmi.</w:t>
      </w:r>
    </w:p>
    <w:p w14:paraId="74F3FCAA" w14:textId="234D4BB1" w:rsidR="00D5141A" w:rsidRPr="004C0207" w:rsidRDefault="00D5141A" w:rsidP="00466138">
      <w:pPr>
        <w:pStyle w:val="Akapitzlist"/>
        <w:numPr>
          <w:ilvl w:val="0"/>
          <w:numId w:val="24"/>
        </w:numPr>
        <w:spacing w:after="200" w:line="276" w:lineRule="auto"/>
        <w:ind w:left="709"/>
        <w:jc w:val="both"/>
        <w:rPr>
          <w:rFonts w:asciiTheme="majorHAnsi" w:hAnsiTheme="majorHAnsi" w:cstheme="majorHAnsi"/>
          <w:sz w:val="22"/>
          <w:szCs w:val="22"/>
        </w:rPr>
      </w:pPr>
      <w:r w:rsidRPr="004C0207">
        <w:rPr>
          <w:rFonts w:asciiTheme="majorHAnsi" w:hAnsiTheme="majorHAnsi" w:cstheme="majorHAnsi"/>
          <w:sz w:val="22"/>
          <w:szCs w:val="22"/>
        </w:rPr>
        <w:t xml:space="preserve">Wykonawca oświadcza, iż posiada ubezpieczenie odpowiedzialności cywilnej (OC) w zakresie prowadzonej działalności gospodarczej </w:t>
      </w:r>
      <w:r w:rsidR="00D23FEC" w:rsidRPr="004C0207">
        <w:rPr>
          <w:rFonts w:asciiTheme="majorHAnsi" w:hAnsiTheme="majorHAnsi" w:cstheme="majorHAnsi"/>
          <w:sz w:val="22"/>
          <w:szCs w:val="22"/>
        </w:rPr>
        <w:t xml:space="preserve">i stanowi ono załącznik nr </w:t>
      </w:r>
      <w:r w:rsidR="00022A77" w:rsidRPr="004C0207">
        <w:rPr>
          <w:rFonts w:asciiTheme="majorHAnsi" w:hAnsiTheme="majorHAnsi" w:cstheme="majorHAnsi"/>
          <w:sz w:val="22"/>
          <w:szCs w:val="22"/>
        </w:rPr>
        <w:t>6</w:t>
      </w:r>
      <w:r w:rsidR="00022A77" w:rsidRPr="004C0207">
        <w:rPr>
          <w:rFonts w:asciiTheme="majorHAnsi" w:hAnsiTheme="majorHAnsi" w:cstheme="majorHAnsi"/>
          <w:b/>
          <w:bCs/>
          <w:sz w:val="22"/>
          <w:szCs w:val="22"/>
        </w:rPr>
        <w:t xml:space="preserve"> </w:t>
      </w:r>
      <w:r w:rsidR="00D23FEC" w:rsidRPr="004C0207">
        <w:rPr>
          <w:rFonts w:asciiTheme="majorHAnsi" w:hAnsiTheme="majorHAnsi" w:cstheme="majorHAnsi"/>
          <w:sz w:val="22"/>
          <w:szCs w:val="22"/>
        </w:rPr>
        <w:t>Wykonawca</w:t>
      </w:r>
      <w:r w:rsidRPr="004C0207">
        <w:rPr>
          <w:rFonts w:asciiTheme="majorHAnsi" w:hAnsiTheme="majorHAnsi" w:cstheme="majorHAnsi"/>
          <w:sz w:val="22"/>
          <w:szCs w:val="22"/>
        </w:rPr>
        <w:t xml:space="preserve"> zobowiązuje się </w:t>
      </w:r>
      <w:r w:rsidR="00D23FEC" w:rsidRPr="004C0207">
        <w:rPr>
          <w:rFonts w:asciiTheme="majorHAnsi" w:hAnsiTheme="majorHAnsi" w:cstheme="majorHAnsi"/>
          <w:sz w:val="22"/>
          <w:szCs w:val="22"/>
        </w:rPr>
        <w:t xml:space="preserve">utrzymywać poziom tego </w:t>
      </w:r>
      <w:r w:rsidRPr="004C0207">
        <w:rPr>
          <w:rFonts w:asciiTheme="majorHAnsi" w:hAnsiTheme="majorHAnsi" w:cstheme="majorHAnsi"/>
          <w:sz w:val="22"/>
          <w:szCs w:val="22"/>
        </w:rPr>
        <w:t xml:space="preserve">ubezpieczenie do końca upływu okresu rękojmi i gwarancji. Wykonawca na żądanie Inwestora przedłoży niezwłocznie, nie później niż w terminie 2 dni wszelkie dokumenty potwierdzające nieprzerwane posiadanie ubezpieczenia OC przez cały okres trwania umowy. </w:t>
      </w:r>
    </w:p>
    <w:p w14:paraId="1F23D205" w14:textId="77777777" w:rsidR="00F91932" w:rsidRPr="004C0207" w:rsidRDefault="00F91932" w:rsidP="00F91932">
      <w:pPr>
        <w:jc w:val="center"/>
        <w:rPr>
          <w:rFonts w:asciiTheme="majorHAnsi" w:hAnsiTheme="majorHAnsi" w:cstheme="majorHAnsi"/>
          <w:b/>
          <w:sz w:val="22"/>
          <w:szCs w:val="22"/>
        </w:rPr>
      </w:pPr>
      <w:bookmarkStart w:id="41" w:name="_Hlk173924672"/>
      <w:r w:rsidRPr="004C0207">
        <w:rPr>
          <w:rFonts w:asciiTheme="majorHAnsi" w:hAnsiTheme="majorHAnsi" w:cstheme="majorHAnsi"/>
          <w:b/>
          <w:sz w:val="22"/>
          <w:szCs w:val="22"/>
        </w:rPr>
        <w:t>§13. Nienależyte wykonanie umowy i kary umowne</w:t>
      </w:r>
    </w:p>
    <w:p w14:paraId="3C3CCA7B" w14:textId="77777777" w:rsidR="00F91932" w:rsidRPr="004C0207" w:rsidRDefault="00F91932" w:rsidP="00F91932">
      <w:pPr>
        <w:pStyle w:val="Akapitzlist"/>
        <w:numPr>
          <w:ilvl w:val="0"/>
          <w:numId w:val="25"/>
        </w:numPr>
        <w:spacing w:after="200" w:line="276" w:lineRule="auto"/>
        <w:jc w:val="both"/>
        <w:rPr>
          <w:rFonts w:asciiTheme="majorHAnsi" w:hAnsiTheme="majorHAnsi" w:cstheme="majorHAnsi"/>
          <w:sz w:val="22"/>
          <w:szCs w:val="22"/>
        </w:rPr>
      </w:pPr>
      <w:bookmarkStart w:id="42" w:name="_Hlk164933597"/>
      <w:bookmarkEnd w:id="41"/>
      <w:r w:rsidRPr="004C0207">
        <w:rPr>
          <w:rFonts w:asciiTheme="majorHAnsi" w:hAnsiTheme="majorHAnsi" w:cstheme="majorHAnsi"/>
          <w:sz w:val="22"/>
          <w:szCs w:val="22"/>
        </w:rPr>
        <w:t>Wykonawca zapłaci Inwestorowi karę umowną za:</w:t>
      </w:r>
    </w:p>
    <w:p w14:paraId="0330A129" w14:textId="087303E1" w:rsidR="00F91932" w:rsidRPr="004C0207" w:rsidRDefault="00F91932" w:rsidP="00A3660B">
      <w:pPr>
        <w:pStyle w:val="Akapitzlist"/>
        <w:numPr>
          <w:ilvl w:val="0"/>
          <w:numId w:val="26"/>
        </w:numPr>
        <w:ind w:left="1077" w:hanging="357"/>
        <w:jc w:val="both"/>
        <w:rPr>
          <w:rFonts w:asciiTheme="majorHAnsi" w:hAnsiTheme="majorHAnsi" w:cstheme="majorHAnsi"/>
          <w:strike/>
          <w:sz w:val="22"/>
          <w:szCs w:val="22"/>
        </w:rPr>
      </w:pPr>
      <w:r w:rsidRPr="004C0207">
        <w:rPr>
          <w:rFonts w:asciiTheme="majorHAnsi" w:hAnsiTheme="majorHAnsi" w:cstheme="majorHAnsi"/>
          <w:sz w:val="22"/>
          <w:szCs w:val="22"/>
        </w:rPr>
        <w:t xml:space="preserve">każdy stwierdzony przypadek niewykonania lub nienależytego wykonania niniejszej umowy w wysokości 3% wartości wynagrodzenia ryczałtowego </w:t>
      </w:r>
      <w:r w:rsidR="004A52D6" w:rsidRPr="004C0207">
        <w:rPr>
          <w:rFonts w:asciiTheme="majorHAnsi" w:hAnsiTheme="majorHAnsi" w:cstheme="majorHAnsi"/>
          <w:sz w:val="22"/>
          <w:szCs w:val="22"/>
        </w:rPr>
        <w:t>netto</w:t>
      </w:r>
      <w:r w:rsidR="004A52D6" w:rsidRPr="004C0207">
        <w:rPr>
          <w:rFonts w:asciiTheme="majorHAnsi" w:hAnsiTheme="majorHAnsi" w:cstheme="majorHAnsi"/>
          <w:strike/>
          <w:sz w:val="22"/>
          <w:szCs w:val="22"/>
        </w:rPr>
        <w:t>,</w:t>
      </w:r>
    </w:p>
    <w:bookmarkEnd w:id="42"/>
    <w:p w14:paraId="22343869" w14:textId="4C721A3D" w:rsidR="00D5141A" w:rsidRPr="004C0207" w:rsidRDefault="00D5141A" w:rsidP="00A3660B">
      <w:pPr>
        <w:pStyle w:val="NormalnyWeb"/>
        <w:numPr>
          <w:ilvl w:val="0"/>
          <w:numId w:val="26"/>
        </w:numPr>
        <w:spacing w:after="0"/>
        <w:ind w:left="1077" w:hanging="357"/>
      </w:pPr>
      <w:r w:rsidRPr="004C0207">
        <w:rPr>
          <w:rFonts w:asciiTheme="majorHAnsi" w:hAnsiTheme="majorHAnsi" w:cstheme="majorHAnsi"/>
          <w:sz w:val="22"/>
          <w:szCs w:val="22"/>
        </w:rPr>
        <w:t>brak nieprzerwane</w:t>
      </w:r>
      <w:r w:rsidR="001339E4" w:rsidRPr="004C0207">
        <w:rPr>
          <w:rFonts w:asciiTheme="majorHAnsi" w:hAnsiTheme="majorHAnsi" w:cstheme="majorHAnsi"/>
          <w:sz w:val="22"/>
          <w:szCs w:val="22"/>
        </w:rPr>
        <w:t>go</w:t>
      </w:r>
      <w:r w:rsidRPr="004C0207">
        <w:rPr>
          <w:rFonts w:asciiTheme="majorHAnsi" w:hAnsiTheme="majorHAnsi" w:cstheme="majorHAnsi"/>
          <w:sz w:val="22"/>
          <w:szCs w:val="22"/>
        </w:rPr>
        <w:t xml:space="preserve"> posiadani</w:t>
      </w:r>
      <w:r w:rsidR="001339E4" w:rsidRPr="004C0207">
        <w:rPr>
          <w:rFonts w:asciiTheme="majorHAnsi" w:hAnsiTheme="majorHAnsi" w:cstheme="majorHAnsi"/>
          <w:sz w:val="22"/>
          <w:szCs w:val="22"/>
        </w:rPr>
        <w:t>a</w:t>
      </w:r>
      <w:r w:rsidRPr="004C0207">
        <w:rPr>
          <w:rFonts w:asciiTheme="majorHAnsi" w:hAnsiTheme="majorHAnsi" w:cstheme="majorHAnsi"/>
          <w:sz w:val="22"/>
          <w:szCs w:val="22"/>
        </w:rPr>
        <w:t xml:space="preserve"> polisy OC przez czas trwania umowy w wysokości 3% wartości wynagrodzenia ryczałtowego netto, </w:t>
      </w:r>
    </w:p>
    <w:p w14:paraId="7BA35884" w14:textId="0F4928AF" w:rsidR="00F91932" w:rsidRPr="00570563" w:rsidRDefault="00F91932" w:rsidP="00F91932">
      <w:pPr>
        <w:pStyle w:val="Akapitzlist"/>
        <w:numPr>
          <w:ilvl w:val="0"/>
          <w:numId w:val="26"/>
        </w:numPr>
        <w:spacing w:after="200" w:line="276" w:lineRule="auto"/>
        <w:jc w:val="both"/>
        <w:rPr>
          <w:rFonts w:asciiTheme="majorHAnsi" w:hAnsiTheme="majorHAnsi" w:cstheme="majorHAnsi"/>
          <w:sz w:val="22"/>
          <w:szCs w:val="22"/>
        </w:rPr>
      </w:pPr>
      <w:bookmarkStart w:id="43" w:name="_Hlk173924769"/>
      <w:r w:rsidRPr="004C0207">
        <w:rPr>
          <w:rFonts w:asciiTheme="majorHAnsi" w:hAnsiTheme="majorHAnsi" w:cstheme="majorHAnsi"/>
          <w:sz w:val="22"/>
          <w:szCs w:val="22"/>
        </w:rPr>
        <w:t xml:space="preserve">opóźnienie w wykonaniu Robót budowlanych/Inwestycji ponad terminy określone w niniejszej umowie </w:t>
      </w:r>
      <w:r w:rsidR="004A52D6" w:rsidRPr="004C0207">
        <w:rPr>
          <w:rFonts w:asciiTheme="majorHAnsi" w:hAnsiTheme="majorHAnsi" w:cstheme="majorHAnsi"/>
          <w:sz w:val="22"/>
          <w:szCs w:val="22"/>
        </w:rPr>
        <w:t xml:space="preserve">(terminy pośrednie i termin końcowe) </w:t>
      </w:r>
      <w:r w:rsidRPr="004C0207">
        <w:rPr>
          <w:rFonts w:asciiTheme="majorHAnsi" w:hAnsiTheme="majorHAnsi" w:cstheme="majorHAnsi"/>
          <w:sz w:val="22"/>
          <w:szCs w:val="22"/>
        </w:rPr>
        <w:t xml:space="preserve">w </w:t>
      </w:r>
      <w:r w:rsidRPr="00570563">
        <w:rPr>
          <w:rFonts w:asciiTheme="majorHAnsi" w:hAnsiTheme="majorHAnsi" w:cstheme="majorHAnsi"/>
          <w:sz w:val="22"/>
          <w:szCs w:val="22"/>
        </w:rPr>
        <w:t>wysokości 0,</w:t>
      </w:r>
      <w:r w:rsidR="004918C5" w:rsidRPr="00570563">
        <w:rPr>
          <w:rFonts w:asciiTheme="majorHAnsi" w:hAnsiTheme="majorHAnsi" w:cstheme="majorHAnsi"/>
          <w:sz w:val="22"/>
          <w:szCs w:val="22"/>
        </w:rPr>
        <w:t>1</w:t>
      </w:r>
      <w:r w:rsidRPr="00570563">
        <w:rPr>
          <w:rFonts w:asciiTheme="majorHAnsi" w:hAnsiTheme="majorHAnsi" w:cstheme="majorHAnsi"/>
          <w:sz w:val="22"/>
          <w:szCs w:val="22"/>
        </w:rPr>
        <w:t xml:space="preserve">% wynagrodzenia ryczałtowego </w:t>
      </w:r>
      <w:r w:rsidR="004A52D6" w:rsidRPr="00570563">
        <w:rPr>
          <w:rFonts w:asciiTheme="majorHAnsi" w:hAnsiTheme="majorHAnsi" w:cstheme="majorHAnsi"/>
          <w:sz w:val="22"/>
          <w:szCs w:val="22"/>
        </w:rPr>
        <w:t>netto</w:t>
      </w:r>
      <w:r w:rsidRPr="00570563">
        <w:rPr>
          <w:rFonts w:asciiTheme="majorHAnsi" w:hAnsiTheme="majorHAnsi" w:cstheme="majorHAnsi"/>
          <w:sz w:val="22"/>
          <w:szCs w:val="22"/>
        </w:rPr>
        <w:t xml:space="preserve"> za każdy dzień opóźnienia,</w:t>
      </w:r>
      <w:r w:rsidR="004A52D6" w:rsidRPr="00570563">
        <w:rPr>
          <w:rFonts w:asciiTheme="majorHAnsi" w:hAnsiTheme="majorHAnsi" w:cstheme="majorHAnsi"/>
          <w:sz w:val="22"/>
          <w:szCs w:val="22"/>
        </w:rPr>
        <w:t xml:space="preserve"> nie więcej jednak niż </w:t>
      </w:r>
      <w:r w:rsidR="00D23FEC" w:rsidRPr="00570563">
        <w:rPr>
          <w:rFonts w:asciiTheme="majorHAnsi" w:hAnsiTheme="majorHAnsi" w:cstheme="majorHAnsi"/>
          <w:sz w:val="22"/>
          <w:szCs w:val="22"/>
        </w:rPr>
        <w:t>1</w:t>
      </w:r>
      <w:r w:rsidR="004918C5" w:rsidRPr="00570563">
        <w:rPr>
          <w:rFonts w:asciiTheme="majorHAnsi" w:hAnsiTheme="majorHAnsi" w:cstheme="majorHAnsi"/>
          <w:sz w:val="22"/>
          <w:szCs w:val="22"/>
        </w:rPr>
        <w:t>5</w:t>
      </w:r>
      <w:r w:rsidR="004A52D6" w:rsidRPr="00570563">
        <w:rPr>
          <w:rFonts w:asciiTheme="majorHAnsi" w:hAnsiTheme="majorHAnsi" w:cstheme="majorHAnsi"/>
          <w:sz w:val="22"/>
          <w:szCs w:val="22"/>
        </w:rPr>
        <w:t>% wynagrodzenia ryczałtowego netto,</w:t>
      </w:r>
    </w:p>
    <w:bookmarkEnd w:id="43"/>
    <w:p w14:paraId="4487A9C1" w14:textId="19848EF8" w:rsidR="00F91932" w:rsidRPr="00570563" w:rsidRDefault="00F91932" w:rsidP="00F91932">
      <w:pPr>
        <w:pStyle w:val="Akapitzlist"/>
        <w:numPr>
          <w:ilvl w:val="0"/>
          <w:numId w:val="26"/>
        </w:numPr>
        <w:spacing w:after="200" w:line="276" w:lineRule="auto"/>
        <w:jc w:val="both"/>
        <w:rPr>
          <w:rFonts w:asciiTheme="majorHAnsi" w:hAnsiTheme="majorHAnsi" w:cstheme="majorHAnsi"/>
          <w:sz w:val="22"/>
          <w:szCs w:val="22"/>
        </w:rPr>
      </w:pPr>
      <w:r w:rsidRPr="00570563">
        <w:rPr>
          <w:rFonts w:asciiTheme="majorHAnsi" w:hAnsiTheme="majorHAnsi" w:cstheme="majorHAnsi"/>
          <w:sz w:val="22"/>
          <w:szCs w:val="22"/>
        </w:rPr>
        <w:t xml:space="preserve">za odstąpienie od umowy przez </w:t>
      </w:r>
      <w:r w:rsidR="00A26424" w:rsidRPr="00570563">
        <w:rPr>
          <w:rFonts w:asciiTheme="majorHAnsi" w:hAnsiTheme="majorHAnsi" w:cstheme="majorHAnsi"/>
          <w:sz w:val="22"/>
          <w:szCs w:val="22"/>
        </w:rPr>
        <w:t>Wykonawcę</w:t>
      </w:r>
      <w:r w:rsidRPr="00570563">
        <w:rPr>
          <w:rFonts w:asciiTheme="majorHAnsi" w:hAnsiTheme="majorHAnsi" w:cstheme="majorHAnsi"/>
          <w:sz w:val="22"/>
          <w:szCs w:val="22"/>
        </w:rPr>
        <w:t xml:space="preserve"> w wysokości </w:t>
      </w:r>
      <w:r w:rsidR="00A26424" w:rsidRPr="00570563">
        <w:rPr>
          <w:rFonts w:asciiTheme="majorHAnsi" w:hAnsiTheme="majorHAnsi" w:cstheme="majorHAnsi"/>
          <w:sz w:val="22"/>
          <w:szCs w:val="22"/>
        </w:rPr>
        <w:t>1</w:t>
      </w:r>
      <w:r w:rsidR="004918C5" w:rsidRPr="00570563">
        <w:rPr>
          <w:rFonts w:asciiTheme="majorHAnsi" w:hAnsiTheme="majorHAnsi" w:cstheme="majorHAnsi"/>
          <w:sz w:val="22"/>
          <w:szCs w:val="22"/>
        </w:rPr>
        <w:t>5</w:t>
      </w:r>
      <w:r w:rsidRPr="00570563">
        <w:rPr>
          <w:rFonts w:asciiTheme="majorHAnsi" w:hAnsiTheme="majorHAnsi" w:cstheme="majorHAnsi"/>
          <w:sz w:val="22"/>
          <w:szCs w:val="22"/>
        </w:rPr>
        <w:t xml:space="preserve">% wynagrodzenia ryczałtowego </w:t>
      </w:r>
      <w:r w:rsidR="004A52D6" w:rsidRPr="00570563">
        <w:rPr>
          <w:rFonts w:asciiTheme="majorHAnsi" w:hAnsiTheme="majorHAnsi" w:cstheme="majorHAnsi"/>
          <w:sz w:val="22"/>
          <w:szCs w:val="22"/>
        </w:rPr>
        <w:t>netto</w:t>
      </w:r>
      <w:r w:rsidRPr="00570563">
        <w:rPr>
          <w:rFonts w:asciiTheme="majorHAnsi" w:hAnsiTheme="majorHAnsi" w:cstheme="majorHAnsi"/>
          <w:sz w:val="22"/>
          <w:szCs w:val="22"/>
        </w:rPr>
        <w:t>,</w:t>
      </w:r>
    </w:p>
    <w:p w14:paraId="23882DF4" w14:textId="4B6686F6" w:rsidR="00F91932" w:rsidRPr="00570563" w:rsidRDefault="00F91932" w:rsidP="00065B41">
      <w:pPr>
        <w:pStyle w:val="Akapitzlist"/>
        <w:numPr>
          <w:ilvl w:val="0"/>
          <w:numId w:val="26"/>
        </w:numPr>
        <w:spacing w:after="200" w:line="276" w:lineRule="auto"/>
        <w:jc w:val="both"/>
        <w:rPr>
          <w:rFonts w:asciiTheme="majorHAnsi" w:hAnsiTheme="majorHAnsi" w:cstheme="majorHAnsi"/>
          <w:sz w:val="22"/>
          <w:szCs w:val="22"/>
        </w:rPr>
      </w:pPr>
      <w:bookmarkStart w:id="44" w:name="_Hlk173924811"/>
      <w:r w:rsidRPr="00570563">
        <w:rPr>
          <w:rFonts w:asciiTheme="majorHAnsi" w:hAnsiTheme="majorHAnsi" w:cstheme="majorHAnsi"/>
          <w:sz w:val="22"/>
          <w:szCs w:val="22"/>
        </w:rPr>
        <w:lastRenderedPageBreak/>
        <w:t>opóźnienie w usuwaniu wad i usterek stwierdzonych podczas odbiorów prac ulegających zakryciu, odbiorów częściowych robót, odbiorze końcowym robót odbiorze końcowym Inwestycji w wysokości 0,</w:t>
      </w:r>
      <w:r w:rsidR="004918C5" w:rsidRPr="00570563">
        <w:rPr>
          <w:rFonts w:asciiTheme="majorHAnsi" w:hAnsiTheme="majorHAnsi" w:cstheme="majorHAnsi"/>
          <w:sz w:val="22"/>
          <w:szCs w:val="22"/>
        </w:rPr>
        <w:t>1</w:t>
      </w:r>
      <w:r w:rsidRPr="00570563">
        <w:rPr>
          <w:rFonts w:asciiTheme="majorHAnsi" w:hAnsiTheme="majorHAnsi" w:cstheme="majorHAnsi"/>
          <w:sz w:val="22"/>
          <w:szCs w:val="22"/>
        </w:rPr>
        <w:t xml:space="preserve">% wynagrodzenia ryczałtowego </w:t>
      </w:r>
      <w:r w:rsidR="00065B41" w:rsidRPr="00570563">
        <w:rPr>
          <w:rFonts w:asciiTheme="majorHAnsi" w:hAnsiTheme="majorHAnsi" w:cstheme="majorHAnsi"/>
          <w:sz w:val="22"/>
          <w:szCs w:val="22"/>
        </w:rPr>
        <w:t>netto</w:t>
      </w:r>
      <w:r w:rsidRPr="00570563">
        <w:rPr>
          <w:rFonts w:asciiTheme="majorHAnsi" w:hAnsiTheme="majorHAnsi" w:cstheme="majorHAnsi"/>
          <w:sz w:val="22"/>
          <w:szCs w:val="22"/>
        </w:rPr>
        <w:t xml:space="preserve"> za każdy dzień opóźnienia,</w:t>
      </w:r>
      <w:r w:rsidR="00065B41" w:rsidRPr="00570563">
        <w:rPr>
          <w:rFonts w:asciiTheme="majorHAnsi" w:hAnsiTheme="majorHAnsi" w:cstheme="majorHAnsi"/>
          <w:sz w:val="22"/>
          <w:szCs w:val="22"/>
        </w:rPr>
        <w:t xml:space="preserve"> nie więcej jednak niż </w:t>
      </w:r>
      <w:r w:rsidR="00D23FEC" w:rsidRPr="00570563">
        <w:rPr>
          <w:rFonts w:asciiTheme="majorHAnsi" w:hAnsiTheme="majorHAnsi" w:cstheme="majorHAnsi"/>
          <w:sz w:val="22"/>
          <w:szCs w:val="22"/>
        </w:rPr>
        <w:t>1</w:t>
      </w:r>
      <w:r w:rsidR="004918C5" w:rsidRPr="00570563">
        <w:rPr>
          <w:rFonts w:asciiTheme="majorHAnsi" w:hAnsiTheme="majorHAnsi" w:cstheme="majorHAnsi"/>
          <w:sz w:val="22"/>
          <w:szCs w:val="22"/>
        </w:rPr>
        <w:t>5</w:t>
      </w:r>
      <w:r w:rsidR="00065B41" w:rsidRPr="00570563">
        <w:rPr>
          <w:rFonts w:asciiTheme="majorHAnsi" w:hAnsiTheme="majorHAnsi" w:cstheme="majorHAnsi"/>
          <w:sz w:val="22"/>
          <w:szCs w:val="22"/>
        </w:rPr>
        <w:t>% wynagrodzenia ryczałtowego netto,</w:t>
      </w:r>
    </w:p>
    <w:p w14:paraId="3A579F24" w14:textId="039F18D9" w:rsidR="00F91932" w:rsidRPr="00570563" w:rsidRDefault="00F91932" w:rsidP="00065B41">
      <w:pPr>
        <w:pStyle w:val="Akapitzlist"/>
        <w:numPr>
          <w:ilvl w:val="0"/>
          <w:numId w:val="26"/>
        </w:numPr>
        <w:spacing w:after="200" w:line="276" w:lineRule="auto"/>
        <w:jc w:val="both"/>
        <w:rPr>
          <w:rFonts w:asciiTheme="majorHAnsi" w:hAnsiTheme="majorHAnsi" w:cstheme="majorHAnsi"/>
          <w:sz w:val="22"/>
          <w:szCs w:val="22"/>
        </w:rPr>
      </w:pPr>
      <w:bookmarkStart w:id="45" w:name="_Hlk173924859"/>
      <w:bookmarkEnd w:id="44"/>
      <w:r w:rsidRPr="00570563">
        <w:rPr>
          <w:rFonts w:asciiTheme="majorHAnsi" w:hAnsiTheme="majorHAnsi" w:cstheme="majorHAnsi"/>
          <w:sz w:val="22"/>
          <w:szCs w:val="22"/>
        </w:rPr>
        <w:t>opóźnienie w usuwaniu wad i usterek stwierdzonych w okresie gwarancji i rękojmi za wady Inwestycji w wysokości 0,</w:t>
      </w:r>
      <w:r w:rsidR="004918C5" w:rsidRPr="00570563">
        <w:rPr>
          <w:rFonts w:asciiTheme="majorHAnsi" w:hAnsiTheme="majorHAnsi" w:cstheme="majorHAnsi"/>
          <w:sz w:val="22"/>
          <w:szCs w:val="22"/>
        </w:rPr>
        <w:t>1</w:t>
      </w:r>
      <w:r w:rsidRPr="00570563">
        <w:rPr>
          <w:rFonts w:asciiTheme="majorHAnsi" w:hAnsiTheme="majorHAnsi" w:cstheme="majorHAnsi"/>
          <w:sz w:val="22"/>
          <w:szCs w:val="22"/>
        </w:rPr>
        <w:t xml:space="preserve">% wynagrodzenia ryczałtowego </w:t>
      </w:r>
      <w:r w:rsidR="00065B41" w:rsidRPr="00570563">
        <w:rPr>
          <w:rFonts w:asciiTheme="majorHAnsi" w:hAnsiTheme="majorHAnsi" w:cstheme="majorHAnsi"/>
          <w:sz w:val="22"/>
          <w:szCs w:val="22"/>
        </w:rPr>
        <w:t>netto</w:t>
      </w:r>
      <w:r w:rsidRPr="00570563">
        <w:rPr>
          <w:rFonts w:asciiTheme="majorHAnsi" w:hAnsiTheme="majorHAnsi" w:cstheme="majorHAnsi"/>
          <w:sz w:val="22"/>
          <w:szCs w:val="22"/>
        </w:rPr>
        <w:t xml:space="preserve"> za każdy dzień opóźnienia,</w:t>
      </w:r>
      <w:r w:rsidR="00065B41" w:rsidRPr="00570563">
        <w:rPr>
          <w:rFonts w:asciiTheme="majorHAnsi" w:hAnsiTheme="majorHAnsi" w:cstheme="majorHAnsi"/>
          <w:sz w:val="22"/>
          <w:szCs w:val="22"/>
        </w:rPr>
        <w:t xml:space="preserve"> nie więcej jednak niż </w:t>
      </w:r>
      <w:r w:rsidR="00D23FEC" w:rsidRPr="00570563">
        <w:rPr>
          <w:rFonts w:asciiTheme="majorHAnsi" w:hAnsiTheme="majorHAnsi" w:cstheme="majorHAnsi"/>
          <w:sz w:val="22"/>
          <w:szCs w:val="22"/>
        </w:rPr>
        <w:t>1</w:t>
      </w:r>
      <w:r w:rsidR="004918C5" w:rsidRPr="00570563">
        <w:rPr>
          <w:rFonts w:asciiTheme="majorHAnsi" w:hAnsiTheme="majorHAnsi" w:cstheme="majorHAnsi"/>
          <w:sz w:val="22"/>
          <w:szCs w:val="22"/>
        </w:rPr>
        <w:t>5</w:t>
      </w:r>
      <w:r w:rsidR="00065B41" w:rsidRPr="00570563">
        <w:rPr>
          <w:rFonts w:asciiTheme="majorHAnsi" w:hAnsiTheme="majorHAnsi" w:cstheme="majorHAnsi"/>
          <w:sz w:val="22"/>
          <w:szCs w:val="22"/>
        </w:rPr>
        <w:t>% wynagrodzenia ryczałtowego netto,</w:t>
      </w:r>
    </w:p>
    <w:p w14:paraId="4E80F614" w14:textId="613C5C3F" w:rsidR="00F91932" w:rsidRPr="004C0207" w:rsidRDefault="00F91932" w:rsidP="00F91932">
      <w:pPr>
        <w:pStyle w:val="Akapitzlist"/>
        <w:numPr>
          <w:ilvl w:val="0"/>
          <w:numId w:val="2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za zawarcie umowy z podwykonawcą bez zachowania trybu, o którym mowa w §10 ust. 4 w wysokości </w:t>
      </w:r>
      <w:r w:rsidR="009E27B9" w:rsidRPr="004C0207">
        <w:rPr>
          <w:rFonts w:asciiTheme="majorHAnsi" w:hAnsiTheme="majorHAnsi" w:cstheme="majorHAnsi"/>
          <w:sz w:val="22"/>
          <w:szCs w:val="22"/>
        </w:rPr>
        <w:t>5</w:t>
      </w:r>
      <w:r w:rsidRPr="004C0207">
        <w:rPr>
          <w:rFonts w:asciiTheme="majorHAnsi" w:hAnsiTheme="majorHAnsi" w:cstheme="majorHAnsi"/>
          <w:sz w:val="22"/>
          <w:szCs w:val="22"/>
        </w:rPr>
        <w:t xml:space="preserve">% wartości wynagrodzenia ryczałtowego </w:t>
      </w:r>
      <w:r w:rsidR="00D5141A" w:rsidRPr="004C0207">
        <w:rPr>
          <w:rFonts w:asciiTheme="majorHAnsi" w:hAnsiTheme="majorHAnsi" w:cstheme="majorHAnsi"/>
          <w:sz w:val="22"/>
          <w:szCs w:val="22"/>
        </w:rPr>
        <w:t>netto</w:t>
      </w:r>
      <w:r w:rsidRPr="004C0207">
        <w:rPr>
          <w:rFonts w:asciiTheme="majorHAnsi" w:hAnsiTheme="majorHAnsi" w:cstheme="majorHAnsi"/>
          <w:sz w:val="22"/>
          <w:szCs w:val="22"/>
        </w:rPr>
        <w:t xml:space="preserve"> za każde stwierdzone naruszenie</w:t>
      </w:r>
      <w:r w:rsidR="00467C37" w:rsidRPr="004C0207">
        <w:rPr>
          <w:rFonts w:asciiTheme="majorHAnsi" w:hAnsiTheme="majorHAnsi" w:cstheme="majorHAnsi"/>
          <w:sz w:val="22"/>
          <w:szCs w:val="22"/>
        </w:rPr>
        <w:t>,</w:t>
      </w:r>
    </w:p>
    <w:bookmarkEnd w:id="45"/>
    <w:p w14:paraId="43078041" w14:textId="7BDE3ED4" w:rsidR="00065B41" w:rsidRPr="004C0207" w:rsidRDefault="00997B7D" w:rsidP="00F91932">
      <w:pPr>
        <w:pStyle w:val="Akapitzlist"/>
        <w:numPr>
          <w:ilvl w:val="0"/>
          <w:numId w:val="25"/>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Potrącenie będzie następowało po uprzednim wystawieniu noty obciążeniowej</w:t>
      </w:r>
      <w:r w:rsidR="009E2BED" w:rsidRPr="004C0207">
        <w:rPr>
          <w:rFonts w:asciiTheme="majorHAnsi" w:hAnsiTheme="majorHAnsi" w:cstheme="majorHAnsi"/>
          <w:sz w:val="22"/>
          <w:szCs w:val="22"/>
        </w:rPr>
        <w:t xml:space="preserve"> przez Inwestora.</w:t>
      </w:r>
    </w:p>
    <w:p w14:paraId="11D00459" w14:textId="59802786" w:rsidR="00065B41" w:rsidRPr="004C0207" w:rsidRDefault="00065B41" w:rsidP="00F91932">
      <w:pPr>
        <w:pStyle w:val="Akapitzlist"/>
        <w:numPr>
          <w:ilvl w:val="0"/>
          <w:numId w:val="25"/>
        </w:numPr>
        <w:spacing w:after="200" w:line="276" w:lineRule="auto"/>
        <w:jc w:val="both"/>
        <w:rPr>
          <w:rFonts w:asciiTheme="majorHAnsi" w:hAnsiTheme="majorHAnsi" w:cstheme="majorHAnsi"/>
          <w:sz w:val="22"/>
          <w:szCs w:val="22"/>
        </w:rPr>
      </w:pPr>
      <w:bookmarkStart w:id="46" w:name="_Hlk173924952"/>
      <w:r w:rsidRPr="00570563">
        <w:rPr>
          <w:rFonts w:asciiTheme="majorHAnsi" w:hAnsiTheme="majorHAnsi" w:cstheme="majorHAnsi"/>
          <w:sz w:val="22"/>
          <w:szCs w:val="22"/>
        </w:rPr>
        <w:t xml:space="preserve">Kary umowne podlegają sumowaniu. </w:t>
      </w:r>
      <w:r w:rsidR="00467C37" w:rsidRPr="00570563">
        <w:rPr>
          <w:rFonts w:asciiTheme="majorHAnsi" w:hAnsiTheme="majorHAnsi" w:cstheme="majorHAnsi"/>
          <w:sz w:val="22"/>
          <w:szCs w:val="22"/>
        </w:rPr>
        <w:t xml:space="preserve">Łączna wysokość kar umownych nie może przekroczyć </w:t>
      </w:r>
      <w:r w:rsidR="004918C5" w:rsidRPr="00570563">
        <w:rPr>
          <w:rFonts w:asciiTheme="majorHAnsi" w:hAnsiTheme="majorHAnsi" w:cstheme="majorHAnsi"/>
          <w:sz w:val="22"/>
          <w:szCs w:val="22"/>
        </w:rPr>
        <w:t>30</w:t>
      </w:r>
      <w:r w:rsidR="00467C37" w:rsidRPr="00570563">
        <w:rPr>
          <w:rFonts w:asciiTheme="majorHAnsi" w:hAnsiTheme="majorHAnsi" w:cstheme="majorHAnsi"/>
          <w:sz w:val="22"/>
          <w:szCs w:val="22"/>
        </w:rPr>
        <w:t>% wartości</w:t>
      </w:r>
      <w:r w:rsidR="00467C37" w:rsidRPr="004C0207">
        <w:rPr>
          <w:rFonts w:asciiTheme="majorHAnsi" w:hAnsiTheme="majorHAnsi" w:cstheme="majorHAnsi"/>
          <w:sz w:val="22"/>
          <w:szCs w:val="22"/>
        </w:rPr>
        <w:t xml:space="preserve"> wynagrodzenia</w:t>
      </w:r>
      <w:r w:rsidR="00D5141A" w:rsidRPr="004C0207">
        <w:rPr>
          <w:rFonts w:asciiTheme="majorHAnsi" w:hAnsiTheme="majorHAnsi" w:cstheme="majorHAnsi"/>
          <w:sz w:val="22"/>
          <w:szCs w:val="22"/>
        </w:rPr>
        <w:t xml:space="preserve"> ryczałtowego</w:t>
      </w:r>
      <w:r w:rsidR="00467C37" w:rsidRPr="004C0207">
        <w:rPr>
          <w:rFonts w:asciiTheme="majorHAnsi" w:hAnsiTheme="majorHAnsi" w:cstheme="majorHAnsi"/>
          <w:sz w:val="22"/>
          <w:szCs w:val="22"/>
        </w:rPr>
        <w:t xml:space="preserve"> netto.</w:t>
      </w:r>
    </w:p>
    <w:bookmarkEnd w:id="46"/>
    <w:p w14:paraId="74438FCA" w14:textId="77777777" w:rsidR="00065B41" w:rsidRPr="004C0207" w:rsidRDefault="00065B41" w:rsidP="00F91932">
      <w:pPr>
        <w:pStyle w:val="Akapitzlist"/>
        <w:numPr>
          <w:ilvl w:val="0"/>
          <w:numId w:val="25"/>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Zastrzeżone w niniejszym § kary umowne nie wyłączają prawa Inwestora do dochodzenia odszkodowania uzupełniającego, przewyższającego wysokość kar umownych na zasadach ogólnych kodeksu cywilnego.</w:t>
      </w:r>
    </w:p>
    <w:p w14:paraId="5EF020D5" w14:textId="77777777" w:rsidR="00F91932" w:rsidRPr="004C0207" w:rsidRDefault="00F91932" w:rsidP="00F91932">
      <w:pPr>
        <w:jc w:val="center"/>
        <w:rPr>
          <w:rFonts w:asciiTheme="majorHAnsi" w:hAnsiTheme="majorHAnsi" w:cstheme="majorHAnsi"/>
          <w:b/>
          <w:sz w:val="22"/>
          <w:szCs w:val="22"/>
        </w:rPr>
      </w:pPr>
      <w:r w:rsidRPr="004C0207">
        <w:rPr>
          <w:rFonts w:asciiTheme="majorHAnsi" w:hAnsiTheme="majorHAnsi" w:cstheme="majorHAnsi"/>
          <w:b/>
          <w:sz w:val="22"/>
          <w:szCs w:val="22"/>
        </w:rPr>
        <w:t>§14. Prawo odstąpienia od umowy</w:t>
      </w:r>
    </w:p>
    <w:p w14:paraId="3D286D50" w14:textId="77777777" w:rsidR="00F91932" w:rsidRPr="004C0207" w:rsidRDefault="00F91932" w:rsidP="00F91932">
      <w:pPr>
        <w:pStyle w:val="Akapitzlist"/>
        <w:numPr>
          <w:ilvl w:val="0"/>
          <w:numId w:val="2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Inwestor ma prawo odstąpienia od umowy w przypadku:</w:t>
      </w:r>
    </w:p>
    <w:p w14:paraId="52F6590C" w14:textId="43A26CDF" w:rsidR="00F91932" w:rsidRPr="004C0207" w:rsidRDefault="00F91932" w:rsidP="00F91932">
      <w:pPr>
        <w:pStyle w:val="Akapitzlist"/>
        <w:numPr>
          <w:ilvl w:val="0"/>
          <w:numId w:val="2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nieprzystąpienia przez wykonawcę do Robót budowlanych w ciągu </w:t>
      </w:r>
      <w:r w:rsidR="00D40A1E">
        <w:rPr>
          <w:rFonts w:asciiTheme="majorHAnsi" w:hAnsiTheme="majorHAnsi" w:cstheme="majorHAnsi"/>
          <w:sz w:val="22"/>
          <w:szCs w:val="22"/>
        </w:rPr>
        <w:t>3</w:t>
      </w:r>
      <w:r w:rsidRPr="004C0207">
        <w:rPr>
          <w:rFonts w:asciiTheme="majorHAnsi" w:hAnsiTheme="majorHAnsi" w:cstheme="majorHAnsi"/>
          <w:sz w:val="22"/>
          <w:szCs w:val="22"/>
        </w:rPr>
        <w:t>0 dni od przekazania mu placu budowy,</w:t>
      </w:r>
    </w:p>
    <w:p w14:paraId="4FC30A09" w14:textId="32629563" w:rsidR="00F91932" w:rsidRPr="004C0207" w:rsidRDefault="00F91932" w:rsidP="00F91932">
      <w:pPr>
        <w:pStyle w:val="Akapitzlist"/>
        <w:numPr>
          <w:ilvl w:val="0"/>
          <w:numId w:val="2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opóźnienia zakończenia choćby jednego z </w:t>
      </w:r>
      <w:r w:rsidR="009E27B9" w:rsidRPr="004C0207">
        <w:rPr>
          <w:rFonts w:asciiTheme="majorHAnsi" w:hAnsiTheme="majorHAnsi" w:cstheme="majorHAnsi"/>
          <w:sz w:val="22"/>
          <w:szCs w:val="22"/>
        </w:rPr>
        <w:t>E</w:t>
      </w:r>
      <w:r w:rsidRPr="004C0207">
        <w:rPr>
          <w:rFonts w:asciiTheme="majorHAnsi" w:hAnsiTheme="majorHAnsi" w:cstheme="majorHAnsi"/>
          <w:sz w:val="22"/>
          <w:szCs w:val="22"/>
        </w:rPr>
        <w:t>tapów Robót budowlanych ponad terminy określone w umowie,</w:t>
      </w:r>
      <w:r w:rsidR="001339E4" w:rsidRPr="004C0207">
        <w:rPr>
          <w:rFonts w:asciiTheme="majorHAnsi" w:hAnsiTheme="majorHAnsi" w:cstheme="majorHAnsi"/>
          <w:sz w:val="22"/>
          <w:szCs w:val="22"/>
        </w:rPr>
        <w:t xml:space="preserve"> przekraczającego </w:t>
      </w:r>
      <w:r w:rsidR="00B209F6" w:rsidRPr="004C0207">
        <w:rPr>
          <w:rFonts w:asciiTheme="majorHAnsi" w:hAnsiTheme="majorHAnsi" w:cstheme="majorHAnsi"/>
          <w:sz w:val="22"/>
          <w:szCs w:val="22"/>
        </w:rPr>
        <w:t>30</w:t>
      </w:r>
      <w:r w:rsidR="001339E4" w:rsidRPr="004C0207">
        <w:rPr>
          <w:rFonts w:asciiTheme="majorHAnsi" w:hAnsiTheme="majorHAnsi" w:cstheme="majorHAnsi"/>
          <w:sz w:val="22"/>
          <w:szCs w:val="22"/>
        </w:rPr>
        <w:t xml:space="preserve"> dni</w:t>
      </w:r>
    </w:p>
    <w:p w14:paraId="0864CB99" w14:textId="77777777" w:rsidR="00F91932" w:rsidRPr="004C0207" w:rsidRDefault="00F91932" w:rsidP="00F91932">
      <w:pPr>
        <w:pStyle w:val="Akapitzlist"/>
        <w:numPr>
          <w:ilvl w:val="0"/>
          <w:numId w:val="2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przerwania przez Wykonawcę wykonywania Robót budowlanych na dłużej niż 10 dni,</w:t>
      </w:r>
    </w:p>
    <w:p w14:paraId="1DE35545" w14:textId="2ACEF113" w:rsidR="00F91932" w:rsidRPr="004C0207" w:rsidRDefault="00F91932" w:rsidP="00F91932">
      <w:pPr>
        <w:pStyle w:val="Akapitzlist"/>
        <w:numPr>
          <w:ilvl w:val="0"/>
          <w:numId w:val="2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opóźnienia w zakończeniu Inwestycji, ponad termin określony w umowie,</w:t>
      </w:r>
      <w:r w:rsidR="001339E4" w:rsidRPr="004C0207">
        <w:rPr>
          <w:rFonts w:asciiTheme="majorHAnsi" w:hAnsiTheme="majorHAnsi" w:cstheme="majorHAnsi"/>
          <w:sz w:val="22"/>
          <w:szCs w:val="22"/>
        </w:rPr>
        <w:t xml:space="preserve"> przekraczającego </w:t>
      </w:r>
      <w:r w:rsidR="00B209F6" w:rsidRPr="004C0207">
        <w:rPr>
          <w:rFonts w:asciiTheme="majorHAnsi" w:hAnsiTheme="majorHAnsi" w:cstheme="majorHAnsi"/>
          <w:sz w:val="22"/>
          <w:szCs w:val="22"/>
        </w:rPr>
        <w:t>45</w:t>
      </w:r>
      <w:r w:rsidR="001339E4" w:rsidRPr="004C0207">
        <w:rPr>
          <w:rFonts w:asciiTheme="majorHAnsi" w:hAnsiTheme="majorHAnsi" w:cstheme="majorHAnsi"/>
          <w:sz w:val="22"/>
          <w:szCs w:val="22"/>
        </w:rPr>
        <w:t xml:space="preserve"> dni</w:t>
      </w:r>
    </w:p>
    <w:p w14:paraId="354B03BF" w14:textId="77777777" w:rsidR="00F91932" w:rsidRPr="004C0207" w:rsidRDefault="00F91932" w:rsidP="00F91932">
      <w:pPr>
        <w:pStyle w:val="Akapitzlist"/>
        <w:numPr>
          <w:ilvl w:val="0"/>
          <w:numId w:val="2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powtarzającego się ciągłego naruszania przez Wykonawcę któregokolwiek z postanowień niniejszej umowy,</w:t>
      </w:r>
      <w:r w:rsidR="009E27B9" w:rsidRPr="004C0207">
        <w:rPr>
          <w:rFonts w:asciiTheme="majorHAnsi" w:hAnsiTheme="majorHAnsi" w:cstheme="majorHAnsi"/>
          <w:sz w:val="22"/>
          <w:szCs w:val="22"/>
        </w:rPr>
        <w:t xml:space="preserve"> pomimo pisemnego upomnienia,</w:t>
      </w:r>
    </w:p>
    <w:p w14:paraId="19DB7B66" w14:textId="7BF324D7" w:rsidR="00F91932" w:rsidRPr="004C0207" w:rsidRDefault="00F91932" w:rsidP="00F91932">
      <w:pPr>
        <w:pStyle w:val="Akapitzlist"/>
        <w:numPr>
          <w:ilvl w:val="0"/>
          <w:numId w:val="2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spowodowania przez</w:t>
      </w:r>
      <w:r w:rsidR="009E2BED" w:rsidRPr="004C0207">
        <w:rPr>
          <w:rFonts w:asciiTheme="majorHAnsi" w:hAnsiTheme="majorHAnsi" w:cstheme="majorHAnsi"/>
          <w:sz w:val="22"/>
          <w:szCs w:val="22"/>
        </w:rPr>
        <w:t xml:space="preserve"> Wykonawcę</w:t>
      </w:r>
      <w:r w:rsidRPr="004C0207">
        <w:rPr>
          <w:rFonts w:asciiTheme="majorHAnsi" w:hAnsiTheme="majorHAnsi" w:cstheme="majorHAnsi"/>
          <w:sz w:val="22"/>
          <w:szCs w:val="22"/>
        </w:rPr>
        <w:t xml:space="preserve"> katastrofy budowlanej,</w:t>
      </w:r>
    </w:p>
    <w:p w14:paraId="1419B6B3" w14:textId="2E0BF709" w:rsidR="00F91932" w:rsidRPr="004C0207" w:rsidRDefault="00F91932" w:rsidP="00F91932">
      <w:pPr>
        <w:pStyle w:val="Akapitzlist"/>
        <w:numPr>
          <w:ilvl w:val="0"/>
          <w:numId w:val="2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stwierdzenia, iż Roboty budowlane są wykonywane przez niezakontraktowanych podwykonawców</w:t>
      </w:r>
      <w:r w:rsidR="004E1FF0">
        <w:rPr>
          <w:rFonts w:asciiTheme="majorHAnsi" w:hAnsiTheme="majorHAnsi" w:cstheme="majorHAnsi"/>
          <w:sz w:val="22"/>
          <w:szCs w:val="22"/>
        </w:rPr>
        <w:t xml:space="preserve"> i ich usunięcia z budowy pomimo pisemnego wezwania,</w:t>
      </w:r>
    </w:p>
    <w:p w14:paraId="39829ECF" w14:textId="07A2AD3C" w:rsidR="00F91932" w:rsidRPr="004C0207" w:rsidRDefault="004E1FF0" w:rsidP="00F91932">
      <w:pPr>
        <w:pStyle w:val="Akapitzlist"/>
        <w:numPr>
          <w:ilvl w:val="0"/>
          <w:numId w:val="28"/>
        </w:numPr>
        <w:spacing w:after="200" w:line="276" w:lineRule="auto"/>
        <w:jc w:val="both"/>
        <w:rPr>
          <w:rFonts w:asciiTheme="majorHAnsi" w:hAnsiTheme="majorHAnsi" w:cstheme="majorHAnsi"/>
          <w:sz w:val="22"/>
          <w:szCs w:val="22"/>
        </w:rPr>
      </w:pPr>
      <w:r>
        <w:rPr>
          <w:rFonts w:asciiTheme="majorHAnsi" w:hAnsiTheme="majorHAnsi" w:cstheme="majorHAnsi"/>
          <w:sz w:val="22"/>
          <w:szCs w:val="22"/>
        </w:rPr>
        <w:t xml:space="preserve">powtarzających się  przypadków </w:t>
      </w:r>
      <w:r w:rsidR="00F91932" w:rsidRPr="004C0207">
        <w:rPr>
          <w:rFonts w:asciiTheme="majorHAnsi" w:hAnsiTheme="majorHAnsi" w:cstheme="majorHAnsi"/>
          <w:sz w:val="22"/>
          <w:szCs w:val="22"/>
        </w:rPr>
        <w:t>wykonywan</w:t>
      </w:r>
      <w:r>
        <w:rPr>
          <w:rFonts w:asciiTheme="majorHAnsi" w:hAnsiTheme="majorHAnsi" w:cstheme="majorHAnsi"/>
          <w:sz w:val="22"/>
          <w:szCs w:val="22"/>
        </w:rPr>
        <w:t xml:space="preserve">ia robót </w:t>
      </w:r>
      <w:r w:rsidR="00F91932" w:rsidRPr="004C0207">
        <w:rPr>
          <w:rFonts w:asciiTheme="majorHAnsi" w:hAnsiTheme="majorHAnsi" w:cstheme="majorHAnsi"/>
          <w:sz w:val="22"/>
          <w:szCs w:val="22"/>
        </w:rPr>
        <w:t xml:space="preserve"> przez pracowników Wykonawcy, którzy znajdują się w stanie po użyciu alkoholu</w:t>
      </w:r>
      <w:r w:rsidR="009E27B9" w:rsidRPr="004C0207">
        <w:rPr>
          <w:rFonts w:asciiTheme="majorHAnsi" w:hAnsiTheme="majorHAnsi" w:cstheme="majorHAnsi"/>
          <w:sz w:val="22"/>
          <w:szCs w:val="22"/>
        </w:rPr>
        <w:t xml:space="preserve"> </w:t>
      </w:r>
      <w:r>
        <w:rPr>
          <w:rFonts w:asciiTheme="majorHAnsi" w:hAnsiTheme="majorHAnsi" w:cstheme="majorHAnsi"/>
          <w:sz w:val="22"/>
          <w:szCs w:val="22"/>
        </w:rPr>
        <w:t>w rozumieniu ustawy o wychowaniu w trzeźwości i przeciwdziałaniu  alkoholizmu</w:t>
      </w:r>
    </w:p>
    <w:p w14:paraId="6313445D" w14:textId="291F9535" w:rsidR="00F91932" w:rsidRPr="004C0207" w:rsidRDefault="00F91932" w:rsidP="00F91932">
      <w:pPr>
        <w:pStyle w:val="Akapitzlist"/>
        <w:numPr>
          <w:ilvl w:val="0"/>
          <w:numId w:val="2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Prawo odstąpienia od umowy Wykonawca może wykonać </w:t>
      </w:r>
      <w:r w:rsidR="004E1FF0">
        <w:rPr>
          <w:rFonts w:asciiTheme="majorHAnsi" w:hAnsiTheme="majorHAnsi" w:cstheme="majorHAnsi"/>
          <w:sz w:val="22"/>
          <w:szCs w:val="22"/>
        </w:rPr>
        <w:t>w terminie nie dłuższym niż 14 dni po zaistnieniu zdarzenia uzasadniającego odstąpienie.</w:t>
      </w:r>
      <w:r w:rsidR="005D1525" w:rsidRPr="004C0207">
        <w:rPr>
          <w:rFonts w:asciiTheme="majorHAnsi" w:hAnsiTheme="majorHAnsi" w:cstheme="majorHAnsi"/>
          <w:bCs/>
          <w:sz w:val="22"/>
          <w:szCs w:val="22"/>
        </w:rPr>
        <w:t xml:space="preserve"> Odstąpienie od umowy nie zwalnia Wykonawcy z udzielonej gwarancji i rękojmi</w:t>
      </w:r>
      <w:r w:rsidR="00B44509">
        <w:rPr>
          <w:rFonts w:asciiTheme="majorHAnsi" w:hAnsiTheme="majorHAnsi" w:cstheme="majorHAnsi"/>
          <w:bCs/>
          <w:sz w:val="22"/>
          <w:szCs w:val="22"/>
        </w:rPr>
        <w:t xml:space="preserve"> za prace wykonane do dnia odstąpienia.</w:t>
      </w:r>
    </w:p>
    <w:p w14:paraId="75328377" w14:textId="2AA11596" w:rsidR="00F91932" w:rsidRPr="004C0207" w:rsidRDefault="00F91932" w:rsidP="00F91932">
      <w:pPr>
        <w:pStyle w:val="Akapitzlist"/>
        <w:numPr>
          <w:ilvl w:val="0"/>
          <w:numId w:val="2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Oświadczenie o odstąpieniu od umowy Inwestor winien złożyć Wykonawcy na piśmie </w:t>
      </w:r>
      <w:r w:rsidR="00B44509">
        <w:rPr>
          <w:rFonts w:asciiTheme="majorHAnsi" w:hAnsiTheme="majorHAnsi" w:cstheme="majorHAnsi"/>
          <w:sz w:val="22"/>
          <w:szCs w:val="22"/>
        </w:rPr>
        <w:t xml:space="preserve"> wraz z uzasadnieniem  </w:t>
      </w:r>
      <w:r w:rsidRPr="004C0207">
        <w:rPr>
          <w:rFonts w:asciiTheme="majorHAnsi" w:hAnsiTheme="majorHAnsi" w:cstheme="majorHAnsi"/>
          <w:sz w:val="22"/>
          <w:szCs w:val="22"/>
        </w:rPr>
        <w:t>pod rygorem nieważności.</w:t>
      </w:r>
    </w:p>
    <w:p w14:paraId="2DEA6AB6" w14:textId="77777777" w:rsidR="00F91932" w:rsidRPr="004C0207" w:rsidRDefault="00F91932" w:rsidP="00F91932">
      <w:pPr>
        <w:pStyle w:val="Akapitzlist"/>
        <w:numPr>
          <w:ilvl w:val="0"/>
          <w:numId w:val="2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Odstąpienie od umowy przez Inwestora bądź to na podstawie przepisów umowy bądź kodeksu cywilnego wywołuje skutek </w:t>
      </w:r>
      <w:r w:rsidRPr="004C0207">
        <w:rPr>
          <w:rFonts w:asciiTheme="majorHAnsi" w:hAnsiTheme="majorHAnsi" w:cstheme="majorHAnsi"/>
          <w:i/>
          <w:sz w:val="22"/>
          <w:szCs w:val="22"/>
        </w:rPr>
        <w:t>ex nunc.</w:t>
      </w:r>
    </w:p>
    <w:p w14:paraId="150C92F9" w14:textId="77777777" w:rsidR="00F91932" w:rsidRPr="004C0207" w:rsidRDefault="00F91932" w:rsidP="00F91932">
      <w:pPr>
        <w:pStyle w:val="Akapitzlist"/>
        <w:numPr>
          <w:ilvl w:val="0"/>
          <w:numId w:val="2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Wykonanie prawa odstąpienia przez Inwestora nie zwalnia Wykonawcy z zapłaty kar umownych naliczonych przed złożeniem oświadczenia o odstąpieniu.</w:t>
      </w:r>
    </w:p>
    <w:p w14:paraId="1E6F1F8B" w14:textId="77777777" w:rsidR="00F91932" w:rsidRPr="004C0207" w:rsidRDefault="00F91932" w:rsidP="00F91932">
      <w:pPr>
        <w:pStyle w:val="Akapitzlist"/>
        <w:numPr>
          <w:ilvl w:val="0"/>
          <w:numId w:val="2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lastRenderedPageBreak/>
        <w:t>W razie odstąpienia od umowy przez Inwestora Wykonawca jest zobowiązany do sporządzenia inwentaryzacji zaawansowania prac oraz dokumentacji powykonawczej niezbędnej do przekazania Placu budowy Inwestorowi. Inwentaryzację oraz dokumentację powykonawczą Wykonawca przedłoży Inwestorowi w terminie 10 dni od odstąpienia od umowy.</w:t>
      </w:r>
    </w:p>
    <w:p w14:paraId="2819DD1B" w14:textId="77777777" w:rsidR="00065B41" w:rsidRPr="004C0207" w:rsidRDefault="00065B41" w:rsidP="00F91932">
      <w:pPr>
        <w:pStyle w:val="Akapitzlist"/>
        <w:numPr>
          <w:ilvl w:val="0"/>
          <w:numId w:val="2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 przypadku niewykonania przez Wykonawcę obowiązku, o którym mowa w ust. 6 powyżej Inwestor wykona inwentaryzację samodzielnie na koszt i ryzyko Wykonawcy.</w:t>
      </w:r>
    </w:p>
    <w:p w14:paraId="034424D6" w14:textId="77777777" w:rsidR="00065B41" w:rsidRDefault="00065B41" w:rsidP="00F91932">
      <w:pPr>
        <w:pStyle w:val="Akapitzlist"/>
        <w:numPr>
          <w:ilvl w:val="0"/>
          <w:numId w:val="2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 przypadku odstąpienia od umowy Wykonawcy należy się wyłącznie wynagrodzenie za roboty wykonane i odebrane przez Inwestora do dnia złożenia oświadczenia o odstąpieniu od umowy.</w:t>
      </w:r>
    </w:p>
    <w:p w14:paraId="42FA6B3A" w14:textId="4A7084EB" w:rsidR="00B44509" w:rsidRPr="004C0207" w:rsidRDefault="00B44509" w:rsidP="00F91932">
      <w:pPr>
        <w:pStyle w:val="Akapitzlist"/>
        <w:numPr>
          <w:ilvl w:val="0"/>
          <w:numId w:val="27"/>
        </w:numPr>
        <w:spacing w:after="200" w:line="276" w:lineRule="auto"/>
        <w:jc w:val="both"/>
        <w:rPr>
          <w:rFonts w:asciiTheme="majorHAnsi" w:hAnsiTheme="majorHAnsi" w:cstheme="majorHAnsi"/>
          <w:sz w:val="22"/>
          <w:szCs w:val="22"/>
        </w:rPr>
      </w:pPr>
      <w:r>
        <w:rPr>
          <w:rFonts w:asciiTheme="majorHAnsi" w:hAnsiTheme="majorHAnsi" w:cstheme="majorHAnsi"/>
          <w:sz w:val="22"/>
          <w:szCs w:val="22"/>
        </w:rPr>
        <w:t>Wykonawca ma  prawo do odstąpienia  od umowy  w przypadku opóźnienia  się Inwestora z zapłatą wynagrodzenia , w tym częściowego oraz innych obowiązków przewidzianych w  umowie o ponad 14 dni.</w:t>
      </w:r>
    </w:p>
    <w:p w14:paraId="6845D8EB" w14:textId="77777777" w:rsidR="00F91932" w:rsidRPr="004C0207" w:rsidRDefault="00F91932" w:rsidP="00F91932">
      <w:pPr>
        <w:ind w:left="360"/>
        <w:jc w:val="center"/>
        <w:rPr>
          <w:rFonts w:asciiTheme="majorHAnsi" w:hAnsiTheme="majorHAnsi" w:cstheme="majorHAnsi"/>
          <w:b/>
          <w:sz w:val="22"/>
          <w:szCs w:val="22"/>
        </w:rPr>
      </w:pPr>
      <w:bookmarkStart w:id="47" w:name="_Hlk164933781"/>
      <w:r w:rsidRPr="004C0207">
        <w:rPr>
          <w:rFonts w:asciiTheme="majorHAnsi" w:hAnsiTheme="majorHAnsi" w:cstheme="majorHAnsi"/>
          <w:b/>
          <w:sz w:val="22"/>
          <w:szCs w:val="22"/>
        </w:rPr>
        <w:t>§15. Rękojmia za wady i gwarancja na roboty budowlane</w:t>
      </w:r>
    </w:p>
    <w:bookmarkEnd w:id="47"/>
    <w:p w14:paraId="2B488444" w14:textId="77777777" w:rsidR="00BD4C47" w:rsidRPr="004C0207" w:rsidRDefault="00BD4C47" w:rsidP="00F91932">
      <w:pPr>
        <w:ind w:left="360"/>
        <w:jc w:val="center"/>
        <w:rPr>
          <w:rFonts w:asciiTheme="majorHAnsi" w:hAnsiTheme="majorHAnsi" w:cstheme="majorHAnsi"/>
          <w:b/>
          <w:sz w:val="22"/>
          <w:szCs w:val="22"/>
        </w:rPr>
      </w:pPr>
    </w:p>
    <w:p w14:paraId="5A9F8B89" w14:textId="7DD96E63" w:rsidR="00F91932" w:rsidRPr="004C0207" w:rsidRDefault="00F91932" w:rsidP="00F91932">
      <w:pPr>
        <w:pStyle w:val="Akapitzlist"/>
        <w:numPr>
          <w:ilvl w:val="0"/>
          <w:numId w:val="29"/>
        </w:numPr>
        <w:spacing w:after="200" w:line="276" w:lineRule="auto"/>
        <w:jc w:val="both"/>
        <w:rPr>
          <w:rFonts w:asciiTheme="majorHAnsi" w:hAnsiTheme="majorHAnsi" w:cstheme="majorHAnsi"/>
          <w:b/>
          <w:sz w:val="22"/>
          <w:szCs w:val="22"/>
        </w:rPr>
      </w:pPr>
      <w:r w:rsidRPr="004C0207">
        <w:rPr>
          <w:rFonts w:asciiTheme="majorHAnsi" w:hAnsiTheme="majorHAnsi" w:cstheme="majorHAnsi"/>
          <w:sz w:val="22"/>
          <w:szCs w:val="22"/>
        </w:rPr>
        <w:t>Wykonawca jest odpowiedzialny względem Inwestora za wady Inwestycji (rękojmia za wady)</w:t>
      </w:r>
      <w:r w:rsidR="00E2312E" w:rsidRPr="004C0207">
        <w:rPr>
          <w:rFonts w:asciiTheme="majorHAnsi" w:hAnsiTheme="majorHAnsi" w:cstheme="majorHAnsi"/>
          <w:sz w:val="22"/>
          <w:szCs w:val="22"/>
        </w:rPr>
        <w:t>, zgodnie z zasadami określonymi Kodeksem cywilnym</w:t>
      </w:r>
      <w:r w:rsidR="00E2312E" w:rsidRPr="004C0207">
        <w:rPr>
          <w:rFonts w:asciiTheme="majorHAnsi" w:hAnsiTheme="majorHAnsi" w:cstheme="majorHAnsi"/>
          <w:b/>
          <w:sz w:val="22"/>
          <w:szCs w:val="22"/>
        </w:rPr>
        <w:t>.</w:t>
      </w:r>
    </w:p>
    <w:p w14:paraId="35B8E149" w14:textId="419B0B95"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bookmarkStart w:id="48" w:name="_Hlk173925358"/>
      <w:bookmarkStart w:id="49" w:name="_Hlk164933840"/>
      <w:r w:rsidRPr="004C0207">
        <w:rPr>
          <w:rFonts w:asciiTheme="majorHAnsi" w:hAnsiTheme="majorHAnsi" w:cstheme="majorHAnsi"/>
          <w:sz w:val="22"/>
          <w:szCs w:val="22"/>
        </w:rPr>
        <w:t>Wykonawca jest odpowiedzialny z tytułu rękojmi</w:t>
      </w:r>
      <w:r w:rsidR="00065B41" w:rsidRPr="004C0207">
        <w:rPr>
          <w:rFonts w:asciiTheme="majorHAnsi" w:hAnsiTheme="majorHAnsi" w:cstheme="majorHAnsi"/>
          <w:sz w:val="22"/>
          <w:szCs w:val="22"/>
        </w:rPr>
        <w:t>,</w:t>
      </w:r>
      <w:r w:rsidRPr="004C0207">
        <w:rPr>
          <w:rFonts w:asciiTheme="majorHAnsi" w:hAnsiTheme="majorHAnsi" w:cstheme="majorHAnsi"/>
          <w:sz w:val="22"/>
          <w:szCs w:val="22"/>
        </w:rPr>
        <w:t xml:space="preserve"> jeżeli wada fizyczna Inwestycji zostanie stwierdzona przed upływem </w:t>
      </w:r>
      <w:r w:rsidR="00F20B16" w:rsidRPr="004C0207">
        <w:rPr>
          <w:rFonts w:asciiTheme="majorHAnsi" w:hAnsiTheme="majorHAnsi" w:cstheme="majorHAnsi"/>
          <w:sz w:val="22"/>
          <w:szCs w:val="22"/>
        </w:rPr>
        <w:t>5</w:t>
      </w:r>
      <w:r w:rsidRPr="004C0207">
        <w:rPr>
          <w:rFonts w:asciiTheme="majorHAnsi" w:hAnsiTheme="majorHAnsi" w:cstheme="majorHAnsi"/>
          <w:sz w:val="22"/>
          <w:szCs w:val="22"/>
        </w:rPr>
        <w:t xml:space="preserve"> lat od podpisania Protokołu </w:t>
      </w:r>
      <w:r w:rsidR="00F20B16" w:rsidRPr="004C0207">
        <w:rPr>
          <w:rFonts w:asciiTheme="majorHAnsi" w:hAnsiTheme="majorHAnsi" w:cstheme="majorHAnsi"/>
          <w:sz w:val="22"/>
          <w:szCs w:val="22"/>
        </w:rPr>
        <w:t xml:space="preserve">odbioru </w:t>
      </w:r>
      <w:r w:rsidRPr="004C0207">
        <w:rPr>
          <w:rFonts w:asciiTheme="majorHAnsi" w:hAnsiTheme="majorHAnsi" w:cstheme="majorHAnsi"/>
          <w:sz w:val="22"/>
          <w:szCs w:val="22"/>
        </w:rPr>
        <w:t>końcowego Inwestycji</w:t>
      </w:r>
      <w:bookmarkEnd w:id="48"/>
      <w:r w:rsidRPr="004C0207">
        <w:rPr>
          <w:rFonts w:asciiTheme="majorHAnsi" w:hAnsiTheme="majorHAnsi" w:cstheme="majorHAnsi"/>
          <w:sz w:val="22"/>
          <w:szCs w:val="22"/>
        </w:rPr>
        <w:t>.</w:t>
      </w:r>
    </w:p>
    <w:p w14:paraId="53B2CF96" w14:textId="77777777" w:rsidR="004B0443"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bookmarkStart w:id="50" w:name="_Hlk173925418"/>
      <w:r w:rsidRPr="004C0207">
        <w:rPr>
          <w:rFonts w:asciiTheme="majorHAnsi" w:hAnsiTheme="majorHAnsi" w:cstheme="majorHAnsi"/>
          <w:sz w:val="22"/>
          <w:szCs w:val="22"/>
        </w:rPr>
        <w:t>W ramach uprawnień z tytułu rękojmi Inwestor może złożyć oświadczenie o obniżeniu wynagrodzenia Wykonawcy albo o odstąpieniu od umowy. Wykonawca nie może zablokować prawa Inwestora do obniżenia ceny albo odstąpienia od umowy poprzez niezwłoczną wymianę rzeczy na rzecz wolną od wad albo usunięcie wady. W trybie art. 558 §1 k.c. strony modyfikują treść art. 560 §1 k.c.</w:t>
      </w:r>
      <w:r w:rsidR="00065B41" w:rsidRPr="004C0207">
        <w:rPr>
          <w:rFonts w:asciiTheme="majorHAnsi" w:hAnsiTheme="majorHAnsi" w:cstheme="majorHAnsi"/>
          <w:sz w:val="22"/>
          <w:szCs w:val="22"/>
        </w:rPr>
        <w:t xml:space="preserve"> w zw. z art. 638 k.c. i art. 656 k.c.</w:t>
      </w:r>
      <w:r w:rsidR="004B0443" w:rsidRPr="004C0207">
        <w:rPr>
          <w:rFonts w:asciiTheme="majorHAnsi" w:hAnsiTheme="majorHAnsi" w:cstheme="majorHAnsi"/>
          <w:sz w:val="22"/>
          <w:szCs w:val="22"/>
        </w:rPr>
        <w:t xml:space="preserve"> </w:t>
      </w:r>
    </w:p>
    <w:p w14:paraId="02ADCC61" w14:textId="77777777"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bookmarkStart w:id="51" w:name="_Hlk173925455"/>
      <w:bookmarkEnd w:id="50"/>
      <w:r w:rsidRPr="004C0207">
        <w:rPr>
          <w:rFonts w:asciiTheme="majorHAnsi" w:hAnsiTheme="majorHAnsi" w:cstheme="majorHAnsi"/>
          <w:sz w:val="22"/>
          <w:szCs w:val="22"/>
        </w:rPr>
        <w:t>Inwestor ma prawo odstąpić od umowy także wtedy gdy wady stwierdzone w okresie rękojmi mają charakter nieistotny.</w:t>
      </w:r>
    </w:p>
    <w:bookmarkEnd w:id="51"/>
    <w:p w14:paraId="60865078" w14:textId="77777777"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Strony zgodnie postanawiają, że odpowiedzialność z tytułu rękojmi obejmuje także wady fizyczne powstałe po wydaniu Inwestycji Inwestorowi.</w:t>
      </w:r>
    </w:p>
    <w:p w14:paraId="1BCA0462" w14:textId="77777777"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bookmarkStart w:id="52" w:name="_Hlk173925485"/>
      <w:r w:rsidRPr="004C0207">
        <w:rPr>
          <w:rFonts w:asciiTheme="majorHAnsi" w:hAnsiTheme="majorHAnsi" w:cstheme="majorHAnsi"/>
          <w:sz w:val="22"/>
          <w:szCs w:val="22"/>
        </w:rPr>
        <w:t>Poza uprawnieniami, o których mowa w ust. 3 Inwestor może żądać wymiany rzeczy na wolną od wad albo usunięcia wady, nawet jeśli usunięcie wady lub wymiana rzeczy na wolną od wad wiązałaby się dla Wykonawcy z poniesieniem nadmiernych kosztów.</w:t>
      </w:r>
    </w:p>
    <w:bookmarkEnd w:id="52"/>
    <w:p w14:paraId="3016E697" w14:textId="77777777"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Odpowiedzialność z tytułu rękojmi dotyczy zarówno wad fizycznych wynikłych w skutek wadliwości materiałów zastosowanych przez Wykonawcę jak i wadliwości wykonania przez niego Robót budowlanych, robót dodatkowych i robót zamiennych</w:t>
      </w:r>
      <w:bookmarkEnd w:id="49"/>
      <w:r w:rsidRPr="004C0207">
        <w:rPr>
          <w:rFonts w:asciiTheme="majorHAnsi" w:hAnsiTheme="majorHAnsi" w:cstheme="majorHAnsi"/>
          <w:sz w:val="22"/>
          <w:szCs w:val="22"/>
        </w:rPr>
        <w:t>.</w:t>
      </w:r>
    </w:p>
    <w:p w14:paraId="7998F12A" w14:textId="14E3207D" w:rsidR="00F91932" w:rsidRPr="004C0207" w:rsidRDefault="00F91932" w:rsidP="00F97BE9">
      <w:pPr>
        <w:pStyle w:val="Akapitzlist"/>
        <w:numPr>
          <w:ilvl w:val="0"/>
          <w:numId w:val="29"/>
        </w:numPr>
        <w:spacing w:after="200" w:line="276" w:lineRule="auto"/>
        <w:ind w:left="714" w:hanging="357"/>
        <w:jc w:val="both"/>
        <w:rPr>
          <w:rFonts w:asciiTheme="majorHAnsi" w:hAnsiTheme="majorHAnsi" w:cstheme="majorHAnsi"/>
          <w:sz w:val="22"/>
          <w:szCs w:val="22"/>
        </w:rPr>
      </w:pPr>
      <w:r w:rsidRPr="004C0207">
        <w:rPr>
          <w:rFonts w:asciiTheme="majorHAnsi" w:hAnsiTheme="majorHAnsi" w:cstheme="majorHAnsi"/>
          <w:sz w:val="22"/>
          <w:szCs w:val="22"/>
        </w:rPr>
        <w:t xml:space="preserve">Niezależnie od uprawnień przysługujących Inwestorowi z tytułu rękojmi za wady Inwestycji Wykonawca udziela Inwestorowi </w:t>
      </w:r>
      <w:r w:rsidR="00F20B16" w:rsidRPr="004C0207">
        <w:rPr>
          <w:rFonts w:asciiTheme="majorHAnsi" w:hAnsiTheme="majorHAnsi" w:cstheme="majorHAnsi"/>
          <w:sz w:val="22"/>
          <w:szCs w:val="22"/>
        </w:rPr>
        <w:t>………</w:t>
      </w:r>
      <w:r w:rsidR="004C0207">
        <w:rPr>
          <w:rFonts w:asciiTheme="majorHAnsi" w:hAnsiTheme="majorHAnsi" w:cstheme="majorHAnsi"/>
          <w:sz w:val="22"/>
          <w:szCs w:val="22"/>
        </w:rPr>
        <w:t>……..</w:t>
      </w:r>
      <w:r w:rsidR="00F20B16" w:rsidRPr="004C0207">
        <w:rPr>
          <w:rFonts w:asciiTheme="majorHAnsi" w:hAnsiTheme="majorHAnsi" w:cstheme="majorHAnsi"/>
          <w:sz w:val="22"/>
          <w:szCs w:val="22"/>
        </w:rPr>
        <w:t>……….</w:t>
      </w:r>
      <w:r w:rsidRPr="004C0207">
        <w:rPr>
          <w:rFonts w:asciiTheme="majorHAnsi" w:hAnsiTheme="majorHAnsi" w:cstheme="majorHAnsi"/>
          <w:sz w:val="22"/>
          <w:szCs w:val="22"/>
        </w:rPr>
        <w:t xml:space="preserve"> letniej gwarancji </w:t>
      </w:r>
      <w:r w:rsidR="00717EB9">
        <w:rPr>
          <w:rFonts w:asciiTheme="majorHAnsi" w:hAnsiTheme="majorHAnsi" w:cstheme="majorHAnsi"/>
          <w:sz w:val="22"/>
          <w:szCs w:val="22"/>
        </w:rPr>
        <w:t xml:space="preserve"> /zgodnie z formularzem ofertowym  </w:t>
      </w:r>
      <w:r w:rsidR="00717EB9" w:rsidRPr="00570563">
        <w:rPr>
          <w:rFonts w:asciiTheme="majorHAnsi" w:hAnsiTheme="majorHAnsi" w:cstheme="majorHAnsi"/>
          <w:sz w:val="22"/>
          <w:szCs w:val="22"/>
        </w:rPr>
        <w:t>nr  1/BUD</w:t>
      </w:r>
      <w:r w:rsidR="00CA5679" w:rsidRPr="00570563">
        <w:rPr>
          <w:rFonts w:asciiTheme="majorHAnsi" w:hAnsiTheme="majorHAnsi" w:cstheme="majorHAnsi"/>
          <w:sz w:val="22"/>
          <w:szCs w:val="22"/>
        </w:rPr>
        <w:t>HAL</w:t>
      </w:r>
      <w:r w:rsidR="00717EB9" w:rsidRPr="00570563">
        <w:rPr>
          <w:rFonts w:asciiTheme="majorHAnsi" w:hAnsiTheme="majorHAnsi" w:cstheme="majorHAnsi"/>
          <w:sz w:val="22"/>
          <w:szCs w:val="22"/>
        </w:rPr>
        <w:t xml:space="preserve">/2024  </w:t>
      </w:r>
      <w:r w:rsidR="00717EB9">
        <w:rPr>
          <w:rFonts w:asciiTheme="majorHAnsi" w:hAnsiTheme="majorHAnsi" w:cstheme="majorHAnsi"/>
          <w:sz w:val="22"/>
          <w:szCs w:val="22"/>
        </w:rPr>
        <w:t>z dnia……………</w:t>
      </w:r>
      <w:r w:rsidR="00570563">
        <w:rPr>
          <w:rFonts w:asciiTheme="majorHAnsi" w:hAnsiTheme="majorHAnsi" w:cstheme="majorHAnsi"/>
          <w:sz w:val="22"/>
          <w:szCs w:val="22"/>
        </w:rPr>
        <w:t>……..</w:t>
      </w:r>
      <w:r w:rsidR="00717EB9">
        <w:rPr>
          <w:rFonts w:asciiTheme="majorHAnsi" w:hAnsiTheme="majorHAnsi" w:cstheme="majorHAnsi"/>
          <w:sz w:val="22"/>
          <w:szCs w:val="22"/>
        </w:rPr>
        <w:t>, który stanowi załącznik nr  7 do umowy  /</w:t>
      </w:r>
      <w:r w:rsidRPr="004C0207">
        <w:rPr>
          <w:rFonts w:asciiTheme="majorHAnsi" w:hAnsiTheme="majorHAnsi" w:cstheme="majorHAnsi"/>
          <w:sz w:val="22"/>
          <w:szCs w:val="22"/>
        </w:rPr>
        <w:t>na wykonane Roboty budowlane</w:t>
      </w:r>
      <w:r w:rsidR="00F97BE9">
        <w:rPr>
          <w:rFonts w:asciiTheme="majorHAnsi" w:hAnsiTheme="majorHAnsi" w:cstheme="majorHAnsi"/>
          <w:sz w:val="22"/>
          <w:szCs w:val="22"/>
        </w:rPr>
        <w:t xml:space="preserve">. </w:t>
      </w:r>
      <w:r w:rsidR="00F20B16" w:rsidRPr="004C0207">
        <w:rPr>
          <w:rFonts w:asciiTheme="majorHAnsi" w:hAnsiTheme="majorHAnsi" w:cstheme="majorHAnsi"/>
          <w:sz w:val="22"/>
          <w:szCs w:val="22"/>
        </w:rPr>
        <w:t xml:space="preserve">W przypadku dostarczonych urządzeń które są zamontowane na terenie Inwestycji, </w:t>
      </w:r>
      <w:r w:rsidR="00B44509">
        <w:rPr>
          <w:rFonts w:asciiTheme="majorHAnsi" w:hAnsiTheme="majorHAnsi" w:cstheme="majorHAnsi"/>
          <w:sz w:val="22"/>
          <w:szCs w:val="22"/>
        </w:rPr>
        <w:t xml:space="preserve">Strony ustalają , że gwarantem będzie dostawca lub producent na zasadach określonych w dokumentach  gwarancyjnych. W   tym celu i o ile to będzie konieczne Wykonawca dokona cesji praw z gwarancji na Inwestora. </w:t>
      </w:r>
    </w:p>
    <w:p w14:paraId="7B68CEF1" w14:textId="4692F039"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bookmarkStart w:id="53" w:name="_Hlk173928270"/>
      <w:bookmarkStart w:id="54" w:name="_Hlk173932058"/>
      <w:r w:rsidRPr="004C0207">
        <w:rPr>
          <w:rFonts w:asciiTheme="majorHAnsi" w:hAnsiTheme="majorHAnsi" w:cstheme="majorHAnsi"/>
          <w:sz w:val="22"/>
          <w:szCs w:val="22"/>
        </w:rPr>
        <w:t xml:space="preserve">W ramach uprawnień z tytułu gwarancji Inwestor może żądać od </w:t>
      </w:r>
      <w:r w:rsidR="00CB7558" w:rsidRPr="004C0207">
        <w:rPr>
          <w:rFonts w:asciiTheme="majorHAnsi" w:hAnsiTheme="majorHAnsi" w:cstheme="majorHAnsi"/>
          <w:sz w:val="22"/>
          <w:szCs w:val="22"/>
        </w:rPr>
        <w:t>Wykonawcy</w:t>
      </w:r>
      <w:r w:rsidRPr="004C0207">
        <w:rPr>
          <w:rFonts w:asciiTheme="majorHAnsi" w:hAnsiTheme="majorHAnsi" w:cstheme="majorHAnsi"/>
          <w:sz w:val="22"/>
          <w:szCs w:val="22"/>
        </w:rPr>
        <w:t>:</w:t>
      </w:r>
    </w:p>
    <w:bookmarkEnd w:id="53"/>
    <w:p w14:paraId="3C11177C" w14:textId="77777777" w:rsidR="00F91932" w:rsidRPr="004C0207" w:rsidRDefault="00F91932" w:rsidP="00F91932">
      <w:pPr>
        <w:pStyle w:val="Akapitzlist"/>
        <w:numPr>
          <w:ilvl w:val="0"/>
          <w:numId w:val="3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usunięcia wad stwierdzonych w okresie gwarancji,</w:t>
      </w:r>
    </w:p>
    <w:p w14:paraId="76BEBC19" w14:textId="5A8ED224" w:rsidR="00F91932" w:rsidRPr="004C0207" w:rsidRDefault="00F91932" w:rsidP="00F91932">
      <w:pPr>
        <w:pStyle w:val="Akapitzlist"/>
        <w:numPr>
          <w:ilvl w:val="0"/>
          <w:numId w:val="30"/>
        </w:numPr>
        <w:spacing w:after="200" w:line="276" w:lineRule="auto"/>
        <w:jc w:val="both"/>
        <w:rPr>
          <w:rFonts w:asciiTheme="majorHAnsi" w:hAnsiTheme="majorHAnsi" w:cstheme="majorHAnsi"/>
          <w:sz w:val="22"/>
          <w:szCs w:val="22"/>
        </w:rPr>
      </w:pPr>
      <w:bookmarkStart w:id="55" w:name="_Hlk173932083"/>
      <w:bookmarkEnd w:id="54"/>
      <w:r w:rsidRPr="004C0207">
        <w:rPr>
          <w:rFonts w:asciiTheme="majorHAnsi" w:hAnsiTheme="majorHAnsi" w:cstheme="majorHAnsi"/>
          <w:sz w:val="22"/>
          <w:szCs w:val="22"/>
        </w:rPr>
        <w:t>powierzyć usunięcie wad stwierdzonych w okresie gwarancji innemu podmiotowi na koszt i ryzyko Wykonawcy</w:t>
      </w:r>
      <w:r w:rsidR="002B3C29">
        <w:rPr>
          <w:rFonts w:asciiTheme="majorHAnsi" w:hAnsiTheme="majorHAnsi" w:cstheme="majorHAnsi"/>
          <w:sz w:val="22"/>
          <w:szCs w:val="22"/>
        </w:rPr>
        <w:t xml:space="preserve"> o ile Wykonawca w terminie przewidzianym do usunięcia wad nie usunie ich.</w:t>
      </w:r>
    </w:p>
    <w:bookmarkEnd w:id="55"/>
    <w:p w14:paraId="0E42F2F0" w14:textId="60826847"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Uprawnionym do wyboru roszczeń z tytułu gwarancji jest </w:t>
      </w:r>
      <w:r w:rsidR="0010380D" w:rsidRPr="004C0207">
        <w:rPr>
          <w:rFonts w:asciiTheme="majorHAnsi" w:hAnsiTheme="majorHAnsi" w:cstheme="majorHAnsi"/>
          <w:sz w:val="22"/>
          <w:szCs w:val="22"/>
        </w:rPr>
        <w:t>Inwestor</w:t>
      </w:r>
      <w:r w:rsidRPr="004C0207">
        <w:rPr>
          <w:rFonts w:asciiTheme="majorHAnsi" w:hAnsiTheme="majorHAnsi" w:cstheme="majorHAnsi"/>
          <w:sz w:val="22"/>
          <w:szCs w:val="22"/>
        </w:rPr>
        <w:t>.</w:t>
      </w:r>
    </w:p>
    <w:p w14:paraId="396E8B5F" w14:textId="0E169EBE"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lastRenderedPageBreak/>
        <w:t>Gwarancja nie wyłącza, nie ogranicza ani nie zawiesza uprawień Inwestora wynikających z przepisów o rękojmi za wady.</w:t>
      </w:r>
    </w:p>
    <w:p w14:paraId="60E59F77" w14:textId="77777777"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Wykonanie uprawnień z tytułu rękojmi następuje poprzez złożenie przez Inwestora oświadczenia woli w formie dokumentowej.</w:t>
      </w:r>
    </w:p>
    <w:p w14:paraId="64237DE8" w14:textId="0E4B9442"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Inwestor jest zobowiązany do zgłoszenia roszczeń z tyt</w:t>
      </w:r>
      <w:r w:rsidR="00065B41" w:rsidRPr="004C0207">
        <w:rPr>
          <w:rFonts w:asciiTheme="majorHAnsi" w:hAnsiTheme="majorHAnsi" w:cstheme="majorHAnsi"/>
          <w:sz w:val="22"/>
          <w:szCs w:val="22"/>
        </w:rPr>
        <w:t>u</w:t>
      </w:r>
      <w:r w:rsidRPr="004C0207">
        <w:rPr>
          <w:rFonts w:asciiTheme="majorHAnsi" w:hAnsiTheme="majorHAnsi" w:cstheme="majorHAnsi"/>
          <w:sz w:val="22"/>
          <w:szCs w:val="22"/>
        </w:rPr>
        <w:t xml:space="preserve">łu gwarancji w terminie </w:t>
      </w:r>
      <w:r w:rsidR="00FF5E7C" w:rsidRPr="004C0207">
        <w:rPr>
          <w:rFonts w:asciiTheme="majorHAnsi" w:hAnsiTheme="majorHAnsi" w:cstheme="majorHAnsi"/>
          <w:sz w:val="22"/>
          <w:szCs w:val="22"/>
        </w:rPr>
        <w:t>14</w:t>
      </w:r>
      <w:r w:rsidRPr="004C0207">
        <w:rPr>
          <w:rFonts w:asciiTheme="majorHAnsi" w:hAnsiTheme="majorHAnsi" w:cstheme="majorHAnsi"/>
          <w:sz w:val="22"/>
          <w:szCs w:val="22"/>
        </w:rPr>
        <w:t xml:space="preserve"> dni od wykrycia wady</w:t>
      </w:r>
      <w:r w:rsidR="00E2312E" w:rsidRPr="004C0207">
        <w:rPr>
          <w:rFonts w:asciiTheme="majorHAnsi" w:hAnsiTheme="majorHAnsi" w:cstheme="majorHAnsi"/>
          <w:sz w:val="22"/>
          <w:szCs w:val="22"/>
        </w:rPr>
        <w:t>, w formie pisemnej.</w:t>
      </w:r>
    </w:p>
    <w:p w14:paraId="40A219C7" w14:textId="77777777"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Jeżeli w ramach uprawnień z tytułu gwarancji Wykonawca usunie wady stwierdzone przez Inwestora to okres gwarancji na rzecz, w której usunięto wadę płynie na nowo od dnia stwierdzenia jej usunięcia przez Inwestora.</w:t>
      </w:r>
    </w:p>
    <w:p w14:paraId="25C3C1BC" w14:textId="77777777"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 okresie rękojmi i gwarancji Wykonawca zobowiązuje się do okresowych, nie rzadziej niż raz na dwa lata kontroli Inwestycji. O każdorazowej kontroli Wykonawca zawiadomi Inwestora na co najmniej 7 dni przed planowaną kontrolą. Z czynności kontroli strony sporządzą protokół okresowej kontroli Inwestycji w okresie gwarancji i rękojmi.</w:t>
      </w:r>
    </w:p>
    <w:p w14:paraId="61EC05FD" w14:textId="77777777" w:rsidR="00467C37" w:rsidRPr="004C0207" w:rsidRDefault="00467C37" w:rsidP="00467C37">
      <w:pPr>
        <w:spacing w:after="200" w:line="276" w:lineRule="auto"/>
        <w:jc w:val="center"/>
        <w:rPr>
          <w:rFonts w:asciiTheme="majorHAnsi" w:hAnsiTheme="majorHAnsi" w:cstheme="majorHAnsi"/>
          <w:b/>
          <w:sz w:val="22"/>
          <w:szCs w:val="22"/>
        </w:rPr>
      </w:pPr>
      <w:r w:rsidRPr="004C0207">
        <w:rPr>
          <w:rFonts w:asciiTheme="majorHAnsi" w:hAnsiTheme="majorHAnsi" w:cstheme="majorHAnsi"/>
          <w:b/>
          <w:sz w:val="22"/>
          <w:szCs w:val="22"/>
        </w:rPr>
        <w:t>§16. Przedstawiciele stron</w:t>
      </w:r>
    </w:p>
    <w:p w14:paraId="36AE99B2" w14:textId="77777777" w:rsidR="00467C37" w:rsidRPr="004C0207" w:rsidRDefault="00467C37" w:rsidP="00467C37">
      <w:pPr>
        <w:pStyle w:val="Akapitzlist"/>
        <w:numPr>
          <w:ilvl w:val="0"/>
          <w:numId w:val="33"/>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Przedstawicielami Inwestora będą:</w:t>
      </w:r>
    </w:p>
    <w:p w14:paraId="634B12E2" w14:textId="77777777" w:rsidR="00467C37" w:rsidRPr="004C0207" w:rsidRDefault="00467C37" w:rsidP="00467C37">
      <w:pPr>
        <w:pStyle w:val="Akapitzlist"/>
        <w:numPr>
          <w:ilvl w:val="0"/>
          <w:numId w:val="3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tel. ……………………………………, e-mail: …………………………………………,</w:t>
      </w:r>
    </w:p>
    <w:p w14:paraId="52206468" w14:textId="77777777" w:rsidR="00467C37" w:rsidRPr="004C0207" w:rsidRDefault="00467C37" w:rsidP="00467C37">
      <w:pPr>
        <w:pStyle w:val="Akapitzlist"/>
        <w:numPr>
          <w:ilvl w:val="0"/>
          <w:numId w:val="3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tel. ……………………………………, e-mail: …………………………………………</w:t>
      </w:r>
    </w:p>
    <w:p w14:paraId="3FB8D0BC" w14:textId="77777777" w:rsidR="00467C37" w:rsidRPr="004C0207" w:rsidRDefault="00467C37" w:rsidP="00467C37">
      <w:pPr>
        <w:pStyle w:val="Akapitzlist"/>
        <w:numPr>
          <w:ilvl w:val="0"/>
          <w:numId w:val="3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tel. ……………………………………, e-mail: …………………………………………</w:t>
      </w:r>
    </w:p>
    <w:p w14:paraId="302C85CE" w14:textId="77777777" w:rsidR="00467C37" w:rsidRPr="004C0207" w:rsidRDefault="00467C37" w:rsidP="00467C37">
      <w:pPr>
        <w:pStyle w:val="Akapitzlist"/>
        <w:numPr>
          <w:ilvl w:val="0"/>
          <w:numId w:val="33"/>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Przedstawicielami Wykonawcy będą:</w:t>
      </w:r>
    </w:p>
    <w:p w14:paraId="3715EA95" w14:textId="77777777" w:rsidR="00467C37" w:rsidRPr="004C0207" w:rsidRDefault="00467C37" w:rsidP="00467C37">
      <w:pPr>
        <w:pStyle w:val="Akapitzlist"/>
        <w:numPr>
          <w:ilvl w:val="0"/>
          <w:numId w:val="3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tel. ……………………………………, e-mail: …………………………………………</w:t>
      </w:r>
    </w:p>
    <w:p w14:paraId="5ED51930" w14:textId="77777777" w:rsidR="00467C37" w:rsidRPr="004C0207" w:rsidRDefault="00467C37" w:rsidP="00467C37">
      <w:pPr>
        <w:pStyle w:val="Akapitzlist"/>
        <w:numPr>
          <w:ilvl w:val="0"/>
          <w:numId w:val="3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tel. ……………………………………, e-mail: …………………………………………</w:t>
      </w:r>
    </w:p>
    <w:p w14:paraId="30343615" w14:textId="77777777" w:rsidR="00467C37" w:rsidRPr="004C0207" w:rsidRDefault="00467C37" w:rsidP="00467C37">
      <w:pPr>
        <w:pStyle w:val="Akapitzlist"/>
        <w:numPr>
          <w:ilvl w:val="0"/>
          <w:numId w:val="3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tel. ……………………………………, e-mail: …………………………………………</w:t>
      </w:r>
    </w:p>
    <w:p w14:paraId="5E0B8FD4" w14:textId="17E01568" w:rsidR="00467C37" w:rsidRPr="004C0207" w:rsidRDefault="00467C37" w:rsidP="00467C37">
      <w:pPr>
        <w:pStyle w:val="Akapitzlist"/>
        <w:numPr>
          <w:ilvl w:val="0"/>
          <w:numId w:val="33"/>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Osoby wyznaczone jako przedstawiciele Inwestora nie są upoważnieni do zaciągania w jego imieniu jakichkolwiek zobowiązań lub dokonywania rozporządzeń prawem. Osoby te nie są również upoważnione do zmiany warunków umowy.</w:t>
      </w:r>
    </w:p>
    <w:p w14:paraId="1B858324" w14:textId="73BFC93C" w:rsidR="00BD4C47" w:rsidRPr="004C0207" w:rsidRDefault="003C7A51" w:rsidP="00BD4C47">
      <w:pPr>
        <w:pStyle w:val="Akapitzlist"/>
        <w:numPr>
          <w:ilvl w:val="0"/>
          <w:numId w:val="33"/>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 przypadku braku wskazania przez Inwestora w trakcie podpisywania umowy osoby pełniącej funkcję Inspektora Nadzoru Inwestorskiego, Inwestor zobowiązuje się do przedstawienia takiej osoby Wykonawcy niezwłocznie po podpisaniu umowy.</w:t>
      </w:r>
    </w:p>
    <w:p w14:paraId="6AE3B604" w14:textId="29DC2CAF" w:rsidR="00CB166D" w:rsidRPr="004C0207" w:rsidRDefault="00CB166D" w:rsidP="00CB166D">
      <w:pPr>
        <w:spacing w:after="200" w:line="276" w:lineRule="auto"/>
        <w:jc w:val="center"/>
        <w:rPr>
          <w:rFonts w:asciiTheme="majorHAnsi" w:hAnsiTheme="majorHAnsi" w:cstheme="majorHAnsi"/>
          <w:b/>
          <w:sz w:val="22"/>
          <w:szCs w:val="22"/>
        </w:rPr>
      </w:pPr>
      <w:r w:rsidRPr="004C0207">
        <w:rPr>
          <w:rFonts w:asciiTheme="majorHAnsi" w:hAnsiTheme="majorHAnsi" w:cstheme="majorHAnsi"/>
          <w:b/>
          <w:sz w:val="22"/>
          <w:szCs w:val="22"/>
        </w:rPr>
        <w:t>§1</w:t>
      </w:r>
      <w:r w:rsidR="003741C0" w:rsidRPr="004C0207">
        <w:rPr>
          <w:rFonts w:asciiTheme="majorHAnsi" w:hAnsiTheme="majorHAnsi" w:cstheme="majorHAnsi"/>
          <w:b/>
          <w:sz w:val="22"/>
          <w:szCs w:val="22"/>
        </w:rPr>
        <w:t>7</w:t>
      </w:r>
      <w:r w:rsidRPr="004C0207">
        <w:rPr>
          <w:rFonts w:asciiTheme="majorHAnsi" w:hAnsiTheme="majorHAnsi" w:cstheme="majorHAnsi"/>
          <w:b/>
          <w:sz w:val="22"/>
          <w:szCs w:val="22"/>
        </w:rPr>
        <w:t>. Odpady</w:t>
      </w:r>
    </w:p>
    <w:p w14:paraId="3CCA9D0E" w14:textId="77777777" w:rsidR="00CB166D" w:rsidRPr="004C0207" w:rsidRDefault="00CB166D" w:rsidP="00CB166D">
      <w:pPr>
        <w:pStyle w:val="Akapitzlist"/>
        <w:numPr>
          <w:ilvl w:val="0"/>
          <w:numId w:val="39"/>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Wykonawca jest zobowiązany do systematycznego sprzątania oraz usuwania z terenu budowy na własny koszt i składowania zbędnych materiałów, urządzeń, opakowań i pozostałości po wykonanych robotach w miejscach do tego przeznaczonych zgodnie z ustawą z dnia 14 grudnia 2012 r.- o odpadach.</w:t>
      </w:r>
    </w:p>
    <w:p w14:paraId="43F8079D" w14:textId="77777777" w:rsidR="00CB166D" w:rsidRPr="004C0207" w:rsidRDefault="00CB166D" w:rsidP="00CB166D">
      <w:pPr>
        <w:pStyle w:val="Akapitzlist"/>
        <w:numPr>
          <w:ilvl w:val="0"/>
          <w:numId w:val="39"/>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 Wykonawca ponosi pełną odpowiedzialność za naruszenie przepisów dotyczących ochrony środowiska i gospodarki odpadami na placu budowy i terenach przyległych, z uwzględnieniem zanieczyszczenia powietrza, wody i gruntu oraz postępowania z odpadami, także wobec Policji, Straży Miejskiej i innych służb publicznych, w stopniu całkowicie zwalniającym od takiej odpowiedzialności Inwestora. Ewentualne kary związane z zanieczyszczeniem środowiska lub niewłaściwym postępowaniem z odpadami, wynikające z działań lub zaniechań Wykonawcy, ponosi Wykonawca. </w:t>
      </w:r>
    </w:p>
    <w:p w14:paraId="1D48F099" w14:textId="22F6D675" w:rsidR="00CB166D" w:rsidRPr="004C0207" w:rsidRDefault="00CB166D" w:rsidP="00CB166D">
      <w:pPr>
        <w:pStyle w:val="Akapitzlist"/>
        <w:numPr>
          <w:ilvl w:val="0"/>
          <w:numId w:val="39"/>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Wykonawca zobowiązany jest do stałego utrzymywania w czystości miejsc pracy i dróg transportowych. Samochody robocze wyjeżdżające z placu budowy nie mogą zanieczyszczać </w:t>
      </w:r>
      <w:r w:rsidRPr="004C0207">
        <w:rPr>
          <w:rFonts w:asciiTheme="majorHAnsi" w:hAnsiTheme="majorHAnsi" w:cstheme="majorHAnsi"/>
          <w:sz w:val="22"/>
          <w:szCs w:val="22"/>
        </w:rPr>
        <w:lastRenderedPageBreak/>
        <w:t xml:space="preserve">okolicznych dróg i placów. Wykonawca zobowiązany jest do codziennego sprzątania oraz usuwania z placu budowy wszelkich odpadów, gruzu i innych nieczystości powstałych w związku </w:t>
      </w:r>
      <w:r w:rsidR="004C0207">
        <w:rPr>
          <w:rFonts w:asciiTheme="majorHAnsi" w:hAnsiTheme="majorHAnsi" w:cstheme="majorHAnsi"/>
          <w:sz w:val="22"/>
          <w:szCs w:val="22"/>
        </w:rPr>
        <w:br/>
      </w:r>
      <w:r w:rsidRPr="004C0207">
        <w:rPr>
          <w:rFonts w:asciiTheme="majorHAnsi" w:hAnsiTheme="majorHAnsi" w:cstheme="majorHAnsi"/>
          <w:sz w:val="22"/>
          <w:szCs w:val="22"/>
        </w:rPr>
        <w:t xml:space="preserve">z wykonywaniem prac przez Wykonawcę. W razie zaniedbania tych czynności przez Wykonawcę, pomimo pisemnego upomnienia i wyznaczenia odpowiedniego terminu, Zamawiający jest uprawniony do ich wykonania na koszt i ryzyko Wykonawcy. </w:t>
      </w:r>
    </w:p>
    <w:p w14:paraId="1242D9E7" w14:textId="3B03FC67" w:rsidR="00CB166D" w:rsidRPr="004C0207" w:rsidRDefault="00CB166D" w:rsidP="00CB166D">
      <w:pPr>
        <w:pStyle w:val="Akapitzlist"/>
        <w:numPr>
          <w:ilvl w:val="0"/>
          <w:numId w:val="39"/>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Wykonawca jest wytwórcą i posiadaczem odpadów powstałych w trakcie realizacji prac i jest zobowiązany do właściwego postępowania z nimi w myśl ustawy z dnia 14 grudnia 2012 r. </w:t>
      </w:r>
      <w:r w:rsidR="004C0207">
        <w:rPr>
          <w:rFonts w:asciiTheme="majorHAnsi" w:hAnsiTheme="majorHAnsi" w:cstheme="majorHAnsi"/>
          <w:sz w:val="22"/>
          <w:szCs w:val="22"/>
        </w:rPr>
        <w:br/>
      </w:r>
      <w:r w:rsidRPr="004C0207">
        <w:rPr>
          <w:rFonts w:asciiTheme="majorHAnsi" w:hAnsiTheme="majorHAnsi" w:cstheme="majorHAnsi"/>
          <w:sz w:val="22"/>
          <w:szCs w:val="22"/>
        </w:rPr>
        <w:t>o odpadach. Zabronione jest zakopywanie lub spalanie odpadów.</w:t>
      </w:r>
    </w:p>
    <w:p w14:paraId="29AE2EDD" w14:textId="77777777" w:rsidR="00CB166D" w:rsidRPr="004C0207" w:rsidRDefault="00CB166D" w:rsidP="00CB166D">
      <w:pPr>
        <w:spacing w:line="276" w:lineRule="auto"/>
        <w:jc w:val="both"/>
        <w:rPr>
          <w:rFonts w:asciiTheme="majorHAnsi" w:hAnsiTheme="majorHAnsi" w:cstheme="majorHAnsi"/>
          <w:sz w:val="22"/>
          <w:szCs w:val="22"/>
        </w:rPr>
      </w:pPr>
    </w:p>
    <w:p w14:paraId="1A4893C1" w14:textId="44A8DAAC" w:rsidR="00F91932" w:rsidRDefault="00F91932" w:rsidP="00F91932">
      <w:pPr>
        <w:jc w:val="center"/>
        <w:rPr>
          <w:rFonts w:asciiTheme="majorHAnsi" w:hAnsiTheme="majorHAnsi" w:cstheme="majorHAnsi"/>
          <w:b/>
          <w:sz w:val="22"/>
          <w:szCs w:val="22"/>
        </w:rPr>
      </w:pPr>
      <w:r w:rsidRPr="004C0207">
        <w:rPr>
          <w:rFonts w:asciiTheme="majorHAnsi" w:hAnsiTheme="majorHAnsi" w:cstheme="majorHAnsi"/>
          <w:b/>
          <w:sz w:val="22"/>
          <w:szCs w:val="22"/>
        </w:rPr>
        <w:t>§1</w:t>
      </w:r>
      <w:r w:rsidR="00FF5E7C" w:rsidRPr="004C0207">
        <w:rPr>
          <w:rFonts w:asciiTheme="majorHAnsi" w:hAnsiTheme="majorHAnsi" w:cstheme="majorHAnsi"/>
          <w:b/>
          <w:sz w:val="22"/>
          <w:szCs w:val="22"/>
        </w:rPr>
        <w:t>8</w:t>
      </w:r>
      <w:r w:rsidRPr="004C0207">
        <w:rPr>
          <w:rFonts w:asciiTheme="majorHAnsi" w:hAnsiTheme="majorHAnsi" w:cstheme="majorHAnsi"/>
          <w:b/>
          <w:sz w:val="22"/>
          <w:szCs w:val="22"/>
        </w:rPr>
        <w:t>. Postanowienia dodatkowe i końcowe</w:t>
      </w:r>
    </w:p>
    <w:p w14:paraId="25648C93" w14:textId="77777777" w:rsidR="004C0207" w:rsidRPr="004C0207" w:rsidRDefault="004C0207" w:rsidP="00F91932">
      <w:pPr>
        <w:jc w:val="center"/>
        <w:rPr>
          <w:rFonts w:asciiTheme="majorHAnsi" w:hAnsiTheme="majorHAnsi" w:cstheme="majorHAnsi"/>
          <w:b/>
          <w:sz w:val="22"/>
          <w:szCs w:val="22"/>
        </w:rPr>
      </w:pPr>
    </w:p>
    <w:p w14:paraId="6D5900D1" w14:textId="77777777" w:rsidR="00F91932" w:rsidRPr="004C0207" w:rsidRDefault="00F91932" w:rsidP="00F91932">
      <w:pPr>
        <w:pStyle w:val="Akapitzlist"/>
        <w:numPr>
          <w:ilvl w:val="0"/>
          <w:numId w:val="3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 sprawach nieuregulowanych niniejszą umową zastosowanie mają odpowiednie przepisy kodeksu cywilnego i ustawy prawo budowlane.</w:t>
      </w:r>
    </w:p>
    <w:p w14:paraId="0A814A7D" w14:textId="1A5C366D" w:rsidR="00F91932" w:rsidRPr="004C0207" w:rsidRDefault="00F91932" w:rsidP="00F91932">
      <w:pPr>
        <w:pStyle w:val="Akapitzlist"/>
        <w:numPr>
          <w:ilvl w:val="0"/>
          <w:numId w:val="3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Wszelkie sprawy sporne wynikłe na tle realizacji niniejszej umowy strony poddadzą pod rozstrzygnięcie sądu właściwego </w:t>
      </w:r>
      <w:r w:rsidR="003B4131" w:rsidRPr="004C0207">
        <w:rPr>
          <w:rFonts w:asciiTheme="majorHAnsi" w:hAnsiTheme="majorHAnsi" w:cstheme="majorHAnsi"/>
          <w:sz w:val="22"/>
          <w:szCs w:val="22"/>
        </w:rPr>
        <w:t xml:space="preserve">miejscowo </w:t>
      </w:r>
      <w:r w:rsidRPr="004C0207">
        <w:rPr>
          <w:rFonts w:asciiTheme="majorHAnsi" w:hAnsiTheme="majorHAnsi" w:cstheme="majorHAnsi"/>
          <w:sz w:val="22"/>
          <w:szCs w:val="22"/>
        </w:rPr>
        <w:t>ze względu na siedzibę Inwestora.</w:t>
      </w:r>
    </w:p>
    <w:p w14:paraId="1D135AEE" w14:textId="1D71A8CA" w:rsidR="00F91932" w:rsidRPr="004C0207" w:rsidRDefault="00F91932" w:rsidP="00F91932">
      <w:pPr>
        <w:pStyle w:val="Akapitzlist"/>
        <w:numPr>
          <w:ilvl w:val="0"/>
          <w:numId w:val="3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Umowę sporządzono w dwóch jednobrzmiących egzemplarzach, bez skreśleń, poprawek </w:t>
      </w:r>
      <w:r w:rsidR="004C0207">
        <w:rPr>
          <w:rFonts w:asciiTheme="majorHAnsi" w:hAnsiTheme="majorHAnsi" w:cstheme="majorHAnsi"/>
          <w:sz w:val="22"/>
          <w:szCs w:val="22"/>
        </w:rPr>
        <w:br/>
      </w:r>
      <w:r w:rsidRPr="004C0207">
        <w:rPr>
          <w:rFonts w:asciiTheme="majorHAnsi" w:hAnsiTheme="majorHAnsi" w:cstheme="majorHAnsi"/>
          <w:sz w:val="22"/>
          <w:szCs w:val="22"/>
        </w:rPr>
        <w:t>i dopisków po jednym dla każdej ze stron.</w:t>
      </w:r>
    </w:p>
    <w:p w14:paraId="0A9414D0" w14:textId="2C650881" w:rsidR="00F91932" w:rsidRDefault="00F91932" w:rsidP="00F91932">
      <w:pPr>
        <w:pStyle w:val="Akapitzlist"/>
        <w:numPr>
          <w:ilvl w:val="0"/>
          <w:numId w:val="3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Inwestor ponosi odpowiedzialność za szkodę wyrządzoną Wykonawcy w skutek niewykonania lub nienależytego wykonania umowy wyłącznie</w:t>
      </w:r>
      <w:r w:rsidR="00911077" w:rsidRPr="004C0207">
        <w:rPr>
          <w:rFonts w:asciiTheme="majorHAnsi" w:hAnsiTheme="majorHAnsi" w:cstheme="majorHAnsi"/>
          <w:sz w:val="22"/>
          <w:szCs w:val="22"/>
        </w:rPr>
        <w:t>,</w:t>
      </w:r>
      <w:r w:rsidRPr="004C0207">
        <w:rPr>
          <w:rFonts w:asciiTheme="majorHAnsi" w:hAnsiTheme="majorHAnsi" w:cstheme="majorHAnsi"/>
          <w:sz w:val="22"/>
          <w:szCs w:val="22"/>
        </w:rPr>
        <w:t xml:space="preserve"> gdy szkodę tę wyrządził mu umyślnie. Odpowiedzialność Inwestora za szkodę wyrządzoną Wykonawcy w skutek niewykonania lub nienależytego wykonania umowy zostaje ograniczona do wysokości wynagrodzenia netto, </w:t>
      </w:r>
      <w:r w:rsidR="004C0207">
        <w:rPr>
          <w:rFonts w:asciiTheme="majorHAnsi" w:hAnsiTheme="majorHAnsi" w:cstheme="majorHAnsi"/>
          <w:sz w:val="22"/>
          <w:szCs w:val="22"/>
        </w:rPr>
        <w:br/>
      </w:r>
      <w:r w:rsidRPr="004C0207">
        <w:rPr>
          <w:rFonts w:asciiTheme="majorHAnsi" w:hAnsiTheme="majorHAnsi" w:cstheme="majorHAnsi"/>
          <w:sz w:val="22"/>
          <w:szCs w:val="22"/>
        </w:rPr>
        <w:t>o którym mowa w §7 ust. 1.</w:t>
      </w:r>
    </w:p>
    <w:p w14:paraId="0C2ABB4F" w14:textId="77777777" w:rsidR="00F97BE9" w:rsidRPr="00F97BE9" w:rsidRDefault="00F97BE9" w:rsidP="00F97BE9">
      <w:pPr>
        <w:pStyle w:val="Akapitzlist"/>
        <w:numPr>
          <w:ilvl w:val="0"/>
          <w:numId w:val="31"/>
        </w:numPr>
        <w:spacing w:after="200" w:line="276" w:lineRule="auto"/>
        <w:jc w:val="both"/>
        <w:rPr>
          <w:rFonts w:asciiTheme="majorHAnsi" w:hAnsiTheme="majorHAnsi" w:cstheme="majorHAnsi"/>
          <w:sz w:val="22"/>
          <w:szCs w:val="22"/>
        </w:rPr>
      </w:pPr>
      <w:r w:rsidRPr="00F97BE9">
        <w:rPr>
          <w:rFonts w:asciiTheme="majorHAnsi" w:hAnsiTheme="majorHAnsi" w:cstheme="majorHAnsi"/>
          <w:sz w:val="22"/>
          <w:szCs w:val="22"/>
        </w:rPr>
        <w:t>Warunki zmiany umowy</w:t>
      </w:r>
    </w:p>
    <w:p w14:paraId="38A4E789" w14:textId="4C401484" w:rsidR="00F97BE9" w:rsidRPr="00F97BE9" w:rsidRDefault="00F97BE9" w:rsidP="00F97BE9">
      <w:pPr>
        <w:pStyle w:val="Akapitzlist"/>
        <w:numPr>
          <w:ilvl w:val="0"/>
          <w:numId w:val="31"/>
        </w:numPr>
        <w:spacing w:after="200" w:line="276" w:lineRule="auto"/>
        <w:jc w:val="both"/>
        <w:rPr>
          <w:rFonts w:asciiTheme="majorHAnsi" w:hAnsiTheme="majorHAnsi" w:cstheme="majorHAnsi"/>
          <w:sz w:val="22"/>
          <w:szCs w:val="22"/>
        </w:rPr>
      </w:pPr>
      <w:r w:rsidRPr="00F97BE9">
        <w:rPr>
          <w:rFonts w:asciiTheme="majorHAnsi" w:hAnsiTheme="majorHAnsi" w:cstheme="majorHAnsi"/>
          <w:sz w:val="22"/>
          <w:szCs w:val="22"/>
        </w:rPr>
        <w:t>Zamawiający zastrzega sobie możliwość dokonywania zmian w umowie zawartej z Wykonawcą, który zostanie wybrany w wyniku przeprowadzonego postępowania. Ewentualne zmiany zapisów umowy będą</w:t>
      </w:r>
      <w:r>
        <w:rPr>
          <w:rFonts w:asciiTheme="majorHAnsi" w:hAnsiTheme="majorHAnsi" w:cstheme="majorHAnsi"/>
          <w:sz w:val="22"/>
          <w:szCs w:val="22"/>
        </w:rPr>
        <w:t xml:space="preserve"> </w:t>
      </w:r>
      <w:r w:rsidRPr="00F97BE9">
        <w:rPr>
          <w:rFonts w:asciiTheme="majorHAnsi" w:hAnsiTheme="majorHAnsi" w:cstheme="majorHAnsi"/>
          <w:sz w:val="22"/>
          <w:szCs w:val="22"/>
        </w:rPr>
        <w:t>zawierane w formie pisemnego aneksu, a ponadto będą one mogły być wprowadzane z powodu:</w:t>
      </w:r>
    </w:p>
    <w:p w14:paraId="29533947" w14:textId="515FF6CD" w:rsidR="00F97BE9" w:rsidRPr="00F97BE9" w:rsidRDefault="00F97BE9" w:rsidP="00F97BE9">
      <w:pPr>
        <w:pStyle w:val="Akapitzlist"/>
        <w:spacing w:after="200" w:line="276" w:lineRule="auto"/>
        <w:jc w:val="both"/>
        <w:rPr>
          <w:rFonts w:asciiTheme="majorHAnsi" w:hAnsiTheme="majorHAnsi" w:cstheme="majorHAnsi"/>
          <w:sz w:val="22"/>
          <w:szCs w:val="22"/>
        </w:rPr>
      </w:pPr>
      <w:r>
        <w:rPr>
          <w:rFonts w:asciiTheme="majorHAnsi" w:hAnsiTheme="majorHAnsi" w:cstheme="majorHAnsi"/>
          <w:sz w:val="22"/>
          <w:szCs w:val="22"/>
        </w:rPr>
        <w:t>-</w:t>
      </w:r>
      <w:r w:rsidRPr="00F97BE9">
        <w:rPr>
          <w:rFonts w:asciiTheme="majorHAnsi" w:hAnsiTheme="majorHAnsi" w:cstheme="majorHAnsi"/>
          <w:sz w:val="22"/>
          <w:szCs w:val="22"/>
        </w:rPr>
        <w:t>wystąpienia uzasadnionych zmian w zakresie i sposobie wykonania przedmiotu zamówienia;</w:t>
      </w:r>
    </w:p>
    <w:p w14:paraId="78C92FB5" w14:textId="698BF10F" w:rsidR="00F97BE9" w:rsidRPr="00F97BE9" w:rsidRDefault="00F97BE9" w:rsidP="00F97BE9">
      <w:pPr>
        <w:pStyle w:val="Akapitzlist"/>
        <w:spacing w:after="200" w:line="276" w:lineRule="auto"/>
        <w:jc w:val="both"/>
        <w:rPr>
          <w:rFonts w:asciiTheme="majorHAnsi" w:hAnsiTheme="majorHAnsi" w:cstheme="majorHAnsi"/>
          <w:sz w:val="22"/>
          <w:szCs w:val="22"/>
        </w:rPr>
      </w:pPr>
      <w:r>
        <w:rPr>
          <w:rFonts w:asciiTheme="majorHAnsi" w:hAnsiTheme="majorHAnsi" w:cstheme="majorHAnsi"/>
          <w:sz w:val="22"/>
          <w:szCs w:val="22"/>
        </w:rPr>
        <w:t>-</w:t>
      </w:r>
      <w:r w:rsidRPr="00F97BE9">
        <w:rPr>
          <w:rFonts w:asciiTheme="majorHAnsi" w:hAnsiTheme="majorHAnsi" w:cstheme="majorHAnsi"/>
          <w:sz w:val="22"/>
          <w:szCs w:val="22"/>
        </w:rPr>
        <w:t xml:space="preserve"> wystąpienia obiektywnych przyczyn niezależnych od Zamawiającego i Wykonawcy;</w:t>
      </w:r>
    </w:p>
    <w:p w14:paraId="59382791" w14:textId="77777777" w:rsidR="00F97BE9" w:rsidRPr="00F97BE9" w:rsidRDefault="00F97BE9" w:rsidP="00F97BE9">
      <w:pPr>
        <w:pStyle w:val="Akapitzlist"/>
        <w:spacing w:after="200" w:line="276" w:lineRule="auto"/>
        <w:jc w:val="both"/>
        <w:rPr>
          <w:rFonts w:asciiTheme="majorHAnsi" w:hAnsiTheme="majorHAnsi" w:cstheme="majorHAnsi"/>
          <w:sz w:val="22"/>
          <w:szCs w:val="22"/>
        </w:rPr>
      </w:pPr>
      <w:r w:rsidRPr="00F97BE9">
        <w:rPr>
          <w:rFonts w:asciiTheme="majorHAnsi" w:hAnsiTheme="majorHAnsi" w:cstheme="majorHAnsi"/>
          <w:sz w:val="22"/>
          <w:szCs w:val="22"/>
        </w:rPr>
        <w:t>- wystąpienia okoliczności będących wynikiem działania siły wyższej;</w:t>
      </w:r>
    </w:p>
    <w:p w14:paraId="5DC830D3" w14:textId="2F8F6E98" w:rsidR="00F97BE9" w:rsidRPr="004C0207" w:rsidRDefault="00F97BE9" w:rsidP="00F97BE9">
      <w:pPr>
        <w:pStyle w:val="Akapitzlist"/>
        <w:spacing w:after="200" w:line="276" w:lineRule="auto"/>
        <w:jc w:val="both"/>
        <w:rPr>
          <w:rFonts w:asciiTheme="majorHAnsi" w:hAnsiTheme="majorHAnsi" w:cstheme="majorHAnsi"/>
          <w:sz w:val="22"/>
          <w:szCs w:val="22"/>
        </w:rPr>
      </w:pPr>
      <w:r>
        <w:rPr>
          <w:rFonts w:asciiTheme="majorHAnsi" w:hAnsiTheme="majorHAnsi" w:cstheme="majorHAnsi"/>
          <w:sz w:val="22"/>
          <w:szCs w:val="22"/>
        </w:rPr>
        <w:t>-</w:t>
      </w:r>
      <w:r w:rsidRPr="00F97BE9">
        <w:rPr>
          <w:rFonts w:asciiTheme="majorHAnsi" w:hAnsiTheme="majorHAnsi" w:cstheme="majorHAnsi"/>
          <w:sz w:val="22"/>
          <w:szCs w:val="22"/>
        </w:rPr>
        <w:t xml:space="preserve"> zmiany istotnych regulacji prawnych.</w:t>
      </w:r>
    </w:p>
    <w:p w14:paraId="6DEF1373" w14:textId="77777777" w:rsidR="00F91932" w:rsidRPr="004C0207" w:rsidRDefault="00F91932" w:rsidP="00F91932">
      <w:pPr>
        <w:pStyle w:val="Akapitzlist"/>
        <w:numPr>
          <w:ilvl w:val="0"/>
          <w:numId w:val="3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Wszelkie zmiany i uzupełnienia umowy wymagają formy pisemnej pod rygorem nieważności.</w:t>
      </w:r>
    </w:p>
    <w:p w14:paraId="605398DB" w14:textId="6BD9E416" w:rsidR="006008F1" w:rsidRPr="00F97BE9" w:rsidRDefault="00F91932" w:rsidP="006008F1">
      <w:pPr>
        <w:pStyle w:val="Akapitzlist"/>
        <w:numPr>
          <w:ilvl w:val="0"/>
          <w:numId w:val="3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Wszelkie załączniki wymienione pod umową stanowią jej integralną część.</w:t>
      </w:r>
    </w:p>
    <w:p w14:paraId="67C6C70A" w14:textId="77777777" w:rsidR="00F91932" w:rsidRPr="004C0207" w:rsidRDefault="00F91932" w:rsidP="00F91932">
      <w:pPr>
        <w:jc w:val="both"/>
        <w:rPr>
          <w:rFonts w:asciiTheme="majorHAnsi" w:hAnsiTheme="majorHAnsi" w:cstheme="majorHAnsi"/>
          <w:sz w:val="22"/>
          <w:szCs w:val="22"/>
        </w:rPr>
      </w:pPr>
    </w:p>
    <w:p w14:paraId="524D3354" w14:textId="3C272084" w:rsidR="00F91932" w:rsidRPr="004C0207" w:rsidRDefault="00F91932" w:rsidP="00F97BE9">
      <w:pPr>
        <w:ind w:left="360" w:hanging="360"/>
        <w:jc w:val="both"/>
        <w:rPr>
          <w:rFonts w:asciiTheme="majorHAnsi" w:hAnsiTheme="majorHAnsi" w:cstheme="majorHAnsi"/>
          <w:sz w:val="22"/>
          <w:szCs w:val="22"/>
        </w:rPr>
      </w:pPr>
      <w:r w:rsidRPr="004C0207">
        <w:rPr>
          <w:rFonts w:asciiTheme="majorHAnsi" w:hAnsiTheme="majorHAnsi" w:cstheme="majorHAnsi"/>
          <w:sz w:val="22"/>
          <w:szCs w:val="22"/>
        </w:rPr>
        <w:t>…………………………………………</w:t>
      </w:r>
      <w:r w:rsidRPr="004C0207">
        <w:rPr>
          <w:rFonts w:asciiTheme="majorHAnsi" w:hAnsiTheme="majorHAnsi" w:cstheme="majorHAnsi"/>
          <w:sz w:val="22"/>
          <w:szCs w:val="22"/>
        </w:rPr>
        <w:tab/>
      </w:r>
      <w:r w:rsidRPr="004C0207">
        <w:rPr>
          <w:rFonts w:asciiTheme="majorHAnsi" w:hAnsiTheme="majorHAnsi" w:cstheme="majorHAnsi"/>
          <w:sz w:val="22"/>
          <w:szCs w:val="22"/>
        </w:rPr>
        <w:tab/>
      </w:r>
      <w:r w:rsidRPr="004C0207">
        <w:rPr>
          <w:rFonts w:asciiTheme="majorHAnsi" w:hAnsiTheme="majorHAnsi" w:cstheme="majorHAnsi"/>
          <w:sz w:val="22"/>
          <w:szCs w:val="22"/>
        </w:rPr>
        <w:tab/>
      </w:r>
      <w:r w:rsidRPr="004C0207">
        <w:rPr>
          <w:rFonts w:asciiTheme="majorHAnsi" w:hAnsiTheme="majorHAnsi" w:cstheme="majorHAnsi"/>
          <w:sz w:val="22"/>
          <w:szCs w:val="22"/>
        </w:rPr>
        <w:tab/>
      </w:r>
      <w:r w:rsidRPr="004C0207">
        <w:rPr>
          <w:rFonts w:asciiTheme="majorHAnsi" w:hAnsiTheme="majorHAnsi" w:cstheme="majorHAnsi"/>
          <w:sz w:val="22"/>
          <w:szCs w:val="22"/>
        </w:rPr>
        <w:tab/>
      </w:r>
      <w:r w:rsidRPr="004C0207">
        <w:rPr>
          <w:rFonts w:asciiTheme="majorHAnsi" w:hAnsiTheme="majorHAnsi" w:cstheme="majorHAnsi"/>
          <w:sz w:val="22"/>
          <w:szCs w:val="22"/>
        </w:rPr>
        <w:tab/>
        <w:t>………………………………………………</w:t>
      </w:r>
      <w:r w:rsidRPr="004C0207">
        <w:rPr>
          <w:rFonts w:asciiTheme="majorHAnsi" w:hAnsiTheme="majorHAnsi" w:cstheme="majorHAnsi"/>
          <w:sz w:val="22"/>
          <w:szCs w:val="22"/>
        </w:rPr>
        <w:br/>
      </w:r>
      <w:r w:rsidRPr="004C0207">
        <w:rPr>
          <w:rFonts w:asciiTheme="majorHAnsi" w:hAnsiTheme="majorHAnsi" w:cstheme="majorHAnsi"/>
          <w:b/>
          <w:sz w:val="22"/>
          <w:szCs w:val="22"/>
        </w:rPr>
        <w:t>/Inwestor/</w:t>
      </w:r>
      <w:r w:rsidRPr="004C0207">
        <w:rPr>
          <w:rFonts w:asciiTheme="majorHAnsi" w:hAnsiTheme="majorHAnsi" w:cstheme="majorHAnsi"/>
          <w:b/>
          <w:sz w:val="22"/>
          <w:szCs w:val="22"/>
        </w:rPr>
        <w:tab/>
      </w:r>
      <w:r w:rsidRPr="004C0207">
        <w:rPr>
          <w:rFonts w:asciiTheme="majorHAnsi" w:hAnsiTheme="majorHAnsi" w:cstheme="majorHAnsi"/>
          <w:b/>
          <w:sz w:val="22"/>
          <w:szCs w:val="22"/>
        </w:rPr>
        <w:tab/>
      </w:r>
      <w:r w:rsidRPr="004C0207">
        <w:rPr>
          <w:rFonts w:asciiTheme="majorHAnsi" w:hAnsiTheme="majorHAnsi" w:cstheme="majorHAnsi"/>
          <w:b/>
          <w:sz w:val="22"/>
          <w:szCs w:val="22"/>
        </w:rPr>
        <w:tab/>
      </w:r>
      <w:r w:rsidRPr="004C0207">
        <w:rPr>
          <w:rFonts w:asciiTheme="majorHAnsi" w:hAnsiTheme="majorHAnsi" w:cstheme="majorHAnsi"/>
          <w:b/>
          <w:sz w:val="22"/>
          <w:szCs w:val="22"/>
        </w:rPr>
        <w:tab/>
      </w:r>
      <w:r w:rsidRPr="004C0207">
        <w:rPr>
          <w:rFonts w:asciiTheme="majorHAnsi" w:hAnsiTheme="majorHAnsi" w:cstheme="majorHAnsi"/>
          <w:b/>
          <w:sz w:val="22"/>
          <w:szCs w:val="22"/>
        </w:rPr>
        <w:tab/>
      </w:r>
      <w:r w:rsidRPr="004C0207">
        <w:rPr>
          <w:rFonts w:asciiTheme="majorHAnsi" w:hAnsiTheme="majorHAnsi" w:cstheme="majorHAnsi"/>
          <w:b/>
          <w:sz w:val="22"/>
          <w:szCs w:val="22"/>
        </w:rPr>
        <w:tab/>
      </w:r>
      <w:r w:rsidRPr="004C0207">
        <w:rPr>
          <w:rFonts w:asciiTheme="majorHAnsi" w:hAnsiTheme="majorHAnsi" w:cstheme="majorHAnsi"/>
          <w:b/>
          <w:sz w:val="22"/>
          <w:szCs w:val="22"/>
        </w:rPr>
        <w:tab/>
      </w:r>
      <w:r w:rsidRPr="004C0207">
        <w:rPr>
          <w:rFonts w:asciiTheme="majorHAnsi" w:hAnsiTheme="majorHAnsi" w:cstheme="majorHAnsi"/>
          <w:b/>
          <w:sz w:val="22"/>
          <w:szCs w:val="22"/>
        </w:rPr>
        <w:tab/>
      </w:r>
      <w:r w:rsidRPr="004C0207">
        <w:rPr>
          <w:rFonts w:asciiTheme="majorHAnsi" w:hAnsiTheme="majorHAnsi" w:cstheme="majorHAnsi"/>
          <w:b/>
          <w:sz w:val="22"/>
          <w:szCs w:val="22"/>
        </w:rPr>
        <w:tab/>
        <w:t>/Wykonawca</w:t>
      </w:r>
    </w:p>
    <w:p w14:paraId="4ED467D6" w14:textId="7FE57061" w:rsidR="00911077" w:rsidRPr="004C0207" w:rsidRDefault="00911077" w:rsidP="00F91932">
      <w:pPr>
        <w:spacing w:after="200" w:line="276" w:lineRule="auto"/>
        <w:jc w:val="both"/>
        <w:rPr>
          <w:rFonts w:asciiTheme="majorHAnsi" w:hAnsiTheme="majorHAnsi" w:cstheme="majorHAnsi"/>
          <w:b/>
          <w:sz w:val="22"/>
          <w:szCs w:val="22"/>
        </w:rPr>
      </w:pPr>
      <w:r w:rsidRPr="004C0207">
        <w:rPr>
          <w:rFonts w:asciiTheme="majorHAnsi" w:hAnsiTheme="majorHAnsi" w:cstheme="majorHAnsi"/>
          <w:b/>
          <w:sz w:val="22"/>
          <w:szCs w:val="22"/>
        </w:rPr>
        <w:t>Załączniki:</w:t>
      </w:r>
    </w:p>
    <w:p w14:paraId="2015309A" w14:textId="541F84EA" w:rsidR="00911077" w:rsidRPr="00570563" w:rsidRDefault="00660E87" w:rsidP="00F91932">
      <w:pPr>
        <w:spacing w:after="200" w:line="276" w:lineRule="auto"/>
        <w:jc w:val="both"/>
        <w:rPr>
          <w:rFonts w:asciiTheme="majorHAnsi" w:hAnsiTheme="majorHAnsi" w:cstheme="majorHAnsi"/>
          <w:bCs/>
          <w:sz w:val="22"/>
          <w:szCs w:val="22"/>
        </w:rPr>
      </w:pPr>
      <w:r w:rsidRPr="004C0207">
        <w:rPr>
          <w:rFonts w:asciiTheme="majorHAnsi" w:hAnsiTheme="majorHAnsi" w:cstheme="majorHAnsi"/>
          <w:bCs/>
          <w:sz w:val="22"/>
          <w:szCs w:val="22"/>
        </w:rPr>
        <w:t>NR</w:t>
      </w:r>
      <w:r w:rsidR="00BD4C47" w:rsidRPr="004C0207">
        <w:rPr>
          <w:rFonts w:asciiTheme="majorHAnsi" w:hAnsiTheme="majorHAnsi" w:cstheme="majorHAnsi"/>
          <w:bCs/>
          <w:sz w:val="22"/>
          <w:szCs w:val="22"/>
        </w:rPr>
        <w:t>.</w:t>
      </w:r>
      <w:r w:rsidRPr="004C0207">
        <w:rPr>
          <w:rFonts w:asciiTheme="majorHAnsi" w:hAnsiTheme="majorHAnsi" w:cstheme="majorHAnsi"/>
          <w:bCs/>
          <w:sz w:val="22"/>
          <w:szCs w:val="22"/>
        </w:rPr>
        <w:t xml:space="preserve"> 1</w:t>
      </w:r>
      <w:r w:rsidR="00BD4C47" w:rsidRPr="004C0207">
        <w:rPr>
          <w:rFonts w:asciiTheme="majorHAnsi" w:hAnsiTheme="majorHAnsi" w:cstheme="majorHAnsi"/>
          <w:bCs/>
          <w:sz w:val="22"/>
          <w:szCs w:val="22"/>
        </w:rPr>
        <w:t>-</w:t>
      </w:r>
      <w:r w:rsidRPr="004C0207">
        <w:rPr>
          <w:rFonts w:asciiTheme="majorHAnsi" w:hAnsiTheme="majorHAnsi" w:cstheme="majorHAnsi"/>
          <w:bCs/>
          <w:sz w:val="22"/>
          <w:szCs w:val="22"/>
        </w:rPr>
        <w:t xml:space="preserve">Pozwolenie na budowę nr </w:t>
      </w:r>
      <w:r w:rsidR="00EC3359" w:rsidRPr="00570563">
        <w:rPr>
          <w:rFonts w:asciiTheme="majorHAnsi" w:hAnsiTheme="majorHAnsi" w:cstheme="majorHAnsi"/>
          <w:bCs/>
          <w:sz w:val="22"/>
          <w:szCs w:val="22"/>
        </w:rPr>
        <w:t>179.2024 z dnia 29  marca 2024 r. Ostateczność decyzji  pismo z dnia  3  czerwca 2024r.</w:t>
      </w:r>
    </w:p>
    <w:p w14:paraId="6DC055E3" w14:textId="5048ECB9" w:rsidR="00660E87" w:rsidRPr="00570563" w:rsidRDefault="00660E87" w:rsidP="00F91932">
      <w:pPr>
        <w:spacing w:after="200" w:line="276" w:lineRule="auto"/>
        <w:jc w:val="both"/>
        <w:rPr>
          <w:rFonts w:asciiTheme="majorHAnsi" w:hAnsiTheme="majorHAnsi" w:cstheme="majorHAnsi"/>
          <w:bCs/>
          <w:sz w:val="22"/>
          <w:szCs w:val="22"/>
        </w:rPr>
      </w:pPr>
      <w:r w:rsidRPr="00570563">
        <w:rPr>
          <w:rFonts w:asciiTheme="majorHAnsi" w:hAnsiTheme="majorHAnsi" w:cstheme="majorHAnsi"/>
          <w:bCs/>
          <w:sz w:val="22"/>
          <w:szCs w:val="22"/>
        </w:rPr>
        <w:t>NR</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 xml:space="preserve"> 2</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Zezwolenie  na lokalizację zjazdu</w:t>
      </w:r>
      <w:r w:rsidR="00EC3359" w:rsidRPr="00570563">
        <w:rPr>
          <w:rFonts w:asciiTheme="majorHAnsi" w:hAnsiTheme="majorHAnsi" w:cstheme="majorHAnsi"/>
          <w:sz w:val="22"/>
          <w:szCs w:val="22"/>
        </w:rPr>
        <w:t xml:space="preserve"> </w:t>
      </w:r>
      <w:r w:rsidR="00EC3359" w:rsidRPr="00570563">
        <w:rPr>
          <w:rFonts w:asciiTheme="majorHAnsi" w:hAnsiTheme="majorHAnsi" w:cstheme="majorHAnsi"/>
          <w:bCs/>
          <w:sz w:val="22"/>
          <w:szCs w:val="22"/>
        </w:rPr>
        <w:t xml:space="preserve">NR 12/3/Z/2023  </w:t>
      </w:r>
      <w:r w:rsidRPr="00570563">
        <w:rPr>
          <w:rFonts w:asciiTheme="majorHAnsi" w:hAnsiTheme="majorHAnsi" w:cstheme="majorHAnsi"/>
          <w:bCs/>
          <w:sz w:val="22"/>
          <w:szCs w:val="22"/>
        </w:rPr>
        <w:t xml:space="preserve"> z dnia </w:t>
      </w:r>
      <w:r w:rsidR="00EC3359" w:rsidRPr="00570563">
        <w:rPr>
          <w:rFonts w:asciiTheme="majorHAnsi" w:hAnsiTheme="majorHAnsi" w:cstheme="majorHAnsi"/>
          <w:bCs/>
          <w:sz w:val="22"/>
          <w:szCs w:val="22"/>
        </w:rPr>
        <w:t xml:space="preserve">8 </w:t>
      </w:r>
      <w:r w:rsidRPr="00570563">
        <w:rPr>
          <w:rFonts w:asciiTheme="majorHAnsi" w:hAnsiTheme="majorHAnsi" w:cstheme="majorHAnsi"/>
          <w:bCs/>
          <w:sz w:val="22"/>
          <w:szCs w:val="22"/>
        </w:rPr>
        <w:t xml:space="preserve"> </w:t>
      </w:r>
      <w:r w:rsidR="00EC3359" w:rsidRPr="00570563">
        <w:rPr>
          <w:rFonts w:asciiTheme="majorHAnsi" w:hAnsiTheme="majorHAnsi" w:cstheme="majorHAnsi"/>
          <w:bCs/>
          <w:sz w:val="22"/>
          <w:szCs w:val="22"/>
        </w:rPr>
        <w:t xml:space="preserve">listopada </w:t>
      </w:r>
      <w:r w:rsidRPr="00570563">
        <w:rPr>
          <w:rFonts w:asciiTheme="majorHAnsi" w:hAnsiTheme="majorHAnsi" w:cstheme="majorHAnsi"/>
          <w:bCs/>
          <w:sz w:val="22"/>
          <w:szCs w:val="22"/>
        </w:rPr>
        <w:t xml:space="preserve"> 2023 r. </w:t>
      </w:r>
    </w:p>
    <w:p w14:paraId="18B414C6" w14:textId="2055C875" w:rsidR="00911077" w:rsidRPr="00570563" w:rsidRDefault="00660E87" w:rsidP="00F91932">
      <w:pPr>
        <w:spacing w:after="200" w:line="276" w:lineRule="auto"/>
        <w:jc w:val="both"/>
        <w:rPr>
          <w:rFonts w:asciiTheme="majorHAnsi" w:hAnsiTheme="majorHAnsi" w:cstheme="majorHAnsi"/>
          <w:bCs/>
          <w:sz w:val="22"/>
          <w:szCs w:val="22"/>
        </w:rPr>
      </w:pPr>
      <w:r w:rsidRPr="00570563">
        <w:rPr>
          <w:rFonts w:asciiTheme="majorHAnsi" w:hAnsiTheme="majorHAnsi" w:cstheme="majorHAnsi"/>
          <w:bCs/>
          <w:sz w:val="22"/>
          <w:szCs w:val="22"/>
        </w:rPr>
        <w:t>NR</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 xml:space="preserve"> 3</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Oświadczenie małżonka o wyrażeniu zgody na zawarcie umowy o roboty budowlane</w:t>
      </w:r>
    </w:p>
    <w:p w14:paraId="0AB23697" w14:textId="65B4DA87" w:rsidR="00BB7EE8" w:rsidRPr="00570563" w:rsidRDefault="00BB7EE8" w:rsidP="00F91932">
      <w:pPr>
        <w:spacing w:after="200" w:line="276" w:lineRule="auto"/>
        <w:jc w:val="both"/>
        <w:rPr>
          <w:rFonts w:asciiTheme="majorHAnsi" w:hAnsiTheme="majorHAnsi" w:cstheme="majorHAnsi"/>
          <w:bCs/>
          <w:sz w:val="22"/>
          <w:szCs w:val="22"/>
        </w:rPr>
      </w:pPr>
      <w:r w:rsidRPr="00570563">
        <w:rPr>
          <w:rFonts w:asciiTheme="majorHAnsi" w:hAnsiTheme="majorHAnsi" w:cstheme="majorHAnsi"/>
          <w:bCs/>
          <w:sz w:val="22"/>
          <w:szCs w:val="22"/>
        </w:rPr>
        <w:t>NR</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 xml:space="preserve"> 4</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Dokumentacja techniczna</w:t>
      </w:r>
    </w:p>
    <w:p w14:paraId="73ED345D" w14:textId="6ADEBB6D" w:rsidR="002E740A" w:rsidRPr="00570563" w:rsidRDefault="002E740A" w:rsidP="00F91932">
      <w:pPr>
        <w:spacing w:after="200" w:line="276" w:lineRule="auto"/>
        <w:jc w:val="both"/>
        <w:rPr>
          <w:rFonts w:asciiTheme="majorHAnsi" w:hAnsiTheme="majorHAnsi" w:cstheme="majorHAnsi"/>
          <w:bCs/>
          <w:sz w:val="22"/>
          <w:szCs w:val="22"/>
        </w:rPr>
      </w:pPr>
      <w:r w:rsidRPr="00570563">
        <w:rPr>
          <w:rFonts w:asciiTheme="majorHAnsi" w:hAnsiTheme="majorHAnsi" w:cstheme="majorHAnsi"/>
          <w:bCs/>
          <w:sz w:val="22"/>
          <w:szCs w:val="22"/>
        </w:rPr>
        <w:lastRenderedPageBreak/>
        <w:t>NR</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 xml:space="preserve"> 5</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 xml:space="preserve">Szczególowy zakres robót powierzony podwykonawcom </w:t>
      </w:r>
    </w:p>
    <w:p w14:paraId="4710AABA" w14:textId="3FD86F51" w:rsidR="00022A77" w:rsidRPr="00570563" w:rsidRDefault="00022A77" w:rsidP="00F91932">
      <w:pPr>
        <w:spacing w:after="200" w:line="276" w:lineRule="auto"/>
        <w:jc w:val="both"/>
        <w:rPr>
          <w:rFonts w:asciiTheme="majorHAnsi" w:hAnsiTheme="majorHAnsi" w:cstheme="majorHAnsi"/>
          <w:bCs/>
          <w:sz w:val="22"/>
          <w:szCs w:val="22"/>
        </w:rPr>
      </w:pPr>
      <w:r w:rsidRPr="00570563">
        <w:rPr>
          <w:rFonts w:asciiTheme="majorHAnsi" w:hAnsiTheme="majorHAnsi" w:cstheme="majorHAnsi"/>
          <w:bCs/>
          <w:sz w:val="22"/>
          <w:szCs w:val="22"/>
        </w:rPr>
        <w:t>NR</w:t>
      </w:r>
      <w:r w:rsidR="00BD4C47" w:rsidRPr="00570563">
        <w:rPr>
          <w:rFonts w:asciiTheme="majorHAnsi" w:hAnsiTheme="majorHAnsi" w:cstheme="majorHAnsi"/>
          <w:bCs/>
          <w:sz w:val="22"/>
          <w:szCs w:val="22"/>
        </w:rPr>
        <w:t>.</w:t>
      </w:r>
      <w:r w:rsidR="00056061" w:rsidRPr="00570563">
        <w:rPr>
          <w:rFonts w:asciiTheme="majorHAnsi" w:hAnsiTheme="majorHAnsi" w:cstheme="majorHAnsi"/>
          <w:bCs/>
          <w:sz w:val="22"/>
          <w:szCs w:val="22"/>
        </w:rPr>
        <w:t xml:space="preserve"> </w:t>
      </w:r>
      <w:r w:rsidRPr="00570563">
        <w:rPr>
          <w:rFonts w:asciiTheme="majorHAnsi" w:hAnsiTheme="majorHAnsi" w:cstheme="majorHAnsi"/>
          <w:bCs/>
          <w:sz w:val="22"/>
          <w:szCs w:val="22"/>
        </w:rPr>
        <w:t>6</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 xml:space="preserve">Ubezpieczenie Odpowiedzialności Cywilnej  Wykonawcy </w:t>
      </w:r>
    </w:p>
    <w:p w14:paraId="180A5096" w14:textId="0069281B" w:rsidR="00717EB9" w:rsidRDefault="00717EB9" w:rsidP="00F91932">
      <w:pPr>
        <w:spacing w:after="200" w:line="276" w:lineRule="auto"/>
        <w:jc w:val="both"/>
        <w:rPr>
          <w:rFonts w:ascii="Arial" w:hAnsi="Arial" w:cs="Arial"/>
          <w:sz w:val="20"/>
          <w:szCs w:val="20"/>
        </w:rPr>
      </w:pPr>
      <w:r w:rsidRPr="00570563">
        <w:rPr>
          <w:rFonts w:asciiTheme="majorHAnsi" w:hAnsiTheme="majorHAnsi" w:cstheme="majorHAnsi"/>
          <w:bCs/>
          <w:sz w:val="22"/>
          <w:szCs w:val="22"/>
        </w:rPr>
        <w:t xml:space="preserve">NR 7-Formularz ofertowy  nr </w:t>
      </w:r>
      <w:r w:rsidRPr="00570563">
        <w:rPr>
          <w:rFonts w:ascii="Arial" w:hAnsi="Arial" w:cs="Arial"/>
          <w:sz w:val="20"/>
          <w:szCs w:val="20"/>
        </w:rPr>
        <w:t>1/BUD</w:t>
      </w:r>
      <w:r w:rsidR="00CA5679" w:rsidRPr="00570563">
        <w:rPr>
          <w:rFonts w:ascii="Arial" w:hAnsi="Arial" w:cs="Arial"/>
          <w:sz w:val="20"/>
          <w:szCs w:val="20"/>
        </w:rPr>
        <w:t>HAL</w:t>
      </w:r>
      <w:r w:rsidRPr="00570563">
        <w:rPr>
          <w:rFonts w:ascii="Arial" w:hAnsi="Arial" w:cs="Arial"/>
          <w:sz w:val="20"/>
          <w:szCs w:val="20"/>
        </w:rPr>
        <w:t>/2024 z dnia……………….</w:t>
      </w:r>
    </w:p>
    <w:p w14:paraId="3C2941FD" w14:textId="77777777" w:rsidR="00D84BF9" w:rsidRDefault="00D84BF9" w:rsidP="00F91932">
      <w:pPr>
        <w:spacing w:after="200" w:line="276" w:lineRule="auto"/>
        <w:jc w:val="both"/>
        <w:rPr>
          <w:rFonts w:ascii="Arial" w:hAnsi="Arial" w:cs="Arial"/>
          <w:sz w:val="20"/>
          <w:szCs w:val="20"/>
        </w:rPr>
      </w:pPr>
    </w:p>
    <w:p w14:paraId="353E1F50" w14:textId="77777777" w:rsidR="00D84BF9" w:rsidRDefault="00D84BF9" w:rsidP="00F91932">
      <w:pPr>
        <w:spacing w:after="200" w:line="276" w:lineRule="auto"/>
        <w:jc w:val="both"/>
        <w:rPr>
          <w:rFonts w:ascii="Arial" w:hAnsi="Arial" w:cs="Arial"/>
          <w:sz w:val="20"/>
          <w:szCs w:val="20"/>
        </w:rPr>
      </w:pPr>
    </w:p>
    <w:p w14:paraId="6BFF02FB" w14:textId="77777777" w:rsidR="00D84BF9" w:rsidRDefault="00D84BF9" w:rsidP="00F91932">
      <w:pPr>
        <w:spacing w:after="200" w:line="276" w:lineRule="auto"/>
        <w:jc w:val="both"/>
        <w:rPr>
          <w:rFonts w:ascii="Arial" w:hAnsi="Arial" w:cs="Arial"/>
          <w:sz w:val="20"/>
          <w:szCs w:val="20"/>
        </w:rPr>
      </w:pPr>
    </w:p>
    <w:p w14:paraId="0915959E" w14:textId="77777777" w:rsidR="00D84BF9" w:rsidRDefault="00D84BF9" w:rsidP="00F91932">
      <w:pPr>
        <w:spacing w:after="200" w:line="276" w:lineRule="auto"/>
        <w:jc w:val="both"/>
        <w:rPr>
          <w:rFonts w:ascii="Arial" w:hAnsi="Arial" w:cs="Arial"/>
          <w:sz w:val="20"/>
          <w:szCs w:val="20"/>
        </w:rPr>
      </w:pPr>
    </w:p>
    <w:p w14:paraId="171CFCA1" w14:textId="77777777" w:rsidR="00D84BF9" w:rsidRDefault="00D84BF9" w:rsidP="00F91932">
      <w:pPr>
        <w:spacing w:after="200" w:line="276" w:lineRule="auto"/>
        <w:jc w:val="both"/>
        <w:rPr>
          <w:rFonts w:ascii="Arial" w:hAnsi="Arial" w:cs="Arial"/>
          <w:sz w:val="20"/>
          <w:szCs w:val="20"/>
        </w:rPr>
      </w:pPr>
    </w:p>
    <w:p w14:paraId="02E2882B" w14:textId="77777777" w:rsidR="00D84BF9" w:rsidRDefault="00D84BF9" w:rsidP="00F91932">
      <w:pPr>
        <w:spacing w:after="200" w:line="276" w:lineRule="auto"/>
        <w:jc w:val="both"/>
        <w:rPr>
          <w:rFonts w:ascii="Arial" w:hAnsi="Arial" w:cs="Arial"/>
          <w:sz w:val="20"/>
          <w:szCs w:val="20"/>
        </w:rPr>
      </w:pPr>
    </w:p>
    <w:p w14:paraId="4251EF0F" w14:textId="77777777" w:rsidR="00D84BF9" w:rsidRDefault="00D84BF9" w:rsidP="00F91932">
      <w:pPr>
        <w:spacing w:after="200" w:line="276" w:lineRule="auto"/>
        <w:jc w:val="both"/>
        <w:rPr>
          <w:rFonts w:ascii="Arial" w:hAnsi="Arial" w:cs="Arial"/>
          <w:sz w:val="20"/>
          <w:szCs w:val="20"/>
        </w:rPr>
      </w:pPr>
    </w:p>
    <w:p w14:paraId="0E062513" w14:textId="77777777" w:rsidR="00D84BF9" w:rsidRDefault="00D84BF9" w:rsidP="00F91932">
      <w:pPr>
        <w:spacing w:after="200" w:line="276" w:lineRule="auto"/>
        <w:jc w:val="both"/>
        <w:rPr>
          <w:rFonts w:ascii="Arial" w:hAnsi="Arial" w:cs="Arial"/>
          <w:sz w:val="20"/>
          <w:szCs w:val="20"/>
        </w:rPr>
      </w:pPr>
    </w:p>
    <w:p w14:paraId="6814683B" w14:textId="77777777" w:rsidR="00D84BF9" w:rsidRDefault="00D84BF9" w:rsidP="00F91932">
      <w:pPr>
        <w:spacing w:after="200" w:line="276" w:lineRule="auto"/>
        <w:jc w:val="both"/>
        <w:rPr>
          <w:rFonts w:ascii="Arial" w:hAnsi="Arial" w:cs="Arial"/>
          <w:sz w:val="20"/>
          <w:szCs w:val="20"/>
        </w:rPr>
      </w:pPr>
    </w:p>
    <w:p w14:paraId="10CC01E4" w14:textId="77777777" w:rsidR="00D84BF9" w:rsidRDefault="00D84BF9" w:rsidP="00F91932">
      <w:pPr>
        <w:spacing w:after="200" w:line="276" w:lineRule="auto"/>
        <w:jc w:val="both"/>
        <w:rPr>
          <w:rFonts w:ascii="Arial" w:hAnsi="Arial" w:cs="Arial"/>
          <w:sz w:val="20"/>
          <w:szCs w:val="20"/>
        </w:rPr>
      </w:pPr>
    </w:p>
    <w:p w14:paraId="7BF17186" w14:textId="77777777" w:rsidR="00D84BF9" w:rsidRDefault="00D84BF9" w:rsidP="00F91932">
      <w:pPr>
        <w:spacing w:after="200" w:line="276" w:lineRule="auto"/>
        <w:jc w:val="both"/>
        <w:rPr>
          <w:rFonts w:ascii="Arial" w:hAnsi="Arial" w:cs="Arial"/>
          <w:sz w:val="20"/>
          <w:szCs w:val="20"/>
        </w:rPr>
      </w:pPr>
    </w:p>
    <w:p w14:paraId="303F6C4B" w14:textId="77777777" w:rsidR="00ED0D0A" w:rsidRDefault="00ED0D0A" w:rsidP="00F91932">
      <w:pPr>
        <w:spacing w:after="200" w:line="276" w:lineRule="auto"/>
        <w:jc w:val="both"/>
        <w:rPr>
          <w:rFonts w:ascii="Arial" w:hAnsi="Arial" w:cs="Arial"/>
          <w:sz w:val="20"/>
          <w:szCs w:val="20"/>
        </w:rPr>
      </w:pPr>
    </w:p>
    <w:p w14:paraId="3BD6D321" w14:textId="77777777" w:rsidR="00D84BF9" w:rsidRDefault="00D84BF9" w:rsidP="00F91932">
      <w:pPr>
        <w:spacing w:after="200" w:line="276" w:lineRule="auto"/>
        <w:jc w:val="both"/>
        <w:rPr>
          <w:rFonts w:ascii="Arial" w:hAnsi="Arial" w:cs="Arial"/>
          <w:sz w:val="20"/>
          <w:szCs w:val="20"/>
        </w:rPr>
      </w:pPr>
    </w:p>
    <w:p w14:paraId="170A02C2" w14:textId="77777777" w:rsidR="00D84BF9" w:rsidRDefault="00D84BF9" w:rsidP="00F91932">
      <w:pPr>
        <w:spacing w:after="200" w:line="276" w:lineRule="auto"/>
        <w:jc w:val="both"/>
        <w:rPr>
          <w:rFonts w:ascii="Arial" w:hAnsi="Arial" w:cs="Arial"/>
          <w:sz w:val="20"/>
          <w:szCs w:val="20"/>
        </w:rPr>
      </w:pPr>
    </w:p>
    <w:p w14:paraId="29021680" w14:textId="77777777" w:rsidR="00D84BF9" w:rsidRDefault="00D84BF9" w:rsidP="00F91932">
      <w:pPr>
        <w:spacing w:after="200" w:line="276" w:lineRule="auto"/>
        <w:jc w:val="both"/>
        <w:rPr>
          <w:rFonts w:ascii="Arial" w:hAnsi="Arial" w:cs="Arial"/>
          <w:sz w:val="20"/>
          <w:szCs w:val="20"/>
        </w:rPr>
      </w:pPr>
    </w:p>
    <w:p w14:paraId="58A3C4C4" w14:textId="77777777" w:rsidR="00D84BF9" w:rsidRDefault="00D84BF9" w:rsidP="00F91932">
      <w:pPr>
        <w:spacing w:after="200" w:line="276" w:lineRule="auto"/>
        <w:jc w:val="both"/>
        <w:rPr>
          <w:rFonts w:ascii="Arial" w:hAnsi="Arial" w:cs="Arial"/>
          <w:sz w:val="20"/>
          <w:szCs w:val="20"/>
        </w:rPr>
      </w:pPr>
    </w:p>
    <w:p w14:paraId="7C743606" w14:textId="77777777" w:rsidR="00D84BF9" w:rsidRDefault="00D84BF9" w:rsidP="00F91932">
      <w:pPr>
        <w:spacing w:after="200" w:line="276" w:lineRule="auto"/>
        <w:jc w:val="both"/>
        <w:rPr>
          <w:rFonts w:ascii="Arial" w:hAnsi="Arial" w:cs="Arial"/>
          <w:sz w:val="20"/>
          <w:szCs w:val="20"/>
        </w:rPr>
      </w:pPr>
    </w:p>
    <w:p w14:paraId="4B997EA9" w14:textId="77777777" w:rsidR="00D84BF9" w:rsidRDefault="00D84BF9" w:rsidP="00F91932">
      <w:pPr>
        <w:spacing w:after="200" w:line="276" w:lineRule="auto"/>
        <w:jc w:val="both"/>
        <w:rPr>
          <w:rFonts w:ascii="Arial" w:hAnsi="Arial" w:cs="Arial"/>
          <w:sz w:val="20"/>
          <w:szCs w:val="20"/>
        </w:rPr>
      </w:pPr>
    </w:p>
    <w:p w14:paraId="519F3CCE" w14:textId="77777777" w:rsidR="00D84BF9" w:rsidRDefault="00D84BF9" w:rsidP="00F91932">
      <w:pPr>
        <w:spacing w:after="200" w:line="276" w:lineRule="auto"/>
        <w:jc w:val="both"/>
        <w:rPr>
          <w:rFonts w:ascii="Arial" w:hAnsi="Arial" w:cs="Arial"/>
          <w:sz w:val="20"/>
          <w:szCs w:val="20"/>
        </w:rPr>
      </w:pPr>
    </w:p>
    <w:p w14:paraId="621D81D6" w14:textId="77777777" w:rsidR="00D84BF9" w:rsidRDefault="00D84BF9" w:rsidP="00F91932">
      <w:pPr>
        <w:spacing w:after="200" w:line="276" w:lineRule="auto"/>
        <w:jc w:val="both"/>
        <w:rPr>
          <w:rFonts w:ascii="Arial" w:hAnsi="Arial" w:cs="Arial"/>
          <w:sz w:val="20"/>
          <w:szCs w:val="20"/>
        </w:rPr>
      </w:pPr>
    </w:p>
    <w:p w14:paraId="367E6523" w14:textId="77777777" w:rsidR="00D84BF9" w:rsidRDefault="00D84BF9" w:rsidP="00F91932">
      <w:pPr>
        <w:spacing w:after="200" w:line="276" w:lineRule="auto"/>
        <w:jc w:val="both"/>
        <w:rPr>
          <w:rFonts w:ascii="Arial" w:hAnsi="Arial" w:cs="Arial"/>
          <w:sz w:val="20"/>
          <w:szCs w:val="20"/>
        </w:rPr>
      </w:pPr>
    </w:p>
    <w:p w14:paraId="13DF8C19" w14:textId="77777777" w:rsidR="00D84BF9" w:rsidRDefault="00D84BF9" w:rsidP="00F91932">
      <w:pPr>
        <w:spacing w:after="200" w:line="276" w:lineRule="auto"/>
        <w:jc w:val="both"/>
        <w:rPr>
          <w:rFonts w:ascii="Arial" w:hAnsi="Arial" w:cs="Arial"/>
          <w:sz w:val="20"/>
          <w:szCs w:val="20"/>
        </w:rPr>
      </w:pPr>
    </w:p>
    <w:p w14:paraId="7CAE95AD" w14:textId="77777777" w:rsidR="00D84BF9" w:rsidRDefault="00D84BF9" w:rsidP="00F91932">
      <w:pPr>
        <w:spacing w:after="200" w:line="276" w:lineRule="auto"/>
        <w:jc w:val="both"/>
        <w:rPr>
          <w:rFonts w:ascii="Arial" w:hAnsi="Arial" w:cs="Arial"/>
          <w:sz w:val="20"/>
          <w:szCs w:val="20"/>
        </w:rPr>
      </w:pPr>
    </w:p>
    <w:p w14:paraId="3052F58E" w14:textId="77777777" w:rsidR="00D84BF9" w:rsidRDefault="00D84BF9" w:rsidP="00F91932">
      <w:pPr>
        <w:spacing w:after="200" w:line="276" w:lineRule="auto"/>
        <w:jc w:val="both"/>
        <w:rPr>
          <w:rFonts w:ascii="Arial" w:hAnsi="Arial" w:cs="Arial"/>
          <w:sz w:val="20"/>
          <w:szCs w:val="20"/>
        </w:rPr>
      </w:pPr>
    </w:p>
    <w:p w14:paraId="01DFA79C" w14:textId="77777777" w:rsidR="00D84BF9" w:rsidRDefault="00D84BF9" w:rsidP="00F91932">
      <w:pPr>
        <w:spacing w:after="200" w:line="276" w:lineRule="auto"/>
        <w:jc w:val="both"/>
        <w:rPr>
          <w:rFonts w:ascii="Arial" w:hAnsi="Arial" w:cs="Arial"/>
          <w:sz w:val="20"/>
          <w:szCs w:val="20"/>
        </w:rPr>
      </w:pPr>
    </w:p>
    <w:p w14:paraId="038095AC" w14:textId="77777777" w:rsidR="00D84BF9" w:rsidRDefault="00D84BF9" w:rsidP="00F91932">
      <w:pPr>
        <w:spacing w:after="200" w:line="276" w:lineRule="auto"/>
        <w:jc w:val="both"/>
        <w:rPr>
          <w:rFonts w:ascii="Arial" w:hAnsi="Arial" w:cs="Arial"/>
          <w:sz w:val="20"/>
          <w:szCs w:val="20"/>
        </w:rPr>
      </w:pPr>
    </w:p>
    <w:p w14:paraId="04EFB9E0" w14:textId="77777777" w:rsidR="00D84BF9" w:rsidRDefault="00D84BF9" w:rsidP="00F91932">
      <w:pPr>
        <w:spacing w:after="200" w:line="276" w:lineRule="auto"/>
        <w:jc w:val="both"/>
        <w:rPr>
          <w:rFonts w:ascii="Arial" w:hAnsi="Arial" w:cs="Arial"/>
          <w:sz w:val="20"/>
          <w:szCs w:val="20"/>
        </w:rPr>
      </w:pPr>
    </w:p>
    <w:p w14:paraId="4E9FC637" w14:textId="4B3AD7D1" w:rsidR="00ED0D0A" w:rsidRDefault="00ED0D0A" w:rsidP="00ED0D0A">
      <w:pPr>
        <w:spacing w:after="200" w:line="276" w:lineRule="auto"/>
        <w:jc w:val="right"/>
        <w:rPr>
          <w:rFonts w:ascii="Arial" w:hAnsi="Arial" w:cs="Arial"/>
          <w:sz w:val="20"/>
          <w:szCs w:val="20"/>
        </w:rPr>
      </w:pPr>
      <w:r>
        <w:rPr>
          <w:rFonts w:ascii="Arial" w:hAnsi="Arial" w:cs="Arial"/>
          <w:sz w:val="20"/>
          <w:szCs w:val="20"/>
        </w:rPr>
        <w:lastRenderedPageBreak/>
        <w:t>Załącznik nr 3</w:t>
      </w:r>
    </w:p>
    <w:p w14:paraId="756B6904" w14:textId="77777777" w:rsidR="00ED0D0A" w:rsidRDefault="00ED0D0A" w:rsidP="00ED0D0A">
      <w:pPr>
        <w:spacing w:after="200" w:line="276" w:lineRule="auto"/>
        <w:jc w:val="right"/>
        <w:rPr>
          <w:rFonts w:ascii="Arial" w:hAnsi="Arial" w:cs="Arial"/>
          <w:sz w:val="20"/>
          <w:szCs w:val="20"/>
        </w:rPr>
      </w:pPr>
    </w:p>
    <w:p w14:paraId="63FF4A5F" w14:textId="77777777" w:rsidR="00ED0D0A" w:rsidRPr="00ED0D0A" w:rsidRDefault="00ED0D0A" w:rsidP="00ED0D0A">
      <w:pPr>
        <w:spacing w:after="200" w:line="360" w:lineRule="auto"/>
        <w:jc w:val="right"/>
        <w:rPr>
          <w:rFonts w:asciiTheme="majorHAnsi" w:hAnsiTheme="majorHAnsi" w:cstheme="majorHAnsi"/>
          <w:sz w:val="22"/>
          <w:szCs w:val="22"/>
        </w:rPr>
      </w:pPr>
      <w:r w:rsidRPr="00ED0D0A">
        <w:rPr>
          <w:rFonts w:asciiTheme="majorHAnsi" w:hAnsiTheme="majorHAnsi" w:cstheme="majorHAnsi"/>
          <w:sz w:val="22"/>
          <w:szCs w:val="22"/>
        </w:rPr>
        <w:t>……………………….., dnia ………………………………..</w:t>
      </w:r>
    </w:p>
    <w:p w14:paraId="393A1CEF" w14:textId="7BA78DFA" w:rsidR="00ED0D0A" w:rsidRDefault="00ED0D0A" w:rsidP="00ED0D0A">
      <w:pPr>
        <w:spacing w:after="200" w:line="360" w:lineRule="auto"/>
        <w:jc w:val="both"/>
        <w:rPr>
          <w:rFonts w:asciiTheme="majorHAnsi" w:hAnsiTheme="majorHAnsi" w:cstheme="majorHAnsi"/>
          <w:sz w:val="22"/>
          <w:szCs w:val="22"/>
        </w:rPr>
      </w:pPr>
      <w:r w:rsidRPr="00ED0D0A">
        <w:rPr>
          <w:rFonts w:asciiTheme="majorHAnsi" w:hAnsiTheme="majorHAnsi" w:cstheme="majorHAnsi"/>
          <w:sz w:val="22"/>
          <w:szCs w:val="22"/>
        </w:rPr>
        <w:t>Pani …………………………………………..</w:t>
      </w:r>
      <w:r w:rsidRPr="00ED0D0A">
        <w:rPr>
          <w:rFonts w:asciiTheme="majorHAnsi" w:hAnsiTheme="majorHAnsi" w:cstheme="majorHAnsi"/>
          <w:sz w:val="22"/>
          <w:szCs w:val="22"/>
        </w:rPr>
        <w:tab/>
      </w:r>
      <w:r w:rsidRPr="00ED0D0A">
        <w:rPr>
          <w:rFonts w:asciiTheme="majorHAnsi" w:hAnsiTheme="majorHAnsi" w:cstheme="majorHAnsi"/>
          <w:sz w:val="22"/>
          <w:szCs w:val="22"/>
        </w:rPr>
        <w:br/>
        <w:t>zam. ……………………………………., PESEL: ………………………………….</w:t>
      </w:r>
      <w:r w:rsidRPr="00ED0D0A">
        <w:rPr>
          <w:rFonts w:asciiTheme="majorHAnsi" w:hAnsiTheme="majorHAnsi" w:cstheme="majorHAnsi"/>
          <w:sz w:val="22"/>
          <w:szCs w:val="22"/>
        </w:rPr>
        <w:tab/>
      </w:r>
      <w:r w:rsidRPr="00ED0D0A">
        <w:rPr>
          <w:rFonts w:asciiTheme="majorHAnsi" w:hAnsiTheme="majorHAnsi" w:cstheme="majorHAnsi"/>
          <w:sz w:val="22"/>
          <w:szCs w:val="22"/>
        </w:rPr>
        <w:br/>
        <w:t>nr dowodu osobistego …………………………………………………………</w:t>
      </w:r>
      <w:r w:rsidRPr="00ED0D0A">
        <w:rPr>
          <w:rFonts w:asciiTheme="majorHAnsi" w:hAnsiTheme="majorHAnsi" w:cstheme="majorHAnsi"/>
          <w:sz w:val="22"/>
          <w:szCs w:val="22"/>
        </w:rPr>
        <w:tab/>
      </w:r>
      <w:r w:rsidRPr="00ED0D0A">
        <w:rPr>
          <w:rFonts w:asciiTheme="majorHAnsi" w:hAnsiTheme="majorHAnsi" w:cstheme="majorHAnsi"/>
          <w:sz w:val="22"/>
          <w:szCs w:val="22"/>
        </w:rPr>
        <w:br/>
        <w:t>wydany przez ……………………………….., ważny do ……………………………</w:t>
      </w:r>
    </w:p>
    <w:p w14:paraId="769F88C1" w14:textId="77777777" w:rsidR="00ED0D0A" w:rsidRDefault="00ED0D0A" w:rsidP="00ED0D0A">
      <w:pPr>
        <w:spacing w:after="200" w:line="360" w:lineRule="auto"/>
        <w:jc w:val="both"/>
        <w:rPr>
          <w:rFonts w:asciiTheme="majorHAnsi" w:hAnsiTheme="majorHAnsi" w:cstheme="majorHAnsi"/>
          <w:sz w:val="22"/>
          <w:szCs w:val="22"/>
        </w:rPr>
      </w:pPr>
    </w:p>
    <w:p w14:paraId="13872A73" w14:textId="77777777" w:rsidR="00ED0D0A" w:rsidRPr="00ED0D0A" w:rsidRDefault="00ED0D0A" w:rsidP="00ED0D0A">
      <w:pPr>
        <w:spacing w:after="200" w:line="360" w:lineRule="auto"/>
        <w:jc w:val="both"/>
        <w:rPr>
          <w:rFonts w:asciiTheme="majorHAnsi" w:hAnsiTheme="majorHAnsi" w:cstheme="majorHAnsi"/>
          <w:sz w:val="22"/>
          <w:szCs w:val="22"/>
        </w:rPr>
      </w:pPr>
    </w:p>
    <w:p w14:paraId="6C8BE141" w14:textId="7EA11735" w:rsidR="00ED0D0A" w:rsidRDefault="00ED0D0A" w:rsidP="00ED0D0A">
      <w:pPr>
        <w:spacing w:after="200" w:line="360" w:lineRule="auto"/>
        <w:jc w:val="right"/>
        <w:rPr>
          <w:rFonts w:asciiTheme="majorHAnsi" w:hAnsiTheme="majorHAnsi" w:cstheme="majorHAnsi"/>
          <w:sz w:val="22"/>
          <w:szCs w:val="22"/>
        </w:rPr>
      </w:pPr>
      <w:r>
        <w:rPr>
          <w:rFonts w:asciiTheme="majorHAnsi" w:hAnsiTheme="majorHAnsi" w:cstheme="majorHAnsi"/>
          <w:b/>
          <w:sz w:val="22"/>
          <w:szCs w:val="22"/>
        </w:rPr>
        <w:t xml:space="preserve">                                                                    </w:t>
      </w:r>
      <w:r w:rsidRPr="00ED0D0A">
        <w:rPr>
          <w:rFonts w:asciiTheme="majorHAnsi" w:hAnsiTheme="majorHAnsi" w:cstheme="majorHAnsi"/>
          <w:b/>
          <w:sz w:val="22"/>
          <w:szCs w:val="22"/>
        </w:rPr>
        <w:t>PROFIL NR spółka z ograniczoną odpowiedzialnością</w:t>
      </w:r>
      <w:r>
        <w:rPr>
          <w:rFonts w:asciiTheme="majorHAnsi" w:hAnsiTheme="majorHAnsi" w:cstheme="majorHAnsi"/>
          <w:sz w:val="22"/>
          <w:szCs w:val="22"/>
        </w:rPr>
        <w:t xml:space="preserve"> </w:t>
      </w:r>
      <w:r>
        <w:rPr>
          <w:rFonts w:asciiTheme="majorHAnsi" w:hAnsiTheme="majorHAnsi" w:cstheme="majorHAnsi"/>
          <w:b/>
          <w:sz w:val="22"/>
          <w:szCs w:val="22"/>
        </w:rPr>
        <w:t>sp.k.</w:t>
      </w:r>
      <w:r w:rsidRPr="00ED0D0A">
        <w:rPr>
          <w:rFonts w:asciiTheme="majorHAnsi" w:hAnsiTheme="majorHAnsi" w:cstheme="majorHAnsi"/>
          <w:sz w:val="22"/>
          <w:szCs w:val="22"/>
        </w:rPr>
        <w:tab/>
      </w:r>
      <w:r w:rsidRPr="00ED0D0A">
        <w:rPr>
          <w:rFonts w:asciiTheme="majorHAnsi" w:hAnsiTheme="majorHAnsi" w:cstheme="majorHAnsi"/>
          <w:sz w:val="22"/>
          <w:szCs w:val="22"/>
        </w:rPr>
        <w:tab/>
      </w:r>
      <w:r w:rsidRPr="00ED0D0A">
        <w:rPr>
          <w:rFonts w:asciiTheme="majorHAnsi" w:hAnsiTheme="majorHAnsi" w:cstheme="majorHAnsi"/>
          <w:sz w:val="22"/>
          <w:szCs w:val="22"/>
        </w:rPr>
        <w:tab/>
      </w:r>
      <w:r w:rsidRPr="00ED0D0A">
        <w:rPr>
          <w:rFonts w:asciiTheme="majorHAnsi" w:hAnsiTheme="majorHAnsi" w:cstheme="majorHAnsi"/>
          <w:sz w:val="22"/>
          <w:szCs w:val="22"/>
        </w:rPr>
        <w:tab/>
      </w:r>
      <w:r w:rsidRPr="00ED0D0A">
        <w:rPr>
          <w:rFonts w:asciiTheme="majorHAnsi" w:hAnsiTheme="majorHAnsi" w:cstheme="majorHAnsi"/>
          <w:sz w:val="22"/>
          <w:szCs w:val="22"/>
        </w:rPr>
        <w:tab/>
      </w:r>
      <w:r w:rsidRPr="00ED0D0A">
        <w:rPr>
          <w:rFonts w:asciiTheme="majorHAnsi" w:hAnsiTheme="majorHAnsi" w:cstheme="majorHAnsi"/>
          <w:sz w:val="22"/>
          <w:szCs w:val="22"/>
        </w:rPr>
        <w:br/>
      </w:r>
      <w:r>
        <w:rPr>
          <w:rFonts w:asciiTheme="majorHAnsi" w:hAnsiTheme="majorHAnsi" w:cstheme="majorHAnsi"/>
          <w:sz w:val="22"/>
          <w:szCs w:val="22"/>
        </w:rPr>
        <w:t xml:space="preserve">                                                                             </w:t>
      </w:r>
      <w:r w:rsidRPr="00ED0D0A">
        <w:rPr>
          <w:rFonts w:asciiTheme="majorHAnsi" w:hAnsiTheme="majorHAnsi" w:cstheme="majorHAnsi"/>
          <w:sz w:val="22"/>
          <w:szCs w:val="22"/>
        </w:rPr>
        <w:t>z siedzibą w Wojkowicach</w:t>
      </w:r>
      <w:r>
        <w:rPr>
          <w:rFonts w:asciiTheme="majorHAnsi" w:hAnsiTheme="majorHAnsi" w:cstheme="majorHAnsi"/>
          <w:sz w:val="22"/>
          <w:szCs w:val="22"/>
        </w:rPr>
        <w:t xml:space="preserve"> 42-580  </w:t>
      </w:r>
      <w:r w:rsidRPr="00ED0D0A">
        <w:rPr>
          <w:rFonts w:asciiTheme="majorHAnsi" w:hAnsiTheme="majorHAnsi" w:cstheme="majorHAnsi"/>
          <w:sz w:val="22"/>
          <w:szCs w:val="22"/>
        </w:rPr>
        <w:t>ul. Fabryczna 1</w:t>
      </w:r>
      <w:r w:rsidRPr="00ED0D0A">
        <w:rPr>
          <w:rFonts w:asciiTheme="majorHAnsi" w:hAnsiTheme="majorHAnsi" w:cstheme="majorHAnsi"/>
          <w:sz w:val="22"/>
          <w:szCs w:val="22"/>
        </w:rPr>
        <w:tab/>
      </w:r>
    </w:p>
    <w:p w14:paraId="0574C908" w14:textId="05045740" w:rsidR="00ED0D0A" w:rsidRPr="00ED0D0A" w:rsidRDefault="00ED0D0A" w:rsidP="00ED0D0A">
      <w:pPr>
        <w:spacing w:after="200" w:line="360" w:lineRule="auto"/>
        <w:jc w:val="right"/>
        <w:rPr>
          <w:rFonts w:asciiTheme="majorHAnsi" w:hAnsiTheme="majorHAnsi" w:cstheme="majorHAnsi"/>
          <w:sz w:val="22"/>
          <w:szCs w:val="22"/>
        </w:rPr>
      </w:pPr>
      <w:r w:rsidRPr="00ED0D0A">
        <w:rPr>
          <w:rFonts w:asciiTheme="majorHAnsi" w:hAnsiTheme="majorHAnsi" w:cstheme="majorHAnsi"/>
          <w:sz w:val="22"/>
          <w:szCs w:val="22"/>
        </w:rPr>
        <w:tab/>
      </w:r>
      <w:r w:rsidRPr="00ED0D0A">
        <w:rPr>
          <w:rFonts w:asciiTheme="majorHAnsi" w:hAnsiTheme="majorHAnsi" w:cstheme="majorHAnsi"/>
          <w:sz w:val="22"/>
          <w:szCs w:val="22"/>
        </w:rPr>
        <w:tab/>
      </w:r>
      <w:r w:rsidRPr="00ED0D0A">
        <w:rPr>
          <w:rFonts w:asciiTheme="majorHAnsi" w:hAnsiTheme="majorHAnsi" w:cstheme="majorHAnsi"/>
          <w:sz w:val="22"/>
          <w:szCs w:val="22"/>
        </w:rPr>
        <w:tab/>
      </w:r>
      <w:r w:rsidRPr="00ED0D0A">
        <w:rPr>
          <w:rFonts w:asciiTheme="majorHAnsi" w:hAnsiTheme="majorHAnsi" w:cstheme="majorHAnsi"/>
          <w:sz w:val="22"/>
          <w:szCs w:val="22"/>
        </w:rPr>
        <w:tab/>
      </w:r>
      <w:r w:rsidRPr="00ED0D0A">
        <w:rPr>
          <w:rFonts w:asciiTheme="majorHAnsi" w:hAnsiTheme="majorHAnsi" w:cstheme="majorHAnsi"/>
          <w:sz w:val="22"/>
          <w:szCs w:val="22"/>
        </w:rPr>
        <w:br/>
      </w:r>
    </w:p>
    <w:p w14:paraId="6C50E0F7" w14:textId="77777777" w:rsidR="00ED0D0A" w:rsidRPr="00ED0D0A" w:rsidRDefault="00ED0D0A" w:rsidP="00ED0D0A">
      <w:pPr>
        <w:spacing w:after="200" w:line="360" w:lineRule="auto"/>
        <w:jc w:val="center"/>
        <w:rPr>
          <w:rFonts w:asciiTheme="majorHAnsi" w:hAnsiTheme="majorHAnsi" w:cstheme="majorHAnsi"/>
          <w:b/>
          <w:sz w:val="22"/>
          <w:szCs w:val="22"/>
        </w:rPr>
      </w:pPr>
      <w:r w:rsidRPr="00ED0D0A">
        <w:rPr>
          <w:rFonts w:asciiTheme="majorHAnsi" w:hAnsiTheme="majorHAnsi" w:cstheme="majorHAnsi"/>
          <w:b/>
          <w:sz w:val="22"/>
          <w:szCs w:val="22"/>
        </w:rPr>
        <w:t xml:space="preserve">OŚWIADCZENIE </w:t>
      </w:r>
      <w:r w:rsidRPr="00ED0D0A">
        <w:rPr>
          <w:rFonts w:asciiTheme="majorHAnsi" w:hAnsiTheme="majorHAnsi" w:cstheme="majorHAnsi"/>
          <w:b/>
          <w:sz w:val="22"/>
          <w:szCs w:val="22"/>
        </w:rPr>
        <w:br/>
        <w:t xml:space="preserve">O WYRAŻENIU ZGODY NA ZAWARCIE PRZEZ MAŁŻONKA UMOWY POŻYCZKI ORAZ O UDZIELENIU PORĘCZENIA </w:t>
      </w:r>
    </w:p>
    <w:p w14:paraId="75D3523F" w14:textId="77777777" w:rsidR="00ED0D0A" w:rsidRPr="00ED0D0A" w:rsidRDefault="00ED0D0A" w:rsidP="00ED0D0A">
      <w:pPr>
        <w:spacing w:after="200" w:line="360" w:lineRule="auto"/>
        <w:jc w:val="both"/>
        <w:rPr>
          <w:rFonts w:asciiTheme="majorHAnsi" w:hAnsiTheme="majorHAnsi" w:cstheme="majorHAnsi"/>
          <w:sz w:val="22"/>
          <w:szCs w:val="22"/>
        </w:rPr>
      </w:pPr>
      <w:r w:rsidRPr="00ED0D0A">
        <w:rPr>
          <w:rFonts w:asciiTheme="majorHAnsi" w:hAnsiTheme="majorHAnsi" w:cstheme="majorHAnsi"/>
          <w:sz w:val="22"/>
          <w:szCs w:val="22"/>
        </w:rPr>
        <w:tab/>
        <w:t>Niniejszym po zapoznaniu się z warunkami umowy o roboty budowlane z dnia …………………………………….., zł zawartej pomiędzy PROFIL NR spółka z ograniczoną odpowiedzialnością spółka komandytowa z siedzibą w Wojkowicach jako Zamawiającym a ……………………………………………………… (moim małżonkiem) jako Wykonawcą. Oświadczam, iż wyrażam zgodę na zaciągnięcie przez mojego męża Pana …………………………… ww. zobowiązania na warunkach opisanych w przytoczonej powyżej umowie o roboty budowlane z dnia …………………………………………</w:t>
      </w:r>
    </w:p>
    <w:p w14:paraId="47073817" w14:textId="77777777" w:rsidR="00ED0D0A" w:rsidRPr="00ED0D0A" w:rsidRDefault="00ED0D0A" w:rsidP="00ED0D0A">
      <w:pPr>
        <w:spacing w:after="200" w:line="360" w:lineRule="auto"/>
        <w:jc w:val="both"/>
        <w:rPr>
          <w:rFonts w:asciiTheme="majorHAnsi" w:hAnsiTheme="majorHAnsi" w:cstheme="majorHAnsi"/>
          <w:sz w:val="22"/>
          <w:szCs w:val="22"/>
        </w:rPr>
      </w:pPr>
      <w:r w:rsidRPr="00ED0D0A">
        <w:rPr>
          <w:rFonts w:asciiTheme="majorHAnsi" w:hAnsiTheme="majorHAnsi" w:cstheme="majorHAnsi"/>
          <w:sz w:val="22"/>
          <w:szCs w:val="22"/>
        </w:rPr>
        <w:tab/>
        <w:t xml:space="preserve"> </w:t>
      </w:r>
    </w:p>
    <w:p w14:paraId="7AFFB846" w14:textId="77777777" w:rsidR="00ED0D0A" w:rsidRPr="00ED0D0A" w:rsidRDefault="00ED0D0A" w:rsidP="00ED0D0A">
      <w:pPr>
        <w:spacing w:after="200" w:line="276" w:lineRule="auto"/>
        <w:rPr>
          <w:rFonts w:asciiTheme="majorHAnsi" w:hAnsiTheme="majorHAnsi" w:cstheme="majorHAnsi"/>
          <w:sz w:val="22"/>
          <w:szCs w:val="22"/>
        </w:rPr>
      </w:pPr>
    </w:p>
    <w:p w14:paraId="47B2AFD8" w14:textId="77777777" w:rsidR="00ED0D0A" w:rsidRPr="004C0207" w:rsidRDefault="00ED0D0A" w:rsidP="00ED0D0A">
      <w:pPr>
        <w:spacing w:after="200" w:line="276" w:lineRule="auto"/>
        <w:jc w:val="right"/>
        <w:rPr>
          <w:rFonts w:asciiTheme="majorHAnsi" w:hAnsiTheme="majorHAnsi" w:cstheme="majorHAnsi"/>
          <w:bCs/>
          <w:sz w:val="22"/>
          <w:szCs w:val="22"/>
        </w:rPr>
      </w:pPr>
    </w:p>
    <w:p w14:paraId="7B7C658B" w14:textId="1428287F" w:rsidR="00AD4BC9" w:rsidRPr="004C0207" w:rsidRDefault="00AD4BC9" w:rsidP="00F97BE9">
      <w:pPr>
        <w:spacing w:after="200" w:line="276" w:lineRule="auto"/>
        <w:jc w:val="both"/>
        <w:rPr>
          <w:rFonts w:asciiTheme="majorHAnsi" w:hAnsiTheme="majorHAnsi" w:cstheme="majorHAnsi"/>
          <w:b/>
          <w:sz w:val="22"/>
          <w:szCs w:val="22"/>
        </w:rPr>
      </w:pPr>
    </w:p>
    <w:sectPr w:rsidR="00AD4BC9" w:rsidRPr="004C0207" w:rsidSect="001B4AA2">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6EE3E" w14:textId="77777777" w:rsidR="007D06F3" w:rsidRDefault="007D06F3" w:rsidP="00870EB6">
      <w:r>
        <w:separator/>
      </w:r>
    </w:p>
  </w:endnote>
  <w:endnote w:type="continuationSeparator" w:id="0">
    <w:p w14:paraId="0A6E9E99" w14:textId="77777777" w:rsidR="007D06F3" w:rsidRDefault="007D06F3" w:rsidP="00870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2028090130"/>
      <w:docPartObj>
        <w:docPartGallery w:val="Page Numbers (Bottom of Page)"/>
        <w:docPartUnique/>
      </w:docPartObj>
    </w:sdtPr>
    <w:sdtContent>
      <w:p w14:paraId="37BA831E" w14:textId="77777777" w:rsidR="00F91932" w:rsidRDefault="00F91932" w:rsidP="00F91932">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0944F06A" w14:textId="77777777" w:rsidR="00F91932" w:rsidRDefault="00F9193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985209254"/>
      <w:docPartObj>
        <w:docPartGallery w:val="Page Numbers (Bottom of Page)"/>
        <w:docPartUnique/>
      </w:docPartObj>
    </w:sdtPr>
    <w:sdtContent>
      <w:p w14:paraId="71700A48" w14:textId="77777777" w:rsidR="00F91932" w:rsidRDefault="00F91932" w:rsidP="00F91932">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1376C0">
          <w:rPr>
            <w:rStyle w:val="Numerstrony"/>
            <w:noProof/>
          </w:rPr>
          <w:t>18</w:t>
        </w:r>
        <w:r>
          <w:rPr>
            <w:rStyle w:val="Numerstrony"/>
          </w:rPr>
          <w:fldChar w:fldCharType="end"/>
        </w:r>
      </w:p>
    </w:sdtContent>
  </w:sdt>
  <w:p w14:paraId="7247641D" w14:textId="77777777" w:rsidR="00F91932" w:rsidRDefault="00F919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3F3CF" w14:textId="77777777" w:rsidR="007D06F3" w:rsidRDefault="007D06F3" w:rsidP="00870EB6">
      <w:r>
        <w:separator/>
      </w:r>
    </w:p>
  </w:footnote>
  <w:footnote w:type="continuationSeparator" w:id="0">
    <w:p w14:paraId="42C546AD" w14:textId="77777777" w:rsidR="007D06F3" w:rsidRDefault="007D06F3" w:rsidP="00870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2CC7"/>
    <w:multiLevelType w:val="hybridMultilevel"/>
    <w:tmpl w:val="FB0EE5AA"/>
    <w:lvl w:ilvl="0" w:tplc="4BF4374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EC7323"/>
    <w:multiLevelType w:val="multilevel"/>
    <w:tmpl w:val="CA4C7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34152"/>
    <w:multiLevelType w:val="hybridMultilevel"/>
    <w:tmpl w:val="62C21CEC"/>
    <w:lvl w:ilvl="0" w:tplc="F88A47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81709B7"/>
    <w:multiLevelType w:val="hybridMultilevel"/>
    <w:tmpl w:val="6FBCF6EC"/>
    <w:lvl w:ilvl="0" w:tplc="A886A5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AF47196"/>
    <w:multiLevelType w:val="hybridMultilevel"/>
    <w:tmpl w:val="703AEFAA"/>
    <w:lvl w:ilvl="0" w:tplc="48847C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E6A369B"/>
    <w:multiLevelType w:val="hybridMultilevel"/>
    <w:tmpl w:val="CD4EBECA"/>
    <w:lvl w:ilvl="0" w:tplc="EEACBFF8">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BC32E9B"/>
    <w:multiLevelType w:val="hybridMultilevel"/>
    <w:tmpl w:val="50F659C2"/>
    <w:lvl w:ilvl="0" w:tplc="F58CBD6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485F43"/>
    <w:multiLevelType w:val="hybridMultilevel"/>
    <w:tmpl w:val="7DA0CB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2A5590"/>
    <w:multiLevelType w:val="hybridMultilevel"/>
    <w:tmpl w:val="9550C9D8"/>
    <w:lvl w:ilvl="0" w:tplc="E6B0B0DA">
      <w:start w:val="1"/>
      <w:numFmt w:val="lowerLetter"/>
      <w:lvlText w:val="%1.)"/>
      <w:lvlJc w:val="left"/>
      <w:pPr>
        <w:ind w:left="1080" w:hanging="360"/>
      </w:pPr>
      <w:rPr>
        <w:rFonts w:hint="default"/>
        <w:strike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F717606"/>
    <w:multiLevelType w:val="hybridMultilevel"/>
    <w:tmpl w:val="079AE4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D36BC9"/>
    <w:multiLevelType w:val="hybridMultilevel"/>
    <w:tmpl w:val="EA00C3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E538F2"/>
    <w:multiLevelType w:val="hybridMultilevel"/>
    <w:tmpl w:val="4E5686DC"/>
    <w:lvl w:ilvl="0" w:tplc="2EC6BE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1C0077C"/>
    <w:multiLevelType w:val="hybridMultilevel"/>
    <w:tmpl w:val="DB04E47C"/>
    <w:lvl w:ilvl="0" w:tplc="2D78BB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7D13618"/>
    <w:multiLevelType w:val="hybridMultilevel"/>
    <w:tmpl w:val="E0A6DA7C"/>
    <w:lvl w:ilvl="0" w:tplc="8B4C721C">
      <w:start w:val="1"/>
      <w:numFmt w:val="decimal"/>
      <w:lvlText w:val="%1)"/>
      <w:lvlJc w:val="left"/>
      <w:pPr>
        <w:ind w:left="1211"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A0D73A4"/>
    <w:multiLevelType w:val="hybridMultilevel"/>
    <w:tmpl w:val="DB9EEF62"/>
    <w:lvl w:ilvl="0" w:tplc="4ACE33A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3975F4"/>
    <w:multiLevelType w:val="hybridMultilevel"/>
    <w:tmpl w:val="7658AE92"/>
    <w:lvl w:ilvl="0" w:tplc="2124CA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0143D0F"/>
    <w:multiLevelType w:val="hybridMultilevel"/>
    <w:tmpl w:val="BFF819A6"/>
    <w:lvl w:ilvl="0" w:tplc="42C296D6">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F25DC6"/>
    <w:multiLevelType w:val="hybridMultilevel"/>
    <w:tmpl w:val="C98C7FA2"/>
    <w:lvl w:ilvl="0" w:tplc="A100E3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30620EC"/>
    <w:multiLevelType w:val="hybridMultilevel"/>
    <w:tmpl w:val="EA902A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D86917"/>
    <w:multiLevelType w:val="hybridMultilevel"/>
    <w:tmpl w:val="D61A41D2"/>
    <w:lvl w:ilvl="0" w:tplc="773CD9B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EE4FF3"/>
    <w:multiLevelType w:val="hybridMultilevel"/>
    <w:tmpl w:val="D2FCBBCC"/>
    <w:lvl w:ilvl="0" w:tplc="13085C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C695588"/>
    <w:multiLevelType w:val="hybridMultilevel"/>
    <w:tmpl w:val="89E6A5C6"/>
    <w:lvl w:ilvl="0" w:tplc="48847C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EFE5D26"/>
    <w:multiLevelType w:val="hybridMultilevel"/>
    <w:tmpl w:val="322E9E8E"/>
    <w:lvl w:ilvl="0" w:tplc="4C4692CC">
      <w:start w:val="1"/>
      <w:numFmt w:val="decimal"/>
      <w:lvlText w:val="%1)"/>
      <w:lvlJc w:val="left"/>
      <w:pPr>
        <w:ind w:left="1080" w:hanging="360"/>
      </w:pPr>
      <w:rPr>
        <w:rFonts w:hint="default"/>
        <w:b w:val="0"/>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20200D4"/>
    <w:multiLevelType w:val="hybridMultilevel"/>
    <w:tmpl w:val="3E8266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266DF0"/>
    <w:multiLevelType w:val="hybridMultilevel"/>
    <w:tmpl w:val="6704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732774"/>
    <w:multiLevelType w:val="hybridMultilevel"/>
    <w:tmpl w:val="507C0B44"/>
    <w:lvl w:ilvl="0" w:tplc="8092CF2E">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D76D39"/>
    <w:multiLevelType w:val="hybridMultilevel"/>
    <w:tmpl w:val="2736C07E"/>
    <w:lvl w:ilvl="0" w:tplc="770A22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E4A2B1C"/>
    <w:multiLevelType w:val="hybridMultilevel"/>
    <w:tmpl w:val="AEB01392"/>
    <w:lvl w:ilvl="0" w:tplc="14D0E9E8">
      <w:start w:val="1"/>
      <w:numFmt w:val="decimal"/>
      <w:lvlText w:val="%1)"/>
      <w:lvlJc w:val="left"/>
      <w:pPr>
        <w:ind w:left="1080" w:hanging="360"/>
      </w:pPr>
      <w:rPr>
        <w:rFonts w:asciiTheme="majorHAnsi" w:hAnsiTheme="majorHAnsi" w:cstheme="majorHAnsi" w:hint="default"/>
        <w:strike w:val="0"/>
        <w:color w:val="auto"/>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F6171E3"/>
    <w:multiLevelType w:val="hybridMultilevel"/>
    <w:tmpl w:val="132004B2"/>
    <w:lvl w:ilvl="0" w:tplc="48847CBA">
      <w:start w:val="1"/>
      <w:numFmt w:val="decimal"/>
      <w:lvlText w:val="%1)"/>
      <w:lvlJc w:val="left"/>
      <w:pPr>
        <w:ind w:left="106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0690B99"/>
    <w:multiLevelType w:val="hybridMultilevel"/>
    <w:tmpl w:val="EEA024F6"/>
    <w:lvl w:ilvl="0" w:tplc="7C0C6ABA">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0" w15:restartNumberingAfterBreak="0">
    <w:nsid w:val="5F7E3CAB"/>
    <w:multiLevelType w:val="hybridMultilevel"/>
    <w:tmpl w:val="F920F268"/>
    <w:lvl w:ilvl="0" w:tplc="9B48BE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0B96E28"/>
    <w:multiLevelType w:val="hybridMultilevel"/>
    <w:tmpl w:val="9542A8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2F3FF2"/>
    <w:multiLevelType w:val="hybridMultilevel"/>
    <w:tmpl w:val="63FC4B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4B013C"/>
    <w:multiLevelType w:val="hybridMultilevel"/>
    <w:tmpl w:val="BDDAD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A21324"/>
    <w:multiLevelType w:val="hybridMultilevel"/>
    <w:tmpl w:val="9F6C7016"/>
    <w:lvl w:ilvl="0" w:tplc="8A1617D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FD34106"/>
    <w:multiLevelType w:val="hybridMultilevel"/>
    <w:tmpl w:val="37A2B73C"/>
    <w:lvl w:ilvl="0" w:tplc="074E92F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D72554"/>
    <w:multiLevelType w:val="hybridMultilevel"/>
    <w:tmpl w:val="3B22E7B8"/>
    <w:lvl w:ilvl="0" w:tplc="AD8C4D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3794C6C"/>
    <w:multiLevelType w:val="hybridMultilevel"/>
    <w:tmpl w:val="67024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8922C9"/>
    <w:multiLevelType w:val="hybridMultilevel"/>
    <w:tmpl w:val="9F809282"/>
    <w:lvl w:ilvl="0" w:tplc="AD8C4D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8D732F0"/>
    <w:multiLevelType w:val="hybridMultilevel"/>
    <w:tmpl w:val="8FA8A4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5A4A5C"/>
    <w:multiLevelType w:val="hybridMultilevel"/>
    <w:tmpl w:val="5FC8E5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CF92C46"/>
    <w:multiLevelType w:val="hybridMultilevel"/>
    <w:tmpl w:val="6FD83166"/>
    <w:lvl w:ilvl="0" w:tplc="658899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65078796">
    <w:abstractNumId w:val="14"/>
  </w:num>
  <w:num w:numId="2" w16cid:durableId="1885216108">
    <w:abstractNumId w:val="13"/>
  </w:num>
  <w:num w:numId="3" w16cid:durableId="193081586">
    <w:abstractNumId w:val="22"/>
  </w:num>
  <w:num w:numId="4" w16cid:durableId="213470861">
    <w:abstractNumId w:val="25"/>
  </w:num>
  <w:num w:numId="5" w16cid:durableId="1275554194">
    <w:abstractNumId w:val="4"/>
  </w:num>
  <w:num w:numId="6" w16cid:durableId="1179154843">
    <w:abstractNumId w:val="37"/>
  </w:num>
  <w:num w:numId="7" w16cid:durableId="168712818">
    <w:abstractNumId w:val="11"/>
  </w:num>
  <w:num w:numId="8" w16cid:durableId="1384283101">
    <w:abstractNumId w:val="31"/>
  </w:num>
  <w:num w:numId="9" w16cid:durableId="1963805698">
    <w:abstractNumId w:val="39"/>
  </w:num>
  <w:num w:numId="10" w16cid:durableId="962073443">
    <w:abstractNumId w:val="21"/>
  </w:num>
  <w:num w:numId="11" w16cid:durableId="1549341716">
    <w:abstractNumId w:val="28"/>
  </w:num>
  <w:num w:numId="12" w16cid:durableId="311179719">
    <w:abstractNumId w:val="7"/>
  </w:num>
  <w:num w:numId="13" w16cid:durableId="122232339">
    <w:abstractNumId w:val="38"/>
  </w:num>
  <w:num w:numId="14" w16cid:durableId="1770276992">
    <w:abstractNumId w:val="35"/>
  </w:num>
  <w:num w:numId="15" w16cid:durableId="938024783">
    <w:abstractNumId w:val="10"/>
  </w:num>
  <w:num w:numId="16" w16cid:durableId="518155804">
    <w:abstractNumId w:val="6"/>
  </w:num>
  <w:num w:numId="17" w16cid:durableId="64880764">
    <w:abstractNumId w:val="36"/>
  </w:num>
  <w:num w:numId="18" w16cid:durableId="279916045">
    <w:abstractNumId w:val="5"/>
  </w:num>
  <w:num w:numId="19" w16cid:durableId="1874609909">
    <w:abstractNumId w:val="30"/>
  </w:num>
  <w:num w:numId="20" w16cid:durableId="1248878414">
    <w:abstractNumId w:val="16"/>
  </w:num>
  <w:num w:numId="21" w16cid:durableId="97871648">
    <w:abstractNumId w:val="17"/>
  </w:num>
  <w:num w:numId="22" w16cid:durableId="108666843">
    <w:abstractNumId w:val="34"/>
  </w:num>
  <w:num w:numId="23" w16cid:durableId="1721782850">
    <w:abstractNumId w:val="24"/>
  </w:num>
  <w:num w:numId="24" w16cid:durableId="1487697044">
    <w:abstractNumId w:val="19"/>
  </w:num>
  <w:num w:numId="25" w16cid:durableId="384068689">
    <w:abstractNumId w:val="32"/>
  </w:num>
  <w:num w:numId="26" w16cid:durableId="787116928">
    <w:abstractNumId w:val="27"/>
  </w:num>
  <w:num w:numId="27" w16cid:durableId="1511990008">
    <w:abstractNumId w:val="23"/>
  </w:num>
  <w:num w:numId="28" w16cid:durableId="2125076611">
    <w:abstractNumId w:val="41"/>
  </w:num>
  <w:num w:numId="29" w16cid:durableId="1957518882">
    <w:abstractNumId w:val="0"/>
  </w:num>
  <w:num w:numId="30" w16cid:durableId="112484027">
    <w:abstractNumId w:val="2"/>
  </w:num>
  <w:num w:numId="31" w16cid:durableId="1080442673">
    <w:abstractNumId w:val="18"/>
  </w:num>
  <w:num w:numId="32" w16cid:durableId="7757628">
    <w:abstractNumId w:val="12"/>
  </w:num>
  <w:num w:numId="33" w16cid:durableId="1202284197">
    <w:abstractNumId w:val="33"/>
  </w:num>
  <w:num w:numId="34" w16cid:durableId="671877185">
    <w:abstractNumId w:val="15"/>
  </w:num>
  <w:num w:numId="35" w16cid:durableId="1605116711">
    <w:abstractNumId w:val="20"/>
  </w:num>
  <w:num w:numId="36" w16cid:durableId="1168859806">
    <w:abstractNumId w:val="3"/>
  </w:num>
  <w:num w:numId="37" w16cid:durableId="1391879983">
    <w:abstractNumId w:val="40"/>
  </w:num>
  <w:num w:numId="38" w16cid:durableId="1736931221">
    <w:abstractNumId w:val="9"/>
  </w:num>
  <w:num w:numId="39" w16cid:durableId="92094320">
    <w:abstractNumId w:val="29"/>
  </w:num>
  <w:num w:numId="40" w16cid:durableId="277760650">
    <w:abstractNumId w:val="26"/>
  </w:num>
  <w:num w:numId="41" w16cid:durableId="1009219125">
    <w:abstractNumId w:val="8"/>
  </w:num>
  <w:num w:numId="42" w16cid:durableId="1085802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6D6"/>
    <w:rsid w:val="000003F5"/>
    <w:rsid w:val="00022A77"/>
    <w:rsid w:val="00030B8C"/>
    <w:rsid w:val="000342F1"/>
    <w:rsid w:val="00041F6B"/>
    <w:rsid w:val="00042F95"/>
    <w:rsid w:val="00054C51"/>
    <w:rsid w:val="000559D3"/>
    <w:rsid w:val="00056061"/>
    <w:rsid w:val="000560EE"/>
    <w:rsid w:val="00065B41"/>
    <w:rsid w:val="0009016F"/>
    <w:rsid w:val="000C1D56"/>
    <w:rsid w:val="000C4FAA"/>
    <w:rsid w:val="000D70A3"/>
    <w:rsid w:val="001017D9"/>
    <w:rsid w:val="0010380D"/>
    <w:rsid w:val="00107601"/>
    <w:rsid w:val="001236BA"/>
    <w:rsid w:val="00124C76"/>
    <w:rsid w:val="001339E4"/>
    <w:rsid w:val="001376C0"/>
    <w:rsid w:val="00146288"/>
    <w:rsid w:val="00182D03"/>
    <w:rsid w:val="0018498D"/>
    <w:rsid w:val="001945BD"/>
    <w:rsid w:val="001954B5"/>
    <w:rsid w:val="001B0315"/>
    <w:rsid w:val="001B1B98"/>
    <w:rsid w:val="001B4AA2"/>
    <w:rsid w:val="001B5FC9"/>
    <w:rsid w:val="001C679B"/>
    <w:rsid w:val="001D59CE"/>
    <w:rsid w:val="001E0E7C"/>
    <w:rsid w:val="001E54B5"/>
    <w:rsid w:val="001F6825"/>
    <w:rsid w:val="0020717D"/>
    <w:rsid w:val="00232B09"/>
    <w:rsid w:val="00241BA3"/>
    <w:rsid w:val="0026165B"/>
    <w:rsid w:val="00264B7E"/>
    <w:rsid w:val="0026739B"/>
    <w:rsid w:val="00280B1A"/>
    <w:rsid w:val="00284E0B"/>
    <w:rsid w:val="00287E71"/>
    <w:rsid w:val="002A3917"/>
    <w:rsid w:val="002B3C29"/>
    <w:rsid w:val="002C7B88"/>
    <w:rsid w:val="002E740A"/>
    <w:rsid w:val="002F2126"/>
    <w:rsid w:val="002F3F1B"/>
    <w:rsid w:val="002F5698"/>
    <w:rsid w:val="0030089D"/>
    <w:rsid w:val="00300F8F"/>
    <w:rsid w:val="00313F79"/>
    <w:rsid w:val="003149AA"/>
    <w:rsid w:val="0035206E"/>
    <w:rsid w:val="00373418"/>
    <w:rsid w:val="003741C0"/>
    <w:rsid w:val="003878EB"/>
    <w:rsid w:val="003B4131"/>
    <w:rsid w:val="003C7A51"/>
    <w:rsid w:val="003E76D4"/>
    <w:rsid w:val="003F4A1C"/>
    <w:rsid w:val="003F62FE"/>
    <w:rsid w:val="0040334B"/>
    <w:rsid w:val="00407AC8"/>
    <w:rsid w:val="00416A51"/>
    <w:rsid w:val="00422A1D"/>
    <w:rsid w:val="0043331F"/>
    <w:rsid w:val="0044650F"/>
    <w:rsid w:val="004548E9"/>
    <w:rsid w:val="00466138"/>
    <w:rsid w:val="00467C37"/>
    <w:rsid w:val="00471197"/>
    <w:rsid w:val="004840AE"/>
    <w:rsid w:val="004918C5"/>
    <w:rsid w:val="004946C9"/>
    <w:rsid w:val="004A0DC7"/>
    <w:rsid w:val="004A52D6"/>
    <w:rsid w:val="004B0443"/>
    <w:rsid w:val="004B6784"/>
    <w:rsid w:val="004C0207"/>
    <w:rsid w:val="004C66E2"/>
    <w:rsid w:val="004D028D"/>
    <w:rsid w:val="004D20BD"/>
    <w:rsid w:val="004D4699"/>
    <w:rsid w:val="004D6264"/>
    <w:rsid w:val="004E19EE"/>
    <w:rsid w:val="004E1FF0"/>
    <w:rsid w:val="004F5831"/>
    <w:rsid w:val="004F5B8F"/>
    <w:rsid w:val="005158CF"/>
    <w:rsid w:val="00536324"/>
    <w:rsid w:val="00563D26"/>
    <w:rsid w:val="00565FED"/>
    <w:rsid w:val="00567DD7"/>
    <w:rsid w:val="00570563"/>
    <w:rsid w:val="005A2AFC"/>
    <w:rsid w:val="005B5AFA"/>
    <w:rsid w:val="005D1525"/>
    <w:rsid w:val="005D4266"/>
    <w:rsid w:val="005E5840"/>
    <w:rsid w:val="006008F1"/>
    <w:rsid w:val="00620B80"/>
    <w:rsid w:val="0064140D"/>
    <w:rsid w:val="006460DE"/>
    <w:rsid w:val="006608E5"/>
    <w:rsid w:val="00660B91"/>
    <w:rsid w:val="00660E87"/>
    <w:rsid w:val="006802A2"/>
    <w:rsid w:val="00681E56"/>
    <w:rsid w:val="00684ABA"/>
    <w:rsid w:val="00691321"/>
    <w:rsid w:val="006A64E1"/>
    <w:rsid w:val="006D29E8"/>
    <w:rsid w:val="006E2529"/>
    <w:rsid w:val="006F0B05"/>
    <w:rsid w:val="006F6C58"/>
    <w:rsid w:val="007054EE"/>
    <w:rsid w:val="007057DF"/>
    <w:rsid w:val="00717EB9"/>
    <w:rsid w:val="007422D7"/>
    <w:rsid w:val="007476D6"/>
    <w:rsid w:val="007818B3"/>
    <w:rsid w:val="007A450E"/>
    <w:rsid w:val="007C49F9"/>
    <w:rsid w:val="007D06F3"/>
    <w:rsid w:val="007E1E0A"/>
    <w:rsid w:val="00805CD6"/>
    <w:rsid w:val="00822EDC"/>
    <w:rsid w:val="00844F64"/>
    <w:rsid w:val="008520E4"/>
    <w:rsid w:val="00852D87"/>
    <w:rsid w:val="00870EB6"/>
    <w:rsid w:val="00875ECE"/>
    <w:rsid w:val="00885EB2"/>
    <w:rsid w:val="00894C86"/>
    <w:rsid w:val="00895050"/>
    <w:rsid w:val="00896B70"/>
    <w:rsid w:val="008A0532"/>
    <w:rsid w:val="008A15AC"/>
    <w:rsid w:val="008C18FF"/>
    <w:rsid w:val="008D3F91"/>
    <w:rsid w:val="008F7186"/>
    <w:rsid w:val="00900EDE"/>
    <w:rsid w:val="00910498"/>
    <w:rsid w:val="00910C77"/>
    <w:rsid w:val="00911077"/>
    <w:rsid w:val="0094798D"/>
    <w:rsid w:val="00950903"/>
    <w:rsid w:val="0095694A"/>
    <w:rsid w:val="0099544F"/>
    <w:rsid w:val="00997B7D"/>
    <w:rsid w:val="009A7A38"/>
    <w:rsid w:val="009B44A6"/>
    <w:rsid w:val="009D6086"/>
    <w:rsid w:val="009D7703"/>
    <w:rsid w:val="009E27B9"/>
    <w:rsid w:val="009E2BED"/>
    <w:rsid w:val="00A007E2"/>
    <w:rsid w:val="00A042A5"/>
    <w:rsid w:val="00A05B71"/>
    <w:rsid w:val="00A26424"/>
    <w:rsid w:val="00A3660B"/>
    <w:rsid w:val="00A84690"/>
    <w:rsid w:val="00A90E75"/>
    <w:rsid w:val="00AA191D"/>
    <w:rsid w:val="00AB2A9B"/>
    <w:rsid w:val="00AC41A2"/>
    <w:rsid w:val="00AC58D0"/>
    <w:rsid w:val="00AD4BC9"/>
    <w:rsid w:val="00B042A2"/>
    <w:rsid w:val="00B10116"/>
    <w:rsid w:val="00B109FC"/>
    <w:rsid w:val="00B13A26"/>
    <w:rsid w:val="00B17C01"/>
    <w:rsid w:val="00B209F6"/>
    <w:rsid w:val="00B20DE0"/>
    <w:rsid w:val="00B266C9"/>
    <w:rsid w:val="00B26EEB"/>
    <w:rsid w:val="00B41F7F"/>
    <w:rsid w:val="00B44509"/>
    <w:rsid w:val="00B96E75"/>
    <w:rsid w:val="00BA1507"/>
    <w:rsid w:val="00BA4726"/>
    <w:rsid w:val="00BB7EE8"/>
    <w:rsid w:val="00BD4C47"/>
    <w:rsid w:val="00BE1D84"/>
    <w:rsid w:val="00BF4F3B"/>
    <w:rsid w:val="00BF6DC1"/>
    <w:rsid w:val="00C10EE5"/>
    <w:rsid w:val="00C245DA"/>
    <w:rsid w:val="00C30C58"/>
    <w:rsid w:val="00C32035"/>
    <w:rsid w:val="00C334D3"/>
    <w:rsid w:val="00C4766C"/>
    <w:rsid w:val="00C52F50"/>
    <w:rsid w:val="00CA2AC7"/>
    <w:rsid w:val="00CA5679"/>
    <w:rsid w:val="00CB166D"/>
    <w:rsid w:val="00CB7558"/>
    <w:rsid w:val="00CC7295"/>
    <w:rsid w:val="00CD0F6C"/>
    <w:rsid w:val="00CD63C7"/>
    <w:rsid w:val="00CF560B"/>
    <w:rsid w:val="00D04816"/>
    <w:rsid w:val="00D137EE"/>
    <w:rsid w:val="00D2353D"/>
    <w:rsid w:val="00D23FEC"/>
    <w:rsid w:val="00D27678"/>
    <w:rsid w:val="00D32FD8"/>
    <w:rsid w:val="00D40A1E"/>
    <w:rsid w:val="00D5141A"/>
    <w:rsid w:val="00D659B2"/>
    <w:rsid w:val="00D66E05"/>
    <w:rsid w:val="00D84BF9"/>
    <w:rsid w:val="00DC14BA"/>
    <w:rsid w:val="00DC32BF"/>
    <w:rsid w:val="00E2312E"/>
    <w:rsid w:val="00E425F7"/>
    <w:rsid w:val="00E72991"/>
    <w:rsid w:val="00E9412F"/>
    <w:rsid w:val="00EB09CC"/>
    <w:rsid w:val="00EC3359"/>
    <w:rsid w:val="00ED0D0A"/>
    <w:rsid w:val="00ED2CCD"/>
    <w:rsid w:val="00EF4989"/>
    <w:rsid w:val="00EF681F"/>
    <w:rsid w:val="00F05BB7"/>
    <w:rsid w:val="00F128E9"/>
    <w:rsid w:val="00F140A0"/>
    <w:rsid w:val="00F16DEA"/>
    <w:rsid w:val="00F2049E"/>
    <w:rsid w:val="00F20B16"/>
    <w:rsid w:val="00F31C84"/>
    <w:rsid w:val="00F441C8"/>
    <w:rsid w:val="00F86B18"/>
    <w:rsid w:val="00F91932"/>
    <w:rsid w:val="00F97BE9"/>
    <w:rsid w:val="00FB23C7"/>
    <w:rsid w:val="00FB356D"/>
    <w:rsid w:val="00FC418B"/>
    <w:rsid w:val="00FC48D6"/>
    <w:rsid w:val="00FC754E"/>
    <w:rsid w:val="00FD70CC"/>
    <w:rsid w:val="00FE459A"/>
    <w:rsid w:val="00FE52EF"/>
    <w:rsid w:val="00FE7153"/>
    <w:rsid w:val="00FF5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725D"/>
  <w15:chartTrackingRefBased/>
  <w15:docId w15:val="{4C935D9D-46A3-5F47-A027-43E3C9DC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4B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4BC9"/>
    <w:pPr>
      <w:ind w:left="720"/>
      <w:contextualSpacing/>
    </w:pPr>
  </w:style>
  <w:style w:type="paragraph" w:styleId="Stopka">
    <w:name w:val="footer"/>
    <w:basedOn w:val="Normalny"/>
    <w:link w:val="StopkaZnak"/>
    <w:uiPriority w:val="99"/>
    <w:unhideWhenUsed/>
    <w:rsid w:val="00870EB6"/>
    <w:pPr>
      <w:tabs>
        <w:tab w:val="center" w:pos="4536"/>
        <w:tab w:val="right" w:pos="9072"/>
      </w:tabs>
    </w:pPr>
  </w:style>
  <w:style w:type="character" w:customStyle="1" w:styleId="StopkaZnak">
    <w:name w:val="Stopka Znak"/>
    <w:basedOn w:val="Domylnaczcionkaakapitu"/>
    <w:link w:val="Stopka"/>
    <w:uiPriority w:val="99"/>
    <w:rsid w:val="00870EB6"/>
  </w:style>
  <w:style w:type="character" w:styleId="Numerstrony">
    <w:name w:val="page number"/>
    <w:basedOn w:val="Domylnaczcionkaakapitu"/>
    <w:uiPriority w:val="99"/>
    <w:semiHidden/>
    <w:unhideWhenUsed/>
    <w:rsid w:val="00870EB6"/>
  </w:style>
  <w:style w:type="character" w:styleId="Odwoaniedokomentarza">
    <w:name w:val="annotation reference"/>
    <w:basedOn w:val="Domylnaczcionkaakapitu"/>
    <w:uiPriority w:val="99"/>
    <w:semiHidden/>
    <w:unhideWhenUsed/>
    <w:rsid w:val="004946C9"/>
    <w:rPr>
      <w:sz w:val="16"/>
      <w:szCs w:val="16"/>
    </w:rPr>
  </w:style>
  <w:style w:type="paragraph" w:styleId="Tekstkomentarza">
    <w:name w:val="annotation text"/>
    <w:basedOn w:val="Normalny"/>
    <w:link w:val="TekstkomentarzaZnak"/>
    <w:uiPriority w:val="99"/>
    <w:unhideWhenUsed/>
    <w:rsid w:val="004946C9"/>
    <w:rPr>
      <w:sz w:val="20"/>
      <w:szCs w:val="20"/>
    </w:rPr>
  </w:style>
  <w:style w:type="character" w:customStyle="1" w:styleId="TekstkomentarzaZnak">
    <w:name w:val="Tekst komentarza Znak"/>
    <w:basedOn w:val="Domylnaczcionkaakapitu"/>
    <w:link w:val="Tekstkomentarza"/>
    <w:uiPriority w:val="99"/>
    <w:rsid w:val="004946C9"/>
    <w:rPr>
      <w:sz w:val="20"/>
      <w:szCs w:val="20"/>
    </w:rPr>
  </w:style>
  <w:style w:type="paragraph" w:styleId="Tematkomentarza">
    <w:name w:val="annotation subject"/>
    <w:basedOn w:val="Tekstkomentarza"/>
    <w:next w:val="Tekstkomentarza"/>
    <w:link w:val="TematkomentarzaZnak"/>
    <w:uiPriority w:val="99"/>
    <w:semiHidden/>
    <w:unhideWhenUsed/>
    <w:rsid w:val="004946C9"/>
    <w:rPr>
      <w:b/>
      <w:bCs/>
    </w:rPr>
  </w:style>
  <w:style w:type="character" w:customStyle="1" w:styleId="TematkomentarzaZnak">
    <w:name w:val="Temat komentarza Znak"/>
    <w:basedOn w:val="TekstkomentarzaZnak"/>
    <w:link w:val="Tematkomentarza"/>
    <w:uiPriority w:val="99"/>
    <w:semiHidden/>
    <w:rsid w:val="004946C9"/>
    <w:rPr>
      <w:b/>
      <w:bCs/>
      <w:sz w:val="20"/>
      <w:szCs w:val="20"/>
    </w:rPr>
  </w:style>
  <w:style w:type="paragraph" w:styleId="Tekstdymka">
    <w:name w:val="Balloon Text"/>
    <w:basedOn w:val="Normalny"/>
    <w:link w:val="TekstdymkaZnak"/>
    <w:uiPriority w:val="99"/>
    <w:semiHidden/>
    <w:unhideWhenUsed/>
    <w:rsid w:val="004946C9"/>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946C9"/>
    <w:rPr>
      <w:rFonts w:ascii="Times New Roman" w:hAnsi="Times New Roman" w:cs="Times New Roman"/>
      <w:sz w:val="18"/>
      <w:szCs w:val="18"/>
    </w:rPr>
  </w:style>
  <w:style w:type="paragraph" w:customStyle="1" w:styleId="UmowaStandardowy">
    <w:name w:val="Umowa Standardowy"/>
    <w:basedOn w:val="Normalny"/>
    <w:rsid w:val="00CB166D"/>
    <w:pPr>
      <w:suppressAutoHyphens/>
      <w:autoSpaceDN w:val="0"/>
      <w:spacing w:after="120"/>
      <w:jc w:val="both"/>
      <w:textAlignment w:val="baseline"/>
    </w:pPr>
    <w:rPr>
      <w:rFonts w:ascii="Arial" w:eastAsia="Times New Roman" w:hAnsi="Arial" w:cs="Times New Roman"/>
      <w:kern w:val="3"/>
      <w:sz w:val="18"/>
      <w:szCs w:val="20"/>
      <w:lang w:eastAsia="de-DE"/>
    </w:rPr>
  </w:style>
  <w:style w:type="character" w:styleId="Hipercze">
    <w:name w:val="Hyperlink"/>
    <w:basedOn w:val="Domylnaczcionkaakapitu"/>
    <w:uiPriority w:val="99"/>
    <w:unhideWhenUsed/>
    <w:rsid w:val="00FD70CC"/>
    <w:rPr>
      <w:color w:val="0563C1" w:themeColor="hyperlink"/>
      <w:u w:val="single"/>
    </w:rPr>
  </w:style>
  <w:style w:type="character" w:customStyle="1" w:styleId="Nierozpoznanawzmianka1">
    <w:name w:val="Nierozpoznana wzmianka1"/>
    <w:basedOn w:val="Domylnaczcionkaakapitu"/>
    <w:uiPriority w:val="99"/>
    <w:semiHidden/>
    <w:unhideWhenUsed/>
    <w:rsid w:val="00FD70CC"/>
    <w:rPr>
      <w:color w:val="605E5C"/>
      <w:shd w:val="clear" w:color="auto" w:fill="E1DFDD"/>
    </w:rPr>
  </w:style>
  <w:style w:type="paragraph" w:styleId="Tekstprzypisudolnego">
    <w:name w:val="footnote text"/>
    <w:basedOn w:val="Normalny"/>
    <w:link w:val="TekstprzypisudolnegoZnak"/>
    <w:uiPriority w:val="99"/>
    <w:semiHidden/>
    <w:unhideWhenUsed/>
    <w:rsid w:val="000003F5"/>
    <w:rPr>
      <w:sz w:val="20"/>
      <w:szCs w:val="20"/>
    </w:rPr>
  </w:style>
  <w:style w:type="character" w:customStyle="1" w:styleId="TekstprzypisudolnegoZnak">
    <w:name w:val="Tekst przypisu dolnego Znak"/>
    <w:basedOn w:val="Domylnaczcionkaakapitu"/>
    <w:link w:val="Tekstprzypisudolnego"/>
    <w:uiPriority w:val="99"/>
    <w:semiHidden/>
    <w:rsid w:val="000003F5"/>
    <w:rPr>
      <w:sz w:val="20"/>
      <w:szCs w:val="20"/>
    </w:rPr>
  </w:style>
  <w:style w:type="character" w:styleId="Odwoanieprzypisudolnego">
    <w:name w:val="footnote reference"/>
    <w:basedOn w:val="Domylnaczcionkaakapitu"/>
    <w:uiPriority w:val="99"/>
    <w:semiHidden/>
    <w:unhideWhenUsed/>
    <w:rsid w:val="000003F5"/>
    <w:rPr>
      <w:vertAlign w:val="superscript"/>
    </w:rPr>
  </w:style>
  <w:style w:type="paragraph" w:styleId="NormalnyWeb">
    <w:name w:val="Normal (Web)"/>
    <w:basedOn w:val="Normalny"/>
    <w:uiPriority w:val="99"/>
    <w:unhideWhenUsed/>
    <w:rsid w:val="00F2049E"/>
    <w:pPr>
      <w:spacing w:before="100" w:beforeAutospacing="1" w:after="119"/>
    </w:pPr>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054139">
      <w:bodyDiv w:val="1"/>
      <w:marLeft w:val="0"/>
      <w:marRight w:val="0"/>
      <w:marTop w:val="0"/>
      <w:marBottom w:val="0"/>
      <w:divBdr>
        <w:top w:val="none" w:sz="0" w:space="0" w:color="auto"/>
        <w:left w:val="none" w:sz="0" w:space="0" w:color="auto"/>
        <w:bottom w:val="none" w:sz="0" w:space="0" w:color="auto"/>
        <w:right w:val="none" w:sz="0" w:space="0" w:color="auto"/>
      </w:divBdr>
    </w:div>
    <w:div w:id="1149175838">
      <w:bodyDiv w:val="1"/>
      <w:marLeft w:val="0"/>
      <w:marRight w:val="0"/>
      <w:marTop w:val="0"/>
      <w:marBottom w:val="0"/>
      <w:divBdr>
        <w:top w:val="none" w:sz="0" w:space="0" w:color="auto"/>
        <w:left w:val="none" w:sz="0" w:space="0" w:color="auto"/>
        <w:bottom w:val="none" w:sz="0" w:space="0" w:color="auto"/>
        <w:right w:val="none" w:sz="0" w:space="0" w:color="auto"/>
      </w:divBdr>
    </w:div>
    <w:div w:id="163698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4.jpg@01DA9732.8682A9C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BCE36-C18D-466F-B7EA-2D701E354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7017</Words>
  <Characters>42102</Characters>
  <Application>Microsoft Office Word</Application>
  <DocSecurity>0</DocSecurity>
  <Lines>350</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pakietu Microsoft Office</dc:creator>
  <cp:keywords/>
  <dc:description/>
  <cp:lastModifiedBy>Bartosz Korpyś</cp:lastModifiedBy>
  <cp:revision>2</cp:revision>
  <cp:lastPrinted>2024-04-25T09:24:00Z</cp:lastPrinted>
  <dcterms:created xsi:type="dcterms:W3CDTF">2024-08-09T10:03:00Z</dcterms:created>
  <dcterms:modified xsi:type="dcterms:W3CDTF">2024-08-09T10:03:00Z</dcterms:modified>
</cp:coreProperties>
</file>