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223A2" w14:textId="77777777" w:rsidR="004647EC" w:rsidRPr="00416EA5" w:rsidRDefault="00000000">
      <w:pPr>
        <w:spacing w:before="49"/>
        <w:ind w:left="118"/>
        <w:rPr>
          <w:rFonts w:ascii="Times New Roman" w:hAnsi="Times New Roman" w:cs="Times New Roman"/>
          <w:b/>
          <w:i/>
          <w:sz w:val="20"/>
          <w:szCs w:val="20"/>
        </w:rPr>
      </w:pPr>
      <w:r w:rsidRPr="00416EA5">
        <w:rPr>
          <w:rFonts w:ascii="Times New Roman" w:hAnsi="Times New Roman" w:cs="Times New Roman"/>
          <w:b/>
          <w:i/>
          <w:sz w:val="20"/>
          <w:szCs w:val="20"/>
        </w:rPr>
        <w:t>Załącznik</w:t>
      </w:r>
      <w:r w:rsidRPr="00416EA5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i/>
          <w:sz w:val="20"/>
          <w:szCs w:val="20"/>
        </w:rPr>
        <w:t>nr</w:t>
      </w:r>
      <w:r w:rsidRPr="00416EA5">
        <w:rPr>
          <w:rFonts w:ascii="Times New Roman" w:hAnsi="Times New Roman" w:cs="Times New Roman"/>
          <w:b/>
          <w:i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416EA5">
        <w:rPr>
          <w:rFonts w:ascii="Times New Roman" w:hAnsi="Times New Roman" w:cs="Times New Roman"/>
          <w:b/>
          <w:i/>
          <w:spacing w:val="3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i/>
          <w:sz w:val="20"/>
          <w:szCs w:val="20"/>
        </w:rPr>
        <w:t>Wzór</w:t>
      </w:r>
      <w:r w:rsidRPr="00416EA5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i/>
          <w:sz w:val="20"/>
          <w:szCs w:val="20"/>
        </w:rPr>
        <w:t>umowy</w:t>
      </w:r>
      <w:r w:rsidRPr="00416EA5">
        <w:rPr>
          <w:rFonts w:ascii="Times New Roman" w:hAnsi="Times New Roman" w:cs="Times New Roman"/>
          <w:b/>
          <w:i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i/>
          <w:sz w:val="20"/>
          <w:szCs w:val="20"/>
        </w:rPr>
        <w:t>z</w:t>
      </w:r>
      <w:r w:rsidRPr="00416EA5">
        <w:rPr>
          <w:rFonts w:ascii="Times New Roman" w:hAnsi="Times New Roman" w:cs="Times New Roman"/>
          <w:b/>
          <w:i/>
          <w:spacing w:val="-2"/>
          <w:sz w:val="20"/>
          <w:szCs w:val="20"/>
        </w:rPr>
        <w:t xml:space="preserve"> Wykonawcą</w:t>
      </w:r>
    </w:p>
    <w:p w14:paraId="0F2DF49E" w14:textId="77777777" w:rsidR="004647EC" w:rsidRPr="00416EA5" w:rsidRDefault="004647EC">
      <w:pPr>
        <w:pStyle w:val="Tekstpodstawowy"/>
        <w:spacing w:before="1"/>
        <w:ind w:left="0"/>
        <w:jc w:val="left"/>
        <w:rPr>
          <w:rFonts w:ascii="Times New Roman" w:hAnsi="Times New Roman" w:cs="Times New Roman"/>
          <w:b/>
          <w:i/>
        </w:rPr>
      </w:pPr>
    </w:p>
    <w:p w14:paraId="710E010D" w14:textId="75F669E6" w:rsidR="004647EC" w:rsidRPr="00416EA5" w:rsidRDefault="00000000">
      <w:pPr>
        <w:pStyle w:val="Nagwek1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UMOWA</w:t>
      </w:r>
      <w:r w:rsidRPr="00416EA5">
        <w:rPr>
          <w:rFonts w:ascii="Times New Roman" w:hAnsi="Times New Roman" w:cs="Times New Roman"/>
          <w:spacing w:val="-11"/>
        </w:rPr>
        <w:t xml:space="preserve"> </w:t>
      </w:r>
      <w:r w:rsidRPr="00416EA5">
        <w:rPr>
          <w:rFonts w:ascii="Times New Roman" w:hAnsi="Times New Roman" w:cs="Times New Roman"/>
        </w:rPr>
        <w:t>NR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……</w:t>
      </w:r>
    </w:p>
    <w:p w14:paraId="414B3DA5" w14:textId="77777777" w:rsidR="004647EC" w:rsidRPr="00416EA5" w:rsidRDefault="004647EC">
      <w:pPr>
        <w:pStyle w:val="Tekstpodstawowy"/>
        <w:spacing w:before="244"/>
        <w:ind w:left="0"/>
        <w:jc w:val="left"/>
        <w:rPr>
          <w:rFonts w:ascii="Times New Roman" w:hAnsi="Times New Roman" w:cs="Times New Roman"/>
          <w:b/>
        </w:rPr>
      </w:pPr>
    </w:p>
    <w:p w14:paraId="7E88A865" w14:textId="77777777" w:rsidR="004647EC" w:rsidRPr="00416EA5" w:rsidRDefault="00000000">
      <w:pPr>
        <w:pStyle w:val="Tekstpodstawowy"/>
        <w:tabs>
          <w:tab w:val="left" w:leader="dot" w:pos="2869"/>
        </w:tabs>
        <w:ind w:left="118"/>
        <w:jc w:val="lef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zawarta</w:t>
      </w:r>
      <w:r w:rsidRPr="00416EA5">
        <w:rPr>
          <w:rFonts w:ascii="Times New Roman" w:hAnsi="Times New Roman" w:cs="Times New Roman"/>
          <w:spacing w:val="-10"/>
        </w:rPr>
        <w:t xml:space="preserve"> </w:t>
      </w:r>
      <w:r w:rsidRPr="00416EA5">
        <w:rPr>
          <w:rFonts w:ascii="Times New Roman" w:hAnsi="Times New Roman" w:cs="Times New Roman"/>
        </w:rPr>
        <w:t>w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  <w:spacing w:val="-4"/>
        </w:rPr>
        <w:t>dniu</w:t>
      </w:r>
      <w:r w:rsidRPr="00416EA5">
        <w:rPr>
          <w:rFonts w:ascii="Times New Roman" w:hAnsi="Times New Roman" w:cs="Times New Roman"/>
        </w:rPr>
        <w:tab/>
        <w:t>(zwana</w:t>
      </w:r>
      <w:r w:rsidRPr="00416EA5">
        <w:rPr>
          <w:rFonts w:ascii="Times New Roman" w:hAnsi="Times New Roman" w:cs="Times New Roman"/>
          <w:spacing w:val="-10"/>
        </w:rPr>
        <w:t xml:space="preserve"> </w:t>
      </w:r>
      <w:r w:rsidRPr="00416EA5">
        <w:rPr>
          <w:rFonts w:ascii="Times New Roman" w:hAnsi="Times New Roman" w:cs="Times New Roman"/>
        </w:rPr>
        <w:t>dalej</w:t>
      </w:r>
      <w:r w:rsidRPr="00416EA5">
        <w:rPr>
          <w:rFonts w:ascii="Times New Roman" w:hAnsi="Times New Roman" w:cs="Times New Roman"/>
          <w:spacing w:val="-11"/>
        </w:rPr>
        <w:t xml:space="preserve"> </w:t>
      </w:r>
      <w:r w:rsidRPr="00416EA5">
        <w:rPr>
          <w:rFonts w:ascii="Times New Roman" w:hAnsi="Times New Roman" w:cs="Times New Roman"/>
        </w:rPr>
        <w:t>„Umową”)</w:t>
      </w:r>
      <w:r w:rsidRPr="00416EA5">
        <w:rPr>
          <w:rFonts w:ascii="Times New Roman" w:hAnsi="Times New Roman" w:cs="Times New Roman"/>
          <w:spacing w:val="-11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pomiędzy:</w:t>
      </w:r>
    </w:p>
    <w:p w14:paraId="17C0BF70" w14:textId="77777777" w:rsidR="00416EA5" w:rsidRPr="00416EA5" w:rsidRDefault="00416EA5" w:rsidP="00416EA5">
      <w:pPr>
        <w:pStyle w:val="Tekstpodstawowy"/>
        <w:tabs>
          <w:tab w:val="left" w:leader="dot" w:pos="3805"/>
        </w:tabs>
        <w:ind w:left="118" w:right="113"/>
        <w:rPr>
          <w:rFonts w:ascii="Times New Roman" w:hAnsi="Times New Roman" w:cs="Times New Roman"/>
          <w:b/>
        </w:rPr>
      </w:pPr>
      <w:r w:rsidRPr="00416EA5">
        <w:rPr>
          <w:rFonts w:ascii="Times New Roman" w:hAnsi="Times New Roman" w:cs="Times New Roman"/>
          <w:b/>
        </w:rPr>
        <w:t>Tęczowa Dolina Agnieszka Wereszczyńska</w:t>
      </w:r>
    </w:p>
    <w:p w14:paraId="587CE9E0" w14:textId="77777777" w:rsidR="00416EA5" w:rsidRPr="00416EA5" w:rsidRDefault="00416EA5" w:rsidP="00416EA5">
      <w:pPr>
        <w:pStyle w:val="Tekstpodstawowy"/>
        <w:tabs>
          <w:tab w:val="left" w:leader="dot" w:pos="3805"/>
        </w:tabs>
        <w:ind w:left="118" w:right="113"/>
        <w:rPr>
          <w:rFonts w:ascii="Times New Roman" w:hAnsi="Times New Roman" w:cs="Times New Roman"/>
          <w:b/>
        </w:rPr>
      </w:pPr>
      <w:r w:rsidRPr="00416EA5">
        <w:rPr>
          <w:rFonts w:ascii="Times New Roman" w:hAnsi="Times New Roman" w:cs="Times New Roman"/>
          <w:b/>
        </w:rPr>
        <w:t>ul. Polna 2, 39-230 Brzostek</w:t>
      </w:r>
    </w:p>
    <w:p w14:paraId="42CCE011" w14:textId="77777777" w:rsidR="00416EA5" w:rsidRPr="00416EA5" w:rsidRDefault="00416EA5" w:rsidP="00416EA5">
      <w:pPr>
        <w:pStyle w:val="Tekstpodstawowy"/>
        <w:tabs>
          <w:tab w:val="left" w:leader="dot" w:pos="3805"/>
        </w:tabs>
        <w:ind w:left="118" w:right="113"/>
        <w:rPr>
          <w:rFonts w:ascii="Times New Roman" w:hAnsi="Times New Roman" w:cs="Times New Roman"/>
          <w:b/>
        </w:rPr>
      </w:pPr>
      <w:r w:rsidRPr="00416EA5">
        <w:rPr>
          <w:rFonts w:ascii="Times New Roman" w:hAnsi="Times New Roman" w:cs="Times New Roman"/>
          <w:b/>
        </w:rPr>
        <w:t>NIP 8722392893</w:t>
      </w:r>
      <w:r w:rsidR="00000000" w:rsidRPr="00416EA5">
        <w:rPr>
          <w:rFonts w:ascii="Times New Roman" w:hAnsi="Times New Roman" w:cs="Times New Roman"/>
        </w:rPr>
        <w:t>, reprezentowanym przez</w:t>
      </w:r>
      <w:r w:rsidR="00000000" w:rsidRPr="00416EA5">
        <w:rPr>
          <w:rFonts w:ascii="Times New Roman" w:hAnsi="Times New Roman" w:cs="Times New Roman"/>
        </w:rPr>
        <w:tab/>
      </w:r>
      <w:r w:rsidRPr="00416EA5">
        <w:rPr>
          <w:rFonts w:ascii="Times New Roman" w:hAnsi="Times New Roman" w:cs="Times New Roman"/>
        </w:rPr>
        <w:t>…………………………………………………..</w:t>
      </w:r>
      <w:r w:rsidR="00000000" w:rsidRPr="00416EA5">
        <w:rPr>
          <w:rFonts w:ascii="Times New Roman" w:hAnsi="Times New Roman" w:cs="Times New Roman"/>
          <w:b/>
        </w:rPr>
        <w:t xml:space="preserve">, </w:t>
      </w:r>
    </w:p>
    <w:p w14:paraId="5BB13981" w14:textId="38A8E7AE" w:rsidR="004647EC" w:rsidRPr="00416EA5" w:rsidRDefault="00000000" w:rsidP="00416EA5">
      <w:pPr>
        <w:pStyle w:val="Tekstpodstawowy"/>
        <w:tabs>
          <w:tab w:val="left" w:leader="dot" w:pos="3805"/>
        </w:tabs>
        <w:ind w:left="118" w:right="113"/>
        <w:rPr>
          <w:rFonts w:ascii="Times New Roman" w:hAnsi="Times New Roman" w:cs="Times New Roman"/>
          <w:b/>
        </w:rPr>
      </w:pPr>
      <w:r w:rsidRPr="00416EA5">
        <w:rPr>
          <w:rFonts w:ascii="Times New Roman" w:hAnsi="Times New Roman" w:cs="Times New Roman"/>
          <w:b/>
        </w:rPr>
        <w:t>zwanym dalej „Zamawiającym”</w:t>
      </w:r>
    </w:p>
    <w:p w14:paraId="38F7EBCC" w14:textId="77777777" w:rsidR="004647EC" w:rsidRPr="00416EA5" w:rsidRDefault="004647EC">
      <w:pPr>
        <w:pStyle w:val="Tekstpodstawowy"/>
        <w:ind w:left="0"/>
        <w:jc w:val="left"/>
        <w:rPr>
          <w:rFonts w:ascii="Times New Roman" w:hAnsi="Times New Roman" w:cs="Times New Roman"/>
          <w:b/>
        </w:rPr>
      </w:pPr>
    </w:p>
    <w:p w14:paraId="1A1DB419" w14:textId="77777777" w:rsidR="004647EC" w:rsidRPr="00416EA5" w:rsidRDefault="00000000">
      <w:pPr>
        <w:pStyle w:val="Tekstpodstawowy"/>
        <w:spacing w:before="1"/>
        <w:ind w:left="118"/>
        <w:jc w:val="lef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  <w:spacing w:val="-10"/>
        </w:rPr>
        <w:t>a</w:t>
      </w:r>
    </w:p>
    <w:p w14:paraId="5738EEFF" w14:textId="77777777" w:rsidR="00BE6093" w:rsidRDefault="00000000">
      <w:pPr>
        <w:spacing w:before="240"/>
        <w:ind w:left="118"/>
        <w:jc w:val="both"/>
        <w:rPr>
          <w:rFonts w:ascii="Times New Roman" w:hAnsi="Times New Roman" w:cs="Times New Roman"/>
          <w:spacing w:val="-7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………………….z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siedzibą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,……………………….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NIP:</w:t>
      </w:r>
      <w:r w:rsidRPr="00416EA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REGON:</w:t>
      </w:r>
      <w:r w:rsidRPr="00416EA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,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reprezentowaną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przez</w:t>
      </w:r>
      <w:r w:rsidRPr="00416EA5">
        <w:rPr>
          <w:rFonts w:ascii="Times New Roman" w:hAnsi="Times New Roman" w:cs="Times New Roman"/>
          <w:spacing w:val="71"/>
          <w:w w:val="150"/>
          <w:sz w:val="20"/>
          <w:szCs w:val="20"/>
        </w:rPr>
        <w:t xml:space="preserve">   </w:t>
      </w:r>
      <w:r w:rsidRPr="00416EA5">
        <w:rPr>
          <w:rFonts w:ascii="Times New Roman" w:hAnsi="Times New Roman" w:cs="Times New Roman"/>
          <w:sz w:val="20"/>
          <w:szCs w:val="20"/>
        </w:rPr>
        <w:t>,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</w:p>
    <w:p w14:paraId="0092E566" w14:textId="3B7A2061" w:rsidR="004647EC" w:rsidRPr="00416EA5" w:rsidRDefault="00000000">
      <w:pPr>
        <w:spacing w:before="240"/>
        <w:ind w:left="1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6EA5">
        <w:rPr>
          <w:rFonts w:ascii="Times New Roman" w:hAnsi="Times New Roman" w:cs="Times New Roman"/>
          <w:b/>
          <w:sz w:val="20"/>
          <w:szCs w:val="20"/>
        </w:rPr>
        <w:t>zwaną</w:t>
      </w:r>
      <w:r w:rsidRPr="00416EA5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z w:val="20"/>
          <w:szCs w:val="20"/>
        </w:rPr>
        <w:t>dalej</w:t>
      </w:r>
      <w:r w:rsidRPr="00416EA5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pacing w:val="-2"/>
          <w:sz w:val="20"/>
          <w:szCs w:val="20"/>
        </w:rPr>
        <w:t>„Wykonawcą”,</w:t>
      </w:r>
    </w:p>
    <w:p w14:paraId="1E772404" w14:textId="77777777" w:rsidR="004647EC" w:rsidRPr="00416EA5" w:rsidRDefault="004647EC">
      <w:pPr>
        <w:pStyle w:val="Tekstpodstawowy"/>
        <w:spacing w:before="182"/>
        <w:ind w:left="0"/>
        <w:jc w:val="left"/>
        <w:rPr>
          <w:rFonts w:ascii="Times New Roman" w:hAnsi="Times New Roman" w:cs="Times New Roman"/>
          <w:b/>
        </w:rPr>
      </w:pPr>
    </w:p>
    <w:p w14:paraId="5BAD7C81" w14:textId="77777777" w:rsidR="004647EC" w:rsidRPr="00416EA5" w:rsidRDefault="00000000">
      <w:pPr>
        <w:pStyle w:val="Tekstpodstawowy"/>
        <w:ind w:left="118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o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następującej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treści</w:t>
      </w:r>
    </w:p>
    <w:p w14:paraId="298E380B" w14:textId="77777777" w:rsidR="004647EC" w:rsidRPr="00416EA5" w:rsidRDefault="004647EC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14:paraId="5008D19E" w14:textId="77777777" w:rsidR="004647EC" w:rsidRPr="00416EA5" w:rsidRDefault="004647EC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14:paraId="3CDE9578" w14:textId="44B6FFA4" w:rsidR="00416EA5" w:rsidRPr="00416EA5" w:rsidRDefault="00000000" w:rsidP="00416EA5">
      <w:pPr>
        <w:pStyle w:val="Tekstpodstawowy"/>
        <w:spacing w:before="123"/>
        <w:ind w:left="118" w:right="119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Niniejsza</w:t>
      </w:r>
      <w:r w:rsidRPr="00416EA5">
        <w:rPr>
          <w:rFonts w:ascii="Times New Roman" w:hAnsi="Times New Roman" w:cs="Times New Roman"/>
          <w:spacing w:val="40"/>
        </w:rPr>
        <w:t xml:space="preserve"> </w:t>
      </w:r>
      <w:r w:rsidRPr="00416EA5">
        <w:rPr>
          <w:rFonts w:ascii="Times New Roman" w:hAnsi="Times New Roman" w:cs="Times New Roman"/>
        </w:rPr>
        <w:t>umowa</w:t>
      </w:r>
      <w:r w:rsidRPr="00416EA5">
        <w:rPr>
          <w:rFonts w:ascii="Times New Roman" w:hAnsi="Times New Roman" w:cs="Times New Roman"/>
          <w:spacing w:val="40"/>
        </w:rPr>
        <w:t xml:space="preserve"> </w:t>
      </w:r>
      <w:r w:rsidRPr="00416EA5">
        <w:rPr>
          <w:rFonts w:ascii="Times New Roman" w:hAnsi="Times New Roman" w:cs="Times New Roman"/>
        </w:rPr>
        <w:t>została</w:t>
      </w:r>
      <w:r w:rsidRPr="00416EA5">
        <w:rPr>
          <w:rFonts w:ascii="Times New Roman" w:hAnsi="Times New Roman" w:cs="Times New Roman"/>
          <w:spacing w:val="40"/>
        </w:rPr>
        <w:t xml:space="preserve"> </w:t>
      </w:r>
      <w:r w:rsidRPr="00416EA5">
        <w:rPr>
          <w:rFonts w:ascii="Times New Roman" w:hAnsi="Times New Roman" w:cs="Times New Roman"/>
        </w:rPr>
        <w:t>zawarta</w:t>
      </w:r>
      <w:r w:rsidRPr="00416EA5">
        <w:rPr>
          <w:rFonts w:ascii="Times New Roman" w:hAnsi="Times New Roman" w:cs="Times New Roman"/>
          <w:spacing w:val="40"/>
        </w:rPr>
        <w:t xml:space="preserve"> </w:t>
      </w:r>
      <w:r w:rsidRPr="00416EA5">
        <w:rPr>
          <w:rFonts w:ascii="Times New Roman" w:hAnsi="Times New Roman" w:cs="Times New Roman"/>
        </w:rPr>
        <w:t>na</w:t>
      </w:r>
      <w:r w:rsidRPr="00416EA5">
        <w:rPr>
          <w:rFonts w:ascii="Times New Roman" w:hAnsi="Times New Roman" w:cs="Times New Roman"/>
          <w:spacing w:val="40"/>
        </w:rPr>
        <w:t xml:space="preserve"> </w:t>
      </w:r>
      <w:r w:rsidRPr="00416EA5">
        <w:rPr>
          <w:rFonts w:ascii="Times New Roman" w:hAnsi="Times New Roman" w:cs="Times New Roman"/>
        </w:rPr>
        <w:t>potrzeby</w:t>
      </w:r>
      <w:r w:rsidRPr="00416EA5">
        <w:rPr>
          <w:rFonts w:ascii="Times New Roman" w:hAnsi="Times New Roman" w:cs="Times New Roman"/>
          <w:spacing w:val="40"/>
        </w:rPr>
        <w:t xml:space="preserve"> </w:t>
      </w:r>
      <w:r w:rsidRPr="00416EA5">
        <w:rPr>
          <w:rFonts w:ascii="Times New Roman" w:hAnsi="Times New Roman" w:cs="Times New Roman"/>
        </w:rPr>
        <w:t>realizacji</w:t>
      </w:r>
      <w:r w:rsidRPr="00416EA5">
        <w:rPr>
          <w:rFonts w:ascii="Times New Roman" w:hAnsi="Times New Roman" w:cs="Times New Roman"/>
          <w:spacing w:val="40"/>
        </w:rPr>
        <w:t xml:space="preserve"> </w:t>
      </w:r>
      <w:r w:rsidRPr="00416EA5">
        <w:rPr>
          <w:rFonts w:ascii="Times New Roman" w:hAnsi="Times New Roman" w:cs="Times New Roman"/>
        </w:rPr>
        <w:t>projektu</w:t>
      </w:r>
      <w:r w:rsidR="00416EA5" w:rsidRPr="00416EA5">
        <w:rPr>
          <w:rFonts w:ascii="Times New Roman" w:hAnsi="Times New Roman" w:cs="Times New Roman"/>
          <w:spacing w:val="40"/>
        </w:rPr>
        <w:t xml:space="preserve"> pn. </w:t>
      </w:r>
      <w:r w:rsidRPr="00416EA5">
        <w:rPr>
          <w:rFonts w:ascii="Times New Roman" w:hAnsi="Times New Roman" w:cs="Times New Roman"/>
        </w:rPr>
        <w:t>„</w:t>
      </w:r>
      <w:r w:rsidR="00416EA5" w:rsidRPr="00416EA5">
        <w:rPr>
          <w:rFonts w:ascii="Times New Roman" w:hAnsi="Times New Roman" w:cs="Times New Roman"/>
        </w:rPr>
        <w:t>Utworzenie niepublicznego przedszkola „Tęczowa Dolina” w Pilźnie</w:t>
      </w:r>
      <w:r w:rsidRPr="00416EA5">
        <w:rPr>
          <w:rFonts w:ascii="Times New Roman" w:hAnsi="Times New Roman" w:cs="Times New Roman"/>
        </w:rPr>
        <w:t>” nr</w:t>
      </w:r>
      <w:r w:rsidR="00416EA5" w:rsidRPr="00416EA5">
        <w:rPr>
          <w:rFonts w:ascii="Times New Roman" w:hAnsi="Times New Roman" w:cs="Times New Roman"/>
        </w:rPr>
        <w:t xml:space="preserve"> FEPK.07.11- IP.01-0004/23-00 w ramach Priorytetu nr FEPK.07 „Kapitał ludzki gotowy do zmian” programu regionalnego Fundusze Europejskie dla Podkarpacia 2021 – 2027 współfinansowanego ze środków Europejskiego Funduszu Społecznego Plus oraz Budżetu Państwa</w:t>
      </w:r>
      <w:r w:rsidR="00416EA5" w:rsidRPr="00416EA5">
        <w:rPr>
          <w:rFonts w:ascii="Times New Roman" w:hAnsi="Times New Roman" w:cs="Times New Roman"/>
        </w:rPr>
        <w:t>.</w:t>
      </w:r>
    </w:p>
    <w:p w14:paraId="2A9CA21A" w14:textId="325AF24C" w:rsidR="004647EC" w:rsidRPr="00416EA5" w:rsidRDefault="00000000" w:rsidP="00416EA5">
      <w:pPr>
        <w:pStyle w:val="Tekstpodstawowy"/>
        <w:spacing w:before="123"/>
        <w:ind w:left="118" w:right="119"/>
        <w:jc w:val="center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1</w:t>
      </w:r>
    </w:p>
    <w:p w14:paraId="56038A86" w14:textId="7EEB1B60" w:rsidR="004647EC" w:rsidRPr="00416EA5" w:rsidRDefault="00000000">
      <w:pPr>
        <w:pStyle w:val="Akapitzlist"/>
        <w:numPr>
          <w:ilvl w:val="0"/>
          <w:numId w:val="10"/>
        </w:numPr>
        <w:tabs>
          <w:tab w:val="left" w:pos="476"/>
          <w:tab w:val="left" w:pos="478"/>
        </w:tabs>
        <w:spacing w:before="12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Umowa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reguluje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prawa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obowiązki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stron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zakresie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z w:val="20"/>
          <w:szCs w:val="20"/>
        </w:rPr>
        <w:t>przygotowywania</w:t>
      </w:r>
      <w:r w:rsidRPr="00416EA5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z w:val="20"/>
          <w:szCs w:val="20"/>
        </w:rPr>
        <w:t>i</w:t>
      </w:r>
      <w:r w:rsidRPr="00416EA5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z w:val="20"/>
          <w:szCs w:val="20"/>
        </w:rPr>
        <w:t>dostawy</w:t>
      </w:r>
      <w:r w:rsidRPr="00416EA5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z w:val="20"/>
          <w:szCs w:val="20"/>
        </w:rPr>
        <w:t xml:space="preserve">posiłków (usługi cateringowej) dla dzieci uczęszczających do przedszkola </w:t>
      </w:r>
      <w:r w:rsidR="00416EA5" w:rsidRPr="00416EA5">
        <w:rPr>
          <w:rFonts w:ascii="Times New Roman" w:hAnsi="Times New Roman" w:cs="Times New Roman"/>
          <w:b/>
          <w:sz w:val="20"/>
          <w:szCs w:val="20"/>
        </w:rPr>
        <w:t>„Tęczowa Dolina” w Pilźnie</w:t>
      </w:r>
      <w:r w:rsidR="00416EA5" w:rsidRPr="00416E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zgodnie z ofertą przedłożoną w postępowaniu.</w:t>
      </w:r>
    </w:p>
    <w:p w14:paraId="60E610AB" w14:textId="77777777" w:rsidR="004647EC" w:rsidRPr="00416EA5" w:rsidRDefault="00000000">
      <w:pPr>
        <w:pStyle w:val="Akapitzlist"/>
        <w:numPr>
          <w:ilvl w:val="0"/>
          <w:numId w:val="10"/>
        </w:numPr>
        <w:tabs>
          <w:tab w:val="left" w:pos="476"/>
          <w:tab w:val="left" w:pos="478"/>
        </w:tabs>
        <w:ind w:right="125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Zamawiający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zleca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Wykonawcy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wykonywanie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czynności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określonych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§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umowy,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a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Wykonawca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przyjmuje zlecenie w zamian za wynagrodzenie określone w umowie.</w:t>
      </w:r>
    </w:p>
    <w:p w14:paraId="751A4FBA" w14:textId="77777777" w:rsidR="004647EC" w:rsidRPr="00416EA5" w:rsidRDefault="004647EC">
      <w:pPr>
        <w:pStyle w:val="Tekstpodstawowy"/>
        <w:spacing w:before="124"/>
        <w:ind w:left="0"/>
        <w:jc w:val="left"/>
        <w:rPr>
          <w:rFonts w:ascii="Times New Roman" w:hAnsi="Times New Roman" w:cs="Times New Roman"/>
        </w:rPr>
      </w:pPr>
    </w:p>
    <w:p w14:paraId="0D718A16" w14:textId="660E2918" w:rsidR="004647EC" w:rsidRPr="00416EA5" w:rsidRDefault="00000000">
      <w:pPr>
        <w:pStyle w:val="Nagwek1"/>
        <w:ind w:left="4504" w:right="0"/>
        <w:jc w:val="both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2</w:t>
      </w:r>
    </w:p>
    <w:p w14:paraId="57CB16AD" w14:textId="2329BAF9" w:rsidR="004647EC" w:rsidRPr="00416EA5" w:rsidRDefault="00000000">
      <w:pPr>
        <w:pStyle w:val="Akapitzlist"/>
        <w:numPr>
          <w:ilvl w:val="0"/>
          <w:numId w:val="9"/>
        </w:numPr>
        <w:tabs>
          <w:tab w:val="left" w:pos="476"/>
          <w:tab w:val="left" w:pos="478"/>
        </w:tabs>
        <w:spacing w:before="121" w:line="256" w:lineRule="auto"/>
        <w:ind w:right="232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Na podstawie niniejszej umowy Wykonawca, zobowiązuje się do świadczenia usługi żywienia, polegającej na</w:t>
      </w:r>
      <w:r w:rsidRPr="00416EA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przygotowaniu,</w:t>
      </w:r>
      <w:r w:rsidRPr="00416EA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dostawie</w:t>
      </w:r>
      <w:r w:rsidRPr="00416EA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</w:t>
      </w:r>
      <w:r w:rsidRPr="00416EA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przedszkola</w:t>
      </w:r>
      <w:r w:rsidRPr="00416EA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="00416EA5" w:rsidRPr="00416EA5">
        <w:rPr>
          <w:rFonts w:ascii="Times New Roman" w:hAnsi="Times New Roman" w:cs="Times New Roman"/>
          <w:sz w:val="20"/>
          <w:szCs w:val="20"/>
        </w:rPr>
        <w:t>„Tęczowa Dolina” w Pilźnie</w:t>
      </w:r>
      <w:r w:rsidR="00416EA5" w:rsidRPr="00416EA5">
        <w:rPr>
          <w:rFonts w:ascii="Times New Roman" w:hAnsi="Times New Roman" w:cs="Times New Roman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na</w:t>
      </w:r>
      <w:r w:rsidRPr="00416EA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rzecz</w:t>
      </w:r>
      <w:r w:rsidRPr="00416EA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wychowanków</w:t>
      </w:r>
      <w:r w:rsidRPr="00416EA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Zamawiającego, a Zamawiający zobowiązuje się do zapłacenia Wykonawcy umówionej ceny.</w:t>
      </w:r>
    </w:p>
    <w:p w14:paraId="2531DCE4" w14:textId="19CB9906" w:rsidR="004647EC" w:rsidRPr="00416EA5" w:rsidRDefault="00000000">
      <w:pPr>
        <w:pStyle w:val="Akapitzlist"/>
        <w:numPr>
          <w:ilvl w:val="0"/>
          <w:numId w:val="9"/>
        </w:numPr>
        <w:tabs>
          <w:tab w:val="left" w:pos="478"/>
        </w:tabs>
        <w:spacing w:before="157"/>
        <w:rPr>
          <w:rFonts w:ascii="Times New Roman" w:hAnsi="Times New Roman" w:cs="Times New Roman"/>
          <w:b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Strony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ustalają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czas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trwania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realizacji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niniejszej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 xml:space="preserve">umowy </w:t>
      </w:r>
      <w:r w:rsidRPr="00416EA5">
        <w:rPr>
          <w:rFonts w:ascii="Times New Roman" w:hAnsi="Times New Roman" w:cs="Times New Roman"/>
          <w:b/>
          <w:sz w:val="20"/>
          <w:szCs w:val="20"/>
        </w:rPr>
        <w:t>od</w:t>
      </w:r>
      <w:r w:rsidRPr="00416EA5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z w:val="20"/>
          <w:szCs w:val="20"/>
        </w:rPr>
        <w:t>0</w:t>
      </w:r>
      <w:r w:rsidR="00416EA5" w:rsidRPr="00416EA5">
        <w:rPr>
          <w:rFonts w:ascii="Times New Roman" w:hAnsi="Times New Roman" w:cs="Times New Roman"/>
          <w:b/>
          <w:sz w:val="20"/>
          <w:szCs w:val="20"/>
        </w:rPr>
        <w:t>1</w:t>
      </w:r>
      <w:r w:rsidRPr="00416EA5">
        <w:rPr>
          <w:rFonts w:ascii="Times New Roman" w:hAnsi="Times New Roman" w:cs="Times New Roman"/>
          <w:b/>
          <w:sz w:val="20"/>
          <w:szCs w:val="20"/>
        </w:rPr>
        <w:t>.09.2024</w:t>
      </w:r>
      <w:r w:rsidRPr="00416EA5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z w:val="20"/>
          <w:szCs w:val="20"/>
        </w:rPr>
        <w:t>r.</w:t>
      </w:r>
      <w:r w:rsidRPr="00416EA5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z w:val="20"/>
          <w:szCs w:val="20"/>
        </w:rPr>
        <w:t>do</w:t>
      </w:r>
      <w:r w:rsidRPr="00416EA5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z w:val="20"/>
          <w:szCs w:val="20"/>
        </w:rPr>
        <w:t>31.08.2025</w:t>
      </w:r>
      <w:r w:rsidRPr="00416EA5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b/>
          <w:spacing w:val="-5"/>
          <w:sz w:val="20"/>
          <w:szCs w:val="20"/>
        </w:rPr>
        <w:t>r.</w:t>
      </w:r>
    </w:p>
    <w:p w14:paraId="1A4585C0" w14:textId="77777777" w:rsidR="004647EC" w:rsidRPr="00416EA5" w:rsidRDefault="004647EC">
      <w:pPr>
        <w:pStyle w:val="Tekstpodstawowy"/>
        <w:spacing w:before="107"/>
        <w:ind w:left="0"/>
        <w:jc w:val="left"/>
        <w:rPr>
          <w:rFonts w:ascii="Times New Roman" w:hAnsi="Times New Roman" w:cs="Times New Roman"/>
          <w:b/>
        </w:rPr>
      </w:pPr>
    </w:p>
    <w:p w14:paraId="7828C487" w14:textId="484B759B" w:rsidR="004647EC" w:rsidRPr="00416EA5" w:rsidRDefault="00000000">
      <w:pPr>
        <w:pStyle w:val="Nagwek1"/>
        <w:ind w:left="0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3</w:t>
      </w:r>
    </w:p>
    <w:p w14:paraId="4F086E92" w14:textId="77777777" w:rsidR="004647EC" w:rsidRPr="00416EA5" w:rsidRDefault="004647EC">
      <w:pPr>
        <w:pStyle w:val="Tekstpodstawowy"/>
        <w:spacing w:before="2"/>
        <w:ind w:left="0"/>
        <w:jc w:val="left"/>
        <w:rPr>
          <w:rFonts w:ascii="Times New Roman" w:hAnsi="Times New Roman" w:cs="Times New Roman"/>
          <w:b/>
        </w:rPr>
      </w:pPr>
    </w:p>
    <w:p w14:paraId="1186B6E0" w14:textId="77777777" w:rsidR="004647EC" w:rsidRPr="00416EA5" w:rsidRDefault="00000000">
      <w:pPr>
        <w:pStyle w:val="Akapitzlist"/>
        <w:numPr>
          <w:ilvl w:val="0"/>
          <w:numId w:val="8"/>
        </w:numPr>
        <w:tabs>
          <w:tab w:val="left" w:pos="478"/>
        </w:tabs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Strony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umowy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ustalają:</w:t>
      </w:r>
    </w:p>
    <w:p w14:paraId="5C0BA1C9" w14:textId="6055ABAE" w:rsidR="004647EC" w:rsidRPr="00416EA5" w:rsidRDefault="00000000" w:rsidP="00416EA5">
      <w:pPr>
        <w:pStyle w:val="Akapitzlist"/>
        <w:numPr>
          <w:ilvl w:val="1"/>
          <w:numId w:val="8"/>
        </w:numPr>
        <w:tabs>
          <w:tab w:val="left" w:pos="836"/>
        </w:tabs>
        <w:spacing w:before="17"/>
        <w:ind w:left="836" w:hanging="358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Dzienna</w:t>
      </w:r>
      <w:r w:rsidRPr="00416EA5">
        <w:rPr>
          <w:rFonts w:ascii="Times New Roman" w:hAnsi="Times New Roman" w:cs="Times New Roman"/>
          <w:spacing w:val="3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stawka</w:t>
      </w:r>
      <w:r w:rsidRPr="00416EA5">
        <w:rPr>
          <w:rFonts w:ascii="Times New Roman" w:hAnsi="Times New Roman" w:cs="Times New Roman"/>
          <w:spacing w:val="3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żywieniowa</w:t>
      </w:r>
      <w:r w:rsidRPr="00416EA5">
        <w:rPr>
          <w:rFonts w:ascii="Times New Roman" w:hAnsi="Times New Roman" w:cs="Times New Roman"/>
          <w:spacing w:val="2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przypadająca</w:t>
      </w:r>
      <w:r w:rsidRPr="00416EA5">
        <w:rPr>
          <w:rFonts w:ascii="Times New Roman" w:hAnsi="Times New Roman" w:cs="Times New Roman"/>
          <w:spacing w:val="31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na</w:t>
      </w:r>
      <w:r w:rsidRPr="00416EA5">
        <w:rPr>
          <w:rFonts w:ascii="Times New Roman" w:hAnsi="Times New Roman" w:cs="Times New Roman"/>
          <w:spacing w:val="28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1</w:t>
      </w:r>
      <w:r w:rsidRPr="00416EA5">
        <w:rPr>
          <w:rFonts w:ascii="Times New Roman" w:hAnsi="Times New Roman" w:cs="Times New Roman"/>
          <w:spacing w:val="3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dziecko</w:t>
      </w:r>
      <w:r w:rsidRPr="00416EA5">
        <w:rPr>
          <w:rFonts w:ascii="Times New Roman" w:hAnsi="Times New Roman" w:cs="Times New Roman"/>
          <w:spacing w:val="3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2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przedszkolu, niezależnie od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stosowanej diety, wynosi</w:t>
      </w:r>
      <w:r w:rsidRPr="00416EA5">
        <w:rPr>
          <w:rFonts w:ascii="Times New Roman" w:hAnsi="Times New Roman" w:cs="Times New Roman"/>
          <w:sz w:val="20"/>
          <w:szCs w:val="20"/>
        </w:rPr>
        <w:tab/>
      </w:r>
      <w:r w:rsidR="00416EA5" w:rsidRPr="00416EA5">
        <w:rPr>
          <w:rFonts w:ascii="Times New Roman" w:hAnsi="Times New Roman" w:cs="Times New Roman"/>
          <w:sz w:val="20"/>
          <w:szCs w:val="20"/>
        </w:rPr>
        <w:t xml:space="preserve"> ……. </w:t>
      </w:r>
      <w:r w:rsidRPr="00416EA5">
        <w:rPr>
          <w:rFonts w:ascii="Times New Roman" w:hAnsi="Times New Roman" w:cs="Times New Roman"/>
          <w:b/>
          <w:sz w:val="20"/>
          <w:szCs w:val="20"/>
        </w:rPr>
        <w:t>zł</w:t>
      </w:r>
      <w:r w:rsidRPr="00416EA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brutto.</w:t>
      </w:r>
    </w:p>
    <w:p w14:paraId="454A884A" w14:textId="77777777" w:rsidR="004647EC" w:rsidRPr="00416EA5" w:rsidRDefault="00000000">
      <w:pPr>
        <w:pStyle w:val="Akapitzlist"/>
        <w:numPr>
          <w:ilvl w:val="1"/>
          <w:numId w:val="8"/>
        </w:numPr>
        <w:tabs>
          <w:tab w:val="left" w:pos="836"/>
        </w:tabs>
        <w:spacing w:before="18"/>
        <w:ind w:left="836" w:hanging="358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Codzienne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zamawiane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ilości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posiłków:</w:t>
      </w:r>
    </w:p>
    <w:p w14:paraId="575B6AC7" w14:textId="1D6144DB" w:rsidR="004647EC" w:rsidRPr="00416EA5" w:rsidRDefault="00BE6093">
      <w:pPr>
        <w:pStyle w:val="Akapitzlist"/>
        <w:numPr>
          <w:ilvl w:val="2"/>
          <w:numId w:val="8"/>
        </w:numPr>
        <w:tabs>
          <w:tab w:val="left" w:pos="1251"/>
        </w:tabs>
        <w:spacing w:before="14" w:line="256" w:lineRule="auto"/>
        <w:ind w:right="125"/>
        <w:jc w:val="left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Ś</w:t>
      </w:r>
      <w:r w:rsidR="00000000" w:rsidRPr="00416EA5">
        <w:rPr>
          <w:rFonts w:ascii="Times New Roman" w:hAnsi="Times New Roman" w:cs="Times New Roman"/>
          <w:sz w:val="20"/>
          <w:szCs w:val="20"/>
        </w:rPr>
        <w:t>niadania</w:t>
      </w:r>
      <w:r>
        <w:rPr>
          <w:rFonts w:ascii="Times New Roman" w:hAnsi="Times New Roman" w:cs="Times New Roman"/>
          <w:sz w:val="20"/>
          <w:szCs w:val="20"/>
        </w:rPr>
        <w:t xml:space="preserve"> i drugie śniadania</w:t>
      </w:r>
      <w:r w:rsidR="00000000" w:rsidRPr="00416EA5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–</w:t>
      </w:r>
      <w:r w:rsidR="00000000"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zgodnie</w:t>
      </w:r>
      <w:r w:rsidR="00000000"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z</w:t>
      </w:r>
      <w:r w:rsidR="00000000" w:rsidRPr="00416EA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liczbą</w:t>
      </w:r>
      <w:r w:rsidR="00000000" w:rsidRPr="00416EA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zapisanych</w:t>
      </w:r>
      <w:r w:rsidR="00000000" w:rsidRPr="00416EA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na</w:t>
      </w:r>
      <w:r w:rsidR="00000000"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obiad</w:t>
      </w:r>
      <w:r w:rsidR="00000000"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dzieci</w:t>
      </w:r>
      <w:r w:rsidR="00000000"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z</w:t>
      </w:r>
      <w:r w:rsidR="00000000" w:rsidRPr="00416EA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dnia</w:t>
      </w:r>
      <w:r w:rsidR="00000000"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poprzedniego</w:t>
      </w:r>
      <w:r w:rsidR="00000000"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00000" w:rsidRPr="00416EA5">
        <w:rPr>
          <w:rFonts w:ascii="Times New Roman" w:hAnsi="Times New Roman" w:cs="Times New Roman"/>
          <w:sz w:val="20"/>
          <w:szCs w:val="20"/>
        </w:rPr>
        <w:t>(dodatkowe zapotrzebowanie przy porannym kontakcie telefonicznym),</w:t>
      </w:r>
    </w:p>
    <w:p w14:paraId="691C43B6" w14:textId="77777777" w:rsidR="004647EC" w:rsidRPr="00416EA5" w:rsidRDefault="00000000">
      <w:pPr>
        <w:pStyle w:val="Akapitzlist"/>
        <w:numPr>
          <w:ilvl w:val="2"/>
          <w:numId w:val="8"/>
        </w:numPr>
        <w:tabs>
          <w:tab w:val="left" w:pos="1251"/>
        </w:tabs>
        <w:ind w:right="125"/>
        <w:jc w:val="left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obiady i podwieczorek – zgodnie z zamówieniem telefonicznym w dniu dostawy, codziennie (od poniedziałku do piątku) do godz. 8.30.</w:t>
      </w:r>
    </w:p>
    <w:p w14:paraId="7C5E7AC6" w14:textId="77777777" w:rsidR="004647EC" w:rsidRPr="00416EA5" w:rsidRDefault="00000000">
      <w:pPr>
        <w:pStyle w:val="Akapitzlist"/>
        <w:numPr>
          <w:ilvl w:val="1"/>
          <w:numId w:val="8"/>
        </w:numPr>
        <w:tabs>
          <w:tab w:val="left" w:pos="836"/>
          <w:tab w:val="left" w:pos="838"/>
        </w:tabs>
        <w:ind w:right="130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Jadłospisy podstawowe i dla</w:t>
      </w:r>
      <w:r w:rsidRPr="00416EA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poszczególnych diet będą przesyłane w ostatnim tygodniu miesiąca</w:t>
      </w:r>
      <w:r w:rsidRPr="00416EA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na kolejny miesiąc.</w:t>
      </w:r>
    </w:p>
    <w:p w14:paraId="4F990014" w14:textId="77777777" w:rsidR="004647EC" w:rsidRPr="00416EA5" w:rsidRDefault="00000000">
      <w:pPr>
        <w:pStyle w:val="Akapitzlist"/>
        <w:numPr>
          <w:ilvl w:val="1"/>
          <w:numId w:val="8"/>
        </w:numPr>
        <w:tabs>
          <w:tab w:val="left" w:pos="836"/>
        </w:tabs>
        <w:ind w:left="836" w:hanging="358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Posiłki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powinny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być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dostarczane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dwa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razy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ciągu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dnia,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zgodnie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ustalonym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harmonogramem:</w:t>
      </w:r>
    </w:p>
    <w:p w14:paraId="3BA4ECBD" w14:textId="77777777" w:rsidR="004647EC" w:rsidRPr="00416EA5" w:rsidRDefault="00000000">
      <w:pPr>
        <w:pStyle w:val="Akapitzlist"/>
        <w:numPr>
          <w:ilvl w:val="0"/>
          <w:numId w:val="7"/>
        </w:numPr>
        <w:tabs>
          <w:tab w:val="left" w:pos="1558"/>
        </w:tabs>
        <w:spacing w:before="15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Śniadanie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drugie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śniadanie: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dowóz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godzinach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od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7:00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08:00.</w:t>
      </w:r>
    </w:p>
    <w:p w14:paraId="411AD099" w14:textId="77777777" w:rsidR="004647EC" w:rsidRPr="00416EA5" w:rsidRDefault="00000000">
      <w:pPr>
        <w:pStyle w:val="Akapitzlist"/>
        <w:numPr>
          <w:ilvl w:val="0"/>
          <w:numId w:val="7"/>
        </w:numPr>
        <w:tabs>
          <w:tab w:val="left" w:pos="1556"/>
        </w:tabs>
        <w:spacing w:before="18"/>
        <w:ind w:left="1556" w:hanging="358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Obiad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podwieczorek: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dowóz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godzinach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od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12:00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13:00.</w:t>
      </w:r>
    </w:p>
    <w:p w14:paraId="3CC1516D" w14:textId="77777777" w:rsidR="004647EC" w:rsidRPr="00416EA5" w:rsidRDefault="004647EC">
      <w:pPr>
        <w:rPr>
          <w:rFonts w:ascii="Times New Roman" w:hAnsi="Times New Roman" w:cs="Times New Roman"/>
          <w:sz w:val="20"/>
          <w:szCs w:val="20"/>
        </w:rPr>
        <w:sectPr w:rsidR="004647EC" w:rsidRPr="00416EA5">
          <w:headerReference w:type="default" r:id="rId7"/>
          <w:footerReference w:type="default" r:id="rId8"/>
          <w:type w:val="continuous"/>
          <w:pgSz w:w="11910" w:h="16840"/>
          <w:pgMar w:top="1520" w:right="1300" w:bottom="460" w:left="1300" w:header="457" w:footer="276" w:gutter="0"/>
          <w:pgNumType w:start="1"/>
          <w:cols w:space="708"/>
        </w:sectPr>
      </w:pPr>
    </w:p>
    <w:p w14:paraId="5F5DA640" w14:textId="77777777" w:rsidR="004647EC" w:rsidRPr="00416EA5" w:rsidRDefault="00000000">
      <w:pPr>
        <w:pStyle w:val="Akapitzlist"/>
        <w:numPr>
          <w:ilvl w:val="0"/>
          <w:numId w:val="7"/>
        </w:numPr>
        <w:tabs>
          <w:tab w:val="left" w:pos="1556"/>
        </w:tabs>
        <w:spacing w:before="49"/>
        <w:ind w:left="155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lastRenderedPageBreak/>
        <w:t>Odbiór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resztek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oraz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brudnych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termosów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godzinach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15:30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16:30</w:t>
      </w:r>
    </w:p>
    <w:p w14:paraId="26BFD56B" w14:textId="77777777" w:rsidR="004647EC" w:rsidRPr="00416EA5" w:rsidRDefault="00000000">
      <w:pPr>
        <w:pStyle w:val="Akapitzlist"/>
        <w:numPr>
          <w:ilvl w:val="1"/>
          <w:numId w:val="8"/>
        </w:numPr>
        <w:tabs>
          <w:tab w:val="left" w:pos="836"/>
          <w:tab w:val="left" w:pos="838"/>
        </w:tabs>
        <w:spacing w:before="17" w:line="254" w:lineRule="auto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 xml:space="preserve">Dowóz posiłków dwa razy – I dowóz – śniadanie + drugie śniadanie, II dowóz – zupa + drugie danie +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podwieczorek.</w:t>
      </w:r>
    </w:p>
    <w:p w14:paraId="286B407D" w14:textId="77777777" w:rsidR="004647EC" w:rsidRPr="00416EA5" w:rsidRDefault="00000000">
      <w:pPr>
        <w:pStyle w:val="Akapitzlist"/>
        <w:numPr>
          <w:ilvl w:val="1"/>
          <w:numId w:val="8"/>
        </w:numPr>
        <w:tabs>
          <w:tab w:val="left" w:pos="836"/>
          <w:tab w:val="left" w:pos="838"/>
        </w:tabs>
        <w:spacing w:before="3" w:line="254" w:lineRule="auto"/>
        <w:ind w:right="123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Wykonawca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będzie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przechowywał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próbki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żywności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zgodnie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Rozporządzeniem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Ministra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Zdrowia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 17.04.2007 (Dz. U. 80 poz.545) w swojej siedzibie.</w:t>
      </w:r>
    </w:p>
    <w:p w14:paraId="3595D45A" w14:textId="77777777" w:rsidR="004647EC" w:rsidRPr="00416EA5" w:rsidRDefault="00000000">
      <w:pPr>
        <w:pStyle w:val="Akapitzlist"/>
        <w:numPr>
          <w:ilvl w:val="0"/>
          <w:numId w:val="8"/>
        </w:numPr>
        <w:tabs>
          <w:tab w:val="left" w:pos="476"/>
          <w:tab w:val="left" w:pos="478"/>
        </w:tabs>
        <w:spacing w:before="4" w:line="254" w:lineRule="auto"/>
        <w:ind w:right="12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Rozliczenie z tytułu niniejszej umowy będzie następować na podstawie rzeczywiście zamówionych przez Zamawiającego i dostarczonych przez Wykonawcę posiłków wg cen jednostkowych brutto.</w:t>
      </w:r>
    </w:p>
    <w:p w14:paraId="50004B79" w14:textId="77777777" w:rsidR="004647EC" w:rsidRPr="00416EA5" w:rsidRDefault="00000000">
      <w:pPr>
        <w:pStyle w:val="Akapitzlist"/>
        <w:numPr>
          <w:ilvl w:val="0"/>
          <w:numId w:val="8"/>
        </w:numPr>
        <w:tabs>
          <w:tab w:val="left" w:pos="476"/>
        </w:tabs>
        <w:spacing w:before="3"/>
        <w:ind w:left="47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Zamawiający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zastrzega,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że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istnieje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możliwość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zamawiania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wybranych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posiłków.</w:t>
      </w:r>
    </w:p>
    <w:p w14:paraId="365C4570" w14:textId="77777777" w:rsidR="004647EC" w:rsidRPr="00416EA5" w:rsidRDefault="00000000">
      <w:pPr>
        <w:pStyle w:val="Akapitzlist"/>
        <w:numPr>
          <w:ilvl w:val="0"/>
          <w:numId w:val="8"/>
        </w:numPr>
        <w:tabs>
          <w:tab w:val="left" w:pos="476"/>
          <w:tab w:val="left" w:pos="478"/>
        </w:tabs>
        <w:spacing w:before="15" w:line="256" w:lineRule="auto"/>
        <w:ind w:right="125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Jako że o zakresie realizacji zamówienia decyduje frekwencja dzieci przez cały okres trwania umowy, Wykonawcy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nie</w:t>
      </w:r>
      <w:r w:rsidRPr="00416EA5">
        <w:rPr>
          <w:rFonts w:ascii="Times New Roman" w:hAnsi="Times New Roman" w:cs="Times New Roman"/>
          <w:spacing w:val="78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przysługuje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zarówno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roszczenie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o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zrealizowanie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umowy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roszczenie o odszkodowanie z tego tytułu.</w:t>
      </w:r>
    </w:p>
    <w:p w14:paraId="0CE0A36C" w14:textId="77777777" w:rsidR="004647EC" w:rsidRPr="00416EA5" w:rsidRDefault="00000000">
      <w:pPr>
        <w:pStyle w:val="Akapitzlist"/>
        <w:numPr>
          <w:ilvl w:val="0"/>
          <w:numId w:val="8"/>
        </w:numPr>
        <w:tabs>
          <w:tab w:val="left" w:pos="476"/>
        </w:tabs>
        <w:spacing w:line="243" w:lineRule="exact"/>
        <w:ind w:left="47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Ceny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jednostkowe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brutto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określone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ust.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1,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będą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niezmienne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przez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cały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okres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ważności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niniejszej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umowy.</w:t>
      </w:r>
    </w:p>
    <w:p w14:paraId="20EA0F86" w14:textId="77777777" w:rsidR="004647EC" w:rsidRPr="00416EA5" w:rsidRDefault="00000000">
      <w:pPr>
        <w:pStyle w:val="Akapitzlist"/>
        <w:numPr>
          <w:ilvl w:val="0"/>
          <w:numId w:val="8"/>
        </w:numPr>
        <w:tabs>
          <w:tab w:val="left" w:pos="476"/>
        </w:tabs>
        <w:spacing w:before="15"/>
        <w:ind w:left="47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Rozliczenie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za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zrealizowaną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usługę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będzie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następowało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4"/>
          <w:sz w:val="20"/>
          <w:szCs w:val="20"/>
        </w:rPr>
        <w:t>PLN.</w:t>
      </w:r>
    </w:p>
    <w:p w14:paraId="4E623E60" w14:textId="77777777" w:rsidR="004647EC" w:rsidRPr="00416EA5" w:rsidRDefault="00000000">
      <w:pPr>
        <w:pStyle w:val="Akapitzlist"/>
        <w:numPr>
          <w:ilvl w:val="0"/>
          <w:numId w:val="8"/>
        </w:numPr>
        <w:tabs>
          <w:tab w:val="left" w:pos="476"/>
          <w:tab w:val="left" w:pos="478"/>
        </w:tabs>
        <w:spacing w:before="17" w:line="256" w:lineRule="auto"/>
        <w:ind w:right="119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Strony umowy ustalają miesięczny okres rozliczeń - faktura będzie wystawiana „z dołu”, na koniec każdego miesiąca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kalendarzowego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będzie</w:t>
      </w:r>
      <w:r w:rsidRPr="00416EA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opiewać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na wartość</w:t>
      </w:r>
      <w:r w:rsidRPr="00416EA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wszystkich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rzeczywiście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wydanych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posiłków</w:t>
      </w:r>
      <w:r w:rsidRPr="00416EA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na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rzecz dzieci przedszkolnych na przestrzeni danego miesiąca.</w:t>
      </w:r>
    </w:p>
    <w:p w14:paraId="29FFD9A5" w14:textId="63B2C4AF" w:rsidR="004647EC" w:rsidRPr="00416EA5" w:rsidRDefault="00000000">
      <w:pPr>
        <w:pStyle w:val="Akapitzlist"/>
        <w:numPr>
          <w:ilvl w:val="0"/>
          <w:numId w:val="8"/>
        </w:numPr>
        <w:tabs>
          <w:tab w:val="left" w:pos="476"/>
          <w:tab w:val="left" w:pos="478"/>
        </w:tabs>
        <w:spacing w:line="256" w:lineRule="auto"/>
        <w:ind w:right="121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 xml:space="preserve">Zapłata następować będzie przelewem, z rachunku bankowego Zamawiającego na rachunek bankowy Wykonawcy wskazany na wystawionej fakturze, w terminie </w:t>
      </w:r>
      <w:r w:rsidR="00416EA5">
        <w:rPr>
          <w:rFonts w:ascii="Times New Roman" w:hAnsi="Times New Roman" w:cs="Times New Roman"/>
          <w:sz w:val="20"/>
          <w:szCs w:val="20"/>
        </w:rPr>
        <w:t>14</w:t>
      </w:r>
      <w:r w:rsidRPr="00416EA5">
        <w:rPr>
          <w:rFonts w:ascii="Times New Roman" w:hAnsi="Times New Roman" w:cs="Times New Roman"/>
          <w:sz w:val="20"/>
          <w:szCs w:val="20"/>
        </w:rPr>
        <w:t xml:space="preserve"> dni od daty otrzymania jej przez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Zamawiającego.</w:t>
      </w:r>
    </w:p>
    <w:p w14:paraId="4C191C1A" w14:textId="2D3B9049" w:rsidR="004647EC" w:rsidRPr="00416EA5" w:rsidRDefault="00000000">
      <w:pPr>
        <w:pStyle w:val="Akapitzlist"/>
        <w:numPr>
          <w:ilvl w:val="0"/>
          <w:numId w:val="8"/>
        </w:numPr>
        <w:tabs>
          <w:tab w:val="left" w:pos="475"/>
          <w:tab w:val="left" w:pos="478"/>
        </w:tabs>
        <w:spacing w:before="2" w:line="256" w:lineRule="auto"/>
        <w:ind w:right="23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Wykonawca akceptuje fakt, że w sytuacji braku środków na koncie projektu</w:t>
      </w:r>
      <w:r w:rsidR="00416EA5">
        <w:rPr>
          <w:rFonts w:ascii="Times New Roman" w:hAnsi="Times New Roman" w:cs="Times New Roman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Zamawiający zastrzega sobie prawo do wydłużenia </w:t>
      </w:r>
      <w:r w:rsidRPr="00416EA5">
        <w:rPr>
          <w:rFonts w:ascii="Times New Roman" w:hAnsi="Times New Roman" w:cs="Times New Roman"/>
          <w:sz w:val="20"/>
          <w:szCs w:val="20"/>
        </w:rPr>
        <w:t>terminu zapłaty. W takiej sytuacji Wykonawcy nie przysługują żadne roszczenia z tego tytułu, w tym dochodzenie odsetek ustawowych. W powyższej sytuacji płatność zostanie uregulowana niezwłocznie po otrzymaniu środków na konto projektu.</w:t>
      </w:r>
    </w:p>
    <w:p w14:paraId="654E09EE" w14:textId="77777777" w:rsidR="00416EA5" w:rsidRDefault="00416EA5">
      <w:pPr>
        <w:pStyle w:val="Nagwek1"/>
        <w:spacing w:line="238" w:lineRule="exact"/>
        <w:ind w:left="0"/>
        <w:rPr>
          <w:rFonts w:ascii="Times New Roman" w:hAnsi="Times New Roman" w:cs="Times New Roman"/>
        </w:rPr>
      </w:pPr>
    </w:p>
    <w:p w14:paraId="7A57DF38" w14:textId="11EB86C4" w:rsidR="004647EC" w:rsidRPr="00416EA5" w:rsidRDefault="00000000">
      <w:pPr>
        <w:pStyle w:val="Nagwek1"/>
        <w:spacing w:line="238" w:lineRule="exact"/>
        <w:ind w:left="0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4</w:t>
      </w:r>
    </w:p>
    <w:p w14:paraId="181B5604" w14:textId="77777777" w:rsidR="004647EC" w:rsidRPr="00416EA5" w:rsidRDefault="004647EC">
      <w:pPr>
        <w:pStyle w:val="Tekstpodstawowy"/>
        <w:spacing w:before="1"/>
        <w:ind w:left="0"/>
        <w:jc w:val="left"/>
        <w:rPr>
          <w:rFonts w:ascii="Times New Roman" w:hAnsi="Times New Roman" w:cs="Times New Roman"/>
          <w:b/>
        </w:rPr>
      </w:pPr>
    </w:p>
    <w:p w14:paraId="6BBF95DE" w14:textId="77777777" w:rsidR="004647EC" w:rsidRPr="00416EA5" w:rsidRDefault="00000000">
      <w:pPr>
        <w:pStyle w:val="Akapitzlist"/>
        <w:numPr>
          <w:ilvl w:val="0"/>
          <w:numId w:val="6"/>
        </w:numPr>
        <w:tabs>
          <w:tab w:val="left" w:pos="476"/>
        </w:tabs>
        <w:ind w:left="47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Wykonawca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oświadcza,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że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prowadzonej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przez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niego</w:t>
      </w:r>
      <w:r w:rsidRPr="00416EA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firmie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został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wdrożony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funkcjonuje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system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 Analizy</w:t>
      </w:r>
    </w:p>
    <w:p w14:paraId="2FE54B41" w14:textId="77777777" w:rsidR="004647EC" w:rsidRPr="00416EA5" w:rsidRDefault="00000000">
      <w:pPr>
        <w:pStyle w:val="Tekstpodstawowy"/>
        <w:spacing w:before="15"/>
        <w:ind w:left="478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Ryzyka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i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Kontrola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Punktów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</w:rPr>
        <w:t>Krytycznych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HACCP.</w:t>
      </w:r>
    </w:p>
    <w:p w14:paraId="0A84BBC8" w14:textId="3798BE8C" w:rsidR="004647EC" w:rsidRPr="00416EA5" w:rsidRDefault="00000000">
      <w:pPr>
        <w:pStyle w:val="Akapitzlist"/>
        <w:numPr>
          <w:ilvl w:val="0"/>
          <w:numId w:val="6"/>
        </w:numPr>
        <w:tabs>
          <w:tab w:val="left" w:pos="476"/>
          <w:tab w:val="left" w:pos="478"/>
        </w:tabs>
        <w:spacing w:before="18" w:line="254" w:lineRule="auto"/>
        <w:ind w:right="122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Działalność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gospodarcza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prowadzona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przez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Wykonawcę,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która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dotyczy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świadczenia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usług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416EA5">
        <w:rPr>
          <w:rFonts w:ascii="Times New Roman" w:hAnsi="Times New Roman" w:cs="Times New Roman"/>
          <w:sz w:val="20"/>
          <w:szCs w:val="20"/>
        </w:rPr>
        <w:t>cateringowych</w:t>
      </w:r>
      <w:r w:rsidRPr="00416EA5">
        <w:rPr>
          <w:rFonts w:ascii="Times New Roman" w:hAnsi="Times New Roman" w:cs="Times New Roman"/>
          <w:sz w:val="20"/>
          <w:szCs w:val="20"/>
        </w:rPr>
        <w:t>, jest prowadzona z zachowaniem warunków i wymogów szczegółowo określonych w:</w:t>
      </w:r>
    </w:p>
    <w:p w14:paraId="21249FDB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6"/>
        </w:tabs>
        <w:spacing w:before="3" w:line="243" w:lineRule="exact"/>
        <w:ind w:left="83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Ustawa</w:t>
      </w:r>
      <w:r w:rsidRPr="00416EA5">
        <w:rPr>
          <w:rFonts w:ascii="Times New Roman" w:hAnsi="Times New Roman" w:cs="Times New Roman"/>
          <w:spacing w:val="68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69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69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25</w:t>
      </w:r>
      <w:r w:rsidRPr="00416EA5">
        <w:rPr>
          <w:rFonts w:ascii="Times New Roman" w:hAnsi="Times New Roman" w:cs="Times New Roman"/>
          <w:spacing w:val="68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sierpnia</w:t>
      </w:r>
      <w:r w:rsidRPr="00416EA5">
        <w:rPr>
          <w:rFonts w:ascii="Times New Roman" w:hAnsi="Times New Roman" w:cs="Times New Roman"/>
          <w:spacing w:val="69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2006</w:t>
      </w:r>
      <w:r w:rsidRPr="00416EA5">
        <w:rPr>
          <w:rFonts w:ascii="Times New Roman" w:hAnsi="Times New Roman" w:cs="Times New Roman"/>
          <w:spacing w:val="68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67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</w:t>
      </w:r>
      <w:r w:rsidRPr="00416EA5">
        <w:rPr>
          <w:rFonts w:ascii="Times New Roman" w:hAnsi="Times New Roman" w:cs="Times New Roman"/>
          <w:spacing w:val="69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bezpieczeństwie</w:t>
      </w:r>
      <w:r w:rsidRPr="00416EA5">
        <w:rPr>
          <w:rFonts w:ascii="Times New Roman" w:hAnsi="Times New Roman" w:cs="Times New Roman"/>
          <w:spacing w:val="68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żywności</w:t>
      </w:r>
      <w:r w:rsidRPr="00416EA5">
        <w:rPr>
          <w:rFonts w:ascii="Times New Roman" w:hAnsi="Times New Roman" w:cs="Times New Roman"/>
          <w:spacing w:val="68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68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żywienia</w:t>
      </w:r>
      <w:r w:rsidRPr="00416EA5">
        <w:rPr>
          <w:rFonts w:ascii="Times New Roman" w:hAnsi="Times New Roman" w:cs="Times New Roman"/>
          <w:spacing w:val="69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(tekst</w:t>
      </w:r>
      <w:r w:rsidRPr="00416EA5">
        <w:rPr>
          <w:rFonts w:ascii="Times New Roman" w:hAnsi="Times New Roman" w:cs="Times New Roman"/>
          <w:spacing w:val="69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jednolity</w:t>
      </w:r>
    </w:p>
    <w:p w14:paraId="151550E1" w14:textId="77777777" w:rsidR="004647EC" w:rsidRPr="00416EA5" w:rsidRDefault="00000000">
      <w:pPr>
        <w:pStyle w:val="Tekstpodstawowy"/>
        <w:spacing w:line="243" w:lineRule="exac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Dz.</w:t>
      </w:r>
      <w:r w:rsidRPr="00416EA5">
        <w:rPr>
          <w:rFonts w:ascii="Times New Roman" w:hAnsi="Times New Roman" w:cs="Times New Roman"/>
          <w:spacing w:val="-3"/>
        </w:rPr>
        <w:t xml:space="preserve"> </w:t>
      </w:r>
      <w:r w:rsidRPr="00416EA5">
        <w:rPr>
          <w:rFonts w:ascii="Times New Roman" w:hAnsi="Times New Roman" w:cs="Times New Roman"/>
        </w:rPr>
        <w:t>U.</w:t>
      </w:r>
      <w:r w:rsidRPr="00416EA5">
        <w:rPr>
          <w:rFonts w:ascii="Times New Roman" w:hAnsi="Times New Roman" w:cs="Times New Roman"/>
          <w:spacing w:val="39"/>
        </w:rPr>
        <w:t xml:space="preserve"> </w:t>
      </w:r>
      <w:r w:rsidRPr="00416EA5">
        <w:rPr>
          <w:rFonts w:ascii="Times New Roman" w:hAnsi="Times New Roman" w:cs="Times New Roman"/>
        </w:rPr>
        <w:t>z</w:t>
      </w:r>
      <w:r w:rsidRPr="00416EA5">
        <w:rPr>
          <w:rFonts w:ascii="Times New Roman" w:hAnsi="Times New Roman" w:cs="Times New Roman"/>
          <w:spacing w:val="-3"/>
        </w:rPr>
        <w:t xml:space="preserve"> </w:t>
      </w:r>
      <w:r w:rsidRPr="00416EA5">
        <w:rPr>
          <w:rFonts w:ascii="Times New Roman" w:hAnsi="Times New Roman" w:cs="Times New Roman"/>
        </w:rPr>
        <w:t>2017</w:t>
      </w:r>
      <w:r w:rsidRPr="00416EA5">
        <w:rPr>
          <w:rFonts w:ascii="Times New Roman" w:hAnsi="Times New Roman" w:cs="Times New Roman"/>
          <w:spacing w:val="-3"/>
        </w:rPr>
        <w:t xml:space="preserve"> </w:t>
      </w:r>
      <w:r w:rsidRPr="00416EA5">
        <w:rPr>
          <w:rFonts w:ascii="Times New Roman" w:hAnsi="Times New Roman" w:cs="Times New Roman"/>
        </w:rPr>
        <w:t>poz.</w:t>
      </w:r>
      <w:r w:rsidRPr="00416EA5">
        <w:rPr>
          <w:rFonts w:ascii="Times New Roman" w:hAnsi="Times New Roman" w:cs="Times New Roman"/>
          <w:spacing w:val="-3"/>
        </w:rPr>
        <w:t xml:space="preserve"> </w:t>
      </w:r>
      <w:r w:rsidRPr="00416EA5">
        <w:rPr>
          <w:rFonts w:ascii="Times New Roman" w:hAnsi="Times New Roman" w:cs="Times New Roman"/>
        </w:rPr>
        <w:t>149</w:t>
      </w:r>
      <w:r w:rsidRPr="00416EA5">
        <w:rPr>
          <w:rFonts w:ascii="Times New Roman" w:hAnsi="Times New Roman" w:cs="Times New Roman"/>
          <w:spacing w:val="-3"/>
        </w:rPr>
        <w:t xml:space="preserve"> </w:t>
      </w:r>
      <w:r w:rsidRPr="00416EA5">
        <w:rPr>
          <w:rFonts w:ascii="Times New Roman" w:hAnsi="Times New Roman" w:cs="Times New Roman"/>
        </w:rPr>
        <w:t>ze</w:t>
      </w:r>
      <w:r w:rsidRPr="00416EA5">
        <w:rPr>
          <w:rFonts w:ascii="Times New Roman" w:hAnsi="Times New Roman" w:cs="Times New Roman"/>
          <w:spacing w:val="-4"/>
        </w:rPr>
        <w:t xml:space="preserve"> zm.)</w:t>
      </w:r>
    </w:p>
    <w:p w14:paraId="6DCC83AE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6"/>
          <w:tab w:val="left" w:pos="838"/>
        </w:tabs>
        <w:ind w:right="124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(WE)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852/2004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Parlamentu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Europejskiego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Rady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29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kwietnia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2004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sprawie higieny środków spożywczych</w:t>
      </w:r>
    </w:p>
    <w:p w14:paraId="59E4900A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6"/>
          <w:tab w:val="left" w:pos="838"/>
        </w:tabs>
        <w:spacing w:before="2"/>
        <w:ind w:right="123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 Ministra Zdrowia z dnia 29 maja 2007 r. w sprawie wzorów dokumentów dotyczących rejestracji i zatwierdzania zakładów produkujących lub wprowadzających do obrotu żywność podlegających urzędowej kontroli Państwowej Inspekcji Sanitarnej (Dz. U. Nr 106, poz. 730)</w:t>
      </w:r>
    </w:p>
    <w:p w14:paraId="3076A3C7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6"/>
          <w:tab w:val="left" w:pos="838"/>
        </w:tabs>
        <w:ind w:right="12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 Ministra Zdrowia z dnia 6 czerwca 2007 r. w sprawie dostaw bezpośrednich środków spożywczych (Dz. U. Nr 112, poz. 774)</w:t>
      </w:r>
    </w:p>
    <w:p w14:paraId="5275E275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6"/>
          <w:tab w:val="left" w:pos="838"/>
        </w:tabs>
        <w:ind w:right="119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 Parlamentu Europejskiego i Rady (WE) nr 178/2002 z dnia 28 stycznia 2002 r. ustanawiające ogólne zasady i wymagania prawa żywnościowego, powołujące Europejski Urząd ds. Bezpieczeństwa Żywności oraz ustanawiające procedury w zakresie bezpieczeństwa żywności</w:t>
      </w:r>
    </w:p>
    <w:p w14:paraId="0F7D8231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6"/>
        </w:tabs>
        <w:spacing w:line="243" w:lineRule="exact"/>
        <w:ind w:left="83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Ministra</w:t>
      </w:r>
      <w:r w:rsidRPr="00416EA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Rolnictwa</w:t>
      </w:r>
      <w:r w:rsidRPr="00416EA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Rozwoju</w:t>
      </w:r>
      <w:r w:rsidRPr="00416EA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Wsi</w:t>
      </w:r>
      <w:r w:rsidRPr="00416EA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23</w:t>
      </w:r>
      <w:r w:rsidRPr="00416EA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grudnia</w:t>
      </w:r>
      <w:r w:rsidRPr="00416EA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2014.</w:t>
      </w:r>
      <w:r w:rsidRPr="00416EA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sprawie</w:t>
      </w:r>
      <w:r w:rsidRPr="00416EA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znakowania</w:t>
      </w:r>
    </w:p>
    <w:p w14:paraId="5CF8438D" w14:textId="77777777" w:rsidR="004647EC" w:rsidRPr="00416EA5" w:rsidRDefault="00000000">
      <w:pPr>
        <w:pStyle w:val="Tekstpodstawowy"/>
        <w:spacing w:line="243" w:lineRule="exac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poszczególnych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rodzajów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środków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spożywczych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(Dz.</w:t>
      </w:r>
      <w:r w:rsidRPr="00416EA5">
        <w:rPr>
          <w:rFonts w:ascii="Times New Roman" w:hAnsi="Times New Roman" w:cs="Times New Roman"/>
          <w:spacing w:val="-5"/>
        </w:rPr>
        <w:t xml:space="preserve"> </w:t>
      </w:r>
      <w:r w:rsidRPr="00416EA5">
        <w:rPr>
          <w:rFonts w:ascii="Times New Roman" w:hAnsi="Times New Roman" w:cs="Times New Roman"/>
        </w:rPr>
        <w:t>U.</w:t>
      </w:r>
      <w:r w:rsidRPr="00416EA5">
        <w:rPr>
          <w:rFonts w:ascii="Times New Roman" w:hAnsi="Times New Roman" w:cs="Times New Roman"/>
          <w:spacing w:val="-5"/>
        </w:rPr>
        <w:t xml:space="preserve"> </w:t>
      </w:r>
      <w:r w:rsidRPr="00416EA5">
        <w:rPr>
          <w:rFonts w:ascii="Times New Roman" w:hAnsi="Times New Roman" w:cs="Times New Roman"/>
        </w:rPr>
        <w:t>z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2015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poz.</w:t>
      </w:r>
      <w:r w:rsidRPr="00416EA5">
        <w:rPr>
          <w:rFonts w:ascii="Times New Roman" w:hAnsi="Times New Roman" w:cs="Times New Roman"/>
          <w:spacing w:val="-5"/>
        </w:rPr>
        <w:t xml:space="preserve"> </w:t>
      </w:r>
      <w:r w:rsidRPr="00416EA5">
        <w:rPr>
          <w:rFonts w:ascii="Times New Roman" w:hAnsi="Times New Roman" w:cs="Times New Roman"/>
        </w:rPr>
        <w:t>29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ze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  <w:spacing w:val="-4"/>
        </w:rPr>
        <w:t>zm.)</w:t>
      </w:r>
    </w:p>
    <w:p w14:paraId="3B446971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6"/>
          <w:tab w:val="left" w:pos="838"/>
        </w:tabs>
        <w:spacing w:before="163"/>
        <w:ind w:right="121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Parlamentu</w:t>
      </w:r>
      <w:r w:rsidRPr="00416EA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Europejskiego</w:t>
      </w:r>
      <w:r w:rsidRPr="00416EA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Rady</w:t>
      </w:r>
      <w:r w:rsidRPr="00416EA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(UE)</w:t>
      </w:r>
      <w:r w:rsidRPr="00416EA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1169/2011</w:t>
      </w:r>
      <w:r w:rsidRPr="00416EA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25</w:t>
      </w:r>
      <w:r w:rsidRPr="00416EA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października</w:t>
      </w:r>
      <w:r w:rsidRPr="00416EA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2011</w:t>
      </w:r>
      <w:r w:rsidRPr="00416EA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 w sprawie przekazywania konsumentom informacji na temat żywności, zmiany rozporządzeń Parlamentu Europejskiego i Rady (WE) nr 1924/2006 i (WE) nr 1925/2006 oraz uchylenia dyrektywy Komisji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87/250/EWG,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dyrektywy</w:t>
      </w:r>
      <w:r w:rsidRPr="00416EA5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Rady</w:t>
      </w:r>
      <w:r w:rsidRPr="00416EA5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90/496/EWG,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dyrektywy</w:t>
      </w:r>
      <w:r w:rsidRPr="00416EA5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Komisji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1999/10/WE,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dyrektywy</w:t>
      </w:r>
    </w:p>
    <w:p w14:paraId="4A8DD922" w14:textId="77777777" w:rsidR="004647EC" w:rsidRPr="00416EA5" w:rsidRDefault="004647EC">
      <w:pPr>
        <w:jc w:val="both"/>
        <w:rPr>
          <w:rFonts w:ascii="Times New Roman" w:hAnsi="Times New Roman" w:cs="Times New Roman"/>
          <w:sz w:val="20"/>
          <w:szCs w:val="20"/>
        </w:rPr>
        <w:sectPr w:rsidR="004647EC" w:rsidRPr="00416EA5">
          <w:pgSz w:w="11910" w:h="16840"/>
          <w:pgMar w:top="1520" w:right="1300" w:bottom="460" w:left="1300" w:header="457" w:footer="276" w:gutter="0"/>
          <w:cols w:space="708"/>
        </w:sectPr>
      </w:pPr>
    </w:p>
    <w:p w14:paraId="3ECFD953" w14:textId="77777777" w:rsidR="004647EC" w:rsidRPr="00416EA5" w:rsidRDefault="00000000">
      <w:pPr>
        <w:pStyle w:val="Tekstpodstawowy"/>
        <w:spacing w:before="49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lastRenderedPageBreak/>
        <w:t>200/13/WE</w:t>
      </w:r>
      <w:r w:rsidRPr="00416EA5">
        <w:rPr>
          <w:rFonts w:ascii="Times New Roman" w:hAnsi="Times New Roman" w:cs="Times New Roman"/>
          <w:spacing w:val="57"/>
        </w:rPr>
        <w:t xml:space="preserve"> </w:t>
      </w:r>
      <w:r w:rsidRPr="00416EA5">
        <w:rPr>
          <w:rFonts w:ascii="Times New Roman" w:hAnsi="Times New Roman" w:cs="Times New Roman"/>
        </w:rPr>
        <w:t>Parlamentu</w:t>
      </w:r>
      <w:r w:rsidRPr="00416EA5">
        <w:rPr>
          <w:rFonts w:ascii="Times New Roman" w:hAnsi="Times New Roman" w:cs="Times New Roman"/>
          <w:spacing w:val="57"/>
        </w:rPr>
        <w:t xml:space="preserve"> </w:t>
      </w:r>
      <w:r w:rsidRPr="00416EA5">
        <w:rPr>
          <w:rFonts w:ascii="Times New Roman" w:hAnsi="Times New Roman" w:cs="Times New Roman"/>
        </w:rPr>
        <w:t>Europejskiego</w:t>
      </w:r>
      <w:r w:rsidRPr="00416EA5">
        <w:rPr>
          <w:rFonts w:ascii="Times New Roman" w:hAnsi="Times New Roman" w:cs="Times New Roman"/>
          <w:spacing w:val="58"/>
        </w:rPr>
        <w:t xml:space="preserve"> </w:t>
      </w:r>
      <w:r w:rsidRPr="00416EA5">
        <w:rPr>
          <w:rFonts w:ascii="Times New Roman" w:hAnsi="Times New Roman" w:cs="Times New Roman"/>
        </w:rPr>
        <w:t>i</w:t>
      </w:r>
      <w:r w:rsidRPr="00416EA5">
        <w:rPr>
          <w:rFonts w:ascii="Times New Roman" w:hAnsi="Times New Roman" w:cs="Times New Roman"/>
          <w:spacing w:val="57"/>
        </w:rPr>
        <w:t xml:space="preserve"> </w:t>
      </w:r>
      <w:r w:rsidRPr="00416EA5">
        <w:rPr>
          <w:rFonts w:ascii="Times New Roman" w:hAnsi="Times New Roman" w:cs="Times New Roman"/>
        </w:rPr>
        <w:t>Rady,</w:t>
      </w:r>
      <w:r w:rsidRPr="00416EA5">
        <w:rPr>
          <w:rFonts w:ascii="Times New Roman" w:hAnsi="Times New Roman" w:cs="Times New Roman"/>
          <w:spacing w:val="57"/>
        </w:rPr>
        <w:t xml:space="preserve"> </w:t>
      </w:r>
      <w:r w:rsidRPr="00416EA5">
        <w:rPr>
          <w:rFonts w:ascii="Times New Roman" w:hAnsi="Times New Roman" w:cs="Times New Roman"/>
        </w:rPr>
        <w:t>dyrektyw</w:t>
      </w:r>
      <w:r w:rsidRPr="00416EA5">
        <w:rPr>
          <w:rFonts w:ascii="Times New Roman" w:hAnsi="Times New Roman" w:cs="Times New Roman"/>
          <w:spacing w:val="56"/>
        </w:rPr>
        <w:t xml:space="preserve"> </w:t>
      </w:r>
      <w:r w:rsidRPr="00416EA5">
        <w:rPr>
          <w:rFonts w:ascii="Times New Roman" w:hAnsi="Times New Roman" w:cs="Times New Roman"/>
        </w:rPr>
        <w:t>Komisji</w:t>
      </w:r>
      <w:r w:rsidRPr="00416EA5">
        <w:rPr>
          <w:rFonts w:ascii="Times New Roman" w:hAnsi="Times New Roman" w:cs="Times New Roman"/>
          <w:spacing w:val="57"/>
        </w:rPr>
        <w:t xml:space="preserve"> </w:t>
      </w:r>
      <w:r w:rsidRPr="00416EA5">
        <w:rPr>
          <w:rFonts w:ascii="Times New Roman" w:hAnsi="Times New Roman" w:cs="Times New Roman"/>
        </w:rPr>
        <w:t>2002/67/WE</w:t>
      </w:r>
      <w:r w:rsidRPr="00416EA5">
        <w:rPr>
          <w:rFonts w:ascii="Times New Roman" w:hAnsi="Times New Roman" w:cs="Times New Roman"/>
          <w:spacing w:val="58"/>
        </w:rPr>
        <w:t xml:space="preserve"> </w:t>
      </w:r>
      <w:r w:rsidRPr="00416EA5">
        <w:rPr>
          <w:rFonts w:ascii="Times New Roman" w:hAnsi="Times New Roman" w:cs="Times New Roman"/>
        </w:rPr>
        <w:t>i</w:t>
      </w:r>
      <w:r w:rsidRPr="00416EA5">
        <w:rPr>
          <w:rFonts w:ascii="Times New Roman" w:hAnsi="Times New Roman" w:cs="Times New Roman"/>
          <w:spacing w:val="56"/>
        </w:rPr>
        <w:t xml:space="preserve"> </w:t>
      </w:r>
      <w:r w:rsidRPr="00416EA5">
        <w:rPr>
          <w:rFonts w:ascii="Times New Roman" w:hAnsi="Times New Roman" w:cs="Times New Roman"/>
        </w:rPr>
        <w:t>2008/5/WE</w:t>
      </w:r>
      <w:r w:rsidRPr="00416EA5">
        <w:rPr>
          <w:rFonts w:ascii="Times New Roman" w:hAnsi="Times New Roman" w:cs="Times New Roman"/>
          <w:spacing w:val="58"/>
        </w:rPr>
        <w:t xml:space="preserve"> </w:t>
      </w:r>
      <w:r w:rsidRPr="00416EA5">
        <w:rPr>
          <w:rFonts w:ascii="Times New Roman" w:hAnsi="Times New Roman" w:cs="Times New Roman"/>
          <w:spacing w:val="-4"/>
        </w:rPr>
        <w:t>oraz</w:t>
      </w:r>
    </w:p>
    <w:p w14:paraId="46D1152D" w14:textId="77777777" w:rsidR="004647EC" w:rsidRPr="00416EA5" w:rsidRDefault="00000000">
      <w:pPr>
        <w:pStyle w:val="Tekstpodstawowy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rozporządzenia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Komisji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(WE)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nr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608/2004</w:t>
      </w:r>
    </w:p>
    <w:p w14:paraId="5E2638E3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6"/>
          <w:tab w:val="left" w:pos="838"/>
        </w:tabs>
        <w:spacing w:before="1"/>
        <w:ind w:right="121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 delegowane Komisji (UE) nr 1155/2013 z dnia 21 sierpnia 2013 r. zmieniające rozporządzenie Parlamentu Europejskiego i Rady (UE) nr 1169/2011 w sprawie przekazywania konsumentom informacji na temat żywności w odniesieniu do informacji dotyczących braku lub zmniejszonej zawartości glutenu w żywności</w:t>
      </w:r>
    </w:p>
    <w:p w14:paraId="7B6138A0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6"/>
          <w:tab w:val="left" w:pos="838"/>
        </w:tabs>
        <w:ind w:right="125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(we)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1924/2006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Parlamentu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Europejskiego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Rady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grudnia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2006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sprawie oświadczeń żywieniowych i zdrowotnych dotyczących żywności</w:t>
      </w:r>
    </w:p>
    <w:p w14:paraId="5BC63BFF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ind w:right="124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 Ministra Zdrowia z dnia 16 września 2010 r. w sprawie środków spożywczych specjalnego przeznaczenia żywieniowego (tekst jednolity Dz. U. z 2015 r., poz. 1026)</w:t>
      </w:r>
    </w:p>
    <w:p w14:paraId="5EF898CD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</w:tabs>
        <w:spacing w:line="243" w:lineRule="exact"/>
        <w:ind w:left="835" w:hanging="357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pacing w:val="-2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(WE)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Parlamentu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Europejskiego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Rady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1925/2006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416EA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grudnia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2006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sprawie</w:t>
      </w:r>
    </w:p>
    <w:p w14:paraId="020AD149" w14:textId="77777777" w:rsidR="004647EC" w:rsidRPr="00416EA5" w:rsidRDefault="00000000">
      <w:pPr>
        <w:pStyle w:val="Tekstpodstawowy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dodawania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do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żywności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witamin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i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składników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mineralnych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oraz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niektórych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innych</w:t>
      </w:r>
      <w:r w:rsidRPr="00416EA5">
        <w:rPr>
          <w:rFonts w:ascii="Times New Roman" w:hAnsi="Times New Roman" w:cs="Times New Roman"/>
          <w:spacing w:val="-10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substancji</w:t>
      </w:r>
    </w:p>
    <w:p w14:paraId="740B84B4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wykonawcze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Komisji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(UE)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307/2012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11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kwietnia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2012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ustanawiające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przepisy wykonawcze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dotyczące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stosowania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art.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8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rozporządzenia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(WE)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1925/2006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Parlamentu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 xml:space="preserve">Europejskiego i Rady w sprawie dodawania do żywności witamin i składników mineralnych oraz niektórych innych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substancji</w:t>
      </w:r>
    </w:p>
    <w:p w14:paraId="78EEED84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Wykonawcze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Komisji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(UE)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489/2012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8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czerwca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2012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ustanawiające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przepisy wykonawcze dotyczące stosowania art. 16 rozporządzenia (WE) nr 1925/2006 Parlamentu Europejskiego</w:t>
      </w:r>
      <w:r w:rsidRPr="00416EA5">
        <w:rPr>
          <w:rFonts w:ascii="Times New Roman" w:hAnsi="Times New Roman" w:cs="Times New Roman"/>
          <w:spacing w:val="75"/>
          <w:w w:val="150"/>
          <w:sz w:val="20"/>
          <w:szCs w:val="20"/>
        </w:rPr>
        <w:t xml:space="preserve">  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75"/>
          <w:w w:val="150"/>
          <w:sz w:val="20"/>
          <w:szCs w:val="20"/>
        </w:rPr>
        <w:t xml:space="preserve">   </w:t>
      </w:r>
      <w:r w:rsidRPr="00416EA5">
        <w:rPr>
          <w:rFonts w:ascii="Times New Roman" w:hAnsi="Times New Roman" w:cs="Times New Roman"/>
          <w:sz w:val="20"/>
          <w:szCs w:val="20"/>
        </w:rPr>
        <w:t>Rady</w:t>
      </w:r>
      <w:r w:rsidRPr="00416EA5">
        <w:rPr>
          <w:rFonts w:ascii="Times New Roman" w:hAnsi="Times New Roman" w:cs="Times New Roman"/>
          <w:spacing w:val="75"/>
          <w:w w:val="150"/>
          <w:sz w:val="20"/>
          <w:szCs w:val="20"/>
        </w:rPr>
        <w:t xml:space="preserve">  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75"/>
          <w:w w:val="150"/>
          <w:sz w:val="20"/>
          <w:szCs w:val="20"/>
        </w:rPr>
        <w:t xml:space="preserve">   </w:t>
      </w:r>
      <w:r w:rsidRPr="00416EA5">
        <w:rPr>
          <w:rFonts w:ascii="Times New Roman" w:hAnsi="Times New Roman" w:cs="Times New Roman"/>
          <w:sz w:val="20"/>
          <w:szCs w:val="20"/>
        </w:rPr>
        <w:t>sprawie</w:t>
      </w:r>
      <w:r w:rsidRPr="00416EA5">
        <w:rPr>
          <w:rFonts w:ascii="Times New Roman" w:hAnsi="Times New Roman" w:cs="Times New Roman"/>
          <w:spacing w:val="75"/>
          <w:w w:val="150"/>
          <w:sz w:val="20"/>
          <w:szCs w:val="20"/>
        </w:rPr>
        <w:t xml:space="preserve">   </w:t>
      </w:r>
      <w:r w:rsidRPr="00416EA5">
        <w:rPr>
          <w:rFonts w:ascii="Times New Roman" w:hAnsi="Times New Roman" w:cs="Times New Roman"/>
          <w:sz w:val="20"/>
          <w:szCs w:val="20"/>
        </w:rPr>
        <w:t>dodawania</w:t>
      </w:r>
      <w:r w:rsidRPr="00416EA5">
        <w:rPr>
          <w:rFonts w:ascii="Times New Roman" w:hAnsi="Times New Roman" w:cs="Times New Roman"/>
          <w:spacing w:val="75"/>
          <w:w w:val="150"/>
          <w:sz w:val="20"/>
          <w:szCs w:val="20"/>
        </w:rPr>
        <w:t xml:space="preserve">   </w:t>
      </w:r>
      <w:r w:rsidRPr="00416EA5">
        <w:rPr>
          <w:rFonts w:ascii="Times New Roman" w:hAnsi="Times New Roman" w:cs="Times New Roman"/>
          <w:sz w:val="20"/>
          <w:szCs w:val="20"/>
        </w:rPr>
        <w:t>do</w:t>
      </w:r>
      <w:r w:rsidRPr="00416EA5">
        <w:rPr>
          <w:rFonts w:ascii="Times New Roman" w:hAnsi="Times New Roman" w:cs="Times New Roman"/>
          <w:spacing w:val="75"/>
          <w:w w:val="150"/>
          <w:sz w:val="20"/>
          <w:szCs w:val="20"/>
        </w:rPr>
        <w:t xml:space="preserve">   </w:t>
      </w:r>
      <w:r w:rsidRPr="00416EA5">
        <w:rPr>
          <w:rFonts w:ascii="Times New Roman" w:hAnsi="Times New Roman" w:cs="Times New Roman"/>
          <w:sz w:val="20"/>
          <w:szCs w:val="20"/>
        </w:rPr>
        <w:t>żywności</w:t>
      </w:r>
      <w:r w:rsidRPr="00416EA5">
        <w:rPr>
          <w:rFonts w:ascii="Times New Roman" w:hAnsi="Times New Roman" w:cs="Times New Roman"/>
          <w:spacing w:val="75"/>
          <w:w w:val="150"/>
          <w:sz w:val="20"/>
          <w:szCs w:val="20"/>
        </w:rPr>
        <w:t xml:space="preserve">   </w:t>
      </w:r>
      <w:r w:rsidRPr="00416EA5">
        <w:rPr>
          <w:rFonts w:ascii="Times New Roman" w:hAnsi="Times New Roman" w:cs="Times New Roman"/>
          <w:sz w:val="20"/>
          <w:szCs w:val="20"/>
        </w:rPr>
        <w:t>witamin</w:t>
      </w:r>
      <w:r w:rsidRPr="00416EA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 składników mineralnych oraz niektórych innych substancji</w:t>
      </w:r>
    </w:p>
    <w:p w14:paraId="011AE91A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spacing w:before="1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Ministra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Zdrowia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31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marca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2011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sprawie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naturalnych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wód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mineralnych,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wód źródlanych i wód stołowych (Dz. U. Nr 85, poz. 466)</w:t>
      </w:r>
    </w:p>
    <w:p w14:paraId="006D3F93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ind w:right="122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Obwieszczenie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Głównego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Inspektora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Sanitarnego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17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grudnia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2021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sprawie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ogłoszenia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wykazu wód uznanych jako naturalne wody mineralne</w:t>
      </w:r>
    </w:p>
    <w:p w14:paraId="7A2C958F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ind w:right="122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pacing w:val="-2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Parlamentu Europejskiego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Rady (WE)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1333/2008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16 grudnia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2008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sprawie </w:t>
      </w:r>
      <w:r w:rsidRPr="00416EA5">
        <w:rPr>
          <w:rFonts w:ascii="Times New Roman" w:hAnsi="Times New Roman" w:cs="Times New Roman"/>
          <w:sz w:val="20"/>
          <w:szCs w:val="20"/>
        </w:rPr>
        <w:t>dodatków do żywności</w:t>
      </w:r>
    </w:p>
    <w:p w14:paraId="1B728C44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ind w:right="124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Rady</w:t>
      </w:r>
      <w:r w:rsidRPr="00416EA5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(EWG)</w:t>
      </w:r>
      <w:r w:rsidRPr="00416EA5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315/93</w:t>
      </w:r>
      <w:r w:rsidRPr="00416EA5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8</w:t>
      </w:r>
      <w:r w:rsidRPr="00416EA5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lutego</w:t>
      </w:r>
      <w:r w:rsidRPr="00416EA5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1993</w:t>
      </w:r>
      <w:r w:rsidRPr="00416EA5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ustanawiające</w:t>
      </w:r>
      <w:r w:rsidRPr="00416EA5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procedury</w:t>
      </w:r>
      <w:r w:rsidRPr="00416EA5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Wspólnoty w odniesieniu do substancji skażających w żywności</w:t>
      </w:r>
    </w:p>
    <w:p w14:paraId="147BDADB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ind w:right="123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 Komisji (WE) nr 2073/2005 z dnia 15 listopada 2005 r. w sprawie kryteriów mikrobiologicznych dotyczących środków spożywczych</w:t>
      </w:r>
    </w:p>
    <w:p w14:paraId="6E87C857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</w:tabs>
        <w:ind w:left="835" w:hanging="357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Komisji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(WE)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nr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1881/2006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dnia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19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grudnia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2006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r.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ustalające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najwyższe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dopuszczalne</w:t>
      </w:r>
    </w:p>
    <w:p w14:paraId="6A1DA811" w14:textId="77777777" w:rsidR="004647EC" w:rsidRPr="00416EA5" w:rsidRDefault="00000000">
      <w:pPr>
        <w:pStyle w:val="Tekstpodstawowy"/>
        <w:spacing w:line="243" w:lineRule="exac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poziomy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</w:rPr>
        <w:t>niektórych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zanieczyszczeń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w</w:t>
      </w:r>
      <w:r w:rsidRPr="00416EA5">
        <w:rPr>
          <w:rFonts w:ascii="Times New Roman" w:hAnsi="Times New Roman" w:cs="Times New Roman"/>
          <w:spacing w:val="-10"/>
        </w:rPr>
        <w:t xml:space="preserve"> </w:t>
      </w:r>
      <w:r w:rsidRPr="00416EA5">
        <w:rPr>
          <w:rFonts w:ascii="Times New Roman" w:hAnsi="Times New Roman" w:cs="Times New Roman"/>
        </w:rPr>
        <w:t>środkach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spożywczych</w:t>
      </w:r>
    </w:p>
    <w:p w14:paraId="0EC574C3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ind w:right="119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 Ministra Zdrowia z dnia 15 stycznia 2008 r. w sprawie wykazu substancji, których stosowanie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jest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dozwolone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procesie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wytwarzania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lub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przetwarzania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 </w:t>
      </w:r>
      <w:r w:rsidRPr="00416EA5">
        <w:rPr>
          <w:rFonts w:ascii="Times New Roman" w:hAnsi="Times New Roman" w:cs="Times New Roman"/>
          <w:sz w:val="20"/>
          <w:szCs w:val="20"/>
        </w:rPr>
        <w:t>materiałów i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wyrobów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innych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tworzyw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niż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tworzywa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sztuczne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przeznaczone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kontaktu</w:t>
      </w:r>
      <w:r w:rsidRPr="00416EA5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żywnością (Dz. U. Nr 17, poz. 113)</w:t>
      </w:r>
    </w:p>
    <w:p w14:paraId="481D157C" w14:textId="77777777" w:rsidR="004647EC" w:rsidRPr="00416EA5" w:rsidRDefault="00000000">
      <w:pPr>
        <w:pStyle w:val="Akapitzlist"/>
        <w:numPr>
          <w:ilvl w:val="1"/>
          <w:numId w:val="6"/>
        </w:numPr>
        <w:tabs>
          <w:tab w:val="left" w:pos="835"/>
          <w:tab w:val="left" w:pos="838"/>
        </w:tabs>
        <w:ind w:right="117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Rozporządzenie Ministra Zdrowia z dnia 26 lipca 2016 r. w sprawie grup środków spożywczych przeznaczonych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do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sprzedaży</w:t>
      </w:r>
      <w:r w:rsidRPr="00416EA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dzieciom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młodzieży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jednostkach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systemu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oświaty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oraz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wymagań,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jakie muszą spełnić środki spożywcze stosowane w ramach żywienia zbiorowego dzieci i młodzieży w tych jednostkach (Dz.U. z 2016 poz. 1154).</w:t>
      </w:r>
    </w:p>
    <w:p w14:paraId="1ECE1C2D" w14:textId="77777777" w:rsidR="004647EC" w:rsidRPr="00416EA5" w:rsidRDefault="004647EC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14:paraId="641BB3ED" w14:textId="139DBD4F" w:rsidR="004647EC" w:rsidRPr="00416EA5" w:rsidRDefault="00000000">
      <w:pPr>
        <w:pStyle w:val="Nagwek1"/>
        <w:ind w:left="0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5</w:t>
      </w:r>
    </w:p>
    <w:p w14:paraId="15D2732D" w14:textId="77777777" w:rsidR="004647EC" w:rsidRPr="00416EA5" w:rsidRDefault="00000000">
      <w:pPr>
        <w:pStyle w:val="Tekstpodstawowy"/>
        <w:spacing w:before="243"/>
        <w:ind w:left="546"/>
        <w:jc w:val="lef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  <w:spacing w:val="-2"/>
        </w:rPr>
        <w:t>Wykonawca</w:t>
      </w:r>
      <w:r w:rsidRPr="00416EA5">
        <w:rPr>
          <w:rFonts w:ascii="Times New Roman" w:hAnsi="Times New Roman" w:cs="Times New Roman"/>
          <w:spacing w:val="2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ponosi</w:t>
      </w:r>
      <w:r w:rsidRPr="00416EA5">
        <w:rPr>
          <w:rFonts w:ascii="Times New Roman" w:hAnsi="Times New Roman" w:cs="Times New Roman"/>
          <w:spacing w:val="2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pełną</w:t>
      </w:r>
      <w:r w:rsidRPr="00416EA5">
        <w:rPr>
          <w:rFonts w:ascii="Times New Roman" w:hAnsi="Times New Roman" w:cs="Times New Roman"/>
          <w:spacing w:val="2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odpowiedzialność</w:t>
      </w:r>
      <w:r w:rsidRPr="00416EA5">
        <w:rPr>
          <w:rFonts w:ascii="Times New Roman" w:hAnsi="Times New Roman" w:cs="Times New Roman"/>
          <w:spacing w:val="5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za:</w:t>
      </w:r>
    </w:p>
    <w:p w14:paraId="4599444A" w14:textId="77777777" w:rsidR="004647EC" w:rsidRPr="00416EA5" w:rsidRDefault="004647EC">
      <w:pPr>
        <w:pStyle w:val="Tekstpodstawowy"/>
        <w:spacing w:before="1"/>
        <w:ind w:left="0"/>
        <w:jc w:val="left"/>
        <w:rPr>
          <w:rFonts w:ascii="Times New Roman" w:hAnsi="Times New Roman" w:cs="Times New Roman"/>
        </w:rPr>
      </w:pPr>
    </w:p>
    <w:p w14:paraId="23DD948A" w14:textId="77777777" w:rsidR="004647EC" w:rsidRPr="00416EA5" w:rsidRDefault="00000000">
      <w:pPr>
        <w:pStyle w:val="Akapitzlist"/>
        <w:numPr>
          <w:ilvl w:val="0"/>
          <w:numId w:val="5"/>
        </w:numPr>
        <w:tabs>
          <w:tab w:val="left" w:pos="836"/>
        </w:tabs>
        <w:spacing w:before="1"/>
        <w:ind w:left="83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Jakość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oraz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estetykę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serwowania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posiłków.</w:t>
      </w:r>
    </w:p>
    <w:p w14:paraId="06983AD1" w14:textId="77777777" w:rsidR="004647EC" w:rsidRPr="00416EA5" w:rsidRDefault="00000000">
      <w:pPr>
        <w:pStyle w:val="Akapitzlist"/>
        <w:numPr>
          <w:ilvl w:val="0"/>
          <w:numId w:val="5"/>
        </w:numPr>
        <w:tabs>
          <w:tab w:val="left" w:pos="836"/>
        </w:tabs>
        <w:ind w:left="83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Zgodność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świadczonych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usług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obowiązującymi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normami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zbiorowego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żywienia</w:t>
      </w:r>
      <w:r w:rsidRPr="00416EA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i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wymogami</w:t>
      </w:r>
      <w:r w:rsidRPr="00416EA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sanitarno-</w:t>
      </w:r>
    </w:p>
    <w:p w14:paraId="19151EBF" w14:textId="77777777" w:rsidR="004647EC" w:rsidRPr="00416EA5" w:rsidRDefault="00000000">
      <w:pPr>
        <w:pStyle w:val="Tekstpodstawowy"/>
        <w:spacing w:before="16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epidemiologicznymi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</w:rPr>
        <w:t>i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w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</w:rPr>
        <w:t>tym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</w:rPr>
        <w:t>zakresie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</w:rPr>
        <w:t>odpowiada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przed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Państwowym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</w:rPr>
        <w:t>Inspektorem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Sanitarnym.</w:t>
      </w:r>
    </w:p>
    <w:p w14:paraId="5A494F6A" w14:textId="77777777" w:rsidR="004647EC" w:rsidRPr="00416EA5" w:rsidRDefault="00000000">
      <w:pPr>
        <w:pStyle w:val="Akapitzlist"/>
        <w:numPr>
          <w:ilvl w:val="0"/>
          <w:numId w:val="5"/>
        </w:numPr>
        <w:tabs>
          <w:tab w:val="left" w:pos="836"/>
        </w:tabs>
        <w:spacing w:before="17"/>
        <w:ind w:left="83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  <w:u w:val="single"/>
        </w:rPr>
        <w:t>Codzienny</w:t>
      </w:r>
      <w:r w:rsidRPr="00416EA5">
        <w:rPr>
          <w:rFonts w:ascii="Times New Roman" w:hAnsi="Times New Roman" w:cs="Times New Roman"/>
          <w:spacing w:val="62"/>
          <w:w w:val="150"/>
          <w:sz w:val="20"/>
          <w:szCs w:val="20"/>
          <w:u w:val="single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  <w:u w:val="single"/>
        </w:rPr>
        <w:t>odbiór</w:t>
      </w:r>
      <w:r w:rsidRPr="00416EA5">
        <w:rPr>
          <w:rFonts w:ascii="Times New Roman" w:hAnsi="Times New Roman" w:cs="Times New Roman"/>
          <w:spacing w:val="62"/>
          <w:w w:val="150"/>
          <w:sz w:val="20"/>
          <w:szCs w:val="20"/>
          <w:u w:val="single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  <w:u w:val="single"/>
        </w:rPr>
        <w:t>i</w:t>
      </w:r>
      <w:r w:rsidRPr="00416EA5">
        <w:rPr>
          <w:rFonts w:ascii="Times New Roman" w:hAnsi="Times New Roman" w:cs="Times New Roman"/>
          <w:spacing w:val="62"/>
          <w:w w:val="150"/>
          <w:sz w:val="20"/>
          <w:szCs w:val="20"/>
          <w:u w:val="single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  <w:u w:val="single"/>
        </w:rPr>
        <w:t>utylizację</w:t>
      </w:r>
      <w:r w:rsidRPr="00416EA5">
        <w:rPr>
          <w:rFonts w:ascii="Times New Roman" w:hAnsi="Times New Roman" w:cs="Times New Roman"/>
          <w:spacing w:val="61"/>
          <w:w w:val="150"/>
          <w:sz w:val="20"/>
          <w:szCs w:val="20"/>
          <w:u w:val="single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  <w:u w:val="single"/>
        </w:rPr>
        <w:t>odpadów</w:t>
      </w:r>
      <w:r w:rsidRPr="00416EA5">
        <w:rPr>
          <w:rFonts w:ascii="Times New Roman" w:hAnsi="Times New Roman" w:cs="Times New Roman"/>
          <w:spacing w:val="61"/>
          <w:w w:val="150"/>
          <w:sz w:val="20"/>
          <w:szCs w:val="20"/>
          <w:u w:val="single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  <w:u w:val="single"/>
        </w:rPr>
        <w:t>pokonsumpcyjnych</w:t>
      </w:r>
      <w:r w:rsidRPr="00416EA5">
        <w:rPr>
          <w:rFonts w:ascii="Times New Roman" w:hAnsi="Times New Roman" w:cs="Times New Roman"/>
          <w:sz w:val="20"/>
          <w:szCs w:val="20"/>
        </w:rPr>
        <w:t>.</w:t>
      </w:r>
      <w:r w:rsidRPr="00416EA5">
        <w:rPr>
          <w:rFonts w:ascii="Times New Roman" w:hAnsi="Times New Roman" w:cs="Times New Roman"/>
          <w:spacing w:val="62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Koszt</w:t>
      </w:r>
      <w:r w:rsidRPr="00416EA5">
        <w:rPr>
          <w:rFonts w:ascii="Times New Roman" w:hAnsi="Times New Roman" w:cs="Times New Roman"/>
          <w:spacing w:val="63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transportu</w:t>
      </w:r>
      <w:r w:rsidRPr="00416EA5">
        <w:rPr>
          <w:rFonts w:ascii="Times New Roman" w:hAnsi="Times New Roman" w:cs="Times New Roman"/>
          <w:spacing w:val="63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odbioru</w:t>
      </w:r>
      <w:r w:rsidRPr="00416EA5">
        <w:rPr>
          <w:rFonts w:ascii="Times New Roman" w:hAnsi="Times New Roman" w:cs="Times New Roman"/>
          <w:spacing w:val="63"/>
          <w:w w:val="15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resztek</w:t>
      </w:r>
    </w:p>
    <w:p w14:paraId="49788108" w14:textId="77777777" w:rsidR="004647EC" w:rsidRPr="00416EA5" w:rsidRDefault="00000000">
      <w:pPr>
        <w:pStyle w:val="Tekstpodstawowy"/>
        <w:spacing w:before="15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żywieniowych</w:t>
      </w:r>
      <w:r w:rsidRPr="00416EA5">
        <w:rPr>
          <w:rFonts w:ascii="Times New Roman" w:hAnsi="Times New Roman" w:cs="Times New Roman"/>
          <w:spacing w:val="-11"/>
        </w:rPr>
        <w:t xml:space="preserve"> </w:t>
      </w:r>
      <w:r w:rsidRPr="00416EA5">
        <w:rPr>
          <w:rFonts w:ascii="Times New Roman" w:hAnsi="Times New Roman" w:cs="Times New Roman"/>
        </w:rPr>
        <w:t>ponosi</w:t>
      </w:r>
      <w:r w:rsidRPr="00416EA5">
        <w:rPr>
          <w:rFonts w:ascii="Times New Roman" w:hAnsi="Times New Roman" w:cs="Times New Roman"/>
          <w:spacing w:val="-11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Wykonawca.</w:t>
      </w:r>
    </w:p>
    <w:p w14:paraId="2EFADC7C" w14:textId="77777777" w:rsidR="004647EC" w:rsidRPr="00416EA5" w:rsidRDefault="00000000">
      <w:pPr>
        <w:pStyle w:val="Akapitzlist"/>
        <w:numPr>
          <w:ilvl w:val="0"/>
          <w:numId w:val="5"/>
        </w:numPr>
        <w:tabs>
          <w:tab w:val="left" w:pos="836"/>
          <w:tab w:val="left" w:pos="838"/>
        </w:tabs>
        <w:spacing w:before="18" w:line="256" w:lineRule="auto"/>
        <w:ind w:right="12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Realizację niniejszego zamówienia publicznego, z użyciem własnego środka transportu posiadającego wymagane badania. Brak realizacji tego obowiązku może skutkować odstąpieniem od umowy przez Zamawiającego, z przyczyn leżących po stronie Wykonawcy.</w:t>
      </w:r>
    </w:p>
    <w:p w14:paraId="3F298569" w14:textId="0F8C07E4" w:rsidR="00416EA5" w:rsidRPr="00BD6B88" w:rsidRDefault="00000000" w:rsidP="00BD6B88">
      <w:pPr>
        <w:pStyle w:val="Akapitzlist"/>
        <w:numPr>
          <w:ilvl w:val="0"/>
          <w:numId w:val="5"/>
        </w:numPr>
        <w:tabs>
          <w:tab w:val="left" w:pos="836"/>
        </w:tabs>
        <w:spacing w:line="240" w:lineRule="exact"/>
        <w:ind w:left="836" w:hanging="358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pacing w:val="-2"/>
          <w:sz w:val="20"/>
          <w:szCs w:val="20"/>
        </w:rPr>
        <w:t>Umowa</w:t>
      </w:r>
      <w:r w:rsidRPr="00416EA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może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zostać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rozwiązana</w:t>
      </w:r>
      <w:r w:rsidRPr="00416EA5">
        <w:rPr>
          <w:rFonts w:ascii="Times New Roman" w:hAnsi="Times New Roman" w:cs="Times New Roman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każdym czasie</w:t>
      </w:r>
      <w:r w:rsidRPr="00416EA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za</w:t>
      </w:r>
      <w:r w:rsidRPr="00416EA5">
        <w:rPr>
          <w:rFonts w:ascii="Times New Roman" w:hAnsi="Times New Roman" w:cs="Times New Roman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porozumieniem stron.</w:t>
      </w:r>
    </w:p>
    <w:p w14:paraId="28B27B7C" w14:textId="77777777" w:rsidR="00416EA5" w:rsidRDefault="00416EA5">
      <w:pPr>
        <w:pStyle w:val="Nagwek1"/>
        <w:spacing w:before="1"/>
        <w:rPr>
          <w:rFonts w:ascii="Times New Roman" w:hAnsi="Times New Roman" w:cs="Times New Roman"/>
        </w:rPr>
      </w:pPr>
    </w:p>
    <w:p w14:paraId="1C5A9072" w14:textId="25744AB4" w:rsidR="004647EC" w:rsidRPr="00416EA5" w:rsidRDefault="00000000">
      <w:pPr>
        <w:pStyle w:val="Nagwek1"/>
        <w:spacing w:before="1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6</w:t>
      </w:r>
    </w:p>
    <w:p w14:paraId="6F6C5C63" w14:textId="77777777" w:rsidR="004647EC" w:rsidRPr="00416EA5" w:rsidRDefault="00000000">
      <w:pPr>
        <w:pStyle w:val="Akapitzlist"/>
        <w:numPr>
          <w:ilvl w:val="0"/>
          <w:numId w:val="4"/>
        </w:numPr>
        <w:tabs>
          <w:tab w:val="left" w:pos="825"/>
        </w:tabs>
        <w:spacing w:before="49"/>
        <w:ind w:left="825" w:hanging="423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Strony</w:t>
      </w:r>
      <w:r w:rsidRPr="00416EA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ponoszą</w:t>
      </w:r>
      <w:r w:rsidRPr="00416EA5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odpowiedzialność</w:t>
      </w:r>
      <w:r w:rsidRPr="00416EA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tytułu</w:t>
      </w:r>
      <w:r w:rsidRPr="00416EA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niewykonania</w:t>
      </w:r>
      <w:r w:rsidRPr="00416EA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lub</w:t>
      </w:r>
      <w:r w:rsidRPr="00416EA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nienależytego</w:t>
      </w:r>
      <w:r w:rsidRPr="00416EA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wykonania</w:t>
      </w:r>
      <w:r w:rsidRPr="00416EA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przedmiotu</w:t>
      </w:r>
    </w:p>
    <w:p w14:paraId="2B213090" w14:textId="77777777" w:rsidR="004647EC" w:rsidRPr="00416EA5" w:rsidRDefault="00000000">
      <w:pPr>
        <w:pStyle w:val="Tekstpodstawowy"/>
        <w:spacing w:before="17"/>
        <w:ind w:left="826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umowy</w:t>
      </w:r>
      <w:r w:rsidRPr="00416EA5">
        <w:rPr>
          <w:rFonts w:ascii="Times New Roman" w:hAnsi="Times New Roman" w:cs="Times New Roman"/>
          <w:spacing w:val="-5"/>
        </w:rPr>
        <w:t xml:space="preserve"> </w:t>
      </w:r>
      <w:r w:rsidRPr="00416EA5">
        <w:rPr>
          <w:rFonts w:ascii="Times New Roman" w:hAnsi="Times New Roman" w:cs="Times New Roman"/>
        </w:rPr>
        <w:t>na</w:t>
      </w:r>
      <w:r w:rsidRPr="00416EA5">
        <w:rPr>
          <w:rFonts w:ascii="Times New Roman" w:hAnsi="Times New Roman" w:cs="Times New Roman"/>
          <w:spacing w:val="-5"/>
        </w:rPr>
        <w:t xml:space="preserve"> </w:t>
      </w:r>
      <w:r w:rsidRPr="00416EA5">
        <w:rPr>
          <w:rFonts w:ascii="Times New Roman" w:hAnsi="Times New Roman" w:cs="Times New Roman"/>
        </w:rPr>
        <w:t>warunkach</w:t>
      </w:r>
      <w:r w:rsidRPr="00416EA5">
        <w:rPr>
          <w:rFonts w:ascii="Times New Roman" w:hAnsi="Times New Roman" w:cs="Times New Roman"/>
          <w:spacing w:val="-4"/>
        </w:rPr>
        <w:t xml:space="preserve"> </w:t>
      </w:r>
      <w:r w:rsidRPr="00416EA5">
        <w:rPr>
          <w:rFonts w:ascii="Times New Roman" w:hAnsi="Times New Roman" w:cs="Times New Roman"/>
        </w:rPr>
        <w:t>w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niej</w:t>
      </w:r>
      <w:r w:rsidRPr="00416EA5">
        <w:rPr>
          <w:rFonts w:ascii="Times New Roman" w:hAnsi="Times New Roman" w:cs="Times New Roman"/>
          <w:spacing w:val="-2"/>
        </w:rPr>
        <w:t xml:space="preserve"> określonych.</w:t>
      </w:r>
    </w:p>
    <w:p w14:paraId="3350BBB0" w14:textId="77777777" w:rsidR="004647EC" w:rsidRPr="00416EA5" w:rsidRDefault="00000000">
      <w:pPr>
        <w:pStyle w:val="Akapitzlist"/>
        <w:numPr>
          <w:ilvl w:val="0"/>
          <w:numId w:val="4"/>
        </w:numPr>
        <w:tabs>
          <w:tab w:val="left" w:pos="824"/>
          <w:tab w:val="left" w:pos="826"/>
        </w:tabs>
        <w:spacing w:before="15" w:line="256" w:lineRule="auto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Wykonawca zapłaci Zamawiającemu następujące kary umowne: za odstąpienie przez Zamawiającego lub Wykonawcę od umowy z przyczyn leżących po stronie Wykonawcy - w wysokości 20% wynagrodzenia brutto ostatniej miesięcznej faktury.</w:t>
      </w:r>
    </w:p>
    <w:p w14:paraId="3B3D0B55" w14:textId="77777777" w:rsidR="004647EC" w:rsidRPr="00416EA5" w:rsidRDefault="00000000">
      <w:pPr>
        <w:pStyle w:val="Akapitzlist"/>
        <w:numPr>
          <w:ilvl w:val="0"/>
          <w:numId w:val="4"/>
        </w:numPr>
        <w:tabs>
          <w:tab w:val="left" w:pos="824"/>
          <w:tab w:val="left" w:pos="826"/>
        </w:tabs>
        <w:spacing w:line="254" w:lineRule="auto"/>
        <w:ind w:right="12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 xml:space="preserve">Niezależnie od ustalonych kar, strony zastrzegają sobie prawo do dochodzenia odszkodowania </w:t>
      </w:r>
      <w:r w:rsidRPr="00416EA5">
        <w:rPr>
          <w:rFonts w:ascii="Times New Roman" w:hAnsi="Times New Roman" w:cs="Times New Roman"/>
          <w:sz w:val="20"/>
          <w:szCs w:val="20"/>
        </w:rPr>
        <w:lastRenderedPageBreak/>
        <w:t>uzupełniającego, jeżeli wysokość szkody przewyższa wysokość zastrzeżonych kar umownych.</w:t>
      </w:r>
    </w:p>
    <w:p w14:paraId="2FE87ECB" w14:textId="77777777" w:rsidR="004647EC" w:rsidRPr="00416EA5" w:rsidRDefault="00000000">
      <w:pPr>
        <w:pStyle w:val="Akapitzlist"/>
        <w:numPr>
          <w:ilvl w:val="0"/>
          <w:numId w:val="4"/>
        </w:numPr>
        <w:tabs>
          <w:tab w:val="left" w:pos="825"/>
        </w:tabs>
        <w:spacing w:before="2"/>
        <w:ind w:left="825" w:hanging="423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Wykonawca</w:t>
      </w:r>
      <w:r w:rsidRPr="00416EA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wyraża</w:t>
      </w:r>
      <w:r w:rsidRPr="00416EA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zgodę</w:t>
      </w:r>
      <w:r w:rsidRPr="00416EA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na</w:t>
      </w:r>
      <w:r w:rsidRPr="00416EA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potrącenie</w:t>
      </w:r>
      <w:r w:rsidRPr="00416EA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należnych</w:t>
      </w:r>
      <w:r w:rsidRPr="00416EA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Zamawiającemu</w:t>
      </w:r>
      <w:r w:rsidRPr="00416EA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kar</w:t>
      </w:r>
      <w:r w:rsidRPr="00416EA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umownych</w:t>
      </w:r>
      <w:r w:rsidRPr="00416EA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</w:t>
      </w:r>
      <w:r w:rsidRPr="00416EA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przysługującego</w:t>
      </w:r>
    </w:p>
    <w:p w14:paraId="0554ED18" w14:textId="77777777" w:rsidR="004647EC" w:rsidRPr="00416EA5" w:rsidRDefault="00000000">
      <w:pPr>
        <w:pStyle w:val="Tekstpodstawowy"/>
        <w:spacing w:before="15"/>
        <w:ind w:left="826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mu</w:t>
      </w:r>
      <w:r w:rsidRPr="00416EA5">
        <w:rPr>
          <w:rFonts w:ascii="Times New Roman" w:hAnsi="Times New Roman" w:cs="Times New Roman"/>
          <w:spacing w:val="-3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wynagrodzenia.</w:t>
      </w:r>
    </w:p>
    <w:p w14:paraId="26185FCD" w14:textId="77777777" w:rsidR="004647EC" w:rsidRPr="00416EA5" w:rsidRDefault="00000000">
      <w:pPr>
        <w:pStyle w:val="Akapitzlist"/>
        <w:numPr>
          <w:ilvl w:val="0"/>
          <w:numId w:val="4"/>
        </w:numPr>
        <w:tabs>
          <w:tab w:val="left" w:pos="824"/>
          <w:tab w:val="left" w:pos="826"/>
        </w:tabs>
        <w:spacing w:before="18" w:line="254" w:lineRule="auto"/>
        <w:ind w:right="126"/>
        <w:jc w:val="both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Kary umowne i inne należności wynikające z umowy zostaną zapłacone przez Wykonawcę w ciągu 14 dni od daty otrzymania wezwania do zapłaty.</w:t>
      </w:r>
    </w:p>
    <w:p w14:paraId="10200A27" w14:textId="77777777" w:rsidR="004647EC" w:rsidRPr="00416EA5" w:rsidRDefault="004647EC">
      <w:pPr>
        <w:pStyle w:val="Tekstpodstawowy"/>
        <w:spacing w:before="1"/>
        <w:ind w:left="0"/>
        <w:jc w:val="left"/>
        <w:rPr>
          <w:rFonts w:ascii="Times New Roman" w:hAnsi="Times New Roman" w:cs="Times New Roman"/>
        </w:rPr>
      </w:pPr>
    </w:p>
    <w:p w14:paraId="38322301" w14:textId="7962AE68" w:rsidR="004647EC" w:rsidRPr="00416EA5" w:rsidRDefault="00000000">
      <w:pPr>
        <w:pStyle w:val="Nagwek1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7</w:t>
      </w:r>
    </w:p>
    <w:p w14:paraId="1CF977F4" w14:textId="77777777" w:rsidR="004647EC" w:rsidRPr="00416EA5" w:rsidRDefault="00000000">
      <w:pPr>
        <w:pStyle w:val="Akapitzlist"/>
        <w:numPr>
          <w:ilvl w:val="0"/>
          <w:numId w:val="3"/>
        </w:numPr>
        <w:tabs>
          <w:tab w:val="left" w:pos="399"/>
        </w:tabs>
        <w:ind w:left="399" w:hanging="281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Wykonawca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nie</w:t>
      </w:r>
      <w:r w:rsidRPr="00416EA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powierza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wykonania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części</w:t>
      </w:r>
      <w:r w:rsidRPr="00416EA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zamówienia</w:t>
      </w:r>
      <w:r w:rsidRPr="00416EA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Podwykonawcy/om.</w:t>
      </w:r>
    </w:p>
    <w:p w14:paraId="297B8B1B" w14:textId="77777777" w:rsidR="004647EC" w:rsidRPr="00416EA5" w:rsidRDefault="004647EC">
      <w:pPr>
        <w:pStyle w:val="Tekstpodstawowy"/>
        <w:spacing w:before="177"/>
        <w:ind w:left="0"/>
        <w:jc w:val="left"/>
        <w:rPr>
          <w:rFonts w:ascii="Times New Roman" w:hAnsi="Times New Roman" w:cs="Times New Roman"/>
        </w:rPr>
      </w:pPr>
    </w:p>
    <w:p w14:paraId="03945EE2" w14:textId="59C9D5DF" w:rsidR="004647EC" w:rsidRPr="00416EA5" w:rsidRDefault="00000000">
      <w:pPr>
        <w:pStyle w:val="Nagwek1"/>
        <w:spacing w:before="1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8</w:t>
      </w:r>
    </w:p>
    <w:p w14:paraId="46AE9B22" w14:textId="77777777" w:rsidR="00BD6B88" w:rsidRPr="00BD6B88" w:rsidRDefault="00BD6B88" w:rsidP="00BD6B88">
      <w:pPr>
        <w:pStyle w:val="Akapitzlist"/>
        <w:numPr>
          <w:ilvl w:val="0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Zamawiający dopuszcza możliwość wprowadzenia zmian istotnych postanowień umowy zawartej z Wykonawcą w wyniku rozstrzygnięcia niniejszego zapytania w stosunku do treści oferty, na podstawie, której dokonano wyboru w następujących przypadkach:</w:t>
      </w:r>
    </w:p>
    <w:p w14:paraId="33823DD2" w14:textId="77777777" w:rsidR="00BD6B88" w:rsidRPr="00BD6B88" w:rsidRDefault="00BD6B88" w:rsidP="00BD6B88">
      <w:pPr>
        <w:pStyle w:val="Akapitzlist"/>
        <w:numPr>
          <w:ilvl w:val="1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Zmiana terminu realizacji umowy:</w:t>
      </w:r>
    </w:p>
    <w:p w14:paraId="268A6C4B" w14:textId="77777777" w:rsidR="00BD6B88" w:rsidRPr="00BD6B88" w:rsidRDefault="00BD6B88" w:rsidP="00BD6B88">
      <w:pPr>
        <w:pStyle w:val="Akapitzlist"/>
        <w:numPr>
          <w:ilvl w:val="2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w przypadku konieczności przesunięcia terminu realizacji zamówienia jeśli konieczność ta nastąpiła na skutek okoliczności, których nie można było przewidzieć w chwili zawierania umowy,</w:t>
      </w:r>
    </w:p>
    <w:p w14:paraId="27694C45" w14:textId="77777777" w:rsidR="00BD6B88" w:rsidRPr="00BD6B88" w:rsidRDefault="00BD6B88" w:rsidP="00BD6B88">
      <w:pPr>
        <w:pStyle w:val="Akapitzlist"/>
        <w:numPr>
          <w:ilvl w:val="2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w przypadku konieczności przesunięcia terminu realizacji zamówienia lub jego poszczególnych etapów, jeśli konieczność ta nastąpiła na skutek okoliczności leżących po stronie Zamawiającego.</w:t>
      </w:r>
    </w:p>
    <w:p w14:paraId="0D9FB070" w14:textId="77777777" w:rsidR="00BD6B88" w:rsidRPr="00BD6B88" w:rsidRDefault="00BD6B88" w:rsidP="00BD6B88">
      <w:pPr>
        <w:pStyle w:val="Akapitzlist"/>
        <w:numPr>
          <w:ilvl w:val="2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Zmiana wynagrodzenia wykonawcy</w:t>
      </w:r>
    </w:p>
    <w:p w14:paraId="42406319" w14:textId="77777777" w:rsidR="00BD6B88" w:rsidRPr="00BD6B88" w:rsidRDefault="00BD6B88" w:rsidP="00BD6B88">
      <w:pPr>
        <w:pStyle w:val="Akapitzlist"/>
        <w:numPr>
          <w:ilvl w:val="2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Zmiana stawki urzędowej podatku VAT o kwotę wynikającą z tej zmiany;</w:t>
      </w:r>
    </w:p>
    <w:p w14:paraId="3B268894" w14:textId="77777777" w:rsidR="00BD6B88" w:rsidRPr="00BD6B88" w:rsidRDefault="00BD6B88" w:rsidP="00BD6B88">
      <w:pPr>
        <w:pStyle w:val="Akapitzlist"/>
        <w:numPr>
          <w:ilvl w:val="2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W przypadku zmniejszenia zakresu przedmiotu zamówienia z powodu rezygnacji z części zamówienia, której wykonanie nie leży w interesie Zamawiającego, o wartość niewykonanego zakresu usługi.</w:t>
      </w:r>
    </w:p>
    <w:p w14:paraId="50526F14" w14:textId="17239FF7" w:rsidR="00BD6B88" w:rsidRPr="00BD6B88" w:rsidRDefault="00BD6B88" w:rsidP="00BD6B88">
      <w:pPr>
        <w:pStyle w:val="Akapitzlist"/>
        <w:numPr>
          <w:ilvl w:val="1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Inne zmiany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57C3FE4" w14:textId="77777777" w:rsidR="00BD6B88" w:rsidRPr="00BD6B88" w:rsidRDefault="00BD6B88" w:rsidP="00BD6B88">
      <w:pPr>
        <w:pStyle w:val="Akapitzlist"/>
        <w:numPr>
          <w:ilvl w:val="2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zmian powszechnie obowiązujących przepisów prawa w zakresie mającym wpływ na realizację umowy,</w:t>
      </w:r>
    </w:p>
    <w:p w14:paraId="0AABB758" w14:textId="77777777" w:rsidR="00BD6B88" w:rsidRPr="00BD6B88" w:rsidRDefault="00BD6B88" w:rsidP="00BD6B88">
      <w:pPr>
        <w:pStyle w:val="Akapitzlist"/>
        <w:numPr>
          <w:ilvl w:val="2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w przypadku wystąpienia siły wyższej (wojna, działania wojenne, terroryzm, przewrót wojskowy, wojna domowa, skażenie radioaktywne, klęski żywiołowe, jak huragany, powodzie, trzęsienie ziemi oraz strajki i ograniczenia związane z epidemią / pandemią) uniemożliwiającej wykonanie przedmiotu umowy zgodnie z jej postanowieniem,</w:t>
      </w:r>
    </w:p>
    <w:p w14:paraId="78A55034" w14:textId="77777777" w:rsidR="00BD6B88" w:rsidRPr="00BD6B88" w:rsidRDefault="00BD6B88" w:rsidP="00BD6B88">
      <w:pPr>
        <w:pStyle w:val="Akapitzlist"/>
        <w:numPr>
          <w:ilvl w:val="2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zmiany danych teleadresowych, osób reprezentujących firmę.</w:t>
      </w:r>
    </w:p>
    <w:p w14:paraId="7902E5A8" w14:textId="77777777" w:rsidR="00BD6B88" w:rsidRPr="00BD6B88" w:rsidRDefault="00BD6B88" w:rsidP="00BD6B88">
      <w:pPr>
        <w:pStyle w:val="Akapitzlist"/>
        <w:numPr>
          <w:ilvl w:val="2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zmiany zakresu lub metody wykonania przedmiotu zamówienia, które w chwili zawarcia umowy nie mogły być przewidywane lub do których został zobowiązany Zamawiający decyzją instytucji przyznającej dofinansowanie dla projektu.</w:t>
      </w:r>
    </w:p>
    <w:p w14:paraId="71E29BE9" w14:textId="73A2D838" w:rsidR="004647EC" w:rsidRDefault="00BD6B88" w:rsidP="00BD6B88">
      <w:pPr>
        <w:pStyle w:val="Akapitzlist"/>
        <w:numPr>
          <w:ilvl w:val="1"/>
          <w:numId w:val="11"/>
        </w:numPr>
        <w:tabs>
          <w:tab w:val="left" w:pos="399"/>
        </w:tabs>
        <w:rPr>
          <w:rFonts w:ascii="Times New Roman" w:hAnsi="Times New Roman" w:cs="Times New Roman"/>
          <w:sz w:val="20"/>
          <w:szCs w:val="20"/>
        </w:rPr>
      </w:pPr>
      <w:r w:rsidRPr="00BD6B88">
        <w:rPr>
          <w:rFonts w:ascii="Times New Roman" w:hAnsi="Times New Roman" w:cs="Times New Roman"/>
          <w:sz w:val="20"/>
          <w:szCs w:val="20"/>
        </w:rPr>
        <w:t>Zamawiający dopuszcza możliwość wprowadzania istotnych zmian postanowień zawartej umowy z wybranym Wykonawcą w stosunku do treści oferty, na podstawie której dokonano wyboru Wykonawcy, w sytuacjach określonych w Wytycznych w zakresie kwalifikowalności wydatków na lata 2021-2027, zwłaszcza w sekcji 3.2.4.</w:t>
      </w:r>
    </w:p>
    <w:p w14:paraId="4744445F" w14:textId="77777777" w:rsidR="00BD6B88" w:rsidRPr="00BD6B88" w:rsidRDefault="00BD6B88" w:rsidP="00BD6B88">
      <w:pPr>
        <w:tabs>
          <w:tab w:val="left" w:pos="399"/>
        </w:tabs>
        <w:ind w:left="1006"/>
        <w:rPr>
          <w:rFonts w:ascii="Times New Roman" w:hAnsi="Times New Roman" w:cs="Times New Roman"/>
          <w:sz w:val="20"/>
          <w:szCs w:val="20"/>
        </w:rPr>
      </w:pPr>
    </w:p>
    <w:p w14:paraId="1D843162" w14:textId="2F1EC339" w:rsidR="004647EC" w:rsidRPr="00416EA5" w:rsidRDefault="00000000">
      <w:pPr>
        <w:pStyle w:val="Nagwek1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9</w:t>
      </w:r>
    </w:p>
    <w:p w14:paraId="78AC51DB" w14:textId="77777777" w:rsidR="004647EC" w:rsidRPr="00416EA5" w:rsidRDefault="00000000">
      <w:pPr>
        <w:pStyle w:val="Akapitzlist"/>
        <w:numPr>
          <w:ilvl w:val="0"/>
          <w:numId w:val="1"/>
        </w:numPr>
        <w:tabs>
          <w:tab w:val="left" w:pos="545"/>
        </w:tabs>
        <w:ind w:left="545" w:hanging="427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sprawach</w:t>
      </w:r>
      <w:r w:rsidRPr="00416EA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nie</w:t>
      </w:r>
      <w:r w:rsidRPr="00416EA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uregulowanych</w:t>
      </w:r>
      <w:r w:rsidRPr="00416EA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umową</w:t>
      </w:r>
      <w:r w:rsidRPr="00416EA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zastosowanie</w:t>
      </w:r>
      <w:r w:rsidRPr="00416EA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mieć</w:t>
      </w:r>
      <w:r w:rsidRPr="00416EA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będą</w:t>
      </w:r>
      <w:r w:rsidRPr="00416EA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przepisy</w:t>
      </w:r>
      <w:r w:rsidRPr="00416EA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ustawy</w:t>
      </w:r>
      <w:r w:rsidRPr="00416EA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Prawo</w:t>
      </w:r>
      <w:r w:rsidRPr="00416EA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>zamówień</w:t>
      </w:r>
    </w:p>
    <w:p w14:paraId="05CD2750" w14:textId="77777777" w:rsidR="004647EC" w:rsidRPr="00416EA5" w:rsidRDefault="00000000">
      <w:pPr>
        <w:pStyle w:val="Tekstpodstawowy"/>
        <w:spacing w:before="1"/>
        <w:ind w:left="546"/>
        <w:jc w:val="lef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publicznych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</w:rPr>
        <w:t>oraz</w:t>
      </w:r>
      <w:r w:rsidRPr="00416EA5">
        <w:rPr>
          <w:rFonts w:ascii="Times New Roman" w:hAnsi="Times New Roman" w:cs="Times New Roman"/>
          <w:spacing w:val="-8"/>
        </w:rPr>
        <w:t xml:space="preserve"> </w:t>
      </w:r>
      <w:r w:rsidRPr="00416EA5">
        <w:rPr>
          <w:rFonts w:ascii="Times New Roman" w:hAnsi="Times New Roman" w:cs="Times New Roman"/>
        </w:rPr>
        <w:t>Kodeksu</w:t>
      </w:r>
      <w:r w:rsidRPr="00416EA5">
        <w:rPr>
          <w:rFonts w:ascii="Times New Roman" w:hAnsi="Times New Roman" w:cs="Times New Roman"/>
          <w:spacing w:val="-10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Cywilnego.</w:t>
      </w:r>
    </w:p>
    <w:p w14:paraId="2A69D924" w14:textId="77777777" w:rsidR="004647EC" w:rsidRDefault="00000000">
      <w:pPr>
        <w:pStyle w:val="Akapitzlist"/>
        <w:numPr>
          <w:ilvl w:val="0"/>
          <w:numId w:val="1"/>
        </w:numPr>
        <w:tabs>
          <w:tab w:val="left" w:pos="546"/>
        </w:tabs>
        <w:ind w:right="123"/>
        <w:rPr>
          <w:rFonts w:ascii="Times New Roman" w:hAnsi="Times New Roman" w:cs="Times New Roman"/>
          <w:sz w:val="20"/>
          <w:szCs w:val="20"/>
        </w:rPr>
      </w:pPr>
      <w:r w:rsidRPr="00416EA5">
        <w:rPr>
          <w:rFonts w:ascii="Times New Roman" w:hAnsi="Times New Roman" w:cs="Times New Roman"/>
          <w:sz w:val="20"/>
          <w:szCs w:val="20"/>
        </w:rPr>
        <w:t>Wszelkie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spory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mogące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wyniknąć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trakcie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realizacji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niniejszej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umowy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rozstrzygać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będzie</w:t>
      </w:r>
      <w:r w:rsidRPr="00416E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sąd</w:t>
      </w:r>
      <w:r w:rsidRPr="00416EA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właściwy</w:t>
      </w:r>
      <w:r w:rsidRPr="00416EA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6EA5">
        <w:rPr>
          <w:rFonts w:ascii="Times New Roman" w:hAnsi="Times New Roman" w:cs="Times New Roman"/>
          <w:sz w:val="20"/>
          <w:szCs w:val="20"/>
        </w:rPr>
        <w:t>dla siedziby Zamawiającego.</w:t>
      </w:r>
    </w:p>
    <w:p w14:paraId="510E2EF0" w14:textId="77777777" w:rsidR="00BD6B88" w:rsidRPr="00416EA5" w:rsidRDefault="00BD6B88" w:rsidP="00BD6B88">
      <w:pPr>
        <w:pStyle w:val="Akapitzlist"/>
        <w:tabs>
          <w:tab w:val="left" w:pos="546"/>
        </w:tabs>
        <w:ind w:left="546" w:right="123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BC12F2" w14:textId="77777777" w:rsidR="004647EC" w:rsidRPr="00416EA5" w:rsidRDefault="00000000">
      <w:pPr>
        <w:pStyle w:val="Nagwek1"/>
        <w:spacing w:line="244" w:lineRule="exac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§</w:t>
      </w:r>
      <w:r w:rsidRPr="00416EA5">
        <w:rPr>
          <w:rFonts w:ascii="Times New Roman" w:hAnsi="Times New Roman" w:cs="Times New Roman"/>
          <w:spacing w:val="-2"/>
        </w:rPr>
        <w:t xml:space="preserve"> </w:t>
      </w:r>
      <w:r w:rsidRPr="00416EA5">
        <w:rPr>
          <w:rFonts w:ascii="Times New Roman" w:hAnsi="Times New Roman" w:cs="Times New Roman"/>
          <w:spacing w:val="-5"/>
        </w:rPr>
        <w:t>10.</w:t>
      </w:r>
    </w:p>
    <w:p w14:paraId="5EF64ECE" w14:textId="77777777" w:rsidR="004647EC" w:rsidRPr="00416EA5" w:rsidRDefault="00000000">
      <w:pPr>
        <w:pStyle w:val="Tekstpodstawowy"/>
        <w:ind w:left="118"/>
        <w:jc w:val="lef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</w:rPr>
        <w:t>Umowa</w:t>
      </w:r>
      <w:r w:rsidRPr="00416EA5">
        <w:rPr>
          <w:rFonts w:ascii="Times New Roman" w:hAnsi="Times New Roman" w:cs="Times New Roman"/>
          <w:spacing w:val="-9"/>
        </w:rPr>
        <w:t xml:space="preserve"> </w:t>
      </w:r>
      <w:r w:rsidRPr="00416EA5">
        <w:rPr>
          <w:rFonts w:ascii="Times New Roman" w:hAnsi="Times New Roman" w:cs="Times New Roman"/>
        </w:rPr>
        <w:t>została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spisana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w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dwóch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jednobrzmiących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egzemplarzach,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po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jednym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dla</w:t>
      </w:r>
      <w:r w:rsidRPr="00416EA5">
        <w:rPr>
          <w:rFonts w:ascii="Times New Roman" w:hAnsi="Times New Roman" w:cs="Times New Roman"/>
          <w:spacing w:val="-7"/>
        </w:rPr>
        <w:t xml:space="preserve"> </w:t>
      </w:r>
      <w:r w:rsidRPr="00416EA5">
        <w:rPr>
          <w:rFonts w:ascii="Times New Roman" w:hAnsi="Times New Roman" w:cs="Times New Roman"/>
        </w:rPr>
        <w:t>każdej</w:t>
      </w:r>
      <w:r w:rsidRPr="00416EA5">
        <w:rPr>
          <w:rFonts w:ascii="Times New Roman" w:hAnsi="Times New Roman" w:cs="Times New Roman"/>
          <w:spacing w:val="-6"/>
        </w:rPr>
        <w:t xml:space="preserve"> </w:t>
      </w:r>
      <w:r w:rsidRPr="00416EA5">
        <w:rPr>
          <w:rFonts w:ascii="Times New Roman" w:hAnsi="Times New Roman" w:cs="Times New Roman"/>
        </w:rPr>
        <w:t>ze</w:t>
      </w:r>
      <w:r w:rsidRPr="00416EA5">
        <w:rPr>
          <w:rFonts w:ascii="Times New Roman" w:hAnsi="Times New Roman" w:cs="Times New Roman"/>
          <w:spacing w:val="1"/>
        </w:rPr>
        <w:t xml:space="preserve"> </w:t>
      </w:r>
      <w:r w:rsidRPr="00416EA5">
        <w:rPr>
          <w:rFonts w:ascii="Times New Roman" w:hAnsi="Times New Roman" w:cs="Times New Roman"/>
          <w:spacing w:val="-2"/>
        </w:rPr>
        <w:t>stron.</w:t>
      </w:r>
    </w:p>
    <w:p w14:paraId="2C070544" w14:textId="77777777" w:rsidR="004647EC" w:rsidRDefault="004647EC">
      <w:pPr>
        <w:rPr>
          <w:rFonts w:ascii="Times New Roman" w:hAnsi="Times New Roman" w:cs="Times New Roman"/>
          <w:sz w:val="20"/>
          <w:szCs w:val="20"/>
        </w:rPr>
      </w:pPr>
    </w:p>
    <w:p w14:paraId="13992EC2" w14:textId="77777777" w:rsidR="004647EC" w:rsidRPr="00416EA5" w:rsidRDefault="004647EC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14:paraId="76A393C7" w14:textId="77777777" w:rsidR="004647EC" w:rsidRPr="00416EA5" w:rsidRDefault="004647EC">
      <w:pPr>
        <w:pStyle w:val="Tekstpodstawowy"/>
        <w:ind w:left="0"/>
        <w:jc w:val="left"/>
        <w:rPr>
          <w:rFonts w:ascii="Times New Roman" w:hAnsi="Times New Roman" w:cs="Times New Roman"/>
        </w:rPr>
      </w:pPr>
    </w:p>
    <w:p w14:paraId="7C69282F" w14:textId="77777777" w:rsidR="004647EC" w:rsidRPr="00416EA5" w:rsidRDefault="004647EC">
      <w:pPr>
        <w:pStyle w:val="Tekstpodstawowy"/>
        <w:spacing w:before="48"/>
        <w:ind w:left="0"/>
        <w:jc w:val="left"/>
        <w:rPr>
          <w:rFonts w:ascii="Times New Roman" w:hAnsi="Times New Roman" w:cs="Times New Roman"/>
        </w:rPr>
      </w:pPr>
    </w:p>
    <w:p w14:paraId="13AE05C4" w14:textId="56D069EB" w:rsidR="00BD6B88" w:rsidRDefault="00000000">
      <w:pPr>
        <w:pStyle w:val="Tekstpodstawowy"/>
        <w:tabs>
          <w:tab w:val="left" w:pos="5783"/>
          <w:tab w:val="left" w:pos="6102"/>
        </w:tabs>
        <w:ind w:left="1026" w:right="1539" w:hanging="188"/>
        <w:jc w:val="left"/>
        <w:rPr>
          <w:rFonts w:ascii="Times New Roman" w:hAnsi="Times New Roman" w:cs="Times New Roman"/>
          <w:spacing w:val="-2"/>
        </w:rPr>
      </w:pPr>
      <w:r w:rsidRPr="00416EA5">
        <w:rPr>
          <w:rFonts w:ascii="Times New Roman" w:hAnsi="Times New Roman" w:cs="Times New Roman"/>
          <w:spacing w:val="-2"/>
        </w:rPr>
        <w:t xml:space="preserve">……………………………………………. </w:t>
      </w:r>
      <w:r w:rsidR="00BD6B88">
        <w:rPr>
          <w:rFonts w:ascii="Times New Roman" w:hAnsi="Times New Roman" w:cs="Times New Roman"/>
          <w:spacing w:val="-2"/>
        </w:rPr>
        <w:tab/>
        <w:t>…………………………</w:t>
      </w:r>
    </w:p>
    <w:p w14:paraId="69378CAE" w14:textId="7152E1D1" w:rsidR="004647EC" w:rsidRPr="00416EA5" w:rsidRDefault="00000000">
      <w:pPr>
        <w:pStyle w:val="Tekstpodstawowy"/>
        <w:tabs>
          <w:tab w:val="left" w:pos="5783"/>
          <w:tab w:val="left" w:pos="6102"/>
        </w:tabs>
        <w:ind w:left="1026" w:right="1539" w:hanging="188"/>
        <w:jc w:val="left"/>
        <w:rPr>
          <w:rFonts w:ascii="Times New Roman" w:hAnsi="Times New Roman" w:cs="Times New Roman"/>
        </w:rPr>
      </w:pPr>
      <w:r w:rsidRPr="00416EA5">
        <w:rPr>
          <w:rFonts w:ascii="Times New Roman" w:hAnsi="Times New Roman" w:cs="Times New Roman"/>
          <w:spacing w:val="-2"/>
        </w:rPr>
        <w:t>ZAMAWIAJĄCY</w:t>
      </w:r>
      <w:r w:rsidRPr="00416EA5">
        <w:rPr>
          <w:rFonts w:ascii="Times New Roman" w:hAnsi="Times New Roman" w:cs="Times New Roman"/>
        </w:rPr>
        <w:tab/>
      </w:r>
      <w:r w:rsidRPr="00416EA5">
        <w:rPr>
          <w:rFonts w:ascii="Times New Roman" w:hAnsi="Times New Roman" w:cs="Times New Roman"/>
        </w:rPr>
        <w:tab/>
      </w:r>
      <w:r w:rsidRPr="00416EA5">
        <w:rPr>
          <w:rFonts w:ascii="Times New Roman" w:hAnsi="Times New Roman" w:cs="Times New Roman"/>
          <w:spacing w:val="-2"/>
        </w:rPr>
        <w:t>WYKONAWCA</w:t>
      </w:r>
    </w:p>
    <w:sectPr w:rsidR="004647EC" w:rsidRPr="00416EA5">
      <w:pgSz w:w="11910" w:h="16840"/>
      <w:pgMar w:top="1520" w:right="1300" w:bottom="460" w:left="1300" w:header="457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24087" w14:textId="77777777" w:rsidR="00B003F0" w:rsidRDefault="00B003F0">
      <w:r>
        <w:separator/>
      </w:r>
    </w:p>
  </w:endnote>
  <w:endnote w:type="continuationSeparator" w:id="0">
    <w:p w14:paraId="7B77678F" w14:textId="77777777" w:rsidR="00B003F0" w:rsidRDefault="00B0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4A7B0" w14:textId="77777777" w:rsidR="004647EC" w:rsidRDefault="00000000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26FBB7D" wp14:editId="33786BC0">
              <wp:simplePos x="0" y="0"/>
              <wp:positionH relativeFrom="page">
                <wp:posOffset>6559042</wp:posOffset>
              </wp:positionH>
              <wp:positionV relativeFrom="page">
                <wp:posOffset>10377245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A6736" w14:textId="77777777" w:rsidR="004647EC" w:rsidRDefault="00000000">
                          <w:pPr>
                            <w:pStyle w:val="Tekstpodstawowy"/>
                            <w:spacing w:line="223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FBB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45pt;margin-top:817.1pt;width:12.05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CcvbniAAAA&#10;DwEAAA8AAAAAAAAAAAAAAAAA7QMAAGRycy9kb3ducmV2LnhtbFBLBQYAAAAABAAEAPMAAAD8BAAA&#10;AAA=&#10;" filled="f" stroked="f">
              <v:textbox inset="0,0,0,0">
                <w:txbxContent>
                  <w:p w14:paraId="2DCA6736" w14:textId="77777777" w:rsidR="004647EC" w:rsidRDefault="00000000">
                    <w:pPr>
                      <w:pStyle w:val="Tekstpodstawowy"/>
                      <w:spacing w:line="223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B92A7" w14:textId="77777777" w:rsidR="00B003F0" w:rsidRDefault="00B003F0">
      <w:r>
        <w:separator/>
      </w:r>
    </w:p>
  </w:footnote>
  <w:footnote w:type="continuationSeparator" w:id="0">
    <w:p w14:paraId="14F4F8DC" w14:textId="77777777" w:rsidR="00B003F0" w:rsidRDefault="00B0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84BE5" w14:textId="72029672" w:rsidR="004647EC" w:rsidRDefault="00416EA5">
    <w:pPr>
      <w:pStyle w:val="Tekstpodstawowy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251658240" behindDoc="1" locked="0" layoutInCell="1" allowOverlap="1" wp14:anchorId="68527BA3" wp14:editId="3F5E0F88">
          <wp:simplePos x="0" y="0"/>
          <wp:positionH relativeFrom="page">
            <wp:posOffset>825500</wp:posOffset>
          </wp:positionH>
          <wp:positionV relativeFrom="page">
            <wp:posOffset>290195</wp:posOffset>
          </wp:positionV>
          <wp:extent cx="5663339" cy="399505"/>
          <wp:effectExtent l="0" t="0" r="0" b="0"/>
          <wp:wrapNone/>
          <wp:docPr id="14858910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3339" cy="3995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3308"/>
    <w:multiLevelType w:val="hybridMultilevel"/>
    <w:tmpl w:val="10640D6E"/>
    <w:lvl w:ilvl="0" w:tplc="83F8387E">
      <w:start w:val="1"/>
      <w:numFmt w:val="decimal"/>
      <w:lvlText w:val="%1."/>
      <w:lvlJc w:val="left"/>
      <w:pPr>
        <w:ind w:left="82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6921096">
      <w:numFmt w:val="bullet"/>
      <w:lvlText w:val="•"/>
      <w:lvlJc w:val="left"/>
      <w:pPr>
        <w:ind w:left="1668" w:hanging="425"/>
      </w:pPr>
      <w:rPr>
        <w:rFonts w:hint="default"/>
        <w:lang w:val="pl-PL" w:eastAsia="en-US" w:bidi="ar-SA"/>
      </w:rPr>
    </w:lvl>
    <w:lvl w:ilvl="2" w:tplc="95A2D3DC">
      <w:numFmt w:val="bullet"/>
      <w:lvlText w:val="•"/>
      <w:lvlJc w:val="left"/>
      <w:pPr>
        <w:ind w:left="2517" w:hanging="425"/>
      </w:pPr>
      <w:rPr>
        <w:rFonts w:hint="default"/>
        <w:lang w:val="pl-PL" w:eastAsia="en-US" w:bidi="ar-SA"/>
      </w:rPr>
    </w:lvl>
    <w:lvl w:ilvl="3" w:tplc="41F01A76">
      <w:numFmt w:val="bullet"/>
      <w:lvlText w:val="•"/>
      <w:lvlJc w:val="left"/>
      <w:pPr>
        <w:ind w:left="3365" w:hanging="425"/>
      </w:pPr>
      <w:rPr>
        <w:rFonts w:hint="default"/>
        <w:lang w:val="pl-PL" w:eastAsia="en-US" w:bidi="ar-SA"/>
      </w:rPr>
    </w:lvl>
    <w:lvl w:ilvl="4" w:tplc="83BC6802">
      <w:numFmt w:val="bullet"/>
      <w:lvlText w:val="•"/>
      <w:lvlJc w:val="left"/>
      <w:pPr>
        <w:ind w:left="4214" w:hanging="425"/>
      </w:pPr>
      <w:rPr>
        <w:rFonts w:hint="default"/>
        <w:lang w:val="pl-PL" w:eastAsia="en-US" w:bidi="ar-SA"/>
      </w:rPr>
    </w:lvl>
    <w:lvl w:ilvl="5" w:tplc="87EC0628">
      <w:numFmt w:val="bullet"/>
      <w:lvlText w:val="•"/>
      <w:lvlJc w:val="left"/>
      <w:pPr>
        <w:ind w:left="5063" w:hanging="425"/>
      </w:pPr>
      <w:rPr>
        <w:rFonts w:hint="default"/>
        <w:lang w:val="pl-PL" w:eastAsia="en-US" w:bidi="ar-SA"/>
      </w:rPr>
    </w:lvl>
    <w:lvl w:ilvl="6" w:tplc="7FCC44DE">
      <w:numFmt w:val="bullet"/>
      <w:lvlText w:val="•"/>
      <w:lvlJc w:val="left"/>
      <w:pPr>
        <w:ind w:left="5911" w:hanging="425"/>
      </w:pPr>
      <w:rPr>
        <w:rFonts w:hint="default"/>
        <w:lang w:val="pl-PL" w:eastAsia="en-US" w:bidi="ar-SA"/>
      </w:rPr>
    </w:lvl>
    <w:lvl w:ilvl="7" w:tplc="5B483026">
      <w:numFmt w:val="bullet"/>
      <w:lvlText w:val="•"/>
      <w:lvlJc w:val="left"/>
      <w:pPr>
        <w:ind w:left="6760" w:hanging="425"/>
      </w:pPr>
      <w:rPr>
        <w:rFonts w:hint="default"/>
        <w:lang w:val="pl-PL" w:eastAsia="en-US" w:bidi="ar-SA"/>
      </w:rPr>
    </w:lvl>
    <w:lvl w:ilvl="8" w:tplc="67384E8E">
      <w:numFmt w:val="bullet"/>
      <w:lvlText w:val="•"/>
      <w:lvlJc w:val="left"/>
      <w:pPr>
        <w:ind w:left="760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10D20211"/>
    <w:multiLevelType w:val="hybridMultilevel"/>
    <w:tmpl w:val="E034DEC0"/>
    <w:lvl w:ilvl="0" w:tplc="23C8109C">
      <w:start w:val="1"/>
      <w:numFmt w:val="lowerLetter"/>
      <w:lvlText w:val="%1)"/>
      <w:lvlJc w:val="left"/>
      <w:pPr>
        <w:ind w:left="15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3C2238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2BE0ACC4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4888D9A2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B8B0C062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F610851A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E110C50A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8E90B48E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2832709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0B16A2A"/>
    <w:multiLevelType w:val="hybridMultilevel"/>
    <w:tmpl w:val="582ACEDC"/>
    <w:lvl w:ilvl="0" w:tplc="543E5288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534C00A">
      <w:start w:val="1"/>
      <w:numFmt w:val="decimal"/>
      <w:lvlText w:val="%2)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DD0870A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2CAE98DC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4" w:tplc="B51EEC1C">
      <w:numFmt w:val="bullet"/>
      <w:lvlText w:val="•"/>
      <w:lvlJc w:val="left"/>
      <w:pPr>
        <w:ind w:left="3271" w:hanging="360"/>
      </w:pPr>
      <w:rPr>
        <w:rFonts w:hint="default"/>
        <w:lang w:val="pl-PL" w:eastAsia="en-US" w:bidi="ar-SA"/>
      </w:rPr>
    </w:lvl>
    <w:lvl w:ilvl="5" w:tplc="78FCF9FA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6" w:tplc="7BF6F404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7" w:tplc="C2664BC4"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8" w:tplc="2B666944">
      <w:numFmt w:val="bullet"/>
      <w:lvlText w:val="•"/>
      <w:lvlJc w:val="left"/>
      <w:pPr>
        <w:ind w:left="729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F707C30"/>
    <w:multiLevelType w:val="hybridMultilevel"/>
    <w:tmpl w:val="23DAE6CA"/>
    <w:lvl w:ilvl="0" w:tplc="EB66296A">
      <w:start w:val="1"/>
      <w:numFmt w:val="decimal"/>
      <w:lvlText w:val="%1."/>
      <w:lvlJc w:val="left"/>
      <w:pPr>
        <w:ind w:left="40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366" w:hanging="360"/>
      </w:pPr>
    </w:lvl>
    <w:lvl w:ilvl="2" w:tplc="7CA2C19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19808F30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A2D2BD1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2FE9CA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12EC39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DF7E6FD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5A2799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3223968"/>
    <w:multiLevelType w:val="hybridMultilevel"/>
    <w:tmpl w:val="26947824"/>
    <w:lvl w:ilvl="0" w:tplc="5980DA0A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AE434AA">
      <w:start w:val="1"/>
      <w:numFmt w:val="decimal"/>
      <w:lvlText w:val="%2)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5046EF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20E12C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EE48E11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20EF32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9DEAB0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4658FF1A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5A603D6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2195A3F"/>
    <w:multiLevelType w:val="hybridMultilevel"/>
    <w:tmpl w:val="DD0475B8"/>
    <w:lvl w:ilvl="0" w:tplc="9F946F2E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BF446A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A6E4A2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08A5CE0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617C670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E3C2B2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638A34C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048E6F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D46186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D2E4535"/>
    <w:multiLevelType w:val="hybridMultilevel"/>
    <w:tmpl w:val="AA0299C2"/>
    <w:lvl w:ilvl="0" w:tplc="3C54B07E">
      <w:start w:val="1"/>
      <w:numFmt w:val="decimal"/>
      <w:lvlText w:val="%1)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77439B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55EBF7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6981EE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B06E15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DCE2B3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D1CB78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93447B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2FC0B9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E57460A"/>
    <w:multiLevelType w:val="hybridMultilevel"/>
    <w:tmpl w:val="87EAA212"/>
    <w:lvl w:ilvl="0" w:tplc="140C60E4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F64EFC2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99C4801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0E260A6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06FEA09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45846234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DA40906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93581C9A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9468C37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717F599F"/>
    <w:multiLevelType w:val="hybridMultilevel"/>
    <w:tmpl w:val="23DAE6CA"/>
    <w:lvl w:ilvl="0" w:tplc="FFFFFFFF">
      <w:start w:val="1"/>
      <w:numFmt w:val="decimal"/>
      <w:lvlText w:val="%1."/>
      <w:lvlJc w:val="left"/>
      <w:pPr>
        <w:ind w:left="40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366" w:hanging="360"/>
      </w:pPr>
    </w:lvl>
    <w:lvl w:ilvl="2" w:tplc="FFFFFFFF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785B0B23"/>
    <w:multiLevelType w:val="hybridMultilevel"/>
    <w:tmpl w:val="F73A04B0"/>
    <w:lvl w:ilvl="0" w:tplc="207A3F9E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741A0C">
      <w:start w:val="1"/>
      <w:numFmt w:val="decimal"/>
      <w:lvlText w:val="%2)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D74095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986C60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C24C18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02EFC5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89ACFD1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44E60C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DCECC2B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CEA022F"/>
    <w:multiLevelType w:val="hybridMultilevel"/>
    <w:tmpl w:val="F9ACE18C"/>
    <w:lvl w:ilvl="0" w:tplc="633A2724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EFCC7C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0CA99D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F4ACF6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65C0F57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03099E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8C228CD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86B424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5344C89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 w16cid:durableId="1693679123">
    <w:abstractNumId w:val="7"/>
  </w:num>
  <w:num w:numId="2" w16cid:durableId="173349275">
    <w:abstractNumId w:val="9"/>
  </w:num>
  <w:num w:numId="3" w16cid:durableId="1363944104">
    <w:abstractNumId w:val="3"/>
  </w:num>
  <w:num w:numId="4" w16cid:durableId="75829442">
    <w:abstractNumId w:val="0"/>
  </w:num>
  <w:num w:numId="5" w16cid:durableId="1811825667">
    <w:abstractNumId w:val="6"/>
  </w:num>
  <w:num w:numId="6" w16cid:durableId="1338655715">
    <w:abstractNumId w:val="4"/>
  </w:num>
  <w:num w:numId="7" w16cid:durableId="1295715189">
    <w:abstractNumId w:val="1"/>
  </w:num>
  <w:num w:numId="8" w16cid:durableId="415447127">
    <w:abstractNumId w:val="2"/>
  </w:num>
  <w:num w:numId="9" w16cid:durableId="1415781486">
    <w:abstractNumId w:val="10"/>
  </w:num>
  <w:num w:numId="10" w16cid:durableId="1315647708">
    <w:abstractNumId w:val="5"/>
  </w:num>
  <w:num w:numId="11" w16cid:durableId="1743987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7EC"/>
    <w:rsid w:val="00416EA5"/>
    <w:rsid w:val="004647EC"/>
    <w:rsid w:val="00B003F0"/>
    <w:rsid w:val="00BD6B88"/>
    <w:rsid w:val="00BE6093"/>
    <w:rsid w:val="00F4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EDDA"/>
  <w15:docId w15:val="{62AEE2F1-FC6F-4D00-9A95-E79E093D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96" w:right="296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8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16E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EA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16E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EA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1847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Jasik</dc:creator>
  <cp:lastModifiedBy>Sabina Bęben</cp:lastModifiedBy>
  <cp:revision>3</cp:revision>
  <dcterms:created xsi:type="dcterms:W3CDTF">2024-08-06T10:23:00Z</dcterms:created>
  <dcterms:modified xsi:type="dcterms:W3CDTF">2024-08-06T10:40:00Z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LTSC</vt:lpwstr>
  </property>
</Properties>
</file>