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CC1" w14:textId="77777777" w:rsidR="00D953C5" w:rsidRPr="00782364" w:rsidRDefault="00D953C5" w:rsidP="003E1009">
      <w:pPr>
        <w:widowControl w:val="0"/>
        <w:spacing w:line="312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256A77B9" w14:textId="77777777" w:rsidR="00D953C5" w:rsidRPr="00782364" w:rsidRDefault="00D953C5" w:rsidP="003E1009">
      <w:pPr>
        <w:widowControl w:val="0"/>
        <w:spacing w:line="312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473BD020" w14:textId="77777777" w:rsidR="004F1664" w:rsidRDefault="0095560B" w:rsidP="004F1664">
      <w:pPr>
        <w:tabs>
          <w:tab w:val="left" w:pos="3705"/>
        </w:tabs>
        <w:jc w:val="center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>ZAPYTANIE OFERTOWE</w:t>
      </w:r>
    </w:p>
    <w:p w14:paraId="16F555C8" w14:textId="0652296B" w:rsidR="004A790F" w:rsidRPr="004F1664" w:rsidRDefault="004F1664" w:rsidP="004F1664">
      <w:pPr>
        <w:tabs>
          <w:tab w:val="left" w:pos="3705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Zakup i montaż wyposażenia </w:t>
      </w:r>
      <w:r w:rsidR="00576FA8">
        <w:rPr>
          <w:rFonts w:ascii="Calibri" w:hAnsi="Calibri" w:cs="Calibri"/>
          <w:b/>
          <w:bCs/>
          <w:sz w:val="22"/>
          <w:szCs w:val="22"/>
        </w:rPr>
        <w:t xml:space="preserve">pomieszczeń </w:t>
      </w:r>
      <w:r>
        <w:rPr>
          <w:rFonts w:ascii="Calibri" w:hAnsi="Calibri" w:cs="Calibri"/>
          <w:b/>
          <w:bCs/>
          <w:sz w:val="22"/>
          <w:szCs w:val="22"/>
        </w:rPr>
        <w:t xml:space="preserve"> klubu dziecięcego </w:t>
      </w:r>
      <w:r w:rsidR="000F5752" w:rsidRPr="00782364">
        <w:rPr>
          <w:rFonts w:ascii="Calibri" w:hAnsi="Calibri" w:cs="Calibri"/>
          <w:b/>
          <w:bCs/>
          <w:sz w:val="22"/>
          <w:szCs w:val="22"/>
        </w:rPr>
        <w:t xml:space="preserve">przy </w:t>
      </w:r>
      <w:r w:rsidR="00576FA8" w:rsidRPr="001B23BE">
        <w:rPr>
          <w:rFonts w:ascii="Calibri" w:hAnsi="Calibri" w:cs="Calibri"/>
          <w:b/>
          <w:bCs/>
          <w:sz w:val="22"/>
          <w:szCs w:val="22"/>
        </w:rPr>
        <w:t>ulicy Sienkiewicza 11, 62-400</w:t>
      </w:r>
      <w:r w:rsidR="001B23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6FA8" w:rsidRPr="001B23BE">
        <w:rPr>
          <w:rFonts w:ascii="Calibri" w:hAnsi="Calibri" w:cs="Calibri"/>
          <w:b/>
          <w:bCs/>
          <w:sz w:val="22"/>
          <w:szCs w:val="22"/>
        </w:rPr>
        <w:t xml:space="preserve">Słupca </w:t>
      </w:r>
      <w:r w:rsidR="001B23BE">
        <w:rPr>
          <w:rFonts w:ascii="Calibri" w:hAnsi="Calibri" w:cs="Calibri"/>
          <w:b/>
          <w:bCs/>
          <w:sz w:val="22"/>
          <w:szCs w:val="22"/>
        </w:rPr>
        <w:br/>
      </w:r>
      <w:r w:rsidR="00576FA8" w:rsidRPr="001B23BE">
        <w:rPr>
          <w:rFonts w:ascii="Calibri" w:hAnsi="Calibri" w:cs="Calibri"/>
          <w:b/>
          <w:bCs/>
          <w:sz w:val="22"/>
          <w:szCs w:val="22"/>
        </w:rPr>
        <w:t>w ramach Programu rozwoju instytucji opieki nad dziećmi w wieku do lat 3 Aktywny Maluch 2022-2029</w:t>
      </w:r>
      <w:r w:rsidR="00576FA8" w:rsidRPr="001B23BE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1B23BE">
        <w:rPr>
          <w:rFonts w:ascii="Calibri" w:hAnsi="Calibri" w:cs="Calibri"/>
          <w:b/>
          <w:bCs/>
          <w:sz w:val="22"/>
          <w:szCs w:val="22"/>
          <w:lang w:eastAsia="pl-PL"/>
        </w:rPr>
        <w:br/>
      </w:r>
      <w:r w:rsidR="00576FA8" w:rsidRPr="001B23BE">
        <w:rPr>
          <w:rFonts w:ascii="Calibri" w:hAnsi="Calibri" w:cs="Calibri"/>
          <w:b/>
          <w:bCs/>
          <w:sz w:val="22"/>
          <w:szCs w:val="22"/>
          <w:lang w:eastAsia="pl-PL"/>
        </w:rPr>
        <w:t xml:space="preserve">nr </w:t>
      </w:r>
      <w:r w:rsidR="00576FA8">
        <w:rPr>
          <w:rFonts w:ascii="Calibri" w:hAnsi="Calibri" w:cs="Calibri"/>
          <w:b/>
          <w:bCs/>
          <w:sz w:val="22"/>
          <w:szCs w:val="22"/>
          <w:lang w:eastAsia="pl-PL"/>
        </w:rPr>
        <w:t>PS-XI.946.230.2024/FERS</w:t>
      </w:r>
    </w:p>
    <w:p w14:paraId="5CE88FE7" w14:textId="77777777" w:rsidR="004A790F" w:rsidRPr="00782364" w:rsidRDefault="004A790F" w:rsidP="004A790F">
      <w:pPr>
        <w:tabs>
          <w:tab w:val="left" w:pos="3705"/>
        </w:tabs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 </w:t>
      </w:r>
    </w:p>
    <w:p w14:paraId="60E57E3D" w14:textId="77777777" w:rsidR="004A790F" w:rsidRPr="001B23BE" w:rsidRDefault="00A77244" w:rsidP="00BF49A3">
      <w:pPr>
        <w:pStyle w:val="Akapitzlist"/>
        <w:numPr>
          <w:ilvl w:val="0"/>
          <w:numId w:val="1"/>
        </w:numPr>
        <w:tabs>
          <w:tab w:val="left" w:pos="3705"/>
        </w:tabs>
        <w:ind w:left="714" w:hanging="357"/>
        <w:rPr>
          <w:rFonts w:ascii="Calibri" w:hAnsi="Calibri" w:cs="Calibri"/>
          <w:b/>
          <w:sz w:val="22"/>
          <w:szCs w:val="22"/>
        </w:rPr>
      </w:pPr>
      <w:r w:rsidRPr="001B23BE">
        <w:rPr>
          <w:rFonts w:ascii="Calibri" w:hAnsi="Calibri" w:cs="Calibri"/>
          <w:b/>
          <w:sz w:val="22"/>
          <w:szCs w:val="22"/>
        </w:rPr>
        <w:t>ZAMAWIAJĄCY</w:t>
      </w:r>
      <w:r w:rsidRPr="001B23BE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744F3DD0" w14:textId="6F20AF61" w:rsidR="00782364" w:rsidRPr="00782364" w:rsidRDefault="00680C97" w:rsidP="00A77244">
      <w:pPr>
        <w:pStyle w:val="Akapitzlist"/>
        <w:tabs>
          <w:tab w:val="left" w:pos="3705"/>
        </w:tabs>
        <w:ind w:left="71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pl-PL"/>
        </w:rPr>
        <w:t>Stowarzyszenie „Młode Ostrowite”</w:t>
      </w:r>
      <w:r w:rsidR="00576FA8">
        <w:rPr>
          <w:rFonts w:ascii="Calibri" w:hAnsi="Calibri" w:cs="Calibri"/>
          <w:b/>
          <w:sz w:val="22"/>
          <w:szCs w:val="22"/>
          <w:lang w:val="pl-PL"/>
        </w:rPr>
        <w:br/>
        <w:t>ul. Szkolna 4</w:t>
      </w:r>
      <w:r w:rsidR="00576FA8">
        <w:rPr>
          <w:rFonts w:ascii="Calibri" w:hAnsi="Calibri" w:cs="Calibri"/>
          <w:b/>
          <w:sz w:val="22"/>
          <w:szCs w:val="22"/>
          <w:lang w:val="pl-PL"/>
        </w:rPr>
        <w:br/>
        <w:t>62-402 Ostrowite</w:t>
      </w:r>
    </w:p>
    <w:p w14:paraId="3A0824C4" w14:textId="77777777" w:rsidR="004A790F" w:rsidRPr="00782364" w:rsidRDefault="004A790F" w:rsidP="004A790F">
      <w:pPr>
        <w:tabs>
          <w:tab w:val="left" w:pos="3705"/>
        </w:tabs>
        <w:rPr>
          <w:rFonts w:ascii="Calibri" w:hAnsi="Calibri" w:cs="Calibri"/>
          <w:sz w:val="22"/>
          <w:szCs w:val="22"/>
        </w:rPr>
      </w:pPr>
    </w:p>
    <w:p w14:paraId="65DE3647" w14:textId="77777777" w:rsidR="00446547" w:rsidRPr="00782364" w:rsidRDefault="00446547" w:rsidP="00446547">
      <w:pPr>
        <w:tabs>
          <w:tab w:val="left" w:pos="370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8D53D5A" w14:textId="77777777" w:rsidR="00A77244" w:rsidRPr="00782364" w:rsidRDefault="00446547" w:rsidP="00BF49A3">
      <w:pPr>
        <w:pStyle w:val="Akapitzlist"/>
        <w:numPr>
          <w:ilvl w:val="0"/>
          <w:numId w:val="1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  <w:lang w:val="pl-PL"/>
        </w:rPr>
        <w:t>OPIS PRZEDMIOTU ZAMÓWIENIA</w:t>
      </w:r>
      <w:r w:rsidR="000E73AB" w:rsidRPr="00782364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479F6D54" w14:textId="77777777" w:rsidR="000E73AB" w:rsidRPr="00782364" w:rsidRDefault="000E73AB" w:rsidP="000E73AB">
      <w:pPr>
        <w:pStyle w:val="Akapitzlist"/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A31FBDE" w14:textId="60C1B67F" w:rsidR="00446547" w:rsidRPr="00782364" w:rsidRDefault="00446547" w:rsidP="00576FA8">
      <w:pPr>
        <w:pStyle w:val="Akapitzlist"/>
        <w:numPr>
          <w:ilvl w:val="0"/>
          <w:numId w:val="2"/>
        </w:numPr>
        <w:tabs>
          <w:tab w:val="left" w:pos="3705"/>
        </w:tabs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Przedmiotem zamówienia jest </w:t>
      </w:r>
      <w:r w:rsidR="002E0F31">
        <w:rPr>
          <w:rFonts w:ascii="Calibri" w:hAnsi="Calibri" w:cs="Calibri"/>
          <w:b/>
          <w:bCs/>
          <w:sz w:val="22"/>
          <w:szCs w:val="22"/>
          <w:lang w:val="pl-PL"/>
        </w:rPr>
        <w:t xml:space="preserve">Zakup i montaż wyposażenia </w:t>
      </w:r>
      <w:r w:rsidR="004F1664">
        <w:rPr>
          <w:rFonts w:ascii="Calibri" w:hAnsi="Calibri" w:cs="Calibri"/>
          <w:b/>
          <w:bCs/>
          <w:sz w:val="22"/>
          <w:szCs w:val="22"/>
          <w:lang w:val="pl-PL"/>
        </w:rPr>
        <w:t xml:space="preserve">pomieszczeń </w:t>
      </w:r>
      <w:r w:rsidR="002E0F31">
        <w:rPr>
          <w:rFonts w:ascii="Calibri" w:hAnsi="Calibri" w:cs="Calibri"/>
          <w:b/>
          <w:bCs/>
          <w:sz w:val="22"/>
          <w:szCs w:val="22"/>
          <w:lang w:val="pl-PL"/>
        </w:rPr>
        <w:t xml:space="preserve"> klubu </w:t>
      </w:r>
      <w:r w:rsidR="00576FA8" w:rsidRPr="00576FA8">
        <w:rPr>
          <w:rFonts w:ascii="Calibri" w:hAnsi="Calibri" w:cs="Calibri"/>
          <w:b/>
          <w:bCs/>
          <w:sz w:val="22"/>
          <w:szCs w:val="22"/>
        </w:rPr>
        <w:t>dzieci</w:t>
      </w:r>
      <w:r w:rsidR="002E0F31">
        <w:rPr>
          <w:rFonts w:ascii="Calibri" w:hAnsi="Calibri" w:cs="Calibri"/>
          <w:b/>
          <w:bCs/>
          <w:sz w:val="22"/>
          <w:szCs w:val="22"/>
          <w:lang w:val="pl-PL"/>
        </w:rPr>
        <w:t xml:space="preserve">ęcego </w:t>
      </w:r>
      <w:r w:rsidR="00576FA8" w:rsidRPr="00576F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6FA8" w:rsidRPr="00576FA8">
        <w:rPr>
          <w:rFonts w:ascii="Calibri" w:hAnsi="Calibri" w:cs="Calibri"/>
          <w:b/>
          <w:bCs/>
          <w:sz w:val="22"/>
          <w:szCs w:val="22"/>
          <w:lang w:val="pl-PL"/>
        </w:rPr>
        <w:t xml:space="preserve">przy ulicy </w:t>
      </w:r>
      <w:r w:rsidR="00576FA8">
        <w:rPr>
          <w:rFonts w:ascii="Calibri" w:hAnsi="Calibri" w:cs="Calibri"/>
          <w:b/>
          <w:bCs/>
          <w:sz w:val="22"/>
          <w:szCs w:val="22"/>
          <w:lang w:val="pl-PL"/>
        </w:rPr>
        <w:t>Sienkiewicza 11, 62-400 Słupca</w:t>
      </w:r>
      <w:r w:rsidR="00782364" w:rsidRPr="00782364">
        <w:rPr>
          <w:rFonts w:ascii="Calibri" w:hAnsi="Calibri" w:cs="Calibri"/>
          <w:b/>
          <w:bCs/>
          <w:sz w:val="22"/>
          <w:szCs w:val="22"/>
          <w:lang w:val="pl-PL"/>
        </w:rPr>
        <w:t>.</w:t>
      </w:r>
    </w:p>
    <w:p w14:paraId="7A985101" w14:textId="77777777" w:rsidR="000E73AB" w:rsidRPr="00782364" w:rsidRDefault="000E73AB" w:rsidP="000E73AB">
      <w:pPr>
        <w:pStyle w:val="Akapitzlist"/>
        <w:tabs>
          <w:tab w:val="left" w:pos="3705"/>
        </w:tabs>
        <w:rPr>
          <w:rFonts w:ascii="Calibri" w:hAnsi="Calibri" w:cs="Calibri"/>
          <w:sz w:val="22"/>
          <w:szCs w:val="22"/>
        </w:rPr>
      </w:pPr>
    </w:p>
    <w:p w14:paraId="4068A001" w14:textId="77777777" w:rsidR="00446547" w:rsidRPr="00782364" w:rsidRDefault="00446547" w:rsidP="000233BD">
      <w:pPr>
        <w:pStyle w:val="Akapitzlist"/>
        <w:numPr>
          <w:ilvl w:val="0"/>
          <w:numId w:val="2"/>
        </w:numPr>
        <w:tabs>
          <w:tab w:val="left" w:pos="3705"/>
        </w:tabs>
        <w:spacing w:after="6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b/>
          <w:bCs/>
          <w:sz w:val="22"/>
          <w:szCs w:val="22"/>
          <w:lang w:val="pl-PL"/>
        </w:rPr>
        <w:t>Kody CPV:</w:t>
      </w:r>
    </w:p>
    <w:p w14:paraId="02574CB6" w14:textId="77777777" w:rsidR="002E0F31" w:rsidRDefault="002E0F31" w:rsidP="00446547">
      <w:pPr>
        <w:pStyle w:val="Akapitzlist"/>
        <w:tabs>
          <w:tab w:val="left" w:pos="3705"/>
        </w:tabs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39150000-8 Różne meble i wyposażenie</w:t>
      </w:r>
    </w:p>
    <w:p w14:paraId="49EEBC5E" w14:textId="498B92F3" w:rsidR="00446547" w:rsidRDefault="002E0F31" w:rsidP="00446547">
      <w:pPr>
        <w:pStyle w:val="Akapitzlist"/>
        <w:tabs>
          <w:tab w:val="left" w:pos="3705"/>
        </w:tabs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39290000-1 Wyposażenie różne</w:t>
      </w:r>
    </w:p>
    <w:p w14:paraId="0A914CEC" w14:textId="1E29C7AB" w:rsidR="002E0F31" w:rsidRPr="002E0F31" w:rsidRDefault="002E0F31" w:rsidP="00446547">
      <w:pPr>
        <w:pStyle w:val="Akapitzlist"/>
        <w:tabs>
          <w:tab w:val="left" w:pos="3705"/>
        </w:tabs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39710000-2 Elektryczny sprzęt gospodarstwa domowego</w:t>
      </w:r>
    </w:p>
    <w:p w14:paraId="66BD365E" w14:textId="77777777" w:rsidR="000E73AB" w:rsidRPr="00782364" w:rsidRDefault="000E73AB" w:rsidP="00446547">
      <w:pPr>
        <w:pStyle w:val="Akapitzlist"/>
        <w:tabs>
          <w:tab w:val="left" w:pos="3705"/>
        </w:tabs>
        <w:jc w:val="both"/>
        <w:rPr>
          <w:rFonts w:ascii="Calibri" w:hAnsi="Calibri" w:cs="Calibri"/>
          <w:sz w:val="22"/>
          <w:szCs w:val="22"/>
          <w:lang w:val="pl-PL"/>
        </w:rPr>
      </w:pPr>
    </w:p>
    <w:p w14:paraId="03DB9449" w14:textId="77777777" w:rsidR="000E73AB" w:rsidRPr="00782364" w:rsidRDefault="000E73AB" w:rsidP="000233BD">
      <w:pPr>
        <w:pStyle w:val="Akapitzlist"/>
        <w:numPr>
          <w:ilvl w:val="0"/>
          <w:numId w:val="2"/>
        </w:numPr>
        <w:tabs>
          <w:tab w:val="left" w:pos="3705"/>
        </w:tabs>
        <w:spacing w:after="60"/>
        <w:ind w:left="714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bCs/>
          <w:sz w:val="22"/>
          <w:szCs w:val="22"/>
        </w:rPr>
        <w:t xml:space="preserve">Zakres </w:t>
      </w:r>
      <w:r w:rsidRPr="00782364">
        <w:rPr>
          <w:rFonts w:ascii="Calibri" w:hAnsi="Calibri" w:cs="Calibri"/>
          <w:b/>
          <w:bCs/>
          <w:sz w:val="22"/>
          <w:szCs w:val="22"/>
          <w:lang w:val="pl-PL"/>
        </w:rPr>
        <w:t>przedmiotu zamówienia</w:t>
      </w:r>
      <w:r w:rsidRPr="00782364">
        <w:rPr>
          <w:rFonts w:ascii="Calibri" w:hAnsi="Calibri" w:cs="Calibri"/>
          <w:b/>
          <w:bCs/>
          <w:sz w:val="22"/>
          <w:szCs w:val="22"/>
        </w:rPr>
        <w:t xml:space="preserve"> obejmuje w szczególności:</w:t>
      </w:r>
    </w:p>
    <w:p w14:paraId="53738070" w14:textId="4504644E" w:rsidR="000E73AB" w:rsidRPr="00782364" w:rsidRDefault="002E0F31" w:rsidP="002E0F31">
      <w:pPr>
        <w:widowControl w:val="0"/>
        <w:spacing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Przedmiotem zamówienia jest zakup i </w:t>
      </w:r>
      <w:r w:rsidR="004F1664">
        <w:rPr>
          <w:rFonts w:ascii="Calibri" w:hAnsi="Calibri" w:cs="Calibri"/>
          <w:sz w:val="22"/>
          <w:szCs w:val="22"/>
        </w:rPr>
        <w:t xml:space="preserve"> montaż </w:t>
      </w:r>
      <w:r>
        <w:rPr>
          <w:rFonts w:ascii="Calibri" w:hAnsi="Calibri" w:cs="Calibri"/>
          <w:sz w:val="22"/>
          <w:szCs w:val="22"/>
        </w:rPr>
        <w:t>wyposażenie do klubu dziecięcego w ramach Programu rozwoju instytucji opieki nad dziećmi w wieku do lat 3 Aktywny Maluch 2022-2029</w:t>
      </w:r>
    </w:p>
    <w:p w14:paraId="259F0C89" w14:textId="01E5C54C" w:rsidR="000E73AB" w:rsidRPr="00782364" w:rsidRDefault="000E73AB" w:rsidP="002E0F31">
      <w:pPr>
        <w:widowControl w:val="0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61B0B6CA" w14:textId="77777777" w:rsidR="0056022B" w:rsidRPr="00782364" w:rsidRDefault="0056022B" w:rsidP="00BF49A3">
      <w:pPr>
        <w:pStyle w:val="Akapitzlist"/>
        <w:numPr>
          <w:ilvl w:val="0"/>
          <w:numId w:val="2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  <w:lang w:val="pl-PL"/>
        </w:rPr>
        <w:t>Szczegółowe określenie przedmiotu zamówienia zawiera:</w:t>
      </w:r>
    </w:p>
    <w:p w14:paraId="5361471D" w14:textId="4E1BDD9E" w:rsidR="000E73AB" w:rsidRPr="00782364" w:rsidRDefault="0056022B" w:rsidP="00BF49A3">
      <w:pPr>
        <w:pStyle w:val="Akapitzlist"/>
        <w:numPr>
          <w:ilvl w:val="0"/>
          <w:numId w:val="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  <w:lang w:val="pl-PL"/>
        </w:rPr>
        <w:t xml:space="preserve">Przedmiar stanowiący załącznik nr </w:t>
      </w:r>
      <w:r w:rsidR="00453293" w:rsidRPr="00782364">
        <w:rPr>
          <w:rFonts w:ascii="Calibri" w:hAnsi="Calibri" w:cs="Calibri"/>
          <w:sz w:val="22"/>
          <w:szCs w:val="22"/>
          <w:lang w:val="pl-PL"/>
        </w:rPr>
        <w:t>3</w:t>
      </w:r>
      <w:r w:rsidRPr="00782364">
        <w:rPr>
          <w:rFonts w:ascii="Calibri" w:hAnsi="Calibri" w:cs="Calibri"/>
          <w:sz w:val="22"/>
          <w:szCs w:val="22"/>
          <w:lang w:val="pl-PL"/>
        </w:rPr>
        <w:t xml:space="preserve"> do zapytania ofertowego</w:t>
      </w:r>
      <w:r w:rsidR="00ED28E8" w:rsidRPr="00782364">
        <w:rPr>
          <w:rFonts w:ascii="Calibri" w:hAnsi="Calibri" w:cs="Calibri"/>
          <w:sz w:val="22"/>
          <w:szCs w:val="22"/>
          <w:lang w:val="pl-PL"/>
        </w:rPr>
        <w:t>.</w:t>
      </w:r>
    </w:p>
    <w:p w14:paraId="1E11D8EE" w14:textId="77777777" w:rsidR="00ED28E8" w:rsidRPr="00782364" w:rsidRDefault="00ED28E8" w:rsidP="00ED28E8">
      <w:pPr>
        <w:pStyle w:val="Akapitzlist"/>
        <w:tabs>
          <w:tab w:val="left" w:pos="3705"/>
        </w:tabs>
        <w:ind w:left="1440"/>
        <w:jc w:val="both"/>
        <w:rPr>
          <w:rFonts w:ascii="Calibri" w:hAnsi="Calibri" w:cs="Calibri"/>
          <w:sz w:val="22"/>
          <w:szCs w:val="22"/>
        </w:rPr>
      </w:pPr>
    </w:p>
    <w:p w14:paraId="3E364D32" w14:textId="77777777" w:rsidR="004A790F" w:rsidRPr="00782364" w:rsidRDefault="008D694B" w:rsidP="00BF49A3">
      <w:pPr>
        <w:pStyle w:val="Akapitzlist"/>
        <w:numPr>
          <w:ilvl w:val="0"/>
          <w:numId w:val="4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  <w:lang w:val="pl-PL"/>
        </w:rPr>
        <w:t>Informacja o rozwiązaniach równoważnych stosowanych przy opisie przedmiotu zamówienia:</w:t>
      </w:r>
    </w:p>
    <w:p w14:paraId="443C507B" w14:textId="77777777" w:rsidR="008D694B" w:rsidRPr="00782364" w:rsidRDefault="00B520B2" w:rsidP="00B520B2">
      <w:pPr>
        <w:pStyle w:val="Akapitzlist"/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Wszędzie tam, gdzie przedmiot zamówienia został wskazany poprzez wskazanie znaków towarowych, patentów lub pochodzenia, źródła lub szczególnego procesu lub norm, europejskich ocen technicznych, aprobat, specyfikacji technicznych i systemów referencji technicznych, Zamawiający dopuszcza oferowanie przez Wykonawcę materiałów lub rozwiązań równoważnych w stosunku do opisanych w dokumentacji projektowej pod warunkiem, że nie obniżą określonych w dokumentacji projektowej standardów, będą posiadały wymagane prawem atesty, certyfikaty lub dopuszczenia oraz zapewnią wykonanie zamówienia zgodnie z oczekiwaniami i wymaganiami określonymi przez Zamawiającego. Wskazanie w dokumentacji przykładowych znaków towarowych, patentów lub pochodzenia, norm, europejskich ocen technicznych, aprobat, specyfikacji technicznych i systemów referencji technicznych ma na celu doprecyzowanie oczekiwań Zamawiającego w stosunku do przedmiotu zamówienia i stanowi wyłączenie wzorzec jakościowy przedmiotu zamówienia. Wszystkie znaki towarowe, patenty, pochodzenie, normy, europejskie oceny techniczne, aprobaty, specyfikacje techniczne i systemy referencji technicznych należy traktować jako przykładowe dla zobrazowania opisywanych parametrów i wymogów technicznych. Zamawiający dopuszcza zastosowanie materiałów, urządzeń równoważnych, tj. o parametrach funkcjonalnych nie gorszych niż wskazane przez Zamawiającego. Wszystkie przewidziane w dokumentacji przetargowej parametry i wymogi techniczne przykładowych materiałów i urządzeń są parametrami minimalnymi, chyba że zapis mówi </w:t>
      </w:r>
      <w:r w:rsidRPr="00782364">
        <w:rPr>
          <w:rFonts w:ascii="Calibri" w:hAnsi="Calibri" w:cs="Calibri"/>
          <w:sz w:val="22"/>
          <w:szCs w:val="22"/>
        </w:rPr>
        <w:lastRenderedPageBreak/>
        <w:t>inaczej. Zamawiający do wszystkich znaków towarowych, patentów i świadectw pochodzenia, źródła lub szczególnego procesu, a także norm, europejskich ocen technicznych, aprobat, specyfikacji technicznych i systemów referencji technicznych wskazanych w przedmiocie opisu zamówienia dopisuje wyrazy „lub równoważne”.</w:t>
      </w:r>
    </w:p>
    <w:p w14:paraId="58E845F0" w14:textId="77777777" w:rsidR="008D694B" w:rsidRPr="00782364" w:rsidRDefault="008D694B" w:rsidP="008D694B">
      <w:p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</w:p>
    <w:p w14:paraId="61CFFE6C" w14:textId="77777777" w:rsidR="008D694B" w:rsidRPr="00782364" w:rsidRDefault="00B86B14" w:rsidP="00BF49A3">
      <w:pPr>
        <w:pStyle w:val="Akapitzlist"/>
        <w:numPr>
          <w:ilvl w:val="0"/>
          <w:numId w:val="1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  <w:lang w:val="pl-PL"/>
        </w:rPr>
        <w:t>TERMIN REALIZACJI:</w:t>
      </w:r>
    </w:p>
    <w:p w14:paraId="03606734" w14:textId="12B16E63" w:rsidR="00B86B14" w:rsidRPr="00782364" w:rsidRDefault="00C853ED" w:rsidP="00B86B14">
      <w:pPr>
        <w:pStyle w:val="Akapitzlist"/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  <w:lang w:val="pl-PL"/>
        </w:rPr>
      </w:pPr>
      <w:r w:rsidRPr="00782364">
        <w:rPr>
          <w:rFonts w:ascii="Calibri" w:hAnsi="Calibri" w:cs="Calibri"/>
          <w:sz w:val="22"/>
          <w:szCs w:val="22"/>
          <w:lang w:val="pl-PL"/>
        </w:rPr>
        <w:t>Przedmiot zamówienia Wykonawca zobowiązany jest wykonać w terminie</w:t>
      </w:r>
      <w:r w:rsidR="000B3275" w:rsidRPr="00782364">
        <w:rPr>
          <w:rFonts w:ascii="Calibri" w:hAnsi="Calibri" w:cs="Calibri"/>
          <w:color w:val="FF0000"/>
          <w:sz w:val="22"/>
          <w:szCs w:val="22"/>
          <w:lang w:val="pl-PL"/>
        </w:rPr>
        <w:t xml:space="preserve">  </w:t>
      </w:r>
      <w:r w:rsidR="006A67A2" w:rsidRPr="006A67A2">
        <w:rPr>
          <w:rFonts w:ascii="Calibri" w:hAnsi="Calibri" w:cs="Calibri"/>
          <w:sz w:val="22"/>
          <w:szCs w:val="22"/>
          <w:lang w:val="pl-PL"/>
        </w:rPr>
        <w:t xml:space="preserve">do </w:t>
      </w:r>
      <w:r w:rsidR="006A67A2" w:rsidRPr="001B23BE">
        <w:rPr>
          <w:rFonts w:ascii="Calibri" w:hAnsi="Calibri" w:cs="Calibri"/>
          <w:sz w:val="22"/>
          <w:szCs w:val="22"/>
          <w:lang w:val="pl-PL"/>
        </w:rPr>
        <w:t xml:space="preserve">dnia </w:t>
      </w:r>
      <w:r w:rsidR="001B23BE" w:rsidRPr="001B23BE">
        <w:rPr>
          <w:rFonts w:ascii="Calibri" w:hAnsi="Calibri" w:cs="Calibri"/>
          <w:sz w:val="22"/>
          <w:szCs w:val="22"/>
          <w:lang w:val="pl-PL"/>
        </w:rPr>
        <w:t>31</w:t>
      </w:r>
      <w:r w:rsidR="00576FA8" w:rsidRPr="001B23BE">
        <w:rPr>
          <w:rFonts w:ascii="Calibri" w:hAnsi="Calibri" w:cs="Calibri"/>
          <w:sz w:val="22"/>
          <w:szCs w:val="22"/>
          <w:lang w:val="pl-PL"/>
        </w:rPr>
        <w:t xml:space="preserve"> sierpnia 2024 roku</w:t>
      </w:r>
      <w:r w:rsidR="006A67A2" w:rsidRPr="001B23BE">
        <w:rPr>
          <w:rFonts w:ascii="Calibri" w:hAnsi="Calibri" w:cs="Calibri"/>
          <w:sz w:val="22"/>
          <w:szCs w:val="22"/>
          <w:lang w:val="pl-PL"/>
        </w:rPr>
        <w:t>.</w:t>
      </w:r>
    </w:p>
    <w:p w14:paraId="2463F3EF" w14:textId="77777777" w:rsidR="00EF7667" w:rsidRPr="00782364" w:rsidRDefault="00EF7667" w:rsidP="00B86B14">
      <w:pPr>
        <w:pStyle w:val="Akapitzlist"/>
        <w:tabs>
          <w:tab w:val="left" w:pos="3705"/>
        </w:tabs>
        <w:jc w:val="both"/>
        <w:rPr>
          <w:rFonts w:ascii="Calibri" w:hAnsi="Calibri" w:cs="Calibri"/>
          <w:sz w:val="22"/>
          <w:szCs w:val="22"/>
          <w:lang w:val="pl-PL"/>
        </w:rPr>
      </w:pPr>
    </w:p>
    <w:p w14:paraId="2991DA96" w14:textId="77777777" w:rsidR="00EF7667" w:rsidRPr="00782364" w:rsidRDefault="00FF0A99" w:rsidP="00BF49A3">
      <w:pPr>
        <w:pStyle w:val="Akapitzlist"/>
        <w:numPr>
          <w:ilvl w:val="0"/>
          <w:numId w:val="1"/>
        </w:numPr>
        <w:tabs>
          <w:tab w:val="left" w:pos="3705"/>
        </w:tabs>
        <w:spacing w:after="60"/>
        <w:ind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WARUNKI UDZIAŁU W POSTĘPOWANIU ORAZ PODSTAWY WYKLUCZENIA</w:t>
      </w:r>
      <w:r w:rsidR="00EF7667" w:rsidRPr="00782364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5B7B8043" w14:textId="77777777" w:rsidR="00FF0A99" w:rsidRPr="00782364" w:rsidRDefault="00FF0A99" w:rsidP="00BF49A3">
      <w:pPr>
        <w:pStyle w:val="Akapitzlist"/>
        <w:numPr>
          <w:ilvl w:val="0"/>
          <w:numId w:val="10"/>
        </w:numPr>
        <w:tabs>
          <w:tab w:val="left" w:pos="3705"/>
        </w:tabs>
        <w:spacing w:after="60"/>
        <w:ind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O udzielenie zamówienia nie mogą ubiegać się Wykonawcy, którzy podlegają wykluczeniu z udziału </w:t>
      </w:r>
      <w:r w:rsidR="00FE2759"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w postępowaniu z uwagi na osobowe lub kapitałowe powiązanie z Zamawiającym polegające </w:t>
      </w:r>
      <w:r w:rsidR="00FE2759"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w szczególności na:</w:t>
      </w:r>
    </w:p>
    <w:p w14:paraId="2BF46707" w14:textId="77777777" w:rsidR="00CB0F94" w:rsidRPr="00782364" w:rsidRDefault="00FF0A99" w:rsidP="00BF49A3">
      <w:pPr>
        <w:pStyle w:val="Akapitzlist"/>
        <w:numPr>
          <w:ilvl w:val="0"/>
          <w:numId w:val="11"/>
        </w:numPr>
        <w:tabs>
          <w:tab w:val="left" w:pos="3705"/>
        </w:tabs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</w:rPr>
        <w:t>uczestniczeniu w spółce jako wspólnik spółki cywilnej lub spółki osobowej,</w:t>
      </w:r>
    </w:p>
    <w:p w14:paraId="5A214578" w14:textId="77777777" w:rsidR="00CB0F94" w:rsidRPr="00782364" w:rsidRDefault="00FF0A99" w:rsidP="00BF49A3">
      <w:pPr>
        <w:pStyle w:val="Akapitzlist"/>
        <w:numPr>
          <w:ilvl w:val="0"/>
          <w:numId w:val="11"/>
        </w:numPr>
        <w:tabs>
          <w:tab w:val="left" w:pos="3705"/>
        </w:tabs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</w:rPr>
        <w:t>posiadaniu co najmniej 10% udziałów lub akcji, o ile niższy próg nie wynika z przepisów</w:t>
      </w:r>
      <w:r w:rsidRPr="00782364">
        <w:rPr>
          <w:rFonts w:ascii="Calibri" w:hAnsi="Calibri" w:cs="Calibri"/>
          <w:color w:val="000000"/>
          <w:sz w:val="22"/>
          <w:szCs w:val="22"/>
        </w:rPr>
        <w:br/>
        <w:t>prawa lub nie został określony przez IZ PO,</w:t>
      </w:r>
    </w:p>
    <w:p w14:paraId="4972E2D6" w14:textId="77777777" w:rsidR="00CB0F94" w:rsidRPr="00782364" w:rsidRDefault="00FF0A99" w:rsidP="00BF49A3">
      <w:pPr>
        <w:pStyle w:val="Akapitzlist"/>
        <w:numPr>
          <w:ilvl w:val="0"/>
          <w:numId w:val="11"/>
        </w:numPr>
        <w:tabs>
          <w:tab w:val="left" w:pos="3705"/>
        </w:tabs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</w:rPr>
        <w:t>pełnieniu funkcji członka organu nadzorczego lub zarządzającego, prokurenta,</w:t>
      </w:r>
      <w:r w:rsidR="00CB0F94" w:rsidRPr="007823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82364">
        <w:rPr>
          <w:rFonts w:ascii="Calibri" w:hAnsi="Calibri" w:cs="Calibri"/>
          <w:color w:val="000000"/>
          <w:sz w:val="22"/>
          <w:szCs w:val="22"/>
        </w:rPr>
        <w:t>pełnomocnika,</w:t>
      </w:r>
    </w:p>
    <w:p w14:paraId="57750834" w14:textId="77777777" w:rsidR="00CB0F94" w:rsidRPr="00782364" w:rsidRDefault="00FF0A99" w:rsidP="00BF49A3">
      <w:pPr>
        <w:pStyle w:val="Akapitzlist"/>
        <w:numPr>
          <w:ilvl w:val="0"/>
          <w:numId w:val="11"/>
        </w:numPr>
        <w:tabs>
          <w:tab w:val="left" w:pos="3705"/>
        </w:tabs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</w:rPr>
        <w:t>pozostawianiu w związku małżeńskim, w stosunku pokrewieństwa lub powinowactwa w linii</w:t>
      </w:r>
      <w:r w:rsidRPr="00782364">
        <w:rPr>
          <w:rFonts w:ascii="Calibri" w:hAnsi="Calibri" w:cs="Calibri"/>
          <w:color w:val="000000"/>
          <w:sz w:val="22"/>
          <w:szCs w:val="22"/>
        </w:rPr>
        <w:br/>
        <w:t>prostej, pokrewieństwa drugiego stopnia lub powinowactwa drugiego stopnia w linii bocznej</w:t>
      </w:r>
      <w:r w:rsidRPr="00782364">
        <w:rPr>
          <w:rFonts w:ascii="Calibri" w:hAnsi="Calibri" w:cs="Calibri"/>
          <w:color w:val="000000"/>
          <w:sz w:val="22"/>
          <w:szCs w:val="22"/>
        </w:rPr>
        <w:br/>
        <w:t>lub w stosunku przysposobienia, opieki lub kurateli.</w:t>
      </w:r>
    </w:p>
    <w:p w14:paraId="3FC89246" w14:textId="77777777" w:rsidR="00FF0A99" w:rsidRPr="00782364" w:rsidRDefault="00FF0A99" w:rsidP="00CB0F94">
      <w:pPr>
        <w:pStyle w:val="Akapitzlist"/>
        <w:tabs>
          <w:tab w:val="left" w:pos="3705"/>
        </w:tabs>
        <w:spacing w:after="60"/>
        <w:ind w:left="928"/>
        <w:jc w:val="both"/>
        <w:rPr>
          <w:rFonts w:ascii="Calibri" w:hAnsi="Calibri" w:cs="Calibri"/>
          <w:color w:val="000000"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</w:rPr>
        <w:br/>
        <w:t>Dla potwierdzenia spełnienia niniejszego warunku Wykonawca składa oświadczenie stanowiące</w:t>
      </w:r>
      <w:r w:rsidRPr="00782364">
        <w:rPr>
          <w:rFonts w:ascii="Calibri" w:hAnsi="Calibri" w:cs="Calibri"/>
          <w:color w:val="000000"/>
          <w:sz w:val="22"/>
          <w:szCs w:val="22"/>
        </w:rPr>
        <w:br/>
        <w:t xml:space="preserve">załącznik nr </w:t>
      </w:r>
      <w:r w:rsidR="00453293" w:rsidRPr="00782364">
        <w:rPr>
          <w:rFonts w:ascii="Calibri" w:hAnsi="Calibri" w:cs="Calibri"/>
          <w:color w:val="000000"/>
          <w:sz w:val="22"/>
          <w:szCs w:val="22"/>
          <w:lang w:val="pl-PL"/>
        </w:rPr>
        <w:t>1</w:t>
      </w:r>
      <w:r w:rsidRPr="00782364">
        <w:rPr>
          <w:rFonts w:ascii="Calibri" w:hAnsi="Calibri" w:cs="Calibri"/>
          <w:color w:val="000000"/>
          <w:sz w:val="22"/>
          <w:szCs w:val="22"/>
        </w:rPr>
        <w:t xml:space="preserve"> do </w:t>
      </w:r>
      <w:r w:rsidR="00453293" w:rsidRPr="00782364">
        <w:rPr>
          <w:rFonts w:ascii="Calibri" w:hAnsi="Calibri" w:cs="Calibri"/>
          <w:color w:val="000000"/>
          <w:sz w:val="22"/>
          <w:szCs w:val="22"/>
          <w:lang w:val="pl-PL"/>
        </w:rPr>
        <w:t>formularza</w:t>
      </w:r>
      <w:r w:rsidRPr="00782364">
        <w:rPr>
          <w:rFonts w:ascii="Calibri" w:hAnsi="Calibri" w:cs="Calibri"/>
          <w:color w:val="000000"/>
          <w:sz w:val="22"/>
          <w:szCs w:val="22"/>
        </w:rPr>
        <w:t xml:space="preserve"> ofertowego.</w:t>
      </w:r>
    </w:p>
    <w:p w14:paraId="5DFB0A7F" w14:textId="7416209D" w:rsidR="00FB7778" w:rsidRPr="00AC2BF5" w:rsidRDefault="00FB7778" w:rsidP="00AC2BF5">
      <w:pPr>
        <w:tabs>
          <w:tab w:val="left" w:pos="3705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2CE955D" w14:textId="77777777" w:rsidR="009167EE" w:rsidRPr="00782364" w:rsidRDefault="009167EE" w:rsidP="00FB7778">
      <w:p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A44C17D" w14:textId="77777777" w:rsidR="00EF7667" w:rsidRPr="00782364" w:rsidRDefault="00EF7667" w:rsidP="00BF49A3">
      <w:pPr>
        <w:pStyle w:val="Akapitzlist"/>
        <w:numPr>
          <w:ilvl w:val="0"/>
          <w:numId w:val="1"/>
        </w:numPr>
        <w:tabs>
          <w:tab w:val="left" w:pos="3705"/>
        </w:tabs>
        <w:spacing w:after="60"/>
        <w:ind w:left="714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>OPIS SPOSOBU PRZYGOTOWANIA OFERT</w:t>
      </w:r>
      <w:r w:rsidRPr="00782364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4ABFB4CC" w14:textId="77777777" w:rsidR="002B08B0" w:rsidRPr="00782364" w:rsidRDefault="002B08B0" w:rsidP="00BF49A3">
      <w:pPr>
        <w:pStyle w:val="Akapitzlist"/>
        <w:numPr>
          <w:ilvl w:val="0"/>
          <w:numId w:val="9"/>
        </w:numPr>
        <w:tabs>
          <w:tab w:val="left" w:pos="3705"/>
        </w:tabs>
        <w:spacing w:after="60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Oferta i załączniki winny być złożone w języku polskim.</w:t>
      </w:r>
    </w:p>
    <w:p w14:paraId="3787E587" w14:textId="77777777" w:rsidR="002B08B0" w:rsidRPr="00782364" w:rsidRDefault="00657B92" w:rsidP="00BF49A3">
      <w:pPr>
        <w:numPr>
          <w:ilvl w:val="0"/>
          <w:numId w:val="9"/>
        </w:numPr>
        <w:suppressAutoHyphens w:val="0"/>
        <w:spacing w:before="40" w:line="259" w:lineRule="auto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Wykonawca ma prawo złożyć tylko jedną ofertę.</w:t>
      </w:r>
    </w:p>
    <w:p w14:paraId="737D49B3" w14:textId="77777777" w:rsidR="0007659D" w:rsidRPr="00782364" w:rsidRDefault="00657B92" w:rsidP="00BF49A3">
      <w:pPr>
        <w:numPr>
          <w:ilvl w:val="0"/>
          <w:numId w:val="9"/>
        </w:numPr>
        <w:suppressAutoHyphens w:val="0"/>
        <w:spacing w:before="40" w:line="259" w:lineRule="auto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Wykonawca sporządza ofertę na formularzu ofertowym stanowiącym </w:t>
      </w:r>
      <w:r w:rsidRPr="00782364">
        <w:rPr>
          <w:rFonts w:ascii="Calibri" w:hAnsi="Calibri" w:cs="Calibri"/>
          <w:b/>
          <w:sz w:val="22"/>
          <w:szCs w:val="22"/>
        </w:rPr>
        <w:t xml:space="preserve">załącznik nr </w:t>
      </w:r>
      <w:r w:rsidR="00852EDC" w:rsidRPr="00782364">
        <w:rPr>
          <w:rFonts w:ascii="Calibri" w:hAnsi="Calibri" w:cs="Calibri"/>
          <w:b/>
          <w:sz w:val="22"/>
          <w:szCs w:val="22"/>
        </w:rPr>
        <w:t>2</w:t>
      </w:r>
      <w:r w:rsidRPr="00782364">
        <w:rPr>
          <w:rFonts w:ascii="Calibri" w:hAnsi="Calibri" w:cs="Calibri"/>
          <w:b/>
          <w:sz w:val="22"/>
          <w:szCs w:val="22"/>
        </w:rPr>
        <w:t xml:space="preserve"> do</w:t>
      </w:r>
      <w:r w:rsidRPr="00782364">
        <w:rPr>
          <w:rFonts w:ascii="Calibri" w:hAnsi="Calibri" w:cs="Calibri"/>
          <w:sz w:val="22"/>
          <w:szCs w:val="22"/>
        </w:rPr>
        <w:t xml:space="preserve"> niniejszego </w:t>
      </w:r>
      <w:r w:rsidRPr="00782364">
        <w:rPr>
          <w:rFonts w:ascii="Calibri" w:hAnsi="Calibri" w:cs="Calibri"/>
          <w:b/>
          <w:sz w:val="22"/>
          <w:szCs w:val="22"/>
        </w:rPr>
        <w:t>zapytania ofertowego</w:t>
      </w:r>
      <w:r w:rsidRPr="00782364">
        <w:rPr>
          <w:rFonts w:ascii="Calibri" w:hAnsi="Calibri" w:cs="Calibri"/>
          <w:sz w:val="22"/>
          <w:szCs w:val="22"/>
        </w:rPr>
        <w:t>.</w:t>
      </w:r>
    </w:p>
    <w:p w14:paraId="28815A2E" w14:textId="77777777" w:rsidR="00657B92" w:rsidRPr="00782364" w:rsidRDefault="00657B92" w:rsidP="0007659D">
      <w:pPr>
        <w:numPr>
          <w:ilvl w:val="0"/>
          <w:numId w:val="9"/>
        </w:numPr>
        <w:suppressAutoHyphens w:val="0"/>
        <w:spacing w:before="40" w:line="259" w:lineRule="auto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 Ponadto </w:t>
      </w:r>
      <w:r w:rsidRPr="00782364">
        <w:rPr>
          <w:rFonts w:ascii="Calibri" w:hAnsi="Calibri" w:cs="Calibri"/>
          <w:b/>
          <w:sz w:val="22"/>
          <w:szCs w:val="22"/>
        </w:rPr>
        <w:t>wraz z formularzem</w:t>
      </w:r>
      <w:r w:rsidRPr="00782364">
        <w:rPr>
          <w:rFonts w:ascii="Calibri" w:hAnsi="Calibri" w:cs="Calibri"/>
          <w:sz w:val="22"/>
          <w:szCs w:val="22"/>
        </w:rPr>
        <w:t xml:space="preserve"> Wykonawca składa:</w:t>
      </w:r>
    </w:p>
    <w:p w14:paraId="056D5DD2" w14:textId="77777777" w:rsidR="00657B92" w:rsidRPr="00782364" w:rsidRDefault="00657B92" w:rsidP="00BF49A3">
      <w:pPr>
        <w:numPr>
          <w:ilvl w:val="1"/>
          <w:numId w:val="9"/>
        </w:numPr>
        <w:suppressAutoHyphens w:val="0"/>
        <w:spacing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 xml:space="preserve">oświadczenie o braku powiązań z Zamawiającym </w:t>
      </w:r>
      <w:r w:rsidRPr="00782364">
        <w:rPr>
          <w:rFonts w:ascii="Calibri" w:hAnsi="Calibri" w:cs="Calibri"/>
          <w:sz w:val="22"/>
          <w:szCs w:val="22"/>
        </w:rPr>
        <w:t xml:space="preserve">wg wzoru stanowiącego </w:t>
      </w:r>
      <w:r w:rsidRPr="00782364">
        <w:rPr>
          <w:rFonts w:ascii="Calibri" w:hAnsi="Calibri" w:cs="Calibri"/>
          <w:b/>
          <w:sz w:val="22"/>
          <w:szCs w:val="22"/>
        </w:rPr>
        <w:t xml:space="preserve">załącznik nr </w:t>
      </w:r>
      <w:r w:rsidR="00852EDC" w:rsidRPr="00782364">
        <w:rPr>
          <w:rFonts w:ascii="Calibri" w:hAnsi="Calibri" w:cs="Calibri"/>
          <w:b/>
          <w:sz w:val="22"/>
          <w:szCs w:val="22"/>
        </w:rPr>
        <w:t>1</w:t>
      </w:r>
      <w:r w:rsidRPr="00782364">
        <w:rPr>
          <w:rFonts w:ascii="Calibri" w:hAnsi="Calibri" w:cs="Calibri"/>
          <w:b/>
          <w:sz w:val="22"/>
          <w:szCs w:val="22"/>
        </w:rPr>
        <w:t xml:space="preserve"> do </w:t>
      </w:r>
      <w:r w:rsidRPr="00782364">
        <w:rPr>
          <w:rFonts w:ascii="Calibri" w:hAnsi="Calibri" w:cs="Calibri"/>
          <w:sz w:val="22"/>
          <w:szCs w:val="22"/>
        </w:rPr>
        <w:t>formularza ofertowego</w:t>
      </w:r>
      <w:r w:rsidR="00D610CD" w:rsidRPr="00782364">
        <w:rPr>
          <w:rFonts w:ascii="Calibri" w:hAnsi="Calibri" w:cs="Calibri"/>
          <w:sz w:val="22"/>
          <w:szCs w:val="22"/>
        </w:rPr>
        <w:t>,</w:t>
      </w:r>
    </w:p>
    <w:p w14:paraId="4FB5033A" w14:textId="77777777" w:rsidR="00657B92" w:rsidRPr="00782364" w:rsidRDefault="00657B92" w:rsidP="00BF49A3">
      <w:pPr>
        <w:numPr>
          <w:ilvl w:val="1"/>
          <w:numId w:val="9"/>
        </w:numPr>
        <w:suppressAutoHyphens w:val="0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 xml:space="preserve">pełnomocnictwa lub inne dokumenty </w:t>
      </w:r>
      <w:r w:rsidR="00D21241" w:rsidRPr="00782364">
        <w:rPr>
          <w:rFonts w:ascii="Calibri" w:hAnsi="Calibri" w:cs="Calibri"/>
          <w:sz w:val="22"/>
          <w:szCs w:val="22"/>
        </w:rPr>
        <w:t xml:space="preserve">potwierdzające umocowanie do </w:t>
      </w:r>
      <w:r w:rsidRPr="00782364">
        <w:rPr>
          <w:rFonts w:ascii="Calibri" w:hAnsi="Calibri" w:cs="Calibri"/>
          <w:sz w:val="22"/>
          <w:szCs w:val="22"/>
        </w:rPr>
        <w:t>reprezentowania wykonawcy, jeżeli w jego imieniu działa osoba, której umocowanie do reprezentowania nie wynika z dokumentów rejestrowych,</w:t>
      </w:r>
    </w:p>
    <w:p w14:paraId="18EF43AA" w14:textId="77777777" w:rsidR="007662C9" w:rsidRPr="00782364" w:rsidRDefault="007662C9" w:rsidP="00EF7667">
      <w:pPr>
        <w:pStyle w:val="Akapitzlist"/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2E039AB7" w14:textId="77777777" w:rsidR="00B3468F" w:rsidRPr="00782364" w:rsidRDefault="00B3468F" w:rsidP="00BF49A3">
      <w:pPr>
        <w:pStyle w:val="Akapitzlist"/>
        <w:numPr>
          <w:ilvl w:val="0"/>
          <w:numId w:val="1"/>
        </w:numPr>
        <w:tabs>
          <w:tab w:val="left" w:pos="3705"/>
        </w:tabs>
        <w:spacing w:after="60"/>
        <w:ind w:left="714" w:hanging="35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>OPIS SPOSOBU OBLICZENIA CENY OFERT</w:t>
      </w:r>
      <w:r w:rsidRPr="00782364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5B531CAB" w14:textId="77777777" w:rsidR="006E3FA1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Sposób obliczenia ceny: w formularzu ofertowym należy podać wynagrodzenie Wykonawcy netto,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podatek VAT oraz cenę brutto</w:t>
      </w:r>
      <w:r w:rsidR="00BF49A3"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– z dokładnością do dwóch miejsc po przecinku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- cyfrowo i słownie.</w:t>
      </w:r>
    </w:p>
    <w:p w14:paraId="1E7FC32F" w14:textId="77777777" w:rsidR="001C1269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Style w:val="fontstyle01"/>
          <w:rFonts w:ascii="Calibri" w:hAnsi="Calibri" w:cs="Calibri"/>
          <w:b/>
          <w:color w:val="auto"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6E3FA1" w:rsidRPr="00782364">
        <w:rPr>
          <w:rStyle w:val="fontstyle01"/>
          <w:rFonts w:ascii="Calibri" w:hAnsi="Calibri" w:cs="Calibri"/>
          <w:sz w:val="22"/>
          <w:szCs w:val="22"/>
        </w:rPr>
        <w:t>Cena oferty winna obejmować wszystkie koszty, jakie poniesie Wykonawca z tytułu należytego</w:t>
      </w:r>
      <w:r w:rsidR="006E3FA1" w:rsidRPr="00782364">
        <w:rPr>
          <w:rFonts w:ascii="Calibri" w:hAnsi="Calibri" w:cs="Calibri"/>
          <w:color w:val="000000"/>
          <w:sz w:val="22"/>
          <w:szCs w:val="22"/>
        </w:rPr>
        <w:br/>
      </w:r>
      <w:r w:rsidR="006E3FA1" w:rsidRPr="00782364">
        <w:rPr>
          <w:rStyle w:val="fontstyle01"/>
          <w:rFonts w:ascii="Calibri" w:hAnsi="Calibri" w:cs="Calibri"/>
          <w:sz w:val="22"/>
          <w:szCs w:val="22"/>
        </w:rPr>
        <w:t xml:space="preserve">oraz zgodnego z obowiązującymi przepisami wykonania przedmiotu zamówienia. </w:t>
      </w:r>
    </w:p>
    <w:p w14:paraId="266FAD9B" w14:textId="77777777" w:rsidR="00A52C9C" w:rsidRPr="00782364" w:rsidRDefault="001C1269" w:rsidP="00576FA8">
      <w:pPr>
        <w:pStyle w:val="Akapitzlist"/>
        <w:numPr>
          <w:ilvl w:val="0"/>
          <w:numId w:val="8"/>
        </w:numPr>
        <w:tabs>
          <w:tab w:val="left" w:pos="3705"/>
        </w:tabs>
        <w:rPr>
          <w:rFonts w:ascii="Calibri" w:hAnsi="Calibri" w:cs="Calibri"/>
          <w:b/>
          <w:sz w:val="22"/>
          <w:szCs w:val="22"/>
        </w:rPr>
      </w:pPr>
      <w:r w:rsidRPr="00782364">
        <w:rPr>
          <w:rStyle w:val="fontstyle01"/>
          <w:rFonts w:ascii="Calibri" w:hAnsi="Calibri" w:cs="Calibri"/>
          <w:b/>
          <w:sz w:val="22"/>
          <w:szCs w:val="22"/>
          <w:lang w:val="pl-PL"/>
        </w:rPr>
        <w:t>Przedmiar robót przekazany w ramach zapytania ofertowego ma wyłącznie charakter pomocniczy</w:t>
      </w:r>
      <w:r w:rsidR="006E3FA1" w:rsidRPr="00782364">
        <w:rPr>
          <w:rStyle w:val="fontstyle01"/>
          <w:rFonts w:ascii="Calibri" w:hAnsi="Calibri" w:cs="Calibri"/>
          <w:b/>
          <w:sz w:val="22"/>
          <w:szCs w:val="22"/>
        </w:rPr>
        <w:t>.</w:t>
      </w:r>
      <w:r w:rsidRPr="00782364">
        <w:rPr>
          <w:rStyle w:val="fontstyle01"/>
          <w:rFonts w:ascii="Calibri" w:hAnsi="Calibri" w:cs="Calibri"/>
          <w:b/>
          <w:sz w:val="22"/>
          <w:szCs w:val="22"/>
          <w:lang w:val="pl-PL"/>
        </w:rPr>
        <w:t xml:space="preserve"> Wykonawca zobowiązany jest do uważnego skalkulowania zaoferowanego wynagrodzenia. Liczba jednostek przedmiarowych podanych przez Zamawiającego ma </w:t>
      </w:r>
      <w:r w:rsidRPr="00782364">
        <w:rPr>
          <w:rStyle w:val="fontstyle01"/>
          <w:rFonts w:ascii="Calibri" w:hAnsi="Calibri" w:cs="Calibri"/>
          <w:b/>
          <w:sz w:val="22"/>
          <w:szCs w:val="22"/>
          <w:lang w:val="pl-PL"/>
        </w:rPr>
        <w:br/>
        <w:t xml:space="preserve">z założenia charakter wyłącznie orientacyjny, zaś Wykonawca zobowiązany jest wykonać roboty danego rodzaju w takiej ilości, w jakiej okaże się to rzeczywiście konieczne, </w:t>
      </w:r>
      <w:r w:rsidRPr="00782364">
        <w:rPr>
          <w:rStyle w:val="fontstyle01"/>
          <w:rFonts w:ascii="Calibri" w:hAnsi="Calibri" w:cs="Calibri"/>
          <w:b/>
          <w:sz w:val="22"/>
          <w:szCs w:val="22"/>
          <w:lang w:val="pl-PL"/>
        </w:rPr>
        <w:br/>
        <w:t>w ramach zaoferowanej ceny.</w:t>
      </w:r>
    </w:p>
    <w:p w14:paraId="2563CA62" w14:textId="77777777" w:rsidR="006E3FA1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lastRenderedPageBreak/>
        <w:t>Za naliczenie właściwej stawki VAT</w:t>
      </w:r>
      <w:r w:rsidR="006E3FA1"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odpowiedzialny jest Wykonawca. </w:t>
      </w:r>
    </w:p>
    <w:p w14:paraId="0057D87D" w14:textId="77777777" w:rsidR="006E3FA1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Cena ofertowa brutto jest ceną maksymalną za zrealizowanie</w:t>
      </w:r>
      <w:r w:rsidR="006E3FA1"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przedmiotu zamówienia w zakresie wynikającym z niniejszego zapytania ofertowego. </w:t>
      </w:r>
    </w:p>
    <w:p w14:paraId="4518E071" w14:textId="77777777" w:rsidR="006E3FA1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Wszystkie</w:t>
      </w:r>
      <w:r w:rsidR="006E3FA1"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ceny określone przez Wykonawcę muszą być wyrażone w złotych polskich. Zamawiający nie</w:t>
      </w:r>
      <w:r w:rsidR="006E3FA1"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 xml:space="preserve">dopuszcza podawanie cen i prowadzenia rozliczeń w walutach obcych. </w:t>
      </w:r>
    </w:p>
    <w:p w14:paraId="66672F42" w14:textId="77777777" w:rsidR="00B3468F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Cena podana w formularzu ofertowym nie podlega dalszym dodatkowym negocjacjom. Wszystkie ceny określone przez Wykonawcę zostaną ustalone na okres ważności umowy i nie będą podlegały zmianom.</w:t>
      </w:r>
    </w:p>
    <w:p w14:paraId="1F8CE7E5" w14:textId="77777777" w:rsidR="00B3468F" w:rsidRPr="00782364" w:rsidRDefault="00B3468F" w:rsidP="00BF49A3">
      <w:pPr>
        <w:pStyle w:val="Akapitzlist"/>
        <w:numPr>
          <w:ilvl w:val="0"/>
          <w:numId w:val="8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t>Jeżeli zaoferowane ceny, wydają się rażąco niskie w stosunku do podmiotu zamówienia i budzą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wątpliwości Zamawiającego co do możliwości wykonania przedmiotu zamówienia zgodnie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z wymaganiami określonymi przez Zamawiającego, Zamawiający może zwrócić się do Wykonawcy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o udzielenie wyjaśnień. Obowiązek wykazania, że oferta nie zawiera rażąco niskiej ceny spoczywa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na Wykonawcy. Zamawiający odrzuca ofertę Wykonawcy, który nie udzielił wyjaśnień lub jeżeli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dokonana ocena wyjaśnień wraz ze złożonymi dowodami potwierdza, że oferta zawiera rażąco</w:t>
      </w:r>
      <w:r w:rsidRPr="00782364">
        <w:rPr>
          <w:rFonts w:ascii="Calibri" w:hAnsi="Calibri" w:cs="Calibri"/>
          <w:color w:val="000000"/>
          <w:sz w:val="22"/>
          <w:szCs w:val="22"/>
          <w:lang w:val="pl-PL"/>
        </w:rPr>
        <w:br/>
        <w:t>niską cenę w stosunku do przedmiotu zamówienia.</w:t>
      </w:r>
    </w:p>
    <w:p w14:paraId="7BA90BC3" w14:textId="77777777" w:rsidR="00B3468F" w:rsidRPr="00782364" w:rsidRDefault="00B3468F" w:rsidP="006D6ED9">
      <w:p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F35344C" w14:textId="77777777" w:rsidR="007662C9" w:rsidRPr="00782364" w:rsidRDefault="007662C9" w:rsidP="00BF49A3">
      <w:pPr>
        <w:pStyle w:val="Akapitzlist"/>
        <w:numPr>
          <w:ilvl w:val="0"/>
          <w:numId w:val="1"/>
        </w:numPr>
        <w:tabs>
          <w:tab w:val="left" w:pos="3705"/>
        </w:tabs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bCs/>
          <w:sz w:val="22"/>
          <w:szCs w:val="22"/>
        </w:rPr>
        <w:t>KRYTERIA OCENY OFERT</w:t>
      </w:r>
      <w:r w:rsidRPr="00782364">
        <w:rPr>
          <w:rFonts w:ascii="Calibri" w:hAnsi="Calibri" w:cs="Calibri"/>
          <w:b/>
          <w:bCs/>
          <w:sz w:val="22"/>
          <w:szCs w:val="22"/>
          <w:lang w:val="pl-PL"/>
        </w:rPr>
        <w:t>:</w:t>
      </w:r>
    </w:p>
    <w:p w14:paraId="57241635" w14:textId="77777777" w:rsidR="00314A00" w:rsidRPr="00782364" w:rsidRDefault="00314A00" w:rsidP="00314A00">
      <w:pPr>
        <w:pStyle w:val="Akapitzlist"/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E74DDDA" w14:textId="77777777" w:rsidR="00314A00" w:rsidRPr="00782364" w:rsidRDefault="00314A00" w:rsidP="00BF49A3">
      <w:pPr>
        <w:pStyle w:val="Akapitzlist"/>
        <w:numPr>
          <w:ilvl w:val="0"/>
          <w:numId w:val="5"/>
        </w:numPr>
        <w:tabs>
          <w:tab w:val="left" w:pos="3705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82364">
        <w:rPr>
          <w:rStyle w:val="fontstyle01"/>
          <w:rFonts w:ascii="Calibri" w:hAnsi="Calibri" w:cs="Calibri"/>
          <w:sz w:val="22"/>
          <w:szCs w:val="22"/>
        </w:rPr>
        <w:t>Punkta</w:t>
      </w:r>
      <w:r w:rsidR="00C419B7" w:rsidRPr="00782364">
        <w:rPr>
          <w:rStyle w:val="fontstyle01"/>
          <w:rFonts w:ascii="Calibri" w:hAnsi="Calibri" w:cs="Calibri"/>
          <w:sz w:val="22"/>
          <w:szCs w:val="22"/>
        </w:rPr>
        <w:t>cja zostanie przyznana wg</w:t>
      </w:r>
      <w:r w:rsidRPr="00782364">
        <w:rPr>
          <w:rStyle w:val="fontstyle01"/>
          <w:rFonts w:ascii="Calibri" w:hAnsi="Calibri" w:cs="Calibri"/>
          <w:sz w:val="22"/>
          <w:szCs w:val="22"/>
        </w:rPr>
        <w:t xml:space="preserve"> kryteriów:</w:t>
      </w:r>
    </w:p>
    <w:p w14:paraId="046FAB92" w14:textId="77777777" w:rsidR="00314A00" w:rsidRPr="00782364" w:rsidRDefault="00314A00" w:rsidP="00BF49A3">
      <w:pPr>
        <w:pStyle w:val="Akapitzlist"/>
        <w:numPr>
          <w:ilvl w:val="0"/>
          <w:numId w:val="6"/>
        </w:num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>kr</w:t>
      </w:r>
      <w:r w:rsidR="00414153" w:rsidRPr="00782364">
        <w:rPr>
          <w:rFonts w:ascii="Calibri" w:hAnsi="Calibri" w:cs="Calibri"/>
          <w:b/>
          <w:sz w:val="22"/>
          <w:szCs w:val="22"/>
        </w:rPr>
        <w:t>yterium cena brutto (C) – waga 9</w:t>
      </w:r>
      <w:r w:rsidRPr="00782364">
        <w:rPr>
          <w:rFonts w:ascii="Calibri" w:hAnsi="Calibri" w:cs="Calibri"/>
          <w:b/>
          <w:sz w:val="22"/>
          <w:szCs w:val="22"/>
        </w:rPr>
        <w:t>0%</w:t>
      </w:r>
    </w:p>
    <w:p w14:paraId="4B15BC6E" w14:textId="77777777" w:rsidR="007662C9" w:rsidRPr="00782364" w:rsidRDefault="00E17D7E" w:rsidP="00E17D7E">
      <w:pPr>
        <w:tabs>
          <w:tab w:val="left" w:pos="3705"/>
        </w:tabs>
        <w:ind w:left="852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Style w:val="fontstyle01"/>
          <w:rFonts w:ascii="Calibri" w:hAnsi="Calibri" w:cs="Calibri"/>
          <w:sz w:val="22"/>
          <w:szCs w:val="22"/>
        </w:rPr>
        <w:t xml:space="preserve">  </w:t>
      </w:r>
      <w:r w:rsidR="006C13E0" w:rsidRPr="00782364">
        <w:rPr>
          <w:rStyle w:val="fontstyle01"/>
          <w:rFonts w:ascii="Calibri" w:hAnsi="Calibri" w:cs="Calibri"/>
          <w:sz w:val="22"/>
          <w:szCs w:val="22"/>
        </w:rPr>
        <w:t>Do porównania i oceny ofert wg kryterium zostanie zastosowany następujący wzór:</w:t>
      </w:r>
    </w:p>
    <w:p w14:paraId="1BEAB13D" w14:textId="77777777" w:rsidR="00E17D7E" w:rsidRPr="00782364" w:rsidRDefault="00E17D7E" w:rsidP="00E17D7E">
      <w:pPr>
        <w:suppressAutoHyphens w:val="0"/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p w14:paraId="159E2C82" w14:textId="77777777" w:rsidR="00E17D7E" w:rsidRPr="00782364" w:rsidRDefault="00E17D7E" w:rsidP="00E17D7E">
      <w:pPr>
        <w:suppressAutoHyphens w:val="0"/>
        <w:spacing w:line="259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b/>
          <w:sz w:val="22"/>
          <w:szCs w:val="22"/>
          <w:lang w:eastAsia="en-US"/>
        </w:rPr>
        <w:t xml:space="preserve">C = </w:t>
      </w:r>
      <w:r w:rsidRPr="00782364">
        <w:rPr>
          <w:rFonts w:ascii="Calibri" w:hAnsi="Calibri" w:cs="Calibri"/>
          <w:b/>
          <w:position w:val="-28"/>
          <w:sz w:val="22"/>
          <w:szCs w:val="22"/>
          <w:lang w:eastAsia="en-US"/>
        </w:rPr>
        <w:object w:dxaOrig="2580" w:dyaOrig="660" w14:anchorId="55760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33.6pt" o:ole="">
            <v:imagedata r:id="rId9" o:title=""/>
          </v:shape>
          <o:OLEObject Type="Embed" ProgID="Equation.3" ShapeID="_x0000_i1025" DrawAspect="Content" ObjectID="_1783968259" r:id="rId10"/>
        </w:object>
      </w:r>
      <w:r w:rsidRPr="00782364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782364">
        <w:rPr>
          <w:rFonts w:ascii="Calibri" w:hAnsi="Calibri" w:cs="Calibri"/>
          <w:sz w:val="22"/>
          <w:szCs w:val="22"/>
          <w:lang w:eastAsia="en-US"/>
        </w:rPr>
        <w:t xml:space="preserve">x </w:t>
      </w:r>
      <w:r w:rsidRPr="00782364">
        <w:rPr>
          <w:rFonts w:ascii="Calibri" w:hAnsi="Calibri" w:cs="Calibri"/>
          <w:b/>
          <w:sz w:val="22"/>
          <w:szCs w:val="22"/>
          <w:lang w:eastAsia="en-US"/>
        </w:rPr>
        <w:t>90</w:t>
      </w:r>
    </w:p>
    <w:p w14:paraId="701E254E" w14:textId="77777777" w:rsidR="00E17D7E" w:rsidRPr="00782364" w:rsidRDefault="00E17D7E" w:rsidP="00E17D7E">
      <w:pPr>
        <w:pStyle w:val="Akapitzlist"/>
        <w:ind w:left="928"/>
        <w:rPr>
          <w:rFonts w:ascii="Calibri" w:hAnsi="Calibri" w:cs="Calibri"/>
          <w:b/>
          <w:sz w:val="22"/>
          <w:szCs w:val="22"/>
        </w:rPr>
      </w:pPr>
    </w:p>
    <w:p w14:paraId="4F8A1660" w14:textId="77777777" w:rsidR="00E17D7E" w:rsidRPr="00782364" w:rsidRDefault="00E17D7E" w:rsidP="00BF49A3">
      <w:pPr>
        <w:pStyle w:val="Akapitzlist"/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>kryterium okres gwarancji i rękojmi (G) – waga 10%</w:t>
      </w:r>
    </w:p>
    <w:p w14:paraId="7F893038" w14:textId="77777777" w:rsidR="007662C9" w:rsidRPr="00782364" w:rsidRDefault="00E17D7E" w:rsidP="00E17D7E">
      <w:pPr>
        <w:pStyle w:val="Akapitzlist"/>
        <w:tabs>
          <w:tab w:val="left" w:pos="3705"/>
        </w:tabs>
        <w:ind w:left="928"/>
        <w:jc w:val="both"/>
        <w:rPr>
          <w:rFonts w:ascii="Calibri" w:hAnsi="Calibri" w:cs="Calibri"/>
          <w:sz w:val="22"/>
          <w:szCs w:val="22"/>
          <w:lang w:val="pl-PL" w:eastAsia="en-US"/>
        </w:rPr>
      </w:pPr>
      <w:r w:rsidRPr="00782364">
        <w:rPr>
          <w:rFonts w:ascii="Calibri" w:hAnsi="Calibri" w:cs="Calibri"/>
          <w:sz w:val="22"/>
          <w:szCs w:val="22"/>
          <w:lang w:val="pl-PL" w:eastAsia="en-US"/>
        </w:rPr>
        <w:t xml:space="preserve">Maksymalny okres gwarancji i rękojmi wynosi </w:t>
      </w:r>
      <w:r w:rsidRPr="00782364">
        <w:rPr>
          <w:rFonts w:ascii="Calibri" w:hAnsi="Calibri" w:cs="Calibri"/>
          <w:b/>
          <w:sz w:val="22"/>
          <w:szCs w:val="22"/>
          <w:lang w:val="pl-PL" w:eastAsia="en-US"/>
        </w:rPr>
        <w:t>36</w:t>
      </w:r>
      <w:r w:rsidRPr="00782364">
        <w:rPr>
          <w:rFonts w:ascii="Calibri" w:hAnsi="Calibri" w:cs="Calibri"/>
          <w:sz w:val="22"/>
          <w:szCs w:val="22"/>
          <w:lang w:val="pl-PL" w:eastAsia="en-US"/>
        </w:rPr>
        <w:t xml:space="preserve"> miesięcy, minimalny </w:t>
      </w:r>
      <w:r w:rsidRPr="00782364">
        <w:rPr>
          <w:rFonts w:ascii="Calibri" w:hAnsi="Calibri" w:cs="Calibri"/>
          <w:b/>
          <w:sz w:val="22"/>
          <w:szCs w:val="22"/>
          <w:lang w:val="pl-PL" w:eastAsia="en-US"/>
        </w:rPr>
        <w:t>12</w:t>
      </w:r>
      <w:r w:rsidRPr="00782364">
        <w:rPr>
          <w:rFonts w:ascii="Calibri" w:hAnsi="Calibri" w:cs="Calibri"/>
          <w:sz w:val="22"/>
          <w:szCs w:val="22"/>
          <w:lang w:val="pl-PL" w:eastAsia="en-US"/>
        </w:rPr>
        <w:t xml:space="preserve"> miesięcy.</w:t>
      </w:r>
    </w:p>
    <w:p w14:paraId="4D0BE242" w14:textId="77777777" w:rsidR="00E17D7E" w:rsidRPr="00782364" w:rsidRDefault="00E17D7E" w:rsidP="00E17D7E">
      <w:pPr>
        <w:pStyle w:val="Akapitzlist"/>
        <w:tabs>
          <w:tab w:val="left" w:pos="3705"/>
        </w:tabs>
        <w:ind w:left="928"/>
        <w:jc w:val="both"/>
        <w:rPr>
          <w:rFonts w:ascii="Calibri" w:hAnsi="Calibri" w:cs="Calibri"/>
          <w:sz w:val="22"/>
          <w:szCs w:val="22"/>
          <w:lang w:val="pl-PL" w:eastAsia="en-US"/>
        </w:rPr>
      </w:pPr>
    </w:p>
    <w:tbl>
      <w:tblPr>
        <w:tblW w:w="7104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5"/>
        <w:gridCol w:w="1869"/>
      </w:tblGrid>
      <w:tr w:rsidR="00E17D7E" w:rsidRPr="00782364" w14:paraId="0CF3EB3A" w14:textId="77777777" w:rsidTr="00E17D7E">
        <w:trPr>
          <w:trHeight w:val="60"/>
          <w:tblCellSpacing w:w="0" w:type="dxa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F3D903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Okres gwarancji i rękojmi</w:t>
            </w:r>
          </w:p>
        </w:tc>
        <w:tc>
          <w:tcPr>
            <w:tcW w:w="1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 w14:paraId="34D93C88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Liczba punktów</w:t>
            </w:r>
          </w:p>
        </w:tc>
      </w:tr>
      <w:tr w:rsidR="00E17D7E" w:rsidRPr="00782364" w14:paraId="580A6BFF" w14:textId="77777777" w:rsidTr="00E17D7E">
        <w:trPr>
          <w:trHeight w:val="341"/>
          <w:tblCellSpacing w:w="0" w:type="dxa"/>
          <w:jc w:val="center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0493BDEE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12 miesięcy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32EA0D3B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E17D7E" w:rsidRPr="00782364" w14:paraId="5CF533A1" w14:textId="77777777" w:rsidTr="00E17D7E">
        <w:trPr>
          <w:tblCellSpacing w:w="0" w:type="dxa"/>
          <w:jc w:val="center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22DDEE21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24 miesiące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37052F52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17D7E" w:rsidRPr="00782364" w14:paraId="486B8CA2" w14:textId="77777777" w:rsidTr="00E17D7E">
        <w:trPr>
          <w:tblCellSpacing w:w="0" w:type="dxa"/>
          <w:jc w:val="center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45CA9555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36 miesięcy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 w14:paraId="07CFC2A9" w14:textId="77777777" w:rsidR="00E17D7E" w:rsidRPr="00782364" w:rsidRDefault="00E17D7E" w:rsidP="00E17D7E">
            <w:pPr>
              <w:spacing w:after="117" w:line="24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36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</w:tbl>
    <w:p w14:paraId="60FF0861" w14:textId="77777777" w:rsidR="00E17D7E" w:rsidRPr="00782364" w:rsidRDefault="00E17D7E" w:rsidP="00C04911">
      <w:pPr>
        <w:tabs>
          <w:tab w:val="left" w:pos="370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2F14FCD" w14:textId="77777777" w:rsidR="00F35061" w:rsidRPr="00782364" w:rsidRDefault="00F35061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t xml:space="preserve">Za najkorzystniejszą zostanie uznana oferta, która otrzyma najwyższą liczbę punktów uzyskaną po zsumowaniu punktów uzyskanych w poszczególnych kryteriach oceny ofert </w:t>
      </w:r>
      <w:r w:rsidRPr="00782364">
        <w:rPr>
          <w:rFonts w:ascii="Calibri" w:hAnsi="Calibri" w:cs="Calibri"/>
          <w:b/>
          <w:sz w:val="22"/>
          <w:szCs w:val="22"/>
          <w:lang w:eastAsia="en-US"/>
        </w:rPr>
        <w:t>(C+G).</w:t>
      </w:r>
    </w:p>
    <w:p w14:paraId="6E8F27CA" w14:textId="77777777" w:rsidR="00F35061" w:rsidRPr="00782364" w:rsidRDefault="00F35061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t>Obliczenia punktów dokonywane będą z dokładnością do setnych części punktu.</w:t>
      </w:r>
    </w:p>
    <w:p w14:paraId="04F652B1" w14:textId="77777777" w:rsidR="00C424EF" w:rsidRPr="00782364" w:rsidRDefault="00C424EF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t>Maksymalna liczba punktów, która może zostać przyznana Wykonawcy w ocenie ww. kryteriów wynosi 100 pkt.</w:t>
      </w:r>
    </w:p>
    <w:p w14:paraId="78CF0FC3" w14:textId="77777777" w:rsidR="00F35061" w:rsidRPr="00782364" w:rsidRDefault="00F35061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3A9CA646" w14:textId="77777777" w:rsidR="00F35061" w:rsidRPr="00782364" w:rsidRDefault="00F35061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t>Jeżeli oferty otrzymały taką samą ocenę w kryterium o najwyższej wadze, zamawiający wybiera ofertę z najniższą ceną lub najniższym kosztem.</w:t>
      </w:r>
    </w:p>
    <w:p w14:paraId="26A39DC7" w14:textId="77777777" w:rsidR="00F35061" w:rsidRPr="00782364" w:rsidRDefault="00F35061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t>Jeżeli nie można dokonać wyboru oferty w sposób, o którym mowa w ust. 5, zamawiający wzywa wykonawców, którzy złożyli te oferty, do złożenia w terminie określonym przez zamawiającego ofert dodatkowych zawierających nową cenę lub koszt.</w:t>
      </w:r>
    </w:p>
    <w:p w14:paraId="6DE8A6AB" w14:textId="77777777" w:rsidR="00B3468F" w:rsidRPr="00782364" w:rsidRDefault="00F35061" w:rsidP="00BF49A3">
      <w:pPr>
        <w:numPr>
          <w:ilvl w:val="0"/>
          <w:numId w:val="7"/>
        </w:numPr>
        <w:suppressAutoHyphens w:val="0"/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782364">
        <w:rPr>
          <w:rFonts w:ascii="Calibri" w:hAnsi="Calibri" w:cs="Calibri"/>
          <w:sz w:val="22"/>
          <w:szCs w:val="22"/>
          <w:lang w:eastAsia="en-US"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podatkowego.</w:t>
      </w:r>
    </w:p>
    <w:p w14:paraId="114EE3FD" w14:textId="77777777" w:rsidR="008D694B" w:rsidRPr="00782364" w:rsidRDefault="00C24AC2" w:rsidP="00BF49A3">
      <w:pPr>
        <w:pStyle w:val="Akapitzlist"/>
        <w:numPr>
          <w:ilvl w:val="0"/>
          <w:numId w:val="1"/>
        </w:numPr>
        <w:tabs>
          <w:tab w:val="left" w:pos="3705"/>
        </w:tabs>
        <w:spacing w:after="6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b/>
          <w:bCs/>
          <w:sz w:val="22"/>
          <w:szCs w:val="22"/>
          <w:lang w:val="pl-PL"/>
        </w:rPr>
        <w:t>OPIS SPOSOBU PRZYGOTOWANIA OFERTY</w:t>
      </w:r>
      <w:r w:rsidR="00123E37" w:rsidRPr="00782364">
        <w:rPr>
          <w:rFonts w:ascii="Calibri" w:hAnsi="Calibri" w:cs="Calibri"/>
          <w:b/>
          <w:bCs/>
          <w:sz w:val="22"/>
          <w:szCs w:val="22"/>
          <w:lang w:val="pl-PL"/>
        </w:rPr>
        <w:t>:</w:t>
      </w:r>
    </w:p>
    <w:p w14:paraId="1A8D09C0" w14:textId="77777777" w:rsidR="00D42BBD" w:rsidRPr="00782364" w:rsidRDefault="00D42BBD" w:rsidP="00D42BBD">
      <w:pPr>
        <w:pStyle w:val="Akapitzlist"/>
        <w:tabs>
          <w:tab w:val="left" w:pos="3705"/>
        </w:tabs>
        <w:spacing w:after="60"/>
        <w:ind w:left="714"/>
        <w:jc w:val="both"/>
        <w:rPr>
          <w:rFonts w:ascii="Calibri" w:hAnsi="Calibri" w:cs="Calibri"/>
          <w:sz w:val="22"/>
          <w:szCs w:val="22"/>
        </w:rPr>
      </w:pPr>
    </w:p>
    <w:p w14:paraId="2FBBBE01" w14:textId="77777777" w:rsidR="004A790F" w:rsidRPr="00782364" w:rsidRDefault="00D42BBD" w:rsidP="00BF49A3">
      <w:pPr>
        <w:pStyle w:val="Akapitzlist"/>
        <w:numPr>
          <w:ilvl w:val="0"/>
          <w:numId w:val="12"/>
        </w:numPr>
        <w:tabs>
          <w:tab w:val="left" w:pos="3705"/>
        </w:tabs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 xml:space="preserve">Oferta składana </w:t>
      </w:r>
      <w:r w:rsidRPr="00782364">
        <w:rPr>
          <w:rFonts w:ascii="Calibri" w:hAnsi="Calibri" w:cs="Calibri"/>
          <w:b/>
          <w:sz w:val="22"/>
          <w:szCs w:val="22"/>
          <w:lang w:val="pl-PL"/>
        </w:rPr>
        <w:t>za pośrednictwem</w:t>
      </w:r>
      <w:r w:rsidRPr="00782364">
        <w:rPr>
          <w:rFonts w:ascii="Calibri" w:hAnsi="Calibri" w:cs="Calibri"/>
          <w:b/>
          <w:sz w:val="22"/>
          <w:szCs w:val="22"/>
        </w:rPr>
        <w:t xml:space="preserve"> Bazy Konkurencyjności</w:t>
      </w:r>
    </w:p>
    <w:p w14:paraId="5074E921" w14:textId="77777777" w:rsidR="001F6231" w:rsidRPr="006A67A2" w:rsidRDefault="001F6231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6A67A2">
        <w:rPr>
          <w:rFonts w:ascii="Calibri" w:hAnsi="Calibri" w:cs="Calibri"/>
          <w:sz w:val="22"/>
          <w:szCs w:val="22"/>
        </w:rPr>
        <w:t>Wykonawca przed złożeniem oferty zobowiązany jest do zalogowania się w Bazie konkurencyjności jako użytkownik.</w:t>
      </w:r>
    </w:p>
    <w:p w14:paraId="30207CBE" w14:textId="77777777" w:rsidR="001F6231" w:rsidRPr="006A67A2" w:rsidRDefault="001F6231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6A67A2">
        <w:rPr>
          <w:rFonts w:ascii="Calibri" w:hAnsi="Calibri" w:cs="Calibri"/>
          <w:sz w:val="22"/>
          <w:szCs w:val="22"/>
        </w:rPr>
        <w:t>Wykonawca w celu sprawnego i prawidłowego złożenia oferty zobowiązany jest do zapoznania się z instrukcją Bazy konkurencyjności dla OFERENTA dostępnej pod linkiem</w:t>
      </w:r>
      <w:r w:rsidRPr="006A67A2">
        <w:rPr>
          <w:rFonts w:ascii="Calibri" w:hAnsi="Calibri" w:cs="Calibri"/>
          <w:sz w:val="22"/>
          <w:szCs w:val="22"/>
        </w:rPr>
        <w:br/>
      </w:r>
      <w:hyperlink r:id="rId11" w:history="1">
        <w:r w:rsidRPr="006A67A2">
          <w:rPr>
            <w:rStyle w:val="Hipercze"/>
            <w:rFonts w:ascii="Calibri" w:hAnsi="Calibri" w:cs="Calibri"/>
            <w:color w:val="auto"/>
            <w:sz w:val="22"/>
            <w:szCs w:val="22"/>
          </w:rPr>
          <w:t>https://bazakonkurencyjnosci.funduszeeuropejskie.gov.pl/pomoc</w:t>
        </w:r>
      </w:hyperlink>
    </w:p>
    <w:p w14:paraId="695E521F" w14:textId="77777777" w:rsidR="001F6231" w:rsidRPr="006A67A2" w:rsidRDefault="001F6231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6A67A2">
        <w:rPr>
          <w:rFonts w:ascii="Calibri" w:hAnsi="Calibri" w:cs="Calibri"/>
          <w:sz w:val="22"/>
          <w:szCs w:val="22"/>
        </w:rPr>
        <w:t xml:space="preserve"> Należy odnaleźć właściwe ogłoszenie. Ofertę można złożyć jedynie do ogłoszenia w statusie</w:t>
      </w:r>
      <w:r w:rsidRPr="006A67A2">
        <w:rPr>
          <w:rFonts w:ascii="Calibri" w:hAnsi="Calibri" w:cs="Calibri"/>
          <w:sz w:val="22"/>
          <w:szCs w:val="22"/>
        </w:rPr>
        <w:br/>
        <w:t xml:space="preserve">„Opublikowane”. Należy przejść do szczegółów ogłoszenia, w zakładkę „Oferty” i postępować zgodnie z instrukcją. </w:t>
      </w:r>
    </w:p>
    <w:p w14:paraId="62816BF1" w14:textId="77777777" w:rsidR="001F6231" w:rsidRPr="00782364" w:rsidRDefault="0004060E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782364">
        <w:rPr>
          <w:rFonts w:ascii="Calibri" w:hAnsi="Calibri" w:cs="Calibri"/>
          <w:b/>
          <w:i/>
          <w:sz w:val="22"/>
          <w:szCs w:val="22"/>
        </w:rPr>
        <w:t>Ofertę sporządzon</w:t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>ą</w:t>
      </w:r>
      <w:r w:rsidR="001F6231" w:rsidRPr="00782364">
        <w:rPr>
          <w:rFonts w:ascii="Calibri" w:hAnsi="Calibri" w:cs="Calibri"/>
          <w:b/>
          <w:i/>
          <w:sz w:val="22"/>
          <w:szCs w:val="22"/>
        </w:rPr>
        <w:t xml:space="preserve"> na formularzu ofertowym stanowiącym załącznik do zapytania należy</w:t>
      </w:r>
      <w:r w:rsidR="001F6231" w:rsidRPr="00782364">
        <w:rPr>
          <w:rFonts w:ascii="Calibri" w:hAnsi="Calibri" w:cs="Calibri"/>
          <w:b/>
          <w:i/>
          <w:sz w:val="22"/>
          <w:szCs w:val="22"/>
        </w:rPr>
        <w:br/>
      </w:r>
      <w:r w:rsidR="007254A5" w:rsidRPr="00782364">
        <w:rPr>
          <w:rFonts w:ascii="Calibri" w:hAnsi="Calibri" w:cs="Calibri"/>
          <w:b/>
          <w:i/>
          <w:sz w:val="22"/>
          <w:szCs w:val="22"/>
          <w:lang w:val="pl-PL"/>
        </w:rPr>
        <w:t>doda</w:t>
      </w:r>
      <w:r w:rsidR="001F6231" w:rsidRPr="00782364">
        <w:rPr>
          <w:rFonts w:ascii="Calibri" w:hAnsi="Calibri" w:cs="Calibri"/>
          <w:b/>
          <w:i/>
          <w:sz w:val="22"/>
          <w:szCs w:val="22"/>
        </w:rPr>
        <w:t>ć w bazie jako załącznik.</w:t>
      </w:r>
    </w:p>
    <w:p w14:paraId="1A16DFFC" w14:textId="77777777" w:rsidR="001C3998" w:rsidRPr="00782364" w:rsidRDefault="001C3998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>Do oferty należy dołączyć dokumenty wymienione</w:t>
      </w:r>
      <w:r w:rsidR="00F21790" w:rsidRPr="00782364">
        <w:rPr>
          <w:rFonts w:ascii="Calibri" w:hAnsi="Calibri" w:cs="Calibri"/>
          <w:b/>
          <w:i/>
          <w:sz w:val="22"/>
          <w:szCs w:val="22"/>
          <w:lang w:val="pl-PL"/>
        </w:rPr>
        <w:t xml:space="preserve"> w</w:t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 xml:space="preserve"> </w:t>
      </w:r>
      <w:r w:rsidR="00AB7A98" w:rsidRPr="00782364">
        <w:rPr>
          <w:rFonts w:ascii="Calibri" w:hAnsi="Calibri" w:cs="Calibri"/>
          <w:b/>
          <w:i/>
          <w:sz w:val="22"/>
          <w:szCs w:val="22"/>
          <w:lang w:val="pl-PL"/>
        </w:rPr>
        <w:t xml:space="preserve">niniejszym zapytaniu ofertowym </w:t>
      </w:r>
      <w:r w:rsidR="00F21790" w:rsidRPr="00782364">
        <w:rPr>
          <w:rFonts w:ascii="Calibri" w:hAnsi="Calibri" w:cs="Calibri"/>
          <w:b/>
          <w:i/>
          <w:sz w:val="22"/>
          <w:szCs w:val="22"/>
          <w:lang w:val="pl-PL"/>
        </w:rPr>
        <w:br/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 xml:space="preserve">w punkcie VI. ust. 4 </w:t>
      </w:r>
      <w:r w:rsidR="00F66733" w:rsidRPr="00782364">
        <w:rPr>
          <w:rFonts w:ascii="Calibri" w:hAnsi="Calibri" w:cs="Calibri"/>
          <w:b/>
          <w:i/>
          <w:sz w:val="22"/>
          <w:szCs w:val="22"/>
          <w:lang w:val="pl-PL"/>
        </w:rPr>
        <w:t>powyżej</w:t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>.</w:t>
      </w:r>
    </w:p>
    <w:p w14:paraId="7A9B7B71" w14:textId="77777777" w:rsidR="001F6231" w:rsidRPr="00782364" w:rsidRDefault="001F6231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Oferta powinna być podpisana przez osobę upoważnioną do reprezentacji wykonawcy.</w:t>
      </w:r>
    </w:p>
    <w:p w14:paraId="39DBA765" w14:textId="77777777" w:rsidR="001F6231" w:rsidRPr="00782364" w:rsidRDefault="001F6231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Oferta powinna być przed wysłaniem:</w:t>
      </w:r>
    </w:p>
    <w:p w14:paraId="3AB1A595" w14:textId="77777777" w:rsidR="001F6231" w:rsidRPr="00782364" w:rsidRDefault="001F6231" w:rsidP="00BF49A3">
      <w:pPr>
        <w:pStyle w:val="Akapitzlist"/>
        <w:numPr>
          <w:ilvl w:val="0"/>
          <w:numId w:val="14"/>
        </w:numPr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opatrzona pieczątką firmową, posiadać datę sporządzenia, zawierać adres lub siedzibę wykonawcy, numer telefonu, numer NIP,</w:t>
      </w:r>
    </w:p>
    <w:p w14:paraId="4C2A2171" w14:textId="77777777" w:rsidR="001F6231" w:rsidRPr="00782364" w:rsidRDefault="001F6231" w:rsidP="00BF49A3">
      <w:pPr>
        <w:pStyle w:val="Akapitzlist"/>
        <w:numPr>
          <w:ilvl w:val="0"/>
          <w:numId w:val="14"/>
        </w:numPr>
        <w:tabs>
          <w:tab w:val="left" w:pos="3705"/>
        </w:tabs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782364">
        <w:rPr>
          <w:rFonts w:ascii="Calibri" w:hAnsi="Calibri" w:cs="Calibri"/>
          <w:b/>
          <w:bCs/>
          <w:i/>
          <w:iCs/>
          <w:sz w:val="22"/>
          <w:szCs w:val="22"/>
        </w:rPr>
        <w:t>podpisana czytelnie przez Wykonawcę lub osobę przez niego upoważnioną, a następnie</w:t>
      </w:r>
      <w:r w:rsidRPr="00782364">
        <w:rPr>
          <w:rFonts w:ascii="Calibri" w:hAnsi="Calibri" w:cs="Calibri"/>
          <w:b/>
          <w:bCs/>
          <w:i/>
          <w:iCs/>
          <w:sz w:val="22"/>
          <w:szCs w:val="22"/>
        </w:rPr>
        <w:br/>
        <w:t xml:space="preserve">zeskanowana </w:t>
      </w:r>
      <w:r w:rsidRPr="00782364">
        <w:rPr>
          <w:rFonts w:ascii="Calibri" w:hAnsi="Calibri" w:cs="Calibri"/>
          <w:b/>
          <w:i/>
          <w:iCs/>
          <w:sz w:val="22"/>
          <w:szCs w:val="22"/>
        </w:rPr>
        <w:t xml:space="preserve">i </w:t>
      </w:r>
      <w:r w:rsidRPr="00782364">
        <w:rPr>
          <w:rFonts w:ascii="Calibri" w:hAnsi="Calibri" w:cs="Calibri"/>
          <w:b/>
          <w:i/>
          <w:sz w:val="22"/>
          <w:szCs w:val="22"/>
        </w:rPr>
        <w:t xml:space="preserve">zapisana w formacie </w:t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>.pdf</w:t>
      </w:r>
    </w:p>
    <w:p w14:paraId="0751BD80" w14:textId="77777777" w:rsidR="001F6231" w:rsidRPr="00782364" w:rsidRDefault="001F6231" w:rsidP="001F6231">
      <w:pPr>
        <w:pStyle w:val="Akapitzlist"/>
        <w:tabs>
          <w:tab w:val="left" w:pos="3705"/>
        </w:tabs>
        <w:ind w:left="1288"/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lub</w:t>
      </w:r>
    </w:p>
    <w:p w14:paraId="65DF9BFC" w14:textId="77777777" w:rsidR="001F6231" w:rsidRPr="00782364" w:rsidRDefault="001F6231" w:rsidP="00BF49A3">
      <w:pPr>
        <w:pStyle w:val="Akapitzlist"/>
        <w:numPr>
          <w:ilvl w:val="0"/>
          <w:numId w:val="15"/>
        </w:numPr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782364">
        <w:rPr>
          <w:rFonts w:ascii="Calibri" w:hAnsi="Calibri" w:cs="Calibri"/>
          <w:b/>
          <w:i/>
          <w:sz w:val="22"/>
          <w:szCs w:val="22"/>
        </w:rPr>
        <w:t xml:space="preserve">zapisana w formacie </w:t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>.pdf</w:t>
      </w:r>
      <w:r w:rsidRPr="00782364">
        <w:rPr>
          <w:rFonts w:ascii="Calibri" w:hAnsi="Calibri" w:cs="Calibri"/>
          <w:b/>
          <w:i/>
          <w:sz w:val="22"/>
          <w:szCs w:val="22"/>
        </w:rPr>
        <w:t xml:space="preserve"> i złożona w formacie elektronicznym podpisana elektro</w:t>
      </w:r>
      <w:r w:rsidR="00D16F87" w:rsidRPr="00782364">
        <w:rPr>
          <w:rFonts w:ascii="Calibri" w:hAnsi="Calibri" w:cs="Calibri"/>
          <w:b/>
          <w:i/>
          <w:sz w:val="22"/>
          <w:szCs w:val="22"/>
        </w:rPr>
        <w:t>nicznym podpisem kwalifikowanym</w:t>
      </w:r>
      <w:r w:rsidRPr="00782364">
        <w:rPr>
          <w:rFonts w:ascii="Calibri" w:hAnsi="Calibri" w:cs="Calibri"/>
          <w:b/>
          <w:i/>
          <w:sz w:val="22"/>
          <w:szCs w:val="22"/>
        </w:rPr>
        <w:t xml:space="preserve"> lub podpisem</w:t>
      </w:r>
      <w:r w:rsidRPr="00782364">
        <w:rPr>
          <w:rFonts w:ascii="Calibri" w:hAnsi="Calibri" w:cs="Calibri"/>
          <w:b/>
          <w:i/>
          <w:sz w:val="22"/>
          <w:szCs w:val="22"/>
          <w:lang w:val="pl-PL"/>
        </w:rPr>
        <w:t xml:space="preserve"> osobistym, lub podpisem</w:t>
      </w:r>
      <w:r w:rsidRPr="00782364">
        <w:rPr>
          <w:rFonts w:ascii="Calibri" w:hAnsi="Calibri" w:cs="Calibri"/>
          <w:b/>
          <w:i/>
          <w:sz w:val="22"/>
          <w:szCs w:val="22"/>
        </w:rPr>
        <w:t xml:space="preserve"> zaufanym</w:t>
      </w:r>
      <w:r w:rsidRPr="00782364">
        <w:rPr>
          <w:rFonts w:ascii="Calibri" w:hAnsi="Calibri" w:cs="Calibri"/>
          <w:sz w:val="22"/>
          <w:szCs w:val="22"/>
        </w:rPr>
        <w:t>.</w:t>
      </w:r>
    </w:p>
    <w:p w14:paraId="4E6FED22" w14:textId="77777777" w:rsidR="004A790F" w:rsidRPr="00782364" w:rsidRDefault="001F6231" w:rsidP="00BF49A3">
      <w:pPr>
        <w:pStyle w:val="Akapitzlist"/>
        <w:numPr>
          <w:ilvl w:val="0"/>
          <w:numId w:val="13"/>
        </w:numPr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Wykonawca może przed upływem terminu do składania ofert zmienić lub wycofać ofertę za pośrednictwem Bazy </w:t>
      </w:r>
      <w:r w:rsidRPr="00782364">
        <w:rPr>
          <w:rFonts w:ascii="Calibri" w:hAnsi="Calibri" w:cs="Calibri"/>
          <w:sz w:val="22"/>
          <w:szCs w:val="22"/>
          <w:lang w:val="pl-PL"/>
        </w:rPr>
        <w:t>K</w:t>
      </w:r>
      <w:proofErr w:type="spellStart"/>
      <w:r w:rsidRPr="00782364">
        <w:rPr>
          <w:rFonts w:ascii="Calibri" w:hAnsi="Calibri" w:cs="Calibri"/>
          <w:sz w:val="22"/>
          <w:szCs w:val="22"/>
        </w:rPr>
        <w:t>onkurencyjności</w:t>
      </w:r>
      <w:proofErr w:type="spellEnd"/>
      <w:r w:rsidRPr="00782364">
        <w:rPr>
          <w:rFonts w:ascii="Calibri" w:hAnsi="Calibri" w:cs="Calibri"/>
          <w:sz w:val="22"/>
          <w:szCs w:val="22"/>
        </w:rPr>
        <w:t xml:space="preserve"> postępując zgodnie z instrukcją.</w:t>
      </w:r>
    </w:p>
    <w:p w14:paraId="36E92258" w14:textId="77777777" w:rsidR="00C73D23" w:rsidRPr="00782364" w:rsidRDefault="00C73D23" w:rsidP="00C73D23">
      <w:pPr>
        <w:pStyle w:val="Akapitzlist"/>
        <w:tabs>
          <w:tab w:val="left" w:pos="3705"/>
        </w:tabs>
        <w:ind w:left="928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B8D7577" w14:textId="5FCB31AB" w:rsidR="004A790F" w:rsidRPr="00782364" w:rsidRDefault="004A790F" w:rsidP="004A790F">
      <w:pPr>
        <w:tabs>
          <w:tab w:val="left" w:pos="3705"/>
        </w:tabs>
        <w:rPr>
          <w:rFonts w:ascii="Calibri" w:hAnsi="Calibri" w:cs="Calibri"/>
          <w:sz w:val="22"/>
          <w:szCs w:val="22"/>
        </w:rPr>
      </w:pPr>
    </w:p>
    <w:p w14:paraId="5CE02D98" w14:textId="77777777" w:rsidR="00C24AC2" w:rsidRPr="00782364" w:rsidRDefault="00C24AC2" w:rsidP="00C24AC2">
      <w:pPr>
        <w:pStyle w:val="Akapitzlist"/>
        <w:numPr>
          <w:ilvl w:val="0"/>
          <w:numId w:val="21"/>
        </w:numPr>
        <w:tabs>
          <w:tab w:val="left" w:pos="3705"/>
        </w:tabs>
        <w:spacing w:after="60"/>
        <w:ind w:left="641" w:hanging="357"/>
        <w:contextualSpacing w:val="0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b/>
          <w:bCs/>
          <w:sz w:val="22"/>
          <w:szCs w:val="22"/>
          <w:lang w:val="pl-PL"/>
        </w:rPr>
        <w:t>MIEJSCE ORAZ TERMIN SKŁADANIA OFERT:</w:t>
      </w:r>
    </w:p>
    <w:p w14:paraId="225481C5" w14:textId="56DC591B" w:rsidR="006A67A2" w:rsidRPr="00AC2BF5" w:rsidRDefault="00C24AC2" w:rsidP="00AC2BF5">
      <w:pPr>
        <w:pStyle w:val="Akapitzlist"/>
        <w:tabs>
          <w:tab w:val="left" w:pos="3705"/>
        </w:tabs>
        <w:spacing w:after="120"/>
        <w:ind w:left="646"/>
        <w:jc w:val="both"/>
        <w:rPr>
          <w:rFonts w:ascii="Calibri" w:hAnsi="Calibri" w:cs="Calibri"/>
          <w:sz w:val="22"/>
          <w:szCs w:val="22"/>
          <w:lang w:val="pl-PL"/>
        </w:rPr>
      </w:pPr>
      <w:r w:rsidRPr="006A67A2">
        <w:rPr>
          <w:rFonts w:ascii="Calibri" w:hAnsi="Calibri" w:cs="Calibri"/>
          <w:sz w:val="22"/>
          <w:szCs w:val="22"/>
        </w:rPr>
        <w:t>Oferty na wykonanie zamówienia należy składać za pośrednictwem Bazy Konkurencyjności</w:t>
      </w:r>
      <w:r w:rsidRPr="006A67A2">
        <w:rPr>
          <w:rFonts w:ascii="Calibri" w:hAnsi="Calibri" w:cs="Calibri"/>
          <w:sz w:val="22"/>
          <w:szCs w:val="22"/>
          <w:lang w:val="pl-PL"/>
        </w:rPr>
        <w:t>:</w:t>
      </w:r>
    </w:p>
    <w:p w14:paraId="587394E8" w14:textId="77777777" w:rsidR="004A790F" w:rsidRPr="00782364" w:rsidRDefault="004A790F" w:rsidP="004A790F">
      <w:pPr>
        <w:tabs>
          <w:tab w:val="left" w:pos="3705"/>
        </w:tabs>
        <w:rPr>
          <w:rFonts w:ascii="Calibri" w:hAnsi="Calibri" w:cs="Calibri"/>
          <w:sz w:val="22"/>
          <w:szCs w:val="22"/>
        </w:rPr>
      </w:pPr>
    </w:p>
    <w:p w14:paraId="6524626B" w14:textId="77777777" w:rsidR="004A790F" w:rsidRPr="00782364" w:rsidRDefault="00B21FD9" w:rsidP="00B21FD9">
      <w:pPr>
        <w:pStyle w:val="Akapitzlist"/>
        <w:numPr>
          <w:ilvl w:val="0"/>
          <w:numId w:val="21"/>
        </w:numPr>
        <w:tabs>
          <w:tab w:val="left" w:pos="3705"/>
        </w:tabs>
        <w:spacing w:after="60"/>
        <w:ind w:left="641" w:hanging="357"/>
        <w:contextualSpacing w:val="0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  <w:lang w:val="pl-PL"/>
        </w:rPr>
        <w:t>INFORMACJE DODATKOWE:</w:t>
      </w:r>
    </w:p>
    <w:p w14:paraId="3FE0906B" w14:textId="77777777" w:rsidR="00280972" w:rsidRPr="00782364" w:rsidRDefault="00280972" w:rsidP="00B21FD9">
      <w:pPr>
        <w:pStyle w:val="Akapitzlist"/>
        <w:numPr>
          <w:ilvl w:val="0"/>
          <w:numId w:val="2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Zamawiający nie dopuszcza możliwości składania ofert </w:t>
      </w:r>
      <w:r w:rsidR="008321D7" w:rsidRPr="00782364">
        <w:rPr>
          <w:rFonts w:ascii="Calibri" w:hAnsi="Calibri" w:cs="Calibri"/>
          <w:sz w:val="22"/>
          <w:szCs w:val="22"/>
          <w:lang w:val="pl-PL"/>
        </w:rPr>
        <w:t>częściowych</w:t>
      </w:r>
      <w:r w:rsidRPr="00782364">
        <w:rPr>
          <w:rFonts w:ascii="Calibri" w:hAnsi="Calibri" w:cs="Calibri"/>
          <w:sz w:val="22"/>
          <w:szCs w:val="22"/>
        </w:rPr>
        <w:t>.</w:t>
      </w:r>
    </w:p>
    <w:p w14:paraId="251121C7" w14:textId="77777777" w:rsidR="00280972" w:rsidRPr="00782364" w:rsidRDefault="00280972" w:rsidP="00B21FD9">
      <w:pPr>
        <w:pStyle w:val="Akapitzlist"/>
        <w:numPr>
          <w:ilvl w:val="0"/>
          <w:numId w:val="2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  <w:lang w:val="pl-PL"/>
        </w:rPr>
        <w:t>Zamawiający nie dopuszcza możliwości składania ofert wariantowych.</w:t>
      </w:r>
    </w:p>
    <w:p w14:paraId="1D499F05" w14:textId="77777777" w:rsidR="00B21FD9" w:rsidRPr="00782364" w:rsidRDefault="00B21FD9" w:rsidP="00B21FD9">
      <w:pPr>
        <w:pStyle w:val="Akapitzlist"/>
        <w:numPr>
          <w:ilvl w:val="0"/>
          <w:numId w:val="2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>Zamawiający w procesie badania i oceny oferty może zażądać od Wykonawcy wyjaśnień w zakresie złożonej oferty zakreślając termin udzielenia odpowiedzi. Niezłożenie wyjaśnień przez Oferenta będzie skutkować odrzuceniem oferty.</w:t>
      </w:r>
    </w:p>
    <w:p w14:paraId="2C66407C" w14:textId="77777777" w:rsidR="00B21FD9" w:rsidRPr="00782364" w:rsidRDefault="00280972" w:rsidP="00280972">
      <w:pPr>
        <w:pStyle w:val="Akapitzlist"/>
        <w:numPr>
          <w:ilvl w:val="0"/>
          <w:numId w:val="2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Zamawiający jest uprawniony do poprawienia w treści oferty oczywistych omyłek pisarskich lub rachunkowych, niezwłocznie zawiadamiając o tym </w:t>
      </w:r>
      <w:r w:rsidRPr="00782364">
        <w:rPr>
          <w:rFonts w:ascii="Calibri" w:hAnsi="Calibri" w:cs="Calibri"/>
          <w:sz w:val="22"/>
          <w:szCs w:val="22"/>
          <w:lang w:val="pl-PL"/>
        </w:rPr>
        <w:t>Wykonawcę</w:t>
      </w:r>
      <w:r w:rsidRPr="00782364">
        <w:rPr>
          <w:rFonts w:ascii="Calibri" w:hAnsi="Calibri" w:cs="Calibri"/>
          <w:sz w:val="22"/>
          <w:szCs w:val="22"/>
        </w:rPr>
        <w:t>.</w:t>
      </w:r>
      <w:r w:rsidR="00B21FD9" w:rsidRPr="00782364">
        <w:rPr>
          <w:rFonts w:ascii="Calibri" w:hAnsi="Calibri" w:cs="Calibri"/>
          <w:sz w:val="22"/>
          <w:szCs w:val="22"/>
        </w:rPr>
        <w:tab/>
      </w:r>
    </w:p>
    <w:p w14:paraId="69C49B54" w14:textId="77777777" w:rsidR="004A790F" w:rsidRPr="00782364" w:rsidRDefault="00280972" w:rsidP="004A790F">
      <w:pPr>
        <w:pStyle w:val="Akapitzlist"/>
        <w:numPr>
          <w:ilvl w:val="0"/>
          <w:numId w:val="23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W ciągu 5 dni od daty wyboru Wykonawcy Zamawiający przystąpi do zawarcia umowy </w:t>
      </w:r>
      <w:r w:rsidRPr="00782364">
        <w:rPr>
          <w:rFonts w:ascii="Calibri" w:hAnsi="Calibri" w:cs="Calibri"/>
          <w:sz w:val="22"/>
          <w:szCs w:val="22"/>
          <w:lang w:val="pl-PL"/>
        </w:rPr>
        <w:br/>
      </w:r>
      <w:r w:rsidRPr="00782364">
        <w:rPr>
          <w:rFonts w:ascii="Calibri" w:hAnsi="Calibri" w:cs="Calibri"/>
          <w:sz w:val="22"/>
          <w:szCs w:val="22"/>
        </w:rPr>
        <w:t xml:space="preserve">z Wykonawcą. Jeżeli w terminie 5 dni od zaproszenia do podpisania umowy Wykonawca nie zawrze umowy, Zamawiający może wybrać ofertę najkorzystniejszą spośród pozostałych ofert bez przeprowadzania ich ponownego badania i oceny. </w:t>
      </w:r>
    </w:p>
    <w:p w14:paraId="3687CDE4" w14:textId="77777777" w:rsidR="004A790F" w:rsidRPr="00782364" w:rsidRDefault="004A790F" w:rsidP="004A790F">
      <w:pPr>
        <w:tabs>
          <w:tab w:val="left" w:pos="3705"/>
        </w:tabs>
        <w:rPr>
          <w:rFonts w:ascii="Calibri" w:hAnsi="Calibri" w:cs="Calibri"/>
          <w:sz w:val="22"/>
          <w:szCs w:val="22"/>
        </w:rPr>
      </w:pPr>
    </w:p>
    <w:p w14:paraId="12F27EA5" w14:textId="77777777" w:rsidR="004A790F" w:rsidRPr="00782364" w:rsidRDefault="004A790F" w:rsidP="008321D7">
      <w:pPr>
        <w:pStyle w:val="Akapitzlist"/>
        <w:numPr>
          <w:ilvl w:val="0"/>
          <w:numId w:val="25"/>
        </w:numPr>
        <w:tabs>
          <w:tab w:val="left" w:pos="3705"/>
        </w:tabs>
        <w:spacing w:after="60"/>
        <w:contextualSpacing w:val="0"/>
        <w:rPr>
          <w:rFonts w:ascii="Calibri" w:hAnsi="Calibri" w:cs="Calibri"/>
          <w:b/>
          <w:sz w:val="22"/>
          <w:szCs w:val="22"/>
        </w:rPr>
      </w:pPr>
      <w:r w:rsidRPr="00782364">
        <w:rPr>
          <w:rFonts w:ascii="Calibri" w:hAnsi="Calibri" w:cs="Calibri"/>
          <w:b/>
          <w:sz w:val="22"/>
          <w:szCs w:val="22"/>
        </w:rPr>
        <w:t>UWAGI KOŃCOWE</w:t>
      </w:r>
      <w:r w:rsidR="008321D7" w:rsidRPr="00782364">
        <w:rPr>
          <w:rFonts w:ascii="Calibri" w:hAnsi="Calibri" w:cs="Calibri"/>
          <w:b/>
          <w:sz w:val="22"/>
          <w:szCs w:val="22"/>
          <w:lang w:val="pl-PL"/>
        </w:rPr>
        <w:t>:</w:t>
      </w:r>
      <w:r w:rsidRPr="00782364">
        <w:rPr>
          <w:rFonts w:ascii="Calibri" w:hAnsi="Calibri" w:cs="Calibri"/>
          <w:b/>
          <w:sz w:val="22"/>
          <w:szCs w:val="22"/>
        </w:rPr>
        <w:t xml:space="preserve"> </w:t>
      </w:r>
    </w:p>
    <w:p w14:paraId="7BF1391C" w14:textId="77777777" w:rsidR="004A790F" w:rsidRPr="00782364" w:rsidRDefault="004A790F" w:rsidP="008321D7">
      <w:pPr>
        <w:pStyle w:val="Akapitzlist"/>
        <w:numPr>
          <w:ilvl w:val="0"/>
          <w:numId w:val="26"/>
        </w:numPr>
        <w:tabs>
          <w:tab w:val="left" w:pos="3705"/>
        </w:tabs>
        <w:spacing w:after="60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Zamawiający zastrzega sobie prawo do: </w:t>
      </w:r>
    </w:p>
    <w:p w14:paraId="7028D7B6" w14:textId="77777777" w:rsidR="008321D7" w:rsidRPr="00782364" w:rsidRDefault="004A790F" w:rsidP="008321D7">
      <w:pPr>
        <w:pStyle w:val="Akapitzlist"/>
        <w:numPr>
          <w:ilvl w:val="0"/>
          <w:numId w:val="27"/>
        </w:numPr>
        <w:tabs>
          <w:tab w:val="left" w:pos="3705"/>
        </w:tabs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unieważnienia postępowania bez podania </w:t>
      </w:r>
      <w:r w:rsidR="008321D7" w:rsidRPr="00782364">
        <w:rPr>
          <w:rFonts w:ascii="Calibri" w:hAnsi="Calibri" w:cs="Calibri"/>
          <w:sz w:val="22"/>
          <w:szCs w:val="22"/>
        </w:rPr>
        <w:t>przyczyn na każdym jego etapie</w:t>
      </w:r>
      <w:r w:rsidR="008321D7" w:rsidRPr="00782364">
        <w:rPr>
          <w:rFonts w:ascii="Calibri" w:hAnsi="Calibri" w:cs="Calibri"/>
          <w:sz w:val="22"/>
          <w:szCs w:val="22"/>
          <w:lang w:val="pl-PL"/>
        </w:rPr>
        <w:t>;</w:t>
      </w:r>
    </w:p>
    <w:p w14:paraId="69E85AB9" w14:textId="77777777" w:rsidR="004A790F" w:rsidRPr="00782364" w:rsidRDefault="004A790F" w:rsidP="008321D7">
      <w:pPr>
        <w:pStyle w:val="Akapitzlist"/>
        <w:numPr>
          <w:ilvl w:val="0"/>
          <w:numId w:val="27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unieważnienia postępowania jeśli cena najkorzystniejszej oferty przekracza środki przewidziane </w:t>
      </w:r>
      <w:r w:rsidR="008321D7" w:rsidRPr="00782364">
        <w:rPr>
          <w:rFonts w:ascii="Calibri" w:hAnsi="Calibri" w:cs="Calibri"/>
          <w:sz w:val="22"/>
          <w:szCs w:val="22"/>
          <w:lang w:val="pl-PL"/>
        </w:rPr>
        <w:br/>
      </w:r>
      <w:r w:rsidRPr="00782364">
        <w:rPr>
          <w:rFonts w:ascii="Calibri" w:hAnsi="Calibri" w:cs="Calibri"/>
          <w:sz w:val="22"/>
          <w:szCs w:val="22"/>
        </w:rPr>
        <w:t xml:space="preserve">w ramach budżetu projektu dla przedmiotowego zamówienia.  </w:t>
      </w:r>
    </w:p>
    <w:p w14:paraId="11ED63EB" w14:textId="6346BBD2" w:rsidR="002C3482" w:rsidRPr="006A67A2" w:rsidRDefault="004A790F" w:rsidP="004A790F">
      <w:pPr>
        <w:pStyle w:val="Akapitzlist"/>
        <w:numPr>
          <w:ilvl w:val="0"/>
          <w:numId w:val="26"/>
        </w:numPr>
        <w:tabs>
          <w:tab w:val="left" w:pos="3705"/>
        </w:tabs>
        <w:jc w:val="both"/>
        <w:rPr>
          <w:rFonts w:ascii="Calibri" w:hAnsi="Calibri" w:cs="Calibri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Zamawiający może dokonać zmiany Zapytania Ofertowego. Zmiana zostanie umieszczona na </w:t>
      </w:r>
      <w:r w:rsidR="008321D7" w:rsidRPr="00782364">
        <w:rPr>
          <w:rFonts w:ascii="Calibri" w:hAnsi="Calibri" w:cs="Calibri"/>
          <w:sz w:val="22"/>
          <w:szCs w:val="22"/>
        </w:rPr>
        <w:t>stronie internetowej</w:t>
      </w:r>
      <w:r w:rsidR="008321D7" w:rsidRPr="00782364">
        <w:rPr>
          <w:rFonts w:ascii="Calibri" w:hAnsi="Calibri" w:cs="Calibri"/>
          <w:sz w:val="22"/>
          <w:szCs w:val="22"/>
          <w:lang w:val="pl-PL"/>
        </w:rPr>
        <w:t xml:space="preserve"> </w:t>
      </w:r>
      <w:hyperlink r:id="rId12" w:history="1">
        <w:r w:rsidR="006A67A2" w:rsidRPr="000255E9">
          <w:rPr>
            <w:rStyle w:val="Hipercze"/>
          </w:rPr>
          <w:t>https://bazakonkurencyjnosci.funduszeeuropejskie.gov.pl/ogloszenia/94448</w:t>
        </w:r>
      </w:hyperlink>
    </w:p>
    <w:p w14:paraId="3FEEBE24" w14:textId="77777777" w:rsidR="006A67A2" w:rsidRPr="006A67A2" w:rsidRDefault="006A67A2" w:rsidP="006A67A2">
      <w:pPr>
        <w:tabs>
          <w:tab w:val="left" w:pos="3705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4E600A40" w14:textId="5CCD3AB3" w:rsidR="006A1585" w:rsidRPr="00782364" w:rsidRDefault="004A790F" w:rsidP="004A790F">
      <w:pPr>
        <w:pStyle w:val="Akapitzlist"/>
        <w:numPr>
          <w:ilvl w:val="0"/>
          <w:numId w:val="26"/>
        </w:numPr>
        <w:tabs>
          <w:tab w:val="left" w:pos="3705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782364">
        <w:rPr>
          <w:rFonts w:ascii="Calibri" w:hAnsi="Calibri" w:cs="Calibri"/>
          <w:sz w:val="22"/>
          <w:szCs w:val="22"/>
        </w:rPr>
        <w:t xml:space="preserve">Dodatkowych informacji udziela </w:t>
      </w:r>
      <w:r w:rsidR="00576FA8" w:rsidRPr="00B6680C">
        <w:rPr>
          <w:rFonts w:ascii="Calibri" w:hAnsi="Calibri" w:cs="Calibri"/>
          <w:sz w:val="22"/>
          <w:szCs w:val="22"/>
          <w:lang w:val="pl-PL"/>
        </w:rPr>
        <w:t xml:space="preserve">Anna </w:t>
      </w:r>
      <w:proofErr w:type="spellStart"/>
      <w:r w:rsidR="00576FA8" w:rsidRPr="00B6680C">
        <w:rPr>
          <w:rFonts w:ascii="Calibri" w:hAnsi="Calibri" w:cs="Calibri"/>
          <w:sz w:val="22"/>
          <w:szCs w:val="22"/>
          <w:lang w:val="pl-PL"/>
        </w:rPr>
        <w:t>Durczyńska</w:t>
      </w:r>
      <w:proofErr w:type="spellEnd"/>
      <w:r w:rsidR="002C3482" w:rsidRPr="00B6680C">
        <w:rPr>
          <w:rFonts w:ascii="Calibri" w:hAnsi="Calibri" w:cs="Calibri"/>
          <w:sz w:val="22"/>
          <w:szCs w:val="22"/>
          <w:lang w:val="pl-PL"/>
        </w:rPr>
        <w:t xml:space="preserve">, nr tel. </w:t>
      </w:r>
      <w:r w:rsidR="00576FA8">
        <w:rPr>
          <w:rFonts w:ascii="Calibri" w:hAnsi="Calibri" w:cs="Calibri"/>
          <w:sz w:val="22"/>
          <w:szCs w:val="22"/>
          <w:lang w:val="pl-PL"/>
        </w:rPr>
        <w:t>603586262</w:t>
      </w:r>
      <w:bookmarkStart w:id="0" w:name="_GoBack"/>
      <w:bookmarkEnd w:id="0"/>
    </w:p>
    <w:sectPr w:rsidR="006A1585" w:rsidRPr="00782364" w:rsidSect="006E5DC8">
      <w:headerReference w:type="default" r:id="rId13"/>
      <w:footerReference w:type="default" r:id="rId14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1E9EA" w14:textId="77777777" w:rsidR="0099601D" w:rsidRDefault="0099601D">
      <w:r>
        <w:separator/>
      </w:r>
    </w:p>
  </w:endnote>
  <w:endnote w:type="continuationSeparator" w:id="0">
    <w:p w14:paraId="2B06AF54" w14:textId="77777777" w:rsidR="0099601D" w:rsidRDefault="0099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258198t00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AFE82" w14:textId="77777777" w:rsidR="006A1585" w:rsidRDefault="006A15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E3B63" w14:textId="77777777" w:rsidR="0099601D" w:rsidRDefault="0099601D">
      <w:r>
        <w:separator/>
      </w:r>
    </w:p>
  </w:footnote>
  <w:footnote w:type="continuationSeparator" w:id="0">
    <w:p w14:paraId="68030F9C" w14:textId="77777777" w:rsidR="0099601D" w:rsidRDefault="0099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F6CB" w14:textId="6F1CE167" w:rsidR="00934C79" w:rsidRPr="00267FA1" w:rsidRDefault="00C809C1" w:rsidP="00267FA1">
    <w:pPr>
      <w:pStyle w:val="Nagwek"/>
      <w:jc w:val="both"/>
      <w:rPr>
        <w:color w:val="767171"/>
      </w:rPr>
    </w:pPr>
    <w:r w:rsidRPr="00C809C1">
      <w:rPr>
        <w:noProof/>
        <w:color w:val="767171"/>
        <w:lang w:eastAsia="pl-PL"/>
      </w:rPr>
      <w:drawing>
        <wp:inline distT="0" distB="0" distL="0" distR="0" wp14:anchorId="4200226E" wp14:editId="5DA69B86">
          <wp:extent cx="6228080" cy="748665"/>
          <wp:effectExtent l="0" t="0" r="1270" b="0"/>
          <wp:docPr id="318877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776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08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A30FCB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Cs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4"/>
    <w:multiLevelType w:val="singleLevel"/>
    <w:tmpl w:val="35EC3068"/>
    <w:name w:val="WW8Num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  <w:lang w:eastAsia="zh-CN"/>
      </w:rPr>
    </w:lvl>
  </w:abstractNum>
  <w:abstractNum w:abstractNumId="3">
    <w:nsid w:val="00000005"/>
    <w:multiLevelType w:val="singleLevel"/>
    <w:tmpl w:val="00F04EC6"/>
    <w:name w:val="WW8Num7"/>
    <w:lvl w:ilvl="0">
      <w:start w:val="5"/>
      <w:numFmt w:val="decimal"/>
      <w:lvlText w:val="%1."/>
      <w:lvlJc w:val="left"/>
      <w:pPr>
        <w:ind w:left="1117" w:hanging="360"/>
      </w:pPr>
      <w:rPr>
        <w:rFonts w:ascii="Times New Roman" w:eastAsia="Calibri" w:hAnsi="Times New Roman" w:cs="Times New Roman" w:hint="default"/>
        <w:iCs/>
        <w:color w:val="auto"/>
        <w:sz w:val="22"/>
        <w:szCs w:val="22"/>
        <w:lang w:eastAsia="en-US"/>
      </w:rPr>
    </w:lvl>
  </w:abstractNum>
  <w:abstractNum w:abstractNumId="4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>
    <w:nsid w:val="00000009"/>
    <w:multiLevelType w:val="singleLevel"/>
    <w:tmpl w:val="71289740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</w:abstractNum>
  <w:abstractNum w:abstractNumId="6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b w:val="0"/>
        <w:bCs w:val="0"/>
      </w:rPr>
    </w:lvl>
  </w:abstractNum>
  <w:abstractNum w:abstractNumId="7">
    <w:nsid w:val="0000000B"/>
    <w:multiLevelType w:val="singleLevel"/>
    <w:tmpl w:val="AB569906"/>
    <w:name w:val="WW8Num17"/>
    <w:lvl w:ilvl="0">
      <w:start w:val="1"/>
      <w:numFmt w:val="decimal"/>
      <w:lvlText w:val="%1."/>
      <w:lvlJc w:val="left"/>
      <w:pPr>
        <w:tabs>
          <w:tab w:val="num" w:pos="1117"/>
        </w:tabs>
        <w:ind w:left="1097" w:hanging="340"/>
      </w:pPr>
      <w:rPr>
        <w:rFonts w:ascii="Calibri" w:hAnsi="Calibri" w:cs="Calibri"/>
        <w:b w:val="0"/>
        <w:sz w:val="23"/>
        <w:szCs w:val="23"/>
      </w:rPr>
    </w:lvl>
  </w:abstractNum>
  <w:abstractNum w:abstractNumId="8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Open Sans"/>
        <w:iCs/>
        <w:color w:val="000000"/>
        <w:sz w:val="23"/>
        <w:szCs w:val="23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/>
      </w:r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1">
    <w:nsid w:val="00000029"/>
    <w:multiLevelType w:val="singleLevel"/>
    <w:tmpl w:val="00000029"/>
    <w:name w:val="WW8Num6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2">
    <w:nsid w:val="00000036"/>
    <w:multiLevelType w:val="singleLevel"/>
    <w:tmpl w:val="E5DCD06A"/>
    <w:name w:val="WW8Num75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z w:val="22"/>
        <w:szCs w:val="22"/>
        <w:lang w:val="x-none"/>
      </w:rPr>
    </w:lvl>
  </w:abstractNum>
  <w:abstractNum w:abstractNumId="13">
    <w:nsid w:val="069A7576"/>
    <w:multiLevelType w:val="hybridMultilevel"/>
    <w:tmpl w:val="C2FCB104"/>
    <w:lvl w:ilvl="0" w:tplc="7FF6914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074C1E6F"/>
    <w:multiLevelType w:val="hybridMultilevel"/>
    <w:tmpl w:val="88E09B6E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0D756E5B"/>
    <w:multiLevelType w:val="hybridMultilevel"/>
    <w:tmpl w:val="A2E23A38"/>
    <w:lvl w:ilvl="0" w:tplc="EF345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880B37"/>
    <w:multiLevelType w:val="hybridMultilevel"/>
    <w:tmpl w:val="FFDE8142"/>
    <w:lvl w:ilvl="0" w:tplc="4E80E266">
      <w:start w:val="12"/>
      <w:numFmt w:val="upperRoman"/>
      <w:lvlText w:val="%1."/>
      <w:lvlJc w:val="righ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ED0D01"/>
    <w:multiLevelType w:val="hybridMultilevel"/>
    <w:tmpl w:val="65026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9928B0"/>
    <w:multiLevelType w:val="hybridMultilevel"/>
    <w:tmpl w:val="4D16CA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B8522D"/>
    <w:multiLevelType w:val="hybridMultilevel"/>
    <w:tmpl w:val="34BC65A2"/>
    <w:lvl w:ilvl="0" w:tplc="7C3ECB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411DD"/>
    <w:multiLevelType w:val="hybridMultilevel"/>
    <w:tmpl w:val="65481BA8"/>
    <w:lvl w:ilvl="0" w:tplc="84FC17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243F7"/>
    <w:multiLevelType w:val="hybridMultilevel"/>
    <w:tmpl w:val="51440A04"/>
    <w:lvl w:ilvl="0" w:tplc="8424DB30">
      <w:start w:val="2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Open Sans" w:hAnsi="Open Sans" w:cs="Open Sans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368708B7"/>
    <w:multiLevelType w:val="hybridMultilevel"/>
    <w:tmpl w:val="1E88A63A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>
    <w:nsid w:val="3940123E"/>
    <w:multiLevelType w:val="hybridMultilevel"/>
    <w:tmpl w:val="20941E2C"/>
    <w:lvl w:ilvl="0" w:tplc="02105A5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22BA1"/>
    <w:multiLevelType w:val="hybridMultilevel"/>
    <w:tmpl w:val="136A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6C1D0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0382B"/>
    <w:multiLevelType w:val="hybridMultilevel"/>
    <w:tmpl w:val="207CB22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3F54486"/>
    <w:multiLevelType w:val="hybridMultilevel"/>
    <w:tmpl w:val="083AE416"/>
    <w:lvl w:ilvl="0" w:tplc="BDBC6E82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47B53F01"/>
    <w:multiLevelType w:val="hybridMultilevel"/>
    <w:tmpl w:val="EA52CC86"/>
    <w:lvl w:ilvl="0" w:tplc="B38A645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6631B"/>
    <w:multiLevelType w:val="hybridMultilevel"/>
    <w:tmpl w:val="8A846718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51B3FCE"/>
    <w:multiLevelType w:val="hybridMultilevel"/>
    <w:tmpl w:val="F2CAE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F40B0"/>
    <w:multiLevelType w:val="hybridMultilevel"/>
    <w:tmpl w:val="E13A21D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1E730D5"/>
    <w:multiLevelType w:val="hybridMultilevel"/>
    <w:tmpl w:val="4012692E"/>
    <w:lvl w:ilvl="0" w:tplc="8D882A0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30B716A"/>
    <w:multiLevelType w:val="hybridMultilevel"/>
    <w:tmpl w:val="8CBCA630"/>
    <w:lvl w:ilvl="0" w:tplc="1144B2E8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414242A"/>
    <w:multiLevelType w:val="hybridMultilevel"/>
    <w:tmpl w:val="3BB025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979D7"/>
    <w:multiLevelType w:val="hybridMultilevel"/>
    <w:tmpl w:val="2752DBBA"/>
    <w:lvl w:ilvl="0" w:tplc="0F626D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A4625"/>
    <w:multiLevelType w:val="hybridMultilevel"/>
    <w:tmpl w:val="9E1E8796"/>
    <w:lvl w:ilvl="0" w:tplc="25AA46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7F4F"/>
    <w:multiLevelType w:val="hybridMultilevel"/>
    <w:tmpl w:val="166EC3DC"/>
    <w:lvl w:ilvl="0" w:tplc="4308E9E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0F679B"/>
    <w:multiLevelType w:val="hybridMultilevel"/>
    <w:tmpl w:val="CB7003C6"/>
    <w:lvl w:ilvl="0" w:tplc="8090B686">
      <w:start w:val="10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7D88130E"/>
    <w:multiLevelType w:val="hybridMultilevel"/>
    <w:tmpl w:val="5B7ACDCA"/>
    <w:lvl w:ilvl="0" w:tplc="7A8835FE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FAE04A1"/>
    <w:multiLevelType w:val="hybridMultilevel"/>
    <w:tmpl w:val="66C039DE"/>
    <w:lvl w:ilvl="0" w:tplc="663EE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18"/>
  </w:num>
  <w:num w:numId="4">
    <w:abstractNumId w:val="27"/>
  </w:num>
  <w:num w:numId="5">
    <w:abstractNumId w:val="31"/>
  </w:num>
  <w:num w:numId="6">
    <w:abstractNumId w:val="32"/>
  </w:num>
  <w:num w:numId="7">
    <w:abstractNumId w:val="21"/>
  </w:num>
  <w:num w:numId="8">
    <w:abstractNumId w:val="39"/>
  </w:num>
  <w:num w:numId="9">
    <w:abstractNumId w:val="24"/>
  </w:num>
  <w:num w:numId="10">
    <w:abstractNumId w:val="17"/>
  </w:num>
  <w:num w:numId="11">
    <w:abstractNumId w:val="36"/>
  </w:num>
  <w:num w:numId="12">
    <w:abstractNumId w:val="23"/>
  </w:num>
  <w:num w:numId="13">
    <w:abstractNumId w:val="13"/>
  </w:num>
  <w:num w:numId="14">
    <w:abstractNumId w:val="26"/>
  </w:num>
  <w:num w:numId="15">
    <w:abstractNumId w:val="38"/>
  </w:num>
  <w:num w:numId="16">
    <w:abstractNumId w:val="20"/>
  </w:num>
  <w:num w:numId="17">
    <w:abstractNumId w:val="19"/>
  </w:num>
  <w:num w:numId="18">
    <w:abstractNumId w:val="14"/>
  </w:num>
  <w:num w:numId="19">
    <w:abstractNumId w:val="22"/>
  </w:num>
  <w:num w:numId="20">
    <w:abstractNumId w:val="29"/>
  </w:num>
  <w:num w:numId="21">
    <w:abstractNumId w:val="37"/>
  </w:num>
  <w:num w:numId="22">
    <w:abstractNumId w:val="28"/>
  </w:num>
  <w:num w:numId="23">
    <w:abstractNumId w:val="30"/>
  </w:num>
  <w:num w:numId="24">
    <w:abstractNumId w:val="33"/>
  </w:num>
  <w:num w:numId="25">
    <w:abstractNumId w:val="16"/>
  </w:num>
  <w:num w:numId="26">
    <w:abstractNumId w:val="34"/>
  </w:num>
  <w:num w:numId="27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DA"/>
    <w:rsid w:val="000153C8"/>
    <w:rsid w:val="00016914"/>
    <w:rsid w:val="000176CC"/>
    <w:rsid w:val="00020DB2"/>
    <w:rsid w:val="000233BD"/>
    <w:rsid w:val="00026BDE"/>
    <w:rsid w:val="0004060E"/>
    <w:rsid w:val="00041995"/>
    <w:rsid w:val="00053A88"/>
    <w:rsid w:val="00061292"/>
    <w:rsid w:val="00062B52"/>
    <w:rsid w:val="00066902"/>
    <w:rsid w:val="0007659D"/>
    <w:rsid w:val="00087E4A"/>
    <w:rsid w:val="000B1DA2"/>
    <w:rsid w:val="000B3275"/>
    <w:rsid w:val="000B46F7"/>
    <w:rsid w:val="000C4774"/>
    <w:rsid w:val="000C5352"/>
    <w:rsid w:val="000D2E35"/>
    <w:rsid w:val="000E2AFF"/>
    <w:rsid w:val="000E73AB"/>
    <w:rsid w:val="000F178C"/>
    <w:rsid w:val="000F5752"/>
    <w:rsid w:val="001029FE"/>
    <w:rsid w:val="00120897"/>
    <w:rsid w:val="00122867"/>
    <w:rsid w:val="00123E37"/>
    <w:rsid w:val="00123EAA"/>
    <w:rsid w:val="00131173"/>
    <w:rsid w:val="001431A9"/>
    <w:rsid w:val="0014656F"/>
    <w:rsid w:val="00152562"/>
    <w:rsid w:val="00170968"/>
    <w:rsid w:val="00170FB9"/>
    <w:rsid w:val="0018095E"/>
    <w:rsid w:val="00190A18"/>
    <w:rsid w:val="00193736"/>
    <w:rsid w:val="001A63FE"/>
    <w:rsid w:val="001B014E"/>
    <w:rsid w:val="001B23BE"/>
    <w:rsid w:val="001C1269"/>
    <w:rsid w:val="001C3998"/>
    <w:rsid w:val="001F6231"/>
    <w:rsid w:val="002120C2"/>
    <w:rsid w:val="00227F16"/>
    <w:rsid w:val="00235480"/>
    <w:rsid w:val="00244E28"/>
    <w:rsid w:val="00245BB7"/>
    <w:rsid w:val="00255994"/>
    <w:rsid w:val="00262537"/>
    <w:rsid w:val="00266F8A"/>
    <w:rsid w:val="00267FA1"/>
    <w:rsid w:val="00280972"/>
    <w:rsid w:val="00286F5D"/>
    <w:rsid w:val="0029013C"/>
    <w:rsid w:val="00294032"/>
    <w:rsid w:val="00294EA0"/>
    <w:rsid w:val="002B072D"/>
    <w:rsid w:val="002B08B0"/>
    <w:rsid w:val="002B62AB"/>
    <w:rsid w:val="002C3482"/>
    <w:rsid w:val="002D41B7"/>
    <w:rsid w:val="002E0F31"/>
    <w:rsid w:val="002F3A58"/>
    <w:rsid w:val="002F5EE0"/>
    <w:rsid w:val="0030138C"/>
    <w:rsid w:val="00314A00"/>
    <w:rsid w:val="0032297A"/>
    <w:rsid w:val="00332CC3"/>
    <w:rsid w:val="003409E7"/>
    <w:rsid w:val="00340CB3"/>
    <w:rsid w:val="003420A1"/>
    <w:rsid w:val="00342E18"/>
    <w:rsid w:val="003618F4"/>
    <w:rsid w:val="003661AB"/>
    <w:rsid w:val="00367265"/>
    <w:rsid w:val="003679F6"/>
    <w:rsid w:val="00382577"/>
    <w:rsid w:val="00387376"/>
    <w:rsid w:val="00392285"/>
    <w:rsid w:val="0039402A"/>
    <w:rsid w:val="003B3DBB"/>
    <w:rsid w:val="003C0FDD"/>
    <w:rsid w:val="003C321A"/>
    <w:rsid w:val="003C78E4"/>
    <w:rsid w:val="003D3808"/>
    <w:rsid w:val="003D7420"/>
    <w:rsid w:val="003E1009"/>
    <w:rsid w:val="00400285"/>
    <w:rsid w:val="00401EC7"/>
    <w:rsid w:val="004028E7"/>
    <w:rsid w:val="00412C00"/>
    <w:rsid w:val="00414153"/>
    <w:rsid w:val="0042285F"/>
    <w:rsid w:val="00426B43"/>
    <w:rsid w:val="00436836"/>
    <w:rsid w:val="00445A74"/>
    <w:rsid w:val="00446547"/>
    <w:rsid w:val="00453293"/>
    <w:rsid w:val="004905D4"/>
    <w:rsid w:val="004A26F2"/>
    <w:rsid w:val="004A2918"/>
    <w:rsid w:val="004A790F"/>
    <w:rsid w:val="004B5E36"/>
    <w:rsid w:val="004B7C13"/>
    <w:rsid w:val="004C53AA"/>
    <w:rsid w:val="004D2EC0"/>
    <w:rsid w:val="004E0D31"/>
    <w:rsid w:val="004E5731"/>
    <w:rsid w:val="004F1664"/>
    <w:rsid w:val="004F32E4"/>
    <w:rsid w:val="00502A86"/>
    <w:rsid w:val="005054FE"/>
    <w:rsid w:val="005061C2"/>
    <w:rsid w:val="005069BB"/>
    <w:rsid w:val="00510D1B"/>
    <w:rsid w:val="005125B0"/>
    <w:rsid w:val="00520289"/>
    <w:rsid w:val="005208DB"/>
    <w:rsid w:val="005223B1"/>
    <w:rsid w:val="005229F8"/>
    <w:rsid w:val="00525CD6"/>
    <w:rsid w:val="005266C3"/>
    <w:rsid w:val="005320B5"/>
    <w:rsid w:val="00552415"/>
    <w:rsid w:val="005535E8"/>
    <w:rsid w:val="0056022B"/>
    <w:rsid w:val="00562338"/>
    <w:rsid w:val="005648C6"/>
    <w:rsid w:val="00576FA8"/>
    <w:rsid w:val="005839C0"/>
    <w:rsid w:val="005922D6"/>
    <w:rsid w:val="005940B6"/>
    <w:rsid w:val="0059440C"/>
    <w:rsid w:val="00597B2F"/>
    <w:rsid w:val="005A3C52"/>
    <w:rsid w:val="005A57DC"/>
    <w:rsid w:val="005B52A3"/>
    <w:rsid w:val="005B7987"/>
    <w:rsid w:val="005C18EA"/>
    <w:rsid w:val="005C26BA"/>
    <w:rsid w:val="005D745D"/>
    <w:rsid w:val="005D7A45"/>
    <w:rsid w:val="005E0570"/>
    <w:rsid w:val="005E2686"/>
    <w:rsid w:val="005F4AE8"/>
    <w:rsid w:val="00602F77"/>
    <w:rsid w:val="006033B6"/>
    <w:rsid w:val="0060627A"/>
    <w:rsid w:val="00607C64"/>
    <w:rsid w:val="00617873"/>
    <w:rsid w:val="0062725B"/>
    <w:rsid w:val="00632D09"/>
    <w:rsid w:val="0063391F"/>
    <w:rsid w:val="0063723F"/>
    <w:rsid w:val="00640B6D"/>
    <w:rsid w:val="00645C22"/>
    <w:rsid w:val="00645CC1"/>
    <w:rsid w:val="00647BDD"/>
    <w:rsid w:val="00653B9D"/>
    <w:rsid w:val="00657B92"/>
    <w:rsid w:val="00657C74"/>
    <w:rsid w:val="00661E10"/>
    <w:rsid w:val="006657EF"/>
    <w:rsid w:val="00665BA9"/>
    <w:rsid w:val="00666E29"/>
    <w:rsid w:val="00672CBF"/>
    <w:rsid w:val="0067620C"/>
    <w:rsid w:val="0067651F"/>
    <w:rsid w:val="00680C97"/>
    <w:rsid w:val="00686423"/>
    <w:rsid w:val="006A0BEF"/>
    <w:rsid w:val="006A0CA5"/>
    <w:rsid w:val="006A1585"/>
    <w:rsid w:val="006A5232"/>
    <w:rsid w:val="006A67A2"/>
    <w:rsid w:val="006C13E0"/>
    <w:rsid w:val="006C4EBF"/>
    <w:rsid w:val="006D52D2"/>
    <w:rsid w:val="006D6ED9"/>
    <w:rsid w:val="006E11F8"/>
    <w:rsid w:val="006E15B9"/>
    <w:rsid w:val="006E3FA1"/>
    <w:rsid w:val="006E49A4"/>
    <w:rsid w:val="006E4DBA"/>
    <w:rsid w:val="006E5DC8"/>
    <w:rsid w:val="0070199D"/>
    <w:rsid w:val="0072061D"/>
    <w:rsid w:val="00721AB7"/>
    <w:rsid w:val="007254A5"/>
    <w:rsid w:val="00731136"/>
    <w:rsid w:val="0073157B"/>
    <w:rsid w:val="00731C1B"/>
    <w:rsid w:val="00735A90"/>
    <w:rsid w:val="00741FD6"/>
    <w:rsid w:val="00755D40"/>
    <w:rsid w:val="00756802"/>
    <w:rsid w:val="007641E4"/>
    <w:rsid w:val="007662C9"/>
    <w:rsid w:val="007678E4"/>
    <w:rsid w:val="0077578B"/>
    <w:rsid w:val="00780F77"/>
    <w:rsid w:val="007810D5"/>
    <w:rsid w:val="00782364"/>
    <w:rsid w:val="007826B3"/>
    <w:rsid w:val="0079106F"/>
    <w:rsid w:val="00792C94"/>
    <w:rsid w:val="0079793B"/>
    <w:rsid w:val="00797A0D"/>
    <w:rsid w:val="00797C69"/>
    <w:rsid w:val="007A1580"/>
    <w:rsid w:val="007A6850"/>
    <w:rsid w:val="007B1815"/>
    <w:rsid w:val="007B2110"/>
    <w:rsid w:val="007C5F6F"/>
    <w:rsid w:val="007D52F3"/>
    <w:rsid w:val="007D7958"/>
    <w:rsid w:val="007E0C68"/>
    <w:rsid w:val="007F0C4E"/>
    <w:rsid w:val="007F46AF"/>
    <w:rsid w:val="00800B52"/>
    <w:rsid w:val="008072C7"/>
    <w:rsid w:val="00811B0B"/>
    <w:rsid w:val="008161A2"/>
    <w:rsid w:val="00817458"/>
    <w:rsid w:val="00822D27"/>
    <w:rsid w:val="00824D64"/>
    <w:rsid w:val="00827BC9"/>
    <w:rsid w:val="008321D7"/>
    <w:rsid w:val="00852EDC"/>
    <w:rsid w:val="00854A73"/>
    <w:rsid w:val="00864EA1"/>
    <w:rsid w:val="00870632"/>
    <w:rsid w:val="00891053"/>
    <w:rsid w:val="008911E8"/>
    <w:rsid w:val="00891DAA"/>
    <w:rsid w:val="008A3D74"/>
    <w:rsid w:val="008B3B2F"/>
    <w:rsid w:val="008B6054"/>
    <w:rsid w:val="008B6CE8"/>
    <w:rsid w:val="008C3F43"/>
    <w:rsid w:val="008C43E9"/>
    <w:rsid w:val="008D694B"/>
    <w:rsid w:val="008E4329"/>
    <w:rsid w:val="008F7C89"/>
    <w:rsid w:val="00901639"/>
    <w:rsid w:val="009055D6"/>
    <w:rsid w:val="009167EE"/>
    <w:rsid w:val="00930E69"/>
    <w:rsid w:val="00934C79"/>
    <w:rsid w:val="0094677A"/>
    <w:rsid w:val="0095560B"/>
    <w:rsid w:val="00973619"/>
    <w:rsid w:val="00974711"/>
    <w:rsid w:val="00975720"/>
    <w:rsid w:val="009808E0"/>
    <w:rsid w:val="009858EE"/>
    <w:rsid w:val="00985AFB"/>
    <w:rsid w:val="00985D36"/>
    <w:rsid w:val="00987D9A"/>
    <w:rsid w:val="00991FBE"/>
    <w:rsid w:val="0099286B"/>
    <w:rsid w:val="0099601D"/>
    <w:rsid w:val="0099719B"/>
    <w:rsid w:val="009D2E2E"/>
    <w:rsid w:val="009E07C5"/>
    <w:rsid w:val="009E4AEA"/>
    <w:rsid w:val="009F2CA5"/>
    <w:rsid w:val="00A003C0"/>
    <w:rsid w:val="00A036BA"/>
    <w:rsid w:val="00A0527B"/>
    <w:rsid w:val="00A21D1C"/>
    <w:rsid w:val="00A2608E"/>
    <w:rsid w:val="00A27B5F"/>
    <w:rsid w:val="00A3177B"/>
    <w:rsid w:val="00A52C9C"/>
    <w:rsid w:val="00A709C6"/>
    <w:rsid w:val="00A77244"/>
    <w:rsid w:val="00A84968"/>
    <w:rsid w:val="00A8729B"/>
    <w:rsid w:val="00AA652F"/>
    <w:rsid w:val="00AB03F6"/>
    <w:rsid w:val="00AB7A98"/>
    <w:rsid w:val="00AC0C0A"/>
    <w:rsid w:val="00AC2BF5"/>
    <w:rsid w:val="00AC2E10"/>
    <w:rsid w:val="00AC3442"/>
    <w:rsid w:val="00AE30C4"/>
    <w:rsid w:val="00AF024C"/>
    <w:rsid w:val="00AF0B6B"/>
    <w:rsid w:val="00AF5CC0"/>
    <w:rsid w:val="00B11295"/>
    <w:rsid w:val="00B16A38"/>
    <w:rsid w:val="00B17216"/>
    <w:rsid w:val="00B21FD9"/>
    <w:rsid w:val="00B237BE"/>
    <w:rsid w:val="00B3468F"/>
    <w:rsid w:val="00B47C26"/>
    <w:rsid w:val="00B520B2"/>
    <w:rsid w:val="00B5325A"/>
    <w:rsid w:val="00B56A5C"/>
    <w:rsid w:val="00B636FD"/>
    <w:rsid w:val="00B6680C"/>
    <w:rsid w:val="00B66FDA"/>
    <w:rsid w:val="00B72136"/>
    <w:rsid w:val="00B8526D"/>
    <w:rsid w:val="00B86B14"/>
    <w:rsid w:val="00B914F9"/>
    <w:rsid w:val="00B922E7"/>
    <w:rsid w:val="00B9237E"/>
    <w:rsid w:val="00B92BBC"/>
    <w:rsid w:val="00BA3785"/>
    <w:rsid w:val="00BB39E9"/>
    <w:rsid w:val="00BC05F2"/>
    <w:rsid w:val="00BC2264"/>
    <w:rsid w:val="00BC3648"/>
    <w:rsid w:val="00BD1EC1"/>
    <w:rsid w:val="00BD5DD9"/>
    <w:rsid w:val="00BD71A0"/>
    <w:rsid w:val="00BE2738"/>
    <w:rsid w:val="00BE318B"/>
    <w:rsid w:val="00BE7627"/>
    <w:rsid w:val="00BF22B6"/>
    <w:rsid w:val="00BF352E"/>
    <w:rsid w:val="00BF49A3"/>
    <w:rsid w:val="00C043AD"/>
    <w:rsid w:val="00C04911"/>
    <w:rsid w:val="00C120E8"/>
    <w:rsid w:val="00C15720"/>
    <w:rsid w:val="00C2457B"/>
    <w:rsid w:val="00C24AC2"/>
    <w:rsid w:val="00C26AE4"/>
    <w:rsid w:val="00C27AF1"/>
    <w:rsid w:val="00C32B86"/>
    <w:rsid w:val="00C419B7"/>
    <w:rsid w:val="00C424EF"/>
    <w:rsid w:val="00C501D2"/>
    <w:rsid w:val="00C530CA"/>
    <w:rsid w:val="00C73D23"/>
    <w:rsid w:val="00C77AEA"/>
    <w:rsid w:val="00C809C1"/>
    <w:rsid w:val="00C81D4D"/>
    <w:rsid w:val="00C82B08"/>
    <w:rsid w:val="00C853ED"/>
    <w:rsid w:val="00C85C44"/>
    <w:rsid w:val="00C97C11"/>
    <w:rsid w:val="00CA5EDF"/>
    <w:rsid w:val="00CB0F94"/>
    <w:rsid w:val="00CB4539"/>
    <w:rsid w:val="00CD7CA1"/>
    <w:rsid w:val="00CE4EF6"/>
    <w:rsid w:val="00CE642E"/>
    <w:rsid w:val="00CE7B05"/>
    <w:rsid w:val="00CF411D"/>
    <w:rsid w:val="00D00D29"/>
    <w:rsid w:val="00D0474B"/>
    <w:rsid w:val="00D16F87"/>
    <w:rsid w:val="00D21241"/>
    <w:rsid w:val="00D21673"/>
    <w:rsid w:val="00D22871"/>
    <w:rsid w:val="00D22FC4"/>
    <w:rsid w:val="00D3232A"/>
    <w:rsid w:val="00D324FE"/>
    <w:rsid w:val="00D42BBD"/>
    <w:rsid w:val="00D54C2E"/>
    <w:rsid w:val="00D610CD"/>
    <w:rsid w:val="00D627D3"/>
    <w:rsid w:val="00D65286"/>
    <w:rsid w:val="00D8055D"/>
    <w:rsid w:val="00D80A9A"/>
    <w:rsid w:val="00D848E3"/>
    <w:rsid w:val="00D9514A"/>
    <w:rsid w:val="00D953C5"/>
    <w:rsid w:val="00DA3E76"/>
    <w:rsid w:val="00DA49E6"/>
    <w:rsid w:val="00DA5283"/>
    <w:rsid w:val="00DC0190"/>
    <w:rsid w:val="00DC070C"/>
    <w:rsid w:val="00DD5BC5"/>
    <w:rsid w:val="00DE31A6"/>
    <w:rsid w:val="00DE5A7B"/>
    <w:rsid w:val="00DF3B95"/>
    <w:rsid w:val="00E00775"/>
    <w:rsid w:val="00E11DDD"/>
    <w:rsid w:val="00E133BC"/>
    <w:rsid w:val="00E17D7E"/>
    <w:rsid w:val="00E23DFD"/>
    <w:rsid w:val="00E37A11"/>
    <w:rsid w:val="00E41C2A"/>
    <w:rsid w:val="00E4633D"/>
    <w:rsid w:val="00E5395D"/>
    <w:rsid w:val="00E6209B"/>
    <w:rsid w:val="00E70D8E"/>
    <w:rsid w:val="00E73B3F"/>
    <w:rsid w:val="00E76CB2"/>
    <w:rsid w:val="00E878C0"/>
    <w:rsid w:val="00E95A64"/>
    <w:rsid w:val="00E9735E"/>
    <w:rsid w:val="00EA08BD"/>
    <w:rsid w:val="00EB2FF2"/>
    <w:rsid w:val="00EB54E0"/>
    <w:rsid w:val="00EB550C"/>
    <w:rsid w:val="00EB611E"/>
    <w:rsid w:val="00EB7572"/>
    <w:rsid w:val="00EB772D"/>
    <w:rsid w:val="00ED10BA"/>
    <w:rsid w:val="00ED110A"/>
    <w:rsid w:val="00ED222B"/>
    <w:rsid w:val="00ED28E8"/>
    <w:rsid w:val="00ED38ED"/>
    <w:rsid w:val="00ED6034"/>
    <w:rsid w:val="00EE23F1"/>
    <w:rsid w:val="00EF0732"/>
    <w:rsid w:val="00EF2AA4"/>
    <w:rsid w:val="00EF7667"/>
    <w:rsid w:val="00F20815"/>
    <w:rsid w:val="00F20D76"/>
    <w:rsid w:val="00F21790"/>
    <w:rsid w:val="00F35061"/>
    <w:rsid w:val="00F400CE"/>
    <w:rsid w:val="00F64DF3"/>
    <w:rsid w:val="00F66733"/>
    <w:rsid w:val="00F82E5F"/>
    <w:rsid w:val="00F83D2E"/>
    <w:rsid w:val="00F85BAD"/>
    <w:rsid w:val="00F90D58"/>
    <w:rsid w:val="00FA14B5"/>
    <w:rsid w:val="00FB2C32"/>
    <w:rsid w:val="00FB7778"/>
    <w:rsid w:val="00FD0548"/>
    <w:rsid w:val="00FE2759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BB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/>
    </w:rPr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Open Sans" w:hAnsi="Open Sans" w:cs="Times New Roman"/>
      <w:b w:val="0"/>
      <w:i w:val="0"/>
      <w:sz w:val="20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iCs/>
      <w:color w:val="000000"/>
      <w:sz w:val="23"/>
      <w:szCs w:val="2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color w:val="000000"/>
      <w:sz w:val="23"/>
      <w:szCs w:val="23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Calibri" w:hAnsi="Calibri" w:cs="Calibri"/>
      <w:iCs/>
      <w:color w:val="auto"/>
      <w:sz w:val="23"/>
      <w:szCs w:val="23"/>
    </w:rPr>
  </w:style>
  <w:style w:type="character" w:customStyle="1" w:styleId="WW8Num8z0">
    <w:name w:val="WW8Num8z0"/>
    <w:rPr>
      <w:rFonts w:ascii="Calibri" w:hAnsi="Calibri" w:cs="Calibri"/>
      <w:b w:val="0"/>
      <w:i w:val="0"/>
      <w:color w:val="auto"/>
      <w:sz w:val="23"/>
      <w:szCs w:val="23"/>
      <w:lang w:eastAsia="en-U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Calibri" w:hAnsi="Calibri" w:cs="Calibri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Calibri" w:hAnsi="Calibri" w:cs="Calibri"/>
      <w:iCs/>
      <w:color w:val="000000"/>
      <w:sz w:val="23"/>
      <w:szCs w:val="23"/>
    </w:rPr>
  </w:style>
  <w:style w:type="character" w:customStyle="1" w:styleId="WW8Num13z0">
    <w:name w:val="WW8Num13z0"/>
    <w:rPr>
      <w:rFonts w:ascii="Calibri" w:hAnsi="Calibri" w:cs="Calibri"/>
      <w:iCs/>
      <w:color w:val="000000"/>
      <w:sz w:val="23"/>
      <w:szCs w:val="23"/>
    </w:rPr>
  </w:style>
  <w:style w:type="character" w:customStyle="1" w:styleId="WW8Num14z0">
    <w:name w:val="WW8Num14z0"/>
    <w:rPr>
      <w:rFonts w:ascii="Calibri" w:eastAsia="Times New Roman" w:hAnsi="Calibri"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</w:rPr>
  </w:style>
  <w:style w:type="character" w:customStyle="1" w:styleId="WW8Num16z0">
    <w:name w:val="WW8Num16z0"/>
    <w:rPr>
      <w:rFonts w:ascii="Calibri" w:hAnsi="Calibri" w:cs="Calibri"/>
      <w:b w:val="0"/>
      <w:bCs w:val="0"/>
    </w:rPr>
  </w:style>
  <w:style w:type="character" w:customStyle="1" w:styleId="WW8Num17z0">
    <w:name w:val="WW8Num17z0"/>
    <w:rPr>
      <w:rFonts w:ascii="Calibri" w:hAnsi="Calibri" w:cs="Calibri"/>
      <w:sz w:val="23"/>
      <w:szCs w:val="23"/>
    </w:rPr>
  </w:style>
  <w:style w:type="character" w:customStyle="1" w:styleId="WW8Num18z0">
    <w:name w:val="WW8Num18z0"/>
    <w:rPr>
      <w:rFonts w:ascii="Calibri" w:hAnsi="Calibri" w:cs="Open Sans"/>
      <w:iCs/>
      <w:color w:val="000000"/>
      <w:sz w:val="23"/>
      <w:szCs w:val="23"/>
    </w:rPr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20z0">
    <w:name w:val="WW8Num20z0"/>
    <w:rPr>
      <w:rFonts w:cs="Calibri"/>
    </w:rPr>
  </w:style>
  <w:style w:type="character" w:customStyle="1" w:styleId="WW8Num21z0">
    <w:name w:val="WW8Num21z0"/>
    <w:rPr>
      <w:rFonts w:ascii="Calibri" w:hAnsi="Calibri" w:cs="TTE1258198t00"/>
      <w:color w:val="000000"/>
      <w:sz w:val="23"/>
      <w:szCs w:val="23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z1">
    <w:name w:val="WW8Num1z1"/>
    <w:rPr>
      <w:rFonts w:ascii="Century Gothic" w:hAnsi="Century Gothic" w:cs="Century Gothic"/>
      <w:b w:val="0"/>
      <w:i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  <w:rPr>
      <w:b w:val="0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 w:val="0"/>
      <w:color w:val="auto"/>
      <w:sz w:val="20"/>
      <w:szCs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 Sans" w:eastAsia="Times New Roman" w:hAnsi="Open Sans" w:cs="Times New Roman"/>
      <w:b w:val="0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alibri" w:hAnsi="Calibri" w:cs="Calibri"/>
      <w:iCs/>
      <w:color w:val="000000"/>
      <w:sz w:val="23"/>
      <w:szCs w:val="23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0">
    <w:name w:val="WW8Num22z0"/>
    <w:rPr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hAnsi="Calibri" w:cs="Calibri"/>
      <w:iCs/>
      <w:color w:val="000000"/>
      <w:sz w:val="23"/>
      <w:szCs w:val="23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Open Sans"/>
      <w:b w:val="0"/>
      <w:bCs w:val="0"/>
      <w:i w:val="0"/>
      <w:iCs w:val="0"/>
      <w:color w:val="000000"/>
      <w:sz w:val="23"/>
      <w:szCs w:val="23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iCs/>
      <w:sz w:val="23"/>
      <w:szCs w:val="23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Arial"/>
      <w:iCs/>
      <w:color w:val="000000"/>
      <w:sz w:val="23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hAnsi="Calibri" w:cs="Calibri"/>
      <w:iCs/>
      <w:color w:val="000000"/>
      <w:sz w:val="23"/>
      <w:szCs w:val="23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hAnsi="Calibri" w:cs="Calibri"/>
      <w:bCs/>
      <w:color w:val="000000"/>
      <w:sz w:val="23"/>
      <w:szCs w:val="23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urlz MT" w:hAnsi="Calibri" w:cs="Curlz MT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dane1">
    <w:name w:val="dane1"/>
    <w:rPr>
      <w:color w:val="0000CD"/>
    </w:rPr>
  </w:style>
  <w:style w:type="character" w:customStyle="1" w:styleId="Znak4ZnakZnakZnak1">
    <w:name w:val="Znak4 Znak Znak Znak1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Znak4ZnakZnakZnakZnakZnakZnakZnakZnakZnakZnak">
    <w:name w:val="Znak4 Znak Znak Znak Znak Znak Znak Znak Znak Znak Znak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Znak4ZnakZnakZnak10">
    <w:name w:val="Znak4 Znak Znak Znak1"/>
    <w:rPr>
      <w:rFonts w:ascii="Arial" w:hAnsi="Arial" w:cs="Arial"/>
      <w:b/>
      <w:bCs/>
      <w:i/>
      <w:iCs/>
      <w:sz w:val="24"/>
      <w:szCs w:val="24"/>
      <w:lang w:val="pl-PL"/>
    </w:rPr>
  </w:style>
  <w:style w:type="character" w:customStyle="1" w:styleId="Znak4ZnakZnakZnakZnakZnakZnakZnakZnakZnakZnakZnakZnakZnakZnakZnakZnakZnakZnakZnakZnakZna">
    <w:name w:val="Znak4 Znak Znak Znak Znak Znak Znak Znak Znak Znak Znak Znak Znak Znak Znak Znak Znak Znak Znak Znak Znak Zna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txt-new">
    <w:name w:val="txt-new"/>
    <w:basedOn w:val="Domylnaczcionkaakapitu1"/>
  </w:style>
  <w:style w:type="character" w:customStyle="1" w:styleId="Znak4ZnakZnakZnakZnakZnakZnakZnakZnakZnakZnak0">
    <w:name w:val="Znak4 Znak Znak Znak Znak Znak Znak Znak Znak Znak Znak"/>
    <w:rPr>
      <w:rFonts w:ascii="Arial" w:hAnsi="Arial" w:cs="Arial"/>
      <w:b/>
      <w:bCs/>
      <w:i/>
      <w:iCs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rFonts w:ascii="Arial" w:hAnsi="Arial" w:cs="Arial"/>
      <w:b/>
      <w:bCs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178C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244E2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100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E1009"/>
    <w:rPr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rsid w:val="00C82B0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2B08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C82B08"/>
    <w:rPr>
      <w:sz w:val="16"/>
      <w:szCs w:val="16"/>
    </w:rPr>
  </w:style>
  <w:style w:type="paragraph" w:customStyle="1" w:styleId="tekstost">
    <w:name w:val="tekst ost"/>
    <w:basedOn w:val="Normalny"/>
    <w:rsid w:val="00123EAA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qFormat/>
    <w:rsid w:val="00731136"/>
    <w:pPr>
      <w:ind w:left="720"/>
      <w:contextualSpacing/>
    </w:pPr>
    <w:rPr>
      <w:lang w:val="x-none"/>
    </w:rPr>
  </w:style>
  <w:style w:type="character" w:customStyle="1" w:styleId="fontstyle01">
    <w:name w:val="fontstyle01"/>
    <w:basedOn w:val="Domylnaczcionkaakapitu"/>
    <w:rsid w:val="00314A00"/>
    <w:rPr>
      <w:rFonts w:ascii="Open Sans" w:hAnsi="Open Sans" w:cs="Open Sans" w:hint="default"/>
      <w:b w:val="0"/>
      <w:bCs w:val="0"/>
      <w:i w:val="0"/>
      <w:iCs w:val="0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C34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67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/>
    </w:rPr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Open Sans" w:hAnsi="Open Sans" w:cs="Times New Roman"/>
      <w:b w:val="0"/>
      <w:i w:val="0"/>
      <w:sz w:val="20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iCs/>
      <w:color w:val="000000"/>
      <w:sz w:val="23"/>
      <w:szCs w:val="2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color w:val="000000"/>
      <w:sz w:val="23"/>
      <w:szCs w:val="23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Calibri" w:hAnsi="Calibri" w:cs="Calibri"/>
      <w:iCs/>
      <w:color w:val="auto"/>
      <w:sz w:val="23"/>
      <w:szCs w:val="23"/>
    </w:rPr>
  </w:style>
  <w:style w:type="character" w:customStyle="1" w:styleId="WW8Num8z0">
    <w:name w:val="WW8Num8z0"/>
    <w:rPr>
      <w:rFonts w:ascii="Calibri" w:hAnsi="Calibri" w:cs="Calibri"/>
      <w:b w:val="0"/>
      <w:i w:val="0"/>
      <w:color w:val="auto"/>
      <w:sz w:val="23"/>
      <w:szCs w:val="23"/>
      <w:lang w:eastAsia="en-U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Calibri" w:hAnsi="Calibri" w:cs="Calibri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Calibri" w:hAnsi="Calibri" w:cs="Calibri"/>
      <w:iCs/>
      <w:color w:val="000000"/>
      <w:sz w:val="23"/>
      <w:szCs w:val="23"/>
    </w:rPr>
  </w:style>
  <w:style w:type="character" w:customStyle="1" w:styleId="WW8Num13z0">
    <w:name w:val="WW8Num13z0"/>
    <w:rPr>
      <w:rFonts w:ascii="Calibri" w:hAnsi="Calibri" w:cs="Calibri"/>
      <w:iCs/>
      <w:color w:val="000000"/>
      <w:sz w:val="23"/>
      <w:szCs w:val="23"/>
    </w:rPr>
  </w:style>
  <w:style w:type="character" w:customStyle="1" w:styleId="WW8Num14z0">
    <w:name w:val="WW8Num14z0"/>
    <w:rPr>
      <w:rFonts w:ascii="Calibri" w:eastAsia="Times New Roman" w:hAnsi="Calibri"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</w:rPr>
  </w:style>
  <w:style w:type="character" w:customStyle="1" w:styleId="WW8Num16z0">
    <w:name w:val="WW8Num16z0"/>
    <w:rPr>
      <w:rFonts w:ascii="Calibri" w:hAnsi="Calibri" w:cs="Calibri"/>
      <w:b w:val="0"/>
      <w:bCs w:val="0"/>
    </w:rPr>
  </w:style>
  <w:style w:type="character" w:customStyle="1" w:styleId="WW8Num17z0">
    <w:name w:val="WW8Num17z0"/>
    <w:rPr>
      <w:rFonts w:ascii="Calibri" w:hAnsi="Calibri" w:cs="Calibri"/>
      <w:sz w:val="23"/>
      <w:szCs w:val="23"/>
    </w:rPr>
  </w:style>
  <w:style w:type="character" w:customStyle="1" w:styleId="WW8Num18z0">
    <w:name w:val="WW8Num18z0"/>
    <w:rPr>
      <w:rFonts w:ascii="Calibri" w:hAnsi="Calibri" w:cs="Open Sans"/>
      <w:iCs/>
      <w:color w:val="000000"/>
      <w:sz w:val="23"/>
      <w:szCs w:val="23"/>
    </w:rPr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20z0">
    <w:name w:val="WW8Num20z0"/>
    <w:rPr>
      <w:rFonts w:cs="Calibri"/>
    </w:rPr>
  </w:style>
  <w:style w:type="character" w:customStyle="1" w:styleId="WW8Num21z0">
    <w:name w:val="WW8Num21z0"/>
    <w:rPr>
      <w:rFonts w:ascii="Calibri" w:hAnsi="Calibri" w:cs="TTE1258198t00"/>
      <w:color w:val="000000"/>
      <w:sz w:val="23"/>
      <w:szCs w:val="23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z1">
    <w:name w:val="WW8Num1z1"/>
    <w:rPr>
      <w:rFonts w:ascii="Century Gothic" w:hAnsi="Century Gothic" w:cs="Century Gothic"/>
      <w:b w:val="0"/>
      <w:i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  <w:rPr>
      <w:b w:val="0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 w:val="0"/>
      <w:color w:val="auto"/>
      <w:sz w:val="20"/>
      <w:szCs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 Sans" w:eastAsia="Times New Roman" w:hAnsi="Open Sans" w:cs="Times New Roman"/>
      <w:b w:val="0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alibri" w:hAnsi="Calibri" w:cs="Calibri"/>
      <w:iCs/>
      <w:color w:val="000000"/>
      <w:sz w:val="23"/>
      <w:szCs w:val="23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0">
    <w:name w:val="WW8Num22z0"/>
    <w:rPr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hAnsi="Calibri" w:cs="Calibri"/>
      <w:iCs/>
      <w:color w:val="000000"/>
      <w:sz w:val="23"/>
      <w:szCs w:val="23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Open Sans"/>
      <w:b w:val="0"/>
      <w:bCs w:val="0"/>
      <w:i w:val="0"/>
      <w:iCs w:val="0"/>
      <w:color w:val="000000"/>
      <w:sz w:val="23"/>
      <w:szCs w:val="23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iCs/>
      <w:sz w:val="23"/>
      <w:szCs w:val="23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Arial"/>
      <w:iCs/>
      <w:color w:val="000000"/>
      <w:sz w:val="23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hAnsi="Calibri" w:cs="Calibri"/>
      <w:iCs/>
      <w:color w:val="000000"/>
      <w:sz w:val="23"/>
      <w:szCs w:val="23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hAnsi="Calibri" w:cs="Calibri"/>
      <w:bCs/>
      <w:color w:val="000000"/>
      <w:sz w:val="23"/>
      <w:szCs w:val="23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urlz MT" w:hAnsi="Calibri" w:cs="Curlz MT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dane1">
    <w:name w:val="dane1"/>
    <w:rPr>
      <w:color w:val="0000CD"/>
    </w:rPr>
  </w:style>
  <w:style w:type="character" w:customStyle="1" w:styleId="Znak4ZnakZnakZnak1">
    <w:name w:val="Znak4 Znak Znak Znak1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Znak4ZnakZnakZnakZnakZnakZnakZnakZnakZnakZnak">
    <w:name w:val="Znak4 Znak Znak Znak Znak Znak Znak Znak Znak Znak Znak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Znak4ZnakZnakZnak10">
    <w:name w:val="Znak4 Znak Znak Znak1"/>
    <w:rPr>
      <w:rFonts w:ascii="Arial" w:hAnsi="Arial" w:cs="Arial"/>
      <w:b/>
      <w:bCs/>
      <w:i/>
      <w:iCs/>
      <w:sz w:val="24"/>
      <w:szCs w:val="24"/>
      <w:lang w:val="pl-PL"/>
    </w:rPr>
  </w:style>
  <w:style w:type="character" w:customStyle="1" w:styleId="Znak4ZnakZnakZnakZnakZnakZnakZnakZnakZnakZnakZnakZnakZnakZnakZnakZnakZnakZnakZnakZnakZna">
    <w:name w:val="Znak4 Znak Znak Znak Znak Znak Znak Znak Znak Znak Znak Znak Znak Znak Znak Znak Znak Znak Znak Znak Znak Zna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txt-new">
    <w:name w:val="txt-new"/>
    <w:basedOn w:val="Domylnaczcionkaakapitu1"/>
  </w:style>
  <w:style w:type="character" w:customStyle="1" w:styleId="Znak4ZnakZnakZnakZnakZnakZnakZnakZnakZnakZnak0">
    <w:name w:val="Znak4 Znak Znak Znak Znak Znak Znak Znak Znak Znak Znak"/>
    <w:rPr>
      <w:rFonts w:ascii="Arial" w:hAnsi="Arial" w:cs="Arial"/>
      <w:b/>
      <w:bCs/>
      <w:i/>
      <w:iCs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rFonts w:ascii="Arial" w:hAnsi="Arial" w:cs="Arial"/>
      <w:b/>
      <w:bCs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178C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244E2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100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E1009"/>
    <w:rPr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rsid w:val="00C82B0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2B08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C82B08"/>
    <w:rPr>
      <w:sz w:val="16"/>
      <w:szCs w:val="16"/>
    </w:rPr>
  </w:style>
  <w:style w:type="paragraph" w:customStyle="1" w:styleId="tekstost">
    <w:name w:val="tekst ost"/>
    <w:basedOn w:val="Normalny"/>
    <w:rsid w:val="00123EAA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qFormat/>
    <w:rsid w:val="00731136"/>
    <w:pPr>
      <w:ind w:left="720"/>
      <w:contextualSpacing/>
    </w:pPr>
    <w:rPr>
      <w:lang w:val="x-none"/>
    </w:rPr>
  </w:style>
  <w:style w:type="character" w:customStyle="1" w:styleId="fontstyle01">
    <w:name w:val="fontstyle01"/>
    <w:basedOn w:val="Domylnaczcionkaakapitu"/>
    <w:rsid w:val="00314A00"/>
    <w:rPr>
      <w:rFonts w:ascii="Open Sans" w:hAnsi="Open Sans" w:cs="Open Sans" w:hint="default"/>
      <w:b w:val="0"/>
      <w:bCs w:val="0"/>
      <w:i w:val="0"/>
      <w:iCs w:val="0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C34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6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ogloszenia/944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pom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4291-58C8-41FD-9302-8A1EE5AC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WD</vt:lpstr>
    </vt:vector>
  </TitlesOfParts>
  <Company/>
  <LinksUpToDate>false</LinksUpToDate>
  <CharactersWithSpaces>11633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WD</dc:title>
  <dc:creator>kbialas</dc:creator>
  <cp:lastModifiedBy>annad</cp:lastModifiedBy>
  <cp:revision>4</cp:revision>
  <cp:lastPrinted>2021-10-01T12:44:00Z</cp:lastPrinted>
  <dcterms:created xsi:type="dcterms:W3CDTF">2024-07-29T20:15:00Z</dcterms:created>
  <dcterms:modified xsi:type="dcterms:W3CDTF">2024-07-31T19:58:00Z</dcterms:modified>
</cp:coreProperties>
</file>