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3B05A" w14:textId="41870BBC" w:rsidR="00325B41" w:rsidRPr="007C06A9" w:rsidRDefault="00325B41" w:rsidP="00B942DF">
      <w:pPr>
        <w:jc w:val="center"/>
        <w:rPr>
          <w:rFonts w:asciiTheme="minorHAnsi" w:hAnsiTheme="minorHAnsi" w:cstheme="minorHAnsi"/>
          <w:b/>
          <w:bCs/>
          <w:sz w:val="20"/>
          <w:szCs w:val="20"/>
        </w:rPr>
      </w:pPr>
      <w:r w:rsidRPr="007C06A9">
        <w:rPr>
          <w:rFonts w:asciiTheme="minorHAnsi" w:hAnsiTheme="minorHAnsi" w:cstheme="minorHAnsi"/>
          <w:b/>
          <w:bCs/>
          <w:sz w:val="20"/>
          <w:szCs w:val="20"/>
        </w:rPr>
        <w:t>FORMULARZ OFERTOWY</w:t>
      </w:r>
    </w:p>
    <w:p w14:paraId="5F81543F" w14:textId="690FD481" w:rsidR="00325B41" w:rsidRPr="007C06A9" w:rsidRDefault="00325B41" w:rsidP="007C06A9">
      <w:pPr>
        <w:autoSpaceDE w:val="0"/>
        <w:autoSpaceDN w:val="0"/>
        <w:adjustRightInd w:val="0"/>
        <w:spacing w:line="23" w:lineRule="atLeast"/>
        <w:jc w:val="center"/>
        <w:rPr>
          <w:rFonts w:asciiTheme="minorHAnsi" w:hAnsiTheme="minorHAnsi" w:cstheme="minorHAnsi"/>
          <w:b/>
          <w:bCs/>
          <w:sz w:val="20"/>
          <w:szCs w:val="20"/>
        </w:rPr>
      </w:pPr>
      <w:r w:rsidRPr="007C06A9">
        <w:rPr>
          <w:rFonts w:asciiTheme="minorHAnsi" w:hAnsiTheme="minorHAnsi" w:cstheme="minorHAnsi"/>
          <w:b/>
          <w:bCs/>
          <w:sz w:val="20"/>
          <w:szCs w:val="20"/>
        </w:rPr>
        <w:t xml:space="preserve">ZAŁĄCZNIK NR </w:t>
      </w:r>
      <w:r w:rsidR="00D35B26">
        <w:rPr>
          <w:rFonts w:asciiTheme="minorHAnsi" w:hAnsiTheme="minorHAnsi" w:cstheme="minorHAnsi"/>
          <w:b/>
          <w:bCs/>
          <w:sz w:val="20"/>
          <w:szCs w:val="20"/>
        </w:rPr>
        <w:t>1</w:t>
      </w:r>
      <w:r w:rsidR="00F575DC" w:rsidRPr="007C06A9">
        <w:rPr>
          <w:rFonts w:asciiTheme="minorHAnsi" w:hAnsiTheme="minorHAnsi" w:cstheme="minorHAnsi"/>
          <w:b/>
          <w:bCs/>
          <w:sz w:val="20"/>
          <w:szCs w:val="20"/>
        </w:rPr>
        <w:t xml:space="preserve"> </w:t>
      </w:r>
      <w:r w:rsidRPr="007C06A9">
        <w:rPr>
          <w:rFonts w:asciiTheme="minorHAnsi" w:hAnsiTheme="minorHAnsi" w:cstheme="minorHAnsi"/>
          <w:b/>
          <w:bCs/>
          <w:sz w:val="20"/>
          <w:szCs w:val="20"/>
        </w:rPr>
        <w:t xml:space="preserve">DO ZAPYTANIA OFERTOWEGO NR </w:t>
      </w:r>
      <w:r w:rsidR="00CC6E82">
        <w:rPr>
          <w:rFonts w:asciiTheme="minorHAnsi" w:hAnsiTheme="minorHAnsi" w:cstheme="minorHAnsi"/>
          <w:b/>
          <w:bCs/>
          <w:sz w:val="20"/>
          <w:szCs w:val="20"/>
        </w:rPr>
        <w:t>26 07 2024 L</w:t>
      </w:r>
    </w:p>
    <w:p w14:paraId="2BC43B41" w14:textId="77777777" w:rsidR="00B942DF" w:rsidRDefault="00B942DF" w:rsidP="00B942DF">
      <w:pPr>
        <w:widowControl w:val="0"/>
        <w:autoSpaceDE w:val="0"/>
        <w:spacing w:line="23" w:lineRule="atLeast"/>
        <w:jc w:val="both"/>
        <w:rPr>
          <w:rFonts w:asciiTheme="minorHAnsi" w:hAnsiTheme="minorHAnsi" w:cstheme="minorHAnsi"/>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765"/>
      </w:tblGrid>
      <w:tr w:rsidR="00325B41" w:rsidRPr="007C06A9" w14:paraId="330EB1B7" w14:textId="77777777" w:rsidTr="320BE5AD">
        <w:tc>
          <w:tcPr>
            <w:tcW w:w="1527" w:type="pct"/>
            <w:shd w:val="clear" w:color="auto" w:fill="F2F2F2" w:themeFill="background1" w:themeFillShade="F2"/>
          </w:tcPr>
          <w:p w14:paraId="78B6F257" w14:textId="77777777" w:rsidR="005A3190" w:rsidRPr="005A3190" w:rsidRDefault="005A3190" w:rsidP="005A3190">
            <w:pPr>
              <w:widowControl w:val="0"/>
              <w:autoSpaceDE w:val="0"/>
              <w:spacing w:line="23" w:lineRule="atLeast"/>
              <w:jc w:val="both"/>
              <w:rPr>
                <w:rFonts w:asciiTheme="minorHAnsi" w:hAnsiTheme="minorHAnsi" w:cstheme="minorHAnsi"/>
                <w:b/>
                <w:sz w:val="20"/>
                <w:szCs w:val="20"/>
              </w:rPr>
            </w:pPr>
            <w:r w:rsidRPr="005A3190">
              <w:rPr>
                <w:rFonts w:asciiTheme="minorHAnsi" w:hAnsiTheme="minorHAnsi" w:cstheme="minorHAnsi"/>
                <w:b/>
                <w:sz w:val="20"/>
                <w:szCs w:val="20"/>
              </w:rPr>
              <w:t>Dane Oferenta:</w:t>
            </w:r>
          </w:p>
          <w:p w14:paraId="1D46F962" w14:textId="6CCE22D7" w:rsidR="00325B41" w:rsidRPr="007C06A9" w:rsidRDefault="00325B41" w:rsidP="007C06A9">
            <w:pPr>
              <w:widowControl w:val="0"/>
              <w:numPr>
                <w:ilvl w:val="0"/>
                <w:numId w:val="3"/>
              </w:numPr>
              <w:tabs>
                <w:tab w:val="clear" w:pos="852"/>
              </w:tabs>
              <w:autoSpaceDE w:val="0"/>
              <w:spacing w:line="23" w:lineRule="atLeast"/>
              <w:ind w:left="279" w:hanging="279"/>
              <w:jc w:val="both"/>
              <w:rPr>
                <w:rFonts w:asciiTheme="minorHAnsi" w:hAnsiTheme="minorHAnsi" w:cstheme="minorHAnsi"/>
                <w:bCs/>
                <w:sz w:val="20"/>
                <w:szCs w:val="20"/>
              </w:rPr>
            </w:pPr>
            <w:r w:rsidRPr="007C06A9">
              <w:rPr>
                <w:rFonts w:asciiTheme="minorHAnsi" w:hAnsiTheme="minorHAnsi" w:cstheme="minorHAnsi"/>
                <w:bCs/>
                <w:sz w:val="20"/>
                <w:szCs w:val="20"/>
              </w:rPr>
              <w:t>Nazwa:</w:t>
            </w:r>
          </w:p>
        </w:tc>
        <w:tc>
          <w:tcPr>
            <w:tcW w:w="3473" w:type="pct"/>
            <w:shd w:val="clear" w:color="auto" w:fill="auto"/>
          </w:tcPr>
          <w:p w14:paraId="46D9F812" w14:textId="77777777" w:rsidR="00325B41" w:rsidRPr="007C06A9" w:rsidRDefault="00325B41" w:rsidP="007C06A9">
            <w:pPr>
              <w:widowControl w:val="0"/>
              <w:autoSpaceDE w:val="0"/>
              <w:spacing w:line="23" w:lineRule="atLeast"/>
              <w:jc w:val="both"/>
              <w:rPr>
                <w:rFonts w:asciiTheme="minorHAnsi" w:hAnsiTheme="minorHAnsi" w:cstheme="minorHAnsi"/>
                <w:bCs/>
                <w:sz w:val="20"/>
                <w:szCs w:val="20"/>
              </w:rPr>
            </w:pPr>
          </w:p>
        </w:tc>
      </w:tr>
      <w:tr w:rsidR="00325B41" w:rsidRPr="007C06A9" w14:paraId="18E4FD97" w14:textId="77777777" w:rsidTr="320BE5AD">
        <w:tc>
          <w:tcPr>
            <w:tcW w:w="1527" w:type="pct"/>
            <w:shd w:val="clear" w:color="auto" w:fill="F2F2F2" w:themeFill="background1" w:themeFillShade="F2"/>
          </w:tcPr>
          <w:p w14:paraId="55C497E4" w14:textId="77777777" w:rsidR="00325B41" w:rsidRPr="007C06A9" w:rsidRDefault="00325B41" w:rsidP="007C06A9">
            <w:pPr>
              <w:widowControl w:val="0"/>
              <w:numPr>
                <w:ilvl w:val="0"/>
                <w:numId w:val="3"/>
              </w:numPr>
              <w:tabs>
                <w:tab w:val="clear" w:pos="852"/>
              </w:tabs>
              <w:autoSpaceDE w:val="0"/>
              <w:spacing w:line="23" w:lineRule="atLeast"/>
              <w:ind w:left="279" w:hanging="279"/>
              <w:jc w:val="both"/>
              <w:rPr>
                <w:rFonts w:asciiTheme="minorHAnsi" w:hAnsiTheme="minorHAnsi" w:cstheme="minorHAnsi"/>
                <w:bCs/>
                <w:sz w:val="20"/>
                <w:szCs w:val="20"/>
              </w:rPr>
            </w:pPr>
            <w:r w:rsidRPr="007C06A9">
              <w:rPr>
                <w:rFonts w:asciiTheme="minorHAnsi" w:hAnsiTheme="minorHAnsi" w:cstheme="minorHAnsi"/>
                <w:bCs/>
                <w:sz w:val="20"/>
                <w:szCs w:val="20"/>
              </w:rPr>
              <w:t>Adres siedziby:</w:t>
            </w:r>
          </w:p>
        </w:tc>
        <w:tc>
          <w:tcPr>
            <w:tcW w:w="3473" w:type="pct"/>
            <w:shd w:val="clear" w:color="auto" w:fill="auto"/>
          </w:tcPr>
          <w:p w14:paraId="7203DA92" w14:textId="77777777" w:rsidR="00325B41" w:rsidRPr="007C06A9" w:rsidRDefault="00325B41" w:rsidP="007C06A9">
            <w:pPr>
              <w:widowControl w:val="0"/>
              <w:autoSpaceDE w:val="0"/>
              <w:spacing w:line="23" w:lineRule="atLeast"/>
              <w:jc w:val="both"/>
              <w:rPr>
                <w:rFonts w:asciiTheme="minorHAnsi" w:hAnsiTheme="minorHAnsi" w:cstheme="minorHAnsi"/>
                <w:bCs/>
                <w:sz w:val="20"/>
                <w:szCs w:val="20"/>
              </w:rPr>
            </w:pPr>
          </w:p>
        </w:tc>
      </w:tr>
      <w:tr w:rsidR="00325B41" w:rsidRPr="007C06A9" w14:paraId="312F54FE" w14:textId="77777777" w:rsidTr="320BE5AD">
        <w:tc>
          <w:tcPr>
            <w:tcW w:w="1527" w:type="pct"/>
            <w:shd w:val="clear" w:color="auto" w:fill="F2F2F2" w:themeFill="background1" w:themeFillShade="F2"/>
          </w:tcPr>
          <w:p w14:paraId="23E148B9" w14:textId="77777777" w:rsidR="00325B41" w:rsidRPr="007C06A9" w:rsidRDefault="00325B41" w:rsidP="007C06A9">
            <w:pPr>
              <w:widowControl w:val="0"/>
              <w:numPr>
                <w:ilvl w:val="0"/>
                <w:numId w:val="3"/>
              </w:numPr>
              <w:tabs>
                <w:tab w:val="clear" w:pos="852"/>
              </w:tabs>
              <w:autoSpaceDE w:val="0"/>
              <w:spacing w:line="23" w:lineRule="atLeast"/>
              <w:ind w:left="279" w:hanging="279"/>
              <w:jc w:val="both"/>
              <w:rPr>
                <w:rFonts w:asciiTheme="minorHAnsi" w:hAnsiTheme="minorHAnsi" w:cstheme="minorHAnsi"/>
                <w:bCs/>
                <w:sz w:val="20"/>
                <w:szCs w:val="20"/>
              </w:rPr>
            </w:pPr>
            <w:r w:rsidRPr="007C06A9">
              <w:rPr>
                <w:rFonts w:asciiTheme="minorHAnsi" w:hAnsiTheme="minorHAnsi" w:cstheme="minorHAnsi"/>
                <w:bCs/>
                <w:sz w:val="20"/>
                <w:szCs w:val="20"/>
              </w:rPr>
              <w:t>NIP:</w:t>
            </w:r>
          </w:p>
        </w:tc>
        <w:tc>
          <w:tcPr>
            <w:tcW w:w="3473" w:type="pct"/>
            <w:shd w:val="clear" w:color="auto" w:fill="auto"/>
          </w:tcPr>
          <w:p w14:paraId="14AFA3E5" w14:textId="77777777" w:rsidR="00325B41" w:rsidRPr="007C06A9" w:rsidRDefault="00325B41" w:rsidP="007C06A9">
            <w:pPr>
              <w:widowControl w:val="0"/>
              <w:autoSpaceDE w:val="0"/>
              <w:spacing w:line="23" w:lineRule="atLeast"/>
              <w:jc w:val="both"/>
              <w:rPr>
                <w:rFonts w:asciiTheme="minorHAnsi" w:hAnsiTheme="minorHAnsi" w:cstheme="minorHAnsi"/>
                <w:bCs/>
                <w:sz w:val="20"/>
                <w:szCs w:val="20"/>
              </w:rPr>
            </w:pPr>
          </w:p>
        </w:tc>
      </w:tr>
      <w:tr w:rsidR="00325B41" w:rsidRPr="007C06A9" w14:paraId="4784742E" w14:textId="77777777" w:rsidTr="320BE5AD">
        <w:tc>
          <w:tcPr>
            <w:tcW w:w="5000" w:type="pct"/>
            <w:gridSpan w:val="2"/>
            <w:shd w:val="clear" w:color="auto" w:fill="F2F2F2" w:themeFill="background1" w:themeFillShade="F2"/>
          </w:tcPr>
          <w:p w14:paraId="7FDC7514" w14:textId="77777777" w:rsidR="00325B41" w:rsidRPr="007C06A9" w:rsidRDefault="00325B41" w:rsidP="007C06A9">
            <w:pPr>
              <w:widowControl w:val="0"/>
              <w:numPr>
                <w:ilvl w:val="0"/>
                <w:numId w:val="3"/>
              </w:numPr>
              <w:tabs>
                <w:tab w:val="clear" w:pos="852"/>
              </w:tabs>
              <w:autoSpaceDE w:val="0"/>
              <w:spacing w:line="23" w:lineRule="atLeast"/>
              <w:ind w:left="279" w:hanging="279"/>
              <w:jc w:val="both"/>
              <w:rPr>
                <w:rFonts w:asciiTheme="minorHAnsi" w:hAnsiTheme="minorHAnsi" w:cstheme="minorHAnsi"/>
                <w:bCs/>
                <w:sz w:val="20"/>
                <w:szCs w:val="20"/>
              </w:rPr>
            </w:pPr>
            <w:r w:rsidRPr="007C06A9">
              <w:rPr>
                <w:rFonts w:asciiTheme="minorHAnsi" w:hAnsiTheme="minorHAnsi" w:cstheme="minorHAnsi"/>
                <w:bCs/>
                <w:sz w:val="20"/>
                <w:szCs w:val="20"/>
              </w:rPr>
              <w:t>Osoba uprawniona do kontaktowania się z Zamawiającym:</w:t>
            </w:r>
          </w:p>
        </w:tc>
      </w:tr>
      <w:tr w:rsidR="00325B41" w:rsidRPr="007C06A9" w14:paraId="146C8695" w14:textId="77777777" w:rsidTr="320BE5AD">
        <w:tc>
          <w:tcPr>
            <w:tcW w:w="1527" w:type="pct"/>
            <w:shd w:val="clear" w:color="auto" w:fill="F2F2F2" w:themeFill="background1" w:themeFillShade="F2"/>
          </w:tcPr>
          <w:p w14:paraId="3F69E28D" w14:textId="77777777" w:rsidR="00325B41" w:rsidRPr="007C06A9" w:rsidRDefault="00325B41" w:rsidP="007C06A9">
            <w:pPr>
              <w:widowControl w:val="0"/>
              <w:autoSpaceDE w:val="0"/>
              <w:spacing w:line="23" w:lineRule="atLeast"/>
              <w:ind w:firstLine="317"/>
              <w:jc w:val="both"/>
              <w:rPr>
                <w:rFonts w:asciiTheme="minorHAnsi" w:hAnsiTheme="minorHAnsi" w:cstheme="minorHAnsi"/>
                <w:bCs/>
                <w:sz w:val="20"/>
                <w:szCs w:val="20"/>
              </w:rPr>
            </w:pPr>
            <w:r w:rsidRPr="007C06A9">
              <w:rPr>
                <w:rFonts w:asciiTheme="minorHAnsi" w:hAnsiTheme="minorHAnsi" w:cstheme="minorHAnsi"/>
                <w:bCs/>
                <w:sz w:val="20"/>
                <w:szCs w:val="20"/>
              </w:rPr>
              <w:t>imię i nazwisko:</w:t>
            </w:r>
          </w:p>
        </w:tc>
        <w:tc>
          <w:tcPr>
            <w:tcW w:w="3473" w:type="pct"/>
            <w:shd w:val="clear" w:color="auto" w:fill="auto"/>
          </w:tcPr>
          <w:p w14:paraId="5C250CE5" w14:textId="77777777" w:rsidR="00325B41" w:rsidRPr="007C06A9" w:rsidRDefault="00325B41" w:rsidP="007C06A9">
            <w:pPr>
              <w:widowControl w:val="0"/>
              <w:autoSpaceDE w:val="0"/>
              <w:spacing w:line="23" w:lineRule="atLeast"/>
              <w:jc w:val="both"/>
              <w:rPr>
                <w:rFonts w:asciiTheme="minorHAnsi" w:hAnsiTheme="minorHAnsi" w:cstheme="minorHAnsi"/>
                <w:bCs/>
                <w:sz w:val="20"/>
                <w:szCs w:val="20"/>
              </w:rPr>
            </w:pPr>
          </w:p>
        </w:tc>
      </w:tr>
      <w:tr w:rsidR="00325B41" w:rsidRPr="007C06A9" w14:paraId="1D983D8B" w14:textId="77777777" w:rsidTr="320BE5AD">
        <w:tc>
          <w:tcPr>
            <w:tcW w:w="1527" w:type="pct"/>
            <w:shd w:val="clear" w:color="auto" w:fill="F2F2F2" w:themeFill="background1" w:themeFillShade="F2"/>
          </w:tcPr>
          <w:p w14:paraId="2273D05B" w14:textId="77777777" w:rsidR="00325B41" w:rsidRPr="007C06A9" w:rsidRDefault="00325B41" w:rsidP="007C06A9">
            <w:pPr>
              <w:widowControl w:val="0"/>
              <w:autoSpaceDE w:val="0"/>
              <w:spacing w:line="23" w:lineRule="atLeast"/>
              <w:ind w:firstLine="317"/>
              <w:jc w:val="both"/>
              <w:rPr>
                <w:rFonts w:asciiTheme="minorHAnsi" w:hAnsiTheme="minorHAnsi" w:cstheme="minorHAnsi"/>
                <w:bCs/>
                <w:sz w:val="20"/>
                <w:szCs w:val="20"/>
              </w:rPr>
            </w:pPr>
            <w:r w:rsidRPr="007C06A9">
              <w:rPr>
                <w:rFonts w:asciiTheme="minorHAnsi" w:hAnsiTheme="minorHAnsi" w:cstheme="minorHAnsi"/>
                <w:bCs/>
                <w:sz w:val="20"/>
                <w:szCs w:val="20"/>
              </w:rPr>
              <w:t>telefon:</w:t>
            </w:r>
          </w:p>
        </w:tc>
        <w:tc>
          <w:tcPr>
            <w:tcW w:w="3473" w:type="pct"/>
            <w:shd w:val="clear" w:color="auto" w:fill="auto"/>
          </w:tcPr>
          <w:p w14:paraId="500CFECF" w14:textId="77777777" w:rsidR="00325B41" w:rsidRPr="007C06A9" w:rsidRDefault="00325B41" w:rsidP="007C06A9">
            <w:pPr>
              <w:widowControl w:val="0"/>
              <w:autoSpaceDE w:val="0"/>
              <w:spacing w:line="23" w:lineRule="atLeast"/>
              <w:jc w:val="both"/>
              <w:rPr>
                <w:rFonts w:asciiTheme="minorHAnsi" w:hAnsiTheme="minorHAnsi" w:cstheme="minorHAnsi"/>
                <w:bCs/>
                <w:sz w:val="20"/>
                <w:szCs w:val="20"/>
              </w:rPr>
            </w:pPr>
          </w:p>
        </w:tc>
      </w:tr>
      <w:tr w:rsidR="00325B41" w:rsidRPr="007C06A9" w14:paraId="7CCE3719" w14:textId="77777777" w:rsidTr="320BE5AD">
        <w:tc>
          <w:tcPr>
            <w:tcW w:w="1527" w:type="pct"/>
            <w:shd w:val="clear" w:color="auto" w:fill="F2F2F2" w:themeFill="background1" w:themeFillShade="F2"/>
          </w:tcPr>
          <w:p w14:paraId="747DB803" w14:textId="77777777" w:rsidR="00325B41" w:rsidRPr="007C06A9" w:rsidRDefault="00325B41" w:rsidP="007C06A9">
            <w:pPr>
              <w:widowControl w:val="0"/>
              <w:autoSpaceDE w:val="0"/>
              <w:spacing w:line="23" w:lineRule="atLeast"/>
              <w:ind w:firstLine="317"/>
              <w:jc w:val="both"/>
              <w:rPr>
                <w:rFonts w:asciiTheme="minorHAnsi" w:hAnsiTheme="minorHAnsi" w:cstheme="minorHAnsi"/>
                <w:bCs/>
                <w:sz w:val="20"/>
                <w:szCs w:val="20"/>
              </w:rPr>
            </w:pPr>
            <w:r w:rsidRPr="007C06A9">
              <w:rPr>
                <w:rFonts w:asciiTheme="minorHAnsi" w:hAnsiTheme="minorHAnsi" w:cstheme="minorHAnsi"/>
                <w:bCs/>
                <w:sz w:val="20"/>
                <w:szCs w:val="20"/>
              </w:rPr>
              <w:t>adres e-mail:</w:t>
            </w:r>
          </w:p>
        </w:tc>
        <w:tc>
          <w:tcPr>
            <w:tcW w:w="3473" w:type="pct"/>
            <w:shd w:val="clear" w:color="auto" w:fill="auto"/>
          </w:tcPr>
          <w:p w14:paraId="160945FA" w14:textId="77777777" w:rsidR="00325B41" w:rsidRPr="007C06A9" w:rsidRDefault="00325B41" w:rsidP="007C06A9">
            <w:pPr>
              <w:widowControl w:val="0"/>
              <w:autoSpaceDE w:val="0"/>
              <w:spacing w:line="23" w:lineRule="atLeast"/>
              <w:jc w:val="both"/>
              <w:rPr>
                <w:rFonts w:asciiTheme="minorHAnsi" w:hAnsiTheme="minorHAnsi" w:cstheme="minorHAnsi"/>
                <w:bCs/>
                <w:sz w:val="20"/>
                <w:szCs w:val="20"/>
              </w:rPr>
            </w:pPr>
          </w:p>
        </w:tc>
      </w:tr>
      <w:tr w:rsidR="00EC5734" w:rsidRPr="007C06A9" w14:paraId="5A6D0D8D" w14:textId="77777777" w:rsidTr="00EC5734">
        <w:tblPrEx>
          <w:jc w:val="center"/>
        </w:tblPrEx>
        <w:trPr>
          <w:trHeight w:val="163"/>
          <w:jc w:val="center"/>
        </w:trPr>
        <w:tc>
          <w:tcPr>
            <w:tcW w:w="5000" w:type="pct"/>
            <w:gridSpan w:val="2"/>
            <w:tcBorders>
              <w:right w:val="single" w:sz="4" w:space="0" w:color="auto"/>
            </w:tcBorders>
            <w:shd w:val="clear" w:color="auto" w:fill="F2F2F2" w:themeFill="background1" w:themeFillShade="F2"/>
            <w:vAlign w:val="center"/>
          </w:tcPr>
          <w:p w14:paraId="6842D3AC" w14:textId="7CCC1EF7" w:rsidR="00EC5734" w:rsidRPr="005A3190" w:rsidRDefault="00EC5734" w:rsidP="00EC5734">
            <w:pPr>
              <w:widowControl w:val="0"/>
              <w:tabs>
                <w:tab w:val="left" w:pos="426"/>
              </w:tabs>
              <w:autoSpaceDE w:val="0"/>
              <w:spacing w:line="23" w:lineRule="atLeast"/>
              <w:rPr>
                <w:rFonts w:asciiTheme="minorHAnsi" w:hAnsiTheme="minorHAnsi" w:cstheme="minorHAnsi"/>
                <w:b/>
                <w:sz w:val="20"/>
                <w:szCs w:val="20"/>
                <w:lang w:bidi="pl-PL"/>
              </w:rPr>
            </w:pPr>
            <w:r w:rsidRPr="005A3190">
              <w:rPr>
                <w:rFonts w:asciiTheme="minorHAnsi" w:hAnsiTheme="minorHAnsi" w:cstheme="minorHAnsi"/>
                <w:b/>
                <w:sz w:val="20"/>
                <w:szCs w:val="20"/>
                <w:lang w:bidi="pl-PL"/>
              </w:rPr>
              <w:t>Część zamówienia: Część 1</w:t>
            </w:r>
          </w:p>
          <w:p w14:paraId="66BF5901" w14:textId="45DBA52E" w:rsidR="00EC5734" w:rsidRDefault="00EC5734" w:rsidP="00EC5734">
            <w:pPr>
              <w:widowControl w:val="0"/>
              <w:tabs>
                <w:tab w:val="left" w:pos="426"/>
              </w:tabs>
              <w:autoSpaceDE w:val="0"/>
              <w:spacing w:line="23" w:lineRule="atLeast"/>
              <w:rPr>
                <w:rFonts w:asciiTheme="minorHAnsi" w:hAnsiTheme="minorHAnsi" w:cstheme="minorHAnsi"/>
                <w:bCs/>
                <w:sz w:val="20"/>
                <w:szCs w:val="20"/>
              </w:rPr>
            </w:pPr>
            <w:r>
              <w:rPr>
                <w:rFonts w:asciiTheme="minorHAnsi" w:hAnsiTheme="minorHAnsi" w:cstheme="minorHAnsi"/>
                <w:b/>
                <w:sz w:val="20"/>
                <w:szCs w:val="20"/>
              </w:rPr>
              <w:t>D</w:t>
            </w:r>
            <w:r w:rsidRPr="003F6E50">
              <w:rPr>
                <w:rFonts w:asciiTheme="minorHAnsi" w:hAnsiTheme="minorHAnsi" w:cstheme="minorHAnsi"/>
                <w:b/>
                <w:sz w:val="20"/>
                <w:szCs w:val="20"/>
              </w:rPr>
              <w:t>ostaw</w:t>
            </w:r>
            <w:r>
              <w:rPr>
                <w:rFonts w:asciiTheme="minorHAnsi" w:hAnsiTheme="minorHAnsi" w:cstheme="minorHAnsi"/>
                <w:b/>
                <w:sz w:val="20"/>
                <w:szCs w:val="20"/>
              </w:rPr>
              <w:t>a i</w:t>
            </w:r>
            <w:r w:rsidRPr="003F6E50">
              <w:rPr>
                <w:rFonts w:asciiTheme="minorHAnsi" w:hAnsiTheme="minorHAnsi" w:cstheme="minorHAnsi"/>
                <w:b/>
                <w:sz w:val="20"/>
                <w:szCs w:val="20"/>
              </w:rPr>
              <w:t xml:space="preserve"> </w:t>
            </w:r>
            <w:r>
              <w:rPr>
                <w:rFonts w:asciiTheme="minorHAnsi" w:hAnsiTheme="minorHAnsi" w:cstheme="minorHAnsi"/>
                <w:b/>
                <w:sz w:val="20"/>
                <w:szCs w:val="20"/>
              </w:rPr>
              <w:t>instalacja l</w:t>
            </w:r>
            <w:r w:rsidRPr="00F06A9D">
              <w:rPr>
                <w:rFonts w:asciiTheme="minorHAnsi" w:hAnsiTheme="minorHAnsi" w:cstheme="minorHAnsi"/>
                <w:b/>
                <w:sz w:val="20"/>
                <w:szCs w:val="20"/>
              </w:rPr>
              <w:t>icznik</w:t>
            </w:r>
            <w:r>
              <w:rPr>
                <w:rFonts w:asciiTheme="minorHAnsi" w:hAnsiTheme="minorHAnsi" w:cstheme="minorHAnsi"/>
                <w:b/>
                <w:sz w:val="20"/>
                <w:szCs w:val="20"/>
              </w:rPr>
              <w:t>a</w:t>
            </w:r>
            <w:r w:rsidRPr="00F06A9D">
              <w:rPr>
                <w:rFonts w:asciiTheme="minorHAnsi" w:hAnsiTheme="minorHAnsi" w:cstheme="minorHAnsi"/>
                <w:b/>
                <w:sz w:val="20"/>
                <w:szCs w:val="20"/>
              </w:rPr>
              <w:t xml:space="preserve"> komórek</w:t>
            </w:r>
            <w:r>
              <w:rPr>
                <w:rFonts w:asciiTheme="minorHAnsi" w:hAnsiTheme="minorHAnsi" w:cstheme="minorHAnsi"/>
                <w:b/>
                <w:sz w:val="20"/>
                <w:szCs w:val="20"/>
              </w:rPr>
              <w:t xml:space="preserve"> wraz</w:t>
            </w:r>
            <w:r w:rsidRPr="00F06A9D">
              <w:rPr>
                <w:rFonts w:asciiTheme="minorHAnsi" w:hAnsiTheme="minorHAnsi" w:cstheme="minorHAnsi"/>
                <w:b/>
                <w:sz w:val="20"/>
                <w:szCs w:val="20"/>
              </w:rPr>
              <w:t xml:space="preserve"> z kwalifikacją (1 szt.)</w:t>
            </w:r>
          </w:p>
          <w:p w14:paraId="2C5F2DCE" w14:textId="3DCCF1CD" w:rsidR="00EC5734" w:rsidRPr="009C15D2" w:rsidRDefault="00EC5734" w:rsidP="00EC5734">
            <w:pPr>
              <w:widowControl w:val="0"/>
              <w:tabs>
                <w:tab w:val="left" w:pos="426"/>
              </w:tabs>
              <w:autoSpaceDE w:val="0"/>
              <w:spacing w:line="23" w:lineRule="atLeast"/>
              <w:rPr>
                <w:rFonts w:asciiTheme="minorHAnsi" w:hAnsiTheme="minorHAnsi" w:cstheme="minorHAnsi"/>
                <w:bCs/>
                <w:sz w:val="20"/>
                <w:szCs w:val="20"/>
                <w:lang w:bidi="pl-PL"/>
              </w:rPr>
            </w:pPr>
            <w:r w:rsidRPr="00B942DF">
              <w:rPr>
                <w:rFonts w:asciiTheme="minorHAnsi" w:hAnsiTheme="minorHAnsi" w:cstheme="minorHAnsi"/>
                <w:bCs/>
                <w:sz w:val="20"/>
                <w:szCs w:val="20"/>
                <w:lang w:bidi="pl-PL"/>
              </w:rPr>
              <w:t xml:space="preserve">Nazwa i kod CPV: </w:t>
            </w:r>
            <w:r w:rsidRPr="003E5E93">
              <w:rPr>
                <w:rFonts w:asciiTheme="minorHAnsi" w:hAnsiTheme="minorHAnsi" w:cstheme="minorHAnsi"/>
                <w:sz w:val="20"/>
                <w:szCs w:val="20"/>
              </w:rPr>
              <w:t>38</w:t>
            </w:r>
            <w:r>
              <w:rPr>
                <w:rFonts w:asciiTheme="minorHAnsi" w:hAnsiTheme="minorHAnsi" w:cstheme="minorHAnsi"/>
                <w:sz w:val="20"/>
                <w:szCs w:val="20"/>
              </w:rPr>
              <w:t>550000</w:t>
            </w:r>
            <w:r w:rsidRPr="003E5E93">
              <w:rPr>
                <w:rFonts w:asciiTheme="minorHAnsi" w:hAnsiTheme="minorHAnsi" w:cstheme="minorHAnsi"/>
                <w:sz w:val="20"/>
                <w:szCs w:val="20"/>
              </w:rPr>
              <w:t xml:space="preserve">-5: </w:t>
            </w:r>
            <w:r>
              <w:rPr>
                <w:rFonts w:asciiTheme="minorHAnsi" w:hAnsiTheme="minorHAnsi" w:cstheme="minorHAnsi"/>
                <w:sz w:val="20"/>
                <w:szCs w:val="20"/>
              </w:rPr>
              <w:t>Liczniki.</w:t>
            </w:r>
          </w:p>
        </w:tc>
      </w:tr>
    </w:tbl>
    <w:tbl>
      <w:tblPr>
        <w:tblStyle w:val="Tabela-Siatka"/>
        <w:tblW w:w="9741" w:type="dxa"/>
        <w:tblInd w:w="-5" w:type="dxa"/>
        <w:tblLook w:val="04A0" w:firstRow="1" w:lastRow="0" w:firstColumn="1" w:lastColumn="0" w:noHBand="0" w:noVBand="1"/>
      </w:tblPr>
      <w:tblGrid>
        <w:gridCol w:w="4962"/>
        <w:gridCol w:w="1842"/>
        <w:gridCol w:w="2937"/>
      </w:tblGrid>
      <w:tr w:rsidR="00325B41" w:rsidRPr="007C06A9" w14:paraId="406680CE" w14:textId="77777777" w:rsidTr="00FA30C1">
        <w:trPr>
          <w:trHeight w:val="434"/>
        </w:trPr>
        <w:tc>
          <w:tcPr>
            <w:tcW w:w="4962" w:type="dxa"/>
            <w:shd w:val="clear" w:color="auto" w:fill="F2F2F2" w:themeFill="background1" w:themeFillShade="F2"/>
            <w:vAlign w:val="center"/>
          </w:tcPr>
          <w:p w14:paraId="3099C5A7" w14:textId="6E370C45" w:rsidR="00325B41" w:rsidRPr="00DC0E7F" w:rsidRDefault="003D662B" w:rsidP="00084A98">
            <w:pPr>
              <w:widowControl w:val="0"/>
              <w:autoSpaceDE w:val="0"/>
              <w:spacing w:line="23" w:lineRule="atLeast"/>
              <w:rPr>
                <w:rFonts w:asciiTheme="minorHAnsi" w:hAnsiTheme="minorHAnsi" w:cstheme="minorHAnsi"/>
                <w:b/>
                <w:sz w:val="20"/>
                <w:szCs w:val="20"/>
              </w:rPr>
            </w:pPr>
            <w:r>
              <w:rPr>
                <w:rFonts w:asciiTheme="minorHAnsi" w:hAnsiTheme="minorHAnsi" w:cstheme="minorHAnsi"/>
                <w:b/>
                <w:sz w:val="20"/>
                <w:szCs w:val="20"/>
              </w:rPr>
              <w:t>Opis przedmiotu zamówienia:</w:t>
            </w:r>
          </w:p>
        </w:tc>
        <w:tc>
          <w:tcPr>
            <w:tcW w:w="1842" w:type="dxa"/>
            <w:shd w:val="clear" w:color="auto" w:fill="F2F2F2" w:themeFill="background1" w:themeFillShade="F2"/>
            <w:vAlign w:val="center"/>
          </w:tcPr>
          <w:p w14:paraId="16405423" w14:textId="0B0BCA55" w:rsidR="00325B41" w:rsidRPr="00DC0E7F" w:rsidRDefault="003D662B" w:rsidP="00084A98">
            <w:pPr>
              <w:widowControl w:val="0"/>
              <w:autoSpaceDE w:val="0"/>
              <w:spacing w:line="23" w:lineRule="atLeast"/>
              <w:jc w:val="center"/>
              <w:rPr>
                <w:rFonts w:asciiTheme="minorHAnsi" w:hAnsiTheme="minorHAnsi" w:cstheme="minorHAnsi"/>
                <w:b/>
                <w:sz w:val="20"/>
                <w:szCs w:val="20"/>
              </w:rPr>
            </w:pPr>
            <w:r w:rsidRPr="00DC0E7F">
              <w:rPr>
                <w:rFonts w:asciiTheme="minorHAnsi" w:hAnsiTheme="minorHAnsi" w:cstheme="minorHAnsi"/>
                <w:b/>
                <w:sz w:val="20"/>
                <w:szCs w:val="20"/>
              </w:rPr>
              <w:t>Potwierdzenie spełnienia warunku</w:t>
            </w:r>
          </w:p>
        </w:tc>
        <w:tc>
          <w:tcPr>
            <w:tcW w:w="2937" w:type="dxa"/>
            <w:shd w:val="clear" w:color="auto" w:fill="F2F2F2" w:themeFill="background1" w:themeFillShade="F2"/>
            <w:vAlign w:val="center"/>
          </w:tcPr>
          <w:p w14:paraId="3CE88C98" w14:textId="0C900F50" w:rsidR="00325B41" w:rsidRPr="00DC0E7F" w:rsidRDefault="003D662B" w:rsidP="00084A98">
            <w:pPr>
              <w:widowControl w:val="0"/>
              <w:autoSpaceDE w:val="0"/>
              <w:spacing w:line="23" w:lineRule="atLeast"/>
              <w:jc w:val="center"/>
              <w:rPr>
                <w:rFonts w:asciiTheme="minorHAnsi" w:hAnsiTheme="minorHAnsi" w:cstheme="minorHAnsi"/>
                <w:b/>
                <w:sz w:val="20"/>
                <w:szCs w:val="20"/>
              </w:rPr>
            </w:pPr>
            <w:r>
              <w:rPr>
                <w:rFonts w:asciiTheme="minorHAnsi" w:hAnsiTheme="minorHAnsi" w:cstheme="minorHAnsi"/>
                <w:b/>
                <w:sz w:val="20"/>
                <w:szCs w:val="20"/>
              </w:rPr>
              <w:t>Opis oferowanych parametrów</w:t>
            </w:r>
          </w:p>
        </w:tc>
      </w:tr>
      <w:tr w:rsidR="003D662B" w:rsidRPr="007C06A9" w14:paraId="728EB78B" w14:textId="77777777" w:rsidTr="00FA30C1">
        <w:trPr>
          <w:trHeight w:val="434"/>
        </w:trPr>
        <w:tc>
          <w:tcPr>
            <w:tcW w:w="4962" w:type="dxa"/>
            <w:shd w:val="clear" w:color="auto" w:fill="F2F2F2" w:themeFill="background1" w:themeFillShade="F2"/>
            <w:vAlign w:val="center"/>
          </w:tcPr>
          <w:p w14:paraId="4A0584FF" w14:textId="028D3A8B" w:rsidR="003D662B" w:rsidRPr="00FA30C1" w:rsidRDefault="00FA30C1" w:rsidP="00084A98">
            <w:pPr>
              <w:widowControl w:val="0"/>
              <w:autoSpaceDE w:val="0"/>
              <w:spacing w:line="23" w:lineRule="atLeast"/>
              <w:rPr>
                <w:rFonts w:asciiTheme="minorHAnsi" w:hAnsiTheme="minorHAnsi" w:cstheme="minorHAnsi"/>
                <w:bCs/>
                <w:sz w:val="20"/>
                <w:szCs w:val="20"/>
              </w:rPr>
            </w:pPr>
            <w:r w:rsidRPr="00FA30C1">
              <w:rPr>
                <w:rFonts w:asciiTheme="minorHAnsi" w:hAnsiTheme="minorHAnsi" w:cstheme="minorHAnsi"/>
                <w:bCs/>
                <w:sz w:val="20"/>
                <w:szCs w:val="20"/>
              </w:rPr>
              <w:t>Dokładność liczenia komórek o rozmiarach od 1 do 90 μm</w:t>
            </w:r>
          </w:p>
        </w:tc>
        <w:tc>
          <w:tcPr>
            <w:tcW w:w="1842" w:type="dxa"/>
            <w:shd w:val="clear" w:color="auto" w:fill="auto"/>
            <w:vAlign w:val="center"/>
          </w:tcPr>
          <w:p w14:paraId="50CC170F" w14:textId="7C7CA637" w:rsidR="003D662B" w:rsidRPr="00DC0E7F" w:rsidRDefault="00757823"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409D6DEB"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3D662B" w:rsidRPr="007C06A9" w14:paraId="499F295E" w14:textId="77777777" w:rsidTr="00FA30C1">
        <w:trPr>
          <w:trHeight w:val="434"/>
        </w:trPr>
        <w:tc>
          <w:tcPr>
            <w:tcW w:w="4962" w:type="dxa"/>
            <w:shd w:val="clear" w:color="auto" w:fill="F2F2F2" w:themeFill="background1" w:themeFillShade="F2"/>
            <w:vAlign w:val="center"/>
          </w:tcPr>
          <w:p w14:paraId="15B76965" w14:textId="115CF9B7" w:rsidR="003D662B" w:rsidRPr="00C65478" w:rsidRDefault="00FA30C1" w:rsidP="00084A98">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 xml:space="preserve">Opcje odczytywania slajdów o ilości miejsc co najmniej: 1, 3 i 8 komorami, komory 8-mio miejscowe. </w:t>
            </w:r>
            <w:r w:rsidR="00ED7495">
              <w:rPr>
                <w:rFonts w:asciiTheme="minorHAnsi" w:hAnsiTheme="minorHAnsi" w:cstheme="minorHAnsi"/>
                <w:bCs/>
                <w:sz w:val="20"/>
                <w:szCs w:val="20"/>
              </w:rPr>
              <w:t>D</w:t>
            </w:r>
            <w:r w:rsidR="00ED7495" w:rsidRPr="00FA30C1">
              <w:rPr>
                <w:rFonts w:asciiTheme="minorHAnsi" w:hAnsiTheme="minorHAnsi" w:cstheme="minorHAnsi"/>
                <w:bCs/>
                <w:sz w:val="20"/>
                <w:szCs w:val="20"/>
              </w:rPr>
              <w:t xml:space="preserve">ostosowane </w:t>
            </w:r>
            <w:r w:rsidRPr="00FA30C1">
              <w:rPr>
                <w:rFonts w:asciiTheme="minorHAnsi" w:hAnsiTheme="minorHAnsi" w:cstheme="minorHAnsi"/>
                <w:bCs/>
                <w:sz w:val="20"/>
                <w:szCs w:val="20"/>
              </w:rPr>
              <w:t>są do rozstawu wielokanałowych pipet automatycznych.</w:t>
            </w:r>
          </w:p>
        </w:tc>
        <w:tc>
          <w:tcPr>
            <w:tcW w:w="1842" w:type="dxa"/>
            <w:shd w:val="clear" w:color="auto" w:fill="auto"/>
            <w:vAlign w:val="center"/>
          </w:tcPr>
          <w:p w14:paraId="3852F94B" w14:textId="6099EFA6" w:rsidR="003D662B"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62329586"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3D662B" w:rsidRPr="007C06A9" w14:paraId="24CE2641" w14:textId="77777777" w:rsidTr="00FA30C1">
        <w:trPr>
          <w:trHeight w:val="434"/>
        </w:trPr>
        <w:tc>
          <w:tcPr>
            <w:tcW w:w="4962" w:type="dxa"/>
            <w:shd w:val="clear" w:color="auto" w:fill="F2F2F2" w:themeFill="background1" w:themeFillShade="F2"/>
            <w:vAlign w:val="center"/>
          </w:tcPr>
          <w:p w14:paraId="4732975F" w14:textId="4C347778" w:rsidR="003D662B" w:rsidRPr="00C65478" w:rsidRDefault="00FA30C1" w:rsidP="00084A98">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Typy zliczanych komórek: Linie komórkowe, Komórki pierwotne, Krew, PBMC (jednojądrzaste komórki krwi obwodowej), Splenocyty, Tymocyty, Komórki drożdży</w:t>
            </w:r>
          </w:p>
        </w:tc>
        <w:tc>
          <w:tcPr>
            <w:tcW w:w="1842" w:type="dxa"/>
            <w:shd w:val="clear" w:color="auto" w:fill="auto"/>
            <w:vAlign w:val="center"/>
          </w:tcPr>
          <w:p w14:paraId="7AE5F1A6" w14:textId="56CAF9AD" w:rsidR="003D662B"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62745AD9"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3D662B" w:rsidRPr="007C06A9" w14:paraId="0D0DEFCD" w14:textId="77777777" w:rsidTr="00FA30C1">
        <w:trPr>
          <w:trHeight w:val="434"/>
        </w:trPr>
        <w:tc>
          <w:tcPr>
            <w:tcW w:w="4962" w:type="dxa"/>
            <w:shd w:val="clear" w:color="auto" w:fill="F2F2F2" w:themeFill="background1" w:themeFillShade="F2"/>
            <w:vAlign w:val="center"/>
          </w:tcPr>
          <w:p w14:paraId="2A168E22" w14:textId="1EC1B35D" w:rsidR="003D662B" w:rsidRPr="003D662B" w:rsidRDefault="00FA30C1" w:rsidP="00084A98">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Metoda detekcji: Podwójna fluorescencja, Jasne pole</w:t>
            </w:r>
          </w:p>
        </w:tc>
        <w:tc>
          <w:tcPr>
            <w:tcW w:w="1842" w:type="dxa"/>
            <w:shd w:val="clear" w:color="auto" w:fill="auto"/>
            <w:vAlign w:val="center"/>
          </w:tcPr>
          <w:p w14:paraId="3E57808D" w14:textId="39B7772D" w:rsidR="003D662B"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3DEB75AB"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3D662B" w:rsidRPr="007C06A9" w14:paraId="666E0E64" w14:textId="77777777" w:rsidTr="00FA30C1">
        <w:trPr>
          <w:trHeight w:val="434"/>
        </w:trPr>
        <w:tc>
          <w:tcPr>
            <w:tcW w:w="4962" w:type="dxa"/>
            <w:shd w:val="clear" w:color="auto" w:fill="F2F2F2" w:themeFill="background1" w:themeFillShade="F2"/>
            <w:vAlign w:val="center"/>
          </w:tcPr>
          <w:p w14:paraId="300E43D2" w14:textId="612CA489" w:rsidR="003D662B" w:rsidRPr="00C65478" w:rsidRDefault="00FA30C1" w:rsidP="00084A98">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Prac</w:t>
            </w:r>
            <w:r>
              <w:rPr>
                <w:rFonts w:asciiTheme="minorHAnsi" w:hAnsiTheme="minorHAnsi" w:cstheme="minorHAnsi"/>
                <w:bCs/>
                <w:sz w:val="20"/>
                <w:szCs w:val="20"/>
              </w:rPr>
              <w:t>a</w:t>
            </w:r>
            <w:r w:rsidRPr="00FA30C1">
              <w:rPr>
                <w:rFonts w:asciiTheme="minorHAnsi" w:hAnsiTheme="minorHAnsi" w:cstheme="minorHAnsi"/>
                <w:bCs/>
                <w:sz w:val="20"/>
                <w:szCs w:val="20"/>
              </w:rPr>
              <w:t xml:space="preserve"> w jasnym polu z wykorzystaniem tradycyjnych barwników lub bez nich. Kompatybilne barwniki: Trypan blue, Erytrozyna B, Oranż akrydyny, Jodek propidyny, FDA.</w:t>
            </w:r>
          </w:p>
        </w:tc>
        <w:tc>
          <w:tcPr>
            <w:tcW w:w="1842" w:type="dxa"/>
            <w:shd w:val="clear" w:color="auto" w:fill="auto"/>
            <w:vAlign w:val="center"/>
          </w:tcPr>
          <w:p w14:paraId="2E4CA6A8" w14:textId="41E16D34" w:rsidR="003D662B"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4DA24CED"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3D662B" w:rsidRPr="007C06A9" w14:paraId="57E4F285" w14:textId="77777777" w:rsidTr="00FA30C1">
        <w:trPr>
          <w:trHeight w:val="434"/>
        </w:trPr>
        <w:tc>
          <w:tcPr>
            <w:tcW w:w="4962" w:type="dxa"/>
            <w:shd w:val="clear" w:color="auto" w:fill="F2F2F2" w:themeFill="background1" w:themeFillShade="F2"/>
            <w:vAlign w:val="center"/>
          </w:tcPr>
          <w:p w14:paraId="7F7F02BF" w14:textId="5DDBFEA1" w:rsidR="003D662B" w:rsidRPr="00FA30C1" w:rsidRDefault="00FA30C1" w:rsidP="00FA30C1">
            <w:pPr>
              <w:spacing w:line="23" w:lineRule="atLeast"/>
              <w:jc w:val="both"/>
              <w:rPr>
                <w:rFonts w:asciiTheme="minorHAnsi" w:hAnsiTheme="minorHAnsi" w:cstheme="minorBidi"/>
                <w:sz w:val="20"/>
                <w:szCs w:val="20"/>
                <w:lang w:val="en-GB"/>
              </w:rPr>
            </w:pPr>
            <w:r w:rsidRPr="00FA30C1">
              <w:rPr>
                <w:rFonts w:asciiTheme="minorHAnsi" w:hAnsiTheme="minorHAnsi" w:cstheme="minorBidi"/>
                <w:sz w:val="20"/>
                <w:szCs w:val="20"/>
                <w:lang w:val="en-GB"/>
              </w:rPr>
              <w:t>Kompatybilne slajdy: PhotonSlides, LUNA 1-Channel Slide, LUNA 3-Channel Slide, LUNA 8-Channel Slide</w:t>
            </w:r>
          </w:p>
        </w:tc>
        <w:tc>
          <w:tcPr>
            <w:tcW w:w="1842" w:type="dxa"/>
            <w:shd w:val="clear" w:color="auto" w:fill="auto"/>
            <w:vAlign w:val="center"/>
          </w:tcPr>
          <w:p w14:paraId="469954A5" w14:textId="0522DB08" w:rsidR="003D662B"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03511024"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3D662B" w:rsidRPr="007C06A9" w14:paraId="15561870" w14:textId="77777777" w:rsidTr="00FA30C1">
        <w:trPr>
          <w:trHeight w:val="434"/>
        </w:trPr>
        <w:tc>
          <w:tcPr>
            <w:tcW w:w="4962" w:type="dxa"/>
            <w:shd w:val="clear" w:color="auto" w:fill="F2F2F2" w:themeFill="background1" w:themeFillShade="F2"/>
            <w:vAlign w:val="center"/>
          </w:tcPr>
          <w:p w14:paraId="6F915383" w14:textId="54552DDC" w:rsidR="003D662B" w:rsidRPr="003D662B" w:rsidRDefault="00FA30C1" w:rsidP="00084A98">
            <w:pPr>
              <w:spacing w:line="23" w:lineRule="atLeast"/>
              <w:jc w:val="both"/>
              <w:rPr>
                <w:rFonts w:asciiTheme="minorHAnsi" w:hAnsiTheme="minorHAnsi" w:cstheme="minorBidi"/>
                <w:sz w:val="20"/>
                <w:szCs w:val="20"/>
              </w:rPr>
            </w:pPr>
            <w:r w:rsidRPr="00FA30C1">
              <w:rPr>
                <w:rFonts w:asciiTheme="minorHAnsi" w:hAnsiTheme="minorHAnsi" w:cstheme="minorBidi"/>
                <w:sz w:val="20"/>
                <w:szCs w:val="20"/>
              </w:rPr>
              <w:t>Opcje ustawiania ostrości: Auto fokus, Fokus manualny.</w:t>
            </w:r>
          </w:p>
        </w:tc>
        <w:tc>
          <w:tcPr>
            <w:tcW w:w="1842" w:type="dxa"/>
            <w:shd w:val="clear" w:color="auto" w:fill="auto"/>
            <w:vAlign w:val="center"/>
          </w:tcPr>
          <w:p w14:paraId="353DB4B6" w14:textId="4B122A40" w:rsidR="003D662B"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1B4A8828" w14:textId="77777777" w:rsidR="003D662B" w:rsidRPr="00DC0E7F" w:rsidRDefault="003D662B" w:rsidP="00084A98">
            <w:pPr>
              <w:widowControl w:val="0"/>
              <w:autoSpaceDE w:val="0"/>
              <w:spacing w:line="23" w:lineRule="atLeast"/>
              <w:jc w:val="center"/>
              <w:rPr>
                <w:rFonts w:asciiTheme="minorHAnsi" w:hAnsiTheme="minorHAnsi" w:cstheme="minorHAnsi"/>
                <w:b/>
                <w:sz w:val="20"/>
                <w:szCs w:val="20"/>
              </w:rPr>
            </w:pPr>
          </w:p>
        </w:tc>
      </w:tr>
      <w:tr w:rsidR="00C65478" w:rsidRPr="007C06A9" w14:paraId="70AC14A7" w14:textId="77777777" w:rsidTr="00FA30C1">
        <w:trPr>
          <w:trHeight w:val="434"/>
        </w:trPr>
        <w:tc>
          <w:tcPr>
            <w:tcW w:w="4962" w:type="dxa"/>
            <w:shd w:val="clear" w:color="auto" w:fill="F2F2F2" w:themeFill="background1" w:themeFillShade="F2"/>
            <w:vAlign w:val="center"/>
          </w:tcPr>
          <w:p w14:paraId="03ADC849" w14:textId="108B1817" w:rsidR="00C65478" w:rsidRPr="00D35B26" w:rsidRDefault="00FA30C1" w:rsidP="00D35B26">
            <w:pPr>
              <w:jc w:val="both"/>
              <w:rPr>
                <w:rFonts w:asciiTheme="minorHAnsi" w:hAnsiTheme="minorHAnsi" w:cstheme="minorBidi"/>
                <w:sz w:val="20"/>
                <w:szCs w:val="20"/>
              </w:rPr>
            </w:pPr>
            <w:r w:rsidRPr="00FA30C1">
              <w:rPr>
                <w:rFonts w:asciiTheme="minorHAnsi" w:hAnsiTheme="minorHAnsi" w:cstheme="minorBidi"/>
                <w:sz w:val="20"/>
                <w:szCs w:val="20"/>
              </w:rPr>
              <w:t>Objętości poddawane analizie min.: 0,5 – 5,1 μL zależnie od używanych slajdów.</w:t>
            </w:r>
          </w:p>
        </w:tc>
        <w:tc>
          <w:tcPr>
            <w:tcW w:w="1842" w:type="dxa"/>
            <w:shd w:val="clear" w:color="auto" w:fill="auto"/>
            <w:vAlign w:val="center"/>
          </w:tcPr>
          <w:p w14:paraId="3CE955E3" w14:textId="6B09C1D2" w:rsidR="00C65478"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5E90B63C" w14:textId="77777777" w:rsidR="00C65478" w:rsidRPr="00DC0E7F" w:rsidRDefault="00C65478" w:rsidP="00084A98">
            <w:pPr>
              <w:widowControl w:val="0"/>
              <w:autoSpaceDE w:val="0"/>
              <w:spacing w:line="23" w:lineRule="atLeast"/>
              <w:jc w:val="center"/>
              <w:rPr>
                <w:rFonts w:asciiTheme="minorHAnsi" w:hAnsiTheme="minorHAnsi" w:cstheme="minorHAnsi"/>
                <w:b/>
                <w:sz w:val="20"/>
                <w:szCs w:val="20"/>
              </w:rPr>
            </w:pPr>
          </w:p>
        </w:tc>
      </w:tr>
      <w:tr w:rsidR="00C65478" w:rsidRPr="007C06A9" w14:paraId="6590A1AE" w14:textId="77777777" w:rsidTr="00FA30C1">
        <w:trPr>
          <w:trHeight w:val="434"/>
        </w:trPr>
        <w:tc>
          <w:tcPr>
            <w:tcW w:w="4962" w:type="dxa"/>
            <w:shd w:val="clear" w:color="auto" w:fill="F2F2F2" w:themeFill="background1" w:themeFillShade="F2"/>
            <w:vAlign w:val="center"/>
          </w:tcPr>
          <w:p w14:paraId="7CBCFDD2" w14:textId="4576F661" w:rsidR="00C65478" w:rsidRPr="00084A98" w:rsidRDefault="00FA30C1" w:rsidP="00084A98">
            <w:pPr>
              <w:spacing w:line="23" w:lineRule="atLeast"/>
              <w:jc w:val="both"/>
              <w:rPr>
                <w:rFonts w:asciiTheme="minorHAnsi" w:hAnsiTheme="minorHAnsi" w:cstheme="minorBidi"/>
                <w:sz w:val="20"/>
                <w:szCs w:val="20"/>
              </w:rPr>
            </w:pPr>
            <w:r w:rsidRPr="00FA30C1">
              <w:rPr>
                <w:rFonts w:asciiTheme="minorHAnsi" w:hAnsiTheme="minorHAnsi" w:cstheme="minorBidi"/>
                <w:sz w:val="20"/>
                <w:szCs w:val="20"/>
              </w:rPr>
              <w:t>Szybkość liczenia: &lt;10 s (jasne pole, bez auto fokusa, 12 zdjęć), &lt;20 s (jasne pole, z auto fokusem, 12 zdjęć), &lt;30 s (fluorescencja, bez auto fokusa, 12 zdjęć), &lt;40 s (fluorescencja, z auto fokusem, 12 zdjęć).</w:t>
            </w:r>
          </w:p>
        </w:tc>
        <w:tc>
          <w:tcPr>
            <w:tcW w:w="1842" w:type="dxa"/>
            <w:shd w:val="clear" w:color="auto" w:fill="auto"/>
            <w:vAlign w:val="center"/>
          </w:tcPr>
          <w:p w14:paraId="796259FF" w14:textId="4F99A5FB" w:rsidR="00C65478" w:rsidRPr="00DC0E7F" w:rsidRDefault="00084A98"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4D237D74" w14:textId="77777777" w:rsidR="00C65478" w:rsidRPr="00DC0E7F" w:rsidRDefault="00C65478" w:rsidP="00084A98">
            <w:pPr>
              <w:widowControl w:val="0"/>
              <w:autoSpaceDE w:val="0"/>
              <w:spacing w:line="23" w:lineRule="atLeast"/>
              <w:jc w:val="center"/>
              <w:rPr>
                <w:rFonts w:asciiTheme="minorHAnsi" w:hAnsiTheme="minorHAnsi" w:cstheme="minorHAnsi"/>
                <w:b/>
                <w:sz w:val="20"/>
                <w:szCs w:val="20"/>
              </w:rPr>
            </w:pPr>
          </w:p>
        </w:tc>
      </w:tr>
      <w:tr w:rsidR="00C65478" w:rsidRPr="007C06A9" w14:paraId="61721DB2" w14:textId="77777777" w:rsidTr="00FA30C1">
        <w:trPr>
          <w:trHeight w:val="434"/>
        </w:trPr>
        <w:tc>
          <w:tcPr>
            <w:tcW w:w="4962" w:type="dxa"/>
            <w:shd w:val="clear" w:color="auto" w:fill="F2F2F2" w:themeFill="background1" w:themeFillShade="F2"/>
            <w:vAlign w:val="center"/>
          </w:tcPr>
          <w:p w14:paraId="2BC0F040" w14:textId="02F4C72E" w:rsidR="00C65478" w:rsidRPr="006C2D12" w:rsidRDefault="00FA30C1" w:rsidP="00084A98">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Ustawialne parametry protokołu: Wielkość komórek / wielkość poszukiwana, Współczynnik rozcieńczenia, Próg fluorescencji, Ekspozycja fluorescencji, Czułość wykrywania żywych komórek.</w:t>
            </w:r>
          </w:p>
        </w:tc>
        <w:tc>
          <w:tcPr>
            <w:tcW w:w="1842" w:type="dxa"/>
            <w:shd w:val="clear" w:color="auto" w:fill="auto"/>
            <w:vAlign w:val="center"/>
          </w:tcPr>
          <w:p w14:paraId="23CDA091" w14:textId="340EA5ED" w:rsidR="00C65478" w:rsidRPr="00DC0E7F" w:rsidRDefault="004028B4"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2295A1EF" w14:textId="77777777" w:rsidR="00C65478" w:rsidRPr="00DC0E7F" w:rsidRDefault="00C65478" w:rsidP="00084A98">
            <w:pPr>
              <w:widowControl w:val="0"/>
              <w:autoSpaceDE w:val="0"/>
              <w:spacing w:line="23" w:lineRule="atLeast"/>
              <w:jc w:val="center"/>
              <w:rPr>
                <w:rFonts w:asciiTheme="minorHAnsi" w:hAnsiTheme="minorHAnsi" w:cstheme="minorHAnsi"/>
                <w:b/>
                <w:sz w:val="20"/>
                <w:szCs w:val="20"/>
              </w:rPr>
            </w:pPr>
          </w:p>
        </w:tc>
      </w:tr>
      <w:tr w:rsidR="00FA30C1" w:rsidRPr="007C06A9" w14:paraId="44ADA108" w14:textId="77777777" w:rsidTr="00844E29">
        <w:trPr>
          <w:trHeight w:val="434"/>
        </w:trPr>
        <w:tc>
          <w:tcPr>
            <w:tcW w:w="4962" w:type="dxa"/>
            <w:shd w:val="clear" w:color="auto" w:fill="F2F2F2" w:themeFill="background1" w:themeFillShade="F2"/>
            <w:vAlign w:val="center"/>
          </w:tcPr>
          <w:p w14:paraId="2675FA66" w14:textId="31FCC6E1"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Redukcja szumów</w:t>
            </w:r>
          </w:p>
        </w:tc>
        <w:tc>
          <w:tcPr>
            <w:tcW w:w="1842" w:type="dxa"/>
            <w:shd w:val="clear" w:color="auto" w:fill="auto"/>
          </w:tcPr>
          <w:p w14:paraId="1713F13A" w14:textId="4D62E925"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134FAD">
              <w:rPr>
                <w:rFonts w:asciiTheme="minorHAnsi" w:hAnsiTheme="minorHAnsi" w:cstheme="minorHAnsi"/>
                <w:bCs/>
                <w:sz w:val="20"/>
                <w:szCs w:val="20"/>
              </w:rPr>
              <w:t>TAK/NIE</w:t>
            </w:r>
          </w:p>
        </w:tc>
        <w:tc>
          <w:tcPr>
            <w:tcW w:w="2937" w:type="dxa"/>
            <w:shd w:val="clear" w:color="auto" w:fill="auto"/>
            <w:vAlign w:val="center"/>
          </w:tcPr>
          <w:p w14:paraId="7319ED33"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FA30C1" w:rsidRPr="007C06A9" w14:paraId="4BC03B0A" w14:textId="77777777" w:rsidTr="00844E29">
        <w:trPr>
          <w:trHeight w:val="434"/>
        </w:trPr>
        <w:tc>
          <w:tcPr>
            <w:tcW w:w="4962" w:type="dxa"/>
            <w:shd w:val="clear" w:color="auto" w:fill="F2F2F2" w:themeFill="background1" w:themeFillShade="F2"/>
            <w:vAlign w:val="center"/>
          </w:tcPr>
          <w:p w14:paraId="54079223" w14:textId="5EB0F31A"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Dodatkowe funkcje: Bramkowanie wielkości komórek, Mapa klasterów, Kalkulator rozcieńczeń, Podgląd wyników poprzednich analiz, Auto ekspozycja, Bioprocesy, Kontrola jakości, Powtórna analiza.</w:t>
            </w:r>
          </w:p>
        </w:tc>
        <w:tc>
          <w:tcPr>
            <w:tcW w:w="1842" w:type="dxa"/>
            <w:shd w:val="clear" w:color="auto" w:fill="auto"/>
          </w:tcPr>
          <w:p w14:paraId="417E2793" w14:textId="6697172B"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134FAD">
              <w:rPr>
                <w:rFonts w:asciiTheme="minorHAnsi" w:hAnsiTheme="minorHAnsi" w:cstheme="minorHAnsi"/>
                <w:bCs/>
                <w:sz w:val="20"/>
                <w:szCs w:val="20"/>
              </w:rPr>
              <w:t>TAK/NIE</w:t>
            </w:r>
          </w:p>
        </w:tc>
        <w:tc>
          <w:tcPr>
            <w:tcW w:w="2937" w:type="dxa"/>
            <w:shd w:val="clear" w:color="auto" w:fill="auto"/>
            <w:vAlign w:val="center"/>
          </w:tcPr>
          <w:p w14:paraId="1FC10A98"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FA30C1" w:rsidRPr="007C06A9" w14:paraId="36360B63" w14:textId="77777777" w:rsidTr="00273151">
        <w:trPr>
          <w:trHeight w:val="434"/>
        </w:trPr>
        <w:tc>
          <w:tcPr>
            <w:tcW w:w="4962" w:type="dxa"/>
            <w:shd w:val="clear" w:color="auto" w:fill="F2F2F2" w:themeFill="background1" w:themeFillShade="F2"/>
            <w:vAlign w:val="center"/>
          </w:tcPr>
          <w:p w14:paraId="438D63DC" w14:textId="7B938A7A"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Opcje zapisywania: Liczność komórek oraz żywotność (.CSV), Obraz surowy (.TIF), Obraz zanalizowany (.TIF), Pełen raport (.PDF), Bioprocesy (Onboard, .CSV, .PNG), Kontrola jakości (Onboard, .CSV, .PNG).</w:t>
            </w:r>
          </w:p>
        </w:tc>
        <w:tc>
          <w:tcPr>
            <w:tcW w:w="1842" w:type="dxa"/>
            <w:shd w:val="clear" w:color="auto" w:fill="auto"/>
          </w:tcPr>
          <w:p w14:paraId="223CC71D" w14:textId="1BB093B5"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E821A2">
              <w:rPr>
                <w:rFonts w:asciiTheme="minorHAnsi" w:hAnsiTheme="minorHAnsi" w:cstheme="minorHAnsi"/>
                <w:bCs/>
                <w:sz w:val="20"/>
                <w:szCs w:val="20"/>
              </w:rPr>
              <w:t>TAK/NIE</w:t>
            </w:r>
          </w:p>
        </w:tc>
        <w:tc>
          <w:tcPr>
            <w:tcW w:w="2937" w:type="dxa"/>
            <w:shd w:val="clear" w:color="auto" w:fill="auto"/>
            <w:vAlign w:val="center"/>
          </w:tcPr>
          <w:p w14:paraId="10AF755C"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FA30C1" w:rsidRPr="007C06A9" w14:paraId="04678FE5" w14:textId="77777777" w:rsidTr="00273151">
        <w:trPr>
          <w:trHeight w:val="434"/>
        </w:trPr>
        <w:tc>
          <w:tcPr>
            <w:tcW w:w="4962" w:type="dxa"/>
            <w:shd w:val="clear" w:color="auto" w:fill="F2F2F2" w:themeFill="background1" w:themeFillShade="F2"/>
            <w:vAlign w:val="center"/>
          </w:tcPr>
          <w:p w14:paraId="525F9AF2" w14:textId="576BA24A"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 xml:space="preserve">Transfer danych: Nośnik USB, Wi-Fi, Ethernet (Zapisywanie wyników w pamięci wewnętrznej, możliwość eksportu do </w:t>
            </w:r>
            <w:r w:rsidRPr="00FA30C1">
              <w:rPr>
                <w:rFonts w:asciiTheme="minorHAnsi" w:hAnsiTheme="minorHAnsi" w:cstheme="minorHAnsi"/>
                <w:bCs/>
                <w:sz w:val="20"/>
                <w:szCs w:val="20"/>
              </w:rPr>
              <w:lastRenderedPageBreak/>
              <w:t>plików zapisywanych na nośnikach USB lub przesyłanych łączem sieciowym).</w:t>
            </w:r>
          </w:p>
        </w:tc>
        <w:tc>
          <w:tcPr>
            <w:tcW w:w="1842" w:type="dxa"/>
            <w:shd w:val="clear" w:color="auto" w:fill="auto"/>
          </w:tcPr>
          <w:p w14:paraId="38C828C8" w14:textId="601F3C8D"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E821A2">
              <w:rPr>
                <w:rFonts w:asciiTheme="minorHAnsi" w:hAnsiTheme="minorHAnsi" w:cstheme="minorHAnsi"/>
                <w:bCs/>
                <w:sz w:val="20"/>
                <w:szCs w:val="20"/>
              </w:rPr>
              <w:lastRenderedPageBreak/>
              <w:t>TAK/NIE</w:t>
            </w:r>
          </w:p>
        </w:tc>
        <w:tc>
          <w:tcPr>
            <w:tcW w:w="2937" w:type="dxa"/>
            <w:shd w:val="clear" w:color="auto" w:fill="auto"/>
            <w:vAlign w:val="center"/>
          </w:tcPr>
          <w:p w14:paraId="71D14596"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FA30C1" w:rsidRPr="007C06A9" w14:paraId="57CD65E2" w14:textId="77777777" w:rsidTr="00273151">
        <w:trPr>
          <w:trHeight w:val="434"/>
        </w:trPr>
        <w:tc>
          <w:tcPr>
            <w:tcW w:w="4962" w:type="dxa"/>
            <w:shd w:val="clear" w:color="auto" w:fill="F2F2F2" w:themeFill="background1" w:themeFillShade="F2"/>
            <w:vAlign w:val="center"/>
          </w:tcPr>
          <w:p w14:paraId="1407F62C" w14:textId="3BE9FA92"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Specyfikacje techniczne: min. 6 calowy ekran dotykowy, rozdzielczość min. 1024 x 600 pikseli, Wbudowany komputer.</w:t>
            </w:r>
          </w:p>
        </w:tc>
        <w:tc>
          <w:tcPr>
            <w:tcW w:w="1842" w:type="dxa"/>
            <w:shd w:val="clear" w:color="auto" w:fill="auto"/>
          </w:tcPr>
          <w:p w14:paraId="107BAF62" w14:textId="2962D719"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E821A2">
              <w:rPr>
                <w:rFonts w:asciiTheme="minorHAnsi" w:hAnsiTheme="minorHAnsi" w:cstheme="minorHAnsi"/>
                <w:bCs/>
                <w:sz w:val="20"/>
                <w:szCs w:val="20"/>
              </w:rPr>
              <w:t>TAK/NIE</w:t>
            </w:r>
          </w:p>
        </w:tc>
        <w:tc>
          <w:tcPr>
            <w:tcW w:w="2937" w:type="dxa"/>
            <w:shd w:val="clear" w:color="auto" w:fill="auto"/>
            <w:vAlign w:val="center"/>
          </w:tcPr>
          <w:p w14:paraId="7403FB52"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FA30C1" w:rsidRPr="007C06A9" w14:paraId="4F5180B6" w14:textId="77777777" w:rsidTr="00273151">
        <w:trPr>
          <w:trHeight w:val="434"/>
        </w:trPr>
        <w:tc>
          <w:tcPr>
            <w:tcW w:w="4962" w:type="dxa"/>
            <w:shd w:val="clear" w:color="auto" w:fill="F2F2F2" w:themeFill="background1" w:themeFillShade="F2"/>
            <w:vAlign w:val="center"/>
          </w:tcPr>
          <w:p w14:paraId="7DCA7AEC" w14:textId="33B33852"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Pamięć wbudowana: min. 250 GB.</w:t>
            </w:r>
          </w:p>
        </w:tc>
        <w:tc>
          <w:tcPr>
            <w:tcW w:w="1842" w:type="dxa"/>
            <w:shd w:val="clear" w:color="auto" w:fill="auto"/>
          </w:tcPr>
          <w:p w14:paraId="5BDA982F" w14:textId="4FE2A6CF"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E821A2">
              <w:rPr>
                <w:rFonts w:asciiTheme="minorHAnsi" w:hAnsiTheme="minorHAnsi" w:cstheme="minorHAnsi"/>
                <w:bCs/>
                <w:sz w:val="20"/>
                <w:szCs w:val="20"/>
              </w:rPr>
              <w:t>TAK/NIE</w:t>
            </w:r>
          </w:p>
        </w:tc>
        <w:tc>
          <w:tcPr>
            <w:tcW w:w="2937" w:type="dxa"/>
            <w:shd w:val="clear" w:color="auto" w:fill="auto"/>
            <w:vAlign w:val="center"/>
          </w:tcPr>
          <w:p w14:paraId="6C0D2501"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FA30C1" w:rsidRPr="007C06A9" w14:paraId="5F6C1289" w14:textId="77777777" w:rsidTr="00273151">
        <w:trPr>
          <w:trHeight w:val="434"/>
        </w:trPr>
        <w:tc>
          <w:tcPr>
            <w:tcW w:w="4962" w:type="dxa"/>
            <w:shd w:val="clear" w:color="auto" w:fill="F2F2F2" w:themeFill="background1" w:themeFillShade="F2"/>
            <w:vAlign w:val="center"/>
          </w:tcPr>
          <w:p w14:paraId="28A5D5F6" w14:textId="463A2C2F" w:rsidR="00FA30C1" w:rsidRPr="006C2D12" w:rsidRDefault="00FA30C1" w:rsidP="00FA30C1">
            <w:pPr>
              <w:spacing w:line="23" w:lineRule="atLeast"/>
              <w:jc w:val="both"/>
              <w:rPr>
                <w:rFonts w:asciiTheme="minorHAnsi" w:hAnsiTheme="minorHAnsi" w:cstheme="minorHAnsi"/>
                <w:bCs/>
                <w:sz w:val="20"/>
                <w:szCs w:val="20"/>
              </w:rPr>
            </w:pPr>
            <w:r w:rsidRPr="00FA30C1">
              <w:rPr>
                <w:rFonts w:asciiTheme="minorHAnsi" w:hAnsiTheme="minorHAnsi" w:cstheme="minorHAnsi"/>
                <w:bCs/>
                <w:sz w:val="20"/>
                <w:szCs w:val="20"/>
              </w:rPr>
              <w:t>Slajdy walidacyjne: Tak</w:t>
            </w:r>
          </w:p>
        </w:tc>
        <w:tc>
          <w:tcPr>
            <w:tcW w:w="1842" w:type="dxa"/>
            <w:shd w:val="clear" w:color="auto" w:fill="auto"/>
          </w:tcPr>
          <w:p w14:paraId="7D0E0459" w14:textId="45262D0A" w:rsidR="00FA30C1" w:rsidRPr="005A3190" w:rsidRDefault="00FA30C1" w:rsidP="00FA30C1">
            <w:pPr>
              <w:widowControl w:val="0"/>
              <w:autoSpaceDE w:val="0"/>
              <w:spacing w:line="23" w:lineRule="atLeast"/>
              <w:jc w:val="center"/>
              <w:rPr>
                <w:rFonts w:asciiTheme="minorHAnsi" w:hAnsiTheme="minorHAnsi" w:cstheme="minorHAnsi"/>
                <w:bCs/>
                <w:sz w:val="20"/>
                <w:szCs w:val="20"/>
              </w:rPr>
            </w:pPr>
            <w:r w:rsidRPr="00E821A2">
              <w:rPr>
                <w:rFonts w:asciiTheme="minorHAnsi" w:hAnsiTheme="minorHAnsi" w:cstheme="minorHAnsi"/>
                <w:bCs/>
                <w:sz w:val="20"/>
                <w:szCs w:val="20"/>
              </w:rPr>
              <w:t>TAK/NIE</w:t>
            </w:r>
          </w:p>
        </w:tc>
        <w:tc>
          <w:tcPr>
            <w:tcW w:w="2937" w:type="dxa"/>
            <w:shd w:val="clear" w:color="auto" w:fill="auto"/>
            <w:vAlign w:val="center"/>
          </w:tcPr>
          <w:p w14:paraId="1DC9BD33" w14:textId="77777777" w:rsidR="00FA30C1" w:rsidRPr="00DC0E7F" w:rsidRDefault="00FA30C1" w:rsidP="00FA30C1">
            <w:pPr>
              <w:widowControl w:val="0"/>
              <w:autoSpaceDE w:val="0"/>
              <w:spacing w:line="23" w:lineRule="atLeast"/>
              <w:jc w:val="center"/>
              <w:rPr>
                <w:rFonts w:asciiTheme="minorHAnsi" w:hAnsiTheme="minorHAnsi" w:cstheme="minorHAnsi"/>
                <w:b/>
                <w:sz w:val="20"/>
                <w:szCs w:val="20"/>
              </w:rPr>
            </w:pPr>
          </w:p>
        </w:tc>
      </w:tr>
      <w:tr w:rsidR="00C65478" w:rsidRPr="007C06A9" w14:paraId="3396ABFF" w14:textId="77777777" w:rsidTr="00FA30C1">
        <w:trPr>
          <w:trHeight w:val="434"/>
        </w:trPr>
        <w:tc>
          <w:tcPr>
            <w:tcW w:w="4962" w:type="dxa"/>
            <w:shd w:val="clear" w:color="auto" w:fill="F2F2F2" w:themeFill="background1" w:themeFillShade="F2"/>
            <w:vAlign w:val="center"/>
          </w:tcPr>
          <w:p w14:paraId="1D9F62A2" w14:textId="07B1CFDE" w:rsidR="00C65478" w:rsidRPr="00FA30C1" w:rsidRDefault="00FA30C1" w:rsidP="00FA30C1">
            <w:pPr>
              <w:rPr>
                <w:rFonts w:asciiTheme="minorHAnsi" w:hAnsiTheme="minorHAnsi" w:cstheme="minorHAnsi"/>
                <w:bCs/>
                <w:sz w:val="20"/>
                <w:szCs w:val="20"/>
              </w:rPr>
            </w:pPr>
            <w:r w:rsidRPr="00FA30C1">
              <w:rPr>
                <w:rFonts w:asciiTheme="minorHAnsi" w:hAnsiTheme="minorHAnsi" w:cstheme="minorHAnsi"/>
                <w:bCs/>
                <w:sz w:val="20"/>
                <w:szCs w:val="20"/>
              </w:rPr>
              <w:t>Instalacja, kwalifikacja (protokół IQOQ), szkolenie użytkowników z obsługi min. 3h.</w:t>
            </w:r>
          </w:p>
        </w:tc>
        <w:tc>
          <w:tcPr>
            <w:tcW w:w="1842" w:type="dxa"/>
            <w:shd w:val="clear" w:color="auto" w:fill="auto"/>
            <w:vAlign w:val="center"/>
          </w:tcPr>
          <w:p w14:paraId="0697A976" w14:textId="1171B739" w:rsidR="00C65478" w:rsidRPr="00DC0E7F" w:rsidRDefault="004028B4" w:rsidP="00084A98">
            <w:pPr>
              <w:widowControl w:val="0"/>
              <w:autoSpaceDE w:val="0"/>
              <w:spacing w:line="23" w:lineRule="atLeast"/>
              <w:jc w:val="center"/>
              <w:rPr>
                <w:rFonts w:asciiTheme="minorHAnsi" w:hAnsiTheme="minorHAnsi" w:cstheme="minorHAnsi"/>
                <w:b/>
                <w:sz w:val="20"/>
                <w:szCs w:val="20"/>
              </w:rPr>
            </w:pPr>
            <w:r w:rsidRPr="005A3190">
              <w:rPr>
                <w:rFonts w:asciiTheme="minorHAnsi" w:hAnsiTheme="minorHAnsi" w:cstheme="minorHAnsi"/>
                <w:bCs/>
                <w:sz w:val="20"/>
                <w:szCs w:val="20"/>
              </w:rPr>
              <w:t>TAK/NIE</w:t>
            </w:r>
          </w:p>
        </w:tc>
        <w:tc>
          <w:tcPr>
            <w:tcW w:w="2937" w:type="dxa"/>
            <w:shd w:val="clear" w:color="auto" w:fill="auto"/>
            <w:vAlign w:val="center"/>
          </w:tcPr>
          <w:p w14:paraId="034CC7B9" w14:textId="77777777" w:rsidR="00C65478" w:rsidRPr="00DC0E7F" w:rsidRDefault="00C65478" w:rsidP="00084A98">
            <w:pPr>
              <w:widowControl w:val="0"/>
              <w:autoSpaceDE w:val="0"/>
              <w:spacing w:line="23" w:lineRule="atLeast"/>
              <w:jc w:val="center"/>
              <w:rPr>
                <w:rFonts w:asciiTheme="minorHAnsi" w:hAnsiTheme="minorHAnsi" w:cstheme="minorHAnsi"/>
                <w:b/>
                <w:sz w:val="20"/>
                <w:szCs w:val="20"/>
              </w:rPr>
            </w:pPr>
          </w:p>
        </w:tc>
      </w:tr>
      <w:tr w:rsidR="00186B2F" w:rsidRPr="007C06A9" w14:paraId="17E3E758" w14:textId="77777777" w:rsidTr="00FA30C1">
        <w:trPr>
          <w:trHeight w:val="434"/>
        </w:trPr>
        <w:tc>
          <w:tcPr>
            <w:tcW w:w="4962" w:type="dxa"/>
            <w:shd w:val="clear" w:color="auto" w:fill="F2F2F2" w:themeFill="background1" w:themeFillShade="F2"/>
            <w:vAlign w:val="center"/>
          </w:tcPr>
          <w:p w14:paraId="45C4D808" w14:textId="6C45870E" w:rsidR="00186B2F" w:rsidRPr="00DC0E7F" w:rsidRDefault="00EC5734" w:rsidP="00084A98">
            <w:pPr>
              <w:widowControl w:val="0"/>
              <w:autoSpaceDE w:val="0"/>
              <w:spacing w:line="23" w:lineRule="atLeast"/>
              <w:rPr>
                <w:rFonts w:asciiTheme="minorHAnsi" w:hAnsiTheme="minorHAnsi" w:cstheme="minorHAnsi"/>
                <w:b/>
                <w:sz w:val="20"/>
                <w:szCs w:val="20"/>
              </w:rPr>
            </w:pPr>
            <w:r>
              <w:rPr>
                <w:rFonts w:asciiTheme="minorHAnsi" w:hAnsiTheme="minorHAnsi" w:cstheme="minorHAnsi"/>
                <w:b/>
                <w:sz w:val="20"/>
                <w:szCs w:val="20"/>
              </w:rPr>
              <w:t>Warunki:</w:t>
            </w:r>
          </w:p>
        </w:tc>
        <w:tc>
          <w:tcPr>
            <w:tcW w:w="1842" w:type="dxa"/>
            <w:shd w:val="clear" w:color="auto" w:fill="F2F2F2" w:themeFill="background1" w:themeFillShade="F2"/>
            <w:vAlign w:val="center"/>
          </w:tcPr>
          <w:p w14:paraId="2BA07400" w14:textId="7A37D686" w:rsidR="00186B2F" w:rsidRPr="00DC0E7F" w:rsidRDefault="00186B2F" w:rsidP="00084A98">
            <w:pPr>
              <w:widowControl w:val="0"/>
              <w:autoSpaceDE w:val="0"/>
              <w:spacing w:line="23" w:lineRule="atLeast"/>
              <w:jc w:val="center"/>
              <w:rPr>
                <w:rFonts w:asciiTheme="minorHAnsi" w:hAnsiTheme="minorHAnsi" w:cstheme="minorHAnsi"/>
                <w:b/>
                <w:sz w:val="20"/>
                <w:szCs w:val="20"/>
              </w:rPr>
            </w:pPr>
            <w:r w:rsidRPr="00DC0E7F">
              <w:rPr>
                <w:rFonts w:asciiTheme="minorHAnsi" w:hAnsiTheme="minorHAnsi" w:cstheme="minorHAnsi"/>
                <w:b/>
                <w:sz w:val="20"/>
                <w:szCs w:val="20"/>
              </w:rPr>
              <w:t>Potwierdzenie spełnienia warunku</w:t>
            </w:r>
          </w:p>
        </w:tc>
        <w:tc>
          <w:tcPr>
            <w:tcW w:w="2937" w:type="dxa"/>
            <w:shd w:val="clear" w:color="auto" w:fill="F2F2F2" w:themeFill="background1" w:themeFillShade="F2"/>
            <w:vAlign w:val="center"/>
          </w:tcPr>
          <w:p w14:paraId="458EF1ED" w14:textId="4B2DC2D9" w:rsidR="00186B2F" w:rsidRPr="00DC0E7F" w:rsidRDefault="00186B2F" w:rsidP="00084A98">
            <w:pPr>
              <w:widowControl w:val="0"/>
              <w:autoSpaceDE w:val="0"/>
              <w:spacing w:line="23" w:lineRule="atLeast"/>
              <w:jc w:val="center"/>
              <w:rPr>
                <w:rFonts w:asciiTheme="minorHAnsi" w:hAnsiTheme="minorHAnsi" w:cstheme="minorHAnsi"/>
                <w:b/>
                <w:sz w:val="20"/>
                <w:szCs w:val="20"/>
              </w:rPr>
            </w:pPr>
            <w:r w:rsidRPr="00DC0E7F">
              <w:rPr>
                <w:rFonts w:asciiTheme="minorHAnsi" w:hAnsiTheme="minorHAnsi" w:cstheme="minorHAnsi"/>
                <w:b/>
                <w:sz w:val="20"/>
                <w:szCs w:val="20"/>
              </w:rPr>
              <w:t>Uwagi</w:t>
            </w:r>
            <w:r>
              <w:rPr>
                <w:rFonts w:asciiTheme="minorHAnsi" w:hAnsiTheme="minorHAnsi" w:cstheme="minorHAnsi"/>
                <w:b/>
                <w:sz w:val="20"/>
                <w:szCs w:val="20"/>
              </w:rPr>
              <w:t>, komentarz:</w:t>
            </w:r>
          </w:p>
        </w:tc>
      </w:tr>
      <w:tr w:rsidR="00186B2F" w:rsidRPr="007C06A9" w14:paraId="4284E2F8" w14:textId="77777777" w:rsidTr="00FA30C1">
        <w:tc>
          <w:tcPr>
            <w:tcW w:w="4962" w:type="dxa"/>
            <w:shd w:val="clear" w:color="auto" w:fill="F2F2F2" w:themeFill="background1" w:themeFillShade="F2"/>
          </w:tcPr>
          <w:p w14:paraId="755FF4BF" w14:textId="3BA3A22F" w:rsidR="00186B2F" w:rsidRPr="009C15D2" w:rsidRDefault="00EC5734" w:rsidP="00EC5734">
            <w:pPr>
              <w:widowControl w:val="0"/>
              <w:tabs>
                <w:tab w:val="left" w:pos="426"/>
              </w:tabs>
              <w:autoSpaceDE w:val="0"/>
              <w:spacing w:line="23" w:lineRule="atLeast"/>
              <w:jc w:val="both"/>
              <w:rPr>
                <w:rFonts w:ascii="Calibri" w:hAnsi="Calibri" w:cs="Calibri"/>
                <w:b/>
                <w:bCs/>
                <w:sz w:val="20"/>
                <w:szCs w:val="20"/>
              </w:rPr>
            </w:pPr>
            <w:r w:rsidRPr="009C15D2">
              <w:rPr>
                <w:rFonts w:ascii="Calibri" w:hAnsi="Calibri" w:cs="Calibri"/>
                <w:b/>
                <w:bCs/>
                <w:sz w:val="20"/>
                <w:szCs w:val="20"/>
              </w:rPr>
              <w:t xml:space="preserve">Termin wykonania zamówienia: </w:t>
            </w:r>
            <w:r w:rsidRPr="009C15D2">
              <w:rPr>
                <w:rFonts w:ascii="Calibri" w:hAnsi="Calibri" w:cs="Calibri"/>
                <w:sz w:val="20"/>
                <w:szCs w:val="20"/>
              </w:rPr>
              <w:t xml:space="preserve">Zamówienie do realizacji w terminie do 31.10.2024 r. Termin realizacji zamówienia stanowi </w:t>
            </w:r>
            <w:r w:rsidRPr="009C15D2">
              <w:rPr>
                <w:rFonts w:ascii="Calibri" w:hAnsi="Calibri" w:cs="Calibri"/>
                <w:sz w:val="20"/>
                <w:szCs w:val="20"/>
                <w:u w:val="single"/>
              </w:rPr>
              <w:t>warunek dopuszczający</w:t>
            </w:r>
            <w:r w:rsidRPr="009C15D2">
              <w:rPr>
                <w:rFonts w:ascii="Calibri" w:hAnsi="Calibri" w:cs="Calibri"/>
                <w:sz w:val="20"/>
                <w:szCs w:val="20"/>
              </w:rPr>
              <w:t xml:space="preserve"> – oferty wskazujące na okres dłuższy niż podano powyżej będą podlegały odrzuceniu.</w:t>
            </w:r>
          </w:p>
        </w:tc>
        <w:tc>
          <w:tcPr>
            <w:tcW w:w="1842" w:type="dxa"/>
            <w:vAlign w:val="center"/>
          </w:tcPr>
          <w:p w14:paraId="3151354C" w14:textId="5D7C22A3" w:rsidR="00186B2F" w:rsidRPr="005A3190" w:rsidRDefault="00186B2F" w:rsidP="00084A98">
            <w:pPr>
              <w:widowControl w:val="0"/>
              <w:autoSpaceDE w:val="0"/>
              <w:spacing w:line="23" w:lineRule="atLeast"/>
              <w:jc w:val="center"/>
              <w:rPr>
                <w:rFonts w:asciiTheme="minorHAnsi" w:hAnsiTheme="minorHAnsi" w:cstheme="minorHAnsi"/>
                <w:bCs/>
                <w:sz w:val="20"/>
                <w:szCs w:val="20"/>
              </w:rPr>
            </w:pPr>
            <w:r w:rsidRPr="005A3190">
              <w:rPr>
                <w:rFonts w:asciiTheme="minorHAnsi" w:hAnsiTheme="minorHAnsi" w:cstheme="minorHAnsi"/>
                <w:bCs/>
                <w:sz w:val="20"/>
                <w:szCs w:val="20"/>
              </w:rPr>
              <w:t>TAK/NIE</w:t>
            </w:r>
          </w:p>
        </w:tc>
        <w:tc>
          <w:tcPr>
            <w:tcW w:w="2937" w:type="dxa"/>
            <w:vAlign w:val="center"/>
          </w:tcPr>
          <w:p w14:paraId="13767576" w14:textId="0BF899CF" w:rsidR="00186B2F" w:rsidRPr="00534BF8" w:rsidRDefault="00186B2F" w:rsidP="00084A98">
            <w:pPr>
              <w:widowControl w:val="0"/>
              <w:autoSpaceDE w:val="0"/>
              <w:spacing w:line="23" w:lineRule="atLeast"/>
              <w:rPr>
                <w:rFonts w:asciiTheme="minorHAnsi" w:hAnsiTheme="minorHAnsi" w:cstheme="minorHAnsi"/>
                <w:bCs/>
                <w:sz w:val="20"/>
                <w:szCs w:val="20"/>
                <w:highlight w:val="yellow"/>
              </w:rPr>
            </w:pPr>
          </w:p>
        </w:tc>
      </w:tr>
      <w:tr w:rsidR="00186B2F" w:rsidRPr="007C06A9" w14:paraId="78D4FB10" w14:textId="77777777" w:rsidTr="00FA30C1">
        <w:tc>
          <w:tcPr>
            <w:tcW w:w="4962" w:type="dxa"/>
            <w:shd w:val="clear" w:color="auto" w:fill="F2F2F2" w:themeFill="background1" w:themeFillShade="F2"/>
          </w:tcPr>
          <w:p w14:paraId="7E5DCD6A" w14:textId="221E2D33" w:rsidR="00EC5734" w:rsidRPr="009C15D2" w:rsidRDefault="00EC5734" w:rsidP="00EC5734">
            <w:pPr>
              <w:widowControl w:val="0"/>
              <w:tabs>
                <w:tab w:val="left" w:pos="426"/>
              </w:tabs>
              <w:autoSpaceDE w:val="0"/>
              <w:spacing w:line="23" w:lineRule="atLeast"/>
              <w:jc w:val="both"/>
              <w:rPr>
                <w:rFonts w:ascii="Calibri" w:hAnsi="Calibri" w:cs="Calibri"/>
                <w:bCs/>
                <w:sz w:val="20"/>
                <w:szCs w:val="20"/>
              </w:rPr>
            </w:pPr>
            <w:r w:rsidRPr="009C15D2">
              <w:rPr>
                <w:rFonts w:ascii="Calibri" w:hAnsi="Calibri" w:cs="Calibri"/>
                <w:b/>
                <w:bCs/>
                <w:sz w:val="20"/>
                <w:szCs w:val="20"/>
              </w:rPr>
              <w:t>Gwarancja</w:t>
            </w:r>
            <w:r w:rsidR="00186B2F" w:rsidRPr="009C15D2">
              <w:rPr>
                <w:rFonts w:ascii="Calibri" w:hAnsi="Calibri" w:cs="Calibri"/>
                <w:b/>
                <w:bCs/>
                <w:sz w:val="20"/>
                <w:szCs w:val="20"/>
              </w:rPr>
              <w:t xml:space="preserve">: </w:t>
            </w:r>
            <w:r w:rsidRPr="009C15D2">
              <w:rPr>
                <w:rFonts w:ascii="Calibri" w:hAnsi="Calibri" w:cs="Calibri"/>
                <w:sz w:val="20"/>
                <w:szCs w:val="20"/>
              </w:rPr>
              <w:t xml:space="preserve">Wykonawca udziela min. 24 miesięcznej gwarancji na Przedmiot Zamówienia. </w:t>
            </w:r>
            <w:r w:rsidRPr="009C15D2">
              <w:rPr>
                <w:rFonts w:ascii="Calibri" w:hAnsi="Calibri" w:cs="Calibri"/>
                <w:sz w:val="20"/>
              </w:rPr>
              <w:t>Bieg terminu gwarancji rozpocznie się w dniu podpisania bezusterkowego protokołu odbioru przez strony</w:t>
            </w:r>
            <w:r w:rsidRPr="009C15D2">
              <w:rPr>
                <w:rFonts w:ascii="Calibri" w:hAnsi="Calibri" w:cs="Calibri"/>
                <w:sz w:val="20"/>
                <w:szCs w:val="20"/>
              </w:rPr>
              <w:t xml:space="preserve">. Termin gwarancji stanowi </w:t>
            </w:r>
            <w:r w:rsidRPr="009C15D2">
              <w:rPr>
                <w:rFonts w:ascii="Calibri" w:hAnsi="Calibri" w:cs="Calibri"/>
                <w:sz w:val="20"/>
                <w:szCs w:val="20"/>
                <w:u w:val="single"/>
              </w:rPr>
              <w:t>warunek dopuszczający</w:t>
            </w:r>
            <w:r w:rsidRPr="009C15D2">
              <w:rPr>
                <w:rFonts w:ascii="Calibri" w:hAnsi="Calibri" w:cs="Calibri"/>
                <w:sz w:val="20"/>
                <w:szCs w:val="20"/>
              </w:rPr>
              <w:t>, oferty wskazujące krótszy termin będą podlegały odrzuceniu.</w:t>
            </w:r>
          </w:p>
          <w:p w14:paraId="5B4AF383" w14:textId="0A0B8C61" w:rsidR="00186B2F" w:rsidRPr="009C15D2" w:rsidRDefault="00186B2F" w:rsidP="00084A98">
            <w:pPr>
              <w:widowControl w:val="0"/>
              <w:autoSpaceDE w:val="0"/>
              <w:spacing w:line="23" w:lineRule="atLeast"/>
              <w:rPr>
                <w:rFonts w:ascii="Calibri" w:hAnsi="Calibri" w:cs="Calibri"/>
                <w:bCs/>
                <w:sz w:val="20"/>
                <w:szCs w:val="20"/>
                <w:highlight w:val="yellow"/>
              </w:rPr>
            </w:pPr>
          </w:p>
        </w:tc>
        <w:tc>
          <w:tcPr>
            <w:tcW w:w="1842" w:type="dxa"/>
            <w:vAlign w:val="center"/>
          </w:tcPr>
          <w:p w14:paraId="1C261CB3" w14:textId="03C8C8B0" w:rsidR="00186B2F" w:rsidRPr="005A3190" w:rsidRDefault="00186B2F" w:rsidP="00084A98">
            <w:pPr>
              <w:widowControl w:val="0"/>
              <w:autoSpaceDE w:val="0"/>
              <w:spacing w:line="23" w:lineRule="atLeast"/>
              <w:jc w:val="center"/>
              <w:rPr>
                <w:rFonts w:asciiTheme="minorHAnsi" w:hAnsiTheme="minorHAnsi" w:cstheme="minorHAnsi"/>
                <w:bCs/>
                <w:sz w:val="20"/>
                <w:szCs w:val="20"/>
              </w:rPr>
            </w:pPr>
            <w:r w:rsidRPr="005A3190">
              <w:rPr>
                <w:rFonts w:asciiTheme="minorHAnsi" w:hAnsiTheme="minorHAnsi" w:cstheme="minorHAnsi"/>
                <w:bCs/>
                <w:sz w:val="20"/>
                <w:szCs w:val="20"/>
              </w:rPr>
              <w:t>TAK/NIE</w:t>
            </w:r>
          </w:p>
        </w:tc>
        <w:tc>
          <w:tcPr>
            <w:tcW w:w="2937" w:type="dxa"/>
            <w:vAlign w:val="center"/>
          </w:tcPr>
          <w:p w14:paraId="7D27BEF0" w14:textId="5B3146C8" w:rsidR="00186B2F" w:rsidRPr="00534BF8" w:rsidRDefault="00186B2F" w:rsidP="00084A98">
            <w:pPr>
              <w:widowControl w:val="0"/>
              <w:autoSpaceDE w:val="0"/>
              <w:spacing w:line="23" w:lineRule="atLeast"/>
              <w:rPr>
                <w:rFonts w:asciiTheme="minorHAnsi" w:hAnsiTheme="minorHAnsi" w:cstheme="minorHAnsi"/>
                <w:bCs/>
                <w:sz w:val="20"/>
                <w:szCs w:val="20"/>
                <w:highlight w:val="yellow"/>
              </w:rPr>
            </w:pPr>
          </w:p>
        </w:tc>
      </w:tr>
      <w:tr w:rsidR="00186B2F" w:rsidRPr="007C06A9" w14:paraId="56E54AE1" w14:textId="77777777" w:rsidTr="009C15D2">
        <w:trPr>
          <w:trHeight w:val="1611"/>
        </w:trPr>
        <w:tc>
          <w:tcPr>
            <w:tcW w:w="4962" w:type="dxa"/>
            <w:shd w:val="clear" w:color="auto" w:fill="F2F2F2" w:themeFill="background1" w:themeFillShade="F2"/>
          </w:tcPr>
          <w:p w14:paraId="12687ED8" w14:textId="0FE08BCB" w:rsidR="00186B2F" w:rsidRPr="009C15D2" w:rsidRDefault="00EC5734" w:rsidP="009C15D2">
            <w:pPr>
              <w:widowControl w:val="0"/>
              <w:tabs>
                <w:tab w:val="left" w:pos="426"/>
              </w:tabs>
              <w:autoSpaceDE w:val="0"/>
              <w:spacing w:line="23" w:lineRule="atLeast"/>
              <w:jc w:val="both"/>
              <w:rPr>
                <w:rFonts w:asciiTheme="minorHAnsi" w:hAnsiTheme="minorHAnsi" w:cstheme="minorHAnsi"/>
                <w:bCs/>
                <w:sz w:val="20"/>
                <w:szCs w:val="20"/>
              </w:rPr>
            </w:pPr>
            <w:r w:rsidRPr="00EC5734">
              <w:rPr>
                <w:rFonts w:asciiTheme="minorHAnsi" w:hAnsiTheme="minorHAnsi" w:cstheme="minorHAnsi"/>
                <w:b/>
                <w:bCs/>
                <w:sz w:val="20"/>
                <w:szCs w:val="20"/>
              </w:rPr>
              <w:t>Warunki płatności</w:t>
            </w:r>
            <w:r w:rsidR="00186B2F" w:rsidRPr="00EC5734">
              <w:rPr>
                <w:rFonts w:asciiTheme="minorHAnsi" w:hAnsiTheme="minorHAnsi" w:cstheme="minorHAnsi"/>
                <w:b/>
                <w:bCs/>
                <w:sz w:val="20"/>
                <w:szCs w:val="20"/>
              </w:rPr>
              <w:t xml:space="preserve">: </w:t>
            </w:r>
            <w:r w:rsidRPr="00EC5734">
              <w:rPr>
                <w:rFonts w:asciiTheme="minorHAnsi" w:hAnsiTheme="minorHAnsi" w:cstheme="minorHAnsi"/>
                <w:sz w:val="20"/>
                <w:szCs w:val="20"/>
              </w:rPr>
              <w:t xml:space="preserve">termin płatności faktury nie krótszy niż 30 dni kalendarzowych. Wykonawca jest uprawniony do wystawienia faktury nie wcześniej niż w dniu podpisania </w:t>
            </w:r>
            <w:r w:rsidRPr="00EC5734">
              <w:rPr>
                <w:sz w:val="20"/>
              </w:rPr>
              <w:t>bezusterkowego końcowego protokołu odbioru przez strony</w:t>
            </w:r>
            <w:r w:rsidRPr="00EC5734">
              <w:rPr>
                <w:rFonts w:asciiTheme="minorHAnsi" w:hAnsiTheme="minorHAnsi" w:cstheme="minorHAnsi"/>
                <w:sz w:val="20"/>
                <w:szCs w:val="20"/>
              </w:rPr>
              <w:t xml:space="preserve">. Termin płatności stanowi </w:t>
            </w:r>
            <w:r w:rsidRPr="00EC5734">
              <w:rPr>
                <w:rFonts w:asciiTheme="minorHAnsi" w:hAnsiTheme="minorHAnsi" w:cstheme="minorHAnsi"/>
                <w:sz w:val="20"/>
                <w:szCs w:val="20"/>
                <w:u w:val="single"/>
              </w:rPr>
              <w:t>warunek dopuszczający</w:t>
            </w:r>
            <w:r w:rsidRPr="00EC5734">
              <w:rPr>
                <w:rFonts w:asciiTheme="minorHAnsi" w:hAnsiTheme="minorHAnsi" w:cstheme="minorHAnsi"/>
                <w:sz w:val="20"/>
                <w:szCs w:val="20"/>
              </w:rPr>
              <w:t>, oferty wskazujące krótszy termin będą podlegały odrzuceniu.</w:t>
            </w:r>
          </w:p>
        </w:tc>
        <w:tc>
          <w:tcPr>
            <w:tcW w:w="1842" w:type="dxa"/>
            <w:vAlign w:val="center"/>
          </w:tcPr>
          <w:p w14:paraId="4DD6D326" w14:textId="50B4E9BC" w:rsidR="00186B2F" w:rsidRPr="005A3190" w:rsidRDefault="00186B2F" w:rsidP="00084A98">
            <w:pPr>
              <w:widowControl w:val="0"/>
              <w:autoSpaceDE w:val="0"/>
              <w:spacing w:line="23" w:lineRule="atLeast"/>
              <w:jc w:val="center"/>
              <w:rPr>
                <w:rFonts w:asciiTheme="minorHAnsi" w:hAnsiTheme="minorHAnsi" w:cstheme="minorHAnsi"/>
                <w:bCs/>
                <w:sz w:val="20"/>
                <w:szCs w:val="20"/>
              </w:rPr>
            </w:pPr>
            <w:r w:rsidRPr="005A3190">
              <w:rPr>
                <w:rFonts w:asciiTheme="minorHAnsi" w:hAnsiTheme="minorHAnsi" w:cstheme="minorHAnsi"/>
                <w:bCs/>
                <w:sz w:val="20"/>
                <w:szCs w:val="20"/>
              </w:rPr>
              <w:t>TAK/NIE</w:t>
            </w:r>
          </w:p>
        </w:tc>
        <w:tc>
          <w:tcPr>
            <w:tcW w:w="2937" w:type="dxa"/>
            <w:vAlign w:val="center"/>
          </w:tcPr>
          <w:p w14:paraId="456F38DD" w14:textId="77777777" w:rsidR="00186B2F" w:rsidRPr="00534BF8" w:rsidRDefault="00186B2F" w:rsidP="00084A98">
            <w:pPr>
              <w:widowControl w:val="0"/>
              <w:autoSpaceDE w:val="0"/>
              <w:spacing w:line="23" w:lineRule="atLeast"/>
              <w:rPr>
                <w:rFonts w:asciiTheme="minorHAnsi" w:hAnsiTheme="minorHAnsi" w:cstheme="minorHAnsi"/>
                <w:bCs/>
                <w:sz w:val="20"/>
                <w:szCs w:val="20"/>
                <w:highlight w:val="yellow"/>
              </w:rPr>
            </w:pPr>
          </w:p>
        </w:tc>
      </w:tr>
      <w:tr w:rsidR="00EC5734" w:rsidRPr="007C06A9" w14:paraId="3C45D4F4" w14:textId="77777777" w:rsidTr="00FA30C1">
        <w:tc>
          <w:tcPr>
            <w:tcW w:w="4962" w:type="dxa"/>
            <w:shd w:val="clear" w:color="auto" w:fill="F2F2F2" w:themeFill="background1" w:themeFillShade="F2"/>
          </w:tcPr>
          <w:p w14:paraId="6F6F86D5" w14:textId="77777777" w:rsidR="00EC5734" w:rsidRDefault="00EC5734" w:rsidP="00EC5734">
            <w:pPr>
              <w:widowControl w:val="0"/>
              <w:tabs>
                <w:tab w:val="left" w:pos="426"/>
              </w:tabs>
              <w:autoSpaceDE w:val="0"/>
              <w:spacing w:line="23" w:lineRule="atLeast"/>
              <w:jc w:val="both"/>
              <w:rPr>
                <w:rFonts w:asciiTheme="minorHAnsi" w:hAnsiTheme="minorHAnsi" w:cstheme="minorHAnsi"/>
                <w:b/>
                <w:bCs/>
                <w:sz w:val="20"/>
                <w:szCs w:val="20"/>
              </w:rPr>
            </w:pPr>
            <w:r>
              <w:rPr>
                <w:rFonts w:asciiTheme="minorHAnsi" w:hAnsiTheme="minorHAnsi" w:cstheme="minorHAnsi"/>
                <w:b/>
                <w:bCs/>
                <w:sz w:val="20"/>
                <w:szCs w:val="20"/>
              </w:rPr>
              <w:t>Aspekt proekologiczny</w:t>
            </w:r>
          </w:p>
          <w:p w14:paraId="5E24F867" w14:textId="1327657C" w:rsidR="00EC5734" w:rsidRPr="00EC5734" w:rsidDel="00EC5734" w:rsidRDefault="00EC5734" w:rsidP="00EC5734">
            <w:pPr>
              <w:autoSpaceDE w:val="0"/>
              <w:autoSpaceDN w:val="0"/>
              <w:adjustRightInd w:val="0"/>
              <w:spacing w:line="23" w:lineRule="atLeast"/>
              <w:jc w:val="both"/>
              <w:rPr>
                <w:rFonts w:asciiTheme="minorHAnsi" w:hAnsiTheme="minorHAnsi" w:cstheme="minorBidi"/>
                <w:sz w:val="20"/>
                <w:szCs w:val="20"/>
              </w:rPr>
            </w:pPr>
            <w:r w:rsidRPr="000C644F">
              <w:rPr>
                <w:rFonts w:asciiTheme="minorHAnsi" w:hAnsiTheme="minorHAnsi" w:cstheme="minorBidi"/>
                <w:sz w:val="20"/>
                <w:szCs w:val="20"/>
              </w:rPr>
              <w:t>rozumiany jako rozwiązanie mające na celu poprawę stanu środowiska poprzez zastosowanie towarów, których oddziaływanie na środowisko w trakcie ich cyklu życia będzie mniejsze w porównaniu do towarów o identycznym przeznaczeniu. Promowane są produkty np. wykazujące zgodność z dyrektywą RoHS, posiadające oznakowanie EKO lub FSC, posiadające certyfikat EPEAT, Energy Star, Blue Angel, TCO lub równoważne, produkty podczas produkcji których wykorzystano surowce wtórne bądź rozwiązania proekologiczne.  Powyższe dostawca musi potwierdzić poprzez dołączenie do oferty odpowiednich certyfikatów, norm lub oświadczeń. Przedstawiony powyżej katalog nie jest katalogiem zamkniętym i stanowi jedynie przykłady promowanych rozwiązań. Punkt w tym kryterium zostanie przyznany również, jeśli dostawca w sposób jasny i przejrzysty przedstawi wyjaśnienia i dowody, że oferowany produkt lub proces jego produkcji wykazuje inne niż podano powyżej aspekty proekologiczne.</w:t>
            </w:r>
          </w:p>
        </w:tc>
        <w:tc>
          <w:tcPr>
            <w:tcW w:w="1842" w:type="dxa"/>
            <w:vAlign w:val="center"/>
          </w:tcPr>
          <w:p w14:paraId="4B5A726B" w14:textId="7346AFE7" w:rsidR="00EC5734" w:rsidRPr="005A3190" w:rsidRDefault="00EC5734" w:rsidP="00084A98">
            <w:pPr>
              <w:widowControl w:val="0"/>
              <w:autoSpaceDE w:val="0"/>
              <w:spacing w:line="23" w:lineRule="atLeast"/>
              <w:jc w:val="center"/>
              <w:rPr>
                <w:rFonts w:asciiTheme="minorHAnsi" w:hAnsiTheme="minorHAnsi" w:cstheme="minorHAnsi"/>
                <w:bCs/>
                <w:sz w:val="20"/>
                <w:szCs w:val="20"/>
              </w:rPr>
            </w:pPr>
            <w:r w:rsidRPr="005A3190">
              <w:rPr>
                <w:rFonts w:asciiTheme="minorHAnsi" w:hAnsiTheme="minorHAnsi" w:cstheme="minorHAnsi"/>
                <w:bCs/>
                <w:sz w:val="20"/>
                <w:szCs w:val="20"/>
              </w:rPr>
              <w:t>TAK/NIE</w:t>
            </w:r>
          </w:p>
        </w:tc>
        <w:tc>
          <w:tcPr>
            <w:tcW w:w="2937" w:type="dxa"/>
            <w:vAlign w:val="center"/>
          </w:tcPr>
          <w:p w14:paraId="67E44C09" w14:textId="0A1D718D" w:rsidR="00EC5734" w:rsidRPr="00534BF8" w:rsidRDefault="00EC5734" w:rsidP="00084A98">
            <w:pPr>
              <w:widowControl w:val="0"/>
              <w:autoSpaceDE w:val="0"/>
              <w:spacing w:line="23" w:lineRule="atLeast"/>
              <w:rPr>
                <w:rFonts w:asciiTheme="minorHAnsi" w:hAnsiTheme="minorHAnsi" w:cstheme="minorHAnsi"/>
                <w:bCs/>
                <w:sz w:val="20"/>
                <w:szCs w:val="20"/>
                <w:highlight w:val="yellow"/>
              </w:rPr>
            </w:pPr>
            <w:r w:rsidRPr="00EC5734">
              <w:rPr>
                <w:rFonts w:asciiTheme="minorHAnsi" w:hAnsiTheme="minorHAnsi" w:cstheme="minorHAnsi"/>
                <w:bCs/>
                <w:sz w:val="20"/>
                <w:szCs w:val="20"/>
              </w:rPr>
              <w:t xml:space="preserve">Załączono </w:t>
            </w:r>
            <w:r>
              <w:rPr>
                <w:rFonts w:asciiTheme="minorHAnsi" w:hAnsiTheme="minorHAnsi" w:cstheme="minorHAnsi"/>
                <w:bCs/>
                <w:sz w:val="20"/>
                <w:szCs w:val="20"/>
              </w:rPr>
              <w:t>potwierdzenie</w:t>
            </w:r>
          </w:p>
        </w:tc>
      </w:tr>
      <w:tr w:rsidR="00EC5734" w:rsidRPr="007C06A9" w14:paraId="71ABE918" w14:textId="77777777" w:rsidTr="009C15D2">
        <w:trPr>
          <w:trHeight w:val="481"/>
        </w:trPr>
        <w:tc>
          <w:tcPr>
            <w:tcW w:w="4962" w:type="dxa"/>
            <w:shd w:val="clear" w:color="auto" w:fill="F2F2F2" w:themeFill="background1" w:themeFillShade="F2"/>
            <w:vAlign w:val="center"/>
          </w:tcPr>
          <w:p w14:paraId="1051753E" w14:textId="1CF1CBF8" w:rsidR="00EC5734" w:rsidRDefault="00EC5734" w:rsidP="009C15D2">
            <w:pPr>
              <w:widowControl w:val="0"/>
              <w:tabs>
                <w:tab w:val="left" w:pos="426"/>
              </w:tabs>
              <w:autoSpaceDE w:val="0"/>
              <w:spacing w:line="23" w:lineRule="atLeast"/>
              <w:rPr>
                <w:rFonts w:asciiTheme="minorHAnsi" w:hAnsiTheme="minorHAnsi" w:cstheme="minorHAnsi"/>
                <w:b/>
                <w:bCs/>
                <w:sz w:val="20"/>
                <w:szCs w:val="20"/>
              </w:rPr>
            </w:pPr>
            <w:r>
              <w:rPr>
                <w:rFonts w:asciiTheme="minorHAnsi" w:hAnsiTheme="minorHAnsi" w:cstheme="minorHAnsi"/>
                <w:b/>
                <w:bCs/>
                <w:sz w:val="20"/>
                <w:szCs w:val="20"/>
              </w:rPr>
              <w:t>Cena całkowita netto:</w:t>
            </w:r>
          </w:p>
        </w:tc>
        <w:tc>
          <w:tcPr>
            <w:tcW w:w="4779" w:type="dxa"/>
            <w:gridSpan w:val="2"/>
            <w:vAlign w:val="center"/>
          </w:tcPr>
          <w:p w14:paraId="74C62CA7" w14:textId="77777777" w:rsidR="00EC5734" w:rsidRPr="00EC5734" w:rsidRDefault="00EC5734" w:rsidP="00084A98">
            <w:pPr>
              <w:widowControl w:val="0"/>
              <w:autoSpaceDE w:val="0"/>
              <w:spacing w:line="23" w:lineRule="atLeast"/>
              <w:rPr>
                <w:rFonts w:asciiTheme="minorHAnsi" w:hAnsiTheme="minorHAnsi" w:cstheme="minorHAnsi"/>
                <w:bCs/>
                <w:sz w:val="20"/>
                <w:szCs w:val="20"/>
              </w:rPr>
            </w:pPr>
          </w:p>
        </w:tc>
      </w:tr>
      <w:tr w:rsidR="00757823" w:rsidRPr="007C06A9" w14:paraId="7AE6B495" w14:textId="77777777" w:rsidTr="009C15D2">
        <w:tc>
          <w:tcPr>
            <w:tcW w:w="4962" w:type="dxa"/>
            <w:shd w:val="clear" w:color="auto" w:fill="F2F2F2" w:themeFill="background1" w:themeFillShade="F2"/>
            <w:vAlign w:val="center"/>
          </w:tcPr>
          <w:p w14:paraId="19B62931" w14:textId="75C8EC3C" w:rsidR="00757823" w:rsidRPr="005A3190" w:rsidRDefault="009C15D2" w:rsidP="00084A98">
            <w:pPr>
              <w:widowControl w:val="0"/>
              <w:autoSpaceDE w:val="0"/>
              <w:spacing w:line="23" w:lineRule="atLeast"/>
              <w:rPr>
                <w:rFonts w:asciiTheme="minorHAnsi" w:hAnsiTheme="minorHAnsi" w:cstheme="minorHAnsi"/>
                <w:b/>
                <w:bCs/>
                <w:sz w:val="20"/>
                <w:szCs w:val="20"/>
              </w:rPr>
            </w:pPr>
            <w:r>
              <w:rPr>
                <w:rFonts w:asciiTheme="minorHAnsi" w:hAnsiTheme="minorHAnsi" w:cstheme="minorHAnsi"/>
                <w:b/>
                <w:bCs/>
                <w:sz w:val="20"/>
                <w:szCs w:val="20"/>
              </w:rPr>
              <w:t>Oświadczenia:</w:t>
            </w:r>
          </w:p>
        </w:tc>
        <w:tc>
          <w:tcPr>
            <w:tcW w:w="4779" w:type="dxa"/>
            <w:gridSpan w:val="2"/>
            <w:shd w:val="clear" w:color="auto" w:fill="F2F2F2" w:themeFill="background1" w:themeFillShade="F2"/>
            <w:vAlign w:val="center"/>
          </w:tcPr>
          <w:p w14:paraId="2D60F012" w14:textId="5B67B650" w:rsidR="00757823" w:rsidRPr="00757823" w:rsidRDefault="00757823" w:rsidP="00084A98">
            <w:pPr>
              <w:widowControl w:val="0"/>
              <w:autoSpaceDE w:val="0"/>
              <w:spacing w:line="23" w:lineRule="atLeast"/>
              <w:jc w:val="center"/>
              <w:rPr>
                <w:rFonts w:asciiTheme="minorHAnsi" w:hAnsiTheme="minorHAnsi" w:cstheme="minorHAnsi"/>
                <w:b/>
                <w:bCs/>
                <w:sz w:val="20"/>
                <w:szCs w:val="20"/>
              </w:rPr>
            </w:pPr>
            <w:r w:rsidRPr="00757823">
              <w:rPr>
                <w:rFonts w:asciiTheme="minorHAnsi" w:hAnsiTheme="minorHAnsi" w:cstheme="minorHAnsi"/>
                <w:b/>
                <w:bCs/>
                <w:sz w:val="20"/>
                <w:szCs w:val="20"/>
              </w:rPr>
              <w:t>Potwierdzenie</w:t>
            </w:r>
          </w:p>
        </w:tc>
      </w:tr>
      <w:tr w:rsidR="00EC5734" w:rsidRPr="007C06A9" w14:paraId="167E5C3E" w14:textId="77777777" w:rsidTr="009C15D2">
        <w:tc>
          <w:tcPr>
            <w:tcW w:w="4962" w:type="dxa"/>
            <w:shd w:val="clear" w:color="auto" w:fill="F2F2F2" w:themeFill="background1" w:themeFillShade="F2"/>
            <w:vAlign w:val="center"/>
          </w:tcPr>
          <w:p w14:paraId="54883365" w14:textId="7B7298E8" w:rsidR="00EC5734" w:rsidRPr="00757823" w:rsidRDefault="00EC5734" w:rsidP="00084A98">
            <w:pPr>
              <w:widowControl w:val="0"/>
              <w:autoSpaceDE w:val="0"/>
              <w:spacing w:line="23" w:lineRule="atLeast"/>
              <w:rPr>
                <w:rFonts w:asciiTheme="minorHAnsi" w:hAnsiTheme="minorHAnsi" w:cstheme="minorHAnsi"/>
                <w:b/>
                <w:bCs/>
                <w:sz w:val="20"/>
                <w:szCs w:val="20"/>
              </w:rPr>
            </w:pPr>
            <w:r w:rsidRPr="005A3190">
              <w:rPr>
                <w:rFonts w:asciiTheme="minorHAnsi" w:hAnsiTheme="minorHAnsi" w:cstheme="minorHAnsi"/>
                <w:bCs/>
                <w:sz w:val="20"/>
                <w:szCs w:val="20"/>
              </w:rPr>
              <w:t xml:space="preserve">Potwierdzam, że zakres </w:t>
            </w:r>
            <w:r>
              <w:rPr>
                <w:rFonts w:asciiTheme="minorHAnsi" w:hAnsiTheme="minorHAnsi" w:cstheme="minorHAnsi"/>
                <w:bCs/>
                <w:sz w:val="20"/>
                <w:szCs w:val="20"/>
              </w:rPr>
              <w:t>oferty</w:t>
            </w:r>
            <w:r w:rsidRPr="005A3190">
              <w:rPr>
                <w:rFonts w:asciiTheme="minorHAnsi" w:hAnsiTheme="minorHAnsi" w:cstheme="minorHAnsi"/>
                <w:bCs/>
                <w:sz w:val="20"/>
                <w:szCs w:val="20"/>
              </w:rPr>
              <w:t xml:space="preserve"> jest zgodny z opisem przedmiotu zamówienia.</w:t>
            </w:r>
          </w:p>
        </w:tc>
        <w:tc>
          <w:tcPr>
            <w:tcW w:w="4779" w:type="dxa"/>
            <w:gridSpan w:val="2"/>
            <w:shd w:val="clear" w:color="auto" w:fill="FFFFFF" w:themeFill="background1"/>
            <w:vAlign w:val="center"/>
          </w:tcPr>
          <w:p w14:paraId="08288B8D" w14:textId="641FC93D" w:rsidR="00EC5734" w:rsidRPr="00757823" w:rsidRDefault="00EC5734" w:rsidP="00EC5734">
            <w:pPr>
              <w:widowControl w:val="0"/>
              <w:autoSpaceDE w:val="0"/>
              <w:spacing w:line="23" w:lineRule="atLeast"/>
              <w:rPr>
                <w:rFonts w:asciiTheme="minorHAnsi" w:hAnsiTheme="minorHAnsi" w:cstheme="minorHAnsi"/>
                <w:b/>
                <w:bCs/>
                <w:sz w:val="20"/>
                <w:szCs w:val="20"/>
              </w:rPr>
            </w:pPr>
            <w:r w:rsidRPr="005A3190">
              <w:rPr>
                <w:rFonts w:asciiTheme="minorHAnsi" w:hAnsiTheme="minorHAnsi" w:cstheme="minorHAnsi"/>
                <w:bCs/>
                <w:sz w:val="20"/>
                <w:szCs w:val="20"/>
              </w:rPr>
              <w:t>TAK/NIE</w:t>
            </w:r>
          </w:p>
        </w:tc>
      </w:tr>
      <w:tr w:rsidR="00757823" w:rsidRPr="007C06A9" w14:paraId="71722EE9" w14:textId="77777777" w:rsidTr="00FA30C1">
        <w:tc>
          <w:tcPr>
            <w:tcW w:w="4962" w:type="dxa"/>
            <w:shd w:val="clear" w:color="auto" w:fill="F2F2F2" w:themeFill="background1" w:themeFillShade="F2"/>
            <w:vAlign w:val="center"/>
          </w:tcPr>
          <w:p w14:paraId="61C47E4C" w14:textId="3D3DDE29" w:rsidR="00757823" w:rsidRPr="00757823" w:rsidRDefault="00757823" w:rsidP="00084A98">
            <w:pPr>
              <w:widowControl w:val="0"/>
              <w:autoSpaceDE w:val="0"/>
              <w:jc w:val="both"/>
              <w:rPr>
                <w:rFonts w:asciiTheme="minorHAnsi" w:hAnsiTheme="minorHAnsi" w:cstheme="minorHAnsi"/>
                <w:sz w:val="20"/>
                <w:szCs w:val="20"/>
              </w:rPr>
            </w:pPr>
            <w:r w:rsidRPr="004028B4">
              <w:rPr>
                <w:rFonts w:asciiTheme="minorHAnsi" w:hAnsiTheme="minorHAnsi" w:cstheme="minorHAnsi"/>
                <w:sz w:val="20"/>
                <w:szCs w:val="20"/>
              </w:rPr>
              <w:lastRenderedPageBreak/>
              <w:t>Oświadczam, że oferta zachowuje ważność minimum do 30.08.2024 r.</w:t>
            </w:r>
          </w:p>
        </w:tc>
        <w:tc>
          <w:tcPr>
            <w:tcW w:w="4779" w:type="dxa"/>
            <w:gridSpan w:val="2"/>
            <w:vAlign w:val="center"/>
          </w:tcPr>
          <w:p w14:paraId="65971E4C" w14:textId="7E3B23FD" w:rsidR="00757823" w:rsidRPr="00757823" w:rsidRDefault="00757823" w:rsidP="00084A98">
            <w:pPr>
              <w:widowControl w:val="0"/>
              <w:autoSpaceDE w:val="0"/>
              <w:spacing w:line="23" w:lineRule="atLeast"/>
              <w:rPr>
                <w:rFonts w:asciiTheme="minorHAnsi" w:hAnsiTheme="minorHAnsi" w:cstheme="minorHAnsi"/>
                <w:b/>
                <w:bCs/>
                <w:sz w:val="20"/>
                <w:szCs w:val="20"/>
              </w:rPr>
            </w:pPr>
            <w:r w:rsidRPr="005A3190">
              <w:rPr>
                <w:rFonts w:asciiTheme="minorHAnsi" w:hAnsiTheme="minorHAnsi" w:cstheme="minorHAnsi"/>
                <w:bCs/>
                <w:sz w:val="20"/>
                <w:szCs w:val="20"/>
              </w:rPr>
              <w:t>TAK/NIE</w:t>
            </w:r>
            <w:r w:rsidR="004028B4">
              <w:rPr>
                <w:rFonts w:asciiTheme="minorHAnsi" w:hAnsiTheme="minorHAnsi" w:cstheme="minorHAnsi"/>
                <w:bCs/>
                <w:sz w:val="20"/>
                <w:szCs w:val="20"/>
              </w:rPr>
              <w:t xml:space="preserve"> – oferta ważna do: ……..</w:t>
            </w:r>
          </w:p>
        </w:tc>
      </w:tr>
      <w:tr w:rsidR="00757823" w:rsidRPr="007C06A9" w14:paraId="52483CBF" w14:textId="77777777" w:rsidTr="00FA30C1">
        <w:tc>
          <w:tcPr>
            <w:tcW w:w="4962" w:type="dxa"/>
            <w:shd w:val="clear" w:color="auto" w:fill="F2F2F2" w:themeFill="background1" w:themeFillShade="F2"/>
            <w:vAlign w:val="center"/>
          </w:tcPr>
          <w:p w14:paraId="20196E10" w14:textId="358E5EAE" w:rsidR="00757823" w:rsidRPr="00757823" w:rsidRDefault="00757823" w:rsidP="00084A98">
            <w:pPr>
              <w:widowControl w:val="0"/>
              <w:autoSpaceDE w:val="0"/>
              <w:jc w:val="both"/>
              <w:rPr>
                <w:rFonts w:asciiTheme="minorHAnsi" w:hAnsiTheme="minorHAnsi" w:cstheme="minorHAnsi"/>
                <w:bCs/>
                <w:sz w:val="20"/>
                <w:szCs w:val="20"/>
              </w:rPr>
            </w:pPr>
            <w:r w:rsidRPr="00757823">
              <w:rPr>
                <w:rFonts w:asciiTheme="minorHAnsi" w:hAnsiTheme="minorHAnsi" w:cstheme="minorHAnsi"/>
                <w:bCs/>
                <w:sz w:val="20"/>
                <w:szCs w:val="20"/>
              </w:rPr>
              <w:t>Oświadczam, że zapoznałem się z treścią zapytania ofertowego wraz z załącznikami i nie wnoszę do niego zastrzeżeń.</w:t>
            </w:r>
          </w:p>
        </w:tc>
        <w:tc>
          <w:tcPr>
            <w:tcW w:w="4779" w:type="dxa"/>
            <w:gridSpan w:val="2"/>
            <w:vAlign w:val="center"/>
          </w:tcPr>
          <w:p w14:paraId="3AD32BE8" w14:textId="2BC380E0" w:rsidR="00757823" w:rsidRPr="00757823" w:rsidRDefault="00B85BCC" w:rsidP="00084A98">
            <w:pPr>
              <w:widowControl w:val="0"/>
              <w:autoSpaceDE w:val="0"/>
              <w:spacing w:line="23" w:lineRule="atLeast"/>
              <w:rPr>
                <w:rFonts w:asciiTheme="minorHAnsi" w:hAnsiTheme="minorHAnsi" w:cstheme="minorHAnsi"/>
                <w:b/>
                <w:bCs/>
                <w:sz w:val="20"/>
                <w:szCs w:val="20"/>
              </w:rPr>
            </w:pPr>
            <w:r w:rsidRPr="005A3190">
              <w:rPr>
                <w:rFonts w:asciiTheme="minorHAnsi" w:hAnsiTheme="minorHAnsi" w:cstheme="minorHAnsi"/>
                <w:bCs/>
                <w:sz w:val="20"/>
                <w:szCs w:val="20"/>
              </w:rPr>
              <w:t>TAK/NIE</w:t>
            </w:r>
          </w:p>
        </w:tc>
      </w:tr>
      <w:tr w:rsidR="00757823" w:rsidRPr="007C06A9" w14:paraId="19F21843" w14:textId="77777777" w:rsidTr="00FA30C1">
        <w:tc>
          <w:tcPr>
            <w:tcW w:w="4962" w:type="dxa"/>
            <w:shd w:val="clear" w:color="auto" w:fill="F2F2F2" w:themeFill="background1" w:themeFillShade="F2"/>
            <w:vAlign w:val="center"/>
          </w:tcPr>
          <w:p w14:paraId="4C289795" w14:textId="70AB141C" w:rsidR="00757823" w:rsidRPr="00757823" w:rsidRDefault="00757823" w:rsidP="00084A98">
            <w:pPr>
              <w:widowControl w:val="0"/>
              <w:autoSpaceDE w:val="0"/>
              <w:jc w:val="both"/>
              <w:rPr>
                <w:rFonts w:asciiTheme="minorHAnsi" w:hAnsiTheme="minorHAnsi" w:cstheme="minorHAnsi"/>
                <w:sz w:val="20"/>
                <w:szCs w:val="20"/>
              </w:rPr>
            </w:pPr>
            <w:r w:rsidRPr="00757823">
              <w:rPr>
                <w:rFonts w:asciiTheme="minorHAnsi" w:hAnsiTheme="minorHAnsi" w:cstheme="minorHAnsi"/>
                <w:sz w:val="20"/>
                <w:szCs w:val="20"/>
              </w:rPr>
              <w:t>Przyjmuję do wiadomości, że w przypadku poświadczenia przeze mnie nieprawdy, oferta zostanie odrzucona.</w:t>
            </w:r>
          </w:p>
        </w:tc>
        <w:tc>
          <w:tcPr>
            <w:tcW w:w="4779" w:type="dxa"/>
            <w:gridSpan w:val="2"/>
            <w:vAlign w:val="center"/>
          </w:tcPr>
          <w:p w14:paraId="1ECF8370" w14:textId="0FBFF8F9" w:rsidR="00757823" w:rsidRPr="00757823" w:rsidRDefault="00B85BCC" w:rsidP="00084A98">
            <w:pPr>
              <w:widowControl w:val="0"/>
              <w:autoSpaceDE w:val="0"/>
              <w:spacing w:line="23" w:lineRule="atLeast"/>
              <w:rPr>
                <w:rFonts w:asciiTheme="minorHAnsi" w:hAnsiTheme="minorHAnsi" w:cstheme="minorHAnsi"/>
                <w:b/>
                <w:bCs/>
                <w:sz w:val="20"/>
                <w:szCs w:val="20"/>
              </w:rPr>
            </w:pPr>
            <w:r w:rsidRPr="005A3190">
              <w:rPr>
                <w:rFonts w:asciiTheme="minorHAnsi" w:hAnsiTheme="minorHAnsi" w:cstheme="minorHAnsi"/>
                <w:bCs/>
                <w:sz w:val="20"/>
                <w:szCs w:val="20"/>
              </w:rPr>
              <w:t>TAK/NIE</w:t>
            </w:r>
          </w:p>
        </w:tc>
      </w:tr>
      <w:tr w:rsidR="00EC5734" w:rsidRPr="007C06A9" w14:paraId="40C22101" w14:textId="77777777" w:rsidTr="00FA30C1">
        <w:tc>
          <w:tcPr>
            <w:tcW w:w="4962" w:type="dxa"/>
            <w:shd w:val="clear" w:color="auto" w:fill="F2F2F2" w:themeFill="background1" w:themeFillShade="F2"/>
            <w:vAlign w:val="center"/>
          </w:tcPr>
          <w:p w14:paraId="1AC53498" w14:textId="77777777" w:rsidR="00EC5734" w:rsidRPr="00893972" w:rsidRDefault="00EC5734" w:rsidP="00EC5734">
            <w:pPr>
              <w:jc w:val="both"/>
              <w:rPr>
                <w:rFonts w:asciiTheme="minorHAnsi" w:hAnsiTheme="minorHAnsi" w:cstheme="minorHAnsi"/>
                <w:bCs/>
                <w:sz w:val="20"/>
                <w:szCs w:val="20"/>
              </w:rPr>
            </w:pPr>
            <w:r w:rsidRPr="00893972">
              <w:rPr>
                <w:rFonts w:asciiTheme="minorHAnsi" w:hAnsiTheme="minorHAnsi" w:cstheme="minorHAnsi"/>
                <w:bCs/>
                <w:sz w:val="20"/>
                <w:szCs w:val="20"/>
              </w:rPr>
              <w:t>Oświadczam, że Oferent spełnia poniższe warunki:</w:t>
            </w:r>
          </w:p>
          <w:p w14:paraId="1A7F6D15"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Posiada uprawnienia do wykonywania określonej działalności lub czynności, jeżeli przepisy nakładają obowiązek posiadania takich uprawnień.</w:t>
            </w:r>
          </w:p>
          <w:p w14:paraId="25888B82"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Prowadzi działalność zgodną z opisem przedmiotu zamówienia.</w:t>
            </w:r>
          </w:p>
          <w:p w14:paraId="025CBBA5"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Posiada niezbędną wiedzę i doświadczenie oraz dysponuje potencjałem technicznym i osobami zdolnymi do wykonania zamówienia.</w:t>
            </w:r>
          </w:p>
          <w:p w14:paraId="3A974C02"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Znajduje się w sytuacji ekonomicznej i finansowej zapewniającej wykonanie zamówienia.</w:t>
            </w:r>
          </w:p>
          <w:p w14:paraId="594BC2DE"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Nie jest w stanie likwidacji ani też nie ogłosił upadłości.</w:t>
            </w:r>
          </w:p>
          <w:p w14:paraId="4A7F9CD5"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Nie zalega z uiszczeniem opłat publicznoprawnych, podatków lub składek na ubezpieczenia społeczne lub zdrowotne.</w:t>
            </w:r>
          </w:p>
          <w:p w14:paraId="1CB07D95"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Nie został prawomocnie skazany za przestępstwo popełnione w związku z postępowaniem o udzielenie zamówienia, przestępstwo przekupstwa, przestępstwo przeciwko obrotowi gospodarczemu lub inne przestępstwo popełnione w celu osiągnięcia korzyści majątkowych – dotyczy wspólnika spółki jawnej, partnera lub członka zarządu spółki partnerskiej, komplementariusza spółki komandytowej oraz spółki komandytowo-akcyjnej; członka organu zarządzającego osoby prawnej.</w:t>
            </w:r>
          </w:p>
          <w:p w14:paraId="39CE8DAD"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rPr>
            </w:pPr>
            <w:r w:rsidRPr="00893972">
              <w:rPr>
                <w:rFonts w:asciiTheme="minorHAnsi" w:hAnsiTheme="minorHAnsi" w:cstheme="minorHAnsi"/>
                <w:bCs/>
                <w:sz w:val="20"/>
                <w:szCs w:val="20"/>
              </w:rPr>
              <w:t xml:space="preserve">Nie został prawomocnie skazany za przestępstwo popełnione w związku z postępowaniem o udzielenie zamówienia, przestępstwo przekupstwa, przestępstwo przeciwko obrotowi gospodarczemu lub inne przestępstwo popełnione w celu osiągnięcia korzyści majątkowych - dotyczy wspólnika spółki jawnej, partnera lub członka zarządu spółki partnerskiej; komplementariusza spółki komandytowej oraz spółki komandytowo-akcyjnej; członka organu zarządzającego osoby prawnej. </w:t>
            </w:r>
          </w:p>
          <w:p w14:paraId="441E09CD"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sz w:val="20"/>
                <w:szCs w:val="20"/>
              </w:rPr>
            </w:pPr>
            <w:r w:rsidRPr="00893972">
              <w:rPr>
                <w:rFonts w:asciiTheme="minorHAnsi" w:hAnsiTheme="minorHAnsi" w:cstheme="minorHAnsi"/>
                <w:bCs/>
                <w:sz w:val="20"/>
                <w:szCs w:val="20"/>
              </w:rPr>
              <w:t xml:space="preserve">nie jest powiązany osobowo lub kapitałowo z Zamawiającym: </w:t>
            </w:r>
          </w:p>
          <w:p w14:paraId="4F6AE326" w14:textId="77777777" w:rsidR="00EC5734" w:rsidRPr="00893972" w:rsidRDefault="00EC5734" w:rsidP="00EC5734">
            <w:pPr>
              <w:pStyle w:val="Default"/>
              <w:jc w:val="both"/>
              <w:rPr>
                <w:rFonts w:asciiTheme="minorHAnsi" w:hAnsiTheme="minorHAnsi" w:cstheme="minorHAnsi"/>
                <w:bCs/>
                <w:color w:val="auto"/>
                <w:sz w:val="20"/>
                <w:szCs w:val="20"/>
              </w:rPr>
            </w:pPr>
            <w:r w:rsidRPr="00893972">
              <w:rPr>
                <w:rFonts w:asciiTheme="minorHAnsi" w:hAnsiTheme="minorHAnsi" w:cstheme="minorHAnsi"/>
                <w:color w:val="auto"/>
                <w:sz w:val="20"/>
                <w:szCs w:val="20"/>
              </w:rPr>
              <w:t xml:space="preserve">Przez powiązania kapitałowe lub osobowe rozumie się wzajemne powiązania między </w:t>
            </w:r>
            <w:r w:rsidRPr="00893972">
              <w:rPr>
                <w:rFonts w:asciiTheme="minorHAnsi" w:hAnsiTheme="minorHAnsi" w:cstheme="minorHAnsi"/>
                <w:bCs/>
                <w:color w:val="auto"/>
                <w:sz w:val="20"/>
                <w:szCs w:val="20"/>
                <w:lang w:eastAsia="ja-JP"/>
              </w:rPr>
              <w:t>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893972">
              <w:rPr>
                <w:rFonts w:asciiTheme="minorHAnsi" w:hAnsiTheme="minorHAnsi" w:cstheme="minorHAnsi"/>
                <w:bCs/>
                <w:color w:val="auto"/>
                <w:sz w:val="20"/>
                <w:szCs w:val="20"/>
              </w:rPr>
              <w:t>:</w:t>
            </w:r>
          </w:p>
          <w:p w14:paraId="5299154D" w14:textId="77777777" w:rsidR="00EC5734" w:rsidRPr="000410B6" w:rsidRDefault="00EC5734" w:rsidP="00EC5734">
            <w:pPr>
              <w:pStyle w:val="Default"/>
              <w:numPr>
                <w:ilvl w:val="0"/>
                <w:numId w:val="62"/>
              </w:numPr>
              <w:spacing w:line="276" w:lineRule="auto"/>
              <w:rPr>
                <w:rFonts w:asciiTheme="minorHAnsi" w:hAnsiTheme="minorHAnsi" w:cstheme="minorHAnsi"/>
                <w:color w:val="auto"/>
                <w:sz w:val="20"/>
                <w:szCs w:val="20"/>
              </w:rPr>
            </w:pPr>
            <w:r w:rsidRPr="000410B6">
              <w:rPr>
                <w:rFonts w:asciiTheme="minorHAnsi" w:hAnsiTheme="minorHAnsi" w:cstheme="minorHAnsi"/>
                <w:color w:val="auto"/>
                <w:sz w:val="20"/>
                <w:szCs w:val="20"/>
              </w:rPr>
              <w:lastRenderedPageBreak/>
              <w:t>uczestniczeniu w spółce jako wspólnik spółki cywilnej lub spółki osobowej;</w:t>
            </w:r>
          </w:p>
          <w:p w14:paraId="55D30569" w14:textId="77777777" w:rsidR="00EC5734" w:rsidRPr="000410B6" w:rsidRDefault="00EC5734" w:rsidP="00EC5734">
            <w:pPr>
              <w:pStyle w:val="Default"/>
              <w:numPr>
                <w:ilvl w:val="0"/>
                <w:numId w:val="62"/>
              </w:numPr>
              <w:spacing w:line="276" w:lineRule="auto"/>
              <w:rPr>
                <w:rFonts w:asciiTheme="minorHAnsi" w:hAnsiTheme="minorHAnsi" w:cstheme="minorHAnsi"/>
                <w:color w:val="auto"/>
                <w:sz w:val="20"/>
                <w:szCs w:val="20"/>
              </w:rPr>
            </w:pPr>
            <w:r w:rsidRPr="000410B6">
              <w:rPr>
                <w:rFonts w:asciiTheme="minorHAnsi" w:hAnsiTheme="minorHAnsi" w:cstheme="minorHAnsi"/>
                <w:color w:val="auto"/>
                <w:sz w:val="20"/>
                <w:szCs w:val="20"/>
              </w:rPr>
              <w:t>posiadaniu co najmniej 10 % udziałów lub akcji;</w:t>
            </w:r>
          </w:p>
          <w:p w14:paraId="1B837034" w14:textId="77777777" w:rsidR="00EC5734" w:rsidRPr="000410B6" w:rsidRDefault="00EC5734" w:rsidP="00EC5734">
            <w:pPr>
              <w:pStyle w:val="Default"/>
              <w:numPr>
                <w:ilvl w:val="0"/>
                <w:numId w:val="62"/>
              </w:numPr>
              <w:spacing w:line="276" w:lineRule="auto"/>
              <w:rPr>
                <w:rFonts w:asciiTheme="minorHAnsi" w:hAnsiTheme="minorHAnsi" w:cstheme="minorHAnsi"/>
                <w:color w:val="auto"/>
                <w:sz w:val="20"/>
                <w:szCs w:val="20"/>
              </w:rPr>
            </w:pPr>
            <w:r w:rsidRPr="000410B6">
              <w:rPr>
                <w:rFonts w:asciiTheme="minorHAnsi" w:hAnsiTheme="minorHAnsi" w:cstheme="minorHAnsi"/>
                <w:color w:val="auto"/>
                <w:sz w:val="20"/>
                <w:szCs w:val="20"/>
              </w:rPr>
              <w:t>pełnieniu funkcji członka organu nadzorczego lub zarządzającego, prokurenta, pełnomocnika;</w:t>
            </w:r>
          </w:p>
          <w:p w14:paraId="1C743350" w14:textId="77777777" w:rsidR="00EC5734" w:rsidRPr="00FD05B9" w:rsidRDefault="00EC5734" w:rsidP="00EC5734">
            <w:pPr>
              <w:pStyle w:val="Default"/>
              <w:numPr>
                <w:ilvl w:val="0"/>
                <w:numId w:val="62"/>
              </w:numPr>
              <w:spacing w:line="276" w:lineRule="auto"/>
              <w:jc w:val="both"/>
              <w:rPr>
                <w:rFonts w:ascii="Calibri" w:hAnsi="Calibri" w:cs="Calibri"/>
                <w:color w:val="auto"/>
                <w:sz w:val="20"/>
                <w:szCs w:val="20"/>
              </w:rPr>
            </w:pPr>
            <w:r w:rsidRPr="000410B6">
              <w:rPr>
                <w:rFonts w:asciiTheme="minorHAnsi" w:hAnsiTheme="minorHAnsi" w:cstheme="minorHAnsi"/>
                <w:color w:val="auto"/>
                <w:sz w:val="20"/>
                <w:szCs w:val="20"/>
              </w:rPr>
              <w:t>pozostawaniu w związku małżeńskim, w stosunku pokrewieństwa lub powinowactwa w linii prostej, pokrewieństwa drugiego stopnia</w:t>
            </w:r>
            <w:r w:rsidRPr="00FD05B9">
              <w:rPr>
                <w:rFonts w:ascii="Calibri" w:hAnsi="Calibri" w:cs="Calibri"/>
                <w:color w:val="auto"/>
                <w:sz w:val="20"/>
                <w:szCs w:val="20"/>
              </w:rPr>
              <w:t xml:space="preserve"> lub powinowactwa drugiego stopnia w linii bocznej lub w stosunku przysposobienia, opieki lub kurateli.</w:t>
            </w:r>
          </w:p>
          <w:p w14:paraId="30E15549" w14:textId="77777777" w:rsidR="00EC5734" w:rsidRPr="00893972" w:rsidRDefault="00EC5734" w:rsidP="00EC5734">
            <w:pPr>
              <w:numPr>
                <w:ilvl w:val="0"/>
                <w:numId w:val="64"/>
              </w:numPr>
              <w:autoSpaceDE w:val="0"/>
              <w:autoSpaceDN w:val="0"/>
              <w:adjustRightInd w:val="0"/>
              <w:jc w:val="both"/>
              <w:rPr>
                <w:rFonts w:asciiTheme="minorHAnsi" w:hAnsiTheme="minorHAnsi" w:cstheme="minorHAnsi"/>
                <w:bCs/>
                <w:sz w:val="20"/>
                <w:szCs w:val="20"/>
                <w:lang w:eastAsia="ja-JP"/>
              </w:rPr>
            </w:pPr>
            <w:r w:rsidRPr="00893972">
              <w:rPr>
                <w:rFonts w:asciiTheme="minorHAnsi" w:hAnsiTheme="minorHAnsi" w:cstheme="minorHAnsi"/>
                <w:bCs/>
                <w:sz w:val="20"/>
                <w:szCs w:val="20"/>
                <w:lang w:eastAsia="ja-JP"/>
              </w:rPr>
              <w:t>Nie podlega wykluczeniu z postępowania na podstawie art. 7 ust. 1 ustawy z dnia 13 kwietnia 2022 r. o szczególnych rozwiązaniach w zakresie przeciwdziałania wspieraniu agresji na Ukrainę oraz służących ochronie bezpieczeństwa narodowego (tj. Dz. U.z dnia 15 kwietnia 2022 r. poz. 835):</w:t>
            </w:r>
          </w:p>
          <w:p w14:paraId="4F91A776" w14:textId="77777777" w:rsidR="00EC5734" w:rsidRPr="00893972" w:rsidRDefault="00EC5734" w:rsidP="00EC5734">
            <w:pPr>
              <w:rPr>
                <w:rFonts w:asciiTheme="minorHAnsi" w:hAnsiTheme="minorHAnsi" w:cstheme="minorHAnsi"/>
                <w:bCs/>
                <w:sz w:val="20"/>
                <w:szCs w:val="20"/>
                <w:lang w:eastAsia="ja-JP"/>
              </w:rPr>
            </w:pPr>
            <w:r w:rsidRPr="00893972">
              <w:rPr>
                <w:rFonts w:asciiTheme="minorHAnsi" w:hAnsiTheme="minorHAnsi" w:cstheme="minorHAnsi"/>
                <w:bCs/>
                <w:sz w:val="20"/>
                <w:szCs w:val="20"/>
                <w:lang w:eastAsia="ja-JP"/>
              </w:rPr>
              <w:t>Na podstawie art. 7 ust. 1 ustawy o przeciwdziałaniu z postępowania wyklucza się:</w:t>
            </w:r>
          </w:p>
          <w:p w14:paraId="21D240D2" w14:textId="77777777" w:rsidR="00EC5734" w:rsidRPr="00893972" w:rsidRDefault="00EC5734" w:rsidP="00EC5734">
            <w:pPr>
              <w:numPr>
                <w:ilvl w:val="0"/>
                <w:numId w:val="63"/>
              </w:numPr>
              <w:contextualSpacing/>
              <w:jc w:val="both"/>
              <w:rPr>
                <w:rFonts w:asciiTheme="minorHAnsi" w:hAnsiTheme="minorHAnsi" w:cstheme="minorHAnsi"/>
                <w:bCs/>
                <w:sz w:val="20"/>
                <w:szCs w:val="20"/>
                <w:lang w:eastAsia="ja-JP"/>
              </w:rPr>
            </w:pPr>
            <w:r w:rsidRPr="00893972">
              <w:rPr>
                <w:rFonts w:asciiTheme="minorHAnsi" w:hAnsiTheme="minorHAnsi" w:cstheme="minorHAnsi"/>
                <w:bCs/>
                <w:sz w:val="20"/>
                <w:szCs w:val="20"/>
                <w:lang w:eastAsia="ja-JP"/>
              </w:rPr>
              <w:t>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o przeciwdziałaniu;</w:t>
            </w:r>
          </w:p>
          <w:p w14:paraId="1A0D81CC" w14:textId="77777777" w:rsidR="00EC5734" w:rsidRPr="00893972" w:rsidRDefault="00EC5734" w:rsidP="00EC5734">
            <w:pPr>
              <w:numPr>
                <w:ilvl w:val="0"/>
                <w:numId w:val="63"/>
              </w:numPr>
              <w:contextualSpacing/>
              <w:jc w:val="both"/>
              <w:rPr>
                <w:rFonts w:asciiTheme="minorHAnsi" w:hAnsiTheme="minorHAnsi" w:cstheme="minorHAnsi"/>
                <w:bCs/>
                <w:sz w:val="20"/>
                <w:szCs w:val="20"/>
                <w:lang w:eastAsia="ja-JP"/>
              </w:rPr>
            </w:pPr>
            <w:r w:rsidRPr="00893972">
              <w:rPr>
                <w:rFonts w:asciiTheme="minorHAnsi" w:hAnsiTheme="minorHAnsi" w:cstheme="minorHAnsi"/>
                <w:bCs/>
                <w:sz w:val="20"/>
                <w:szCs w:val="20"/>
                <w:lang w:eastAsia="ja-JP"/>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E981450" w14:textId="133929DB" w:rsidR="00EC5734" w:rsidRPr="00757823" w:rsidRDefault="00EC5734" w:rsidP="00EC5734">
            <w:pPr>
              <w:widowControl w:val="0"/>
              <w:autoSpaceDE w:val="0"/>
              <w:jc w:val="both"/>
              <w:rPr>
                <w:rFonts w:asciiTheme="minorHAnsi" w:hAnsiTheme="minorHAnsi" w:cstheme="minorHAnsi"/>
                <w:sz w:val="20"/>
                <w:szCs w:val="20"/>
              </w:rPr>
            </w:pPr>
            <w:r w:rsidRPr="00893972">
              <w:rPr>
                <w:rFonts w:asciiTheme="minorHAnsi" w:hAnsiTheme="minorHAnsi" w:cstheme="minorHAnsi"/>
                <w:bCs/>
                <w:sz w:val="20"/>
                <w:szCs w:val="20"/>
                <w:lang w:eastAsia="ja-JP"/>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t>
            </w:r>
            <w:r w:rsidRPr="00893972">
              <w:rPr>
                <w:rFonts w:asciiTheme="minorHAnsi" w:hAnsiTheme="minorHAnsi" w:cstheme="minorHAnsi"/>
                <w:bCs/>
                <w:sz w:val="20"/>
                <w:szCs w:val="20"/>
                <w:lang w:eastAsia="ja-JP"/>
              </w:rPr>
              <w:lastRenderedPageBreak/>
              <w:t>wpisany na listę lub będący taką jednostką dominującą od dnia 24 lutego 2022 r., o ile został wpisany na listę na podstawie decyzji w sprawie wpisu na listę rozstrzygającej.</w:t>
            </w:r>
          </w:p>
        </w:tc>
        <w:tc>
          <w:tcPr>
            <w:tcW w:w="4779" w:type="dxa"/>
            <w:gridSpan w:val="2"/>
            <w:vAlign w:val="center"/>
          </w:tcPr>
          <w:p w14:paraId="2B50405E" w14:textId="2A7449BA" w:rsidR="00EC5734" w:rsidRPr="005A3190" w:rsidRDefault="00EC5734" w:rsidP="00EC5734">
            <w:pPr>
              <w:widowControl w:val="0"/>
              <w:autoSpaceDE w:val="0"/>
              <w:spacing w:line="23" w:lineRule="atLeast"/>
              <w:rPr>
                <w:rFonts w:asciiTheme="minorHAnsi" w:hAnsiTheme="minorHAnsi" w:cstheme="minorHAnsi"/>
                <w:bCs/>
                <w:sz w:val="20"/>
                <w:szCs w:val="20"/>
              </w:rPr>
            </w:pPr>
            <w:r w:rsidRPr="005A3190">
              <w:rPr>
                <w:rFonts w:asciiTheme="minorHAnsi" w:hAnsiTheme="minorHAnsi" w:cstheme="minorHAnsi"/>
                <w:bCs/>
                <w:sz w:val="20"/>
                <w:szCs w:val="20"/>
              </w:rPr>
              <w:lastRenderedPageBreak/>
              <w:t>TAK/NIE</w:t>
            </w:r>
          </w:p>
        </w:tc>
      </w:tr>
      <w:tr w:rsidR="00EC5734" w:rsidRPr="005A3190" w14:paraId="292BB45E" w14:textId="77777777" w:rsidTr="1A73A097">
        <w:tc>
          <w:tcPr>
            <w:tcW w:w="9741" w:type="dxa"/>
            <w:gridSpan w:val="3"/>
            <w:shd w:val="clear" w:color="auto" w:fill="FFFFFF" w:themeFill="background1"/>
          </w:tcPr>
          <w:p w14:paraId="7B5786F0" w14:textId="77777777" w:rsidR="00EC5734" w:rsidRDefault="00EC5734" w:rsidP="00EC5734">
            <w:pPr>
              <w:pStyle w:val="Arial-12"/>
              <w:widowControl w:val="0"/>
              <w:tabs>
                <w:tab w:val="right" w:pos="9072"/>
              </w:tabs>
              <w:autoSpaceDE w:val="0"/>
              <w:spacing w:before="0" w:after="0" w:line="240" w:lineRule="auto"/>
              <w:rPr>
                <w:rFonts w:asciiTheme="minorHAnsi" w:eastAsia="Calibri" w:hAnsiTheme="minorHAnsi" w:cstheme="minorHAnsi"/>
                <w:sz w:val="20"/>
                <w:lang w:eastAsia="en-US"/>
              </w:rPr>
            </w:pPr>
          </w:p>
          <w:p w14:paraId="2FEB0270" w14:textId="77777777" w:rsidR="00EC5734" w:rsidRDefault="00EC5734" w:rsidP="00EC5734">
            <w:pPr>
              <w:pStyle w:val="Arial-12"/>
              <w:widowControl w:val="0"/>
              <w:tabs>
                <w:tab w:val="right" w:pos="9072"/>
              </w:tabs>
              <w:autoSpaceDE w:val="0"/>
              <w:spacing w:before="0" w:after="0" w:line="240" w:lineRule="auto"/>
              <w:rPr>
                <w:rFonts w:asciiTheme="minorHAnsi" w:eastAsia="Calibri" w:hAnsiTheme="minorHAnsi" w:cstheme="minorHAnsi"/>
                <w:sz w:val="20"/>
                <w:lang w:eastAsia="en-US"/>
              </w:rPr>
            </w:pPr>
          </w:p>
          <w:p w14:paraId="7395703B" w14:textId="77777777" w:rsidR="00EC5734" w:rsidRDefault="00EC5734" w:rsidP="00EC5734">
            <w:pPr>
              <w:pStyle w:val="Arial-12"/>
              <w:widowControl w:val="0"/>
              <w:tabs>
                <w:tab w:val="right" w:pos="9072"/>
              </w:tabs>
              <w:autoSpaceDE w:val="0"/>
              <w:spacing w:before="0" w:after="0" w:line="240" w:lineRule="auto"/>
              <w:rPr>
                <w:rFonts w:asciiTheme="minorHAnsi" w:eastAsia="Calibri" w:hAnsiTheme="minorHAnsi" w:cstheme="minorHAnsi"/>
                <w:sz w:val="20"/>
                <w:lang w:eastAsia="en-US"/>
              </w:rPr>
            </w:pPr>
          </w:p>
          <w:p w14:paraId="2E3EBB86" w14:textId="77777777" w:rsidR="00EC5734" w:rsidRDefault="00EC5734" w:rsidP="00EC5734">
            <w:pPr>
              <w:pStyle w:val="Arial-12"/>
              <w:widowControl w:val="0"/>
              <w:tabs>
                <w:tab w:val="right" w:pos="9072"/>
              </w:tabs>
              <w:autoSpaceDE w:val="0"/>
              <w:spacing w:before="0" w:after="0" w:line="240" w:lineRule="auto"/>
              <w:rPr>
                <w:rFonts w:asciiTheme="minorHAnsi" w:eastAsia="Calibri" w:hAnsiTheme="minorHAnsi" w:cstheme="minorHAnsi"/>
                <w:sz w:val="20"/>
                <w:lang w:eastAsia="en-US"/>
              </w:rPr>
            </w:pPr>
          </w:p>
          <w:p w14:paraId="654D5EC4" w14:textId="77777777" w:rsidR="00EC5734" w:rsidRDefault="00EC5734" w:rsidP="00EC5734">
            <w:pPr>
              <w:pStyle w:val="Arial-12"/>
              <w:widowControl w:val="0"/>
              <w:tabs>
                <w:tab w:val="right" w:pos="9072"/>
              </w:tabs>
              <w:autoSpaceDE w:val="0"/>
              <w:spacing w:before="0" w:after="0" w:line="240" w:lineRule="auto"/>
              <w:rPr>
                <w:rFonts w:asciiTheme="minorHAnsi" w:eastAsia="Calibri" w:hAnsiTheme="minorHAnsi" w:cstheme="minorHAnsi"/>
                <w:sz w:val="20"/>
                <w:lang w:eastAsia="en-US"/>
              </w:rPr>
            </w:pPr>
          </w:p>
          <w:p w14:paraId="78B8DB2B" w14:textId="77777777" w:rsidR="00EC5734" w:rsidRDefault="00EC5734" w:rsidP="00EC5734">
            <w:pPr>
              <w:pStyle w:val="Arial-12"/>
              <w:widowControl w:val="0"/>
              <w:tabs>
                <w:tab w:val="right" w:pos="9072"/>
              </w:tabs>
              <w:autoSpaceDE w:val="0"/>
              <w:spacing w:before="0" w:after="0" w:line="240" w:lineRule="auto"/>
              <w:rPr>
                <w:rFonts w:asciiTheme="minorHAnsi" w:eastAsia="Calibri" w:hAnsiTheme="minorHAnsi" w:cstheme="minorHAnsi"/>
                <w:sz w:val="20"/>
                <w:lang w:eastAsia="en-US"/>
              </w:rPr>
            </w:pPr>
          </w:p>
          <w:p w14:paraId="30858A35" w14:textId="65C95B1A" w:rsidR="00EC5734" w:rsidRPr="002D654D" w:rsidRDefault="00EC5734" w:rsidP="00EC5734">
            <w:pPr>
              <w:pStyle w:val="Arial-12"/>
              <w:widowControl w:val="0"/>
              <w:tabs>
                <w:tab w:val="right" w:pos="9072"/>
              </w:tabs>
              <w:autoSpaceDE w:val="0"/>
              <w:spacing w:before="0" w:after="0" w:line="240" w:lineRule="auto"/>
              <w:rPr>
                <w:rFonts w:asciiTheme="minorHAnsi" w:hAnsiTheme="minorHAnsi" w:cstheme="minorHAnsi"/>
                <w:bCs/>
                <w:sz w:val="20"/>
              </w:rPr>
            </w:pPr>
            <w:r w:rsidRPr="002D654D">
              <w:rPr>
                <w:rFonts w:asciiTheme="minorHAnsi" w:eastAsia="Calibri" w:hAnsiTheme="minorHAnsi" w:cstheme="minorHAnsi"/>
                <w:sz w:val="20"/>
                <w:lang w:eastAsia="en-US"/>
              </w:rPr>
              <w:t>…………………………..…....</w:t>
            </w:r>
            <w:r w:rsidRPr="002D654D">
              <w:rPr>
                <w:rFonts w:asciiTheme="minorHAnsi" w:hAnsiTheme="minorHAnsi" w:cstheme="minorHAnsi"/>
                <w:bCs/>
                <w:sz w:val="20"/>
              </w:rPr>
              <w:tab/>
              <w:t>....................................................</w:t>
            </w:r>
          </w:p>
          <w:p w14:paraId="0E13D678" w14:textId="77777777" w:rsidR="00EC5734" w:rsidRPr="002D654D" w:rsidRDefault="00EC5734" w:rsidP="00EC5734">
            <w:pPr>
              <w:pStyle w:val="Arial-12"/>
              <w:widowControl w:val="0"/>
              <w:autoSpaceDE w:val="0"/>
              <w:spacing w:before="0" w:after="0" w:line="240" w:lineRule="auto"/>
              <w:rPr>
                <w:rFonts w:asciiTheme="minorHAnsi" w:hAnsiTheme="minorHAnsi" w:cstheme="minorHAnsi"/>
                <w:sz w:val="20"/>
              </w:rPr>
            </w:pPr>
            <w:r w:rsidRPr="002D654D">
              <w:rPr>
                <w:rFonts w:asciiTheme="minorHAnsi" w:hAnsiTheme="minorHAnsi" w:cstheme="minorHAnsi"/>
                <w:sz w:val="20"/>
              </w:rPr>
              <w:t xml:space="preserve">Miejsce i data </w:t>
            </w:r>
            <w:r w:rsidRPr="002D654D">
              <w:rPr>
                <w:rFonts w:asciiTheme="minorHAnsi" w:hAnsiTheme="minorHAnsi" w:cstheme="minorHAnsi"/>
                <w:sz w:val="20"/>
              </w:rPr>
              <w:tab/>
            </w:r>
            <w:r w:rsidRPr="002D654D">
              <w:rPr>
                <w:rFonts w:asciiTheme="minorHAnsi" w:hAnsiTheme="minorHAnsi" w:cstheme="minorHAnsi"/>
                <w:sz w:val="20"/>
              </w:rPr>
              <w:tab/>
            </w:r>
            <w:r w:rsidRPr="002D654D">
              <w:rPr>
                <w:rFonts w:asciiTheme="minorHAnsi" w:hAnsiTheme="minorHAnsi" w:cstheme="minorHAnsi"/>
                <w:sz w:val="20"/>
              </w:rPr>
              <w:tab/>
            </w:r>
            <w:r w:rsidRPr="002D654D">
              <w:rPr>
                <w:rFonts w:asciiTheme="minorHAnsi" w:hAnsiTheme="minorHAnsi" w:cstheme="minorHAnsi"/>
                <w:sz w:val="20"/>
              </w:rPr>
              <w:tab/>
            </w:r>
            <w:r w:rsidRPr="002D654D">
              <w:rPr>
                <w:rFonts w:asciiTheme="minorHAnsi" w:hAnsiTheme="minorHAnsi" w:cstheme="minorHAnsi"/>
                <w:sz w:val="20"/>
              </w:rPr>
              <w:tab/>
            </w:r>
            <w:r w:rsidRPr="002D654D">
              <w:rPr>
                <w:rFonts w:asciiTheme="minorHAnsi" w:hAnsiTheme="minorHAnsi" w:cstheme="minorHAnsi"/>
                <w:sz w:val="20"/>
              </w:rPr>
              <w:tab/>
              <w:t xml:space="preserve">    </w:t>
            </w:r>
            <w:r w:rsidRPr="002D654D">
              <w:rPr>
                <w:rFonts w:asciiTheme="minorHAnsi" w:hAnsiTheme="minorHAnsi" w:cstheme="minorHAnsi"/>
                <w:sz w:val="20"/>
              </w:rPr>
              <w:tab/>
              <w:t xml:space="preserve">   </w:t>
            </w:r>
            <w:r w:rsidRPr="002D654D">
              <w:rPr>
                <w:rFonts w:asciiTheme="minorHAnsi" w:hAnsiTheme="minorHAnsi" w:cstheme="minorHAnsi"/>
                <w:sz w:val="20"/>
              </w:rPr>
              <w:tab/>
              <w:t xml:space="preserve"> Podpis osoby uprawnionej*</w:t>
            </w:r>
          </w:p>
          <w:p w14:paraId="5F5B81BC" w14:textId="77777777" w:rsidR="00EC5734" w:rsidRDefault="00EC5734" w:rsidP="00EC5734">
            <w:pPr>
              <w:jc w:val="both"/>
              <w:rPr>
                <w:rFonts w:asciiTheme="minorHAnsi" w:hAnsiTheme="minorHAnsi" w:cstheme="minorHAnsi"/>
                <w:bCs/>
                <w:sz w:val="20"/>
                <w:szCs w:val="20"/>
                <w:lang w:eastAsia="ja-JP"/>
              </w:rPr>
            </w:pPr>
          </w:p>
          <w:p w14:paraId="6B3346B0" w14:textId="0C6A7BEF" w:rsidR="00EC5734" w:rsidRPr="00757823" w:rsidRDefault="00EC5734" w:rsidP="00EC5734">
            <w:pPr>
              <w:jc w:val="both"/>
              <w:rPr>
                <w:rFonts w:asciiTheme="minorHAnsi" w:hAnsiTheme="minorHAnsi" w:cstheme="minorHAnsi"/>
                <w:bCs/>
                <w:sz w:val="20"/>
                <w:szCs w:val="20"/>
              </w:rPr>
            </w:pPr>
            <w:r w:rsidRPr="002D654D">
              <w:rPr>
                <w:rFonts w:asciiTheme="minorHAnsi" w:hAnsiTheme="minorHAnsi" w:cstheme="minorHAnsi"/>
                <w:bCs/>
                <w:sz w:val="20"/>
                <w:szCs w:val="20"/>
                <w:lang w:eastAsia="ja-JP"/>
              </w:rPr>
              <w:t>*Podpis osoby figurującej lub osób figurujących w rejestrach do zaciągania zobowiązań w imieniu Oferenta lub we właściwym upoważnieniu</w:t>
            </w:r>
            <w:r>
              <w:rPr>
                <w:rFonts w:asciiTheme="minorHAnsi" w:hAnsiTheme="minorHAnsi" w:cstheme="minorHAnsi"/>
                <w:bCs/>
                <w:sz w:val="20"/>
                <w:szCs w:val="20"/>
                <w:lang w:eastAsia="ja-JP"/>
              </w:rPr>
              <w:t xml:space="preserve">. </w:t>
            </w:r>
            <w:r w:rsidRPr="00B942DF">
              <w:rPr>
                <w:rFonts w:asciiTheme="minorHAnsi" w:hAnsiTheme="minorHAnsi" w:cstheme="minorHAnsi"/>
                <w:bCs/>
                <w:sz w:val="20"/>
                <w:szCs w:val="20"/>
                <w:lang w:eastAsia="ja-JP"/>
              </w:rPr>
              <w:t xml:space="preserve">Dopuszcza się zastosowanie podpisu elektronicznego (w tym kwalifikowanego podpisu elektronicznego), podpisu zaufanego (profil zaufany) bądź dostarczenie skanu </w:t>
            </w:r>
            <w:r w:rsidR="009C15D2">
              <w:rPr>
                <w:rFonts w:asciiTheme="minorHAnsi" w:hAnsiTheme="minorHAnsi" w:cstheme="minorHAnsi"/>
                <w:bCs/>
                <w:sz w:val="20"/>
                <w:szCs w:val="20"/>
                <w:lang w:eastAsia="ja-JP"/>
              </w:rPr>
              <w:t>formularza</w:t>
            </w:r>
            <w:r w:rsidRPr="00B942DF">
              <w:rPr>
                <w:rFonts w:asciiTheme="minorHAnsi" w:hAnsiTheme="minorHAnsi" w:cstheme="minorHAnsi"/>
                <w:bCs/>
                <w:sz w:val="20"/>
                <w:szCs w:val="20"/>
                <w:lang w:eastAsia="ja-JP"/>
              </w:rPr>
              <w:t xml:space="preserve"> podpisan</w:t>
            </w:r>
            <w:r w:rsidR="009C15D2">
              <w:rPr>
                <w:rFonts w:asciiTheme="minorHAnsi" w:hAnsiTheme="minorHAnsi" w:cstheme="minorHAnsi"/>
                <w:bCs/>
                <w:sz w:val="20"/>
                <w:szCs w:val="20"/>
                <w:lang w:eastAsia="ja-JP"/>
              </w:rPr>
              <w:t>ego</w:t>
            </w:r>
            <w:r w:rsidRPr="00B942DF">
              <w:rPr>
                <w:rFonts w:asciiTheme="minorHAnsi" w:hAnsiTheme="minorHAnsi" w:cstheme="minorHAnsi"/>
                <w:bCs/>
                <w:sz w:val="20"/>
                <w:szCs w:val="20"/>
                <w:lang w:eastAsia="ja-JP"/>
              </w:rPr>
              <w:t xml:space="preserve"> odręcznie.</w:t>
            </w:r>
          </w:p>
        </w:tc>
      </w:tr>
    </w:tbl>
    <w:p w14:paraId="0A0E094B" w14:textId="77777777" w:rsidR="00DC0E7F" w:rsidRPr="002D654D" w:rsidRDefault="00DC0E7F" w:rsidP="00DC0E7F">
      <w:pPr>
        <w:autoSpaceDE w:val="0"/>
        <w:autoSpaceDN w:val="0"/>
        <w:adjustRightInd w:val="0"/>
        <w:ind w:left="426"/>
        <w:jc w:val="both"/>
        <w:rPr>
          <w:rFonts w:asciiTheme="minorHAnsi" w:eastAsia="Calibri" w:hAnsiTheme="minorHAnsi" w:cstheme="minorHAnsi"/>
          <w:sz w:val="20"/>
          <w:szCs w:val="20"/>
        </w:rPr>
      </w:pPr>
    </w:p>
    <w:p w14:paraId="59EA0A0B" w14:textId="77777777" w:rsidR="005C727E" w:rsidRPr="007C06A9" w:rsidRDefault="005C727E" w:rsidP="007C06A9">
      <w:pPr>
        <w:overflowPunct w:val="0"/>
        <w:spacing w:line="23" w:lineRule="atLeast"/>
        <w:jc w:val="both"/>
        <w:rPr>
          <w:rFonts w:asciiTheme="minorHAnsi" w:hAnsiTheme="minorHAnsi" w:cstheme="minorHAnsi"/>
          <w:sz w:val="20"/>
          <w:szCs w:val="20"/>
        </w:rPr>
      </w:pPr>
    </w:p>
    <w:sectPr w:rsidR="005C727E" w:rsidRPr="007C06A9" w:rsidSect="00AB07A5">
      <w:footerReference w:type="default" r:id="rId11"/>
      <w:pgSz w:w="11906" w:h="16838"/>
      <w:pgMar w:top="1440" w:right="1080" w:bottom="1440" w:left="1080" w:header="709"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DF910" w14:textId="77777777" w:rsidR="002651CB" w:rsidRDefault="002651CB">
      <w:r>
        <w:separator/>
      </w:r>
    </w:p>
  </w:endnote>
  <w:endnote w:type="continuationSeparator" w:id="0">
    <w:p w14:paraId="30FDC514" w14:textId="77777777" w:rsidR="002651CB" w:rsidRDefault="002651CB">
      <w:r>
        <w:continuationSeparator/>
      </w:r>
    </w:p>
  </w:endnote>
  <w:endnote w:type="continuationNotice" w:id="1">
    <w:p w14:paraId="17715735" w14:textId="77777777" w:rsidR="002651CB" w:rsidRDefault="00265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BDE9" w14:textId="5A7AF000" w:rsidR="00F575DC" w:rsidRPr="00A54C3E" w:rsidRDefault="00F575DC" w:rsidP="00A54C3E">
    <w:pPr>
      <w:pStyle w:val="Stopka"/>
      <w:jc w:val="righ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F2AE" w14:textId="77777777" w:rsidR="002651CB" w:rsidRDefault="002651CB">
      <w:r>
        <w:separator/>
      </w:r>
    </w:p>
  </w:footnote>
  <w:footnote w:type="continuationSeparator" w:id="0">
    <w:p w14:paraId="3E76312F" w14:textId="77777777" w:rsidR="002651CB" w:rsidRDefault="002651CB">
      <w:r>
        <w:continuationSeparator/>
      </w:r>
    </w:p>
  </w:footnote>
  <w:footnote w:type="continuationNotice" w:id="1">
    <w:p w14:paraId="4337F8CA" w14:textId="77777777" w:rsidR="002651CB" w:rsidRDefault="002651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93D78"/>
    <w:multiLevelType w:val="hybridMultilevel"/>
    <w:tmpl w:val="1A0A651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A775D6"/>
    <w:multiLevelType w:val="hybridMultilevel"/>
    <w:tmpl w:val="97A2A7E4"/>
    <w:lvl w:ilvl="0" w:tplc="78527DD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2BF1398"/>
    <w:multiLevelType w:val="hybridMultilevel"/>
    <w:tmpl w:val="757EC36C"/>
    <w:lvl w:ilvl="0" w:tplc="04150017">
      <w:start w:val="1"/>
      <w:numFmt w:val="lowerLetter"/>
      <w:lvlText w:val="%1)"/>
      <w:lvlJc w:val="left"/>
      <w:pPr>
        <w:ind w:left="1146" w:hanging="360"/>
      </w:pPr>
      <w:rPr>
        <w:rFonts w:hint="default"/>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B3F342F"/>
    <w:multiLevelType w:val="hybridMultilevel"/>
    <w:tmpl w:val="7F72A1AC"/>
    <w:lvl w:ilvl="0" w:tplc="FFFFFFFF">
      <w:start w:val="1"/>
      <w:numFmt w:val="lowerLetter"/>
      <w:lvlText w:val="%1)"/>
      <w:lvlJc w:val="left"/>
      <w:pPr>
        <w:ind w:left="1287" w:hanging="360"/>
      </w:pPr>
      <w:rPr>
        <w:rFonts w:hint="default"/>
        <w:sz w:val="22"/>
        <w:szCs w:val="22"/>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C333244"/>
    <w:multiLevelType w:val="hybridMultilevel"/>
    <w:tmpl w:val="AC1A088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211DFF"/>
    <w:multiLevelType w:val="hybridMultilevel"/>
    <w:tmpl w:val="E7345B52"/>
    <w:lvl w:ilvl="0" w:tplc="FFFFFFFF">
      <w:start w:val="1"/>
      <w:numFmt w:val="lowerLetter"/>
      <w:lvlText w:val="%1)"/>
      <w:lvlJc w:val="left"/>
      <w:pPr>
        <w:ind w:left="1287" w:hanging="360"/>
      </w:pPr>
      <w:rPr>
        <w:rFonts w:hint="default"/>
        <w:sz w:val="22"/>
        <w:szCs w:val="22"/>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3456E06"/>
    <w:multiLevelType w:val="hybridMultilevel"/>
    <w:tmpl w:val="4C2248B6"/>
    <w:lvl w:ilvl="0" w:tplc="04150005">
      <w:start w:val="1"/>
      <w:numFmt w:val="bullet"/>
      <w:lvlText w:val=""/>
      <w:lvlJc w:val="left"/>
      <w:pPr>
        <w:ind w:left="1140" w:hanging="360"/>
      </w:pPr>
      <w:rPr>
        <w:rFonts w:ascii="Wingdings" w:hAnsi="Wingdings" w:hint="default"/>
      </w:rPr>
    </w:lvl>
    <w:lvl w:ilvl="1" w:tplc="04150003">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 w15:restartNumberingAfterBreak="0">
    <w:nsid w:val="160F7590"/>
    <w:multiLevelType w:val="multilevel"/>
    <w:tmpl w:val="C54A4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655D8"/>
    <w:multiLevelType w:val="hybridMultilevel"/>
    <w:tmpl w:val="0A9665C4"/>
    <w:lvl w:ilvl="0" w:tplc="6596C698">
      <w:start w:val="1"/>
      <w:numFmt w:val="decimal"/>
      <w:lvlText w:val="%1."/>
      <w:lvlJc w:val="left"/>
      <w:pPr>
        <w:ind w:left="1440" w:hanging="360"/>
      </w:pPr>
    </w:lvl>
    <w:lvl w:ilvl="1" w:tplc="3E361372">
      <w:start w:val="1"/>
      <w:numFmt w:val="decimal"/>
      <w:lvlText w:val="%2."/>
      <w:lvlJc w:val="left"/>
      <w:pPr>
        <w:ind w:left="1440" w:hanging="360"/>
      </w:pPr>
    </w:lvl>
    <w:lvl w:ilvl="2" w:tplc="6B96D37E">
      <w:start w:val="1"/>
      <w:numFmt w:val="decimal"/>
      <w:lvlText w:val="%3."/>
      <w:lvlJc w:val="left"/>
      <w:pPr>
        <w:ind w:left="1440" w:hanging="360"/>
      </w:pPr>
    </w:lvl>
    <w:lvl w:ilvl="3" w:tplc="4A146C38">
      <w:start w:val="1"/>
      <w:numFmt w:val="decimal"/>
      <w:lvlText w:val="%4."/>
      <w:lvlJc w:val="left"/>
      <w:pPr>
        <w:ind w:left="1440" w:hanging="360"/>
      </w:pPr>
    </w:lvl>
    <w:lvl w:ilvl="4" w:tplc="13667600">
      <w:start w:val="1"/>
      <w:numFmt w:val="decimal"/>
      <w:lvlText w:val="%5."/>
      <w:lvlJc w:val="left"/>
      <w:pPr>
        <w:ind w:left="1440" w:hanging="360"/>
      </w:pPr>
    </w:lvl>
    <w:lvl w:ilvl="5" w:tplc="47307734">
      <w:start w:val="1"/>
      <w:numFmt w:val="decimal"/>
      <w:lvlText w:val="%6."/>
      <w:lvlJc w:val="left"/>
      <w:pPr>
        <w:ind w:left="1440" w:hanging="360"/>
      </w:pPr>
    </w:lvl>
    <w:lvl w:ilvl="6" w:tplc="94F63E28">
      <w:start w:val="1"/>
      <w:numFmt w:val="decimal"/>
      <w:lvlText w:val="%7."/>
      <w:lvlJc w:val="left"/>
      <w:pPr>
        <w:ind w:left="1440" w:hanging="360"/>
      </w:pPr>
    </w:lvl>
    <w:lvl w:ilvl="7" w:tplc="F77A8708">
      <w:start w:val="1"/>
      <w:numFmt w:val="decimal"/>
      <w:lvlText w:val="%8."/>
      <w:lvlJc w:val="left"/>
      <w:pPr>
        <w:ind w:left="1440" w:hanging="360"/>
      </w:pPr>
    </w:lvl>
    <w:lvl w:ilvl="8" w:tplc="A8F8D262">
      <w:start w:val="1"/>
      <w:numFmt w:val="decimal"/>
      <w:lvlText w:val="%9."/>
      <w:lvlJc w:val="left"/>
      <w:pPr>
        <w:ind w:left="1440" w:hanging="360"/>
      </w:pPr>
    </w:lvl>
  </w:abstractNum>
  <w:abstractNum w:abstractNumId="11" w15:restartNumberingAfterBreak="0">
    <w:nsid w:val="195D31C9"/>
    <w:multiLevelType w:val="hybridMultilevel"/>
    <w:tmpl w:val="0E14882C"/>
    <w:lvl w:ilvl="0" w:tplc="68D070A2">
      <w:start w:val="1"/>
      <w:numFmt w:val="decimal"/>
      <w:lvlText w:val="%1."/>
      <w:lvlJc w:val="left"/>
      <w:pPr>
        <w:ind w:left="720" w:hanging="360"/>
      </w:pPr>
      <w:rPr>
        <w:rFonts w:hint="default"/>
        <w:b w:val="0"/>
        <w:bCs w:val="0"/>
      </w:rPr>
    </w:lvl>
    <w:lvl w:ilvl="1" w:tplc="618A65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C51C1F"/>
    <w:multiLevelType w:val="hybridMultilevel"/>
    <w:tmpl w:val="16EA9204"/>
    <w:lvl w:ilvl="0" w:tplc="F162C902">
      <w:start w:val="1"/>
      <w:numFmt w:val="decimal"/>
      <w:lvlText w:val="IX.%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71191"/>
    <w:multiLevelType w:val="hybridMultilevel"/>
    <w:tmpl w:val="7938FF5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4B0EE6"/>
    <w:multiLevelType w:val="hybridMultilevel"/>
    <w:tmpl w:val="83BE7706"/>
    <w:lvl w:ilvl="0" w:tplc="AC14155C">
      <w:start w:val="1"/>
      <w:numFmt w:val="lowerLetter"/>
      <w:lvlText w:val="%1."/>
      <w:lvlJc w:val="left"/>
      <w:pPr>
        <w:ind w:left="1003" w:hanging="360"/>
      </w:pPr>
      <w:rPr>
        <w:rFonts w:hint="default"/>
        <w:b w:val="0"/>
        <w:bCs w:val="0"/>
        <w:sz w:val="20"/>
        <w:szCs w:val="2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5" w15:restartNumberingAfterBreak="0">
    <w:nsid w:val="2C207714"/>
    <w:multiLevelType w:val="hybridMultilevel"/>
    <w:tmpl w:val="12B294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C67189E"/>
    <w:multiLevelType w:val="hybridMultilevel"/>
    <w:tmpl w:val="6ECE42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3">
      <w:start w:val="1"/>
      <w:numFmt w:val="bullet"/>
      <w:lvlText w:val="o"/>
      <w:lvlJc w:val="left"/>
      <w:pPr>
        <w:ind w:left="2880" w:hanging="360"/>
      </w:pPr>
      <w:rPr>
        <w:rFonts w:ascii="Courier New" w:hAnsi="Courier New" w:cs="Courier New" w:hint="default"/>
      </w:rPr>
    </w:lvl>
    <w:lvl w:ilvl="4" w:tplc="A434D2C8">
      <w:start w:val="1"/>
      <w:numFmt w:val="lowerLetter"/>
      <w:lvlText w:val="%5."/>
      <w:lvlJc w:val="left"/>
      <w:pPr>
        <w:ind w:left="3600" w:hanging="360"/>
      </w:pPr>
      <w:rPr>
        <w:rFonts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5609EC"/>
    <w:multiLevelType w:val="hybridMultilevel"/>
    <w:tmpl w:val="9C367518"/>
    <w:lvl w:ilvl="0" w:tplc="961A0CF2">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0155E16"/>
    <w:multiLevelType w:val="hybridMultilevel"/>
    <w:tmpl w:val="700C0F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FE096F"/>
    <w:multiLevelType w:val="hybridMultilevel"/>
    <w:tmpl w:val="A7DACB16"/>
    <w:lvl w:ilvl="0" w:tplc="971A5A20">
      <w:start w:val="1"/>
      <w:numFmt w:val="lowerLetter"/>
      <w:lvlText w:val="%1)"/>
      <w:lvlJc w:val="left"/>
      <w:pPr>
        <w:tabs>
          <w:tab w:val="num" w:pos="1980"/>
        </w:tabs>
        <w:ind w:left="1980" w:hanging="360"/>
      </w:pPr>
      <w:rPr>
        <w:rFonts w:hint="default"/>
      </w:rPr>
    </w:lvl>
    <w:lvl w:ilvl="1" w:tplc="04150001" w:tentative="1">
      <w:start w:val="1"/>
      <w:numFmt w:val="lowerLetter"/>
      <w:lvlText w:val="%2."/>
      <w:lvlJc w:val="left"/>
      <w:pPr>
        <w:tabs>
          <w:tab w:val="num" w:pos="2700"/>
        </w:tabs>
        <w:ind w:left="2700" w:hanging="360"/>
      </w:pPr>
    </w:lvl>
    <w:lvl w:ilvl="2" w:tplc="0415001B" w:tentative="1">
      <w:start w:val="1"/>
      <w:numFmt w:val="lowerRoman"/>
      <w:lvlText w:val="%3."/>
      <w:lvlJc w:val="right"/>
      <w:pPr>
        <w:tabs>
          <w:tab w:val="num" w:pos="3420"/>
        </w:tabs>
        <w:ind w:left="3420" w:hanging="180"/>
      </w:pPr>
    </w:lvl>
    <w:lvl w:ilvl="3" w:tplc="0415000F" w:tentative="1">
      <w:start w:val="1"/>
      <w:numFmt w:val="decimal"/>
      <w:lvlText w:val="%4."/>
      <w:lvlJc w:val="left"/>
      <w:pPr>
        <w:tabs>
          <w:tab w:val="num" w:pos="4140"/>
        </w:tabs>
        <w:ind w:left="4140" w:hanging="360"/>
      </w:pPr>
    </w:lvl>
    <w:lvl w:ilvl="4" w:tplc="04150019" w:tentative="1">
      <w:start w:val="1"/>
      <w:numFmt w:val="lowerLetter"/>
      <w:lvlText w:val="%5."/>
      <w:lvlJc w:val="left"/>
      <w:pPr>
        <w:tabs>
          <w:tab w:val="num" w:pos="4860"/>
        </w:tabs>
        <w:ind w:left="4860" w:hanging="360"/>
      </w:pPr>
    </w:lvl>
    <w:lvl w:ilvl="5" w:tplc="0415001B" w:tentative="1">
      <w:start w:val="1"/>
      <w:numFmt w:val="lowerRoman"/>
      <w:lvlText w:val="%6."/>
      <w:lvlJc w:val="right"/>
      <w:pPr>
        <w:tabs>
          <w:tab w:val="num" w:pos="5580"/>
        </w:tabs>
        <w:ind w:left="5580" w:hanging="180"/>
      </w:pPr>
    </w:lvl>
    <w:lvl w:ilvl="6" w:tplc="0415000F" w:tentative="1">
      <w:start w:val="1"/>
      <w:numFmt w:val="decimal"/>
      <w:lvlText w:val="%7."/>
      <w:lvlJc w:val="left"/>
      <w:pPr>
        <w:tabs>
          <w:tab w:val="num" w:pos="6300"/>
        </w:tabs>
        <w:ind w:left="6300" w:hanging="360"/>
      </w:pPr>
    </w:lvl>
    <w:lvl w:ilvl="7" w:tplc="04150019" w:tentative="1">
      <w:start w:val="1"/>
      <w:numFmt w:val="lowerLetter"/>
      <w:lvlText w:val="%8."/>
      <w:lvlJc w:val="left"/>
      <w:pPr>
        <w:tabs>
          <w:tab w:val="num" w:pos="7020"/>
        </w:tabs>
        <w:ind w:left="7020" w:hanging="360"/>
      </w:pPr>
    </w:lvl>
    <w:lvl w:ilvl="8" w:tplc="0415001B" w:tentative="1">
      <w:start w:val="1"/>
      <w:numFmt w:val="lowerRoman"/>
      <w:lvlText w:val="%9."/>
      <w:lvlJc w:val="right"/>
      <w:pPr>
        <w:tabs>
          <w:tab w:val="num" w:pos="7740"/>
        </w:tabs>
        <w:ind w:left="7740" w:hanging="180"/>
      </w:pPr>
    </w:lvl>
  </w:abstractNum>
  <w:abstractNum w:abstractNumId="20" w15:restartNumberingAfterBreak="0">
    <w:nsid w:val="33904BC0"/>
    <w:multiLevelType w:val="hybridMultilevel"/>
    <w:tmpl w:val="0FE640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926FBF"/>
    <w:multiLevelType w:val="hybridMultilevel"/>
    <w:tmpl w:val="6430F578"/>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5171CF"/>
    <w:multiLevelType w:val="hybridMultilevel"/>
    <w:tmpl w:val="A6662CAA"/>
    <w:lvl w:ilvl="0" w:tplc="D144B7E8">
      <w:start w:val="1"/>
      <w:numFmt w:val="decimal"/>
      <w:lvlText w:val="%1."/>
      <w:lvlJc w:val="left"/>
      <w:pPr>
        <w:tabs>
          <w:tab w:val="num" w:pos="284"/>
        </w:tabs>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A264B"/>
    <w:multiLevelType w:val="hybridMultilevel"/>
    <w:tmpl w:val="22DCD508"/>
    <w:lvl w:ilvl="0" w:tplc="4CB4FE44">
      <w:start w:val="1"/>
      <w:numFmt w:val="lowerLetter"/>
      <w:lvlText w:val="%1."/>
      <w:lvlJc w:val="left"/>
      <w:pPr>
        <w:ind w:left="1146" w:hanging="360"/>
      </w:pPr>
      <w:rPr>
        <w:rFonts w:asciiTheme="minorHAnsi" w:hAnsiTheme="minorHAnsi" w:cstheme="minorHAnsi" w:hint="default"/>
        <w:b w:val="0"/>
        <w:bCs w:val="0"/>
        <w:sz w:val="20"/>
        <w:szCs w:val="20"/>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3DA531D3"/>
    <w:multiLevelType w:val="hybridMultilevel"/>
    <w:tmpl w:val="A2062EE4"/>
    <w:lvl w:ilvl="0" w:tplc="AC14155C">
      <w:start w:val="1"/>
      <w:numFmt w:val="lowerLetter"/>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FE777E"/>
    <w:multiLevelType w:val="hybridMultilevel"/>
    <w:tmpl w:val="FC64362C"/>
    <w:lvl w:ilvl="0" w:tplc="04150005">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6" w15:restartNumberingAfterBreak="0">
    <w:nsid w:val="3E1560BB"/>
    <w:multiLevelType w:val="hybridMultilevel"/>
    <w:tmpl w:val="5272635A"/>
    <w:lvl w:ilvl="0" w:tplc="04150019">
      <w:start w:val="1"/>
      <w:numFmt w:val="lowerLetter"/>
      <w:lvlText w:val="%1."/>
      <w:lvlJc w:val="left"/>
      <w:pPr>
        <w:tabs>
          <w:tab w:val="num" w:pos="852"/>
        </w:tabs>
        <w:ind w:left="852" w:hanging="284"/>
      </w:pPr>
      <w:rPr>
        <w:rFonts w:hint="default"/>
      </w:rPr>
    </w:lvl>
    <w:lvl w:ilvl="1" w:tplc="04150019">
      <w:start w:val="1"/>
      <w:numFmt w:val="lowerLetter"/>
      <w:lvlText w:val="%2."/>
      <w:lvlJc w:val="left"/>
      <w:pPr>
        <w:tabs>
          <w:tab w:val="num" w:pos="2008"/>
        </w:tabs>
        <w:ind w:left="2008" w:hanging="360"/>
      </w:pPr>
      <w:rPr>
        <w:rFonts w:hint="default"/>
      </w:r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27" w15:restartNumberingAfterBreak="0">
    <w:nsid w:val="3E47696E"/>
    <w:multiLevelType w:val="hybridMultilevel"/>
    <w:tmpl w:val="467A22AE"/>
    <w:lvl w:ilvl="0" w:tplc="D80A7B8A">
      <w:start w:val="1"/>
      <w:numFmt w:val="decimal"/>
      <w:lvlText w:val="V.%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912A41"/>
    <w:multiLevelType w:val="hybridMultilevel"/>
    <w:tmpl w:val="BBC06E4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451744"/>
    <w:multiLevelType w:val="hybridMultilevel"/>
    <w:tmpl w:val="B470CB54"/>
    <w:lvl w:ilvl="0" w:tplc="FFFFFFFF">
      <w:start w:val="1"/>
      <w:numFmt w:val="decimal"/>
      <w:lvlText w:val="II.%1."/>
      <w:lvlJc w:val="left"/>
      <w:pPr>
        <w:ind w:left="4689" w:hanging="720"/>
      </w:pPr>
      <w:rPr>
        <w:rFonts w:hint="default"/>
      </w:r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586190"/>
    <w:multiLevelType w:val="hybridMultilevel"/>
    <w:tmpl w:val="52ECA7D0"/>
    <w:lvl w:ilvl="0" w:tplc="A02676BA">
      <w:start w:val="1"/>
      <w:numFmt w:val="upperRoman"/>
      <w:lvlText w:val="%1."/>
      <w:lvlJc w:val="left"/>
      <w:pPr>
        <w:ind w:left="2989" w:hanging="720"/>
      </w:pPr>
      <w:rPr>
        <w:rFonts w:hint="default"/>
        <w:b/>
        <w:bCs w:val="0"/>
      </w:rPr>
    </w:lvl>
    <w:lvl w:ilvl="1" w:tplc="04150019">
      <w:start w:val="1"/>
      <w:numFmt w:val="lowerLetter"/>
      <w:lvlText w:val="%2."/>
      <w:lvlJc w:val="left"/>
      <w:pPr>
        <w:ind w:left="1505" w:hanging="360"/>
      </w:pPr>
    </w:lvl>
    <w:lvl w:ilvl="2" w:tplc="27D43506">
      <w:start w:val="11"/>
      <w:numFmt w:val="bullet"/>
      <w:lvlText w:val="•"/>
      <w:lvlJc w:val="left"/>
      <w:pPr>
        <w:ind w:left="2750" w:hanging="705"/>
      </w:pPr>
      <w:rPr>
        <w:rFonts w:ascii="Calibri" w:eastAsia="Times New Roman" w:hAnsi="Calibri" w:cs="Calibri" w:hint="default"/>
      </w:rPr>
    </w:lvl>
    <w:lvl w:ilvl="3" w:tplc="4432919C">
      <w:start w:val="1"/>
      <w:numFmt w:val="lowerLetter"/>
      <w:lvlText w:val="%4)"/>
      <w:lvlJc w:val="left"/>
      <w:pPr>
        <w:ind w:left="3290" w:hanging="705"/>
      </w:pPr>
      <w:rPr>
        <w:rFonts w:hint="default"/>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46073DAE"/>
    <w:multiLevelType w:val="hybridMultilevel"/>
    <w:tmpl w:val="9B3CD522"/>
    <w:lvl w:ilvl="0" w:tplc="3AA2DADA">
      <w:start w:val="1"/>
      <w:numFmt w:val="bullet"/>
      <w:lvlText w:val="­"/>
      <w:lvlJc w:val="left"/>
      <w:pPr>
        <w:ind w:left="720" w:hanging="360"/>
      </w:pPr>
      <w:rPr>
        <w:rFonts w:ascii="Calibri" w:hAnsi="Calibri"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490EE4"/>
    <w:multiLevelType w:val="hybridMultilevel"/>
    <w:tmpl w:val="BF5A7C94"/>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7B0809C">
      <w:start w:val="1"/>
      <w:numFmt w:val="decimal"/>
      <w:lvlText w:val="X.%4."/>
      <w:lvlJc w:val="left"/>
      <w:pPr>
        <w:ind w:left="72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B9D7BDA"/>
    <w:multiLevelType w:val="hybridMultilevel"/>
    <w:tmpl w:val="362C8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8B1AE9"/>
    <w:multiLevelType w:val="hybridMultilevel"/>
    <w:tmpl w:val="164848E2"/>
    <w:lvl w:ilvl="0" w:tplc="FFFFFFFF">
      <w:start w:val="1"/>
      <w:numFmt w:val="lowerLetter"/>
      <w:lvlText w:val="%1)"/>
      <w:lvlJc w:val="left"/>
      <w:pPr>
        <w:ind w:left="1287" w:hanging="360"/>
      </w:pPr>
      <w:rPr>
        <w:rFonts w:hint="default"/>
        <w:sz w:val="22"/>
        <w:szCs w:val="22"/>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54616245"/>
    <w:multiLevelType w:val="hybridMultilevel"/>
    <w:tmpl w:val="96ACBB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AC14155C">
      <w:start w:val="1"/>
      <w:numFmt w:val="lowerLetter"/>
      <w:lvlText w:val="%4."/>
      <w:lvlJc w:val="left"/>
      <w:pPr>
        <w:ind w:left="1713" w:hanging="360"/>
      </w:pPr>
      <w:rPr>
        <w:rFonts w:hint="default"/>
        <w:b w:val="0"/>
        <w:bCs w:val="0"/>
        <w:sz w:val="20"/>
        <w:szCs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63327D"/>
    <w:multiLevelType w:val="hybridMultilevel"/>
    <w:tmpl w:val="EAF6975C"/>
    <w:lvl w:ilvl="0" w:tplc="34FCF510">
      <w:start w:val="1"/>
      <w:numFmt w:val="lowerLetter"/>
      <w:lvlText w:val="%1."/>
      <w:lvlJc w:val="left"/>
      <w:pPr>
        <w:ind w:left="928" w:hanging="360"/>
      </w:pPr>
    </w:lvl>
    <w:lvl w:ilvl="1" w:tplc="25F4525E">
      <w:start w:val="1"/>
      <w:numFmt w:val="lowerLetter"/>
      <w:lvlText w:val="%2."/>
      <w:lvlJc w:val="left"/>
      <w:pPr>
        <w:ind w:left="1648" w:hanging="360"/>
      </w:pPr>
    </w:lvl>
    <w:lvl w:ilvl="2" w:tplc="69206498">
      <w:start w:val="1"/>
      <w:numFmt w:val="lowerRoman"/>
      <w:lvlText w:val="%3."/>
      <w:lvlJc w:val="right"/>
      <w:pPr>
        <w:ind w:left="2368" w:hanging="180"/>
      </w:pPr>
    </w:lvl>
    <w:lvl w:ilvl="3" w:tplc="89EA66D8">
      <w:start w:val="1"/>
      <w:numFmt w:val="decimal"/>
      <w:lvlText w:val="%4."/>
      <w:lvlJc w:val="left"/>
      <w:pPr>
        <w:ind w:left="3088" w:hanging="360"/>
      </w:pPr>
    </w:lvl>
    <w:lvl w:ilvl="4" w:tplc="F5EC1D40">
      <w:start w:val="1"/>
      <w:numFmt w:val="lowerLetter"/>
      <w:lvlText w:val="%5."/>
      <w:lvlJc w:val="left"/>
      <w:pPr>
        <w:ind w:left="3808" w:hanging="360"/>
      </w:pPr>
    </w:lvl>
    <w:lvl w:ilvl="5" w:tplc="6B74C694">
      <w:start w:val="1"/>
      <w:numFmt w:val="lowerRoman"/>
      <w:lvlText w:val="%6."/>
      <w:lvlJc w:val="right"/>
      <w:pPr>
        <w:ind w:left="4528" w:hanging="180"/>
      </w:pPr>
    </w:lvl>
    <w:lvl w:ilvl="6" w:tplc="980A4804">
      <w:start w:val="1"/>
      <w:numFmt w:val="decimal"/>
      <w:lvlText w:val="%7."/>
      <w:lvlJc w:val="left"/>
      <w:pPr>
        <w:ind w:left="5248" w:hanging="360"/>
      </w:pPr>
    </w:lvl>
    <w:lvl w:ilvl="7" w:tplc="197629C8">
      <w:start w:val="1"/>
      <w:numFmt w:val="lowerLetter"/>
      <w:lvlText w:val="%8."/>
      <w:lvlJc w:val="left"/>
      <w:pPr>
        <w:ind w:left="5968" w:hanging="360"/>
      </w:pPr>
    </w:lvl>
    <w:lvl w:ilvl="8" w:tplc="2474C106">
      <w:start w:val="1"/>
      <w:numFmt w:val="lowerRoman"/>
      <w:lvlText w:val="%9."/>
      <w:lvlJc w:val="right"/>
      <w:pPr>
        <w:ind w:left="6688" w:hanging="180"/>
      </w:pPr>
    </w:lvl>
  </w:abstractNum>
  <w:abstractNum w:abstractNumId="37" w15:restartNumberingAfterBreak="0">
    <w:nsid w:val="54910413"/>
    <w:multiLevelType w:val="hybridMultilevel"/>
    <w:tmpl w:val="BCA47696"/>
    <w:lvl w:ilvl="0" w:tplc="F2E61EB8">
      <w:start w:val="1"/>
      <w:numFmt w:val="decimal"/>
      <w:lvlText w:val="VIII.%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164E48"/>
    <w:multiLevelType w:val="hybridMultilevel"/>
    <w:tmpl w:val="FF3E8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D6287F"/>
    <w:multiLevelType w:val="hybridMultilevel"/>
    <w:tmpl w:val="4C7E09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896B92"/>
    <w:multiLevelType w:val="hybridMultilevel"/>
    <w:tmpl w:val="89227BBA"/>
    <w:lvl w:ilvl="0" w:tplc="0C0ED344">
      <w:start w:val="1"/>
      <w:numFmt w:val="decimal"/>
      <w:lvlText w:val="II.%1."/>
      <w:lvlJc w:val="left"/>
      <w:pPr>
        <w:ind w:left="1440" w:hanging="360"/>
      </w:pPr>
      <w:rPr>
        <w:rFonts w:hint="default"/>
        <w:b/>
        <w:bCs/>
      </w:rPr>
    </w:lvl>
    <w:lvl w:ilvl="1" w:tplc="BFEA128E">
      <w:start w:val="1"/>
      <w:numFmt w:val="lowerLetter"/>
      <w:lvlText w:val="%2)"/>
      <w:lvlJc w:val="left"/>
      <w:pPr>
        <w:ind w:left="2640" w:hanging="84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C240D43"/>
    <w:multiLevelType w:val="hybridMultilevel"/>
    <w:tmpl w:val="453C9D6A"/>
    <w:lvl w:ilvl="0" w:tplc="EACAEA3E">
      <w:start w:val="1"/>
      <w:numFmt w:val="decimal"/>
      <w:lvlText w:val="I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633EFF"/>
    <w:multiLevelType w:val="hybridMultilevel"/>
    <w:tmpl w:val="664ABBD4"/>
    <w:lvl w:ilvl="0" w:tplc="FFFFFFFF">
      <w:start w:val="1"/>
      <w:numFmt w:val="lowerLetter"/>
      <w:lvlText w:val="%1)."/>
      <w:lvlJc w:val="left"/>
      <w:pPr>
        <w:ind w:left="1931" w:hanging="720"/>
      </w:pPr>
      <w:rPr>
        <w:rFonts w:hint="default"/>
      </w:rPr>
    </w:lvl>
    <w:lvl w:ilvl="1" w:tplc="FFFFFFFF">
      <w:start w:val="1"/>
      <w:numFmt w:val="lowerLetter"/>
      <w:lvlText w:val="%2."/>
      <w:lvlJc w:val="left"/>
      <w:pPr>
        <w:ind w:left="1440" w:hanging="360"/>
      </w:pPr>
    </w:lvl>
    <w:lvl w:ilvl="2" w:tplc="0415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3F75F7"/>
    <w:multiLevelType w:val="hybridMultilevel"/>
    <w:tmpl w:val="0E14882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8D67E2"/>
    <w:multiLevelType w:val="hybridMultilevel"/>
    <w:tmpl w:val="D0C0DFE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8D3392"/>
    <w:multiLevelType w:val="hybridMultilevel"/>
    <w:tmpl w:val="1B7499E8"/>
    <w:lvl w:ilvl="0" w:tplc="04150019">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6" w15:restartNumberingAfterBreak="0">
    <w:nsid w:val="65DE43CD"/>
    <w:multiLevelType w:val="hybridMultilevel"/>
    <w:tmpl w:val="B244883A"/>
    <w:lvl w:ilvl="0" w:tplc="7DE4200A">
      <w:start w:val="1"/>
      <w:numFmt w:val="decimal"/>
      <w:lvlText w:val="III.%1."/>
      <w:lvlJc w:val="left"/>
      <w:pPr>
        <w:ind w:left="766" w:hanging="360"/>
      </w:pPr>
      <w:rPr>
        <w:rFonts w:hint="default"/>
        <w:b/>
        <w:bCs w:val="0"/>
      </w:r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7" w15:restartNumberingAfterBreak="0">
    <w:nsid w:val="66412007"/>
    <w:multiLevelType w:val="hybridMultilevel"/>
    <w:tmpl w:val="10F6059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6BA4A38"/>
    <w:multiLevelType w:val="hybridMultilevel"/>
    <w:tmpl w:val="E91A3538"/>
    <w:lvl w:ilvl="0" w:tplc="FFFFFFFF">
      <w:start w:val="1"/>
      <w:numFmt w:val="lowerLetter"/>
      <w:lvlText w:val="%1)"/>
      <w:lvlJc w:val="left"/>
      <w:pPr>
        <w:ind w:left="1287" w:hanging="360"/>
      </w:pPr>
      <w:rPr>
        <w:rFonts w:hint="default"/>
        <w:sz w:val="22"/>
        <w:szCs w:val="22"/>
      </w:rPr>
    </w:lvl>
    <w:lvl w:ilvl="1" w:tplc="047C7CCA">
      <w:start w:val="1"/>
      <w:numFmt w:val="bullet"/>
      <w:lvlText w:val=""/>
      <w:lvlJc w:val="left"/>
      <w:pPr>
        <w:ind w:left="2007"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8721836"/>
    <w:multiLevelType w:val="hybridMultilevel"/>
    <w:tmpl w:val="22A8079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6CDF0512"/>
    <w:multiLevelType w:val="hybridMultilevel"/>
    <w:tmpl w:val="8B6C4564"/>
    <w:lvl w:ilvl="0" w:tplc="3AA2DADA">
      <w:start w:val="1"/>
      <w:numFmt w:val="bullet"/>
      <w:lvlText w:val="­"/>
      <w:lvlJc w:val="left"/>
      <w:pPr>
        <w:ind w:left="720" w:hanging="360"/>
      </w:pPr>
      <w:rPr>
        <w:rFonts w:ascii="Calibri" w:hAnsi="Calibri"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423897"/>
    <w:multiLevelType w:val="hybridMultilevel"/>
    <w:tmpl w:val="3C1A27C8"/>
    <w:lvl w:ilvl="0" w:tplc="041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2" w15:restartNumberingAfterBreak="0">
    <w:nsid w:val="709C5FB1"/>
    <w:multiLevelType w:val="hybridMultilevel"/>
    <w:tmpl w:val="B504064E"/>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728649E7"/>
    <w:multiLevelType w:val="hybridMultilevel"/>
    <w:tmpl w:val="C0004B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54C275B"/>
    <w:multiLevelType w:val="hybridMultilevel"/>
    <w:tmpl w:val="1DCC650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82338F7"/>
    <w:multiLevelType w:val="hybridMultilevel"/>
    <w:tmpl w:val="37448746"/>
    <w:lvl w:ilvl="0" w:tplc="961A0C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85A638C"/>
    <w:multiLevelType w:val="hybridMultilevel"/>
    <w:tmpl w:val="8884B622"/>
    <w:lvl w:ilvl="0" w:tplc="FFFFFFFF">
      <w:start w:val="1"/>
      <w:numFmt w:val="decimal"/>
      <w:lvlText w:val="II.%1."/>
      <w:lvlJc w:val="left"/>
      <w:pPr>
        <w:ind w:left="4689" w:hanging="720"/>
      </w:pPr>
      <w:rPr>
        <w:rFonts w:hint="default"/>
      </w:rPr>
    </w:lvl>
    <w:lvl w:ilvl="1" w:tplc="047C7CCA">
      <w:start w:val="1"/>
      <w:numFmt w:val="bullet"/>
      <w:lvlText w:val=""/>
      <w:lvlJc w:val="left"/>
      <w:pPr>
        <w:ind w:left="1440" w:hanging="360"/>
      </w:pPr>
      <w:rPr>
        <w:rFonts w:ascii="Symbol" w:hAnsi="Symbol" w:hint="default"/>
      </w:rPr>
    </w:lvl>
    <w:lvl w:ilvl="2" w:tplc="D1424B98">
      <w:numFmt w:val="bullet"/>
      <w:lvlText w:val=""/>
      <w:lvlJc w:val="left"/>
      <w:pPr>
        <w:ind w:left="2340" w:hanging="360"/>
      </w:pPr>
      <w:rPr>
        <w:rFonts w:ascii="Symbol" w:eastAsia="Times New Roman" w:hAnsi="Symbol" w:cs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7B08C3"/>
    <w:multiLevelType w:val="hybridMultilevel"/>
    <w:tmpl w:val="8A7E74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ABD667B"/>
    <w:multiLevelType w:val="hybridMultilevel"/>
    <w:tmpl w:val="F63048F0"/>
    <w:lvl w:ilvl="0" w:tplc="0415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2C1441"/>
    <w:multiLevelType w:val="hybridMultilevel"/>
    <w:tmpl w:val="B09CD4A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hint="default"/>
      </w:rPr>
    </w:lvl>
    <w:lvl w:ilvl="5" w:tplc="3AA2DADA">
      <w:start w:val="1"/>
      <w:numFmt w:val="bullet"/>
      <w:lvlText w:val="­"/>
      <w:lvlJc w:val="left"/>
      <w:pPr>
        <w:ind w:left="4320" w:hanging="360"/>
      </w:pPr>
      <w:rPr>
        <w:rFonts w:ascii="Calibri" w:hAnsi="Calibri"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C243ECE"/>
    <w:multiLevelType w:val="hybridMultilevel"/>
    <w:tmpl w:val="6F464B08"/>
    <w:lvl w:ilvl="0" w:tplc="04150005">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1" w15:restartNumberingAfterBreak="0">
    <w:nsid w:val="7D06272C"/>
    <w:multiLevelType w:val="hybridMultilevel"/>
    <w:tmpl w:val="E2C42B3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7DD23934"/>
    <w:multiLevelType w:val="hybridMultilevel"/>
    <w:tmpl w:val="C8B433C2"/>
    <w:lvl w:ilvl="0" w:tplc="027A48C6">
      <w:start w:val="1"/>
      <w:numFmt w:val="decimal"/>
      <w:lvlText w:val="%1."/>
      <w:lvlJc w:val="left"/>
      <w:pPr>
        <w:tabs>
          <w:tab w:val="num" w:pos="284"/>
        </w:tabs>
        <w:ind w:left="284" w:hanging="284"/>
      </w:pPr>
      <w:rPr>
        <w:rFonts w:hint="default"/>
        <w:b w:val="0"/>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E4210D9"/>
    <w:multiLevelType w:val="hybridMultilevel"/>
    <w:tmpl w:val="B83A180C"/>
    <w:lvl w:ilvl="0" w:tplc="F276331C">
      <w:start w:val="1"/>
      <w:numFmt w:val="decimal"/>
      <w:lvlText w:val="X.%1."/>
      <w:lvlJc w:val="left"/>
      <w:pPr>
        <w:ind w:left="1570" w:hanging="360"/>
      </w:pPr>
      <w:rPr>
        <w:rFonts w:hint="default"/>
        <w:b w:val="0"/>
        <w:bCs/>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3B4F8F"/>
    <w:multiLevelType w:val="hybridMultilevel"/>
    <w:tmpl w:val="A8C0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571">
    <w:abstractNumId w:val="36"/>
  </w:num>
  <w:num w:numId="2" w16cid:durableId="1042095332">
    <w:abstractNumId w:val="30"/>
  </w:num>
  <w:num w:numId="3" w16cid:durableId="459540547">
    <w:abstractNumId w:val="26"/>
  </w:num>
  <w:num w:numId="4" w16cid:durableId="905261583">
    <w:abstractNumId w:val="27"/>
  </w:num>
  <w:num w:numId="5" w16cid:durableId="396979319">
    <w:abstractNumId w:val="32"/>
  </w:num>
  <w:num w:numId="6" w16cid:durableId="273175666">
    <w:abstractNumId w:val="46"/>
  </w:num>
  <w:num w:numId="7" w16cid:durableId="2057388969">
    <w:abstractNumId w:val="29"/>
  </w:num>
  <w:num w:numId="8" w16cid:durableId="999044724">
    <w:abstractNumId w:val="40"/>
  </w:num>
  <w:num w:numId="9" w16cid:durableId="557857597">
    <w:abstractNumId w:val="42"/>
  </w:num>
  <w:num w:numId="10" w16cid:durableId="780028296">
    <w:abstractNumId w:val="18"/>
  </w:num>
  <w:num w:numId="11" w16cid:durableId="149441197">
    <w:abstractNumId w:val="61"/>
  </w:num>
  <w:num w:numId="12" w16cid:durableId="1919748708">
    <w:abstractNumId w:val="12"/>
  </w:num>
  <w:num w:numId="13" w16cid:durableId="766081012">
    <w:abstractNumId w:val="51"/>
  </w:num>
  <w:num w:numId="14" w16cid:durableId="1594048718">
    <w:abstractNumId w:val="17"/>
  </w:num>
  <w:num w:numId="15" w16cid:durableId="378628608">
    <w:abstractNumId w:val="34"/>
  </w:num>
  <w:num w:numId="16" w16cid:durableId="820464177">
    <w:abstractNumId w:val="5"/>
  </w:num>
  <w:num w:numId="17" w16cid:durableId="1033382044">
    <w:abstractNumId w:val="7"/>
  </w:num>
  <w:num w:numId="18" w16cid:durableId="452098569">
    <w:abstractNumId w:val="45"/>
  </w:num>
  <w:num w:numId="19" w16cid:durableId="827211892">
    <w:abstractNumId w:val="22"/>
  </w:num>
  <w:num w:numId="20" w16cid:durableId="1090587457">
    <w:abstractNumId w:val="28"/>
  </w:num>
  <w:num w:numId="21" w16cid:durableId="189025841">
    <w:abstractNumId w:val="48"/>
  </w:num>
  <w:num w:numId="22" w16cid:durableId="1589534431">
    <w:abstractNumId w:val="37"/>
  </w:num>
  <w:num w:numId="23" w16cid:durableId="1751393120">
    <w:abstractNumId w:val="23"/>
  </w:num>
  <w:num w:numId="24" w16cid:durableId="1077871771">
    <w:abstractNumId w:val="11"/>
  </w:num>
  <w:num w:numId="25" w16cid:durableId="1474784923">
    <w:abstractNumId w:val="58"/>
  </w:num>
  <w:num w:numId="26" w16cid:durableId="1849170708">
    <w:abstractNumId w:val="35"/>
  </w:num>
  <w:num w:numId="27" w16cid:durableId="1934704253">
    <w:abstractNumId w:val="14"/>
  </w:num>
  <w:num w:numId="28" w16cid:durableId="1335259483">
    <w:abstractNumId w:val="56"/>
  </w:num>
  <w:num w:numId="29" w16cid:durableId="702942363">
    <w:abstractNumId w:val="24"/>
  </w:num>
  <w:num w:numId="30" w16cid:durableId="1500998968">
    <w:abstractNumId w:val="41"/>
  </w:num>
  <w:num w:numId="31" w16cid:durableId="3102518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591265">
    <w:abstractNumId w:val="25"/>
  </w:num>
  <w:num w:numId="33" w16cid:durableId="511451177">
    <w:abstractNumId w:val="8"/>
  </w:num>
  <w:num w:numId="34" w16cid:durableId="368384326">
    <w:abstractNumId w:val="4"/>
  </w:num>
  <w:num w:numId="35" w16cid:durableId="1274819762">
    <w:abstractNumId w:val="3"/>
  </w:num>
  <w:num w:numId="36" w16cid:durableId="1059015146">
    <w:abstractNumId w:val="52"/>
  </w:num>
  <w:num w:numId="37" w16cid:durableId="56368585">
    <w:abstractNumId w:val="62"/>
  </w:num>
  <w:num w:numId="38" w16cid:durableId="1347830014">
    <w:abstractNumId w:val="55"/>
  </w:num>
  <w:num w:numId="39" w16cid:durableId="1538738447">
    <w:abstractNumId w:val="10"/>
  </w:num>
  <w:num w:numId="40" w16cid:durableId="707989379">
    <w:abstractNumId w:val="39"/>
  </w:num>
  <w:num w:numId="41" w16cid:durableId="709502691">
    <w:abstractNumId w:val="63"/>
  </w:num>
  <w:num w:numId="42" w16cid:durableId="1172571815">
    <w:abstractNumId w:val="49"/>
  </w:num>
  <w:num w:numId="43" w16cid:durableId="373194577">
    <w:abstractNumId w:val="16"/>
  </w:num>
  <w:num w:numId="44" w16cid:durableId="1887450765">
    <w:abstractNumId w:val="60"/>
  </w:num>
  <w:num w:numId="45" w16cid:durableId="561409810">
    <w:abstractNumId w:val="38"/>
  </w:num>
  <w:num w:numId="46" w16cid:durableId="905915842">
    <w:abstractNumId w:val="21"/>
  </w:num>
  <w:num w:numId="47" w16cid:durableId="1031805992">
    <w:abstractNumId w:val="64"/>
  </w:num>
  <w:num w:numId="48" w16cid:durableId="717321226">
    <w:abstractNumId w:val="53"/>
  </w:num>
  <w:num w:numId="49" w16cid:durableId="1960136149">
    <w:abstractNumId w:val="15"/>
  </w:num>
  <w:num w:numId="50" w16cid:durableId="1708985764">
    <w:abstractNumId w:val="19"/>
  </w:num>
  <w:num w:numId="51" w16cid:durableId="1568027135">
    <w:abstractNumId w:val="33"/>
  </w:num>
  <w:num w:numId="52" w16cid:durableId="1991710363">
    <w:abstractNumId w:val="57"/>
  </w:num>
  <w:num w:numId="53" w16cid:durableId="1420130068">
    <w:abstractNumId w:val="47"/>
  </w:num>
  <w:num w:numId="54" w16cid:durableId="640186871">
    <w:abstractNumId w:val="6"/>
  </w:num>
  <w:num w:numId="55" w16cid:durableId="563298456">
    <w:abstractNumId w:val="13"/>
  </w:num>
  <w:num w:numId="56" w16cid:durableId="2070641945">
    <w:abstractNumId w:val="54"/>
  </w:num>
  <w:num w:numId="57" w16cid:durableId="1780417088">
    <w:abstractNumId w:val="2"/>
  </w:num>
  <w:num w:numId="58" w16cid:durableId="203255954">
    <w:abstractNumId w:val="44"/>
  </w:num>
  <w:num w:numId="59" w16cid:durableId="1041593660">
    <w:abstractNumId w:val="59"/>
  </w:num>
  <w:num w:numId="60" w16cid:durableId="1053577383">
    <w:abstractNumId w:val="20"/>
  </w:num>
  <w:num w:numId="61" w16cid:durableId="1684285798">
    <w:abstractNumId w:val="9"/>
  </w:num>
  <w:num w:numId="62" w16cid:durableId="600646566">
    <w:abstractNumId w:val="50"/>
  </w:num>
  <w:num w:numId="63" w16cid:durableId="1967464975">
    <w:abstractNumId w:val="31"/>
  </w:num>
  <w:num w:numId="64" w16cid:durableId="149305869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A7"/>
    <w:rsid w:val="000001EA"/>
    <w:rsid w:val="00001FB8"/>
    <w:rsid w:val="00004E9D"/>
    <w:rsid w:val="00005164"/>
    <w:rsid w:val="00005E73"/>
    <w:rsid w:val="00006B09"/>
    <w:rsid w:val="00011CC2"/>
    <w:rsid w:val="00012692"/>
    <w:rsid w:val="000129A3"/>
    <w:rsid w:val="00012D63"/>
    <w:rsid w:val="00012DFF"/>
    <w:rsid w:val="00013102"/>
    <w:rsid w:val="000132EB"/>
    <w:rsid w:val="000136FB"/>
    <w:rsid w:val="000138E9"/>
    <w:rsid w:val="00014220"/>
    <w:rsid w:val="000151A1"/>
    <w:rsid w:val="00015B13"/>
    <w:rsid w:val="00020AAA"/>
    <w:rsid w:val="00020CE0"/>
    <w:rsid w:val="000219DC"/>
    <w:rsid w:val="00022099"/>
    <w:rsid w:val="0002217F"/>
    <w:rsid w:val="00024EB3"/>
    <w:rsid w:val="00025B42"/>
    <w:rsid w:val="00027FC6"/>
    <w:rsid w:val="00030837"/>
    <w:rsid w:val="0003148A"/>
    <w:rsid w:val="00031523"/>
    <w:rsid w:val="00031AA2"/>
    <w:rsid w:val="000330AE"/>
    <w:rsid w:val="0003379A"/>
    <w:rsid w:val="00034D29"/>
    <w:rsid w:val="000370EC"/>
    <w:rsid w:val="00040DE8"/>
    <w:rsid w:val="00041874"/>
    <w:rsid w:val="0004278C"/>
    <w:rsid w:val="000445A4"/>
    <w:rsid w:val="00044C7A"/>
    <w:rsid w:val="0004707B"/>
    <w:rsid w:val="00047AD9"/>
    <w:rsid w:val="00050B35"/>
    <w:rsid w:val="000525CC"/>
    <w:rsid w:val="000538B5"/>
    <w:rsid w:val="00054FFA"/>
    <w:rsid w:val="00056DBF"/>
    <w:rsid w:val="00056F1E"/>
    <w:rsid w:val="00060696"/>
    <w:rsid w:val="00061CA0"/>
    <w:rsid w:val="00062276"/>
    <w:rsid w:val="000626F6"/>
    <w:rsid w:val="0006277B"/>
    <w:rsid w:val="00062978"/>
    <w:rsid w:val="0007007F"/>
    <w:rsid w:val="00070374"/>
    <w:rsid w:val="0007058A"/>
    <w:rsid w:val="00071870"/>
    <w:rsid w:val="000718A8"/>
    <w:rsid w:val="00074927"/>
    <w:rsid w:val="000755B9"/>
    <w:rsid w:val="00075B8F"/>
    <w:rsid w:val="00077894"/>
    <w:rsid w:val="00080FA5"/>
    <w:rsid w:val="00083534"/>
    <w:rsid w:val="00083B2E"/>
    <w:rsid w:val="000840EA"/>
    <w:rsid w:val="00084A98"/>
    <w:rsid w:val="00084AD3"/>
    <w:rsid w:val="000850C5"/>
    <w:rsid w:val="00085E5C"/>
    <w:rsid w:val="00086648"/>
    <w:rsid w:val="000867AC"/>
    <w:rsid w:val="00087171"/>
    <w:rsid w:val="00091609"/>
    <w:rsid w:val="00091C04"/>
    <w:rsid w:val="00092F8C"/>
    <w:rsid w:val="000957DC"/>
    <w:rsid w:val="00096DC9"/>
    <w:rsid w:val="00097AD8"/>
    <w:rsid w:val="00097D1D"/>
    <w:rsid w:val="000A05C1"/>
    <w:rsid w:val="000A1612"/>
    <w:rsid w:val="000A187C"/>
    <w:rsid w:val="000A34CB"/>
    <w:rsid w:val="000A48C0"/>
    <w:rsid w:val="000A5DA9"/>
    <w:rsid w:val="000A60D2"/>
    <w:rsid w:val="000A6A40"/>
    <w:rsid w:val="000A745B"/>
    <w:rsid w:val="000B0001"/>
    <w:rsid w:val="000B1577"/>
    <w:rsid w:val="000B2155"/>
    <w:rsid w:val="000B2D5E"/>
    <w:rsid w:val="000B404A"/>
    <w:rsid w:val="000B47F9"/>
    <w:rsid w:val="000B782D"/>
    <w:rsid w:val="000C4A21"/>
    <w:rsid w:val="000C6762"/>
    <w:rsid w:val="000C743F"/>
    <w:rsid w:val="000D0052"/>
    <w:rsid w:val="000D15BF"/>
    <w:rsid w:val="000D36FC"/>
    <w:rsid w:val="000D483A"/>
    <w:rsid w:val="000D54A0"/>
    <w:rsid w:val="000D620E"/>
    <w:rsid w:val="000D635C"/>
    <w:rsid w:val="000D6ECC"/>
    <w:rsid w:val="000E1479"/>
    <w:rsid w:val="000E1E0C"/>
    <w:rsid w:val="000E3B79"/>
    <w:rsid w:val="000E3C97"/>
    <w:rsid w:val="000E5CA3"/>
    <w:rsid w:val="000E7BC0"/>
    <w:rsid w:val="000F0866"/>
    <w:rsid w:val="000F12EE"/>
    <w:rsid w:val="000F137A"/>
    <w:rsid w:val="000F1D75"/>
    <w:rsid w:val="000F2291"/>
    <w:rsid w:val="000F4197"/>
    <w:rsid w:val="000F5456"/>
    <w:rsid w:val="000F6171"/>
    <w:rsid w:val="000F79C7"/>
    <w:rsid w:val="000F7DED"/>
    <w:rsid w:val="00100939"/>
    <w:rsid w:val="00100CA7"/>
    <w:rsid w:val="00101445"/>
    <w:rsid w:val="00102F31"/>
    <w:rsid w:val="001045AD"/>
    <w:rsid w:val="00104DCB"/>
    <w:rsid w:val="00106349"/>
    <w:rsid w:val="00106429"/>
    <w:rsid w:val="00106B8B"/>
    <w:rsid w:val="00107FE6"/>
    <w:rsid w:val="00110025"/>
    <w:rsid w:val="00111983"/>
    <w:rsid w:val="00115006"/>
    <w:rsid w:val="00117820"/>
    <w:rsid w:val="00117C27"/>
    <w:rsid w:val="00120482"/>
    <w:rsid w:val="00120F87"/>
    <w:rsid w:val="00122416"/>
    <w:rsid w:val="00123157"/>
    <w:rsid w:val="00123A07"/>
    <w:rsid w:val="0012470C"/>
    <w:rsid w:val="00125432"/>
    <w:rsid w:val="0012621F"/>
    <w:rsid w:val="00135067"/>
    <w:rsid w:val="00135C47"/>
    <w:rsid w:val="00136A38"/>
    <w:rsid w:val="00140C5D"/>
    <w:rsid w:val="00141982"/>
    <w:rsid w:val="00142183"/>
    <w:rsid w:val="00143D59"/>
    <w:rsid w:val="00145DD9"/>
    <w:rsid w:val="00150A8D"/>
    <w:rsid w:val="00152CF4"/>
    <w:rsid w:val="0015393F"/>
    <w:rsid w:val="00154FCF"/>
    <w:rsid w:val="00160987"/>
    <w:rsid w:val="00162162"/>
    <w:rsid w:val="0016355A"/>
    <w:rsid w:val="001651B5"/>
    <w:rsid w:val="001704B7"/>
    <w:rsid w:val="00170C23"/>
    <w:rsid w:val="0017217D"/>
    <w:rsid w:val="00172AB9"/>
    <w:rsid w:val="0017330D"/>
    <w:rsid w:val="001747DF"/>
    <w:rsid w:val="001755BB"/>
    <w:rsid w:val="001759FB"/>
    <w:rsid w:val="00175AF6"/>
    <w:rsid w:val="001769DF"/>
    <w:rsid w:val="00176C2B"/>
    <w:rsid w:val="00180F9F"/>
    <w:rsid w:val="0018182E"/>
    <w:rsid w:val="0018285C"/>
    <w:rsid w:val="0018311C"/>
    <w:rsid w:val="0018596D"/>
    <w:rsid w:val="00186B2F"/>
    <w:rsid w:val="001873F3"/>
    <w:rsid w:val="001876B2"/>
    <w:rsid w:val="00187CCE"/>
    <w:rsid w:val="001918CC"/>
    <w:rsid w:val="00191B57"/>
    <w:rsid w:val="00191C97"/>
    <w:rsid w:val="00191FBF"/>
    <w:rsid w:val="00192244"/>
    <w:rsid w:val="00192245"/>
    <w:rsid w:val="00192648"/>
    <w:rsid w:val="00194277"/>
    <w:rsid w:val="001949D5"/>
    <w:rsid w:val="00196B15"/>
    <w:rsid w:val="001A2A3B"/>
    <w:rsid w:val="001A2B7C"/>
    <w:rsid w:val="001A2FFA"/>
    <w:rsid w:val="001A423C"/>
    <w:rsid w:val="001A4A16"/>
    <w:rsid w:val="001A57EA"/>
    <w:rsid w:val="001A5D5E"/>
    <w:rsid w:val="001A6716"/>
    <w:rsid w:val="001A7C64"/>
    <w:rsid w:val="001B1161"/>
    <w:rsid w:val="001B370C"/>
    <w:rsid w:val="001B3A6C"/>
    <w:rsid w:val="001B42D6"/>
    <w:rsid w:val="001B431B"/>
    <w:rsid w:val="001B47DE"/>
    <w:rsid w:val="001B4AE3"/>
    <w:rsid w:val="001B5B51"/>
    <w:rsid w:val="001C07A1"/>
    <w:rsid w:val="001C0D90"/>
    <w:rsid w:val="001C1A41"/>
    <w:rsid w:val="001C3098"/>
    <w:rsid w:val="001C3323"/>
    <w:rsid w:val="001C5842"/>
    <w:rsid w:val="001D1180"/>
    <w:rsid w:val="001D49BA"/>
    <w:rsid w:val="001D69A4"/>
    <w:rsid w:val="001D749E"/>
    <w:rsid w:val="001D7C9F"/>
    <w:rsid w:val="001E03AA"/>
    <w:rsid w:val="001E1C04"/>
    <w:rsid w:val="001E1E79"/>
    <w:rsid w:val="001E300E"/>
    <w:rsid w:val="001E3C2E"/>
    <w:rsid w:val="001E3D16"/>
    <w:rsid w:val="001E4779"/>
    <w:rsid w:val="001E5D15"/>
    <w:rsid w:val="001E6592"/>
    <w:rsid w:val="001E6B4B"/>
    <w:rsid w:val="001E6C10"/>
    <w:rsid w:val="001E7130"/>
    <w:rsid w:val="001E72EA"/>
    <w:rsid w:val="001E7E43"/>
    <w:rsid w:val="001F0340"/>
    <w:rsid w:val="001F2D6E"/>
    <w:rsid w:val="001F5A30"/>
    <w:rsid w:val="0020033D"/>
    <w:rsid w:val="00201950"/>
    <w:rsid w:val="00202B1D"/>
    <w:rsid w:val="002030B1"/>
    <w:rsid w:val="0020684D"/>
    <w:rsid w:val="00212055"/>
    <w:rsid w:val="002128D0"/>
    <w:rsid w:val="002131B0"/>
    <w:rsid w:val="002135E9"/>
    <w:rsid w:val="00213862"/>
    <w:rsid w:val="002169CD"/>
    <w:rsid w:val="00220C12"/>
    <w:rsid w:val="00220E30"/>
    <w:rsid w:val="0022202F"/>
    <w:rsid w:val="00222ADC"/>
    <w:rsid w:val="00222FE5"/>
    <w:rsid w:val="002244CB"/>
    <w:rsid w:val="00226967"/>
    <w:rsid w:val="00226AB0"/>
    <w:rsid w:val="00230ADA"/>
    <w:rsid w:val="00230B55"/>
    <w:rsid w:val="00231B0A"/>
    <w:rsid w:val="002329AB"/>
    <w:rsid w:val="0023476F"/>
    <w:rsid w:val="00240E94"/>
    <w:rsid w:val="00242336"/>
    <w:rsid w:val="0024260B"/>
    <w:rsid w:val="00242840"/>
    <w:rsid w:val="0024393A"/>
    <w:rsid w:val="00243A41"/>
    <w:rsid w:val="002441AE"/>
    <w:rsid w:val="00244462"/>
    <w:rsid w:val="00244D32"/>
    <w:rsid w:val="00244E9A"/>
    <w:rsid w:val="002451DE"/>
    <w:rsid w:val="00245F4C"/>
    <w:rsid w:val="00246936"/>
    <w:rsid w:val="002476C6"/>
    <w:rsid w:val="002479B1"/>
    <w:rsid w:val="00250218"/>
    <w:rsid w:val="002506E6"/>
    <w:rsid w:val="002511CB"/>
    <w:rsid w:val="0025584A"/>
    <w:rsid w:val="00256C4E"/>
    <w:rsid w:val="00256F67"/>
    <w:rsid w:val="002571E6"/>
    <w:rsid w:val="002578A5"/>
    <w:rsid w:val="002630CB"/>
    <w:rsid w:val="00263CD9"/>
    <w:rsid w:val="002651CB"/>
    <w:rsid w:val="00266464"/>
    <w:rsid w:val="00270091"/>
    <w:rsid w:val="00270287"/>
    <w:rsid w:val="00270A4C"/>
    <w:rsid w:val="002717A8"/>
    <w:rsid w:val="00271E22"/>
    <w:rsid w:val="00271EBF"/>
    <w:rsid w:val="00272B81"/>
    <w:rsid w:val="00273F08"/>
    <w:rsid w:val="0027440B"/>
    <w:rsid w:val="00276341"/>
    <w:rsid w:val="00276B84"/>
    <w:rsid w:val="00276E46"/>
    <w:rsid w:val="002770FE"/>
    <w:rsid w:val="0028036B"/>
    <w:rsid w:val="0028124C"/>
    <w:rsid w:val="00282B4C"/>
    <w:rsid w:val="002834A3"/>
    <w:rsid w:val="0028457A"/>
    <w:rsid w:val="00285053"/>
    <w:rsid w:val="002854C6"/>
    <w:rsid w:val="00287306"/>
    <w:rsid w:val="00287B0A"/>
    <w:rsid w:val="00291E83"/>
    <w:rsid w:val="00294BC9"/>
    <w:rsid w:val="002964A2"/>
    <w:rsid w:val="00296789"/>
    <w:rsid w:val="002A31FF"/>
    <w:rsid w:val="002A4C6A"/>
    <w:rsid w:val="002A4F42"/>
    <w:rsid w:val="002A5487"/>
    <w:rsid w:val="002A66DC"/>
    <w:rsid w:val="002B2A73"/>
    <w:rsid w:val="002B3B45"/>
    <w:rsid w:val="002B4126"/>
    <w:rsid w:val="002B4255"/>
    <w:rsid w:val="002B5354"/>
    <w:rsid w:val="002B7AD9"/>
    <w:rsid w:val="002B7CD2"/>
    <w:rsid w:val="002C02D0"/>
    <w:rsid w:val="002C2C93"/>
    <w:rsid w:val="002C333A"/>
    <w:rsid w:val="002C3536"/>
    <w:rsid w:val="002C3A90"/>
    <w:rsid w:val="002C3B0A"/>
    <w:rsid w:val="002C4E04"/>
    <w:rsid w:val="002C56E0"/>
    <w:rsid w:val="002C6162"/>
    <w:rsid w:val="002C6F7F"/>
    <w:rsid w:val="002C78E6"/>
    <w:rsid w:val="002C7A4F"/>
    <w:rsid w:val="002D0927"/>
    <w:rsid w:val="002D1181"/>
    <w:rsid w:val="002D12E1"/>
    <w:rsid w:val="002D2D6B"/>
    <w:rsid w:val="002D3BDA"/>
    <w:rsid w:val="002D45B9"/>
    <w:rsid w:val="002D525C"/>
    <w:rsid w:val="002D5684"/>
    <w:rsid w:val="002D5932"/>
    <w:rsid w:val="002D645A"/>
    <w:rsid w:val="002D654D"/>
    <w:rsid w:val="002E2C67"/>
    <w:rsid w:val="002E3C6D"/>
    <w:rsid w:val="002E4F30"/>
    <w:rsid w:val="002E62D3"/>
    <w:rsid w:val="002E657A"/>
    <w:rsid w:val="002E7B7C"/>
    <w:rsid w:val="002E7D44"/>
    <w:rsid w:val="002F0432"/>
    <w:rsid w:val="002F1D93"/>
    <w:rsid w:val="002F24DC"/>
    <w:rsid w:val="002F2D3F"/>
    <w:rsid w:val="002F3C32"/>
    <w:rsid w:val="002F4023"/>
    <w:rsid w:val="002F4528"/>
    <w:rsid w:val="002F5C95"/>
    <w:rsid w:val="002F63E2"/>
    <w:rsid w:val="002F784E"/>
    <w:rsid w:val="0030012A"/>
    <w:rsid w:val="00300DDD"/>
    <w:rsid w:val="0030572E"/>
    <w:rsid w:val="00312AFE"/>
    <w:rsid w:val="003169EC"/>
    <w:rsid w:val="00317AE8"/>
    <w:rsid w:val="003209BD"/>
    <w:rsid w:val="00320C3F"/>
    <w:rsid w:val="00321F1D"/>
    <w:rsid w:val="00322538"/>
    <w:rsid w:val="00322F1B"/>
    <w:rsid w:val="00323785"/>
    <w:rsid w:val="00324094"/>
    <w:rsid w:val="003253F1"/>
    <w:rsid w:val="00325B2A"/>
    <w:rsid w:val="00325B41"/>
    <w:rsid w:val="00325BB8"/>
    <w:rsid w:val="00325F86"/>
    <w:rsid w:val="00326DB2"/>
    <w:rsid w:val="003275F2"/>
    <w:rsid w:val="0032766C"/>
    <w:rsid w:val="00327BC9"/>
    <w:rsid w:val="00331D49"/>
    <w:rsid w:val="00331F89"/>
    <w:rsid w:val="00332D50"/>
    <w:rsid w:val="00332F42"/>
    <w:rsid w:val="00333541"/>
    <w:rsid w:val="00337551"/>
    <w:rsid w:val="003375F9"/>
    <w:rsid w:val="00337BEE"/>
    <w:rsid w:val="00340860"/>
    <w:rsid w:val="00343163"/>
    <w:rsid w:val="00343210"/>
    <w:rsid w:val="003471F4"/>
    <w:rsid w:val="00347C9A"/>
    <w:rsid w:val="00350AB7"/>
    <w:rsid w:val="00351166"/>
    <w:rsid w:val="003517CF"/>
    <w:rsid w:val="00351881"/>
    <w:rsid w:val="0035307E"/>
    <w:rsid w:val="00353218"/>
    <w:rsid w:val="0035467B"/>
    <w:rsid w:val="0035591C"/>
    <w:rsid w:val="003563BE"/>
    <w:rsid w:val="003568BD"/>
    <w:rsid w:val="00356DA3"/>
    <w:rsid w:val="00357EC5"/>
    <w:rsid w:val="00360051"/>
    <w:rsid w:val="0036187C"/>
    <w:rsid w:val="003622EA"/>
    <w:rsid w:val="00364FD1"/>
    <w:rsid w:val="00366018"/>
    <w:rsid w:val="00366915"/>
    <w:rsid w:val="0036745B"/>
    <w:rsid w:val="0037169B"/>
    <w:rsid w:val="00371869"/>
    <w:rsid w:val="003732F4"/>
    <w:rsid w:val="00374673"/>
    <w:rsid w:val="00374A02"/>
    <w:rsid w:val="0038132C"/>
    <w:rsid w:val="0038150E"/>
    <w:rsid w:val="00381D85"/>
    <w:rsid w:val="003836F2"/>
    <w:rsid w:val="00384968"/>
    <w:rsid w:val="003852FB"/>
    <w:rsid w:val="00387FD5"/>
    <w:rsid w:val="003913E8"/>
    <w:rsid w:val="003913F9"/>
    <w:rsid w:val="003917BE"/>
    <w:rsid w:val="00392631"/>
    <w:rsid w:val="0039330E"/>
    <w:rsid w:val="003939AD"/>
    <w:rsid w:val="00395321"/>
    <w:rsid w:val="003974B4"/>
    <w:rsid w:val="003A0162"/>
    <w:rsid w:val="003A0D44"/>
    <w:rsid w:val="003A1143"/>
    <w:rsid w:val="003A1A37"/>
    <w:rsid w:val="003A1C1F"/>
    <w:rsid w:val="003A5E99"/>
    <w:rsid w:val="003A64C0"/>
    <w:rsid w:val="003A65FA"/>
    <w:rsid w:val="003A737F"/>
    <w:rsid w:val="003A7D35"/>
    <w:rsid w:val="003B10C8"/>
    <w:rsid w:val="003B1368"/>
    <w:rsid w:val="003B18B0"/>
    <w:rsid w:val="003B1A42"/>
    <w:rsid w:val="003B247F"/>
    <w:rsid w:val="003B259B"/>
    <w:rsid w:val="003B5764"/>
    <w:rsid w:val="003B6BF8"/>
    <w:rsid w:val="003B70B9"/>
    <w:rsid w:val="003C1F98"/>
    <w:rsid w:val="003C24E2"/>
    <w:rsid w:val="003C51AC"/>
    <w:rsid w:val="003C51D3"/>
    <w:rsid w:val="003C584B"/>
    <w:rsid w:val="003C65E6"/>
    <w:rsid w:val="003C74F1"/>
    <w:rsid w:val="003D0385"/>
    <w:rsid w:val="003D0461"/>
    <w:rsid w:val="003D3053"/>
    <w:rsid w:val="003D37C6"/>
    <w:rsid w:val="003D3CC0"/>
    <w:rsid w:val="003D4828"/>
    <w:rsid w:val="003D576B"/>
    <w:rsid w:val="003D60D1"/>
    <w:rsid w:val="003D64DE"/>
    <w:rsid w:val="003D662B"/>
    <w:rsid w:val="003D76A8"/>
    <w:rsid w:val="003D7FF4"/>
    <w:rsid w:val="003D7FFB"/>
    <w:rsid w:val="003E1174"/>
    <w:rsid w:val="003E140B"/>
    <w:rsid w:val="003E3D48"/>
    <w:rsid w:val="003E3EA0"/>
    <w:rsid w:val="003E45B3"/>
    <w:rsid w:val="003F0754"/>
    <w:rsid w:val="003F1A2E"/>
    <w:rsid w:val="003F3714"/>
    <w:rsid w:val="003F5AAA"/>
    <w:rsid w:val="003F6D2E"/>
    <w:rsid w:val="003F6E50"/>
    <w:rsid w:val="003F785E"/>
    <w:rsid w:val="003F7FCB"/>
    <w:rsid w:val="00400564"/>
    <w:rsid w:val="00400603"/>
    <w:rsid w:val="00400C1A"/>
    <w:rsid w:val="00400FBE"/>
    <w:rsid w:val="004012C9"/>
    <w:rsid w:val="004015CC"/>
    <w:rsid w:val="004023BA"/>
    <w:rsid w:val="00402661"/>
    <w:rsid w:val="004028B4"/>
    <w:rsid w:val="004035FF"/>
    <w:rsid w:val="00404948"/>
    <w:rsid w:val="0040539F"/>
    <w:rsid w:val="00405F05"/>
    <w:rsid w:val="00410B6A"/>
    <w:rsid w:val="00414DD6"/>
    <w:rsid w:val="0041503D"/>
    <w:rsid w:val="00415393"/>
    <w:rsid w:val="00415928"/>
    <w:rsid w:val="004170E1"/>
    <w:rsid w:val="004173BF"/>
    <w:rsid w:val="00417DDB"/>
    <w:rsid w:val="004207C9"/>
    <w:rsid w:val="004226EE"/>
    <w:rsid w:val="0042399B"/>
    <w:rsid w:val="004253AF"/>
    <w:rsid w:val="00426FA6"/>
    <w:rsid w:val="0043416F"/>
    <w:rsid w:val="0043499C"/>
    <w:rsid w:val="00434A6A"/>
    <w:rsid w:val="00434F8F"/>
    <w:rsid w:val="004375C7"/>
    <w:rsid w:val="00444C63"/>
    <w:rsid w:val="00446497"/>
    <w:rsid w:val="00447E27"/>
    <w:rsid w:val="00450DAB"/>
    <w:rsid w:val="004528A7"/>
    <w:rsid w:val="00452FC9"/>
    <w:rsid w:val="004540DB"/>
    <w:rsid w:val="00456ABD"/>
    <w:rsid w:val="00456BA2"/>
    <w:rsid w:val="00460827"/>
    <w:rsid w:val="00460EB6"/>
    <w:rsid w:val="00462490"/>
    <w:rsid w:val="00462BD8"/>
    <w:rsid w:val="00463082"/>
    <w:rsid w:val="00465297"/>
    <w:rsid w:val="0047104D"/>
    <w:rsid w:val="00472AD5"/>
    <w:rsid w:val="00472FEA"/>
    <w:rsid w:val="00474310"/>
    <w:rsid w:val="0047573F"/>
    <w:rsid w:val="00475DF1"/>
    <w:rsid w:val="0047628E"/>
    <w:rsid w:val="00476746"/>
    <w:rsid w:val="0047686E"/>
    <w:rsid w:val="004774B2"/>
    <w:rsid w:val="0048302C"/>
    <w:rsid w:val="004840D0"/>
    <w:rsid w:val="00484C06"/>
    <w:rsid w:val="00485B09"/>
    <w:rsid w:val="00485BD5"/>
    <w:rsid w:val="004871C7"/>
    <w:rsid w:val="004911DA"/>
    <w:rsid w:val="00495930"/>
    <w:rsid w:val="0049629F"/>
    <w:rsid w:val="004A051C"/>
    <w:rsid w:val="004A0538"/>
    <w:rsid w:val="004A1161"/>
    <w:rsid w:val="004A1B1E"/>
    <w:rsid w:val="004A2DB0"/>
    <w:rsid w:val="004A4089"/>
    <w:rsid w:val="004A5ADF"/>
    <w:rsid w:val="004A6B72"/>
    <w:rsid w:val="004A7664"/>
    <w:rsid w:val="004A7FD9"/>
    <w:rsid w:val="004B050D"/>
    <w:rsid w:val="004B0B62"/>
    <w:rsid w:val="004B15B6"/>
    <w:rsid w:val="004B2731"/>
    <w:rsid w:val="004B321F"/>
    <w:rsid w:val="004B36A6"/>
    <w:rsid w:val="004B5D4F"/>
    <w:rsid w:val="004B71C5"/>
    <w:rsid w:val="004B7795"/>
    <w:rsid w:val="004C1260"/>
    <w:rsid w:val="004C14B6"/>
    <w:rsid w:val="004C211B"/>
    <w:rsid w:val="004C2E13"/>
    <w:rsid w:val="004C34C5"/>
    <w:rsid w:val="004C44F0"/>
    <w:rsid w:val="004C5872"/>
    <w:rsid w:val="004C7369"/>
    <w:rsid w:val="004D02CE"/>
    <w:rsid w:val="004D0985"/>
    <w:rsid w:val="004D09F7"/>
    <w:rsid w:val="004D1615"/>
    <w:rsid w:val="004D3548"/>
    <w:rsid w:val="004D4AE1"/>
    <w:rsid w:val="004D63EC"/>
    <w:rsid w:val="004D6B36"/>
    <w:rsid w:val="004D6F47"/>
    <w:rsid w:val="004D747C"/>
    <w:rsid w:val="004E0676"/>
    <w:rsid w:val="004E22FF"/>
    <w:rsid w:val="004E4D57"/>
    <w:rsid w:val="004E7D4B"/>
    <w:rsid w:val="004F3F60"/>
    <w:rsid w:val="004F53DE"/>
    <w:rsid w:val="004F58C5"/>
    <w:rsid w:val="004F5D0D"/>
    <w:rsid w:val="004F7045"/>
    <w:rsid w:val="00500022"/>
    <w:rsid w:val="00500466"/>
    <w:rsid w:val="00500E31"/>
    <w:rsid w:val="00502234"/>
    <w:rsid w:val="005022EE"/>
    <w:rsid w:val="005023A9"/>
    <w:rsid w:val="005033CF"/>
    <w:rsid w:val="00503E8D"/>
    <w:rsid w:val="00506FD7"/>
    <w:rsid w:val="00507B01"/>
    <w:rsid w:val="00507FC1"/>
    <w:rsid w:val="00511988"/>
    <w:rsid w:val="005131A6"/>
    <w:rsid w:val="00513F04"/>
    <w:rsid w:val="005146D2"/>
    <w:rsid w:val="00515CC1"/>
    <w:rsid w:val="005208BC"/>
    <w:rsid w:val="0052243E"/>
    <w:rsid w:val="005226CC"/>
    <w:rsid w:val="005237B2"/>
    <w:rsid w:val="005255C1"/>
    <w:rsid w:val="005262B3"/>
    <w:rsid w:val="00526CD9"/>
    <w:rsid w:val="00527DA3"/>
    <w:rsid w:val="00534110"/>
    <w:rsid w:val="00534BF8"/>
    <w:rsid w:val="0053547E"/>
    <w:rsid w:val="005400E8"/>
    <w:rsid w:val="005417EA"/>
    <w:rsid w:val="0054198F"/>
    <w:rsid w:val="00541FFE"/>
    <w:rsid w:val="00543C3E"/>
    <w:rsid w:val="005452A1"/>
    <w:rsid w:val="00547690"/>
    <w:rsid w:val="00547E92"/>
    <w:rsid w:val="00550C84"/>
    <w:rsid w:val="005513F9"/>
    <w:rsid w:val="0055144F"/>
    <w:rsid w:val="005515FB"/>
    <w:rsid w:val="00554325"/>
    <w:rsid w:val="00554443"/>
    <w:rsid w:val="00554D36"/>
    <w:rsid w:val="00554D7C"/>
    <w:rsid w:val="005563B0"/>
    <w:rsid w:val="00557786"/>
    <w:rsid w:val="00560E43"/>
    <w:rsid w:val="0056199B"/>
    <w:rsid w:val="00563946"/>
    <w:rsid w:val="00563BE2"/>
    <w:rsid w:val="00564FD9"/>
    <w:rsid w:val="00567C52"/>
    <w:rsid w:val="00570871"/>
    <w:rsid w:val="005727D3"/>
    <w:rsid w:val="00573416"/>
    <w:rsid w:val="005743B2"/>
    <w:rsid w:val="0057463B"/>
    <w:rsid w:val="0057547B"/>
    <w:rsid w:val="0057557A"/>
    <w:rsid w:val="0057622A"/>
    <w:rsid w:val="00576D2E"/>
    <w:rsid w:val="00576FD2"/>
    <w:rsid w:val="00580035"/>
    <w:rsid w:val="005807CB"/>
    <w:rsid w:val="00581E34"/>
    <w:rsid w:val="0058375B"/>
    <w:rsid w:val="0058425D"/>
    <w:rsid w:val="005844F9"/>
    <w:rsid w:val="00584616"/>
    <w:rsid w:val="00584993"/>
    <w:rsid w:val="005855A6"/>
    <w:rsid w:val="00593742"/>
    <w:rsid w:val="00594685"/>
    <w:rsid w:val="005A0932"/>
    <w:rsid w:val="005A3190"/>
    <w:rsid w:val="005B0295"/>
    <w:rsid w:val="005B1109"/>
    <w:rsid w:val="005B22D9"/>
    <w:rsid w:val="005B5EA2"/>
    <w:rsid w:val="005B6207"/>
    <w:rsid w:val="005B7194"/>
    <w:rsid w:val="005C002D"/>
    <w:rsid w:val="005C5735"/>
    <w:rsid w:val="005C589C"/>
    <w:rsid w:val="005C58C7"/>
    <w:rsid w:val="005C727E"/>
    <w:rsid w:val="005D0236"/>
    <w:rsid w:val="005D07BA"/>
    <w:rsid w:val="005D11BD"/>
    <w:rsid w:val="005D21E9"/>
    <w:rsid w:val="005D401E"/>
    <w:rsid w:val="005D43A1"/>
    <w:rsid w:val="005D4C43"/>
    <w:rsid w:val="005D4FCE"/>
    <w:rsid w:val="005D7088"/>
    <w:rsid w:val="005D7812"/>
    <w:rsid w:val="005D7C85"/>
    <w:rsid w:val="005E0B84"/>
    <w:rsid w:val="005E15E5"/>
    <w:rsid w:val="005E4E4C"/>
    <w:rsid w:val="005E5BCD"/>
    <w:rsid w:val="005E6AB9"/>
    <w:rsid w:val="005F1DE9"/>
    <w:rsid w:val="005F43ED"/>
    <w:rsid w:val="005F6670"/>
    <w:rsid w:val="005F67C0"/>
    <w:rsid w:val="005F7601"/>
    <w:rsid w:val="0060101C"/>
    <w:rsid w:val="00603CCB"/>
    <w:rsid w:val="00604765"/>
    <w:rsid w:val="00604C3F"/>
    <w:rsid w:val="00607654"/>
    <w:rsid w:val="00611496"/>
    <w:rsid w:val="00614AE9"/>
    <w:rsid w:val="0061585B"/>
    <w:rsid w:val="00616E65"/>
    <w:rsid w:val="0061707B"/>
    <w:rsid w:val="00617A7E"/>
    <w:rsid w:val="00620391"/>
    <w:rsid w:val="00621124"/>
    <w:rsid w:val="00624A1D"/>
    <w:rsid w:val="006262CB"/>
    <w:rsid w:val="0062633D"/>
    <w:rsid w:val="00626423"/>
    <w:rsid w:val="0062708B"/>
    <w:rsid w:val="0062720F"/>
    <w:rsid w:val="006309B8"/>
    <w:rsid w:val="006317D7"/>
    <w:rsid w:val="00631F83"/>
    <w:rsid w:val="006341C9"/>
    <w:rsid w:val="0063459C"/>
    <w:rsid w:val="00634E0A"/>
    <w:rsid w:val="006354AB"/>
    <w:rsid w:val="00636E74"/>
    <w:rsid w:val="00640212"/>
    <w:rsid w:val="00644190"/>
    <w:rsid w:val="006445CF"/>
    <w:rsid w:val="00644866"/>
    <w:rsid w:val="00651290"/>
    <w:rsid w:val="0065155E"/>
    <w:rsid w:val="0065319B"/>
    <w:rsid w:val="006545AF"/>
    <w:rsid w:val="00654B51"/>
    <w:rsid w:val="00654D9C"/>
    <w:rsid w:val="00654E17"/>
    <w:rsid w:val="00655916"/>
    <w:rsid w:val="00657349"/>
    <w:rsid w:val="00660E80"/>
    <w:rsid w:val="00661A31"/>
    <w:rsid w:val="00661B9C"/>
    <w:rsid w:val="00661E04"/>
    <w:rsid w:val="00662060"/>
    <w:rsid w:val="006629AA"/>
    <w:rsid w:val="00662CC6"/>
    <w:rsid w:val="006635F8"/>
    <w:rsid w:val="00663EC0"/>
    <w:rsid w:val="0066546F"/>
    <w:rsid w:val="00670C5E"/>
    <w:rsid w:val="0067195F"/>
    <w:rsid w:val="00671DCE"/>
    <w:rsid w:val="00672BE2"/>
    <w:rsid w:val="00674F01"/>
    <w:rsid w:val="00675918"/>
    <w:rsid w:val="00675D84"/>
    <w:rsid w:val="00676202"/>
    <w:rsid w:val="00677B91"/>
    <w:rsid w:val="006827D9"/>
    <w:rsid w:val="0068596E"/>
    <w:rsid w:val="00685FA8"/>
    <w:rsid w:val="006860B3"/>
    <w:rsid w:val="00687885"/>
    <w:rsid w:val="00692E8D"/>
    <w:rsid w:val="00692EF0"/>
    <w:rsid w:val="006932A1"/>
    <w:rsid w:val="006932AC"/>
    <w:rsid w:val="006935FB"/>
    <w:rsid w:val="0069383B"/>
    <w:rsid w:val="0069651C"/>
    <w:rsid w:val="00696B0F"/>
    <w:rsid w:val="006979E3"/>
    <w:rsid w:val="006A174C"/>
    <w:rsid w:val="006A1F10"/>
    <w:rsid w:val="006A3D43"/>
    <w:rsid w:val="006A583C"/>
    <w:rsid w:val="006A60A3"/>
    <w:rsid w:val="006A66A3"/>
    <w:rsid w:val="006A6AB2"/>
    <w:rsid w:val="006A6E93"/>
    <w:rsid w:val="006A7066"/>
    <w:rsid w:val="006A75A8"/>
    <w:rsid w:val="006B2F84"/>
    <w:rsid w:val="006B3C48"/>
    <w:rsid w:val="006B4FB6"/>
    <w:rsid w:val="006B5034"/>
    <w:rsid w:val="006C1496"/>
    <w:rsid w:val="006C15A2"/>
    <w:rsid w:val="006C2D12"/>
    <w:rsid w:val="006C4E97"/>
    <w:rsid w:val="006C521C"/>
    <w:rsid w:val="006C52CA"/>
    <w:rsid w:val="006C5CB8"/>
    <w:rsid w:val="006C5E77"/>
    <w:rsid w:val="006C6E22"/>
    <w:rsid w:val="006D002D"/>
    <w:rsid w:val="006D1F58"/>
    <w:rsid w:val="006D2825"/>
    <w:rsid w:val="006D3316"/>
    <w:rsid w:val="006D417B"/>
    <w:rsid w:val="006D55FE"/>
    <w:rsid w:val="006D5D0A"/>
    <w:rsid w:val="006D5E5D"/>
    <w:rsid w:val="006D614C"/>
    <w:rsid w:val="006D68C5"/>
    <w:rsid w:val="006E081A"/>
    <w:rsid w:val="006E0DC3"/>
    <w:rsid w:val="006E13A7"/>
    <w:rsid w:val="006E3A50"/>
    <w:rsid w:val="006E5E58"/>
    <w:rsid w:val="006E60D8"/>
    <w:rsid w:val="006E6C33"/>
    <w:rsid w:val="006E716C"/>
    <w:rsid w:val="006E7D9C"/>
    <w:rsid w:val="006F18BE"/>
    <w:rsid w:val="006F1C78"/>
    <w:rsid w:val="006F25FF"/>
    <w:rsid w:val="006F44CC"/>
    <w:rsid w:val="006F5063"/>
    <w:rsid w:val="006F65F6"/>
    <w:rsid w:val="006F798C"/>
    <w:rsid w:val="00700230"/>
    <w:rsid w:val="00701C7F"/>
    <w:rsid w:val="007022E0"/>
    <w:rsid w:val="00703524"/>
    <w:rsid w:val="00704CF8"/>
    <w:rsid w:val="0070772C"/>
    <w:rsid w:val="0071193D"/>
    <w:rsid w:val="007120FE"/>
    <w:rsid w:val="00715766"/>
    <w:rsid w:val="00716CF8"/>
    <w:rsid w:val="00717C0C"/>
    <w:rsid w:val="00717EB3"/>
    <w:rsid w:val="00720A3D"/>
    <w:rsid w:val="00721C15"/>
    <w:rsid w:val="00721CF5"/>
    <w:rsid w:val="00722084"/>
    <w:rsid w:val="0072252C"/>
    <w:rsid w:val="007244A6"/>
    <w:rsid w:val="007247E2"/>
    <w:rsid w:val="0072619F"/>
    <w:rsid w:val="00727228"/>
    <w:rsid w:val="00727904"/>
    <w:rsid w:val="00727E62"/>
    <w:rsid w:val="00727F97"/>
    <w:rsid w:val="00730679"/>
    <w:rsid w:val="00733A31"/>
    <w:rsid w:val="0073448B"/>
    <w:rsid w:val="007346DE"/>
    <w:rsid w:val="00734B0D"/>
    <w:rsid w:val="007358B3"/>
    <w:rsid w:val="00735ED6"/>
    <w:rsid w:val="00742F2D"/>
    <w:rsid w:val="0074303D"/>
    <w:rsid w:val="00744937"/>
    <w:rsid w:val="00744F15"/>
    <w:rsid w:val="0074525E"/>
    <w:rsid w:val="007471B1"/>
    <w:rsid w:val="007525DA"/>
    <w:rsid w:val="00752C70"/>
    <w:rsid w:val="00753FB0"/>
    <w:rsid w:val="00754DB8"/>
    <w:rsid w:val="00755A8F"/>
    <w:rsid w:val="0075781D"/>
    <w:rsid w:val="00757823"/>
    <w:rsid w:val="00757D97"/>
    <w:rsid w:val="0076151B"/>
    <w:rsid w:val="0076193B"/>
    <w:rsid w:val="00761DF5"/>
    <w:rsid w:val="007621C8"/>
    <w:rsid w:val="00762F3D"/>
    <w:rsid w:val="00763249"/>
    <w:rsid w:val="007638EF"/>
    <w:rsid w:val="00763BD2"/>
    <w:rsid w:val="00765B33"/>
    <w:rsid w:val="00770532"/>
    <w:rsid w:val="007707C9"/>
    <w:rsid w:val="00770842"/>
    <w:rsid w:val="00773C17"/>
    <w:rsid w:val="00773C44"/>
    <w:rsid w:val="00776064"/>
    <w:rsid w:val="007770A7"/>
    <w:rsid w:val="00777C94"/>
    <w:rsid w:val="00777DB3"/>
    <w:rsid w:val="007801F8"/>
    <w:rsid w:val="007805A0"/>
    <w:rsid w:val="00781873"/>
    <w:rsid w:val="0078190A"/>
    <w:rsid w:val="0078257A"/>
    <w:rsid w:val="00783EE3"/>
    <w:rsid w:val="00784E15"/>
    <w:rsid w:val="00785DF5"/>
    <w:rsid w:val="00786AFE"/>
    <w:rsid w:val="00786EC6"/>
    <w:rsid w:val="00787C6F"/>
    <w:rsid w:val="007904B2"/>
    <w:rsid w:val="00790CBF"/>
    <w:rsid w:val="0079192F"/>
    <w:rsid w:val="00792D86"/>
    <w:rsid w:val="0079305F"/>
    <w:rsid w:val="007942B7"/>
    <w:rsid w:val="00795938"/>
    <w:rsid w:val="00796D4E"/>
    <w:rsid w:val="007A0C4D"/>
    <w:rsid w:val="007A2BDB"/>
    <w:rsid w:val="007A2EF4"/>
    <w:rsid w:val="007A3406"/>
    <w:rsid w:val="007A6B06"/>
    <w:rsid w:val="007B2391"/>
    <w:rsid w:val="007B541B"/>
    <w:rsid w:val="007B648D"/>
    <w:rsid w:val="007B688A"/>
    <w:rsid w:val="007B6D6A"/>
    <w:rsid w:val="007B7447"/>
    <w:rsid w:val="007C0679"/>
    <w:rsid w:val="007C06A9"/>
    <w:rsid w:val="007C0F72"/>
    <w:rsid w:val="007C16B2"/>
    <w:rsid w:val="007C1BE6"/>
    <w:rsid w:val="007C1E2F"/>
    <w:rsid w:val="007C2074"/>
    <w:rsid w:val="007C325D"/>
    <w:rsid w:val="007C3807"/>
    <w:rsid w:val="007C6122"/>
    <w:rsid w:val="007C6582"/>
    <w:rsid w:val="007D090D"/>
    <w:rsid w:val="007D1436"/>
    <w:rsid w:val="007D203B"/>
    <w:rsid w:val="007D35BD"/>
    <w:rsid w:val="007D367F"/>
    <w:rsid w:val="007D4212"/>
    <w:rsid w:val="007D428E"/>
    <w:rsid w:val="007D56AC"/>
    <w:rsid w:val="007D6F59"/>
    <w:rsid w:val="007E4EBF"/>
    <w:rsid w:val="007E54F4"/>
    <w:rsid w:val="007E6FE0"/>
    <w:rsid w:val="007E6FF6"/>
    <w:rsid w:val="007F0F56"/>
    <w:rsid w:val="007F2CD1"/>
    <w:rsid w:val="007F2DB1"/>
    <w:rsid w:val="007F3048"/>
    <w:rsid w:val="007F4109"/>
    <w:rsid w:val="007F4D6A"/>
    <w:rsid w:val="007F582D"/>
    <w:rsid w:val="007F68EE"/>
    <w:rsid w:val="007F72B1"/>
    <w:rsid w:val="007F7AD2"/>
    <w:rsid w:val="0080094A"/>
    <w:rsid w:val="00802C88"/>
    <w:rsid w:val="00803854"/>
    <w:rsid w:val="0080428B"/>
    <w:rsid w:val="00804317"/>
    <w:rsid w:val="008043D6"/>
    <w:rsid w:val="00806928"/>
    <w:rsid w:val="0080765F"/>
    <w:rsid w:val="00807C4B"/>
    <w:rsid w:val="0081038B"/>
    <w:rsid w:val="0081114F"/>
    <w:rsid w:val="008112B9"/>
    <w:rsid w:val="0081193A"/>
    <w:rsid w:val="00812F13"/>
    <w:rsid w:val="00813422"/>
    <w:rsid w:val="008139E8"/>
    <w:rsid w:val="008147E7"/>
    <w:rsid w:val="00817362"/>
    <w:rsid w:val="00820931"/>
    <w:rsid w:val="00826043"/>
    <w:rsid w:val="0082617E"/>
    <w:rsid w:val="008266F5"/>
    <w:rsid w:val="0082674D"/>
    <w:rsid w:val="00826786"/>
    <w:rsid w:val="00830271"/>
    <w:rsid w:val="008302BF"/>
    <w:rsid w:val="00831537"/>
    <w:rsid w:val="00832EC6"/>
    <w:rsid w:val="008332F7"/>
    <w:rsid w:val="00834120"/>
    <w:rsid w:val="008342EB"/>
    <w:rsid w:val="008349D1"/>
    <w:rsid w:val="00836EC7"/>
    <w:rsid w:val="00842132"/>
    <w:rsid w:val="0084224C"/>
    <w:rsid w:val="008428AC"/>
    <w:rsid w:val="00842F65"/>
    <w:rsid w:val="00843D3C"/>
    <w:rsid w:val="00843F54"/>
    <w:rsid w:val="008452EC"/>
    <w:rsid w:val="00845518"/>
    <w:rsid w:val="00845CF1"/>
    <w:rsid w:val="0084721D"/>
    <w:rsid w:val="0084741C"/>
    <w:rsid w:val="00851491"/>
    <w:rsid w:val="0085319F"/>
    <w:rsid w:val="00861D5E"/>
    <w:rsid w:val="0086220E"/>
    <w:rsid w:val="00863415"/>
    <w:rsid w:val="008642BE"/>
    <w:rsid w:val="00864B00"/>
    <w:rsid w:val="00866B3C"/>
    <w:rsid w:val="008675F8"/>
    <w:rsid w:val="00870A7D"/>
    <w:rsid w:val="008719B8"/>
    <w:rsid w:val="008765DB"/>
    <w:rsid w:val="00876AE0"/>
    <w:rsid w:val="00876DCC"/>
    <w:rsid w:val="00880919"/>
    <w:rsid w:val="0088360C"/>
    <w:rsid w:val="00883EC4"/>
    <w:rsid w:val="00884B54"/>
    <w:rsid w:val="00884E7C"/>
    <w:rsid w:val="00884F03"/>
    <w:rsid w:val="0088642D"/>
    <w:rsid w:val="00886ADF"/>
    <w:rsid w:val="00886EBC"/>
    <w:rsid w:val="00891D2E"/>
    <w:rsid w:val="00892622"/>
    <w:rsid w:val="00893CB1"/>
    <w:rsid w:val="00893E4D"/>
    <w:rsid w:val="00895170"/>
    <w:rsid w:val="00896779"/>
    <w:rsid w:val="00897225"/>
    <w:rsid w:val="00897E7D"/>
    <w:rsid w:val="008A0CD2"/>
    <w:rsid w:val="008A1B40"/>
    <w:rsid w:val="008A3C4E"/>
    <w:rsid w:val="008A6A4F"/>
    <w:rsid w:val="008A78F5"/>
    <w:rsid w:val="008A7E4A"/>
    <w:rsid w:val="008B192F"/>
    <w:rsid w:val="008B32D1"/>
    <w:rsid w:val="008B34D0"/>
    <w:rsid w:val="008B4EC3"/>
    <w:rsid w:val="008B6AA7"/>
    <w:rsid w:val="008B78F4"/>
    <w:rsid w:val="008B7E8C"/>
    <w:rsid w:val="008C1CBB"/>
    <w:rsid w:val="008C5B2E"/>
    <w:rsid w:val="008C7AB5"/>
    <w:rsid w:val="008D12E9"/>
    <w:rsid w:val="008D1B72"/>
    <w:rsid w:val="008D2401"/>
    <w:rsid w:val="008D2844"/>
    <w:rsid w:val="008D3AF8"/>
    <w:rsid w:val="008D3DA9"/>
    <w:rsid w:val="008D48BB"/>
    <w:rsid w:val="008D5E38"/>
    <w:rsid w:val="008D7F00"/>
    <w:rsid w:val="008E198F"/>
    <w:rsid w:val="008E259B"/>
    <w:rsid w:val="008E25A5"/>
    <w:rsid w:val="008E3489"/>
    <w:rsid w:val="008E3645"/>
    <w:rsid w:val="008E3C81"/>
    <w:rsid w:val="008E5AA0"/>
    <w:rsid w:val="008E6019"/>
    <w:rsid w:val="008E6389"/>
    <w:rsid w:val="008E795B"/>
    <w:rsid w:val="008F0435"/>
    <w:rsid w:val="008F0E88"/>
    <w:rsid w:val="008F0F5E"/>
    <w:rsid w:val="008F1AFA"/>
    <w:rsid w:val="008F1B95"/>
    <w:rsid w:val="008F244B"/>
    <w:rsid w:val="008F31E0"/>
    <w:rsid w:val="008F460C"/>
    <w:rsid w:val="008F4E0D"/>
    <w:rsid w:val="008F6C19"/>
    <w:rsid w:val="008F744D"/>
    <w:rsid w:val="008F7D32"/>
    <w:rsid w:val="009001F2"/>
    <w:rsid w:val="00901032"/>
    <w:rsid w:val="00902C51"/>
    <w:rsid w:val="00907FBB"/>
    <w:rsid w:val="00911C2E"/>
    <w:rsid w:val="00914C31"/>
    <w:rsid w:val="00916820"/>
    <w:rsid w:val="00916F20"/>
    <w:rsid w:val="009171B0"/>
    <w:rsid w:val="0092118F"/>
    <w:rsid w:val="0092195E"/>
    <w:rsid w:val="00921D26"/>
    <w:rsid w:val="0092206A"/>
    <w:rsid w:val="00926184"/>
    <w:rsid w:val="00926B67"/>
    <w:rsid w:val="00927C5B"/>
    <w:rsid w:val="009303BE"/>
    <w:rsid w:val="00931169"/>
    <w:rsid w:val="009316A9"/>
    <w:rsid w:val="009320B6"/>
    <w:rsid w:val="00934A7C"/>
    <w:rsid w:val="00937B84"/>
    <w:rsid w:val="00940430"/>
    <w:rsid w:val="009406BC"/>
    <w:rsid w:val="009409B1"/>
    <w:rsid w:val="00940F58"/>
    <w:rsid w:val="00942C35"/>
    <w:rsid w:val="00942F48"/>
    <w:rsid w:val="00947BCA"/>
    <w:rsid w:val="0095038E"/>
    <w:rsid w:val="00950C80"/>
    <w:rsid w:val="00952254"/>
    <w:rsid w:val="0095311A"/>
    <w:rsid w:val="0095481F"/>
    <w:rsid w:val="00954B72"/>
    <w:rsid w:val="00954DCA"/>
    <w:rsid w:val="0095666D"/>
    <w:rsid w:val="00956CE7"/>
    <w:rsid w:val="00960D9C"/>
    <w:rsid w:val="00966223"/>
    <w:rsid w:val="0097001C"/>
    <w:rsid w:val="00973A6E"/>
    <w:rsid w:val="009744AE"/>
    <w:rsid w:val="00975707"/>
    <w:rsid w:val="009777EA"/>
    <w:rsid w:val="009803AA"/>
    <w:rsid w:val="009810E3"/>
    <w:rsid w:val="00981C84"/>
    <w:rsid w:val="009840C0"/>
    <w:rsid w:val="00985631"/>
    <w:rsid w:val="00986545"/>
    <w:rsid w:val="00987128"/>
    <w:rsid w:val="00990812"/>
    <w:rsid w:val="0099174C"/>
    <w:rsid w:val="00991AE2"/>
    <w:rsid w:val="00991E4C"/>
    <w:rsid w:val="0099209D"/>
    <w:rsid w:val="009938A7"/>
    <w:rsid w:val="009964E3"/>
    <w:rsid w:val="00997083"/>
    <w:rsid w:val="009A0B97"/>
    <w:rsid w:val="009A1918"/>
    <w:rsid w:val="009A4246"/>
    <w:rsid w:val="009A4492"/>
    <w:rsid w:val="009A59C6"/>
    <w:rsid w:val="009A5CCA"/>
    <w:rsid w:val="009A6478"/>
    <w:rsid w:val="009A7E61"/>
    <w:rsid w:val="009B0495"/>
    <w:rsid w:val="009B3781"/>
    <w:rsid w:val="009B3E0F"/>
    <w:rsid w:val="009B665A"/>
    <w:rsid w:val="009B765E"/>
    <w:rsid w:val="009B7797"/>
    <w:rsid w:val="009C0E04"/>
    <w:rsid w:val="009C13E8"/>
    <w:rsid w:val="009C15D2"/>
    <w:rsid w:val="009C262F"/>
    <w:rsid w:val="009C2983"/>
    <w:rsid w:val="009C37BF"/>
    <w:rsid w:val="009C4164"/>
    <w:rsid w:val="009C45C8"/>
    <w:rsid w:val="009C48A3"/>
    <w:rsid w:val="009C5ACA"/>
    <w:rsid w:val="009C5EFE"/>
    <w:rsid w:val="009C657C"/>
    <w:rsid w:val="009C6E29"/>
    <w:rsid w:val="009C6FC6"/>
    <w:rsid w:val="009D10C0"/>
    <w:rsid w:val="009D2856"/>
    <w:rsid w:val="009D317E"/>
    <w:rsid w:val="009D3897"/>
    <w:rsid w:val="009D3B2B"/>
    <w:rsid w:val="009D417D"/>
    <w:rsid w:val="009D42D9"/>
    <w:rsid w:val="009D4519"/>
    <w:rsid w:val="009D519A"/>
    <w:rsid w:val="009D5776"/>
    <w:rsid w:val="009D6899"/>
    <w:rsid w:val="009D7FED"/>
    <w:rsid w:val="009E0A89"/>
    <w:rsid w:val="009E0DF6"/>
    <w:rsid w:val="009E4AC6"/>
    <w:rsid w:val="009E500E"/>
    <w:rsid w:val="009E5BBE"/>
    <w:rsid w:val="009E5F75"/>
    <w:rsid w:val="009E7862"/>
    <w:rsid w:val="009F1654"/>
    <w:rsid w:val="009F24AF"/>
    <w:rsid w:val="009F5875"/>
    <w:rsid w:val="009F5D7E"/>
    <w:rsid w:val="009F6284"/>
    <w:rsid w:val="009F70AA"/>
    <w:rsid w:val="009F72FA"/>
    <w:rsid w:val="00A0004A"/>
    <w:rsid w:val="00A01A70"/>
    <w:rsid w:val="00A02981"/>
    <w:rsid w:val="00A0302B"/>
    <w:rsid w:val="00A034CA"/>
    <w:rsid w:val="00A04D51"/>
    <w:rsid w:val="00A06A44"/>
    <w:rsid w:val="00A0764F"/>
    <w:rsid w:val="00A076EC"/>
    <w:rsid w:val="00A0775B"/>
    <w:rsid w:val="00A11203"/>
    <w:rsid w:val="00A1291B"/>
    <w:rsid w:val="00A12DFB"/>
    <w:rsid w:val="00A13310"/>
    <w:rsid w:val="00A13539"/>
    <w:rsid w:val="00A139CC"/>
    <w:rsid w:val="00A23A9C"/>
    <w:rsid w:val="00A23C9F"/>
    <w:rsid w:val="00A23FF2"/>
    <w:rsid w:val="00A25638"/>
    <w:rsid w:val="00A262F8"/>
    <w:rsid w:val="00A269E5"/>
    <w:rsid w:val="00A2718F"/>
    <w:rsid w:val="00A27842"/>
    <w:rsid w:val="00A322FF"/>
    <w:rsid w:val="00A325C0"/>
    <w:rsid w:val="00A32DE0"/>
    <w:rsid w:val="00A33638"/>
    <w:rsid w:val="00A33965"/>
    <w:rsid w:val="00A33BCC"/>
    <w:rsid w:val="00A35E5C"/>
    <w:rsid w:val="00A36B99"/>
    <w:rsid w:val="00A36E17"/>
    <w:rsid w:val="00A400B5"/>
    <w:rsid w:val="00A40B10"/>
    <w:rsid w:val="00A41581"/>
    <w:rsid w:val="00A41CD2"/>
    <w:rsid w:val="00A432C6"/>
    <w:rsid w:val="00A44CFA"/>
    <w:rsid w:val="00A44DFD"/>
    <w:rsid w:val="00A452B6"/>
    <w:rsid w:val="00A4572F"/>
    <w:rsid w:val="00A47F13"/>
    <w:rsid w:val="00A50B0D"/>
    <w:rsid w:val="00A51B38"/>
    <w:rsid w:val="00A51C5A"/>
    <w:rsid w:val="00A53C1D"/>
    <w:rsid w:val="00A54B0F"/>
    <w:rsid w:val="00A54C3E"/>
    <w:rsid w:val="00A557DE"/>
    <w:rsid w:val="00A55840"/>
    <w:rsid w:val="00A57A8F"/>
    <w:rsid w:val="00A60941"/>
    <w:rsid w:val="00A60EA7"/>
    <w:rsid w:val="00A629D6"/>
    <w:rsid w:val="00A62E8C"/>
    <w:rsid w:val="00A63D71"/>
    <w:rsid w:val="00A705CE"/>
    <w:rsid w:val="00A71590"/>
    <w:rsid w:val="00A77BC6"/>
    <w:rsid w:val="00A77BC8"/>
    <w:rsid w:val="00A80A87"/>
    <w:rsid w:val="00A82047"/>
    <w:rsid w:val="00A840C2"/>
    <w:rsid w:val="00A84B21"/>
    <w:rsid w:val="00A84BCB"/>
    <w:rsid w:val="00A86AFF"/>
    <w:rsid w:val="00A9048A"/>
    <w:rsid w:val="00A905EC"/>
    <w:rsid w:val="00A91207"/>
    <w:rsid w:val="00A9153A"/>
    <w:rsid w:val="00A920B9"/>
    <w:rsid w:val="00A92A53"/>
    <w:rsid w:val="00A93C58"/>
    <w:rsid w:val="00A946E3"/>
    <w:rsid w:val="00A94E61"/>
    <w:rsid w:val="00A95731"/>
    <w:rsid w:val="00A95904"/>
    <w:rsid w:val="00A96B0D"/>
    <w:rsid w:val="00A97B39"/>
    <w:rsid w:val="00AA067B"/>
    <w:rsid w:val="00AA07C6"/>
    <w:rsid w:val="00AA27BA"/>
    <w:rsid w:val="00AA2FD3"/>
    <w:rsid w:val="00AA611A"/>
    <w:rsid w:val="00AA6468"/>
    <w:rsid w:val="00AB0091"/>
    <w:rsid w:val="00AB07A5"/>
    <w:rsid w:val="00AB1682"/>
    <w:rsid w:val="00AB3792"/>
    <w:rsid w:val="00AB42BA"/>
    <w:rsid w:val="00AB54C1"/>
    <w:rsid w:val="00AB7DEB"/>
    <w:rsid w:val="00AC1D44"/>
    <w:rsid w:val="00AC35A7"/>
    <w:rsid w:val="00AC52A1"/>
    <w:rsid w:val="00AC5365"/>
    <w:rsid w:val="00AC6CFF"/>
    <w:rsid w:val="00AD0330"/>
    <w:rsid w:val="00AD0505"/>
    <w:rsid w:val="00AD2283"/>
    <w:rsid w:val="00AD6804"/>
    <w:rsid w:val="00AD7095"/>
    <w:rsid w:val="00AD7987"/>
    <w:rsid w:val="00AE22C2"/>
    <w:rsid w:val="00AE6903"/>
    <w:rsid w:val="00AE765F"/>
    <w:rsid w:val="00AF2717"/>
    <w:rsid w:val="00AF27AA"/>
    <w:rsid w:val="00AF3CE5"/>
    <w:rsid w:val="00AF4D21"/>
    <w:rsid w:val="00AF50E7"/>
    <w:rsid w:val="00AF5352"/>
    <w:rsid w:val="00AF6B8B"/>
    <w:rsid w:val="00B058A5"/>
    <w:rsid w:val="00B06656"/>
    <w:rsid w:val="00B06D01"/>
    <w:rsid w:val="00B07036"/>
    <w:rsid w:val="00B078E3"/>
    <w:rsid w:val="00B11E08"/>
    <w:rsid w:val="00B13788"/>
    <w:rsid w:val="00B15DBC"/>
    <w:rsid w:val="00B17D8E"/>
    <w:rsid w:val="00B2002E"/>
    <w:rsid w:val="00B203F7"/>
    <w:rsid w:val="00B2088C"/>
    <w:rsid w:val="00B20AD5"/>
    <w:rsid w:val="00B230AA"/>
    <w:rsid w:val="00B23128"/>
    <w:rsid w:val="00B24A55"/>
    <w:rsid w:val="00B258C2"/>
    <w:rsid w:val="00B27DC2"/>
    <w:rsid w:val="00B3175B"/>
    <w:rsid w:val="00B321C9"/>
    <w:rsid w:val="00B3545D"/>
    <w:rsid w:val="00B358D3"/>
    <w:rsid w:val="00B36D01"/>
    <w:rsid w:val="00B36DE4"/>
    <w:rsid w:val="00B37216"/>
    <w:rsid w:val="00B37AA9"/>
    <w:rsid w:val="00B40FA3"/>
    <w:rsid w:val="00B425CD"/>
    <w:rsid w:val="00B428CA"/>
    <w:rsid w:val="00B43739"/>
    <w:rsid w:val="00B440FB"/>
    <w:rsid w:val="00B4482B"/>
    <w:rsid w:val="00B45B2C"/>
    <w:rsid w:val="00B51DF0"/>
    <w:rsid w:val="00B522E6"/>
    <w:rsid w:val="00B53354"/>
    <w:rsid w:val="00B53BFE"/>
    <w:rsid w:val="00B54C30"/>
    <w:rsid w:val="00B55331"/>
    <w:rsid w:val="00B5577C"/>
    <w:rsid w:val="00B55A6E"/>
    <w:rsid w:val="00B56A66"/>
    <w:rsid w:val="00B5742E"/>
    <w:rsid w:val="00B57885"/>
    <w:rsid w:val="00B614CD"/>
    <w:rsid w:val="00B618AA"/>
    <w:rsid w:val="00B62D78"/>
    <w:rsid w:val="00B63226"/>
    <w:rsid w:val="00B63ACD"/>
    <w:rsid w:val="00B63C93"/>
    <w:rsid w:val="00B65100"/>
    <w:rsid w:val="00B660BE"/>
    <w:rsid w:val="00B66D8E"/>
    <w:rsid w:val="00B706AC"/>
    <w:rsid w:val="00B71BF8"/>
    <w:rsid w:val="00B71C06"/>
    <w:rsid w:val="00B71F3D"/>
    <w:rsid w:val="00B7283A"/>
    <w:rsid w:val="00B72E70"/>
    <w:rsid w:val="00B73360"/>
    <w:rsid w:val="00B7381C"/>
    <w:rsid w:val="00B73F1A"/>
    <w:rsid w:val="00B7516F"/>
    <w:rsid w:val="00B76218"/>
    <w:rsid w:val="00B7632A"/>
    <w:rsid w:val="00B77837"/>
    <w:rsid w:val="00B779DB"/>
    <w:rsid w:val="00B8007F"/>
    <w:rsid w:val="00B80286"/>
    <w:rsid w:val="00B818C5"/>
    <w:rsid w:val="00B82F21"/>
    <w:rsid w:val="00B84771"/>
    <w:rsid w:val="00B84B4E"/>
    <w:rsid w:val="00B85520"/>
    <w:rsid w:val="00B85BCC"/>
    <w:rsid w:val="00B91947"/>
    <w:rsid w:val="00B91F46"/>
    <w:rsid w:val="00B925CB"/>
    <w:rsid w:val="00B927E4"/>
    <w:rsid w:val="00B942DF"/>
    <w:rsid w:val="00B95044"/>
    <w:rsid w:val="00B95666"/>
    <w:rsid w:val="00B965FB"/>
    <w:rsid w:val="00B96CA6"/>
    <w:rsid w:val="00BA153D"/>
    <w:rsid w:val="00BA1CCB"/>
    <w:rsid w:val="00BA2C9B"/>
    <w:rsid w:val="00BA4197"/>
    <w:rsid w:val="00BA49EC"/>
    <w:rsid w:val="00BA563D"/>
    <w:rsid w:val="00BB11CE"/>
    <w:rsid w:val="00BB282A"/>
    <w:rsid w:val="00BB304A"/>
    <w:rsid w:val="00BB5B49"/>
    <w:rsid w:val="00BB5FE4"/>
    <w:rsid w:val="00BB676A"/>
    <w:rsid w:val="00BB69D5"/>
    <w:rsid w:val="00BB6D3A"/>
    <w:rsid w:val="00BC05C4"/>
    <w:rsid w:val="00BC08F1"/>
    <w:rsid w:val="00BC23C6"/>
    <w:rsid w:val="00BC26D5"/>
    <w:rsid w:val="00BC2BF2"/>
    <w:rsid w:val="00BC34F2"/>
    <w:rsid w:val="00BC5022"/>
    <w:rsid w:val="00BC7ED1"/>
    <w:rsid w:val="00BD0F36"/>
    <w:rsid w:val="00BD2691"/>
    <w:rsid w:val="00BD4899"/>
    <w:rsid w:val="00BE0D9B"/>
    <w:rsid w:val="00BE1328"/>
    <w:rsid w:val="00BE134A"/>
    <w:rsid w:val="00BE1D90"/>
    <w:rsid w:val="00BE340E"/>
    <w:rsid w:val="00BE414C"/>
    <w:rsid w:val="00BE4A50"/>
    <w:rsid w:val="00BE5A90"/>
    <w:rsid w:val="00BE5ABD"/>
    <w:rsid w:val="00BF3FBC"/>
    <w:rsid w:val="00BF4308"/>
    <w:rsid w:val="00BF532E"/>
    <w:rsid w:val="00BF5D6D"/>
    <w:rsid w:val="00C01CE1"/>
    <w:rsid w:val="00C02187"/>
    <w:rsid w:val="00C04122"/>
    <w:rsid w:val="00C04E37"/>
    <w:rsid w:val="00C0622A"/>
    <w:rsid w:val="00C065C3"/>
    <w:rsid w:val="00C06BC2"/>
    <w:rsid w:val="00C074F7"/>
    <w:rsid w:val="00C1051A"/>
    <w:rsid w:val="00C116CC"/>
    <w:rsid w:val="00C124C2"/>
    <w:rsid w:val="00C15B6D"/>
    <w:rsid w:val="00C15F96"/>
    <w:rsid w:val="00C16296"/>
    <w:rsid w:val="00C20C2E"/>
    <w:rsid w:val="00C21A47"/>
    <w:rsid w:val="00C21D3E"/>
    <w:rsid w:val="00C244B7"/>
    <w:rsid w:val="00C24B81"/>
    <w:rsid w:val="00C25FFD"/>
    <w:rsid w:val="00C27857"/>
    <w:rsid w:val="00C32E2E"/>
    <w:rsid w:val="00C34443"/>
    <w:rsid w:val="00C34BFB"/>
    <w:rsid w:val="00C415A3"/>
    <w:rsid w:val="00C41710"/>
    <w:rsid w:val="00C41B19"/>
    <w:rsid w:val="00C45E21"/>
    <w:rsid w:val="00C4695C"/>
    <w:rsid w:val="00C47381"/>
    <w:rsid w:val="00C474E2"/>
    <w:rsid w:val="00C475C2"/>
    <w:rsid w:val="00C476A6"/>
    <w:rsid w:val="00C47A59"/>
    <w:rsid w:val="00C5016D"/>
    <w:rsid w:val="00C50996"/>
    <w:rsid w:val="00C53E21"/>
    <w:rsid w:val="00C5689F"/>
    <w:rsid w:val="00C56B96"/>
    <w:rsid w:val="00C57EEE"/>
    <w:rsid w:val="00C60023"/>
    <w:rsid w:val="00C6266F"/>
    <w:rsid w:val="00C627EA"/>
    <w:rsid w:val="00C64FE5"/>
    <w:rsid w:val="00C65478"/>
    <w:rsid w:val="00C65F7D"/>
    <w:rsid w:val="00C71094"/>
    <w:rsid w:val="00C71650"/>
    <w:rsid w:val="00C7239F"/>
    <w:rsid w:val="00C7273D"/>
    <w:rsid w:val="00C73BC6"/>
    <w:rsid w:val="00C75B4E"/>
    <w:rsid w:val="00C75B55"/>
    <w:rsid w:val="00C77398"/>
    <w:rsid w:val="00C77C79"/>
    <w:rsid w:val="00C77CF0"/>
    <w:rsid w:val="00C77ED7"/>
    <w:rsid w:val="00C80BEF"/>
    <w:rsid w:val="00C80D00"/>
    <w:rsid w:val="00C811A2"/>
    <w:rsid w:val="00C81659"/>
    <w:rsid w:val="00C81D73"/>
    <w:rsid w:val="00C8249D"/>
    <w:rsid w:val="00C829C3"/>
    <w:rsid w:val="00C831DE"/>
    <w:rsid w:val="00C837F3"/>
    <w:rsid w:val="00C8380D"/>
    <w:rsid w:val="00C87B61"/>
    <w:rsid w:val="00C87DD3"/>
    <w:rsid w:val="00C90561"/>
    <w:rsid w:val="00C90B8F"/>
    <w:rsid w:val="00C91356"/>
    <w:rsid w:val="00C9197A"/>
    <w:rsid w:val="00C91D3A"/>
    <w:rsid w:val="00C91DEB"/>
    <w:rsid w:val="00C93C7A"/>
    <w:rsid w:val="00C944ED"/>
    <w:rsid w:val="00CA037E"/>
    <w:rsid w:val="00CA06EE"/>
    <w:rsid w:val="00CA0ECA"/>
    <w:rsid w:val="00CA1141"/>
    <w:rsid w:val="00CA23F1"/>
    <w:rsid w:val="00CA33A5"/>
    <w:rsid w:val="00CA559D"/>
    <w:rsid w:val="00CA5A0C"/>
    <w:rsid w:val="00CA7B8A"/>
    <w:rsid w:val="00CB17DB"/>
    <w:rsid w:val="00CB2485"/>
    <w:rsid w:val="00CB34C4"/>
    <w:rsid w:val="00CB458B"/>
    <w:rsid w:val="00CB460B"/>
    <w:rsid w:val="00CB52D9"/>
    <w:rsid w:val="00CB66DC"/>
    <w:rsid w:val="00CB7271"/>
    <w:rsid w:val="00CB76DB"/>
    <w:rsid w:val="00CC0284"/>
    <w:rsid w:val="00CC1EC3"/>
    <w:rsid w:val="00CC256E"/>
    <w:rsid w:val="00CC2992"/>
    <w:rsid w:val="00CC2A22"/>
    <w:rsid w:val="00CC3A7E"/>
    <w:rsid w:val="00CC41AC"/>
    <w:rsid w:val="00CC4D4D"/>
    <w:rsid w:val="00CC57D5"/>
    <w:rsid w:val="00CC5B1D"/>
    <w:rsid w:val="00CC66C7"/>
    <w:rsid w:val="00CC6791"/>
    <w:rsid w:val="00CC6E82"/>
    <w:rsid w:val="00CC76E2"/>
    <w:rsid w:val="00CD020C"/>
    <w:rsid w:val="00CD0387"/>
    <w:rsid w:val="00CD1341"/>
    <w:rsid w:val="00CD21DA"/>
    <w:rsid w:val="00CD4C68"/>
    <w:rsid w:val="00CD517F"/>
    <w:rsid w:val="00CD604F"/>
    <w:rsid w:val="00CE110F"/>
    <w:rsid w:val="00CE227D"/>
    <w:rsid w:val="00CE23BC"/>
    <w:rsid w:val="00CE4F85"/>
    <w:rsid w:val="00CE55E3"/>
    <w:rsid w:val="00CE60F3"/>
    <w:rsid w:val="00CE640B"/>
    <w:rsid w:val="00CE7605"/>
    <w:rsid w:val="00CF06C0"/>
    <w:rsid w:val="00CF0C29"/>
    <w:rsid w:val="00CF1CBA"/>
    <w:rsid w:val="00CF1F23"/>
    <w:rsid w:val="00CF48EC"/>
    <w:rsid w:val="00CF7B51"/>
    <w:rsid w:val="00D00A5E"/>
    <w:rsid w:val="00D013A7"/>
    <w:rsid w:val="00D0291D"/>
    <w:rsid w:val="00D043D0"/>
    <w:rsid w:val="00D04A49"/>
    <w:rsid w:val="00D05202"/>
    <w:rsid w:val="00D05361"/>
    <w:rsid w:val="00D05FF9"/>
    <w:rsid w:val="00D10072"/>
    <w:rsid w:val="00D10756"/>
    <w:rsid w:val="00D133A0"/>
    <w:rsid w:val="00D14B48"/>
    <w:rsid w:val="00D16D15"/>
    <w:rsid w:val="00D17937"/>
    <w:rsid w:val="00D17A0B"/>
    <w:rsid w:val="00D17AF1"/>
    <w:rsid w:val="00D17D40"/>
    <w:rsid w:val="00D22EFB"/>
    <w:rsid w:val="00D266F6"/>
    <w:rsid w:val="00D26B95"/>
    <w:rsid w:val="00D26F9A"/>
    <w:rsid w:val="00D30AD2"/>
    <w:rsid w:val="00D30E21"/>
    <w:rsid w:val="00D31E9A"/>
    <w:rsid w:val="00D32C07"/>
    <w:rsid w:val="00D334C7"/>
    <w:rsid w:val="00D341B0"/>
    <w:rsid w:val="00D34E26"/>
    <w:rsid w:val="00D35B26"/>
    <w:rsid w:val="00D36B95"/>
    <w:rsid w:val="00D37764"/>
    <w:rsid w:val="00D37982"/>
    <w:rsid w:val="00D41587"/>
    <w:rsid w:val="00D42D63"/>
    <w:rsid w:val="00D43BFF"/>
    <w:rsid w:val="00D444A3"/>
    <w:rsid w:val="00D455DF"/>
    <w:rsid w:val="00D46348"/>
    <w:rsid w:val="00D471BF"/>
    <w:rsid w:val="00D4788A"/>
    <w:rsid w:val="00D47B91"/>
    <w:rsid w:val="00D47BC8"/>
    <w:rsid w:val="00D47F36"/>
    <w:rsid w:val="00D51266"/>
    <w:rsid w:val="00D548FA"/>
    <w:rsid w:val="00D55182"/>
    <w:rsid w:val="00D57A9F"/>
    <w:rsid w:val="00D612D1"/>
    <w:rsid w:val="00D61C2E"/>
    <w:rsid w:val="00D62E9B"/>
    <w:rsid w:val="00D65685"/>
    <w:rsid w:val="00D70CF6"/>
    <w:rsid w:val="00D715D9"/>
    <w:rsid w:val="00D715E9"/>
    <w:rsid w:val="00D71CCD"/>
    <w:rsid w:val="00D71E9C"/>
    <w:rsid w:val="00D71FED"/>
    <w:rsid w:val="00D7220E"/>
    <w:rsid w:val="00D72C2E"/>
    <w:rsid w:val="00D7344C"/>
    <w:rsid w:val="00D742B1"/>
    <w:rsid w:val="00D76E8A"/>
    <w:rsid w:val="00D77146"/>
    <w:rsid w:val="00D81383"/>
    <w:rsid w:val="00D8301C"/>
    <w:rsid w:val="00D84277"/>
    <w:rsid w:val="00D84B97"/>
    <w:rsid w:val="00D850A2"/>
    <w:rsid w:val="00D86D19"/>
    <w:rsid w:val="00D91A38"/>
    <w:rsid w:val="00D92113"/>
    <w:rsid w:val="00D9258F"/>
    <w:rsid w:val="00D92762"/>
    <w:rsid w:val="00D9311B"/>
    <w:rsid w:val="00D93A58"/>
    <w:rsid w:val="00D93FAE"/>
    <w:rsid w:val="00D975EF"/>
    <w:rsid w:val="00DA057A"/>
    <w:rsid w:val="00DA157D"/>
    <w:rsid w:val="00DA1DBF"/>
    <w:rsid w:val="00DA1F28"/>
    <w:rsid w:val="00DA40B6"/>
    <w:rsid w:val="00DA6DD2"/>
    <w:rsid w:val="00DA78CB"/>
    <w:rsid w:val="00DA7948"/>
    <w:rsid w:val="00DB1231"/>
    <w:rsid w:val="00DB13D2"/>
    <w:rsid w:val="00DB312E"/>
    <w:rsid w:val="00DB3D11"/>
    <w:rsid w:val="00DB47CE"/>
    <w:rsid w:val="00DB4EF2"/>
    <w:rsid w:val="00DB53C2"/>
    <w:rsid w:val="00DB6441"/>
    <w:rsid w:val="00DC0E7F"/>
    <w:rsid w:val="00DC6968"/>
    <w:rsid w:val="00DC6C8A"/>
    <w:rsid w:val="00DC713F"/>
    <w:rsid w:val="00DD0467"/>
    <w:rsid w:val="00DD1286"/>
    <w:rsid w:val="00DD3D2D"/>
    <w:rsid w:val="00DD5DB2"/>
    <w:rsid w:val="00DD6944"/>
    <w:rsid w:val="00DD6F10"/>
    <w:rsid w:val="00DD786C"/>
    <w:rsid w:val="00DD7FAA"/>
    <w:rsid w:val="00DE0C15"/>
    <w:rsid w:val="00DE2B17"/>
    <w:rsid w:val="00DE3B28"/>
    <w:rsid w:val="00DE5FDB"/>
    <w:rsid w:val="00DF2800"/>
    <w:rsid w:val="00DF2893"/>
    <w:rsid w:val="00DF323C"/>
    <w:rsid w:val="00DF41CD"/>
    <w:rsid w:val="00DF4D78"/>
    <w:rsid w:val="00DF50D6"/>
    <w:rsid w:val="00DF5154"/>
    <w:rsid w:val="00DF6BCB"/>
    <w:rsid w:val="00DF7883"/>
    <w:rsid w:val="00E01980"/>
    <w:rsid w:val="00E021B1"/>
    <w:rsid w:val="00E032FF"/>
    <w:rsid w:val="00E038FA"/>
    <w:rsid w:val="00E03F26"/>
    <w:rsid w:val="00E0564A"/>
    <w:rsid w:val="00E056BC"/>
    <w:rsid w:val="00E07F08"/>
    <w:rsid w:val="00E12D3A"/>
    <w:rsid w:val="00E1376B"/>
    <w:rsid w:val="00E138A4"/>
    <w:rsid w:val="00E146A5"/>
    <w:rsid w:val="00E169A2"/>
    <w:rsid w:val="00E1789B"/>
    <w:rsid w:val="00E17CFE"/>
    <w:rsid w:val="00E20E55"/>
    <w:rsid w:val="00E20E78"/>
    <w:rsid w:val="00E21C55"/>
    <w:rsid w:val="00E23A58"/>
    <w:rsid w:val="00E23DD8"/>
    <w:rsid w:val="00E23FF1"/>
    <w:rsid w:val="00E25C5F"/>
    <w:rsid w:val="00E25CFA"/>
    <w:rsid w:val="00E26F9E"/>
    <w:rsid w:val="00E2716B"/>
    <w:rsid w:val="00E276DC"/>
    <w:rsid w:val="00E319FA"/>
    <w:rsid w:val="00E33046"/>
    <w:rsid w:val="00E33D1D"/>
    <w:rsid w:val="00E33FFB"/>
    <w:rsid w:val="00E35940"/>
    <w:rsid w:val="00E373DC"/>
    <w:rsid w:val="00E4103F"/>
    <w:rsid w:val="00E41EB9"/>
    <w:rsid w:val="00E42662"/>
    <w:rsid w:val="00E4335A"/>
    <w:rsid w:val="00E4478C"/>
    <w:rsid w:val="00E466E6"/>
    <w:rsid w:val="00E47229"/>
    <w:rsid w:val="00E472D2"/>
    <w:rsid w:val="00E47726"/>
    <w:rsid w:val="00E5084A"/>
    <w:rsid w:val="00E51F4B"/>
    <w:rsid w:val="00E530DF"/>
    <w:rsid w:val="00E5534F"/>
    <w:rsid w:val="00E55D53"/>
    <w:rsid w:val="00E55D91"/>
    <w:rsid w:val="00E5627A"/>
    <w:rsid w:val="00E570DD"/>
    <w:rsid w:val="00E577A3"/>
    <w:rsid w:val="00E601B6"/>
    <w:rsid w:val="00E61DDF"/>
    <w:rsid w:val="00E630A6"/>
    <w:rsid w:val="00E641BC"/>
    <w:rsid w:val="00E7046A"/>
    <w:rsid w:val="00E7375E"/>
    <w:rsid w:val="00E7437E"/>
    <w:rsid w:val="00E743F8"/>
    <w:rsid w:val="00E74DC2"/>
    <w:rsid w:val="00E757ED"/>
    <w:rsid w:val="00E76825"/>
    <w:rsid w:val="00E77ACC"/>
    <w:rsid w:val="00E8006F"/>
    <w:rsid w:val="00E80763"/>
    <w:rsid w:val="00E81C02"/>
    <w:rsid w:val="00E822BF"/>
    <w:rsid w:val="00E8263A"/>
    <w:rsid w:val="00E85F10"/>
    <w:rsid w:val="00E87611"/>
    <w:rsid w:val="00E87EB6"/>
    <w:rsid w:val="00E934A9"/>
    <w:rsid w:val="00E94184"/>
    <w:rsid w:val="00E94F67"/>
    <w:rsid w:val="00E9541C"/>
    <w:rsid w:val="00E961B9"/>
    <w:rsid w:val="00E96859"/>
    <w:rsid w:val="00E97302"/>
    <w:rsid w:val="00E97ABF"/>
    <w:rsid w:val="00EA3045"/>
    <w:rsid w:val="00EA35A7"/>
    <w:rsid w:val="00EA452C"/>
    <w:rsid w:val="00EA4FA1"/>
    <w:rsid w:val="00EA7DCD"/>
    <w:rsid w:val="00EB0165"/>
    <w:rsid w:val="00EB01F2"/>
    <w:rsid w:val="00EB0691"/>
    <w:rsid w:val="00EB09D1"/>
    <w:rsid w:val="00EB0AFF"/>
    <w:rsid w:val="00EB243B"/>
    <w:rsid w:val="00EB3237"/>
    <w:rsid w:val="00EB3D6B"/>
    <w:rsid w:val="00EB4384"/>
    <w:rsid w:val="00EB47AC"/>
    <w:rsid w:val="00EB4DDB"/>
    <w:rsid w:val="00EB60F2"/>
    <w:rsid w:val="00EB717F"/>
    <w:rsid w:val="00EB767D"/>
    <w:rsid w:val="00EB7B20"/>
    <w:rsid w:val="00EC0844"/>
    <w:rsid w:val="00EC37BF"/>
    <w:rsid w:val="00EC5734"/>
    <w:rsid w:val="00EC5D6B"/>
    <w:rsid w:val="00EC690A"/>
    <w:rsid w:val="00ED027F"/>
    <w:rsid w:val="00ED02BC"/>
    <w:rsid w:val="00ED3643"/>
    <w:rsid w:val="00ED62E6"/>
    <w:rsid w:val="00ED6A43"/>
    <w:rsid w:val="00ED6D34"/>
    <w:rsid w:val="00ED7495"/>
    <w:rsid w:val="00ED76DD"/>
    <w:rsid w:val="00ED7FCF"/>
    <w:rsid w:val="00EE5659"/>
    <w:rsid w:val="00EE5AC4"/>
    <w:rsid w:val="00EE673C"/>
    <w:rsid w:val="00EE7276"/>
    <w:rsid w:val="00EE74F8"/>
    <w:rsid w:val="00EE775C"/>
    <w:rsid w:val="00EF1812"/>
    <w:rsid w:val="00EF33BE"/>
    <w:rsid w:val="00EF4475"/>
    <w:rsid w:val="00EF4DAC"/>
    <w:rsid w:val="00EF55BA"/>
    <w:rsid w:val="00EF5E29"/>
    <w:rsid w:val="00EF7498"/>
    <w:rsid w:val="00EF7F46"/>
    <w:rsid w:val="00F014CD"/>
    <w:rsid w:val="00F0197E"/>
    <w:rsid w:val="00F01B39"/>
    <w:rsid w:val="00F03983"/>
    <w:rsid w:val="00F03A80"/>
    <w:rsid w:val="00F045B3"/>
    <w:rsid w:val="00F04EB8"/>
    <w:rsid w:val="00F05C5C"/>
    <w:rsid w:val="00F06154"/>
    <w:rsid w:val="00F06507"/>
    <w:rsid w:val="00F118A5"/>
    <w:rsid w:val="00F130C2"/>
    <w:rsid w:val="00F1413D"/>
    <w:rsid w:val="00F1433B"/>
    <w:rsid w:val="00F14377"/>
    <w:rsid w:val="00F14B69"/>
    <w:rsid w:val="00F14CB5"/>
    <w:rsid w:val="00F15C81"/>
    <w:rsid w:val="00F20A46"/>
    <w:rsid w:val="00F2185F"/>
    <w:rsid w:val="00F21F35"/>
    <w:rsid w:val="00F22194"/>
    <w:rsid w:val="00F2356D"/>
    <w:rsid w:val="00F24FF1"/>
    <w:rsid w:val="00F26B72"/>
    <w:rsid w:val="00F27E65"/>
    <w:rsid w:val="00F32E6D"/>
    <w:rsid w:val="00F3561E"/>
    <w:rsid w:val="00F356A8"/>
    <w:rsid w:val="00F35BC2"/>
    <w:rsid w:val="00F35FC3"/>
    <w:rsid w:val="00F37432"/>
    <w:rsid w:val="00F40A23"/>
    <w:rsid w:val="00F42318"/>
    <w:rsid w:val="00F47723"/>
    <w:rsid w:val="00F47F2C"/>
    <w:rsid w:val="00F504DA"/>
    <w:rsid w:val="00F50638"/>
    <w:rsid w:val="00F50E37"/>
    <w:rsid w:val="00F51A7F"/>
    <w:rsid w:val="00F52D51"/>
    <w:rsid w:val="00F534B7"/>
    <w:rsid w:val="00F537FB"/>
    <w:rsid w:val="00F5472A"/>
    <w:rsid w:val="00F54A21"/>
    <w:rsid w:val="00F54A95"/>
    <w:rsid w:val="00F5609B"/>
    <w:rsid w:val="00F56C77"/>
    <w:rsid w:val="00F575DC"/>
    <w:rsid w:val="00F608F0"/>
    <w:rsid w:val="00F6164B"/>
    <w:rsid w:val="00F62CBD"/>
    <w:rsid w:val="00F63BAE"/>
    <w:rsid w:val="00F63D85"/>
    <w:rsid w:val="00F659A5"/>
    <w:rsid w:val="00F67CF6"/>
    <w:rsid w:val="00F70331"/>
    <w:rsid w:val="00F720D3"/>
    <w:rsid w:val="00F72575"/>
    <w:rsid w:val="00F735AA"/>
    <w:rsid w:val="00F73F7D"/>
    <w:rsid w:val="00F75110"/>
    <w:rsid w:val="00F7551A"/>
    <w:rsid w:val="00F75568"/>
    <w:rsid w:val="00F75AF9"/>
    <w:rsid w:val="00F77128"/>
    <w:rsid w:val="00F779F4"/>
    <w:rsid w:val="00F80B12"/>
    <w:rsid w:val="00F825AE"/>
    <w:rsid w:val="00F82A46"/>
    <w:rsid w:val="00F83440"/>
    <w:rsid w:val="00F84380"/>
    <w:rsid w:val="00F84872"/>
    <w:rsid w:val="00F85C01"/>
    <w:rsid w:val="00F861F4"/>
    <w:rsid w:val="00F900F2"/>
    <w:rsid w:val="00F9173A"/>
    <w:rsid w:val="00F94A65"/>
    <w:rsid w:val="00F958A7"/>
    <w:rsid w:val="00F961F9"/>
    <w:rsid w:val="00F965EA"/>
    <w:rsid w:val="00F96D99"/>
    <w:rsid w:val="00F97C55"/>
    <w:rsid w:val="00FA0E58"/>
    <w:rsid w:val="00FA1186"/>
    <w:rsid w:val="00FA1AFA"/>
    <w:rsid w:val="00FA2F50"/>
    <w:rsid w:val="00FA30C1"/>
    <w:rsid w:val="00FA380D"/>
    <w:rsid w:val="00FA3AB2"/>
    <w:rsid w:val="00FA3B99"/>
    <w:rsid w:val="00FA3BF0"/>
    <w:rsid w:val="00FA3FA3"/>
    <w:rsid w:val="00FA4500"/>
    <w:rsid w:val="00FA52AF"/>
    <w:rsid w:val="00FA7120"/>
    <w:rsid w:val="00FA71A3"/>
    <w:rsid w:val="00FA7F46"/>
    <w:rsid w:val="00FB0457"/>
    <w:rsid w:val="00FB0E0F"/>
    <w:rsid w:val="00FB0EF9"/>
    <w:rsid w:val="00FB0F3E"/>
    <w:rsid w:val="00FB3565"/>
    <w:rsid w:val="00FB3640"/>
    <w:rsid w:val="00FB384B"/>
    <w:rsid w:val="00FB4A42"/>
    <w:rsid w:val="00FB4B0C"/>
    <w:rsid w:val="00FB7674"/>
    <w:rsid w:val="00FB7ECF"/>
    <w:rsid w:val="00FC1065"/>
    <w:rsid w:val="00FC1A24"/>
    <w:rsid w:val="00FC1F87"/>
    <w:rsid w:val="00FC2277"/>
    <w:rsid w:val="00FC3CA4"/>
    <w:rsid w:val="00FC41E9"/>
    <w:rsid w:val="00FC54D6"/>
    <w:rsid w:val="00FC6A19"/>
    <w:rsid w:val="00FC6E4D"/>
    <w:rsid w:val="00FC734C"/>
    <w:rsid w:val="00FC73A7"/>
    <w:rsid w:val="00FC7A7E"/>
    <w:rsid w:val="00FD01EB"/>
    <w:rsid w:val="00FD5519"/>
    <w:rsid w:val="00FD6204"/>
    <w:rsid w:val="00FD66A3"/>
    <w:rsid w:val="00FD7457"/>
    <w:rsid w:val="00FE1478"/>
    <w:rsid w:val="00FE197F"/>
    <w:rsid w:val="00FE209F"/>
    <w:rsid w:val="00FE3265"/>
    <w:rsid w:val="00FE3342"/>
    <w:rsid w:val="00FE4E45"/>
    <w:rsid w:val="00FE69A3"/>
    <w:rsid w:val="00FE71F6"/>
    <w:rsid w:val="00FE7A65"/>
    <w:rsid w:val="00FE7E4C"/>
    <w:rsid w:val="00FF2CC8"/>
    <w:rsid w:val="00FF5657"/>
    <w:rsid w:val="01C45634"/>
    <w:rsid w:val="02D31A42"/>
    <w:rsid w:val="04D24727"/>
    <w:rsid w:val="06E2F85B"/>
    <w:rsid w:val="0A0EE7BE"/>
    <w:rsid w:val="0A172CB9"/>
    <w:rsid w:val="0AD29B29"/>
    <w:rsid w:val="0BA5E993"/>
    <w:rsid w:val="0D0887FA"/>
    <w:rsid w:val="11E7D9D5"/>
    <w:rsid w:val="1432E602"/>
    <w:rsid w:val="164B243F"/>
    <w:rsid w:val="18B7613A"/>
    <w:rsid w:val="1A73A097"/>
    <w:rsid w:val="1B0F3EA4"/>
    <w:rsid w:val="1C3AD68A"/>
    <w:rsid w:val="1C5A8D57"/>
    <w:rsid w:val="1CDD1763"/>
    <w:rsid w:val="1DFC2078"/>
    <w:rsid w:val="1EB0B064"/>
    <w:rsid w:val="1EDC277E"/>
    <w:rsid w:val="1EF849DE"/>
    <w:rsid w:val="1F93D0A9"/>
    <w:rsid w:val="1FB3C224"/>
    <w:rsid w:val="2448FE95"/>
    <w:rsid w:val="2CAEA4F4"/>
    <w:rsid w:val="2D6B12FC"/>
    <w:rsid w:val="2D95217A"/>
    <w:rsid w:val="30918869"/>
    <w:rsid w:val="30A164CD"/>
    <w:rsid w:val="320BE5AD"/>
    <w:rsid w:val="3411F443"/>
    <w:rsid w:val="3945A3A6"/>
    <w:rsid w:val="3A975513"/>
    <w:rsid w:val="3BD85A5F"/>
    <w:rsid w:val="3D786EF1"/>
    <w:rsid w:val="3F37C786"/>
    <w:rsid w:val="3F82C966"/>
    <w:rsid w:val="464828F0"/>
    <w:rsid w:val="48958DDF"/>
    <w:rsid w:val="49F9373C"/>
    <w:rsid w:val="4AD42D4A"/>
    <w:rsid w:val="4DC64040"/>
    <w:rsid w:val="4F0E28D5"/>
    <w:rsid w:val="5281A54C"/>
    <w:rsid w:val="5480FB6F"/>
    <w:rsid w:val="575DF938"/>
    <w:rsid w:val="58185490"/>
    <w:rsid w:val="5A97E954"/>
    <w:rsid w:val="5CD86690"/>
    <w:rsid w:val="5D02C8AD"/>
    <w:rsid w:val="5F648BC1"/>
    <w:rsid w:val="6141CCF6"/>
    <w:rsid w:val="6310FDF0"/>
    <w:rsid w:val="6377029B"/>
    <w:rsid w:val="65320494"/>
    <w:rsid w:val="6584F38A"/>
    <w:rsid w:val="65E4E9DC"/>
    <w:rsid w:val="666F22FB"/>
    <w:rsid w:val="6868EB8D"/>
    <w:rsid w:val="69D92CB5"/>
    <w:rsid w:val="6AFD8ECD"/>
    <w:rsid w:val="6B607AFD"/>
    <w:rsid w:val="6D0F1FF4"/>
    <w:rsid w:val="6D367D90"/>
    <w:rsid w:val="6E78BD84"/>
    <w:rsid w:val="6E7CAB29"/>
    <w:rsid w:val="6EDB28F9"/>
    <w:rsid w:val="6EEBF144"/>
    <w:rsid w:val="74B39C08"/>
    <w:rsid w:val="75395900"/>
    <w:rsid w:val="7548CAB0"/>
    <w:rsid w:val="7885B84F"/>
    <w:rsid w:val="78C80A88"/>
    <w:rsid w:val="7917B423"/>
    <w:rsid w:val="7C56FF10"/>
    <w:rsid w:val="7D1D2D2E"/>
    <w:rsid w:val="7ED686B4"/>
    <w:rsid w:val="7FB5176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84AF3"/>
  <w15:docId w15:val="{09E30321-6479-4BB5-8249-240EF53D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57823"/>
    <w:rPr>
      <w:sz w:val="24"/>
      <w:szCs w:val="24"/>
    </w:rPr>
  </w:style>
  <w:style w:type="paragraph" w:styleId="Nagwek1">
    <w:name w:val="heading 1"/>
    <w:basedOn w:val="Normalny"/>
    <w:next w:val="Normalny"/>
    <w:link w:val="Nagwek1Znak"/>
    <w:qFormat/>
    <w:rsid w:val="002F1D93"/>
    <w:pPr>
      <w:keepNext/>
      <w:spacing w:before="240" w:after="60"/>
      <w:outlineLvl w:val="0"/>
    </w:pPr>
    <w:rPr>
      <w:rFonts w:ascii="Calibri Light" w:hAnsi="Calibri Light"/>
      <w:b/>
      <w:bCs/>
      <w:kern w:val="32"/>
      <w:sz w:val="32"/>
      <w:szCs w:val="32"/>
    </w:rPr>
  </w:style>
  <w:style w:type="paragraph" w:styleId="Nagwek2">
    <w:name w:val="heading 2"/>
    <w:basedOn w:val="Normalny"/>
    <w:link w:val="Nagwek2Znak"/>
    <w:uiPriority w:val="9"/>
    <w:qFormat/>
    <w:rsid w:val="00084AD3"/>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A35A7"/>
    <w:pPr>
      <w:tabs>
        <w:tab w:val="left" w:pos="900"/>
      </w:tabs>
      <w:jc w:val="both"/>
    </w:pPr>
  </w:style>
  <w:style w:type="paragraph" w:customStyle="1" w:styleId="Text">
    <w:name w:val="Text"/>
    <w:basedOn w:val="Normalny"/>
    <w:rsid w:val="00EA35A7"/>
    <w:pPr>
      <w:suppressAutoHyphens/>
      <w:spacing w:after="240"/>
      <w:ind w:firstLine="1440"/>
    </w:pPr>
    <w:rPr>
      <w:szCs w:val="20"/>
      <w:lang w:val="en-US" w:eastAsia="ar-SA"/>
    </w:rPr>
  </w:style>
  <w:style w:type="paragraph" w:styleId="Nagwek">
    <w:name w:val="header"/>
    <w:basedOn w:val="Normalny"/>
    <w:link w:val="NagwekZnak"/>
    <w:uiPriority w:val="99"/>
    <w:rsid w:val="00EA35A7"/>
    <w:pPr>
      <w:tabs>
        <w:tab w:val="center" w:pos="4536"/>
        <w:tab w:val="right" w:pos="9072"/>
      </w:tabs>
    </w:pPr>
  </w:style>
  <w:style w:type="paragraph" w:styleId="Stopka">
    <w:name w:val="footer"/>
    <w:basedOn w:val="Normalny"/>
    <w:link w:val="StopkaZnak"/>
    <w:uiPriority w:val="99"/>
    <w:rsid w:val="00EA35A7"/>
    <w:pPr>
      <w:tabs>
        <w:tab w:val="center" w:pos="4536"/>
        <w:tab w:val="right" w:pos="9072"/>
      </w:tabs>
    </w:pPr>
  </w:style>
  <w:style w:type="character" w:customStyle="1" w:styleId="StopkaZnak">
    <w:name w:val="Stopka Znak"/>
    <w:link w:val="Stopka"/>
    <w:uiPriority w:val="99"/>
    <w:rsid w:val="00784E15"/>
    <w:rPr>
      <w:sz w:val="24"/>
      <w:szCs w:val="24"/>
    </w:rPr>
  </w:style>
  <w:style w:type="paragraph" w:styleId="Tekstdymka">
    <w:name w:val="Balloon Text"/>
    <w:basedOn w:val="Normalny"/>
    <w:link w:val="TekstdymkaZnak"/>
    <w:rsid w:val="00784E15"/>
    <w:rPr>
      <w:rFonts w:ascii="Tahoma" w:hAnsi="Tahoma" w:cs="Tahoma"/>
      <w:sz w:val="16"/>
      <w:szCs w:val="16"/>
    </w:rPr>
  </w:style>
  <w:style w:type="character" w:customStyle="1" w:styleId="TekstdymkaZnak">
    <w:name w:val="Tekst dymka Znak"/>
    <w:link w:val="Tekstdymka"/>
    <w:rsid w:val="00784E15"/>
    <w:rPr>
      <w:rFonts w:ascii="Tahoma" w:hAnsi="Tahoma" w:cs="Tahoma"/>
      <w:sz w:val="16"/>
      <w:szCs w:val="16"/>
    </w:rPr>
  </w:style>
  <w:style w:type="character" w:customStyle="1" w:styleId="NagwekZnak">
    <w:name w:val="Nagłówek Znak"/>
    <w:link w:val="Nagwek"/>
    <w:uiPriority w:val="99"/>
    <w:rsid w:val="003A65FA"/>
    <w:rPr>
      <w:sz w:val="24"/>
      <w:szCs w:val="24"/>
    </w:rPr>
  </w:style>
  <w:style w:type="paragraph" w:styleId="Akapitzlist">
    <w:name w:val="List Paragraph"/>
    <w:aliases w:val="Wypunktowanie,L1,Numerowanie,Liste à puces retrait droite"/>
    <w:basedOn w:val="Normalny"/>
    <w:link w:val="AkapitzlistZnak"/>
    <w:uiPriority w:val="34"/>
    <w:qFormat/>
    <w:rsid w:val="003A65FA"/>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rsid w:val="00201950"/>
    <w:rPr>
      <w:sz w:val="20"/>
      <w:szCs w:val="20"/>
    </w:rPr>
  </w:style>
  <w:style w:type="character" w:customStyle="1" w:styleId="TekstprzypisukocowegoZnak">
    <w:name w:val="Tekst przypisu końcowego Znak"/>
    <w:basedOn w:val="Domylnaczcionkaakapitu"/>
    <w:link w:val="Tekstprzypisukocowego"/>
    <w:rsid w:val="00201950"/>
  </w:style>
  <w:style w:type="character" w:styleId="Odwoanieprzypisukocowego">
    <w:name w:val="endnote reference"/>
    <w:rsid w:val="00201950"/>
    <w:rPr>
      <w:vertAlign w:val="superscript"/>
    </w:rPr>
  </w:style>
  <w:style w:type="table" w:styleId="Tabela-Siatka">
    <w:name w:val="Table Grid"/>
    <w:basedOn w:val="Standardowy"/>
    <w:uiPriority w:val="59"/>
    <w:rsid w:val="004C2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34E0A"/>
    <w:rPr>
      <w:color w:val="0000FF"/>
      <w:u w:val="single"/>
    </w:rPr>
  </w:style>
  <w:style w:type="paragraph" w:styleId="NormalnyWeb">
    <w:name w:val="Normal (Web)"/>
    <w:basedOn w:val="Normalny"/>
    <w:uiPriority w:val="99"/>
    <w:rsid w:val="00DB53C2"/>
    <w:pPr>
      <w:spacing w:before="100" w:beforeAutospacing="1" w:after="100" w:afterAutospacing="1"/>
    </w:pPr>
  </w:style>
  <w:style w:type="paragraph" w:customStyle="1" w:styleId="Default">
    <w:name w:val="Default"/>
    <w:rsid w:val="002E657A"/>
    <w:pPr>
      <w:autoSpaceDE w:val="0"/>
      <w:autoSpaceDN w:val="0"/>
      <w:adjustRightInd w:val="0"/>
    </w:pPr>
    <w:rPr>
      <w:color w:val="000000"/>
      <w:sz w:val="24"/>
      <w:szCs w:val="24"/>
    </w:rPr>
  </w:style>
  <w:style w:type="paragraph" w:customStyle="1" w:styleId="Domy">
    <w:name w:val="Domy"/>
    <w:rsid w:val="00A97B39"/>
    <w:pPr>
      <w:widowControl w:val="0"/>
    </w:pPr>
    <w:rPr>
      <w:sz w:val="24"/>
    </w:rPr>
  </w:style>
  <w:style w:type="character" w:styleId="Pogrubienie">
    <w:name w:val="Strong"/>
    <w:uiPriority w:val="22"/>
    <w:qFormat/>
    <w:rsid w:val="006E7D9C"/>
    <w:rPr>
      <w:b/>
      <w:bCs/>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21CF5"/>
    <w:rPr>
      <w:vertAlign w:val="superscript"/>
    </w:rPr>
  </w:style>
  <w:style w:type="character" w:styleId="Odwoaniedokomentarza">
    <w:name w:val="annotation reference"/>
    <w:uiPriority w:val="99"/>
    <w:rsid w:val="00721CF5"/>
    <w:rPr>
      <w:sz w:val="16"/>
      <w:szCs w:val="16"/>
    </w:rPr>
  </w:style>
  <w:style w:type="paragraph" w:styleId="Tekstkomentarza">
    <w:name w:val="annotation text"/>
    <w:basedOn w:val="Normalny"/>
    <w:link w:val="TekstkomentarzaZnak"/>
    <w:uiPriority w:val="99"/>
    <w:rsid w:val="00721CF5"/>
    <w:rPr>
      <w:sz w:val="20"/>
      <w:szCs w:val="20"/>
    </w:rPr>
  </w:style>
  <w:style w:type="character" w:customStyle="1" w:styleId="TekstkomentarzaZnak">
    <w:name w:val="Tekst komentarza Znak"/>
    <w:basedOn w:val="Domylnaczcionkaakapitu"/>
    <w:link w:val="Tekstkomentarza"/>
    <w:uiPriority w:val="99"/>
    <w:rsid w:val="00721CF5"/>
  </w:style>
  <w:style w:type="paragraph" w:styleId="Tematkomentarza">
    <w:name w:val="annotation subject"/>
    <w:basedOn w:val="Tekstkomentarza"/>
    <w:next w:val="Tekstkomentarza"/>
    <w:link w:val="TematkomentarzaZnak"/>
    <w:rsid w:val="007D6F59"/>
    <w:rPr>
      <w:b/>
      <w:bCs/>
    </w:rPr>
  </w:style>
  <w:style w:type="character" w:customStyle="1" w:styleId="TematkomentarzaZnak">
    <w:name w:val="Temat komentarza Znak"/>
    <w:link w:val="Tematkomentarza"/>
    <w:rsid w:val="007D6F59"/>
    <w:rPr>
      <w:b/>
      <w:bCs/>
    </w:rPr>
  </w:style>
  <w:style w:type="paragraph" w:customStyle="1" w:styleId="Arial-12">
    <w:name w:val="Arial-12"/>
    <w:basedOn w:val="Normalny"/>
    <w:rsid w:val="00D92113"/>
    <w:pPr>
      <w:suppressAutoHyphens/>
      <w:spacing w:before="60" w:after="60" w:line="280" w:lineRule="atLeast"/>
      <w:jc w:val="both"/>
    </w:pPr>
    <w:rPr>
      <w:rFonts w:ascii="Arial" w:hAnsi="Arial"/>
      <w:szCs w:val="20"/>
      <w:lang w:eastAsia="ar-SA"/>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191C97"/>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191C97"/>
  </w:style>
  <w:style w:type="paragraph" w:customStyle="1" w:styleId="Bezodstpw1">
    <w:name w:val="Bez odstępów1"/>
    <w:rsid w:val="00D17A0B"/>
    <w:pPr>
      <w:suppressAutoHyphens/>
      <w:spacing w:line="100" w:lineRule="atLeast"/>
    </w:pPr>
    <w:rPr>
      <w:rFonts w:eastAsia="SimSun" w:cs="Mangal"/>
      <w:kern w:val="1"/>
      <w:sz w:val="24"/>
      <w:szCs w:val="24"/>
      <w:lang w:eastAsia="hi-IN" w:bidi="hi-IN"/>
    </w:rPr>
  </w:style>
  <w:style w:type="paragraph" w:styleId="Zwykytekst">
    <w:name w:val="Plain Text"/>
    <w:basedOn w:val="Normalny"/>
    <w:link w:val="ZwykytekstZnak"/>
    <w:rsid w:val="00570871"/>
    <w:rPr>
      <w:rFonts w:ascii="Courier New" w:hAnsi="Courier New" w:cs="Courier New"/>
      <w:sz w:val="20"/>
      <w:szCs w:val="20"/>
    </w:rPr>
  </w:style>
  <w:style w:type="character" w:customStyle="1" w:styleId="ZwykytekstZnak">
    <w:name w:val="Zwykły tekst Znak"/>
    <w:link w:val="Zwykytekst"/>
    <w:rsid w:val="00570871"/>
    <w:rPr>
      <w:rFonts w:ascii="Courier New" w:hAnsi="Courier New" w:cs="Courier New"/>
    </w:rPr>
  </w:style>
  <w:style w:type="paragraph" w:styleId="Poprawka">
    <w:name w:val="Revision"/>
    <w:hidden/>
    <w:uiPriority w:val="99"/>
    <w:semiHidden/>
    <w:rsid w:val="00EC37BF"/>
    <w:rPr>
      <w:sz w:val="24"/>
      <w:szCs w:val="24"/>
    </w:rPr>
  </w:style>
  <w:style w:type="character" w:customStyle="1" w:styleId="Nierozpoznanawzmianka1">
    <w:name w:val="Nierozpoznana wzmianka1"/>
    <w:uiPriority w:val="99"/>
    <w:semiHidden/>
    <w:unhideWhenUsed/>
    <w:rsid w:val="001F0340"/>
    <w:rPr>
      <w:color w:val="605E5C"/>
      <w:shd w:val="clear" w:color="auto" w:fill="E1DFDD"/>
    </w:rPr>
  </w:style>
  <w:style w:type="character" w:customStyle="1" w:styleId="AkapitzlistZnak">
    <w:name w:val="Akapit z listą Znak"/>
    <w:aliases w:val="Wypunktowanie Znak,L1 Znak,Numerowanie Znak,Liste à puces retrait droite Znak"/>
    <w:link w:val="Akapitzlist"/>
    <w:uiPriority w:val="34"/>
    <w:locked/>
    <w:rsid w:val="00143D59"/>
    <w:rPr>
      <w:rFonts w:ascii="Calibri" w:eastAsia="Calibri" w:hAnsi="Calibri"/>
      <w:sz w:val="22"/>
      <w:szCs w:val="22"/>
      <w:lang w:eastAsia="en-US"/>
    </w:rPr>
  </w:style>
  <w:style w:type="character" w:customStyle="1" w:styleId="Nagwek2Znak">
    <w:name w:val="Nagłówek 2 Znak"/>
    <w:link w:val="Nagwek2"/>
    <w:uiPriority w:val="9"/>
    <w:rsid w:val="00084AD3"/>
    <w:rPr>
      <w:b/>
      <w:bCs/>
      <w:sz w:val="36"/>
      <w:szCs w:val="36"/>
    </w:rPr>
  </w:style>
  <w:style w:type="character" w:customStyle="1" w:styleId="Nagwek1Znak">
    <w:name w:val="Nagłówek 1 Znak"/>
    <w:link w:val="Nagwek1"/>
    <w:rsid w:val="002F1D93"/>
    <w:rPr>
      <w:rFonts w:ascii="Calibri Light" w:eastAsia="Times New Roman" w:hAnsi="Calibri Light" w:cs="Times New Roman"/>
      <w:b/>
      <w:bCs/>
      <w:kern w:val="32"/>
      <w:sz w:val="32"/>
      <w:szCs w:val="32"/>
    </w:rPr>
  </w:style>
  <w:style w:type="character" w:styleId="Nierozpoznanawzmianka">
    <w:name w:val="Unresolved Mention"/>
    <w:basedOn w:val="Domylnaczcionkaakapitu"/>
    <w:uiPriority w:val="99"/>
    <w:semiHidden/>
    <w:unhideWhenUsed/>
    <w:rsid w:val="00056DBF"/>
    <w:rPr>
      <w:color w:val="605E5C"/>
      <w:shd w:val="clear" w:color="auto" w:fill="E1DFDD"/>
    </w:rPr>
  </w:style>
  <w:style w:type="character" w:styleId="UyteHipercze">
    <w:name w:val="FollowedHyperlink"/>
    <w:basedOn w:val="Domylnaczcionkaakapitu"/>
    <w:semiHidden/>
    <w:unhideWhenUsed/>
    <w:rsid w:val="00056DBF"/>
    <w:rPr>
      <w:color w:val="954F72" w:themeColor="followedHyperlink"/>
      <w:u w:val="single"/>
    </w:rPr>
  </w:style>
  <w:style w:type="paragraph" w:customStyle="1" w:styleId="paragraph">
    <w:name w:val="paragraph"/>
    <w:basedOn w:val="Normalny"/>
    <w:rsid w:val="00F575DC"/>
    <w:pPr>
      <w:spacing w:before="100" w:beforeAutospacing="1" w:after="100" w:afterAutospacing="1"/>
    </w:pPr>
  </w:style>
  <w:style w:type="character" w:customStyle="1" w:styleId="normaltextrun">
    <w:name w:val="normaltextrun"/>
    <w:basedOn w:val="Domylnaczcionkaakapitu"/>
    <w:rsid w:val="00F575DC"/>
  </w:style>
  <w:style w:type="character" w:customStyle="1" w:styleId="spellingerror">
    <w:name w:val="spellingerror"/>
    <w:basedOn w:val="Domylnaczcionkaakapitu"/>
    <w:rsid w:val="00F575DC"/>
  </w:style>
  <w:style w:type="character" w:customStyle="1" w:styleId="eop">
    <w:name w:val="eop"/>
    <w:basedOn w:val="Domylnaczcionkaakapitu"/>
    <w:rsid w:val="00F575DC"/>
  </w:style>
  <w:style w:type="paragraph" w:customStyle="1" w:styleId="Table2">
    <w:name w:val="Table 2"/>
    <w:basedOn w:val="Normalny"/>
    <w:rsid w:val="00F575DC"/>
    <w:pPr>
      <w:spacing w:before="60" w:after="60"/>
    </w:pPr>
    <w:rPr>
      <w:rFonts w:ascii="Arial" w:hAnsi="Arial"/>
      <w:sz w:val="20"/>
      <w:lang w:val="en-US"/>
    </w:rPr>
  </w:style>
  <w:style w:type="character" w:customStyle="1" w:styleId="cf01">
    <w:name w:val="cf01"/>
    <w:basedOn w:val="Domylnaczcionkaakapitu"/>
    <w:rsid w:val="00FB3640"/>
    <w:rPr>
      <w:rFonts w:ascii="Segoe UI" w:hAnsi="Segoe UI" w:cs="Segoe UI" w:hint="default"/>
      <w:sz w:val="18"/>
      <w:szCs w:val="18"/>
    </w:rPr>
  </w:style>
  <w:style w:type="character" w:styleId="Wzmianka">
    <w:name w:val="Mention"/>
    <w:basedOn w:val="Domylnaczcionkaakapitu"/>
    <w:uiPriority w:val="99"/>
    <w:unhideWhenUsed/>
    <w:rsid w:val="00244E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0404">
      <w:bodyDiv w:val="1"/>
      <w:marLeft w:val="0"/>
      <w:marRight w:val="0"/>
      <w:marTop w:val="0"/>
      <w:marBottom w:val="0"/>
      <w:divBdr>
        <w:top w:val="none" w:sz="0" w:space="0" w:color="auto"/>
        <w:left w:val="none" w:sz="0" w:space="0" w:color="auto"/>
        <w:bottom w:val="none" w:sz="0" w:space="0" w:color="auto"/>
        <w:right w:val="none" w:sz="0" w:space="0" w:color="auto"/>
      </w:divBdr>
    </w:div>
    <w:div w:id="109709051">
      <w:bodyDiv w:val="1"/>
      <w:marLeft w:val="0"/>
      <w:marRight w:val="0"/>
      <w:marTop w:val="0"/>
      <w:marBottom w:val="0"/>
      <w:divBdr>
        <w:top w:val="none" w:sz="0" w:space="0" w:color="auto"/>
        <w:left w:val="none" w:sz="0" w:space="0" w:color="auto"/>
        <w:bottom w:val="none" w:sz="0" w:space="0" w:color="auto"/>
        <w:right w:val="none" w:sz="0" w:space="0" w:color="auto"/>
      </w:divBdr>
    </w:div>
    <w:div w:id="136267256">
      <w:bodyDiv w:val="1"/>
      <w:marLeft w:val="0"/>
      <w:marRight w:val="0"/>
      <w:marTop w:val="0"/>
      <w:marBottom w:val="0"/>
      <w:divBdr>
        <w:top w:val="none" w:sz="0" w:space="0" w:color="auto"/>
        <w:left w:val="none" w:sz="0" w:space="0" w:color="auto"/>
        <w:bottom w:val="none" w:sz="0" w:space="0" w:color="auto"/>
        <w:right w:val="none" w:sz="0" w:space="0" w:color="auto"/>
      </w:divBdr>
    </w:div>
    <w:div w:id="173035419">
      <w:bodyDiv w:val="1"/>
      <w:marLeft w:val="0"/>
      <w:marRight w:val="0"/>
      <w:marTop w:val="0"/>
      <w:marBottom w:val="0"/>
      <w:divBdr>
        <w:top w:val="none" w:sz="0" w:space="0" w:color="auto"/>
        <w:left w:val="none" w:sz="0" w:space="0" w:color="auto"/>
        <w:bottom w:val="none" w:sz="0" w:space="0" w:color="auto"/>
        <w:right w:val="none" w:sz="0" w:space="0" w:color="auto"/>
      </w:divBdr>
    </w:div>
    <w:div w:id="505633837">
      <w:bodyDiv w:val="1"/>
      <w:marLeft w:val="0"/>
      <w:marRight w:val="0"/>
      <w:marTop w:val="0"/>
      <w:marBottom w:val="0"/>
      <w:divBdr>
        <w:top w:val="none" w:sz="0" w:space="0" w:color="auto"/>
        <w:left w:val="none" w:sz="0" w:space="0" w:color="auto"/>
        <w:bottom w:val="none" w:sz="0" w:space="0" w:color="auto"/>
        <w:right w:val="none" w:sz="0" w:space="0" w:color="auto"/>
      </w:divBdr>
    </w:div>
    <w:div w:id="514461784">
      <w:bodyDiv w:val="1"/>
      <w:marLeft w:val="0"/>
      <w:marRight w:val="0"/>
      <w:marTop w:val="0"/>
      <w:marBottom w:val="0"/>
      <w:divBdr>
        <w:top w:val="none" w:sz="0" w:space="0" w:color="auto"/>
        <w:left w:val="none" w:sz="0" w:space="0" w:color="auto"/>
        <w:bottom w:val="none" w:sz="0" w:space="0" w:color="auto"/>
        <w:right w:val="none" w:sz="0" w:space="0" w:color="auto"/>
      </w:divBdr>
    </w:div>
    <w:div w:id="626551647">
      <w:bodyDiv w:val="1"/>
      <w:marLeft w:val="0"/>
      <w:marRight w:val="0"/>
      <w:marTop w:val="0"/>
      <w:marBottom w:val="0"/>
      <w:divBdr>
        <w:top w:val="none" w:sz="0" w:space="0" w:color="auto"/>
        <w:left w:val="none" w:sz="0" w:space="0" w:color="auto"/>
        <w:bottom w:val="none" w:sz="0" w:space="0" w:color="auto"/>
        <w:right w:val="none" w:sz="0" w:space="0" w:color="auto"/>
      </w:divBdr>
    </w:div>
    <w:div w:id="697970906">
      <w:bodyDiv w:val="1"/>
      <w:marLeft w:val="0"/>
      <w:marRight w:val="0"/>
      <w:marTop w:val="0"/>
      <w:marBottom w:val="0"/>
      <w:divBdr>
        <w:top w:val="none" w:sz="0" w:space="0" w:color="auto"/>
        <w:left w:val="none" w:sz="0" w:space="0" w:color="auto"/>
        <w:bottom w:val="none" w:sz="0" w:space="0" w:color="auto"/>
        <w:right w:val="none" w:sz="0" w:space="0" w:color="auto"/>
      </w:divBdr>
    </w:div>
    <w:div w:id="702050924">
      <w:bodyDiv w:val="1"/>
      <w:marLeft w:val="0"/>
      <w:marRight w:val="0"/>
      <w:marTop w:val="0"/>
      <w:marBottom w:val="0"/>
      <w:divBdr>
        <w:top w:val="none" w:sz="0" w:space="0" w:color="auto"/>
        <w:left w:val="none" w:sz="0" w:space="0" w:color="auto"/>
        <w:bottom w:val="none" w:sz="0" w:space="0" w:color="auto"/>
        <w:right w:val="none" w:sz="0" w:space="0" w:color="auto"/>
      </w:divBdr>
    </w:div>
    <w:div w:id="716006002">
      <w:bodyDiv w:val="1"/>
      <w:marLeft w:val="0"/>
      <w:marRight w:val="0"/>
      <w:marTop w:val="0"/>
      <w:marBottom w:val="0"/>
      <w:divBdr>
        <w:top w:val="none" w:sz="0" w:space="0" w:color="auto"/>
        <w:left w:val="none" w:sz="0" w:space="0" w:color="auto"/>
        <w:bottom w:val="none" w:sz="0" w:space="0" w:color="auto"/>
        <w:right w:val="none" w:sz="0" w:space="0" w:color="auto"/>
      </w:divBdr>
    </w:div>
    <w:div w:id="723605624">
      <w:bodyDiv w:val="1"/>
      <w:marLeft w:val="0"/>
      <w:marRight w:val="0"/>
      <w:marTop w:val="0"/>
      <w:marBottom w:val="0"/>
      <w:divBdr>
        <w:top w:val="none" w:sz="0" w:space="0" w:color="auto"/>
        <w:left w:val="none" w:sz="0" w:space="0" w:color="auto"/>
        <w:bottom w:val="none" w:sz="0" w:space="0" w:color="auto"/>
        <w:right w:val="none" w:sz="0" w:space="0" w:color="auto"/>
      </w:divBdr>
    </w:div>
    <w:div w:id="733551976">
      <w:bodyDiv w:val="1"/>
      <w:marLeft w:val="0"/>
      <w:marRight w:val="0"/>
      <w:marTop w:val="0"/>
      <w:marBottom w:val="0"/>
      <w:divBdr>
        <w:top w:val="none" w:sz="0" w:space="0" w:color="auto"/>
        <w:left w:val="none" w:sz="0" w:space="0" w:color="auto"/>
        <w:bottom w:val="none" w:sz="0" w:space="0" w:color="auto"/>
        <w:right w:val="none" w:sz="0" w:space="0" w:color="auto"/>
      </w:divBdr>
    </w:div>
    <w:div w:id="745148397">
      <w:bodyDiv w:val="1"/>
      <w:marLeft w:val="0"/>
      <w:marRight w:val="0"/>
      <w:marTop w:val="0"/>
      <w:marBottom w:val="0"/>
      <w:divBdr>
        <w:top w:val="none" w:sz="0" w:space="0" w:color="auto"/>
        <w:left w:val="none" w:sz="0" w:space="0" w:color="auto"/>
        <w:bottom w:val="none" w:sz="0" w:space="0" w:color="auto"/>
        <w:right w:val="none" w:sz="0" w:space="0" w:color="auto"/>
      </w:divBdr>
    </w:div>
    <w:div w:id="759567304">
      <w:bodyDiv w:val="1"/>
      <w:marLeft w:val="0"/>
      <w:marRight w:val="0"/>
      <w:marTop w:val="0"/>
      <w:marBottom w:val="0"/>
      <w:divBdr>
        <w:top w:val="none" w:sz="0" w:space="0" w:color="auto"/>
        <w:left w:val="none" w:sz="0" w:space="0" w:color="auto"/>
        <w:bottom w:val="none" w:sz="0" w:space="0" w:color="auto"/>
        <w:right w:val="none" w:sz="0" w:space="0" w:color="auto"/>
      </w:divBdr>
    </w:div>
    <w:div w:id="788209205">
      <w:bodyDiv w:val="1"/>
      <w:marLeft w:val="0"/>
      <w:marRight w:val="0"/>
      <w:marTop w:val="0"/>
      <w:marBottom w:val="0"/>
      <w:divBdr>
        <w:top w:val="none" w:sz="0" w:space="0" w:color="auto"/>
        <w:left w:val="none" w:sz="0" w:space="0" w:color="auto"/>
        <w:bottom w:val="none" w:sz="0" w:space="0" w:color="auto"/>
        <w:right w:val="none" w:sz="0" w:space="0" w:color="auto"/>
      </w:divBdr>
    </w:div>
    <w:div w:id="817454112">
      <w:bodyDiv w:val="1"/>
      <w:marLeft w:val="0"/>
      <w:marRight w:val="0"/>
      <w:marTop w:val="0"/>
      <w:marBottom w:val="0"/>
      <w:divBdr>
        <w:top w:val="none" w:sz="0" w:space="0" w:color="auto"/>
        <w:left w:val="none" w:sz="0" w:space="0" w:color="auto"/>
        <w:bottom w:val="none" w:sz="0" w:space="0" w:color="auto"/>
        <w:right w:val="none" w:sz="0" w:space="0" w:color="auto"/>
      </w:divBdr>
    </w:div>
    <w:div w:id="927352224">
      <w:bodyDiv w:val="1"/>
      <w:marLeft w:val="0"/>
      <w:marRight w:val="0"/>
      <w:marTop w:val="0"/>
      <w:marBottom w:val="0"/>
      <w:divBdr>
        <w:top w:val="none" w:sz="0" w:space="0" w:color="auto"/>
        <w:left w:val="none" w:sz="0" w:space="0" w:color="auto"/>
        <w:bottom w:val="none" w:sz="0" w:space="0" w:color="auto"/>
        <w:right w:val="none" w:sz="0" w:space="0" w:color="auto"/>
      </w:divBdr>
    </w:div>
    <w:div w:id="934247862">
      <w:bodyDiv w:val="1"/>
      <w:marLeft w:val="0"/>
      <w:marRight w:val="0"/>
      <w:marTop w:val="0"/>
      <w:marBottom w:val="0"/>
      <w:divBdr>
        <w:top w:val="none" w:sz="0" w:space="0" w:color="auto"/>
        <w:left w:val="none" w:sz="0" w:space="0" w:color="auto"/>
        <w:bottom w:val="none" w:sz="0" w:space="0" w:color="auto"/>
        <w:right w:val="none" w:sz="0" w:space="0" w:color="auto"/>
      </w:divBdr>
    </w:div>
    <w:div w:id="968508729">
      <w:bodyDiv w:val="1"/>
      <w:marLeft w:val="0"/>
      <w:marRight w:val="0"/>
      <w:marTop w:val="0"/>
      <w:marBottom w:val="0"/>
      <w:divBdr>
        <w:top w:val="none" w:sz="0" w:space="0" w:color="auto"/>
        <w:left w:val="none" w:sz="0" w:space="0" w:color="auto"/>
        <w:bottom w:val="none" w:sz="0" w:space="0" w:color="auto"/>
        <w:right w:val="none" w:sz="0" w:space="0" w:color="auto"/>
      </w:divBdr>
    </w:div>
    <w:div w:id="1027759950">
      <w:bodyDiv w:val="1"/>
      <w:marLeft w:val="0"/>
      <w:marRight w:val="0"/>
      <w:marTop w:val="0"/>
      <w:marBottom w:val="0"/>
      <w:divBdr>
        <w:top w:val="none" w:sz="0" w:space="0" w:color="auto"/>
        <w:left w:val="none" w:sz="0" w:space="0" w:color="auto"/>
        <w:bottom w:val="none" w:sz="0" w:space="0" w:color="auto"/>
        <w:right w:val="none" w:sz="0" w:space="0" w:color="auto"/>
      </w:divBdr>
    </w:div>
    <w:div w:id="1065222990">
      <w:bodyDiv w:val="1"/>
      <w:marLeft w:val="0"/>
      <w:marRight w:val="0"/>
      <w:marTop w:val="0"/>
      <w:marBottom w:val="0"/>
      <w:divBdr>
        <w:top w:val="none" w:sz="0" w:space="0" w:color="auto"/>
        <w:left w:val="none" w:sz="0" w:space="0" w:color="auto"/>
        <w:bottom w:val="none" w:sz="0" w:space="0" w:color="auto"/>
        <w:right w:val="none" w:sz="0" w:space="0" w:color="auto"/>
      </w:divBdr>
    </w:div>
    <w:div w:id="1108619493">
      <w:bodyDiv w:val="1"/>
      <w:marLeft w:val="0"/>
      <w:marRight w:val="0"/>
      <w:marTop w:val="0"/>
      <w:marBottom w:val="0"/>
      <w:divBdr>
        <w:top w:val="none" w:sz="0" w:space="0" w:color="auto"/>
        <w:left w:val="none" w:sz="0" w:space="0" w:color="auto"/>
        <w:bottom w:val="none" w:sz="0" w:space="0" w:color="auto"/>
        <w:right w:val="none" w:sz="0" w:space="0" w:color="auto"/>
      </w:divBdr>
    </w:div>
    <w:div w:id="1108769867">
      <w:bodyDiv w:val="1"/>
      <w:marLeft w:val="0"/>
      <w:marRight w:val="0"/>
      <w:marTop w:val="0"/>
      <w:marBottom w:val="0"/>
      <w:divBdr>
        <w:top w:val="none" w:sz="0" w:space="0" w:color="auto"/>
        <w:left w:val="none" w:sz="0" w:space="0" w:color="auto"/>
        <w:bottom w:val="none" w:sz="0" w:space="0" w:color="auto"/>
        <w:right w:val="none" w:sz="0" w:space="0" w:color="auto"/>
      </w:divBdr>
    </w:div>
    <w:div w:id="1152480151">
      <w:bodyDiv w:val="1"/>
      <w:marLeft w:val="0"/>
      <w:marRight w:val="0"/>
      <w:marTop w:val="0"/>
      <w:marBottom w:val="0"/>
      <w:divBdr>
        <w:top w:val="none" w:sz="0" w:space="0" w:color="auto"/>
        <w:left w:val="none" w:sz="0" w:space="0" w:color="auto"/>
        <w:bottom w:val="none" w:sz="0" w:space="0" w:color="auto"/>
        <w:right w:val="none" w:sz="0" w:space="0" w:color="auto"/>
      </w:divBdr>
    </w:div>
    <w:div w:id="1168906308">
      <w:bodyDiv w:val="1"/>
      <w:marLeft w:val="0"/>
      <w:marRight w:val="0"/>
      <w:marTop w:val="0"/>
      <w:marBottom w:val="0"/>
      <w:divBdr>
        <w:top w:val="none" w:sz="0" w:space="0" w:color="auto"/>
        <w:left w:val="none" w:sz="0" w:space="0" w:color="auto"/>
        <w:bottom w:val="none" w:sz="0" w:space="0" w:color="auto"/>
        <w:right w:val="none" w:sz="0" w:space="0" w:color="auto"/>
      </w:divBdr>
    </w:div>
    <w:div w:id="1183086883">
      <w:bodyDiv w:val="1"/>
      <w:marLeft w:val="0"/>
      <w:marRight w:val="0"/>
      <w:marTop w:val="0"/>
      <w:marBottom w:val="0"/>
      <w:divBdr>
        <w:top w:val="none" w:sz="0" w:space="0" w:color="auto"/>
        <w:left w:val="none" w:sz="0" w:space="0" w:color="auto"/>
        <w:bottom w:val="none" w:sz="0" w:space="0" w:color="auto"/>
        <w:right w:val="none" w:sz="0" w:space="0" w:color="auto"/>
      </w:divBdr>
    </w:div>
    <w:div w:id="1434395772">
      <w:bodyDiv w:val="1"/>
      <w:marLeft w:val="0"/>
      <w:marRight w:val="0"/>
      <w:marTop w:val="0"/>
      <w:marBottom w:val="0"/>
      <w:divBdr>
        <w:top w:val="none" w:sz="0" w:space="0" w:color="auto"/>
        <w:left w:val="none" w:sz="0" w:space="0" w:color="auto"/>
        <w:bottom w:val="none" w:sz="0" w:space="0" w:color="auto"/>
        <w:right w:val="none" w:sz="0" w:space="0" w:color="auto"/>
      </w:divBdr>
    </w:div>
    <w:div w:id="1507671520">
      <w:bodyDiv w:val="1"/>
      <w:marLeft w:val="0"/>
      <w:marRight w:val="0"/>
      <w:marTop w:val="0"/>
      <w:marBottom w:val="0"/>
      <w:divBdr>
        <w:top w:val="none" w:sz="0" w:space="0" w:color="auto"/>
        <w:left w:val="none" w:sz="0" w:space="0" w:color="auto"/>
        <w:bottom w:val="none" w:sz="0" w:space="0" w:color="auto"/>
        <w:right w:val="none" w:sz="0" w:space="0" w:color="auto"/>
      </w:divBdr>
    </w:div>
    <w:div w:id="1539856725">
      <w:bodyDiv w:val="1"/>
      <w:marLeft w:val="0"/>
      <w:marRight w:val="0"/>
      <w:marTop w:val="0"/>
      <w:marBottom w:val="0"/>
      <w:divBdr>
        <w:top w:val="none" w:sz="0" w:space="0" w:color="auto"/>
        <w:left w:val="none" w:sz="0" w:space="0" w:color="auto"/>
        <w:bottom w:val="none" w:sz="0" w:space="0" w:color="auto"/>
        <w:right w:val="none" w:sz="0" w:space="0" w:color="auto"/>
      </w:divBdr>
    </w:div>
    <w:div w:id="1565489067">
      <w:bodyDiv w:val="1"/>
      <w:marLeft w:val="0"/>
      <w:marRight w:val="0"/>
      <w:marTop w:val="0"/>
      <w:marBottom w:val="0"/>
      <w:divBdr>
        <w:top w:val="none" w:sz="0" w:space="0" w:color="auto"/>
        <w:left w:val="none" w:sz="0" w:space="0" w:color="auto"/>
        <w:bottom w:val="none" w:sz="0" w:space="0" w:color="auto"/>
        <w:right w:val="none" w:sz="0" w:space="0" w:color="auto"/>
      </w:divBdr>
    </w:div>
    <w:div w:id="1575504404">
      <w:bodyDiv w:val="1"/>
      <w:marLeft w:val="0"/>
      <w:marRight w:val="0"/>
      <w:marTop w:val="0"/>
      <w:marBottom w:val="0"/>
      <w:divBdr>
        <w:top w:val="none" w:sz="0" w:space="0" w:color="auto"/>
        <w:left w:val="none" w:sz="0" w:space="0" w:color="auto"/>
        <w:bottom w:val="none" w:sz="0" w:space="0" w:color="auto"/>
        <w:right w:val="none" w:sz="0" w:space="0" w:color="auto"/>
      </w:divBdr>
    </w:div>
    <w:div w:id="1613436710">
      <w:bodyDiv w:val="1"/>
      <w:marLeft w:val="0"/>
      <w:marRight w:val="0"/>
      <w:marTop w:val="0"/>
      <w:marBottom w:val="0"/>
      <w:divBdr>
        <w:top w:val="none" w:sz="0" w:space="0" w:color="auto"/>
        <w:left w:val="none" w:sz="0" w:space="0" w:color="auto"/>
        <w:bottom w:val="none" w:sz="0" w:space="0" w:color="auto"/>
        <w:right w:val="none" w:sz="0" w:space="0" w:color="auto"/>
      </w:divBdr>
    </w:div>
    <w:div w:id="1752583217">
      <w:bodyDiv w:val="1"/>
      <w:marLeft w:val="0"/>
      <w:marRight w:val="0"/>
      <w:marTop w:val="0"/>
      <w:marBottom w:val="0"/>
      <w:divBdr>
        <w:top w:val="none" w:sz="0" w:space="0" w:color="auto"/>
        <w:left w:val="none" w:sz="0" w:space="0" w:color="auto"/>
        <w:bottom w:val="none" w:sz="0" w:space="0" w:color="auto"/>
        <w:right w:val="none" w:sz="0" w:space="0" w:color="auto"/>
      </w:divBdr>
    </w:div>
    <w:div w:id="1833642831">
      <w:bodyDiv w:val="1"/>
      <w:marLeft w:val="0"/>
      <w:marRight w:val="0"/>
      <w:marTop w:val="0"/>
      <w:marBottom w:val="0"/>
      <w:divBdr>
        <w:top w:val="none" w:sz="0" w:space="0" w:color="auto"/>
        <w:left w:val="none" w:sz="0" w:space="0" w:color="auto"/>
        <w:bottom w:val="none" w:sz="0" w:space="0" w:color="auto"/>
        <w:right w:val="none" w:sz="0" w:space="0" w:color="auto"/>
      </w:divBdr>
    </w:div>
    <w:div w:id="1867407349">
      <w:bodyDiv w:val="1"/>
      <w:marLeft w:val="0"/>
      <w:marRight w:val="0"/>
      <w:marTop w:val="0"/>
      <w:marBottom w:val="0"/>
      <w:divBdr>
        <w:top w:val="none" w:sz="0" w:space="0" w:color="auto"/>
        <w:left w:val="none" w:sz="0" w:space="0" w:color="auto"/>
        <w:bottom w:val="none" w:sz="0" w:space="0" w:color="auto"/>
        <w:right w:val="none" w:sz="0" w:space="0" w:color="auto"/>
      </w:divBdr>
    </w:div>
    <w:div w:id="1884906590">
      <w:bodyDiv w:val="1"/>
      <w:marLeft w:val="0"/>
      <w:marRight w:val="0"/>
      <w:marTop w:val="0"/>
      <w:marBottom w:val="0"/>
      <w:divBdr>
        <w:top w:val="none" w:sz="0" w:space="0" w:color="auto"/>
        <w:left w:val="none" w:sz="0" w:space="0" w:color="auto"/>
        <w:bottom w:val="none" w:sz="0" w:space="0" w:color="auto"/>
        <w:right w:val="none" w:sz="0" w:space="0" w:color="auto"/>
      </w:divBdr>
    </w:div>
    <w:div w:id="1891652561">
      <w:bodyDiv w:val="1"/>
      <w:marLeft w:val="0"/>
      <w:marRight w:val="0"/>
      <w:marTop w:val="0"/>
      <w:marBottom w:val="0"/>
      <w:divBdr>
        <w:top w:val="none" w:sz="0" w:space="0" w:color="auto"/>
        <w:left w:val="none" w:sz="0" w:space="0" w:color="auto"/>
        <w:bottom w:val="none" w:sz="0" w:space="0" w:color="auto"/>
        <w:right w:val="none" w:sz="0" w:space="0" w:color="auto"/>
      </w:divBdr>
    </w:div>
    <w:div w:id="1961960458">
      <w:bodyDiv w:val="1"/>
      <w:marLeft w:val="0"/>
      <w:marRight w:val="0"/>
      <w:marTop w:val="0"/>
      <w:marBottom w:val="0"/>
      <w:divBdr>
        <w:top w:val="none" w:sz="0" w:space="0" w:color="auto"/>
        <w:left w:val="none" w:sz="0" w:space="0" w:color="auto"/>
        <w:bottom w:val="none" w:sz="0" w:space="0" w:color="auto"/>
        <w:right w:val="none" w:sz="0" w:space="0" w:color="auto"/>
      </w:divBdr>
    </w:div>
    <w:div w:id="1990278488">
      <w:bodyDiv w:val="1"/>
      <w:marLeft w:val="0"/>
      <w:marRight w:val="0"/>
      <w:marTop w:val="0"/>
      <w:marBottom w:val="0"/>
      <w:divBdr>
        <w:top w:val="none" w:sz="0" w:space="0" w:color="auto"/>
        <w:left w:val="none" w:sz="0" w:space="0" w:color="auto"/>
        <w:bottom w:val="none" w:sz="0" w:space="0" w:color="auto"/>
        <w:right w:val="none" w:sz="0" w:space="0" w:color="auto"/>
      </w:divBdr>
    </w:div>
    <w:div w:id="2004777041">
      <w:bodyDiv w:val="1"/>
      <w:marLeft w:val="0"/>
      <w:marRight w:val="0"/>
      <w:marTop w:val="0"/>
      <w:marBottom w:val="0"/>
      <w:divBdr>
        <w:top w:val="none" w:sz="0" w:space="0" w:color="auto"/>
        <w:left w:val="none" w:sz="0" w:space="0" w:color="auto"/>
        <w:bottom w:val="none" w:sz="0" w:space="0" w:color="auto"/>
        <w:right w:val="none" w:sz="0" w:space="0" w:color="auto"/>
      </w:divBdr>
    </w:div>
    <w:div w:id="2039357041">
      <w:bodyDiv w:val="1"/>
      <w:marLeft w:val="0"/>
      <w:marRight w:val="0"/>
      <w:marTop w:val="0"/>
      <w:marBottom w:val="0"/>
      <w:divBdr>
        <w:top w:val="none" w:sz="0" w:space="0" w:color="auto"/>
        <w:left w:val="none" w:sz="0" w:space="0" w:color="auto"/>
        <w:bottom w:val="none" w:sz="0" w:space="0" w:color="auto"/>
        <w:right w:val="none" w:sz="0" w:space="0" w:color="auto"/>
      </w:divBdr>
    </w:div>
    <w:div w:id="2047637514">
      <w:bodyDiv w:val="1"/>
      <w:marLeft w:val="0"/>
      <w:marRight w:val="0"/>
      <w:marTop w:val="0"/>
      <w:marBottom w:val="0"/>
      <w:divBdr>
        <w:top w:val="none" w:sz="0" w:space="0" w:color="auto"/>
        <w:left w:val="none" w:sz="0" w:space="0" w:color="auto"/>
        <w:bottom w:val="none" w:sz="0" w:space="0" w:color="auto"/>
        <w:right w:val="none" w:sz="0" w:space="0" w:color="auto"/>
      </w:divBdr>
    </w:div>
    <w:div w:id="206474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20329A2763CF4EA52A2BF87CB79F51" ma:contentTypeVersion="8" ma:contentTypeDescription="Utwórz nowy dokument." ma:contentTypeScope="" ma:versionID="ebb622616a1c7d845803510fc6d5f4e4">
  <xsd:schema xmlns:xsd="http://www.w3.org/2001/XMLSchema" xmlns:xs="http://www.w3.org/2001/XMLSchema" xmlns:p="http://schemas.microsoft.com/office/2006/metadata/properties" xmlns:ns2="1fcd5af5-b90e-4b46-ba41-cca804d38856" xmlns:ns3="9b6964c2-ea57-40d2-be20-ab7d9d0d90f3" targetNamespace="http://schemas.microsoft.com/office/2006/metadata/properties" ma:root="true" ma:fieldsID="a68ba681370185887613f97cf4b39d85" ns2:_="" ns3:_="">
    <xsd:import namespace="1fcd5af5-b90e-4b46-ba41-cca804d38856"/>
    <xsd:import namespace="9b6964c2-ea57-40d2-be20-ab7d9d0d90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5af5-b90e-4b46-ba41-cca804d3885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964c2-ea57-40d2-be20-ab7d9d0d9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9FCA-573E-4496-9123-F0FBD4845A2C}">
  <ds:schemaRefs>
    <ds:schemaRef ds:uri="http://schemas.microsoft.com/sharepoint/v3/contenttype/forms"/>
  </ds:schemaRefs>
</ds:datastoreItem>
</file>

<file path=customXml/itemProps2.xml><?xml version="1.0" encoding="utf-8"?>
<ds:datastoreItem xmlns:ds="http://schemas.openxmlformats.org/officeDocument/2006/customXml" ds:itemID="{F06958C3-C92C-4E2A-88BF-C69F38F99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d5af5-b90e-4b46-ba41-cca804d38856"/>
    <ds:schemaRef ds:uri="9b6964c2-ea57-40d2-be20-ab7d9d0d9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95AE8-20A2-48B9-8DCF-CAF8904691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A49E0-28F4-4D47-B355-3EA582A8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1448</Words>
  <Characters>8692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Załącznik nr 8: Wzór upoważnienia do przetwarzania danych osobowych</vt:lpstr>
    </vt:vector>
  </TitlesOfParts>
  <Company>PARP</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upoważnienia do przetwarzania danych osobowych</dc:title>
  <dc:subject/>
  <dc:creator>PawelSt</dc:creator>
  <cp:keywords/>
  <dc:description/>
  <cp:lastModifiedBy>Agnieszka Kalinowska</cp:lastModifiedBy>
  <cp:revision>21</cp:revision>
  <cp:lastPrinted>2020-11-19T01:16:00Z</cp:lastPrinted>
  <dcterms:created xsi:type="dcterms:W3CDTF">2024-07-08T10:31:00Z</dcterms:created>
  <dcterms:modified xsi:type="dcterms:W3CDTF">2024-07-26T10:24:00Z</dcterms:modified>
</cp:coreProperties>
</file>