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80A43" w14:textId="56B6FC53" w:rsidR="00746E98" w:rsidRPr="004C2974" w:rsidRDefault="00746C64" w:rsidP="005416A8">
      <w:pPr>
        <w:widowControl w:val="0"/>
        <w:spacing w:after="0" w:line="240" w:lineRule="auto"/>
        <w:rPr>
          <w:rFonts w:cs="Arial"/>
          <w:i/>
        </w:rPr>
      </w:pPr>
      <w:r w:rsidRPr="004C2974">
        <w:rPr>
          <w:rFonts w:cs="Arial"/>
          <w:i/>
        </w:rPr>
        <w:t xml:space="preserve">Załącznik nr </w:t>
      </w:r>
      <w:r w:rsidR="00924EE6">
        <w:rPr>
          <w:rFonts w:cs="Arial"/>
          <w:i/>
        </w:rPr>
        <w:t>6</w:t>
      </w:r>
    </w:p>
    <w:p w14:paraId="15AE7F23" w14:textId="77777777" w:rsidR="00746E98" w:rsidRPr="004C2974" w:rsidRDefault="00746E98" w:rsidP="00CF26F1">
      <w:pPr>
        <w:tabs>
          <w:tab w:val="right" w:pos="9923"/>
        </w:tabs>
        <w:spacing w:after="0" w:line="240" w:lineRule="auto"/>
        <w:ind w:left="284"/>
        <w:jc w:val="center"/>
        <w:outlineLvl w:val="0"/>
        <w:rPr>
          <w:rFonts w:cs="Arial"/>
          <w:b/>
        </w:rPr>
      </w:pPr>
    </w:p>
    <w:p w14:paraId="6250308A" w14:textId="77777777" w:rsidR="00746E98" w:rsidRPr="004C2974" w:rsidRDefault="00746E98" w:rsidP="00CF26F1">
      <w:pPr>
        <w:tabs>
          <w:tab w:val="right" w:pos="9923"/>
        </w:tabs>
        <w:spacing w:after="0" w:line="240" w:lineRule="auto"/>
        <w:ind w:left="284"/>
        <w:jc w:val="center"/>
        <w:outlineLvl w:val="0"/>
        <w:rPr>
          <w:rFonts w:cs="Arial"/>
          <w:b/>
        </w:rPr>
      </w:pPr>
      <w:r w:rsidRPr="004C2974">
        <w:rPr>
          <w:rFonts w:cs="Arial"/>
          <w:b/>
        </w:rPr>
        <w:t>UMOWA NR …..…… - WZÓR</w:t>
      </w:r>
    </w:p>
    <w:p w14:paraId="3962FB45" w14:textId="77777777" w:rsidR="00746E98" w:rsidRPr="004C2974" w:rsidRDefault="00746E98" w:rsidP="00CF26F1">
      <w:pPr>
        <w:spacing w:after="0" w:line="240" w:lineRule="auto"/>
        <w:ind w:left="284"/>
        <w:rPr>
          <w:rFonts w:cs="Arial"/>
        </w:rPr>
      </w:pPr>
    </w:p>
    <w:p w14:paraId="254E5771" w14:textId="77777777" w:rsidR="00746E98" w:rsidRPr="004C2974" w:rsidRDefault="00CF26F1" w:rsidP="00CF26F1">
      <w:pPr>
        <w:spacing w:after="0" w:line="240" w:lineRule="auto"/>
        <w:rPr>
          <w:rFonts w:cs="Arial"/>
        </w:rPr>
      </w:pPr>
      <w:r w:rsidRPr="004C2974">
        <w:rPr>
          <w:rFonts w:cs="Arial"/>
        </w:rPr>
        <w:t xml:space="preserve">zawarta </w:t>
      </w:r>
      <w:r w:rsidR="00746E98" w:rsidRPr="004C2974">
        <w:rPr>
          <w:rFonts w:cs="Arial"/>
        </w:rPr>
        <w:t>w dniu ……….….. 20</w:t>
      </w:r>
      <w:r w:rsidRPr="004C2974">
        <w:rPr>
          <w:rFonts w:cs="Arial"/>
        </w:rPr>
        <w:t>2</w:t>
      </w:r>
      <w:r w:rsidR="00D10AF8">
        <w:rPr>
          <w:rFonts w:cs="Arial"/>
        </w:rPr>
        <w:t>4</w:t>
      </w:r>
      <w:r w:rsidR="00746E98" w:rsidRPr="004C2974">
        <w:rPr>
          <w:rFonts w:cs="Arial"/>
        </w:rPr>
        <w:t>r. pomiędzy:</w:t>
      </w:r>
    </w:p>
    <w:p w14:paraId="497D4791" w14:textId="77777777" w:rsidR="00746E98" w:rsidRPr="004C2974" w:rsidRDefault="00746E98" w:rsidP="00CF26F1">
      <w:pPr>
        <w:spacing w:after="0" w:line="240" w:lineRule="auto"/>
        <w:ind w:left="284"/>
        <w:jc w:val="both"/>
        <w:rPr>
          <w:rFonts w:cs="Arial"/>
          <w:b/>
        </w:rPr>
      </w:pPr>
    </w:p>
    <w:p w14:paraId="662F6462" w14:textId="77777777" w:rsidR="00CF26F1" w:rsidRPr="004C2974" w:rsidRDefault="00D10AF8" w:rsidP="00CF26F1">
      <w:pPr>
        <w:pStyle w:val="Normalny1"/>
        <w:pBdr>
          <w:top w:val="nil"/>
          <w:left w:val="nil"/>
          <w:bottom w:val="nil"/>
          <w:right w:val="nil"/>
          <w:between w:val="nil"/>
        </w:pBdr>
        <w:spacing w:line="240" w:lineRule="auto"/>
        <w:jc w:val="both"/>
        <w:rPr>
          <w:rFonts w:ascii="Calibri" w:eastAsia="Calibri" w:hAnsi="Calibri" w:cs="Calibri"/>
        </w:rPr>
      </w:pPr>
      <w:r w:rsidRPr="00D10AF8">
        <w:rPr>
          <w:rFonts w:ascii="Calibri" w:eastAsia="Calibri" w:hAnsi="Calibri" w:cs="Calibri"/>
          <w:b/>
          <w:lang w:eastAsia="ar-SA"/>
        </w:rPr>
        <w:t xml:space="preserve">Uniwersytetem WSB </w:t>
      </w:r>
      <w:proofErr w:type="spellStart"/>
      <w:r w:rsidRPr="00D10AF8">
        <w:rPr>
          <w:rFonts w:ascii="Calibri" w:eastAsia="Calibri" w:hAnsi="Calibri" w:cs="Calibri"/>
          <w:b/>
          <w:lang w:eastAsia="ar-SA"/>
        </w:rPr>
        <w:t>Merito</w:t>
      </w:r>
      <w:proofErr w:type="spellEnd"/>
      <w:r w:rsidRPr="00D10AF8">
        <w:rPr>
          <w:rFonts w:ascii="Calibri" w:eastAsia="Calibri" w:hAnsi="Calibri" w:cs="Calibri"/>
          <w:b/>
          <w:lang w:eastAsia="ar-SA"/>
        </w:rPr>
        <w:t xml:space="preserve"> we Wrocławiu, ul. Fabryczna 29-31, wpisanym do Ewidencji Uczelni Niepublicznych pod numerem 146, reprezentowanym przez </w:t>
      </w:r>
      <w:r>
        <w:rPr>
          <w:rFonts w:ascii="Calibri" w:eastAsia="Calibri" w:hAnsi="Calibri" w:cs="Calibri"/>
          <w:b/>
          <w:lang w:eastAsia="ar-SA"/>
        </w:rPr>
        <w:t>………………………………………..</w:t>
      </w:r>
      <w:r w:rsidRPr="00D10AF8">
        <w:rPr>
          <w:rFonts w:ascii="Calibri" w:eastAsia="Calibri" w:hAnsi="Calibri" w:cs="Calibri"/>
          <w:b/>
          <w:lang w:eastAsia="ar-SA"/>
        </w:rPr>
        <w:t>, zwaną dalej Zamawiającym,</w:t>
      </w:r>
    </w:p>
    <w:p w14:paraId="432AF438" w14:textId="77777777" w:rsidR="00CF26F1" w:rsidRPr="004C2974" w:rsidRDefault="00CF26F1" w:rsidP="00CF26F1">
      <w:pPr>
        <w:pStyle w:val="Normalny1"/>
        <w:pBdr>
          <w:top w:val="nil"/>
          <w:left w:val="nil"/>
          <w:bottom w:val="nil"/>
          <w:right w:val="nil"/>
          <w:between w:val="nil"/>
        </w:pBdr>
        <w:spacing w:line="240" w:lineRule="auto"/>
        <w:jc w:val="both"/>
        <w:rPr>
          <w:rFonts w:ascii="Calibri" w:eastAsia="Calibri" w:hAnsi="Calibri" w:cs="Calibri"/>
        </w:rPr>
      </w:pPr>
      <w:r w:rsidRPr="004C2974">
        <w:rPr>
          <w:rFonts w:ascii="Calibri" w:eastAsia="Calibri" w:hAnsi="Calibri" w:cs="Calibri"/>
        </w:rPr>
        <w:t>a</w:t>
      </w:r>
    </w:p>
    <w:p w14:paraId="61E7E268" w14:textId="77777777" w:rsidR="00CF26F1" w:rsidRPr="004C2974" w:rsidRDefault="00CF26F1" w:rsidP="00CF26F1">
      <w:pPr>
        <w:pStyle w:val="Normalny1"/>
        <w:pBdr>
          <w:top w:val="nil"/>
          <w:left w:val="nil"/>
          <w:bottom w:val="nil"/>
          <w:right w:val="nil"/>
          <w:between w:val="nil"/>
        </w:pBdr>
        <w:spacing w:line="240" w:lineRule="auto"/>
        <w:jc w:val="both"/>
        <w:rPr>
          <w:rFonts w:ascii="Calibri" w:eastAsia="Calibri" w:hAnsi="Calibri" w:cs="Calibri"/>
        </w:rPr>
      </w:pPr>
      <w:r w:rsidRPr="004C2974">
        <w:rPr>
          <w:rFonts w:ascii="Calibri" w:hAnsi="Calibri"/>
        </w:rPr>
        <w:t>...................................................................................................................................................................................................................................................................................................................................................</w:t>
      </w:r>
    </w:p>
    <w:p w14:paraId="17E5965C" w14:textId="77777777" w:rsidR="00CF26F1" w:rsidRPr="004C2974" w:rsidRDefault="00CF26F1" w:rsidP="00CF26F1">
      <w:pPr>
        <w:pStyle w:val="Normalny1"/>
        <w:pBdr>
          <w:top w:val="nil"/>
          <w:left w:val="nil"/>
          <w:bottom w:val="nil"/>
          <w:right w:val="nil"/>
          <w:between w:val="nil"/>
        </w:pBdr>
        <w:spacing w:line="240" w:lineRule="auto"/>
        <w:jc w:val="both"/>
        <w:rPr>
          <w:rFonts w:ascii="Calibri" w:eastAsia="Calibri" w:hAnsi="Calibri" w:cs="Calibri"/>
        </w:rPr>
      </w:pPr>
      <w:r w:rsidRPr="004C2974">
        <w:rPr>
          <w:rFonts w:ascii="Calibri" w:eastAsia="Calibri" w:hAnsi="Calibri" w:cs="Calibri"/>
        </w:rPr>
        <w:t xml:space="preserve">zwanym dalej </w:t>
      </w:r>
      <w:r w:rsidRPr="004C2974">
        <w:rPr>
          <w:rFonts w:ascii="Calibri" w:eastAsia="Calibri" w:hAnsi="Calibri" w:cs="Calibri"/>
          <w:b/>
        </w:rPr>
        <w:t>Wykonawcą,</w:t>
      </w:r>
    </w:p>
    <w:p w14:paraId="5DC61472" w14:textId="77777777" w:rsidR="00CF26F1" w:rsidRPr="004C2974" w:rsidRDefault="00CF26F1" w:rsidP="00CF26F1">
      <w:pPr>
        <w:pStyle w:val="Normalny1"/>
        <w:pBdr>
          <w:top w:val="nil"/>
          <w:left w:val="nil"/>
          <w:bottom w:val="nil"/>
          <w:right w:val="nil"/>
          <w:between w:val="nil"/>
        </w:pBdr>
        <w:spacing w:line="240" w:lineRule="auto"/>
        <w:rPr>
          <w:rFonts w:ascii="Calibri" w:eastAsia="Calibri" w:hAnsi="Calibri" w:cs="Calibri"/>
        </w:rPr>
      </w:pPr>
    </w:p>
    <w:p w14:paraId="130B4F21" w14:textId="77777777" w:rsidR="00CF26F1" w:rsidRPr="004C2974" w:rsidRDefault="00CF26F1" w:rsidP="00CF26F1">
      <w:pPr>
        <w:pStyle w:val="Normalny1"/>
        <w:pBdr>
          <w:top w:val="nil"/>
          <w:left w:val="nil"/>
          <w:bottom w:val="nil"/>
          <w:right w:val="nil"/>
          <w:between w:val="nil"/>
        </w:pBdr>
        <w:spacing w:line="240" w:lineRule="auto"/>
        <w:rPr>
          <w:rFonts w:ascii="Calibri" w:eastAsia="Calibri" w:hAnsi="Calibri" w:cs="Calibri"/>
        </w:rPr>
      </w:pPr>
      <w:r w:rsidRPr="004C2974">
        <w:rPr>
          <w:rFonts w:ascii="Calibri" w:eastAsia="Calibri" w:hAnsi="Calibri" w:cs="Calibri"/>
        </w:rPr>
        <w:t>o następującej treści:</w:t>
      </w:r>
    </w:p>
    <w:p w14:paraId="33E7662D" w14:textId="77777777" w:rsidR="00746E98" w:rsidRPr="004C2974" w:rsidRDefault="00746E98" w:rsidP="00CF26F1">
      <w:pPr>
        <w:spacing w:after="0" w:line="240" w:lineRule="auto"/>
        <w:jc w:val="center"/>
        <w:rPr>
          <w:rFonts w:cs="Arial"/>
          <w:b/>
          <w:bCs/>
        </w:rPr>
      </w:pPr>
    </w:p>
    <w:p w14:paraId="4F47A73C" w14:textId="77777777" w:rsidR="00746E98" w:rsidRPr="004C2974" w:rsidRDefault="00746E98" w:rsidP="00CF26F1">
      <w:pPr>
        <w:spacing w:after="0" w:line="240" w:lineRule="auto"/>
        <w:ind w:left="284"/>
        <w:jc w:val="center"/>
        <w:rPr>
          <w:rFonts w:cs="Arial"/>
          <w:b/>
          <w:bCs/>
        </w:rPr>
      </w:pPr>
      <w:r w:rsidRPr="004C2974">
        <w:rPr>
          <w:rFonts w:cs="Arial"/>
          <w:b/>
          <w:bCs/>
        </w:rPr>
        <w:t>§ 1</w:t>
      </w:r>
    </w:p>
    <w:p w14:paraId="0AE78F4D" w14:textId="77777777" w:rsidR="00746E98" w:rsidRPr="004C2974" w:rsidRDefault="00746E98" w:rsidP="00CF26F1">
      <w:pPr>
        <w:spacing w:after="0" w:line="240" w:lineRule="auto"/>
        <w:ind w:left="284"/>
        <w:jc w:val="center"/>
        <w:rPr>
          <w:rFonts w:cs="Arial"/>
          <w:b/>
          <w:bCs/>
        </w:rPr>
      </w:pPr>
      <w:r w:rsidRPr="004C2974">
        <w:rPr>
          <w:rFonts w:cs="Arial"/>
          <w:b/>
          <w:bCs/>
        </w:rPr>
        <w:t>Przedmiot umowy</w:t>
      </w:r>
    </w:p>
    <w:p w14:paraId="70714307" w14:textId="77777777" w:rsidR="005D629B" w:rsidRPr="004C2974" w:rsidRDefault="005D629B" w:rsidP="00450647">
      <w:pPr>
        <w:pStyle w:val="Normalny1"/>
        <w:numPr>
          <w:ilvl w:val="0"/>
          <w:numId w:val="1"/>
        </w:numPr>
        <w:pBdr>
          <w:top w:val="nil"/>
          <w:left w:val="nil"/>
          <w:bottom w:val="nil"/>
          <w:right w:val="nil"/>
          <w:between w:val="nil"/>
        </w:pBdr>
        <w:spacing w:line="240" w:lineRule="auto"/>
        <w:ind w:left="284" w:hanging="284"/>
        <w:jc w:val="both"/>
        <w:rPr>
          <w:rFonts w:ascii="Calibri" w:eastAsia="Calibri" w:hAnsi="Calibri" w:cs="Calibri"/>
        </w:rPr>
      </w:pPr>
      <w:r w:rsidRPr="004C2974">
        <w:rPr>
          <w:rFonts w:ascii="Calibri" w:eastAsia="Calibri" w:hAnsi="Calibri" w:cs="Calibri"/>
        </w:rPr>
        <w:t xml:space="preserve">Niniejsza umowa zostaje zawarta w ramach projektu </w:t>
      </w:r>
      <w:r w:rsidR="00D10AF8" w:rsidRPr="00D10AF8">
        <w:rPr>
          <w:rFonts w:ascii="Calibri" w:eastAsia="Times New Roman" w:hAnsi="Calibri" w:cs="Calibri"/>
          <w:b/>
          <w:bCs/>
        </w:rPr>
        <w:t>„Dołącz, doświadczaj, rozwijaj się”, nr FERS.01.05-IP.08-0225/23-00</w:t>
      </w:r>
      <w:r w:rsidRPr="004C2974">
        <w:rPr>
          <w:rFonts w:ascii="Calibri" w:eastAsia="Calibri" w:hAnsi="Calibri" w:cs="Calibri"/>
        </w:rPr>
        <w:t>, realizowanego w ramach</w:t>
      </w:r>
      <w:r w:rsidR="00907D6A" w:rsidRPr="00907D6A">
        <w:t xml:space="preserve"> </w:t>
      </w:r>
      <w:r w:rsidR="00907D6A" w:rsidRPr="00907D6A">
        <w:rPr>
          <w:rFonts w:ascii="Calibri" w:eastAsia="Calibri" w:hAnsi="Calibri" w:cs="Calibri"/>
        </w:rPr>
        <w:t>Fundusze Europejskie dla Rozwoju Społecznego</w:t>
      </w:r>
      <w:r w:rsidRPr="004C2974">
        <w:rPr>
          <w:rFonts w:ascii="Calibri" w:eastAsia="Calibri" w:hAnsi="Calibri" w:cs="Calibri"/>
        </w:rPr>
        <w:t xml:space="preserve"> 20</w:t>
      </w:r>
      <w:r w:rsidR="00907D6A">
        <w:rPr>
          <w:rFonts w:ascii="Calibri" w:eastAsia="Calibri" w:hAnsi="Calibri" w:cs="Calibri"/>
        </w:rPr>
        <w:t>21</w:t>
      </w:r>
      <w:r w:rsidRPr="004C2974">
        <w:rPr>
          <w:rFonts w:ascii="Calibri" w:eastAsia="Calibri" w:hAnsi="Calibri" w:cs="Calibri"/>
        </w:rPr>
        <w:t>-202</w:t>
      </w:r>
      <w:r w:rsidR="00907D6A">
        <w:rPr>
          <w:rFonts w:ascii="Calibri" w:eastAsia="Calibri" w:hAnsi="Calibri" w:cs="Calibri"/>
        </w:rPr>
        <w:t>7</w:t>
      </w:r>
      <w:r w:rsidRPr="004C2974">
        <w:rPr>
          <w:rFonts w:ascii="Calibri" w:eastAsia="Calibri" w:hAnsi="Calibri" w:cs="Calibri"/>
        </w:rPr>
        <w:t xml:space="preserve"> współfinansowanego ze środków </w:t>
      </w:r>
      <w:r w:rsidR="00907D6A" w:rsidRPr="00907D6A">
        <w:rPr>
          <w:rFonts w:ascii="Calibri" w:eastAsia="Calibri" w:hAnsi="Calibri" w:cs="Calibri"/>
        </w:rPr>
        <w:t>Europejskiego Funduszu Społecznego Plus</w:t>
      </w:r>
      <w:r w:rsidRPr="004C2974">
        <w:rPr>
          <w:rFonts w:ascii="Calibri" w:eastAsia="Calibri" w:hAnsi="Calibri" w:cs="Calibri"/>
        </w:rPr>
        <w:t xml:space="preserve"> dofinansowywanego przez Narodowe Centrum Badań i Rozwoju na podstawie umowy o dofinansowanie projektu zawartej pomiędzy Narodowym Centrum Badań i Rozwoju a Zamawiającym. </w:t>
      </w:r>
    </w:p>
    <w:p w14:paraId="44255D60" w14:textId="41E0DA50" w:rsidR="008B222D" w:rsidRPr="008B222D" w:rsidRDefault="005D629B">
      <w:pPr>
        <w:pStyle w:val="Normalny1"/>
        <w:numPr>
          <w:ilvl w:val="0"/>
          <w:numId w:val="1"/>
        </w:numPr>
        <w:pBdr>
          <w:top w:val="nil"/>
          <w:left w:val="nil"/>
          <w:bottom w:val="nil"/>
          <w:right w:val="nil"/>
          <w:between w:val="nil"/>
        </w:pBdr>
        <w:suppressAutoHyphens/>
        <w:spacing w:line="240" w:lineRule="auto"/>
        <w:ind w:left="284" w:hanging="284"/>
        <w:jc w:val="both"/>
        <w:rPr>
          <w:rFonts w:ascii="Calibri" w:eastAsia="Calibri" w:hAnsi="Calibri" w:cs="Calibri"/>
        </w:rPr>
      </w:pPr>
      <w:r w:rsidRPr="008B222D">
        <w:rPr>
          <w:rFonts w:ascii="Calibri" w:eastAsia="Calibri" w:hAnsi="Calibri" w:cs="Calibri"/>
        </w:rPr>
        <w:t xml:space="preserve">Wybór Wykonawcy odbył się w oparciu o zasadę konkurencyjności (nr postępowania </w:t>
      </w:r>
      <w:r w:rsidRPr="004C2974">
        <w:rPr>
          <w:rFonts w:ascii="Calibri" w:hAnsi="Calibri" w:cs="Times New Roman"/>
        </w:rPr>
        <w:t>.................</w:t>
      </w:r>
      <w:r w:rsidRPr="008B222D">
        <w:rPr>
          <w:rFonts w:ascii="Calibri" w:eastAsia="Calibri" w:hAnsi="Calibri" w:cs="Calibri"/>
        </w:rPr>
        <w:t xml:space="preserve">, opublikowane w </w:t>
      </w:r>
      <w:hyperlink r:id="rId11">
        <w:r w:rsidRPr="008B222D">
          <w:rPr>
            <w:rFonts w:ascii="Calibri" w:eastAsia="Calibri" w:hAnsi="Calibri" w:cs="Calibri"/>
            <w:u w:val="single"/>
          </w:rPr>
          <w:t>bazakonkurencyjnosci.funduszeeuropejskie.gov.pl/</w:t>
        </w:r>
      </w:hyperlink>
      <w:r w:rsidRPr="008B222D">
        <w:rPr>
          <w:rFonts w:ascii="Calibri" w:eastAsia="Calibri" w:hAnsi="Calibri" w:cs="Calibri"/>
        </w:rPr>
        <w:t xml:space="preserve">), zgodnie z </w:t>
      </w:r>
      <w:r w:rsidR="008B222D" w:rsidRPr="008B222D">
        <w:rPr>
          <w:rFonts w:ascii="Calibri" w:eastAsia="Calibri" w:hAnsi="Calibri" w:cs="Calibri"/>
        </w:rPr>
        <w:t>„Wytyczny</w:t>
      </w:r>
      <w:r w:rsidR="00AD0A58">
        <w:rPr>
          <w:rFonts w:ascii="Calibri" w:eastAsia="Calibri" w:hAnsi="Calibri" w:cs="Calibri"/>
        </w:rPr>
        <w:t>mi</w:t>
      </w:r>
      <w:r w:rsidR="008B222D" w:rsidRPr="008B222D">
        <w:rPr>
          <w:rFonts w:ascii="Calibri" w:eastAsia="Calibri" w:hAnsi="Calibri" w:cs="Calibri"/>
        </w:rPr>
        <w:t xml:space="preserve"> dotyczący</w:t>
      </w:r>
      <w:r w:rsidR="00AD0A58">
        <w:rPr>
          <w:rFonts w:ascii="Calibri" w:eastAsia="Calibri" w:hAnsi="Calibri" w:cs="Calibri"/>
        </w:rPr>
        <w:t>mi</w:t>
      </w:r>
      <w:r w:rsidR="008B222D" w:rsidRPr="008B222D">
        <w:rPr>
          <w:rFonts w:ascii="Calibri" w:eastAsia="Calibri" w:hAnsi="Calibri" w:cs="Calibri"/>
        </w:rPr>
        <w:t xml:space="preserve"> kwalifikowalności wydatków na lata 2021-2027”. </w:t>
      </w:r>
    </w:p>
    <w:p w14:paraId="687C1333" w14:textId="77777777" w:rsidR="007E2450" w:rsidRPr="008B222D" w:rsidRDefault="00746E98">
      <w:pPr>
        <w:pStyle w:val="Normalny1"/>
        <w:numPr>
          <w:ilvl w:val="0"/>
          <w:numId w:val="1"/>
        </w:numPr>
        <w:pBdr>
          <w:top w:val="nil"/>
          <w:left w:val="nil"/>
          <w:bottom w:val="nil"/>
          <w:right w:val="nil"/>
          <w:between w:val="nil"/>
        </w:pBdr>
        <w:suppressAutoHyphens/>
        <w:spacing w:line="240" w:lineRule="auto"/>
        <w:ind w:left="284" w:hanging="284"/>
        <w:jc w:val="both"/>
        <w:rPr>
          <w:bCs/>
          <w:u w:val="single"/>
        </w:rPr>
      </w:pPr>
      <w:r w:rsidRPr="008B222D">
        <w:rPr>
          <w:rFonts w:ascii="Calibri" w:eastAsia="Calibri" w:hAnsi="Calibri" w:cs="Calibri"/>
        </w:rPr>
        <w:t xml:space="preserve">Przedmiotem niniejszej umowy jest </w:t>
      </w:r>
      <w:r w:rsidR="008B222D" w:rsidRPr="008B222D">
        <w:rPr>
          <w:rFonts w:ascii="Calibri" w:eastAsia="Calibri" w:hAnsi="Calibri" w:cs="Calibri"/>
        </w:rPr>
        <w:t>przebudowa części ostatniej kondygnacji budynku dydaktycznego znajdującego się w Opolu przy ul. Kośnego 72</w:t>
      </w:r>
      <w:r w:rsidR="008B222D">
        <w:rPr>
          <w:rFonts w:ascii="Calibri" w:eastAsia="Calibri" w:hAnsi="Calibri" w:cs="Calibri"/>
        </w:rPr>
        <w:t xml:space="preserve">. </w:t>
      </w:r>
    </w:p>
    <w:p w14:paraId="2FA8CB45" w14:textId="146BBCF3" w:rsidR="008248CE" w:rsidRPr="00BC17C5" w:rsidRDefault="008248CE" w:rsidP="008248CE">
      <w:pPr>
        <w:numPr>
          <w:ilvl w:val="0"/>
          <w:numId w:val="1"/>
        </w:numPr>
        <w:suppressAutoHyphens/>
        <w:spacing w:after="0" w:line="240" w:lineRule="auto"/>
        <w:ind w:left="284" w:hanging="284"/>
        <w:jc w:val="both"/>
        <w:rPr>
          <w:rFonts w:cs="Calibri"/>
          <w:bCs/>
        </w:rPr>
      </w:pPr>
      <w:r w:rsidRPr="009A37CB">
        <w:rPr>
          <w:rFonts w:cs="Calibri"/>
        </w:rPr>
        <w:t xml:space="preserve">Przedmiot umowy będzie realizowany zgodnie z zatwierdzonym przez Zamawiającego szczegółowym </w:t>
      </w:r>
      <w:r w:rsidRPr="009A37CB">
        <w:rPr>
          <w:rFonts w:cs="Calibri"/>
          <w:b/>
          <w:bCs/>
          <w:i/>
          <w:iCs/>
        </w:rPr>
        <w:t xml:space="preserve">Harmonogramem </w:t>
      </w:r>
      <w:r>
        <w:rPr>
          <w:rFonts w:cs="Calibri"/>
          <w:b/>
          <w:bCs/>
          <w:i/>
          <w:iCs/>
        </w:rPr>
        <w:t>prac</w:t>
      </w:r>
      <w:r w:rsidRPr="009A37CB">
        <w:rPr>
          <w:rFonts w:cs="Calibri"/>
        </w:rPr>
        <w:t xml:space="preserve">. Wykonawca zobowiązany jest przedstawić taki harmonogram - według własnego wzoru,  w dniu podpisania niniejszej umowy oraz uzyskać akceptację Zamawiającego dla przedstawionego </w:t>
      </w:r>
      <w:r w:rsidRPr="009A37CB">
        <w:rPr>
          <w:rFonts w:cs="Calibri"/>
          <w:b/>
          <w:bCs/>
          <w:i/>
          <w:iCs/>
        </w:rPr>
        <w:t xml:space="preserve">Harmonogramu </w:t>
      </w:r>
      <w:r>
        <w:rPr>
          <w:rFonts w:cs="Calibri"/>
          <w:b/>
          <w:bCs/>
          <w:i/>
          <w:iCs/>
        </w:rPr>
        <w:t>prac</w:t>
      </w:r>
      <w:r w:rsidRPr="009A37CB">
        <w:rPr>
          <w:rFonts w:cs="Calibri"/>
        </w:rPr>
        <w:t>.</w:t>
      </w:r>
    </w:p>
    <w:p w14:paraId="7AF977DF" w14:textId="77777777" w:rsidR="007E2450" w:rsidRPr="004C2974" w:rsidRDefault="007E2450" w:rsidP="00450647">
      <w:pPr>
        <w:numPr>
          <w:ilvl w:val="0"/>
          <w:numId w:val="1"/>
        </w:numPr>
        <w:suppressAutoHyphens/>
        <w:spacing w:after="0" w:line="240" w:lineRule="auto"/>
        <w:ind w:left="284" w:hanging="284"/>
        <w:jc w:val="both"/>
        <w:rPr>
          <w:rFonts w:cs="Arial"/>
          <w:bCs/>
          <w:u w:val="single"/>
        </w:rPr>
      </w:pPr>
      <w:r w:rsidRPr="004C2974">
        <w:rPr>
          <w:rFonts w:cs="Calibri"/>
        </w:rPr>
        <w:t>Przedmiot umowy określają:</w:t>
      </w:r>
    </w:p>
    <w:p w14:paraId="4F7898E0" w14:textId="77777777" w:rsidR="007E2450" w:rsidRPr="004C2974" w:rsidRDefault="007E2450" w:rsidP="00450647">
      <w:pPr>
        <w:pStyle w:val="Normalny1"/>
        <w:numPr>
          <w:ilvl w:val="1"/>
          <w:numId w:val="27"/>
        </w:numPr>
        <w:pBdr>
          <w:top w:val="nil"/>
          <w:left w:val="nil"/>
          <w:bottom w:val="nil"/>
          <w:right w:val="nil"/>
          <w:between w:val="nil"/>
        </w:pBdr>
        <w:spacing w:line="240" w:lineRule="auto"/>
        <w:ind w:left="709"/>
        <w:jc w:val="both"/>
        <w:rPr>
          <w:rFonts w:ascii="Calibri" w:hAnsi="Calibri" w:cs="Times New Roman"/>
        </w:rPr>
      </w:pPr>
      <w:r w:rsidRPr="004C2974">
        <w:rPr>
          <w:rFonts w:ascii="Calibri" w:eastAsia="Calibri" w:hAnsi="Calibri" w:cs="Calibri"/>
        </w:rPr>
        <w:t xml:space="preserve">zapytanie ofertowe (nr postępowania </w:t>
      </w:r>
      <w:r w:rsidRPr="004C2974">
        <w:rPr>
          <w:rFonts w:ascii="Calibri" w:hAnsi="Calibri" w:cs="Times New Roman"/>
        </w:rPr>
        <w:t xml:space="preserve">..................) - </w:t>
      </w:r>
      <w:r w:rsidRPr="004C2974">
        <w:rPr>
          <w:rFonts w:ascii="Calibri" w:eastAsia="Times New Roman" w:hAnsi="Calibri"/>
        </w:rPr>
        <w:t>stanowiące Załącznik nr 1 do umowy,</w:t>
      </w:r>
    </w:p>
    <w:p w14:paraId="7FDAB062" w14:textId="77777777" w:rsidR="00BF3833" w:rsidRPr="00A22865" w:rsidRDefault="007E2450" w:rsidP="00450647">
      <w:pPr>
        <w:pStyle w:val="Normalny1"/>
        <w:numPr>
          <w:ilvl w:val="1"/>
          <w:numId w:val="27"/>
        </w:numPr>
        <w:pBdr>
          <w:top w:val="nil"/>
          <w:left w:val="nil"/>
          <w:bottom w:val="nil"/>
          <w:right w:val="nil"/>
          <w:between w:val="nil"/>
        </w:pBdr>
        <w:spacing w:line="240" w:lineRule="auto"/>
        <w:ind w:left="709"/>
        <w:jc w:val="both"/>
        <w:rPr>
          <w:rFonts w:ascii="Calibri" w:hAnsi="Calibri" w:cs="Calibri"/>
        </w:rPr>
      </w:pPr>
      <w:r w:rsidRPr="00BC17C5">
        <w:rPr>
          <w:rFonts w:ascii="Calibri" w:hAnsi="Calibri" w:cs="Calibri"/>
        </w:rPr>
        <w:t xml:space="preserve">oferta Wykonawcy - </w:t>
      </w:r>
      <w:r w:rsidRPr="00BC17C5">
        <w:rPr>
          <w:rFonts w:ascii="Calibri" w:eastAsia="Times New Roman" w:hAnsi="Calibri" w:cs="Calibri"/>
        </w:rPr>
        <w:t>stanowiąca Załącznik nr 2 do umowy</w:t>
      </w:r>
      <w:r w:rsidR="00BF3833">
        <w:rPr>
          <w:rFonts w:ascii="Calibri" w:eastAsia="Times New Roman" w:hAnsi="Calibri" w:cs="Calibri"/>
        </w:rPr>
        <w:t>,</w:t>
      </w:r>
    </w:p>
    <w:p w14:paraId="608DB4BF" w14:textId="25819409" w:rsidR="007E2450" w:rsidRPr="00BC17C5" w:rsidRDefault="00BF3833" w:rsidP="00450647">
      <w:pPr>
        <w:pStyle w:val="Normalny1"/>
        <w:numPr>
          <w:ilvl w:val="1"/>
          <w:numId w:val="27"/>
        </w:numPr>
        <w:pBdr>
          <w:top w:val="nil"/>
          <w:left w:val="nil"/>
          <w:bottom w:val="nil"/>
          <w:right w:val="nil"/>
          <w:between w:val="nil"/>
        </w:pBdr>
        <w:spacing w:line="240" w:lineRule="auto"/>
        <w:ind w:left="709"/>
        <w:jc w:val="both"/>
        <w:rPr>
          <w:rFonts w:ascii="Calibri" w:hAnsi="Calibri" w:cs="Calibri"/>
        </w:rPr>
      </w:pPr>
      <w:r>
        <w:rPr>
          <w:rFonts w:ascii="Calibri" w:eastAsia="Times New Roman" w:hAnsi="Calibri" w:cs="Calibri"/>
        </w:rPr>
        <w:t>Harmonogram prac – stanowiący Załącznik nr 3 do umowy</w:t>
      </w:r>
      <w:r w:rsidR="004C2974" w:rsidRPr="00BC17C5">
        <w:rPr>
          <w:rFonts w:ascii="Calibri" w:hAnsi="Calibri" w:cs="Calibri"/>
        </w:rPr>
        <w:t>.</w:t>
      </w:r>
    </w:p>
    <w:p w14:paraId="375BE864" w14:textId="38332FEE" w:rsidR="00746E98" w:rsidRPr="00C22677" w:rsidRDefault="00D42B1F" w:rsidP="00450647">
      <w:pPr>
        <w:numPr>
          <w:ilvl w:val="0"/>
          <w:numId w:val="1"/>
        </w:numPr>
        <w:suppressAutoHyphens/>
        <w:spacing w:after="0" w:line="240" w:lineRule="auto"/>
        <w:ind w:left="284" w:hanging="284"/>
        <w:jc w:val="both"/>
        <w:rPr>
          <w:rFonts w:cs="Arial"/>
          <w:bCs/>
        </w:rPr>
      </w:pPr>
      <w:r w:rsidRPr="00BC17C5">
        <w:rPr>
          <w:rFonts w:cs="Calibri"/>
        </w:rPr>
        <w:t xml:space="preserve">Wykonawca </w:t>
      </w:r>
      <w:r w:rsidR="00746E98" w:rsidRPr="00BC17C5">
        <w:rPr>
          <w:rFonts w:cs="Calibri"/>
        </w:rPr>
        <w:t>na 3 dni przed wbudowaniem w obiekt materiału, wyrobu budowlanego lub urządzenia uzyska akceptację Zamawiającego, co do jego zgodności z dokumentacją projektową. Zamawiający ma prawo żądać od</w:t>
      </w:r>
      <w:r w:rsidR="00746E98" w:rsidRPr="00C22677">
        <w:rPr>
          <w:rFonts w:cs="Arial"/>
        </w:rPr>
        <w:t xml:space="preserve"> Wykonawcy dla kluczowych materiałów i wyrobów budowlanych uprzedniego przedstawienia próbek, a Wykonawca zobowiązuje się do ich dostarczenia.</w:t>
      </w:r>
    </w:p>
    <w:p w14:paraId="5BEF1879" w14:textId="77777777" w:rsidR="00746E98" w:rsidRPr="004C2974" w:rsidRDefault="00746E98" w:rsidP="00450647">
      <w:pPr>
        <w:numPr>
          <w:ilvl w:val="0"/>
          <w:numId w:val="1"/>
        </w:numPr>
        <w:suppressAutoHyphens/>
        <w:spacing w:after="0" w:line="240" w:lineRule="auto"/>
        <w:ind w:left="284" w:hanging="284"/>
        <w:jc w:val="both"/>
        <w:rPr>
          <w:rFonts w:cs="Arial"/>
          <w:bCs/>
        </w:rPr>
      </w:pPr>
      <w:r w:rsidRPr="00C22677">
        <w:rPr>
          <w:rFonts w:cs="Arial"/>
        </w:rPr>
        <w:t>Zamawiający oświadcza, że posiada prawo do dysponowania nieruchomością objętą przedmiotem</w:t>
      </w:r>
      <w:r w:rsidRPr="004C2974">
        <w:rPr>
          <w:rFonts w:cs="Arial"/>
        </w:rPr>
        <w:t xml:space="preserve"> umowy.</w:t>
      </w:r>
    </w:p>
    <w:p w14:paraId="7E8AB31E" w14:textId="77777777" w:rsidR="00746E98" w:rsidRPr="004C2974" w:rsidRDefault="00746E98" w:rsidP="00CF26F1">
      <w:pPr>
        <w:spacing w:after="0" w:line="240" w:lineRule="auto"/>
        <w:ind w:left="284"/>
        <w:jc w:val="center"/>
        <w:rPr>
          <w:rFonts w:cs="Arial"/>
          <w:b/>
          <w:bCs/>
        </w:rPr>
      </w:pPr>
    </w:p>
    <w:p w14:paraId="2A068BF2" w14:textId="77777777" w:rsidR="00746E98" w:rsidRPr="004C2974" w:rsidRDefault="00746E98" w:rsidP="00CF26F1">
      <w:pPr>
        <w:spacing w:after="0" w:line="240" w:lineRule="auto"/>
        <w:ind w:left="284"/>
        <w:jc w:val="center"/>
        <w:rPr>
          <w:rFonts w:cs="Arial"/>
          <w:b/>
          <w:bCs/>
        </w:rPr>
      </w:pPr>
      <w:r w:rsidRPr="004C2974">
        <w:rPr>
          <w:rFonts w:cs="Arial"/>
          <w:b/>
          <w:bCs/>
        </w:rPr>
        <w:t>§ 2</w:t>
      </w:r>
    </w:p>
    <w:p w14:paraId="58339B1A" w14:textId="77777777" w:rsidR="00746E98" w:rsidRPr="004C2974" w:rsidRDefault="00746E98" w:rsidP="00CF26F1">
      <w:pPr>
        <w:spacing w:after="0" w:line="240" w:lineRule="auto"/>
        <w:ind w:left="284"/>
        <w:jc w:val="center"/>
        <w:rPr>
          <w:rFonts w:cs="Arial"/>
          <w:b/>
          <w:bCs/>
        </w:rPr>
      </w:pPr>
      <w:r w:rsidRPr="004C2974">
        <w:rPr>
          <w:rFonts w:cs="Arial"/>
          <w:b/>
          <w:bCs/>
        </w:rPr>
        <w:t>Wartość umowy</w:t>
      </w:r>
    </w:p>
    <w:p w14:paraId="4ED22CA1" w14:textId="107324A2" w:rsidR="00AF3E0E" w:rsidRPr="00C22677" w:rsidRDefault="00746E98" w:rsidP="00450647">
      <w:pPr>
        <w:pStyle w:val="Bezodstpw1"/>
        <w:numPr>
          <w:ilvl w:val="0"/>
          <w:numId w:val="2"/>
        </w:numPr>
        <w:ind w:left="284" w:hanging="284"/>
        <w:jc w:val="both"/>
        <w:rPr>
          <w:rFonts w:ascii="Calibri" w:hAnsi="Calibri" w:cs="Arial"/>
          <w:iCs/>
          <w:sz w:val="22"/>
          <w:szCs w:val="22"/>
        </w:rPr>
      </w:pPr>
      <w:r w:rsidRPr="00C22677">
        <w:rPr>
          <w:rFonts w:ascii="Calibri" w:hAnsi="Calibri" w:cs="Arial"/>
          <w:iCs/>
          <w:sz w:val="22"/>
          <w:szCs w:val="22"/>
        </w:rPr>
        <w:t>Za wykonanie przedmiotu umowy, określonego w § 1 ust. 1 niniejszej umowy, strony ust</w:t>
      </w:r>
      <w:r w:rsidR="005D1F4F" w:rsidRPr="00C22677">
        <w:rPr>
          <w:rFonts w:ascii="Calibri" w:hAnsi="Calibri" w:cs="Arial"/>
          <w:iCs/>
          <w:sz w:val="22"/>
          <w:szCs w:val="22"/>
        </w:rPr>
        <w:t xml:space="preserve">alają wynagrodzenie </w:t>
      </w:r>
      <w:r w:rsidR="00DA27CC">
        <w:rPr>
          <w:rFonts w:ascii="Calibri" w:hAnsi="Calibri" w:cs="Arial"/>
          <w:iCs/>
          <w:sz w:val="22"/>
          <w:szCs w:val="22"/>
        </w:rPr>
        <w:t xml:space="preserve">całkowite </w:t>
      </w:r>
      <w:r w:rsidR="005D1F4F" w:rsidRPr="00C22677">
        <w:rPr>
          <w:rFonts w:ascii="Calibri" w:hAnsi="Calibri" w:cs="Arial"/>
          <w:iCs/>
          <w:sz w:val="22"/>
          <w:szCs w:val="22"/>
        </w:rPr>
        <w:t>ryczałtowe</w:t>
      </w:r>
      <w:r w:rsidR="00D42B1F" w:rsidRPr="00C22677">
        <w:rPr>
          <w:rFonts w:ascii="Calibri" w:hAnsi="Calibri" w:cs="Arial"/>
          <w:iCs/>
          <w:sz w:val="22"/>
          <w:szCs w:val="22"/>
        </w:rPr>
        <w:t xml:space="preserve"> w wysokości </w:t>
      </w:r>
      <w:r w:rsidRPr="00C22677">
        <w:rPr>
          <w:rFonts w:ascii="Calibri" w:hAnsi="Calibri" w:cs="Arial"/>
          <w:iCs/>
          <w:sz w:val="22"/>
          <w:szCs w:val="22"/>
        </w:rPr>
        <w:t xml:space="preserve">................ zł </w:t>
      </w:r>
      <w:r w:rsidR="00D42B1F" w:rsidRPr="00C22677">
        <w:rPr>
          <w:rFonts w:ascii="Calibri" w:hAnsi="Calibri" w:cs="Arial"/>
          <w:iCs/>
          <w:sz w:val="22"/>
          <w:szCs w:val="22"/>
        </w:rPr>
        <w:t xml:space="preserve">brutto </w:t>
      </w:r>
      <w:r w:rsidRPr="00C22677">
        <w:rPr>
          <w:rFonts w:ascii="Calibri" w:hAnsi="Calibri" w:cs="Arial"/>
          <w:iCs/>
          <w:sz w:val="22"/>
          <w:szCs w:val="22"/>
        </w:rPr>
        <w:t>(słownie: ..............)</w:t>
      </w:r>
      <w:r w:rsidR="00D42B1F" w:rsidRPr="00C22677">
        <w:rPr>
          <w:rFonts w:ascii="Calibri" w:hAnsi="Calibri" w:cs="Arial"/>
          <w:iCs/>
          <w:sz w:val="22"/>
          <w:szCs w:val="22"/>
        </w:rPr>
        <w:t>,</w:t>
      </w:r>
      <w:r w:rsidRPr="00C22677">
        <w:rPr>
          <w:rFonts w:ascii="Calibri" w:hAnsi="Calibri" w:cs="Arial"/>
          <w:iCs/>
          <w:sz w:val="22"/>
          <w:szCs w:val="22"/>
        </w:rPr>
        <w:t xml:space="preserve"> w tym </w:t>
      </w:r>
      <w:r w:rsidRPr="00C22677">
        <w:rPr>
          <w:rFonts w:ascii="Calibri" w:hAnsi="Calibri" w:cs="Arial"/>
          <w:iCs/>
          <w:sz w:val="22"/>
          <w:szCs w:val="22"/>
        </w:rPr>
        <w:lastRenderedPageBreak/>
        <w:t xml:space="preserve">podatek VAT (wg stawki </w:t>
      </w:r>
      <w:r w:rsidR="00D42B1F" w:rsidRPr="00C22677">
        <w:rPr>
          <w:rFonts w:ascii="Calibri" w:hAnsi="Calibri" w:cs="Arial"/>
          <w:iCs/>
          <w:sz w:val="22"/>
          <w:szCs w:val="22"/>
        </w:rPr>
        <w:t>.....</w:t>
      </w:r>
      <w:r w:rsidRPr="00C22677">
        <w:rPr>
          <w:rFonts w:ascii="Calibri" w:hAnsi="Calibri" w:cs="Arial"/>
          <w:iCs/>
          <w:sz w:val="22"/>
          <w:szCs w:val="22"/>
        </w:rPr>
        <w:t>%) ....... zł, wartość robót netto: ……… zł (słownie: ……….....)</w:t>
      </w:r>
      <w:r w:rsidR="00D42B1F" w:rsidRPr="00C22677">
        <w:rPr>
          <w:rFonts w:ascii="Calibri" w:hAnsi="Calibri" w:cs="Arial"/>
          <w:iCs/>
          <w:sz w:val="22"/>
          <w:szCs w:val="22"/>
        </w:rPr>
        <w:t>, przy czym</w:t>
      </w:r>
      <w:r w:rsidR="00AF3E0E" w:rsidRPr="00C22677">
        <w:rPr>
          <w:rFonts w:ascii="Calibri" w:hAnsi="Calibri" w:cs="Arial"/>
          <w:iCs/>
          <w:sz w:val="22"/>
          <w:szCs w:val="22"/>
        </w:rPr>
        <w:t xml:space="preserve"> wynagrodzenie ryczałtowe za wykonanie:</w:t>
      </w:r>
    </w:p>
    <w:p w14:paraId="700703D0" w14:textId="77777777" w:rsidR="00AF3E0E" w:rsidRPr="00C22677" w:rsidRDefault="00AF3E0E" w:rsidP="00AF3E0E">
      <w:pPr>
        <w:pStyle w:val="Bezodstpw1"/>
        <w:ind w:left="284"/>
        <w:jc w:val="both"/>
        <w:rPr>
          <w:rFonts w:ascii="Calibri" w:hAnsi="Calibri" w:cs="Arial"/>
          <w:iCs/>
          <w:sz w:val="22"/>
          <w:szCs w:val="22"/>
        </w:rPr>
      </w:pPr>
      <w:r w:rsidRPr="00C22677">
        <w:rPr>
          <w:rFonts w:ascii="Calibri" w:hAnsi="Calibri" w:cs="Arial"/>
          <w:iCs/>
          <w:sz w:val="22"/>
          <w:szCs w:val="22"/>
        </w:rPr>
        <w:t xml:space="preserve">1) </w:t>
      </w:r>
      <w:r w:rsidR="00C22677" w:rsidRPr="00C22677">
        <w:rPr>
          <w:rFonts w:ascii="Calibri" w:hAnsi="Calibri" w:cs="Arial"/>
          <w:iCs/>
          <w:sz w:val="22"/>
          <w:szCs w:val="22"/>
        </w:rPr>
        <w:t>I Etap: prace projektowe</w:t>
      </w:r>
      <w:r w:rsidR="00C22677">
        <w:rPr>
          <w:rFonts w:ascii="Calibri" w:hAnsi="Calibri" w:cs="Arial"/>
          <w:iCs/>
          <w:sz w:val="22"/>
          <w:szCs w:val="22"/>
        </w:rPr>
        <w:t xml:space="preserve"> wynosi </w:t>
      </w:r>
      <w:r w:rsidRPr="00C22677">
        <w:rPr>
          <w:rFonts w:ascii="Calibri" w:hAnsi="Calibri" w:cs="Arial"/>
          <w:iCs/>
          <w:sz w:val="22"/>
          <w:szCs w:val="22"/>
        </w:rPr>
        <w:t>................ zł brutto (słownie: ..............),</w:t>
      </w:r>
    </w:p>
    <w:p w14:paraId="582A2EE8" w14:textId="6159CC86" w:rsidR="00AF3E0E" w:rsidRPr="00C22677" w:rsidRDefault="00AF3E0E" w:rsidP="00AF3E0E">
      <w:pPr>
        <w:pStyle w:val="Bezodstpw1"/>
        <w:ind w:left="284"/>
        <w:jc w:val="both"/>
        <w:rPr>
          <w:rFonts w:ascii="Calibri" w:hAnsi="Calibri" w:cs="Arial"/>
          <w:iCs/>
          <w:sz w:val="22"/>
          <w:szCs w:val="22"/>
        </w:rPr>
      </w:pPr>
      <w:r w:rsidRPr="00C22677">
        <w:rPr>
          <w:rFonts w:ascii="Calibri" w:hAnsi="Calibri" w:cs="Arial"/>
          <w:iCs/>
          <w:sz w:val="22"/>
          <w:szCs w:val="22"/>
        </w:rPr>
        <w:t xml:space="preserve">2) </w:t>
      </w:r>
      <w:r w:rsidR="00C22677" w:rsidRPr="00C22677">
        <w:rPr>
          <w:rFonts w:ascii="Calibri" w:hAnsi="Calibri" w:cs="Arial"/>
          <w:iCs/>
          <w:sz w:val="22"/>
          <w:szCs w:val="22"/>
        </w:rPr>
        <w:t xml:space="preserve">II Etap: prace rozbiórkowe i związane z nim prace porządkowe </w:t>
      </w:r>
      <w:r w:rsidR="00C22677">
        <w:rPr>
          <w:rFonts w:ascii="Calibri" w:hAnsi="Calibri" w:cs="Arial"/>
          <w:iCs/>
          <w:sz w:val="22"/>
          <w:szCs w:val="22"/>
        </w:rPr>
        <w:t xml:space="preserve">wynosi </w:t>
      </w:r>
      <w:r w:rsidRPr="00C22677">
        <w:rPr>
          <w:rFonts w:ascii="Calibri" w:hAnsi="Calibri" w:cs="Arial"/>
          <w:iCs/>
          <w:sz w:val="22"/>
          <w:szCs w:val="22"/>
        </w:rPr>
        <w:t>................ zł brutto (słownie: ..............),</w:t>
      </w:r>
    </w:p>
    <w:p w14:paraId="65566D4B" w14:textId="77777777" w:rsidR="00746E98" w:rsidRPr="004C2974" w:rsidRDefault="00AF3E0E" w:rsidP="00AF3E0E">
      <w:pPr>
        <w:pStyle w:val="Bezodstpw1"/>
        <w:ind w:left="284"/>
        <w:jc w:val="both"/>
        <w:rPr>
          <w:rFonts w:ascii="Calibri" w:hAnsi="Calibri" w:cs="Arial"/>
          <w:iCs/>
          <w:sz w:val="22"/>
          <w:szCs w:val="22"/>
        </w:rPr>
      </w:pPr>
      <w:r w:rsidRPr="00C22677">
        <w:rPr>
          <w:rFonts w:ascii="Calibri" w:hAnsi="Calibri" w:cs="Arial"/>
          <w:iCs/>
          <w:sz w:val="22"/>
          <w:szCs w:val="22"/>
        </w:rPr>
        <w:t xml:space="preserve">3) </w:t>
      </w:r>
      <w:r w:rsidR="00C22677" w:rsidRPr="00C22677">
        <w:rPr>
          <w:rFonts w:ascii="Calibri" w:hAnsi="Calibri" w:cs="Arial"/>
          <w:iCs/>
          <w:sz w:val="22"/>
          <w:szCs w:val="22"/>
        </w:rPr>
        <w:t xml:space="preserve">III Etap: kompleksowe przygotowanie laboratoriów i innych pomieszczeń „pod klucz” </w:t>
      </w:r>
      <w:r w:rsidRPr="00C22677">
        <w:rPr>
          <w:rFonts w:ascii="Calibri" w:hAnsi="Calibri" w:cs="Arial"/>
          <w:iCs/>
          <w:sz w:val="22"/>
          <w:szCs w:val="22"/>
        </w:rPr>
        <w:t xml:space="preserve"> wynosi ................ zł brutto (słownie: ..............)</w:t>
      </w:r>
      <w:r w:rsidR="00746E98" w:rsidRPr="00C22677">
        <w:rPr>
          <w:rFonts w:ascii="Calibri" w:hAnsi="Calibri" w:cs="Arial"/>
          <w:iCs/>
          <w:sz w:val="22"/>
          <w:szCs w:val="22"/>
        </w:rPr>
        <w:t>.</w:t>
      </w:r>
    </w:p>
    <w:p w14:paraId="3FABCF7B" w14:textId="77777777" w:rsidR="00746E98" w:rsidRPr="004C2974" w:rsidRDefault="00746E98" w:rsidP="00450647">
      <w:pPr>
        <w:pStyle w:val="Bezodstpw1"/>
        <w:numPr>
          <w:ilvl w:val="0"/>
          <w:numId w:val="2"/>
        </w:numPr>
        <w:ind w:left="284" w:hanging="284"/>
        <w:jc w:val="both"/>
        <w:rPr>
          <w:rFonts w:ascii="Calibri" w:hAnsi="Calibri" w:cs="Arial"/>
          <w:iCs/>
          <w:sz w:val="22"/>
          <w:szCs w:val="22"/>
        </w:rPr>
      </w:pPr>
      <w:r w:rsidRPr="004C2974">
        <w:rPr>
          <w:rFonts w:ascii="Calibri" w:hAnsi="Calibri" w:cs="Arial"/>
          <w:iCs/>
          <w:sz w:val="22"/>
          <w:szCs w:val="22"/>
        </w:rPr>
        <w:t>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 niniejszego paragrafu poza okolicznościami przedstawionymi w ust. 4 niniejszego paragrafu.</w:t>
      </w:r>
      <w:r w:rsidR="008D7831" w:rsidRPr="004C2974">
        <w:rPr>
          <w:rFonts w:ascii="Calibri" w:hAnsi="Calibri" w:cs="Arial"/>
          <w:iCs/>
          <w:sz w:val="22"/>
          <w:szCs w:val="22"/>
        </w:rPr>
        <w:t xml:space="preserve"> </w:t>
      </w:r>
      <w:r w:rsidRPr="004C2974">
        <w:rPr>
          <w:rFonts w:ascii="Calibri" w:hAnsi="Calibri" w:cs="Arial"/>
          <w:iCs/>
          <w:sz w:val="22"/>
          <w:szCs w:val="22"/>
        </w:rPr>
        <w:t>W cenie Wykonawca ma obowiązek uwzględnić między innymi miejsce, odległość i koszt wywozu, składowania i utylizacji odpadów oraz wszystkich prac wymienionych w § 6 ust. 2.</w:t>
      </w:r>
    </w:p>
    <w:p w14:paraId="3D43777A" w14:textId="77777777" w:rsidR="00746E98" w:rsidRPr="004C2974" w:rsidRDefault="00746E98" w:rsidP="00450647">
      <w:pPr>
        <w:pStyle w:val="Bezodstpw1"/>
        <w:numPr>
          <w:ilvl w:val="0"/>
          <w:numId w:val="2"/>
        </w:numPr>
        <w:ind w:left="284" w:hanging="284"/>
        <w:jc w:val="both"/>
        <w:rPr>
          <w:rFonts w:ascii="Calibri" w:hAnsi="Calibri" w:cs="Arial"/>
          <w:iCs/>
          <w:sz w:val="22"/>
          <w:szCs w:val="22"/>
        </w:rPr>
      </w:pPr>
      <w:r w:rsidRPr="004C2974">
        <w:rPr>
          <w:rFonts w:ascii="Calibri" w:hAnsi="Calibri" w:cs="Arial"/>
          <w:sz w:val="22"/>
          <w:szCs w:val="22"/>
        </w:rPr>
        <w:t>Wynagrodzenie określone w ust. 1 niniejszego paragrafu może zostać zmienione w trybie i na warunkac</w:t>
      </w:r>
      <w:r w:rsidR="008D7831" w:rsidRPr="004C2974">
        <w:rPr>
          <w:rFonts w:ascii="Calibri" w:hAnsi="Calibri" w:cs="Arial"/>
          <w:sz w:val="22"/>
          <w:szCs w:val="22"/>
        </w:rPr>
        <w:t xml:space="preserve">h określonych w § 15 ust. </w:t>
      </w:r>
      <w:r w:rsidR="001342EA">
        <w:rPr>
          <w:rFonts w:ascii="Calibri" w:hAnsi="Calibri" w:cs="Arial"/>
          <w:sz w:val="22"/>
          <w:szCs w:val="22"/>
        </w:rPr>
        <w:t>1</w:t>
      </w:r>
      <w:r w:rsidR="008D7831" w:rsidRPr="004C2974">
        <w:rPr>
          <w:rFonts w:ascii="Calibri" w:hAnsi="Calibri" w:cs="Arial"/>
          <w:sz w:val="22"/>
          <w:szCs w:val="22"/>
        </w:rPr>
        <w:t xml:space="preserve"> pkt 3</w:t>
      </w:r>
      <w:r w:rsidRPr="004C2974">
        <w:rPr>
          <w:rFonts w:ascii="Calibri" w:hAnsi="Calibri" w:cs="Arial"/>
          <w:sz w:val="22"/>
          <w:szCs w:val="22"/>
        </w:rPr>
        <w:t xml:space="preserve"> niniejszej umowy w przypadku urzędowych zmian w obowiązujących przepisach podatkowych, w tym zmiany podatku VAT, przy czym wynagrodzenie netto nie może ulec zmianie.</w:t>
      </w:r>
    </w:p>
    <w:p w14:paraId="604B5C55" w14:textId="77777777" w:rsidR="00746E98" w:rsidRPr="004C2974" w:rsidRDefault="00746E98" w:rsidP="00CF26F1">
      <w:pPr>
        <w:spacing w:after="0" w:line="240" w:lineRule="auto"/>
        <w:ind w:left="284"/>
        <w:jc w:val="center"/>
        <w:rPr>
          <w:rFonts w:cs="Arial"/>
          <w:b/>
          <w:bCs/>
        </w:rPr>
      </w:pPr>
    </w:p>
    <w:p w14:paraId="462220FD" w14:textId="77777777" w:rsidR="00746E98" w:rsidRPr="004C2974" w:rsidRDefault="00746E98" w:rsidP="00CF26F1">
      <w:pPr>
        <w:spacing w:after="0" w:line="240" w:lineRule="auto"/>
        <w:ind w:left="284"/>
        <w:jc w:val="center"/>
        <w:rPr>
          <w:rFonts w:cs="Arial"/>
          <w:b/>
          <w:bCs/>
        </w:rPr>
      </w:pPr>
      <w:r w:rsidRPr="004C2974">
        <w:rPr>
          <w:rFonts w:cs="Arial"/>
          <w:b/>
          <w:bCs/>
        </w:rPr>
        <w:t>§ 3</w:t>
      </w:r>
    </w:p>
    <w:p w14:paraId="26586A45" w14:textId="77777777" w:rsidR="00746E98" w:rsidRPr="004C2974" w:rsidRDefault="00746E98" w:rsidP="00CF26F1">
      <w:pPr>
        <w:spacing w:after="0" w:line="240" w:lineRule="auto"/>
        <w:ind w:left="284"/>
        <w:jc w:val="center"/>
        <w:rPr>
          <w:rFonts w:cs="Arial"/>
          <w:b/>
          <w:bCs/>
        </w:rPr>
      </w:pPr>
      <w:r w:rsidRPr="004C2974">
        <w:rPr>
          <w:rFonts w:cs="Arial"/>
          <w:b/>
          <w:bCs/>
        </w:rPr>
        <w:t>Warunki płatności</w:t>
      </w:r>
    </w:p>
    <w:p w14:paraId="28F1A32C" w14:textId="65100D08" w:rsidR="00746E98" w:rsidRPr="004C2974" w:rsidRDefault="00BF3833" w:rsidP="00450647">
      <w:pPr>
        <w:numPr>
          <w:ilvl w:val="0"/>
          <w:numId w:val="3"/>
        </w:numPr>
        <w:suppressAutoHyphens/>
        <w:spacing w:after="0" w:line="240" w:lineRule="auto"/>
        <w:ind w:left="284" w:hanging="284"/>
        <w:jc w:val="both"/>
        <w:rPr>
          <w:rFonts w:cs="Arial"/>
        </w:rPr>
      </w:pPr>
      <w:r>
        <w:rPr>
          <w:rFonts w:cs="Arial"/>
        </w:rPr>
        <w:t>Wypłata wynagrodzenia</w:t>
      </w:r>
      <w:r w:rsidR="00746E98" w:rsidRPr="004C2974">
        <w:rPr>
          <w:rFonts w:cs="Arial"/>
        </w:rPr>
        <w:t xml:space="preserve"> </w:t>
      </w:r>
      <w:r w:rsidR="00F02D4A" w:rsidRPr="004C2974">
        <w:rPr>
          <w:rFonts w:cs="Arial"/>
        </w:rPr>
        <w:t xml:space="preserve">nastąpi z dołu </w:t>
      </w:r>
      <w:r w:rsidR="00924EE6">
        <w:rPr>
          <w:rFonts w:cs="Arial"/>
        </w:rPr>
        <w:t xml:space="preserve">w 3 ratach </w:t>
      </w:r>
      <w:r w:rsidR="00F02D4A" w:rsidRPr="004C2974">
        <w:rPr>
          <w:rFonts w:cs="Arial"/>
        </w:rPr>
        <w:t xml:space="preserve">po wykonaniu </w:t>
      </w:r>
      <w:r w:rsidR="00924EE6">
        <w:rPr>
          <w:rFonts w:cs="Arial"/>
        </w:rPr>
        <w:t>każdego z trzech etapów p</w:t>
      </w:r>
      <w:r w:rsidR="00F02D4A" w:rsidRPr="004C2974">
        <w:rPr>
          <w:rFonts w:cs="Arial"/>
        </w:rPr>
        <w:t xml:space="preserve">rac będących przedmiotem niniejszej umowy. </w:t>
      </w:r>
      <w:r w:rsidR="00DA27CC">
        <w:rPr>
          <w:rFonts w:cs="Arial"/>
        </w:rPr>
        <w:t xml:space="preserve">Wysokość poszczególnych rat wynagrodzenia została wskazana w </w:t>
      </w:r>
      <w:r w:rsidR="00DA27CC" w:rsidRPr="004C2974">
        <w:rPr>
          <w:rFonts w:cs="Arial"/>
        </w:rPr>
        <w:t xml:space="preserve">§ </w:t>
      </w:r>
      <w:r w:rsidR="00DA27CC">
        <w:rPr>
          <w:rFonts w:cs="Arial"/>
        </w:rPr>
        <w:t xml:space="preserve">2 ust. 1 pkt 1-3 niniejszej umowy.  </w:t>
      </w:r>
    </w:p>
    <w:p w14:paraId="590D9B1C" w14:textId="66F49648" w:rsidR="00137FFA" w:rsidRPr="004C2974" w:rsidRDefault="00137FFA" w:rsidP="00450647">
      <w:pPr>
        <w:numPr>
          <w:ilvl w:val="0"/>
          <w:numId w:val="3"/>
        </w:numPr>
        <w:suppressAutoHyphens/>
        <w:spacing w:after="0" w:line="240" w:lineRule="auto"/>
        <w:ind w:left="284" w:hanging="284"/>
        <w:jc w:val="both"/>
        <w:rPr>
          <w:rFonts w:cs="Arial"/>
        </w:rPr>
      </w:pPr>
      <w:r w:rsidRPr="004C2974">
        <w:t xml:space="preserve">Podstawą wystawienia przez Wykonawcę faktury jest podpisany przez Strony protokół odbioru </w:t>
      </w:r>
      <w:r w:rsidR="00AD0A58">
        <w:t>danego etapu</w:t>
      </w:r>
      <w:r w:rsidRPr="004C2974">
        <w:t xml:space="preserve"> </w:t>
      </w:r>
      <w:r w:rsidR="00924EE6">
        <w:t>prac</w:t>
      </w:r>
      <w:r w:rsidRPr="004C2974">
        <w:t xml:space="preserve"> bez zastrzeżeń.</w:t>
      </w:r>
    </w:p>
    <w:p w14:paraId="7A046FFD" w14:textId="77777777" w:rsidR="00137FFA" w:rsidRPr="004C2974" w:rsidRDefault="00137FFA" w:rsidP="00450647">
      <w:pPr>
        <w:numPr>
          <w:ilvl w:val="0"/>
          <w:numId w:val="3"/>
        </w:numPr>
        <w:suppressAutoHyphens/>
        <w:spacing w:after="0" w:line="240" w:lineRule="auto"/>
        <w:ind w:left="284" w:hanging="284"/>
        <w:jc w:val="both"/>
        <w:rPr>
          <w:rFonts w:cs="Arial"/>
        </w:rPr>
      </w:pPr>
      <w:r w:rsidRPr="004C2974">
        <w:t xml:space="preserve">Wynagrodzenie płatne będzie wciągu 30 dni od dnia otrzymania przez Zamawiającego prawidłowo </w:t>
      </w:r>
      <w:r w:rsidRPr="004C2974">
        <w:br/>
        <w:t>wystawionej faktury.</w:t>
      </w:r>
    </w:p>
    <w:p w14:paraId="17492F8E" w14:textId="77777777" w:rsidR="00746E98" w:rsidRPr="004C2974" w:rsidRDefault="00746E98" w:rsidP="00450647">
      <w:pPr>
        <w:numPr>
          <w:ilvl w:val="0"/>
          <w:numId w:val="3"/>
        </w:numPr>
        <w:suppressAutoHyphens/>
        <w:spacing w:after="0" w:line="240" w:lineRule="auto"/>
        <w:ind w:left="284" w:hanging="284"/>
        <w:jc w:val="both"/>
        <w:rPr>
          <w:rFonts w:cs="Arial"/>
        </w:rPr>
      </w:pPr>
      <w:r w:rsidRPr="004C2974">
        <w:rPr>
          <w:rFonts w:cs="Arial"/>
        </w:rPr>
        <w:t>Za datę zapłaty przyjmuje się dzień obciążenia rachunku bankowego Zamawiającego. Termin uważa się za zachowany, jeśli obciążenie rachunku bankowego Zamawiającego nastąpi najpóźniej w ostatnim dniu terminu płatności.</w:t>
      </w:r>
    </w:p>
    <w:p w14:paraId="6DB20AC3" w14:textId="77777777" w:rsidR="00D67801" w:rsidRPr="004C2974" w:rsidRDefault="00D67801" w:rsidP="00450647">
      <w:pPr>
        <w:numPr>
          <w:ilvl w:val="0"/>
          <w:numId w:val="3"/>
        </w:numPr>
        <w:suppressAutoHyphens/>
        <w:spacing w:after="0" w:line="240" w:lineRule="auto"/>
        <w:ind w:left="284" w:hanging="284"/>
        <w:jc w:val="both"/>
        <w:rPr>
          <w:rFonts w:cs="Arial"/>
        </w:rPr>
      </w:pPr>
      <w:r w:rsidRPr="004C2974">
        <w:rPr>
          <w:rFonts w:cs="Calibri"/>
          <w:bCs/>
          <w:lang w:eastAsia="pl-PL"/>
        </w:rPr>
        <w:t>Zamawiający zastrzega sobie prawo do zapłaty za wynagrodzenie Wykonawcy, który jest podatnikiem VAT:</w:t>
      </w:r>
    </w:p>
    <w:p w14:paraId="6253D32C" w14:textId="77777777" w:rsidR="00D67801" w:rsidRPr="004C2974" w:rsidRDefault="00D67801" w:rsidP="00450647">
      <w:pPr>
        <w:pStyle w:val="Akapitzlist"/>
        <w:numPr>
          <w:ilvl w:val="0"/>
          <w:numId w:val="28"/>
        </w:numPr>
        <w:suppressAutoHyphens w:val="0"/>
        <w:contextualSpacing w:val="0"/>
        <w:jc w:val="both"/>
        <w:rPr>
          <w:rFonts w:ascii="Calibri" w:hAnsi="Calibri" w:cs="Calibri"/>
          <w:sz w:val="22"/>
          <w:szCs w:val="22"/>
          <w:lang w:eastAsia="pl-PL"/>
        </w:rPr>
      </w:pPr>
      <w:r w:rsidRPr="004C2974">
        <w:rPr>
          <w:rFonts w:ascii="Calibri" w:hAnsi="Calibri" w:cs="Calibri"/>
          <w:sz w:val="22"/>
          <w:szCs w:val="22"/>
          <w:lang w:eastAsia="pl-PL"/>
        </w:rPr>
        <w:t xml:space="preserve">tylko na rachunek bankowy Wykonawcy </w:t>
      </w:r>
      <w:r w:rsidRPr="004C2974">
        <w:rPr>
          <w:rFonts w:ascii="Calibri" w:hAnsi="Calibri" w:cs="Calibri"/>
          <w:sz w:val="22"/>
          <w:szCs w:val="22"/>
          <w:bdr w:val="none" w:sz="0" w:space="0" w:color="auto" w:frame="1"/>
          <w:lang w:eastAsia="pl-PL"/>
        </w:rPr>
        <w:t>znajdujący się w elektronicznym wykazie podmiotów prowadzonym przez Szefa Krajowej Administracji Skarbowej w oparciu o art. 96b ustawy z dnia 11 marca 2004 r. o podatku od towarów i usług. W przypadku, gdy wskazany przez Wykonawcę rachunek bankowy nie spełni warunku określonego powyżej, opóźnienie w dokonaniu płatności powstałe wskutek braku możliwości realizacji przez Zamawiającego dokonania płatności nie stanowi dla Wykonawcy podstawy do żądania od Zamawiającego jakichkolwiek odsetek, jak również innych rekompensat / odszkodowań z tytułu dokonania nieterminowej płatności</w:t>
      </w:r>
      <w:r w:rsidRPr="004C2974">
        <w:rPr>
          <w:rFonts w:ascii="Calibri" w:hAnsi="Calibri" w:cs="Calibri"/>
          <w:sz w:val="22"/>
          <w:szCs w:val="22"/>
          <w:bdr w:val="none" w:sz="0" w:space="0" w:color="auto" w:frame="1"/>
          <w:lang w:val="pl-PL" w:eastAsia="pl-PL"/>
        </w:rPr>
        <w:t>,</w:t>
      </w:r>
    </w:p>
    <w:p w14:paraId="44D93466" w14:textId="77777777" w:rsidR="00D67801" w:rsidRPr="004C2974" w:rsidRDefault="00D67801" w:rsidP="00450647">
      <w:pPr>
        <w:pStyle w:val="Akapitzlist"/>
        <w:numPr>
          <w:ilvl w:val="0"/>
          <w:numId w:val="28"/>
        </w:numPr>
        <w:suppressAutoHyphens w:val="0"/>
        <w:contextualSpacing w:val="0"/>
        <w:jc w:val="both"/>
        <w:rPr>
          <w:rFonts w:ascii="Calibri" w:hAnsi="Calibri" w:cs="Calibri"/>
          <w:sz w:val="22"/>
          <w:szCs w:val="22"/>
          <w:lang w:eastAsia="pl-PL"/>
        </w:rPr>
      </w:pPr>
      <w:r w:rsidRPr="004C2974">
        <w:rPr>
          <w:rFonts w:ascii="Calibri" w:hAnsi="Calibri" w:cs="Calibri"/>
          <w:sz w:val="22"/>
          <w:szCs w:val="22"/>
          <w:shd w:val="clear" w:color="auto" w:fill="FFFFFF"/>
          <w:lang w:eastAsia="pl-PL"/>
        </w:rPr>
        <w:t xml:space="preserve">w ramach mechanizmu podzielonej płatności tzw. </w:t>
      </w:r>
      <w:proofErr w:type="spellStart"/>
      <w:r w:rsidRPr="004C2974">
        <w:rPr>
          <w:rFonts w:ascii="Calibri" w:hAnsi="Calibri" w:cs="Calibri"/>
          <w:sz w:val="22"/>
          <w:szCs w:val="22"/>
          <w:shd w:val="clear" w:color="auto" w:fill="FFFFFF"/>
          <w:lang w:eastAsia="pl-PL"/>
        </w:rPr>
        <w:t>split</w:t>
      </w:r>
      <w:proofErr w:type="spellEnd"/>
      <w:r w:rsidRPr="004C2974">
        <w:rPr>
          <w:rFonts w:ascii="Calibri" w:hAnsi="Calibri" w:cs="Calibri"/>
          <w:sz w:val="22"/>
          <w:szCs w:val="22"/>
          <w:shd w:val="clear" w:color="auto" w:fill="FFFFFF"/>
          <w:lang w:eastAsia="pl-PL"/>
        </w:rPr>
        <w:t xml:space="preserve"> </w:t>
      </w:r>
      <w:proofErr w:type="spellStart"/>
      <w:r w:rsidRPr="004C2974">
        <w:rPr>
          <w:rFonts w:ascii="Calibri" w:hAnsi="Calibri" w:cs="Calibri"/>
          <w:sz w:val="22"/>
          <w:szCs w:val="22"/>
          <w:shd w:val="clear" w:color="auto" w:fill="FFFFFF"/>
          <w:lang w:eastAsia="pl-PL"/>
        </w:rPr>
        <w:t>payment</w:t>
      </w:r>
      <w:proofErr w:type="spellEnd"/>
      <w:r w:rsidRPr="004C2974">
        <w:rPr>
          <w:rFonts w:ascii="Calibri" w:hAnsi="Calibri" w:cs="Calibri"/>
          <w:sz w:val="22"/>
          <w:szCs w:val="22"/>
          <w:shd w:val="clear" w:color="auto" w:fill="FFFFFF"/>
          <w:lang w:eastAsia="pl-PL"/>
        </w:rPr>
        <w:t xml:space="preserve"> o którym mowa w art. 108a ustawy z dnia 11 marca 2004 r. o podatku od towarów i usług.</w:t>
      </w:r>
    </w:p>
    <w:p w14:paraId="5BBBF8BB" w14:textId="77777777" w:rsidR="00D67801" w:rsidRPr="004C2974" w:rsidRDefault="00D67801" w:rsidP="00A22865">
      <w:pPr>
        <w:numPr>
          <w:ilvl w:val="0"/>
          <w:numId w:val="3"/>
        </w:numPr>
        <w:suppressAutoHyphens/>
        <w:spacing w:after="0" w:line="240" w:lineRule="auto"/>
        <w:ind w:left="360"/>
        <w:jc w:val="both"/>
        <w:rPr>
          <w:rFonts w:cs="Arial"/>
        </w:rPr>
      </w:pPr>
      <w:r w:rsidRPr="004C2974">
        <w:rPr>
          <w:rFonts w:cs="Calibri"/>
        </w:rPr>
        <w:t xml:space="preserve">Wynagrodzenie jest współfinansowane przez Unię Europejską w ramach Europejskiego Funduszu Społecznego. </w:t>
      </w:r>
    </w:p>
    <w:p w14:paraId="5542094E" w14:textId="77777777" w:rsidR="00D67801" w:rsidRPr="004C2974" w:rsidRDefault="00D67801" w:rsidP="00450647">
      <w:pPr>
        <w:numPr>
          <w:ilvl w:val="0"/>
          <w:numId w:val="3"/>
        </w:numPr>
        <w:suppressAutoHyphens/>
        <w:spacing w:after="0" w:line="240" w:lineRule="auto"/>
        <w:ind w:left="284" w:hanging="284"/>
        <w:jc w:val="both"/>
        <w:rPr>
          <w:rFonts w:cs="Arial"/>
        </w:rPr>
      </w:pPr>
      <w:r w:rsidRPr="004C2974">
        <w:rPr>
          <w:rFonts w:cs="Calibri"/>
        </w:rPr>
        <w:t xml:space="preserve">Zamawiający zastrzega, iż wypłata wynagrodzenia należnego Wykonawcy może ulec opóźnieniu ze względu na nieterminowe dokonanie przelewu transzy przez Instytucję Pośredniczącą (Narodowe Centrum Badań i Rozwoju) na rachunek bankowy prowadzony dla Projektu. </w:t>
      </w:r>
    </w:p>
    <w:p w14:paraId="616BDA56" w14:textId="77777777" w:rsidR="00D67801" w:rsidRPr="004C2974" w:rsidRDefault="00D67801" w:rsidP="00450647">
      <w:pPr>
        <w:numPr>
          <w:ilvl w:val="0"/>
          <w:numId w:val="3"/>
        </w:numPr>
        <w:suppressAutoHyphens/>
        <w:spacing w:after="0" w:line="240" w:lineRule="auto"/>
        <w:ind w:left="284" w:hanging="284"/>
        <w:jc w:val="both"/>
        <w:rPr>
          <w:rFonts w:cs="Arial"/>
        </w:rPr>
      </w:pPr>
      <w:r w:rsidRPr="004C2974">
        <w:rPr>
          <w:rFonts w:cs="Calibri"/>
        </w:rPr>
        <w:lastRenderedPageBreak/>
        <w:t>Realizacja niniejszej umowy może ulec zawieszeniu lub wypowiedzeniu w przypadku, gdy Instytucja Pośrednicząca (Narodowe Centrum Badań i Rozwoju) wstrzyma z jakichkolwiek przyczyn finansowanie Projektu obejmującego prace przeprowadzane przez Wykonawcę.</w:t>
      </w:r>
    </w:p>
    <w:p w14:paraId="01A40FC1" w14:textId="77777777" w:rsidR="00746E98" w:rsidRPr="004C2974" w:rsidRDefault="00746E98" w:rsidP="00CF26F1">
      <w:pPr>
        <w:spacing w:after="0" w:line="240" w:lineRule="auto"/>
        <w:ind w:left="284"/>
        <w:jc w:val="center"/>
        <w:rPr>
          <w:rFonts w:cs="Arial"/>
          <w:b/>
        </w:rPr>
      </w:pPr>
    </w:p>
    <w:p w14:paraId="0DFD11EB" w14:textId="77777777" w:rsidR="00746E98" w:rsidRPr="004C2974" w:rsidRDefault="00746E98" w:rsidP="00CF26F1">
      <w:pPr>
        <w:spacing w:after="0" w:line="240" w:lineRule="auto"/>
        <w:ind w:left="284"/>
        <w:jc w:val="center"/>
        <w:rPr>
          <w:rFonts w:cs="Arial"/>
          <w:b/>
        </w:rPr>
      </w:pPr>
      <w:r w:rsidRPr="004C2974">
        <w:rPr>
          <w:rFonts w:cs="Arial"/>
          <w:b/>
        </w:rPr>
        <w:t>§ 4</w:t>
      </w:r>
    </w:p>
    <w:p w14:paraId="40A51DB1" w14:textId="77777777" w:rsidR="00D42994" w:rsidRPr="004C2974" w:rsidRDefault="00746E98" w:rsidP="00D42994">
      <w:pPr>
        <w:spacing w:after="0" w:line="240" w:lineRule="auto"/>
        <w:ind w:left="284"/>
        <w:jc w:val="center"/>
        <w:rPr>
          <w:rFonts w:cs="Arial"/>
          <w:b/>
        </w:rPr>
      </w:pPr>
      <w:r w:rsidRPr="004C2974">
        <w:rPr>
          <w:rFonts w:cs="Arial"/>
          <w:b/>
        </w:rPr>
        <w:t>Podwykonawstwo</w:t>
      </w:r>
    </w:p>
    <w:p w14:paraId="1970F2EC" w14:textId="77777777" w:rsidR="00AC0A84" w:rsidRPr="00AC0A84" w:rsidRDefault="00AC0A84" w:rsidP="00450647">
      <w:pPr>
        <w:numPr>
          <w:ilvl w:val="0"/>
          <w:numId w:val="4"/>
        </w:numPr>
        <w:suppressAutoHyphens/>
        <w:spacing w:after="0" w:line="240" w:lineRule="auto"/>
        <w:ind w:left="284" w:hanging="284"/>
        <w:jc w:val="both"/>
        <w:rPr>
          <w:rFonts w:cs="Arial"/>
        </w:rPr>
      </w:pPr>
      <w:r>
        <w:rPr>
          <w:rFonts w:cs="Arial"/>
        </w:rPr>
        <w:t>Wykonawca oświadcza, że powierzy wykonanie części przedmiotu umowy podwykonawcom zgodnie z ofertą złożoną w postępowaniu o udzielenie zamówienia.</w:t>
      </w:r>
    </w:p>
    <w:p w14:paraId="1D23FAD7" w14:textId="77777777" w:rsidR="00C64F18" w:rsidRPr="004C2974" w:rsidRDefault="00C64F18" w:rsidP="00450647">
      <w:pPr>
        <w:numPr>
          <w:ilvl w:val="0"/>
          <w:numId w:val="4"/>
        </w:numPr>
        <w:suppressAutoHyphens/>
        <w:spacing w:after="0" w:line="240" w:lineRule="auto"/>
        <w:ind w:left="284" w:hanging="284"/>
        <w:jc w:val="both"/>
        <w:rPr>
          <w:rFonts w:cs="Arial"/>
        </w:rPr>
      </w:pPr>
      <w:r w:rsidRPr="004C2974">
        <w:t>Wykonawca ponosi odpowiedzialność za działania lub zaniechania podwykonawców działających na jego rzecz jak za własne działania lub zaniechania. Powierzenie Podwykonawcy robót nie zwalnia Wykonawcy z 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14:paraId="085AB8F0" w14:textId="77777777" w:rsidR="00D42994" w:rsidRPr="004C2974" w:rsidRDefault="00D42994" w:rsidP="00450647">
      <w:pPr>
        <w:numPr>
          <w:ilvl w:val="0"/>
          <w:numId w:val="4"/>
        </w:numPr>
        <w:suppressAutoHyphens/>
        <w:spacing w:after="0" w:line="240" w:lineRule="auto"/>
        <w:ind w:left="284" w:hanging="284"/>
        <w:jc w:val="both"/>
        <w:rPr>
          <w:rFonts w:cs="Arial"/>
        </w:rPr>
      </w:pPr>
      <w:r w:rsidRPr="004C2974">
        <w:rPr>
          <w:rFonts w:cs="Arial"/>
        </w:rPr>
        <w:t>Wykonawca zobowiązany jest zapewnić właściwą koordynację robót powierzonych poszczególnym Podwykonawcom.</w:t>
      </w:r>
    </w:p>
    <w:p w14:paraId="1B7596D2" w14:textId="77777777" w:rsidR="00746E98" w:rsidRPr="004C2974" w:rsidRDefault="00746E98" w:rsidP="00CF26F1">
      <w:pPr>
        <w:pStyle w:val="Akapitzlist"/>
        <w:ind w:left="284"/>
        <w:jc w:val="both"/>
        <w:rPr>
          <w:rFonts w:ascii="Calibri" w:hAnsi="Calibri" w:cs="Arial"/>
          <w:sz w:val="22"/>
          <w:szCs w:val="22"/>
          <w:lang w:val="pl-PL"/>
        </w:rPr>
      </w:pPr>
    </w:p>
    <w:p w14:paraId="0927C2A5" w14:textId="77777777" w:rsidR="00746E98" w:rsidRPr="004C2974" w:rsidRDefault="00746E98" w:rsidP="00CF26F1">
      <w:pPr>
        <w:spacing w:after="0" w:line="240" w:lineRule="auto"/>
        <w:ind w:left="284"/>
        <w:jc w:val="center"/>
        <w:rPr>
          <w:rFonts w:cs="Arial"/>
          <w:b/>
          <w:bCs/>
        </w:rPr>
      </w:pPr>
      <w:r w:rsidRPr="004C2974">
        <w:rPr>
          <w:rFonts w:cs="Arial"/>
          <w:b/>
          <w:bCs/>
        </w:rPr>
        <w:t>§ 5</w:t>
      </w:r>
    </w:p>
    <w:p w14:paraId="5562EAF0" w14:textId="77777777" w:rsidR="00746E98" w:rsidRPr="004C2974" w:rsidRDefault="00746E98" w:rsidP="00CF26F1">
      <w:pPr>
        <w:spacing w:after="0" w:line="240" w:lineRule="auto"/>
        <w:ind w:left="284"/>
        <w:jc w:val="center"/>
        <w:rPr>
          <w:rFonts w:cs="Arial"/>
          <w:b/>
          <w:bCs/>
        </w:rPr>
      </w:pPr>
      <w:r w:rsidRPr="004C2974">
        <w:rPr>
          <w:rFonts w:cs="Arial"/>
          <w:b/>
          <w:bCs/>
        </w:rPr>
        <w:t>Termin wykonania umowy</w:t>
      </w:r>
    </w:p>
    <w:p w14:paraId="4EDBDF77" w14:textId="2699E89F" w:rsidR="00746E98" w:rsidRDefault="00AE6B06" w:rsidP="00450647">
      <w:pPr>
        <w:numPr>
          <w:ilvl w:val="0"/>
          <w:numId w:val="5"/>
        </w:numPr>
        <w:suppressAutoHyphens/>
        <w:spacing w:after="0" w:line="240" w:lineRule="auto"/>
        <w:ind w:left="284" w:hanging="284"/>
        <w:jc w:val="both"/>
        <w:rPr>
          <w:rFonts w:cs="Arial"/>
        </w:rPr>
      </w:pPr>
      <w:r w:rsidRPr="004C2974">
        <w:rPr>
          <w:rFonts w:cs="Arial"/>
        </w:rPr>
        <w:t>Wykonanie</w:t>
      </w:r>
      <w:r w:rsidR="00746E98" w:rsidRPr="004C2974">
        <w:rPr>
          <w:rFonts w:cs="Arial"/>
        </w:rPr>
        <w:t xml:space="preserve"> przedmiotu umowy, o którym mowa w § 1 ust. 1 niniej</w:t>
      </w:r>
      <w:r w:rsidRPr="004C2974">
        <w:rPr>
          <w:rFonts w:cs="Arial"/>
        </w:rPr>
        <w:t>sz</w:t>
      </w:r>
      <w:r w:rsidR="009A087F">
        <w:rPr>
          <w:rFonts w:cs="Arial"/>
        </w:rPr>
        <w:t xml:space="preserve">ej umowy, będzie miało miejsce </w:t>
      </w:r>
      <w:r w:rsidR="0073640B">
        <w:rPr>
          <w:rFonts w:cs="Arial"/>
        </w:rPr>
        <w:t>w 3 etapach:</w:t>
      </w:r>
    </w:p>
    <w:p w14:paraId="6418AFBF" w14:textId="0B009814" w:rsidR="00C22677" w:rsidRDefault="00C22677" w:rsidP="00A22865">
      <w:pPr>
        <w:numPr>
          <w:ilvl w:val="0"/>
          <w:numId w:val="35"/>
        </w:numPr>
        <w:suppressAutoHyphens/>
        <w:spacing w:after="0" w:line="240" w:lineRule="auto"/>
        <w:ind w:left="723"/>
        <w:jc w:val="both"/>
        <w:rPr>
          <w:rFonts w:cs="Arial"/>
        </w:rPr>
      </w:pPr>
      <w:r>
        <w:rPr>
          <w:rFonts w:cs="Arial"/>
        </w:rPr>
        <w:t xml:space="preserve">I etap - </w:t>
      </w:r>
      <w:r w:rsidRPr="00C22677">
        <w:rPr>
          <w:rFonts w:cs="Arial"/>
        </w:rPr>
        <w:t>do 2 m-</w:t>
      </w:r>
      <w:proofErr w:type="spellStart"/>
      <w:r w:rsidRPr="00C22677">
        <w:rPr>
          <w:rFonts w:cs="Arial"/>
        </w:rPr>
        <w:t>cy</w:t>
      </w:r>
      <w:proofErr w:type="spellEnd"/>
      <w:r w:rsidRPr="00C22677">
        <w:rPr>
          <w:rFonts w:cs="Arial"/>
        </w:rPr>
        <w:t xml:space="preserve"> od momentu podpisania umowy z Wykonawcą</w:t>
      </w:r>
      <w:r w:rsidR="00DA27CC">
        <w:rPr>
          <w:rFonts w:cs="Arial"/>
        </w:rPr>
        <w:t>;</w:t>
      </w:r>
    </w:p>
    <w:p w14:paraId="221B1239" w14:textId="3B7812BB" w:rsidR="00C22677" w:rsidRPr="00C22677" w:rsidRDefault="00C22677" w:rsidP="00A22865">
      <w:pPr>
        <w:numPr>
          <w:ilvl w:val="0"/>
          <w:numId w:val="35"/>
        </w:numPr>
        <w:suppressAutoHyphens/>
        <w:spacing w:after="0" w:line="240" w:lineRule="auto"/>
        <w:ind w:left="723"/>
        <w:jc w:val="both"/>
        <w:rPr>
          <w:rFonts w:cs="Arial"/>
        </w:rPr>
      </w:pPr>
      <w:r>
        <w:rPr>
          <w:rFonts w:cs="Arial"/>
        </w:rPr>
        <w:t xml:space="preserve">II etap - </w:t>
      </w:r>
      <w:r w:rsidRPr="00C22677">
        <w:rPr>
          <w:rFonts w:cs="Arial"/>
        </w:rPr>
        <w:t xml:space="preserve">do </w:t>
      </w:r>
      <w:r w:rsidR="00DA27CC">
        <w:rPr>
          <w:rFonts w:cs="Arial"/>
        </w:rPr>
        <w:t xml:space="preserve">dnia </w:t>
      </w:r>
      <w:r w:rsidRPr="00C22677">
        <w:rPr>
          <w:rFonts w:cs="Arial"/>
        </w:rPr>
        <w:t>25 września 2024 r.</w:t>
      </w:r>
      <w:r w:rsidR="00DA27CC">
        <w:rPr>
          <w:rFonts w:cs="Arial"/>
        </w:rPr>
        <w:t>;</w:t>
      </w:r>
    </w:p>
    <w:p w14:paraId="0396D466" w14:textId="127D1679" w:rsidR="00C22677" w:rsidRPr="00C22677" w:rsidRDefault="00C22677" w:rsidP="00A22865">
      <w:pPr>
        <w:numPr>
          <w:ilvl w:val="0"/>
          <w:numId w:val="35"/>
        </w:numPr>
        <w:suppressAutoHyphens/>
        <w:spacing w:after="0" w:line="240" w:lineRule="auto"/>
        <w:ind w:left="723"/>
        <w:jc w:val="both"/>
        <w:rPr>
          <w:rFonts w:cs="Arial"/>
        </w:rPr>
      </w:pPr>
      <w:r>
        <w:rPr>
          <w:rFonts w:cs="Arial"/>
        </w:rPr>
        <w:t>III etap – do</w:t>
      </w:r>
      <w:r w:rsidRPr="00450994">
        <w:rPr>
          <w:color w:val="000000"/>
          <w:shd w:val="clear" w:color="auto" w:fill="FFFFFF"/>
        </w:rPr>
        <w:t xml:space="preserve"> </w:t>
      </w:r>
      <w:r w:rsidR="00DA27CC">
        <w:rPr>
          <w:color w:val="000000"/>
          <w:shd w:val="clear" w:color="auto" w:fill="FFFFFF"/>
        </w:rPr>
        <w:t xml:space="preserve">dnia </w:t>
      </w:r>
      <w:r w:rsidRPr="00450994">
        <w:rPr>
          <w:color w:val="000000"/>
          <w:shd w:val="clear" w:color="auto" w:fill="FFFFFF"/>
        </w:rPr>
        <w:t>28 stycznia 2025 r.</w:t>
      </w:r>
    </w:p>
    <w:p w14:paraId="4C5F0FAA" w14:textId="270CD722" w:rsidR="00746E98" w:rsidRPr="004C2974" w:rsidRDefault="00746E98" w:rsidP="00450647">
      <w:pPr>
        <w:numPr>
          <w:ilvl w:val="0"/>
          <w:numId w:val="5"/>
        </w:numPr>
        <w:suppressAutoHyphens/>
        <w:spacing w:after="0" w:line="240" w:lineRule="auto"/>
        <w:ind w:left="284" w:hanging="284"/>
        <w:jc w:val="both"/>
        <w:rPr>
          <w:rFonts w:cs="Arial"/>
        </w:rPr>
      </w:pPr>
      <w:r w:rsidRPr="004C2974">
        <w:rPr>
          <w:rFonts w:cs="Arial"/>
        </w:rPr>
        <w:t xml:space="preserve">Strony ustalają, że datą zakończenia realizacji </w:t>
      </w:r>
      <w:r w:rsidR="00E321BF">
        <w:rPr>
          <w:rFonts w:cs="Arial"/>
        </w:rPr>
        <w:t xml:space="preserve">danego etapu prac </w:t>
      </w:r>
      <w:r w:rsidRPr="004C2974">
        <w:rPr>
          <w:rFonts w:cs="Arial"/>
        </w:rPr>
        <w:t xml:space="preserve">jest zgłoszenie przez Wykonawcę na piśmie gotowości do odbioru </w:t>
      </w:r>
      <w:r w:rsidR="00E321BF">
        <w:rPr>
          <w:rFonts w:cs="Arial"/>
        </w:rPr>
        <w:t xml:space="preserve">danego etapu prac </w:t>
      </w:r>
      <w:r w:rsidRPr="004C2974">
        <w:rPr>
          <w:rFonts w:cs="Arial"/>
        </w:rPr>
        <w:t xml:space="preserve"> przy zachowaniu ustaleń </w:t>
      </w:r>
      <w:r w:rsidRPr="004C2974">
        <w:rPr>
          <w:rFonts w:cs="Arial"/>
          <w:bCs/>
        </w:rPr>
        <w:t>§ 9 ust. 1</w:t>
      </w:r>
      <w:r w:rsidRPr="004C2974">
        <w:rPr>
          <w:rFonts w:cs="Arial"/>
        </w:rPr>
        <w:t xml:space="preserve">. </w:t>
      </w:r>
    </w:p>
    <w:p w14:paraId="75E8D8F4" w14:textId="77777777" w:rsidR="00746E98" w:rsidRPr="004C2974" w:rsidRDefault="00746E98" w:rsidP="00450647">
      <w:pPr>
        <w:numPr>
          <w:ilvl w:val="0"/>
          <w:numId w:val="5"/>
        </w:numPr>
        <w:suppressAutoHyphens/>
        <w:spacing w:after="0" w:line="240" w:lineRule="auto"/>
        <w:ind w:left="284" w:hanging="284"/>
        <w:jc w:val="both"/>
        <w:rPr>
          <w:rFonts w:cs="Arial"/>
        </w:rPr>
      </w:pPr>
      <w:r w:rsidRPr="004C2974">
        <w:rPr>
          <w:rFonts w:cs="Arial"/>
          <w:bCs/>
        </w:rPr>
        <w:t>Termin ustalony w ust. 1 niniejszego paragrafu może ulec zmianie w przypadku wystąpienia opóźnień wynikających z:</w:t>
      </w:r>
    </w:p>
    <w:p w14:paraId="00D7ED93" w14:textId="77777777" w:rsidR="00746E98" w:rsidRPr="004C2974" w:rsidRDefault="00746E98" w:rsidP="00450647">
      <w:pPr>
        <w:numPr>
          <w:ilvl w:val="0"/>
          <w:numId w:val="6"/>
        </w:numPr>
        <w:suppressAutoHyphens/>
        <w:spacing w:after="0" w:line="240" w:lineRule="auto"/>
        <w:ind w:left="567" w:hanging="283"/>
        <w:jc w:val="both"/>
        <w:rPr>
          <w:rFonts w:cs="Arial"/>
          <w:bCs/>
        </w:rPr>
      </w:pPr>
      <w:r w:rsidRPr="004C2974">
        <w:rPr>
          <w:rFonts w:cs="Arial"/>
          <w:bCs/>
        </w:rPr>
        <w:t>działania siły wyższej (np. klęski żywiołowe, strajki generalne lub lokalne), mającej bezpośredni wpływ na terminowość wykonywania robót;</w:t>
      </w:r>
    </w:p>
    <w:p w14:paraId="76C1C74A" w14:textId="77777777" w:rsidR="00746E98" w:rsidRPr="004C2974" w:rsidRDefault="00746E98" w:rsidP="00450647">
      <w:pPr>
        <w:numPr>
          <w:ilvl w:val="0"/>
          <w:numId w:val="6"/>
        </w:numPr>
        <w:suppressAutoHyphens/>
        <w:spacing w:after="0" w:line="240" w:lineRule="auto"/>
        <w:ind w:left="567" w:hanging="283"/>
        <w:jc w:val="both"/>
        <w:rPr>
          <w:rFonts w:cs="Arial"/>
          <w:bCs/>
        </w:rPr>
      </w:pPr>
      <w:r w:rsidRPr="004C2974">
        <w:rPr>
          <w:rFonts w:cs="Arial"/>
          <w:bCs/>
        </w:rPr>
        <w:t>wystąpienia okoliczności, których strony umowy nie były w stanie przewidzieć, pomimo zachowania należytej staranności.</w:t>
      </w:r>
    </w:p>
    <w:p w14:paraId="03074624" w14:textId="77777777" w:rsidR="00746E98" w:rsidRPr="004C2974" w:rsidRDefault="00746E98" w:rsidP="00450647">
      <w:pPr>
        <w:numPr>
          <w:ilvl w:val="0"/>
          <w:numId w:val="6"/>
        </w:numPr>
        <w:suppressAutoHyphens/>
        <w:spacing w:after="0" w:line="240" w:lineRule="auto"/>
        <w:ind w:left="567" w:hanging="283"/>
        <w:jc w:val="both"/>
        <w:rPr>
          <w:rFonts w:cs="Arial"/>
          <w:bCs/>
        </w:rPr>
      </w:pPr>
      <w:r w:rsidRPr="004C2974">
        <w:rPr>
          <w:rFonts w:cs="Tahoma"/>
        </w:rPr>
        <w:t xml:space="preserve">gdy wystąpią niekorzystne </w:t>
      </w:r>
      <w:r w:rsidRPr="004C2974">
        <w:rPr>
          <w:rFonts w:cs="Tahoma"/>
          <w:bCs/>
        </w:rPr>
        <w:t>warunki atmosferyczne</w:t>
      </w:r>
      <w:r w:rsidRPr="004C2974">
        <w:rPr>
          <w:rFonts w:cs="Tahoma"/>
        </w:rPr>
        <w:t xml:space="preserv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t>
      </w:r>
      <w:r w:rsidRPr="004C2974">
        <w:rPr>
          <w:rFonts w:cs="Tahoma"/>
          <w:bCs/>
        </w:rPr>
        <w:t>wykonawca</w:t>
      </w:r>
      <w:r w:rsidRPr="004C2974">
        <w:rPr>
          <w:rFonts w:cs="Tahoma"/>
        </w:rPr>
        <w:t xml:space="preserve"> ponosi odpowiedzialność,</w:t>
      </w:r>
    </w:p>
    <w:p w14:paraId="491A9371" w14:textId="77777777" w:rsidR="00746E98" w:rsidRPr="004C2974" w:rsidRDefault="00746E98" w:rsidP="00450647">
      <w:pPr>
        <w:numPr>
          <w:ilvl w:val="0"/>
          <w:numId w:val="5"/>
        </w:numPr>
        <w:suppressAutoHyphens/>
        <w:spacing w:after="0" w:line="240" w:lineRule="auto"/>
        <w:ind w:left="284" w:hanging="284"/>
        <w:jc w:val="both"/>
        <w:rPr>
          <w:rFonts w:cs="Arial"/>
        </w:rPr>
      </w:pPr>
      <w:r w:rsidRPr="004C2974">
        <w:rPr>
          <w:rFonts w:cs="Arial"/>
        </w:rPr>
        <w:t>Opó</w:t>
      </w:r>
      <w:r w:rsidR="00455596" w:rsidRPr="004C2974">
        <w:rPr>
          <w:rFonts w:cs="Arial"/>
        </w:rPr>
        <w:t>źnienia, o których mowa w ust. 3</w:t>
      </w:r>
      <w:r w:rsidRPr="004C2974">
        <w:rPr>
          <w:rFonts w:cs="Arial"/>
        </w:rPr>
        <w:t xml:space="preserve"> niniejszego paragrafu muszą być muszą być udokumentowane stosownymi protokołami podpisanymi przez </w:t>
      </w:r>
      <w:r w:rsidR="00455596" w:rsidRPr="004C2974">
        <w:rPr>
          <w:rFonts w:cs="Arial"/>
        </w:rPr>
        <w:t xml:space="preserve">przedstawicieli Stron. </w:t>
      </w:r>
    </w:p>
    <w:p w14:paraId="1B973105" w14:textId="77777777" w:rsidR="00746E98" w:rsidRPr="004C2974" w:rsidRDefault="00821319" w:rsidP="00450647">
      <w:pPr>
        <w:numPr>
          <w:ilvl w:val="0"/>
          <w:numId w:val="5"/>
        </w:numPr>
        <w:suppressAutoHyphens/>
        <w:spacing w:after="0" w:line="240" w:lineRule="auto"/>
        <w:ind w:left="284" w:hanging="284"/>
        <w:jc w:val="both"/>
        <w:rPr>
          <w:rFonts w:cs="Arial"/>
        </w:rPr>
      </w:pPr>
      <w:r w:rsidRPr="004C2974">
        <w:rPr>
          <w:rFonts w:cs="Arial"/>
        </w:rPr>
        <w:t>W przedstawionych w ust. 3</w:t>
      </w:r>
      <w:r w:rsidR="00746E98" w:rsidRPr="004C2974">
        <w:rPr>
          <w:rFonts w:cs="Arial"/>
        </w:rPr>
        <w:t xml:space="preserve"> niniejszego paragrafu przypadkach wystąpienia opóźnień, strony ustalą nowe terminy z tym, że maksymalny okres przesunięcia terminu zakończenia realizacji przedmiotu umowy równy będzie okresowi przerwy lub przestoju.</w:t>
      </w:r>
    </w:p>
    <w:p w14:paraId="12404491" w14:textId="77777777" w:rsidR="00746E98" w:rsidRPr="004C2974" w:rsidRDefault="00746E98" w:rsidP="00CF26F1">
      <w:pPr>
        <w:suppressAutoHyphens/>
        <w:spacing w:after="0" w:line="240" w:lineRule="auto"/>
        <w:ind w:left="284"/>
        <w:jc w:val="both"/>
        <w:rPr>
          <w:rFonts w:cs="Arial"/>
        </w:rPr>
      </w:pPr>
    </w:p>
    <w:p w14:paraId="4693278C" w14:textId="77777777" w:rsidR="00746E98" w:rsidRPr="004C2974" w:rsidRDefault="00746E98" w:rsidP="00CF26F1">
      <w:pPr>
        <w:spacing w:after="0" w:line="240" w:lineRule="auto"/>
        <w:ind w:left="284"/>
        <w:jc w:val="center"/>
        <w:rPr>
          <w:rFonts w:cs="Arial"/>
          <w:b/>
          <w:bCs/>
        </w:rPr>
      </w:pPr>
      <w:r w:rsidRPr="004C2974">
        <w:rPr>
          <w:rFonts w:cs="Arial"/>
          <w:b/>
          <w:bCs/>
        </w:rPr>
        <w:t>§ 6</w:t>
      </w:r>
    </w:p>
    <w:p w14:paraId="1660FA88" w14:textId="77777777" w:rsidR="00746E98" w:rsidRPr="004C2974" w:rsidRDefault="00746E98" w:rsidP="00CF26F1">
      <w:pPr>
        <w:spacing w:after="0" w:line="240" w:lineRule="auto"/>
        <w:ind w:left="284"/>
        <w:jc w:val="center"/>
        <w:rPr>
          <w:rFonts w:cs="Arial"/>
          <w:b/>
          <w:bCs/>
        </w:rPr>
      </w:pPr>
      <w:r w:rsidRPr="004C2974">
        <w:rPr>
          <w:rFonts w:cs="Arial"/>
          <w:b/>
          <w:bCs/>
        </w:rPr>
        <w:t>Obowiązki Zamawiającego i Wykonawcy</w:t>
      </w:r>
    </w:p>
    <w:p w14:paraId="2177F0A0" w14:textId="77777777" w:rsidR="00746E98" w:rsidRPr="004C2974" w:rsidRDefault="00746E98" w:rsidP="00450647">
      <w:pPr>
        <w:numPr>
          <w:ilvl w:val="0"/>
          <w:numId w:val="7"/>
        </w:numPr>
        <w:suppressAutoHyphens/>
        <w:spacing w:after="0" w:line="240" w:lineRule="auto"/>
        <w:ind w:left="284" w:hanging="284"/>
        <w:jc w:val="both"/>
        <w:rPr>
          <w:rFonts w:cs="Arial"/>
        </w:rPr>
      </w:pPr>
      <w:r w:rsidRPr="004C2974">
        <w:rPr>
          <w:rFonts w:cs="Arial"/>
          <w:b/>
        </w:rPr>
        <w:t>Do obowiązków Zamawiającego należy:</w:t>
      </w:r>
    </w:p>
    <w:p w14:paraId="1156ECF7" w14:textId="77777777" w:rsidR="00746E98" w:rsidRPr="004C2974" w:rsidRDefault="002C6F96" w:rsidP="00450647">
      <w:pPr>
        <w:numPr>
          <w:ilvl w:val="0"/>
          <w:numId w:val="8"/>
        </w:numPr>
        <w:suppressAutoHyphens/>
        <w:spacing w:after="0" w:line="240" w:lineRule="auto"/>
        <w:ind w:left="567" w:hanging="283"/>
        <w:jc w:val="both"/>
        <w:rPr>
          <w:rFonts w:cs="Arial"/>
        </w:rPr>
      </w:pPr>
      <w:r>
        <w:rPr>
          <w:rFonts w:cs="Arial"/>
        </w:rPr>
        <w:t>p</w:t>
      </w:r>
      <w:r w:rsidR="00746E98" w:rsidRPr="004C2974">
        <w:rPr>
          <w:rFonts w:cs="Arial"/>
        </w:rPr>
        <w:t>rzekazanie Wykonawcy placu budowy</w:t>
      </w:r>
      <w:r w:rsidR="00821319" w:rsidRPr="004C2974">
        <w:rPr>
          <w:rFonts w:cs="Arial"/>
        </w:rPr>
        <w:t xml:space="preserve"> </w:t>
      </w:r>
      <w:r w:rsidR="00E71D01">
        <w:rPr>
          <w:rFonts w:cs="Arial"/>
        </w:rPr>
        <w:t>w terminie do 7 dni od podpisania umowy.</w:t>
      </w:r>
    </w:p>
    <w:p w14:paraId="4ECD741B" w14:textId="77777777" w:rsidR="00746E98" w:rsidRPr="004C2974" w:rsidRDefault="002C6F96" w:rsidP="00450647">
      <w:pPr>
        <w:numPr>
          <w:ilvl w:val="0"/>
          <w:numId w:val="8"/>
        </w:numPr>
        <w:suppressAutoHyphens/>
        <w:spacing w:after="0" w:line="240" w:lineRule="auto"/>
        <w:ind w:left="567" w:hanging="283"/>
        <w:jc w:val="both"/>
        <w:rPr>
          <w:rFonts w:cs="Arial"/>
        </w:rPr>
      </w:pPr>
      <w:r>
        <w:rPr>
          <w:rFonts w:cs="Arial"/>
        </w:rPr>
        <w:t>u</w:t>
      </w:r>
      <w:r w:rsidR="00746E98" w:rsidRPr="004C2974">
        <w:rPr>
          <w:rFonts w:cs="Arial"/>
        </w:rPr>
        <w:t>dostępnienie miejsca poboru wody i energii elektrycznej niezbędnych do realizacji zamówienia.</w:t>
      </w:r>
    </w:p>
    <w:p w14:paraId="3AEC0860" w14:textId="32A5F524" w:rsidR="00746E98" w:rsidRPr="004C2974" w:rsidRDefault="002C6F96" w:rsidP="00450647">
      <w:pPr>
        <w:numPr>
          <w:ilvl w:val="0"/>
          <w:numId w:val="8"/>
        </w:numPr>
        <w:suppressAutoHyphens/>
        <w:spacing w:after="0" w:line="240" w:lineRule="auto"/>
        <w:ind w:left="567" w:hanging="283"/>
        <w:jc w:val="both"/>
        <w:rPr>
          <w:rFonts w:cs="Arial"/>
        </w:rPr>
      </w:pPr>
      <w:r>
        <w:rPr>
          <w:rFonts w:cs="Arial"/>
        </w:rPr>
        <w:t>d</w:t>
      </w:r>
      <w:r w:rsidR="00746E98" w:rsidRPr="004C2974">
        <w:rPr>
          <w:rFonts w:cs="Arial"/>
        </w:rPr>
        <w:t xml:space="preserve">okonanie odbioru wykonanych </w:t>
      </w:r>
      <w:r w:rsidR="00BF3833">
        <w:rPr>
          <w:rFonts w:cs="Arial"/>
        </w:rPr>
        <w:t>prac</w:t>
      </w:r>
      <w:r w:rsidR="00746E98" w:rsidRPr="004C2974">
        <w:rPr>
          <w:rFonts w:cs="Arial"/>
        </w:rPr>
        <w:t xml:space="preserve"> na zasadach określonych w § 9 niniejszej umowy.</w:t>
      </w:r>
    </w:p>
    <w:p w14:paraId="0C0A192E" w14:textId="77777777" w:rsidR="00746E98" w:rsidRPr="004C2974" w:rsidRDefault="002C6F96" w:rsidP="00450647">
      <w:pPr>
        <w:numPr>
          <w:ilvl w:val="0"/>
          <w:numId w:val="8"/>
        </w:numPr>
        <w:suppressAutoHyphens/>
        <w:spacing w:after="0" w:line="240" w:lineRule="auto"/>
        <w:ind w:left="567" w:hanging="283"/>
        <w:jc w:val="both"/>
        <w:rPr>
          <w:rFonts w:cs="Arial"/>
        </w:rPr>
      </w:pPr>
      <w:r>
        <w:rPr>
          <w:rFonts w:cs="Arial"/>
        </w:rPr>
        <w:t>z</w:t>
      </w:r>
      <w:r w:rsidR="00821319" w:rsidRPr="004C2974">
        <w:rPr>
          <w:rFonts w:cs="Arial"/>
        </w:rPr>
        <w:t xml:space="preserve">apłata należnego wynagrodzenie </w:t>
      </w:r>
      <w:r w:rsidR="00746E98" w:rsidRPr="004C2974">
        <w:rPr>
          <w:rFonts w:cs="Arial"/>
        </w:rPr>
        <w:t>na zasadach i wysokości określonych w § 2 i 3 niniejszej umowy.</w:t>
      </w:r>
    </w:p>
    <w:p w14:paraId="7A74A611" w14:textId="77777777" w:rsidR="00746E98" w:rsidRPr="004C2974" w:rsidRDefault="00746E98" w:rsidP="00450647">
      <w:pPr>
        <w:numPr>
          <w:ilvl w:val="0"/>
          <w:numId w:val="7"/>
        </w:numPr>
        <w:suppressAutoHyphens/>
        <w:spacing w:after="0" w:line="240" w:lineRule="auto"/>
        <w:ind w:left="284" w:hanging="284"/>
        <w:jc w:val="both"/>
        <w:rPr>
          <w:rFonts w:cs="Arial"/>
        </w:rPr>
      </w:pPr>
      <w:r w:rsidRPr="004C2974">
        <w:rPr>
          <w:rFonts w:cs="Arial"/>
          <w:b/>
        </w:rPr>
        <w:lastRenderedPageBreak/>
        <w:t>Do obowiązków Wykonawcy należy:</w:t>
      </w:r>
    </w:p>
    <w:p w14:paraId="6813C865" w14:textId="77777777" w:rsidR="00746E98" w:rsidRPr="004C2974" w:rsidRDefault="002C6F96" w:rsidP="00450647">
      <w:pPr>
        <w:numPr>
          <w:ilvl w:val="0"/>
          <w:numId w:val="9"/>
        </w:numPr>
        <w:suppressAutoHyphens/>
        <w:spacing w:after="0" w:line="240" w:lineRule="auto"/>
        <w:ind w:left="709" w:hanging="425"/>
        <w:jc w:val="both"/>
        <w:rPr>
          <w:rFonts w:cs="Arial"/>
        </w:rPr>
      </w:pPr>
      <w:r>
        <w:rPr>
          <w:rFonts w:cs="Arial"/>
        </w:rPr>
        <w:t>p</w:t>
      </w:r>
      <w:r w:rsidR="00746E98" w:rsidRPr="004C2974">
        <w:rPr>
          <w:rFonts w:cs="Arial"/>
        </w:rPr>
        <w:t>rawidłowe wykonanie wszystkich prac związanych z realizacją przedmiotu umowy zgodnie z obowiązującymi przepisami, opracowaną dokumentacją projektową i specyfikacją techniczną, warunkami technicznymi wykonania i odbioru robót budowlanych, zasadami współczesnej wiedzy technicznej oraz na warunkach określonych niniejszą umową;</w:t>
      </w:r>
    </w:p>
    <w:p w14:paraId="59FBAC06"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z</w:t>
      </w:r>
      <w:r w:rsidR="00746E98" w:rsidRPr="004C2974">
        <w:rPr>
          <w:rFonts w:cs="Arial"/>
        </w:rPr>
        <w:t>organizowanie placu budowy, w tym wykonanie dróg i komunikacji, ogrodzeń, instalacji, zabudowań prowizorycznych i wszystkich innych czynności niezbędnych do właściwego wykonania robót;</w:t>
      </w:r>
    </w:p>
    <w:p w14:paraId="27033A26" w14:textId="77777777" w:rsidR="00746E98" w:rsidRPr="004C2974" w:rsidRDefault="00746E98" w:rsidP="00450647">
      <w:pPr>
        <w:numPr>
          <w:ilvl w:val="0"/>
          <w:numId w:val="9"/>
        </w:numPr>
        <w:suppressAutoHyphens/>
        <w:spacing w:after="0" w:line="240" w:lineRule="auto"/>
        <w:ind w:left="709" w:hanging="425"/>
        <w:jc w:val="both"/>
        <w:rPr>
          <w:rFonts w:cs="Arial"/>
        </w:rPr>
      </w:pPr>
      <w:r w:rsidRPr="004C2974">
        <w:rPr>
          <w:rFonts w:cs="Arial"/>
        </w:rPr>
        <w:t>zabezpieczyć i oznakować prowadzone roboty oraz dbać o stan techniczny i prawidłowość oznakowania przez cały czas trwan</w:t>
      </w:r>
      <w:r w:rsidR="00015CDC" w:rsidRPr="004C2974">
        <w:rPr>
          <w:rFonts w:cs="Arial"/>
        </w:rPr>
        <w:t>ia realizacji robót budowlanych</w:t>
      </w:r>
      <w:r w:rsidRPr="004C2974">
        <w:rPr>
          <w:rFonts w:cs="Arial"/>
        </w:rPr>
        <w:t>;</w:t>
      </w:r>
    </w:p>
    <w:p w14:paraId="41DA80B9" w14:textId="77777777" w:rsidR="00746E98" w:rsidRPr="004C2974" w:rsidRDefault="00746E98" w:rsidP="00450647">
      <w:pPr>
        <w:numPr>
          <w:ilvl w:val="0"/>
          <w:numId w:val="9"/>
        </w:numPr>
        <w:suppressAutoHyphens/>
        <w:spacing w:after="0" w:line="240" w:lineRule="auto"/>
        <w:ind w:left="709" w:hanging="425"/>
        <w:jc w:val="both"/>
        <w:rPr>
          <w:rFonts w:cs="Arial"/>
        </w:rPr>
      </w:pPr>
      <w:r w:rsidRPr="004C2974">
        <w:rPr>
          <w:rFonts w:cs="Arial"/>
        </w:rPr>
        <w:t>Wykonawca ponosi pełną odpowiedzialność za teren budowy i bezpieczeństwo na jego terenie/obszarze od chwili przejęcia placu budowy;</w:t>
      </w:r>
    </w:p>
    <w:p w14:paraId="76890688"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w</w:t>
      </w:r>
      <w:r w:rsidR="00746E98" w:rsidRPr="004C2974">
        <w:rPr>
          <w:rFonts w:cs="Arial"/>
        </w:rPr>
        <w:t>ykonywanie robót budowlanych zgodnie z obowiązującymi przepisami Prawa Budowlanego i przepisami BHP oraz p.poż;</w:t>
      </w:r>
    </w:p>
    <w:p w14:paraId="01CC7AA2" w14:textId="23BA2BFD" w:rsidR="00746E98" w:rsidRPr="004C2974" w:rsidRDefault="00173620" w:rsidP="00450647">
      <w:pPr>
        <w:numPr>
          <w:ilvl w:val="0"/>
          <w:numId w:val="9"/>
        </w:numPr>
        <w:suppressAutoHyphens/>
        <w:spacing w:after="0" w:line="240" w:lineRule="auto"/>
        <w:ind w:left="709" w:hanging="425"/>
        <w:jc w:val="both"/>
        <w:rPr>
          <w:rFonts w:cs="Arial"/>
        </w:rPr>
      </w:pPr>
      <w:r>
        <w:rPr>
          <w:rFonts w:cs="Arial"/>
        </w:rPr>
        <w:t>o</w:t>
      </w:r>
      <w:r w:rsidR="00746E98" w:rsidRPr="004C2974">
        <w:rPr>
          <w:rFonts w:cs="Arial"/>
        </w:rPr>
        <w:t xml:space="preserve">pracowanie kompletnej dokumentacji </w:t>
      </w:r>
      <w:r w:rsidR="00746E98" w:rsidRPr="00724CC2">
        <w:rPr>
          <w:rFonts w:cs="Arial"/>
        </w:rPr>
        <w:t>powykonawczej</w:t>
      </w:r>
      <w:r w:rsidR="00724CC2" w:rsidRPr="00724CC2">
        <w:rPr>
          <w:rFonts w:cs="Arial"/>
        </w:rPr>
        <w:t xml:space="preserve">, </w:t>
      </w:r>
      <w:r w:rsidR="00724CC2" w:rsidRPr="00A22865">
        <w:rPr>
          <w:rFonts w:cstheme="minorHAnsi"/>
        </w:rPr>
        <w:t>w tym rysunków technicznych, specyfikacji materiałów, certyfikatów zgodności</w:t>
      </w:r>
      <w:r w:rsidR="00724CC2" w:rsidRPr="00724CC2">
        <w:rPr>
          <w:rFonts w:cs="Arial"/>
        </w:rPr>
        <w:t>,</w:t>
      </w:r>
      <w:r w:rsidR="00746E98" w:rsidRPr="00724CC2">
        <w:rPr>
          <w:rFonts w:cs="Arial"/>
        </w:rPr>
        <w:t xml:space="preserve"> w 1</w:t>
      </w:r>
      <w:r w:rsidR="00746E98" w:rsidRPr="004C2974">
        <w:rPr>
          <w:rFonts w:cs="Arial"/>
        </w:rPr>
        <w:t xml:space="preserve"> (jednym) egzemplarzu w formie pisemnej (papierowej) oraz </w:t>
      </w:r>
      <w:r w:rsidR="00DA27CC">
        <w:rPr>
          <w:rFonts w:cs="Arial"/>
        </w:rPr>
        <w:t>w formie elektronicznej</w:t>
      </w:r>
      <w:r w:rsidR="00746E98" w:rsidRPr="004C2974">
        <w:rPr>
          <w:rFonts w:cs="Arial"/>
        </w:rPr>
        <w:t xml:space="preserve"> w formacie *pdf i przekazanie jej Zamawiającemu na co najmniej 3 (trzy) dni robocze przed terminem odbioru końcowego przedmiotu umowy;</w:t>
      </w:r>
    </w:p>
    <w:p w14:paraId="1C8949A2"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w</w:t>
      </w:r>
      <w:r w:rsidR="00746E98" w:rsidRPr="004C2974">
        <w:rPr>
          <w:rFonts w:cs="Arial"/>
        </w:rPr>
        <w:t>spół</w:t>
      </w:r>
      <w:r w:rsidR="00015CDC" w:rsidRPr="004C2974">
        <w:rPr>
          <w:rFonts w:cs="Arial"/>
        </w:rPr>
        <w:t>praca ze służbami Zamawiającego</w:t>
      </w:r>
      <w:r w:rsidR="00746E98" w:rsidRPr="004C2974">
        <w:rPr>
          <w:rFonts w:cs="Arial"/>
        </w:rPr>
        <w:t>;</w:t>
      </w:r>
    </w:p>
    <w:p w14:paraId="59DA88D8"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k</w:t>
      </w:r>
      <w:r w:rsidR="00746E98" w:rsidRPr="004C2974">
        <w:rPr>
          <w:rFonts w:cs="Arial"/>
        </w:rPr>
        <w:t>oordynacja prac realizowanych przez podwykonawców. Zamawiającemu przysługuje prawo żądania od Wykonawcy zmiany podwykonawcy, jeżeli ten realizuje roboty w sposób wadliwy, niezgodny z założeniami i przepisami;</w:t>
      </w:r>
    </w:p>
    <w:p w14:paraId="2FC0B1C4"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p</w:t>
      </w:r>
      <w:r w:rsidR="00746E98" w:rsidRPr="004C2974">
        <w:rPr>
          <w:rFonts w:cs="Arial"/>
        </w:rPr>
        <w:t>rowadzenie dokumentacji budowy, o której mowa w Prawie budowlanym, w tym księgi Dziennika budowy i udostępnianie go Zamawiającemu oraz innym upoważnionym osobom lub organom celem dokonywania wpisów i potwierdzeń;</w:t>
      </w:r>
    </w:p>
    <w:p w14:paraId="0E708A3E" w14:textId="77777777" w:rsidR="00746E98" w:rsidRDefault="00173620" w:rsidP="00450647">
      <w:pPr>
        <w:numPr>
          <w:ilvl w:val="0"/>
          <w:numId w:val="9"/>
        </w:numPr>
        <w:suppressAutoHyphens/>
        <w:spacing w:after="0" w:line="240" w:lineRule="auto"/>
        <w:ind w:left="709" w:hanging="425"/>
        <w:jc w:val="both"/>
        <w:rPr>
          <w:rFonts w:cs="Arial"/>
        </w:rPr>
      </w:pPr>
      <w:r>
        <w:rPr>
          <w:rFonts w:cs="Arial"/>
        </w:rPr>
        <w:t>p</w:t>
      </w:r>
      <w:r w:rsidR="00746E98" w:rsidRPr="004C2974">
        <w:rPr>
          <w:rFonts w:cs="Arial"/>
        </w:rPr>
        <w:t>rzygotowanie obiektów i wymaganych dokumentów we wszystkich branżach niezbędnych do dokonania odbioru przez Zamawiającego;</w:t>
      </w:r>
    </w:p>
    <w:p w14:paraId="6212E041" w14:textId="12ADC374" w:rsidR="002C1176" w:rsidRPr="00A22865" w:rsidRDefault="002C1176" w:rsidP="00450647">
      <w:pPr>
        <w:numPr>
          <w:ilvl w:val="0"/>
          <w:numId w:val="9"/>
        </w:numPr>
        <w:suppressAutoHyphens/>
        <w:spacing w:after="0" w:line="240" w:lineRule="auto"/>
        <w:ind w:left="709" w:hanging="425"/>
        <w:jc w:val="both"/>
        <w:rPr>
          <w:rFonts w:cs="Arial"/>
          <w:sz w:val="20"/>
          <w:szCs w:val="20"/>
        </w:rPr>
      </w:pPr>
      <w:r w:rsidRPr="00A22865">
        <w:rPr>
          <w:rFonts w:cstheme="minorHAnsi"/>
        </w:rPr>
        <w:t>uzyskanie niezbędnych uzgodnień branżowych związanych z realizacją prac;</w:t>
      </w:r>
    </w:p>
    <w:p w14:paraId="0E741E6E"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z</w:t>
      </w:r>
      <w:r w:rsidR="00746E98" w:rsidRPr="004C2974">
        <w:rPr>
          <w:rFonts w:cs="Arial"/>
        </w:rPr>
        <w:t>głaszanie robót do odbioru końcowego;</w:t>
      </w:r>
    </w:p>
    <w:p w14:paraId="17C01464"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u</w:t>
      </w:r>
      <w:r w:rsidR="00746E98" w:rsidRPr="004C2974">
        <w:rPr>
          <w:rFonts w:cs="Arial"/>
        </w:rPr>
        <w:t>sunięcie wszelkich wad i usterek stwierdzonych w trakcie trwania robót w uzgodnionym przez Strony terminie, nie dłuższym jednak niż 10 dni;</w:t>
      </w:r>
    </w:p>
    <w:p w14:paraId="3EDAFD2C"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z</w:t>
      </w:r>
      <w:r w:rsidR="00746E98" w:rsidRPr="004C2974">
        <w:rPr>
          <w:rFonts w:cs="Arial"/>
        </w:rPr>
        <w:t>apewnienie sprzętu spełniającego wymagania norm technicznych;</w:t>
      </w:r>
    </w:p>
    <w:p w14:paraId="722F4757"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u</w:t>
      </w:r>
      <w:r w:rsidR="00746E98" w:rsidRPr="004C2974">
        <w:rPr>
          <w:rFonts w:cs="Arial"/>
        </w:rPr>
        <w:t>trzymanie porządku na placu budowy w czasie realizacji prac;</w:t>
      </w:r>
    </w:p>
    <w:p w14:paraId="1AD0C3F4" w14:textId="77777777" w:rsidR="00746E98" w:rsidRPr="004C2974" w:rsidRDefault="00173620" w:rsidP="00450647">
      <w:pPr>
        <w:numPr>
          <w:ilvl w:val="0"/>
          <w:numId w:val="9"/>
        </w:numPr>
        <w:suppressAutoHyphens/>
        <w:spacing w:after="0" w:line="240" w:lineRule="auto"/>
        <w:ind w:left="709" w:hanging="425"/>
        <w:jc w:val="both"/>
        <w:rPr>
          <w:rFonts w:cs="Arial"/>
        </w:rPr>
      </w:pPr>
      <w:r>
        <w:rPr>
          <w:rFonts w:cs="Arial"/>
        </w:rPr>
        <w:t>li</w:t>
      </w:r>
      <w:r w:rsidR="00746E98" w:rsidRPr="004C2974">
        <w:rPr>
          <w:rFonts w:cs="Arial"/>
        </w:rPr>
        <w:t>kwidacja placu budowy i zaplecza własnego Wykonawcy najpóźniej w dniu zgłoszenia gotowości przedmiotu umowy do odbioru końcowego;</w:t>
      </w:r>
    </w:p>
    <w:p w14:paraId="55FA181E" w14:textId="77777777" w:rsidR="00746E98" w:rsidRPr="004C2974" w:rsidRDefault="00746E98" w:rsidP="00450647">
      <w:pPr>
        <w:numPr>
          <w:ilvl w:val="0"/>
          <w:numId w:val="9"/>
        </w:numPr>
        <w:suppressAutoHyphens/>
        <w:spacing w:after="0" w:line="240" w:lineRule="auto"/>
        <w:ind w:left="709" w:hanging="425"/>
        <w:jc w:val="both"/>
        <w:rPr>
          <w:rFonts w:cs="Arial"/>
        </w:rPr>
      </w:pPr>
      <w:r w:rsidRPr="004C2974">
        <w:rPr>
          <w:rFonts w:cs="Arial"/>
        </w:rPr>
        <w:t>Wykonawca zabezpieczy inne pomieszczenia budynku, w taki sposób aby nie zostały one uszkodzone w trakcie prowadzenia prac;</w:t>
      </w:r>
    </w:p>
    <w:p w14:paraId="767C24BE" w14:textId="77777777" w:rsidR="00746E98" w:rsidRPr="004C2974" w:rsidRDefault="00746E98" w:rsidP="00450647">
      <w:pPr>
        <w:numPr>
          <w:ilvl w:val="0"/>
          <w:numId w:val="9"/>
        </w:numPr>
        <w:suppressAutoHyphens/>
        <w:spacing w:after="0" w:line="240" w:lineRule="auto"/>
        <w:ind w:left="709" w:hanging="425"/>
        <w:jc w:val="both"/>
        <w:rPr>
          <w:rFonts w:cs="Arial"/>
        </w:rPr>
      </w:pPr>
      <w:r w:rsidRPr="004C2974">
        <w:rPr>
          <w:rFonts w:cs="Arial"/>
        </w:rPr>
        <w:t>Wykonawca winien chronić przed uszkodzeniem i kradzieżą wykonane przez siebie roboty oraz zgromadzone na placu budowy materiały i urządzenia, aż do momentu odbioru;</w:t>
      </w:r>
    </w:p>
    <w:p w14:paraId="139A71CE" w14:textId="77777777" w:rsidR="00746E98" w:rsidRPr="004C2974" w:rsidRDefault="00746E98" w:rsidP="00450647">
      <w:pPr>
        <w:numPr>
          <w:ilvl w:val="0"/>
          <w:numId w:val="9"/>
        </w:numPr>
        <w:suppressAutoHyphens/>
        <w:spacing w:after="0" w:line="240" w:lineRule="auto"/>
        <w:ind w:left="709" w:hanging="425"/>
        <w:jc w:val="both"/>
        <w:rPr>
          <w:rFonts w:cs="Arial"/>
        </w:rPr>
      </w:pPr>
      <w:r w:rsidRPr="004C2974">
        <w:rPr>
          <w:rFonts w:cs="Arial"/>
        </w:rPr>
        <w:t>W czasie wykonania robót Wykonawca powinien utrzymać plac budowy w stanie umożliwiającym korzystanie przez Zamawiającego z pomieszczeń sąsiadujących, dróg wewnętrznych, składować materiały i sprzęt w ustalonych miejscach i utrzymać plac budowy w należytym porządku, a zbędne przedmioty usuwać z placu budowy na bieżąco;</w:t>
      </w:r>
    </w:p>
    <w:p w14:paraId="270CAB27" w14:textId="77777777" w:rsidR="00746E98" w:rsidRPr="004C2974" w:rsidRDefault="00041EF8" w:rsidP="00450647">
      <w:pPr>
        <w:numPr>
          <w:ilvl w:val="0"/>
          <w:numId w:val="9"/>
        </w:numPr>
        <w:suppressAutoHyphens/>
        <w:spacing w:after="0" w:line="240" w:lineRule="auto"/>
        <w:ind w:left="709" w:hanging="425"/>
        <w:jc w:val="both"/>
        <w:rPr>
          <w:rFonts w:cs="Arial"/>
        </w:rPr>
      </w:pPr>
      <w:r>
        <w:rPr>
          <w:rFonts w:cs="Arial"/>
        </w:rPr>
        <w:t>n</w:t>
      </w:r>
      <w:r w:rsidR="00746E98" w:rsidRPr="004C2974">
        <w:rPr>
          <w:rFonts w:cs="Arial"/>
        </w:rPr>
        <w:t>a każde żądanie Zamawiającego Wykonawca zobowiązany jest okazać w stosunku do wskazanych materiałów: certyfikaty zgodności z Polskimi Normami przenoszących europejskie normy i załączyć je do protokołu końcowego odbioru robót;</w:t>
      </w:r>
    </w:p>
    <w:p w14:paraId="2C0EBD4D" w14:textId="77777777" w:rsidR="00746E98" w:rsidRPr="004C2974" w:rsidRDefault="00041EF8" w:rsidP="00450647">
      <w:pPr>
        <w:numPr>
          <w:ilvl w:val="0"/>
          <w:numId w:val="9"/>
        </w:numPr>
        <w:suppressAutoHyphens/>
        <w:spacing w:after="0" w:line="240" w:lineRule="auto"/>
        <w:ind w:left="709" w:hanging="425"/>
        <w:jc w:val="both"/>
        <w:rPr>
          <w:rFonts w:cs="Arial"/>
        </w:rPr>
      </w:pPr>
      <w:r>
        <w:rPr>
          <w:rFonts w:cs="Arial"/>
        </w:rPr>
        <w:t>w</w:t>
      </w:r>
      <w:r w:rsidR="00746E98" w:rsidRPr="004C2974">
        <w:rPr>
          <w:rFonts w:cs="Arial"/>
        </w:rPr>
        <w:t xml:space="preserve"> przypadku braku Polskich Norm przenoszących normy europejskie lub norm innych państw członkowskich Europejskiego Obszaru Gospodarczego przenoszących te normy uwzględnia się w kolejności:</w:t>
      </w:r>
    </w:p>
    <w:p w14:paraId="4C810D69" w14:textId="77777777" w:rsidR="00746E98" w:rsidRPr="004C2974" w:rsidRDefault="00746E98" w:rsidP="00041EF8">
      <w:pPr>
        <w:spacing w:after="0" w:line="240" w:lineRule="auto"/>
        <w:ind w:left="993" w:hanging="284"/>
        <w:jc w:val="both"/>
        <w:rPr>
          <w:rFonts w:cs="Arial"/>
        </w:rPr>
      </w:pPr>
      <w:r w:rsidRPr="004C2974">
        <w:rPr>
          <w:rFonts w:cs="Arial"/>
        </w:rPr>
        <w:t>a) europejskie aprobaty techniczne,</w:t>
      </w:r>
    </w:p>
    <w:p w14:paraId="0DEC5834" w14:textId="77777777" w:rsidR="00746E98" w:rsidRPr="004C2974" w:rsidRDefault="00746E98" w:rsidP="00041EF8">
      <w:pPr>
        <w:spacing w:after="0" w:line="240" w:lineRule="auto"/>
        <w:ind w:left="993" w:hanging="284"/>
        <w:jc w:val="both"/>
        <w:rPr>
          <w:rFonts w:cs="Arial"/>
        </w:rPr>
      </w:pPr>
      <w:r w:rsidRPr="004C2974">
        <w:rPr>
          <w:rFonts w:cs="Arial"/>
        </w:rPr>
        <w:t>b) wspólne specyfikacje techniczne,</w:t>
      </w:r>
    </w:p>
    <w:p w14:paraId="3F007B50" w14:textId="77777777" w:rsidR="00746E98" w:rsidRPr="004C2974" w:rsidRDefault="00746E98" w:rsidP="00041EF8">
      <w:pPr>
        <w:spacing w:after="0" w:line="240" w:lineRule="auto"/>
        <w:ind w:left="993" w:hanging="284"/>
        <w:jc w:val="both"/>
        <w:rPr>
          <w:rFonts w:cs="Arial"/>
        </w:rPr>
      </w:pPr>
      <w:r w:rsidRPr="004C2974">
        <w:rPr>
          <w:rFonts w:cs="Arial"/>
        </w:rPr>
        <w:lastRenderedPageBreak/>
        <w:t>c) normy międzynarodowe,</w:t>
      </w:r>
    </w:p>
    <w:p w14:paraId="10877D4A" w14:textId="77777777" w:rsidR="00746E98" w:rsidRPr="004C2974" w:rsidRDefault="00746E98" w:rsidP="00041EF8">
      <w:pPr>
        <w:spacing w:after="0" w:line="240" w:lineRule="auto"/>
        <w:ind w:left="993" w:hanging="284"/>
        <w:jc w:val="both"/>
        <w:rPr>
          <w:rFonts w:cs="Arial"/>
        </w:rPr>
      </w:pPr>
      <w:r w:rsidRPr="004C2974">
        <w:rPr>
          <w:rFonts w:cs="Arial"/>
        </w:rPr>
        <w:t>d) inne techniczne systemy odniesienia ustanowione przez europejskie organy normalizujące.</w:t>
      </w:r>
    </w:p>
    <w:p w14:paraId="38DE2F77" w14:textId="77777777" w:rsidR="00746E98" w:rsidRPr="004C2974" w:rsidRDefault="00041EF8" w:rsidP="00450647">
      <w:pPr>
        <w:numPr>
          <w:ilvl w:val="0"/>
          <w:numId w:val="9"/>
        </w:numPr>
        <w:suppressAutoHyphens/>
        <w:spacing w:after="0" w:line="240" w:lineRule="auto"/>
        <w:ind w:left="709" w:hanging="425"/>
        <w:jc w:val="both"/>
        <w:rPr>
          <w:rFonts w:cs="Arial"/>
        </w:rPr>
      </w:pPr>
      <w:r>
        <w:rPr>
          <w:rFonts w:cs="Arial"/>
        </w:rPr>
        <w:t>w</w:t>
      </w:r>
      <w:r w:rsidR="00746E98" w:rsidRPr="004C2974">
        <w:rPr>
          <w:rFonts w:cs="Arial"/>
        </w:rPr>
        <w:t xml:space="preserve"> przypadku braku Polskich Norm przenoszących normy europejskie lub normy innych państw członkowskich Europejskiego Obszaru Gospodarczego przenoszących te normy uwzględnia się w kolejności:</w:t>
      </w:r>
    </w:p>
    <w:p w14:paraId="3ECFA8D2" w14:textId="77777777" w:rsidR="00746E98" w:rsidRPr="004C2974" w:rsidRDefault="00746E98" w:rsidP="00041EF8">
      <w:pPr>
        <w:spacing w:after="0" w:line="240" w:lineRule="auto"/>
        <w:ind w:left="993" w:hanging="283"/>
        <w:jc w:val="both"/>
        <w:rPr>
          <w:rFonts w:cs="Arial"/>
        </w:rPr>
      </w:pPr>
      <w:r w:rsidRPr="004C2974">
        <w:rPr>
          <w:rFonts w:cs="Arial"/>
        </w:rPr>
        <w:t>a) Polskie Normy wprowadzające normy międzynarodowe,</w:t>
      </w:r>
    </w:p>
    <w:p w14:paraId="3F8C49CB" w14:textId="77777777" w:rsidR="00746E98" w:rsidRPr="004C2974" w:rsidRDefault="00746E98" w:rsidP="00041EF8">
      <w:pPr>
        <w:spacing w:after="0" w:line="240" w:lineRule="auto"/>
        <w:ind w:left="993" w:hanging="283"/>
        <w:jc w:val="both"/>
        <w:rPr>
          <w:rFonts w:cs="Arial"/>
        </w:rPr>
      </w:pPr>
      <w:r w:rsidRPr="004C2974">
        <w:rPr>
          <w:rFonts w:cs="Arial"/>
        </w:rPr>
        <w:t>b) Polskie Normy,</w:t>
      </w:r>
    </w:p>
    <w:p w14:paraId="03F7D1DB" w14:textId="77777777" w:rsidR="00746E98" w:rsidRPr="004C2974" w:rsidRDefault="00746E98" w:rsidP="00041EF8">
      <w:pPr>
        <w:spacing w:after="0" w:line="240" w:lineRule="auto"/>
        <w:ind w:left="993" w:hanging="283"/>
        <w:jc w:val="both"/>
        <w:rPr>
          <w:rFonts w:cs="Arial"/>
        </w:rPr>
      </w:pPr>
      <w:r w:rsidRPr="004C2974">
        <w:rPr>
          <w:rFonts w:cs="Arial"/>
        </w:rPr>
        <w:t>c) Polskie aprobaty techniczne.</w:t>
      </w:r>
    </w:p>
    <w:p w14:paraId="553A819E" w14:textId="77777777" w:rsidR="00746E98" w:rsidRPr="004C2974" w:rsidRDefault="00746E98" w:rsidP="00450647">
      <w:pPr>
        <w:numPr>
          <w:ilvl w:val="0"/>
          <w:numId w:val="9"/>
        </w:numPr>
        <w:suppressAutoHyphens/>
        <w:spacing w:after="0" w:line="240" w:lineRule="auto"/>
        <w:ind w:left="709" w:hanging="425"/>
        <w:jc w:val="both"/>
        <w:rPr>
          <w:rFonts w:cs="Arial"/>
        </w:rPr>
      </w:pPr>
      <w:r w:rsidRPr="004C2974">
        <w:rPr>
          <w:rFonts w:cs="Arial"/>
        </w:rPr>
        <w:t>Wykonawca zobowiązany jest postępować z odpadami zgodnie z obowiązującymi w tym zakresie przepisami prawa. Wykonawca jako wytwórca odpadów w rozumieniu art. 3 ust. 1 pkt. 32 ustawy o odpadach ma obowiązek zagospodarowania powstałych podczas realizacji zadania odpadów zgodnie z ustawą o odpadach z 14 grudnia 2012r. (Dz. U. z 2018r. poz. 992) i ustawy Prawo Ochrony Środowiska z dnia 27 kwietnia 2001r., (Dz. U. z 2018, poz. 799) jak i w razie potrzeby zgłaszania informacji o wytwarzanych odpadach do Wydziału Środowiska i Rolnictwa;</w:t>
      </w:r>
    </w:p>
    <w:p w14:paraId="1DBA736D" w14:textId="77777777" w:rsidR="001C1900" w:rsidRDefault="00041EF8" w:rsidP="001C1900">
      <w:pPr>
        <w:numPr>
          <w:ilvl w:val="0"/>
          <w:numId w:val="9"/>
        </w:numPr>
        <w:suppressAutoHyphens/>
        <w:spacing w:after="0" w:line="240" w:lineRule="auto"/>
        <w:ind w:left="709" w:hanging="425"/>
        <w:jc w:val="both"/>
        <w:rPr>
          <w:rFonts w:cs="Calibri"/>
        </w:rPr>
      </w:pPr>
      <w:r w:rsidRPr="001C1900">
        <w:rPr>
          <w:rFonts w:cs="Calibri"/>
        </w:rPr>
        <w:t>p</w:t>
      </w:r>
      <w:r w:rsidR="00746E98" w:rsidRPr="001C1900">
        <w:rPr>
          <w:rFonts w:cs="Calibri"/>
        </w:rPr>
        <w:t>rowadzenie prac szczególnie hałaśliwych w godzinach uzgodnionych z kierownikiem obiektu;</w:t>
      </w:r>
    </w:p>
    <w:p w14:paraId="002EA334" w14:textId="77777777" w:rsidR="001C1900" w:rsidRDefault="0073640B" w:rsidP="001C1900">
      <w:pPr>
        <w:numPr>
          <w:ilvl w:val="0"/>
          <w:numId w:val="9"/>
        </w:numPr>
        <w:suppressAutoHyphens/>
        <w:spacing w:after="0" w:line="240" w:lineRule="auto"/>
        <w:ind w:left="709" w:hanging="425"/>
        <w:jc w:val="both"/>
        <w:rPr>
          <w:rFonts w:cs="Calibri"/>
        </w:rPr>
      </w:pPr>
      <w:r w:rsidRPr="001C1900">
        <w:rPr>
          <w:rFonts w:cs="Calibri"/>
        </w:rPr>
        <w:t>posprzątania pomieszczeń po zakończonych pracach</w:t>
      </w:r>
      <w:r w:rsidR="001C1900" w:rsidRPr="001C1900">
        <w:rPr>
          <w:rFonts w:cs="Calibri"/>
        </w:rPr>
        <w:t>;</w:t>
      </w:r>
    </w:p>
    <w:p w14:paraId="20B7B037" w14:textId="77777777" w:rsidR="001C1900" w:rsidRDefault="0073640B" w:rsidP="001C1900">
      <w:pPr>
        <w:numPr>
          <w:ilvl w:val="0"/>
          <w:numId w:val="9"/>
        </w:numPr>
        <w:suppressAutoHyphens/>
        <w:spacing w:after="0" w:line="240" w:lineRule="auto"/>
        <w:ind w:left="709" w:hanging="425"/>
        <w:jc w:val="both"/>
        <w:rPr>
          <w:rFonts w:cs="Calibri"/>
        </w:rPr>
      </w:pPr>
      <w:r w:rsidRPr="001C1900">
        <w:rPr>
          <w:rFonts w:cs="Calibri"/>
        </w:rPr>
        <w:t>zapewnienia dostępność i możliwość użytkowania obiektu w trakcie realizacji prac, min. poprzez utrzym</w:t>
      </w:r>
      <w:r w:rsidR="001C1900" w:rsidRPr="001C1900">
        <w:rPr>
          <w:rFonts w:cs="Calibri"/>
        </w:rPr>
        <w:t>y</w:t>
      </w:r>
      <w:r w:rsidRPr="001C1900">
        <w:rPr>
          <w:rFonts w:cs="Calibri"/>
        </w:rPr>
        <w:t>wanie teren</w:t>
      </w:r>
      <w:r w:rsidR="001C1900" w:rsidRPr="001C1900">
        <w:rPr>
          <w:rFonts w:cs="Calibri"/>
        </w:rPr>
        <w:t>u</w:t>
      </w:r>
      <w:r w:rsidRPr="001C1900">
        <w:rPr>
          <w:rFonts w:cs="Calibri"/>
        </w:rPr>
        <w:t xml:space="preserve"> budowy, jak i miejsce wykonania robót w stanie wolnym od zbędnych przeszkód, usuwa</w:t>
      </w:r>
      <w:r w:rsidR="001C1900" w:rsidRPr="001C1900">
        <w:rPr>
          <w:rFonts w:cs="Calibri"/>
        </w:rPr>
        <w:t>nie</w:t>
      </w:r>
      <w:r w:rsidRPr="001C1900">
        <w:rPr>
          <w:rFonts w:cs="Calibri"/>
        </w:rPr>
        <w:t xml:space="preserve"> na bieżąco zbędn</w:t>
      </w:r>
      <w:r w:rsidR="001C1900" w:rsidRPr="001C1900">
        <w:rPr>
          <w:rFonts w:cs="Calibri"/>
        </w:rPr>
        <w:t>ych</w:t>
      </w:r>
      <w:r w:rsidRPr="001C1900">
        <w:rPr>
          <w:rFonts w:cs="Calibri"/>
        </w:rPr>
        <w:t xml:space="preserve"> materiał</w:t>
      </w:r>
      <w:r w:rsidR="001C1900" w:rsidRPr="001C1900">
        <w:rPr>
          <w:rFonts w:cs="Calibri"/>
        </w:rPr>
        <w:t>ów</w:t>
      </w:r>
      <w:r w:rsidRPr="001C1900">
        <w:rPr>
          <w:rFonts w:cs="Calibri"/>
        </w:rPr>
        <w:t>, odpadk</w:t>
      </w:r>
      <w:r w:rsidR="001C1900" w:rsidRPr="001C1900">
        <w:rPr>
          <w:rFonts w:cs="Calibri"/>
        </w:rPr>
        <w:t>ów</w:t>
      </w:r>
      <w:r w:rsidRPr="001C1900">
        <w:rPr>
          <w:rFonts w:cs="Calibri"/>
        </w:rPr>
        <w:t>, śmieci, urządze</w:t>
      </w:r>
      <w:r w:rsidR="001C1900" w:rsidRPr="001C1900">
        <w:rPr>
          <w:rFonts w:cs="Calibri"/>
        </w:rPr>
        <w:t>ń</w:t>
      </w:r>
      <w:r w:rsidRPr="001C1900">
        <w:rPr>
          <w:rFonts w:cs="Calibri"/>
        </w:rPr>
        <w:t xml:space="preserve"> prowizoryczn</w:t>
      </w:r>
      <w:r w:rsidR="001C1900" w:rsidRPr="001C1900">
        <w:rPr>
          <w:rFonts w:cs="Calibri"/>
        </w:rPr>
        <w:t>ych</w:t>
      </w:r>
      <w:r w:rsidRPr="001C1900">
        <w:rPr>
          <w:rFonts w:cs="Calibri"/>
        </w:rPr>
        <w:t xml:space="preserve"> oraz przestrzega</w:t>
      </w:r>
      <w:r w:rsidR="001C1900" w:rsidRPr="001C1900">
        <w:rPr>
          <w:rFonts w:cs="Calibri"/>
        </w:rPr>
        <w:t>nie</w:t>
      </w:r>
      <w:r w:rsidRPr="001C1900">
        <w:rPr>
          <w:rFonts w:cs="Calibri"/>
        </w:rPr>
        <w:t xml:space="preserve"> przepisów bezpieczeństwa i higieny pracy oraz przeciwpożarowych na terenie i wokół obiektu, a także zapewni</w:t>
      </w:r>
      <w:r w:rsidR="001C1900" w:rsidRPr="001C1900">
        <w:rPr>
          <w:rFonts w:cs="Calibri"/>
        </w:rPr>
        <w:t>enie</w:t>
      </w:r>
      <w:r w:rsidRPr="001C1900">
        <w:rPr>
          <w:rFonts w:cs="Calibri"/>
        </w:rPr>
        <w:t xml:space="preserve"> użytkownikom warunki bezpiecznego korzystania z obiektu, mimo prowadzonych przez siebie prac. Wykonawca dołoży wszelkich starań, aby jego prace na obiekcie były jak najmniej uciążliwe dla jego użytkowników</w:t>
      </w:r>
      <w:r w:rsidR="001C1900" w:rsidRPr="001C1900">
        <w:rPr>
          <w:rFonts w:cs="Calibri"/>
        </w:rPr>
        <w:t>;</w:t>
      </w:r>
    </w:p>
    <w:p w14:paraId="4E528985" w14:textId="28FD83D8" w:rsidR="0073640B" w:rsidRPr="001C1900" w:rsidRDefault="001C1900" w:rsidP="00A22865">
      <w:pPr>
        <w:numPr>
          <w:ilvl w:val="0"/>
          <w:numId w:val="9"/>
        </w:numPr>
        <w:suppressAutoHyphens/>
        <w:spacing w:after="0" w:line="240" w:lineRule="auto"/>
        <w:ind w:left="709" w:hanging="425"/>
        <w:jc w:val="both"/>
        <w:rPr>
          <w:rFonts w:cs="Calibri"/>
        </w:rPr>
      </w:pPr>
      <w:r w:rsidRPr="001C1900">
        <w:rPr>
          <w:rFonts w:cs="Calibri"/>
        </w:rPr>
        <w:t>s</w:t>
      </w:r>
      <w:r w:rsidRPr="00A22865">
        <w:rPr>
          <w:rFonts w:cs="Calibri"/>
        </w:rPr>
        <w:t>ukcesywne usuwanie z budynku m</w:t>
      </w:r>
      <w:r w:rsidR="0073640B" w:rsidRPr="00A22865">
        <w:rPr>
          <w:rFonts w:cs="Calibri"/>
        </w:rPr>
        <w:t>ateriał</w:t>
      </w:r>
      <w:r w:rsidRPr="00A22865">
        <w:rPr>
          <w:rFonts w:cs="Calibri"/>
        </w:rPr>
        <w:t>ów</w:t>
      </w:r>
      <w:r w:rsidR="0073640B" w:rsidRPr="00A22865">
        <w:rPr>
          <w:rFonts w:cs="Calibri"/>
        </w:rPr>
        <w:t xml:space="preserve"> pochodząc</w:t>
      </w:r>
      <w:r w:rsidRPr="00A22865">
        <w:rPr>
          <w:rFonts w:cs="Calibri"/>
        </w:rPr>
        <w:t>ych</w:t>
      </w:r>
      <w:r w:rsidR="0073640B" w:rsidRPr="00A22865">
        <w:rPr>
          <w:rFonts w:cs="Calibri"/>
        </w:rPr>
        <w:t xml:space="preserve"> z rozbiórki. </w:t>
      </w:r>
      <w:r w:rsidRPr="00A22865">
        <w:rPr>
          <w:rFonts w:cs="Calibri"/>
        </w:rPr>
        <w:t xml:space="preserve">Wykonawca nie może </w:t>
      </w:r>
      <w:r w:rsidR="0073640B" w:rsidRPr="00A22865">
        <w:rPr>
          <w:rFonts w:cs="Calibri"/>
        </w:rPr>
        <w:t>gromadzić i składować materiałów na stropach w budynku w jednym miejscu</w:t>
      </w:r>
      <w:r w:rsidRPr="00A22865">
        <w:rPr>
          <w:rFonts w:cs="Calibri"/>
        </w:rPr>
        <w:t>;</w:t>
      </w:r>
    </w:p>
    <w:p w14:paraId="41D5C433" w14:textId="77777777" w:rsidR="00746E98" w:rsidRPr="004C2974" w:rsidRDefault="00041EF8" w:rsidP="00450647">
      <w:pPr>
        <w:numPr>
          <w:ilvl w:val="0"/>
          <w:numId w:val="9"/>
        </w:numPr>
        <w:suppressAutoHyphens/>
        <w:spacing w:after="0" w:line="240" w:lineRule="auto"/>
        <w:ind w:left="709" w:hanging="425"/>
        <w:jc w:val="both"/>
        <w:rPr>
          <w:rFonts w:cs="Arial"/>
        </w:rPr>
      </w:pPr>
      <w:r>
        <w:rPr>
          <w:rFonts w:cs="Arial"/>
        </w:rPr>
        <w:t>p</w:t>
      </w:r>
      <w:r w:rsidR="00746E98" w:rsidRPr="004C2974">
        <w:rPr>
          <w:rFonts w:cs="Arial"/>
        </w:rPr>
        <w:t>rzywrócenie na własny koszt do stanu pierwotnego terenu po zapleczu robot wraz z usunięciem szkód spowodowanych na skutek jego działania w trakcie realizacji robót, w terminie wskazanym przez Zamawiającego;</w:t>
      </w:r>
    </w:p>
    <w:p w14:paraId="40D4A7F4" w14:textId="77777777" w:rsidR="00746E98" w:rsidRPr="004C2974" w:rsidRDefault="00746E98" w:rsidP="00450647">
      <w:pPr>
        <w:numPr>
          <w:ilvl w:val="0"/>
          <w:numId w:val="9"/>
        </w:numPr>
        <w:suppressAutoHyphens/>
        <w:spacing w:after="0" w:line="240" w:lineRule="auto"/>
        <w:ind w:left="709" w:hanging="425"/>
        <w:jc w:val="both"/>
        <w:rPr>
          <w:rFonts w:cs="Arial"/>
        </w:rPr>
      </w:pPr>
      <w:r w:rsidRPr="004C2974">
        <w:rPr>
          <w:rFonts w:cs="Arial"/>
        </w:rPr>
        <w:t>Wykonawca zobowiązuje się do umożliwienia wstępu na teren budowy pracownikom organów Państwowego Nadzoru Budowlanego, do których należy wykonywanie zadań określonych ustawą Prawo budowlane i innym służbom umocowanym prawnie oraz udostępnienia im danych i informacji wymaganych ustawą;</w:t>
      </w:r>
    </w:p>
    <w:p w14:paraId="393C03CC" w14:textId="77777777" w:rsidR="00746E98" w:rsidRPr="004C2974" w:rsidRDefault="00041EF8" w:rsidP="00450647">
      <w:pPr>
        <w:numPr>
          <w:ilvl w:val="0"/>
          <w:numId w:val="9"/>
        </w:numPr>
        <w:suppressAutoHyphens/>
        <w:spacing w:after="0" w:line="240" w:lineRule="auto"/>
        <w:ind w:left="709" w:hanging="425"/>
        <w:jc w:val="both"/>
        <w:rPr>
          <w:rFonts w:cs="Arial"/>
          <w:b/>
        </w:rPr>
      </w:pPr>
      <w:r>
        <w:rPr>
          <w:rFonts w:cs="Arial"/>
        </w:rPr>
        <w:t>w</w:t>
      </w:r>
      <w:r w:rsidR="00746E98" w:rsidRPr="004C2974">
        <w:rPr>
          <w:rFonts w:cs="Arial"/>
        </w:rPr>
        <w:t xml:space="preserve"> przypadku groźby katastrofy budowlanej lub zniszczeń, natychmiastowe wyk</w:t>
      </w:r>
      <w:r w:rsidR="00724636" w:rsidRPr="004C2974">
        <w:rPr>
          <w:rFonts w:cs="Arial"/>
        </w:rPr>
        <w:t>onanie robót zabezpieczających</w:t>
      </w:r>
      <w:r w:rsidR="00746E98" w:rsidRPr="004C2974">
        <w:rPr>
          <w:rFonts w:cs="Arial"/>
        </w:rPr>
        <w:t xml:space="preserve"> i niezwłoczne powiadomienie Zamawiającego;</w:t>
      </w:r>
    </w:p>
    <w:p w14:paraId="4E6A7FE0" w14:textId="77777777" w:rsidR="00746E98" w:rsidRPr="004C2974" w:rsidRDefault="00041EF8" w:rsidP="00450647">
      <w:pPr>
        <w:numPr>
          <w:ilvl w:val="0"/>
          <w:numId w:val="9"/>
        </w:numPr>
        <w:suppressAutoHyphens/>
        <w:spacing w:after="0" w:line="240" w:lineRule="auto"/>
        <w:ind w:left="709" w:hanging="425"/>
        <w:jc w:val="both"/>
        <w:rPr>
          <w:rFonts w:cs="Arial"/>
          <w:b/>
        </w:rPr>
      </w:pPr>
      <w:r>
        <w:rPr>
          <w:rFonts w:cs="Arial"/>
        </w:rPr>
        <w:t>n</w:t>
      </w:r>
      <w:r w:rsidR="00746E98" w:rsidRPr="004C2974">
        <w:rPr>
          <w:rFonts w:cs="Arial"/>
        </w:rPr>
        <w:t>a żądanie Zamawiającego Wykonawca przeprowadzi badania, które nie były przewidziane niniejszą umową. Jeżeli w rezultacie przeprowadzenia tych badań okaże się, że zastosowane materiały, bądź wykonanie robót jest niezgodne z umową, to koszty badań dodatkowych obciążają Wykonawcę, zaś gdy wyniki badań wykażą, że materiały bądź wykonanie robót są zgodne z umową, to koszty tych badań obciążają Zamawiającego</w:t>
      </w:r>
      <w:r>
        <w:rPr>
          <w:rFonts w:cs="Arial"/>
        </w:rPr>
        <w:t>.</w:t>
      </w:r>
    </w:p>
    <w:p w14:paraId="66B89B40" w14:textId="77777777" w:rsidR="00746E98" w:rsidRPr="004C2974" w:rsidRDefault="00746E98" w:rsidP="00CF26F1">
      <w:pPr>
        <w:pStyle w:val="1"/>
        <w:spacing w:line="240" w:lineRule="auto"/>
        <w:ind w:left="284" w:firstLine="0"/>
        <w:rPr>
          <w:rFonts w:ascii="Calibri" w:hAnsi="Calibri" w:cs="Arial"/>
          <w:b/>
          <w:color w:val="auto"/>
          <w:sz w:val="22"/>
          <w:szCs w:val="22"/>
        </w:rPr>
      </w:pPr>
    </w:p>
    <w:p w14:paraId="5328CF26" w14:textId="77777777" w:rsidR="00746E98" w:rsidRPr="004C2974" w:rsidRDefault="00746E98" w:rsidP="00CF26F1">
      <w:pPr>
        <w:pStyle w:val="1"/>
        <w:spacing w:line="240" w:lineRule="auto"/>
        <w:ind w:left="284"/>
        <w:jc w:val="center"/>
        <w:rPr>
          <w:rFonts w:ascii="Calibri" w:hAnsi="Calibri" w:cs="Arial"/>
          <w:b/>
          <w:color w:val="auto"/>
          <w:sz w:val="22"/>
          <w:szCs w:val="22"/>
        </w:rPr>
      </w:pPr>
      <w:r w:rsidRPr="004C2974">
        <w:rPr>
          <w:rFonts w:ascii="Calibri" w:hAnsi="Calibri" w:cs="Arial"/>
          <w:b/>
          <w:color w:val="auto"/>
          <w:sz w:val="22"/>
          <w:szCs w:val="22"/>
        </w:rPr>
        <w:t>§ 7</w:t>
      </w:r>
    </w:p>
    <w:p w14:paraId="5F9FCA08" w14:textId="77777777" w:rsidR="00746E98" w:rsidRPr="004C2974" w:rsidRDefault="00746E98" w:rsidP="00CF26F1">
      <w:pPr>
        <w:pStyle w:val="1"/>
        <w:spacing w:line="240" w:lineRule="auto"/>
        <w:ind w:left="284"/>
        <w:jc w:val="center"/>
        <w:rPr>
          <w:rFonts w:ascii="Calibri" w:hAnsi="Calibri" w:cs="Arial"/>
          <w:b/>
          <w:color w:val="auto"/>
          <w:sz w:val="22"/>
          <w:szCs w:val="22"/>
        </w:rPr>
      </w:pPr>
      <w:r w:rsidRPr="004C2974">
        <w:rPr>
          <w:rFonts w:ascii="Calibri" w:hAnsi="Calibri" w:cs="Arial"/>
          <w:b/>
          <w:color w:val="auto"/>
          <w:sz w:val="22"/>
          <w:szCs w:val="22"/>
        </w:rPr>
        <w:t>Oświadczenie Wykonawcy dotyczące miejsca i warunków realizacji umowy</w:t>
      </w:r>
    </w:p>
    <w:p w14:paraId="10167DF5" w14:textId="6040750C" w:rsidR="00746E98" w:rsidRDefault="00746E98" w:rsidP="00724CC2">
      <w:pPr>
        <w:pStyle w:val="1"/>
        <w:numPr>
          <w:ilvl w:val="0"/>
          <w:numId w:val="38"/>
        </w:numPr>
        <w:spacing w:line="240" w:lineRule="auto"/>
        <w:rPr>
          <w:rFonts w:ascii="Calibri" w:eastAsia="Malgun Gothic" w:hAnsi="Calibri" w:cs="Arial"/>
          <w:color w:val="auto"/>
          <w:sz w:val="22"/>
          <w:szCs w:val="22"/>
        </w:rPr>
      </w:pPr>
      <w:r w:rsidRPr="004C2974">
        <w:rPr>
          <w:rFonts w:ascii="Calibri" w:eastAsia="Malgun Gothic" w:hAnsi="Calibri" w:cs="Arial"/>
          <w:color w:val="auto"/>
          <w:sz w:val="22"/>
          <w:szCs w:val="22"/>
        </w:rPr>
        <w:t>Wykonawca oświadcza, że znane mu są warunki lokalne, w których będą realizowane roboty budowlane, w tym możliwość urządzenia zaplecza technicznego, warunki zasilania w energię, wodę, inne media i urządzenia telekomunikacyjne, stan dróg dojazdowych, możliwość zakwaterowania załogi oraz uwzględnił je w kalkulacji ceny ofertowej.</w:t>
      </w:r>
    </w:p>
    <w:p w14:paraId="7C896F6B" w14:textId="6E0A3324" w:rsidR="00724CC2" w:rsidRPr="00724CC2" w:rsidRDefault="00724CC2" w:rsidP="00A22865">
      <w:pPr>
        <w:pStyle w:val="1"/>
        <w:numPr>
          <w:ilvl w:val="0"/>
          <w:numId w:val="38"/>
        </w:numPr>
        <w:spacing w:line="240" w:lineRule="auto"/>
        <w:rPr>
          <w:rFonts w:ascii="Calibri" w:eastAsia="Malgun Gothic" w:hAnsi="Calibri" w:cs="Calibri"/>
          <w:color w:val="auto"/>
          <w:sz w:val="22"/>
          <w:szCs w:val="22"/>
        </w:rPr>
      </w:pPr>
      <w:r w:rsidRPr="00A22865">
        <w:rPr>
          <w:rFonts w:ascii="Calibri" w:hAnsi="Calibri" w:cs="Calibri"/>
          <w:sz w:val="22"/>
          <w:szCs w:val="22"/>
        </w:rPr>
        <w:t>Wykonawca oświadcza, że wszystkie prace będą wykonywane zgodnie z obowiązującymi przepisami prawa, normami budowlanymi oraz zasadami sztuki budowlanej.</w:t>
      </w:r>
    </w:p>
    <w:p w14:paraId="49EAECCE" w14:textId="77777777" w:rsidR="00746E98" w:rsidRPr="004C2974" w:rsidRDefault="00746E98" w:rsidP="00CF26F1">
      <w:pPr>
        <w:pStyle w:val="1"/>
        <w:spacing w:line="240" w:lineRule="auto"/>
        <w:ind w:left="284" w:firstLine="0"/>
        <w:rPr>
          <w:rFonts w:ascii="Calibri" w:eastAsia="Malgun Gothic" w:hAnsi="Calibri" w:cs="Arial"/>
          <w:color w:val="auto"/>
          <w:sz w:val="22"/>
          <w:szCs w:val="22"/>
        </w:rPr>
      </w:pPr>
    </w:p>
    <w:p w14:paraId="548B7BA4" w14:textId="77777777" w:rsidR="00746E98" w:rsidRPr="004C2974" w:rsidRDefault="00746E98" w:rsidP="00CF26F1">
      <w:pPr>
        <w:pStyle w:val="1"/>
        <w:spacing w:line="240" w:lineRule="auto"/>
        <w:ind w:left="284" w:firstLine="0"/>
        <w:jc w:val="center"/>
        <w:rPr>
          <w:rFonts w:ascii="Calibri" w:hAnsi="Calibri" w:cs="Arial"/>
          <w:b/>
          <w:bCs/>
          <w:color w:val="auto"/>
          <w:sz w:val="22"/>
          <w:szCs w:val="22"/>
        </w:rPr>
      </w:pPr>
      <w:r w:rsidRPr="004C2974">
        <w:rPr>
          <w:rFonts w:ascii="Calibri" w:hAnsi="Calibri" w:cs="Arial"/>
          <w:b/>
          <w:bCs/>
          <w:color w:val="auto"/>
          <w:sz w:val="22"/>
          <w:szCs w:val="22"/>
        </w:rPr>
        <w:lastRenderedPageBreak/>
        <w:t>§ 8</w:t>
      </w:r>
    </w:p>
    <w:p w14:paraId="0613367F" w14:textId="77777777" w:rsidR="00746E98" w:rsidRPr="004C2974" w:rsidRDefault="00746E98" w:rsidP="00CF26F1">
      <w:pPr>
        <w:spacing w:after="0" w:line="240" w:lineRule="auto"/>
        <w:ind w:left="284"/>
        <w:jc w:val="center"/>
        <w:rPr>
          <w:rFonts w:cs="Arial"/>
          <w:b/>
          <w:bCs/>
        </w:rPr>
      </w:pPr>
      <w:r w:rsidRPr="004C2974">
        <w:rPr>
          <w:rFonts w:cs="Arial"/>
          <w:b/>
          <w:bCs/>
        </w:rPr>
        <w:t xml:space="preserve">Nadzór nad realizacją umowy </w:t>
      </w:r>
    </w:p>
    <w:p w14:paraId="2A1E598A" w14:textId="77777777" w:rsidR="00746E98" w:rsidRPr="004C2974" w:rsidRDefault="00746E98" w:rsidP="00450647">
      <w:pPr>
        <w:numPr>
          <w:ilvl w:val="0"/>
          <w:numId w:val="10"/>
        </w:numPr>
        <w:suppressAutoHyphens/>
        <w:spacing w:after="0" w:line="240" w:lineRule="auto"/>
        <w:ind w:left="284" w:hanging="284"/>
        <w:jc w:val="both"/>
        <w:rPr>
          <w:rFonts w:cs="Arial"/>
        </w:rPr>
      </w:pPr>
      <w:r w:rsidRPr="004C2974">
        <w:rPr>
          <w:rFonts w:cs="Arial"/>
        </w:rPr>
        <w:t xml:space="preserve">Nadzór </w:t>
      </w:r>
      <w:r w:rsidRPr="004C2974">
        <w:rPr>
          <w:rFonts w:cs="Arial"/>
          <w:bCs/>
        </w:rPr>
        <w:t>ze strony Zamawiającego</w:t>
      </w:r>
      <w:r w:rsidRPr="004C2974">
        <w:rPr>
          <w:rFonts w:cs="Arial"/>
        </w:rPr>
        <w:t xml:space="preserve"> nad wykonywaniem przedmiotu umowy prowadzić będą: (imię i nazwisko) </w:t>
      </w:r>
      <w:r w:rsidR="00CC0EFC" w:rsidRPr="004C2974">
        <w:rPr>
          <w:rFonts w:cs="Arial"/>
        </w:rPr>
        <w:t>......................................</w:t>
      </w:r>
      <w:r w:rsidR="00724636" w:rsidRPr="004C2974">
        <w:rPr>
          <w:rFonts w:cs="Arial"/>
        </w:rPr>
        <w:t>,</w:t>
      </w:r>
      <w:r w:rsidRPr="004C2974">
        <w:rPr>
          <w:rFonts w:cs="Arial"/>
        </w:rPr>
        <w:t xml:space="preserve"> tel. </w:t>
      </w:r>
      <w:r w:rsidR="00CC0EFC" w:rsidRPr="004C2974">
        <w:rPr>
          <w:shd w:val="clear" w:color="auto" w:fill="FFFFFF"/>
        </w:rPr>
        <w:t>....................</w:t>
      </w:r>
      <w:r w:rsidRPr="004C2974">
        <w:rPr>
          <w:rFonts w:cs="Arial"/>
        </w:rPr>
        <w:t xml:space="preserve"> adres e</w:t>
      </w:r>
      <w:r w:rsidR="00CC0EFC" w:rsidRPr="004C2974">
        <w:rPr>
          <w:rFonts w:cs="Arial"/>
        </w:rPr>
        <w:t>-</w:t>
      </w:r>
      <w:r w:rsidRPr="004C2974">
        <w:rPr>
          <w:rFonts w:cs="Arial"/>
        </w:rPr>
        <w:t xml:space="preserve">mail </w:t>
      </w:r>
      <w:r w:rsidR="00CC0EFC" w:rsidRPr="004C2974">
        <w:rPr>
          <w:rFonts w:cs="Arial"/>
        </w:rPr>
        <w:t>..................................</w:t>
      </w:r>
    </w:p>
    <w:p w14:paraId="6AC445E5" w14:textId="2478108E" w:rsidR="00E321BF" w:rsidRPr="00A22865" w:rsidRDefault="00E321BF" w:rsidP="00A22865">
      <w:pPr>
        <w:pStyle w:val="Akapitzlist"/>
        <w:widowControl w:val="0"/>
        <w:numPr>
          <w:ilvl w:val="0"/>
          <w:numId w:val="10"/>
        </w:numPr>
        <w:autoSpaceDE w:val="0"/>
        <w:ind w:left="360"/>
        <w:jc w:val="both"/>
        <w:rPr>
          <w:rFonts w:cs="Calibri"/>
          <w:color w:val="000000"/>
        </w:rPr>
      </w:pPr>
      <w:r w:rsidRPr="00A22865">
        <w:rPr>
          <w:rFonts w:ascii="Calibri" w:hAnsi="Calibri" w:cs="Calibri"/>
          <w:color w:val="000000"/>
          <w:sz w:val="22"/>
          <w:szCs w:val="22"/>
        </w:rPr>
        <w:t>Wykonawca ustanawia:</w:t>
      </w:r>
    </w:p>
    <w:p w14:paraId="06BA60E6" w14:textId="77777777" w:rsidR="00E321BF" w:rsidRPr="002F39C5" w:rsidRDefault="00E321BF" w:rsidP="00E321BF">
      <w:pPr>
        <w:pStyle w:val="Teksttreci1"/>
        <w:numPr>
          <w:ilvl w:val="1"/>
          <w:numId w:val="37"/>
        </w:numPr>
        <w:shd w:val="clear" w:color="auto" w:fill="auto"/>
        <w:spacing w:before="0" w:after="0" w:line="276" w:lineRule="auto"/>
        <w:ind w:left="851" w:hanging="284"/>
        <w:rPr>
          <w:rStyle w:val="Teksttreci"/>
          <w:rFonts w:ascii="Calibri" w:hAnsi="Calibri" w:cs="Calibri"/>
          <w:bCs/>
          <w:color w:val="000000"/>
          <w:sz w:val="22"/>
          <w:szCs w:val="22"/>
        </w:rPr>
      </w:pPr>
      <w:r w:rsidRPr="002F39C5">
        <w:rPr>
          <w:rStyle w:val="Teksttreci"/>
          <w:rFonts w:ascii="Calibri" w:hAnsi="Calibri" w:cs="Calibri"/>
          <w:bCs/>
          <w:color w:val="000000"/>
          <w:sz w:val="22"/>
          <w:szCs w:val="22"/>
        </w:rPr>
        <w:t xml:space="preserve">Kierownika budowy w osobie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 xml:space="preserve">, tel.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 xml:space="preserve">, adres e-mail: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w:t>
      </w:r>
    </w:p>
    <w:p w14:paraId="37241107" w14:textId="7D7FE725" w:rsidR="00E321BF" w:rsidRPr="002F39C5" w:rsidRDefault="00E321BF" w:rsidP="00E321BF">
      <w:pPr>
        <w:pStyle w:val="Teksttreci1"/>
        <w:numPr>
          <w:ilvl w:val="1"/>
          <w:numId w:val="37"/>
        </w:numPr>
        <w:shd w:val="clear" w:color="auto" w:fill="auto"/>
        <w:spacing w:before="0" w:after="0" w:line="276" w:lineRule="auto"/>
        <w:ind w:left="851" w:hanging="284"/>
        <w:rPr>
          <w:rStyle w:val="Teksttreci"/>
          <w:rFonts w:ascii="Calibri" w:hAnsi="Calibri" w:cs="Calibri"/>
          <w:bCs/>
          <w:color w:val="000000"/>
          <w:sz w:val="22"/>
          <w:szCs w:val="22"/>
        </w:rPr>
      </w:pPr>
      <w:r w:rsidRPr="002F39C5">
        <w:rPr>
          <w:rStyle w:val="Teksttreci"/>
          <w:rFonts w:ascii="Calibri" w:hAnsi="Calibri" w:cs="Calibri"/>
          <w:bCs/>
          <w:color w:val="000000"/>
          <w:sz w:val="22"/>
          <w:szCs w:val="22"/>
        </w:rPr>
        <w:t xml:space="preserve">Kierownika robót </w:t>
      </w:r>
      <w:r w:rsidR="002F32EB">
        <w:rPr>
          <w:rStyle w:val="Teksttreci"/>
          <w:rFonts w:ascii="Calibri" w:hAnsi="Calibri" w:cs="Calibri"/>
          <w:bCs/>
          <w:color w:val="000000"/>
          <w:sz w:val="22"/>
          <w:szCs w:val="22"/>
        </w:rPr>
        <w:t xml:space="preserve">instalacji </w:t>
      </w:r>
      <w:r w:rsidRPr="002F39C5">
        <w:rPr>
          <w:rStyle w:val="Teksttreci"/>
          <w:rFonts w:ascii="Calibri" w:hAnsi="Calibri" w:cs="Calibri"/>
          <w:bCs/>
          <w:color w:val="000000"/>
          <w:sz w:val="22"/>
          <w:szCs w:val="22"/>
        </w:rPr>
        <w:t xml:space="preserve">sanitarnych w osobie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 xml:space="preserve">, tel.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 xml:space="preserve">,adres e-mail: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w:t>
      </w:r>
    </w:p>
    <w:p w14:paraId="7DADF93B" w14:textId="6616788B" w:rsidR="00E321BF" w:rsidRPr="002F39C5" w:rsidRDefault="00E321BF" w:rsidP="00E321BF">
      <w:pPr>
        <w:pStyle w:val="Teksttreci1"/>
        <w:numPr>
          <w:ilvl w:val="1"/>
          <w:numId w:val="37"/>
        </w:numPr>
        <w:shd w:val="clear" w:color="auto" w:fill="auto"/>
        <w:spacing w:before="0" w:after="0" w:line="276" w:lineRule="auto"/>
        <w:ind w:left="851" w:hanging="284"/>
        <w:rPr>
          <w:rFonts w:ascii="Calibri" w:hAnsi="Calibri" w:cs="Calibri"/>
          <w:bCs/>
          <w:color w:val="000000"/>
          <w:sz w:val="22"/>
          <w:szCs w:val="22"/>
          <w:shd w:val="clear" w:color="auto" w:fill="FFFFFF"/>
        </w:rPr>
      </w:pPr>
      <w:r w:rsidRPr="002F39C5">
        <w:rPr>
          <w:rStyle w:val="Teksttreci"/>
          <w:rFonts w:ascii="Calibri" w:hAnsi="Calibri" w:cs="Calibri"/>
          <w:bCs/>
          <w:color w:val="000000"/>
          <w:sz w:val="22"/>
          <w:szCs w:val="22"/>
        </w:rPr>
        <w:t>Kierownika robót</w:t>
      </w:r>
      <w:r w:rsidR="002F32EB">
        <w:rPr>
          <w:rStyle w:val="Teksttreci"/>
          <w:rFonts w:ascii="Calibri" w:hAnsi="Calibri" w:cs="Calibri"/>
          <w:bCs/>
          <w:color w:val="000000"/>
          <w:sz w:val="22"/>
          <w:szCs w:val="22"/>
        </w:rPr>
        <w:t xml:space="preserve"> instalacji</w:t>
      </w:r>
      <w:r w:rsidRPr="002F39C5">
        <w:rPr>
          <w:rStyle w:val="Teksttreci"/>
          <w:rFonts w:ascii="Calibri" w:hAnsi="Calibri" w:cs="Calibri"/>
          <w:bCs/>
          <w:color w:val="000000"/>
          <w:sz w:val="22"/>
          <w:szCs w:val="22"/>
        </w:rPr>
        <w:t xml:space="preserve"> elektrycznych w osobie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 xml:space="preserve">, tel.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 xml:space="preserve">, adres e-mail: </w:t>
      </w:r>
      <w:r w:rsidRPr="002F39C5">
        <w:rPr>
          <w:rFonts w:ascii="Calibri" w:hAnsi="Calibri" w:cs="Calibri"/>
          <w:b/>
          <w:color w:val="000000"/>
          <w:sz w:val="22"/>
          <w:szCs w:val="22"/>
        </w:rPr>
        <w:t>………………………</w:t>
      </w:r>
      <w:r w:rsidRPr="002F39C5">
        <w:rPr>
          <w:rStyle w:val="Teksttreci"/>
          <w:rFonts w:ascii="Calibri" w:hAnsi="Calibri" w:cs="Calibri"/>
          <w:bCs/>
          <w:color w:val="000000"/>
          <w:sz w:val="22"/>
          <w:szCs w:val="22"/>
        </w:rPr>
        <w:t>,</w:t>
      </w:r>
    </w:p>
    <w:p w14:paraId="163F3569" w14:textId="75DBE6AB" w:rsidR="00E321BF" w:rsidRPr="00A22865" w:rsidRDefault="00E321BF" w:rsidP="00A22865">
      <w:pPr>
        <w:pStyle w:val="Akapitzlist"/>
        <w:widowControl w:val="0"/>
        <w:numPr>
          <w:ilvl w:val="0"/>
          <w:numId w:val="10"/>
        </w:numPr>
        <w:autoSpaceDE w:val="0"/>
        <w:ind w:left="360"/>
        <w:jc w:val="both"/>
        <w:rPr>
          <w:rFonts w:cs="Calibri"/>
          <w:color w:val="000000"/>
        </w:rPr>
      </w:pPr>
      <w:r w:rsidRPr="00A22865">
        <w:rPr>
          <w:rFonts w:ascii="Calibri" w:hAnsi="Calibri" w:cs="Calibri"/>
          <w:color w:val="000000"/>
          <w:sz w:val="22"/>
          <w:szCs w:val="22"/>
        </w:rPr>
        <w:t>Wykonawca oświadcza, że osoby sprawujące funkcje Kierownika budowy i Kierowników robót posiadają wymagane prawem budowlanym uprawnienia budowlane do kierowania robotami bez ograniczeń w specjalnościach: konstrukcyjno-budowlanej, instalacyjnej w zakresie sieci, instalacji i urządzeń cieplnych, wentylacyjnych, wodociągowych i kanalizacyjnych oraz instalacyjnej w zakresie sieci, instalacji i urządzeń elektrycznych i elektroenergetycznych i są czynnymi członkami odpowiedniej izby samorządu zawodowego.</w:t>
      </w:r>
    </w:p>
    <w:p w14:paraId="11F0C30E" w14:textId="77777777" w:rsidR="00E321BF" w:rsidRPr="002F39C5" w:rsidRDefault="00E321BF" w:rsidP="00A22865">
      <w:pPr>
        <w:widowControl w:val="0"/>
        <w:numPr>
          <w:ilvl w:val="0"/>
          <w:numId w:val="10"/>
        </w:numPr>
        <w:suppressAutoHyphens/>
        <w:autoSpaceDE w:val="0"/>
        <w:spacing w:after="0"/>
        <w:ind w:left="284" w:hanging="284"/>
        <w:jc w:val="both"/>
        <w:rPr>
          <w:rFonts w:cs="Calibri"/>
          <w:color w:val="000000"/>
        </w:rPr>
      </w:pPr>
      <w:r w:rsidRPr="00EB6843">
        <w:rPr>
          <w:rFonts w:cs="Calibri"/>
          <w:color w:val="000000"/>
        </w:rPr>
        <w:t>Osoby sprawujące funkcje kierownika budowy i kierowników robót powinny pełnić stały nadzór nad prowadzonymi robotami i przebywać na terenie budowy podczas wykonywania prac objętych</w:t>
      </w:r>
      <w:r w:rsidRPr="002F39C5">
        <w:rPr>
          <w:rFonts w:cs="Calibri"/>
          <w:color w:val="000000"/>
        </w:rPr>
        <w:t xml:space="preserve"> zakresem ich specjalności, a także czynnie uczestniczyć w spotkaniach koordynacyjnych z udziałem Zamawiającego oraz Nadzoru Inwestorskiego.</w:t>
      </w:r>
    </w:p>
    <w:p w14:paraId="5C77B59E" w14:textId="29DB4CFE" w:rsidR="00E321BF" w:rsidRPr="002F39C5" w:rsidRDefault="00E321BF" w:rsidP="00A22865">
      <w:pPr>
        <w:widowControl w:val="0"/>
        <w:numPr>
          <w:ilvl w:val="0"/>
          <w:numId w:val="10"/>
        </w:numPr>
        <w:suppressAutoHyphens/>
        <w:autoSpaceDE w:val="0"/>
        <w:spacing w:after="0"/>
        <w:ind w:left="284" w:hanging="284"/>
        <w:jc w:val="both"/>
        <w:rPr>
          <w:rFonts w:cs="Calibri"/>
          <w:color w:val="000000"/>
        </w:rPr>
      </w:pPr>
      <w:r w:rsidRPr="002F39C5">
        <w:rPr>
          <w:rFonts w:cs="Calibri"/>
          <w:color w:val="000000"/>
        </w:rPr>
        <w:t xml:space="preserve">W przypadku konieczności dokonania zmiany osoby, o której mowa w ust. </w:t>
      </w:r>
      <w:r w:rsidR="00EB6843">
        <w:rPr>
          <w:rFonts w:cs="Calibri"/>
          <w:color w:val="000000"/>
        </w:rPr>
        <w:t>2</w:t>
      </w:r>
      <w:r w:rsidRPr="002F39C5">
        <w:rPr>
          <w:rFonts w:cs="Calibri"/>
          <w:color w:val="000000"/>
        </w:rPr>
        <w:t xml:space="preserve"> w trakcie realizacji Umowy, Wykonawca wystąpi do Zamawiającego z wnioskiem o zaakceptowanie nowej osoby. Zmiana ta nie będzie wymagała zmiany Umowy.</w:t>
      </w:r>
    </w:p>
    <w:p w14:paraId="777F5DD0" w14:textId="61660D48" w:rsidR="00E321BF" w:rsidRPr="002F39C5" w:rsidRDefault="00E321BF" w:rsidP="00A22865">
      <w:pPr>
        <w:numPr>
          <w:ilvl w:val="0"/>
          <w:numId w:val="10"/>
        </w:numPr>
        <w:suppressAutoHyphens/>
        <w:overflowPunct w:val="0"/>
        <w:autoSpaceDE w:val="0"/>
        <w:autoSpaceDN w:val="0"/>
        <w:adjustRightInd w:val="0"/>
        <w:spacing w:after="0"/>
        <w:ind w:left="284" w:hanging="284"/>
        <w:jc w:val="both"/>
        <w:textAlignment w:val="baseline"/>
        <w:rPr>
          <w:rFonts w:cs="Calibri"/>
          <w:color w:val="000000"/>
        </w:rPr>
      </w:pPr>
      <w:r w:rsidRPr="78D2D192">
        <w:rPr>
          <w:rFonts w:cs="Calibri"/>
          <w:color w:val="000000" w:themeColor="text1"/>
        </w:rPr>
        <w:t xml:space="preserve">Nowa osoba, o której mowa w ust. </w:t>
      </w:r>
      <w:r w:rsidR="00EB6843">
        <w:rPr>
          <w:rFonts w:cs="Calibri"/>
          <w:color w:val="000000" w:themeColor="text1"/>
        </w:rPr>
        <w:t>5,</w:t>
      </w:r>
      <w:r w:rsidRPr="78D2D192">
        <w:rPr>
          <w:rFonts w:cs="Calibri"/>
          <w:color w:val="000000" w:themeColor="text1"/>
        </w:rPr>
        <w:t xml:space="preserve"> będzie posiadała co najmniej równoważne uprawnieni</w:t>
      </w:r>
      <w:r w:rsidR="00EB6843">
        <w:rPr>
          <w:rFonts w:cs="Calibri"/>
          <w:color w:val="000000" w:themeColor="text1"/>
        </w:rPr>
        <w:t xml:space="preserve">a </w:t>
      </w:r>
      <w:r w:rsidRPr="78D2D192">
        <w:rPr>
          <w:rFonts w:cs="Calibri"/>
          <w:color w:val="000000" w:themeColor="text1"/>
        </w:rPr>
        <w:t xml:space="preserve">wymagane od danej osoby na etapie postępowania o udzielenie zamówienia – zapytania ofertowego. </w:t>
      </w:r>
    </w:p>
    <w:p w14:paraId="4EAE6841" w14:textId="77777777" w:rsidR="003D439B" w:rsidRPr="004C2974" w:rsidRDefault="003D439B" w:rsidP="00CF26F1">
      <w:pPr>
        <w:spacing w:after="0" w:line="240" w:lineRule="auto"/>
        <w:ind w:left="284"/>
        <w:jc w:val="center"/>
        <w:rPr>
          <w:rFonts w:cs="Arial"/>
        </w:rPr>
      </w:pPr>
    </w:p>
    <w:p w14:paraId="13E25377" w14:textId="77777777" w:rsidR="00746E98" w:rsidRPr="004C2974" w:rsidRDefault="00746E98" w:rsidP="00CF26F1">
      <w:pPr>
        <w:spacing w:after="0" w:line="240" w:lineRule="auto"/>
        <w:ind w:left="284"/>
        <w:jc w:val="center"/>
        <w:rPr>
          <w:rFonts w:cs="Arial"/>
          <w:b/>
          <w:bCs/>
        </w:rPr>
      </w:pPr>
      <w:r w:rsidRPr="004C2974">
        <w:rPr>
          <w:rFonts w:cs="Arial"/>
          <w:b/>
          <w:bCs/>
        </w:rPr>
        <w:t>§ 9</w:t>
      </w:r>
    </w:p>
    <w:p w14:paraId="6CA8CB81" w14:textId="52DA4266" w:rsidR="00746E98" w:rsidRPr="004C2974" w:rsidRDefault="00746E98" w:rsidP="00CF26F1">
      <w:pPr>
        <w:spacing w:after="0" w:line="240" w:lineRule="auto"/>
        <w:ind w:left="284"/>
        <w:jc w:val="center"/>
        <w:rPr>
          <w:rFonts w:cs="Arial"/>
          <w:b/>
          <w:bCs/>
        </w:rPr>
      </w:pPr>
      <w:r w:rsidRPr="004C2974">
        <w:rPr>
          <w:rFonts w:cs="Arial"/>
          <w:b/>
          <w:bCs/>
        </w:rPr>
        <w:t xml:space="preserve">Odbiór </w:t>
      </w:r>
      <w:r w:rsidR="00EB6843">
        <w:rPr>
          <w:rFonts w:cs="Arial"/>
          <w:b/>
          <w:bCs/>
        </w:rPr>
        <w:t>prac</w:t>
      </w:r>
    </w:p>
    <w:p w14:paraId="2293F473" w14:textId="75F99BF6" w:rsidR="00746E98" w:rsidRDefault="00746E98" w:rsidP="00450647">
      <w:pPr>
        <w:numPr>
          <w:ilvl w:val="0"/>
          <w:numId w:val="11"/>
        </w:numPr>
        <w:suppressAutoHyphens/>
        <w:spacing w:after="0" w:line="240" w:lineRule="auto"/>
        <w:ind w:left="284" w:hanging="284"/>
        <w:jc w:val="both"/>
        <w:rPr>
          <w:rFonts w:cs="Arial"/>
        </w:rPr>
      </w:pPr>
      <w:r w:rsidRPr="004C2974">
        <w:rPr>
          <w:rFonts w:cs="Arial"/>
        </w:rPr>
        <w:t xml:space="preserve">Strony ustalają, że zgłoszenie przez Wykonawcę gotowości do obioru </w:t>
      </w:r>
      <w:r w:rsidR="00013712">
        <w:rPr>
          <w:rFonts w:cs="Arial"/>
        </w:rPr>
        <w:t>danego etapu</w:t>
      </w:r>
      <w:r w:rsidRPr="004C2974">
        <w:rPr>
          <w:rFonts w:cs="Arial"/>
        </w:rPr>
        <w:t xml:space="preserve"> prac objętych umową jest datą zakończenia realizacji </w:t>
      </w:r>
      <w:r w:rsidR="00013712">
        <w:rPr>
          <w:rFonts w:cs="Arial"/>
        </w:rPr>
        <w:t>danego etapu</w:t>
      </w:r>
      <w:r w:rsidRPr="004C2974">
        <w:rPr>
          <w:rFonts w:cs="Arial"/>
        </w:rPr>
        <w:t xml:space="preserve"> pod warunkiem uznania przez </w:t>
      </w:r>
      <w:r w:rsidR="00AF24F5" w:rsidRPr="004C2974">
        <w:rPr>
          <w:rFonts w:cs="Arial"/>
        </w:rPr>
        <w:t>Zamawiającego</w:t>
      </w:r>
      <w:r w:rsidRPr="004C2974">
        <w:rPr>
          <w:rFonts w:cs="Arial"/>
        </w:rPr>
        <w:t xml:space="preserve">, że </w:t>
      </w:r>
      <w:r w:rsidR="00013712">
        <w:rPr>
          <w:rFonts w:cs="Arial"/>
        </w:rPr>
        <w:t>dany etap</w:t>
      </w:r>
      <w:r w:rsidRPr="004C2974">
        <w:rPr>
          <w:rFonts w:cs="Arial"/>
        </w:rPr>
        <w:t xml:space="preserve"> został prawidłowo </w:t>
      </w:r>
      <w:r w:rsidR="00013712">
        <w:rPr>
          <w:rFonts w:cs="Arial"/>
        </w:rPr>
        <w:t>wykonany</w:t>
      </w:r>
      <w:r w:rsidRPr="004C2974">
        <w:rPr>
          <w:rFonts w:cs="Arial"/>
        </w:rPr>
        <w:t>.</w:t>
      </w:r>
    </w:p>
    <w:p w14:paraId="535C3783" w14:textId="41ED581E" w:rsidR="00013712" w:rsidRPr="004C2974" w:rsidRDefault="00013712" w:rsidP="00A22865">
      <w:pPr>
        <w:suppressAutoHyphens/>
        <w:spacing w:after="0" w:line="240" w:lineRule="auto"/>
        <w:ind w:left="284"/>
        <w:jc w:val="both"/>
        <w:rPr>
          <w:rFonts w:cs="Arial"/>
        </w:rPr>
      </w:pPr>
      <w:r>
        <w:rPr>
          <w:rFonts w:cs="Arial"/>
        </w:rPr>
        <w:t xml:space="preserve">Odbiór Etapu I </w:t>
      </w:r>
      <w:proofErr w:type="spellStart"/>
      <w:r>
        <w:rPr>
          <w:rFonts w:cs="Arial"/>
        </w:rPr>
        <w:t>i</w:t>
      </w:r>
      <w:proofErr w:type="spellEnd"/>
      <w:r>
        <w:rPr>
          <w:rFonts w:cs="Arial"/>
        </w:rPr>
        <w:t xml:space="preserve"> II</w:t>
      </w:r>
    </w:p>
    <w:p w14:paraId="19A97CAC" w14:textId="0FF9E7BC" w:rsidR="00AE3E50" w:rsidRPr="00A22865" w:rsidRDefault="00AE3E50" w:rsidP="00A22865">
      <w:pPr>
        <w:numPr>
          <w:ilvl w:val="0"/>
          <w:numId w:val="11"/>
        </w:numPr>
        <w:suppressAutoHyphens/>
        <w:spacing w:after="0" w:line="240" w:lineRule="auto"/>
        <w:ind w:left="360"/>
        <w:jc w:val="both"/>
        <w:rPr>
          <w:rFonts w:cs="Arial"/>
        </w:rPr>
      </w:pPr>
      <w:r>
        <w:rPr>
          <w:rFonts w:cs="Arial"/>
        </w:rPr>
        <w:t xml:space="preserve">Zgłaszając gotowość odbioru etapu I Wykonawca przekaże Zamawiającemu dokumentację projektową w formie papierowej i elektronicznej. </w:t>
      </w:r>
    </w:p>
    <w:p w14:paraId="1A92F66B" w14:textId="50243F9E" w:rsidR="00013712" w:rsidRPr="004C2974" w:rsidRDefault="00013712" w:rsidP="00013712">
      <w:pPr>
        <w:numPr>
          <w:ilvl w:val="0"/>
          <w:numId w:val="11"/>
        </w:numPr>
        <w:suppressAutoHyphens/>
        <w:spacing w:after="0" w:line="240" w:lineRule="auto"/>
        <w:ind w:left="284" w:hanging="284"/>
        <w:jc w:val="both"/>
        <w:rPr>
          <w:rFonts w:cs="Arial"/>
        </w:rPr>
      </w:pPr>
      <w:r w:rsidRPr="004C2974">
        <w:rPr>
          <w:rFonts w:cs="Arial"/>
          <w:kern w:val="28"/>
        </w:rPr>
        <w:t xml:space="preserve">Zamawiający </w:t>
      </w:r>
      <w:r>
        <w:rPr>
          <w:rFonts w:cs="Arial"/>
          <w:kern w:val="28"/>
        </w:rPr>
        <w:t xml:space="preserve">dokona odbioru etapu I </w:t>
      </w:r>
      <w:proofErr w:type="spellStart"/>
      <w:r>
        <w:rPr>
          <w:rFonts w:cs="Arial"/>
          <w:kern w:val="28"/>
        </w:rPr>
        <w:t>i</w:t>
      </w:r>
      <w:proofErr w:type="spellEnd"/>
      <w:r>
        <w:rPr>
          <w:rFonts w:cs="Arial"/>
          <w:kern w:val="28"/>
        </w:rPr>
        <w:t xml:space="preserve"> II w ciągu 7 dni </w:t>
      </w:r>
      <w:r w:rsidRPr="004C2974">
        <w:rPr>
          <w:rFonts w:cs="Arial"/>
          <w:kern w:val="28"/>
        </w:rPr>
        <w:t xml:space="preserve">od daty zawiadomienia go przez Wykonawcę o osiągnięciu gotowości do odbioru </w:t>
      </w:r>
      <w:r>
        <w:rPr>
          <w:rFonts w:cs="Arial"/>
          <w:kern w:val="28"/>
        </w:rPr>
        <w:t>danego etapu</w:t>
      </w:r>
      <w:r w:rsidRPr="004C2974">
        <w:rPr>
          <w:rFonts w:cs="Arial"/>
        </w:rPr>
        <w:t>.</w:t>
      </w:r>
      <w:r>
        <w:rPr>
          <w:rFonts w:cs="Arial"/>
        </w:rPr>
        <w:t xml:space="preserve"> </w:t>
      </w:r>
      <w:r w:rsidRPr="004C2974">
        <w:rPr>
          <w:rFonts w:cs="Arial"/>
        </w:rPr>
        <w:t xml:space="preserve">W czynnościach odbioru </w:t>
      </w:r>
      <w:r>
        <w:rPr>
          <w:rFonts w:cs="Arial"/>
        </w:rPr>
        <w:t>etapu II</w:t>
      </w:r>
      <w:r w:rsidRPr="004C2974">
        <w:rPr>
          <w:rFonts w:cs="Arial"/>
        </w:rPr>
        <w:t xml:space="preserve"> powinni uczestniczyć również przedstawiciele Wykonawcy.</w:t>
      </w:r>
    </w:p>
    <w:p w14:paraId="5B6379FF" w14:textId="1F28DA46" w:rsidR="00013712" w:rsidRPr="004C2974" w:rsidRDefault="00013712" w:rsidP="00013712">
      <w:pPr>
        <w:numPr>
          <w:ilvl w:val="0"/>
          <w:numId w:val="11"/>
        </w:numPr>
        <w:suppressAutoHyphens/>
        <w:spacing w:after="0" w:line="240" w:lineRule="auto"/>
        <w:ind w:left="284" w:hanging="284"/>
        <w:jc w:val="both"/>
        <w:rPr>
          <w:rFonts w:cs="Arial"/>
        </w:rPr>
      </w:pPr>
      <w:r w:rsidRPr="004C2974">
        <w:rPr>
          <w:rFonts w:cs="Arial"/>
        </w:rPr>
        <w:t>Z czynności odbioru zostanie sporządzony protokół, który zawierać będzie wszystkie ustalenia i zalecenia poczynione w trakcie odbioru.</w:t>
      </w:r>
      <w:r w:rsidR="00380A33">
        <w:rPr>
          <w:rFonts w:cs="Arial"/>
        </w:rPr>
        <w:t xml:space="preserve"> </w:t>
      </w:r>
    </w:p>
    <w:p w14:paraId="124C1D88" w14:textId="6D90C46A" w:rsidR="00013712" w:rsidRDefault="00013712" w:rsidP="00013712">
      <w:pPr>
        <w:numPr>
          <w:ilvl w:val="0"/>
          <w:numId w:val="11"/>
        </w:numPr>
        <w:suppressAutoHyphens/>
        <w:spacing w:after="0" w:line="240" w:lineRule="auto"/>
        <w:ind w:left="284" w:hanging="284"/>
        <w:jc w:val="both"/>
        <w:rPr>
          <w:rFonts w:cs="Arial"/>
        </w:rPr>
      </w:pPr>
      <w:r w:rsidRPr="004C2974">
        <w:rPr>
          <w:rFonts w:cs="Arial"/>
        </w:rPr>
        <w:t>Jeżeli w toku czynności odbioru zostanie stwierdzone, że przedmiot odbioru nie osiągnął gotowości do odbioru, to Zamawiający odmówi odbioru z winy Wykonawcy. Wykonawca ponownie zgłosi przedmiot umowy do odbioru, po usunięciu stwierdzonych uchybień.</w:t>
      </w:r>
      <w:r w:rsidR="00380A33">
        <w:rPr>
          <w:rFonts w:cs="Arial"/>
        </w:rPr>
        <w:t xml:space="preserve"> Ponadto przy odbiorze etapu I prac Wykonawca zobowiązany jest uwzględnić, w terminie wskazanym przez Zamawiającego, uwagi i zalecenia Zamawiającego co do dokumentacji projektowej.</w:t>
      </w:r>
    </w:p>
    <w:p w14:paraId="0BFD5865" w14:textId="4E2A63C6" w:rsidR="001C1900" w:rsidRPr="0022738B" w:rsidRDefault="001C1900" w:rsidP="001C1900">
      <w:pPr>
        <w:numPr>
          <w:ilvl w:val="0"/>
          <w:numId w:val="11"/>
        </w:numPr>
        <w:suppressAutoHyphens/>
        <w:spacing w:after="0" w:line="240" w:lineRule="auto"/>
        <w:ind w:left="284" w:hanging="284"/>
        <w:jc w:val="both"/>
        <w:rPr>
          <w:rFonts w:cs="Arial"/>
          <w:b/>
          <w:bCs/>
        </w:rPr>
      </w:pPr>
      <w:r w:rsidRPr="004C2974">
        <w:rPr>
          <w:rFonts w:cs="Arial"/>
          <w:kern w:val="28"/>
        </w:rPr>
        <w:t>Wykonawca zobowiązany jest do zawiadomienia Zamawiającego o usunięciu wad</w:t>
      </w:r>
      <w:r>
        <w:rPr>
          <w:rFonts w:cs="Arial"/>
          <w:kern w:val="28"/>
        </w:rPr>
        <w:t>, uwzględnieniu uwag i zaleceń Zamawiającego</w:t>
      </w:r>
      <w:r w:rsidRPr="004C2974">
        <w:rPr>
          <w:rFonts w:cs="Arial"/>
          <w:kern w:val="28"/>
        </w:rPr>
        <w:t xml:space="preserve"> oraz do żądania wyznaczenia</w:t>
      </w:r>
      <w:r w:rsidRPr="004C2974">
        <w:rPr>
          <w:rFonts w:cs="Arial"/>
          <w:b/>
          <w:bCs/>
          <w:kern w:val="28"/>
        </w:rPr>
        <w:t xml:space="preserve"> </w:t>
      </w:r>
      <w:r w:rsidRPr="004C2974">
        <w:rPr>
          <w:rFonts w:cs="Arial"/>
          <w:kern w:val="28"/>
        </w:rPr>
        <w:t>terminu odbioru.</w:t>
      </w:r>
    </w:p>
    <w:p w14:paraId="62BC129D" w14:textId="3C260E4A" w:rsidR="00013712" w:rsidRPr="00A22865" w:rsidRDefault="00380A33" w:rsidP="00A22865">
      <w:pPr>
        <w:suppressAutoHyphens/>
        <w:spacing w:after="0" w:line="240" w:lineRule="auto"/>
        <w:ind w:left="284"/>
        <w:jc w:val="both"/>
        <w:rPr>
          <w:rFonts w:cs="Arial"/>
        </w:rPr>
      </w:pPr>
      <w:r>
        <w:rPr>
          <w:rFonts w:cs="Arial"/>
        </w:rPr>
        <w:lastRenderedPageBreak/>
        <w:t xml:space="preserve">Odbiór Etapu III </w:t>
      </w:r>
    </w:p>
    <w:p w14:paraId="21159880" w14:textId="03E11798" w:rsidR="00746E98" w:rsidRPr="004C2974" w:rsidRDefault="00746E98" w:rsidP="00450647">
      <w:pPr>
        <w:numPr>
          <w:ilvl w:val="0"/>
          <w:numId w:val="11"/>
        </w:numPr>
        <w:suppressAutoHyphens/>
        <w:spacing w:after="0" w:line="240" w:lineRule="auto"/>
        <w:ind w:left="284" w:hanging="284"/>
        <w:jc w:val="both"/>
        <w:rPr>
          <w:rFonts w:cs="Arial"/>
        </w:rPr>
      </w:pPr>
      <w:r w:rsidRPr="004C2974">
        <w:rPr>
          <w:rFonts w:cs="Arial"/>
          <w:kern w:val="28"/>
        </w:rPr>
        <w:t>Zamawiający wyznaczy termin rozpoczęcia odbioru</w:t>
      </w:r>
      <w:r w:rsidR="00380A33">
        <w:rPr>
          <w:rFonts w:cs="Arial"/>
          <w:kern w:val="28"/>
        </w:rPr>
        <w:t xml:space="preserve"> etapu III </w:t>
      </w:r>
      <w:r w:rsidR="001C1900">
        <w:rPr>
          <w:rFonts w:cs="Arial"/>
          <w:kern w:val="28"/>
        </w:rPr>
        <w:t>–</w:t>
      </w:r>
      <w:r w:rsidRPr="004C2974">
        <w:rPr>
          <w:rFonts w:cs="Arial"/>
          <w:kern w:val="28"/>
        </w:rPr>
        <w:t xml:space="preserve"> </w:t>
      </w:r>
      <w:r w:rsidR="001C1900">
        <w:rPr>
          <w:rFonts w:cs="Arial"/>
          <w:kern w:val="28"/>
        </w:rPr>
        <w:t xml:space="preserve">odbioru </w:t>
      </w:r>
      <w:r w:rsidRPr="004C2974">
        <w:rPr>
          <w:rFonts w:cs="Arial"/>
          <w:kern w:val="28"/>
        </w:rPr>
        <w:t>końcowego</w:t>
      </w:r>
      <w:r w:rsidR="009A48C2">
        <w:rPr>
          <w:rFonts w:cs="Arial"/>
          <w:kern w:val="28"/>
        </w:rPr>
        <w:t xml:space="preserve">, które nie może być dłuższy niż 7 dni </w:t>
      </w:r>
      <w:r w:rsidRPr="004C2974">
        <w:rPr>
          <w:rFonts w:cs="Arial"/>
          <w:kern w:val="28"/>
        </w:rPr>
        <w:t>od daty zawiadomienia go przez Wykonawcę o osiągnięciu gotowości do odbioru końcowego</w:t>
      </w:r>
      <w:r w:rsidRPr="004C2974">
        <w:rPr>
          <w:rFonts w:cs="Arial"/>
        </w:rPr>
        <w:t xml:space="preserve">. </w:t>
      </w:r>
    </w:p>
    <w:p w14:paraId="54882D3B" w14:textId="77777777" w:rsidR="00746E98" w:rsidRPr="004C2974" w:rsidRDefault="00746E98" w:rsidP="00450647">
      <w:pPr>
        <w:numPr>
          <w:ilvl w:val="0"/>
          <w:numId w:val="11"/>
        </w:numPr>
        <w:suppressAutoHyphens/>
        <w:spacing w:after="0" w:line="240" w:lineRule="auto"/>
        <w:ind w:left="284" w:hanging="284"/>
        <w:jc w:val="both"/>
        <w:rPr>
          <w:rFonts w:cs="Arial"/>
        </w:rPr>
      </w:pPr>
      <w:r w:rsidRPr="004C2974">
        <w:rPr>
          <w:rFonts w:cs="Arial"/>
        </w:rPr>
        <w:t>W czynnościach odbioru końcowego powinni uczestniczyć również przedstawiciele Wykonawcy.</w:t>
      </w:r>
    </w:p>
    <w:p w14:paraId="073C1C42" w14:textId="77777777" w:rsidR="00746E98" w:rsidRPr="004C2974" w:rsidRDefault="00746E98" w:rsidP="00450647">
      <w:pPr>
        <w:numPr>
          <w:ilvl w:val="0"/>
          <w:numId w:val="11"/>
        </w:numPr>
        <w:suppressAutoHyphens/>
        <w:spacing w:after="0" w:line="240" w:lineRule="auto"/>
        <w:ind w:left="284" w:hanging="284"/>
        <w:jc w:val="both"/>
        <w:rPr>
          <w:rFonts w:cs="Arial"/>
        </w:rPr>
      </w:pPr>
      <w:r w:rsidRPr="004C2974">
        <w:rPr>
          <w:rFonts w:cs="Arial"/>
        </w:rPr>
        <w:t>Na co najmniej 3 dni przed dniem odbioru końcowego, Wykonawca przedłoży Zamawiającemu dokumentację powykonawczą, o której mowa w § 6 ust. 2 pkt</w:t>
      </w:r>
      <w:r w:rsidR="006C4EF5" w:rsidRPr="004C2974">
        <w:rPr>
          <w:rFonts w:cs="Arial"/>
        </w:rPr>
        <w:t xml:space="preserve"> 6</w:t>
      </w:r>
      <w:r w:rsidRPr="004C2974">
        <w:rPr>
          <w:rFonts w:cs="Arial"/>
        </w:rPr>
        <w:t xml:space="preserve"> niniejszej umowy oraz wszystkie dokumenty pozwalające na ocenę prawidłowości wykonania przedmiotu odbioru, a w szczególności Dziennik budowy, świadectwa jakości, certyfikaty oraz świadectwa wykonanych prób i atesty, wszelkie certyfikaty na zastosowane materiały i urządzenia i inne wymagane przez obowiązujące prawo dokumenty. Koszt uzyskania tych dokumentów obciąża Wykonawcę. W przypadku nie dostarczenia kompletu powyższych dokumentów Zamawiający będzie miał prawo odmówić rozpoczęcia czynności odbiorowych. Za nową datę zgłoszenia i odbioru robót będzie uznany termin, w którym Wykonawca dostarczył komplet w/w dokumentów z uwzględnieniem ewentualnych konsekwencji wynikających z zapisów zawartych w § 12 ust. 1 niniejszej umowy.</w:t>
      </w:r>
    </w:p>
    <w:p w14:paraId="2814D211" w14:textId="77777777" w:rsidR="00746E98" w:rsidRPr="004C2974" w:rsidRDefault="00746E98" w:rsidP="00450647">
      <w:pPr>
        <w:numPr>
          <w:ilvl w:val="0"/>
          <w:numId w:val="11"/>
        </w:numPr>
        <w:suppressAutoHyphens/>
        <w:spacing w:after="0" w:line="240" w:lineRule="auto"/>
        <w:ind w:left="284" w:hanging="284"/>
        <w:jc w:val="both"/>
        <w:rPr>
          <w:rFonts w:cs="Arial"/>
        </w:rPr>
      </w:pPr>
      <w:r w:rsidRPr="004C2974">
        <w:rPr>
          <w:rFonts w:cs="Arial"/>
        </w:rPr>
        <w:t>Z czynności odbioru zostanie sporządzony protokół, który zawierać będzie wszystkie ustalenia i zalecenia poczynione w trakcie odbioru końcowego.</w:t>
      </w:r>
    </w:p>
    <w:p w14:paraId="41CB9198" w14:textId="77777777" w:rsidR="00746E98" w:rsidRPr="004C2974" w:rsidRDefault="00746E98" w:rsidP="00450647">
      <w:pPr>
        <w:numPr>
          <w:ilvl w:val="0"/>
          <w:numId w:val="11"/>
        </w:numPr>
        <w:suppressAutoHyphens/>
        <w:spacing w:after="0" w:line="240" w:lineRule="auto"/>
        <w:ind w:left="284" w:hanging="284"/>
        <w:jc w:val="both"/>
        <w:rPr>
          <w:rFonts w:cs="Arial"/>
        </w:rPr>
      </w:pPr>
      <w:r w:rsidRPr="004C2974">
        <w:rPr>
          <w:rFonts w:cs="Arial"/>
        </w:rPr>
        <w:t>Jeżeli w toku czynności odbioru końcowego zostanie stwierdzone, że przedmiot odbioru nie osiągnął gotowości do odbioru, to Zamawiający odmówi odbioru z winy Wykonawcy. Wykonawca ponownie zgłosi przedmiot umowy do odbioru, po usunięciu stwierdzonych uchybień.</w:t>
      </w:r>
    </w:p>
    <w:p w14:paraId="399D4FA2" w14:textId="77777777" w:rsidR="00746E98" w:rsidRPr="004C2974" w:rsidRDefault="00746E98" w:rsidP="00450647">
      <w:pPr>
        <w:numPr>
          <w:ilvl w:val="0"/>
          <w:numId w:val="11"/>
        </w:numPr>
        <w:suppressAutoHyphens/>
        <w:spacing w:after="0" w:line="240" w:lineRule="auto"/>
        <w:ind w:left="284" w:hanging="284"/>
        <w:jc w:val="both"/>
        <w:rPr>
          <w:rFonts w:cs="Arial"/>
        </w:rPr>
      </w:pPr>
      <w:r w:rsidRPr="004C2974">
        <w:rPr>
          <w:rFonts w:cs="Arial"/>
        </w:rPr>
        <w:t>Jeżeli w toku czynności odbioru końcowego przedmiotu umowy zostaną stwierdzone wady:</w:t>
      </w:r>
    </w:p>
    <w:p w14:paraId="6304C467" w14:textId="77777777" w:rsidR="00746E98" w:rsidRPr="004C2974" w:rsidRDefault="00746E98" w:rsidP="00450647">
      <w:pPr>
        <w:numPr>
          <w:ilvl w:val="0"/>
          <w:numId w:val="12"/>
        </w:numPr>
        <w:suppressAutoHyphens/>
        <w:spacing w:after="0" w:line="240" w:lineRule="auto"/>
        <w:ind w:left="567" w:hanging="283"/>
        <w:jc w:val="both"/>
        <w:rPr>
          <w:rFonts w:cs="Arial"/>
        </w:rPr>
      </w:pPr>
      <w:r w:rsidRPr="004C2974">
        <w:rPr>
          <w:rFonts w:cs="Arial"/>
        </w:rPr>
        <w:t>nadające się do usunięcia, to Zamawiający może zażądać usunięcia wad, wyznaczając odpowiedni termin, fakt usunięcia wad zostanie stwierdzony protokolarnie. Jeżeli Wykonawca nie usunie wad w wyznaczonym terminie, Zamawiającemu przysługiwać będzie prawo:</w:t>
      </w:r>
    </w:p>
    <w:p w14:paraId="48EF995B" w14:textId="77777777" w:rsidR="00746E98" w:rsidRPr="004C2974" w:rsidRDefault="00746E98" w:rsidP="00450647">
      <w:pPr>
        <w:numPr>
          <w:ilvl w:val="0"/>
          <w:numId w:val="13"/>
        </w:numPr>
        <w:suppressAutoHyphens/>
        <w:spacing w:after="0" w:line="240" w:lineRule="auto"/>
        <w:ind w:left="851" w:hanging="284"/>
        <w:jc w:val="both"/>
        <w:rPr>
          <w:rFonts w:cs="Arial"/>
        </w:rPr>
      </w:pPr>
      <w:r w:rsidRPr="004C2974">
        <w:rPr>
          <w:rFonts w:cs="Arial"/>
        </w:rPr>
        <w:t>obniżenia wynagrodzenia Wykonawcy bez utraty praw wynikających z gwarancji lub rękojmi dla robót wadliwie wykonanych,</w:t>
      </w:r>
    </w:p>
    <w:p w14:paraId="2ADB0E27" w14:textId="77777777" w:rsidR="00746E98" w:rsidRPr="004C2974" w:rsidRDefault="00746E98" w:rsidP="00450647">
      <w:pPr>
        <w:numPr>
          <w:ilvl w:val="0"/>
          <w:numId w:val="13"/>
        </w:numPr>
        <w:suppressAutoHyphens/>
        <w:spacing w:after="0" w:line="240" w:lineRule="auto"/>
        <w:ind w:left="851" w:hanging="284"/>
        <w:jc w:val="both"/>
        <w:rPr>
          <w:rFonts w:cs="Arial"/>
        </w:rPr>
      </w:pPr>
      <w:r w:rsidRPr="004C2974">
        <w:rPr>
          <w:rFonts w:cs="Arial"/>
        </w:rPr>
        <w:t>zastępczego usunięcia wad na koszt Wykonawcy bez utraty praw wynikających z gwarancji lub rękojmi dla robót wadliwie wykonanych;</w:t>
      </w:r>
    </w:p>
    <w:p w14:paraId="30BABCB2" w14:textId="77777777" w:rsidR="00746E98" w:rsidRPr="004C2974" w:rsidRDefault="00746E98" w:rsidP="00450647">
      <w:pPr>
        <w:numPr>
          <w:ilvl w:val="0"/>
          <w:numId w:val="12"/>
        </w:numPr>
        <w:suppressAutoHyphens/>
        <w:spacing w:after="0" w:line="240" w:lineRule="auto"/>
        <w:ind w:left="567" w:hanging="283"/>
        <w:jc w:val="both"/>
        <w:rPr>
          <w:rFonts w:cs="Arial"/>
        </w:rPr>
      </w:pPr>
      <w:r w:rsidRPr="004C2974">
        <w:rPr>
          <w:rFonts w:cs="Arial"/>
        </w:rPr>
        <w:t>nie nadające się do usunięcia, to Zamawiający może:</w:t>
      </w:r>
    </w:p>
    <w:p w14:paraId="06E5B9EE" w14:textId="77777777" w:rsidR="00746E98" w:rsidRPr="004C2974" w:rsidRDefault="00746E98" w:rsidP="00450647">
      <w:pPr>
        <w:pStyle w:val="awciety"/>
        <w:numPr>
          <w:ilvl w:val="0"/>
          <w:numId w:val="14"/>
        </w:numPr>
        <w:tabs>
          <w:tab w:val="left" w:pos="-29501"/>
          <w:tab w:val="left" w:pos="-28878"/>
          <w:tab w:val="left" w:pos="-28255"/>
          <w:tab w:val="left" w:pos="-27632"/>
          <w:tab w:val="left" w:pos="-27009"/>
          <w:tab w:val="left" w:pos="-26149"/>
          <w:tab w:val="left" w:pos="-25526"/>
        </w:tabs>
        <w:spacing w:line="240" w:lineRule="auto"/>
        <w:ind w:left="851" w:hanging="284"/>
        <w:rPr>
          <w:rFonts w:ascii="Calibri" w:hAnsi="Calibri" w:cs="Arial"/>
          <w:color w:val="auto"/>
          <w:sz w:val="22"/>
          <w:szCs w:val="22"/>
        </w:rPr>
      </w:pPr>
      <w:r w:rsidRPr="004C2974">
        <w:rPr>
          <w:rFonts w:ascii="Calibri" w:hAnsi="Calibri" w:cs="Arial"/>
          <w:color w:val="auto"/>
          <w:sz w:val="22"/>
          <w:szCs w:val="22"/>
        </w:rPr>
        <w:t>jeżeli wady umożliwiają użytkowanie obiektu zgodnie z jego przeznaczeniem, obniżyć wynagrodzenie Wykonawcy odpowiednio do utraconej wartości użytk</w:t>
      </w:r>
      <w:r w:rsidR="003F2592" w:rsidRPr="004C2974">
        <w:rPr>
          <w:rFonts w:ascii="Calibri" w:hAnsi="Calibri" w:cs="Arial"/>
          <w:color w:val="auto"/>
          <w:sz w:val="22"/>
          <w:szCs w:val="22"/>
        </w:rPr>
        <w:t>owej, estetycznej i technicznej</w:t>
      </w:r>
      <w:r w:rsidRPr="004C2974">
        <w:rPr>
          <w:rFonts w:ascii="Calibri" w:hAnsi="Calibri" w:cs="Arial"/>
          <w:color w:val="auto"/>
          <w:sz w:val="22"/>
          <w:szCs w:val="22"/>
        </w:rPr>
        <w:t>;</w:t>
      </w:r>
    </w:p>
    <w:p w14:paraId="361A9AF4" w14:textId="77777777" w:rsidR="00746E98" w:rsidRPr="004C2974" w:rsidRDefault="00746E98" w:rsidP="00450647">
      <w:pPr>
        <w:pStyle w:val="awciety"/>
        <w:numPr>
          <w:ilvl w:val="0"/>
          <w:numId w:val="14"/>
        </w:numPr>
        <w:tabs>
          <w:tab w:val="left" w:pos="-29501"/>
          <w:tab w:val="left" w:pos="-28878"/>
          <w:tab w:val="left" w:pos="-28255"/>
          <w:tab w:val="left" w:pos="-27632"/>
          <w:tab w:val="left" w:pos="-27009"/>
          <w:tab w:val="left" w:pos="-26149"/>
          <w:tab w:val="left" w:pos="-25526"/>
        </w:tabs>
        <w:spacing w:line="240" w:lineRule="auto"/>
        <w:ind w:left="851" w:hanging="284"/>
        <w:rPr>
          <w:rFonts w:ascii="Calibri" w:hAnsi="Calibri" w:cs="Arial"/>
          <w:color w:val="auto"/>
          <w:sz w:val="22"/>
          <w:szCs w:val="22"/>
        </w:rPr>
      </w:pPr>
      <w:r w:rsidRPr="004C2974">
        <w:rPr>
          <w:rFonts w:ascii="Calibri" w:hAnsi="Calibri" w:cs="Arial"/>
          <w:color w:val="auto"/>
          <w:sz w:val="22"/>
          <w:szCs w:val="22"/>
        </w:rPr>
        <w:t>jeżeli wady uniemożliwiają użytkowanie wykonanych elementów obiektu zgodnie z przeznaczeniem to Zamawiający zażąda rozebrania elementów obiektu z wadami na koszt i ryzyko Wykonawcy oraz ponownego ich wykonania przez Wykonawcę bez dodatkowego wynagrodzenia, a w sytuacji odmowy ich wykonania przez Wykonawcę w terminie określonym przez Zamawiającego, Zamawiający jest uprawniony do wykonania ich we własnym zakresie i obciążenia kosztami Wykonawcy.</w:t>
      </w:r>
    </w:p>
    <w:p w14:paraId="35B76506" w14:textId="77777777" w:rsidR="00746E98" w:rsidRPr="004C2974" w:rsidRDefault="00746E98" w:rsidP="00450647">
      <w:pPr>
        <w:numPr>
          <w:ilvl w:val="0"/>
          <w:numId w:val="11"/>
        </w:numPr>
        <w:suppressAutoHyphens/>
        <w:spacing w:after="0" w:line="240" w:lineRule="auto"/>
        <w:ind w:left="284" w:hanging="284"/>
        <w:jc w:val="both"/>
        <w:rPr>
          <w:rFonts w:cs="Arial"/>
          <w:b/>
          <w:bCs/>
        </w:rPr>
      </w:pPr>
      <w:r w:rsidRPr="004C2974">
        <w:rPr>
          <w:rFonts w:cs="Arial"/>
          <w:kern w:val="28"/>
        </w:rPr>
        <w:t>Strony postanawiają, że z czynności odbioru końcowego będzie spisany protokół zawierający wszelkie ustalenia dokonane w toku odbioru, jak też terminy wyznaczone na usunięcie stwierdzonych przy odbiorze wad</w:t>
      </w:r>
    </w:p>
    <w:p w14:paraId="57AB5D9C" w14:textId="1D7563FE" w:rsidR="00746E98" w:rsidRPr="0022738B" w:rsidRDefault="00746E98" w:rsidP="00450647">
      <w:pPr>
        <w:numPr>
          <w:ilvl w:val="0"/>
          <w:numId w:val="11"/>
        </w:numPr>
        <w:suppressAutoHyphens/>
        <w:spacing w:after="0" w:line="240" w:lineRule="auto"/>
        <w:ind w:left="284" w:hanging="284"/>
        <w:jc w:val="both"/>
        <w:rPr>
          <w:rFonts w:cs="Arial"/>
          <w:b/>
          <w:bCs/>
        </w:rPr>
      </w:pPr>
      <w:r w:rsidRPr="004C2974">
        <w:rPr>
          <w:rFonts w:cs="Arial"/>
          <w:kern w:val="28"/>
        </w:rPr>
        <w:t xml:space="preserve">W przypadkach określonych w ust. </w:t>
      </w:r>
      <w:r w:rsidR="00545C5A">
        <w:rPr>
          <w:rFonts w:cs="Arial"/>
          <w:kern w:val="28"/>
        </w:rPr>
        <w:t>12</w:t>
      </w:r>
      <w:r w:rsidR="00545C5A" w:rsidRPr="004C2974">
        <w:rPr>
          <w:rFonts w:cs="Arial"/>
          <w:kern w:val="28"/>
        </w:rPr>
        <w:t xml:space="preserve"> </w:t>
      </w:r>
      <w:r w:rsidR="00810698" w:rsidRPr="004C2974">
        <w:rPr>
          <w:rFonts w:cs="Arial"/>
          <w:kern w:val="28"/>
        </w:rPr>
        <w:t>pkt 1</w:t>
      </w:r>
      <w:r w:rsidRPr="004C2974">
        <w:rPr>
          <w:rFonts w:cs="Arial"/>
          <w:kern w:val="28"/>
        </w:rPr>
        <w:t xml:space="preserve"> niniejszego paragrafu Wykonawca zobowiązany jest do zawiadomienia Zamawiającego o usunięciu wad oraz do żądania wyznaczenia</w:t>
      </w:r>
      <w:r w:rsidRPr="004C2974">
        <w:rPr>
          <w:rFonts w:cs="Arial"/>
          <w:b/>
          <w:bCs/>
          <w:kern w:val="28"/>
        </w:rPr>
        <w:t xml:space="preserve"> </w:t>
      </w:r>
      <w:r w:rsidRPr="004C2974">
        <w:rPr>
          <w:rFonts w:cs="Arial"/>
          <w:kern w:val="28"/>
        </w:rPr>
        <w:t>terminu odbioru zakwestionowanych uprzednio robót, jako wadliwych.</w:t>
      </w:r>
    </w:p>
    <w:p w14:paraId="64331FFB" w14:textId="3B89DBB8" w:rsidR="0022738B" w:rsidRPr="004C2974" w:rsidRDefault="0022738B" w:rsidP="00450647">
      <w:pPr>
        <w:numPr>
          <w:ilvl w:val="0"/>
          <w:numId w:val="11"/>
        </w:numPr>
        <w:suppressAutoHyphens/>
        <w:spacing w:after="0" w:line="240" w:lineRule="auto"/>
        <w:ind w:left="284" w:hanging="284"/>
        <w:jc w:val="both"/>
        <w:rPr>
          <w:rFonts w:cs="Arial"/>
          <w:b/>
          <w:bCs/>
        </w:rPr>
      </w:pPr>
      <w:r>
        <w:rPr>
          <w:rFonts w:cs="Arial"/>
          <w:kern w:val="28"/>
        </w:rPr>
        <w:t>Osobami upoważnionymi do podpisania protokołu odbioru końcowego są osoby wskazane w § 8</w:t>
      </w:r>
    </w:p>
    <w:p w14:paraId="185ED91F" w14:textId="77777777" w:rsidR="00746E98" w:rsidRDefault="00746E98" w:rsidP="00CF26F1">
      <w:pPr>
        <w:suppressAutoHyphens/>
        <w:spacing w:after="0" w:line="240" w:lineRule="auto"/>
        <w:ind w:left="284"/>
        <w:jc w:val="both"/>
        <w:rPr>
          <w:rFonts w:cs="Arial"/>
          <w:b/>
          <w:bCs/>
        </w:rPr>
      </w:pPr>
    </w:p>
    <w:p w14:paraId="3FDEB10B" w14:textId="77777777" w:rsidR="00745217" w:rsidRPr="002B3510" w:rsidRDefault="00745217" w:rsidP="00A22865">
      <w:pPr>
        <w:spacing w:after="0" w:line="240" w:lineRule="auto"/>
        <w:jc w:val="center"/>
        <w:rPr>
          <w:rFonts w:cs="Arial"/>
          <w:b/>
          <w:bCs/>
        </w:rPr>
      </w:pPr>
      <w:r w:rsidRPr="002B3510">
        <w:rPr>
          <w:rFonts w:cs="Arial"/>
          <w:b/>
          <w:bCs/>
        </w:rPr>
        <w:t>§ 10</w:t>
      </w:r>
    </w:p>
    <w:p w14:paraId="6C5B789E" w14:textId="085A5A5A" w:rsidR="00745217" w:rsidRPr="004C2974" w:rsidRDefault="00745217" w:rsidP="00A22865">
      <w:pPr>
        <w:suppressAutoHyphens/>
        <w:spacing w:after="0" w:line="240" w:lineRule="auto"/>
        <w:jc w:val="center"/>
        <w:rPr>
          <w:rFonts w:cs="Arial"/>
          <w:b/>
          <w:bCs/>
        </w:rPr>
      </w:pPr>
      <w:r>
        <w:rPr>
          <w:rFonts w:cs="Arial"/>
          <w:b/>
          <w:bCs/>
        </w:rPr>
        <w:t>Prawa autorskie</w:t>
      </w:r>
    </w:p>
    <w:p w14:paraId="14EDFE78" w14:textId="260C040B" w:rsidR="00745217" w:rsidRPr="00A22865" w:rsidRDefault="00745217" w:rsidP="00A22865">
      <w:pPr>
        <w:numPr>
          <w:ilvl w:val="0"/>
          <w:numId w:val="39"/>
        </w:numPr>
        <w:tabs>
          <w:tab w:val="left" w:pos="425"/>
        </w:tabs>
        <w:spacing w:after="0" w:line="240" w:lineRule="auto"/>
        <w:ind w:left="284" w:hanging="284"/>
        <w:jc w:val="both"/>
        <w:rPr>
          <w:rFonts w:cs="Calibri"/>
        </w:rPr>
      </w:pPr>
      <w:r w:rsidRPr="00A22865">
        <w:rPr>
          <w:rFonts w:cs="Calibri"/>
        </w:rPr>
        <w:t xml:space="preserve">Wykonawca oświadcza, że w chwili przekazywania Zamawiającemu, wszelkiej dokumentacji, projektów i opracowań powstałych lub dostarczonych w związku z realizacją umowy, które stanowią utwór w rozumieniu ustawy z dnia 4 lutego 1994 r. o prawie autorskim i prawach </w:t>
      </w:r>
      <w:r w:rsidRPr="00A22865">
        <w:rPr>
          <w:rFonts w:cs="Calibri"/>
        </w:rPr>
        <w:lastRenderedPageBreak/>
        <w:t xml:space="preserve">pokrewnych, będą Wykonawcy przysługiwać wyłączne i nieograniczone autorskie prawa majątkowe do nich. </w:t>
      </w:r>
    </w:p>
    <w:p w14:paraId="09480435" w14:textId="14191B32" w:rsidR="00745217" w:rsidRPr="00A22865" w:rsidRDefault="00745217" w:rsidP="00A22865">
      <w:pPr>
        <w:numPr>
          <w:ilvl w:val="0"/>
          <w:numId w:val="39"/>
        </w:numPr>
        <w:tabs>
          <w:tab w:val="left" w:pos="425"/>
        </w:tabs>
        <w:spacing w:after="0" w:line="240" w:lineRule="auto"/>
        <w:ind w:left="284" w:hanging="284"/>
        <w:jc w:val="both"/>
        <w:rPr>
          <w:rFonts w:cs="Calibri"/>
        </w:rPr>
      </w:pPr>
      <w:r w:rsidRPr="00A22865">
        <w:rPr>
          <w:rFonts w:cs="Calibri"/>
        </w:rPr>
        <w:t xml:space="preserve">Z dniem przekazania Zamawiającemu wszelkiej dokumentacji, projektów i opracowań, wykonanych lub dostarczonych na podstawie umowy, które stanowią utwór w rozumieniu ustawy z dnia 4 lutego 1994 r. o prawie autorskim i prawach pokrewnych, Wykonawca przenosi na Zamawiającego autorskie prawa majątkowe do nich, bez ograniczeń terytorialnych i dodatkowych oświadczeń stron w tym zakresie, na wszelkich polach eksploatacji, w szczególności: </w:t>
      </w:r>
    </w:p>
    <w:p w14:paraId="2AD62B17" w14:textId="77777777" w:rsidR="00745217" w:rsidRPr="00A22865" w:rsidRDefault="00745217" w:rsidP="00A22865">
      <w:pPr>
        <w:numPr>
          <w:ilvl w:val="0"/>
          <w:numId w:val="45"/>
        </w:numPr>
        <w:spacing w:after="0"/>
        <w:ind w:left="643"/>
        <w:jc w:val="both"/>
        <w:rPr>
          <w:rFonts w:cs="Calibri"/>
        </w:rPr>
      </w:pPr>
      <w:r w:rsidRPr="00A22865">
        <w:rPr>
          <w:rFonts w:cs="Calibri"/>
        </w:rPr>
        <w:t xml:space="preserve">w zakresie wszelkiego wykorzystania ich w celu realizacji inwestycji, opisanej dokumentacją projektową, przez Zamawiającego samodzielnie lub z udziałem partnerów; </w:t>
      </w:r>
    </w:p>
    <w:p w14:paraId="11E59984" w14:textId="1449477A" w:rsidR="00745217" w:rsidRPr="00A22865" w:rsidRDefault="00745217" w:rsidP="00A22865">
      <w:pPr>
        <w:numPr>
          <w:ilvl w:val="0"/>
          <w:numId w:val="45"/>
        </w:numPr>
        <w:spacing w:after="0"/>
        <w:ind w:left="643"/>
        <w:jc w:val="both"/>
        <w:rPr>
          <w:rFonts w:cs="Calibri"/>
        </w:rPr>
      </w:pPr>
      <w:r w:rsidRPr="00A22865">
        <w:rPr>
          <w:rFonts w:cs="Calibri"/>
        </w:rPr>
        <w:t xml:space="preserve">w zakresie utrwalania i zwielokrotniania utworu: do wytwarzania wszelkimi znanymi technikami egzemplarzy utworu w sposób trwały lub czasowy, w wersji zwartej jak i pojedynczych elementach, jakimikolwiek środkami i w jakiejkolwiek formie, niezależnie od formatu, systemu lub standardu, włączając w to sporządzanie ich kopii oraz dowolne korzystanie i rozporządzanie tymi kopiami. </w:t>
      </w:r>
    </w:p>
    <w:p w14:paraId="315FFE49" w14:textId="77777777" w:rsidR="00745217" w:rsidRPr="00A22865" w:rsidRDefault="00745217" w:rsidP="00A22865">
      <w:pPr>
        <w:numPr>
          <w:ilvl w:val="0"/>
          <w:numId w:val="45"/>
        </w:numPr>
        <w:spacing w:after="0"/>
        <w:ind w:left="643"/>
        <w:jc w:val="both"/>
        <w:rPr>
          <w:rFonts w:cs="Calibri"/>
        </w:rPr>
      </w:pPr>
      <w:r w:rsidRPr="00A22865">
        <w:rPr>
          <w:rFonts w:cs="Calibri"/>
        </w:rPr>
        <w:t xml:space="preserve">w zakresie obrotu oryginałami albo jego egzemplarzami: do jego wprowadzania do obrotu, przekazywania, użyczenia, najmu oryginału albo egzemplarzy, a także użytkowania na własny użytek i użytek jednostek związanych, wg. potrzeb Zamawiającego, zarówno w formie materialnych nośników jak i jego cyfrowej postaci, </w:t>
      </w:r>
    </w:p>
    <w:p w14:paraId="23458C63" w14:textId="412F38E6" w:rsidR="00745217" w:rsidRPr="00A22865" w:rsidRDefault="00745217" w:rsidP="00A22865">
      <w:pPr>
        <w:numPr>
          <w:ilvl w:val="0"/>
          <w:numId w:val="45"/>
        </w:numPr>
        <w:spacing w:after="0"/>
        <w:ind w:left="643"/>
        <w:jc w:val="both"/>
        <w:rPr>
          <w:rFonts w:cs="Calibri"/>
        </w:rPr>
      </w:pPr>
      <w:r w:rsidRPr="00A22865">
        <w:rPr>
          <w:rFonts w:cs="Calibri"/>
        </w:rPr>
        <w:t>w zakresie rozpowszechniania: do publicznego wystawiania, odtwarzania, wyświetlania, przekazywania i przechowywania niezależnie od formatu, systemu lub standardu, a także do publicznego udostępniania utworu w taki sposób, aby każdy mógł mieć do niego dostęp w miejscu, w czasie przez siebie wybranym, do jego rozpowszechniania w lokalnych oraz ogólnodostępnych sieciach elektronicznych, wykorzystywania fragmentów do reklamy lub promocji działań prowadzonych przez Zamawiającego,</w:t>
      </w:r>
    </w:p>
    <w:p w14:paraId="3E2780A4" w14:textId="3CE8AAA1" w:rsidR="00745217" w:rsidRPr="00A22865" w:rsidRDefault="00745217" w:rsidP="00A22865">
      <w:pPr>
        <w:numPr>
          <w:ilvl w:val="0"/>
          <w:numId w:val="45"/>
        </w:numPr>
        <w:spacing w:after="0"/>
        <w:ind w:left="643"/>
        <w:jc w:val="both"/>
        <w:rPr>
          <w:rFonts w:cs="Calibri"/>
        </w:rPr>
      </w:pPr>
      <w:r w:rsidRPr="00A22865">
        <w:rPr>
          <w:rFonts w:cs="Calibri"/>
        </w:rPr>
        <w:t>przekształcenie formatu pierwotnego utworu na dowolny inny format, wymagany przez Zamawiającego i dostosowanie do platform sprzętowo-systemowych wybranych dla Zamawiającego,</w:t>
      </w:r>
    </w:p>
    <w:p w14:paraId="0C7EE2C8" w14:textId="77777777" w:rsidR="00745217" w:rsidRPr="00A22865" w:rsidRDefault="00745217" w:rsidP="00A22865">
      <w:pPr>
        <w:numPr>
          <w:ilvl w:val="0"/>
          <w:numId w:val="45"/>
        </w:numPr>
        <w:spacing w:after="0"/>
        <w:ind w:left="643"/>
        <w:jc w:val="both"/>
        <w:rPr>
          <w:rFonts w:cs="Calibri"/>
        </w:rPr>
      </w:pPr>
      <w:r w:rsidRPr="00A22865">
        <w:rPr>
          <w:rFonts w:cs="Calibri"/>
        </w:rPr>
        <w:t xml:space="preserve">użycia w celu dochodzenia roszczeń lub obrony swych praw. </w:t>
      </w:r>
    </w:p>
    <w:p w14:paraId="24B04212" w14:textId="77777777" w:rsidR="00745217" w:rsidRPr="00A22865" w:rsidRDefault="00745217" w:rsidP="00A22865">
      <w:pPr>
        <w:numPr>
          <w:ilvl w:val="0"/>
          <w:numId w:val="39"/>
        </w:numPr>
        <w:tabs>
          <w:tab w:val="left" w:pos="425"/>
        </w:tabs>
        <w:spacing w:after="0" w:line="240" w:lineRule="auto"/>
        <w:ind w:left="284" w:hanging="284"/>
        <w:jc w:val="both"/>
        <w:rPr>
          <w:rFonts w:cs="Calibri"/>
        </w:rPr>
      </w:pPr>
      <w:r w:rsidRPr="00A22865">
        <w:rPr>
          <w:rFonts w:cs="Calibri"/>
        </w:rPr>
        <w:t xml:space="preserve">Zamawiający wraz z przekazaniem mu wszelkiej dokumentacji, projektów i opracowań wykonanych lub dostarczonych w ramach realizacji niniejszej umowy będzie uprawniony do dokonywania wszelkich: opracowań, modyfikacji, tłumaczeń, zmian w utworach, które powstaną w wyniku wykonania niniejszej umowy oraz do łączenia ich z innymi utworami, bez zgody Wykonawcy. </w:t>
      </w:r>
    </w:p>
    <w:p w14:paraId="1CFFF9F9" w14:textId="72579306" w:rsidR="00745217" w:rsidRPr="00A22865" w:rsidRDefault="00745217" w:rsidP="00A22865">
      <w:pPr>
        <w:numPr>
          <w:ilvl w:val="0"/>
          <w:numId w:val="39"/>
        </w:numPr>
        <w:tabs>
          <w:tab w:val="left" w:pos="425"/>
        </w:tabs>
        <w:spacing w:after="0" w:line="240" w:lineRule="auto"/>
        <w:ind w:left="284" w:hanging="284"/>
        <w:jc w:val="both"/>
        <w:rPr>
          <w:rFonts w:cs="Calibri"/>
        </w:rPr>
      </w:pPr>
      <w:r w:rsidRPr="00A22865">
        <w:rPr>
          <w:rFonts w:cs="Calibri"/>
        </w:rPr>
        <w:t>Przeniesienie praw autorskich majątkowych na wskazanych wyżej polach eksploatacji oraz prawa do zezwalania na wykonywanie zależnego prawa autorskiego następuje w ramach wynagrodzenia należnego Wykonawcy na podstawie tej umowy, określonego w § 2 i 3 umowy.</w:t>
      </w:r>
    </w:p>
    <w:p w14:paraId="19E13CC8" w14:textId="77777777" w:rsidR="00745217" w:rsidRDefault="00745217" w:rsidP="00CF26F1">
      <w:pPr>
        <w:spacing w:after="0" w:line="240" w:lineRule="auto"/>
        <w:ind w:left="284"/>
        <w:jc w:val="center"/>
        <w:rPr>
          <w:rFonts w:cs="Arial"/>
          <w:b/>
          <w:bCs/>
        </w:rPr>
      </w:pPr>
    </w:p>
    <w:p w14:paraId="09BC342F" w14:textId="32BEF085" w:rsidR="00746E98" w:rsidRPr="002B3510" w:rsidRDefault="00746E98" w:rsidP="00CF26F1">
      <w:pPr>
        <w:spacing w:after="0" w:line="240" w:lineRule="auto"/>
        <w:ind w:left="284"/>
        <w:jc w:val="center"/>
        <w:rPr>
          <w:rFonts w:cs="Arial"/>
          <w:b/>
          <w:bCs/>
        </w:rPr>
      </w:pPr>
      <w:r w:rsidRPr="002B3510">
        <w:rPr>
          <w:rFonts w:cs="Arial"/>
          <w:b/>
          <w:bCs/>
        </w:rPr>
        <w:t>§ 1</w:t>
      </w:r>
      <w:r w:rsidR="00380A33">
        <w:rPr>
          <w:rFonts w:cs="Arial"/>
          <w:b/>
          <w:bCs/>
        </w:rPr>
        <w:t>1</w:t>
      </w:r>
    </w:p>
    <w:p w14:paraId="142AB237" w14:textId="77777777" w:rsidR="00746E98" w:rsidRPr="002B3510" w:rsidRDefault="00746E98" w:rsidP="00CF26F1">
      <w:pPr>
        <w:spacing w:after="0" w:line="240" w:lineRule="auto"/>
        <w:ind w:left="284"/>
        <w:jc w:val="center"/>
        <w:rPr>
          <w:rFonts w:cs="Arial"/>
          <w:b/>
          <w:bCs/>
        </w:rPr>
      </w:pPr>
      <w:r w:rsidRPr="002B3510">
        <w:rPr>
          <w:rFonts w:cs="Arial"/>
          <w:b/>
          <w:bCs/>
        </w:rPr>
        <w:t xml:space="preserve">Gwarancja </w:t>
      </w:r>
    </w:p>
    <w:p w14:paraId="450391DE" w14:textId="312DBA92" w:rsidR="00746E98" w:rsidRPr="002B3510" w:rsidRDefault="00746E98" w:rsidP="00450647">
      <w:pPr>
        <w:numPr>
          <w:ilvl w:val="1"/>
          <w:numId w:val="15"/>
        </w:numPr>
        <w:suppressAutoHyphens/>
        <w:spacing w:after="0" w:line="240" w:lineRule="auto"/>
        <w:ind w:left="284" w:hanging="284"/>
        <w:jc w:val="both"/>
        <w:rPr>
          <w:rFonts w:cs="Arial"/>
        </w:rPr>
      </w:pPr>
      <w:r w:rsidRPr="002B3510">
        <w:rPr>
          <w:rFonts w:cs="Arial"/>
        </w:rPr>
        <w:t xml:space="preserve">Strony umowy postanawiają, że odpowiedzialność Wykonawcy z tytułu rękojmi zostanie rozszerzona przez udzielenie </w:t>
      </w:r>
      <w:r w:rsidR="00152B14" w:rsidRPr="002B3510">
        <w:rPr>
          <w:rFonts w:cs="Arial"/>
        </w:rPr>
        <w:t>24</w:t>
      </w:r>
      <w:r w:rsidRPr="002B3510">
        <w:rPr>
          <w:rFonts w:cs="Arial"/>
          <w:bCs/>
        </w:rPr>
        <w:t xml:space="preserve"> miesięcznej gwarancji</w:t>
      </w:r>
      <w:r w:rsidRPr="002B3510">
        <w:rPr>
          <w:rFonts w:cs="Arial"/>
        </w:rPr>
        <w:t xml:space="preserve"> </w:t>
      </w:r>
      <w:r w:rsidR="00713E8D" w:rsidRPr="002B3510">
        <w:rPr>
          <w:rFonts w:cs="Arial"/>
        </w:rPr>
        <w:t xml:space="preserve">z tytułu wad fizycznych </w:t>
      </w:r>
      <w:r w:rsidRPr="002B3510">
        <w:rPr>
          <w:rFonts w:cs="Arial"/>
        </w:rPr>
        <w:t xml:space="preserve">każdego z elementów przedmiotu umowy, licząc od dnia odbioru </w:t>
      </w:r>
      <w:r w:rsidR="00DA27CC">
        <w:rPr>
          <w:rFonts w:cs="Arial"/>
        </w:rPr>
        <w:t xml:space="preserve">etapu III prac </w:t>
      </w:r>
      <w:r w:rsidRPr="002B3510">
        <w:rPr>
          <w:rFonts w:cs="Arial"/>
        </w:rPr>
        <w:t>z wyjątkiem urządzeń, na które ich producenci udzielili dłuższego okresu gwarancji – wg gwarancji producenta, z zastrzeżeniem maksymalnego okresu – w przypadku oferowania przez producenta</w:t>
      </w:r>
      <w:r w:rsidR="00152B14" w:rsidRPr="002B3510">
        <w:rPr>
          <w:rFonts w:cs="Arial"/>
        </w:rPr>
        <w:t xml:space="preserve"> opcjonalnych okresów gwarancji</w:t>
      </w:r>
      <w:r w:rsidRPr="002B3510">
        <w:rPr>
          <w:rFonts w:cs="Arial"/>
        </w:rPr>
        <w:t>.</w:t>
      </w:r>
      <w:r w:rsidR="00713E8D" w:rsidRPr="002B3510">
        <w:rPr>
          <w:rFonts w:cs="Arial"/>
        </w:rPr>
        <w:t xml:space="preserve"> Zamawiający </w:t>
      </w:r>
      <w:r w:rsidR="00713E8D" w:rsidRPr="002B3510">
        <w:t>będzie mógł wykonywać swoje uprawnienia z tytułu gwarancji jakości niezależnie od uprawnień wynikających z rękojmi.</w:t>
      </w:r>
    </w:p>
    <w:p w14:paraId="34FFB9BB" w14:textId="77777777" w:rsidR="00746E98" w:rsidRPr="002B3510" w:rsidRDefault="00746E98" w:rsidP="00450647">
      <w:pPr>
        <w:numPr>
          <w:ilvl w:val="1"/>
          <w:numId w:val="15"/>
        </w:numPr>
        <w:suppressAutoHyphens/>
        <w:spacing w:after="0" w:line="240" w:lineRule="auto"/>
        <w:ind w:left="284" w:hanging="284"/>
        <w:jc w:val="both"/>
        <w:rPr>
          <w:rFonts w:cs="Arial"/>
        </w:rPr>
      </w:pPr>
      <w:r w:rsidRPr="002B3510">
        <w:rPr>
          <w:rFonts w:cs="Arial"/>
        </w:rPr>
        <w:t>Dokumenty gwarancyjne Wykonawca zobowiązany jest dostarczyć najpóźniej w dacie odbioru końcowego, jako załącznik do protokołu.</w:t>
      </w:r>
    </w:p>
    <w:p w14:paraId="51850ABB" w14:textId="77777777" w:rsidR="00746E98" w:rsidRPr="002B3510" w:rsidRDefault="00152B14" w:rsidP="00450647">
      <w:pPr>
        <w:numPr>
          <w:ilvl w:val="1"/>
          <w:numId w:val="15"/>
        </w:numPr>
        <w:suppressAutoHyphens/>
        <w:spacing w:after="0" w:line="240" w:lineRule="auto"/>
        <w:ind w:left="284" w:hanging="284"/>
        <w:jc w:val="both"/>
        <w:rPr>
          <w:rFonts w:cs="Arial"/>
        </w:rPr>
      </w:pPr>
      <w:r w:rsidRPr="002B3510">
        <w:rPr>
          <w:rFonts w:cs="Arial"/>
        </w:rPr>
        <w:lastRenderedPageBreak/>
        <w:t>Gwarancja obejmuje u</w:t>
      </w:r>
      <w:r w:rsidR="00746E98" w:rsidRPr="002B3510">
        <w:rPr>
          <w:rFonts w:cs="Arial"/>
        </w:rPr>
        <w:t>suwanie wszelkich wad i usterek tkwiących w przedmiocie zamówienia powstałych w okresie gwarancji.</w:t>
      </w:r>
    </w:p>
    <w:p w14:paraId="77F992EE" w14:textId="77777777" w:rsidR="00746E98" w:rsidRPr="002B3510" w:rsidRDefault="00746E98" w:rsidP="00450647">
      <w:pPr>
        <w:numPr>
          <w:ilvl w:val="1"/>
          <w:numId w:val="15"/>
        </w:numPr>
        <w:suppressAutoHyphens/>
        <w:spacing w:after="0" w:line="240" w:lineRule="auto"/>
        <w:ind w:left="284" w:hanging="284"/>
        <w:jc w:val="both"/>
        <w:rPr>
          <w:rFonts w:cs="Arial"/>
        </w:rPr>
      </w:pPr>
      <w:r w:rsidRPr="002B3510">
        <w:rPr>
          <w:rFonts w:cs="Arial"/>
        </w:rPr>
        <w:t>Nie podlegają uprawnieniom z tytułu gwarancji wady powstałe wskutek:</w:t>
      </w:r>
    </w:p>
    <w:p w14:paraId="3C869CFD" w14:textId="77777777" w:rsidR="00746E98" w:rsidRPr="002B3510" w:rsidRDefault="00152B14" w:rsidP="00450647">
      <w:pPr>
        <w:numPr>
          <w:ilvl w:val="0"/>
          <w:numId w:val="16"/>
        </w:numPr>
        <w:suppressAutoHyphens/>
        <w:spacing w:after="0" w:line="240" w:lineRule="auto"/>
        <w:ind w:left="567" w:hanging="283"/>
        <w:jc w:val="both"/>
        <w:rPr>
          <w:rFonts w:cs="Arial"/>
        </w:rPr>
      </w:pPr>
      <w:r w:rsidRPr="002B3510">
        <w:rPr>
          <w:rFonts w:cs="Arial"/>
        </w:rPr>
        <w:t>d</w:t>
      </w:r>
      <w:r w:rsidR="00746E98" w:rsidRPr="002B3510">
        <w:rPr>
          <w:rFonts w:cs="Arial"/>
        </w:rPr>
        <w:t>ziałania siły wyższej albo wyłącznie z winy użytkownika lub osoby trzeciej, za którą Wykonawca nie ponosi odpowiedzialności.</w:t>
      </w:r>
    </w:p>
    <w:p w14:paraId="13415860" w14:textId="77777777" w:rsidR="00746E98" w:rsidRPr="002B3510" w:rsidRDefault="00152B14" w:rsidP="00450647">
      <w:pPr>
        <w:numPr>
          <w:ilvl w:val="0"/>
          <w:numId w:val="16"/>
        </w:numPr>
        <w:suppressAutoHyphens/>
        <w:spacing w:after="0" w:line="240" w:lineRule="auto"/>
        <w:ind w:left="567" w:hanging="283"/>
        <w:jc w:val="both"/>
        <w:rPr>
          <w:rFonts w:cs="Arial"/>
        </w:rPr>
      </w:pPr>
      <w:r w:rsidRPr="002B3510">
        <w:rPr>
          <w:rFonts w:cs="Arial"/>
        </w:rPr>
        <w:t>n</w:t>
      </w:r>
      <w:r w:rsidR="00746E98" w:rsidRPr="002B3510">
        <w:rPr>
          <w:rFonts w:cs="Arial"/>
        </w:rPr>
        <w:t>ormalnego zużycia budynku lub jego części.</w:t>
      </w:r>
    </w:p>
    <w:p w14:paraId="4CE812C5" w14:textId="77777777" w:rsidR="00746E98" w:rsidRPr="002B3510" w:rsidRDefault="00152B14" w:rsidP="00450647">
      <w:pPr>
        <w:numPr>
          <w:ilvl w:val="0"/>
          <w:numId w:val="16"/>
        </w:numPr>
        <w:suppressAutoHyphens/>
        <w:spacing w:after="0" w:line="240" w:lineRule="auto"/>
        <w:ind w:left="567" w:hanging="283"/>
        <w:jc w:val="both"/>
        <w:rPr>
          <w:rFonts w:cs="Arial"/>
        </w:rPr>
      </w:pPr>
      <w:r w:rsidRPr="002B3510">
        <w:rPr>
          <w:rFonts w:cs="Arial"/>
        </w:rPr>
        <w:t>w</w:t>
      </w:r>
      <w:r w:rsidR="00746E98" w:rsidRPr="002B3510">
        <w:rPr>
          <w:rFonts w:cs="Arial"/>
        </w:rPr>
        <w:t>iny użytkownika, w tym uszkodzeń mechanicznych oraz eksploatacji i konserwacji obiektu oraz urządzeń w sposób niezgodny z zasadami eksploatacji.</w:t>
      </w:r>
    </w:p>
    <w:p w14:paraId="7E24FCBC"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 xml:space="preserve">Wykonawca zobowiązuje się do usunięcia zgłoszonych pisemnie przez użytkownika wad i usterek w terminie </w:t>
      </w:r>
      <w:r w:rsidR="00032B6A" w:rsidRPr="002B3510">
        <w:rPr>
          <w:rFonts w:cs="Arial"/>
        </w:rPr>
        <w:t>14 dni</w:t>
      </w:r>
      <w:r w:rsidRPr="002B3510">
        <w:rPr>
          <w:rFonts w:cs="Arial"/>
        </w:rPr>
        <w:t>, a wad i usterek szczególnie uciążliwych, w tym awarii urządzeń i instalacji – w ciągu 24 godzin.</w:t>
      </w:r>
    </w:p>
    <w:p w14:paraId="6C00AB16"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 xml:space="preserve">Jeżeli usunięcie wady lub usterki ze względów technicznych nie jest możliwe w terminie </w:t>
      </w:r>
      <w:r w:rsidR="00E74316" w:rsidRPr="002B3510">
        <w:rPr>
          <w:rFonts w:cs="Arial"/>
        </w:rPr>
        <w:t>14</w:t>
      </w:r>
      <w:r w:rsidRPr="002B3510">
        <w:rPr>
          <w:rFonts w:cs="Arial"/>
        </w:rPr>
        <w:t xml:space="preserve"> dni kalendarzowych, Wykonawca jest zobowiązany powiadomić o tym pisemnie Zamawiającego. Zamawiający wyznaczy nowy termin, z uwzględnieniem możliwości technologicznych i zasad wiedzy technicznej. Niedotrzymanie przez Wykonawcę wyznaczonego terminu będzie zakwalifikowane jako odmowa usunięcia wady.</w:t>
      </w:r>
    </w:p>
    <w:p w14:paraId="70B04F52"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 xml:space="preserve">W przypadku odmowy usunięcia wad ze strony Wykonawcy lub nie wywiązywaniu się z terminów, o których mowa w ust. </w:t>
      </w:r>
      <w:r w:rsidR="005576B0" w:rsidRPr="002B3510">
        <w:rPr>
          <w:rFonts w:cs="Arial"/>
        </w:rPr>
        <w:t>7</w:t>
      </w:r>
      <w:r w:rsidRPr="002B3510">
        <w:rPr>
          <w:rFonts w:cs="Arial"/>
        </w:rPr>
        <w:t xml:space="preserve"> niniejszego paragrafu, Zamawiający zleci usunięcie tych wad innemu podmiotowi, obciążając kosztami Wykonawcę lub potrącając te koszty z kwoty zabezpieczenia należytego wykonania umowy.</w:t>
      </w:r>
    </w:p>
    <w:p w14:paraId="36DFDF05"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Na okoliczność usunięcia wad lub usterek spisuje się protokół z udziałem Wykonawcy i Zamawiającego.</w:t>
      </w:r>
    </w:p>
    <w:p w14:paraId="457BA1C0"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Stwierdzenie usunięcia wad powinno nastąpić nie później niż w ciągu 3 dni od daty zawiadomienia Zamawiającego przez Wykonawcę o dokonaniu naprawy.</w:t>
      </w:r>
    </w:p>
    <w:p w14:paraId="32F921E9"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Jeżeli wada elementu o dłuższym okresie gwarancji spowodowała uszkodzenie elementu, dla którego okres gwarancji już upłynął, Wykonawca zobowiązuje się do nieodpłatnego usunięcia wad lub usterek w obu elementach.</w:t>
      </w:r>
    </w:p>
    <w:p w14:paraId="1A96B559"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W razie stwierdzenia przez Zamawiającego wad, okres gwarancyjny zostanie wydłużony o okres pomiędzy datą zawiadomienia Wykonawcy o stwierdzeniu wad lub usterek, a datą ich usunięcia.</w:t>
      </w:r>
    </w:p>
    <w:p w14:paraId="22B7D8AC" w14:textId="77777777" w:rsidR="00746E98" w:rsidRPr="002B3510" w:rsidRDefault="00746E98" w:rsidP="00450647">
      <w:pPr>
        <w:numPr>
          <w:ilvl w:val="1"/>
          <w:numId w:val="15"/>
        </w:numPr>
        <w:suppressAutoHyphens/>
        <w:spacing w:after="0" w:line="240" w:lineRule="auto"/>
        <w:ind w:left="426" w:hanging="426"/>
        <w:jc w:val="both"/>
        <w:rPr>
          <w:rFonts w:cs="Arial"/>
        </w:rPr>
      </w:pPr>
      <w:r w:rsidRPr="002B3510">
        <w:rPr>
          <w:rFonts w:cs="Arial"/>
        </w:rPr>
        <w:t>Zamawiający umożliwi Wykonawcy dostęp do obiektu w celu usunięcia wad i usterek.</w:t>
      </w:r>
    </w:p>
    <w:p w14:paraId="020000F3" w14:textId="77777777" w:rsidR="00746E98" w:rsidRPr="004C2974" w:rsidRDefault="00746E98" w:rsidP="00CF26F1">
      <w:pPr>
        <w:spacing w:after="0" w:line="240" w:lineRule="auto"/>
        <w:ind w:left="284"/>
        <w:jc w:val="center"/>
        <w:rPr>
          <w:rFonts w:cs="Arial"/>
          <w:b/>
          <w:bCs/>
        </w:rPr>
      </w:pPr>
    </w:p>
    <w:p w14:paraId="5531222C" w14:textId="425B2FCE" w:rsidR="00746E98" w:rsidRPr="004C2974" w:rsidRDefault="00746E98" w:rsidP="00CF26F1">
      <w:pPr>
        <w:spacing w:after="0" w:line="240" w:lineRule="auto"/>
        <w:ind w:left="284"/>
        <w:jc w:val="center"/>
        <w:rPr>
          <w:rFonts w:cs="Arial"/>
          <w:b/>
          <w:bCs/>
        </w:rPr>
      </w:pPr>
      <w:r w:rsidRPr="004C2974">
        <w:rPr>
          <w:rFonts w:cs="Arial"/>
          <w:b/>
          <w:bCs/>
        </w:rPr>
        <w:t>§ 1</w:t>
      </w:r>
      <w:r w:rsidR="00380A33">
        <w:rPr>
          <w:rFonts w:cs="Arial"/>
          <w:b/>
          <w:bCs/>
        </w:rPr>
        <w:t>2</w:t>
      </w:r>
    </w:p>
    <w:p w14:paraId="58F8DF28" w14:textId="77777777" w:rsidR="00746E98" w:rsidRPr="004C2974" w:rsidRDefault="00746E98" w:rsidP="00CF26F1">
      <w:pPr>
        <w:spacing w:after="0" w:line="240" w:lineRule="auto"/>
        <w:ind w:left="284"/>
        <w:jc w:val="center"/>
        <w:rPr>
          <w:rFonts w:cs="Arial"/>
          <w:b/>
          <w:bCs/>
        </w:rPr>
      </w:pPr>
      <w:r w:rsidRPr="004C2974">
        <w:rPr>
          <w:rFonts w:cs="Arial"/>
          <w:b/>
          <w:bCs/>
        </w:rPr>
        <w:t>Odstąpienie od umowy</w:t>
      </w:r>
    </w:p>
    <w:p w14:paraId="5E95E4F6" w14:textId="77777777" w:rsidR="00746E98" w:rsidRPr="004C2974" w:rsidRDefault="00746E98" w:rsidP="00450647">
      <w:pPr>
        <w:numPr>
          <w:ilvl w:val="1"/>
          <w:numId w:val="17"/>
        </w:numPr>
        <w:suppressAutoHyphens/>
        <w:spacing w:after="0" w:line="240" w:lineRule="auto"/>
        <w:ind w:left="284" w:hanging="284"/>
        <w:jc w:val="both"/>
        <w:rPr>
          <w:rFonts w:cs="Arial"/>
        </w:rPr>
      </w:pPr>
      <w:r w:rsidRPr="004C2974">
        <w:rPr>
          <w:rFonts w:cs="Arial"/>
        </w:rPr>
        <w:t xml:space="preserve">Zamawiającemu przysługuje prawo odstąpienia od umowy </w:t>
      </w:r>
      <w:r w:rsidR="00294622" w:rsidRPr="004C2974">
        <w:rPr>
          <w:rFonts w:cs="Arial"/>
        </w:rPr>
        <w:t xml:space="preserve">w części albo w całości </w:t>
      </w:r>
      <w:r w:rsidRPr="004C2974">
        <w:rPr>
          <w:rFonts w:cs="Arial"/>
        </w:rPr>
        <w:t>w następujących okolicznościach:</w:t>
      </w:r>
    </w:p>
    <w:p w14:paraId="6688DF77" w14:textId="78478E72" w:rsidR="00746E98" w:rsidRPr="00A22865" w:rsidRDefault="00E60781" w:rsidP="00450647">
      <w:pPr>
        <w:numPr>
          <w:ilvl w:val="0"/>
          <w:numId w:val="18"/>
        </w:numPr>
        <w:spacing w:after="0" w:line="240" w:lineRule="auto"/>
        <w:ind w:left="709" w:hanging="424"/>
        <w:jc w:val="both"/>
        <w:rPr>
          <w:rFonts w:cs="Arial"/>
        </w:rPr>
      </w:pPr>
      <w:r w:rsidRPr="00A22865">
        <w:t>Wykonawca zawiesza działalność, staje się niewypłacalny, ogłasza upadłość, zaprzestaje prowadzenia działalności gospodarczej lub jest w stanie likwidacji</w:t>
      </w:r>
      <w:r w:rsidRPr="00A22865" w:rsidDel="00D755C8">
        <w:rPr>
          <w:rFonts w:cs="Arial"/>
        </w:rPr>
        <w:t xml:space="preserve"> </w:t>
      </w:r>
      <w:r w:rsidR="00746E98" w:rsidRPr="00A22865">
        <w:rPr>
          <w:rFonts w:cs="Arial"/>
        </w:rPr>
        <w:t>.</w:t>
      </w:r>
    </w:p>
    <w:p w14:paraId="2BF1D669" w14:textId="48448753" w:rsidR="00746E98" w:rsidRPr="004C2974" w:rsidRDefault="00746E98" w:rsidP="00450647">
      <w:pPr>
        <w:numPr>
          <w:ilvl w:val="0"/>
          <w:numId w:val="18"/>
        </w:numPr>
        <w:suppressAutoHyphens/>
        <w:spacing w:after="0" w:line="240" w:lineRule="auto"/>
        <w:ind w:left="709" w:hanging="424"/>
        <w:jc w:val="both"/>
        <w:rPr>
          <w:rFonts w:cs="Arial"/>
        </w:rPr>
      </w:pPr>
      <w:r w:rsidRPr="004C2974">
        <w:rPr>
          <w:rFonts w:cs="Arial"/>
        </w:rPr>
        <w:t xml:space="preserve">Wykonawca realizuje roboty niezgodnie z umową, </w:t>
      </w:r>
      <w:r w:rsidR="00D755C8">
        <w:rPr>
          <w:rFonts w:cs="Arial"/>
        </w:rPr>
        <w:t xml:space="preserve">postanowieniami harmonogramu prac, dokumentacją projektową, </w:t>
      </w:r>
      <w:r w:rsidRPr="004C2974">
        <w:rPr>
          <w:rFonts w:cs="Arial"/>
        </w:rPr>
        <w:t>przepisami prawa, sztuką budowlaną, wymogami technicznymi i normami co zostało potwierdzone w dzienniku budowy i/lub w pismach kierowanych do Wykonawcy;</w:t>
      </w:r>
    </w:p>
    <w:p w14:paraId="77BB4F7C" w14:textId="77777777" w:rsidR="00746E98" w:rsidRPr="004C2974" w:rsidRDefault="00746E98" w:rsidP="00450647">
      <w:pPr>
        <w:numPr>
          <w:ilvl w:val="1"/>
          <w:numId w:val="17"/>
        </w:numPr>
        <w:suppressAutoHyphens/>
        <w:spacing w:after="0" w:line="240" w:lineRule="auto"/>
        <w:ind w:left="284" w:hanging="284"/>
        <w:jc w:val="both"/>
        <w:rPr>
          <w:rFonts w:cs="Arial"/>
        </w:rPr>
      </w:pPr>
      <w:r w:rsidRPr="004C2974">
        <w:rPr>
          <w:rFonts w:cs="Arial"/>
        </w:rPr>
        <w:t>Odstąpienie od umowy winno nastąpić w formie pisemnej pod rygorem nieważności takiego oświadczenia i powinno zawierać uzasadnienie. Oświadczenie o odstąpieniu powinno zostać złożone w terminie 30 dni od dnia, w którym strona powzięła wiadomość o okolicznościach stanowiących podstawę odstąpienia.</w:t>
      </w:r>
    </w:p>
    <w:p w14:paraId="67E543FA" w14:textId="77777777" w:rsidR="00746E98" w:rsidRPr="004C2974" w:rsidRDefault="00746E98" w:rsidP="00450647">
      <w:pPr>
        <w:numPr>
          <w:ilvl w:val="1"/>
          <w:numId w:val="17"/>
        </w:numPr>
        <w:suppressAutoHyphens/>
        <w:spacing w:after="0" w:line="240" w:lineRule="auto"/>
        <w:ind w:left="284" w:hanging="284"/>
        <w:jc w:val="both"/>
        <w:rPr>
          <w:rFonts w:cs="Arial"/>
        </w:rPr>
      </w:pPr>
      <w:r w:rsidRPr="004C2974">
        <w:rPr>
          <w:rFonts w:cs="Arial"/>
        </w:rPr>
        <w:t>W przypadku odstąpienia od umowy, Wykonawcę oraz Zamawiającego obciążają następujące obowiązki szczegółowe:</w:t>
      </w:r>
    </w:p>
    <w:p w14:paraId="616DB871" w14:textId="77777777" w:rsidR="00746E98" w:rsidRPr="004C2974" w:rsidRDefault="00746E98" w:rsidP="00450647">
      <w:pPr>
        <w:numPr>
          <w:ilvl w:val="0"/>
          <w:numId w:val="19"/>
        </w:numPr>
        <w:suppressAutoHyphens/>
        <w:spacing w:after="0" w:line="240" w:lineRule="auto"/>
        <w:ind w:left="567" w:hanging="283"/>
        <w:jc w:val="both"/>
        <w:rPr>
          <w:rFonts w:cs="Arial"/>
        </w:rPr>
      </w:pPr>
      <w:r w:rsidRPr="004C2974">
        <w:rPr>
          <w:rFonts w:cs="Arial"/>
        </w:rPr>
        <w:t>w terminie 14 dni od daty odstąpienia od umowy, Wykonawca sporządzi szczegółowy protokół inwentaryzacji robót w toku, według stanu na dzień odstąpienia, do zaakceptowania przez Zamawiającego;</w:t>
      </w:r>
    </w:p>
    <w:p w14:paraId="4949B319" w14:textId="77777777" w:rsidR="00746E98" w:rsidRPr="004C2974" w:rsidRDefault="00746E98" w:rsidP="00450647">
      <w:pPr>
        <w:numPr>
          <w:ilvl w:val="0"/>
          <w:numId w:val="19"/>
        </w:numPr>
        <w:suppressAutoHyphens/>
        <w:spacing w:after="0" w:line="240" w:lineRule="auto"/>
        <w:ind w:left="567" w:hanging="283"/>
        <w:jc w:val="both"/>
        <w:rPr>
          <w:rFonts w:cs="Arial"/>
        </w:rPr>
      </w:pPr>
      <w:r w:rsidRPr="004C2974">
        <w:rPr>
          <w:rFonts w:cs="Arial"/>
        </w:rPr>
        <w:lastRenderedPageBreak/>
        <w:t>Wykonawca zabezpieczy przerwane roboty w zakresie obustronnie uzgodnionym na koszt tej strony, z winy której nastąpiło odstąpienie od umowy;</w:t>
      </w:r>
    </w:p>
    <w:p w14:paraId="2B689D13" w14:textId="77777777" w:rsidR="00746E98" w:rsidRDefault="00746E98" w:rsidP="00450647">
      <w:pPr>
        <w:numPr>
          <w:ilvl w:val="0"/>
          <w:numId w:val="19"/>
        </w:numPr>
        <w:suppressAutoHyphens/>
        <w:spacing w:after="0" w:line="240" w:lineRule="auto"/>
        <w:ind w:left="567" w:hanging="283"/>
        <w:jc w:val="both"/>
        <w:rPr>
          <w:rFonts w:cs="Arial"/>
        </w:rPr>
      </w:pPr>
      <w:r w:rsidRPr="004C2974">
        <w:rPr>
          <w:rFonts w:cs="Arial"/>
        </w:rPr>
        <w:t>Wykonawca zgłosi do dokonania przez Zamawiającego odbioru robót przerwanych oraz robót zabezpieczających, jeżeli odstąpienie od umowy nastąpiło z przyczyn, za które Wykonawca nie odpowiada;</w:t>
      </w:r>
    </w:p>
    <w:p w14:paraId="675EB752" w14:textId="77777777" w:rsidR="005A31D8" w:rsidRPr="004C2974" w:rsidRDefault="005A31D8" w:rsidP="00450647">
      <w:pPr>
        <w:numPr>
          <w:ilvl w:val="0"/>
          <w:numId w:val="19"/>
        </w:numPr>
        <w:suppressAutoHyphens/>
        <w:spacing w:after="0" w:line="240" w:lineRule="auto"/>
        <w:ind w:left="567" w:hanging="283"/>
        <w:jc w:val="both"/>
        <w:rPr>
          <w:rFonts w:cs="Arial"/>
        </w:rPr>
      </w:pPr>
      <w:r>
        <w:t>Wykonawca sporządzi nieodpłatnie wykaz tych materiałów, konstrukcji lub urządzeń, które nie mogą być wykorzystane przez Wykonawcę do realizacji innych robot nie objętych niniejszą Umową, jeżeli odstąpienie od Umowy nastąpiło z przyczyn nie zawinionych przez niego;</w:t>
      </w:r>
    </w:p>
    <w:p w14:paraId="37ABA154" w14:textId="77777777" w:rsidR="00746E98" w:rsidRPr="004C2974" w:rsidRDefault="00746E98" w:rsidP="00450647">
      <w:pPr>
        <w:numPr>
          <w:ilvl w:val="0"/>
          <w:numId w:val="19"/>
        </w:numPr>
        <w:suppressAutoHyphens/>
        <w:spacing w:after="0" w:line="240" w:lineRule="auto"/>
        <w:ind w:left="567" w:hanging="283"/>
        <w:jc w:val="both"/>
        <w:rPr>
          <w:rFonts w:cs="Arial"/>
        </w:rPr>
      </w:pPr>
      <w:r w:rsidRPr="004C2974">
        <w:rPr>
          <w:rFonts w:cs="Arial"/>
        </w:rPr>
        <w:t>Wykonawca niezwłocznie, najpóźniej w terminie 14 dni, usunie z terenu budowy urządzenia przez niego dostarczone lub wzniesione.</w:t>
      </w:r>
    </w:p>
    <w:p w14:paraId="4E58D381" w14:textId="77777777" w:rsidR="009D7271" w:rsidRPr="009D7271" w:rsidRDefault="005A31D8" w:rsidP="00450647">
      <w:pPr>
        <w:numPr>
          <w:ilvl w:val="1"/>
          <w:numId w:val="17"/>
        </w:numPr>
        <w:suppressAutoHyphens/>
        <w:spacing w:after="0" w:line="240" w:lineRule="auto"/>
        <w:ind w:left="284" w:hanging="284"/>
        <w:jc w:val="both"/>
        <w:rPr>
          <w:rFonts w:cs="Arial"/>
        </w:rPr>
      </w:pPr>
      <w:r>
        <w:t>W przypadku odstąpienia od Umowy z przyczyn, za które Wykonawca nie odpowiada, Zamawiający zapłaci umówione wynagrodzenie za roboty, które zostały wykonane do dnia odstąpienia oraz za materiały, konstrukcje l</w:t>
      </w:r>
      <w:r w:rsidR="009D7271">
        <w:t>ub urządzenia, wskazane w ust. 3 pkt 4</w:t>
      </w:r>
      <w:r>
        <w:t xml:space="preserve">, według cen jednostkowych wynikających z kosztorysu ofertowego. </w:t>
      </w:r>
    </w:p>
    <w:p w14:paraId="40B6DA59" w14:textId="77777777" w:rsidR="009D7271" w:rsidRPr="009D7271" w:rsidRDefault="005A31D8" w:rsidP="00450647">
      <w:pPr>
        <w:numPr>
          <w:ilvl w:val="1"/>
          <w:numId w:val="17"/>
        </w:numPr>
        <w:suppressAutoHyphens/>
        <w:spacing w:after="0" w:line="240" w:lineRule="auto"/>
        <w:ind w:left="284" w:hanging="284"/>
        <w:jc w:val="both"/>
        <w:rPr>
          <w:rFonts w:cs="Arial"/>
        </w:rPr>
      </w:pPr>
      <w:r>
        <w:t xml:space="preserve">Sposób obliczenia należnego wynagrodzenia Wykonawcy z tytułu wykonania części Umowy będzie następujący: </w:t>
      </w:r>
    </w:p>
    <w:p w14:paraId="41E3640B" w14:textId="77777777" w:rsidR="009D7271" w:rsidRDefault="005A31D8" w:rsidP="00450647">
      <w:pPr>
        <w:numPr>
          <w:ilvl w:val="1"/>
          <w:numId w:val="30"/>
        </w:numPr>
        <w:suppressAutoHyphens/>
        <w:spacing w:after="0" w:line="240" w:lineRule="auto"/>
        <w:ind w:left="567" w:hanging="283"/>
        <w:jc w:val="both"/>
      </w:pPr>
      <w:r>
        <w:t>w przypadku odstąpienia od całego elementu robót nastąpi odliczenie wartości tego elementu od ogólnej wartości przedmiotu Umowy</w:t>
      </w:r>
      <w:r w:rsidR="009D7271">
        <w:t>,</w:t>
      </w:r>
      <w:r>
        <w:t xml:space="preserve"> </w:t>
      </w:r>
    </w:p>
    <w:p w14:paraId="4B81E06C" w14:textId="77777777" w:rsidR="005A31D8" w:rsidRDefault="005A31D8" w:rsidP="00450647">
      <w:pPr>
        <w:numPr>
          <w:ilvl w:val="1"/>
          <w:numId w:val="30"/>
        </w:numPr>
        <w:suppressAutoHyphens/>
        <w:spacing w:after="0" w:line="240" w:lineRule="auto"/>
        <w:ind w:left="567" w:hanging="283"/>
        <w:jc w:val="both"/>
        <w:rPr>
          <w:rFonts w:cs="Arial"/>
        </w:rPr>
      </w:pPr>
      <w:r>
        <w:t>w przypadku odstąpienia od części robót z danego elementu obliczenie wykonanej części tego elementu nastąpi na podstawie kosztorysów powykonawczych, przygotowanych przez Wykonawcę, a zatwierdzonych przez a następnie przez Zamawiającego.</w:t>
      </w:r>
    </w:p>
    <w:p w14:paraId="508B74B0" w14:textId="77777777" w:rsidR="00746E98" w:rsidRPr="004C2974" w:rsidRDefault="00746E98" w:rsidP="00450647">
      <w:pPr>
        <w:numPr>
          <w:ilvl w:val="1"/>
          <w:numId w:val="17"/>
        </w:numPr>
        <w:suppressAutoHyphens/>
        <w:spacing w:after="0" w:line="240" w:lineRule="auto"/>
        <w:ind w:left="284" w:hanging="284"/>
        <w:jc w:val="both"/>
        <w:rPr>
          <w:rFonts w:cs="Arial"/>
        </w:rPr>
      </w:pPr>
      <w:r w:rsidRPr="004C2974">
        <w:rPr>
          <w:rFonts w:cs="Arial"/>
        </w:rPr>
        <w:t xml:space="preserve">Wynagrodzenie należne Wykonawcy za zabezpieczenie przerwanych prac nastąpi </w:t>
      </w:r>
      <w:r w:rsidRPr="004C2974">
        <w:rPr>
          <w:rFonts w:cs="Arial"/>
          <w:iCs/>
        </w:rPr>
        <w:t xml:space="preserve">na </w:t>
      </w:r>
      <w:r w:rsidRPr="004C2974">
        <w:rPr>
          <w:rFonts w:cs="Arial"/>
        </w:rPr>
        <w:t xml:space="preserve">podstawie ustalenia, przez Zamawiającego i Wykonawcę, wartości robót budowlanych </w:t>
      </w:r>
      <w:r w:rsidRPr="004C2974">
        <w:rPr>
          <w:rFonts w:cs="Arial"/>
          <w:iCs/>
        </w:rPr>
        <w:t>na podstawie kosztorysu przygotowanego przez Wykonawcę, sprawdzonego przez Zamawiającego, w o</w:t>
      </w:r>
      <w:r w:rsidR="00294622" w:rsidRPr="004C2974">
        <w:rPr>
          <w:rFonts w:cs="Arial"/>
          <w:iCs/>
        </w:rPr>
        <w:t>parciu o aktualne ceny</w:t>
      </w:r>
      <w:r w:rsidRPr="004C2974">
        <w:rPr>
          <w:rFonts w:cs="Arial"/>
          <w:iCs/>
        </w:rPr>
        <w:t>.</w:t>
      </w:r>
    </w:p>
    <w:p w14:paraId="11085B88" w14:textId="77777777" w:rsidR="00746E98" w:rsidRPr="004C2974" w:rsidRDefault="00746E98" w:rsidP="00CF26F1">
      <w:pPr>
        <w:spacing w:after="0" w:line="240" w:lineRule="auto"/>
        <w:ind w:left="284"/>
        <w:jc w:val="center"/>
        <w:rPr>
          <w:rFonts w:cs="Arial"/>
          <w:b/>
          <w:bCs/>
        </w:rPr>
      </w:pPr>
    </w:p>
    <w:p w14:paraId="08AC30D9" w14:textId="6C30A013" w:rsidR="00746E98" w:rsidRPr="004C2974" w:rsidRDefault="00746E98" w:rsidP="00CF26F1">
      <w:pPr>
        <w:spacing w:after="0" w:line="240" w:lineRule="auto"/>
        <w:ind w:left="284"/>
        <w:jc w:val="center"/>
        <w:rPr>
          <w:rFonts w:cs="Arial"/>
          <w:b/>
          <w:bCs/>
        </w:rPr>
      </w:pPr>
      <w:r w:rsidRPr="004C2974">
        <w:rPr>
          <w:rFonts w:cs="Arial"/>
          <w:b/>
          <w:bCs/>
        </w:rPr>
        <w:t>§ 1</w:t>
      </w:r>
      <w:r w:rsidR="00380A33">
        <w:rPr>
          <w:rFonts w:cs="Arial"/>
          <w:b/>
          <w:bCs/>
        </w:rPr>
        <w:t>3</w:t>
      </w:r>
    </w:p>
    <w:p w14:paraId="50DAB066" w14:textId="77777777" w:rsidR="00746E98" w:rsidRPr="004C2974" w:rsidRDefault="00746E98" w:rsidP="00CF26F1">
      <w:pPr>
        <w:spacing w:after="0" w:line="240" w:lineRule="auto"/>
        <w:ind w:left="284"/>
        <w:jc w:val="center"/>
        <w:rPr>
          <w:rFonts w:cs="Arial"/>
          <w:b/>
          <w:bCs/>
        </w:rPr>
      </w:pPr>
      <w:r w:rsidRPr="004C2974">
        <w:rPr>
          <w:rFonts w:cs="Arial"/>
          <w:b/>
          <w:bCs/>
        </w:rPr>
        <w:t xml:space="preserve">Kary umowne </w:t>
      </w:r>
    </w:p>
    <w:p w14:paraId="70AE2267" w14:textId="77777777" w:rsidR="00746E98" w:rsidRPr="004C2974" w:rsidRDefault="00746E98" w:rsidP="00450647">
      <w:pPr>
        <w:numPr>
          <w:ilvl w:val="1"/>
          <w:numId w:val="20"/>
        </w:numPr>
        <w:suppressAutoHyphens/>
        <w:spacing w:after="0" w:line="240" w:lineRule="auto"/>
        <w:ind w:left="284" w:hanging="284"/>
        <w:jc w:val="both"/>
        <w:rPr>
          <w:rFonts w:cs="Arial"/>
        </w:rPr>
      </w:pPr>
      <w:r w:rsidRPr="004C2974">
        <w:rPr>
          <w:rFonts w:cs="Arial"/>
        </w:rPr>
        <w:t>Wykonawca zapłaci Zamawiającemu karę umowną:</w:t>
      </w:r>
    </w:p>
    <w:p w14:paraId="636AB217" w14:textId="28144DCA" w:rsidR="00746E98" w:rsidRPr="004C2974" w:rsidRDefault="00746E98" w:rsidP="00450647">
      <w:pPr>
        <w:numPr>
          <w:ilvl w:val="0"/>
          <w:numId w:val="21"/>
        </w:numPr>
        <w:tabs>
          <w:tab w:val="left" w:pos="-11104"/>
          <w:tab w:val="left" w:pos="-9970"/>
        </w:tabs>
        <w:suppressAutoHyphens/>
        <w:spacing w:after="0" w:line="240" w:lineRule="auto"/>
        <w:ind w:left="567" w:hanging="283"/>
        <w:jc w:val="both"/>
        <w:rPr>
          <w:rFonts w:cs="Arial"/>
        </w:rPr>
      </w:pPr>
      <w:r w:rsidRPr="004C2974">
        <w:rPr>
          <w:rFonts w:cs="Arial"/>
        </w:rPr>
        <w:t xml:space="preserve">za odstąpienie od umowy przez Zamawiającego z przyczyn, za które odpowiedzialność ponosi Wykonawca - w wysokości </w:t>
      </w:r>
      <w:r w:rsidR="00395A00" w:rsidRPr="004C2974">
        <w:rPr>
          <w:rFonts w:cs="Arial"/>
          <w:bCs/>
        </w:rPr>
        <w:t>2</w:t>
      </w:r>
      <w:r w:rsidRPr="004C2974">
        <w:rPr>
          <w:rFonts w:cs="Arial"/>
          <w:bCs/>
        </w:rPr>
        <w:t>0</w:t>
      </w:r>
      <w:r w:rsidRPr="004C2974">
        <w:rPr>
          <w:rFonts w:cs="Arial"/>
        </w:rPr>
        <w:t xml:space="preserve">% </w:t>
      </w:r>
      <w:r w:rsidR="00F10392">
        <w:rPr>
          <w:rFonts w:cs="Arial"/>
        </w:rPr>
        <w:t xml:space="preserve">łącznego </w:t>
      </w:r>
      <w:r w:rsidRPr="004C2974">
        <w:rPr>
          <w:rFonts w:cs="Arial"/>
        </w:rPr>
        <w:t>wynagrodzenia brutto, o którym mowa w § 2 ust. 1 niniejszej umowy;</w:t>
      </w:r>
    </w:p>
    <w:p w14:paraId="0F3F131F" w14:textId="2079F210" w:rsidR="00746E98" w:rsidRPr="004C2974" w:rsidRDefault="00746E98" w:rsidP="1EC19946">
      <w:pPr>
        <w:numPr>
          <w:ilvl w:val="0"/>
          <w:numId w:val="21"/>
        </w:numPr>
        <w:suppressAutoHyphens/>
        <w:spacing w:after="0" w:line="240" w:lineRule="auto"/>
        <w:ind w:left="567" w:hanging="283"/>
        <w:jc w:val="both"/>
        <w:rPr>
          <w:rFonts w:cs="Arial"/>
        </w:rPr>
      </w:pPr>
      <w:r w:rsidRPr="1EC19946">
        <w:rPr>
          <w:rFonts w:cs="Arial"/>
        </w:rPr>
        <w:t xml:space="preserve">za zwłokę w oddaniu określonego w umowie </w:t>
      </w:r>
      <w:r w:rsidR="00DA27CC">
        <w:rPr>
          <w:rFonts w:cs="Arial"/>
        </w:rPr>
        <w:t xml:space="preserve">etapu prac </w:t>
      </w:r>
      <w:r w:rsidRPr="1EC19946">
        <w:rPr>
          <w:rFonts w:cs="Arial"/>
        </w:rPr>
        <w:t xml:space="preserve">- w wysokości </w:t>
      </w:r>
      <w:r w:rsidR="00395A00" w:rsidRPr="1EC19946">
        <w:rPr>
          <w:rFonts w:cs="Arial"/>
        </w:rPr>
        <w:t>0,</w:t>
      </w:r>
      <w:r w:rsidR="628EB9F1" w:rsidRPr="1EC19946">
        <w:rPr>
          <w:rFonts w:cs="Arial"/>
        </w:rPr>
        <w:t>2</w:t>
      </w:r>
      <w:r w:rsidRPr="1EC19946">
        <w:rPr>
          <w:rFonts w:cs="Arial"/>
        </w:rPr>
        <w:t>% wynagrodzenia brutto</w:t>
      </w:r>
      <w:r w:rsidR="00DA27CC">
        <w:rPr>
          <w:rFonts w:cs="Arial"/>
        </w:rPr>
        <w:t xml:space="preserve"> za dany etap prac</w:t>
      </w:r>
      <w:r w:rsidRPr="1EC19946">
        <w:rPr>
          <w:rFonts w:cs="Arial"/>
        </w:rPr>
        <w:t xml:space="preserve">, o którym mowa w § 2 ust. 1 </w:t>
      </w:r>
      <w:r w:rsidR="00DA27CC">
        <w:rPr>
          <w:rFonts w:cs="Arial"/>
        </w:rPr>
        <w:t xml:space="preserve">pkt 1, 2 lub 3 </w:t>
      </w:r>
      <w:r w:rsidRPr="1EC19946">
        <w:rPr>
          <w:rFonts w:cs="Arial"/>
        </w:rPr>
        <w:t>niniejszej umowy za każdy dzień zwłoki;</w:t>
      </w:r>
    </w:p>
    <w:p w14:paraId="01CD3BEC" w14:textId="3BF2344C" w:rsidR="00746E98" w:rsidRPr="004C2974" w:rsidRDefault="00746E98" w:rsidP="1EC19946">
      <w:pPr>
        <w:numPr>
          <w:ilvl w:val="0"/>
          <w:numId w:val="21"/>
        </w:numPr>
        <w:suppressAutoHyphens/>
        <w:spacing w:after="0" w:line="240" w:lineRule="auto"/>
        <w:ind w:left="567" w:hanging="283"/>
        <w:jc w:val="both"/>
        <w:rPr>
          <w:rFonts w:cs="Arial"/>
        </w:rPr>
      </w:pPr>
      <w:r w:rsidRPr="1EC19946">
        <w:rPr>
          <w:rFonts w:cs="Arial"/>
        </w:rPr>
        <w:t xml:space="preserve">za zwłokę w usunięciu wad i usterek stwierdzonych przy odbiorze końcowym lub w trakcie </w:t>
      </w:r>
      <w:r w:rsidR="00395A00" w:rsidRPr="1EC19946">
        <w:rPr>
          <w:rFonts w:cs="Arial"/>
        </w:rPr>
        <w:t>okresu gwarancji - w wysokości 0,</w:t>
      </w:r>
      <w:r w:rsidR="701A2B5A" w:rsidRPr="1EC19946">
        <w:rPr>
          <w:rFonts w:cs="Arial"/>
        </w:rPr>
        <w:t>2</w:t>
      </w:r>
      <w:r w:rsidRPr="1EC19946">
        <w:rPr>
          <w:rFonts w:cs="Arial"/>
        </w:rPr>
        <w:t xml:space="preserve">% </w:t>
      </w:r>
      <w:r w:rsidR="00F10392">
        <w:rPr>
          <w:rFonts w:cs="Arial"/>
        </w:rPr>
        <w:t xml:space="preserve">łącznego </w:t>
      </w:r>
      <w:r w:rsidRPr="1EC19946">
        <w:rPr>
          <w:rFonts w:cs="Arial"/>
        </w:rPr>
        <w:t>wynagrodzenia brutto, o którym mowa w § 2 ust. 1 niniejszej umowy za każdy dzień zwłoki, liczonej od dnia wyznaczonego na usunięcie wad;</w:t>
      </w:r>
    </w:p>
    <w:p w14:paraId="39806DEE" w14:textId="77777777" w:rsidR="00746E98" w:rsidRPr="004C2974" w:rsidRDefault="00746E98" w:rsidP="00450647">
      <w:pPr>
        <w:numPr>
          <w:ilvl w:val="0"/>
          <w:numId w:val="21"/>
        </w:numPr>
        <w:tabs>
          <w:tab w:val="left" w:pos="-11104"/>
          <w:tab w:val="left" w:pos="-9970"/>
        </w:tabs>
        <w:suppressAutoHyphens/>
        <w:spacing w:after="0" w:line="240" w:lineRule="auto"/>
        <w:ind w:left="567" w:hanging="283"/>
        <w:jc w:val="both"/>
        <w:rPr>
          <w:rFonts w:cs="Arial"/>
        </w:rPr>
      </w:pPr>
      <w:r w:rsidRPr="004C2974">
        <w:rPr>
          <w:rFonts w:cs="Arial"/>
        </w:rPr>
        <w:t xml:space="preserve">w przypadku nie odnowienia i nie przedłożenia przez Wykonawcę polisy od odpowiedzialności cywilnej w wysokości </w:t>
      </w:r>
      <w:r w:rsidR="004355CA">
        <w:rPr>
          <w:rFonts w:cs="Arial"/>
        </w:rPr>
        <w:t>2</w:t>
      </w:r>
      <w:r w:rsidRPr="004C2974">
        <w:rPr>
          <w:rFonts w:cs="Arial"/>
        </w:rPr>
        <w:t xml:space="preserve"> 000,00 zł brutto.</w:t>
      </w:r>
    </w:p>
    <w:p w14:paraId="0F0608DA" w14:textId="77777777" w:rsidR="00746E98" w:rsidRPr="004C2974" w:rsidRDefault="00746E98" w:rsidP="00450647">
      <w:pPr>
        <w:numPr>
          <w:ilvl w:val="1"/>
          <w:numId w:val="20"/>
        </w:numPr>
        <w:suppressAutoHyphens/>
        <w:spacing w:after="0" w:line="240" w:lineRule="auto"/>
        <w:ind w:left="284" w:hanging="284"/>
        <w:jc w:val="both"/>
        <w:rPr>
          <w:rFonts w:cs="Arial"/>
        </w:rPr>
      </w:pPr>
      <w:r w:rsidRPr="004C2974">
        <w:rPr>
          <w:rFonts w:cs="Arial"/>
        </w:rPr>
        <w:t>Wykonawca wyraża zgodę na potrącenie kar umownych z przysługującego mu wynagrodzenia na podstawie noty obciążeniowej wystawionej przez Zamawiającego.</w:t>
      </w:r>
    </w:p>
    <w:p w14:paraId="758E3EF3" w14:textId="77777777" w:rsidR="00746E98" w:rsidRPr="004C2974" w:rsidRDefault="00BD2DFB" w:rsidP="00450647">
      <w:pPr>
        <w:numPr>
          <w:ilvl w:val="1"/>
          <w:numId w:val="20"/>
        </w:numPr>
        <w:suppressAutoHyphens/>
        <w:spacing w:after="0" w:line="240" w:lineRule="auto"/>
        <w:ind w:left="284" w:hanging="284"/>
        <w:jc w:val="both"/>
        <w:rPr>
          <w:rFonts w:cs="Arial"/>
        </w:rPr>
      </w:pPr>
      <w:r w:rsidRPr="004C2974">
        <w:rPr>
          <w:rFonts w:cs="Arial"/>
        </w:rPr>
        <w:t>Zamawiający ma</w:t>
      </w:r>
      <w:r w:rsidR="00746E98" w:rsidRPr="004C2974">
        <w:rPr>
          <w:rFonts w:cs="Arial"/>
        </w:rPr>
        <w:t xml:space="preserve"> prawo dochodzić odszkodowania uzupełniającego na zasadach Kodeksu cywilnego, jeżeli szkoda przewyższy wysokość kar umownych.</w:t>
      </w:r>
    </w:p>
    <w:p w14:paraId="6D11F379" w14:textId="77777777" w:rsidR="00746E98" w:rsidRPr="004C2974" w:rsidRDefault="00746E98" w:rsidP="00450647">
      <w:pPr>
        <w:numPr>
          <w:ilvl w:val="1"/>
          <w:numId w:val="20"/>
        </w:numPr>
        <w:suppressAutoHyphens/>
        <w:spacing w:after="0" w:line="240" w:lineRule="auto"/>
        <w:ind w:left="284" w:hanging="284"/>
        <w:jc w:val="both"/>
        <w:rPr>
          <w:rFonts w:cs="Arial"/>
        </w:rPr>
      </w:pPr>
      <w:r w:rsidRPr="004C2974">
        <w:rPr>
          <w:rFonts w:cs="Arial"/>
        </w:rPr>
        <w:t>Zamawiający może usunąć, w zastępstwie Wykonawcy i na jego koszt, wady nieusunięte w wyznaczonym terminie.</w:t>
      </w:r>
    </w:p>
    <w:p w14:paraId="64B66B41" w14:textId="77777777" w:rsidR="00746E98" w:rsidRPr="004C2974" w:rsidRDefault="00746E98" w:rsidP="00CF26F1">
      <w:pPr>
        <w:spacing w:after="0" w:line="240" w:lineRule="auto"/>
        <w:ind w:left="284"/>
        <w:jc w:val="center"/>
        <w:rPr>
          <w:rFonts w:cs="Arial"/>
          <w:b/>
          <w:bCs/>
        </w:rPr>
      </w:pPr>
    </w:p>
    <w:p w14:paraId="453D9805" w14:textId="01481EB7" w:rsidR="00746E98" w:rsidRDefault="00746E98" w:rsidP="00CF26F1">
      <w:pPr>
        <w:spacing w:after="0" w:line="240" w:lineRule="auto"/>
        <w:ind w:left="284"/>
        <w:jc w:val="center"/>
        <w:rPr>
          <w:rFonts w:cs="Arial"/>
          <w:b/>
          <w:bCs/>
        </w:rPr>
      </w:pPr>
      <w:r w:rsidRPr="004C2974">
        <w:rPr>
          <w:rFonts w:cs="Arial"/>
          <w:b/>
          <w:bCs/>
        </w:rPr>
        <w:t>§ 1</w:t>
      </w:r>
      <w:r w:rsidR="00380A33">
        <w:rPr>
          <w:rFonts w:cs="Arial"/>
          <w:b/>
          <w:bCs/>
        </w:rPr>
        <w:t>4</w:t>
      </w:r>
    </w:p>
    <w:p w14:paraId="66FDD7DF" w14:textId="77777777" w:rsidR="004355CA" w:rsidRPr="004C2974" w:rsidRDefault="004355CA" w:rsidP="00CF26F1">
      <w:pPr>
        <w:spacing w:after="0" w:line="240" w:lineRule="auto"/>
        <w:ind w:left="284"/>
        <w:jc w:val="center"/>
        <w:rPr>
          <w:rFonts w:cs="Arial"/>
          <w:b/>
          <w:bCs/>
        </w:rPr>
      </w:pPr>
      <w:r>
        <w:rPr>
          <w:rFonts w:cs="Arial"/>
          <w:b/>
          <w:bCs/>
        </w:rPr>
        <w:t>Dodatkowe obowiązki Wykonawcy</w:t>
      </w:r>
    </w:p>
    <w:p w14:paraId="334F80F8" w14:textId="043FD1BA" w:rsidR="00586CDA" w:rsidRPr="004C2974" w:rsidRDefault="00586CDA" w:rsidP="00450647">
      <w:pPr>
        <w:pStyle w:val="Normalny1"/>
        <w:numPr>
          <w:ilvl w:val="0"/>
          <w:numId w:val="26"/>
        </w:numPr>
        <w:pBdr>
          <w:top w:val="nil"/>
          <w:left w:val="nil"/>
          <w:bottom w:val="nil"/>
          <w:right w:val="nil"/>
          <w:between w:val="nil"/>
        </w:pBdr>
        <w:spacing w:line="240" w:lineRule="auto"/>
        <w:ind w:left="284" w:hanging="284"/>
        <w:jc w:val="both"/>
        <w:rPr>
          <w:rFonts w:ascii="Calibri" w:hAnsi="Calibri"/>
        </w:rPr>
      </w:pPr>
      <w:r w:rsidRPr="004C2974">
        <w:rPr>
          <w:rFonts w:ascii="Calibri" w:eastAsia="Calibri" w:hAnsi="Calibri" w:cs="Calibri"/>
        </w:rPr>
        <w:t xml:space="preserve">Wykonawca zobowiązuje się do przechowywania całej dokumentacji związanej z realizacją </w:t>
      </w:r>
      <w:r w:rsidRPr="00290592">
        <w:rPr>
          <w:rFonts w:ascii="Calibri" w:eastAsia="Calibri" w:hAnsi="Calibri" w:cs="Calibri"/>
        </w:rPr>
        <w:t xml:space="preserve">niniejszej umowy przez okres </w:t>
      </w:r>
      <w:r w:rsidR="00290592" w:rsidRPr="00290592">
        <w:rPr>
          <w:rFonts w:ascii="Calibri" w:eastAsia="Calibri" w:hAnsi="Calibri" w:cs="Calibri"/>
        </w:rPr>
        <w:t xml:space="preserve">pięciu </w:t>
      </w:r>
      <w:r w:rsidRPr="00290592">
        <w:rPr>
          <w:rFonts w:ascii="Calibri" w:eastAsia="Calibri" w:hAnsi="Calibri" w:cs="Calibri"/>
        </w:rPr>
        <w:t>lat od dnia 31 grudnia roku</w:t>
      </w:r>
      <w:r w:rsidR="00290592" w:rsidRPr="00290592">
        <w:rPr>
          <w:rFonts w:ascii="Calibri" w:eastAsia="Calibri" w:hAnsi="Calibri" w:cs="Calibri"/>
        </w:rPr>
        <w:t xml:space="preserve">, w którym został zatwierdzony </w:t>
      </w:r>
      <w:r w:rsidR="00290592" w:rsidRPr="00A22865">
        <w:rPr>
          <w:rFonts w:ascii="Calibri" w:hAnsi="Calibri" w:cs="Calibri"/>
        </w:rPr>
        <w:lastRenderedPageBreak/>
        <w:t>końcowy wniosek o płatność w ramach Projektu.</w:t>
      </w:r>
      <w:r w:rsidRPr="00290592">
        <w:rPr>
          <w:rFonts w:ascii="Calibri" w:eastAsia="Calibri" w:hAnsi="Calibri" w:cs="Calibri"/>
        </w:rPr>
        <w:t xml:space="preserve"> Zamawiający</w:t>
      </w:r>
      <w:r w:rsidRPr="004C2974">
        <w:rPr>
          <w:rFonts w:ascii="Calibri" w:eastAsia="Calibri" w:hAnsi="Calibri" w:cs="Calibri"/>
        </w:rPr>
        <w:t xml:space="preserve"> poinformuje Wykonawcę </w:t>
      </w:r>
      <w:r w:rsidR="00290592">
        <w:rPr>
          <w:rFonts w:ascii="Calibri" w:eastAsia="Calibri" w:hAnsi="Calibri" w:cs="Calibri"/>
        </w:rPr>
        <w:t xml:space="preserve">upływie </w:t>
      </w:r>
      <w:r w:rsidRPr="004C2974">
        <w:rPr>
          <w:rFonts w:ascii="Calibri" w:eastAsia="Calibri" w:hAnsi="Calibri" w:cs="Calibri"/>
        </w:rPr>
        <w:t xml:space="preserve">okresu, o którym mowa w zdaniu pierwszym. Jednakże zastrzega się, iż termin ten może ulec automatycznemu przedłużeniu na skutek decyzji Instytucji Pośredniczącej, co nie stanowi zmiany niniejszej umowy. </w:t>
      </w:r>
    </w:p>
    <w:p w14:paraId="0C1386B5" w14:textId="77777777" w:rsidR="00586CDA" w:rsidRPr="004C2974" w:rsidRDefault="00586CDA" w:rsidP="00450647">
      <w:pPr>
        <w:pStyle w:val="Normalny1"/>
        <w:numPr>
          <w:ilvl w:val="0"/>
          <w:numId w:val="26"/>
        </w:numPr>
        <w:pBdr>
          <w:top w:val="nil"/>
          <w:left w:val="nil"/>
          <w:bottom w:val="nil"/>
          <w:right w:val="nil"/>
          <w:between w:val="nil"/>
        </w:pBdr>
        <w:spacing w:line="240" w:lineRule="auto"/>
        <w:ind w:left="284" w:hanging="284"/>
        <w:jc w:val="both"/>
        <w:rPr>
          <w:rFonts w:ascii="Calibri" w:hAnsi="Calibri"/>
        </w:rPr>
      </w:pPr>
      <w:r w:rsidRPr="004C2974">
        <w:rPr>
          <w:rFonts w:ascii="Calibri" w:eastAsia="Calibri" w:hAnsi="Calibri" w:cs="Calibri"/>
        </w:rPr>
        <w:t xml:space="preserve">Wykonawca na wniosek Zamawiającego, Instytucji Pośredniczącej oraz innego uprawnionego podmiotu zobowiązany jest do udzielenia dokładnych wyjaśnień związanych z realizacją niniejszej umowy oraz do przedłożenia wszelkich wymaganych przez te podmioty dokumentów. </w:t>
      </w:r>
    </w:p>
    <w:p w14:paraId="642394B6" w14:textId="77777777" w:rsidR="004355CA" w:rsidRDefault="004355CA" w:rsidP="00CF26F1">
      <w:pPr>
        <w:spacing w:after="0" w:line="240" w:lineRule="auto"/>
        <w:ind w:left="284"/>
        <w:jc w:val="center"/>
        <w:rPr>
          <w:rFonts w:cs="Arial"/>
          <w:b/>
          <w:bCs/>
        </w:rPr>
      </w:pPr>
    </w:p>
    <w:p w14:paraId="440CE47B" w14:textId="1F5D7961" w:rsidR="00746E98" w:rsidRPr="00C308A7" w:rsidRDefault="00746E98" w:rsidP="00CF26F1">
      <w:pPr>
        <w:spacing w:after="0" w:line="240" w:lineRule="auto"/>
        <w:ind w:left="284"/>
        <w:jc w:val="center"/>
        <w:rPr>
          <w:rFonts w:cs="Arial"/>
          <w:b/>
          <w:bCs/>
        </w:rPr>
      </w:pPr>
      <w:r w:rsidRPr="00C308A7">
        <w:rPr>
          <w:rFonts w:cs="Arial"/>
          <w:b/>
          <w:bCs/>
        </w:rPr>
        <w:t>§ 1</w:t>
      </w:r>
      <w:r w:rsidR="00380A33">
        <w:rPr>
          <w:rFonts w:cs="Arial"/>
          <w:b/>
          <w:bCs/>
        </w:rPr>
        <w:t>5</w:t>
      </w:r>
    </w:p>
    <w:p w14:paraId="3DA61EC5" w14:textId="77777777" w:rsidR="00746E98" w:rsidRPr="00C308A7" w:rsidRDefault="00746E98" w:rsidP="00CF26F1">
      <w:pPr>
        <w:spacing w:after="0" w:line="240" w:lineRule="auto"/>
        <w:ind w:left="284"/>
        <w:jc w:val="center"/>
        <w:rPr>
          <w:rFonts w:cs="Arial"/>
          <w:b/>
          <w:bCs/>
        </w:rPr>
      </w:pPr>
      <w:r w:rsidRPr="00C308A7">
        <w:rPr>
          <w:rFonts w:cs="Arial"/>
          <w:b/>
          <w:bCs/>
        </w:rPr>
        <w:t>Ubezpieczenie OC</w:t>
      </w:r>
    </w:p>
    <w:p w14:paraId="28F74E79" w14:textId="24A4B41D" w:rsidR="00746E98" w:rsidRPr="00C750A5" w:rsidRDefault="00746E98" w:rsidP="00450647">
      <w:pPr>
        <w:numPr>
          <w:ilvl w:val="1"/>
          <w:numId w:val="22"/>
        </w:numPr>
        <w:suppressAutoHyphens/>
        <w:spacing w:after="0" w:line="240" w:lineRule="auto"/>
        <w:ind w:left="284" w:hanging="284"/>
        <w:jc w:val="both"/>
        <w:rPr>
          <w:rFonts w:cs="Calibri"/>
        </w:rPr>
      </w:pPr>
      <w:r w:rsidRPr="00C308A7">
        <w:rPr>
          <w:rFonts w:cs="Arial"/>
        </w:rPr>
        <w:t>Wykonawca zobowiązuje się do ubezpieczenia od odpowiedzialności cywilnej w zakresie prowadzonej działalności gospodarczej, w okresie realizacji przedmiotu umowy na sumę gwarancyjną nie mniej</w:t>
      </w:r>
      <w:r w:rsidR="000C551B" w:rsidRPr="00C308A7">
        <w:rPr>
          <w:rFonts w:cs="Arial"/>
        </w:rPr>
        <w:t xml:space="preserve">szą niż wartość ceny oferty </w:t>
      </w:r>
      <w:r w:rsidR="000C551B" w:rsidRPr="00C750A5">
        <w:rPr>
          <w:rFonts w:cs="Calibri"/>
        </w:rPr>
        <w:t>brutto</w:t>
      </w:r>
      <w:r w:rsidRPr="00C750A5">
        <w:rPr>
          <w:rFonts w:cs="Calibri"/>
        </w:rPr>
        <w:t>.</w:t>
      </w:r>
      <w:r w:rsidR="00C750A5" w:rsidRPr="00C750A5">
        <w:rPr>
          <w:rFonts w:cs="Calibri"/>
        </w:rPr>
        <w:t xml:space="preserve"> Wykonawca przedłożył </w:t>
      </w:r>
      <w:r w:rsidR="00C750A5" w:rsidRPr="00A22865">
        <w:rPr>
          <w:rFonts w:cs="Calibri"/>
          <w:bCs/>
        </w:rPr>
        <w:t>przed zawarciem niniejszej umowy kserokopię polisy lub innego dokumentu ubezpieczenia, potwierdzonej za zgodność z oryginałem.</w:t>
      </w:r>
    </w:p>
    <w:p w14:paraId="328A48CE" w14:textId="77777777" w:rsidR="00746E98" w:rsidRPr="00C308A7" w:rsidRDefault="00746E98" w:rsidP="00450647">
      <w:pPr>
        <w:numPr>
          <w:ilvl w:val="1"/>
          <w:numId w:val="22"/>
        </w:numPr>
        <w:suppressAutoHyphens/>
        <w:spacing w:after="0" w:line="240" w:lineRule="auto"/>
        <w:ind w:left="284" w:hanging="284"/>
        <w:jc w:val="both"/>
        <w:rPr>
          <w:rFonts w:cs="Arial"/>
        </w:rPr>
      </w:pPr>
      <w:r w:rsidRPr="00C308A7">
        <w:rPr>
          <w:rFonts w:cs="Arial"/>
        </w:rPr>
        <w:t>Wykonawca ma obowiązek po każdorazowym odnowieniu polisy przedłożyć Zamawiającemu jej kserokopię, potwierdzoną za zgodność z oryginałem, w terminie do 14 dni kalendarzowych od daty wystawienia polisy.</w:t>
      </w:r>
    </w:p>
    <w:p w14:paraId="7E17E04C" w14:textId="77777777" w:rsidR="00746E98" w:rsidRPr="00C308A7" w:rsidRDefault="00746E98" w:rsidP="00450647">
      <w:pPr>
        <w:numPr>
          <w:ilvl w:val="1"/>
          <w:numId w:val="22"/>
        </w:numPr>
        <w:suppressAutoHyphens/>
        <w:spacing w:after="0" w:line="240" w:lineRule="auto"/>
        <w:ind w:left="284" w:hanging="284"/>
        <w:jc w:val="both"/>
        <w:rPr>
          <w:rFonts w:cs="Arial"/>
        </w:rPr>
      </w:pPr>
      <w:r w:rsidRPr="00C308A7">
        <w:rPr>
          <w:rFonts w:cs="Arial"/>
        </w:rPr>
        <w:t>W przypadku nie odnowienia przez Wykonawcę w trakcie realizacji umowy polisy, Zamawiający może odstąpić od umowy albo ubezpieczyć Wykonawcę na jego koszt. 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p>
    <w:p w14:paraId="7504BF2A" w14:textId="2EF50E62" w:rsidR="00746E98" w:rsidRPr="00C308A7" w:rsidRDefault="00746E98" w:rsidP="00450647">
      <w:pPr>
        <w:numPr>
          <w:ilvl w:val="1"/>
          <w:numId w:val="22"/>
        </w:numPr>
        <w:suppressAutoHyphens/>
        <w:spacing w:after="0" w:line="240" w:lineRule="auto"/>
        <w:ind w:left="284" w:hanging="284"/>
        <w:jc w:val="both"/>
        <w:rPr>
          <w:rFonts w:cs="Arial"/>
        </w:rPr>
      </w:pPr>
      <w:r w:rsidRPr="00C308A7">
        <w:rPr>
          <w:rFonts w:cs="Arial"/>
        </w:rPr>
        <w:t>W sytuacji, gdy wskutek okoliczności, o których mowa w § 5 ust. 5</w:t>
      </w:r>
      <w:r w:rsidR="002C1176">
        <w:rPr>
          <w:rFonts w:cs="Arial"/>
        </w:rPr>
        <w:t xml:space="preserve"> lub </w:t>
      </w:r>
      <w:r w:rsidR="002C1176" w:rsidRPr="00C308A7">
        <w:rPr>
          <w:rFonts w:cs="Arial"/>
        </w:rPr>
        <w:t>§</w:t>
      </w:r>
      <w:r w:rsidR="002C1176">
        <w:rPr>
          <w:rFonts w:cs="Arial"/>
        </w:rPr>
        <w:t xml:space="preserve"> 16 ust. 1 pkt 1 </w:t>
      </w:r>
      <w:r w:rsidRPr="00C308A7">
        <w:rPr>
          <w:rFonts w:cs="Arial"/>
        </w:rPr>
        <w:t xml:space="preserve"> niniejszej umowy wystąpi konieczność przedłużenia terminu realizacji przedmiotu zamówienia, Wykonawca zobowiązany jest do przedłużenia terminu ważności wniesionej polisy ubezpieczeniowej albo, jeśli nie jest to możliwe, do wniesienia nowej polisy ubezpieczeniowej na okres wynikający z przedłużonego terminu realizacji umowy.</w:t>
      </w:r>
    </w:p>
    <w:p w14:paraId="52269C54" w14:textId="77777777" w:rsidR="00746E98" w:rsidRPr="004C2974" w:rsidRDefault="00746E98" w:rsidP="00CF26F1">
      <w:pPr>
        <w:spacing w:after="0" w:line="240" w:lineRule="auto"/>
        <w:ind w:left="284" w:hanging="227"/>
        <w:jc w:val="center"/>
        <w:rPr>
          <w:rFonts w:cs="Arial"/>
          <w:b/>
          <w:bCs/>
        </w:rPr>
      </w:pPr>
    </w:p>
    <w:p w14:paraId="2E4815EA" w14:textId="6006498A" w:rsidR="00746E98" w:rsidRPr="004C2974" w:rsidRDefault="00746E98" w:rsidP="00CF26F1">
      <w:pPr>
        <w:spacing w:after="0" w:line="240" w:lineRule="auto"/>
        <w:ind w:left="284" w:hanging="227"/>
        <w:jc w:val="center"/>
        <w:rPr>
          <w:rFonts w:cs="Arial"/>
          <w:b/>
          <w:bCs/>
        </w:rPr>
      </w:pPr>
      <w:r w:rsidRPr="004C2974">
        <w:rPr>
          <w:rFonts w:cs="Arial"/>
          <w:b/>
          <w:bCs/>
        </w:rPr>
        <w:t>§ 1</w:t>
      </w:r>
      <w:r w:rsidR="00380A33">
        <w:rPr>
          <w:rFonts w:cs="Arial"/>
          <w:b/>
          <w:bCs/>
        </w:rPr>
        <w:t>6</w:t>
      </w:r>
    </w:p>
    <w:p w14:paraId="1E7D6BDB" w14:textId="77777777" w:rsidR="00746E98" w:rsidRPr="004C2974" w:rsidRDefault="00746E98" w:rsidP="00CF26F1">
      <w:pPr>
        <w:spacing w:after="0" w:line="240" w:lineRule="auto"/>
        <w:ind w:left="284" w:hanging="227"/>
        <w:jc w:val="center"/>
        <w:rPr>
          <w:rFonts w:cs="Arial"/>
          <w:b/>
          <w:bCs/>
        </w:rPr>
      </w:pPr>
      <w:r w:rsidRPr="004C2974">
        <w:rPr>
          <w:rFonts w:cs="Arial"/>
          <w:b/>
          <w:bCs/>
        </w:rPr>
        <w:t>Zmiana umowy</w:t>
      </w:r>
    </w:p>
    <w:p w14:paraId="4C9F6CBA" w14:textId="77777777" w:rsidR="00746E98" w:rsidRPr="004C2974" w:rsidRDefault="00746E98" w:rsidP="00450647">
      <w:pPr>
        <w:pStyle w:val="Akapitzlist"/>
        <w:numPr>
          <w:ilvl w:val="0"/>
          <w:numId w:val="23"/>
        </w:numPr>
        <w:suppressAutoHyphens w:val="0"/>
        <w:autoSpaceDE w:val="0"/>
        <w:autoSpaceDN w:val="0"/>
        <w:adjustRightInd w:val="0"/>
        <w:ind w:left="284"/>
        <w:jc w:val="both"/>
        <w:rPr>
          <w:rFonts w:ascii="Calibri" w:hAnsi="Calibri" w:cs="Arial"/>
          <w:sz w:val="22"/>
          <w:szCs w:val="22"/>
        </w:rPr>
      </w:pPr>
      <w:r w:rsidRPr="004C2974">
        <w:rPr>
          <w:rFonts w:ascii="Calibri" w:hAnsi="Calibri" w:cs="Arial"/>
          <w:sz w:val="22"/>
          <w:szCs w:val="22"/>
        </w:rPr>
        <w:t>Zmiana postanowień niniejszej umowy może nastąpić w formie pisemnego aneksu pod rygorem nieważności w następujących przypadkach:</w:t>
      </w:r>
    </w:p>
    <w:p w14:paraId="1B1AEFF1" w14:textId="5392C9CA" w:rsidR="00746E98" w:rsidRPr="004C2974" w:rsidRDefault="00746E98" w:rsidP="00450647">
      <w:pPr>
        <w:numPr>
          <w:ilvl w:val="0"/>
          <w:numId w:val="24"/>
        </w:numPr>
        <w:autoSpaceDE w:val="0"/>
        <w:autoSpaceDN w:val="0"/>
        <w:adjustRightInd w:val="0"/>
        <w:spacing w:after="0" w:line="240" w:lineRule="auto"/>
        <w:ind w:left="567" w:right="-108"/>
        <w:jc w:val="both"/>
        <w:rPr>
          <w:rFonts w:cs="Arial"/>
        </w:rPr>
      </w:pPr>
      <w:r w:rsidRPr="004C2974">
        <w:rPr>
          <w:rFonts w:cs="Arial"/>
        </w:rPr>
        <w:t xml:space="preserve">konieczności zmiany terminu realizacji przedmiotu umowy </w:t>
      </w:r>
      <w:r w:rsidR="002C1176">
        <w:rPr>
          <w:rFonts w:cs="Arial"/>
        </w:rPr>
        <w:t xml:space="preserve">lub danego etapu prac </w:t>
      </w:r>
      <w:r w:rsidRPr="004C2974">
        <w:rPr>
          <w:rFonts w:cs="Arial"/>
        </w:rPr>
        <w:t>z przyczyn niezawinionych przez Strony, zmiana nie może spowodować zmiany ceny wynikającej z oferty Wykonawcy;</w:t>
      </w:r>
    </w:p>
    <w:p w14:paraId="248A161F" w14:textId="3B407A44" w:rsidR="002C1176" w:rsidRDefault="002C1176" w:rsidP="00450647">
      <w:pPr>
        <w:numPr>
          <w:ilvl w:val="0"/>
          <w:numId w:val="24"/>
        </w:numPr>
        <w:autoSpaceDE w:val="0"/>
        <w:autoSpaceDN w:val="0"/>
        <w:adjustRightInd w:val="0"/>
        <w:spacing w:after="0" w:line="240" w:lineRule="auto"/>
        <w:ind w:left="567" w:right="-108"/>
        <w:jc w:val="both"/>
        <w:rPr>
          <w:rFonts w:cs="Arial"/>
        </w:rPr>
      </w:pPr>
      <w:r w:rsidRPr="004C2974">
        <w:rPr>
          <w:rFonts w:cs="Arial"/>
        </w:rPr>
        <w:t xml:space="preserve">konieczności zmiany terminu realizacji przedmiotu umowy </w:t>
      </w:r>
      <w:r>
        <w:rPr>
          <w:rFonts w:cs="Arial"/>
        </w:rPr>
        <w:t xml:space="preserve">lub danego etapu prac </w:t>
      </w:r>
      <w:r w:rsidRPr="00E553EF">
        <w:rPr>
          <w:rFonts w:cstheme="minorHAnsi"/>
        </w:rPr>
        <w:t xml:space="preserve">na skutek działania organów administracji, a w szczególności: opóźnień wydania przez organy administracji lub inne podmioty wymaganych decyzji, zezwoleń, uzgodnień z przyczyn niezawinionych przez </w:t>
      </w:r>
      <w:r>
        <w:rPr>
          <w:rFonts w:cstheme="minorHAnsi"/>
        </w:rPr>
        <w:t>Wykonawcę</w:t>
      </w:r>
      <w:r w:rsidRPr="00E553EF">
        <w:rPr>
          <w:rFonts w:cstheme="minorHAnsi"/>
        </w:rPr>
        <w:t xml:space="preserve"> – maksymalnie o czas opóźnień, wydania decyzji odmownych w zakresie konsekwencji wynikających z wydanych decyzji</w:t>
      </w:r>
      <w:r>
        <w:rPr>
          <w:rFonts w:cstheme="minorHAnsi"/>
        </w:rPr>
        <w:t>;</w:t>
      </w:r>
    </w:p>
    <w:p w14:paraId="7373B841" w14:textId="7FEF9091" w:rsidR="00746E98" w:rsidRPr="004C2974" w:rsidRDefault="00746E98" w:rsidP="00450647">
      <w:pPr>
        <w:numPr>
          <w:ilvl w:val="0"/>
          <w:numId w:val="24"/>
        </w:numPr>
        <w:autoSpaceDE w:val="0"/>
        <w:autoSpaceDN w:val="0"/>
        <w:adjustRightInd w:val="0"/>
        <w:spacing w:after="0" w:line="240" w:lineRule="auto"/>
        <w:ind w:left="567" w:right="-108"/>
        <w:jc w:val="both"/>
        <w:rPr>
          <w:rFonts w:cs="Arial"/>
        </w:rPr>
      </w:pPr>
      <w:r w:rsidRPr="004C2974">
        <w:rPr>
          <w:rFonts w:cs="Arial"/>
        </w:rPr>
        <w:t>zmiany powszechnie obowiązujących przepisów prawa w zakresie mającym wpływ na realizację przedmiotu zamówienia;</w:t>
      </w:r>
    </w:p>
    <w:p w14:paraId="39708F4C" w14:textId="77777777" w:rsidR="00AF24F5" w:rsidRPr="004C2974" w:rsidRDefault="00746E98" w:rsidP="00450647">
      <w:pPr>
        <w:numPr>
          <w:ilvl w:val="0"/>
          <w:numId w:val="24"/>
        </w:numPr>
        <w:autoSpaceDE w:val="0"/>
        <w:autoSpaceDN w:val="0"/>
        <w:adjustRightInd w:val="0"/>
        <w:spacing w:after="0" w:line="240" w:lineRule="auto"/>
        <w:ind w:left="567"/>
        <w:jc w:val="both"/>
        <w:rPr>
          <w:rFonts w:cs="Arial"/>
        </w:rPr>
      </w:pPr>
      <w:r w:rsidRPr="004C2974">
        <w:rPr>
          <w:rFonts w:cs="Arial"/>
        </w:rPr>
        <w:t>zmiany stawki podatku od towarów i usług (VAT) prowadzącej do zmiany ceny. Zmiana wysokości wynagrodzenia dotyczyć będzie robót wykonanych po dacie podpisania aneksu;</w:t>
      </w:r>
    </w:p>
    <w:p w14:paraId="2E362FDA" w14:textId="77777777" w:rsidR="00AF24F5" w:rsidRPr="004C2974" w:rsidRDefault="00AF24F5" w:rsidP="00450647">
      <w:pPr>
        <w:numPr>
          <w:ilvl w:val="0"/>
          <w:numId w:val="24"/>
        </w:numPr>
        <w:autoSpaceDE w:val="0"/>
        <w:autoSpaceDN w:val="0"/>
        <w:adjustRightInd w:val="0"/>
        <w:spacing w:after="0" w:line="240" w:lineRule="auto"/>
        <w:ind w:left="567"/>
        <w:jc w:val="both"/>
        <w:rPr>
          <w:rFonts w:cs="Arial"/>
        </w:rPr>
      </w:pPr>
      <w:r w:rsidRPr="004C2974">
        <w:t>z powodu zmiany harmonogramu realizacji projektu wpływającej na harmonogram wykonywania usługi objętej niniejszym zamówieniem lub z powodu zmiany harmonogramu realizacji projektu wynikającej ze zmiany w zakresie finansowania projektu (zmiany harmonogramu płatności).</w:t>
      </w:r>
    </w:p>
    <w:p w14:paraId="6FD67E7B" w14:textId="77777777" w:rsidR="00746E98" w:rsidRPr="004C2974" w:rsidRDefault="00746E98" w:rsidP="00450647">
      <w:pPr>
        <w:numPr>
          <w:ilvl w:val="0"/>
          <w:numId w:val="24"/>
        </w:numPr>
        <w:autoSpaceDE w:val="0"/>
        <w:autoSpaceDN w:val="0"/>
        <w:adjustRightInd w:val="0"/>
        <w:spacing w:after="0" w:line="240" w:lineRule="auto"/>
        <w:ind w:left="567"/>
        <w:jc w:val="both"/>
        <w:rPr>
          <w:rFonts w:cs="Arial"/>
        </w:rPr>
      </w:pPr>
      <w:r w:rsidRPr="004C2974">
        <w:rPr>
          <w:rFonts w:cs="Arial"/>
        </w:rPr>
        <w:t xml:space="preserve">zaistnienia przesłanek o których mowa w § 5 ust. </w:t>
      </w:r>
      <w:r w:rsidR="001E0F41" w:rsidRPr="004C2974">
        <w:rPr>
          <w:rFonts w:cs="Arial"/>
        </w:rPr>
        <w:t>3</w:t>
      </w:r>
      <w:r w:rsidRPr="004C2974">
        <w:rPr>
          <w:rFonts w:cs="Arial"/>
        </w:rPr>
        <w:t xml:space="preserve"> niniejszej umowy;</w:t>
      </w:r>
    </w:p>
    <w:p w14:paraId="12BF2F0B" w14:textId="77777777" w:rsidR="00746E98" w:rsidRPr="004C2974" w:rsidRDefault="00746E98" w:rsidP="00450647">
      <w:pPr>
        <w:pStyle w:val="Akapitzlist"/>
        <w:numPr>
          <w:ilvl w:val="0"/>
          <w:numId w:val="23"/>
        </w:numPr>
        <w:suppressAutoHyphens w:val="0"/>
        <w:autoSpaceDE w:val="0"/>
        <w:autoSpaceDN w:val="0"/>
        <w:adjustRightInd w:val="0"/>
        <w:ind w:left="284"/>
        <w:jc w:val="both"/>
        <w:rPr>
          <w:rFonts w:ascii="Calibri" w:hAnsi="Calibri" w:cs="Arial"/>
          <w:sz w:val="22"/>
          <w:szCs w:val="22"/>
        </w:rPr>
      </w:pPr>
      <w:r w:rsidRPr="004C2974">
        <w:rPr>
          <w:rFonts w:ascii="Calibri" w:hAnsi="Calibri" w:cs="Arial"/>
          <w:sz w:val="22"/>
          <w:szCs w:val="22"/>
        </w:rPr>
        <w:lastRenderedPageBreak/>
        <w:t>Inicjatorem zmian może być Zamawiający lub Wykonawca poprzez pisemne wystąpienie w okresie obowiązywania umowy zawierające opis proponowanych zmian i ich uzasadnienie.</w:t>
      </w:r>
    </w:p>
    <w:p w14:paraId="4B7C844C" w14:textId="77777777" w:rsidR="00746E98" w:rsidRPr="004C2974" w:rsidRDefault="00746E98" w:rsidP="00CF26F1">
      <w:pPr>
        <w:spacing w:after="0" w:line="240" w:lineRule="auto"/>
        <w:ind w:left="284"/>
        <w:jc w:val="center"/>
        <w:rPr>
          <w:rFonts w:cs="Arial"/>
          <w:b/>
          <w:bCs/>
        </w:rPr>
      </w:pPr>
    </w:p>
    <w:p w14:paraId="02EC4682" w14:textId="6C402206" w:rsidR="00746E98" w:rsidRPr="004C2974" w:rsidRDefault="00746E98" w:rsidP="00CF26F1">
      <w:pPr>
        <w:spacing w:after="0" w:line="240" w:lineRule="auto"/>
        <w:ind w:left="284"/>
        <w:jc w:val="center"/>
        <w:rPr>
          <w:rFonts w:cs="Arial"/>
          <w:b/>
          <w:bCs/>
        </w:rPr>
      </w:pPr>
      <w:r w:rsidRPr="004C2974">
        <w:rPr>
          <w:rFonts w:cs="Arial"/>
          <w:b/>
          <w:bCs/>
        </w:rPr>
        <w:t>§ 1</w:t>
      </w:r>
      <w:r w:rsidR="00380A33">
        <w:rPr>
          <w:rFonts w:cs="Arial"/>
          <w:b/>
          <w:bCs/>
        </w:rPr>
        <w:t>7</w:t>
      </w:r>
    </w:p>
    <w:p w14:paraId="3D59961C" w14:textId="77777777" w:rsidR="00746E98" w:rsidRPr="004C2974" w:rsidRDefault="00746E98" w:rsidP="00CF26F1">
      <w:pPr>
        <w:spacing w:after="0" w:line="240" w:lineRule="auto"/>
        <w:ind w:left="284"/>
        <w:jc w:val="center"/>
        <w:rPr>
          <w:rFonts w:cs="Arial"/>
          <w:b/>
          <w:bCs/>
        </w:rPr>
      </w:pPr>
      <w:r w:rsidRPr="004C2974">
        <w:rPr>
          <w:rFonts w:cs="Arial"/>
          <w:b/>
          <w:bCs/>
        </w:rPr>
        <w:t>Postanowienia końcowe</w:t>
      </w:r>
    </w:p>
    <w:p w14:paraId="30E08272" w14:textId="77777777" w:rsidR="00746E98" w:rsidRPr="004C2974" w:rsidRDefault="00746E98" w:rsidP="00450647">
      <w:pPr>
        <w:pStyle w:val="Akapitzlist"/>
        <w:numPr>
          <w:ilvl w:val="0"/>
          <w:numId w:val="25"/>
        </w:numPr>
        <w:suppressAutoHyphens w:val="0"/>
        <w:ind w:left="284"/>
        <w:jc w:val="both"/>
        <w:rPr>
          <w:rFonts w:ascii="Calibri" w:hAnsi="Calibri" w:cs="Arial"/>
          <w:sz w:val="22"/>
          <w:szCs w:val="22"/>
        </w:rPr>
      </w:pPr>
      <w:r w:rsidRPr="004C2974">
        <w:rPr>
          <w:rFonts w:ascii="Calibri" w:hAnsi="Calibri" w:cs="Arial"/>
          <w:sz w:val="22"/>
          <w:szCs w:val="22"/>
        </w:rPr>
        <w:t>Wykonawca nie może przenosić wierzytelności wynikającej z umowy na rzecz osoby trzeciej, b</w:t>
      </w:r>
      <w:r w:rsidR="00DA01DB" w:rsidRPr="004C2974">
        <w:rPr>
          <w:rFonts w:ascii="Calibri" w:hAnsi="Calibri" w:cs="Arial"/>
          <w:sz w:val="22"/>
          <w:szCs w:val="22"/>
        </w:rPr>
        <w:t>ez pisemnej zgody Zamawiającego</w:t>
      </w:r>
      <w:r w:rsidRPr="004C2974">
        <w:rPr>
          <w:rFonts w:ascii="Calibri" w:hAnsi="Calibri" w:cs="Arial"/>
          <w:sz w:val="22"/>
          <w:szCs w:val="22"/>
        </w:rPr>
        <w:t>.</w:t>
      </w:r>
    </w:p>
    <w:p w14:paraId="2FF92AD4" w14:textId="77777777" w:rsidR="00746E98" w:rsidRPr="004C2974" w:rsidRDefault="00746E98" w:rsidP="00450647">
      <w:pPr>
        <w:pStyle w:val="Akapitzlist"/>
        <w:numPr>
          <w:ilvl w:val="0"/>
          <w:numId w:val="25"/>
        </w:numPr>
        <w:suppressAutoHyphens w:val="0"/>
        <w:ind w:left="284"/>
        <w:jc w:val="both"/>
        <w:rPr>
          <w:rFonts w:ascii="Calibri" w:hAnsi="Calibri" w:cs="Arial"/>
          <w:sz w:val="22"/>
          <w:szCs w:val="22"/>
        </w:rPr>
      </w:pPr>
      <w:r w:rsidRPr="004C2974">
        <w:rPr>
          <w:rFonts w:ascii="Calibri" w:hAnsi="Calibri" w:cs="Arial"/>
          <w:sz w:val="22"/>
          <w:szCs w:val="22"/>
        </w:rPr>
        <w:t>Każda ze Stron zobowiązuje się do powiadomienia drugiej Strony o każdorazowej zmianie swojego adresu. W przypadku braku powiadomienia o zmianie adresu doręczenie dokonane na ostatnio wskazany adres będą uważane za skuteczne.</w:t>
      </w:r>
    </w:p>
    <w:p w14:paraId="04ECD193" w14:textId="77777777" w:rsidR="00746E98" w:rsidRPr="004C2974" w:rsidRDefault="00746E98" w:rsidP="00450647">
      <w:pPr>
        <w:pStyle w:val="Akapitzlist"/>
        <w:numPr>
          <w:ilvl w:val="0"/>
          <w:numId w:val="25"/>
        </w:numPr>
        <w:suppressAutoHyphens w:val="0"/>
        <w:ind w:left="284"/>
        <w:jc w:val="both"/>
        <w:rPr>
          <w:rFonts w:ascii="Calibri" w:hAnsi="Calibri" w:cs="Arial"/>
          <w:sz w:val="22"/>
          <w:szCs w:val="22"/>
        </w:rPr>
      </w:pPr>
      <w:r w:rsidRPr="004C2974">
        <w:rPr>
          <w:rFonts w:ascii="Calibri" w:hAnsi="Calibri" w:cs="Arial"/>
          <w:sz w:val="22"/>
          <w:szCs w:val="22"/>
        </w:rPr>
        <w:t>Wszystkie zmiany i uzupełnienia postanowień umowy wymagają formy pisemnej pod rygorem nieważności.</w:t>
      </w:r>
    </w:p>
    <w:p w14:paraId="0C309D9E" w14:textId="77777777" w:rsidR="00746E98" w:rsidRPr="004C2974" w:rsidRDefault="00DA01DB" w:rsidP="00450647">
      <w:pPr>
        <w:pStyle w:val="Akapitzlist"/>
        <w:numPr>
          <w:ilvl w:val="0"/>
          <w:numId w:val="25"/>
        </w:numPr>
        <w:suppressAutoHyphens w:val="0"/>
        <w:ind w:left="284"/>
        <w:jc w:val="both"/>
        <w:rPr>
          <w:rFonts w:ascii="Calibri" w:hAnsi="Calibri" w:cs="Arial"/>
          <w:sz w:val="22"/>
          <w:szCs w:val="22"/>
        </w:rPr>
      </w:pPr>
      <w:r w:rsidRPr="004C2974">
        <w:rPr>
          <w:rFonts w:ascii="Calibri" w:hAnsi="Calibri" w:cs="Arial"/>
          <w:sz w:val="22"/>
          <w:szCs w:val="22"/>
        </w:rPr>
        <w:t>W sprawach nie</w:t>
      </w:r>
      <w:r w:rsidR="00746E98" w:rsidRPr="004C2974">
        <w:rPr>
          <w:rFonts w:ascii="Calibri" w:hAnsi="Calibri" w:cs="Arial"/>
          <w:sz w:val="22"/>
          <w:szCs w:val="22"/>
        </w:rPr>
        <w:t>uregulowanych niniejszą umową mają zastosowanie wszystkie odpowiednie przepisy prawa, mające związek z wykonaniem przedmiotu umowy, w tym: Prawo budowlane, Kodeks cywilny.</w:t>
      </w:r>
    </w:p>
    <w:p w14:paraId="401B6621" w14:textId="77777777" w:rsidR="00746E98" w:rsidRPr="004C2974" w:rsidRDefault="00746E98" w:rsidP="00450647">
      <w:pPr>
        <w:pStyle w:val="Akapitzlist"/>
        <w:numPr>
          <w:ilvl w:val="0"/>
          <w:numId w:val="25"/>
        </w:numPr>
        <w:suppressAutoHyphens w:val="0"/>
        <w:ind w:left="284"/>
        <w:jc w:val="both"/>
        <w:rPr>
          <w:rFonts w:ascii="Calibri" w:hAnsi="Calibri" w:cs="Arial"/>
          <w:sz w:val="22"/>
          <w:szCs w:val="22"/>
        </w:rPr>
      </w:pPr>
      <w:r w:rsidRPr="004C2974">
        <w:rPr>
          <w:rFonts w:ascii="Calibri" w:hAnsi="Calibri" w:cs="Arial"/>
          <w:sz w:val="22"/>
          <w:szCs w:val="22"/>
        </w:rPr>
        <w:t>Wszelkie spory rozstrzygane będą przez sąd właściwy dla miejsca i siedziby Zamawiającego.</w:t>
      </w:r>
    </w:p>
    <w:p w14:paraId="7629CE83" w14:textId="77777777" w:rsidR="00746E98" w:rsidRPr="004C2974" w:rsidRDefault="00746E98" w:rsidP="00450647">
      <w:pPr>
        <w:pStyle w:val="Akapitzlist"/>
        <w:numPr>
          <w:ilvl w:val="0"/>
          <w:numId w:val="25"/>
        </w:numPr>
        <w:suppressAutoHyphens w:val="0"/>
        <w:ind w:left="284"/>
        <w:jc w:val="both"/>
        <w:rPr>
          <w:rFonts w:ascii="Calibri" w:hAnsi="Calibri" w:cs="Arial"/>
          <w:sz w:val="22"/>
          <w:szCs w:val="22"/>
        </w:rPr>
      </w:pPr>
      <w:r w:rsidRPr="004C2974">
        <w:rPr>
          <w:rFonts w:ascii="Calibri" w:hAnsi="Calibri" w:cs="Arial"/>
          <w:sz w:val="22"/>
          <w:szCs w:val="22"/>
        </w:rPr>
        <w:t>Umowę sporz</w:t>
      </w:r>
      <w:r w:rsidR="00DA01DB" w:rsidRPr="004C2974">
        <w:rPr>
          <w:rFonts w:ascii="Calibri" w:hAnsi="Calibri" w:cs="Arial"/>
          <w:sz w:val="22"/>
          <w:szCs w:val="22"/>
        </w:rPr>
        <w:t xml:space="preserve">ądzono w </w:t>
      </w:r>
      <w:r w:rsidR="00DA01DB" w:rsidRPr="004C2974">
        <w:rPr>
          <w:rFonts w:ascii="Calibri" w:hAnsi="Calibri" w:cs="Arial"/>
          <w:sz w:val="22"/>
          <w:szCs w:val="22"/>
          <w:lang w:val="pl-PL"/>
        </w:rPr>
        <w:t>2</w:t>
      </w:r>
      <w:r w:rsidRPr="004C2974">
        <w:rPr>
          <w:rFonts w:ascii="Calibri" w:hAnsi="Calibri" w:cs="Arial"/>
          <w:sz w:val="22"/>
          <w:szCs w:val="22"/>
        </w:rPr>
        <w:t xml:space="preserve"> jednobrzmiących egzemplarzach</w:t>
      </w:r>
      <w:r w:rsidR="00DA01DB" w:rsidRPr="004C2974">
        <w:rPr>
          <w:rFonts w:ascii="Calibri" w:hAnsi="Calibri" w:cs="Arial"/>
          <w:sz w:val="22"/>
          <w:szCs w:val="22"/>
          <w:lang w:val="pl-PL"/>
        </w:rPr>
        <w:t xml:space="preserve">, po jednym dla każdej ze Stron. </w:t>
      </w:r>
      <w:r w:rsidRPr="004C2974">
        <w:rPr>
          <w:rFonts w:ascii="Calibri" w:hAnsi="Calibri" w:cs="Arial"/>
          <w:sz w:val="22"/>
          <w:szCs w:val="22"/>
        </w:rPr>
        <w:t>Integralną częścią umowy jest:</w:t>
      </w:r>
    </w:p>
    <w:p w14:paraId="3CE45F37" w14:textId="77777777" w:rsidR="001E0F41" w:rsidRPr="004C2974" w:rsidRDefault="001E0F41" w:rsidP="00450647">
      <w:pPr>
        <w:pStyle w:val="Akapitzlist"/>
        <w:widowControl w:val="0"/>
        <w:numPr>
          <w:ilvl w:val="0"/>
          <w:numId w:val="29"/>
        </w:numPr>
        <w:autoSpaceDN w:val="0"/>
        <w:rPr>
          <w:rFonts w:ascii="Calibri" w:hAnsi="Calibri"/>
          <w:sz w:val="22"/>
          <w:szCs w:val="22"/>
        </w:rPr>
      </w:pPr>
      <w:r w:rsidRPr="004C2974">
        <w:rPr>
          <w:rFonts w:ascii="Calibri" w:hAnsi="Calibri"/>
          <w:sz w:val="22"/>
          <w:szCs w:val="22"/>
        </w:rPr>
        <w:t>Załącznik nr 1 – Zapytanie Ofertowe,</w:t>
      </w:r>
    </w:p>
    <w:p w14:paraId="28C4D2A5" w14:textId="77777777" w:rsidR="00380A33" w:rsidRDefault="001E0F41" w:rsidP="00450647">
      <w:pPr>
        <w:pStyle w:val="Akapitzlist"/>
        <w:widowControl w:val="0"/>
        <w:numPr>
          <w:ilvl w:val="0"/>
          <w:numId w:val="29"/>
        </w:numPr>
        <w:autoSpaceDN w:val="0"/>
        <w:rPr>
          <w:rFonts w:ascii="Calibri" w:hAnsi="Calibri"/>
          <w:sz w:val="22"/>
          <w:szCs w:val="22"/>
        </w:rPr>
      </w:pPr>
      <w:r w:rsidRPr="004C2974">
        <w:rPr>
          <w:rFonts w:ascii="Calibri" w:hAnsi="Calibri"/>
          <w:sz w:val="22"/>
          <w:szCs w:val="22"/>
        </w:rPr>
        <w:t>Załącznik nr 2 - Oferta wykonawcy</w:t>
      </w:r>
    </w:p>
    <w:p w14:paraId="2025A2EA" w14:textId="7209F1A9" w:rsidR="001E0F41" w:rsidRPr="004C2974" w:rsidRDefault="00380A33" w:rsidP="00450647">
      <w:pPr>
        <w:pStyle w:val="Akapitzlist"/>
        <w:widowControl w:val="0"/>
        <w:numPr>
          <w:ilvl w:val="0"/>
          <w:numId w:val="29"/>
        </w:numPr>
        <w:autoSpaceDN w:val="0"/>
        <w:rPr>
          <w:rFonts w:ascii="Calibri" w:hAnsi="Calibri"/>
          <w:sz w:val="22"/>
          <w:szCs w:val="22"/>
        </w:rPr>
      </w:pPr>
      <w:r>
        <w:rPr>
          <w:rFonts w:ascii="Calibri" w:hAnsi="Calibri"/>
          <w:sz w:val="22"/>
          <w:szCs w:val="22"/>
        </w:rPr>
        <w:t>Załącznik nr 3 – Harmonogram pracy</w:t>
      </w:r>
      <w:r w:rsidR="001E0F41" w:rsidRPr="004C2974">
        <w:rPr>
          <w:rFonts w:ascii="Calibri" w:hAnsi="Calibri"/>
          <w:sz w:val="22"/>
          <w:szCs w:val="22"/>
        </w:rPr>
        <w:t>.</w:t>
      </w:r>
    </w:p>
    <w:p w14:paraId="5EE7ADFE" w14:textId="77777777" w:rsidR="00746E98" w:rsidRPr="004C2974" w:rsidRDefault="00746E98" w:rsidP="00CF26F1">
      <w:pPr>
        <w:spacing w:after="0" w:line="240" w:lineRule="auto"/>
        <w:ind w:left="284"/>
        <w:jc w:val="both"/>
        <w:rPr>
          <w:rFonts w:cs="Arial"/>
          <w:b/>
        </w:rPr>
      </w:pPr>
    </w:p>
    <w:p w14:paraId="790AD1F2" w14:textId="77777777" w:rsidR="004C2974" w:rsidRPr="004C2974" w:rsidRDefault="004C2974" w:rsidP="00CF26F1">
      <w:pPr>
        <w:spacing w:after="0" w:line="240" w:lineRule="auto"/>
        <w:ind w:left="284"/>
        <w:jc w:val="both"/>
        <w:rPr>
          <w:rFonts w:cs="Arial"/>
          <w:b/>
        </w:rPr>
      </w:pPr>
    </w:p>
    <w:p w14:paraId="2F25279A" w14:textId="77777777" w:rsidR="004C2974" w:rsidRPr="004C2974" w:rsidRDefault="004C2974" w:rsidP="00CF26F1">
      <w:pPr>
        <w:spacing w:after="0" w:line="240" w:lineRule="auto"/>
        <w:ind w:left="284"/>
        <w:jc w:val="both"/>
        <w:rPr>
          <w:rFonts w:cs="Arial"/>
          <w:b/>
        </w:rPr>
      </w:pPr>
    </w:p>
    <w:p w14:paraId="3F6D0DFF" w14:textId="77777777" w:rsidR="003B17F8" w:rsidRPr="004C2974" w:rsidRDefault="003B17F8" w:rsidP="00CF26F1">
      <w:pPr>
        <w:spacing w:after="0" w:line="240" w:lineRule="auto"/>
        <w:ind w:left="284"/>
        <w:jc w:val="both"/>
        <w:rPr>
          <w:rFonts w:cs="Arial"/>
          <w:b/>
        </w:rPr>
      </w:pPr>
    </w:p>
    <w:p w14:paraId="55BEBB50" w14:textId="77777777" w:rsidR="00746E98" w:rsidRPr="004C2974" w:rsidRDefault="003B17F8" w:rsidP="00CF26F1">
      <w:pPr>
        <w:spacing w:after="0" w:line="240" w:lineRule="auto"/>
        <w:ind w:left="284"/>
        <w:jc w:val="both"/>
        <w:rPr>
          <w:rFonts w:cs="Arial"/>
          <w:b/>
        </w:rPr>
      </w:pPr>
      <w:r w:rsidRPr="004C2974">
        <w:rPr>
          <w:rFonts w:cs="Arial"/>
          <w:b/>
        </w:rPr>
        <w:t xml:space="preserve">            </w:t>
      </w:r>
      <w:r w:rsidR="00746E98" w:rsidRPr="004C2974">
        <w:rPr>
          <w:rFonts w:cs="Arial"/>
          <w:b/>
        </w:rPr>
        <w:t>ZAMAWIAJĄCY</w:t>
      </w:r>
      <w:r w:rsidR="00746E98" w:rsidRPr="004C2974">
        <w:rPr>
          <w:rFonts w:cs="Arial"/>
          <w:b/>
        </w:rPr>
        <w:tab/>
      </w:r>
      <w:r w:rsidR="00746E98" w:rsidRPr="004C2974">
        <w:rPr>
          <w:rFonts w:cs="Arial"/>
          <w:b/>
        </w:rPr>
        <w:tab/>
      </w:r>
      <w:r w:rsidR="00746E98" w:rsidRPr="004C2974">
        <w:rPr>
          <w:rFonts w:cs="Arial"/>
          <w:b/>
        </w:rPr>
        <w:tab/>
      </w:r>
      <w:r w:rsidR="00746E98" w:rsidRPr="004C2974">
        <w:rPr>
          <w:rFonts w:cs="Arial"/>
          <w:b/>
        </w:rPr>
        <w:tab/>
      </w:r>
      <w:r w:rsidR="00746E98" w:rsidRPr="004C2974">
        <w:rPr>
          <w:rFonts w:cs="Arial"/>
          <w:b/>
        </w:rPr>
        <w:tab/>
      </w:r>
      <w:r w:rsidR="00746E98" w:rsidRPr="004C2974">
        <w:rPr>
          <w:rFonts w:cs="Arial"/>
          <w:b/>
        </w:rPr>
        <w:tab/>
      </w:r>
      <w:r w:rsidR="00746E98" w:rsidRPr="004C2974">
        <w:rPr>
          <w:rFonts w:cs="Arial"/>
          <w:b/>
        </w:rPr>
        <w:tab/>
        <w:t>WYKONAWCA</w:t>
      </w:r>
    </w:p>
    <w:p w14:paraId="1124D770" w14:textId="77777777" w:rsidR="000D5C8F" w:rsidRPr="001E0F41" w:rsidRDefault="000D5C8F" w:rsidP="001E0F41">
      <w:pPr>
        <w:spacing w:after="0" w:line="240" w:lineRule="auto"/>
        <w:ind w:left="284"/>
        <w:rPr>
          <w:rFonts w:cs="Arial"/>
          <w:u w:val="single"/>
        </w:rPr>
      </w:pPr>
    </w:p>
    <w:sectPr w:rsidR="000D5C8F" w:rsidRPr="001E0F41" w:rsidSect="00CF26F1">
      <w:headerReference w:type="even" r:id="rId12"/>
      <w:headerReference w:type="default" r:id="rId13"/>
      <w:footerReference w:type="even" r:id="rId14"/>
      <w:footerReference w:type="default" r:id="rId15"/>
      <w:headerReference w:type="first" r:id="rId16"/>
      <w:footerReference w:type="first" r:id="rId17"/>
      <w:pgSz w:w="11906" w:h="16838"/>
      <w:pgMar w:top="1644" w:right="1418" w:bottom="1418" w:left="1418" w:header="680"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3FE79" w14:textId="77777777" w:rsidR="00066260" w:rsidRDefault="00066260" w:rsidP="00947E6A">
      <w:pPr>
        <w:spacing w:after="0" w:line="240" w:lineRule="auto"/>
      </w:pPr>
      <w:r>
        <w:separator/>
      </w:r>
    </w:p>
  </w:endnote>
  <w:endnote w:type="continuationSeparator" w:id="0">
    <w:p w14:paraId="36C7C3A1" w14:textId="77777777" w:rsidR="00066260" w:rsidRDefault="00066260" w:rsidP="0094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00"/>
    <w:family w:val="auto"/>
    <w:pitch w:val="variable"/>
  </w:font>
  <w:font w:name="Times">
    <w:panose1 w:val="02020603050405020304"/>
    <w:charset w:val="EE"/>
    <w:family w:val="roman"/>
    <w:pitch w:val="variable"/>
    <w:sig w:usb0="E0002EFF" w:usb1="C000785B"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F24D" w14:textId="77777777" w:rsidR="00B519D3" w:rsidRDefault="00B519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EE03" w14:textId="77777777" w:rsidR="00DA5C49" w:rsidRPr="00DA5C49" w:rsidRDefault="00DA5C49">
    <w:pPr>
      <w:pStyle w:val="Stopka"/>
      <w:jc w:val="right"/>
      <w:rPr>
        <w:sz w:val="16"/>
        <w:szCs w:val="16"/>
      </w:rPr>
    </w:pPr>
    <w:r w:rsidRPr="00DA5C49">
      <w:rPr>
        <w:sz w:val="16"/>
        <w:szCs w:val="16"/>
      </w:rPr>
      <w:fldChar w:fldCharType="begin"/>
    </w:r>
    <w:r w:rsidRPr="00DA5C49">
      <w:rPr>
        <w:sz w:val="16"/>
        <w:szCs w:val="16"/>
      </w:rPr>
      <w:instrText>PAGE</w:instrText>
    </w:r>
    <w:r w:rsidR="00141500">
      <w:rPr>
        <w:sz w:val="16"/>
        <w:szCs w:val="16"/>
      </w:rPr>
      <w:instrText xml:space="preserve"> </w:instrText>
    </w:r>
    <w:r w:rsidRPr="00DA5C49">
      <w:rPr>
        <w:sz w:val="16"/>
        <w:szCs w:val="16"/>
      </w:rPr>
      <w:instrText>\* MERGEFORMAT</w:instrText>
    </w:r>
    <w:r w:rsidRPr="00DA5C49">
      <w:rPr>
        <w:sz w:val="16"/>
        <w:szCs w:val="16"/>
      </w:rPr>
      <w:fldChar w:fldCharType="separate"/>
    </w:r>
    <w:r w:rsidR="00E71D01">
      <w:rPr>
        <w:noProof/>
        <w:sz w:val="16"/>
        <w:szCs w:val="16"/>
      </w:rPr>
      <w:t>5</w:t>
    </w:r>
    <w:r w:rsidRPr="00DA5C4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E04B8" w14:textId="77777777" w:rsidR="00B519D3" w:rsidRDefault="00B519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169BE" w14:textId="77777777" w:rsidR="00066260" w:rsidRDefault="00066260" w:rsidP="00947E6A">
      <w:pPr>
        <w:spacing w:after="0" w:line="240" w:lineRule="auto"/>
      </w:pPr>
      <w:r>
        <w:separator/>
      </w:r>
    </w:p>
  </w:footnote>
  <w:footnote w:type="continuationSeparator" w:id="0">
    <w:p w14:paraId="27CC4D28" w14:textId="77777777" w:rsidR="00066260" w:rsidRDefault="00066260" w:rsidP="00947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E1475" w14:textId="77777777" w:rsidR="00B519D3" w:rsidRDefault="00B519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C7896" w14:textId="77777777" w:rsidR="00FC28C2" w:rsidRDefault="00FC28C2" w:rsidP="00FC28C2">
    <w:pPr>
      <w:pStyle w:val="Nagwek"/>
    </w:pPr>
  </w:p>
  <w:p w14:paraId="627AFD30" w14:textId="77777777" w:rsidR="00FC28C2" w:rsidRDefault="00FC28C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B4AA2" w14:textId="33A1A470" w:rsidR="00B519D3" w:rsidRDefault="00B519D3">
    <w:pPr>
      <w:pStyle w:val="Nagwek"/>
    </w:pPr>
    <w:r>
      <w:rPr>
        <w:noProof/>
      </w:rPr>
      <w:drawing>
        <wp:inline distT="0" distB="0" distL="0" distR="0" wp14:anchorId="5B2E2C56" wp14:editId="1B10F1E1">
          <wp:extent cx="5759450" cy="662305"/>
          <wp:effectExtent l="0" t="0" r="0" b="4445"/>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69430"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2305"/>
                  </a:xfrm>
                  <a:prstGeom prst="rect">
                    <a:avLst/>
                  </a:prstGeom>
                  <a:noFill/>
                  <a:ln>
                    <a:noFill/>
                  </a:ln>
                </pic:spPr>
              </pic:pic>
            </a:graphicData>
          </a:graphic>
        </wp:inline>
      </w:drawing>
    </w:r>
  </w:p>
  <w:p w14:paraId="64B86535" w14:textId="77777777" w:rsidR="00B519D3" w:rsidRDefault="00B519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DE0D8B"/>
    <w:multiLevelType w:val="singleLevel"/>
    <w:tmpl w:val="B3DE0D8B"/>
    <w:lvl w:ilvl="0">
      <w:start w:val="1"/>
      <w:numFmt w:val="lowerLetter"/>
      <w:lvlText w:val="%1."/>
      <w:lvlJc w:val="left"/>
      <w:pPr>
        <w:tabs>
          <w:tab w:val="num" w:pos="845"/>
        </w:tabs>
        <w:ind w:left="845" w:hanging="425"/>
      </w:pPr>
      <w:rPr>
        <w:rFonts w:hint="default"/>
      </w:rPr>
    </w:lvl>
  </w:abstractNum>
  <w:abstractNum w:abstractNumId="1" w15:restartNumberingAfterBreak="0">
    <w:nsid w:val="B9F2160C"/>
    <w:multiLevelType w:val="multilevel"/>
    <w:tmpl w:val="B9F2160C"/>
    <w:lvl w:ilvl="0">
      <w:start w:val="1"/>
      <w:numFmt w:val="decimal"/>
      <w:lvlText w:val="%1."/>
      <w:lvlJc w:val="left"/>
      <w:pPr>
        <w:tabs>
          <w:tab w:val="num" w:pos="425"/>
        </w:tabs>
        <w:ind w:left="425" w:hanging="425"/>
      </w:pPr>
      <w:rPr>
        <w:rFonts w:ascii="Garamond" w:hAnsi="Garamond" w:hint="default"/>
        <w:b w:val="0"/>
        <w:bCs w:val="0"/>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15:restartNumberingAfterBreak="0">
    <w:nsid w:val="D5B0A99A"/>
    <w:multiLevelType w:val="singleLevel"/>
    <w:tmpl w:val="D5B0A99A"/>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F50A1B18"/>
    <w:multiLevelType w:val="singleLevel"/>
    <w:tmpl w:val="F50A1B18"/>
    <w:lvl w:ilvl="0">
      <w:start w:val="1"/>
      <w:numFmt w:val="bullet"/>
      <w:lvlText w:val=""/>
      <w:lvlJc w:val="left"/>
      <w:pPr>
        <w:tabs>
          <w:tab w:val="num" w:pos="420"/>
        </w:tabs>
        <w:ind w:left="420" w:hanging="420"/>
      </w:pPr>
      <w:rPr>
        <w:rFonts w:ascii="Wingdings" w:hAnsi="Wingdings" w:hint="default"/>
      </w:rPr>
    </w:lvl>
  </w:abstractNum>
  <w:abstractNum w:abstractNumId="4" w15:restartNumberingAfterBreak="0">
    <w:nsid w:val="F58E899A"/>
    <w:multiLevelType w:val="multilevel"/>
    <w:tmpl w:val="F58E899A"/>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425"/>
        </w:tabs>
        <w:ind w:left="425" w:hanging="5"/>
      </w:pPr>
      <w:rPr>
        <w:rFonts w:hint="default"/>
      </w:rPr>
    </w:lvl>
    <w:lvl w:ilvl="2">
      <w:start w:val="1"/>
      <w:numFmt w:val="lowerRoman"/>
      <w:lvlText w:val="%3."/>
      <w:lvlJc w:val="left"/>
      <w:pPr>
        <w:tabs>
          <w:tab w:val="num" w:pos="425"/>
        </w:tabs>
        <w:ind w:left="425" w:firstLine="415"/>
      </w:pPr>
      <w:rPr>
        <w:rFonts w:hint="default"/>
      </w:rPr>
    </w:lvl>
    <w:lvl w:ilvl="3">
      <w:start w:val="1"/>
      <w:numFmt w:val="decimal"/>
      <w:lvlText w:val="%4."/>
      <w:lvlJc w:val="left"/>
      <w:pPr>
        <w:tabs>
          <w:tab w:val="num" w:pos="425"/>
        </w:tabs>
        <w:ind w:left="425" w:firstLine="835"/>
      </w:pPr>
      <w:rPr>
        <w:rFonts w:hint="default"/>
      </w:rPr>
    </w:lvl>
    <w:lvl w:ilvl="4">
      <w:start w:val="1"/>
      <w:numFmt w:val="lowerLetter"/>
      <w:lvlText w:val="%5."/>
      <w:lvlJc w:val="left"/>
      <w:pPr>
        <w:tabs>
          <w:tab w:val="num" w:pos="425"/>
        </w:tabs>
        <w:ind w:left="425" w:firstLine="1255"/>
      </w:pPr>
      <w:rPr>
        <w:rFonts w:hint="default"/>
      </w:rPr>
    </w:lvl>
    <w:lvl w:ilvl="5">
      <w:start w:val="1"/>
      <w:numFmt w:val="lowerRoman"/>
      <w:lvlText w:val="%6."/>
      <w:lvlJc w:val="left"/>
      <w:pPr>
        <w:tabs>
          <w:tab w:val="num" w:pos="425"/>
        </w:tabs>
        <w:ind w:left="425" w:firstLine="1675"/>
      </w:pPr>
      <w:rPr>
        <w:rFonts w:hint="default"/>
      </w:rPr>
    </w:lvl>
    <w:lvl w:ilvl="6">
      <w:start w:val="1"/>
      <w:numFmt w:val="decimal"/>
      <w:lvlText w:val="%7."/>
      <w:lvlJc w:val="left"/>
      <w:pPr>
        <w:tabs>
          <w:tab w:val="num" w:pos="425"/>
        </w:tabs>
        <w:ind w:left="425" w:firstLine="2095"/>
      </w:pPr>
      <w:rPr>
        <w:rFonts w:hint="default"/>
      </w:rPr>
    </w:lvl>
    <w:lvl w:ilvl="7">
      <w:start w:val="1"/>
      <w:numFmt w:val="lowerLetter"/>
      <w:lvlText w:val="%8."/>
      <w:lvlJc w:val="left"/>
      <w:pPr>
        <w:tabs>
          <w:tab w:val="num" w:pos="425"/>
        </w:tabs>
        <w:ind w:left="425" w:firstLine="2515"/>
      </w:pPr>
      <w:rPr>
        <w:rFonts w:hint="default"/>
      </w:rPr>
    </w:lvl>
    <w:lvl w:ilvl="8">
      <w:start w:val="1"/>
      <w:numFmt w:val="lowerRoman"/>
      <w:lvlText w:val="%9."/>
      <w:lvlJc w:val="left"/>
      <w:pPr>
        <w:tabs>
          <w:tab w:val="num" w:pos="425"/>
        </w:tabs>
        <w:ind w:left="425" w:firstLine="2935"/>
      </w:pPr>
      <w:rPr>
        <w:rFonts w:hint="default"/>
      </w:rPr>
    </w:lvl>
  </w:abstractNum>
  <w:abstractNum w:abstractNumId="5" w15:restartNumberingAfterBreak="0">
    <w:nsid w:val="00000004"/>
    <w:multiLevelType w:val="multilevel"/>
    <w:tmpl w:val="F39C40FE"/>
    <w:name w:val="WW8Num4"/>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0" w:firstLine="0"/>
      </w:pPr>
      <w:rPr>
        <w:rFonts w:ascii="Calibri" w:eastAsia="Malgun Gothic" w:hAnsi="Calibri" w:cs="Arial"/>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6" w15:restartNumberingAfterBreak="0">
    <w:nsid w:val="0000002A"/>
    <w:multiLevelType w:val="singleLevel"/>
    <w:tmpl w:val="BA32C7EC"/>
    <w:name w:val="WW8Num48"/>
    <w:lvl w:ilvl="0">
      <w:start w:val="1"/>
      <w:numFmt w:val="decimal"/>
      <w:lvlText w:val="%1)"/>
      <w:lvlJc w:val="left"/>
      <w:pPr>
        <w:tabs>
          <w:tab w:val="num" w:pos="0"/>
        </w:tabs>
        <w:ind w:left="720" w:hanging="360"/>
      </w:pPr>
      <w:rPr>
        <w:rFonts w:ascii="Calibri" w:hAnsi="Calibri" w:cs="Calibri" w:hint="default"/>
        <w:i w:val="0"/>
        <w:sz w:val="18"/>
        <w:szCs w:val="18"/>
      </w:rPr>
    </w:lvl>
  </w:abstractNum>
  <w:abstractNum w:abstractNumId="7" w15:restartNumberingAfterBreak="0">
    <w:nsid w:val="00000034"/>
    <w:multiLevelType w:val="singleLevel"/>
    <w:tmpl w:val="0A2CA8A8"/>
    <w:name w:val="WW8Num59"/>
    <w:lvl w:ilvl="0">
      <w:start w:val="1"/>
      <w:numFmt w:val="decimal"/>
      <w:lvlText w:val="%1."/>
      <w:lvlJc w:val="left"/>
      <w:pPr>
        <w:tabs>
          <w:tab w:val="num" w:pos="0"/>
        </w:tabs>
        <w:ind w:left="720" w:hanging="360"/>
      </w:pPr>
      <w:rPr>
        <w:rFonts w:ascii="Calibri" w:hAnsi="Calibri" w:cs="Calibri" w:hint="default"/>
        <w:b w:val="0"/>
        <w:sz w:val="18"/>
        <w:szCs w:val="18"/>
      </w:rPr>
    </w:lvl>
  </w:abstractNum>
  <w:abstractNum w:abstractNumId="8" w15:restartNumberingAfterBreak="0">
    <w:nsid w:val="00A27B25"/>
    <w:multiLevelType w:val="hybridMultilevel"/>
    <w:tmpl w:val="10A6087A"/>
    <w:lvl w:ilvl="0" w:tplc="F7F64E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D76819"/>
    <w:multiLevelType w:val="hybridMultilevel"/>
    <w:tmpl w:val="861A0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D90BE5"/>
    <w:multiLevelType w:val="hybridMultilevel"/>
    <w:tmpl w:val="E6782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DA59A6"/>
    <w:multiLevelType w:val="hybridMultilevel"/>
    <w:tmpl w:val="611E4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CA1057"/>
    <w:multiLevelType w:val="hybridMultilevel"/>
    <w:tmpl w:val="988C9E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F03AF3"/>
    <w:multiLevelType w:val="hybridMultilevel"/>
    <w:tmpl w:val="85A4443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FD3DBF"/>
    <w:multiLevelType w:val="hybridMultilevel"/>
    <w:tmpl w:val="73CA715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7CA50C8"/>
    <w:multiLevelType w:val="hybridMultilevel"/>
    <w:tmpl w:val="4E3CA572"/>
    <w:lvl w:ilvl="0" w:tplc="AB9E75E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643E5C"/>
    <w:multiLevelType w:val="hybridMultilevel"/>
    <w:tmpl w:val="705AA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117B7"/>
    <w:multiLevelType w:val="hybridMultilevel"/>
    <w:tmpl w:val="5B4ABD9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1D021303"/>
    <w:multiLevelType w:val="hybridMultilevel"/>
    <w:tmpl w:val="208847E2"/>
    <w:lvl w:ilvl="0" w:tplc="0134A3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F0437A"/>
    <w:multiLevelType w:val="hybridMultilevel"/>
    <w:tmpl w:val="4F26C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CE7F2F"/>
    <w:multiLevelType w:val="hybridMultilevel"/>
    <w:tmpl w:val="5A76DC2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4702429"/>
    <w:multiLevelType w:val="multilevel"/>
    <w:tmpl w:val="F3A485EC"/>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2" w15:restartNumberingAfterBreak="0">
    <w:nsid w:val="25A43581"/>
    <w:multiLevelType w:val="hybridMultilevel"/>
    <w:tmpl w:val="C7AED74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B1E4B3C"/>
    <w:multiLevelType w:val="hybridMultilevel"/>
    <w:tmpl w:val="05B68E74"/>
    <w:lvl w:ilvl="0" w:tplc="A8CE62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1B1F4C"/>
    <w:multiLevelType w:val="multilevel"/>
    <w:tmpl w:val="F3A485EC"/>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5" w15:restartNumberingAfterBreak="0">
    <w:nsid w:val="2E140121"/>
    <w:multiLevelType w:val="hybridMultilevel"/>
    <w:tmpl w:val="753E56F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2E9C6C50"/>
    <w:multiLevelType w:val="singleLevel"/>
    <w:tmpl w:val="2E9C6C50"/>
    <w:lvl w:ilvl="0">
      <w:start w:val="1"/>
      <w:numFmt w:val="decimal"/>
      <w:lvlText w:val="%1."/>
      <w:lvlJc w:val="left"/>
      <w:pPr>
        <w:tabs>
          <w:tab w:val="num" w:pos="425"/>
        </w:tabs>
        <w:ind w:left="425" w:hanging="425"/>
      </w:pPr>
      <w:rPr>
        <w:rFonts w:ascii="Garamond" w:hAnsi="Garamond" w:hint="default"/>
      </w:rPr>
    </w:lvl>
  </w:abstractNum>
  <w:abstractNum w:abstractNumId="27" w15:restartNumberingAfterBreak="0">
    <w:nsid w:val="2FC01BF7"/>
    <w:multiLevelType w:val="hybridMultilevel"/>
    <w:tmpl w:val="04D4BBE2"/>
    <w:lvl w:ilvl="0" w:tplc="0415000F">
      <w:start w:val="1"/>
      <w:numFmt w:val="decimal"/>
      <w:lvlText w:val="%1."/>
      <w:lvlJc w:val="left"/>
      <w:pPr>
        <w:ind w:left="733" w:hanging="360"/>
      </w:pPr>
    </w:lvl>
    <w:lvl w:ilvl="1" w:tplc="04150011">
      <w:start w:val="1"/>
      <w:numFmt w:val="decimal"/>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8" w15:restartNumberingAfterBreak="0">
    <w:nsid w:val="311A71DC"/>
    <w:multiLevelType w:val="hybridMultilevel"/>
    <w:tmpl w:val="6F0449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9C367D"/>
    <w:multiLevelType w:val="hybridMultilevel"/>
    <w:tmpl w:val="1DF6E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006CF9"/>
    <w:multiLevelType w:val="multilevel"/>
    <w:tmpl w:val="F3A485EC"/>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1" w15:restartNumberingAfterBreak="0">
    <w:nsid w:val="372E1241"/>
    <w:multiLevelType w:val="hybridMultilevel"/>
    <w:tmpl w:val="053E67D0"/>
    <w:lvl w:ilvl="0" w:tplc="04150017">
      <w:start w:val="1"/>
      <w:numFmt w:val="lowerLetter"/>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80C70B3"/>
    <w:multiLevelType w:val="hybridMultilevel"/>
    <w:tmpl w:val="47005A74"/>
    <w:lvl w:ilvl="0" w:tplc="753AD2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825227A"/>
    <w:multiLevelType w:val="hybridMultilevel"/>
    <w:tmpl w:val="970AB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796BF0"/>
    <w:multiLevelType w:val="hybridMultilevel"/>
    <w:tmpl w:val="C7A47232"/>
    <w:lvl w:ilvl="0" w:tplc="CBA02C4A">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235A66"/>
    <w:multiLevelType w:val="hybridMultilevel"/>
    <w:tmpl w:val="2FDE9EAC"/>
    <w:lvl w:ilvl="0" w:tplc="D99A9FE6">
      <w:start w:val="1"/>
      <w:numFmt w:val="decimal"/>
      <w:lvlText w:val="%1)"/>
      <w:lvlJc w:val="left"/>
      <w:pPr>
        <w:ind w:left="1070" w:hanging="360"/>
      </w:pPr>
      <w:rPr>
        <w:b w:val="0"/>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FAD592B"/>
    <w:multiLevelType w:val="hybridMultilevel"/>
    <w:tmpl w:val="FB269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BA466D"/>
    <w:multiLevelType w:val="hybridMultilevel"/>
    <w:tmpl w:val="1FDE0E7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FC01C60"/>
    <w:multiLevelType w:val="hybridMultilevel"/>
    <w:tmpl w:val="9FD2CC0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00A2DEC"/>
    <w:multiLevelType w:val="hybridMultilevel"/>
    <w:tmpl w:val="BB62579E"/>
    <w:lvl w:ilvl="0" w:tplc="D5C0BE6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BB24A1"/>
    <w:multiLevelType w:val="hybridMultilevel"/>
    <w:tmpl w:val="082CEADE"/>
    <w:lvl w:ilvl="0" w:tplc="04150011">
      <w:start w:val="1"/>
      <w:numFmt w:val="decimal"/>
      <w:lvlText w:val="%1)"/>
      <w:lvlJc w:val="left"/>
      <w:pPr>
        <w:ind w:left="1004" w:hanging="360"/>
      </w:pPr>
    </w:lvl>
    <w:lvl w:ilvl="1" w:tplc="06F09908">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48D4F2F"/>
    <w:multiLevelType w:val="hybridMultilevel"/>
    <w:tmpl w:val="E520BDD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13C6805"/>
    <w:multiLevelType w:val="hybridMultilevel"/>
    <w:tmpl w:val="C6D439F6"/>
    <w:lvl w:ilvl="0" w:tplc="0415000F">
      <w:start w:val="1"/>
      <w:numFmt w:val="decimal"/>
      <w:lvlText w:val="%1."/>
      <w:lvlJc w:val="left"/>
      <w:pPr>
        <w:ind w:left="733" w:hanging="360"/>
      </w:pPr>
    </w:lvl>
    <w:lvl w:ilvl="1" w:tplc="04150019">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3" w15:restartNumberingAfterBreak="0">
    <w:nsid w:val="727075A5"/>
    <w:multiLevelType w:val="hybridMultilevel"/>
    <w:tmpl w:val="3528B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5D6639"/>
    <w:multiLevelType w:val="hybridMultilevel"/>
    <w:tmpl w:val="B210BC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6C8EE5"/>
    <w:multiLevelType w:val="singleLevel"/>
    <w:tmpl w:val="7C6C8EE5"/>
    <w:lvl w:ilvl="0">
      <w:start w:val="1"/>
      <w:numFmt w:val="bullet"/>
      <w:lvlText w:val=""/>
      <w:lvlJc w:val="left"/>
      <w:pPr>
        <w:tabs>
          <w:tab w:val="num" w:pos="420"/>
        </w:tabs>
        <w:ind w:left="420" w:hanging="420"/>
      </w:pPr>
      <w:rPr>
        <w:rFonts w:ascii="Wingdings" w:hAnsi="Wingdings" w:hint="default"/>
      </w:rPr>
    </w:lvl>
  </w:abstractNum>
  <w:abstractNum w:abstractNumId="46" w15:restartNumberingAfterBreak="0">
    <w:nsid w:val="7D032767"/>
    <w:multiLevelType w:val="multilevel"/>
    <w:tmpl w:val="8320DD86"/>
    <w:lvl w:ilvl="0">
      <w:start w:val="1"/>
      <w:numFmt w:val="decimal"/>
      <w:lvlText w:val="%1."/>
      <w:lvlJc w:val="left"/>
      <w:pPr>
        <w:ind w:left="720" w:hanging="360"/>
      </w:pPr>
      <w:rPr>
        <w:rFonts w:ascii="Calibri" w:eastAsia="Calibri" w:hAnsi="Calibri" w:cs="Calibri"/>
        <w:b w:val="0"/>
        <w:i w:val="0"/>
        <w:sz w:val="21"/>
        <w:szCs w:val="21"/>
      </w:rPr>
    </w:lvl>
    <w:lvl w:ilvl="1">
      <w:start w:val="1"/>
      <w:numFmt w:val="decimal"/>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9094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543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578590">
    <w:abstractNumId w:val="23"/>
  </w:num>
  <w:num w:numId="4" w16cid:durableId="956369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207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28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9231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9521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9442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3408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2583500">
    <w:abstractNumId w:val="34"/>
  </w:num>
  <w:num w:numId="12" w16cid:durableId="1082675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9446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42576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703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25955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00278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313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65371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64389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973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1446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9071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32464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568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954640">
    <w:abstractNumId w:val="46"/>
  </w:num>
  <w:num w:numId="27" w16cid:durableId="409541716">
    <w:abstractNumId w:val="13"/>
  </w:num>
  <w:num w:numId="28" w16cid:durableId="1951205640">
    <w:abstractNumId w:val="43"/>
  </w:num>
  <w:num w:numId="29" w16cid:durableId="601449248">
    <w:abstractNumId w:val="44"/>
  </w:num>
  <w:num w:numId="30" w16cid:durableId="298196766">
    <w:abstractNumId w:val="22"/>
  </w:num>
  <w:num w:numId="31" w16cid:durableId="1766926126">
    <w:abstractNumId w:val="9"/>
  </w:num>
  <w:num w:numId="32" w16cid:durableId="1403142259">
    <w:abstractNumId w:val="31"/>
  </w:num>
  <w:num w:numId="33" w16cid:durableId="881555918">
    <w:abstractNumId w:val="41"/>
  </w:num>
  <w:num w:numId="34" w16cid:durableId="825783034">
    <w:abstractNumId w:val="26"/>
  </w:num>
  <w:num w:numId="35" w16cid:durableId="1947423009">
    <w:abstractNumId w:val="17"/>
  </w:num>
  <w:num w:numId="36" w16cid:durableId="775559910">
    <w:abstractNumId w:val="42"/>
  </w:num>
  <w:num w:numId="37" w16cid:durableId="568005823">
    <w:abstractNumId w:val="27"/>
  </w:num>
  <w:num w:numId="38" w16cid:durableId="325985526">
    <w:abstractNumId w:val="32"/>
  </w:num>
  <w:num w:numId="39" w16cid:durableId="954942893">
    <w:abstractNumId w:val="1"/>
  </w:num>
  <w:num w:numId="40" w16cid:durableId="840780790">
    <w:abstractNumId w:val="3"/>
  </w:num>
  <w:num w:numId="41" w16cid:durableId="1477794383">
    <w:abstractNumId w:val="4"/>
  </w:num>
  <w:num w:numId="42" w16cid:durableId="1695033462">
    <w:abstractNumId w:val="45"/>
  </w:num>
  <w:num w:numId="43" w16cid:durableId="2041544270">
    <w:abstractNumId w:val="0"/>
  </w:num>
  <w:num w:numId="44" w16cid:durableId="1247573876">
    <w:abstractNumId w:val="2"/>
  </w:num>
  <w:num w:numId="45" w16cid:durableId="1067143871">
    <w:abstractNumId w:val="33"/>
  </w:num>
  <w:num w:numId="46" w16cid:durableId="861481768">
    <w:abstractNumId w:val="36"/>
  </w:num>
  <w:num w:numId="47" w16cid:durableId="296182365">
    <w:abstractNumId w:val="8"/>
  </w:num>
  <w:num w:numId="48" w16cid:durableId="1400976789">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6A"/>
    <w:rsid w:val="00001916"/>
    <w:rsid w:val="00001C0D"/>
    <w:rsid w:val="0000374A"/>
    <w:rsid w:val="000038F6"/>
    <w:rsid w:val="00013712"/>
    <w:rsid w:val="00013BB3"/>
    <w:rsid w:val="00014B85"/>
    <w:rsid w:val="000150C9"/>
    <w:rsid w:val="00015850"/>
    <w:rsid w:val="00015ABB"/>
    <w:rsid w:val="00015CDC"/>
    <w:rsid w:val="0001720E"/>
    <w:rsid w:val="00017F53"/>
    <w:rsid w:val="0002016E"/>
    <w:rsid w:val="00020C79"/>
    <w:rsid w:val="000218D7"/>
    <w:rsid w:val="00023FA6"/>
    <w:rsid w:val="00024385"/>
    <w:rsid w:val="00024C10"/>
    <w:rsid w:val="000253B7"/>
    <w:rsid w:val="000266C4"/>
    <w:rsid w:val="00026742"/>
    <w:rsid w:val="00026948"/>
    <w:rsid w:val="0002751F"/>
    <w:rsid w:val="00030B14"/>
    <w:rsid w:val="00031D75"/>
    <w:rsid w:val="00032B6A"/>
    <w:rsid w:val="000333F8"/>
    <w:rsid w:val="0003364B"/>
    <w:rsid w:val="000337A3"/>
    <w:rsid w:val="00035459"/>
    <w:rsid w:val="000355BC"/>
    <w:rsid w:val="00035952"/>
    <w:rsid w:val="000373EA"/>
    <w:rsid w:val="00037C7E"/>
    <w:rsid w:val="00037D1A"/>
    <w:rsid w:val="0004193B"/>
    <w:rsid w:val="00041EF8"/>
    <w:rsid w:val="00042700"/>
    <w:rsid w:val="000432E0"/>
    <w:rsid w:val="0004575B"/>
    <w:rsid w:val="00045C22"/>
    <w:rsid w:val="00047F47"/>
    <w:rsid w:val="0005125D"/>
    <w:rsid w:val="00052F11"/>
    <w:rsid w:val="00053827"/>
    <w:rsid w:val="00055093"/>
    <w:rsid w:val="000574FD"/>
    <w:rsid w:val="000579C8"/>
    <w:rsid w:val="00060F26"/>
    <w:rsid w:val="0006241E"/>
    <w:rsid w:val="000628D4"/>
    <w:rsid w:val="000638EE"/>
    <w:rsid w:val="0006510D"/>
    <w:rsid w:val="000658B0"/>
    <w:rsid w:val="000660C4"/>
    <w:rsid w:val="00066260"/>
    <w:rsid w:val="00066396"/>
    <w:rsid w:val="0006653D"/>
    <w:rsid w:val="000670A9"/>
    <w:rsid w:val="000676F9"/>
    <w:rsid w:val="000710D3"/>
    <w:rsid w:val="00071168"/>
    <w:rsid w:val="00073BCF"/>
    <w:rsid w:val="00073C6D"/>
    <w:rsid w:val="00073DE1"/>
    <w:rsid w:val="000756CD"/>
    <w:rsid w:val="00083894"/>
    <w:rsid w:val="00083F6F"/>
    <w:rsid w:val="00085ADE"/>
    <w:rsid w:val="00085EE4"/>
    <w:rsid w:val="00086B55"/>
    <w:rsid w:val="000870D5"/>
    <w:rsid w:val="000877FD"/>
    <w:rsid w:val="00090A38"/>
    <w:rsid w:val="000915BD"/>
    <w:rsid w:val="00091FB7"/>
    <w:rsid w:val="00094A28"/>
    <w:rsid w:val="00094BC0"/>
    <w:rsid w:val="00094F4C"/>
    <w:rsid w:val="0009530F"/>
    <w:rsid w:val="00095DC9"/>
    <w:rsid w:val="00095F76"/>
    <w:rsid w:val="00096FBB"/>
    <w:rsid w:val="0009769A"/>
    <w:rsid w:val="00097E19"/>
    <w:rsid w:val="000A01FC"/>
    <w:rsid w:val="000A0689"/>
    <w:rsid w:val="000A2140"/>
    <w:rsid w:val="000A31C3"/>
    <w:rsid w:val="000A332F"/>
    <w:rsid w:val="000A46C2"/>
    <w:rsid w:val="000A5DB8"/>
    <w:rsid w:val="000A6801"/>
    <w:rsid w:val="000A74FE"/>
    <w:rsid w:val="000A7854"/>
    <w:rsid w:val="000B061E"/>
    <w:rsid w:val="000B06B4"/>
    <w:rsid w:val="000B1864"/>
    <w:rsid w:val="000B1B02"/>
    <w:rsid w:val="000B2129"/>
    <w:rsid w:val="000B2BDF"/>
    <w:rsid w:val="000B2FB2"/>
    <w:rsid w:val="000B496D"/>
    <w:rsid w:val="000B6464"/>
    <w:rsid w:val="000B724C"/>
    <w:rsid w:val="000B7DFA"/>
    <w:rsid w:val="000C11E0"/>
    <w:rsid w:val="000C1D46"/>
    <w:rsid w:val="000C218E"/>
    <w:rsid w:val="000C2DB4"/>
    <w:rsid w:val="000C2F11"/>
    <w:rsid w:val="000C317D"/>
    <w:rsid w:val="000C4762"/>
    <w:rsid w:val="000C509F"/>
    <w:rsid w:val="000C5458"/>
    <w:rsid w:val="000C551B"/>
    <w:rsid w:val="000C5E67"/>
    <w:rsid w:val="000C7302"/>
    <w:rsid w:val="000D1BB8"/>
    <w:rsid w:val="000D2F3B"/>
    <w:rsid w:val="000D328C"/>
    <w:rsid w:val="000D5C8F"/>
    <w:rsid w:val="000D71F9"/>
    <w:rsid w:val="000D7747"/>
    <w:rsid w:val="000D7E82"/>
    <w:rsid w:val="000E2ED5"/>
    <w:rsid w:val="000E4657"/>
    <w:rsid w:val="000E50E4"/>
    <w:rsid w:val="000E5A1D"/>
    <w:rsid w:val="000E6892"/>
    <w:rsid w:val="000E7CDF"/>
    <w:rsid w:val="000F1EBF"/>
    <w:rsid w:val="000F2562"/>
    <w:rsid w:val="000F25C5"/>
    <w:rsid w:val="000F42BB"/>
    <w:rsid w:val="000F489E"/>
    <w:rsid w:val="000F4DC7"/>
    <w:rsid w:val="000F723A"/>
    <w:rsid w:val="001013AE"/>
    <w:rsid w:val="00101E27"/>
    <w:rsid w:val="001037F1"/>
    <w:rsid w:val="00103C1C"/>
    <w:rsid w:val="00104511"/>
    <w:rsid w:val="00104930"/>
    <w:rsid w:val="001052AF"/>
    <w:rsid w:val="00105C6F"/>
    <w:rsid w:val="0010680E"/>
    <w:rsid w:val="00107EF4"/>
    <w:rsid w:val="00110BBF"/>
    <w:rsid w:val="00113705"/>
    <w:rsid w:val="001154AB"/>
    <w:rsid w:val="001154F5"/>
    <w:rsid w:val="001155E7"/>
    <w:rsid w:val="0011667F"/>
    <w:rsid w:val="00122B54"/>
    <w:rsid w:val="00124558"/>
    <w:rsid w:val="001245D6"/>
    <w:rsid w:val="00124A1B"/>
    <w:rsid w:val="00125A76"/>
    <w:rsid w:val="001263E2"/>
    <w:rsid w:val="00126A36"/>
    <w:rsid w:val="00126D4F"/>
    <w:rsid w:val="00127358"/>
    <w:rsid w:val="00127B9E"/>
    <w:rsid w:val="00130023"/>
    <w:rsid w:val="00130CD8"/>
    <w:rsid w:val="00130F50"/>
    <w:rsid w:val="001342EA"/>
    <w:rsid w:val="00135511"/>
    <w:rsid w:val="00135890"/>
    <w:rsid w:val="00135CA4"/>
    <w:rsid w:val="00136F50"/>
    <w:rsid w:val="00137A29"/>
    <w:rsid w:val="00137C08"/>
    <w:rsid w:val="00137CBA"/>
    <w:rsid w:val="00137FFA"/>
    <w:rsid w:val="00141500"/>
    <w:rsid w:val="0014261E"/>
    <w:rsid w:val="00142921"/>
    <w:rsid w:val="001430E1"/>
    <w:rsid w:val="0014328A"/>
    <w:rsid w:val="00143631"/>
    <w:rsid w:val="00143699"/>
    <w:rsid w:val="00144F60"/>
    <w:rsid w:val="001462BD"/>
    <w:rsid w:val="00146B55"/>
    <w:rsid w:val="00151EC3"/>
    <w:rsid w:val="00152A3E"/>
    <w:rsid w:val="00152B14"/>
    <w:rsid w:val="00153DC7"/>
    <w:rsid w:val="00154AD4"/>
    <w:rsid w:val="001552E9"/>
    <w:rsid w:val="00155898"/>
    <w:rsid w:val="0015607E"/>
    <w:rsid w:val="00157109"/>
    <w:rsid w:val="001575FA"/>
    <w:rsid w:val="00157755"/>
    <w:rsid w:val="00157D33"/>
    <w:rsid w:val="001602DF"/>
    <w:rsid w:val="00161052"/>
    <w:rsid w:val="00161591"/>
    <w:rsid w:val="001618DD"/>
    <w:rsid w:val="001624E4"/>
    <w:rsid w:val="00162B8E"/>
    <w:rsid w:val="00164B3E"/>
    <w:rsid w:val="00164B85"/>
    <w:rsid w:val="0016625D"/>
    <w:rsid w:val="0016630A"/>
    <w:rsid w:val="00166C92"/>
    <w:rsid w:val="001678DF"/>
    <w:rsid w:val="00171BAC"/>
    <w:rsid w:val="00171C18"/>
    <w:rsid w:val="00172908"/>
    <w:rsid w:val="00173620"/>
    <w:rsid w:val="00173B4E"/>
    <w:rsid w:val="00173B76"/>
    <w:rsid w:val="0017438A"/>
    <w:rsid w:val="00175B40"/>
    <w:rsid w:val="0018052B"/>
    <w:rsid w:val="00181340"/>
    <w:rsid w:val="00181C97"/>
    <w:rsid w:val="0018287E"/>
    <w:rsid w:val="00183AE5"/>
    <w:rsid w:val="00186042"/>
    <w:rsid w:val="0018684C"/>
    <w:rsid w:val="00190839"/>
    <w:rsid w:val="00192A67"/>
    <w:rsid w:val="001933AE"/>
    <w:rsid w:val="001940EB"/>
    <w:rsid w:val="00194FBF"/>
    <w:rsid w:val="00195BBA"/>
    <w:rsid w:val="00195EB3"/>
    <w:rsid w:val="001A1800"/>
    <w:rsid w:val="001A1F9D"/>
    <w:rsid w:val="001A21C0"/>
    <w:rsid w:val="001A22F9"/>
    <w:rsid w:val="001A2D5A"/>
    <w:rsid w:val="001A4020"/>
    <w:rsid w:val="001A4676"/>
    <w:rsid w:val="001A4768"/>
    <w:rsid w:val="001A5585"/>
    <w:rsid w:val="001A7C6D"/>
    <w:rsid w:val="001B0BCB"/>
    <w:rsid w:val="001B1726"/>
    <w:rsid w:val="001B267F"/>
    <w:rsid w:val="001B32A4"/>
    <w:rsid w:val="001B496C"/>
    <w:rsid w:val="001B4C44"/>
    <w:rsid w:val="001B5830"/>
    <w:rsid w:val="001B6360"/>
    <w:rsid w:val="001B77D4"/>
    <w:rsid w:val="001C17D2"/>
    <w:rsid w:val="001C1900"/>
    <w:rsid w:val="001C3D89"/>
    <w:rsid w:val="001C570E"/>
    <w:rsid w:val="001D07D3"/>
    <w:rsid w:val="001D16B6"/>
    <w:rsid w:val="001D234E"/>
    <w:rsid w:val="001D40E0"/>
    <w:rsid w:val="001D747F"/>
    <w:rsid w:val="001D7997"/>
    <w:rsid w:val="001E0173"/>
    <w:rsid w:val="001E0ACF"/>
    <w:rsid w:val="001E0F41"/>
    <w:rsid w:val="001E188A"/>
    <w:rsid w:val="001E5650"/>
    <w:rsid w:val="001E566C"/>
    <w:rsid w:val="001E5B2B"/>
    <w:rsid w:val="001E5BCF"/>
    <w:rsid w:val="001E738C"/>
    <w:rsid w:val="001F07D4"/>
    <w:rsid w:val="001F1CBD"/>
    <w:rsid w:val="001F3BD4"/>
    <w:rsid w:val="001F5D44"/>
    <w:rsid w:val="001F5EFC"/>
    <w:rsid w:val="00201263"/>
    <w:rsid w:val="00201A6C"/>
    <w:rsid w:val="00202A72"/>
    <w:rsid w:val="00203847"/>
    <w:rsid w:val="00204820"/>
    <w:rsid w:val="002051CF"/>
    <w:rsid w:val="00205270"/>
    <w:rsid w:val="00205ACC"/>
    <w:rsid w:val="00206F8B"/>
    <w:rsid w:val="002075AE"/>
    <w:rsid w:val="00210831"/>
    <w:rsid w:val="0021143F"/>
    <w:rsid w:val="002129D8"/>
    <w:rsid w:val="00212ADE"/>
    <w:rsid w:val="00213A63"/>
    <w:rsid w:val="00214100"/>
    <w:rsid w:val="002153A5"/>
    <w:rsid w:val="00215AAE"/>
    <w:rsid w:val="00215BF5"/>
    <w:rsid w:val="0021799A"/>
    <w:rsid w:val="002207BD"/>
    <w:rsid w:val="0022191E"/>
    <w:rsid w:val="00222014"/>
    <w:rsid w:val="00222266"/>
    <w:rsid w:val="00222C97"/>
    <w:rsid w:val="0022303E"/>
    <w:rsid w:val="002234C2"/>
    <w:rsid w:val="00225913"/>
    <w:rsid w:val="0022597C"/>
    <w:rsid w:val="00226700"/>
    <w:rsid w:val="00226C41"/>
    <w:rsid w:val="0022738B"/>
    <w:rsid w:val="00227C95"/>
    <w:rsid w:val="00227D4E"/>
    <w:rsid w:val="00230AB1"/>
    <w:rsid w:val="00230DC7"/>
    <w:rsid w:val="00231CED"/>
    <w:rsid w:val="002340FE"/>
    <w:rsid w:val="00235A63"/>
    <w:rsid w:val="0024027A"/>
    <w:rsid w:val="002413E2"/>
    <w:rsid w:val="00241568"/>
    <w:rsid w:val="002441FB"/>
    <w:rsid w:val="00244C36"/>
    <w:rsid w:val="00244E74"/>
    <w:rsid w:val="00245109"/>
    <w:rsid w:val="002453ED"/>
    <w:rsid w:val="002477C9"/>
    <w:rsid w:val="00247805"/>
    <w:rsid w:val="00247C02"/>
    <w:rsid w:val="00247F99"/>
    <w:rsid w:val="002509D7"/>
    <w:rsid w:val="002512C2"/>
    <w:rsid w:val="002526E6"/>
    <w:rsid w:val="002559BB"/>
    <w:rsid w:val="00256256"/>
    <w:rsid w:val="00257741"/>
    <w:rsid w:val="002578FC"/>
    <w:rsid w:val="00257B6B"/>
    <w:rsid w:val="002606D9"/>
    <w:rsid w:val="002624BB"/>
    <w:rsid w:val="0026324C"/>
    <w:rsid w:val="002643F9"/>
    <w:rsid w:val="00265F78"/>
    <w:rsid w:val="00270997"/>
    <w:rsid w:val="00271E14"/>
    <w:rsid w:val="002724DB"/>
    <w:rsid w:val="0027285E"/>
    <w:rsid w:val="00273832"/>
    <w:rsid w:val="00273B25"/>
    <w:rsid w:val="00273F70"/>
    <w:rsid w:val="00274676"/>
    <w:rsid w:val="002768B3"/>
    <w:rsid w:val="00277451"/>
    <w:rsid w:val="00277C55"/>
    <w:rsid w:val="00277DF7"/>
    <w:rsid w:val="002801D5"/>
    <w:rsid w:val="00280660"/>
    <w:rsid w:val="00281C3E"/>
    <w:rsid w:val="0028216E"/>
    <w:rsid w:val="002847E1"/>
    <w:rsid w:val="00286E5B"/>
    <w:rsid w:val="00287D97"/>
    <w:rsid w:val="00290592"/>
    <w:rsid w:val="002912C8"/>
    <w:rsid w:val="00293027"/>
    <w:rsid w:val="00293EF7"/>
    <w:rsid w:val="00294622"/>
    <w:rsid w:val="00295F3A"/>
    <w:rsid w:val="00296393"/>
    <w:rsid w:val="002964B9"/>
    <w:rsid w:val="00296A1E"/>
    <w:rsid w:val="002A00F9"/>
    <w:rsid w:val="002A03CA"/>
    <w:rsid w:val="002A19DC"/>
    <w:rsid w:val="002A1AE4"/>
    <w:rsid w:val="002A26A5"/>
    <w:rsid w:val="002A2805"/>
    <w:rsid w:val="002A2E7E"/>
    <w:rsid w:val="002A305B"/>
    <w:rsid w:val="002A45CB"/>
    <w:rsid w:val="002A4A07"/>
    <w:rsid w:val="002A64C6"/>
    <w:rsid w:val="002A7528"/>
    <w:rsid w:val="002B2579"/>
    <w:rsid w:val="002B2A05"/>
    <w:rsid w:val="002B2B72"/>
    <w:rsid w:val="002B2FF4"/>
    <w:rsid w:val="002B3510"/>
    <w:rsid w:val="002B360E"/>
    <w:rsid w:val="002B49F3"/>
    <w:rsid w:val="002B768E"/>
    <w:rsid w:val="002C0854"/>
    <w:rsid w:val="002C0D47"/>
    <w:rsid w:val="002C1176"/>
    <w:rsid w:val="002C1718"/>
    <w:rsid w:val="002C1BB9"/>
    <w:rsid w:val="002C67DF"/>
    <w:rsid w:val="002C6F96"/>
    <w:rsid w:val="002C6FF8"/>
    <w:rsid w:val="002D097C"/>
    <w:rsid w:val="002D2111"/>
    <w:rsid w:val="002D26F5"/>
    <w:rsid w:val="002D2CEA"/>
    <w:rsid w:val="002D46D3"/>
    <w:rsid w:val="002D7C54"/>
    <w:rsid w:val="002D7C5A"/>
    <w:rsid w:val="002E0D42"/>
    <w:rsid w:val="002E116C"/>
    <w:rsid w:val="002E1A9D"/>
    <w:rsid w:val="002E2E10"/>
    <w:rsid w:val="002E53DF"/>
    <w:rsid w:val="002F2024"/>
    <w:rsid w:val="002F2767"/>
    <w:rsid w:val="002F2E19"/>
    <w:rsid w:val="002F32EB"/>
    <w:rsid w:val="002F4874"/>
    <w:rsid w:val="002F4F92"/>
    <w:rsid w:val="002F50B0"/>
    <w:rsid w:val="002F5892"/>
    <w:rsid w:val="002F6892"/>
    <w:rsid w:val="0030051C"/>
    <w:rsid w:val="00303532"/>
    <w:rsid w:val="00304457"/>
    <w:rsid w:val="00304DBD"/>
    <w:rsid w:val="00304F4A"/>
    <w:rsid w:val="00305143"/>
    <w:rsid w:val="0030627C"/>
    <w:rsid w:val="003066DD"/>
    <w:rsid w:val="00307BD3"/>
    <w:rsid w:val="00311401"/>
    <w:rsid w:val="00312235"/>
    <w:rsid w:val="003158EF"/>
    <w:rsid w:val="00315C5C"/>
    <w:rsid w:val="0031796C"/>
    <w:rsid w:val="00320A59"/>
    <w:rsid w:val="00320ED6"/>
    <w:rsid w:val="00321159"/>
    <w:rsid w:val="003275E7"/>
    <w:rsid w:val="00327D81"/>
    <w:rsid w:val="00327FBB"/>
    <w:rsid w:val="00331AD9"/>
    <w:rsid w:val="00332921"/>
    <w:rsid w:val="00332FF3"/>
    <w:rsid w:val="00333E16"/>
    <w:rsid w:val="00334E66"/>
    <w:rsid w:val="00335746"/>
    <w:rsid w:val="003361CD"/>
    <w:rsid w:val="00336245"/>
    <w:rsid w:val="00337C53"/>
    <w:rsid w:val="00337DC2"/>
    <w:rsid w:val="00337F74"/>
    <w:rsid w:val="00340ABE"/>
    <w:rsid w:val="00340BA6"/>
    <w:rsid w:val="003410C5"/>
    <w:rsid w:val="003416EC"/>
    <w:rsid w:val="00341CA5"/>
    <w:rsid w:val="00343580"/>
    <w:rsid w:val="003438AA"/>
    <w:rsid w:val="0034390B"/>
    <w:rsid w:val="00343E29"/>
    <w:rsid w:val="003454EE"/>
    <w:rsid w:val="00346530"/>
    <w:rsid w:val="00352843"/>
    <w:rsid w:val="00353874"/>
    <w:rsid w:val="00356ABF"/>
    <w:rsid w:val="0035724A"/>
    <w:rsid w:val="00357290"/>
    <w:rsid w:val="00357293"/>
    <w:rsid w:val="0035735E"/>
    <w:rsid w:val="0035747B"/>
    <w:rsid w:val="00357978"/>
    <w:rsid w:val="003605B1"/>
    <w:rsid w:val="00361621"/>
    <w:rsid w:val="00361AF5"/>
    <w:rsid w:val="00363A16"/>
    <w:rsid w:val="00364080"/>
    <w:rsid w:val="003651AC"/>
    <w:rsid w:val="00365619"/>
    <w:rsid w:val="0036660D"/>
    <w:rsid w:val="00367BCD"/>
    <w:rsid w:val="00370B3E"/>
    <w:rsid w:val="00370D44"/>
    <w:rsid w:val="00371112"/>
    <w:rsid w:val="00372866"/>
    <w:rsid w:val="0037319F"/>
    <w:rsid w:val="003732F7"/>
    <w:rsid w:val="0037344A"/>
    <w:rsid w:val="003737E2"/>
    <w:rsid w:val="00373E59"/>
    <w:rsid w:val="00377970"/>
    <w:rsid w:val="003804C1"/>
    <w:rsid w:val="003808C3"/>
    <w:rsid w:val="003809A8"/>
    <w:rsid w:val="00380A33"/>
    <w:rsid w:val="00385428"/>
    <w:rsid w:val="003876A4"/>
    <w:rsid w:val="0038784C"/>
    <w:rsid w:val="00390351"/>
    <w:rsid w:val="003905B0"/>
    <w:rsid w:val="003906DA"/>
    <w:rsid w:val="003926AA"/>
    <w:rsid w:val="00395274"/>
    <w:rsid w:val="00395A00"/>
    <w:rsid w:val="0039616C"/>
    <w:rsid w:val="00397973"/>
    <w:rsid w:val="00397A92"/>
    <w:rsid w:val="003A13CC"/>
    <w:rsid w:val="003A184A"/>
    <w:rsid w:val="003A397E"/>
    <w:rsid w:val="003A5904"/>
    <w:rsid w:val="003A69FA"/>
    <w:rsid w:val="003B0BF9"/>
    <w:rsid w:val="003B17F8"/>
    <w:rsid w:val="003B1F97"/>
    <w:rsid w:val="003B21E0"/>
    <w:rsid w:val="003B2726"/>
    <w:rsid w:val="003B3707"/>
    <w:rsid w:val="003B3B4C"/>
    <w:rsid w:val="003B454B"/>
    <w:rsid w:val="003B46A0"/>
    <w:rsid w:val="003B49DD"/>
    <w:rsid w:val="003B4F70"/>
    <w:rsid w:val="003B5059"/>
    <w:rsid w:val="003B59AD"/>
    <w:rsid w:val="003B630E"/>
    <w:rsid w:val="003B6F4E"/>
    <w:rsid w:val="003B7628"/>
    <w:rsid w:val="003B7699"/>
    <w:rsid w:val="003B7B0A"/>
    <w:rsid w:val="003C12BB"/>
    <w:rsid w:val="003C152B"/>
    <w:rsid w:val="003C2E5A"/>
    <w:rsid w:val="003C3C96"/>
    <w:rsid w:val="003C5198"/>
    <w:rsid w:val="003C5C81"/>
    <w:rsid w:val="003C6290"/>
    <w:rsid w:val="003C6D83"/>
    <w:rsid w:val="003C7985"/>
    <w:rsid w:val="003D439B"/>
    <w:rsid w:val="003D4DE1"/>
    <w:rsid w:val="003D7040"/>
    <w:rsid w:val="003E2342"/>
    <w:rsid w:val="003E2CA5"/>
    <w:rsid w:val="003E4242"/>
    <w:rsid w:val="003E61FB"/>
    <w:rsid w:val="003E7F0C"/>
    <w:rsid w:val="003F04FA"/>
    <w:rsid w:val="003F0628"/>
    <w:rsid w:val="003F1996"/>
    <w:rsid w:val="003F1A45"/>
    <w:rsid w:val="003F1BC4"/>
    <w:rsid w:val="003F22BC"/>
    <w:rsid w:val="003F2592"/>
    <w:rsid w:val="003F2DCB"/>
    <w:rsid w:val="003F313D"/>
    <w:rsid w:val="003F33DD"/>
    <w:rsid w:val="003F39FA"/>
    <w:rsid w:val="003F7159"/>
    <w:rsid w:val="003F7BA8"/>
    <w:rsid w:val="003F7F12"/>
    <w:rsid w:val="004007C3"/>
    <w:rsid w:val="00400E0C"/>
    <w:rsid w:val="004013B5"/>
    <w:rsid w:val="00402336"/>
    <w:rsid w:val="00402E5B"/>
    <w:rsid w:val="00403B78"/>
    <w:rsid w:val="004043F7"/>
    <w:rsid w:val="00404506"/>
    <w:rsid w:val="00404678"/>
    <w:rsid w:val="00404863"/>
    <w:rsid w:val="00404B44"/>
    <w:rsid w:val="00407EE7"/>
    <w:rsid w:val="00407F7B"/>
    <w:rsid w:val="004100F1"/>
    <w:rsid w:val="004101DD"/>
    <w:rsid w:val="004112B3"/>
    <w:rsid w:val="00411AA2"/>
    <w:rsid w:val="00412487"/>
    <w:rsid w:val="0041249B"/>
    <w:rsid w:val="0041263D"/>
    <w:rsid w:val="00413C89"/>
    <w:rsid w:val="004152A1"/>
    <w:rsid w:val="00415386"/>
    <w:rsid w:val="004153DD"/>
    <w:rsid w:val="00420D9F"/>
    <w:rsid w:val="0042271C"/>
    <w:rsid w:val="004240BE"/>
    <w:rsid w:val="00424407"/>
    <w:rsid w:val="00424824"/>
    <w:rsid w:val="00424846"/>
    <w:rsid w:val="00425270"/>
    <w:rsid w:val="0042569D"/>
    <w:rsid w:val="00425ECC"/>
    <w:rsid w:val="0042655E"/>
    <w:rsid w:val="004267FD"/>
    <w:rsid w:val="004279B1"/>
    <w:rsid w:val="0043049B"/>
    <w:rsid w:val="00430654"/>
    <w:rsid w:val="00431A3E"/>
    <w:rsid w:val="00431C6D"/>
    <w:rsid w:val="00432237"/>
    <w:rsid w:val="00432253"/>
    <w:rsid w:val="004322C9"/>
    <w:rsid w:val="004345AF"/>
    <w:rsid w:val="00434B2A"/>
    <w:rsid w:val="004355CA"/>
    <w:rsid w:val="00436541"/>
    <w:rsid w:val="004366E1"/>
    <w:rsid w:val="00436E6D"/>
    <w:rsid w:val="00437288"/>
    <w:rsid w:val="0043731D"/>
    <w:rsid w:val="00437CA5"/>
    <w:rsid w:val="00437E9E"/>
    <w:rsid w:val="004408A6"/>
    <w:rsid w:val="00440A06"/>
    <w:rsid w:val="0044149A"/>
    <w:rsid w:val="00441D15"/>
    <w:rsid w:val="00442345"/>
    <w:rsid w:val="0044245B"/>
    <w:rsid w:val="00443DEE"/>
    <w:rsid w:val="00444E07"/>
    <w:rsid w:val="00445359"/>
    <w:rsid w:val="00445E16"/>
    <w:rsid w:val="00445EE2"/>
    <w:rsid w:val="00446BD0"/>
    <w:rsid w:val="00447E26"/>
    <w:rsid w:val="00450647"/>
    <w:rsid w:val="00451F1F"/>
    <w:rsid w:val="0045245C"/>
    <w:rsid w:val="00452540"/>
    <w:rsid w:val="00455596"/>
    <w:rsid w:val="004568F9"/>
    <w:rsid w:val="004569B8"/>
    <w:rsid w:val="0045705B"/>
    <w:rsid w:val="00460497"/>
    <w:rsid w:val="004636D9"/>
    <w:rsid w:val="00463803"/>
    <w:rsid w:val="00464C3F"/>
    <w:rsid w:val="00464DD2"/>
    <w:rsid w:val="0046723C"/>
    <w:rsid w:val="00470445"/>
    <w:rsid w:val="0047149E"/>
    <w:rsid w:val="004721B7"/>
    <w:rsid w:val="00473C09"/>
    <w:rsid w:val="00475B13"/>
    <w:rsid w:val="004775A7"/>
    <w:rsid w:val="00477699"/>
    <w:rsid w:val="004778C2"/>
    <w:rsid w:val="00481300"/>
    <w:rsid w:val="00481DD8"/>
    <w:rsid w:val="0048288C"/>
    <w:rsid w:val="004832B5"/>
    <w:rsid w:val="00484B7E"/>
    <w:rsid w:val="00485ACA"/>
    <w:rsid w:val="00487BE2"/>
    <w:rsid w:val="00493D18"/>
    <w:rsid w:val="00495C55"/>
    <w:rsid w:val="004966DC"/>
    <w:rsid w:val="004978B7"/>
    <w:rsid w:val="004A0A51"/>
    <w:rsid w:val="004A1D7B"/>
    <w:rsid w:val="004A203A"/>
    <w:rsid w:val="004A29F9"/>
    <w:rsid w:val="004A36BF"/>
    <w:rsid w:val="004A42D2"/>
    <w:rsid w:val="004A4356"/>
    <w:rsid w:val="004A4420"/>
    <w:rsid w:val="004A4B95"/>
    <w:rsid w:val="004A54AC"/>
    <w:rsid w:val="004A65B9"/>
    <w:rsid w:val="004A696D"/>
    <w:rsid w:val="004A6C36"/>
    <w:rsid w:val="004A7228"/>
    <w:rsid w:val="004B0D30"/>
    <w:rsid w:val="004B2488"/>
    <w:rsid w:val="004B2BF2"/>
    <w:rsid w:val="004B2C94"/>
    <w:rsid w:val="004B488B"/>
    <w:rsid w:val="004B593E"/>
    <w:rsid w:val="004B5FB5"/>
    <w:rsid w:val="004B62A0"/>
    <w:rsid w:val="004B64E9"/>
    <w:rsid w:val="004B69D1"/>
    <w:rsid w:val="004C0182"/>
    <w:rsid w:val="004C27A2"/>
    <w:rsid w:val="004C2974"/>
    <w:rsid w:val="004C2D57"/>
    <w:rsid w:val="004C30EC"/>
    <w:rsid w:val="004C551C"/>
    <w:rsid w:val="004C68DE"/>
    <w:rsid w:val="004C6A38"/>
    <w:rsid w:val="004C7321"/>
    <w:rsid w:val="004D0553"/>
    <w:rsid w:val="004D579B"/>
    <w:rsid w:val="004D6292"/>
    <w:rsid w:val="004D76E7"/>
    <w:rsid w:val="004E2CF8"/>
    <w:rsid w:val="004E4374"/>
    <w:rsid w:val="004E4425"/>
    <w:rsid w:val="004E5C5A"/>
    <w:rsid w:val="004E5E01"/>
    <w:rsid w:val="004E65C5"/>
    <w:rsid w:val="004E7AB3"/>
    <w:rsid w:val="004F01CC"/>
    <w:rsid w:val="004F0863"/>
    <w:rsid w:val="004F0AE5"/>
    <w:rsid w:val="004F2AF4"/>
    <w:rsid w:val="004F2B94"/>
    <w:rsid w:val="004F5D20"/>
    <w:rsid w:val="004F7513"/>
    <w:rsid w:val="004F775E"/>
    <w:rsid w:val="00500D11"/>
    <w:rsid w:val="00500FF2"/>
    <w:rsid w:val="00501551"/>
    <w:rsid w:val="00501882"/>
    <w:rsid w:val="00501FC5"/>
    <w:rsid w:val="005022D6"/>
    <w:rsid w:val="005029D3"/>
    <w:rsid w:val="00504216"/>
    <w:rsid w:val="00504352"/>
    <w:rsid w:val="0050488A"/>
    <w:rsid w:val="00505C21"/>
    <w:rsid w:val="00506017"/>
    <w:rsid w:val="0050653D"/>
    <w:rsid w:val="0050677F"/>
    <w:rsid w:val="00506DBF"/>
    <w:rsid w:val="00507646"/>
    <w:rsid w:val="0051028F"/>
    <w:rsid w:val="00512510"/>
    <w:rsid w:val="005143F3"/>
    <w:rsid w:val="00514801"/>
    <w:rsid w:val="00514CE7"/>
    <w:rsid w:val="005167BE"/>
    <w:rsid w:val="00516C45"/>
    <w:rsid w:val="005170DD"/>
    <w:rsid w:val="00521334"/>
    <w:rsid w:val="00522963"/>
    <w:rsid w:val="00523EE1"/>
    <w:rsid w:val="005254FE"/>
    <w:rsid w:val="005263EA"/>
    <w:rsid w:val="0053008B"/>
    <w:rsid w:val="00530659"/>
    <w:rsid w:val="00533512"/>
    <w:rsid w:val="00534938"/>
    <w:rsid w:val="00534DE3"/>
    <w:rsid w:val="0053596C"/>
    <w:rsid w:val="00535ECE"/>
    <w:rsid w:val="0053622E"/>
    <w:rsid w:val="005377EB"/>
    <w:rsid w:val="005403FF"/>
    <w:rsid w:val="005416A8"/>
    <w:rsid w:val="005419C6"/>
    <w:rsid w:val="00542FBF"/>
    <w:rsid w:val="0054330F"/>
    <w:rsid w:val="0054580C"/>
    <w:rsid w:val="00545C5A"/>
    <w:rsid w:val="00545C9A"/>
    <w:rsid w:val="00546D65"/>
    <w:rsid w:val="00547337"/>
    <w:rsid w:val="00547F40"/>
    <w:rsid w:val="00550242"/>
    <w:rsid w:val="00550359"/>
    <w:rsid w:val="00550416"/>
    <w:rsid w:val="00550871"/>
    <w:rsid w:val="0055128E"/>
    <w:rsid w:val="00551493"/>
    <w:rsid w:val="00551B5A"/>
    <w:rsid w:val="00551DBE"/>
    <w:rsid w:val="00552974"/>
    <w:rsid w:val="005544D3"/>
    <w:rsid w:val="00554685"/>
    <w:rsid w:val="005576B0"/>
    <w:rsid w:val="00557788"/>
    <w:rsid w:val="00560535"/>
    <w:rsid w:val="00560BB4"/>
    <w:rsid w:val="0056167D"/>
    <w:rsid w:val="00561E0A"/>
    <w:rsid w:val="005679FC"/>
    <w:rsid w:val="00571258"/>
    <w:rsid w:val="00571490"/>
    <w:rsid w:val="005745BD"/>
    <w:rsid w:val="005755AD"/>
    <w:rsid w:val="00575F36"/>
    <w:rsid w:val="005768C5"/>
    <w:rsid w:val="00576D7D"/>
    <w:rsid w:val="00576E89"/>
    <w:rsid w:val="005772CF"/>
    <w:rsid w:val="005810CA"/>
    <w:rsid w:val="0058197A"/>
    <w:rsid w:val="00582A0D"/>
    <w:rsid w:val="00583529"/>
    <w:rsid w:val="00583D0E"/>
    <w:rsid w:val="00584EA0"/>
    <w:rsid w:val="00586C4F"/>
    <w:rsid w:val="00586CDA"/>
    <w:rsid w:val="005908DB"/>
    <w:rsid w:val="0059127A"/>
    <w:rsid w:val="005921FF"/>
    <w:rsid w:val="00595926"/>
    <w:rsid w:val="00596A84"/>
    <w:rsid w:val="00596B79"/>
    <w:rsid w:val="00596E69"/>
    <w:rsid w:val="00596E87"/>
    <w:rsid w:val="005A31D8"/>
    <w:rsid w:val="005A414D"/>
    <w:rsid w:val="005A4C04"/>
    <w:rsid w:val="005A4DCD"/>
    <w:rsid w:val="005A73D7"/>
    <w:rsid w:val="005A7FA9"/>
    <w:rsid w:val="005A7FC6"/>
    <w:rsid w:val="005B19AE"/>
    <w:rsid w:val="005B2B50"/>
    <w:rsid w:val="005B33C9"/>
    <w:rsid w:val="005B380F"/>
    <w:rsid w:val="005B498F"/>
    <w:rsid w:val="005B5434"/>
    <w:rsid w:val="005B6604"/>
    <w:rsid w:val="005C09AE"/>
    <w:rsid w:val="005C191D"/>
    <w:rsid w:val="005C3BFC"/>
    <w:rsid w:val="005C445A"/>
    <w:rsid w:val="005C4CE1"/>
    <w:rsid w:val="005C545C"/>
    <w:rsid w:val="005C5BE2"/>
    <w:rsid w:val="005D0673"/>
    <w:rsid w:val="005D1C59"/>
    <w:rsid w:val="005D1F4F"/>
    <w:rsid w:val="005D3305"/>
    <w:rsid w:val="005D629B"/>
    <w:rsid w:val="005D63B7"/>
    <w:rsid w:val="005D7B6C"/>
    <w:rsid w:val="005E03A6"/>
    <w:rsid w:val="005E0C07"/>
    <w:rsid w:val="005E0F89"/>
    <w:rsid w:val="005E23FA"/>
    <w:rsid w:val="005E393D"/>
    <w:rsid w:val="005E4AF3"/>
    <w:rsid w:val="005E59AE"/>
    <w:rsid w:val="005F0462"/>
    <w:rsid w:val="005F22C1"/>
    <w:rsid w:val="005F3753"/>
    <w:rsid w:val="005F3F34"/>
    <w:rsid w:val="005F480F"/>
    <w:rsid w:val="005F55B6"/>
    <w:rsid w:val="005F5A19"/>
    <w:rsid w:val="005F6966"/>
    <w:rsid w:val="006005CE"/>
    <w:rsid w:val="0060166C"/>
    <w:rsid w:val="006037AE"/>
    <w:rsid w:val="00604EF3"/>
    <w:rsid w:val="00605470"/>
    <w:rsid w:val="00605C02"/>
    <w:rsid w:val="006061BD"/>
    <w:rsid w:val="006067F4"/>
    <w:rsid w:val="0061139C"/>
    <w:rsid w:val="0061277B"/>
    <w:rsid w:val="00612C75"/>
    <w:rsid w:val="00613258"/>
    <w:rsid w:val="00613C9B"/>
    <w:rsid w:val="00613E04"/>
    <w:rsid w:val="006148FE"/>
    <w:rsid w:val="00615711"/>
    <w:rsid w:val="006164D1"/>
    <w:rsid w:val="00616689"/>
    <w:rsid w:val="00620813"/>
    <w:rsid w:val="00622A58"/>
    <w:rsid w:val="006231AC"/>
    <w:rsid w:val="00623719"/>
    <w:rsid w:val="00624BD8"/>
    <w:rsid w:val="00624FBA"/>
    <w:rsid w:val="00625C88"/>
    <w:rsid w:val="006262C8"/>
    <w:rsid w:val="00626A1C"/>
    <w:rsid w:val="00627206"/>
    <w:rsid w:val="00627574"/>
    <w:rsid w:val="00627CDD"/>
    <w:rsid w:val="00630086"/>
    <w:rsid w:val="006339DB"/>
    <w:rsid w:val="0063437B"/>
    <w:rsid w:val="00634D32"/>
    <w:rsid w:val="00637DBA"/>
    <w:rsid w:val="00640558"/>
    <w:rsid w:val="00640852"/>
    <w:rsid w:val="0064092B"/>
    <w:rsid w:val="0064097C"/>
    <w:rsid w:val="006410F6"/>
    <w:rsid w:val="0064141C"/>
    <w:rsid w:val="00641F6B"/>
    <w:rsid w:val="00641F6C"/>
    <w:rsid w:val="00642C30"/>
    <w:rsid w:val="00643093"/>
    <w:rsid w:val="006434F9"/>
    <w:rsid w:val="00646E9C"/>
    <w:rsid w:val="0064769C"/>
    <w:rsid w:val="0065033D"/>
    <w:rsid w:val="00651FE2"/>
    <w:rsid w:val="00652841"/>
    <w:rsid w:val="00652B50"/>
    <w:rsid w:val="00653258"/>
    <w:rsid w:val="006544B2"/>
    <w:rsid w:val="00654D22"/>
    <w:rsid w:val="00655D34"/>
    <w:rsid w:val="006578B4"/>
    <w:rsid w:val="006609A8"/>
    <w:rsid w:val="006613AE"/>
    <w:rsid w:val="006642B9"/>
    <w:rsid w:val="00665BE5"/>
    <w:rsid w:val="00670428"/>
    <w:rsid w:val="0067078A"/>
    <w:rsid w:val="00670999"/>
    <w:rsid w:val="0067198B"/>
    <w:rsid w:val="00673405"/>
    <w:rsid w:val="0067362A"/>
    <w:rsid w:val="00674CA5"/>
    <w:rsid w:val="00674DD4"/>
    <w:rsid w:val="00675288"/>
    <w:rsid w:val="006773BB"/>
    <w:rsid w:val="0068161A"/>
    <w:rsid w:val="0068560D"/>
    <w:rsid w:val="00691848"/>
    <w:rsid w:val="00691BDC"/>
    <w:rsid w:val="00691EA2"/>
    <w:rsid w:val="00692CCE"/>
    <w:rsid w:val="00692FF4"/>
    <w:rsid w:val="00695A9D"/>
    <w:rsid w:val="006960F4"/>
    <w:rsid w:val="0069668D"/>
    <w:rsid w:val="006968B3"/>
    <w:rsid w:val="00697680"/>
    <w:rsid w:val="00697EF5"/>
    <w:rsid w:val="006A0544"/>
    <w:rsid w:val="006A16AC"/>
    <w:rsid w:val="006A2939"/>
    <w:rsid w:val="006A55DB"/>
    <w:rsid w:val="006A5945"/>
    <w:rsid w:val="006B1119"/>
    <w:rsid w:val="006B4E08"/>
    <w:rsid w:val="006B509F"/>
    <w:rsid w:val="006B5119"/>
    <w:rsid w:val="006B5DA2"/>
    <w:rsid w:val="006B5FC5"/>
    <w:rsid w:val="006B610B"/>
    <w:rsid w:val="006B6D69"/>
    <w:rsid w:val="006B708A"/>
    <w:rsid w:val="006B7AB4"/>
    <w:rsid w:val="006B7D36"/>
    <w:rsid w:val="006C0BC6"/>
    <w:rsid w:val="006C1B12"/>
    <w:rsid w:val="006C408B"/>
    <w:rsid w:val="006C4278"/>
    <w:rsid w:val="006C4CE8"/>
    <w:rsid w:val="006C4EF5"/>
    <w:rsid w:val="006C5F24"/>
    <w:rsid w:val="006C6EFA"/>
    <w:rsid w:val="006C7325"/>
    <w:rsid w:val="006C7B83"/>
    <w:rsid w:val="006D260B"/>
    <w:rsid w:val="006D2777"/>
    <w:rsid w:val="006D2CB3"/>
    <w:rsid w:val="006D3C97"/>
    <w:rsid w:val="006D473A"/>
    <w:rsid w:val="006D6530"/>
    <w:rsid w:val="006D6BCE"/>
    <w:rsid w:val="006D7671"/>
    <w:rsid w:val="006D773A"/>
    <w:rsid w:val="006E0212"/>
    <w:rsid w:val="006E52F6"/>
    <w:rsid w:val="006E5A00"/>
    <w:rsid w:val="006E610C"/>
    <w:rsid w:val="006E6725"/>
    <w:rsid w:val="006E7EA9"/>
    <w:rsid w:val="006F2044"/>
    <w:rsid w:val="006F211E"/>
    <w:rsid w:val="006F3464"/>
    <w:rsid w:val="006F5300"/>
    <w:rsid w:val="006F59BE"/>
    <w:rsid w:val="006F5F42"/>
    <w:rsid w:val="006F79FF"/>
    <w:rsid w:val="007015B6"/>
    <w:rsid w:val="00705694"/>
    <w:rsid w:val="007056EE"/>
    <w:rsid w:val="0070670D"/>
    <w:rsid w:val="00711014"/>
    <w:rsid w:val="007139F8"/>
    <w:rsid w:val="00713E8D"/>
    <w:rsid w:val="00714C96"/>
    <w:rsid w:val="00716922"/>
    <w:rsid w:val="007176E5"/>
    <w:rsid w:val="00717815"/>
    <w:rsid w:val="00721A43"/>
    <w:rsid w:val="00722FAB"/>
    <w:rsid w:val="00723598"/>
    <w:rsid w:val="007236F8"/>
    <w:rsid w:val="00724636"/>
    <w:rsid w:val="007246A2"/>
    <w:rsid w:val="00724B8E"/>
    <w:rsid w:val="00724CC2"/>
    <w:rsid w:val="00725449"/>
    <w:rsid w:val="00727CE4"/>
    <w:rsid w:val="007311CA"/>
    <w:rsid w:val="00731690"/>
    <w:rsid w:val="00731E3F"/>
    <w:rsid w:val="007326C9"/>
    <w:rsid w:val="007342E7"/>
    <w:rsid w:val="00734D28"/>
    <w:rsid w:val="00736117"/>
    <w:rsid w:val="0073640B"/>
    <w:rsid w:val="007367C2"/>
    <w:rsid w:val="007405D0"/>
    <w:rsid w:val="00741704"/>
    <w:rsid w:val="00741BFE"/>
    <w:rsid w:val="0074236F"/>
    <w:rsid w:val="00742B52"/>
    <w:rsid w:val="007430FA"/>
    <w:rsid w:val="00743F85"/>
    <w:rsid w:val="00744AB9"/>
    <w:rsid w:val="00745217"/>
    <w:rsid w:val="00746C64"/>
    <w:rsid w:val="00746E98"/>
    <w:rsid w:val="00746F9B"/>
    <w:rsid w:val="00747A6D"/>
    <w:rsid w:val="00750315"/>
    <w:rsid w:val="007522AC"/>
    <w:rsid w:val="007525AA"/>
    <w:rsid w:val="007542BC"/>
    <w:rsid w:val="00755021"/>
    <w:rsid w:val="0075515A"/>
    <w:rsid w:val="00755760"/>
    <w:rsid w:val="00755A19"/>
    <w:rsid w:val="00756DCB"/>
    <w:rsid w:val="007603CC"/>
    <w:rsid w:val="00760FAE"/>
    <w:rsid w:val="00761942"/>
    <w:rsid w:val="0076200B"/>
    <w:rsid w:val="00763128"/>
    <w:rsid w:val="0076349B"/>
    <w:rsid w:val="007638FE"/>
    <w:rsid w:val="00764222"/>
    <w:rsid w:val="00764387"/>
    <w:rsid w:val="00765E8C"/>
    <w:rsid w:val="00766898"/>
    <w:rsid w:val="0077064F"/>
    <w:rsid w:val="00772639"/>
    <w:rsid w:val="00773B26"/>
    <w:rsid w:val="00773DDD"/>
    <w:rsid w:val="00775014"/>
    <w:rsid w:val="00776785"/>
    <w:rsid w:val="00776C09"/>
    <w:rsid w:val="00776E26"/>
    <w:rsid w:val="00777C27"/>
    <w:rsid w:val="007802EE"/>
    <w:rsid w:val="00781AE8"/>
    <w:rsid w:val="007821F9"/>
    <w:rsid w:val="00785F14"/>
    <w:rsid w:val="00786656"/>
    <w:rsid w:val="007867F8"/>
    <w:rsid w:val="007872FA"/>
    <w:rsid w:val="007878B1"/>
    <w:rsid w:val="00787AF8"/>
    <w:rsid w:val="00790530"/>
    <w:rsid w:val="007919CD"/>
    <w:rsid w:val="00791A9E"/>
    <w:rsid w:val="00792250"/>
    <w:rsid w:val="007927E8"/>
    <w:rsid w:val="00792828"/>
    <w:rsid w:val="00792922"/>
    <w:rsid w:val="007939F2"/>
    <w:rsid w:val="00793A91"/>
    <w:rsid w:val="00794830"/>
    <w:rsid w:val="007A0010"/>
    <w:rsid w:val="007A0CE8"/>
    <w:rsid w:val="007A5626"/>
    <w:rsid w:val="007A6A41"/>
    <w:rsid w:val="007B09E1"/>
    <w:rsid w:val="007B2E0F"/>
    <w:rsid w:val="007B3B2F"/>
    <w:rsid w:val="007B3F4A"/>
    <w:rsid w:val="007B48BF"/>
    <w:rsid w:val="007B4E08"/>
    <w:rsid w:val="007B661D"/>
    <w:rsid w:val="007B77DF"/>
    <w:rsid w:val="007B7FC4"/>
    <w:rsid w:val="007C1CEB"/>
    <w:rsid w:val="007C2896"/>
    <w:rsid w:val="007C47EC"/>
    <w:rsid w:val="007C4ADC"/>
    <w:rsid w:val="007C6B90"/>
    <w:rsid w:val="007C6EE5"/>
    <w:rsid w:val="007D0587"/>
    <w:rsid w:val="007D0995"/>
    <w:rsid w:val="007D2A26"/>
    <w:rsid w:val="007D2E6C"/>
    <w:rsid w:val="007D2FB2"/>
    <w:rsid w:val="007D405C"/>
    <w:rsid w:val="007D4155"/>
    <w:rsid w:val="007D71E4"/>
    <w:rsid w:val="007D7223"/>
    <w:rsid w:val="007D796B"/>
    <w:rsid w:val="007D7B11"/>
    <w:rsid w:val="007E1A2B"/>
    <w:rsid w:val="007E1C33"/>
    <w:rsid w:val="007E2450"/>
    <w:rsid w:val="007E4381"/>
    <w:rsid w:val="007E6D7E"/>
    <w:rsid w:val="007E6D92"/>
    <w:rsid w:val="007E6FF0"/>
    <w:rsid w:val="007E7B4A"/>
    <w:rsid w:val="007E7C41"/>
    <w:rsid w:val="007F00F9"/>
    <w:rsid w:val="007F0D68"/>
    <w:rsid w:val="007F1A36"/>
    <w:rsid w:val="007F1A5D"/>
    <w:rsid w:val="007F1BDD"/>
    <w:rsid w:val="007F1E7F"/>
    <w:rsid w:val="007F316A"/>
    <w:rsid w:val="007F4749"/>
    <w:rsid w:val="007F5373"/>
    <w:rsid w:val="007F6F5C"/>
    <w:rsid w:val="007F718A"/>
    <w:rsid w:val="008007F5"/>
    <w:rsid w:val="0080313C"/>
    <w:rsid w:val="0080759B"/>
    <w:rsid w:val="00810698"/>
    <w:rsid w:val="00810D9B"/>
    <w:rsid w:val="0081146A"/>
    <w:rsid w:val="00811B4A"/>
    <w:rsid w:val="008127BE"/>
    <w:rsid w:val="00812EEC"/>
    <w:rsid w:val="0081320D"/>
    <w:rsid w:val="00813D3C"/>
    <w:rsid w:val="00815553"/>
    <w:rsid w:val="00816F53"/>
    <w:rsid w:val="00821065"/>
    <w:rsid w:val="00821319"/>
    <w:rsid w:val="008215A6"/>
    <w:rsid w:val="008217BC"/>
    <w:rsid w:val="00822FFD"/>
    <w:rsid w:val="008248CE"/>
    <w:rsid w:val="00824D09"/>
    <w:rsid w:val="00825A5C"/>
    <w:rsid w:val="00825DD2"/>
    <w:rsid w:val="00827230"/>
    <w:rsid w:val="008278CA"/>
    <w:rsid w:val="008322FF"/>
    <w:rsid w:val="008359BE"/>
    <w:rsid w:val="00835B34"/>
    <w:rsid w:val="00836A3F"/>
    <w:rsid w:val="00837E45"/>
    <w:rsid w:val="00841541"/>
    <w:rsid w:val="00842ED5"/>
    <w:rsid w:val="00842FAD"/>
    <w:rsid w:val="00843379"/>
    <w:rsid w:val="00843FD8"/>
    <w:rsid w:val="0084560D"/>
    <w:rsid w:val="008459D8"/>
    <w:rsid w:val="0084788C"/>
    <w:rsid w:val="00847E3F"/>
    <w:rsid w:val="008528C3"/>
    <w:rsid w:val="008547BC"/>
    <w:rsid w:val="008549C5"/>
    <w:rsid w:val="00854A54"/>
    <w:rsid w:val="00854E00"/>
    <w:rsid w:val="00854EAC"/>
    <w:rsid w:val="008551E3"/>
    <w:rsid w:val="00857991"/>
    <w:rsid w:val="008603EF"/>
    <w:rsid w:val="00860745"/>
    <w:rsid w:val="00863241"/>
    <w:rsid w:val="00865B61"/>
    <w:rsid w:val="00866D06"/>
    <w:rsid w:val="008670E7"/>
    <w:rsid w:val="00870850"/>
    <w:rsid w:val="0087094B"/>
    <w:rsid w:val="00874661"/>
    <w:rsid w:val="0087586E"/>
    <w:rsid w:val="00883142"/>
    <w:rsid w:val="008832A6"/>
    <w:rsid w:val="008839AC"/>
    <w:rsid w:val="00883D64"/>
    <w:rsid w:val="00884888"/>
    <w:rsid w:val="00885409"/>
    <w:rsid w:val="00885461"/>
    <w:rsid w:val="00885A39"/>
    <w:rsid w:val="00887110"/>
    <w:rsid w:val="0089124B"/>
    <w:rsid w:val="00892410"/>
    <w:rsid w:val="00892692"/>
    <w:rsid w:val="008936FA"/>
    <w:rsid w:val="00896C99"/>
    <w:rsid w:val="00897842"/>
    <w:rsid w:val="008A03A9"/>
    <w:rsid w:val="008A0D82"/>
    <w:rsid w:val="008A19E8"/>
    <w:rsid w:val="008A23BD"/>
    <w:rsid w:val="008A2CEE"/>
    <w:rsid w:val="008A31A8"/>
    <w:rsid w:val="008A6887"/>
    <w:rsid w:val="008A6C42"/>
    <w:rsid w:val="008B09F0"/>
    <w:rsid w:val="008B0F37"/>
    <w:rsid w:val="008B21C2"/>
    <w:rsid w:val="008B222D"/>
    <w:rsid w:val="008B3F2F"/>
    <w:rsid w:val="008B56E4"/>
    <w:rsid w:val="008B573D"/>
    <w:rsid w:val="008B63B6"/>
    <w:rsid w:val="008B76AC"/>
    <w:rsid w:val="008B7FDF"/>
    <w:rsid w:val="008C0F98"/>
    <w:rsid w:val="008C11A6"/>
    <w:rsid w:val="008C11BB"/>
    <w:rsid w:val="008C17DC"/>
    <w:rsid w:val="008C34A7"/>
    <w:rsid w:val="008C385D"/>
    <w:rsid w:val="008C44A0"/>
    <w:rsid w:val="008C4AA0"/>
    <w:rsid w:val="008C52DF"/>
    <w:rsid w:val="008C5BC0"/>
    <w:rsid w:val="008C5C89"/>
    <w:rsid w:val="008C7EBC"/>
    <w:rsid w:val="008D0419"/>
    <w:rsid w:val="008D0590"/>
    <w:rsid w:val="008D0809"/>
    <w:rsid w:val="008D123D"/>
    <w:rsid w:val="008D29F2"/>
    <w:rsid w:val="008D38B1"/>
    <w:rsid w:val="008D4CF9"/>
    <w:rsid w:val="008D54CD"/>
    <w:rsid w:val="008D6487"/>
    <w:rsid w:val="008D68E5"/>
    <w:rsid w:val="008D7076"/>
    <w:rsid w:val="008D7831"/>
    <w:rsid w:val="008D7B10"/>
    <w:rsid w:val="008D7DA4"/>
    <w:rsid w:val="008E0313"/>
    <w:rsid w:val="008E2921"/>
    <w:rsid w:val="008E3B0B"/>
    <w:rsid w:val="008E41B1"/>
    <w:rsid w:val="008E62D5"/>
    <w:rsid w:val="008E7CB0"/>
    <w:rsid w:val="008F1454"/>
    <w:rsid w:val="008F1465"/>
    <w:rsid w:val="008F1764"/>
    <w:rsid w:val="008F1D4C"/>
    <w:rsid w:val="008F21AA"/>
    <w:rsid w:val="008F2F89"/>
    <w:rsid w:val="008F3F89"/>
    <w:rsid w:val="008F4529"/>
    <w:rsid w:val="008F4D61"/>
    <w:rsid w:val="008F792F"/>
    <w:rsid w:val="008F7D28"/>
    <w:rsid w:val="00900A72"/>
    <w:rsid w:val="00903818"/>
    <w:rsid w:val="00904D25"/>
    <w:rsid w:val="00906BC6"/>
    <w:rsid w:val="009075B0"/>
    <w:rsid w:val="00907D6A"/>
    <w:rsid w:val="009115C3"/>
    <w:rsid w:val="00911CF8"/>
    <w:rsid w:val="00913935"/>
    <w:rsid w:val="009142CA"/>
    <w:rsid w:val="00915427"/>
    <w:rsid w:val="009168E0"/>
    <w:rsid w:val="00920E3B"/>
    <w:rsid w:val="0092278D"/>
    <w:rsid w:val="009239C5"/>
    <w:rsid w:val="00924995"/>
    <w:rsid w:val="00924EE6"/>
    <w:rsid w:val="00927EC6"/>
    <w:rsid w:val="00930026"/>
    <w:rsid w:val="00930473"/>
    <w:rsid w:val="0093078A"/>
    <w:rsid w:val="0093097F"/>
    <w:rsid w:val="00931A94"/>
    <w:rsid w:val="009323D4"/>
    <w:rsid w:val="009328AE"/>
    <w:rsid w:val="009333F4"/>
    <w:rsid w:val="00941557"/>
    <w:rsid w:val="009416F7"/>
    <w:rsid w:val="0094220B"/>
    <w:rsid w:val="009426F3"/>
    <w:rsid w:val="00942776"/>
    <w:rsid w:val="00942F6A"/>
    <w:rsid w:val="00943213"/>
    <w:rsid w:val="0094363D"/>
    <w:rsid w:val="00943659"/>
    <w:rsid w:val="009439E7"/>
    <w:rsid w:val="00945B37"/>
    <w:rsid w:val="009461BB"/>
    <w:rsid w:val="00946974"/>
    <w:rsid w:val="00946AF8"/>
    <w:rsid w:val="00947E6A"/>
    <w:rsid w:val="00947F44"/>
    <w:rsid w:val="009506D4"/>
    <w:rsid w:val="00951369"/>
    <w:rsid w:val="00951A67"/>
    <w:rsid w:val="00952759"/>
    <w:rsid w:val="00953D55"/>
    <w:rsid w:val="00953FBD"/>
    <w:rsid w:val="009545DF"/>
    <w:rsid w:val="00955D71"/>
    <w:rsid w:val="00962065"/>
    <w:rsid w:val="00962151"/>
    <w:rsid w:val="0096282F"/>
    <w:rsid w:val="009633E3"/>
    <w:rsid w:val="00964609"/>
    <w:rsid w:val="00967DFD"/>
    <w:rsid w:val="009700C6"/>
    <w:rsid w:val="00973DF1"/>
    <w:rsid w:val="00976410"/>
    <w:rsid w:val="00976494"/>
    <w:rsid w:val="00977BE2"/>
    <w:rsid w:val="009800BB"/>
    <w:rsid w:val="0098013C"/>
    <w:rsid w:val="00980574"/>
    <w:rsid w:val="009813CB"/>
    <w:rsid w:val="009813D1"/>
    <w:rsid w:val="00986BF4"/>
    <w:rsid w:val="00987205"/>
    <w:rsid w:val="00987359"/>
    <w:rsid w:val="0098777F"/>
    <w:rsid w:val="009909CC"/>
    <w:rsid w:val="009926BE"/>
    <w:rsid w:val="00995AF2"/>
    <w:rsid w:val="009A0336"/>
    <w:rsid w:val="009A04E1"/>
    <w:rsid w:val="009A087F"/>
    <w:rsid w:val="009A18CC"/>
    <w:rsid w:val="009A1E46"/>
    <w:rsid w:val="009A1FC2"/>
    <w:rsid w:val="009A3BD6"/>
    <w:rsid w:val="009A48C2"/>
    <w:rsid w:val="009A4F5A"/>
    <w:rsid w:val="009A58C9"/>
    <w:rsid w:val="009A67CA"/>
    <w:rsid w:val="009B11CE"/>
    <w:rsid w:val="009B15FD"/>
    <w:rsid w:val="009B1BA7"/>
    <w:rsid w:val="009B2E43"/>
    <w:rsid w:val="009B2F40"/>
    <w:rsid w:val="009B3C77"/>
    <w:rsid w:val="009B5EBA"/>
    <w:rsid w:val="009B63F6"/>
    <w:rsid w:val="009B657A"/>
    <w:rsid w:val="009B67C3"/>
    <w:rsid w:val="009B6AFF"/>
    <w:rsid w:val="009B7E9B"/>
    <w:rsid w:val="009B7EF2"/>
    <w:rsid w:val="009C0325"/>
    <w:rsid w:val="009C0557"/>
    <w:rsid w:val="009C1699"/>
    <w:rsid w:val="009C187F"/>
    <w:rsid w:val="009C2868"/>
    <w:rsid w:val="009C2FC3"/>
    <w:rsid w:val="009C446B"/>
    <w:rsid w:val="009C66A7"/>
    <w:rsid w:val="009C71A2"/>
    <w:rsid w:val="009D10EA"/>
    <w:rsid w:val="009D2899"/>
    <w:rsid w:val="009D5524"/>
    <w:rsid w:val="009D55DA"/>
    <w:rsid w:val="009D5675"/>
    <w:rsid w:val="009D7271"/>
    <w:rsid w:val="009E08D0"/>
    <w:rsid w:val="009E15D7"/>
    <w:rsid w:val="009E1EDA"/>
    <w:rsid w:val="009E27A6"/>
    <w:rsid w:val="009E2BA4"/>
    <w:rsid w:val="009E3D71"/>
    <w:rsid w:val="009E5881"/>
    <w:rsid w:val="009E5D3F"/>
    <w:rsid w:val="009E611D"/>
    <w:rsid w:val="009F01AF"/>
    <w:rsid w:val="009F18C0"/>
    <w:rsid w:val="009F2590"/>
    <w:rsid w:val="009F2B05"/>
    <w:rsid w:val="009F3591"/>
    <w:rsid w:val="009F437B"/>
    <w:rsid w:val="009F45C6"/>
    <w:rsid w:val="009F4C68"/>
    <w:rsid w:val="009F5300"/>
    <w:rsid w:val="009F6DDA"/>
    <w:rsid w:val="00A01450"/>
    <w:rsid w:val="00A015DA"/>
    <w:rsid w:val="00A0166A"/>
    <w:rsid w:val="00A02492"/>
    <w:rsid w:val="00A03775"/>
    <w:rsid w:val="00A03854"/>
    <w:rsid w:val="00A071BF"/>
    <w:rsid w:val="00A10040"/>
    <w:rsid w:val="00A12142"/>
    <w:rsid w:val="00A12CDE"/>
    <w:rsid w:val="00A13BF3"/>
    <w:rsid w:val="00A173B0"/>
    <w:rsid w:val="00A178B8"/>
    <w:rsid w:val="00A17DB3"/>
    <w:rsid w:val="00A2031C"/>
    <w:rsid w:val="00A20A3B"/>
    <w:rsid w:val="00A22865"/>
    <w:rsid w:val="00A229B7"/>
    <w:rsid w:val="00A22E68"/>
    <w:rsid w:val="00A2390F"/>
    <w:rsid w:val="00A23B1A"/>
    <w:rsid w:val="00A246E1"/>
    <w:rsid w:val="00A24CA3"/>
    <w:rsid w:val="00A24CFE"/>
    <w:rsid w:val="00A25589"/>
    <w:rsid w:val="00A26422"/>
    <w:rsid w:val="00A265F2"/>
    <w:rsid w:val="00A332BB"/>
    <w:rsid w:val="00A35118"/>
    <w:rsid w:val="00A354E6"/>
    <w:rsid w:val="00A35E3F"/>
    <w:rsid w:val="00A35F8C"/>
    <w:rsid w:val="00A36F92"/>
    <w:rsid w:val="00A404FD"/>
    <w:rsid w:val="00A40C9B"/>
    <w:rsid w:val="00A41A5C"/>
    <w:rsid w:val="00A41A9E"/>
    <w:rsid w:val="00A41FF8"/>
    <w:rsid w:val="00A421F3"/>
    <w:rsid w:val="00A4279A"/>
    <w:rsid w:val="00A439DF"/>
    <w:rsid w:val="00A44801"/>
    <w:rsid w:val="00A44895"/>
    <w:rsid w:val="00A461D2"/>
    <w:rsid w:val="00A517A5"/>
    <w:rsid w:val="00A51BF7"/>
    <w:rsid w:val="00A520FA"/>
    <w:rsid w:val="00A529B3"/>
    <w:rsid w:val="00A52C00"/>
    <w:rsid w:val="00A53218"/>
    <w:rsid w:val="00A54290"/>
    <w:rsid w:val="00A54B67"/>
    <w:rsid w:val="00A54EC1"/>
    <w:rsid w:val="00A551DE"/>
    <w:rsid w:val="00A57D30"/>
    <w:rsid w:val="00A61F61"/>
    <w:rsid w:val="00A62ECF"/>
    <w:rsid w:val="00A6352F"/>
    <w:rsid w:val="00A65051"/>
    <w:rsid w:val="00A67134"/>
    <w:rsid w:val="00A7010E"/>
    <w:rsid w:val="00A70B58"/>
    <w:rsid w:val="00A74C4E"/>
    <w:rsid w:val="00A74EBF"/>
    <w:rsid w:val="00A7562B"/>
    <w:rsid w:val="00A758CA"/>
    <w:rsid w:val="00A75BD2"/>
    <w:rsid w:val="00A76ED6"/>
    <w:rsid w:val="00A7728A"/>
    <w:rsid w:val="00A80919"/>
    <w:rsid w:val="00A81290"/>
    <w:rsid w:val="00A813C9"/>
    <w:rsid w:val="00A8314B"/>
    <w:rsid w:val="00A85927"/>
    <w:rsid w:val="00A87A50"/>
    <w:rsid w:val="00A90252"/>
    <w:rsid w:val="00A93754"/>
    <w:rsid w:val="00A93CEB"/>
    <w:rsid w:val="00A93DBB"/>
    <w:rsid w:val="00A95116"/>
    <w:rsid w:val="00A9747A"/>
    <w:rsid w:val="00A97A82"/>
    <w:rsid w:val="00A97E24"/>
    <w:rsid w:val="00AA1F5B"/>
    <w:rsid w:val="00AA41B2"/>
    <w:rsid w:val="00AB0885"/>
    <w:rsid w:val="00AB1126"/>
    <w:rsid w:val="00AB33FF"/>
    <w:rsid w:val="00AB4A0B"/>
    <w:rsid w:val="00AB509F"/>
    <w:rsid w:val="00AB61AE"/>
    <w:rsid w:val="00AB730D"/>
    <w:rsid w:val="00AB7547"/>
    <w:rsid w:val="00AC0074"/>
    <w:rsid w:val="00AC0A84"/>
    <w:rsid w:val="00AC181B"/>
    <w:rsid w:val="00AC40BC"/>
    <w:rsid w:val="00AC4528"/>
    <w:rsid w:val="00AC5EED"/>
    <w:rsid w:val="00AD0050"/>
    <w:rsid w:val="00AD0A58"/>
    <w:rsid w:val="00AD1A84"/>
    <w:rsid w:val="00AD1B00"/>
    <w:rsid w:val="00AD1F7C"/>
    <w:rsid w:val="00AD390D"/>
    <w:rsid w:val="00AD4544"/>
    <w:rsid w:val="00AD56AA"/>
    <w:rsid w:val="00AD602D"/>
    <w:rsid w:val="00AD644F"/>
    <w:rsid w:val="00AD7D68"/>
    <w:rsid w:val="00AE05ED"/>
    <w:rsid w:val="00AE0980"/>
    <w:rsid w:val="00AE1BBB"/>
    <w:rsid w:val="00AE20F6"/>
    <w:rsid w:val="00AE32CB"/>
    <w:rsid w:val="00AE3892"/>
    <w:rsid w:val="00AE3E50"/>
    <w:rsid w:val="00AE44C2"/>
    <w:rsid w:val="00AE62FD"/>
    <w:rsid w:val="00AE66AE"/>
    <w:rsid w:val="00AE6B06"/>
    <w:rsid w:val="00AE73B9"/>
    <w:rsid w:val="00AE7C95"/>
    <w:rsid w:val="00AF1937"/>
    <w:rsid w:val="00AF1FEB"/>
    <w:rsid w:val="00AF24F5"/>
    <w:rsid w:val="00AF3E0E"/>
    <w:rsid w:val="00AF48D8"/>
    <w:rsid w:val="00AF51E0"/>
    <w:rsid w:val="00AF6227"/>
    <w:rsid w:val="00B008AA"/>
    <w:rsid w:val="00B038A1"/>
    <w:rsid w:val="00B04481"/>
    <w:rsid w:val="00B0575C"/>
    <w:rsid w:val="00B06C45"/>
    <w:rsid w:val="00B071F4"/>
    <w:rsid w:val="00B100ED"/>
    <w:rsid w:val="00B1028E"/>
    <w:rsid w:val="00B116ED"/>
    <w:rsid w:val="00B11F0E"/>
    <w:rsid w:val="00B13235"/>
    <w:rsid w:val="00B13505"/>
    <w:rsid w:val="00B137CF"/>
    <w:rsid w:val="00B1431A"/>
    <w:rsid w:val="00B14548"/>
    <w:rsid w:val="00B145DD"/>
    <w:rsid w:val="00B1461D"/>
    <w:rsid w:val="00B2143A"/>
    <w:rsid w:val="00B23076"/>
    <w:rsid w:val="00B23DEC"/>
    <w:rsid w:val="00B248E5"/>
    <w:rsid w:val="00B2588D"/>
    <w:rsid w:val="00B25BE5"/>
    <w:rsid w:val="00B26569"/>
    <w:rsid w:val="00B3003E"/>
    <w:rsid w:val="00B30591"/>
    <w:rsid w:val="00B30D2C"/>
    <w:rsid w:val="00B30EBE"/>
    <w:rsid w:val="00B32CA9"/>
    <w:rsid w:val="00B32E30"/>
    <w:rsid w:val="00B335D7"/>
    <w:rsid w:val="00B33E04"/>
    <w:rsid w:val="00B34106"/>
    <w:rsid w:val="00B343EA"/>
    <w:rsid w:val="00B355D8"/>
    <w:rsid w:val="00B37423"/>
    <w:rsid w:val="00B37D00"/>
    <w:rsid w:val="00B37D9D"/>
    <w:rsid w:val="00B40890"/>
    <w:rsid w:val="00B41A70"/>
    <w:rsid w:val="00B4218D"/>
    <w:rsid w:val="00B42E70"/>
    <w:rsid w:val="00B45942"/>
    <w:rsid w:val="00B46BB7"/>
    <w:rsid w:val="00B47D60"/>
    <w:rsid w:val="00B519D3"/>
    <w:rsid w:val="00B52135"/>
    <w:rsid w:val="00B53B6C"/>
    <w:rsid w:val="00B54817"/>
    <w:rsid w:val="00B55190"/>
    <w:rsid w:val="00B570E8"/>
    <w:rsid w:val="00B57ABE"/>
    <w:rsid w:val="00B60444"/>
    <w:rsid w:val="00B6088E"/>
    <w:rsid w:val="00B612A4"/>
    <w:rsid w:val="00B61632"/>
    <w:rsid w:val="00B61E28"/>
    <w:rsid w:val="00B62A20"/>
    <w:rsid w:val="00B64371"/>
    <w:rsid w:val="00B6564B"/>
    <w:rsid w:val="00B6573F"/>
    <w:rsid w:val="00B66508"/>
    <w:rsid w:val="00B70658"/>
    <w:rsid w:val="00B70661"/>
    <w:rsid w:val="00B727F5"/>
    <w:rsid w:val="00B74799"/>
    <w:rsid w:val="00B74A1D"/>
    <w:rsid w:val="00B74C6D"/>
    <w:rsid w:val="00B75F0B"/>
    <w:rsid w:val="00B762F9"/>
    <w:rsid w:val="00B76C27"/>
    <w:rsid w:val="00B83449"/>
    <w:rsid w:val="00B83AAA"/>
    <w:rsid w:val="00B860AF"/>
    <w:rsid w:val="00B87E1E"/>
    <w:rsid w:val="00B90221"/>
    <w:rsid w:val="00B90597"/>
    <w:rsid w:val="00B90C32"/>
    <w:rsid w:val="00B916EE"/>
    <w:rsid w:val="00B9252B"/>
    <w:rsid w:val="00B92672"/>
    <w:rsid w:val="00B93F17"/>
    <w:rsid w:val="00B94B75"/>
    <w:rsid w:val="00B95D72"/>
    <w:rsid w:val="00B96035"/>
    <w:rsid w:val="00B96D18"/>
    <w:rsid w:val="00B97744"/>
    <w:rsid w:val="00BA1702"/>
    <w:rsid w:val="00BA3000"/>
    <w:rsid w:val="00BA368A"/>
    <w:rsid w:val="00BA38E1"/>
    <w:rsid w:val="00BA433A"/>
    <w:rsid w:val="00BA523D"/>
    <w:rsid w:val="00BA60CE"/>
    <w:rsid w:val="00BA744C"/>
    <w:rsid w:val="00BB0685"/>
    <w:rsid w:val="00BB1425"/>
    <w:rsid w:val="00BB1699"/>
    <w:rsid w:val="00BB2F32"/>
    <w:rsid w:val="00BB370F"/>
    <w:rsid w:val="00BB3F00"/>
    <w:rsid w:val="00BB488D"/>
    <w:rsid w:val="00BB4EED"/>
    <w:rsid w:val="00BB4FBE"/>
    <w:rsid w:val="00BB6937"/>
    <w:rsid w:val="00BB703E"/>
    <w:rsid w:val="00BB76BE"/>
    <w:rsid w:val="00BB7C0B"/>
    <w:rsid w:val="00BC10D3"/>
    <w:rsid w:val="00BC17C5"/>
    <w:rsid w:val="00BC1B68"/>
    <w:rsid w:val="00BC2717"/>
    <w:rsid w:val="00BC3A5E"/>
    <w:rsid w:val="00BC3D46"/>
    <w:rsid w:val="00BC4033"/>
    <w:rsid w:val="00BC413A"/>
    <w:rsid w:val="00BC4224"/>
    <w:rsid w:val="00BC430E"/>
    <w:rsid w:val="00BC567A"/>
    <w:rsid w:val="00BC612A"/>
    <w:rsid w:val="00BC650A"/>
    <w:rsid w:val="00BD0208"/>
    <w:rsid w:val="00BD14BC"/>
    <w:rsid w:val="00BD1AFB"/>
    <w:rsid w:val="00BD2DFB"/>
    <w:rsid w:val="00BD3144"/>
    <w:rsid w:val="00BD3436"/>
    <w:rsid w:val="00BD51F1"/>
    <w:rsid w:val="00BD5320"/>
    <w:rsid w:val="00BD61B4"/>
    <w:rsid w:val="00BE10E6"/>
    <w:rsid w:val="00BE1109"/>
    <w:rsid w:val="00BE3878"/>
    <w:rsid w:val="00BE7E35"/>
    <w:rsid w:val="00BF0128"/>
    <w:rsid w:val="00BF08C9"/>
    <w:rsid w:val="00BF0A79"/>
    <w:rsid w:val="00BF2126"/>
    <w:rsid w:val="00BF21FA"/>
    <w:rsid w:val="00BF37DF"/>
    <w:rsid w:val="00BF3833"/>
    <w:rsid w:val="00BF74D9"/>
    <w:rsid w:val="00BF7B83"/>
    <w:rsid w:val="00C01998"/>
    <w:rsid w:val="00C03268"/>
    <w:rsid w:val="00C036BA"/>
    <w:rsid w:val="00C0374C"/>
    <w:rsid w:val="00C074ED"/>
    <w:rsid w:val="00C101D3"/>
    <w:rsid w:val="00C1056F"/>
    <w:rsid w:val="00C10969"/>
    <w:rsid w:val="00C10D8F"/>
    <w:rsid w:val="00C110AB"/>
    <w:rsid w:val="00C11E1E"/>
    <w:rsid w:val="00C1264F"/>
    <w:rsid w:val="00C12E16"/>
    <w:rsid w:val="00C14894"/>
    <w:rsid w:val="00C15086"/>
    <w:rsid w:val="00C15430"/>
    <w:rsid w:val="00C15597"/>
    <w:rsid w:val="00C1717F"/>
    <w:rsid w:val="00C17218"/>
    <w:rsid w:val="00C20F3A"/>
    <w:rsid w:val="00C221A8"/>
    <w:rsid w:val="00C221D6"/>
    <w:rsid w:val="00C22677"/>
    <w:rsid w:val="00C227A6"/>
    <w:rsid w:val="00C25144"/>
    <w:rsid w:val="00C26704"/>
    <w:rsid w:val="00C27044"/>
    <w:rsid w:val="00C276E6"/>
    <w:rsid w:val="00C27FCD"/>
    <w:rsid w:val="00C308A7"/>
    <w:rsid w:val="00C31B21"/>
    <w:rsid w:val="00C32143"/>
    <w:rsid w:val="00C323ED"/>
    <w:rsid w:val="00C32528"/>
    <w:rsid w:val="00C33C9A"/>
    <w:rsid w:val="00C34316"/>
    <w:rsid w:val="00C37011"/>
    <w:rsid w:val="00C372D1"/>
    <w:rsid w:val="00C411D1"/>
    <w:rsid w:val="00C41AE7"/>
    <w:rsid w:val="00C41D1E"/>
    <w:rsid w:val="00C42427"/>
    <w:rsid w:val="00C424E0"/>
    <w:rsid w:val="00C43220"/>
    <w:rsid w:val="00C43F75"/>
    <w:rsid w:val="00C4569A"/>
    <w:rsid w:val="00C46910"/>
    <w:rsid w:val="00C469CF"/>
    <w:rsid w:val="00C471C5"/>
    <w:rsid w:val="00C472DC"/>
    <w:rsid w:val="00C47D74"/>
    <w:rsid w:val="00C5022A"/>
    <w:rsid w:val="00C502BC"/>
    <w:rsid w:val="00C5289C"/>
    <w:rsid w:val="00C5318B"/>
    <w:rsid w:val="00C53B49"/>
    <w:rsid w:val="00C54456"/>
    <w:rsid w:val="00C547E4"/>
    <w:rsid w:val="00C54AB8"/>
    <w:rsid w:val="00C54CBE"/>
    <w:rsid w:val="00C54F25"/>
    <w:rsid w:val="00C561A1"/>
    <w:rsid w:val="00C56390"/>
    <w:rsid w:val="00C566CB"/>
    <w:rsid w:val="00C57FAA"/>
    <w:rsid w:val="00C60A77"/>
    <w:rsid w:val="00C616F1"/>
    <w:rsid w:val="00C6192E"/>
    <w:rsid w:val="00C6249F"/>
    <w:rsid w:val="00C62888"/>
    <w:rsid w:val="00C62FC6"/>
    <w:rsid w:val="00C6319D"/>
    <w:rsid w:val="00C63EB5"/>
    <w:rsid w:val="00C64CE1"/>
    <w:rsid w:val="00C64F18"/>
    <w:rsid w:val="00C66D1B"/>
    <w:rsid w:val="00C70E99"/>
    <w:rsid w:val="00C72031"/>
    <w:rsid w:val="00C7272B"/>
    <w:rsid w:val="00C73D61"/>
    <w:rsid w:val="00C750A5"/>
    <w:rsid w:val="00C755BA"/>
    <w:rsid w:val="00C76126"/>
    <w:rsid w:val="00C7630C"/>
    <w:rsid w:val="00C7666C"/>
    <w:rsid w:val="00C76C62"/>
    <w:rsid w:val="00C803C4"/>
    <w:rsid w:val="00C806E9"/>
    <w:rsid w:val="00C83A61"/>
    <w:rsid w:val="00C83C8F"/>
    <w:rsid w:val="00C855EA"/>
    <w:rsid w:val="00C85AFA"/>
    <w:rsid w:val="00C90178"/>
    <w:rsid w:val="00C906AD"/>
    <w:rsid w:val="00C91966"/>
    <w:rsid w:val="00C93291"/>
    <w:rsid w:val="00C933BB"/>
    <w:rsid w:val="00C95914"/>
    <w:rsid w:val="00C96196"/>
    <w:rsid w:val="00C970BC"/>
    <w:rsid w:val="00C97F86"/>
    <w:rsid w:val="00CA013B"/>
    <w:rsid w:val="00CA0B82"/>
    <w:rsid w:val="00CA1396"/>
    <w:rsid w:val="00CA16E3"/>
    <w:rsid w:val="00CA1A10"/>
    <w:rsid w:val="00CA2DF4"/>
    <w:rsid w:val="00CA394B"/>
    <w:rsid w:val="00CA3A43"/>
    <w:rsid w:val="00CA58C0"/>
    <w:rsid w:val="00CA5B2F"/>
    <w:rsid w:val="00CA5BD1"/>
    <w:rsid w:val="00CA6990"/>
    <w:rsid w:val="00CA6B00"/>
    <w:rsid w:val="00CB0D6B"/>
    <w:rsid w:val="00CB4175"/>
    <w:rsid w:val="00CB7148"/>
    <w:rsid w:val="00CB7CFF"/>
    <w:rsid w:val="00CC04E1"/>
    <w:rsid w:val="00CC0D56"/>
    <w:rsid w:val="00CC0EFC"/>
    <w:rsid w:val="00CC3D40"/>
    <w:rsid w:val="00CC4E49"/>
    <w:rsid w:val="00CC5EEC"/>
    <w:rsid w:val="00CC74AD"/>
    <w:rsid w:val="00CC763E"/>
    <w:rsid w:val="00CD1BD2"/>
    <w:rsid w:val="00CD23BC"/>
    <w:rsid w:val="00CD2568"/>
    <w:rsid w:val="00CD2818"/>
    <w:rsid w:val="00CD4976"/>
    <w:rsid w:val="00CD4F8B"/>
    <w:rsid w:val="00CD5499"/>
    <w:rsid w:val="00CD66B1"/>
    <w:rsid w:val="00CE017E"/>
    <w:rsid w:val="00CE3327"/>
    <w:rsid w:val="00CE58D7"/>
    <w:rsid w:val="00CE5A3D"/>
    <w:rsid w:val="00CE6875"/>
    <w:rsid w:val="00CE73FA"/>
    <w:rsid w:val="00CE79CE"/>
    <w:rsid w:val="00CF1814"/>
    <w:rsid w:val="00CF26F1"/>
    <w:rsid w:val="00CF3398"/>
    <w:rsid w:val="00CF3AAA"/>
    <w:rsid w:val="00CF4903"/>
    <w:rsid w:val="00CF622F"/>
    <w:rsid w:val="00CF731E"/>
    <w:rsid w:val="00CF7EBE"/>
    <w:rsid w:val="00D003F0"/>
    <w:rsid w:val="00D00612"/>
    <w:rsid w:val="00D014C2"/>
    <w:rsid w:val="00D035D8"/>
    <w:rsid w:val="00D04A2C"/>
    <w:rsid w:val="00D063F2"/>
    <w:rsid w:val="00D06540"/>
    <w:rsid w:val="00D06740"/>
    <w:rsid w:val="00D076EB"/>
    <w:rsid w:val="00D10AF8"/>
    <w:rsid w:val="00D11C5B"/>
    <w:rsid w:val="00D12300"/>
    <w:rsid w:val="00D1241D"/>
    <w:rsid w:val="00D12B51"/>
    <w:rsid w:val="00D13AD2"/>
    <w:rsid w:val="00D14351"/>
    <w:rsid w:val="00D166FD"/>
    <w:rsid w:val="00D16761"/>
    <w:rsid w:val="00D171C0"/>
    <w:rsid w:val="00D200C3"/>
    <w:rsid w:val="00D21846"/>
    <w:rsid w:val="00D2270A"/>
    <w:rsid w:val="00D22809"/>
    <w:rsid w:val="00D24A86"/>
    <w:rsid w:val="00D24D0E"/>
    <w:rsid w:val="00D27367"/>
    <w:rsid w:val="00D27413"/>
    <w:rsid w:val="00D31F35"/>
    <w:rsid w:val="00D31F4C"/>
    <w:rsid w:val="00D336E1"/>
    <w:rsid w:val="00D339A5"/>
    <w:rsid w:val="00D3559E"/>
    <w:rsid w:val="00D357F8"/>
    <w:rsid w:val="00D35983"/>
    <w:rsid w:val="00D427C1"/>
    <w:rsid w:val="00D42994"/>
    <w:rsid w:val="00D42B1F"/>
    <w:rsid w:val="00D4360D"/>
    <w:rsid w:val="00D47045"/>
    <w:rsid w:val="00D5113A"/>
    <w:rsid w:val="00D51690"/>
    <w:rsid w:val="00D5400F"/>
    <w:rsid w:val="00D5520A"/>
    <w:rsid w:val="00D55496"/>
    <w:rsid w:val="00D57922"/>
    <w:rsid w:val="00D607B0"/>
    <w:rsid w:val="00D62A5D"/>
    <w:rsid w:val="00D62F7C"/>
    <w:rsid w:val="00D646F7"/>
    <w:rsid w:val="00D658F5"/>
    <w:rsid w:val="00D67801"/>
    <w:rsid w:val="00D678C8"/>
    <w:rsid w:val="00D67C4B"/>
    <w:rsid w:val="00D71030"/>
    <w:rsid w:val="00D7119A"/>
    <w:rsid w:val="00D71D6E"/>
    <w:rsid w:val="00D73F47"/>
    <w:rsid w:val="00D74641"/>
    <w:rsid w:val="00D755C8"/>
    <w:rsid w:val="00D77416"/>
    <w:rsid w:val="00D77442"/>
    <w:rsid w:val="00D775CB"/>
    <w:rsid w:val="00D804BA"/>
    <w:rsid w:val="00D814C6"/>
    <w:rsid w:val="00D83423"/>
    <w:rsid w:val="00D85372"/>
    <w:rsid w:val="00D93A43"/>
    <w:rsid w:val="00D94CA9"/>
    <w:rsid w:val="00D95580"/>
    <w:rsid w:val="00DA01DB"/>
    <w:rsid w:val="00DA158B"/>
    <w:rsid w:val="00DA2123"/>
    <w:rsid w:val="00DA27CC"/>
    <w:rsid w:val="00DA282B"/>
    <w:rsid w:val="00DA2F21"/>
    <w:rsid w:val="00DA4307"/>
    <w:rsid w:val="00DA5C49"/>
    <w:rsid w:val="00DB122C"/>
    <w:rsid w:val="00DB188A"/>
    <w:rsid w:val="00DB2FE6"/>
    <w:rsid w:val="00DB45F0"/>
    <w:rsid w:val="00DB4AA8"/>
    <w:rsid w:val="00DB5A72"/>
    <w:rsid w:val="00DB5EBE"/>
    <w:rsid w:val="00DB621D"/>
    <w:rsid w:val="00DB645A"/>
    <w:rsid w:val="00DB68A3"/>
    <w:rsid w:val="00DB6C52"/>
    <w:rsid w:val="00DB6CE9"/>
    <w:rsid w:val="00DC11B3"/>
    <w:rsid w:val="00DC571F"/>
    <w:rsid w:val="00DC5EB9"/>
    <w:rsid w:val="00DC7D80"/>
    <w:rsid w:val="00DD0832"/>
    <w:rsid w:val="00DD10F0"/>
    <w:rsid w:val="00DD23F1"/>
    <w:rsid w:val="00DD26AC"/>
    <w:rsid w:val="00DD3996"/>
    <w:rsid w:val="00DD4367"/>
    <w:rsid w:val="00DD5561"/>
    <w:rsid w:val="00DD7E45"/>
    <w:rsid w:val="00DE1109"/>
    <w:rsid w:val="00DE1763"/>
    <w:rsid w:val="00DE2929"/>
    <w:rsid w:val="00DE3249"/>
    <w:rsid w:val="00DE3592"/>
    <w:rsid w:val="00DE49CC"/>
    <w:rsid w:val="00DE49F3"/>
    <w:rsid w:val="00DE607B"/>
    <w:rsid w:val="00DE7AAA"/>
    <w:rsid w:val="00DF0238"/>
    <w:rsid w:val="00DF1A78"/>
    <w:rsid w:val="00DF1C45"/>
    <w:rsid w:val="00DF1EF7"/>
    <w:rsid w:val="00DF3BE8"/>
    <w:rsid w:val="00DF49CD"/>
    <w:rsid w:val="00DF56F4"/>
    <w:rsid w:val="00DF5BE3"/>
    <w:rsid w:val="00DF62A2"/>
    <w:rsid w:val="00E0141D"/>
    <w:rsid w:val="00E0371F"/>
    <w:rsid w:val="00E03A52"/>
    <w:rsid w:val="00E04D9C"/>
    <w:rsid w:val="00E057A1"/>
    <w:rsid w:val="00E05A10"/>
    <w:rsid w:val="00E0637F"/>
    <w:rsid w:val="00E07DFD"/>
    <w:rsid w:val="00E1039E"/>
    <w:rsid w:val="00E1130C"/>
    <w:rsid w:val="00E12DF0"/>
    <w:rsid w:val="00E12F8A"/>
    <w:rsid w:val="00E13174"/>
    <w:rsid w:val="00E132D6"/>
    <w:rsid w:val="00E13FCF"/>
    <w:rsid w:val="00E16527"/>
    <w:rsid w:val="00E169E0"/>
    <w:rsid w:val="00E16C86"/>
    <w:rsid w:val="00E22B1B"/>
    <w:rsid w:val="00E246C6"/>
    <w:rsid w:val="00E246DC"/>
    <w:rsid w:val="00E25451"/>
    <w:rsid w:val="00E27F7C"/>
    <w:rsid w:val="00E3129B"/>
    <w:rsid w:val="00E31629"/>
    <w:rsid w:val="00E31E97"/>
    <w:rsid w:val="00E321BF"/>
    <w:rsid w:val="00E332E8"/>
    <w:rsid w:val="00E33F67"/>
    <w:rsid w:val="00E353B2"/>
    <w:rsid w:val="00E35594"/>
    <w:rsid w:val="00E35607"/>
    <w:rsid w:val="00E358B0"/>
    <w:rsid w:val="00E36D89"/>
    <w:rsid w:val="00E4043C"/>
    <w:rsid w:val="00E40573"/>
    <w:rsid w:val="00E4242D"/>
    <w:rsid w:val="00E429FE"/>
    <w:rsid w:val="00E42E44"/>
    <w:rsid w:val="00E43A4A"/>
    <w:rsid w:val="00E456C9"/>
    <w:rsid w:val="00E4585B"/>
    <w:rsid w:val="00E45BB0"/>
    <w:rsid w:val="00E45DE5"/>
    <w:rsid w:val="00E462F4"/>
    <w:rsid w:val="00E463D9"/>
    <w:rsid w:val="00E471D6"/>
    <w:rsid w:val="00E474CD"/>
    <w:rsid w:val="00E4773B"/>
    <w:rsid w:val="00E5029B"/>
    <w:rsid w:val="00E502F9"/>
    <w:rsid w:val="00E509D6"/>
    <w:rsid w:val="00E5183C"/>
    <w:rsid w:val="00E54F76"/>
    <w:rsid w:val="00E6021B"/>
    <w:rsid w:val="00E60781"/>
    <w:rsid w:val="00E60F64"/>
    <w:rsid w:val="00E610C7"/>
    <w:rsid w:val="00E6319A"/>
    <w:rsid w:val="00E65504"/>
    <w:rsid w:val="00E6638E"/>
    <w:rsid w:val="00E66D57"/>
    <w:rsid w:val="00E67A2E"/>
    <w:rsid w:val="00E71D01"/>
    <w:rsid w:val="00E735C8"/>
    <w:rsid w:val="00E73C73"/>
    <w:rsid w:val="00E74316"/>
    <w:rsid w:val="00E76B79"/>
    <w:rsid w:val="00E80301"/>
    <w:rsid w:val="00E8050A"/>
    <w:rsid w:val="00E80566"/>
    <w:rsid w:val="00E8133B"/>
    <w:rsid w:val="00E81B95"/>
    <w:rsid w:val="00E82B22"/>
    <w:rsid w:val="00E848BA"/>
    <w:rsid w:val="00E86608"/>
    <w:rsid w:val="00E86FFB"/>
    <w:rsid w:val="00E904A6"/>
    <w:rsid w:val="00E932BB"/>
    <w:rsid w:val="00E93A14"/>
    <w:rsid w:val="00E93F01"/>
    <w:rsid w:val="00E94FF2"/>
    <w:rsid w:val="00E958F1"/>
    <w:rsid w:val="00E96979"/>
    <w:rsid w:val="00E96DC7"/>
    <w:rsid w:val="00E978CC"/>
    <w:rsid w:val="00EA17B2"/>
    <w:rsid w:val="00EA2F7A"/>
    <w:rsid w:val="00EA3493"/>
    <w:rsid w:val="00EA4D3F"/>
    <w:rsid w:val="00EB249A"/>
    <w:rsid w:val="00EB3B5B"/>
    <w:rsid w:val="00EB3C1E"/>
    <w:rsid w:val="00EB6843"/>
    <w:rsid w:val="00EB6ADC"/>
    <w:rsid w:val="00EB6DD3"/>
    <w:rsid w:val="00EC07CF"/>
    <w:rsid w:val="00EC27C5"/>
    <w:rsid w:val="00EC3CA2"/>
    <w:rsid w:val="00EC5380"/>
    <w:rsid w:val="00EC5CA0"/>
    <w:rsid w:val="00EC7966"/>
    <w:rsid w:val="00ED1DC7"/>
    <w:rsid w:val="00ED2A84"/>
    <w:rsid w:val="00ED30F3"/>
    <w:rsid w:val="00ED432E"/>
    <w:rsid w:val="00EE2046"/>
    <w:rsid w:val="00EE250A"/>
    <w:rsid w:val="00EE29DD"/>
    <w:rsid w:val="00EE29E7"/>
    <w:rsid w:val="00EE2CF9"/>
    <w:rsid w:val="00EE3AC5"/>
    <w:rsid w:val="00EE48B8"/>
    <w:rsid w:val="00EE4F23"/>
    <w:rsid w:val="00EF5067"/>
    <w:rsid w:val="00EF59E6"/>
    <w:rsid w:val="00F0015D"/>
    <w:rsid w:val="00F00E35"/>
    <w:rsid w:val="00F01703"/>
    <w:rsid w:val="00F02D4A"/>
    <w:rsid w:val="00F03388"/>
    <w:rsid w:val="00F03608"/>
    <w:rsid w:val="00F03D51"/>
    <w:rsid w:val="00F040B0"/>
    <w:rsid w:val="00F0480D"/>
    <w:rsid w:val="00F06B2F"/>
    <w:rsid w:val="00F06D06"/>
    <w:rsid w:val="00F101B8"/>
    <w:rsid w:val="00F10392"/>
    <w:rsid w:val="00F1043E"/>
    <w:rsid w:val="00F12A3F"/>
    <w:rsid w:val="00F132E3"/>
    <w:rsid w:val="00F13A9D"/>
    <w:rsid w:val="00F17089"/>
    <w:rsid w:val="00F2047E"/>
    <w:rsid w:val="00F2061E"/>
    <w:rsid w:val="00F213DB"/>
    <w:rsid w:val="00F228B7"/>
    <w:rsid w:val="00F22C75"/>
    <w:rsid w:val="00F2316D"/>
    <w:rsid w:val="00F238EC"/>
    <w:rsid w:val="00F24941"/>
    <w:rsid w:val="00F24BBB"/>
    <w:rsid w:val="00F26118"/>
    <w:rsid w:val="00F26A68"/>
    <w:rsid w:val="00F31455"/>
    <w:rsid w:val="00F32C5A"/>
    <w:rsid w:val="00F34478"/>
    <w:rsid w:val="00F35C39"/>
    <w:rsid w:val="00F36482"/>
    <w:rsid w:val="00F368D1"/>
    <w:rsid w:val="00F37844"/>
    <w:rsid w:val="00F411AD"/>
    <w:rsid w:val="00F43305"/>
    <w:rsid w:val="00F44D08"/>
    <w:rsid w:val="00F4789D"/>
    <w:rsid w:val="00F47D25"/>
    <w:rsid w:val="00F523BD"/>
    <w:rsid w:val="00F52442"/>
    <w:rsid w:val="00F534EB"/>
    <w:rsid w:val="00F54765"/>
    <w:rsid w:val="00F54B33"/>
    <w:rsid w:val="00F54F25"/>
    <w:rsid w:val="00F57AD4"/>
    <w:rsid w:val="00F602FE"/>
    <w:rsid w:val="00F603AF"/>
    <w:rsid w:val="00F60EC6"/>
    <w:rsid w:val="00F6139B"/>
    <w:rsid w:val="00F6191D"/>
    <w:rsid w:val="00F62B7B"/>
    <w:rsid w:val="00F65CED"/>
    <w:rsid w:val="00F65FB8"/>
    <w:rsid w:val="00F76B6E"/>
    <w:rsid w:val="00F77C7C"/>
    <w:rsid w:val="00F816FA"/>
    <w:rsid w:val="00F82EE8"/>
    <w:rsid w:val="00F8415F"/>
    <w:rsid w:val="00F85229"/>
    <w:rsid w:val="00F859D4"/>
    <w:rsid w:val="00F85BF1"/>
    <w:rsid w:val="00F877E4"/>
    <w:rsid w:val="00F90089"/>
    <w:rsid w:val="00F90B91"/>
    <w:rsid w:val="00F925B9"/>
    <w:rsid w:val="00F946FB"/>
    <w:rsid w:val="00F97057"/>
    <w:rsid w:val="00F97962"/>
    <w:rsid w:val="00FA0591"/>
    <w:rsid w:val="00FA0CC0"/>
    <w:rsid w:val="00FA0F8B"/>
    <w:rsid w:val="00FA117A"/>
    <w:rsid w:val="00FA2D01"/>
    <w:rsid w:val="00FA5768"/>
    <w:rsid w:val="00FA5B29"/>
    <w:rsid w:val="00FA7278"/>
    <w:rsid w:val="00FA790B"/>
    <w:rsid w:val="00FA7FEB"/>
    <w:rsid w:val="00FB04BB"/>
    <w:rsid w:val="00FB20FE"/>
    <w:rsid w:val="00FB354A"/>
    <w:rsid w:val="00FB422E"/>
    <w:rsid w:val="00FB466C"/>
    <w:rsid w:val="00FB6871"/>
    <w:rsid w:val="00FC063B"/>
    <w:rsid w:val="00FC0CF5"/>
    <w:rsid w:val="00FC0EAD"/>
    <w:rsid w:val="00FC1361"/>
    <w:rsid w:val="00FC17BD"/>
    <w:rsid w:val="00FC28C2"/>
    <w:rsid w:val="00FC2A87"/>
    <w:rsid w:val="00FC30CA"/>
    <w:rsid w:val="00FC3ADF"/>
    <w:rsid w:val="00FC4291"/>
    <w:rsid w:val="00FC4CB3"/>
    <w:rsid w:val="00FC567A"/>
    <w:rsid w:val="00FC71B4"/>
    <w:rsid w:val="00FC73CF"/>
    <w:rsid w:val="00FD0653"/>
    <w:rsid w:val="00FD2547"/>
    <w:rsid w:val="00FD26F9"/>
    <w:rsid w:val="00FD3D1A"/>
    <w:rsid w:val="00FD6498"/>
    <w:rsid w:val="00FD65ED"/>
    <w:rsid w:val="00FD6E46"/>
    <w:rsid w:val="00FD6EEB"/>
    <w:rsid w:val="00FD709E"/>
    <w:rsid w:val="00FD7CF1"/>
    <w:rsid w:val="00FE08E1"/>
    <w:rsid w:val="00FE1762"/>
    <w:rsid w:val="00FE1DC5"/>
    <w:rsid w:val="00FE2365"/>
    <w:rsid w:val="00FE2422"/>
    <w:rsid w:val="00FE3841"/>
    <w:rsid w:val="00FE3D34"/>
    <w:rsid w:val="00FE4FCD"/>
    <w:rsid w:val="00FE64D7"/>
    <w:rsid w:val="00FE7008"/>
    <w:rsid w:val="00FF0454"/>
    <w:rsid w:val="00FF111B"/>
    <w:rsid w:val="00FF1DE7"/>
    <w:rsid w:val="00FF2BF0"/>
    <w:rsid w:val="00FF5638"/>
    <w:rsid w:val="00FF6DDC"/>
    <w:rsid w:val="00FF7D6E"/>
    <w:rsid w:val="1EC19946"/>
    <w:rsid w:val="628EB9F1"/>
    <w:rsid w:val="701A2B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8048"/>
  <w15:chartTrackingRefBased/>
  <w15:docId w15:val="{7CC402AB-22B9-4A4C-8F69-9E3A10E0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2E30"/>
    <w:pPr>
      <w:spacing w:after="200" w:line="276" w:lineRule="auto"/>
    </w:pPr>
    <w:rPr>
      <w:sz w:val="22"/>
      <w:szCs w:val="22"/>
      <w:lang w:eastAsia="en-US"/>
    </w:rPr>
  </w:style>
  <w:style w:type="paragraph" w:styleId="Nagwek2">
    <w:name w:val="heading 2"/>
    <w:basedOn w:val="Normalny"/>
    <w:next w:val="Normalny"/>
    <w:link w:val="Nagwek2Znak"/>
    <w:qFormat/>
    <w:rsid w:val="002512C2"/>
    <w:pPr>
      <w:keepNext/>
      <w:spacing w:after="0" w:line="240" w:lineRule="auto"/>
      <w:jc w:val="center"/>
      <w:outlineLvl w:val="1"/>
    </w:pPr>
    <w:rPr>
      <w:rFonts w:ascii="Times New Roman" w:eastAsia="Times New Roman" w:hAnsi="Times New Roman"/>
      <w:b/>
      <w:sz w:val="32"/>
      <w:szCs w:val="20"/>
      <w:lang w:val="x-none" w:eastAsia="x-none"/>
    </w:rPr>
  </w:style>
  <w:style w:type="paragraph" w:styleId="Nagwek3">
    <w:name w:val="heading 3"/>
    <w:basedOn w:val="Normalny"/>
    <w:next w:val="Normalny"/>
    <w:link w:val="Nagwek3Znak"/>
    <w:uiPriority w:val="9"/>
    <w:semiHidden/>
    <w:unhideWhenUsed/>
    <w:qFormat/>
    <w:rsid w:val="00A439DF"/>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semiHidden/>
    <w:unhideWhenUsed/>
    <w:qFormat/>
    <w:rsid w:val="00A439DF"/>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7E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7E6A"/>
  </w:style>
  <w:style w:type="paragraph" w:styleId="Stopka">
    <w:name w:val="footer"/>
    <w:basedOn w:val="Normalny"/>
    <w:link w:val="StopkaZnak"/>
    <w:uiPriority w:val="99"/>
    <w:unhideWhenUsed/>
    <w:rsid w:val="00947E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7E6A"/>
  </w:style>
  <w:style w:type="paragraph" w:customStyle="1" w:styleId="HeaderLeft">
    <w:name w:val="Header Left"/>
    <w:basedOn w:val="Nagwek"/>
    <w:uiPriority w:val="35"/>
    <w:qFormat/>
    <w:rsid w:val="00947E6A"/>
    <w:pPr>
      <w:pBdr>
        <w:bottom w:val="dashed" w:sz="4" w:space="18" w:color="7F7F7F"/>
      </w:pBdr>
      <w:tabs>
        <w:tab w:val="clear" w:pos="4536"/>
        <w:tab w:val="clear" w:pos="9072"/>
        <w:tab w:val="center" w:pos="4320"/>
        <w:tab w:val="right" w:pos="8640"/>
      </w:tabs>
      <w:spacing w:after="200" w:line="396" w:lineRule="auto"/>
    </w:pPr>
    <w:rPr>
      <w:rFonts w:eastAsia="Times New Roman"/>
      <w:color w:val="7F7F7F"/>
      <w:sz w:val="20"/>
      <w:szCs w:val="20"/>
      <w:lang w:eastAsia="ja-JP"/>
    </w:rPr>
  </w:style>
  <w:style w:type="paragraph" w:styleId="Tekstdymka">
    <w:name w:val="Balloon Text"/>
    <w:basedOn w:val="Normalny"/>
    <w:link w:val="TekstdymkaZnak"/>
    <w:uiPriority w:val="99"/>
    <w:semiHidden/>
    <w:unhideWhenUsed/>
    <w:rsid w:val="00947E6A"/>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47E6A"/>
    <w:rPr>
      <w:rFonts w:ascii="Tahoma" w:hAnsi="Tahoma" w:cs="Tahoma"/>
      <w:sz w:val="16"/>
      <w:szCs w:val="16"/>
    </w:rPr>
  </w:style>
  <w:style w:type="character" w:styleId="Hipercze">
    <w:name w:val="Hyperlink"/>
    <w:uiPriority w:val="99"/>
    <w:unhideWhenUsed/>
    <w:rsid w:val="005167BE"/>
    <w:rPr>
      <w:color w:val="0000FF"/>
      <w:u w:val="single"/>
    </w:rPr>
  </w:style>
  <w:style w:type="paragraph" w:styleId="NormalnyWeb">
    <w:name w:val="Normal (Web)"/>
    <w:basedOn w:val="Normalny"/>
    <w:uiPriority w:val="99"/>
    <w:unhideWhenUsed/>
    <w:rsid w:val="002F50B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2F50B0"/>
    <w:rPr>
      <w:b/>
      <w:bCs/>
    </w:rPr>
  </w:style>
  <w:style w:type="character" w:customStyle="1" w:styleId="Nagwek3Znak">
    <w:name w:val="Nagłówek 3 Znak"/>
    <w:link w:val="Nagwek3"/>
    <w:uiPriority w:val="9"/>
    <w:semiHidden/>
    <w:rsid w:val="00A439DF"/>
    <w:rPr>
      <w:rFonts w:ascii="Cambria" w:eastAsia="Times New Roman" w:hAnsi="Cambria"/>
      <w:b/>
      <w:bCs/>
      <w:sz w:val="26"/>
      <w:szCs w:val="26"/>
      <w:lang w:eastAsia="en-US"/>
    </w:rPr>
  </w:style>
  <w:style w:type="character" w:customStyle="1" w:styleId="Nagwek4Znak">
    <w:name w:val="Nagłówek 4 Znak"/>
    <w:link w:val="Nagwek4"/>
    <w:uiPriority w:val="9"/>
    <w:semiHidden/>
    <w:rsid w:val="00A439DF"/>
    <w:rPr>
      <w:rFonts w:eastAsia="Times New Roman"/>
      <w:b/>
      <w:bCs/>
      <w:sz w:val="28"/>
      <w:szCs w:val="28"/>
      <w:lang w:eastAsia="en-US"/>
    </w:rPr>
  </w:style>
  <w:style w:type="paragraph" w:styleId="Akapitzlist">
    <w:name w:val="List Paragraph"/>
    <w:aliases w:val="L1,Numerowanie,Akapit z listą5,T_SZ_List Paragraph,normalny tekst,Akapit z listą BS,Kolorowa lista — akcent 11,Colorful List Accent 1,lp1,Preambuła,CP-UC,CP-Punkty,Bullet List,List - bullets,Equipment,Bullet 1,List Paragraph Char Char,b1"/>
    <w:basedOn w:val="Normalny"/>
    <w:link w:val="AkapitzlistZnak"/>
    <w:uiPriority w:val="34"/>
    <w:qFormat/>
    <w:rsid w:val="00D678C8"/>
    <w:pPr>
      <w:suppressAutoHyphens/>
      <w:spacing w:after="0" w:line="240" w:lineRule="auto"/>
      <w:ind w:left="720"/>
      <w:contextualSpacing/>
    </w:pPr>
    <w:rPr>
      <w:rFonts w:ascii="Times New Roman" w:eastAsia="Times New Roman" w:hAnsi="Times New Roman"/>
      <w:sz w:val="24"/>
      <w:szCs w:val="24"/>
      <w:lang w:val="x-none" w:eastAsia="ar-SA"/>
    </w:rPr>
  </w:style>
  <w:style w:type="paragraph" w:styleId="Tekstpodstawowywcity">
    <w:name w:val="Body Text Indent"/>
    <w:basedOn w:val="Normalny"/>
    <w:link w:val="TekstpodstawowywcityZnak"/>
    <w:unhideWhenUsed/>
    <w:rsid w:val="00D678C8"/>
    <w:pPr>
      <w:spacing w:after="120" w:line="240" w:lineRule="auto"/>
      <w:ind w:left="283"/>
    </w:pPr>
    <w:rPr>
      <w:rFonts w:ascii="Times New Roman" w:eastAsia="Times New Roman" w:hAnsi="Times New Roman"/>
      <w:sz w:val="24"/>
      <w:szCs w:val="24"/>
      <w:lang w:val="x-none" w:eastAsia="x-none"/>
    </w:rPr>
  </w:style>
  <w:style w:type="character" w:customStyle="1" w:styleId="TekstpodstawowywcityZnak">
    <w:name w:val="Tekst podstawowy wcięty Znak"/>
    <w:link w:val="Tekstpodstawowywcity"/>
    <w:rsid w:val="00D678C8"/>
    <w:rPr>
      <w:rFonts w:ascii="Times New Roman" w:eastAsia="Times New Roman" w:hAnsi="Times New Roman"/>
      <w:sz w:val="24"/>
      <w:szCs w:val="24"/>
      <w:lang w:val="x-none" w:eastAsia="x-none"/>
    </w:rPr>
  </w:style>
  <w:style w:type="character" w:customStyle="1" w:styleId="apple-style-span">
    <w:name w:val="apple-style-span"/>
    <w:basedOn w:val="Domylnaczcionkaakapitu"/>
    <w:rsid w:val="00D678C8"/>
  </w:style>
  <w:style w:type="character" w:customStyle="1" w:styleId="AkapitzlistZnak">
    <w:name w:val="Akapit z listą Znak"/>
    <w:aliases w:val="L1 Znak,Numerowanie Znak,Akapit z listą5 Znak,T_SZ_List Paragraph Znak,normalny tekst Znak,Akapit z listą BS Znak,Kolorowa lista — akcent 11 Znak,Colorful List Accent 1 Znak,lp1 Znak,Preambuła Znak,CP-UC Znak,CP-Punkty Znak,b1 Znak"/>
    <w:link w:val="Akapitzlist"/>
    <w:uiPriority w:val="34"/>
    <w:qFormat/>
    <w:rsid w:val="00D678C8"/>
    <w:rPr>
      <w:rFonts w:ascii="Times New Roman" w:eastAsia="Times New Roman" w:hAnsi="Times New Roman"/>
      <w:sz w:val="24"/>
      <w:szCs w:val="24"/>
      <w:lang w:val="x-none" w:eastAsia="ar-SA"/>
    </w:rPr>
  </w:style>
  <w:style w:type="paragraph" w:styleId="Tytu">
    <w:name w:val="Title"/>
    <w:basedOn w:val="Normalny"/>
    <w:link w:val="TytuZnak"/>
    <w:qFormat/>
    <w:rsid w:val="00FE2422"/>
    <w:pPr>
      <w:jc w:val="center"/>
    </w:pPr>
    <w:rPr>
      <w:rFonts w:ascii="Arial" w:eastAsia="Times New Roman" w:hAnsi="Arial"/>
      <w:b/>
      <w:bCs/>
      <w:sz w:val="28"/>
      <w:lang w:val="x-none"/>
    </w:rPr>
  </w:style>
  <w:style w:type="character" w:customStyle="1" w:styleId="TytuZnak">
    <w:name w:val="Tytuł Znak"/>
    <w:link w:val="Tytu"/>
    <w:rsid w:val="00FE2422"/>
    <w:rPr>
      <w:rFonts w:ascii="Arial" w:eastAsia="Times New Roman" w:hAnsi="Arial"/>
      <w:b/>
      <w:bCs/>
      <w:sz w:val="28"/>
      <w:szCs w:val="22"/>
      <w:lang w:val="x-none" w:eastAsia="en-US"/>
    </w:rPr>
  </w:style>
  <w:style w:type="paragraph" w:customStyle="1" w:styleId="FR1">
    <w:name w:val="FR1"/>
    <w:rsid w:val="00FE2422"/>
    <w:pPr>
      <w:widowControl w:val="0"/>
      <w:suppressAutoHyphens/>
      <w:spacing w:before="140"/>
      <w:jc w:val="both"/>
    </w:pPr>
    <w:rPr>
      <w:rFonts w:ascii="Arial" w:eastAsia="Times New Roman" w:hAnsi="Arial"/>
      <w:sz w:val="22"/>
      <w:lang w:eastAsia="ar-SA"/>
    </w:rPr>
  </w:style>
  <w:style w:type="paragraph" w:styleId="Tekstpodstawowy">
    <w:name w:val="Body Text"/>
    <w:basedOn w:val="Normalny"/>
    <w:link w:val="TekstpodstawowyZnak"/>
    <w:unhideWhenUsed/>
    <w:rsid w:val="00FE2422"/>
    <w:pPr>
      <w:spacing w:after="120" w:line="240" w:lineRule="auto"/>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FE2422"/>
    <w:rPr>
      <w:rFonts w:ascii="Times New Roman" w:eastAsia="Times New Roman" w:hAnsi="Times New Roman"/>
      <w:sz w:val="24"/>
      <w:szCs w:val="24"/>
      <w:lang w:val="x-none" w:eastAsia="x-none"/>
    </w:rPr>
  </w:style>
  <w:style w:type="paragraph" w:styleId="Bezodstpw">
    <w:name w:val="No Spacing"/>
    <w:link w:val="BezodstpwZnak"/>
    <w:qFormat/>
    <w:rsid w:val="00FE2422"/>
    <w:pPr>
      <w:suppressAutoHyphens/>
    </w:pPr>
    <w:rPr>
      <w:rFonts w:ascii="Times New Roman" w:eastAsia="Arial" w:hAnsi="Times New Roman"/>
      <w:sz w:val="24"/>
      <w:szCs w:val="24"/>
      <w:lang w:eastAsia="ar-SA"/>
    </w:rPr>
  </w:style>
  <w:style w:type="character" w:customStyle="1" w:styleId="BezodstpwZnak">
    <w:name w:val="Bez odstępów Znak"/>
    <w:link w:val="Bezodstpw"/>
    <w:rsid w:val="00FE2422"/>
    <w:rPr>
      <w:rFonts w:ascii="Times New Roman" w:eastAsia="Arial" w:hAnsi="Times New Roman"/>
      <w:sz w:val="24"/>
      <w:szCs w:val="24"/>
      <w:lang w:eastAsia="ar-SA" w:bidi="ar-SA"/>
    </w:rPr>
  </w:style>
  <w:style w:type="paragraph" w:customStyle="1" w:styleId="Nagwektabeli">
    <w:name w:val="Nagłówek tabeli"/>
    <w:basedOn w:val="Normalny"/>
    <w:rsid w:val="00FE2422"/>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awciety">
    <w:name w:val="a) wciety"/>
    <w:basedOn w:val="Normalny"/>
    <w:rsid w:val="00D27367"/>
    <w:pPr>
      <w:tabs>
        <w:tab w:val="left" w:pos="-30124"/>
      </w:tabs>
      <w:suppressAutoHyphens/>
      <w:spacing w:after="0" w:line="258" w:lineRule="atLeast"/>
      <w:ind w:left="454" w:hanging="227"/>
      <w:jc w:val="both"/>
    </w:pPr>
    <w:rPr>
      <w:rFonts w:ascii="FrankfurtGothic" w:eastAsia="Times New Roman" w:hAnsi="FrankfurtGothic"/>
      <w:color w:val="000000"/>
      <w:kern w:val="1"/>
      <w:sz w:val="19"/>
      <w:szCs w:val="20"/>
      <w:lang w:eastAsia="ar-SA"/>
    </w:rPr>
  </w:style>
  <w:style w:type="paragraph" w:styleId="Tekstpodstawowywcity3">
    <w:name w:val="Body Text Indent 3"/>
    <w:basedOn w:val="Normalny"/>
    <w:link w:val="Tekstpodstawowywcity3Znak"/>
    <w:uiPriority w:val="99"/>
    <w:unhideWhenUsed/>
    <w:rsid w:val="00D27367"/>
    <w:pPr>
      <w:spacing w:after="120" w:line="240" w:lineRule="auto"/>
      <w:ind w:left="283"/>
    </w:pPr>
    <w:rPr>
      <w:rFonts w:ascii="Times New Roman" w:eastAsia="Times New Roman" w:hAnsi="Times New Roman"/>
      <w:sz w:val="16"/>
      <w:szCs w:val="16"/>
      <w:lang w:val="x-none" w:eastAsia="x-none"/>
    </w:rPr>
  </w:style>
  <w:style w:type="character" w:customStyle="1" w:styleId="Tekstpodstawowywcity3Znak">
    <w:name w:val="Tekst podstawowy wcięty 3 Znak"/>
    <w:link w:val="Tekstpodstawowywcity3"/>
    <w:uiPriority w:val="99"/>
    <w:rsid w:val="00D27367"/>
    <w:rPr>
      <w:rFonts w:ascii="Times New Roman" w:eastAsia="Times New Roman" w:hAnsi="Times New Roman"/>
      <w:sz w:val="16"/>
      <w:szCs w:val="16"/>
    </w:rPr>
  </w:style>
  <w:style w:type="paragraph" w:customStyle="1" w:styleId="1">
    <w:name w:val="1."/>
    <w:basedOn w:val="Normalny"/>
    <w:rsid w:val="00D27367"/>
    <w:pPr>
      <w:tabs>
        <w:tab w:val="left" w:pos="17706"/>
      </w:tabs>
      <w:suppressAutoHyphens/>
      <w:spacing w:after="0" w:line="258" w:lineRule="atLeast"/>
      <w:ind w:left="227" w:hanging="227"/>
      <w:jc w:val="both"/>
    </w:pPr>
    <w:rPr>
      <w:rFonts w:ascii="FrankfurtGothic" w:eastAsia="Times New Roman" w:hAnsi="FrankfurtGothic"/>
      <w:color w:val="000000"/>
      <w:kern w:val="2"/>
      <w:sz w:val="19"/>
      <w:szCs w:val="20"/>
      <w:lang w:eastAsia="ar-SA"/>
    </w:rPr>
  </w:style>
  <w:style w:type="paragraph" w:customStyle="1" w:styleId="Bezodstpw1">
    <w:name w:val="Bez odstępów1"/>
    <w:rsid w:val="00D27367"/>
    <w:pPr>
      <w:widowControl w:val="0"/>
      <w:suppressAutoHyphens/>
    </w:pPr>
    <w:rPr>
      <w:rFonts w:ascii="Times New Roman" w:eastAsia="Times New Roman" w:hAnsi="Times New Roman"/>
      <w:kern w:val="2"/>
      <w:sz w:val="24"/>
      <w:szCs w:val="24"/>
      <w:lang w:eastAsia="ar-SA"/>
    </w:rPr>
  </w:style>
  <w:style w:type="character" w:customStyle="1" w:styleId="apple-converted-space">
    <w:name w:val="apple-converted-space"/>
    <w:basedOn w:val="Domylnaczcionkaakapitu"/>
    <w:rsid w:val="00D27367"/>
  </w:style>
  <w:style w:type="character" w:styleId="UyteHipercze">
    <w:name w:val="FollowedHyperlink"/>
    <w:uiPriority w:val="99"/>
    <w:semiHidden/>
    <w:unhideWhenUsed/>
    <w:rsid w:val="002A2805"/>
    <w:rPr>
      <w:color w:val="800080"/>
      <w:u w:val="single"/>
    </w:rPr>
  </w:style>
  <w:style w:type="character" w:customStyle="1" w:styleId="Nagwek2Znak">
    <w:name w:val="Nagłówek 2 Znak"/>
    <w:link w:val="Nagwek2"/>
    <w:rsid w:val="002512C2"/>
    <w:rPr>
      <w:rFonts w:ascii="Times New Roman" w:eastAsia="Times New Roman" w:hAnsi="Times New Roman"/>
      <w:b/>
      <w:sz w:val="32"/>
      <w:lang w:val="x-none" w:eastAsia="x-none"/>
    </w:rPr>
  </w:style>
  <w:style w:type="character" w:styleId="Numerstrony">
    <w:name w:val="page number"/>
    <w:basedOn w:val="Domylnaczcionkaakapitu"/>
    <w:rsid w:val="002512C2"/>
  </w:style>
  <w:style w:type="paragraph" w:customStyle="1" w:styleId="Noparagraphstyle">
    <w:name w:val="[No paragraph style]"/>
    <w:rsid w:val="002512C2"/>
    <w:pPr>
      <w:autoSpaceDE w:val="0"/>
      <w:autoSpaceDN w:val="0"/>
      <w:adjustRightInd w:val="0"/>
      <w:spacing w:line="288" w:lineRule="auto"/>
      <w:textAlignment w:val="center"/>
    </w:pPr>
    <w:rPr>
      <w:rFonts w:ascii="Times" w:eastAsia="Times New Roman" w:hAnsi="Times" w:cs="Times"/>
      <w:color w:val="000000"/>
      <w:sz w:val="24"/>
      <w:szCs w:val="24"/>
    </w:rPr>
  </w:style>
  <w:style w:type="paragraph" w:styleId="Tekstpodstawowy2">
    <w:name w:val="Body Text 2"/>
    <w:basedOn w:val="Normalny"/>
    <w:link w:val="Tekstpodstawowy2Znak"/>
    <w:rsid w:val="002512C2"/>
    <w:pPr>
      <w:spacing w:after="0" w:line="240" w:lineRule="auto"/>
      <w:jc w:val="both"/>
    </w:pPr>
    <w:rPr>
      <w:rFonts w:ascii="Times New Roman" w:eastAsia="Times New Roman" w:hAnsi="Times New Roman"/>
      <w:b/>
      <w:bCs/>
      <w:i/>
      <w:iCs/>
      <w:sz w:val="24"/>
      <w:szCs w:val="24"/>
      <w:lang w:val="x-none" w:eastAsia="x-none"/>
    </w:rPr>
  </w:style>
  <w:style w:type="character" w:customStyle="1" w:styleId="Tekstpodstawowy2Znak">
    <w:name w:val="Tekst podstawowy 2 Znak"/>
    <w:link w:val="Tekstpodstawowy2"/>
    <w:rsid w:val="002512C2"/>
    <w:rPr>
      <w:rFonts w:ascii="Times New Roman" w:eastAsia="Times New Roman" w:hAnsi="Times New Roman"/>
      <w:b/>
      <w:bCs/>
      <w:i/>
      <w:iCs/>
      <w:sz w:val="24"/>
      <w:szCs w:val="24"/>
      <w:lang w:val="x-none" w:eastAsia="x-none"/>
    </w:rPr>
  </w:style>
  <w:style w:type="paragraph" w:customStyle="1" w:styleId="WW-Tekstpodstawowy2">
    <w:name w:val="WW-Tekst podstawowy 2"/>
    <w:basedOn w:val="Normalny"/>
    <w:rsid w:val="002512C2"/>
    <w:pPr>
      <w:suppressAutoHyphens/>
      <w:spacing w:after="0" w:line="160" w:lineRule="atLeast"/>
      <w:jc w:val="center"/>
    </w:pPr>
    <w:rPr>
      <w:rFonts w:ascii="Times New Roman" w:eastAsia="Times New Roman" w:hAnsi="Times New Roman"/>
      <w:b/>
      <w:sz w:val="24"/>
      <w:szCs w:val="20"/>
      <w:lang w:eastAsia="pl-PL"/>
    </w:rPr>
  </w:style>
  <w:style w:type="table" w:styleId="Tabela-Siatka">
    <w:name w:val="Table Grid"/>
    <w:basedOn w:val="Standardowy"/>
    <w:rsid w:val="00251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2512C2"/>
    <w:pPr>
      <w:suppressAutoHyphens/>
      <w:spacing w:before="60" w:after="60" w:line="240" w:lineRule="auto"/>
      <w:ind w:left="851" w:hanging="295"/>
      <w:jc w:val="both"/>
    </w:pPr>
    <w:rPr>
      <w:rFonts w:ascii="Times New Roman" w:hAnsi="Times New Roman"/>
      <w:kern w:val="1"/>
      <w:sz w:val="24"/>
      <w:szCs w:val="20"/>
      <w:lang w:eastAsia="ar-SA"/>
    </w:rPr>
  </w:style>
  <w:style w:type="character" w:customStyle="1" w:styleId="luchili">
    <w:name w:val="luc_hili"/>
    <w:rsid w:val="002512C2"/>
  </w:style>
  <w:style w:type="paragraph" w:customStyle="1" w:styleId="scfbrieftext">
    <w:name w:val="scfbrieftext"/>
    <w:basedOn w:val="Normalny"/>
    <w:rsid w:val="002512C2"/>
    <w:pPr>
      <w:spacing w:after="0" w:line="240" w:lineRule="auto"/>
    </w:pPr>
    <w:rPr>
      <w:rFonts w:ascii="Arial" w:eastAsia="Times New Roman" w:hAnsi="Arial" w:cs="Arial"/>
      <w:lang w:eastAsia="zh-CN"/>
    </w:rPr>
  </w:style>
  <w:style w:type="paragraph" w:customStyle="1" w:styleId="Znak2">
    <w:name w:val="Znak2"/>
    <w:basedOn w:val="Normalny"/>
    <w:rsid w:val="002512C2"/>
    <w:pPr>
      <w:spacing w:after="0" w:line="240" w:lineRule="auto"/>
    </w:pPr>
    <w:rPr>
      <w:rFonts w:ascii="Arial" w:eastAsia="Times New Roman" w:hAnsi="Arial" w:cs="Arial"/>
      <w:sz w:val="24"/>
      <w:szCs w:val="24"/>
      <w:lang w:eastAsia="pl-PL"/>
    </w:rPr>
  </w:style>
  <w:style w:type="paragraph" w:customStyle="1" w:styleId="Akapitzlist2">
    <w:name w:val="Akapit z listą2"/>
    <w:basedOn w:val="Normalny"/>
    <w:rsid w:val="002512C2"/>
    <w:pPr>
      <w:widowControl w:val="0"/>
      <w:spacing w:after="0" w:line="240" w:lineRule="auto"/>
      <w:ind w:left="720"/>
      <w:contextualSpacing/>
    </w:pPr>
    <w:rPr>
      <w:rFonts w:ascii="Times New Roman" w:hAnsi="Times New Roman"/>
      <w:sz w:val="20"/>
      <w:szCs w:val="20"/>
      <w:lang w:eastAsia="pl-PL"/>
    </w:rPr>
  </w:style>
  <w:style w:type="paragraph" w:customStyle="1" w:styleId="Pa2">
    <w:name w:val="Pa2"/>
    <w:basedOn w:val="Normalny"/>
    <w:next w:val="Normalny"/>
    <w:uiPriority w:val="99"/>
    <w:rsid w:val="002512C2"/>
    <w:pPr>
      <w:autoSpaceDE w:val="0"/>
      <w:autoSpaceDN w:val="0"/>
      <w:adjustRightInd w:val="0"/>
      <w:spacing w:after="0" w:line="161" w:lineRule="atLeast"/>
    </w:pPr>
    <w:rPr>
      <w:rFonts w:ascii="Myriad Pro" w:hAnsi="Myriad Pro"/>
      <w:sz w:val="24"/>
      <w:szCs w:val="24"/>
    </w:rPr>
  </w:style>
  <w:style w:type="paragraph" w:styleId="Mapadokumentu">
    <w:name w:val="Document Map"/>
    <w:aliases w:val="Plan dokumentu"/>
    <w:basedOn w:val="Normalny"/>
    <w:link w:val="MapadokumentuZnak2"/>
    <w:uiPriority w:val="99"/>
    <w:semiHidden/>
    <w:unhideWhenUsed/>
    <w:rsid w:val="002512C2"/>
    <w:pPr>
      <w:spacing w:after="0" w:line="240" w:lineRule="auto"/>
    </w:pPr>
    <w:rPr>
      <w:rFonts w:ascii="Tahoma" w:eastAsia="Times New Roman" w:hAnsi="Tahoma"/>
      <w:sz w:val="16"/>
      <w:szCs w:val="16"/>
      <w:lang w:val="x-none" w:eastAsia="x-none"/>
    </w:rPr>
  </w:style>
  <w:style w:type="character" w:customStyle="1" w:styleId="MapadokumentuZnak">
    <w:name w:val="Mapa dokumentu Znak"/>
    <w:uiPriority w:val="99"/>
    <w:semiHidden/>
    <w:rsid w:val="002512C2"/>
    <w:rPr>
      <w:rFonts w:ascii="Tahoma" w:hAnsi="Tahoma" w:cs="Tahoma"/>
      <w:sz w:val="16"/>
      <w:szCs w:val="16"/>
      <w:lang w:eastAsia="en-US"/>
    </w:rPr>
  </w:style>
  <w:style w:type="character" w:customStyle="1" w:styleId="MapadokumentuZnak2">
    <w:name w:val="Mapa dokumentu Znak2"/>
    <w:aliases w:val="Plan dokumentu Znak"/>
    <w:link w:val="Mapadokumentu"/>
    <w:uiPriority w:val="99"/>
    <w:semiHidden/>
    <w:rsid w:val="002512C2"/>
    <w:rPr>
      <w:rFonts w:ascii="Tahoma" w:eastAsia="Times New Roman" w:hAnsi="Tahoma"/>
      <w:sz w:val="16"/>
      <w:szCs w:val="16"/>
      <w:lang w:val="x-none" w:eastAsia="x-none"/>
    </w:rPr>
  </w:style>
  <w:style w:type="character" w:customStyle="1" w:styleId="luchililuchiliselected">
    <w:name w:val="luc_hili luc_hili_selected"/>
    <w:rsid w:val="002512C2"/>
  </w:style>
  <w:style w:type="paragraph" w:styleId="Poprawka">
    <w:name w:val="Revision"/>
    <w:hidden/>
    <w:uiPriority w:val="99"/>
    <w:semiHidden/>
    <w:rsid w:val="002512C2"/>
    <w:rPr>
      <w:rFonts w:ascii="Times New Roman" w:eastAsia="Times New Roman" w:hAnsi="Times New Roman"/>
      <w:sz w:val="24"/>
      <w:szCs w:val="24"/>
    </w:rPr>
  </w:style>
  <w:style w:type="character" w:styleId="Odwoaniedokomentarza">
    <w:name w:val="annotation reference"/>
    <w:uiPriority w:val="99"/>
    <w:semiHidden/>
    <w:unhideWhenUsed/>
    <w:rsid w:val="002512C2"/>
    <w:rPr>
      <w:sz w:val="16"/>
      <w:szCs w:val="16"/>
    </w:rPr>
  </w:style>
  <w:style w:type="paragraph" w:styleId="Tekstkomentarza">
    <w:name w:val="annotation text"/>
    <w:basedOn w:val="Normalny"/>
    <w:link w:val="TekstkomentarzaZnak"/>
    <w:uiPriority w:val="99"/>
    <w:unhideWhenUsed/>
    <w:rsid w:val="002512C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rsid w:val="002512C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512C2"/>
    <w:rPr>
      <w:b/>
      <w:bCs/>
    </w:rPr>
  </w:style>
  <w:style w:type="character" w:customStyle="1" w:styleId="TematkomentarzaZnak">
    <w:name w:val="Temat komentarza Znak"/>
    <w:link w:val="Tematkomentarza"/>
    <w:uiPriority w:val="99"/>
    <w:semiHidden/>
    <w:rsid w:val="002512C2"/>
    <w:rPr>
      <w:rFonts w:ascii="Times New Roman" w:eastAsia="Times New Roman" w:hAnsi="Times New Roman"/>
      <w:b/>
      <w:bCs/>
      <w:lang w:val="x-none" w:eastAsia="x-none"/>
    </w:rPr>
  </w:style>
  <w:style w:type="paragraph" w:styleId="Tekstprzypisukocowego">
    <w:name w:val="endnote text"/>
    <w:basedOn w:val="Normalny"/>
    <w:link w:val="TekstprzypisukocowegoZnak"/>
    <w:uiPriority w:val="99"/>
    <w:semiHidden/>
    <w:unhideWhenUsed/>
    <w:rsid w:val="002512C2"/>
    <w:pPr>
      <w:spacing w:after="0" w:line="240" w:lineRule="auto"/>
    </w:pPr>
    <w:rPr>
      <w:rFonts w:ascii="Times New Roman" w:eastAsia="Times New Roman" w:hAnsi="Times New Roman"/>
      <w:sz w:val="20"/>
      <w:szCs w:val="20"/>
      <w:lang w:val="x-none" w:eastAsia="x-none"/>
    </w:rPr>
  </w:style>
  <w:style w:type="character" w:customStyle="1" w:styleId="TekstprzypisukocowegoZnak">
    <w:name w:val="Tekst przypisu końcowego Znak"/>
    <w:link w:val="Tekstprzypisukocowego"/>
    <w:uiPriority w:val="99"/>
    <w:semiHidden/>
    <w:rsid w:val="002512C2"/>
    <w:rPr>
      <w:rFonts w:ascii="Times New Roman" w:eastAsia="Times New Roman" w:hAnsi="Times New Roman"/>
    </w:rPr>
  </w:style>
  <w:style w:type="character" w:styleId="Odwoanieprzypisukocowego">
    <w:name w:val="endnote reference"/>
    <w:uiPriority w:val="99"/>
    <w:semiHidden/>
    <w:unhideWhenUsed/>
    <w:rsid w:val="002512C2"/>
    <w:rPr>
      <w:vertAlign w:val="superscript"/>
    </w:rPr>
  </w:style>
  <w:style w:type="paragraph" w:styleId="Tekstprzypisudolnego">
    <w:name w:val="footnote text"/>
    <w:basedOn w:val="Normalny"/>
    <w:link w:val="TekstprzypisudolnegoZnak"/>
    <w:uiPriority w:val="99"/>
    <w:unhideWhenUsed/>
    <w:rsid w:val="002512C2"/>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link w:val="Tekstprzypisudolnego"/>
    <w:uiPriority w:val="99"/>
    <w:rsid w:val="002512C2"/>
    <w:rPr>
      <w:rFonts w:ascii="Times New Roman" w:eastAsia="Times New Roman" w:hAnsi="Times New Roman"/>
    </w:rPr>
  </w:style>
  <w:style w:type="character" w:styleId="Odwoanieprzypisudolnego">
    <w:name w:val="footnote reference"/>
    <w:uiPriority w:val="99"/>
    <w:semiHidden/>
    <w:unhideWhenUsed/>
    <w:rsid w:val="002512C2"/>
    <w:rPr>
      <w:vertAlign w:val="superscript"/>
    </w:rPr>
  </w:style>
  <w:style w:type="paragraph" w:customStyle="1" w:styleId="AM-11akapit">
    <w:name w:val="AM-11+akapit"/>
    <w:basedOn w:val="Normalny"/>
    <w:link w:val="AM-11akapitZnak"/>
    <w:rsid w:val="002512C2"/>
    <w:pPr>
      <w:spacing w:after="0" w:line="280" w:lineRule="exact"/>
      <w:ind w:firstLine="567"/>
      <w:jc w:val="both"/>
    </w:pPr>
    <w:rPr>
      <w:rFonts w:ascii="Arial" w:eastAsia="Times New Roman" w:hAnsi="Arial"/>
      <w:spacing w:val="6"/>
      <w:szCs w:val="20"/>
      <w:lang w:val="x-none" w:eastAsia="x-none"/>
    </w:rPr>
  </w:style>
  <w:style w:type="character" w:customStyle="1" w:styleId="AM-11akapitZnak">
    <w:name w:val="AM-11+akapit Znak"/>
    <w:link w:val="AM-11akapit"/>
    <w:rsid w:val="002512C2"/>
    <w:rPr>
      <w:rFonts w:ascii="Arial" w:eastAsia="Times New Roman" w:hAnsi="Arial"/>
      <w:spacing w:val="6"/>
      <w:sz w:val="22"/>
      <w:lang w:val="x-none" w:eastAsia="x-none"/>
    </w:rPr>
  </w:style>
  <w:style w:type="paragraph" w:customStyle="1" w:styleId="Default">
    <w:name w:val="Default"/>
    <w:rsid w:val="00946AF8"/>
    <w:pPr>
      <w:autoSpaceDE w:val="0"/>
      <w:autoSpaceDN w:val="0"/>
      <w:adjustRightInd w:val="0"/>
    </w:pPr>
    <w:rPr>
      <w:rFonts w:ascii="Times New Roman" w:hAnsi="Times New Roman"/>
      <w:color w:val="000000"/>
      <w:sz w:val="24"/>
      <w:szCs w:val="24"/>
      <w:lang w:eastAsia="en-US"/>
    </w:rPr>
  </w:style>
  <w:style w:type="paragraph" w:styleId="HTML-wstpniesformatowany">
    <w:name w:val="HTML Preformatted"/>
    <w:basedOn w:val="Normalny"/>
    <w:link w:val="HTML-wstpniesformatowanyZnak"/>
    <w:uiPriority w:val="99"/>
    <w:semiHidden/>
    <w:unhideWhenUsed/>
    <w:rsid w:val="00C63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semiHidden/>
    <w:rsid w:val="00C63EB5"/>
    <w:rPr>
      <w:rFonts w:ascii="Courier New" w:eastAsia="Times New Roman" w:hAnsi="Courier New" w:cs="Courier New"/>
    </w:rPr>
  </w:style>
  <w:style w:type="paragraph" w:styleId="Zwykytekst">
    <w:name w:val="Plain Text"/>
    <w:basedOn w:val="Normalny"/>
    <w:link w:val="ZwykytekstZnak"/>
    <w:uiPriority w:val="99"/>
    <w:semiHidden/>
    <w:unhideWhenUsed/>
    <w:rsid w:val="008215A6"/>
    <w:pPr>
      <w:spacing w:after="0" w:line="240" w:lineRule="auto"/>
    </w:pPr>
    <w:rPr>
      <w:rFonts w:ascii="Courier New" w:eastAsia="Times New Roman" w:hAnsi="Courier New"/>
      <w:sz w:val="20"/>
      <w:szCs w:val="20"/>
      <w:lang w:val="x-none" w:eastAsia="x-none"/>
    </w:rPr>
  </w:style>
  <w:style w:type="character" w:customStyle="1" w:styleId="ZwykytekstZnak">
    <w:name w:val="Zwykły tekst Znak"/>
    <w:link w:val="Zwykytekst"/>
    <w:uiPriority w:val="99"/>
    <w:semiHidden/>
    <w:rsid w:val="008215A6"/>
    <w:rPr>
      <w:rFonts w:ascii="Courier New" w:eastAsia="Times New Roman" w:hAnsi="Courier New"/>
      <w:lang w:val="x-none" w:eastAsia="x-none"/>
    </w:rPr>
  </w:style>
  <w:style w:type="paragraph" w:customStyle="1" w:styleId="Znak20">
    <w:name w:val="Znak2"/>
    <w:basedOn w:val="Normalny"/>
    <w:uiPriority w:val="99"/>
    <w:rsid w:val="008215A6"/>
    <w:pPr>
      <w:spacing w:after="0" w:line="240" w:lineRule="auto"/>
    </w:pPr>
    <w:rPr>
      <w:rFonts w:ascii="Arial" w:eastAsia="Times New Roman" w:hAnsi="Arial" w:cs="Arial"/>
      <w:sz w:val="24"/>
      <w:szCs w:val="24"/>
      <w:lang w:eastAsia="pl-PL"/>
    </w:rPr>
  </w:style>
  <w:style w:type="character" w:customStyle="1" w:styleId="MapadokumentuZnak1">
    <w:name w:val="Mapa dokumentu Znak1"/>
    <w:uiPriority w:val="99"/>
    <w:semiHidden/>
    <w:locked/>
    <w:rsid w:val="008215A6"/>
    <w:rPr>
      <w:rFonts w:ascii="Tahoma" w:eastAsia="Times New Roman" w:hAnsi="Tahoma" w:cs="Tahoma" w:hint="default"/>
      <w:sz w:val="16"/>
      <w:szCs w:val="16"/>
    </w:rPr>
  </w:style>
  <w:style w:type="character" w:customStyle="1" w:styleId="TytuZnak1">
    <w:name w:val="Tytuł Znak1"/>
    <w:locked/>
    <w:rsid w:val="008215A6"/>
    <w:rPr>
      <w:rFonts w:ascii="Arial" w:eastAsia="Times New Roman" w:hAnsi="Arial"/>
      <w:b/>
      <w:bCs/>
      <w:sz w:val="28"/>
      <w:szCs w:val="22"/>
      <w:lang w:eastAsia="en-US"/>
    </w:rPr>
  </w:style>
  <w:style w:type="character" w:customStyle="1" w:styleId="TekstprzypisudolnegoZnak1">
    <w:name w:val="Tekst przypisu dolnego Znak1"/>
    <w:uiPriority w:val="99"/>
    <w:semiHidden/>
    <w:locked/>
    <w:rsid w:val="008215A6"/>
    <w:rPr>
      <w:rFonts w:ascii="Times New Roman" w:eastAsia="Times New Roman" w:hAnsi="Times New Roman"/>
    </w:rPr>
  </w:style>
  <w:style w:type="character" w:customStyle="1" w:styleId="ng-binding">
    <w:name w:val="ng-binding"/>
    <w:basedOn w:val="Domylnaczcionkaakapitu"/>
    <w:rsid w:val="00962065"/>
  </w:style>
  <w:style w:type="paragraph" w:customStyle="1" w:styleId="ZPKTzmpktartykuempunktem">
    <w:name w:val="Z/PKT – zm. pkt artykułem (punktem)"/>
    <w:basedOn w:val="Normalny"/>
    <w:uiPriority w:val="31"/>
    <w:qFormat/>
    <w:rsid w:val="00341CA5"/>
    <w:pPr>
      <w:spacing w:after="0" w:line="360" w:lineRule="auto"/>
      <w:ind w:left="1020" w:hanging="510"/>
      <w:jc w:val="both"/>
    </w:pPr>
    <w:rPr>
      <w:rFonts w:ascii="Times" w:eastAsia="Times New Roman" w:hAnsi="Times" w:cs="Arial"/>
      <w:bCs/>
      <w:sz w:val="24"/>
      <w:szCs w:val="20"/>
      <w:lang w:eastAsia="pl-PL"/>
    </w:rPr>
  </w:style>
  <w:style w:type="paragraph" w:customStyle="1" w:styleId="ZCZWSPPKTzmczciwsppktartykuempunktem">
    <w:name w:val="Z/CZ_WSP_PKT – zm. części wsp. pkt artykułem (punktem)"/>
    <w:basedOn w:val="Normalny"/>
    <w:next w:val="Normalny"/>
    <w:uiPriority w:val="34"/>
    <w:qFormat/>
    <w:rsid w:val="00341CA5"/>
    <w:pPr>
      <w:spacing w:after="0" w:line="360" w:lineRule="auto"/>
      <w:ind w:left="510"/>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341CA5"/>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Normalny"/>
    <w:uiPriority w:val="30"/>
    <w:qFormat/>
    <w:rsid w:val="00AE20F6"/>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customStyle="1" w:styleId="Znakiprzypiswdolnych">
    <w:name w:val="Znaki przypisów dolnych"/>
    <w:rsid w:val="007A0CE8"/>
    <w:rPr>
      <w:vertAlign w:val="superscript"/>
    </w:rPr>
  </w:style>
  <w:style w:type="paragraph" w:customStyle="1" w:styleId="Normalny1">
    <w:name w:val="Normalny1"/>
    <w:rsid w:val="00CF26F1"/>
    <w:pPr>
      <w:spacing w:line="276" w:lineRule="auto"/>
    </w:pPr>
    <w:rPr>
      <w:rFonts w:ascii="Arial" w:eastAsia="Arial" w:hAnsi="Arial" w:cs="Arial"/>
      <w:sz w:val="22"/>
      <w:szCs w:val="22"/>
    </w:rPr>
  </w:style>
  <w:style w:type="character" w:customStyle="1" w:styleId="Mocnowyrniony">
    <w:name w:val="Mocno wyróżniony"/>
    <w:qFormat/>
    <w:rsid w:val="005D629B"/>
    <w:rPr>
      <w:b/>
      <w:bCs/>
    </w:rPr>
  </w:style>
  <w:style w:type="character" w:customStyle="1" w:styleId="Teksttreci">
    <w:name w:val="Tekst treści_"/>
    <w:link w:val="Teksttreci1"/>
    <w:uiPriority w:val="99"/>
    <w:locked/>
    <w:rsid w:val="00E321BF"/>
    <w:rPr>
      <w:rFonts w:ascii="Arial" w:hAnsi="Arial" w:cs="Arial"/>
      <w:sz w:val="19"/>
      <w:szCs w:val="19"/>
      <w:shd w:val="clear" w:color="auto" w:fill="FFFFFF"/>
    </w:rPr>
  </w:style>
  <w:style w:type="paragraph" w:customStyle="1" w:styleId="Teksttreci1">
    <w:name w:val="Tekst treści1"/>
    <w:basedOn w:val="Normalny"/>
    <w:link w:val="Teksttreci"/>
    <w:uiPriority w:val="99"/>
    <w:rsid w:val="00E321BF"/>
    <w:pPr>
      <w:widowControl w:val="0"/>
      <w:shd w:val="clear" w:color="auto" w:fill="FFFFFF"/>
      <w:spacing w:before="60" w:after="240" w:line="240" w:lineRule="atLeast"/>
      <w:ind w:hanging="600"/>
      <w:jc w:val="both"/>
    </w:pPr>
    <w:rPr>
      <w:rFonts w:ascii="Arial" w:hAnsi="Arial" w:cs="Arial"/>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75068">
      <w:bodyDiv w:val="1"/>
      <w:marLeft w:val="0"/>
      <w:marRight w:val="0"/>
      <w:marTop w:val="0"/>
      <w:marBottom w:val="0"/>
      <w:divBdr>
        <w:top w:val="none" w:sz="0" w:space="0" w:color="auto"/>
        <w:left w:val="none" w:sz="0" w:space="0" w:color="auto"/>
        <w:bottom w:val="none" w:sz="0" w:space="0" w:color="auto"/>
        <w:right w:val="none" w:sz="0" w:space="0" w:color="auto"/>
      </w:divBdr>
    </w:div>
    <w:div w:id="800920477">
      <w:bodyDiv w:val="1"/>
      <w:marLeft w:val="0"/>
      <w:marRight w:val="0"/>
      <w:marTop w:val="0"/>
      <w:marBottom w:val="0"/>
      <w:divBdr>
        <w:top w:val="none" w:sz="0" w:space="0" w:color="auto"/>
        <w:left w:val="none" w:sz="0" w:space="0" w:color="auto"/>
        <w:bottom w:val="none" w:sz="0" w:space="0" w:color="auto"/>
        <w:right w:val="none" w:sz="0" w:space="0" w:color="auto"/>
      </w:divBdr>
      <w:divsChild>
        <w:div w:id="1502164677">
          <w:marLeft w:val="0"/>
          <w:marRight w:val="0"/>
          <w:marTop w:val="0"/>
          <w:marBottom w:val="0"/>
          <w:divBdr>
            <w:top w:val="none" w:sz="0" w:space="0" w:color="auto"/>
            <w:left w:val="none" w:sz="0" w:space="0" w:color="auto"/>
            <w:bottom w:val="none" w:sz="0" w:space="0" w:color="auto"/>
            <w:right w:val="none" w:sz="0" w:space="0" w:color="auto"/>
          </w:divBdr>
        </w:div>
        <w:div w:id="1916233427">
          <w:marLeft w:val="0"/>
          <w:marRight w:val="0"/>
          <w:marTop w:val="0"/>
          <w:marBottom w:val="0"/>
          <w:divBdr>
            <w:top w:val="none" w:sz="0" w:space="0" w:color="auto"/>
            <w:left w:val="none" w:sz="0" w:space="0" w:color="auto"/>
            <w:bottom w:val="none" w:sz="0" w:space="0" w:color="auto"/>
            <w:right w:val="none" w:sz="0" w:space="0" w:color="auto"/>
          </w:divBdr>
        </w:div>
      </w:divsChild>
    </w:div>
    <w:div w:id="891690988">
      <w:bodyDiv w:val="1"/>
      <w:marLeft w:val="0"/>
      <w:marRight w:val="0"/>
      <w:marTop w:val="0"/>
      <w:marBottom w:val="0"/>
      <w:divBdr>
        <w:top w:val="none" w:sz="0" w:space="0" w:color="auto"/>
        <w:left w:val="none" w:sz="0" w:space="0" w:color="auto"/>
        <w:bottom w:val="none" w:sz="0" w:space="0" w:color="auto"/>
        <w:right w:val="none" w:sz="0" w:space="0" w:color="auto"/>
      </w:divBdr>
    </w:div>
    <w:div w:id="921178332">
      <w:bodyDiv w:val="1"/>
      <w:marLeft w:val="0"/>
      <w:marRight w:val="0"/>
      <w:marTop w:val="0"/>
      <w:marBottom w:val="0"/>
      <w:divBdr>
        <w:top w:val="none" w:sz="0" w:space="0" w:color="auto"/>
        <w:left w:val="none" w:sz="0" w:space="0" w:color="auto"/>
        <w:bottom w:val="none" w:sz="0" w:space="0" w:color="auto"/>
        <w:right w:val="none" w:sz="0" w:space="0" w:color="auto"/>
      </w:divBdr>
    </w:div>
    <w:div w:id="984550474">
      <w:bodyDiv w:val="1"/>
      <w:marLeft w:val="0"/>
      <w:marRight w:val="0"/>
      <w:marTop w:val="0"/>
      <w:marBottom w:val="0"/>
      <w:divBdr>
        <w:top w:val="none" w:sz="0" w:space="0" w:color="auto"/>
        <w:left w:val="none" w:sz="0" w:space="0" w:color="auto"/>
        <w:bottom w:val="none" w:sz="0" w:space="0" w:color="auto"/>
        <w:right w:val="none" w:sz="0" w:space="0" w:color="auto"/>
      </w:divBdr>
    </w:div>
    <w:div w:id="1065639592">
      <w:bodyDiv w:val="1"/>
      <w:marLeft w:val="0"/>
      <w:marRight w:val="0"/>
      <w:marTop w:val="0"/>
      <w:marBottom w:val="0"/>
      <w:divBdr>
        <w:top w:val="none" w:sz="0" w:space="0" w:color="auto"/>
        <w:left w:val="none" w:sz="0" w:space="0" w:color="auto"/>
        <w:bottom w:val="none" w:sz="0" w:space="0" w:color="auto"/>
        <w:right w:val="none" w:sz="0" w:space="0" w:color="auto"/>
      </w:divBdr>
    </w:div>
    <w:div w:id="1099646362">
      <w:bodyDiv w:val="1"/>
      <w:marLeft w:val="0"/>
      <w:marRight w:val="0"/>
      <w:marTop w:val="0"/>
      <w:marBottom w:val="0"/>
      <w:divBdr>
        <w:top w:val="none" w:sz="0" w:space="0" w:color="auto"/>
        <w:left w:val="none" w:sz="0" w:space="0" w:color="auto"/>
        <w:bottom w:val="none" w:sz="0" w:space="0" w:color="auto"/>
        <w:right w:val="none" w:sz="0" w:space="0" w:color="auto"/>
      </w:divBdr>
    </w:div>
    <w:div w:id="1112358181">
      <w:bodyDiv w:val="1"/>
      <w:marLeft w:val="0"/>
      <w:marRight w:val="0"/>
      <w:marTop w:val="0"/>
      <w:marBottom w:val="0"/>
      <w:divBdr>
        <w:top w:val="none" w:sz="0" w:space="0" w:color="auto"/>
        <w:left w:val="none" w:sz="0" w:space="0" w:color="auto"/>
        <w:bottom w:val="none" w:sz="0" w:space="0" w:color="auto"/>
        <w:right w:val="none" w:sz="0" w:space="0" w:color="auto"/>
      </w:divBdr>
    </w:div>
    <w:div w:id="1246115089">
      <w:bodyDiv w:val="1"/>
      <w:marLeft w:val="0"/>
      <w:marRight w:val="0"/>
      <w:marTop w:val="0"/>
      <w:marBottom w:val="0"/>
      <w:divBdr>
        <w:top w:val="none" w:sz="0" w:space="0" w:color="auto"/>
        <w:left w:val="none" w:sz="0" w:space="0" w:color="auto"/>
        <w:bottom w:val="none" w:sz="0" w:space="0" w:color="auto"/>
        <w:right w:val="none" w:sz="0" w:space="0" w:color="auto"/>
      </w:divBdr>
    </w:div>
    <w:div w:id="1441533499">
      <w:bodyDiv w:val="1"/>
      <w:marLeft w:val="0"/>
      <w:marRight w:val="0"/>
      <w:marTop w:val="0"/>
      <w:marBottom w:val="0"/>
      <w:divBdr>
        <w:top w:val="none" w:sz="0" w:space="0" w:color="auto"/>
        <w:left w:val="none" w:sz="0" w:space="0" w:color="auto"/>
        <w:bottom w:val="none" w:sz="0" w:space="0" w:color="auto"/>
        <w:right w:val="none" w:sz="0" w:space="0" w:color="auto"/>
      </w:divBdr>
    </w:div>
    <w:div w:id="1628468445">
      <w:bodyDiv w:val="1"/>
      <w:marLeft w:val="0"/>
      <w:marRight w:val="0"/>
      <w:marTop w:val="0"/>
      <w:marBottom w:val="0"/>
      <w:divBdr>
        <w:top w:val="none" w:sz="0" w:space="0" w:color="auto"/>
        <w:left w:val="none" w:sz="0" w:space="0" w:color="auto"/>
        <w:bottom w:val="none" w:sz="0" w:space="0" w:color="auto"/>
        <w:right w:val="none" w:sz="0" w:space="0" w:color="auto"/>
      </w:divBdr>
      <w:divsChild>
        <w:div w:id="463541747">
          <w:marLeft w:val="0"/>
          <w:marRight w:val="0"/>
          <w:marTop w:val="0"/>
          <w:marBottom w:val="0"/>
          <w:divBdr>
            <w:top w:val="none" w:sz="0" w:space="0" w:color="auto"/>
            <w:left w:val="none" w:sz="0" w:space="0" w:color="auto"/>
            <w:bottom w:val="none" w:sz="0" w:space="0" w:color="auto"/>
            <w:right w:val="none" w:sz="0" w:space="0" w:color="auto"/>
          </w:divBdr>
        </w:div>
        <w:div w:id="1267887452">
          <w:marLeft w:val="0"/>
          <w:marRight w:val="0"/>
          <w:marTop w:val="0"/>
          <w:marBottom w:val="0"/>
          <w:divBdr>
            <w:top w:val="none" w:sz="0" w:space="0" w:color="auto"/>
            <w:left w:val="none" w:sz="0" w:space="0" w:color="auto"/>
            <w:bottom w:val="none" w:sz="0" w:space="0" w:color="auto"/>
            <w:right w:val="none" w:sz="0" w:space="0" w:color="auto"/>
          </w:divBdr>
        </w:div>
      </w:divsChild>
    </w:div>
    <w:div w:id="1715081632">
      <w:bodyDiv w:val="1"/>
      <w:marLeft w:val="0"/>
      <w:marRight w:val="0"/>
      <w:marTop w:val="0"/>
      <w:marBottom w:val="0"/>
      <w:divBdr>
        <w:top w:val="none" w:sz="0" w:space="0" w:color="auto"/>
        <w:left w:val="none" w:sz="0" w:space="0" w:color="auto"/>
        <w:bottom w:val="none" w:sz="0" w:space="0" w:color="auto"/>
        <w:right w:val="none" w:sz="0" w:space="0" w:color="auto"/>
      </w:divBdr>
    </w:div>
    <w:div w:id="1737891920">
      <w:bodyDiv w:val="1"/>
      <w:marLeft w:val="0"/>
      <w:marRight w:val="0"/>
      <w:marTop w:val="0"/>
      <w:marBottom w:val="0"/>
      <w:divBdr>
        <w:top w:val="none" w:sz="0" w:space="0" w:color="auto"/>
        <w:left w:val="none" w:sz="0" w:space="0" w:color="auto"/>
        <w:bottom w:val="none" w:sz="0" w:space="0" w:color="auto"/>
        <w:right w:val="none" w:sz="0" w:space="0" w:color="auto"/>
      </w:divBdr>
    </w:div>
    <w:div w:id="1747653408">
      <w:bodyDiv w:val="1"/>
      <w:marLeft w:val="0"/>
      <w:marRight w:val="0"/>
      <w:marTop w:val="0"/>
      <w:marBottom w:val="0"/>
      <w:divBdr>
        <w:top w:val="none" w:sz="0" w:space="0" w:color="auto"/>
        <w:left w:val="none" w:sz="0" w:space="0" w:color="auto"/>
        <w:bottom w:val="none" w:sz="0" w:space="0" w:color="auto"/>
        <w:right w:val="none" w:sz="0" w:space="0" w:color="auto"/>
      </w:divBdr>
    </w:div>
    <w:div w:id="1793162926">
      <w:bodyDiv w:val="1"/>
      <w:marLeft w:val="0"/>
      <w:marRight w:val="0"/>
      <w:marTop w:val="0"/>
      <w:marBottom w:val="0"/>
      <w:divBdr>
        <w:top w:val="none" w:sz="0" w:space="0" w:color="auto"/>
        <w:left w:val="none" w:sz="0" w:space="0" w:color="auto"/>
        <w:bottom w:val="none" w:sz="0" w:space="0" w:color="auto"/>
        <w:right w:val="none" w:sz="0" w:space="0" w:color="auto"/>
      </w:divBdr>
    </w:div>
    <w:div w:id="1905752242">
      <w:bodyDiv w:val="1"/>
      <w:marLeft w:val="0"/>
      <w:marRight w:val="0"/>
      <w:marTop w:val="0"/>
      <w:marBottom w:val="0"/>
      <w:divBdr>
        <w:top w:val="none" w:sz="0" w:space="0" w:color="auto"/>
        <w:left w:val="none" w:sz="0" w:space="0" w:color="auto"/>
        <w:bottom w:val="none" w:sz="0" w:space="0" w:color="auto"/>
        <w:right w:val="none" w:sz="0" w:space="0" w:color="auto"/>
      </w:divBdr>
    </w:div>
    <w:div w:id="1976636353">
      <w:bodyDiv w:val="1"/>
      <w:marLeft w:val="0"/>
      <w:marRight w:val="0"/>
      <w:marTop w:val="0"/>
      <w:marBottom w:val="0"/>
      <w:divBdr>
        <w:top w:val="none" w:sz="0" w:space="0" w:color="auto"/>
        <w:left w:val="none" w:sz="0" w:space="0" w:color="auto"/>
        <w:bottom w:val="none" w:sz="0" w:space="0" w:color="auto"/>
        <w:right w:val="none" w:sz="0" w:space="0" w:color="auto"/>
      </w:divBdr>
    </w:div>
    <w:div w:id="206833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42C365E6558549BEAAEC6A344976D3" ma:contentTypeVersion="18" ma:contentTypeDescription="Utwórz nowy dokument." ma:contentTypeScope="" ma:versionID="7fcbdcff5d331b5c17aa5ac64d433edf">
  <xsd:schema xmlns:xsd="http://www.w3.org/2001/XMLSchema" xmlns:xs="http://www.w3.org/2001/XMLSchema" xmlns:p="http://schemas.microsoft.com/office/2006/metadata/properties" xmlns:ns2="79f57a36-51fc-4240-8ef9-90de4f216042" xmlns:ns3="b045eb79-307f-4e5b-badc-15ea7140fb05" targetNamespace="http://schemas.microsoft.com/office/2006/metadata/properties" ma:root="true" ma:fieldsID="1aba85700d72a7a7acd6e3d0d976ce9b" ns2:_="" ns3:_="">
    <xsd:import namespace="79f57a36-51fc-4240-8ef9-90de4f216042"/>
    <xsd:import namespace="b045eb79-307f-4e5b-badc-15ea7140fb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57a36-51fc-4240-8ef9-90de4f216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5eb79-307f-4e5b-badc-15ea7140fb05"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95b1f7bb-88bf-4c5d-9cc1-560d10b35076}" ma:internalName="TaxCatchAll" ma:showField="CatchAllData" ma:web="b045eb79-307f-4e5b-badc-15ea7140f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45eb79-307f-4e5b-badc-15ea7140fb05" xsi:nil="true"/>
    <lcf76f155ced4ddcb4097134ff3c332f xmlns="79f57a36-51fc-4240-8ef9-90de4f216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D79A47-94AF-4AA2-9621-912291A702A1}">
  <ds:schemaRefs>
    <ds:schemaRef ds:uri="http://schemas.openxmlformats.org/officeDocument/2006/bibliography"/>
  </ds:schemaRefs>
</ds:datastoreItem>
</file>

<file path=customXml/itemProps2.xml><?xml version="1.0" encoding="utf-8"?>
<ds:datastoreItem xmlns:ds="http://schemas.openxmlformats.org/officeDocument/2006/customXml" ds:itemID="{5622804A-3875-4104-BB45-FB4D00A1C1EA}">
  <ds:schemaRefs>
    <ds:schemaRef ds:uri="http://schemas.microsoft.com/sharepoint/v3/contenttype/forms"/>
  </ds:schemaRefs>
</ds:datastoreItem>
</file>

<file path=customXml/itemProps3.xml><?xml version="1.0" encoding="utf-8"?>
<ds:datastoreItem xmlns:ds="http://schemas.openxmlformats.org/officeDocument/2006/customXml" ds:itemID="{46A9B085-8C94-46B7-A215-506C96D62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57a36-51fc-4240-8ef9-90de4f216042"/>
    <ds:schemaRef ds:uri="b045eb79-307f-4e5b-badc-15ea7140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6D1C9-C350-4507-BAF4-85AC161AF0E5}">
  <ds:schemaRefs>
    <ds:schemaRef ds:uri="http://schemas.microsoft.com/office/2006/metadata/properties"/>
    <ds:schemaRef ds:uri="http://schemas.microsoft.com/office/infopath/2007/PartnerControls"/>
    <ds:schemaRef ds:uri="b045eb79-307f-4e5b-badc-15ea7140fb05"/>
    <ds:schemaRef ds:uri="79f57a36-51fc-4240-8ef9-90de4f216042"/>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12</Pages>
  <Words>4482</Words>
  <Characters>33167</Characters>
  <Application>Microsoft Office Word</Application>
  <DocSecurity>0</DocSecurity>
  <Lines>2072</Lines>
  <Paragraphs>836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Zespół Zamówień Publicznych</dc:creator>
  <cp:keywords/>
  <cp:lastModifiedBy>Aleksandra Sowińska</cp:lastModifiedBy>
  <cp:revision>6</cp:revision>
  <cp:lastPrinted>2019-05-31T11:24:00Z</cp:lastPrinted>
  <dcterms:created xsi:type="dcterms:W3CDTF">2024-07-18T20:55:00Z</dcterms:created>
  <dcterms:modified xsi:type="dcterms:W3CDTF">2024-07-19T11:13:00Z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0x010100AE42C365E6558549BEAAEC6A344976D3</vt:lpwstr>
  </property>
</Properties>
</file>