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0C89" w14:textId="084B6E95" w:rsidR="00F10038" w:rsidRDefault="001D45AF">
      <w:pPr>
        <w:jc w:val="right"/>
      </w:pPr>
      <w:r w:rsidRPr="00A25628">
        <w:t>Połchowo</w:t>
      </w:r>
      <w:r w:rsidR="00475778" w:rsidRPr="00A25628">
        <w:rPr>
          <w:bCs/>
          <w:i/>
        </w:rPr>
        <w:t xml:space="preserve">, dnia </w:t>
      </w:r>
      <w:r w:rsidR="00A25628" w:rsidRPr="008D67E5">
        <w:rPr>
          <w:bCs/>
          <w:i/>
        </w:rPr>
        <w:t>0</w:t>
      </w:r>
      <w:r w:rsidR="008D67E5" w:rsidRPr="008D67E5">
        <w:rPr>
          <w:bCs/>
          <w:i/>
        </w:rPr>
        <w:t>2</w:t>
      </w:r>
      <w:r w:rsidR="00475778" w:rsidRPr="008D67E5">
        <w:rPr>
          <w:bCs/>
          <w:i/>
        </w:rPr>
        <w:t>.</w:t>
      </w:r>
      <w:r w:rsidRPr="008D67E5">
        <w:rPr>
          <w:bCs/>
          <w:i/>
        </w:rPr>
        <w:t>0</w:t>
      </w:r>
      <w:r w:rsidR="008D67E5" w:rsidRPr="008D67E5">
        <w:rPr>
          <w:bCs/>
          <w:i/>
        </w:rPr>
        <w:t>7</w:t>
      </w:r>
      <w:r w:rsidR="00475778" w:rsidRPr="008D67E5">
        <w:rPr>
          <w:bCs/>
          <w:i/>
        </w:rPr>
        <w:t>.202</w:t>
      </w:r>
      <w:r w:rsidRPr="008D67E5">
        <w:rPr>
          <w:bCs/>
          <w:i/>
        </w:rPr>
        <w:t>4</w:t>
      </w:r>
      <w:r w:rsidR="00475778" w:rsidRPr="008D67E5">
        <w:rPr>
          <w:bCs/>
          <w:i/>
        </w:rPr>
        <w:t xml:space="preserve"> r.</w:t>
      </w:r>
    </w:p>
    <w:p w14:paraId="2120ADA7" w14:textId="77777777" w:rsidR="00F10038" w:rsidRDefault="00F10038">
      <w:pPr>
        <w:jc w:val="right"/>
        <w:rPr>
          <w:b/>
          <w:i/>
        </w:rPr>
      </w:pPr>
    </w:p>
    <w:p w14:paraId="7DB296E3" w14:textId="40CDCACA" w:rsidR="00F10038" w:rsidRDefault="00475778">
      <w:pPr>
        <w:jc w:val="center"/>
      </w:pPr>
      <w:r>
        <w:rPr>
          <w:b/>
          <w:i/>
        </w:rPr>
        <w:t xml:space="preserve">ZAPYTANIE OFERTOWE nr </w:t>
      </w:r>
      <w:r w:rsidR="00455904">
        <w:rPr>
          <w:b/>
          <w:i/>
        </w:rPr>
        <w:t>2</w:t>
      </w:r>
      <w:r>
        <w:rPr>
          <w:b/>
          <w:i/>
        </w:rPr>
        <w:t>/202</w:t>
      </w:r>
      <w:r w:rsidR="001D45AF">
        <w:rPr>
          <w:b/>
          <w:i/>
        </w:rPr>
        <w:t>4</w:t>
      </w:r>
      <w:r>
        <w:rPr>
          <w:b/>
          <w:i/>
        </w:rPr>
        <w:t xml:space="preserve">                                                         </w:t>
      </w:r>
    </w:p>
    <w:p w14:paraId="7605AD75" w14:textId="3BE9F2AA" w:rsidR="00F10038" w:rsidRDefault="00475778" w:rsidP="00C10441">
      <w:pPr>
        <w:jc w:val="center"/>
        <w:rPr>
          <w:b/>
        </w:rPr>
      </w:pPr>
      <w:r>
        <w:rPr>
          <w:b/>
          <w:i/>
        </w:rPr>
        <w:t xml:space="preserve"> na </w:t>
      </w:r>
      <w:bookmarkStart w:id="0" w:name="_Hlk136267352"/>
      <w:r>
        <w:rPr>
          <w:b/>
          <w:i/>
        </w:rPr>
        <w:t xml:space="preserve">nabycie </w:t>
      </w:r>
      <w:r w:rsidR="00455904">
        <w:rPr>
          <w:b/>
          <w:i/>
        </w:rPr>
        <w:t>węzła betoniarskiego</w:t>
      </w:r>
      <w:r w:rsidR="00F53D0E">
        <w:rPr>
          <w:b/>
          <w:i/>
        </w:rPr>
        <w:t xml:space="preserve"> -1 </w:t>
      </w:r>
      <w:proofErr w:type="spellStart"/>
      <w:r w:rsidR="00F53D0E">
        <w:rPr>
          <w:b/>
          <w:i/>
        </w:rPr>
        <w:t>kpl</w:t>
      </w:r>
      <w:proofErr w:type="spellEnd"/>
      <w:r w:rsidR="00F53D0E">
        <w:rPr>
          <w:b/>
          <w:i/>
        </w:rPr>
        <w:t>.</w:t>
      </w:r>
    </w:p>
    <w:bookmarkEnd w:id="0"/>
    <w:p w14:paraId="52DC635B" w14:textId="77777777" w:rsidR="00F10038" w:rsidRDefault="00F10038">
      <w:pPr>
        <w:rPr>
          <w:b/>
        </w:rPr>
      </w:pPr>
    </w:p>
    <w:p w14:paraId="6BDC6BA7" w14:textId="77777777" w:rsidR="00F10038" w:rsidRDefault="00F10038">
      <w:pPr>
        <w:rPr>
          <w:b/>
        </w:rPr>
      </w:pPr>
    </w:p>
    <w:p w14:paraId="021ADE75" w14:textId="77777777" w:rsidR="00F10038" w:rsidRDefault="00475778">
      <w:r>
        <w:rPr>
          <w:b/>
        </w:rPr>
        <w:t>Nazwa:</w:t>
      </w:r>
    </w:p>
    <w:p w14:paraId="212343CE" w14:textId="77777777" w:rsidR="001D45AF" w:rsidRDefault="001D45AF" w:rsidP="001D45AF">
      <w:pPr>
        <w:spacing w:line="259" w:lineRule="auto"/>
        <w:ind w:left="-98"/>
      </w:pPr>
      <w:bookmarkStart w:id="1" w:name="_Hlk139309710"/>
      <w:r w:rsidRPr="001D45AF">
        <w:t>"ROOSENS BETONS¬POLSKA" SPÓŁKA Z OGRANICZONĄ ODPOWIEDZIALNOŚCIĄ</w:t>
      </w:r>
    </w:p>
    <w:p w14:paraId="089403E3" w14:textId="2BF99704" w:rsidR="00F10038" w:rsidRDefault="00475778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7973CD71" w14:textId="0C2D13DA" w:rsidR="001D45AF" w:rsidRDefault="001D45AF">
      <w:pPr>
        <w:spacing w:line="259" w:lineRule="auto"/>
        <w:ind w:left="-98" w:firstLine="98"/>
      </w:pPr>
      <w:r w:rsidRPr="001D45AF">
        <w:t>Połchowo</w:t>
      </w:r>
      <w:r>
        <w:t xml:space="preserve"> 29A</w:t>
      </w:r>
    </w:p>
    <w:p w14:paraId="2C89A527" w14:textId="2DAECF62" w:rsidR="00F10038" w:rsidRDefault="001D45AF">
      <w:pPr>
        <w:spacing w:line="259" w:lineRule="auto"/>
        <w:ind w:left="-98" w:firstLine="98"/>
      </w:pPr>
      <w:r w:rsidRPr="001D45AF">
        <w:t>73-155</w:t>
      </w:r>
      <w:r>
        <w:t xml:space="preserve"> Połchowo</w:t>
      </w:r>
    </w:p>
    <w:bookmarkEnd w:id="1"/>
    <w:p w14:paraId="379189FB" w14:textId="77777777" w:rsidR="00F10038" w:rsidRDefault="00475778">
      <w:pPr>
        <w:spacing w:line="259" w:lineRule="auto"/>
        <w:ind w:left="-98" w:firstLine="98"/>
      </w:pPr>
      <w:r>
        <w:rPr>
          <w:b/>
        </w:rPr>
        <w:t>Numer telefonu:</w:t>
      </w:r>
    </w:p>
    <w:p w14:paraId="4D5D3F2D" w14:textId="392B1A71" w:rsidR="0089021C" w:rsidRPr="00F048F5" w:rsidRDefault="001D45AF">
      <w:pPr>
        <w:spacing w:line="259" w:lineRule="auto"/>
        <w:ind w:left="-98" w:firstLine="98"/>
        <w:rPr>
          <w:lang w:val="fr-FR"/>
        </w:rPr>
      </w:pPr>
      <w:r w:rsidRPr="00F048F5">
        <w:rPr>
          <w:lang w:val="fr-FR"/>
        </w:rPr>
        <w:t>+ 48 533 110 440</w:t>
      </w:r>
    </w:p>
    <w:p w14:paraId="4525DBF6" w14:textId="638A57F5" w:rsidR="00F10038" w:rsidRPr="00F048F5" w:rsidRDefault="00475778">
      <w:pPr>
        <w:spacing w:line="259" w:lineRule="auto"/>
        <w:ind w:left="-98" w:firstLine="98"/>
        <w:rPr>
          <w:lang w:val="fr-FR"/>
        </w:rPr>
      </w:pPr>
      <w:r w:rsidRPr="00F048F5">
        <w:rPr>
          <w:b/>
          <w:lang w:val="fr-FR"/>
        </w:rPr>
        <w:t>NIP:</w:t>
      </w:r>
    </w:p>
    <w:p w14:paraId="077377E2" w14:textId="77777777" w:rsidR="001D45AF" w:rsidRPr="00F048F5" w:rsidRDefault="001D45AF">
      <w:pPr>
        <w:rPr>
          <w:lang w:val="fr-FR"/>
        </w:rPr>
      </w:pPr>
      <w:r w:rsidRPr="00F048F5">
        <w:rPr>
          <w:lang w:val="fr-FR"/>
        </w:rPr>
        <w:t>8542033690</w:t>
      </w:r>
    </w:p>
    <w:p w14:paraId="02373417" w14:textId="50A93C19" w:rsidR="00F10038" w:rsidRPr="00F048F5" w:rsidRDefault="00475778">
      <w:pPr>
        <w:rPr>
          <w:lang w:val="fr-FR"/>
        </w:rPr>
      </w:pPr>
      <w:r w:rsidRPr="00F048F5">
        <w:rPr>
          <w:b/>
          <w:lang w:val="fr-FR" w:eastAsia="ar-SA"/>
        </w:rPr>
        <w:t xml:space="preserve">E-mail: </w:t>
      </w:r>
    </w:p>
    <w:p w14:paraId="557FEA8C" w14:textId="4F858755" w:rsidR="0089021C" w:rsidRPr="00F048F5" w:rsidRDefault="00B65E10">
      <w:pPr>
        <w:rPr>
          <w:lang w:val="fr-FR"/>
        </w:rPr>
      </w:pPr>
      <w:hyperlink r:id="rId11" w:history="1">
        <w:r w:rsidR="001D45AF" w:rsidRPr="00F048F5">
          <w:rPr>
            <w:rStyle w:val="Hipercze"/>
            <w:lang w:val="fr-FR"/>
          </w:rPr>
          <w:t>lukasz.rzepka@roosens.pl</w:t>
        </w:r>
      </w:hyperlink>
    </w:p>
    <w:p w14:paraId="19219654" w14:textId="77777777" w:rsidR="001D45AF" w:rsidRPr="00F048F5" w:rsidRDefault="001D45AF">
      <w:pPr>
        <w:rPr>
          <w:lang w:val="fr-FR"/>
        </w:rPr>
      </w:pPr>
    </w:p>
    <w:p w14:paraId="3EBCA542" w14:textId="77777777" w:rsidR="00F10038" w:rsidRDefault="00475778">
      <w:r>
        <w:rPr>
          <w:b/>
          <w:lang w:eastAsia="ar-SA"/>
        </w:rPr>
        <w:t>Tytuł projektu:</w:t>
      </w:r>
    </w:p>
    <w:p w14:paraId="53289F36" w14:textId="52308BCE" w:rsidR="00881917" w:rsidRDefault="001D45AF" w:rsidP="001D45AF">
      <w:pPr>
        <w:rPr>
          <w:i/>
          <w:iCs/>
          <w:lang w:eastAsia="ar-SA"/>
        </w:rPr>
      </w:pPr>
      <w:r w:rsidRPr="001D45AF">
        <w:rPr>
          <w:i/>
          <w:iCs/>
          <w:lang w:eastAsia="ar-SA"/>
        </w:rPr>
        <w:t>Implementacja innowacyjnej technologii produkcji prefabrykatów z betonu</w:t>
      </w:r>
      <w:r>
        <w:rPr>
          <w:i/>
          <w:iCs/>
          <w:lang w:eastAsia="ar-SA"/>
        </w:rPr>
        <w:t xml:space="preserve"> </w:t>
      </w:r>
      <w:proofErr w:type="spellStart"/>
      <w:r w:rsidRPr="001D45AF">
        <w:rPr>
          <w:i/>
          <w:iCs/>
          <w:lang w:eastAsia="ar-SA"/>
        </w:rPr>
        <w:t>wibroprasowanego</w:t>
      </w:r>
      <w:proofErr w:type="spellEnd"/>
      <w:r w:rsidRPr="001D45AF">
        <w:rPr>
          <w:i/>
          <w:iCs/>
          <w:lang w:eastAsia="ar-SA"/>
        </w:rPr>
        <w:t xml:space="preserve"> ze zmniejszonym śladem</w:t>
      </w:r>
      <w:r>
        <w:rPr>
          <w:i/>
          <w:iCs/>
          <w:lang w:eastAsia="ar-SA"/>
        </w:rPr>
        <w:t xml:space="preserve"> </w:t>
      </w:r>
      <w:r w:rsidRPr="001D45AF">
        <w:rPr>
          <w:i/>
          <w:iCs/>
          <w:lang w:eastAsia="ar-SA"/>
        </w:rPr>
        <w:t>węglowym w firmie ROOSENS BETONS</w:t>
      </w:r>
      <w:r>
        <w:rPr>
          <w:i/>
          <w:iCs/>
          <w:lang w:eastAsia="ar-SA"/>
        </w:rPr>
        <w:t xml:space="preserve"> </w:t>
      </w:r>
      <w:r w:rsidRPr="001D45AF">
        <w:rPr>
          <w:i/>
          <w:iCs/>
          <w:lang w:eastAsia="ar-SA"/>
        </w:rPr>
        <w:t>POLSKA Sp. z o.o.</w:t>
      </w:r>
    </w:p>
    <w:p w14:paraId="6BD01ADA" w14:textId="77777777" w:rsidR="00F10038" w:rsidRDefault="00475778">
      <w:r>
        <w:rPr>
          <w:b/>
          <w:lang w:eastAsia="ar-SA"/>
        </w:rPr>
        <w:t>Numer Projektu:</w:t>
      </w:r>
    </w:p>
    <w:p w14:paraId="70BA2EAA" w14:textId="1FF80EA4" w:rsidR="00F10038" w:rsidRDefault="001D45AF">
      <w:pPr>
        <w:rPr>
          <w:bCs/>
          <w:lang w:eastAsia="ar-SA"/>
        </w:rPr>
      </w:pPr>
      <w:r w:rsidRPr="001D45AF">
        <w:rPr>
          <w:bCs/>
          <w:lang w:eastAsia="ar-SA"/>
        </w:rPr>
        <w:t>FENG.02.32-IP.03-0122/23</w:t>
      </w:r>
    </w:p>
    <w:p w14:paraId="2E48333E" w14:textId="77777777" w:rsidR="001D45AF" w:rsidRDefault="001D45AF">
      <w:pPr>
        <w:rPr>
          <w:b/>
          <w:lang w:eastAsia="ar-SA"/>
        </w:rPr>
      </w:pPr>
    </w:p>
    <w:p w14:paraId="319D1104" w14:textId="77777777" w:rsidR="00F10038" w:rsidRDefault="00475778">
      <w:r>
        <w:rPr>
          <w:b/>
          <w:lang w:eastAsia="ar-SA"/>
        </w:rPr>
        <w:t>Inne źródła finansowania:</w:t>
      </w:r>
    </w:p>
    <w:p w14:paraId="71A29799" w14:textId="77777777" w:rsidR="00F10038" w:rsidRDefault="00475778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F10038" w14:paraId="3ED75D49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9EBDEC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5E8CB98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 – Fundusze Europejskie dla Nowoczesnej Gospodarki</w:t>
            </w:r>
          </w:p>
        </w:tc>
      </w:tr>
      <w:tr w:rsidR="00F10038" w14:paraId="39C33C64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72295E7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 w:cs="Calibri"/>
              </w:rP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4DDBDB3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FENG.02 – Środowisko sprzyjające innowacjom</w:t>
            </w:r>
          </w:p>
        </w:tc>
      </w:tr>
      <w:tr w:rsidR="00F10038" w14:paraId="5EB2D3FE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1F0A34B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7B53B5A" w14:textId="77777777" w:rsidR="00F10038" w:rsidRDefault="00475778">
            <w:pPr>
              <w:widowControl w:val="0"/>
              <w:spacing w:line="259" w:lineRule="auto"/>
            </w:pPr>
            <w:bookmarkStart w:id="2" w:name="_Hlk9587291"/>
            <w:r>
              <w:rPr>
                <w:rFonts w:ascii="Calibri" w:hAnsi="Calibri"/>
              </w:rPr>
              <w:t>Działanie 2.32 – Kredyt Technologiczny</w:t>
            </w:r>
            <w:bookmarkEnd w:id="2"/>
          </w:p>
        </w:tc>
      </w:tr>
    </w:tbl>
    <w:p w14:paraId="0D7BB17C" w14:textId="77777777" w:rsidR="00F10038" w:rsidRDefault="00F10038">
      <w:pPr>
        <w:rPr>
          <w:b/>
        </w:rPr>
      </w:pPr>
    </w:p>
    <w:p w14:paraId="5D549F56" w14:textId="77777777" w:rsidR="00F10038" w:rsidRDefault="00F10038">
      <w:pPr>
        <w:jc w:val="center"/>
        <w:rPr>
          <w:b/>
        </w:rPr>
      </w:pPr>
    </w:p>
    <w:p w14:paraId="1271966A" w14:textId="77777777" w:rsidR="00F10038" w:rsidRDefault="00475778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II. INFORMACJA OGÓLNA</w:t>
      </w:r>
    </w:p>
    <w:p w14:paraId="2AA410C3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7323E1C7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424F4BB7" w14:textId="7D474EFF" w:rsidR="001D45AF" w:rsidRPr="001D45AF" w:rsidRDefault="001D45A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 w:rsidRPr="001D45AF">
        <w:rPr>
          <w:bCs/>
        </w:rPr>
        <w:t>Postępowanie prowadzone jest w języku polskim, Zamawiający dopuszcza możliwość złożenia ofert w języku obcym wraz z ich tłumaczeniem na język polski. Koszt tłumaczenia po stronie Wykonawcy.</w:t>
      </w:r>
      <w:r>
        <w:rPr>
          <w:bCs/>
        </w:rPr>
        <w:t xml:space="preserve"> </w:t>
      </w:r>
    </w:p>
    <w:p w14:paraId="15E106F5" w14:textId="20B45C8D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>Zamawiający nie przewiduje możliwości złożenia ofert częściowych.</w:t>
      </w:r>
    </w:p>
    <w:p w14:paraId="74D4964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1A971C1C" w14:textId="1D22F854" w:rsidR="00F10038" w:rsidRDefault="004D2ADF" w:rsidP="004D2AD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321E15B2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473317F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0E2C4C4F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54782ECA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428E50A2" w14:textId="77777777" w:rsidR="00F10038" w:rsidRDefault="00F10038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68B829CC" w14:textId="77777777" w:rsidR="00F10038" w:rsidRDefault="00475778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7C2853DE" w14:textId="4E3B6FF0" w:rsidR="00F10038" w:rsidRPr="00FD46D6" w:rsidRDefault="00475778">
      <w:pPr>
        <w:pStyle w:val="Akapitzlist"/>
        <w:numPr>
          <w:ilvl w:val="0"/>
          <w:numId w:val="13"/>
        </w:numPr>
      </w:pPr>
      <w:r>
        <w:t xml:space="preserve">Ofertę należy złożyć w terminie do </w:t>
      </w:r>
      <w:r w:rsidRPr="00FD46D6">
        <w:t xml:space="preserve">dnia </w:t>
      </w:r>
      <w:r w:rsidRPr="00FD46D6">
        <w:rPr>
          <w:b/>
        </w:rPr>
        <w:t xml:space="preserve"> </w:t>
      </w:r>
      <w:r w:rsidR="008D67E5" w:rsidRPr="008D67E5">
        <w:rPr>
          <w:b/>
        </w:rPr>
        <w:t>01</w:t>
      </w:r>
      <w:r w:rsidRPr="008D67E5">
        <w:rPr>
          <w:b/>
        </w:rPr>
        <w:t>.</w:t>
      </w:r>
      <w:r w:rsidR="001D45AF" w:rsidRPr="008D67E5">
        <w:rPr>
          <w:b/>
        </w:rPr>
        <w:t>0</w:t>
      </w:r>
      <w:r w:rsidR="008D67E5" w:rsidRPr="008D67E5">
        <w:rPr>
          <w:b/>
        </w:rPr>
        <w:t>8</w:t>
      </w:r>
      <w:r w:rsidRPr="008D67E5">
        <w:rPr>
          <w:b/>
        </w:rPr>
        <w:t>.202</w:t>
      </w:r>
      <w:r w:rsidR="001D45AF" w:rsidRPr="008D67E5">
        <w:rPr>
          <w:b/>
        </w:rPr>
        <w:t>4</w:t>
      </w:r>
      <w:r w:rsidRPr="00FD46D6">
        <w:rPr>
          <w:b/>
        </w:rPr>
        <w:t xml:space="preserve"> r. </w:t>
      </w:r>
    </w:p>
    <w:p w14:paraId="322666E8" w14:textId="2F88EBBA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 xml:space="preserve">Ofertę składa się pod rygorem odrzucenia w formie elektronicznej (w rozumieniu odpowiednio art. 78 i art. 78¹ Kodeksu cywilnego) wyłącznie za pośrednictwem Bazy Konkurencyjności. </w:t>
      </w:r>
    </w:p>
    <w:p w14:paraId="0646A47B" w14:textId="77777777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>Złożenie oferty z pominięciem Bazy Konkurencyjności będzie skutkowało odrzuceniem oferty z przyczyn formalnych.</w:t>
      </w:r>
    </w:p>
    <w:p w14:paraId="5F20C020" w14:textId="5B611BB6" w:rsidR="00F10038" w:rsidRDefault="00475778">
      <w:pPr>
        <w:pStyle w:val="Akapitzlist"/>
        <w:numPr>
          <w:ilvl w:val="0"/>
          <w:numId w:val="13"/>
        </w:numPr>
      </w:pPr>
      <w:r w:rsidRPr="00FD46D6">
        <w:t xml:space="preserve">Oferta musi być ważna minimum </w:t>
      </w:r>
      <w:r w:rsidR="00881917" w:rsidRPr="008D67E5">
        <w:rPr>
          <w:color w:val="000000" w:themeColor="text1"/>
        </w:rPr>
        <w:t>do</w:t>
      </w:r>
      <w:r w:rsidR="0089021C" w:rsidRPr="008D67E5">
        <w:rPr>
          <w:color w:val="000000" w:themeColor="text1"/>
        </w:rPr>
        <w:t xml:space="preserve"> </w:t>
      </w:r>
      <w:r w:rsidR="00065F3E" w:rsidRPr="008D67E5">
        <w:rPr>
          <w:b/>
          <w:bCs/>
          <w:color w:val="000000" w:themeColor="text1"/>
        </w:rPr>
        <w:t>30</w:t>
      </w:r>
      <w:r w:rsidR="0089021C" w:rsidRPr="008D67E5">
        <w:rPr>
          <w:b/>
          <w:bCs/>
          <w:color w:val="000000" w:themeColor="text1"/>
        </w:rPr>
        <w:t>.</w:t>
      </w:r>
      <w:r w:rsidR="001D45AF" w:rsidRPr="008D67E5">
        <w:rPr>
          <w:b/>
          <w:bCs/>
          <w:color w:val="000000" w:themeColor="text1"/>
        </w:rPr>
        <w:t>0</w:t>
      </w:r>
      <w:r w:rsidR="008D67E5" w:rsidRPr="008D67E5">
        <w:rPr>
          <w:b/>
          <w:bCs/>
          <w:color w:val="000000" w:themeColor="text1"/>
        </w:rPr>
        <w:t>8</w:t>
      </w:r>
      <w:r w:rsidR="0089021C" w:rsidRPr="008D67E5">
        <w:rPr>
          <w:b/>
          <w:bCs/>
          <w:color w:val="000000" w:themeColor="text1"/>
        </w:rPr>
        <w:t>.202</w:t>
      </w:r>
      <w:r w:rsidR="001D45AF" w:rsidRPr="008D67E5">
        <w:rPr>
          <w:b/>
          <w:bCs/>
          <w:color w:val="000000" w:themeColor="text1"/>
        </w:rPr>
        <w:t>4</w:t>
      </w:r>
      <w:r w:rsidR="0089021C" w:rsidRPr="00EC0CB5">
        <w:rPr>
          <w:color w:val="000000" w:themeColor="text1"/>
        </w:rPr>
        <w:t xml:space="preserve"> </w:t>
      </w:r>
      <w:r w:rsidR="0089021C">
        <w:t>r.</w:t>
      </w:r>
      <w:r>
        <w:t xml:space="preserve"> W razie niepodania terminu związania ofertą lub terminu krótszego, Zamawiający wezwie Wykonawcę do </w:t>
      </w:r>
      <w:r w:rsidR="003F04D7">
        <w:t>50%</w:t>
      </w:r>
      <w:r>
        <w:t>ienia lub wydłużenia terminu ważności oferty. W przypadku nie dokonania przez Wykonawcę wskazanych czynności w wyznaczonym terminie, oferta Wykonawcy zostanie odrzucona jako niezgodna z treścią zapytania ofertowego.</w:t>
      </w:r>
    </w:p>
    <w:p w14:paraId="0677635F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31AF8C4F" w14:textId="02BB2DE6" w:rsidR="004F1A7C" w:rsidRDefault="004F1A7C" w:rsidP="0092452F">
      <w:pPr>
        <w:pStyle w:val="Akapitzlist"/>
        <w:numPr>
          <w:ilvl w:val="0"/>
          <w:numId w:val="13"/>
        </w:numPr>
      </w:pPr>
      <w: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</w:t>
      </w:r>
      <w:r w:rsidR="0092452F">
        <w:t xml:space="preserve"> </w:t>
      </w:r>
      <w:r>
        <w:t>określonymi w zapytaniu ofertowym lub wynikającymi z odrębnych przepisów, zamawiający zażąda od wykonawcy złożenia w wyznaczonym terminie wyjaśnień, w tym złożenia dowodów w zakresie wyliczenia</w:t>
      </w:r>
      <w:r w:rsidR="0092452F">
        <w:t xml:space="preserve"> </w:t>
      </w:r>
      <w:r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6917D5F" w14:textId="77777777" w:rsidR="00F10038" w:rsidRDefault="00475778">
      <w:pPr>
        <w:pStyle w:val="Akapitzlist"/>
        <w:numPr>
          <w:ilvl w:val="0"/>
          <w:numId w:val="13"/>
        </w:numPr>
      </w:pPr>
      <w:r>
        <w:lastRenderedPageBreak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16836940" w14:textId="4F117064" w:rsidR="00F10038" w:rsidRDefault="00475778">
      <w:pPr>
        <w:pStyle w:val="Akapitzlist"/>
        <w:numPr>
          <w:ilvl w:val="0"/>
          <w:numId w:val="13"/>
        </w:numPr>
      </w:pPr>
      <w:r>
        <w:t xml:space="preserve">Oferta powinna zawierać dokumenty potwierdzające umocowanie do reprezentacji i działania w imieniu Wykonawcy. </w:t>
      </w:r>
    </w:p>
    <w:p w14:paraId="4A697785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31159728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>Wartość oferty musi zostać przedstawiona  jako wartość netto wyrażona w jednostkach pieniężnych z dokładnością do dwóch miejsc po przecinku, będzie obowiązywała przez cały okres związania ofertą i będzie wiążąca dla zawieranej umowy.</w:t>
      </w:r>
    </w:p>
    <w:p w14:paraId="2454B41F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 xml:space="preserve">W przypadku podania jakichkolwiek kwot w walutach obcych, Zamawiający przeliczy </w:t>
      </w:r>
    </w:p>
    <w:p w14:paraId="608ED3E3" w14:textId="77777777" w:rsidR="0089021C" w:rsidRDefault="0089021C" w:rsidP="0089021C">
      <w:pPr>
        <w:pStyle w:val="Akapitzlist"/>
        <w:ind w:left="720"/>
      </w:pPr>
      <w:r>
        <w:t>te kwoty na PLN według średniego kursu Narodowego Banku Polskiego obowiązującego w dniu publikacji zapytania ofertowego.</w:t>
      </w:r>
    </w:p>
    <w:p w14:paraId="41F3D9ED" w14:textId="77777777" w:rsidR="00F10038" w:rsidRDefault="00F10038">
      <w:pPr>
        <w:rPr>
          <w:b/>
        </w:rPr>
      </w:pPr>
    </w:p>
    <w:p w14:paraId="42FC2A78" w14:textId="77777777" w:rsidR="00F10038" w:rsidRDefault="00F10038">
      <w:pPr>
        <w:rPr>
          <w:b/>
        </w:rPr>
      </w:pPr>
    </w:p>
    <w:p w14:paraId="5EF62179" w14:textId="77777777" w:rsidR="00F10038" w:rsidRDefault="00475778">
      <w:pPr>
        <w:jc w:val="center"/>
      </w:pPr>
      <w:r>
        <w:rPr>
          <w:b/>
        </w:rPr>
        <w:t>IV. OPIS PRZEDMIOTU ZAMÓWIENIA</w:t>
      </w:r>
    </w:p>
    <w:p w14:paraId="236EFDAB" w14:textId="77777777" w:rsidR="00F10038" w:rsidRDefault="00F10038">
      <w:pPr>
        <w:pStyle w:val="Akapitzlist"/>
        <w:contextualSpacing/>
        <w:jc w:val="both"/>
      </w:pPr>
    </w:p>
    <w:p w14:paraId="1B80BBF3" w14:textId="66DE5ADB" w:rsidR="0089021C" w:rsidRDefault="00475778" w:rsidP="00306E04">
      <w:pPr>
        <w:pStyle w:val="Default"/>
        <w:numPr>
          <w:ilvl w:val="6"/>
          <w:numId w:val="2"/>
        </w:numPr>
        <w:jc w:val="both"/>
      </w:pPr>
      <w:r>
        <w:t xml:space="preserve">Przedmiot zamówienia dotyczy nabycia </w:t>
      </w:r>
      <w:r w:rsidR="00455904">
        <w:t>węzła betoniarskiego</w:t>
      </w:r>
      <w:r w:rsidR="002D74DF">
        <w:t xml:space="preserve"> </w:t>
      </w:r>
      <w:r w:rsidR="0089021C">
        <w:t>wraz z montażem i uruchomienie</w:t>
      </w:r>
      <w:r w:rsidR="002D74DF">
        <w:t>m</w:t>
      </w:r>
      <w:r w:rsidR="00F53D0E">
        <w:t xml:space="preserve"> - 1 </w:t>
      </w:r>
      <w:proofErr w:type="spellStart"/>
      <w:r w:rsidR="00F53D0E">
        <w:t>kpl</w:t>
      </w:r>
      <w:proofErr w:type="spellEnd"/>
      <w:r w:rsidR="002D74DF">
        <w:t xml:space="preserve">. </w:t>
      </w:r>
    </w:p>
    <w:p w14:paraId="31B963F1" w14:textId="5B1B1FE9" w:rsidR="00F10038" w:rsidRDefault="00475778" w:rsidP="00306E04">
      <w:pPr>
        <w:pStyle w:val="Default"/>
        <w:numPr>
          <w:ilvl w:val="6"/>
          <w:numId w:val="2"/>
        </w:numPr>
        <w:jc w:val="both"/>
      </w:pPr>
      <w:r>
        <w:t xml:space="preserve">Przedmiot zamówienia </w:t>
      </w:r>
      <w:r w:rsidR="002D74DF">
        <w:t>musi składać się z poniższych modułów</w:t>
      </w:r>
      <w:r>
        <w:t>:</w:t>
      </w:r>
    </w:p>
    <w:p w14:paraId="303BD4EA" w14:textId="77777777" w:rsidR="00F10038" w:rsidRDefault="00F10038">
      <w:pPr>
        <w:pStyle w:val="Default"/>
        <w:jc w:val="both"/>
      </w:pPr>
    </w:p>
    <w:p w14:paraId="4AEF8548" w14:textId="77777777" w:rsidR="00455904" w:rsidRPr="007B7D0F" w:rsidRDefault="00455904" w:rsidP="00455904">
      <w:pPr>
        <w:tabs>
          <w:tab w:val="left" w:pos="7704"/>
        </w:tabs>
        <w:rPr>
          <w:rFonts w:ascii="Chakra Petch" w:hAnsi="Chakra Petch" w:cs="Chakra Petch"/>
        </w:rPr>
      </w:pPr>
      <w:bookmarkStart w:id="3" w:name="_Hlk135650598"/>
      <w:bookmarkStart w:id="4" w:name="_Hlk136268522"/>
      <w:bookmarkEnd w:id="3"/>
    </w:p>
    <w:p w14:paraId="61D8E628" w14:textId="77777777" w:rsidR="00455904" w:rsidRPr="007B7D0F" w:rsidRDefault="00455904" w:rsidP="00455904">
      <w:pPr>
        <w:rPr>
          <w:rFonts w:ascii="Chakra Petch" w:hAnsi="Chakra Petch" w:cs="Chakra Petch"/>
        </w:rPr>
      </w:pPr>
    </w:p>
    <w:tbl>
      <w:tblPr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1048"/>
        <w:gridCol w:w="7027"/>
        <w:gridCol w:w="1134"/>
      </w:tblGrid>
      <w:tr w:rsidR="00455904" w:rsidRPr="007B7D0F" w14:paraId="340058D2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85EA" w14:textId="77777777" w:rsidR="00455904" w:rsidRPr="007B7D0F" w:rsidRDefault="00455904" w:rsidP="001C5142">
            <w:pPr>
              <w:widowControl w:val="0"/>
              <w:jc w:val="center"/>
              <w:rPr>
                <w:rFonts w:ascii="Chakra Petch" w:hAnsi="Chakra Petch" w:cs="Chakra Petch"/>
                <w:b/>
                <w:lang w:eastAsia="en-US"/>
              </w:rPr>
            </w:pPr>
            <w:r w:rsidRPr="007B7D0F">
              <w:rPr>
                <w:rFonts w:ascii="Chakra Petch" w:hAnsi="Chakra Petch" w:cs="Chakra Petch"/>
                <w:b/>
              </w:rPr>
              <w:t>L.p.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45BD" w14:textId="77777777" w:rsidR="00455904" w:rsidRPr="007B7D0F" w:rsidRDefault="00455904" w:rsidP="001C5142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3470" w14:textId="77777777" w:rsidR="00455904" w:rsidRPr="007B7D0F" w:rsidRDefault="00455904" w:rsidP="001C5142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>ILOŚĆ</w:t>
            </w:r>
          </w:p>
        </w:tc>
      </w:tr>
      <w:tr w:rsidR="00455904" w:rsidRPr="007B7D0F" w14:paraId="3C0144D3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99B" w14:textId="77777777" w:rsidR="00455904" w:rsidRPr="007B7D0F" w:rsidRDefault="00455904" w:rsidP="001C5142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  <w:bookmarkStart w:id="5" w:name="_Toc484002902"/>
            <w:r w:rsidRPr="007B7D0F">
              <w:rPr>
                <w:rFonts w:ascii="Chakra Petch" w:hAnsi="Chakra Petch" w:cs="Chakra Petch"/>
                <w:b/>
                <w:sz w:val="28"/>
                <w:szCs w:val="28"/>
              </w:rPr>
              <w:t>1.</w:t>
            </w:r>
            <w:bookmarkEnd w:id="5"/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DF5" w14:textId="77777777" w:rsidR="00455904" w:rsidRPr="005A2163" w:rsidRDefault="00455904" w:rsidP="001C5142">
            <w:pPr>
              <w:widowControl w:val="0"/>
              <w:rPr>
                <w:b/>
                <w:sz w:val="22"/>
                <w:szCs w:val="22"/>
              </w:rPr>
            </w:pPr>
            <w:bookmarkStart w:id="6" w:name="_Toc484002903"/>
            <w:r w:rsidRPr="005A2163">
              <w:rPr>
                <w:b/>
                <w:sz w:val="22"/>
                <w:szCs w:val="22"/>
              </w:rPr>
              <w:t>WĘZEŁ BETONIARSKI</w:t>
            </w:r>
            <w:bookmarkEnd w:id="6"/>
            <w:r w:rsidRPr="005A2163">
              <w:rPr>
                <w:b/>
                <w:sz w:val="22"/>
                <w:szCs w:val="22"/>
              </w:rPr>
              <w:t xml:space="preserve"> </w:t>
            </w:r>
          </w:p>
          <w:p w14:paraId="66722C83" w14:textId="77777777" w:rsidR="0092452F" w:rsidRPr="005A2163" w:rsidRDefault="0092452F" w:rsidP="001C5142">
            <w:pPr>
              <w:widowControl w:val="0"/>
              <w:rPr>
                <w:b/>
                <w:sz w:val="22"/>
                <w:szCs w:val="22"/>
              </w:rPr>
            </w:pPr>
          </w:p>
          <w:p w14:paraId="6BFE26AC" w14:textId="050BEE0C" w:rsidR="0092452F" w:rsidRPr="005A2163" w:rsidRDefault="0092452F" w:rsidP="0092452F">
            <w:pPr>
              <w:widowControl w:val="0"/>
              <w:rPr>
                <w:bCs/>
                <w:sz w:val="22"/>
                <w:szCs w:val="22"/>
              </w:rPr>
            </w:pPr>
            <w:r w:rsidRPr="005A2163">
              <w:rPr>
                <w:bCs/>
                <w:sz w:val="22"/>
                <w:szCs w:val="22"/>
              </w:rPr>
              <w:t>Konieczne z</w:t>
            </w:r>
            <w:r w:rsidRPr="005A2163">
              <w:rPr>
                <w:bCs/>
                <w:sz w:val="22"/>
                <w:szCs w:val="22"/>
              </w:rPr>
              <w:t>astosowanie dwóch oddzielnych instalacji wodnych i dozowani</w:t>
            </w:r>
            <w:r w:rsidRPr="005A2163">
              <w:rPr>
                <w:bCs/>
                <w:sz w:val="22"/>
                <w:szCs w:val="22"/>
              </w:rPr>
              <w:t>a</w:t>
            </w:r>
            <w:r w:rsidRPr="005A2163">
              <w:rPr>
                <w:bCs/>
                <w:sz w:val="22"/>
                <w:szCs w:val="22"/>
              </w:rPr>
              <w:t xml:space="preserve"> wody pod wysokim ciśnieniem.</w:t>
            </w:r>
            <w:r w:rsidRPr="005A2163">
              <w:rPr>
                <w:sz w:val="22"/>
                <w:szCs w:val="22"/>
              </w:rPr>
              <w:t xml:space="preserve"> W początkowej fazie mieszania </w:t>
            </w:r>
            <w:r w:rsidRPr="005A2163">
              <w:rPr>
                <w:sz w:val="22"/>
                <w:szCs w:val="22"/>
              </w:rPr>
              <w:t xml:space="preserve">węzeł będzie umożliwiał </w:t>
            </w:r>
            <w:r w:rsidRPr="005A2163">
              <w:rPr>
                <w:sz w:val="22"/>
                <w:szCs w:val="22"/>
              </w:rPr>
              <w:t>doda</w:t>
            </w:r>
            <w:r w:rsidRPr="005A2163">
              <w:rPr>
                <w:sz w:val="22"/>
                <w:szCs w:val="22"/>
              </w:rPr>
              <w:t>nie</w:t>
            </w:r>
            <w:r w:rsidRPr="005A2163">
              <w:rPr>
                <w:sz w:val="22"/>
                <w:szCs w:val="22"/>
              </w:rPr>
              <w:t xml:space="preserve"> 50% wartości wody wynikającej z przyjętej receptury poprzez system dysz (oddzielny obieg) rotacyjnych  z obrotowym strumieniem punktowym  umożliwiających wprowadzanie wody pod ciśnieniem ok 150-200 barów. </w:t>
            </w:r>
            <w:r w:rsidRPr="005A2163">
              <w:rPr>
                <w:sz w:val="22"/>
                <w:szCs w:val="22"/>
              </w:rPr>
              <w:t>Technologia węzła musi wykazać z</w:t>
            </w:r>
            <w:r w:rsidRPr="005A2163">
              <w:rPr>
                <w:sz w:val="22"/>
                <w:szCs w:val="22"/>
              </w:rPr>
              <w:t>mniejszeni</w:t>
            </w:r>
            <w:r w:rsidRPr="005A2163">
              <w:rPr>
                <w:sz w:val="22"/>
                <w:szCs w:val="22"/>
              </w:rPr>
              <w:t>e</w:t>
            </w:r>
            <w:r w:rsidRPr="005A2163">
              <w:rPr>
                <w:sz w:val="22"/>
                <w:szCs w:val="22"/>
              </w:rPr>
              <w:t xml:space="preserve"> iloś</w:t>
            </w:r>
            <w:r w:rsidRPr="005A2163">
              <w:rPr>
                <w:sz w:val="22"/>
                <w:szCs w:val="22"/>
              </w:rPr>
              <w:t>ci</w:t>
            </w:r>
            <w:r w:rsidRPr="005A2163">
              <w:rPr>
                <w:sz w:val="22"/>
                <w:szCs w:val="22"/>
              </w:rPr>
              <w:t xml:space="preserve"> koniecznej do zastosowania wody zarobowej o ok 10 % w stosunku do obecnie stosowanych mieszanek. Podczas wstępnego mieszania </w:t>
            </w:r>
            <w:r w:rsidRPr="005A2163">
              <w:rPr>
                <w:sz w:val="22"/>
                <w:szCs w:val="22"/>
              </w:rPr>
              <w:t xml:space="preserve">musi umożliwiać </w:t>
            </w:r>
            <w:r w:rsidRPr="005A2163">
              <w:rPr>
                <w:sz w:val="22"/>
                <w:szCs w:val="22"/>
              </w:rPr>
              <w:t>doda</w:t>
            </w:r>
            <w:r w:rsidRPr="005A2163">
              <w:rPr>
                <w:sz w:val="22"/>
                <w:szCs w:val="22"/>
              </w:rPr>
              <w:t>nie</w:t>
            </w:r>
            <w:r w:rsidRPr="005A2163">
              <w:rPr>
                <w:sz w:val="22"/>
                <w:szCs w:val="22"/>
              </w:rPr>
              <w:t xml:space="preserve"> ok. 50% wody wstępnej wynikającej z recepty</w:t>
            </w:r>
            <w:r w:rsidRPr="005A2163">
              <w:rPr>
                <w:sz w:val="22"/>
                <w:szCs w:val="22"/>
              </w:rPr>
              <w:t>, która s</w:t>
            </w:r>
            <w:r w:rsidRPr="005A2163">
              <w:rPr>
                <w:sz w:val="22"/>
                <w:szCs w:val="22"/>
              </w:rPr>
              <w:t>powoduje wtórne oczyszczenie kruszywa z frakcji pylastych (przede wszystkim w gruzie)</w:t>
            </w:r>
            <w:r w:rsidRPr="005A2163">
              <w:rPr>
                <w:sz w:val="22"/>
                <w:szCs w:val="22"/>
              </w:rPr>
              <w:t xml:space="preserve">. </w:t>
            </w:r>
            <w:r w:rsidR="00ED52D0" w:rsidRPr="005A2163">
              <w:rPr>
                <w:sz w:val="22"/>
                <w:szCs w:val="22"/>
              </w:rPr>
              <w:t>W</w:t>
            </w:r>
            <w:r w:rsidRPr="005A2163">
              <w:rPr>
                <w:sz w:val="22"/>
                <w:szCs w:val="22"/>
              </w:rPr>
              <w:t xml:space="preserve">ypłukane pyły w dalszym procesie mieszania </w:t>
            </w:r>
            <w:r w:rsidR="00ED52D0" w:rsidRPr="005A2163">
              <w:rPr>
                <w:sz w:val="22"/>
                <w:szCs w:val="22"/>
              </w:rPr>
              <w:t xml:space="preserve">muszą </w:t>
            </w:r>
            <w:r w:rsidRPr="005A2163">
              <w:rPr>
                <w:sz w:val="22"/>
                <w:szCs w:val="22"/>
              </w:rPr>
              <w:t>zwiększa</w:t>
            </w:r>
            <w:r w:rsidR="00ED52D0" w:rsidRPr="005A2163">
              <w:rPr>
                <w:sz w:val="22"/>
                <w:szCs w:val="22"/>
              </w:rPr>
              <w:t>ć</w:t>
            </w:r>
            <w:r w:rsidRPr="005A2163">
              <w:rPr>
                <w:sz w:val="22"/>
                <w:szCs w:val="22"/>
              </w:rPr>
              <w:t xml:space="preserve"> szczelność matrycy i działa</w:t>
            </w:r>
            <w:r w:rsidR="00ED52D0" w:rsidRPr="005A2163">
              <w:rPr>
                <w:sz w:val="22"/>
                <w:szCs w:val="22"/>
              </w:rPr>
              <w:t>ć</w:t>
            </w:r>
            <w:r w:rsidRPr="005A2163">
              <w:rPr>
                <w:sz w:val="22"/>
                <w:szCs w:val="22"/>
              </w:rPr>
              <w:t xml:space="preserve"> jako wypełniacz</w:t>
            </w:r>
            <w:r w:rsidR="00ED52D0" w:rsidRPr="005A2163">
              <w:rPr>
                <w:sz w:val="22"/>
                <w:szCs w:val="22"/>
              </w:rPr>
              <w:t>,</w:t>
            </w:r>
            <w:r w:rsidRPr="005A2163">
              <w:rPr>
                <w:sz w:val="22"/>
                <w:szCs w:val="22"/>
              </w:rPr>
              <w:t xml:space="preserve"> który docelowo może zwiększać parametry techniczne i estetyczne wyrobu. </w:t>
            </w:r>
            <w:r w:rsidR="00ED52D0" w:rsidRPr="005A2163">
              <w:rPr>
                <w:sz w:val="22"/>
                <w:szCs w:val="22"/>
              </w:rPr>
              <w:t xml:space="preserve">Rozwiązania techniczne muszą </w:t>
            </w:r>
            <w:r w:rsidRPr="005A2163">
              <w:rPr>
                <w:bCs/>
                <w:sz w:val="22"/>
                <w:szCs w:val="22"/>
              </w:rPr>
              <w:t>wpływa</w:t>
            </w:r>
            <w:r w:rsidR="00ED52D0" w:rsidRPr="005A2163">
              <w:rPr>
                <w:bCs/>
                <w:sz w:val="22"/>
                <w:szCs w:val="22"/>
              </w:rPr>
              <w:t>ć</w:t>
            </w:r>
            <w:r w:rsidRPr="005A2163">
              <w:rPr>
                <w:bCs/>
                <w:sz w:val="22"/>
                <w:szCs w:val="22"/>
              </w:rPr>
              <w:t xml:space="preserve"> na skrócenie czasu przygotowania mieszanki betonowej</w:t>
            </w:r>
            <w:r w:rsidR="00ED52D0" w:rsidRPr="005A2163">
              <w:rPr>
                <w:bCs/>
                <w:sz w:val="22"/>
                <w:szCs w:val="22"/>
              </w:rPr>
              <w:t xml:space="preserve"> i</w:t>
            </w:r>
            <w:r w:rsidRPr="005A2163">
              <w:rPr>
                <w:bCs/>
                <w:sz w:val="22"/>
                <w:szCs w:val="22"/>
              </w:rPr>
              <w:t xml:space="preserve"> ogranicz</w:t>
            </w:r>
            <w:r w:rsidR="00ED52D0" w:rsidRPr="005A2163">
              <w:rPr>
                <w:bCs/>
                <w:sz w:val="22"/>
                <w:szCs w:val="22"/>
              </w:rPr>
              <w:t>enie</w:t>
            </w:r>
            <w:r w:rsidRPr="005A2163">
              <w:rPr>
                <w:bCs/>
                <w:sz w:val="22"/>
                <w:szCs w:val="22"/>
              </w:rPr>
              <w:t xml:space="preserve"> zużycie energii na przygotowanie mieszanki betonowej do 8% w porównaniu do standardowych instalacji o </w:t>
            </w:r>
            <w:r w:rsidRPr="005A2163">
              <w:rPr>
                <w:bCs/>
                <w:sz w:val="22"/>
                <w:szCs w:val="22"/>
              </w:rPr>
              <w:lastRenderedPageBreak/>
              <w:t xml:space="preserve">porównywalnej wydajności. </w:t>
            </w:r>
          </w:p>
          <w:p w14:paraId="4B808691" w14:textId="77777777" w:rsidR="0092452F" w:rsidRPr="005A2163" w:rsidRDefault="0092452F" w:rsidP="001C5142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388D" w14:textId="77777777" w:rsidR="00455904" w:rsidRPr="007B7D0F" w:rsidRDefault="00455904" w:rsidP="001C5142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</w:p>
        </w:tc>
      </w:tr>
      <w:tr w:rsidR="00455904" w:rsidRPr="007B7D0F" w14:paraId="295A8777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370F" w14:textId="77777777" w:rsidR="00455904" w:rsidRPr="007B7D0F" w:rsidRDefault="00455904" w:rsidP="001C5142">
            <w:pPr>
              <w:widowControl w:val="0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1.1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FD35" w14:textId="77777777" w:rsidR="00455904" w:rsidRPr="005A2163" w:rsidRDefault="00455904" w:rsidP="001C5142">
            <w:pPr>
              <w:widowControl w:val="0"/>
              <w:rPr>
                <w:b/>
                <w:i/>
                <w:iCs/>
                <w:sz w:val="22"/>
                <w:szCs w:val="22"/>
              </w:rPr>
            </w:pPr>
            <w:r w:rsidRPr="005A2163">
              <w:rPr>
                <w:b/>
                <w:i/>
                <w:iCs/>
                <w:sz w:val="22"/>
                <w:szCs w:val="22"/>
              </w:rPr>
              <w:t>Zbiorniki na kruszywa.</w:t>
            </w:r>
          </w:p>
          <w:p w14:paraId="437EC4F1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Zbiorniki na kruszywa – 7 zbiorników.</w:t>
            </w:r>
          </w:p>
          <w:p w14:paraId="71563C0F" w14:textId="2F54D29F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Siedem ocynkowanych zbiorników na kruszywa wraz z konstrukcją wsporczą o pojemności 25m3 każdy. Dozowanie kruszyw za pomocą przenośników taśmowych z napędem elektrycznym sterowanym za pomocą falownika. Wszystkie zbiorniki wyposażone w  wibratory elektryczne oraz przystosowane do systemu ogrzewania. Konstrukcja zbiorników wraz z zadaszeniem wykonanym z profili stalowych i blachy. </w:t>
            </w:r>
          </w:p>
          <w:p w14:paraId="144B0031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Zbiorniki przystosowane do załadunku przez  ładowarką jednonaczyniową o szerokości łyżki  poprzez rampę najazdową .</w:t>
            </w:r>
          </w:p>
          <w:p w14:paraId="1C530B47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Minimum cztery zbiorniki wyposażone w mikrofalową sondę wilgotności. </w:t>
            </w:r>
          </w:p>
          <w:p w14:paraId="2474B6A7" w14:textId="38E47477" w:rsidR="00455904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Leje zbiorników wykonane z blachy o grubości min.6 mm. Burty boczne wykonane z blachy o grubości min. 5 mm. Pulpit sterowania lokalnego. Dozowanie wagowe i objętościowe kruszywa.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F298" w14:textId="77777777" w:rsidR="00455904" w:rsidRPr="007B7D0F" w:rsidRDefault="00455904" w:rsidP="001C5142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 xml:space="preserve">1 </w:t>
            </w:r>
            <w:proofErr w:type="spellStart"/>
            <w:r w:rsidRPr="007B7D0F">
              <w:rPr>
                <w:rFonts w:ascii="Chakra Petch" w:hAnsi="Chakra Petch" w:cs="Chakra Petch"/>
                <w:b/>
                <w:color w:val="000000"/>
              </w:rPr>
              <w:t>kpl</w:t>
            </w:r>
            <w:proofErr w:type="spellEnd"/>
            <w:r w:rsidRPr="007B7D0F">
              <w:rPr>
                <w:rFonts w:ascii="Chakra Petch" w:hAnsi="Chakra Petch" w:cs="Chakra Petch"/>
                <w:b/>
                <w:color w:val="000000"/>
              </w:rPr>
              <w:t>.</w:t>
            </w:r>
          </w:p>
        </w:tc>
      </w:tr>
      <w:tr w:rsidR="00455904" w:rsidRPr="007B7D0F" w14:paraId="350CE0D8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9655" w14:textId="77777777" w:rsidR="00455904" w:rsidRPr="007B7D0F" w:rsidRDefault="00455904" w:rsidP="001C5142">
            <w:pPr>
              <w:widowControl w:val="0"/>
              <w:spacing w:before="240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1.2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F3E7" w14:textId="77777777" w:rsidR="00455904" w:rsidRPr="005A2163" w:rsidRDefault="00455904" w:rsidP="001C5142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Przenośnik taśmowy ważący </w:t>
            </w:r>
          </w:p>
          <w:p w14:paraId="556EBEF2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Ocynkowany przenośnik taśmowy służący do ważenia  i transportu kruszyw. </w:t>
            </w:r>
          </w:p>
          <w:p w14:paraId="14A01DB0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Minimum 8 wag tensometrycznych</w:t>
            </w:r>
          </w:p>
          <w:p w14:paraId="5D9F9F42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Dokładność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naważania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  do 3 kg, objętościowego do 3 dm3</w:t>
            </w:r>
          </w:p>
          <w:p w14:paraId="4FAD9B44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szerokość taśmy min – 0,9 m max 1,2 m </w:t>
            </w:r>
          </w:p>
          <w:p w14:paraId="6D1CCA8F" w14:textId="522A55F2" w:rsidR="00455904" w:rsidRPr="005A2163" w:rsidRDefault="00ED52D0" w:rsidP="00ED52D0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Długość  dostosowana do długości zbiorników kruszyw.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CC2F" w14:textId="77777777" w:rsidR="00455904" w:rsidRPr="007B7D0F" w:rsidRDefault="00455904" w:rsidP="001C5142">
            <w:pPr>
              <w:widowControl w:val="0"/>
              <w:spacing w:before="24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bookmarkStart w:id="7" w:name="_Toc484001118"/>
            <w:bookmarkStart w:id="8" w:name="_Toc484002904"/>
            <w:bookmarkStart w:id="9" w:name="_Hlk51089579"/>
            <w:r w:rsidRPr="007B7D0F">
              <w:rPr>
                <w:rFonts w:ascii="Chakra Petch" w:hAnsi="Chakra Petch" w:cs="Chakra Petch"/>
                <w:b/>
                <w:color w:val="000000"/>
              </w:rPr>
              <w:t>1 szt.</w:t>
            </w:r>
            <w:bookmarkEnd w:id="7"/>
            <w:bookmarkEnd w:id="8"/>
            <w:bookmarkEnd w:id="9"/>
          </w:p>
        </w:tc>
      </w:tr>
      <w:tr w:rsidR="00455904" w:rsidRPr="007B7D0F" w14:paraId="28145B84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9A08" w14:textId="77777777" w:rsidR="00455904" w:rsidRPr="007B7D0F" w:rsidRDefault="00455904" w:rsidP="001C5142">
            <w:pPr>
              <w:widowControl w:val="0"/>
              <w:spacing w:before="240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1.3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FD65" w14:textId="77777777" w:rsidR="00455904" w:rsidRPr="005A2163" w:rsidRDefault="00455904" w:rsidP="001C5142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Przenośnik taśmowy 1 </w:t>
            </w:r>
          </w:p>
          <w:p w14:paraId="6D5D3AD6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Ocynkowany przenośnik taśmowy wraz  z zadaszeniem służący do podawania  kruszyw. </w:t>
            </w:r>
          </w:p>
          <w:p w14:paraId="2CA70334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szerokość taśmy min – 0,9 m max 1,2 m </w:t>
            </w:r>
          </w:p>
          <w:p w14:paraId="0525C9AF" w14:textId="1E32A541" w:rsidR="00455904" w:rsidRPr="005A2163" w:rsidRDefault="00ED52D0" w:rsidP="00ED52D0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 długość przenośnika min – 4 m max 8 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FCFE" w14:textId="77777777" w:rsidR="00455904" w:rsidRPr="007B7D0F" w:rsidRDefault="00455904" w:rsidP="001C5142">
            <w:pPr>
              <w:widowControl w:val="0"/>
              <w:spacing w:before="24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>1 szt.</w:t>
            </w:r>
          </w:p>
        </w:tc>
      </w:tr>
      <w:tr w:rsidR="00455904" w:rsidRPr="007B7D0F" w14:paraId="10D6E4F5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961E" w14:textId="77777777" w:rsidR="00455904" w:rsidRPr="007B7D0F" w:rsidRDefault="00455904" w:rsidP="001C5142">
            <w:pPr>
              <w:widowControl w:val="0"/>
              <w:spacing w:before="240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1.4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DB76" w14:textId="77777777" w:rsidR="00455904" w:rsidRPr="005A2163" w:rsidRDefault="00455904" w:rsidP="001C5142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Przenośnik taśmowy 2</w:t>
            </w:r>
          </w:p>
          <w:p w14:paraId="286C1BC0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i zadaszeniem służący do transportu kruszyw. </w:t>
            </w:r>
          </w:p>
          <w:p w14:paraId="56714DEB" w14:textId="77777777" w:rsidR="00ED52D0" w:rsidRPr="005A2163" w:rsidRDefault="00ED52D0" w:rsidP="00ED52D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szerokość taśmy min -  0,9 m  max 1,2 m</w:t>
            </w:r>
          </w:p>
          <w:p w14:paraId="3DF1D211" w14:textId="53C720EA" w:rsidR="00455904" w:rsidRPr="005A2163" w:rsidRDefault="00ED52D0" w:rsidP="00ED52D0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długość przenośnika min-  30 m max 35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AA53" w14:textId="77777777" w:rsidR="00455904" w:rsidRPr="007B7D0F" w:rsidRDefault="00455904" w:rsidP="001C5142">
            <w:pPr>
              <w:widowControl w:val="0"/>
              <w:spacing w:before="24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>1 szt.</w:t>
            </w:r>
          </w:p>
        </w:tc>
      </w:tr>
      <w:tr w:rsidR="002C3DF7" w:rsidRPr="007B7D0F" w14:paraId="01E7B359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B3D9" w14:textId="13B5B252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C2EA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 Bufor kruszyw </w:t>
            </w:r>
          </w:p>
          <w:p w14:paraId="18F05DA8" w14:textId="77777777" w:rsidR="002C3DF7" w:rsidRPr="005A2163" w:rsidRDefault="002C3DF7" w:rsidP="002C3DF7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Stalowy zbiornik wykonany z blachy ocynkowanej, wyposażony w przepustnicę dozującą surowce do mieszarki betonu konstrukcyjnego.</w:t>
            </w:r>
          </w:p>
          <w:p w14:paraId="5845B6EB" w14:textId="77777777" w:rsidR="002C3DF7" w:rsidRPr="005A2163" w:rsidRDefault="002C3DF7" w:rsidP="002C3DF7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Bufor wyposażony w czujnik poziomu kruszyw.</w:t>
            </w:r>
          </w:p>
          <w:p w14:paraId="40888FC8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C08D" w14:textId="05873AC1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2C3DF7" w:rsidRPr="007B7D0F" w14:paraId="0C164AFE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255B" w14:textId="2FE5A860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1.6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2F70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Bufor kruszyw </w:t>
            </w:r>
          </w:p>
          <w:p w14:paraId="7C1D96E1" w14:textId="77777777" w:rsidR="002C3DF7" w:rsidRPr="005A2163" w:rsidRDefault="002C3DF7" w:rsidP="002C3DF7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Stalowy zbiornik  wykonany z blachy ocynkowanej,  wyposażony w przepustnicę  dozującą surowce do mieszarki warstwy wierzchniej. Bufor wyposażony w czujnik poziomu kruszyw.</w:t>
            </w:r>
          </w:p>
          <w:p w14:paraId="388EC729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4516" w14:textId="1632229D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2C3DF7" w:rsidRPr="007B7D0F" w14:paraId="5C4028EB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480D" w14:textId="1C6691AB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1.7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FC2E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Podajnik taśmowy rewersyjny.</w:t>
            </w:r>
          </w:p>
          <w:p w14:paraId="206FF3E4" w14:textId="5C4D26E2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Ocynkowany przenośnik taśmowy służący do podawania kruszyw do odpowiednich buforów kruszyw. Szerokość taśmy min 0,9m  - 1,1 m długość przenośnika min 2,8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2B27" w14:textId="16D99275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2C3DF7" w:rsidRPr="007B7D0F" w14:paraId="2D57E48C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EA12" w14:textId="503E4601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lastRenderedPageBreak/>
              <w:t>1.8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3548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Silos 80 t.</w:t>
            </w:r>
          </w:p>
          <w:p w14:paraId="6809F3F5" w14:textId="2A14D8B8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Silos o pojemności 80  ton  do przechowywania cementu wraz z konstrukcją wsporczą , podestem i barierkami. Silos przystosowany do podłączenia systemu odpylającego - filtra silosów. Silos wykonany z blachy o grubości min 5 mm.  Silosy wyposażone w minimum dwie drabinki oraz przejścia pomiędzy silosami na poziomie napędów podajników ślimakowych oraz na poziomie filtrów. Przygotowanie pod instalację odgromową.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BAA" w14:textId="016F68D1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i/>
                <w:iCs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 xml:space="preserve">    3 szt.</w:t>
            </w:r>
          </w:p>
        </w:tc>
      </w:tr>
      <w:tr w:rsidR="002C3DF7" w:rsidRPr="007B7D0F" w14:paraId="1E2A8AF6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55DD" w14:textId="07A1CC23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1.9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CF82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  <w:lang w:val="fr-FR"/>
              </w:rPr>
            </w:pPr>
            <w:r w:rsidRPr="005A2163">
              <w:rPr>
                <w:b/>
                <w:sz w:val="22"/>
                <w:szCs w:val="22"/>
                <w:lang w:val="fr-FR"/>
              </w:rPr>
              <w:t>Silos dzielony 80t ( 2 X 40T )</w:t>
            </w:r>
          </w:p>
          <w:p w14:paraId="1981E438" w14:textId="45B693E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Silos dzielony o pojemności 2x40ton do przechowywania dwóch rodzajów cementu wraz z konstrukcją wsporczą, podestem i barierkami. Silos wykonany z blachy o grubości min 5 mm. Silos wyposażony w minimum dwie drabinki oraz przejścia pomiędzy silosami na poziomie napędów podajników ślimakowych oraz na poziomie filtrów. Przygotowanie pod instalację odgromową.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FD34" w14:textId="77777777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>1 szt.</w:t>
            </w:r>
          </w:p>
        </w:tc>
      </w:tr>
      <w:tr w:rsidR="002C3DF7" w:rsidRPr="007B7D0F" w14:paraId="33F97883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95BE" w14:textId="05576630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1.10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F93A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Wyposażenie  silosów na cement</w:t>
            </w:r>
          </w:p>
          <w:p w14:paraId="50C0E935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łopatkowe czujniki pomiaru poziomu cementu </w:t>
            </w:r>
          </w:p>
          <w:p w14:paraId="13BF6681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 zawory bezpieczeństwa .</w:t>
            </w:r>
          </w:p>
          <w:p w14:paraId="30CC2AF2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filtry silosu – kieszeniowe filtry umieszczone na górze silosu.</w:t>
            </w:r>
            <w:r w:rsidRPr="005A2163">
              <w:rPr>
                <w:bCs/>
                <w:i/>
                <w:iCs/>
                <w:sz w:val="22"/>
                <w:szCs w:val="22"/>
              </w:rPr>
              <w:br/>
              <w:t>-  elektroniczny system sterowania</w:t>
            </w:r>
          </w:p>
          <w:p w14:paraId="0D4A09CC" w14:textId="239855B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zawór zabezpieczający przed przesypaniem silosu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8497" w14:textId="444CCB0F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 xml:space="preserve">    5 </w:t>
            </w:r>
            <w:proofErr w:type="spellStart"/>
            <w:r w:rsidRPr="0040163E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63E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2C3DF7" w:rsidRPr="007B7D0F" w14:paraId="2ADA83BC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536B" w14:textId="10237B07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7C48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Konstrukcja stalowa węzła betoniarskiego </w:t>
            </w:r>
          </w:p>
          <w:p w14:paraId="1E33AD9A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Ocynkowana konstrukcja stalowa służąca do zamocowania wszystkich urządzeń węzła betoniarskiego, przystosowana do montażu obudowy. Konstrukcja zawiera: schody, bariery bezpieczeństwa oraz podesty wykonane z blachy ryflowanej</w:t>
            </w:r>
          </w:p>
          <w:p w14:paraId="500451AD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2D3E" w14:textId="77777777" w:rsidR="002C3DF7" w:rsidRPr="007B7D0F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>1 szt.</w:t>
            </w:r>
          </w:p>
        </w:tc>
      </w:tr>
      <w:tr w:rsidR="002C3DF7" w:rsidRPr="007B7D0F" w14:paraId="4A409380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CC9A" w14:textId="7C5710EE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7A33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Waga cementu 1</w:t>
            </w:r>
          </w:p>
          <w:p w14:paraId="2AF3B59E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Zbiornik wykonany ze stali ocynkowanej, wyposażony w przepustnicę i tensometry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naważające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 zadane ilości cementu przed dozowaniem do mieszarek. Dokładność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naważania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 do  1 kg.</w:t>
            </w:r>
          </w:p>
          <w:p w14:paraId="59DC8726" w14:textId="628B45FD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Zakres ważenia: 0 - 800 kg.</w:t>
            </w:r>
            <w:r w:rsidRPr="005A2163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A374" w14:textId="77777777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2C3DF7" w:rsidRPr="007B7D0F" w14:paraId="0B09720A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1C98" w14:textId="3304219B" w:rsidR="002C3DF7" w:rsidRPr="0040163E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7A2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Waga cementu  2</w:t>
            </w:r>
          </w:p>
          <w:p w14:paraId="0A53A0E8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Zbiornik wykonany ze stali ocynkowanej, wyposażony w przepustnicę i tensometry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naważające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 zadane ilości cementu przed dozowaniem do mieszarek. Dokładność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naważania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 do  1 kg.</w:t>
            </w:r>
          </w:p>
          <w:p w14:paraId="60A3E209" w14:textId="45508998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Zakres ważenia: 0 - 400 kg.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65EA" w14:textId="3DBB7797" w:rsidR="002C3DF7" w:rsidRPr="007B7D0F" w:rsidRDefault="002C3DF7" w:rsidP="002C3DF7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63E">
              <w:rPr>
                <w:rFonts w:ascii="Chakra Petch" w:hAnsi="Chakra Petch" w:cs="Chakra Petch"/>
                <w:b/>
              </w:rPr>
              <w:t>szt</w:t>
            </w:r>
            <w:proofErr w:type="spellEnd"/>
          </w:p>
        </w:tc>
      </w:tr>
      <w:tr w:rsidR="002C3DF7" w:rsidRPr="007B7D0F" w14:paraId="326BB4D3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60CE" w14:textId="22F609A3" w:rsidR="002C3DF7" w:rsidRPr="00CF4116" w:rsidRDefault="002C3DF7" w:rsidP="002C3DF7">
            <w:pPr>
              <w:widowControl w:val="0"/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63E">
              <w:rPr>
                <w:rFonts w:ascii="Chakra Petch" w:hAnsi="Chakra Petch" w:cs="Chakra Petch"/>
                <w:b/>
              </w:rPr>
              <w:t>1.14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8DBE" w14:textId="77777777" w:rsidR="002C3DF7" w:rsidRPr="005A2163" w:rsidRDefault="002C3DF7" w:rsidP="002C3DF7">
            <w:pPr>
              <w:widowControl w:val="0"/>
              <w:rPr>
                <w:rFonts w:eastAsia="SimSun"/>
                <w:b/>
                <w:i/>
                <w:iCs/>
                <w:sz w:val="22"/>
                <w:szCs w:val="22"/>
              </w:rPr>
            </w:pPr>
            <w:r w:rsidRPr="005A2163">
              <w:rPr>
                <w:rFonts w:eastAsia="SimSun"/>
                <w:b/>
                <w:i/>
                <w:iCs/>
                <w:sz w:val="22"/>
                <w:szCs w:val="22"/>
              </w:rPr>
              <w:t>Mieszarka planetarna o pojemności 3000 L</w:t>
            </w:r>
          </w:p>
          <w:p w14:paraId="02FC83C6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. Mieszarka wyposażona w olejową przekładnię planetarną oraz trudnościeralne okładziny  o twardości min 500 HBW i grubości min 15 mm. Korpus mieszarki wykonany z blachy o grubości min 14 mm. Prędkość obrotowa mieszadeł mieszających min 35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obr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/min. Prędkość obrotowa  przekładni planetarnej min 10 </w:t>
            </w:r>
            <w:proofErr w:type="spellStart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obr</w:t>
            </w:r>
            <w:proofErr w:type="spellEnd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/min. Maksymalna wydajność na jeden cykl – max 2 m3</w:t>
            </w:r>
          </w:p>
          <w:p w14:paraId="2C57FCED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Składa się z: </w:t>
            </w:r>
          </w:p>
          <w:p w14:paraId="468EDA34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 </w:t>
            </w:r>
            <w:bookmarkStart w:id="10" w:name="_Hlk169591600"/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z systemem automatycznego dozowania wody wstępnej (40 - 50% wody całkowitej ) poprzez system dysz (oddzielny obieg) rotacyjnych  z obrotowym strumieniem punktowym  umożliwiających wprowadzanie wody pod ciśnieniem ok 150-200 barów pozwalająca na skuteczne wypłukanie frakcji </w:t>
            </w: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lastRenderedPageBreak/>
              <w:t>pylastych z mieszanki kruszyw.</w:t>
            </w:r>
            <w:bookmarkEnd w:id="10"/>
          </w:p>
          <w:p w14:paraId="7155E005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- zintegrowanej stacji zasilania hydraulicznego z możliwością ręcznego otwierania zasuw w przypadku braku zasilania.</w:t>
            </w:r>
          </w:p>
          <w:p w14:paraId="06800593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elektrycznej skrzynki przyłączeniowej </w:t>
            </w:r>
          </w:p>
          <w:p w14:paraId="78627F49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systemu odpowietrzającego </w:t>
            </w:r>
          </w:p>
          <w:p w14:paraId="75BA1E22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sondy ultradźwiękowej do pomiaru wilgotności </w:t>
            </w:r>
          </w:p>
          <w:p w14:paraId="0023000F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wysypu z napędem hydraulicznym – 2 szt. </w:t>
            </w:r>
            <w:r w:rsidRPr="005A2163">
              <w:rPr>
                <w:b/>
                <w:i/>
                <w:iCs/>
                <w:sz w:val="22"/>
                <w:szCs w:val="22"/>
              </w:rPr>
              <w:t>z rękawem serwisowym</w:t>
            </w:r>
          </w:p>
          <w:p w14:paraId="59C5DCBF" w14:textId="77777777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systemu bezpieczeństwa uniemożliwiającego otwarcie mieszarki podczas pracy. </w:t>
            </w:r>
          </w:p>
          <w:p w14:paraId="00D88BE5" w14:textId="16B2660E" w:rsidR="002C3DF7" w:rsidRPr="005A2163" w:rsidRDefault="002C3DF7" w:rsidP="002C3DF7">
            <w:pPr>
              <w:pStyle w:val="Default"/>
              <w:widowControl w:val="0"/>
              <w:rPr>
                <w:bCs/>
                <w:i/>
                <w:iCs/>
                <w:color w:val="000000" w:themeColor="text1"/>
                <w:sz w:val="22"/>
                <w:szCs w:val="22"/>
                <w:lang w:eastAsia="zh-CN"/>
              </w:rPr>
            </w:pPr>
            <w:r w:rsidRPr="005A2163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-dwa napędy przekładni o mocy  min 37 kW max 45 kW każdy.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7CB4" w14:textId="77777777" w:rsidR="002C3DF7" w:rsidRPr="00CF4116" w:rsidRDefault="002C3DF7" w:rsidP="002C3DF7">
            <w:pPr>
              <w:widowControl w:val="0"/>
              <w:ind w:left="633" w:hanging="633"/>
              <w:rPr>
                <w:rFonts w:ascii="Chakra Petch" w:hAnsi="Chakra Petch" w:cs="Chakra Petch"/>
                <w:b/>
                <w:color w:val="000000" w:themeColor="text1"/>
              </w:rPr>
            </w:pPr>
            <w:r w:rsidRPr="00CF4116">
              <w:rPr>
                <w:rFonts w:ascii="Chakra Petch" w:hAnsi="Chakra Petch" w:cs="Chakra Petch"/>
                <w:b/>
                <w:color w:val="000000" w:themeColor="text1"/>
              </w:rPr>
              <w:lastRenderedPageBreak/>
              <w:t xml:space="preserve">   1 szt.</w:t>
            </w:r>
          </w:p>
        </w:tc>
      </w:tr>
      <w:tr w:rsidR="002C3DF7" w:rsidRPr="007B7D0F" w14:paraId="6E8C1E79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C0CE" w14:textId="7D2F25E9" w:rsidR="002C3DF7" w:rsidRPr="00CF4116" w:rsidRDefault="002C3DF7" w:rsidP="002C3DF7">
            <w:pPr>
              <w:widowControl w:val="0"/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63E">
              <w:rPr>
                <w:rFonts w:ascii="Chakra Petch" w:hAnsi="Chakra Petch" w:cs="Chakra Petch"/>
                <w:b/>
              </w:rPr>
              <w:t>1.15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49A4" w14:textId="77777777" w:rsidR="002C3DF7" w:rsidRPr="005A2163" w:rsidRDefault="002C3DF7" w:rsidP="002C3DF7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Mieszarka planetarna o pojemności 500 L</w:t>
            </w:r>
          </w:p>
          <w:p w14:paraId="48EBE4EE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Mieszarka wyposażona w olejową przekładnię planetarną oraz trudnościeralne okładziny   o twardości min 500 HBW o grubości min 15.Wydajnośc jednostkowa na cykl 0,3 m3. Korpus mieszarki wykonany z blachy o grubości min 10 mm. </w:t>
            </w:r>
          </w:p>
          <w:p w14:paraId="1CBA5BD3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Prędkość  obrotowa przekładni planetarnej min 18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/min. Prędkość obrotowa rozety mieszającej min 75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>/min.</w:t>
            </w:r>
          </w:p>
          <w:p w14:paraId="34616D91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Mieszarka przystosowana do produkcję małych partii betonu o wielkości 0,1 m3</w:t>
            </w:r>
          </w:p>
          <w:p w14:paraId="18B52B32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Wyposażona w:</w:t>
            </w:r>
          </w:p>
          <w:p w14:paraId="7946D6A2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elektryczną skrzynkę przyłączeniową</w:t>
            </w:r>
          </w:p>
          <w:p w14:paraId="2DA4EAE8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system dozowania wody , woda dozowana poprzez dysze umieszczone w dolnej części mieszarki.</w:t>
            </w:r>
          </w:p>
          <w:p w14:paraId="2AD4890B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system odpowietrzający </w:t>
            </w:r>
          </w:p>
          <w:p w14:paraId="369A3EC4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sondę do pomiaru wilgotności  </w:t>
            </w:r>
          </w:p>
          <w:p w14:paraId="5666C1E3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wysyp z napędem hydraulicznym  min – 2 szt. z rękawem serwisowym</w:t>
            </w:r>
          </w:p>
          <w:p w14:paraId="3F2915C1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system bezpieczeństwa uniemożliwiający otwarcie mieszarki podczas pracy.</w:t>
            </w:r>
          </w:p>
          <w:p w14:paraId="2634635C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-wysokoobrotowe  mieszadło z osobnym napędem przeznaczone do dokładnego wymieszania drobnych kruszyw i uzyskania jednorodnej mieszanki betonowej.</w:t>
            </w:r>
          </w:p>
          <w:p w14:paraId="42D47685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Moc jednostkowa napędu przekładni min  15  kW max 20 kW 65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>/min</w:t>
            </w:r>
          </w:p>
          <w:p w14:paraId="6BD3ABB3" w14:textId="77777777" w:rsidR="002C3DF7" w:rsidRPr="005A2163" w:rsidRDefault="002C3DF7" w:rsidP="002C3DF7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Moc jednostkowa napędu mieszadła min 11 kW max 15 kW 447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/min  </w:t>
            </w:r>
          </w:p>
          <w:p w14:paraId="3D3E80C2" w14:textId="77777777" w:rsidR="002C3DF7" w:rsidRPr="005A2163" w:rsidRDefault="002C3DF7" w:rsidP="002C3DF7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771C" w14:textId="77777777" w:rsidR="002C3DF7" w:rsidRPr="00CF4116" w:rsidRDefault="002C3DF7" w:rsidP="002C3DF7">
            <w:pPr>
              <w:widowControl w:val="0"/>
              <w:jc w:val="center"/>
              <w:rPr>
                <w:rFonts w:ascii="Chakra Petch" w:hAnsi="Chakra Petch" w:cs="Chakra Petch"/>
                <w:b/>
                <w:i/>
                <w:iCs/>
                <w:color w:val="000000" w:themeColor="text1"/>
              </w:rPr>
            </w:pPr>
            <w:r w:rsidRPr="00CF4116">
              <w:rPr>
                <w:rFonts w:ascii="Chakra Petch" w:hAnsi="Chakra Petch" w:cs="Chakra Petch"/>
                <w:b/>
                <w:color w:val="000000" w:themeColor="text1"/>
              </w:rPr>
              <w:t>1 szt.</w:t>
            </w:r>
          </w:p>
        </w:tc>
      </w:tr>
      <w:tr w:rsidR="0045311A" w:rsidRPr="007B7D0F" w14:paraId="6B36118A" w14:textId="77777777" w:rsidTr="001C5142">
        <w:trPr>
          <w:trHeight w:val="1280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469" w14:textId="2EC1B023" w:rsidR="0045311A" w:rsidRPr="007B7D0F" w:rsidRDefault="0045311A" w:rsidP="0045311A">
            <w:pPr>
              <w:widowControl w:val="0"/>
              <w:rPr>
                <w:rFonts w:ascii="Chakra Petch" w:hAnsi="Chakra Petch" w:cs="Chakra Petch"/>
                <w:b/>
                <w:color w:val="FF0000"/>
              </w:rPr>
            </w:pPr>
            <w:r w:rsidRPr="0040163E">
              <w:rPr>
                <w:rFonts w:ascii="Chakra Petch" w:hAnsi="Chakra Petch" w:cs="Chakra Petch"/>
                <w:b/>
              </w:rPr>
              <w:t>1.16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2DCE" w14:textId="77777777" w:rsidR="0045311A" w:rsidRPr="005A2163" w:rsidRDefault="0045311A" w:rsidP="0045311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Wysyp BWK</w:t>
            </w:r>
          </w:p>
          <w:p w14:paraId="258E2B59" w14:textId="0DB6FAFA" w:rsidR="0045311A" w:rsidRPr="005A2163" w:rsidRDefault="0045311A" w:rsidP="0045311A">
            <w:pPr>
              <w:widowControl w:val="0"/>
              <w:rPr>
                <w:i/>
                <w:sz w:val="22"/>
                <w:szCs w:val="22"/>
              </w:rPr>
            </w:pPr>
            <w:r w:rsidRPr="005A2163">
              <w:rPr>
                <w:i/>
                <w:sz w:val="22"/>
                <w:szCs w:val="22"/>
              </w:rPr>
              <w:t xml:space="preserve">Stalowy zbiornik kierujący wysypywany z mieszarki beton na przenośnik taśmowy. Wyposażony w wibrator elektryczny 0,27 </w:t>
            </w:r>
            <w:proofErr w:type="spellStart"/>
            <w:r w:rsidRPr="005A2163">
              <w:rPr>
                <w:i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C128" w14:textId="77777777" w:rsidR="0045311A" w:rsidRPr="007B7D0F" w:rsidRDefault="0045311A" w:rsidP="0045311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 szt.</w:t>
            </w:r>
          </w:p>
          <w:p w14:paraId="5BFC14D7" w14:textId="77777777" w:rsidR="0045311A" w:rsidRPr="007B7D0F" w:rsidRDefault="0045311A" w:rsidP="0045311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</w:p>
          <w:p w14:paraId="70B858DD" w14:textId="77777777" w:rsidR="0045311A" w:rsidRPr="007B7D0F" w:rsidRDefault="0045311A" w:rsidP="0045311A">
            <w:pPr>
              <w:widowControl w:val="0"/>
              <w:rPr>
                <w:rFonts w:ascii="Chakra Petch" w:hAnsi="Chakra Petch" w:cs="Chakra Petch"/>
                <w:b/>
                <w:color w:val="FF0000"/>
              </w:rPr>
            </w:pPr>
          </w:p>
        </w:tc>
      </w:tr>
      <w:tr w:rsidR="00612C5A" w:rsidRPr="007B7D0F" w14:paraId="0640D77A" w14:textId="77777777" w:rsidTr="001C5142">
        <w:trPr>
          <w:trHeight w:val="1024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297C" w14:textId="2AE524DE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1.17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007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Wysyp BWW</w:t>
            </w:r>
          </w:p>
          <w:p w14:paraId="74FF5AAE" w14:textId="7DBBBDF4" w:rsidR="00612C5A" w:rsidRPr="005A2163" w:rsidRDefault="00612C5A" w:rsidP="00612C5A">
            <w:pPr>
              <w:widowControl w:val="0"/>
              <w:rPr>
                <w:i/>
                <w:sz w:val="22"/>
                <w:szCs w:val="22"/>
              </w:rPr>
            </w:pPr>
            <w:r w:rsidRPr="005A2163">
              <w:rPr>
                <w:i/>
                <w:sz w:val="22"/>
                <w:szCs w:val="22"/>
              </w:rPr>
              <w:t xml:space="preserve">Stalowy zbiornik kierujący wysypywany z mieszarki beton na przenośnik taśmowy. Wyposażony w wibrator elektryczny 0,27 </w:t>
            </w:r>
            <w:proofErr w:type="spellStart"/>
            <w:r w:rsidRPr="005A2163">
              <w:rPr>
                <w:i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C68B" w14:textId="77777777" w:rsidR="00612C5A" w:rsidRPr="007B7D0F" w:rsidRDefault="00612C5A" w:rsidP="00612C5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</w:rPr>
              <w:t>1 szt.</w:t>
            </w:r>
          </w:p>
          <w:p w14:paraId="4D3B6364" w14:textId="77777777" w:rsidR="00612C5A" w:rsidRPr="007B7D0F" w:rsidRDefault="00612C5A" w:rsidP="00612C5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</w:p>
          <w:p w14:paraId="7A60C333" w14:textId="77777777" w:rsidR="00612C5A" w:rsidRPr="007B7D0F" w:rsidRDefault="00612C5A" w:rsidP="00612C5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</w:p>
          <w:p w14:paraId="6D2D847E" w14:textId="77777777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</w:p>
        </w:tc>
      </w:tr>
      <w:tr w:rsidR="00612C5A" w:rsidRPr="007B7D0F" w14:paraId="5210BB12" w14:textId="77777777" w:rsidTr="001C5142">
        <w:trPr>
          <w:trHeight w:val="1280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26FC" w14:textId="0873610E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1.18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F48E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 xml:space="preserve">Instalacja dozowania dodatków chemicznych </w:t>
            </w:r>
          </w:p>
          <w:p w14:paraId="5197C307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Chemia:</w:t>
            </w:r>
          </w:p>
          <w:p w14:paraId="4621BC68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 -system dozowania preparatów chemicznych stosowanych do produkcji mieszanek betonowych.</w:t>
            </w:r>
          </w:p>
          <w:p w14:paraId="1745CBF5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odmierzanie wagowe za pomocą tensometrów .</w:t>
            </w:r>
          </w:p>
          <w:p w14:paraId="6BAE383D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lastRenderedPageBreak/>
              <w:t>układ dozownika powinien się składać z :</w:t>
            </w:r>
          </w:p>
          <w:p w14:paraId="15B06BE2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pompa domieszek – 5 szt.</w:t>
            </w:r>
          </w:p>
          <w:p w14:paraId="2C2769FC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- 6 przezroczystych zbiorników </w:t>
            </w:r>
          </w:p>
          <w:p w14:paraId="7F19BAD1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 szafki elektrycznej</w:t>
            </w:r>
          </w:p>
          <w:p w14:paraId="1920CEB4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dwie osobne wagi dedykowane do odpowiedniej mieszarki</w:t>
            </w:r>
          </w:p>
          <w:p w14:paraId="1AA67CBA" w14:textId="77777777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Dokładność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naważania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 50g-100 g.</w:t>
            </w:r>
          </w:p>
          <w:p w14:paraId="000B9AEE" w14:textId="77777777" w:rsidR="00612C5A" w:rsidRPr="005A2163" w:rsidRDefault="00612C5A" w:rsidP="00612C5A">
            <w:pPr>
              <w:rPr>
                <w:b/>
                <w:i/>
                <w:iCs/>
                <w:sz w:val="22"/>
                <w:szCs w:val="22"/>
              </w:rPr>
            </w:pPr>
            <w:r w:rsidRPr="005A2163">
              <w:rPr>
                <w:b/>
                <w:i/>
                <w:iCs/>
                <w:sz w:val="22"/>
                <w:szCs w:val="22"/>
              </w:rPr>
              <w:t>Barwniki</w:t>
            </w:r>
          </w:p>
          <w:p w14:paraId="58434825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-Pneumatyczny system odmierzający i dostarczający barwniki w granulacie do mieszarek w celu produkcji betonu o żądanym kolorze. </w:t>
            </w:r>
          </w:p>
          <w:p w14:paraId="28338950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-dozator barwników zawiera: </w:t>
            </w:r>
          </w:p>
          <w:p w14:paraId="5C278951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stalową konstrukcję wsporczą </w:t>
            </w:r>
          </w:p>
          <w:p w14:paraId="73CBDEA9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zasobniki barwników (5 szt.) </w:t>
            </w:r>
          </w:p>
          <w:p w14:paraId="6F29EB5C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pneumatyczny układ transportowania barwników dokładność dozowania: +/- 45 g- 50g </w:t>
            </w:r>
          </w:p>
          <w:p w14:paraId="36370CE7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elektroniczny system ważenia i sterowania </w:t>
            </w:r>
          </w:p>
          <w:p w14:paraId="3CB81BBD" w14:textId="78F6C3B8" w:rsidR="00612C5A" w:rsidRPr="005A2163" w:rsidRDefault="00612C5A" w:rsidP="00612C5A">
            <w:pPr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sz w:val="22"/>
                <w:szCs w:val="22"/>
              </w:rPr>
              <w:t xml:space="preserve">- dwa cyklony barwnika z przepustnicami i  filtrami kieszeniowymi </w:t>
            </w:r>
            <w:r w:rsidRPr="005A2163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F49A" w14:textId="77777777" w:rsidR="00612C5A" w:rsidRPr="007B7D0F" w:rsidRDefault="00612C5A" w:rsidP="00612C5A">
            <w:pPr>
              <w:widowControl w:val="0"/>
              <w:jc w:val="center"/>
              <w:rPr>
                <w:rFonts w:ascii="Chakra Petch" w:hAnsi="Chakra Petch" w:cs="Chakra Petch"/>
                <w:b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lastRenderedPageBreak/>
              <w:t xml:space="preserve">1 </w:t>
            </w:r>
            <w:proofErr w:type="spellStart"/>
            <w:r w:rsidRPr="007B7D0F">
              <w:rPr>
                <w:rFonts w:ascii="Chakra Petch" w:hAnsi="Chakra Petch" w:cs="Chakra Petch"/>
                <w:b/>
                <w:color w:val="000000"/>
              </w:rPr>
              <w:t>kpl</w:t>
            </w:r>
            <w:proofErr w:type="spellEnd"/>
          </w:p>
        </w:tc>
      </w:tr>
      <w:tr w:rsidR="00612C5A" w:rsidRPr="007B7D0F" w14:paraId="2B61F4BF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7695" w14:textId="281573BC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1.19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B6E9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Przenośnik taśmowy  3</w:t>
            </w:r>
          </w:p>
          <w:p w14:paraId="6820DAD7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służący do transportu betonu z węzła betoniarskiego do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4F784DE9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 szerokość taśmy min  1 m  max 1,2m</w:t>
            </w:r>
          </w:p>
          <w:p w14:paraId="5468DDA7" w14:textId="5551BB62" w:rsidR="00612C5A" w:rsidRPr="005A2163" w:rsidRDefault="00612C5A" w:rsidP="00612C5A">
            <w:pPr>
              <w:widowControl w:val="0"/>
              <w:rPr>
                <w:b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długość przenośnika min 13  m max 16 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27DC" w14:textId="67B74A4B" w:rsidR="00612C5A" w:rsidRPr="007B7D0F" w:rsidRDefault="00612C5A" w:rsidP="00612C5A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612C5A" w:rsidRPr="007B7D0F" w14:paraId="62EFAF80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0459" w14:textId="524A8360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1.20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D382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Przenośnik taśmowy 4</w:t>
            </w:r>
          </w:p>
          <w:p w14:paraId="13D7F8B2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służący do transportu betonu z węzła betoniarskiego do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5F6C8FAA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 szerokość taśmy min  0,65 m  max  1m</w:t>
            </w:r>
          </w:p>
          <w:p w14:paraId="097E328C" w14:textId="62D06624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długość przenośnika min 13 m max 16 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D6D6" w14:textId="326E13F9" w:rsidR="00612C5A" w:rsidRPr="007B7D0F" w:rsidRDefault="00612C5A" w:rsidP="00612C5A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63E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63E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612C5A" w:rsidRPr="007B7D0F" w14:paraId="4190BEC2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A096" w14:textId="341A57DA" w:rsidR="00612C5A" w:rsidRPr="007B7D0F" w:rsidRDefault="00612C5A" w:rsidP="00612C5A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1.21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889E" w14:textId="77777777" w:rsidR="00612C5A" w:rsidRPr="005A2163" w:rsidRDefault="00612C5A" w:rsidP="00612C5A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Przenośnik ślimakowy</w:t>
            </w:r>
          </w:p>
          <w:p w14:paraId="44EFCAF9" w14:textId="77777777" w:rsidR="00612C5A" w:rsidRPr="005A2163" w:rsidRDefault="00612C5A" w:rsidP="00612C5A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Hermetyczny przenośnik ślimakowy o średnicy min 219 mm   transportujący cement z silosu do wagi cementu</w:t>
            </w:r>
          </w:p>
          <w:p w14:paraId="659CE56C" w14:textId="71A92161" w:rsidR="00612C5A" w:rsidRPr="005A2163" w:rsidRDefault="00612C5A" w:rsidP="00612C5A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5DE3" w14:textId="4C3A4527" w:rsidR="00612C5A" w:rsidRPr="007B7D0F" w:rsidRDefault="00612C5A" w:rsidP="00612C5A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5 szt.</w:t>
            </w:r>
          </w:p>
        </w:tc>
      </w:tr>
      <w:tr w:rsidR="00394B6D" w:rsidRPr="007B7D0F" w14:paraId="2ADCF0D8" w14:textId="77777777" w:rsidTr="001C5142">
        <w:trPr>
          <w:trHeight w:val="2819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D3F1" w14:textId="6C10555C" w:rsidR="00394B6D" w:rsidRPr="007B7D0F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1.22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944C" w14:textId="77777777" w:rsidR="00394B6D" w:rsidRPr="005A2163" w:rsidRDefault="00394B6D" w:rsidP="00394B6D">
            <w:pPr>
              <w:widowControl w:val="0"/>
              <w:rPr>
                <w:b/>
                <w:i/>
                <w:iCs/>
                <w:sz w:val="22"/>
                <w:szCs w:val="22"/>
              </w:rPr>
            </w:pPr>
            <w:r w:rsidRPr="005A2163">
              <w:rPr>
                <w:b/>
                <w:i/>
                <w:iCs/>
                <w:sz w:val="22"/>
                <w:szCs w:val="22"/>
              </w:rPr>
              <w:t>Szafa sterownicza betonowni</w:t>
            </w:r>
          </w:p>
          <w:p w14:paraId="3CF0F469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Zapewnia monitorowanie procesów technologicznych realizowanych w węźle betoniarskim.</w:t>
            </w:r>
          </w:p>
          <w:p w14:paraId="02DD40F5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Zawiera:</w:t>
            </w:r>
          </w:p>
          <w:p w14:paraId="7D119E30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szafy sterownicze z układami sterowania urządzeń</w:t>
            </w:r>
          </w:p>
          <w:p w14:paraId="27EE9792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pulpit sterowniczy</w:t>
            </w:r>
          </w:p>
          <w:p w14:paraId="07397776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pulpit serwisowy wykorzystywany do wykonywania czynności konserwacyjnych i naprawczych</w:t>
            </w:r>
          </w:p>
          <w:p w14:paraId="42A89EEB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 komputer PC z systemem wizualizacji .</w:t>
            </w:r>
          </w:p>
          <w:p w14:paraId="59E567EC" w14:textId="77777777" w:rsidR="00394B6D" w:rsidRPr="005A2163" w:rsidRDefault="00394B6D" w:rsidP="00394B6D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-aplikacja monitorująca pracę węzła na stanowisku w biurze</w:t>
            </w:r>
          </w:p>
          <w:p w14:paraId="50D0BEAC" w14:textId="77777777" w:rsidR="00394B6D" w:rsidRPr="005A2163" w:rsidRDefault="00394B6D" w:rsidP="00394B6D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aplikacja umożliwiająca rozliczenie produkcji zmianowej wg .produkowanego asortymentu, dane pobierane z systemu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</w:p>
          <w:p w14:paraId="732FA293" w14:textId="77777777" w:rsidR="00394B6D" w:rsidRPr="005A2163" w:rsidRDefault="00394B6D" w:rsidP="00394B6D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- aplikacja umożliwiająca wysyłanie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emaili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 o stanie pracy węzła betoniarskiego(awarie , powiadomienia  o wymaganych  przeglądach i konserwacjach ) </w:t>
            </w:r>
          </w:p>
          <w:p w14:paraId="057CD64B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</w:p>
          <w:p w14:paraId="5B08010F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BC83" w14:textId="77777777" w:rsidR="00394B6D" w:rsidRPr="0040163E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</w:p>
          <w:p w14:paraId="258DA916" w14:textId="77777777" w:rsidR="00394B6D" w:rsidRPr="0040163E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</w:p>
          <w:p w14:paraId="469C6D02" w14:textId="77777777" w:rsidR="00394B6D" w:rsidRPr="0040163E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 kpl.</w:t>
            </w:r>
          </w:p>
          <w:p w14:paraId="7A0ED285" w14:textId="77777777" w:rsidR="00394B6D" w:rsidRPr="0040163E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25AF2EA1" w14:textId="77777777" w:rsidR="00394B6D" w:rsidRPr="0040163E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4C9CA922" w14:textId="77777777" w:rsidR="00394B6D" w:rsidRPr="0040163E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3111649B" w14:textId="77777777" w:rsidR="00394B6D" w:rsidRPr="0040163E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6A611E86" w14:textId="77777777" w:rsidR="00394B6D" w:rsidRPr="007B7D0F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</w:p>
        </w:tc>
      </w:tr>
      <w:tr w:rsidR="00394B6D" w:rsidRPr="007B7D0F" w14:paraId="6CDBB514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531A" w14:textId="0152164F" w:rsidR="00394B6D" w:rsidRPr="007B7D0F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lastRenderedPageBreak/>
              <w:t>1.23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737F" w14:textId="77777777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Pneumatyka i instalacja wodna betonowni</w:t>
            </w:r>
          </w:p>
          <w:p w14:paraId="22119BB7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System instalacyjny PCV podłączający wodę i sprężone powietrze do urządzeń węzła betoniarskiego </w:t>
            </w:r>
          </w:p>
          <w:p w14:paraId="188F92D9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Instalacja pneumatyczna o wydajności min 7,5 m3 / min  zasilana przez kompresor śrubowy wraz z osuszaczem, filtrami i zbiornikiem o pojemności min 3000 L max 5 000 L</w:t>
            </w:r>
          </w:p>
          <w:p w14:paraId="570160BA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 xml:space="preserve">Moc przyłączeniowa min - 22 </w:t>
            </w:r>
            <w:proofErr w:type="spellStart"/>
            <w:r w:rsidRPr="005A2163">
              <w:rPr>
                <w:bCs/>
                <w:i/>
                <w:iCs/>
                <w:sz w:val="22"/>
                <w:szCs w:val="22"/>
              </w:rPr>
              <w:t>kW.</w:t>
            </w:r>
            <w:proofErr w:type="spellEnd"/>
            <w:r w:rsidRPr="005A2163">
              <w:rPr>
                <w:bCs/>
                <w:i/>
                <w:iCs/>
                <w:sz w:val="22"/>
                <w:szCs w:val="22"/>
              </w:rPr>
              <w:t xml:space="preserve"> max 30 kW</w:t>
            </w:r>
          </w:p>
          <w:p w14:paraId="708E3BFD" w14:textId="77777777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39F2" w14:textId="7B62DF82" w:rsidR="00394B6D" w:rsidRPr="007B7D0F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63E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63E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394B6D" w:rsidRPr="007B7D0F" w14:paraId="5BF4DEAA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BB00" w14:textId="436B6E2D" w:rsidR="00394B6D" w:rsidRPr="007B7D0F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1.24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8142" w14:textId="77777777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Obudowa betonowni</w:t>
            </w:r>
          </w:p>
          <w:p w14:paraId="51179173" w14:textId="77777777" w:rsidR="00394B6D" w:rsidRPr="005A2163" w:rsidRDefault="00394B6D" w:rsidP="00394B6D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Konstrukcja stalowa wraz z obudową z płyt  warstwowych .Obudowa wykonana z płyty warstwowej o grubości min 80 mm wraz z obróbką blacharską orynnowaniem, drzwiami wejściowymi i oknem.</w:t>
            </w:r>
          </w:p>
          <w:p w14:paraId="5DF6B2EC" w14:textId="0B6E8978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EF22" w14:textId="2D36B3A4" w:rsidR="00394B6D" w:rsidRPr="007B7D0F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63E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394B6D" w:rsidRPr="007B7D0F" w14:paraId="10302349" w14:textId="77777777" w:rsidTr="001C5142">
        <w:trPr>
          <w:trHeight w:val="637"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0E80" w14:textId="0C5F2D63" w:rsidR="00394B6D" w:rsidRPr="007B7D0F" w:rsidRDefault="00394B6D" w:rsidP="00394B6D">
            <w:pPr>
              <w:widowControl w:val="0"/>
              <w:rPr>
                <w:rFonts w:ascii="Chakra Petch" w:hAnsi="Chakra Petch" w:cs="Chakra Petch"/>
                <w:b/>
              </w:rPr>
            </w:pPr>
            <w:r w:rsidRPr="0040163E">
              <w:rPr>
                <w:rFonts w:ascii="Chakra Petch" w:hAnsi="Chakra Petch" w:cs="Chakra Petch"/>
                <w:b/>
              </w:rPr>
              <w:t>1.25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E98F" w14:textId="77777777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/>
                <w:sz w:val="22"/>
                <w:szCs w:val="22"/>
              </w:rPr>
              <w:t>Wygrodzenia i  bezpieczeństwo</w:t>
            </w:r>
          </w:p>
          <w:p w14:paraId="5FE55B8E" w14:textId="1978EE70" w:rsidR="00394B6D" w:rsidRPr="005A2163" w:rsidRDefault="00394B6D" w:rsidP="00394B6D">
            <w:pPr>
              <w:widowControl w:val="0"/>
              <w:rPr>
                <w:b/>
                <w:sz w:val="22"/>
                <w:szCs w:val="22"/>
              </w:rPr>
            </w:pPr>
            <w:r w:rsidRPr="005A2163">
              <w:rPr>
                <w:bCs/>
                <w:i/>
                <w:iCs/>
                <w:sz w:val="22"/>
                <w:szCs w:val="22"/>
              </w:rPr>
              <w:t>Zapewniają bezpieczną obsługę wszystkich maszyn i urządzeń w węźle betoniarskim. Panele ogrodzeniowe ocynkowane wyposażone w wyłączniki bezpieczeństwa okablowane, wyłączniki awaryjne, stopy.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4E8B" w14:textId="136567BC" w:rsidR="00394B6D" w:rsidRPr="007B7D0F" w:rsidRDefault="00394B6D" w:rsidP="00394B6D">
            <w:pPr>
              <w:widowControl w:val="0"/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7B7D0F">
              <w:rPr>
                <w:rFonts w:ascii="Chakra Petch" w:hAnsi="Chakra Petch" w:cs="Chakra Petch"/>
                <w:b/>
                <w:color w:val="000000"/>
              </w:rPr>
              <w:t xml:space="preserve">1 </w:t>
            </w:r>
            <w:proofErr w:type="spellStart"/>
            <w:r>
              <w:rPr>
                <w:rFonts w:ascii="Chakra Petch" w:hAnsi="Chakra Petch" w:cs="Chakra Petch"/>
                <w:b/>
                <w:color w:val="000000"/>
              </w:rPr>
              <w:t>kpl</w:t>
            </w:r>
            <w:proofErr w:type="spellEnd"/>
            <w:r w:rsidRPr="007B7D0F">
              <w:rPr>
                <w:rFonts w:ascii="Chakra Petch" w:hAnsi="Chakra Petch" w:cs="Chakra Petch"/>
                <w:b/>
                <w:color w:val="000000"/>
              </w:rPr>
              <w:t>.</w:t>
            </w:r>
          </w:p>
        </w:tc>
      </w:tr>
    </w:tbl>
    <w:p w14:paraId="4E50039B" w14:textId="77777777" w:rsidR="001A189A" w:rsidRPr="001A189A" w:rsidRDefault="001A189A" w:rsidP="001A189A">
      <w:pPr>
        <w:tabs>
          <w:tab w:val="left" w:pos="0"/>
          <w:tab w:val="left" w:pos="284"/>
          <w:tab w:val="left" w:pos="851"/>
          <w:tab w:val="left" w:pos="1134"/>
        </w:tabs>
        <w:spacing w:line="360" w:lineRule="auto"/>
        <w:jc w:val="both"/>
        <w:rPr>
          <w:color w:val="000000"/>
          <w:u w:color="000000"/>
          <w:lang w:eastAsia="en-US"/>
        </w:rPr>
      </w:pPr>
    </w:p>
    <w:bookmarkEnd w:id="4"/>
    <w:p w14:paraId="01E491A0" w14:textId="77777777" w:rsidR="00F10038" w:rsidRDefault="00F10038">
      <w:pPr>
        <w:pStyle w:val="Default"/>
        <w:jc w:val="both"/>
      </w:pPr>
    </w:p>
    <w:p w14:paraId="115EFC40" w14:textId="7F935B89" w:rsidR="00E97848" w:rsidRDefault="00E97848">
      <w:pPr>
        <w:pStyle w:val="Default"/>
        <w:numPr>
          <w:ilvl w:val="0"/>
          <w:numId w:val="2"/>
        </w:numPr>
        <w:jc w:val="both"/>
      </w:pPr>
      <w:r w:rsidRPr="00E97848">
        <w:t>Węzeł betoniarski m</w:t>
      </w:r>
      <w:r>
        <w:t>usi</w:t>
      </w:r>
      <w:r w:rsidRPr="00E97848">
        <w:t xml:space="preserve"> być kompatybilny z lini</w:t>
      </w:r>
      <w:r>
        <w:t>ą</w:t>
      </w:r>
      <w:r w:rsidRPr="00E97848">
        <w:t xml:space="preserve"> produkcyjną i przystosowany do przygotowania  betonów przeznaczonych do </w:t>
      </w:r>
      <w:proofErr w:type="spellStart"/>
      <w:r w:rsidRPr="00E97848">
        <w:t>wibroprasowania</w:t>
      </w:r>
      <w:proofErr w:type="spellEnd"/>
      <w:r w:rsidRPr="00E97848">
        <w:t>. Wydajność węzła dostosowana do wydajności linii produkcyjne</w:t>
      </w:r>
      <w:r>
        <w:t>j o mocy:</w:t>
      </w:r>
    </w:p>
    <w:p w14:paraId="668F574E" w14:textId="77777777" w:rsidR="00E97848" w:rsidRDefault="00E97848" w:rsidP="00E97848">
      <w:pPr>
        <w:pStyle w:val="Default"/>
        <w:ind w:left="360"/>
        <w:jc w:val="both"/>
      </w:pPr>
      <w:r>
        <w:t>- Maksymalna siła udaru systemu wibracji  220-250 KN</w:t>
      </w:r>
    </w:p>
    <w:p w14:paraId="2415306B" w14:textId="77777777" w:rsidR="00E97848" w:rsidRDefault="00E97848" w:rsidP="00E97848">
      <w:pPr>
        <w:pStyle w:val="Default"/>
        <w:ind w:left="360"/>
        <w:jc w:val="both"/>
      </w:pPr>
      <w:r>
        <w:t>- Maksymalna siła docisku 130-150 KN</w:t>
      </w:r>
    </w:p>
    <w:p w14:paraId="1D3D4B69" w14:textId="5BEF2D9F" w:rsidR="00E97848" w:rsidRPr="00E97848" w:rsidRDefault="00E97848" w:rsidP="00E97848">
      <w:pPr>
        <w:pStyle w:val="Default"/>
        <w:ind w:left="360"/>
        <w:jc w:val="both"/>
      </w:pPr>
      <w:r>
        <w:t>- Moc zainstalowana 120-150 kW</w:t>
      </w:r>
    </w:p>
    <w:p w14:paraId="38B34B9E" w14:textId="4920601E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Przedmiot zamówienia musi </w:t>
      </w:r>
      <w:bookmarkStart w:id="11" w:name="_Hlk504042661"/>
      <w:r>
        <w:t>być nowy bez śladów użytkowania, a części środków trwałych nie mogą być regenerowane</w:t>
      </w:r>
      <w:bookmarkEnd w:id="11"/>
      <w:r>
        <w:t>.</w:t>
      </w:r>
    </w:p>
    <w:p w14:paraId="6E3779EC" w14:textId="77777777" w:rsidR="004F1A7C" w:rsidRDefault="00475778">
      <w:pPr>
        <w:pStyle w:val="Default"/>
        <w:numPr>
          <w:ilvl w:val="0"/>
          <w:numId w:val="2"/>
        </w:numPr>
        <w:jc w:val="both"/>
      </w:pPr>
      <w:r>
        <w:t>Przedmiot zamówienia musi posiadać deklarację zgodności WE oraz będzie oznaczony znakiem CE</w:t>
      </w:r>
      <w:r w:rsidR="00DD4A7D">
        <w:t xml:space="preserve">, </w:t>
      </w:r>
    </w:p>
    <w:p w14:paraId="5168B17C" w14:textId="1FCB9225" w:rsidR="00F10038" w:rsidRDefault="004F1A7C">
      <w:pPr>
        <w:pStyle w:val="Default"/>
        <w:numPr>
          <w:ilvl w:val="0"/>
          <w:numId w:val="2"/>
        </w:numPr>
        <w:jc w:val="both"/>
      </w:pPr>
      <w:r>
        <w:t xml:space="preserve">Wykonawca wraz z dostawą musi przekazać zamawiającemu </w:t>
      </w:r>
      <w:r w:rsidR="00DD4A7D" w:rsidRPr="004078BA">
        <w:t>specyfikacj</w:t>
      </w:r>
      <w:r w:rsidRPr="004078BA">
        <w:t>ę</w:t>
      </w:r>
      <w:r w:rsidR="00DD4A7D" w:rsidRPr="004078BA">
        <w:t xml:space="preserve"> techniczn</w:t>
      </w:r>
      <w:r w:rsidRPr="004078BA">
        <w:t>ą</w:t>
      </w:r>
      <w:r w:rsidR="00DD4A7D" w:rsidRPr="004078BA">
        <w:t>, instrukcj</w:t>
      </w:r>
      <w:r w:rsidRPr="004078BA">
        <w:t>ę</w:t>
      </w:r>
      <w:r w:rsidR="00DD4A7D" w:rsidRPr="004078BA">
        <w:t xml:space="preserve"> obsługi</w:t>
      </w:r>
      <w:r w:rsidR="004078BA" w:rsidRPr="004078BA">
        <w:t>.</w:t>
      </w:r>
    </w:p>
    <w:p w14:paraId="353DF70F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 przypadku opisania przedmiotu zamówienia za pomocą norm, aprobat, specyfikacji technicznych Zamawiający dopuszcza rozwiązania równoważne.</w:t>
      </w:r>
    </w:p>
    <w:p w14:paraId="253BD68A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Wszelkie koszty dostarczenia przedmiotu umowy do miejsca wskazanego przez Zamawiającego będą obciążały wyłącznie Wykonawcę. </w:t>
      </w:r>
      <w:r>
        <w:rPr>
          <w:color w:val="000000" w:themeColor="text1"/>
        </w:rPr>
        <w:t>Na Wykonawcy spoczywa również 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03A228AE" w14:textId="442943B4" w:rsidR="00F10038" w:rsidRPr="00B640E7" w:rsidRDefault="00475778">
      <w:pPr>
        <w:pStyle w:val="Default"/>
        <w:numPr>
          <w:ilvl w:val="0"/>
          <w:numId w:val="2"/>
        </w:numPr>
        <w:jc w:val="both"/>
      </w:pPr>
      <w:r w:rsidRPr="00B640E7">
        <w:t xml:space="preserve">W ramach dostawy Wykonawca zapewni montaż, ustawienie maszyny (konfigurację), uruchomienie (rozruch), próby i testy, instruktaż z obsługi maszyny dokonane </w:t>
      </w:r>
      <w:bookmarkStart w:id="12" w:name="_Hlk165878544"/>
      <w:r w:rsidRPr="00B640E7">
        <w:t>w siedzibie Zamawiającego</w:t>
      </w:r>
      <w:r w:rsidR="008C04DC" w:rsidRPr="00B640E7">
        <w:t xml:space="preserve"> w ilości min 40 godz.</w:t>
      </w:r>
      <w:bookmarkEnd w:id="12"/>
    </w:p>
    <w:p w14:paraId="7EFF45B1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W/w czynności wykonywane będą w ramach ceny określonej przez Wykonawcę w ofercie.</w:t>
      </w:r>
    </w:p>
    <w:p w14:paraId="22219721" w14:textId="5B1E88E2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rPr>
          <w:b/>
          <w:bCs/>
        </w:rPr>
        <w:t xml:space="preserve">Przedmiot zamówienia obligatoryjnie musi posiadać gwarancję </w:t>
      </w:r>
      <w:r w:rsidRPr="00B640E7">
        <w:rPr>
          <w:b/>
          <w:bCs/>
        </w:rPr>
        <w:t xml:space="preserve">minimum </w:t>
      </w:r>
      <w:r w:rsidR="00DD4A7D" w:rsidRPr="00B640E7">
        <w:rPr>
          <w:b/>
          <w:bCs/>
        </w:rPr>
        <w:t>12</w:t>
      </w:r>
      <w:r w:rsidRPr="00B640E7">
        <w:rPr>
          <w:b/>
          <w:bCs/>
        </w:rPr>
        <w:t xml:space="preserve">  miesięczną.</w:t>
      </w:r>
      <w:r w:rsidRPr="00B640E7">
        <w:t xml:space="preserve"> Po stronie Wykonawcy będzie zapewnienie serwisu gwarancyjnego w okresie</w:t>
      </w:r>
      <w:r>
        <w:t xml:space="preserve"> trwania gwarancji.</w:t>
      </w:r>
    </w:p>
    <w:p w14:paraId="7DAFA254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Szczegółowy zakres gwarancji zostanie ustalony między stronami w zawieranej umowie.</w:t>
      </w:r>
    </w:p>
    <w:p w14:paraId="55F36C72" w14:textId="08ED9EF1" w:rsidR="00F10038" w:rsidRDefault="00475778">
      <w:pPr>
        <w:pStyle w:val="Akapitzlist"/>
        <w:numPr>
          <w:ilvl w:val="0"/>
          <w:numId w:val="2"/>
        </w:numPr>
      </w:pPr>
      <w:r>
        <w:lastRenderedPageBreak/>
        <w:t xml:space="preserve">Przedmiot zamówienia określa kod </w:t>
      </w:r>
      <w:r w:rsidR="001666F2" w:rsidRPr="001666F2">
        <w:t>CPV 42000000-6: Maszyny przemysłowe</w:t>
      </w:r>
      <w:r w:rsidR="00212620">
        <w:t xml:space="preserve">, </w:t>
      </w:r>
      <w:r w:rsidR="00212620" w:rsidRPr="00212620">
        <w:t>43413000 – 1 Mieszalniki betonu lub zaprawy</w:t>
      </w:r>
      <w:r w:rsidR="00EC0CB5">
        <w:t xml:space="preserve">, </w:t>
      </w:r>
      <w:r w:rsidR="00EC0CB5" w:rsidRPr="00EC0CB5">
        <w:t>42923110-6</w:t>
      </w:r>
      <w:r w:rsidR="00EC0CB5">
        <w:t xml:space="preserve"> – Wagi, </w:t>
      </w:r>
      <w:r w:rsidR="002877EE" w:rsidRPr="002877EE">
        <w:t>44613110-4: Silosy</w:t>
      </w:r>
      <w:r w:rsidR="002877EE">
        <w:t xml:space="preserve">, </w:t>
      </w:r>
      <w:r w:rsidR="00EC0CB5" w:rsidRPr="00EC0CB5">
        <w:t>45223100-7: Montaż konstrukcji metalowych</w:t>
      </w:r>
      <w:r w:rsidR="00EC0CB5">
        <w:t xml:space="preserve">, </w:t>
      </w:r>
      <w:r w:rsidR="00EC0CB5" w:rsidRPr="00EC0CB5">
        <w:t>31682210-5: Aparatura i sprzęt sterujący</w:t>
      </w:r>
      <w:r w:rsidR="00E97848">
        <w:t>.</w:t>
      </w:r>
    </w:p>
    <w:p w14:paraId="76943C09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10038" w14:paraId="5C352791" w14:textId="77777777">
        <w:trPr>
          <w:trHeight w:val="92"/>
        </w:trPr>
        <w:tc>
          <w:tcPr>
            <w:tcW w:w="4747" w:type="dxa"/>
          </w:tcPr>
          <w:p w14:paraId="2FD01151" w14:textId="77777777" w:rsidR="00F10038" w:rsidRDefault="00F1003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7E3BC907" w14:textId="77777777" w:rsidR="00F10038" w:rsidRDefault="00F10038">
      <w:pPr>
        <w:jc w:val="both"/>
      </w:pPr>
    </w:p>
    <w:p w14:paraId="569C0C33" w14:textId="77777777" w:rsidR="00F10038" w:rsidRDefault="00F10038">
      <w:pPr>
        <w:jc w:val="both"/>
      </w:pPr>
    </w:p>
    <w:p w14:paraId="3B8CE7B4" w14:textId="77777777" w:rsidR="00F10038" w:rsidRDefault="00475778">
      <w:pPr>
        <w:jc w:val="center"/>
      </w:pPr>
      <w:r>
        <w:rPr>
          <w:b/>
        </w:rPr>
        <w:t xml:space="preserve">V. HARMONOGRAM RELACJI ZAMÓWIENIA/UMOWY </w:t>
      </w:r>
    </w:p>
    <w:p w14:paraId="27A1C2CD" w14:textId="77777777" w:rsidR="00F10038" w:rsidRDefault="00F10038">
      <w:pPr>
        <w:jc w:val="center"/>
        <w:rPr>
          <w:b/>
        </w:rPr>
      </w:pPr>
    </w:p>
    <w:p w14:paraId="03BB0738" w14:textId="1AF83687" w:rsidR="00F10038" w:rsidRPr="002877EE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Przedmiot zamówienia musi być zrealizowany </w:t>
      </w:r>
      <w:r w:rsidR="001666F2" w:rsidRPr="00B640E7">
        <w:t xml:space="preserve">i gotowy do wysyłki </w:t>
      </w:r>
      <w:r w:rsidRPr="00B640E7">
        <w:t xml:space="preserve">w terminie </w:t>
      </w:r>
      <w:r w:rsidRPr="002877EE">
        <w:rPr>
          <w:b/>
          <w:bCs/>
          <w:color w:val="000000"/>
        </w:rPr>
        <w:t xml:space="preserve">do </w:t>
      </w:r>
      <w:r w:rsidR="00DD4A7D" w:rsidRPr="002877EE">
        <w:rPr>
          <w:b/>
          <w:bCs/>
          <w:color w:val="000000"/>
        </w:rPr>
        <w:t xml:space="preserve">końca </w:t>
      </w:r>
      <w:r w:rsidR="00922F21">
        <w:rPr>
          <w:b/>
          <w:bCs/>
          <w:color w:val="000000"/>
        </w:rPr>
        <w:t>marca 2025 r</w:t>
      </w:r>
      <w:r w:rsidR="00DD4A7D" w:rsidRPr="002877EE">
        <w:rPr>
          <w:b/>
          <w:bCs/>
          <w:color w:val="000000"/>
        </w:rPr>
        <w:t>,</w:t>
      </w:r>
      <w:r w:rsidR="00CB42B7" w:rsidRPr="002877EE">
        <w:rPr>
          <w:b/>
          <w:bCs/>
          <w:color w:val="000000"/>
        </w:rPr>
        <w:t xml:space="preserve"> uruchomienie </w:t>
      </w:r>
      <w:r w:rsidR="004078BA" w:rsidRPr="002877EE">
        <w:rPr>
          <w:b/>
          <w:bCs/>
          <w:color w:val="000000"/>
        </w:rPr>
        <w:t xml:space="preserve">musi nastąpić </w:t>
      </w:r>
      <w:r w:rsidR="00CB42B7" w:rsidRPr="002877EE">
        <w:rPr>
          <w:b/>
          <w:bCs/>
          <w:color w:val="000000"/>
        </w:rPr>
        <w:t xml:space="preserve">do końca </w:t>
      </w:r>
      <w:r w:rsidR="00B640E7" w:rsidRPr="002877EE">
        <w:rPr>
          <w:b/>
          <w:bCs/>
          <w:color w:val="000000"/>
        </w:rPr>
        <w:t>maja</w:t>
      </w:r>
      <w:r w:rsidR="00CB42B7" w:rsidRPr="002877EE">
        <w:rPr>
          <w:b/>
          <w:bCs/>
          <w:color w:val="000000"/>
        </w:rPr>
        <w:t xml:space="preserve"> 2025</w:t>
      </w:r>
      <w:r w:rsidR="00DD4A7D" w:rsidRPr="002877EE">
        <w:rPr>
          <w:b/>
          <w:bCs/>
          <w:color w:val="000000"/>
        </w:rPr>
        <w:t xml:space="preserve"> </w:t>
      </w:r>
      <w:r w:rsidR="001666F2" w:rsidRPr="002877EE">
        <w:rPr>
          <w:b/>
          <w:bCs/>
          <w:color w:val="000000"/>
        </w:rPr>
        <w:t>.</w:t>
      </w:r>
      <w:r w:rsidRPr="002877EE">
        <w:rPr>
          <w:b/>
          <w:bCs/>
          <w:color w:val="000000"/>
        </w:rPr>
        <w:t xml:space="preserve"> </w:t>
      </w:r>
    </w:p>
    <w:p w14:paraId="3910B387" w14:textId="442004F0" w:rsidR="00F10038" w:rsidRPr="002877EE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2877EE">
        <w:rPr>
          <w:bCs/>
        </w:rPr>
        <w:t xml:space="preserve">Podpisanie umowy z Wykonawcą przewiduje się w </w:t>
      </w:r>
      <w:r w:rsidR="002877EE" w:rsidRPr="002877EE">
        <w:rPr>
          <w:bCs/>
        </w:rPr>
        <w:t>sierpniu</w:t>
      </w:r>
      <w:r w:rsidRPr="002877EE">
        <w:rPr>
          <w:bCs/>
        </w:rPr>
        <w:t xml:space="preserve"> 202</w:t>
      </w:r>
      <w:r w:rsidR="00212620" w:rsidRPr="002877EE">
        <w:rPr>
          <w:bCs/>
        </w:rPr>
        <w:t>4</w:t>
      </w:r>
      <w:r w:rsidR="001666F2" w:rsidRPr="002877EE">
        <w:rPr>
          <w:bCs/>
        </w:rPr>
        <w:t xml:space="preserve"> </w:t>
      </w:r>
      <w:r w:rsidRPr="002877EE">
        <w:rPr>
          <w:bCs/>
        </w:rPr>
        <w:t>r.</w:t>
      </w:r>
    </w:p>
    <w:p w14:paraId="50C4271F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101DAB61" w14:textId="736123FA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2877EE">
        <w:rPr>
          <w:b/>
        </w:rPr>
        <w:t xml:space="preserve">Zamawiający przewiduje zaliczkę do </w:t>
      </w:r>
      <w:r w:rsidR="00CB42B7" w:rsidRPr="002877EE">
        <w:rPr>
          <w:b/>
        </w:rPr>
        <w:t>50</w:t>
      </w:r>
      <w:r w:rsidRPr="002877EE">
        <w:rPr>
          <w:b/>
        </w:rPr>
        <w:t>% wartości zamówienia</w:t>
      </w:r>
      <w:r w:rsidR="001666F2" w:rsidRPr="002877EE">
        <w:rPr>
          <w:b/>
        </w:rPr>
        <w:t xml:space="preserve"> po podpisaniu umowy, zaliczkę </w:t>
      </w:r>
      <w:r w:rsidRPr="002877EE">
        <w:rPr>
          <w:b/>
        </w:rPr>
        <w:t xml:space="preserve">do </w:t>
      </w:r>
      <w:r w:rsidR="00CB42B7" w:rsidRPr="002877EE">
        <w:rPr>
          <w:b/>
        </w:rPr>
        <w:t>40</w:t>
      </w:r>
      <w:r w:rsidRPr="002877EE">
        <w:rPr>
          <w:b/>
        </w:rPr>
        <w:t>% wartości zamówienia</w:t>
      </w:r>
      <w:r w:rsidR="00CB42B7" w:rsidRPr="002877EE">
        <w:rPr>
          <w:b/>
        </w:rPr>
        <w:t xml:space="preserve"> po</w:t>
      </w:r>
      <w:r w:rsidRPr="002877EE">
        <w:rPr>
          <w:b/>
        </w:rPr>
        <w:t xml:space="preserve"> </w:t>
      </w:r>
      <w:r w:rsidR="00CB42B7" w:rsidRPr="002877EE">
        <w:rPr>
          <w:b/>
        </w:rPr>
        <w:t>dostawie urz</w:t>
      </w:r>
      <w:r w:rsidR="004078BA" w:rsidRPr="002877EE">
        <w:rPr>
          <w:b/>
        </w:rPr>
        <w:t>ą</w:t>
      </w:r>
      <w:r w:rsidR="00CB42B7" w:rsidRPr="002877EE">
        <w:rPr>
          <w:b/>
        </w:rPr>
        <w:t>dze</w:t>
      </w:r>
      <w:r w:rsidR="004078BA" w:rsidRPr="002877EE">
        <w:rPr>
          <w:b/>
        </w:rPr>
        <w:t>ń</w:t>
      </w:r>
      <w:r w:rsidR="00CB42B7" w:rsidRPr="002877EE">
        <w:rPr>
          <w:b/>
        </w:rPr>
        <w:t xml:space="preserve"> </w:t>
      </w:r>
      <w:r w:rsidR="001666F2" w:rsidRPr="002877EE">
        <w:rPr>
          <w:b/>
        </w:rPr>
        <w:t xml:space="preserve"> </w:t>
      </w:r>
      <w:r w:rsidRPr="002877EE">
        <w:rPr>
          <w:b/>
        </w:rPr>
        <w:t xml:space="preserve">oraz płatność końcową w wysokości </w:t>
      </w:r>
      <w:r w:rsidR="001666F2" w:rsidRPr="002877EE">
        <w:rPr>
          <w:b/>
        </w:rPr>
        <w:t>10</w:t>
      </w:r>
      <w:r w:rsidRPr="002877EE">
        <w:rPr>
          <w:b/>
        </w:rPr>
        <w:t>% wartości zamówienia</w:t>
      </w:r>
      <w:r w:rsidR="001666F2">
        <w:t xml:space="preserve"> </w:t>
      </w:r>
      <w:r w:rsidR="0049624F">
        <w:t xml:space="preserve">po </w:t>
      </w:r>
      <w:r w:rsidR="00CB42B7">
        <w:t xml:space="preserve"> uruchomieniu, </w:t>
      </w:r>
      <w:r w:rsidR="0049624F">
        <w:t>odbiorze końcowym</w:t>
      </w:r>
      <w:r w:rsidR="001666F2">
        <w:t>.</w:t>
      </w:r>
    </w:p>
    <w:p w14:paraId="5D4456EB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>Szczegółowy wykaz płatności zostanie określony w umowie.</w:t>
      </w:r>
    </w:p>
    <w:p w14:paraId="21C7556E" w14:textId="4525B525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</w:t>
      </w:r>
      <w:r w:rsidRPr="0049624F">
        <w:rPr>
          <w:rFonts w:eastAsia="Calibri"/>
        </w:rPr>
        <w:t>dostarczył</w:t>
      </w:r>
      <w:r>
        <w:rPr>
          <w:rFonts w:eastAsia="Calibri"/>
        </w:rPr>
        <w:t xml:space="preserve"> przedmiot zamówienia w stanie kompletnym, zupełnym i pozbawionym braków do siedziby Zamawiającego, dokonał montażu/instalacji/uruchomienia, pozytywnie przeszedł testy jakościowe, dokona </w:t>
      </w:r>
      <w:r>
        <w:t>instruktażu z obsługi maszyny,</w:t>
      </w:r>
      <w:r>
        <w:rPr>
          <w:rFonts w:eastAsia="Calibri"/>
        </w:rPr>
        <w:t xml:space="preserve"> a Zamawiający dokonał bez zastrzeżeń odbioru przedmiotu zamówienia.</w:t>
      </w:r>
    </w:p>
    <w:p w14:paraId="7725318D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68EAF132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833F87D" w14:textId="2421BCA2" w:rsidR="00F10038" w:rsidRPr="004078BA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</w:t>
      </w:r>
      <w:r w:rsidR="004078BA">
        <w:rPr>
          <w:b/>
          <w:color w:val="000000"/>
        </w:rPr>
        <w:t>ę</w:t>
      </w:r>
      <w:r>
        <w:rPr>
          <w:b/>
          <w:color w:val="000000"/>
        </w:rPr>
        <w:t xml:space="preserve"> obsługi, </w:t>
      </w:r>
    </w:p>
    <w:p w14:paraId="6A9F957D" w14:textId="5DD313FA" w:rsidR="004078BA" w:rsidRDefault="004078BA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specyfikację techniczną,</w:t>
      </w:r>
    </w:p>
    <w:p w14:paraId="06E7A33C" w14:textId="77777777" w:rsidR="00F10038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13" w:name="_Hlk504044104"/>
      <w:r>
        <w:rPr>
          <w:b/>
          <w:color w:val="000000"/>
        </w:rPr>
        <w:t>deklarację zgodności WE.</w:t>
      </w:r>
      <w:bookmarkEnd w:id="13"/>
    </w:p>
    <w:p w14:paraId="7F6DF156" w14:textId="77777777" w:rsidR="00F10038" w:rsidRDefault="00475778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37D06774" w14:textId="77777777" w:rsidR="00F10038" w:rsidRDefault="00F10038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511DA6AE" w14:textId="77777777" w:rsidR="00F10038" w:rsidRDefault="00F10038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79903D5F" w14:textId="77777777" w:rsidR="00F10038" w:rsidRDefault="00475778">
      <w:pPr>
        <w:ind w:left="360"/>
        <w:jc w:val="center"/>
      </w:pPr>
      <w:r>
        <w:rPr>
          <w:b/>
        </w:rPr>
        <w:t>VI. ISTOTNE POSTANOWIENIA UMOWY</w:t>
      </w:r>
    </w:p>
    <w:p w14:paraId="2D8F4F63" w14:textId="77777777" w:rsidR="00F10038" w:rsidRDefault="00F10038">
      <w:pPr>
        <w:pStyle w:val="Akapitzlist"/>
        <w:ind w:left="720"/>
        <w:jc w:val="both"/>
        <w:rPr>
          <w:b/>
        </w:rPr>
      </w:pPr>
    </w:p>
    <w:p w14:paraId="6DE555C4" w14:textId="77777777" w:rsidR="00F10038" w:rsidRDefault="00475778">
      <w:pPr>
        <w:pStyle w:val="Akapitzlist"/>
        <w:ind w:left="720"/>
        <w:jc w:val="center"/>
      </w:pPr>
      <w:r>
        <w:rPr>
          <w:b/>
        </w:rPr>
        <w:lastRenderedPageBreak/>
        <w:t>Kary umowne</w:t>
      </w:r>
    </w:p>
    <w:p w14:paraId="12182103" w14:textId="77777777" w:rsidR="00F10038" w:rsidRDefault="00F10038">
      <w:pPr>
        <w:pStyle w:val="Akapitzlist"/>
        <w:ind w:left="720"/>
        <w:rPr>
          <w:b/>
        </w:rPr>
      </w:pPr>
    </w:p>
    <w:p w14:paraId="42B73DA4" w14:textId="77777777" w:rsidR="00F10038" w:rsidRPr="00B640E7" w:rsidRDefault="00475778">
      <w:pPr>
        <w:pStyle w:val="Akapitzlist"/>
        <w:ind w:left="720"/>
        <w:jc w:val="both"/>
      </w:pPr>
      <w:r w:rsidRPr="00B640E7">
        <w:t>1.</w:t>
      </w:r>
      <w:r w:rsidRPr="00B640E7">
        <w:tab/>
        <w:t xml:space="preserve">Zamawiający naliczy kary umowne w wysokości:  </w:t>
      </w:r>
    </w:p>
    <w:p w14:paraId="0AC49659" w14:textId="318F1039" w:rsidR="00F10038" w:rsidRPr="00B640E7" w:rsidRDefault="00475778">
      <w:pPr>
        <w:pStyle w:val="Akapitzlist"/>
        <w:ind w:left="720"/>
        <w:jc w:val="both"/>
      </w:pPr>
      <w:r w:rsidRPr="00B640E7">
        <w:t>1)</w:t>
      </w:r>
      <w:r w:rsidRPr="00B640E7">
        <w:tab/>
        <w:t xml:space="preserve">   0,</w:t>
      </w:r>
      <w:r w:rsidR="00CB42B7" w:rsidRPr="00B640E7">
        <w:t>02</w:t>
      </w:r>
      <w:r w:rsidRPr="00B640E7">
        <w:t xml:space="preserve"> % netto wynagrodzenia</w:t>
      </w:r>
      <w:r w:rsidR="00CB42B7" w:rsidRPr="00B640E7">
        <w:t xml:space="preserve"> netto</w:t>
      </w:r>
      <w:r w:rsidRPr="00B640E7">
        <w:t xml:space="preserve"> – za każdy dzień opóźnienia, przekraczający termin realizacji umowy,</w:t>
      </w:r>
    </w:p>
    <w:p w14:paraId="32C878AC" w14:textId="5962B0D3" w:rsidR="00F10038" w:rsidRPr="00B640E7" w:rsidRDefault="00475778">
      <w:pPr>
        <w:pStyle w:val="Akapitzlist"/>
        <w:ind w:left="720"/>
        <w:jc w:val="both"/>
      </w:pPr>
      <w:r w:rsidRPr="00B640E7">
        <w:t>2)</w:t>
      </w:r>
      <w:r w:rsidRPr="00B640E7">
        <w:tab/>
        <w:t xml:space="preserve">   0,</w:t>
      </w:r>
      <w:r w:rsidR="00CB42B7" w:rsidRPr="00B640E7">
        <w:t>01</w:t>
      </w:r>
      <w:r w:rsidRPr="00B640E7">
        <w:t xml:space="preserve"> % netto wynagrodzenia – za każdy </w:t>
      </w:r>
      <w:r w:rsidR="00AF316A" w:rsidRPr="00B640E7">
        <w:t>tydzień</w:t>
      </w:r>
      <w:r w:rsidRPr="00B640E7">
        <w:t xml:space="preserve"> opóźnienia, przekraczający termin wyznaczony przez Zamawiającego na usunięcie wad w ramach  gwarancji, </w:t>
      </w:r>
    </w:p>
    <w:p w14:paraId="4FCA3BFF" w14:textId="77777777" w:rsidR="00F10038" w:rsidRDefault="00475778">
      <w:pPr>
        <w:pStyle w:val="Akapitzlist"/>
        <w:ind w:left="720"/>
        <w:jc w:val="both"/>
      </w:pPr>
      <w:r w:rsidRPr="00B640E7">
        <w:t>Maksymalna wysokość kar nie przekroczy 5% wynagrodzenia netto.</w:t>
      </w:r>
    </w:p>
    <w:p w14:paraId="1C6C737D" w14:textId="77777777" w:rsidR="00F10038" w:rsidRDefault="00F10038">
      <w:pPr>
        <w:jc w:val="both"/>
      </w:pPr>
    </w:p>
    <w:p w14:paraId="079751B0" w14:textId="77777777" w:rsidR="00F10038" w:rsidRDefault="00475778">
      <w:pPr>
        <w:jc w:val="center"/>
        <w:rPr>
          <w:b/>
        </w:rPr>
      </w:pPr>
      <w:r>
        <w:rPr>
          <w:b/>
        </w:rPr>
        <w:t>Warunki zmiany umowy</w:t>
      </w:r>
    </w:p>
    <w:p w14:paraId="2C14DC53" w14:textId="77777777" w:rsidR="00A07008" w:rsidRDefault="00A07008">
      <w:pPr>
        <w:jc w:val="center"/>
      </w:pPr>
    </w:p>
    <w:p w14:paraId="65F6A191" w14:textId="77777777" w:rsidR="00A07008" w:rsidRDefault="00A07008" w:rsidP="00A07008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41A137F4" w14:textId="77777777" w:rsidR="00A07008" w:rsidRDefault="00A07008" w:rsidP="00A07008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60EC6447" w14:textId="77777777" w:rsidR="00A07008" w:rsidRDefault="00A07008" w:rsidP="00A07008">
      <w:pPr>
        <w:jc w:val="both"/>
      </w:pPr>
    </w:p>
    <w:p w14:paraId="67CFF36C" w14:textId="77777777" w:rsidR="00A07008" w:rsidRDefault="00A07008" w:rsidP="00A07008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2FBA6B33" w14:textId="77777777" w:rsidR="00A07008" w:rsidRDefault="00A07008" w:rsidP="00A07008">
      <w:pPr>
        <w:jc w:val="both"/>
      </w:pPr>
    </w:p>
    <w:p w14:paraId="1DAF4BC3" w14:textId="77777777" w:rsidR="00A07008" w:rsidRDefault="00A07008" w:rsidP="00A07008">
      <w:pPr>
        <w:jc w:val="both"/>
      </w:pPr>
      <w:r>
        <w:t xml:space="preserve">• zmiana wykonawcy spowodowałaby istotną niedogodność lub znaczne zwiększenie kosztów dla Zamawiającego, </w:t>
      </w:r>
    </w:p>
    <w:p w14:paraId="68FA2F36" w14:textId="77777777" w:rsidR="00A07008" w:rsidRDefault="00A07008" w:rsidP="00A07008">
      <w:pPr>
        <w:jc w:val="both"/>
      </w:pPr>
    </w:p>
    <w:p w14:paraId="60F20D5F" w14:textId="77777777" w:rsidR="00A07008" w:rsidRDefault="00A07008" w:rsidP="00A07008">
      <w:pPr>
        <w:jc w:val="both"/>
      </w:pPr>
      <w:r>
        <w:t xml:space="preserve">• wartość każdej kolejnej zmiany nie przekracza 50% wartości zamówienia określonej pierwotnie w umowie, </w:t>
      </w:r>
    </w:p>
    <w:p w14:paraId="40F7DEC9" w14:textId="77777777" w:rsidR="00A07008" w:rsidRDefault="00A07008" w:rsidP="00A07008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002AA6BB" w14:textId="77777777" w:rsidR="00A07008" w:rsidRDefault="00A07008" w:rsidP="00A07008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7F4B0203" w14:textId="77777777" w:rsidR="00A07008" w:rsidRDefault="00A07008" w:rsidP="00A07008">
      <w:pPr>
        <w:jc w:val="both"/>
      </w:pPr>
      <w:r>
        <w:br/>
        <w:t xml:space="preserve">• wartość zmiany nie przekracza 50% wartości zamówienia określonej pierwotnie w umowie, </w:t>
      </w:r>
    </w:p>
    <w:p w14:paraId="7B992220" w14:textId="77777777" w:rsidR="00A07008" w:rsidRDefault="00A07008" w:rsidP="00A07008">
      <w:pPr>
        <w:jc w:val="both"/>
      </w:pPr>
      <w:r>
        <w:br/>
        <w:t>c) wykonawcę, któremu Zamawiający udzielił zamówienia, ma zastąpić nowy wykonawca:</w:t>
      </w:r>
    </w:p>
    <w:p w14:paraId="3CBF2993" w14:textId="77777777" w:rsidR="00A07008" w:rsidRDefault="00A07008" w:rsidP="00A07008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CAAC14D" w14:textId="77777777" w:rsidR="00A07008" w:rsidRDefault="00A07008" w:rsidP="00A07008">
      <w:pPr>
        <w:jc w:val="both"/>
      </w:pPr>
      <w:r>
        <w:lastRenderedPageBreak/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0DC652BC" w14:textId="77777777" w:rsidR="00A07008" w:rsidRDefault="00A07008" w:rsidP="00A07008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  <w:t xml:space="preserve">f) wystąpienia konieczności zwiększenia / zmniejszenia zakresu przedmiotu zamówienia o wartości 10 % </w:t>
      </w:r>
    </w:p>
    <w:p w14:paraId="0C60ACC6" w14:textId="77777777" w:rsidR="00A07008" w:rsidRDefault="00A07008" w:rsidP="00A07008">
      <w:pPr>
        <w:jc w:val="both"/>
      </w:pPr>
      <w:r>
        <w:br/>
        <w:t xml:space="preserve">g) wystąpienia siły wyższej, </w:t>
      </w:r>
    </w:p>
    <w:p w14:paraId="73D0DD6D" w14:textId="5811DE07" w:rsidR="00A07008" w:rsidRDefault="00A07008" w:rsidP="00A07008">
      <w:pPr>
        <w:jc w:val="both"/>
      </w:pPr>
      <w:r>
        <w:br/>
        <w:t xml:space="preserve">h) zmiana wynika z okoliczności wywołanych wystąpieniem epidemii </w:t>
      </w:r>
      <w:r w:rsidR="001666F2">
        <w:t>chorób</w:t>
      </w:r>
      <w:r>
        <w:t xml:space="preserve">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ECB92F6" w14:textId="77777777" w:rsidR="00A07008" w:rsidRDefault="00A07008" w:rsidP="00A07008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52D1C4A7" w14:textId="77777777" w:rsidR="00A07008" w:rsidRDefault="00A07008" w:rsidP="00A07008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547219FA" w14:textId="77777777" w:rsidR="00A07008" w:rsidRDefault="00A07008" w:rsidP="00A07008">
      <w:pPr>
        <w:jc w:val="both"/>
      </w:pPr>
      <w:r>
        <w:br/>
        <w:t xml:space="preserve">c) zmian powszechnie obowiązujących przepisów prawa w zakresie mającym wpływ na </w:t>
      </w:r>
    </w:p>
    <w:p w14:paraId="385B6775" w14:textId="77777777" w:rsidR="00A07008" w:rsidRDefault="00A07008" w:rsidP="00A07008">
      <w:pPr>
        <w:jc w:val="both"/>
      </w:pPr>
      <w:r>
        <w:t xml:space="preserve">realizację umowy, </w:t>
      </w:r>
    </w:p>
    <w:p w14:paraId="259CD2F7" w14:textId="1D5C26A4" w:rsidR="00A07008" w:rsidRDefault="00A07008" w:rsidP="00A07008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</w:t>
      </w:r>
      <w:r w:rsidR="00043531">
        <w:t>m7y7y7tt</w:t>
      </w:r>
      <w:r>
        <w:t xml:space="preserve">cia umowy </w:t>
      </w:r>
    </w:p>
    <w:p w14:paraId="0C5610F2" w14:textId="77777777" w:rsidR="00A07008" w:rsidRDefault="00A07008" w:rsidP="00A07008">
      <w:pPr>
        <w:jc w:val="both"/>
      </w:pPr>
      <w:r>
        <w:br/>
        <w:t xml:space="preserve">e) innych zmian na skutek okoliczności, których Strony nie mogły przewidzieć w chwili zawarcia umowy, </w:t>
      </w:r>
    </w:p>
    <w:p w14:paraId="5CD4C4C4" w14:textId="77777777" w:rsidR="00A07008" w:rsidRDefault="00A07008" w:rsidP="00A07008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698D7D86" w14:textId="77777777" w:rsidR="00A07008" w:rsidRDefault="00A07008" w:rsidP="00A07008">
      <w:pPr>
        <w:jc w:val="both"/>
      </w:pPr>
      <w:r>
        <w:br/>
      </w:r>
    </w:p>
    <w:p w14:paraId="74157437" w14:textId="77777777" w:rsidR="00A07008" w:rsidRDefault="00A07008" w:rsidP="00A07008">
      <w:pPr>
        <w:jc w:val="both"/>
      </w:pPr>
      <w:r>
        <w:lastRenderedPageBreak/>
        <w:t xml:space="preserve">3. Zmiany umowy wymagają dla swej ważności aneksu w formie pisemnej pod rygorem nieważności. </w:t>
      </w:r>
      <w:r>
        <w:br/>
      </w:r>
    </w:p>
    <w:p w14:paraId="21631EBB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9EA6E6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4B75C3E2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 xml:space="preserve">VII. LISTA DOKUMENTÓW/OŚWIADCZEŃ </w:t>
      </w:r>
    </w:p>
    <w:p w14:paraId="7FE89887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193074AC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F8A740" w14:textId="626E5370" w:rsidR="00F10038" w:rsidRDefault="00475778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</w:pPr>
      <w:r>
        <w:rPr>
          <w:sz w:val="24"/>
          <w:szCs w:val="24"/>
        </w:rPr>
        <w:t xml:space="preserve">Wykonawca zobowiązany jest dostarczyć wraz z </w:t>
      </w:r>
      <w:r w:rsidR="00E15DAC">
        <w:rPr>
          <w:sz w:val="24"/>
          <w:szCs w:val="24"/>
        </w:rPr>
        <w:t xml:space="preserve">formularzem </w:t>
      </w:r>
      <w:r>
        <w:rPr>
          <w:sz w:val="24"/>
          <w:szCs w:val="24"/>
        </w:rPr>
        <w:t>ofert</w:t>
      </w:r>
      <w:r w:rsidR="00E15DAC">
        <w:rPr>
          <w:sz w:val="24"/>
          <w:szCs w:val="24"/>
        </w:rPr>
        <w:t>y</w:t>
      </w:r>
      <w:r>
        <w:rPr>
          <w:sz w:val="24"/>
          <w:szCs w:val="24"/>
        </w:rPr>
        <w:t xml:space="preserve"> następujące dokumenty/ oświadczenia:</w:t>
      </w:r>
    </w:p>
    <w:p w14:paraId="48352801" w14:textId="77777777" w:rsidR="00F10038" w:rsidRDefault="00475778">
      <w:pPr>
        <w:pStyle w:val="Akapitzlist"/>
        <w:numPr>
          <w:ilvl w:val="0"/>
          <w:numId w:val="12"/>
        </w:numPr>
        <w:jc w:val="both"/>
      </w:pPr>
      <w:r>
        <w:rPr>
          <w:b/>
          <w:bCs/>
          <w:color w:val="000000"/>
        </w:rPr>
        <w:t>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347A182C" w14:textId="3F7F477E" w:rsidR="00C10441" w:rsidRPr="009C4E0E" w:rsidRDefault="00475778" w:rsidP="00C10441">
      <w:pPr>
        <w:pStyle w:val="Akapitzlist"/>
        <w:numPr>
          <w:ilvl w:val="0"/>
          <w:numId w:val="12"/>
        </w:numPr>
        <w:jc w:val="both"/>
      </w:pPr>
      <w:r>
        <w:rPr>
          <w:b/>
          <w:color w:val="000000"/>
        </w:rPr>
        <w:t xml:space="preserve">potwierdzenie parametrów przedmiotu zamówienia - </w:t>
      </w:r>
      <w:r>
        <w:rPr>
          <w:color w:val="000000"/>
        </w:rPr>
        <w:t>załącznik 3 do zapytania ofertowego</w:t>
      </w:r>
      <w:bookmarkStart w:id="14" w:name="_Hlk53159552"/>
    </w:p>
    <w:p w14:paraId="61106412" w14:textId="78C0EFF1" w:rsidR="00F10038" w:rsidRPr="00E15DAC" w:rsidRDefault="009C4E0E" w:rsidP="00475778">
      <w:pPr>
        <w:pStyle w:val="Akapitzlist"/>
        <w:numPr>
          <w:ilvl w:val="0"/>
          <w:numId w:val="12"/>
        </w:numPr>
        <w:jc w:val="both"/>
      </w:pPr>
      <w:r w:rsidRPr="00475778">
        <w:rPr>
          <w:b/>
          <w:bCs/>
        </w:rPr>
        <w:t>Oświadczenie dotyczące przesłanek wykluczenia</w:t>
      </w:r>
      <w:bookmarkEnd w:id="14"/>
      <w:r w:rsidR="00475778">
        <w:rPr>
          <w:b/>
          <w:bCs/>
        </w:rPr>
        <w:t xml:space="preserve"> - </w:t>
      </w:r>
      <w:r w:rsidR="00475778">
        <w:rPr>
          <w:bCs/>
          <w:color w:val="000000"/>
        </w:rPr>
        <w:t xml:space="preserve">załącznik nr </w:t>
      </w:r>
      <w:r w:rsidR="00C10441">
        <w:rPr>
          <w:bCs/>
          <w:color w:val="000000"/>
        </w:rPr>
        <w:t>4</w:t>
      </w:r>
      <w:r w:rsidR="00475778">
        <w:rPr>
          <w:bCs/>
          <w:color w:val="000000"/>
        </w:rPr>
        <w:t xml:space="preserve"> do zapytania ofertowego</w:t>
      </w:r>
    </w:p>
    <w:p w14:paraId="7E313165" w14:textId="129A585F" w:rsidR="00E15DAC" w:rsidRPr="0049624F" w:rsidRDefault="00E15DAC" w:rsidP="00E15DAC">
      <w:pPr>
        <w:pStyle w:val="Akapitzlist"/>
        <w:numPr>
          <w:ilvl w:val="0"/>
          <w:numId w:val="12"/>
        </w:numPr>
        <w:jc w:val="both"/>
      </w:pPr>
      <w:r>
        <w:rPr>
          <w:b/>
          <w:bCs/>
        </w:rPr>
        <w:t>Klauzula RODO -</w:t>
      </w:r>
      <w:r>
        <w:t xml:space="preserve"> </w:t>
      </w:r>
      <w:r>
        <w:rPr>
          <w:bCs/>
          <w:color w:val="000000"/>
        </w:rPr>
        <w:t>załącznik nr 5 do zapytania ofertowego</w:t>
      </w:r>
    </w:p>
    <w:p w14:paraId="1E3755E5" w14:textId="729F7624" w:rsidR="004078BA" w:rsidRDefault="0049624F" w:rsidP="004078BA">
      <w:pPr>
        <w:pStyle w:val="Akapitzlist"/>
        <w:numPr>
          <w:ilvl w:val="0"/>
          <w:numId w:val="12"/>
        </w:numPr>
        <w:jc w:val="both"/>
      </w:pPr>
      <w:r>
        <w:rPr>
          <w:b/>
          <w:bCs/>
        </w:rPr>
        <w:t>Referencje –</w:t>
      </w:r>
      <w:r>
        <w:t xml:space="preserve"> </w:t>
      </w:r>
      <w:r w:rsidR="004078BA" w:rsidRPr="004078BA">
        <w:t>min</w:t>
      </w:r>
      <w:r w:rsidR="004078BA">
        <w:t>.</w:t>
      </w:r>
      <w:r w:rsidR="004078BA" w:rsidRPr="004078BA">
        <w:t xml:space="preserve"> 3 sztuki</w:t>
      </w:r>
    </w:p>
    <w:p w14:paraId="400026B6" w14:textId="3F4E94C9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 xml:space="preserve">zaświadczenie ZUS </w:t>
      </w:r>
    </w:p>
    <w:p w14:paraId="1BCE339E" w14:textId="348CB8E8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>zaświadczenie US</w:t>
      </w:r>
    </w:p>
    <w:p w14:paraId="3CDE85B8" w14:textId="7A16E7E0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>Potwierdzenie przelewu wadium</w:t>
      </w:r>
    </w:p>
    <w:p w14:paraId="53D7BE08" w14:textId="18B7DB0D" w:rsidR="00C80356" w:rsidRDefault="00C80356" w:rsidP="00A07008">
      <w:pPr>
        <w:widowControl w:val="0"/>
        <w:numPr>
          <w:ilvl w:val="0"/>
          <w:numId w:val="12"/>
        </w:numPr>
        <w:spacing w:line="360" w:lineRule="auto"/>
      </w:pPr>
      <w:r>
        <w:t>Pełnomocnictwo, jeśli dotyczy.</w:t>
      </w:r>
    </w:p>
    <w:p w14:paraId="5A15ED28" w14:textId="77777777" w:rsidR="00A07008" w:rsidRPr="00475778" w:rsidRDefault="00A07008" w:rsidP="00A07008">
      <w:pPr>
        <w:pStyle w:val="Akapitzlist"/>
        <w:ind w:left="720"/>
        <w:jc w:val="both"/>
      </w:pPr>
    </w:p>
    <w:p w14:paraId="4CDBE28D" w14:textId="77777777" w:rsidR="00F10038" w:rsidRDefault="00F10038">
      <w:pPr>
        <w:jc w:val="both"/>
        <w:rPr>
          <w:b/>
          <w:color w:val="000000"/>
        </w:rPr>
      </w:pPr>
    </w:p>
    <w:p w14:paraId="04D7FD01" w14:textId="77777777" w:rsidR="00E64BFF" w:rsidRDefault="00475778" w:rsidP="00E64BFF">
      <w:pPr>
        <w:jc w:val="center"/>
        <w:rPr>
          <w:b/>
        </w:rPr>
      </w:pPr>
      <w:r>
        <w:rPr>
          <w:b/>
        </w:rPr>
        <w:t xml:space="preserve">VIII. </w:t>
      </w:r>
      <w:r w:rsidR="00E64BFF" w:rsidRPr="00E64BFF">
        <w:rPr>
          <w:b/>
        </w:rPr>
        <w:t>WARUNKI UDZIAŁU W POSTĘPOWANIU ORAZ SPOSÓB DOKONYWANIA OCENY ICH SPEŁNIANIA</w:t>
      </w:r>
    </w:p>
    <w:p w14:paraId="628E26AC" w14:textId="77777777" w:rsidR="00E64BFF" w:rsidRDefault="00E64BFF" w:rsidP="00E64BFF">
      <w:pPr>
        <w:jc w:val="center"/>
        <w:rPr>
          <w:b/>
        </w:rPr>
      </w:pPr>
    </w:p>
    <w:p w14:paraId="16E3167F" w14:textId="23899C7C" w:rsidR="00E64BFF" w:rsidRDefault="00E64BFF" w:rsidP="00E64BFF">
      <w:r>
        <w:t xml:space="preserve">Zamawiający </w:t>
      </w:r>
      <w:r w:rsidR="004078BA">
        <w:t>stawia następujące</w:t>
      </w:r>
      <w:r>
        <w:t xml:space="preserve"> warunk</w:t>
      </w:r>
      <w:r w:rsidR="004078BA">
        <w:t>i</w:t>
      </w:r>
      <w:r>
        <w:t xml:space="preserve"> udziału w postępowaniu</w:t>
      </w:r>
      <w:r w:rsidR="004078BA">
        <w:t>:</w:t>
      </w:r>
      <w:r>
        <w:t xml:space="preserve"> </w:t>
      </w:r>
      <w:r>
        <w:br/>
      </w:r>
      <w:r w:rsidR="004078BA">
        <w:t>1</w:t>
      </w:r>
      <w:r>
        <w:t xml:space="preserve">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20E2D27E" w14:textId="0230F322" w:rsidR="00E64BFF" w:rsidRDefault="004078BA" w:rsidP="00E64BFF">
      <w:pPr>
        <w:jc w:val="both"/>
      </w:pPr>
      <w:bookmarkStart w:id="15" w:name="_Hlk133579023"/>
      <w:r>
        <w:t>2</w:t>
      </w:r>
      <w:r w:rsidR="00E64BFF">
        <w:t xml:space="preserve">. </w:t>
      </w:r>
      <w:bookmarkStart w:id="16" w:name="_Hlk139309623"/>
      <w:r w:rsidR="00E64BFF"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8B1E2C6" w14:textId="3E4D58AC" w:rsidR="00E64BFF" w:rsidRDefault="004078BA" w:rsidP="00E64BFF">
      <w:pPr>
        <w:jc w:val="both"/>
      </w:pPr>
      <w:r>
        <w:t>3</w:t>
      </w:r>
      <w:r w:rsidR="00E64BFF">
        <w:t>.</w:t>
      </w:r>
      <w:r w:rsidR="00E64BFF"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15"/>
    <w:bookmarkEnd w:id="16"/>
    <w:p w14:paraId="04D35162" w14:textId="60291E9C" w:rsidR="00E64BFF" w:rsidRDefault="004078BA" w:rsidP="00E64BFF">
      <w:pPr>
        <w:jc w:val="both"/>
      </w:pPr>
      <w:r>
        <w:lastRenderedPageBreak/>
        <w:t>4</w:t>
      </w:r>
      <w:r w:rsidR="00E64BFF">
        <w:t>.</w:t>
      </w:r>
      <w:r w:rsidR="00E64BFF">
        <w:tab/>
        <w:t xml:space="preserve">Ocena spełnienia w/wymienionych warunków udziału w postępowaniu dokonana będzie  w oparciu o złożone przez Wykonawcę w niniejszym postępowaniu dokumenty </w:t>
      </w:r>
    </w:p>
    <w:p w14:paraId="39E5DC4B" w14:textId="77777777" w:rsidR="00E64BFF" w:rsidRDefault="00E64BFF" w:rsidP="00E64BFF">
      <w:pPr>
        <w:jc w:val="both"/>
      </w:pPr>
      <w:r>
        <w:t>i oświadczenia.</w:t>
      </w:r>
    </w:p>
    <w:p w14:paraId="79653C3C" w14:textId="77777777" w:rsidR="002877EE" w:rsidRDefault="002877EE" w:rsidP="002877EE">
      <w:pPr>
        <w:jc w:val="both"/>
      </w:pPr>
      <w:r>
        <w:t>5.</w:t>
      </w:r>
      <w:r>
        <w:tab/>
        <w:t>Wykonawca przedstawi aktualne zaświadczenie właściwego oddziału Zakładu Ubezpieczeń Społecznych, że nie zalega z opłacaniem składek od ubezpieczeń — wystawione nie wcześniej niż 3 miesiące przed upływem terminu składania ofert. Jeżeli wykonawca ma siedzibę lub miejsce zamieszkania poza terytorium Rzeczypospolitej Polskiej, zamiast dokumentu, o którym mowa, składa dokument wystawiony w kraju, w którym ma siedzibę lub miejsce zamieszkania, potwierdzający odpowiednio, że  nie zalega z uiszczaniem opłat, składek na ubezpieczenie społeczne i zdrowotne. Dokument, o którym mowa, powinien być wystawiony nie wcześniej niż 6 miesięcy przed upływem terminu składania ofert.</w:t>
      </w:r>
    </w:p>
    <w:p w14:paraId="526DD5E5" w14:textId="77777777" w:rsidR="002877EE" w:rsidRDefault="002877EE" w:rsidP="002877EE">
      <w:pPr>
        <w:jc w:val="both"/>
      </w:pPr>
      <w:r>
        <w:t>6.</w:t>
      </w:r>
      <w:r>
        <w:tab/>
        <w:t>Wykonawca przedstawi aktualne zaświadczenia właściwego naczelnika urzędu skarbowego potwierdzającego, że wykonawca nie zalega z opłacaniem podatków, wystawione nie wcześniej niż 3 miesiące przed upływem terminu składania ofert. Jeżeli wykonawca ma siedzibę lub miejsce zamieszkania poza terytorium Rzeczypospolitej Polskiej, zamiast dokumentu, o którym mowa, składa dokument wystawiony w kraju, w którym ma siedzibę lub miejsce zamieszkania, potwierdzający odpowiednio, że  nie zalega z uiszczaniem podatków. Dokument, o którym mowa, powinien być wystawiony nie wcześniej niż 6 miesięcy przed upływem terminu składania ofert.</w:t>
      </w:r>
    </w:p>
    <w:p w14:paraId="0E5EC6DD" w14:textId="152BD563" w:rsidR="00C5292F" w:rsidRDefault="004078BA" w:rsidP="002877EE">
      <w:pPr>
        <w:jc w:val="both"/>
      </w:pPr>
      <w:r w:rsidRPr="00FD46D6">
        <w:t>7</w:t>
      </w:r>
      <w:r w:rsidR="00C5292F" w:rsidRPr="00FD46D6">
        <w:t xml:space="preserve">. </w:t>
      </w:r>
      <w:r w:rsidRPr="00FD46D6">
        <w:t xml:space="preserve">Wykonawca przedstawi </w:t>
      </w:r>
      <w:r w:rsidR="00C5292F" w:rsidRPr="00FD46D6">
        <w:t>referencje</w:t>
      </w:r>
      <w:r w:rsidRPr="00FD46D6">
        <w:t xml:space="preserve">, potwierdzające należyte wykonanie dostaw w zakresie produkcji </w:t>
      </w:r>
      <w:r w:rsidR="00E97848">
        <w:t>węzłów betoniarskich</w:t>
      </w:r>
      <w:r w:rsidR="00C5292F" w:rsidRPr="00FD46D6">
        <w:t>, min</w:t>
      </w:r>
      <w:r w:rsidRPr="00FD46D6">
        <w:t>imum</w:t>
      </w:r>
      <w:r w:rsidR="00C5292F" w:rsidRPr="00FD46D6">
        <w:t xml:space="preserve"> 3 sztuki</w:t>
      </w:r>
      <w:r w:rsidRPr="00FD46D6">
        <w:t xml:space="preserve"> referencji</w:t>
      </w:r>
      <w:r w:rsidR="00C5292F" w:rsidRPr="00FD46D6">
        <w:t xml:space="preserve">, o wartości </w:t>
      </w:r>
      <w:r w:rsidRPr="00FD46D6">
        <w:t xml:space="preserve">zamówienia </w:t>
      </w:r>
      <w:r w:rsidR="00C5292F" w:rsidRPr="00FD46D6">
        <w:t>min</w:t>
      </w:r>
      <w:r w:rsidRPr="00FD46D6">
        <w:t>imum</w:t>
      </w:r>
      <w:r w:rsidR="00C5292F" w:rsidRPr="00FD46D6">
        <w:t xml:space="preserve"> </w:t>
      </w:r>
      <w:r w:rsidR="00922F21">
        <w:t>3</w:t>
      </w:r>
      <w:r w:rsidR="00C5292F" w:rsidRPr="00FD46D6">
        <w:t xml:space="preserve"> mln zł, nie starsze niż </w:t>
      </w:r>
      <w:r w:rsidR="0089573A">
        <w:t>4</w:t>
      </w:r>
      <w:r w:rsidR="00C5292F" w:rsidRPr="00FD46D6">
        <w:t xml:space="preserve"> lata</w:t>
      </w:r>
      <w:r w:rsidRPr="00FD46D6">
        <w:t xml:space="preserve"> od daty publikacji zapytania ofertowego</w:t>
      </w:r>
      <w:r w:rsidR="00B640E7" w:rsidRPr="00FD46D6">
        <w:t xml:space="preserve">, a </w:t>
      </w:r>
      <w:r w:rsidR="00FD46D6" w:rsidRPr="00FD46D6">
        <w:t>jeśli okres prowadzenia działalności jest krótszy- w okresie prowadzenia tej działalności.</w:t>
      </w:r>
    </w:p>
    <w:p w14:paraId="6789C8B0" w14:textId="6000B66A" w:rsidR="004078BA" w:rsidRPr="00B640E7" w:rsidRDefault="004078BA" w:rsidP="004078BA">
      <w:pPr>
        <w:jc w:val="both"/>
      </w:pPr>
      <w:r w:rsidRPr="00B640E7">
        <w:t>8.</w:t>
      </w:r>
      <w:r w:rsidRPr="00B640E7">
        <w:tab/>
        <w:t xml:space="preserve">Wykonawca jest zobowiązany zapłacić wadium w wysokości </w:t>
      </w:r>
      <w:r w:rsidR="00922F21" w:rsidRPr="00922F21">
        <w:rPr>
          <w:b/>
          <w:bCs/>
        </w:rPr>
        <w:t>90</w:t>
      </w:r>
      <w:r w:rsidRPr="00922F21">
        <w:rPr>
          <w:b/>
          <w:bCs/>
        </w:rPr>
        <w:t xml:space="preserve"> 000 zł (słownie: </w:t>
      </w:r>
      <w:r w:rsidR="00922F21" w:rsidRPr="00922F21">
        <w:rPr>
          <w:b/>
          <w:bCs/>
        </w:rPr>
        <w:t>dziewięćdziesiąt</w:t>
      </w:r>
      <w:r w:rsidRPr="00922F21">
        <w:rPr>
          <w:b/>
          <w:bCs/>
        </w:rPr>
        <w:t xml:space="preserve"> tysięcy złotych 00/100)</w:t>
      </w:r>
      <w:r w:rsidRPr="00B640E7">
        <w:t xml:space="preserve"> na numer konta Zamawiającego PKO </w:t>
      </w:r>
      <w:r w:rsidR="00CE7DAF" w:rsidRPr="00B640E7">
        <w:t xml:space="preserve">Bank Pekao S.A. I O. w Stargardzie 36 1240 3901 1111 0011 2688 6710 </w:t>
      </w:r>
      <w:r w:rsidRPr="00B640E7">
        <w:t xml:space="preserve"> z dopiskiem w tytule przelewu: </w:t>
      </w:r>
    </w:p>
    <w:p w14:paraId="2BE4F556" w14:textId="1A2B5829" w:rsidR="004078BA" w:rsidRPr="00B640E7" w:rsidRDefault="004078BA" w:rsidP="004078BA">
      <w:pPr>
        <w:jc w:val="both"/>
      </w:pPr>
      <w:r w:rsidRPr="00B640E7">
        <w:t>„</w:t>
      </w:r>
      <w:r w:rsidRPr="00A86945">
        <w:rPr>
          <w:b/>
          <w:bCs/>
        </w:rPr>
        <w:t xml:space="preserve">Wadium – zapytanie ofertowe nr </w:t>
      </w:r>
      <w:r w:rsidR="00A86945" w:rsidRPr="00A86945">
        <w:rPr>
          <w:b/>
          <w:bCs/>
        </w:rPr>
        <w:t>2</w:t>
      </w:r>
      <w:r w:rsidRPr="00A86945">
        <w:rPr>
          <w:b/>
          <w:bCs/>
        </w:rPr>
        <w:t>/2024</w:t>
      </w:r>
      <w:r w:rsidRPr="00B640E7">
        <w:t>”. 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Wykonawcy, którego oferta zostanie wybrana, Zamawiający zatrzyma wadium wraz z odsetkami w przypadku gdy:</w:t>
      </w:r>
    </w:p>
    <w:p w14:paraId="09A49F37" w14:textId="77777777" w:rsidR="004078BA" w:rsidRPr="00B640E7" w:rsidRDefault="004078BA" w:rsidP="004078BA">
      <w:pPr>
        <w:jc w:val="both"/>
      </w:pPr>
      <w:r w:rsidRPr="00B640E7">
        <w:t>• odmówił podpisania umowy na warunkach określonych w ofercie,</w:t>
      </w:r>
    </w:p>
    <w:p w14:paraId="0B7CB296" w14:textId="77777777" w:rsidR="004078BA" w:rsidRPr="00B640E7" w:rsidRDefault="004078BA" w:rsidP="004078BA">
      <w:pPr>
        <w:jc w:val="both"/>
      </w:pPr>
      <w:r w:rsidRPr="00B640E7">
        <w:t>• zawarcie umowy stało się niemożliwe z przyczyn leżących po stronie Wykonawcy.</w:t>
      </w:r>
    </w:p>
    <w:p w14:paraId="49DBE169" w14:textId="77777777" w:rsidR="004078BA" w:rsidRPr="00B640E7" w:rsidRDefault="004078BA" w:rsidP="004078BA">
      <w:pPr>
        <w:jc w:val="both"/>
      </w:pPr>
      <w:r w:rsidRPr="00B640E7">
        <w:t xml:space="preserve">Poza wyjątkami opisanymi w punkcie poprzedzającym, 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</w:t>
      </w:r>
    </w:p>
    <w:p w14:paraId="3A8FAAF9" w14:textId="3BDC3828" w:rsidR="00D47150" w:rsidRDefault="004078BA" w:rsidP="00D47150">
      <w:pPr>
        <w:jc w:val="both"/>
      </w:pPr>
      <w:r w:rsidRPr="00B640E7">
        <w:t>Wykonawcy, którego oferta została wybrana jako najkorzystniejsza zamawiający zwróci wadium niezwłocznie po zawarciu umowy.</w:t>
      </w:r>
    </w:p>
    <w:p w14:paraId="0014A10F" w14:textId="1E713522" w:rsidR="00D47150" w:rsidRDefault="00D47150" w:rsidP="00D47150">
      <w:pPr>
        <w:jc w:val="both"/>
      </w:pPr>
      <w:r>
        <w:t>9.</w:t>
      </w:r>
      <w:r>
        <w:tab/>
        <w:t xml:space="preserve">W razie braku złożenia niezbędnych oświadczeń lub dokumentów Wykonawca zostanie wezwany do ich uzupełnienia w określonym terminie. W razie braku uzupełnienia </w:t>
      </w:r>
    </w:p>
    <w:p w14:paraId="19CDA37D" w14:textId="3273624A" w:rsidR="00D47150" w:rsidRDefault="00D47150" w:rsidP="00D47150">
      <w:pPr>
        <w:jc w:val="both"/>
      </w:pPr>
      <w:r>
        <w:lastRenderedPageBreak/>
        <w:t>w/w dokumentów lub oświadczeń w wyznaczonym terminie oferta Wykonawcy zostanie odrzucona.</w:t>
      </w:r>
    </w:p>
    <w:p w14:paraId="0CEC88AA" w14:textId="77777777" w:rsidR="004078BA" w:rsidRDefault="004078BA" w:rsidP="00E64BFF">
      <w:pPr>
        <w:jc w:val="both"/>
      </w:pPr>
    </w:p>
    <w:p w14:paraId="795C7B5F" w14:textId="77777777" w:rsidR="00F10038" w:rsidRDefault="00F10038" w:rsidP="00E64BFF">
      <w:pPr>
        <w:rPr>
          <w:b/>
          <w:color w:val="000000"/>
        </w:rPr>
      </w:pPr>
    </w:p>
    <w:p w14:paraId="3C80FB01" w14:textId="77777777" w:rsidR="00F10038" w:rsidRDefault="00F10038">
      <w:pPr>
        <w:pStyle w:val="Default"/>
        <w:ind w:left="360"/>
      </w:pPr>
    </w:p>
    <w:p w14:paraId="3B2A2B75" w14:textId="77777777" w:rsidR="00F10038" w:rsidRDefault="00F10038">
      <w:pPr>
        <w:pStyle w:val="Default"/>
        <w:ind w:left="360"/>
      </w:pPr>
    </w:p>
    <w:p w14:paraId="5BD1F607" w14:textId="7BADC32C" w:rsidR="00F10038" w:rsidRDefault="00E06990">
      <w:pPr>
        <w:pStyle w:val="Default"/>
        <w:jc w:val="center"/>
      </w:pPr>
      <w:r>
        <w:rPr>
          <w:b/>
          <w:bCs/>
        </w:rPr>
        <w:t>I</w:t>
      </w:r>
      <w:r w:rsidR="00475778">
        <w:rPr>
          <w:b/>
          <w:bCs/>
        </w:rPr>
        <w:t xml:space="preserve">X. KRYTERIA OCENY OFERT I OPIS SPOSOBU </w:t>
      </w:r>
    </w:p>
    <w:p w14:paraId="20D8522C" w14:textId="77777777" w:rsidR="00F10038" w:rsidRDefault="00475778">
      <w:pPr>
        <w:pStyle w:val="Default"/>
        <w:jc w:val="center"/>
      </w:pPr>
      <w:r>
        <w:rPr>
          <w:b/>
          <w:bCs/>
        </w:rPr>
        <w:t>PRZYZNAWANIA PUNKTACJI</w:t>
      </w:r>
    </w:p>
    <w:p w14:paraId="25D51D7B" w14:textId="77777777" w:rsidR="00F10038" w:rsidRDefault="00F10038">
      <w:pPr>
        <w:pStyle w:val="Akapitzlist1"/>
        <w:ind w:left="0"/>
        <w:jc w:val="both"/>
        <w:rPr>
          <w:b/>
          <w:bCs/>
          <w:color w:val="000000"/>
        </w:rPr>
      </w:pPr>
    </w:p>
    <w:p w14:paraId="7BD8B3B3" w14:textId="77777777" w:rsidR="00F10038" w:rsidRDefault="00475778">
      <w:pPr>
        <w:pStyle w:val="Akapitzlist1"/>
        <w:numPr>
          <w:ilvl w:val="3"/>
          <w:numId w:val="12"/>
        </w:numPr>
        <w:ind w:left="426"/>
        <w:jc w:val="both"/>
      </w:pPr>
      <w:r>
        <w:rPr>
          <w:color w:val="000000"/>
        </w:rPr>
        <w:t>Zamawiający dokona oceny ważnych ofert na podstawie poniżej przedstawionych kryteriów oceny ofert.</w:t>
      </w:r>
    </w:p>
    <w:p w14:paraId="4372C6D3" w14:textId="77777777" w:rsidR="00F10038" w:rsidRDefault="00F10038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5"/>
        <w:gridCol w:w="1351"/>
      </w:tblGrid>
      <w:tr w:rsidR="00F10038" w14:paraId="1F0C5160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C9A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283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 xml:space="preserve">WAGA </w:t>
            </w:r>
          </w:p>
          <w:p w14:paraId="2E55723D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>(pkt)</w:t>
            </w:r>
          </w:p>
        </w:tc>
      </w:tr>
      <w:tr w:rsidR="00F10038" w14:paraId="76A4A65D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0BB" w14:textId="6F006080" w:rsidR="00F10038" w:rsidRPr="00FD46D6" w:rsidRDefault="00AF316A">
            <w:pPr>
              <w:widowControl w:val="0"/>
              <w:spacing w:before="120" w:after="120"/>
              <w:jc w:val="both"/>
            </w:pPr>
            <w:r w:rsidRPr="00FD46D6">
              <w:rPr>
                <w:b/>
                <w:color w:val="000000"/>
              </w:rPr>
              <w:t>Cena</w:t>
            </w:r>
            <w:r w:rsidR="00475778" w:rsidRPr="00FD46D6">
              <w:rPr>
                <w:b/>
                <w:color w:val="000000"/>
              </w:rPr>
              <w:t xml:space="preserve"> netto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9E4" w14:textId="467C9351" w:rsidR="00F10038" w:rsidRPr="00FD46D6" w:rsidRDefault="00AF316A">
            <w:pPr>
              <w:widowControl w:val="0"/>
              <w:spacing w:before="120" w:after="120"/>
              <w:jc w:val="center"/>
            </w:pPr>
            <w:r w:rsidRPr="00FD46D6">
              <w:t>60</w:t>
            </w:r>
          </w:p>
        </w:tc>
      </w:tr>
      <w:tr w:rsidR="00AF316A" w14:paraId="046E2CB7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504" w14:textId="5B2A358E" w:rsidR="00AF316A" w:rsidRPr="00FD46D6" w:rsidRDefault="00AF316A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Termin realizacji (rozumiany jako dostawa na miej</w:t>
            </w:r>
            <w:r w:rsidR="00D47150" w:rsidRPr="00FD46D6">
              <w:rPr>
                <w:b/>
                <w:color w:val="000000"/>
              </w:rPr>
              <w:t>sc</w:t>
            </w:r>
            <w:r w:rsidRPr="00FD46D6">
              <w:rPr>
                <w:b/>
                <w:color w:val="000000"/>
              </w:rPr>
              <w:t>e realizacji)</w:t>
            </w:r>
            <w:r w:rsidR="00D47150" w:rsidRPr="00FD46D6">
              <w:rPr>
                <w:b/>
                <w:color w:val="000000"/>
              </w:rPr>
              <w:t xml:space="preserve"> (liczba tygodni)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7E4" w14:textId="5A8BD2D6" w:rsidR="00AF316A" w:rsidRPr="00FD46D6" w:rsidRDefault="00C42F81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20</w:t>
            </w:r>
          </w:p>
        </w:tc>
      </w:tr>
      <w:tr w:rsidR="00AF316A" w14:paraId="39F9E068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05B" w14:textId="6477FDFF" w:rsidR="00AF316A" w:rsidRPr="00FD46D6" w:rsidRDefault="00D47150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G</w:t>
            </w:r>
            <w:r w:rsidR="00AF316A" w:rsidRPr="00FD46D6">
              <w:rPr>
                <w:b/>
                <w:color w:val="000000"/>
              </w:rPr>
              <w:t>warancja</w:t>
            </w:r>
            <w:r w:rsidRPr="00FD46D6">
              <w:rPr>
                <w:b/>
                <w:color w:val="000000"/>
              </w:rPr>
              <w:t xml:space="preserve"> (liczba miesięcy)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48F5" w14:textId="435AA0C4" w:rsidR="00AF316A" w:rsidRPr="00FD46D6" w:rsidRDefault="00AF316A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10</w:t>
            </w:r>
          </w:p>
        </w:tc>
      </w:tr>
      <w:tr w:rsidR="00AF316A" w14:paraId="3DCF90D2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3DF6" w14:textId="3C086A76" w:rsidR="00AF316A" w:rsidRPr="00FD46D6" w:rsidRDefault="00AF316A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Czas reakcji serwisu  (</w:t>
            </w:r>
            <w:r w:rsidR="00D47150" w:rsidRPr="00FD46D6">
              <w:rPr>
                <w:b/>
                <w:color w:val="000000"/>
              </w:rPr>
              <w:t xml:space="preserve">liczba </w:t>
            </w:r>
            <w:r w:rsidRPr="00FD46D6">
              <w:rPr>
                <w:b/>
                <w:color w:val="000000"/>
              </w:rPr>
              <w:t>dni), rozumiany jako przyjazd technika na miejsce od zgłoszenia mailowo awarii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AB1" w14:textId="3C59329B" w:rsidR="00AF316A" w:rsidRPr="00FD46D6" w:rsidRDefault="00AF316A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10</w:t>
            </w:r>
          </w:p>
        </w:tc>
      </w:tr>
    </w:tbl>
    <w:p w14:paraId="294535E4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F312DB0" w14:textId="0C7CBBC7" w:rsidR="00F10038" w:rsidRDefault="00D47150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Cena</w:t>
      </w:r>
      <w:r w:rsidR="00475778">
        <w:rPr>
          <w:b/>
          <w:color w:val="000000"/>
          <w:sz w:val="24"/>
        </w:rPr>
        <w:t xml:space="preserve"> netto –</w:t>
      </w:r>
      <w:proofErr w:type="spellStart"/>
      <w:r w:rsidR="00475778">
        <w:rPr>
          <w:b/>
          <w:color w:val="000000"/>
          <w:sz w:val="24"/>
        </w:rPr>
        <w:t>Pc</w:t>
      </w:r>
      <w:proofErr w:type="spellEnd"/>
    </w:p>
    <w:p w14:paraId="7CB2AC2D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6D84221F" w14:textId="77777777" w:rsidR="00F10038" w:rsidRDefault="00475778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011DEF22" w14:textId="6554F7EF" w:rsidR="00F10038" w:rsidRDefault="00475778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 w:rsidR="00D47150">
        <w:rPr>
          <w:b/>
          <w:color w:val="000000"/>
        </w:rPr>
        <w:t>Cena</w:t>
      </w:r>
      <w:r>
        <w:rPr>
          <w:b/>
          <w:color w:val="000000"/>
        </w:rPr>
        <w:t xml:space="preserve"> netto</w:t>
      </w:r>
      <w:r>
        <w:rPr>
          <w:color w:val="000000"/>
        </w:rPr>
        <w:t xml:space="preserve">” może otrzymać maksymalnie </w:t>
      </w:r>
      <w:r w:rsidR="001D6A9D">
        <w:rPr>
          <w:b/>
          <w:color w:val="000000"/>
        </w:rPr>
        <w:t>60</w:t>
      </w:r>
      <w:r>
        <w:rPr>
          <w:b/>
          <w:color w:val="000000"/>
        </w:rPr>
        <w:t xml:space="preserve"> pkt.</w:t>
      </w:r>
    </w:p>
    <w:p w14:paraId="746BA62B" w14:textId="77777777" w:rsidR="00F10038" w:rsidRDefault="00F10038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60D2B003" w14:textId="77777777" w:rsidR="00F10038" w:rsidRDefault="00475778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0DB75A27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7" behindDoc="0" locked="0" layoutInCell="0" allowOverlap="1" wp14:anchorId="40FD539B" wp14:editId="517D376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10" stroked="t" o:allowincell="f" style="position:absolute" wp14:anchorId="0A96CCE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4E0A55B2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7D866B19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774CA32E" w14:textId="3BA13514" w:rsidR="00D47150" w:rsidRDefault="00D471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D47150">
        <w:rPr>
          <w:lang w:val="x-none"/>
        </w:rPr>
        <w:t>Oferta za kryterium „</w:t>
      </w:r>
      <w:r>
        <w:rPr>
          <w:lang w:val="x-none"/>
        </w:rPr>
        <w:t>Cena netto</w:t>
      </w:r>
      <w:r w:rsidRPr="00D47150">
        <w:rPr>
          <w:lang w:val="x-none"/>
        </w:rPr>
        <w:t xml:space="preserve">” może otrzymać maksymalnie </w:t>
      </w:r>
      <w:r w:rsidRPr="00D47150">
        <w:rPr>
          <w:b/>
          <w:bCs/>
          <w:lang w:val="x-none"/>
        </w:rPr>
        <w:t>60 pkt</w:t>
      </w:r>
      <w:r w:rsidRPr="00D47150">
        <w:rPr>
          <w:lang w:val="x-none"/>
        </w:rPr>
        <w:t>.</w:t>
      </w:r>
      <w:r>
        <w:rPr>
          <w:lang w:val="x-none"/>
        </w:rPr>
        <w:t xml:space="preserve"> </w:t>
      </w:r>
    </w:p>
    <w:p w14:paraId="0F284091" w14:textId="77777777" w:rsidR="00D47150" w:rsidRDefault="00D471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1EB07624" w14:textId="77777777" w:rsidR="00D47150" w:rsidRDefault="00D47150" w:rsidP="00D47150">
      <w:pPr>
        <w:tabs>
          <w:tab w:val="num" w:pos="567"/>
        </w:tabs>
        <w:contextualSpacing/>
        <w:jc w:val="both"/>
        <w:rPr>
          <w:b/>
          <w:color w:val="000000"/>
        </w:rPr>
      </w:pPr>
    </w:p>
    <w:p w14:paraId="63484B46" w14:textId="20F31C26" w:rsidR="00D47150" w:rsidRDefault="00D47150" w:rsidP="00D47150">
      <w:pPr>
        <w:pStyle w:val="Tekstpodstawowywcity1"/>
        <w:numPr>
          <w:ilvl w:val="0"/>
          <w:numId w:val="7"/>
        </w:numPr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Termin realizacji -Pt</w:t>
      </w:r>
    </w:p>
    <w:p w14:paraId="677CA614" w14:textId="3E2E12AD" w:rsidR="00D47150" w:rsidRDefault="00D47150" w:rsidP="00D47150">
      <w:pPr>
        <w:pStyle w:val="Tekstpodstawowywcity1"/>
        <w:tabs>
          <w:tab w:val="left" w:pos="0"/>
          <w:tab w:val="left" w:pos="284"/>
        </w:tabs>
        <w:ind w:left="0" w:right="-403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Termin realizacji jest rozumiany jako </w:t>
      </w:r>
      <w:r w:rsidR="00922F21">
        <w:rPr>
          <w:color w:val="000000"/>
          <w:sz w:val="24"/>
        </w:rPr>
        <w:t>gotowość do wysyłki wszystkich urządzeń</w:t>
      </w:r>
      <w:r>
        <w:rPr>
          <w:color w:val="000000"/>
          <w:sz w:val="24"/>
        </w:rPr>
        <w:t xml:space="preserve">. Punktacja za termin </w:t>
      </w:r>
      <w:r w:rsidR="00922F21">
        <w:rPr>
          <w:color w:val="000000"/>
          <w:sz w:val="24"/>
        </w:rPr>
        <w:t>realizacji</w:t>
      </w:r>
      <w:r>
        <w:rPr>
          <w:color w:val="000000"/>
          <w:sz w:val="24"/>
        </w:rPr>
        <w:t xml:space="preserve"> będzie obliczana na podstawie wzoru:</w:t>
      </w:r>
    </w:p>
    <w:p w14:paraId="47DB6433" w14:textId="77777777" w:rsidR="00D47150" w:rsidRDefault="00D47150" w:rsidP="00D47150">
      <w:pPr>
        <w:pStyle w:val="Tekstpodstawowywcity1"/>
        <w:tabs>
          <w:tab w:val="left" w:pos="0"/>
          <w:tab w:val="left" w:pos="284"/>
        </w:tabs>
        <w:ind w:left="0" w:right="-403"/>
        <w:contextualSpacing/>
        <w:jc w:val="both"/>
        <w:rPr>
          <w:color w:val="000000"/>
          <w:sz w:val="24"/>
        </w:rPr>
      </w:pPr>
    </w:p>
    <w:p w14:paraId="33FC2B74" w14:textId="77777777" w:rsidR="00D47150" w:rsidRDefault="00D47150" w:rsidP="00D47150">
      <w:pPr>
        <w:tabs>
          <w:tab w:val="left" w:pos="284"/>
        </w:tabs>
        <w:ind w:left="-142" w:right="-403"/>
        <w:contextualSpacing/>
        <w:jc w:val="both"/>
      </w:pPr>
      <w:r>
        <w:rPr>
          <w:lang w:val="x-none"/>
        </w:rPr>
        <w:t xml:space="preserve">    </w:t>
      </w:r>
      <w:r>
        <w:t xml:space="preserve">                                                                   Pt -  otrzymane punkty</w:t>
      </w:r>
    </w:p>
    <w:p w14:paraId="6C1BC0FA" w14:textId="088F5722" w:rsidR="00D47150" w:rsidRDefault="00D47150" w:rsidP="00D47150">
      <w:pPr>
        <w:tabs>
          <w:tab w:val="left" w:pos="284"/>
        </w:tabs>
        <w:ind w:left="-142" w:right="-403"/>
        <w:contextualSpacing/>
        <w:jc w:val="both"/>
      </w:pPr>
      <w:r>
        <w:rPr>
          <w:lang w:val="x-none"/>
        </w:rPr>
        <w:t xml:space="preserve">         </w:t>
      </w:r>
      <w:r>
        <w:t xml:space="preserve">     TN x waga</w:t>
      </w:r>
      <w:r>
        <w:rPr>
          <w:lang w:val="x-none"/>
        </w:rPr>
        <w:t xml:space="preserve">           </w:t>
      </w:r>
      <w:r>
        <w:rPr>
          <w:lang w:val="x-none"/>
        </w:rPr>
        <w:tab/>
      </w:r>
      <w:r>
        <w:rPr>
          <w:lang w:val="x-none"/>
        </w:rPr>
        <w:tab/>
      </w:r>
      <w:r>
        <w:t xml:space="preserve">             </w:t>
      </w:r>
      <w:r>
        <w:rPr>
          <w:lang w:val="x-none"/>
        </w:rPr>
        <w:t xml:space="preserve"> </w:t>
      </w:r>
      <w:r>
        <w:t>TN</w:t>
      </w:r>
      <w:r>
        <w:rPr>
          <w:lang w:val="x-none"/>
        </w:rPr>
        <w:t xml:space="preserve"> – termin </w:t>
      </w:r>
      <w:r>
        <w:t>oferty najkorzystniejszej</w:t>
      </w:r>
    </w:p>
    <w:p w14:paraId="7FC72DBA" w14:textId="7E0E767C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3FF1" wp14:editId="68CFBF28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2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A7E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</w:t>
      </w:r>
      <w:r>
        <w:t xml:space="preserve"> TR</w:t>
      </w:r>
      <w:r>
        <w:rPr>
          <w:lang w:val="x-none"/>
        </w:rPr>
        <w:t xml:space="preserve"> – </w:t>
      </w:r>
      <w:r>
        <w:t xml:space="preserve"> termin oferty rozpatrywanej</w:t>
      </w:r>
    </w:p>
    <w:p w14:paraId="173242F7" w14:textId="77777777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  <w:rPr>
          <w:sz w:val="20"/>
          <w:szCs w:val="20"/>
        </w:rPr>
      </w:pPr>
      <w:r>
        <w:rPr>
          <w:lang w:val="x-none"/>
        </w:rPr>
        <w:t xml:space="preserve">                  </w:t>
      </w:r>
      <w:r>
        <w:t>TR</w:t>
      </w:r>
    </w:p>
    <w:p w14:paraId="7E3FC416" w14:textId="36D9FE0D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termin realizacji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20 pkt.</w:t>
      </w:r>
    </w:p>
    <w:p w14:paraId="597FBBFA" w14:textId="77777777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b/>
          <w:color w:val="000000"/>
        </w:rPr>
      </w:pPr>
    </w:p>
    <w:p w14:paraId="2691F035" w14:textId="77777777" w:rsidR="00D47150" w:rsidRDefault="00D47150" w:rsidP="00D47150">
      <w:pPr>
        <w:pStyle w:val="Tekstpodstawowywcity1"/>
        <w:numPr>
          <w:ilvl w:val="0"/>
          <w:numId w:val="7"/>
        </w:numPr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Gwarancja -</w:t>
      </w:r>
      <w:proofErr w:type="spellStart"/>
      <w:r>
        <w:rPr>
          <w:b/>
          <w:color w:val="000000"/>
          <w:sz w:val="24"/>
        </w:rPr>
        <w:t>Pg</w:t>
      </w:r>
      <w:proofErr w:type="spellEnd"/>
    </w:p>
    <w:p w14:paraId="03955991" w14:textId="6040A60C" w:rsidR="009970A3" w:rsidRDefault="009970A3" w:rsidP="009970A3">
      <w:pPr>
        <w:pStyle w:val="Akapitzlist"/>
        <w:tabs>
          <w:tab w:val="num" w:pos="426"/>
        </w:tabs>
        <w:spacing w:before="60"/>
        <w:ind w:left="720"/>
        <w:jc w:val="both"/>
      </w:pPr>
      <w:r>
        <w:t xml:space="preserve">W kryterium </w:t>
      </w:r>
      <w:r w:rsidRPr="009970A3">
        <w:rPr>
          <w:b/>
        </w:rPr>
        <w:t xml:space="preserve">gwarancji </w:t>
      </w:r>
      <w:r>
        <w:t xml:space="preserve">Zamawiający dokona oceny kryterium na podstawie informacji zawartych w formularzu ofertowym, tj. </w:t>
      </w:r>
      <w:r w:rsidRPr="009970A3">
        <w:rPr>
          <w:b/>
        </w:rPr>
        <w:t>Wykonawca wskaże w formularzu ofertowym okres gwarancji w liczbie miesięcy</w:t>
      </w:r>
      <w:r>
        <w:t>.</w:t>
      </w:r>
    </w:p>
    <w:p w14:paraId="1399BE0F" w14:textId="564B6EA9" w:rsidR="009970A3" w:rsidRDefault="009970A3" w:rsidP="009970A3">
      <w:pPr>
        <w:pStyle w:val="Akapitzlist2"/>
        <w:shd w:val="clear" w:color="auto" w:fill="FFFFFF"/>
        <w:ind w:left="720"/>
        <w:jc w:val="both"/>
      </w:pPr>
      <w:r>
        <w:t xml:space="preserve">Zamawiający jednocześnie informuje, że </w:t>
      </w:r>
      <w:r>
        <w:rPr>
          <w:b/>
        </w:rPr>
        <w:t>minimalny okres gwarancji wynosi 12 miesięcy</w:t>
      </w:r>
      <w:r>
        <w:t xml:space="preserve">. Okres gwarancji rozpoczyna się z dniem podpisania protokołu odbioru końcowego. </w:t>
      </w:r>
      <w:r>
        <w:br/>
        <w:t xml:space="preserve">W przypadku wskazania przez Wykonawcę </w:t>
      </w:r>
      <w:r>
        <w:rPr>
          <w:b/>
        </w:rPr>
        <w:t>okresu gwarancji krótszego niż 12 miesięcy</w:t>
      </w:r>
      <w:r>
        <w:t xml:space="preserve">, oferta Wykonawcy zostanie </w:t>
      </w:r>
      <w:r>
        <w:rPr>
          <w:b/>
        </w:rPr>
        <w:t>odrzucona</w:t>
      </w:r>
      <w:r>
        <w:t xml:space="preserve"> jako niezgodna z treścią zapytania ofertowego. </w:t>
      </w:r>
      <w:r>
        <w:br/>
        <w:t>W ramach kryterium „</w:t>
      </w:r>
      <w:r>
        <w:rPr>
          <w:b/>
        </w:rPr>
        <w:t>gwarancji</w:t>
      </w:r>
      <w:r>
        <w:t>” oferta będzie oceniana w następujący sposób:</w:t>
      </w:r>
    </w:p>
    <w:p w14:paraId="0C1D09A3" w14:textId="77777777" w:rsidR="009970A3" w:rsidRDefault="009970A3" w:rsidP="009970A3">
      <w:pPr>
        <w:pStyle w:val="Akapitzlist"/>
        <w:numPr>
          <w:ilvl w:val="0"/>
          <w:numId w:val="7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52"/>
        <w:gridCol w:w="2293"/>
      </w:tblGrid>
      <w:tr w:rsidR="009970A3" w14:paraId="4A26BC8D" w14:textId="77777777" w:rsidTr="009970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0EE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Lp.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3593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Okres gwarancji</w:t>
            </w:r>
          </w:p>
          <w:p w14:paraId="5C081D72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w liczbie miesięcy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7E79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Liczba przyznanych punktów</w:t>
            </w:r>
          </w:p>
        </w:tc>
      </w:tr>
      <w:tr w:rsidR="009970A3" w14:paraId="3176B66B" w14:textId="77777777" w:rsidTr="009970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49D5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DB4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większe lub równe 36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7663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10</w:t>
            </w:r>
          </w:p>
        </w:tc>
      </w:tr>
      <w:tr w:rsidR="009970A3" w14:paraId="273F93B8" w14:textId="77777777" w:rsidTr="009970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F4A3" w14:textId="2DF5271F" w:rsidR="009970A3" w:rsidRDefault="009970A3">
            <w:pPr>
              <w:tabs>
                <w:tab w:val="num" w:pos="71"/>
              </w:tabs>
              <w:jc w:val="center"/>
            </w:pPr>
            <w: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FC4A" w14:textId="5AB4D159" w:rsidR="009970A3" w:rsidRDefault="009970A3">
            <w:pPr>
              <w:tabs>
                <w:tab w:val="num" w:pos="71"/>
              </w:tabs>
              <w:jc w:val="center"/>
            </w:pPr>
            <w:r>
              <w:t>25 - 35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C03" w14:textId="7F2C4DED" w:rsidR="009970A3" w:rsidRDefault="009970A3">
            <w:pPr>
              <w:tabs>
                <w:tab w:val="num" w:pos="71"/>
              </w:tabs>
              <w:jc w:val="center"/>
            </w:pPr>
            <w:r>
              <w:t>7</w:t>
            </w:r>
          </w:p>
        </w:tc>
      </w:tr>
      <w:tr w:rsidR="009970A3" w14:paraId="5A840023" w14:textId="77777777" w:rsidTr="009970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D182" w14:textId="3413EA0F" w:rsidR="009970A3" w:rsidRDefault="009970A3">
            <w:pPr>
              <w:tabs>
                <w:tab w:val="num" w:pos="71"/>
              </w:tabs>
              <w:jc w:val="center"/>
            </w:pPr>
            <w: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55FF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13 - 24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573" w14:textId="47C4C760" w:rsidR="009970A3" w:rsidRDefault="009970A3">
            <w:pPr>
              <w:tabs>
                <w:tab w:val="num" w:pos="71"/>
              </w:tabs>
              <w:jc w:val="center"/>
            </w:pPr>
            <w:r>
              <w:t>5</w:t>
            </w:r>
          </w:p>
        </w:tc>
      </w:tr>
      <w:tr w:rsidR="009970A3" w14:paraId="5987F4FD" w14:textId="77777777" w:rsidTr="009970A3">
        <w:trPr>
          <w:trHeight w:val="1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23DF" w14:textId="5B07D38B" w:rsidR="009970A3" w:rsidRDefault="009970A3">
            <w:pPr>
              <w:tabs>
                <w:tab w:val="num" w:pos="71"/>
              </w:tabs>
              <w:jc w:val="center"/>
            </w:pPr>
            <w: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DDBB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1FDA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0</w:t>
            </w:r>
          </w:p>
        </w:tc>
      </w:tr>
    </w:tbl>
    <w:p w14:paraId="4FCE856C" w14:textId="77777777" w:rsidR="009970A3" w:rsidRPr="009970A3" w:rsidRDefault="009970A3" w:rsidP="009970A3">
      <w:pPr>
        <w:pStyle w:val="Akapitzlist"/>
        <w:autoSpaceDE w:val="0"/>
        <w:autoSpaceDN w:val="0"/>
        <w:adjustRightInd w:val="0"/>
        <w:ind w:left="720"/>
        <w:jc w:val="both"/>
        <w:rPr>
          <w:b/>
          <w:color w:val="000000"/>
        </w:rPr>
      </w:pPr>
    </w:p>
    <w:p w14:paraId="40E14F36" w14:textId="77777777" w:rsidR="009970A3" w:rsidRPr="009970A3" w:rsidRDefault="009970A3" w:rsidP="009970A3">
      <w:pPr>
        <w:pStyle w:val="Akapitzlist"/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 w:rsidRPr="009970A3">
        <w:rPr>
          <w:b/>
          <w:color w:val="000000"/>
        </w:rPr>
        <w:t>W sytuacji, gdy Wykonawca nie wskaże okresu gwarancji w Formularzu ofertowym, oferta Wykonawcy w ramach tego kryterium  otrzyma 0 punktów, a okres gwarancji zostaje ustalony na 12 miesięcy.</w:t>
      </w:r>
    </w:p>
    <w:p w14:paraId="1EA88F54" w14:textId="26E12A34" w:rsidR="009970A3" w:rsidRPr="009970A3" w:rsidRDefault="009970A3" w:rsidP="009970A3">
      <w:pPr>
        <w:pStyle w:val="Akapitzlist"/>
        <w:tabs>
          <w:tab w:val="num" w:pos="567"/>
        </w:tabs>
        <w:ind w:left="720"/>
        <w:jc w:val="both"/>
        <w:rPr>
          <w:b/>
          <w:color w:val="000000"/>
        </w:rPr>
      </w:pPr>
      <w:r w:rsidRPr="009970A3">
        <w:rPr>
          <w:color w:val="000000"/>
        </w:rPr>
        <w:t>Oferta za kryterium „</w:t>
      </w:r>
      <w:r w:rsidRPr="009970A3">
        <w:rPr>
          <w:b/>
          <w:color w:val="000000"/>
        </w:rPr>
        <w:t>gwarancji</w:t>
      </w:r>
      <w:r w:rsidRPr="009970A3">
        <w:rPr>
          <w:color w:val="000000"/>
        </w:rPr>
        <w:t xml:space="preserve">” może otrzymać maksymalnie </w:t>
      </w:r>
      <w:r w:rsidRPr="009970A3">
        <w:rPr>
          <w:b/>
          <w:color w:val="000000"/>
        </w:rPr>
        <w:t>10 pkt.</w:t>
      </w:r>
    </w:p>
    <w:p w14:paraId="438F52A5" w14:textId="77777777" w:rsidR="009970A3" w:rsidRPr="009970A3" w:rsidRDefault="009970A3" w:rsidP="009970A3">
      <w:pPr>
        <w:pStyle w:val="Akapitzlist"/>
        <w:tabs>
          <w:tab w:val="num" w:pos="567"/>
        </w:tabs>
        <w:ind w:left="720"/>
        <w:jc w:val="both"/>
        <w:rPr>
          <w:b/>
          <w:color w:val="000000"/>
        </w:rPr>
      </w:pPr>
    </w:p>
    <w:p w14:paraId="7F3330D7" w14:textId="77777777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color w:val="000000"/>
        </w:rPr>
      </w:pPr>
    </w:p>
    <w:p w14:paraId="6F526F55" w14:textId="393FE974" w:rsidR="00D47150" w:rsidRDefault="00D47150" w:rsidP="00D47150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Czas reakcji serwisu -</w:t>
      </w:r>
      <w:proofErr w:type="spellStart"/>
      <w:r>
        <w:rPr>
          <w:b/>
          <w:color w:val="000000"/>
          <w:sz w:val="24"/>
        </w:rPr>
        <w:t>Pcz</w:t>
      </w:r>
      <w:proofErr w:type="spellEnd"/>
    </w:p>
    <w:p w14:paraId="2D29C92C" w14:textId="10CE9F79" w:rsidR="00D47150" w:rsidRDefault="00D47150" w:rsidP="00D47150">
      <w:pPr>
        <w:rPr>
          <w:color w:val="000000"/>
        </w:rPr>
      </w:pPr>
      <w:r>
        <w:rPr>
          <w:color w:val="000000"/>
        </w:rPr>
        <w:t>Czas reakcji serwisu</w:t>
      </w:r>
      <w:r w:rsidRPr="00D47150">
        <w:rPr>
          <w:color w:val="000000"/>
        </w:rPr>
        <w:t xml:space="preserve"> jest rozumiany jako </w:t>
      </w:r>
      <w:r>
        <w:rPr>
          <w:color w:val="000000"/>
        </w:rPr>
        <w:t>przyjazd technika</w:t>
      </w:r>
      <w:r w:rsidRPr="00D47150">
        <w:rPr>
          <w:color w:val="000000"/>
        </w:rPr>
        <w:t xml:space="preserve"> do siedziby zamawiającego</w:t>
      </w:r>
      <w:r>
        <w:rPr>
          <w:color w:val="000000"/>
        </w:rPr>
        <w:t>, po zgłoszeniu mailowym awarii</w:t>
      </w:r>
      <w:r w:rsidRPr="00D47150">
        <w:rPr>
          <w:color w:val="000000"/>
        </w:rPr>
        <w:t xml:space="preserve">. Punktacja </w:t>
      </w:r>
      <w:r>
        <w:rPr>
          <w:color w:val="000000"/>
        </w:rPr>
        <w:t>za czas reakcji serwisu</w:t>
      </w:r>
      <w:r w:rsidRPr="00D47150">
        <w:rPr>
          <w:color w:val="000000"/>
        </w:rPr>
        <w:t xml:space="preserve"> będzie obliczana na podstawie wzoru:</w:t>
      </w:r>
    </w:p>
    <w:p w14:paraId="68F3FBD4" w14:textId="77777777" w:rsidR="00D47150" w:rsidRPr="00D47150" w:rsidRDefault="00D47150" w:rsidP="00D47150">
      <w:pPr>
        <w:rPr>
          <w:color w:val="000000"/>
        </w:rPr>
      </w:pPr>
    </w:p>
    <w:p w14:paraId="59B0CC8C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N x waga              P – otrzymane punkty</w:t>
      </w:r>
    </w:p>
    <w:p w14:paraId="6EA4029B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=   ____________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N – czas reakcji serwisu oferty najkorzystniejszej </w:t>
      </w:r>
    </w:p>
    <w:p w14:paraId="2504D5CB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R        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R – czas reakcji serwisu oferty rozpatrywanej</w:t>
      </w:r>
    </w:p>
    <w:p w14:paraId="458A8C5C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</w:p>
    <w:p w14:paraId="6F37876D" w14:textId="77777777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  <w:rPr>
          <w:sz w:val="20"/>
          <w:szCs w:val="20"/>
        </w:rPr>
      </w:pPr>
    </w:p>
    <w:p w14:paraId="405350EA" w14:textId="14569385" w:rsidR="00D47150" w:rsidRDefault="00D47150" w:rsidP="00D47150">
      <w:pPr>
        <w:tabs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czas reakcji serwisu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10 pkt.</w:t>
      </w:r>
    </w:p>
    <w:p w14:paraId="61575848" w14:textId="77777777" w:rsidR="00D47150" w:rsidRDefault="00D47150" w:rsidP="00D47150">
      <w:pPr>
        <w:tabs>
          <w:tab w:val="num" w:pos="567"/>
        </w:tabs>
        <w:jc w:val="both"/>
      </w:pPr>
    </w:p>
    <w:p w14:paraId="575405A3" w14:textId="5AAD4328" w:rsidR="00D47150" w:rsidRDefault="00D47150" w:rsidP="00D47150">
      <w:pPr>
        <w:pStyle w:val="Akapitzlist1"/>
        <w:numPr>
          <w:ilvl w:val="3"/>
          <w:numId w:val="12"/>
        </w:numPr>
        <w:suppressAutoHyphens w:val="0"/>
        <w:spacing w:after="200"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</w:p>
    <w:p w14:paraId="4D6915E1" w14:textId="55592B01" w:rsidR="00D47150" w:rsidRDefault="00D47150" w:rsidP="00D47150">
      <w:pPr>
        <w:pStyle w:val="Akapitzlist1"/>
        <w:numPr>
          <w:ilvl w:val="3"/>
          <w:numId w:val="12"/>
        </w:numPr>
        <w:suppressAutoHyphens w:val="0"/>
        <w:spacing w:before="100" w:line="276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Zamawiający uzna za najkorzystniejszą tę ofertę, która uzyska największą liczbę punktów za poszczególne kryteria, po ich zsumowaniu według wzoru: </w:t>
      </w:r>
      <w:r>
        <w:rPr>
          <w:b/>
          <w:color w:val="000000"/>
        </w:rPr>
        <w:t xml:space="preserve">P = </w:t>
      </w:r>
      <w:proofErr w:type="spellStart"/>
      <w:r>
        <w:rPr>
          <w:b/>
          <w:color w:val="000000"/>
        </w:rPr>
        <w:t>Pc</w:t>
      </w:r>
      <w:proofErr w:type="spellEnd"/>
      <w:r>
        <w:rPr>
          <w:b/>
          <w:color w:val="000000"/>
        </w:rPr>
        <w:t xml:space="preserve">  + Pt + </w:t>
      </w:r>
      <w:proofErr w:type="spellStart"/>
      <w:r>
        <w:rPr>
          <w:b/>
          <w:color w:val="000000"/>
        </w:rPr>
        <w:t>Pg</w:t>
      </w:r>
      <w:proofErr w:type="spellEnd"/>
      <w:r>
        <w:rPr>
          <w:b/>
          <w:color w:val="000000"/>
        </w:rPr>
        <w:t xml:space="preserve"> + </w:t>
      </w:r>
      <w:proofErr w:type="spellStart"/>
      <w:r>
        <w:rPr>
          <w:b/>
          <w:color w:val="000000"/>
        </w:rPr>
        <w:t>PCz</w:t>
      </w:r>
      <w:proofErr w:type="spellEnd"/>
    </w:p>
    <w:p w14:paraId="00EF84AE" w14:textId="271CDA71" w:rsidR="00F10038" w:rsidRDefault="00475778" w:rsidP="009970A3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7FC1B37E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450FDB86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17" w:name="_Hlk52975445"/>
      <w:bookmarkEnd w:id="17"/>
    </w:p>
    <w:p w14:paraId="0C6580D2" w14:textId="77777777" w:rsidR="00F10038" w:rsidRDefault="00F10038">
      <w:pPr>
        <w:pStyle w:val="Default"/>
        <w:ind w:left="720"/>
        <w:jc w:val="center"/>
      </w:pPr>
    </w:p>
    <w:p w14:paraId="2D0BA34D" w14:textId="17082567" w:rsidR="00F10038" w:rsidRDefault="00475778">
      <w:pPr>
        <w:ind w:left="624" w:hanging="624"/>
        <w:jc w:val="center"/>
      </w:pPr>
      <w:r>
        <w:rPr>
          <w:b/>
        </w:rPr>
        <w:t xml:space="preserve">X. INFORMACJE O FORMALNOŚCIACH JAKIE POWINNY ZOSTAĆ DOPEŁNIONE PO WYBORZE NAJKORZYSTNIEJSZEJ OFERTY </w:t>
      </w:r>
    </w:p>
    <w:p w14:paraId="32847E7D" w14:textId="77777777" w:rsidR="00F10038" w:rsidRDefault="00475778">
      <w:pPr>
        <w:ind w:left="624" w:hanging="624"/>
        <w:jc w:val="center"/>
      </w:pPr>
      <w:r>
        <w:rPr>
          <w:b/>
        </w:rPr>
        <w:t>W CELU REALIZACJI PRZEDMIOTU ZAMÓWIENIA</w:t>
      </w:r>
    </w:p>
    <w:p w14:paraId="1FF5601F" w14:textId="77777777" w:rsidR="00F10038" w:rsidRDefault="00F10038">
      <w:pPr>
        <w:ind w:left="624" w:hanging="624"/>
        <w:jc w:val="center"/>
        <w:rPr>
          <w:b/>
        </w:rPr>
      </w:pPr>
    </w:p>
    <w:p w14:paraId="23754F85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66785504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31626108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26313CEF" w14:textId="77777777" w:rsidR="00F10038" w:rsidRDefault="00F10038">
      <w:pPr>
        <w:pStyle w:val="Akapitzlist1"/>
        <w:ind w:left="0"/>
        <w:jc w:val="both"/>
        <w:rPr>
          <w:b/>
        </w:rPr>
      </w:pPr>
    </w:p>
    <w:p w14:paraId="49FB6C2C" w14:textId="2E8F9D30" w:rsidR="00F10038" w:rsidRDefault="00475778">
      <w:pPr>
        <w:ind w:left="624" w:hanging="624"/>
        <w:jc w:val="center"/>
      </w:pPr>
      <w:r>
        <w:rPr>
          <w:b/>
        </w:rPr>
        <w:t>XI.  INFORMACJA NA TEMAT ZAKRESU WYKLUCZENIA WYKONAWCY</w:t>
      </w:r>
    </w:p>
    <w:p w14:paraId="4D71BB89" w14:textId="77777777" w:rsidR="00F10038" w:rsidRDefault="00F10038">
      <w:pPr>
        <w:ind w:left="624" w:hanging="624"/>
        <w:jc w:val="center"/>
        <w:rPr>
          <w:b/>
        </w:rPr>
      </w:pPr>
    </w:p>
    <w:p w14:paraId="1F3451A9" w14:textId="77777777" w:rsidR="00F10038" w:rsidRDefault="00475778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352D8089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2DA8CDD4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3FED117C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04C4A93A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079CCE1F" w14:textId="77777777" w:rsidR="00F10038" w:rsidRPr="00E06990" w:rsidRDefault="00475778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45A2B307" w14:textId="77777777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851" w:hanging="425"/>
        <w:jc w:val="both"/>
      </w:pPr>
      <w:r>
        <w:t xml:space="preserve"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</w:t>
      </w:r>
      <w:r>
        <w:lastRenderedPageBreak/>
        <w:t>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0089CC3" w14:textId="09A61B8E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993" w:hanging="426"/>
        <w:jc w:val="both"/>
      </w:pPr>
      <w:r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9C29A5" w14:textId="77777777" w:rsidR="00F10038" w:rsidRDefault="00F10038">
      <w:pPr>
        <w:pStyle w:val="Akapitzlist1"/>
        <w:ind w:left="720"/>
        <w:jc w:val="both"/>
        <w:rPr>
          <w:color w:val="000000"/>
        </w:rPr>
      </w:pPr>
    </w:p>
    <w:p w14:paraId="72F66320" w14:textId="77777777" w:rsidR="00F10038" w:rsidRDefault="00F10038">
      <w:pPr>
        <w:pStyle w:val="Akapitzlist"/>
        <w:jc w:val="both"/>
        <w:rPr>
          <w:b/>
        </w:rPr>
      </w:pPr>
    </w:p>
    <w:p w14:paraId="7145A7B3" w14:textId="568DF9D3" w:rsidR="00F10038" w:rsidRDefault="00475778">
      <w:pPr>
        <w:pStyle w:val="Akapitzlist"/>
        <w:ind w:left="0"/>
      </w:pPr>
      <w:r>
        <w:rPr>
          <w:b/>
        </w:rPr>
        <w:t>XII. ZAŁĄCZNIKI</w:t>
      </w:r>
    </w:p>
    <w:p w14:paraId="363C4E7A" w14:textId="3E498C2C" w:rsidR="00E15DAC" w:rsidRDefault="00E15DAC">
      <w:pPr>
        <w:numPr>
          <w:ilvl w:val="0"/>
          <w:numId w:val="1"/>
        </w:numPr>
        <w:ind w:left="426"/>
        <w:jc w:val="both"/>
      </w:pPr>
      <w:r>
        <w:t>Formularz oferty</w:t>
      </w:r>
    </w:p>
    <w:p w14:paraId="624DD84B" w14:textId="7A44A35E" w:rsidR="00F10038" w:rsidRDefault="00475778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4DE66A7E" w14:textId="244B9B2A" w:rsidR="009C4E0E" w:rsidRDefault="00475778" w:rsidP="00C10441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23207C35" w14:textId="7ECE5D83" w:rsidR="009C4E0E" w:rsidRDefault="009C4E0E" w:rsidP="009C4E0E">
      <w:pPr>
        <w:numPr>
          <w:ilvl w:val="0"/>
          <w:numId w:val="1"/>
        </w:numPr>
        <w:ind w:left="426"/>
        <w:jc w:val="both"/>
      </w:pPr>
      <w:r>
        <w:t xml:space="preserve">Oświadczenie </w:t>
      </w:r>
      <w:r w:rsidRPr="009C4E0E">
        <w:t>dotyczące przesłanek wykluczenia</w:t>
      </w:r>
    </w:p>
    <w:p w14:paraId="04278E19" w14:textId="3BC4491E" w:rsidR="00E15DAC" w:rsidRDefault="00E15DAC" w:rsidP="009C4E0E">
      <w:pPr>
        <w:numPr>
          <w:ilvl w:val="0"/>
          <w:numId w:val="1"/>
        </w:numPr>
        <w:ind w:left="426"/>
        <w:jc w:val="both"/>
      </w:pPr>
      <w:r>
        <w:t>Klauzula RODO</w:t>
      </w:r>
    </w:p>
    <w:p w14:paraId="41C8A604" w14:textId="77777777" w:rsidR="00F10038" w:rsidRDefault="00F10038"/>
    <w:p w14:paraId="4995C4D0" w14:textId="77777777" w:rsidR="00F10038" w:rsidRDefault="00F10038"/>
    <w:p w14:paraId="17BE376F" w14:textId="77777777" w:rsidR="00E15DAC" w:rsidRDefault="00E15DAC" w:rsidP="00E15DAC">
      <w:pPr>
        <w:ind w:left="567" w:firstLine="141"/>
        <w:jc w:val="right"/>
      </w:pPr>
      <w:r>
        <w:rPr>
          <w:b/>
        </w:rPr>
        <w:t>Załącznik 1 do Zapytania ofertowego</w:t>
      </w:r>
    </w:p>
    <w:p w14:paraId="77614E79" w14:textId="77777777" w:rsidR="00E15DAC" w:rsidRDefault="00E15DAC" w:rsidP="00E15DAC">
      <w:pPr>
        <w:jc w:val="center"/>
        <w:rPr>
          <w:b/>
        </w:rPr>
      </w:pPr>
    </w:p>
    <w:p w14:paraId="6B0C7E27" w14:textId="77777777" w:rsidR="00E15DAC" w:rsidRDefault="00E15DAC" w:rsidP="00E15DAC">
      <w:pPr>
        <w:jc w:val="center"/>
        <w:rPr>
          <w:b/>
        </w:rPr>
      </w:pPr>
    </w:p>
    <w:p w14:paraId="5950844B" w14:textId="77777777" w:rsidR="00E15DAC" w:rsidRDefault="00E15DAC" w:rsidP="00E15DAC">
      <w:pPr>
        <w:jc w:val="center"/>
      </w:pPr>
      <w:r>
        <w:rPr>
          <w:b/>
        </w:rPr>
        <w:t>FORMULARZ OFERTOWY</w:t>
      </w:r>
    </w:p>
    <w:p w14:paraId="00F02145" w14:textId="77777777" w:rsidR="00E15DAC" w:rsidRDefault="00E15DAC" w:rsidP="00E15DAC">
      <w:pPr>
        <w:tabs>
          <w:tab w:val="left" w:pos="7470"/>
        </w:tabs>
        <w:jc w:val="right"/>
      </w:pPr>
    </w:p>
    <w:p w14:paraId="1AC2B2C9" w14:textId="77777777" w:rsidR="00E15DAC" w:rsidRDefault="00E15DAC" w:rsidP="00E15DAC">
      <w:r>
        <w:t>"ROOSENS BETONS¬POLSKA" SPÓŁKA Z OGRANICZONĄ ODPOWIEDZIALNOŚCIĄ</w:t>
      </w:r>
    </w:p>
    <w:p w14:paraId="3A518E54" w14:textId="77777777" w:rsidR="00E15DAC" w:rsidRDefault="00E15DAC" w:rsidP="00E15DAC">
      <w:r>
        <w:t>Adres:</w:t>
      </w:r>
    </w:p>
    <w:p w14:paraId="65CE0707" w14:textId="77777777" w:rsidR="00E15DAC" w:rsidRDefault="00E15DAC" w:rsidP="00E15DAC">
      <w:r>
        <w:t>Połchowo 29A</w:t>
      </w:r>
    </w:p>
    <w:p w14:paraId="5817772F" w14:textId="44A77257" w:rsidR="00E15DAC" w:rsidRDefault="00E15DAC" w:rsidP="00E15DAC">
      <w:r>
        <w:t>73-155 Połchowo</w:t>
      </w:r>
    </w:p>
    <w:p w14:paraId="17441CC5" w14:textId="77777777" w:rsidR="00E15DAC" w:rsidRDefault="00E15DAC" w:rsidP="00E15DAC"/>
    <w:p w14:paraId="62350568" w14:textId="77777777" w:rsidR="00E15DAC" w:rsidRDefault="00E15DAC" w:rsidP="00E15DAC">
      <w:pPr>
        <w:rPr>
          <w:i/>
        </w:rPr>
      </w:pPr>
    </w:p>
    <w:p w14:paraId="2B106B1D" w14:textId="5E9DAE4F" w:rsidR="00E15DAC" w:rsidRDefault="00E15DAC" w:rsidP="00E15DAC">
      <w:r>
        <w:rPr>
          <w:i/>
        </w:rPr>
        <w:t xml:space="preserve">Nazwa oferenta </w:t>
      </w:r>
    </w:p>
    <w:p w14:paraId="2FE9FE32" w14:textId="77777777" w:rsidR="00E15DAC" w:rsidRDefault="00E15DAC" w:rsidP="00E15DAC">
      <w:r>
        <w:t>…………………………</w:t>
      </w:r>
    </w:p>
    <w:p w14:paraId="3EC982A8" w14:textId="77777777" w:rsidR="00E15DAC" w:rsidRDefault="00E15DAC" w:rsidP="00E15DAC">
      <w:r>
        <w:rPr>
          <w:i/>
        </w:rPr>
        <w:t>Adres oferenta</w:t>
      </w:r>
    </w:p>
    <w:p w14:paraId="53A62D3D" w14:textId="77777777" w:rsidR="00E15DAC" w:rsidRDefault="00E15DAC" w:rsidP="00E15DAC">
      <w:r>
        <w:rPr>
          <w:i/>
        </w:rPr>
        <w:t>…………………………….</w:t>
      </w:r>
    </w:p>
    <w:p w14:paraId="29225E92" w14:textId="77777777" w:rsidR="00E15DAC" w:rsidRDefault="00E15DAC" w:rsidP="00E15DAC">
      <w:r>
        <w:rPr>
          <w:i/>
        </w:rPr>
        <w:t xml:space="preserve">Dane teleadresowe </w:t>
      </w:r>
    </w:p>
    <w:p w14:paraId="2692BF9D" w14:textId="77777777" w:rsidR="00E15DAC" w:rsidRDefault="00E15DAC" w:rsidP="00E15DAC">
      <w:r>
        <w:rPr>
          <w:bCs/>
          <w:i/>
        </w:rPr>
        <w:t>…………………………</w:t>
      </w:r>
    </w:p>
    <w:p w14:paraId="66CDA2D4" w14:textId="77777777" w:rsidR="00E15DAC" w:rsidRDefault="00E15DAC" w:rsidP="00E15DAC">
      <w:r>
        <w:rPr>
          <w:i/>
        </w:rPr>
        <w:t>NIP, REGON</w:t>
      </w:r>
    </w:p>
    <w:p w14:paraId="79EC9314" w14:textId="77777777" w:rsidR="00E15DAC" w:rsidRDefault="00E15DAC" w:rsidP="00E15DAC">
      <w:r>
        <w:rPr>
          <w:i/>
        </w:rPr>
        <w:t>……………………………</w:t>
      </w:r>
    </w:p>
    <w:p w14:paraId="03D34DF8" w14:textId="77777777" w:rsidR="00E15DAC" w:rsidRDefault="00E15DAC" w:rsidP="00E15DAC">
      <w:pPr>
        <w:jc w:val="center"/>
        <w:rPr>
          <w:b/>
          <w:i/>
        </w:rPr>
      </w:pPr>
    </w:p>
    <w:p w14:paraId="5C62E58E" w14:textId="4D19503A" w:rsidR="00E15DAC" w:rsidRDefault="00E15DAC" w:rsidP="00E15DAC">
      <w:pPr>
        <w:jc w:val="both"/>
      </w:pPr>
      <w:r>
        <w:t xml:space="preserve">       W nawiązaniu do zapytania ofertowego </w:t>
      </w:r>
      <w:r>
        <w:rPr>
          <w:b/>
        </w:rPr>
        <w:t xml:space="preserve">na </w:t>
      </w:r>
      <w:r>
        <w:rPr>
          <w:rFonts w:eastAsia="Arial Unicode MS"/>
          <w:b/>
          <w:kern w:val="2"/>
          <w:lang w:eastAsia="hi-IN" w:bidi="hi-IN"/>
        </w:rPr>
        <w:t xml:space="preserve">nabycie </w:t>
      </w:r>
      <w:r w:rsidR="002B764A">
        <w:rPr>
          <w:b/>
          <w:bCs/>
        </w:rPr>
        <w:t xml:space="preserve">węzła </w:t>
      </w:r>
      <w:proofErr w:type="spellStart"/>
      <w:r w:rsidR="002B764A">
        <w:rPr>
          <w:b/>
          <w:bCs/>
        </w:rPr>
        <w:t>batoniarskiego</w:t>
      </w:r>
      <w:proofErr w:type="spellEnd"/>
      <w:r w:rsidRPr="00E15DAC">
        <w:rPr>
          <w:b/>
          <w:bCs/>
        </w:rPr>
        <w:t xml:space="preserve"> -</w:t>
      </w:r>
      <w:r>
        <w:rPr>
          <w:b/>
        </w:rPr>
        <w:t xml:space="preserve">(1 </w:t>
      </w:r>
      <w:proofErr w:type="spellStart"/>
      <w:r>
        <w:rPr>
          <w:b/>
        </w:rPr>
        <w:t>kpl</w:t>
      </w:r>
      <w:proofErr w:type="spellEnd"/>
      <w:r>
        <w:rPr>
          <w:b/>
        </w:rPr>
        <w:t xml:space="preserve">.)  </w:t>
      </w:r>
      <w:r>
        <w:t>oferujemy realizację przedmiotu zamówienia zgodnie z zapytaniem ofertowym za wartość:</w:t>
      </w:r>
    </w:p>
    <w:p w14:paraId="590D56D8" w14:textId="77777777" w:rsidR="00E15DAC" w:rsidRDefault="00E15DAC" w:rsidP="00E15DAC">
      <w:pPr>
        <w:pStyle w:val="Akapitzlist1"/>
        <w:spacing w:after="120"/>
        <w:jc w:val="both"/>
      </w:pPr>
    </w:p>
    <w:tbl>
      <w:tblPr>
        <w:tblW w:w="11417" w:type="dxa"/>
        <w:jc w:val="center"/>
        <w:tblLayout w:type="fixed"/>
        <w:tblLook w:val="0000" w:firstRow="0" w:lastRow="0" w:firstColumn="0" w:lastColumn="0" w:noHBand="0" w:noVBand="0"/>
      </w:tblPr>
      <w:tblGrid>
        <w:gridCol w:w="3138"/>
        <w:gridCol w:w="683"/>
        <w:gridCol w:w="2616"/>
        <w:gridCol w:w="1020"/>
        <w:gridCol w:w="1980"/>
        <w:gridCol w:w="1980"/>
      </w:tblGrid>
      <w:tr w:rsidR="00E15DAC" w14:paraId="693A260A" w14:textId="77777777" w:rsidTr="00E15DAC">
        <w:trPr>
          <w:trHeight w:val="119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C989A3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lastRenderedPageBreak/>
              <w:t>Przedmiot zamówienia</w:t>
            </w:r>
          </w:p>
          <w:p w14:paraId="21B22502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27BB1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7390177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0BB6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1EE1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AEA8E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3CBD2902" w14:textId="662CDA2D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Wartość brutto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74DC2" w14:textId="303001AD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138ED2D0" w14:textId="3FD7914E" w:rsidR="00E15DAC" w:rsidRDefault="00E15DAC" w:rsidP="00EC7DCC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Waluta</w:t>
            </w:r>
          </w:p>
        </w:tc>
      </w:tr>
      <w:tr w:rsidR="00E15DAC" w14:paraId="345FDE23" w14:textId="77777777" w:rsidTr="00E15DAC">
        <w:trPr>
          <w:trHeight w:val="57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B7A" w14:textId="1D55EF0D" w:rsidR="00E15DAC" w:rsidRDefault="00E15DAC" w:rsidP="00EC7DC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Kompletny </w:t>
            </w:r>
            <w:r w:rsidR="002B764A">
              <w:t>węzeł betoniarski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9C18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50C3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F0B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E04C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20C5" w14:textId="3FDAFF6D" w:rsidR="00E15DAC" w:rsidRDefault="00E15DAC" w:rsidP="00EC7DCC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5CD9C3DF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293C3614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05F35E9B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648122C5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491FBDD3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Oświadczam, że okres gwarancji wynosi …… miesięcy od podpisania protokołu końcowego odbioru.</w:t>
      </w:r>
    </w:p>
    <w:p w14:paraId="61C234D2" w14:textId="2150AE9E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 xml:space="preserve">Oświadczamy, że termin realizacji wynosi ……….. </w:t>
      </w:r>
      <w:r w:rsidR="009970A3">
        <w:t>tygodni od dnia podpisania umowy.</w:t>
      </w:r>
    </w:p>
    <w:p w14:paraId="72714F14" w14:textId="06682575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czas reakcji serwisu wynosi …</w:t>
      </w:r>
      <w:r w:rsidR="009970A3">
        <w:t>… dni od momentu zgłoszenia awarii.</w:t>
      </w:r>
    </w:p>
    <w:p w14:paraId="7FF39697" w14:textId="77777777" w:rsidR="00E15DAC" w:rsidRDefault="00E15DAC" w:rsidP="00E15DAC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15DAC" w14:paraId="384D3553" w14:textId="77777777" w:rsidTr="00EC7DCC">
        <w:tc>
          <w:tcPr>
            <w:tcW w:w="9426" w:type="dxa"/>
          </w:tcPr>
          <w:p w14:paraId="64082F82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 – załącznik 2 do zapytania ofertowego;</w:t>
            </w:r>
          </w:p>
          <w:p w14:paraId="2913776D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parametrów przedmiotu zamówienia - załącznik 3 do zapytania ofertowego</w:t>
            </w:r>
          </w:p>
          <w:p w14:paraId="6AD96B55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dotyczące przesłanek wykluczenia - załącznik nr 4 do zapytania ofertowego</w:t>
            </w:r>
          </w:p>
          <w:p w14:paraId="31F79ACF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Klauzula RODO - załącznik nr 5 do zapytania ofertowego</w:t>
            </w:r>
          </w:p>
          <w:p w14:paraId="02FAC5A7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Referencje – min. 3 sztuki</w:t>
            </w:r>
          </w:p>
          <w:p w14:paraId="697D51F6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 xml:space="preserve">zaświadczenie ZUS </w:t>
            </w:r>
          </w:p>
          <w:p w14:paraId="07BE305A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zaświadczenie US</w:t>
            </w:r>
          </w:p>
          <w:p w14:paraId="265198FB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przelewu wadium</w:t>
            </w:r>
          </w:p>
          <w:p w14:paraId="23669613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Pełnomocnictwo, jeśli dotyczy.</w:t>
            </w:r>
          </w:p>
          <w:p w14:paraId="5565AA90" w14:textId="77777777" w:rsidR="00E15DAC" w:rsidRDefault="00E15DAC" w:rsidP="00E15DAC">
            <w:pPr>
              <w:widowControl w:val="0"/>
              <w:spacing w:line="360" w:lineRule="auto"/>
              <w:ind w:left="1077"/>
            </w:pPr>
          </w:p>
        </w:tc>
      </w:tr>
    </w:tbl>
    <w:p w14:paraId="050370EC" w14:textId="77777777" w:rsidR="00E15DAC" w:rsidRDefault="00E15DAC" w:rsidP="00E15DAC">
      <w:pPr>
        <w:pStyle w:val="Akapitzlist1"/>
        <w:spacing w:after="120"/>
        <w:jc w:val="both"/>
      </w:pPr>
    </w:p>
    <w:p w14:paraId="700FB0F3" w14:textId="77777777" w:rsidR="00E15DAC" w:rsidRDefault="00E15DAC" w:rsidP="00E15DAC">
      <w:pPr>
        <w:pStyle w:val="Akapitzlist1"/>
        <w:spacing w:after="120"/>
        <w:jc w:val="both"/>
      </w:pPr>
    </w:p>
    <w:p w14:paraId="2504425B" w14:textId="120CF30F" w:rsidR="00E15DAC" w:rsidRDefault="00E15DAC" w:rsidP="00E15DAC">
      <w:pPr>
        <w:ind w:left="4956"/>
      </w:pPr>
      <w:r>
        <w:t xml:space="preserve">             ……………………………………………</w:t>
      </w:r>
    </w:p>
    <w:p w14:paraId="2F725C13" w14:textId="441FC673" w:rsidR="00E15DAC" w:rsidRDefault="00E15DAC" w:rsidP="009970A3">
      <w:pPr>
        <w:ind w:left="5664"/>
      </w:pPr>
      <w:r>
        <w:rPr>
          <w:i/>
        </w:rPr>
        <w:t>(</w:t>
      </w:r>
      <w:r w:rsidR="009970A3">
        <w:rPr>
          <w:i/>
        </w:rPr>
        <w:t xml:space="preserve">miejscowość, data, </w:t>
      </w:r>
      <w:r>
        <w:rPr>
          <w:i/>
        </w:rPr>
        <w:t>podpis i/lub pieczęć upoważnionego</w:t>
      </w:r>
    </w:p>
    <w:p w14:paraId="51431586" w14:textId="0A34E09E" w:rsidR="00E15DAC" w:rsidRDefault="00E15DAC" w:rsidP="00E15DAC">
      <w:pPr>
        <w:ind w:left="567"/>
      </w:pPr>
      <w:r>
        <w:rPr>
          <w:i/>
        </w:rPr>
        <w:t xml:space="preserve">                                                                                     Przedstawiciela Wykonawcy)</w:t>
      </w:r>
    </w:p>
    <w:p w14:paraId="159DA09B" w14:textId="77777777" w:rsidR="00E15DAC" w:rsidRDefault="00E15DAC" w:rsidP="00E15DAC">
      <w:pPr>
        <w:ind w:left="4956" w:firstLine="708"/>
      </w:pPr>
    </w:p>
    <w:p w14:paraId="5B271580" w14:textId="77777777" w:rsidR="00E15DAC" w:rsidRDefault="00E15DAC" w:rsidP="00E15DAC">
      <w:pPr>
        <w:ind w:left="567"/>
        <w:jc w:val="right"/>
        <w:rPr>
          <w:b/>
        </w:rPr>
      </w:pPr>
    </w:p>
    <w:p w14:paraId="0570BC60" w14:textId="77777777" w:rsidR="00E15DAC" w:rsidRDefault="00E15DAC" w:rsidP="00E15DAC">
      <w:pPr>
        <w:ind w:left="567"/>
        <w:jc w:val="right"/>
        <w:rPr>
          <w:b/>
        </w:rPr>
      </w:pPr>
    </w:p>
    <w:p w14:paraId="50F75F6E" w14:textId="77777777" w:rsidR="00E15DAC" w:rsidRDefault="00E15DAC" w:rsidP="00E15DAC">
      <w:pPr>
        <w:ind w:left="567"/>
        <w:jc w:val="right"/>
        <w:rPr>
          <w:b/>
        </w:rPr>
      </w:pPr>
    </w:p>
    <w:p w14:paraId="3D14CD69" w14:textId="77777777" w:rsidR="00E15DAC" w:rsidRDefault="00E15DAC" w:rsidP="00E15DAC">
      <w:pPr>
        <w:ind w:left="567"/>
        <w:jc w:val="right"/>
        <w:rPr>
          <w:b/>
        </w:rPr>
      </w:pPr>
    </w:p>
    <w:p w14:paraId="6A0FEEF2" w14:textId="77777777" w:rsidR="00F10038" w:rsidRDefault="00F10038">
      <w:pPr>
        <w:rPr>
          <w:b/>
        </w:rPr>
      </w:pPr>
    </w:p>
    <w:p w14:paraId="2B099844" w14:textId="77777777" w:rsidR="00496F4E" w:rsidRDefault="00496F4E">
      <w:pPr>
        <w:rPr>
          <w:b/>
        </w:rPr>
      </w:pPr>
    </w:p>
    <w:p w14:paraId="004EA9F0" w14:textId="77777777" w:rsidR="00F10038" w:rsidRDefault="00F10038">
      <w:pPr>
        <w:rPr>
          <w:b/>
        </w:rPr>
      </w:pPr>
    </w:p>
    <w:p w14:paraId="64D9FE81" w14:textId="77777777" w:rsidR="00F10038" w:rsidRDefault="00475778">
      <w:pPr>
        <w:jc w:val="right"/>
      </w:pPr>
      <w:r>
        <w:rPr>
          <w:b/>
        </w:rPr>
        <w:t>Załącznik 2 do Zapytania ofertowego</w:t>
      </w:r>
    </w:p>
    <w:p w14:paraId="1A057C0D" w14:textId="77777777" w:rsidR="00F10038" w:rsidRDefault="00F10038">
      <w:pPr>
        <w:ind w:left="567"/>
        <w:rPr>
          <w:b/>
        </w:rPr>
      </w:pPr>
    </w:p>
    <w:p w14:paraId="5F74B0C6" w14:textId="77777777" w:rsidR="00F10038" w:rsidRDefault="00F10038">
      <w:pPr>
        <w:ind w:left="567"/>
        <w:jc w:val="center"/>
        <w:rPr>
          <w:b/>
        </w:rPr>
      </w:pPr>
    </w:p>
    <w:p w14:paraId="1AAE82A9" w14:textId="77777777" w:rsidR="00F10038" w:rsidRDefault="00475778">
      <w:pPr>
        <w:ind w:left="567"/>
        <w:jc w:val="center"/>
      </w:pPr>
      <w:r>
        <w:rPr>
          <w:b/>
        </w:rPr>
        <w:t>OŚWIADCZENIE</w:t>
      </w:r>
    </w:p>
    <w:p w14:paraId="33D741FF" w14:textId="77777777" w:rsidR="00F10038" w:rsidRDefault="00475778">
      <w:pPr>
        <w:ind w:left="567"/>
        <w:jc w:val="center"/>
      </w:pPr>
      <w:r>
        <w:rPr>
          <w:b/>
        </w:rPr>
        <w:t>O BRAKU POWIĄZAŃ OSOBOWYCH LUB KAPITAŁOWYCH</w:t>
      </w:r>
    </w:p>
    <w:p w14:paraId="640B9ABE" w14:textId="77777777" w:rsidR="00F10038" w:rsidRDefault="00F10038">
      <w:pPr>
        <w:ind w:left="567"/>
        <w:jc w:val="both"/>
      </w:pPr>
    </w:p>
    <w:p w14:paraId="2C3C5353" w14:textId="77777777" w:rsidR="00F10038" w:rsidRDefault="00475778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1556B00" w14:textId="77777777" w:rsidR="00F10038" w:rsidRDefault="00475778" w:rsidP="00881917">
      <w:pPr>
        <w:pStyle w:val="Akapitzlist"/>
        <w:numPr>
          <w:ilvl w:val="4"/>
          <w:numId w:val="24"/>
        </w:numPr>
        <w:ind w:left="1418"/>
        <w:jc w:val="both"/>
      </w:pPr>
      <w:r>
        <w:t xml:space="preserve">uczestniczeniu w spółce jako wspólnik spółki cywilnej lub spółki osobowej, </w:t>
      </w:r>
    </w:p>
    <w:p w14:paraId="64F69C4A" w14:textId="77777777" w:rsidR="00F10038" w:rsidRDefault="00475778" w:rsidP="00881917">
      <w:pPr>
        <w:pStyle w:val="Akapitzlist"/>
        <w:numPr>
          <w:ilvl w:val="4"/>
          <w:numId w:val="25"/>
        </w:numPr>
        <w:ind w:left="1418"/>
        <w:jc w:val="both"/>
      </w:pPr>
      <w:r>
        <w:t xml:space="preserve">posiadaniu co najmniej 10% udziałów lub akcji, </w:t>
      </w:r>
    </w:p>
    <w:p w14:paraId="63D6B30C" w14:textId="77777777" w:rsidR="00F10038" w:rsidRDefault="00475778" w:rsidP="00881917">
      <w:pPr>
        <w:pStyle w:val="Akapitzlist"/>
        <w:numPr>
          <w:ilvl w:val="4"/>
          <w:numId w:val="26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3E9FD057" w14:textId="77777777" w:rsidR="00F10038" w:rsidRDefault="00475778" w:rsidP="00881917">
      <w:pPr>
        <w:pStyle w:val="Akapitzlist"/>
        <w:numPr>
          <w:ilvl w:val="4"/>
          <w:numId w:val="27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1408728C" w14:textId="77777777" w:rsidR="00F10038" w:rsidRDefault="00F10038">
      <w:pPr>
        <w:ind w:left="567"/>
        <w:jc w:val="both"/>
      </w:pPr>
    </w:p>
    <w:p w14:paraId="231F2FA4" w14:textId="77777777" w:rsidR="00F10038" w:rsidRDefault="00F10038">
      <w:pPr>
        <w:ind w:left="567"/>
        <w:jc w:val="both"/>
      </w:pPr>
    </w:p>
    <w:p w14:paraId="7E7364B1" w14:textId="77777777" w:rsidR="00F10038" w:rsidRDefault="00F10038">
      <w:pPr>
        <w:jc w:val="both"/>
      </w:pPr>
    </w:p>
    <w:p w14:paraId="2BEACA65" w14:textId="77777777" w:rsidR="00F10038" w:rsidRDefault="00475778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9635457" w14:textId="77777777" w:rsidR="00F10038" w:rsidRDefault="00475778">
      <w:pPr>
        <w:jc w:val="both"/>
      </w:pPr>
      <w:r>
        <w:t>…………..…………..…………………</w:t>
      </w:r>
    </w:p>
    <w:p w14:paraId="22A76AAB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0BB3EC87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085B8AF" w14:textId="77777777" w:rsidR="00F10038" w:rsidRDefault="00F10038"/>
    <w:p w14:paraId="75DBF379" w14:textId="77777777" w:rsidR="00E15DAC" w:rsidRDefault="00E15DAC"/>
    <w:p w14:paraId="18AF15C1" w14:textId="77777777" w:rsidR="00F10038" w:rsidRDefault="00F10038"/>
    <w:p w14:paraId="0FE24A2F" w14:textId="77777777" w:rsidR="00F10038" w:rsidRDefault="00475778">
      <w:pPr>
        <w:jc w:val="right"/>
      </w:pPr>
      <w:r>
        <w:rPr>
          <w:b/>
        </w:rPr>
        <w:t>Załącznik 3 do Zapytania ofertowego</w:t>
      </w:r>
    </w:p>
    <w:p w14:paraId="7744A1F8" w14:textId="77777777" w:rsidR="00F10038" w:rsidRDefault="00F10038">
      <w:pPr>
        <w:ind w:left="567"/>
        <w:jc w:val="right"/>
        <w:rPr>
          <w:color w:val="000000"/>
        </w:rPr>
      </w:pPr>
    </w:p>
    <w:p w14:paraId="1F06B071" w14:textId="77777777" w:rsidR="00F10038" w:rsidRDefault="00F10038">
      <w:pPr>
        <w:ind w:left="567"/>
        <w:jc w:val="right"/>
        <w:rPr>
          <w:color w:val="000000"/>
        </w:rPr>
      </w:pPr>
    </w:p>
    <w:p w14:paraId="5EAB9094" w14:textId="77777777" w:rsidR="00F10038" w:rsidRDefault="00475778">
      <w:pPr>
        <w:jc w:val="center"/>
      </w:pPr>
      <w:r>
        <w:rPr>
          <w:b/>
          <w:color w:val="000000"/>
        </w:rPr>
        <w:t>POTWIERDZENIE PARAMETRÓW PRZEDMIOTU ZAMÓWIENIA</w:t>
      </w:r>
    </w:p>
    <w:p w14:paraId="76D65A13" w14:textId="77777777" w:rsidR="00F10038" w:rsidRDefault="00F10038">
      <w:pPr>
        <w:jc w:val="center"/>
        <w:rPr>
          <w:b/>
          <w:color w:val="000000"/>
        </w:rPr>
      </w:pPr>
      <w:bookmarkStart w:id="18" w:name="_Hlk135915616"/>
      <w:bookmarkEnd w:id="18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89"/>
        <w:gridCol w:w="4331"/>
        <w:gridCol w:w="1701"/>
        <w:gridCol w:w="2541"/>
      </w:tblGrid>
      <w:tr w:rsidR="00F10038" w14:paraId="08FB935D" w14:textId="77777777" w:rsidTr="008E7865">
        <w:trPr>
          <w:trHeight w:val="1445"/>
        </w:trPr>
        <w:tc>
          <w:tcPr>
            <w:tcW w:w="489" w:type="dxa"/>
          </w:tcPr>
          <w:p w14:paraId="184A82B7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331" w:type="dxa"/>
          </w:tcPr>
          <w:p w14:paraId="7D856B09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parametry przez Zamawiającego</w:t>
            </w:r>
          </w:p>
        </w:tc>
        <w:tc>
          <w:tcPr>
            <w:tcW w:w="1701" w:type="dxa"/>
          </w:tcPr>
          <w:p w14:paraId="0268403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2541" w:type="dxa"/>
          </w:tcPr>
          <w:p w14:paraId="74735E7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D5F10" w:rsidRPr="00777952" w14:paraId="7A434D02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F30F" w14:textId="3B2F5C55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94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F934" w14:textId="7777777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WĘZEŁ BETONIARSKI </w:t>
            </w:r>
          </w:p>
          <w:p w14:paraId="51660EF0" w14:textId="7777777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</w:p>
          <w:p w14:paraId="5357FF3A" w14:textId="77777777" w:rsidR="00FD5F10" w:rsidRPr="00A86945" w:rsidRDefault="00FD5F10" w:rsidP="00FD5F10">
            <w:pPr>
              <w:widowControl w:val="0"/>
              <w:rPr>
                <w:bCs/>
                <w:sz w:val="22"/>
                <w:szCs w:val="22"/>
              </w:rPr>
            </w:pPr>
            <w:r w:rsidRPr="00A86945">
              <w:rPr>
                <w:bCs/>
                <w:sz w:val="22"/>
                <w:szCs w:val="22"/>
              </w:rPr>
              <w:t>Konieczne zastosowanie dwóch oddzielnych instalacji wodnych i dozowania wody pod wysokim ciśnieniem.</w:t>
            </w:r>
            <w:r w:rsidRPr="00A86945">
              <w:rPr>
                <w:sz w:val="22"/>
                <w:szCs w:val="22"/>
              </w:rPr>
              <w:t xml:space="preserve"> W początkowej fazie mieszania węzeł będzie umożliwiał dodanie 50% wartości wody wynikającej z przyjętej receptury poprzez system dysz (oddzielny obieg) rotacyjnych  z obrotowym strumieniem punktowym  umożliwiających wprowadzanie wody pod ciśnieniem ok 150-200 barów. Technologia węzła musi wykazać zmniejszenie ilości koniecznej do zastosowania wody zarobowej o ok 10 % w stosunku do obecnie stosowanych mieszanek. Podczas wstępnego mieszania musi umożliwiać dodanie ok. 50% wody wstępnej wynikającej z recepty, która spowoduje wtórne oczyszczenie kruszywa z frakcji pylastych (przede wszystkim w gruzie). Wypłukane pyły w dalszym procesie mieszania muszą zwiększać szczelność matrycy i działać jako wypełniacz, który docelowo może zwiększać parametry techniczne i estetyczne wyrobu. Rozwiązania techniczne muszą </w:t>
            </w:r>
            <w:r w:rsidRPr="00A86945">
              <w:rPr>
                <w:bCs/>
                <w:sz w:val="22"/>
                <w:szCs w:val="22"/>
              </w:rPr>
              <w:t xml:space="preserve">wpływać na skrócenie czasu przygotowania mieszanki betonowej i ograniczenie zużycie energii na przygotowanie mieszanki betonowej do 8% w porównaniu do standardowych instalacji o porównywalnej wydajności. </w:t>
            </w:r>
          </w:p>
          <w:p w14:paraId="5F606AB4" w14:textId="04C08F75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56BB" w14:textId="7777777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0786" w14:textId="059499F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9" w:name="_Hlk135914427"/>
            <w:bookmarkEnd w:id="19"/>
          </w:p>
        </w:tc>
      </w:tr>
      <w:tr w:rsidR="00FD5F10" w:rsidRPr="00777952" w14:paraId="55F817DA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505D" w14:textId="71E73F71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86945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B70E" w14:textId="6D6681D9" w:rsidR="00FD5F10" w:rsidRPr="00A86945" w:rsidRDefault="00FD5F10" w:rsidP="00FD5F10">
            <w:pPr>
              <w:widowControl w:val="0"/>
              <w:rPr>
                <w:b/>
                <w:i/>
                <w:iCs/>
                <w:sz w:val="22"/>
                <w:szCs w:val="22"/>
              </w:rPr>
            </w:pPr>
            <w:r w:rsidRPr="00A86945">
              <w:rPr>
                <w:b/>
                <w:i/>
                <w:iCs/>
                <w:sz w:val="22"/>
                <w:szCs w:val="22"/>
              </w:rPr>
              <w:t>Zbiorniki na kruszywa.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="005A2163" w:rsidRPr="00A86945">
              <w:rPr>
                <w:b/>
                <w:color w:val="000000"/>
                <w:sz w:val="22"/>
                <w:szCs w:val="22"/>
              </w:rPr>
              <w:t>kpl</w:t>
            </w:r>
            <w:proofErr w:type="spellEnd"/>
            <w:r w:rsidR="005A2163" w:rsidRPr="00A86945">
              <w:rPr>
                <w:b/>
                <w:color w:val="000000"/>
                <w:sz w:val="22"/>
                <w:szCs w:val="22"/>
              </w:rPr>
              <w:t>.</w:t>
            </w:r>
          </w:p>
          <w:p w14:paraId="0B70683C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Zbiorniki na kruszywa – 7 zbiorników.</w:t>
            </w:r>
          </w:p>
          <w:p w14:paraId="725B789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Siedem ocynkowanych zbiorników na kruszywa wraz z konstrukcją wsporczą o pojemności 25m3 każdy. Dozowanie kruszyw za pomocą przenośników taśmowych z napędem elektrycznym sterowanym za pomocą falownika. Wszystkie zbiorniki wyposażone w  wibratory elektryczne oraz przystosowane do systemu ogrzewania. Konstrukcja zbiorników wraz z zadaszeniem wykonanym z profili stalowych i blachy. </w:t>
            </w:r>
          </w:p>
          <w:p w14:paraId="3A2E6544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Zbiorniki przystosowane do załadunku przez  ładowarką jednonaczyniową o szerokości łyżki  poprzez rampę najazdową .</w:t>
            </w:r>
          </w:p>
          <w:p w14:paraId="20EFB9E5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Minimum cztery zbiorniki wyposażone w mikrofalową sondę wilgotności. </w:t>
            </w:r>
          </w:p>
          <w:p w14:paraId="6EA0E41D" w14:textId="27BB580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A86945">
              <w:rPr>
                <w:rFonts w:ascii="Times New Roman" w:hAnsi="Times New Roman" w:cs="Times New Roman"/>
                <w:bCs/>
                <w:i/>
                <w:iCs/>
              </w:rPr>
              <w:t xml:space="preserve">Leje zbiorników wykonane z blachy o grubości min.6 mm. Burty boczne wykonane z blachy o grubości min. 5 mm. Pulpit sterowania lokalnego. Dozowanie wagowe i objętościowe kruszywa.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0EB1" w14:textId="0A3C70FE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7458" w14:textId="10904890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087BBDA0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23C4" w14:textId="146298DB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D610" w14:textId="10F43DCB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Przenośnik taśmowy ważący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>1 szt.</w:t>
            </w:r>
          </w:p>
          <w:p w14:paraId="73B6E8BE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Ocynkowany przenośnik taśmowy służący do ważenia  i transportu kruszyw. </w:t>
            </w:r>
          </w:p>
          <w:p w14:paraId="4B0BC56C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Minimum 8 wag tensometrycznych</w:t>
            </w:r>
          </w:p>
          <w:p w14:paraId="1DA19894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Dokładność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naważania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  do 3 kg, objętościowego do 3 dm3</w:t>
            </w:r>
          </w:p>
          <w:p w14:paraId="5B671F29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szerokość taśmy min – 0,9 m max 1,2 m </w:t>
            </w:r>
          </w:p>
          <w:p w14:paraId="6E6AF3B6" w14:textId="1E2346FB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Długość  dostosowana do długości zbiorników kruszyw.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8155" w14:textId="0517F985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693A" w14:textId="04F34E85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1A24D1A2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1A54" w14:textId="658FE9D4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5277" w14:textId="26AF72CA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Przenośnik taśmowy 1 </w:t>
            </w:r>
            <w:r w:rsidR="005A2163" w:rsidRPr="00A86945">
              <w:rPr>
                <w:b/>
                <w:sz w:val="22"/>
                <w:szCs w:val="22"/>
              </w:rPr>
              <w:t xml:space="preserve">-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>1 szt.</w:t>
            </w:r>
          </w:p>
          <w:p w14:paraId="700A8102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Ocynkowany przenośnik taśmowy wraz  z zadaszeniem służący do podawania  kruszyw. </w:t>
            </w:r>
          </w:p>
          <w:p w14:paraId="5E042B8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szerokość taśmy min – 0,9 m max 1,2 m </w:t>
            </w:r>
          </w:p>
          <w:p w14:paraId="0C3DFF5B" w14:textId="6105BE6A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 długość przenośnika min – 4 m max 8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FCD5" w14:textId="514A8F29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48BF" w14:textId="33D36EB3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6ACBB56E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A839" w14:textId="69709181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F6C1" w14:textId="5375E74D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Przenośnik taśmowy 2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>1 szt.</w:t>
            </w:r>
          </w:p>
          <w:p w14:paraId="54290B6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i zadaszeniem służący do transportu kruszyw. </w:t>
            </w:r>
          </w:p>
          <w:p w14:paraId="45A643BB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szerokość taśmy min -  0,9 m  max 1,2 m</w:t>
            </w:r>
          </w:p>
          <w:p w14:paraId="09BC5EEA" w14:textId="16813F51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długość przenośnika min-  30 m max 35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E012" w14:textId="01246D3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DAB1" w14:textId="6D3764D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3DEAE719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77DE" w14:textId="3DCDE3DF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B4A9" w14:textId="69E8B888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 Bufor kruszyw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3C3E7848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lastRenderedPageBreak/>
              <w:t>Stalowy zbiornik wykonany z blachy ocynkowanej, wyposażony w przepustnicę dozującą surowce do mieszarki betonu konstrukcyjnego.</w:t>
            </w:r>
          </w:p>
          <w:p w14:paraId="43994789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Bufor wyposażony w czujnik poziomu kruszyw.</w:t>
            </w:r>
          </w:p>
          <w:p w14:paraId="4B915AFC" w14:textId="64E15F45" w:rsidR="00FD5F10" w:rsidRPr="00A86945" w:rsidRDefault="00FD5F10" w:rsidP="00FD5F1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5F7F" w14:textId="28831B2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5ED5" w14:textId="1FFC2E2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10F24589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B928" w14:textId="1F0C9E41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DECF" w14:textId="766A43E5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Bufor kruszyw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5BB371B5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Stalowy zbiornik  wykonany z blachy ocynkowanej,  wyposażony w przepustnicę  dozującą surowce do mieszarki warstwy wierzchniej. Bufor wyposażony w czujnik poziomu kruszyw.</w:t>
            </w:r>
          </w:p>
          <w:p w14:paraId="7025E3B5" w14:textId="1EF20D3F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8F16" w14:textId="693B336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3467" w14:textId="65BB9B21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13B41F0C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86CC" w14:textId="307FABF0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D07C" w14:textId="03E53496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Podajnik taśmowy rewersyjny</w:t>
            </w:r>
            <w:r w:rsidR="005A2163" w:rsidRPr="00A86945">
              <w:rPr>
                <w:b/>
                <w:sz w:val="22"/>
                <w:szCs w:val="22"/>
              </w:rPr>
              <w:t xml:space="preserve">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7F5A11B4" w14:textId="2091E4AA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Ocynkowany przenośnik taśmowy służący do podawania kruszyw do odpowiednich buforów kruszyw. Szerokość taśmy min 0,9m  - 1,1 m długość przenośnika min 2,8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1F2D" w14:textId="432C1B51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D3B2" w14:textId="0B1F19C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499987B4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18BB" w14:textId="07BB7E60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E711" w14:textId="6144408A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Silos 80 t.</w:t>
            </w:r>
            <w:r w:rsidR="005A2163" w:rsidRPr="00A86945">
              <w:rPr>
                <w:b/>
                <w:sz w:val="22"/>
                <w:szCs w:val="22"/>
              </w:rPr>
              <w:t xml:space="preserve">    3 szt.</w:t>
            </w:r>
          </w:p>
          <w:p w14:paraId="06668DE3" w14:textId="7B0C47DF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Silos o pojemności 80  ton  do przechowywania cementu wraz z konstrukcją wsporczą , podestem i barierkami. Silos przystosowany do podłączenia systemu odpylającego - filtra silosów. Silos wykonany z blachy o grubości min 5 mm.  Silosy wyposażone w minimum dwie drabinki oraz przejścia pomiędzy silosami na poziomie napędów podajników ślimakowych oraz na poziomie filtrów. Przygotowanie pod instalację odgromową.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E9AD" w14:textId="76BB598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4BC4" w14:textId="126CE5DF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633ABA6C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90FB" w14:textId="02BDA65C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B7F1" w14:textId="4A8C3A32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  <w:lang w:val="fr-FR"/>
              </w:rPr>
            </w:pPr>
            <w:r w:rsidRPr="00A86945">
              <w:rPr>
                <w:b/>
                <w:sz w:val="22"/>
                <w:szCs w:val="22"/>
                <w:lang w:val="fr-FR"/>
              </w:rPr>
              <w:t>Silos dzielony 80t ( 2 X 40T )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>1 szt.</w:t>
            </w:r>
          </w:p>
          <w:p w14:paraId="2ACBB99D" w14:textId="63D46BF2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Silos dzielony o pojemności 2x40ton do przechowywania dwóch rodzajów cementu wraz z konstrukcją wsporczą, podestem i barierkami. Silos wykonany z blachy o grubości min 5 mm. Silos wyposażony w minimum dwie drabinki oraz przejścia pomiędzy silosami na poziomie napędów podajników ślimakowych oraz na poziomie filtrów. Przygotowanie pod instalację odgromową.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A00" w14:textId="4980F02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3428" w14:textId="00A15D3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6CBA67D4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6232" w14:textId="547D1717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A28C" w14:textId="39A51B81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Wyposażenie  silosów na cement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="005A2163" w:rsidRPr="00A86945">
              <w:rPr>
                <w:b/>
                <w:sz w:val="22"/>
                <w:szCs w:val="22"/>
              </w:rPr>
              <w:t>kpl</w:t>
            </w:r>
            <w:proofErr w:type="spellEnd"/>
            <w:r w:rsidR="005A2163" w:rsidRPr="00A86945">
              <w:rPr>
                <w:b/>
                <w:sz w:val="22"/>
                <w:szCs w:val="22"/>
              </w:rPr>
              <w:t>.</w:t>
            </w:r>
          </w:p>
          <w:p w14:paraId="33C7C2DB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łopatkowe czujniki pomiaru poziomu cementu </w:t>
            </w:r>
          </w:p>
          <w:p w14:paraId="118B17EA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 zawory bezpieczeństwa .</w:t>
            </w:r>
          </w:p>
          <w:p w14:paraId="20212302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filtry silosu – kieszeniowe filtry umieszczone na górze silosu.</w:t>
            </w:r>
            <w:r w:rsidRPr="00A86945">
              <w:rPr>
                <w:bCs/>
                <w:i/>
                <w:iCs/>
                <w:sz w:val="22"/>
                <w:szCs w:val="22"/>
              </w:rPr>
              <w:br/>
            </w:r>
            <w:r w:rsidRPr="00A86945">
              <w:rPr>
                <w:bCs/>
                <w:i/>
                <w:iCs/>
                <w:sz w:val="22"/>
                <w:szCs w:val="22"/>
              </w:rPr>
              <w:lastRenderedPageBreak/>
              <w:t>-  elektroniczny system sterowania</w:t>
            </w:r>
          </w:p>
          <w:p w14:paraId="69830D6D" w14:textId="3248C3A4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zawór zabezpieczający przed przesypaniem silosu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F2B3" w14:textId="067D73C0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B0A5" w14:textId="0E1CEB59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0C124865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0367" w14:textId="35A2728E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7147" w14:textId="68A4BD3F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 xml:space="preserve">Konstrukcja stalowa węzła betoniarskiego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>1 szt.</w:t>
            </w:r>
          </w:p>
          <w:p w14:paraId="1C33736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Ocynkowana konstrukcja stalowa służąca do zamocowania wszystkich urządzeń węzła betoniarskiego, przystosowana do montażu obudowy. Konstrukcja zawiera: schody, bariery bezpieczeństwa oraz podesty wykonane z blachy ryflowanej</w:t>
            </w:r>
          </w:p>
          <w:p w14:paraId="32CA52C5" w14:textId="580D2151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2CEE" w14:textId="0E7228FC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6660" w14:textId="12FCFC9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309FB5AA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158A" w14:textId="173FC5F7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61FC" w14:textId="2666B07B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Waga cementu 1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31ADBE70" w14:textId="77777777" w:rsidR="00FD5F10" w:rsidRPr="00A86945" w:rsidRDefault="00FD5F10" w:rsidP="00FD5F10">
            <w:pPr>
              <w:pStyle w:val="NagwekZnak"/>
              <w:widowControl w:val="0"/>
              <w:rPr>
                <w:bCs/>
                <w:i/>
                <w:iCs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Zbiornik wykonany ze stali ocynkowanej, wyposażony w przepustnicę i tensometry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>naważające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 zadane ilości cementu przed dozowaniem do mieszarek. Dokładność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>naważania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 do  1 kg.</w:t>
            </w:r>
          </w:p>
          <w:p w14:paraId="62BB133E" w14:textId="716FA9DF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Zakres ważenia: 0 - 800 kg.</w:t>
            </w:r>
            <w:r w:rsidRPr="00A86945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0FA2" w14:textId="5026312B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9917" w14:textId="7A66ADCB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68AACB90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0C54" w14:textId="7697FBE6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A1E3" w14:textId="3BE279C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Waga cementu  2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5A2163" w:rsidRPr="00A86945">
              <w:rPr>
                <w:b/>
                <w:sz w:val="22"/>
                <w:szCs w:val="22"/>
              </w:rPr>
              <w:t>szt</w:t>
            </w:r>
            <w:proofErr w:type="spellEnd"/>
          </w:p>
          <w:p w14:paraId="1CFA5AB5" w14:textId="77777777" w:rsidR="00FD5F10" w:rsidRPr="00A86945" w:rsidRDefault="00FD5F10" w:rsidP="00FD5F10">
            <w:pPr>
              <w:pStyle w:val="NagwekZnak"/>
              <w:widowControl w:val="0"/>
              <w:rPr>
                <w:bCs/>
                <w:i/>
                <w:iCs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Zbiornik wykonany ze stali ocynkowanej, wyposażony w przepustnicę i tensometry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>naważające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 zadane ilości cementu przed dozowaniem do mieszarek. Dokładność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>naważania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 xml:space="preserve"> do  1 kg.</w:t>
            </w:r>
          </w:p>
          <w:p w14:paraId="2CB3EA07" w14:textId="4B76920B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Zakres ważenia: 0 - 400 kg.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DD99" w14:textId="7C7AC36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DBE7" w14:textId="6439122A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27915327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D9CE" w14:textId="4D4D7280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806D" w14:textId="3B1A2B36" w:rsidR="00FD5F10" w:rsidRPr="00A86945" w:rsidRDefault="00FD5F10" w:rsidP="00FD5F10">
            <w:pPr>
              <w:widowControl w:val="0"/>
              <w:rPr>
                <w:rFonts w:eastAsia="SimSun"/>
                <w:b/>
                <w:i/>
                <w:iCs/>
                <w:sz w:val="22"/>
                <w:szCs w:val="22"/>
              </w:rPr>
            </w:pPr>
            <w:r w:rsidRPr="00A86945">
              <w:rPr>
                <w:rFonts w:eastAsia="SimSun"/>
                <w:b/>
                <w:i/>
                <w:iCs/>
                <w:sz w:val="22"/>
                <w:szCs w:val="22"/>
              </w:rPr>
              <w:t>Mieszarka planetarna o pojemności 3000 L</w:t>
            </w:r>
            <w:r w:rsidR="005A2163" w:rsidRPr="00A86945">
              <w:rPr>
                <w:rFonts w:eastAsia="SimSun"/>
                <w:b/>
                <w:i/>
                <w:iCs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color w:val="000000" w:themeColor="text1"/>
                <w:sz w:val="22"/>
                <w:szCs w:val="22"/>
              </w:rPr>
              <w:t xml:space="preserve">   1 szt.</w:t>
            </w:r>
          </w:p>
          <w:p w14:paraId="2601ACF7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. Mieszarka wyposażona w olejową przekładnię planetarną oraz trudnościeralne okładziny  o twardości min 500 HBW i grubości min 15 mm. Korpus mieszarki wykonany z blachy o grubości min 14 mm. Prędkość obrotowa mieszadeł mieszających min 35 </w:t>
            </w:r>
            <w:proofErr w:type="spellStart"/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obr</w:t>
            </w:r>
            <w:proofErr w:type="spellEnd"/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/min. Prędkość obrotowa  przekładni planetarnej min 10 </w:t>
            </w:r>
            <w:proofErr w:type="spellStart"/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obr</w:t>
            </w:r>
            <w:proofErr w:type="spellEnd"/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/min. Maksymalna wydajność na jeden cykl – max 2 m3</w:t>
            </w:r>
          </w:p>
          <w:p w14:paraId="295551A1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Składa się z: </w:t>
            </w:r>
          </w:p>
          <w:p w14:paraId="4929556B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>-  z systemem automatycznego dozowania wody wstępnej (40 - 50% wody całkowitej ) poprzez system dysz (oddzielny obieg) rotacyjnych  z obrotowym strumieniem punktowym  umożliwiających wprowadzanie wody pod ciśnieniem ok 150-200 barów pozwalająca na skuteczne wypłukanie frakcji pylastych z mieszanki kruszyw.</w:t>
            </w:r>
          </w:p>
          <w:p w14:paraId="51BED218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zintegrowanej stacji zasilania </w:t>
            </w: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lastRenderedPageBreak/>
              <w:t>hydraulicznego z możliwością ręcznego otwierania zasuw w przypadku braku zasilania.</w:t>
            </w:r>
          </w:p>
          <w:p w14:paraId="208ED5F6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elektrycznej skrzynki przyłączeniowej </w:t>
            </w:r>
          </w:p>
          <w:p w14:paraId="22B2FFC8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systemu odpowietrzającego </w:t>
            </w:r>
          </w:p>
          <w:p w14:paraId="480B6516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sondy ultradźwiękowej do pomiaru wilgotności </w:t>
            </w:r>
          </w:p>
          <w:p w14:paraId="7831D72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wysypu z napędem hydraulicznym – 2 szt. </w:t>
            </w:r>
            <w:r w:rsidRPr="00A86945">
              <w:rPr>
                <w:b/>
                <w:i/>
                <w:iCs/>
                <w:sz w:val="22"/>
                <w:szCs w:val="22"/>
              </w:rPr>
              <w:t>z rękawem serwisowym</w:t>
            </w:r>
          </w:p>
          <w:p w14:paraId="2B16FA89" w14:textId="77777777" w:rsidR="00FD5F10" w:rsidRPr="00A86945" w:rsidRDefault="00FD5F10" w:rsidP="00FD5F10">
            <w:pPr>
              <w:pStyle w:val="Default"/>
              <w:widowControl w:val="0"/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</w:pPr>
            <w:r w:rsidRPr="00A86945">
              <w:rPr>
                <w:bCs/>
                <w:i/>
                <w:iCs/>
                <w:color w:val="auto"/>
                <w:sz w:val="22"/>
                <w:szCs w:val="22"/>
                <w:lang w:eastAsia="zh-CN"/>
              </w:rPr>
              <w:t xml:space="preserve">- systemu bezpieczeństwa uniemożliwiającego otwarcie mieszarki podczas pracy. </w:t>
            </w:r>
          </w:p>
          <w:p w14:paraId="7B40686F" w14:textId="2B9622D4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  <w:lang w:eastAsia="zh-CN"/>
              </w:rPr>
              <w:t>-dwa napędy przekładni o mocy  min 37 kW max 45 kW każdy.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57CB" w14:textId="5B912CC3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EF1F" w14:textId="75F88EF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3CD28AC4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0EFC" w14:textId="02A496DB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F039" w14:textId="3692253B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Mieszarka planetarna o pojemności 500 L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color w:val="000000" w:themeColor="text1"/>
                <w:sz w:val="22"/>
                <w:szCs w:val="22"/>
              </w:rPr>
              <w:t>1 szt.</w:t>
            </w:r>
          </w:p>
          <w:p w14:paraId="397BC26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Mieszarka wyposażona w olejową przekładnię planetarną oraz trudnościeralne okładziny   o twardości min 500 HBW o grubości min 15.Wydajnośc jednostkowa na cykl 0,3 m3. Korpus mieszarki wykonany z blachy o grubości min 10 mm. </w:t>
            </w:r>
          </w:p>
          <w:p w14:paraId="5BDDD863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Prędkość  obrotowa przekładni planetarnej min 18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/min. Prędkość obrotowa rozety mieszającej min 75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>/min.</w:t>
            </w:r>
          </w:p>
          <w:p w14:paraId="68C3282D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Mieszarka przystosowana do produkcję małych partii betonu o wielkości 0,1 m3</w:t>
            </w:r>
          </w:p>
          <w:p w14:paraId="21E93ADD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Wyposażona w:</w:t>
            </w:r>
          </w:p>
          <w:p w14:paraId="0B83F513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elektryczną skrzynkę przyłączeniową</w:t>
            </w:r>
          </w:p>
          <w:p w14:paraId="605D83A3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system dozowania wody , woda dozowana poprzez dysze umieszczone w dolnej części mieszarki.</w:t>
            </w:r>
          </w:p>
          <w:p w14:paraId="7E8FE4B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system odpowietrzający </w:t>
            </w:r>
          </w:p>
          <w:p w14:paraId="7146653F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sondę do pomiaru wilgotności  </w:t>
            </w:r>
          </w:p>
          <w:p w14:paraId="34A70C36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wysyp z napędem hydraulicznym  min – 2 szt. z rękawem serwisowym</w:t>
            </w:r>
          </w:p>
          <w:p w14:paraId="078C43DF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system bezpieczeństwa uniemożliwiający otwarcie mieszarki podczas pracy.</w:t>
            </w:r>
          </w:p>
          <w:p w14:paraId="2B1463BB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-wysokoobrotowe  mieszadło z osobnym napędem przeznaczone do dokładnego wymieszania drobnych kruszyw i uzyskania jednorodnej mieszanki betonowej.</w:t>
            </w:r>
          </w:p>
          <w:p w14:paraId="4842CCBB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Moc jednostkowa napędu przekładni min  15  kW max 20 kW 65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>/min</w:t>
            </w:r>
          </w:p>
          <w:p w14:paraId="45B50CEE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Moc jednostkowa napędu mieszadła min 11 kW max 15 kW 447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obr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/min  </w:t>
            </w:r>
          </w:p>
          <w:p w14:paraId="72B38C45" w14:textId="55946B73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3224" w14:textId="03E14283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1AD" w14:textId="1FAB2619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44BBCB64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68E3" w14:textId="0A86224D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4E6" w14:textId="4211ACED" w:rsidR="00FD5F10" w:rsidRPr="00A86945" w:rsidRDefault="00FD5F10" w:rsidP="005A2163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Wysyp BWK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07D39021" w14:textId="34032CD9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i/>
                <w:sz w:val="22"/>
                <w:szCs w:val="22"/>
              </w:rPr>
              <w:lastRenderedPageBreak/>
              <w:t xml:space="preserve">Stalowy zbiornik kierujący wysypywany z mieszarki beton na przenośnik taśmowy. Wyposażony w wibrator elektryczny 0,27 </w:t>
            </w:r>
            <w:proofErr w:type="spellStart"/>
            <w:r w:rsidRPr="00A86945">
              <w:rPr>
                <w:i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64A" w14:textId="7777777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D79" w14:textId="3B23E4E0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1FDC5CED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9D6" w14:textId="29809E31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B64" w14:textId="04FFE471" w:rsidR="00FD5F10" w:rsidRPr="00A86945" w:rsidRDefault="00FD5F10" w:rsidP="005A2163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Wysyp BWW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030D9648" w14:textId="59279101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i/>
                <w:sz w:val="22"/>
                <w:szCs w:val="22"/>
              </w:rPr>
              <w:t xml:space="preserve">Stalowy zbiornik kierujący wysypywany z mieszarki beton na przenośnik taśmowy. Wyposażony w wibrator elektryczny 0,27 </w:t>
            </w:r>
            <w:proofErr w:type="spellStart"/>
            <w:r w:rsidRPr="00A86945">
              <w:rPr>
                <w:i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BF9" w14:textId="7777777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828E" w14:textId="67EB7D1E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702D8C02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2FEE" w14:textId="2A51401B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1D09" w14:textId="79E09614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Instalacja dozowania dodatków chemicznych</w:t>
            </w:r>
            <w:r w:rsidR="005A2163" w:rsidRPr="00A86945">
              <w:rPr>
                <w:b/>
                <w:sz w:val="22"/>
                <w:szCs w:val="22"/>
              </w:rPr>
              <w:t>-</w:t>
            </w:r>
            <w:r w:rsidRPr="00A86945">
              <w:rPr>
                <w:b/>
                <w:sz w:val="22"/>
                <w:szCs w:val="22"/>
              </w:rPr>
              <w:t xml:space="preserve"> </w:t>
            </w:r>
            <w:r w:rsidR="005A2163" w:rsidRPr="00A86945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="005A2163" w:rsidRPr="00A86945">
              <w:rPr>
                <w:b/>
                <w:color w:val="000000"/>
                <w:sz w:val="22"/>
                <w:szCs w:val="22"/>
              </w:rPr>
              <w:t>kpl</w:t>
            </w:r>
            <w:proofErr w:type="spellEnd"/>
          </w:p>
          <w:p w14:paraId="670791D9" w14:textId="7777777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Chemia:</w:t>
            </w:r>
          </w:p>
          <w:p w14:paraId="287318C9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 -system dozowania preparatów chemicznych stosowanych do produkcji mieszanek betonowych.</w:t>
            </w:r>
          </w:p>
          <w:p w14:paraId="628AA086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odmierzanie wagowe za pomocą tensometrów .</w:t>
            </w:r>
          </w:p>
          <w:p w14:paraId="7B3D15C9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układ dozownika powinien się składać z :</w:t>
            </w:r>
          </w:p>
          <w:p w14:paraId="7179A971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pompa domieszek – 5 szt.</w:t>
            </w:r>
          </w:p>
          <w:p w14:paraId="636643C4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- 6 przezroczystych zbiorników </w:t>
            </w:r>
          </w:p>
          <w:p w14:paraId="6542AFCF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 szafki elektrycznej</w:t>
            </w:r>
          </w:p>
          <w:p w14:paraId="4A5F90D5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dwie osobne wagi dedykowane do odpowiedniej mieszarki</w:t>
            </w:r>
          </w:p>
          <w:p w14:paraId="4F442627" w14:textId="77777777" w:rsidR="00FD5F10" w:rsidRPr="00A86945" w:rsidRDefault="00FD5F10" w:rsidP="00FD5F10">
            <w:pPr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Dokładność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naważania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 50g-100 g.</w:t>
            </w:r>
          </w:p>
          <w:p w14:paraId="047879CB" w14:textId="77777777" w:rsidR="00FD5F10" w:rsidRPr="00A86945" w:rsidRDefault="00FD5F10" w:rsidP="00FD5F10">
            <w:pPr>
              <w:rPr>
                <w:b/>
                <w:i/>
                <w:iCs/>
                <w:sz w:val="22"/>
                <w:szCs w:val="22"/>
              </w:rPr>
            </w:pPr>
            <w:r w:rsidRPr="00A86945">
              <w:rPr>
                <w:b/>
                <w:i/>
                <w:iCs/>
                <w:sz w:val="22"/>
                <w:szCs w:val="22"/>
              </w:rPr>
              <w:t>Barwniki</w:t>
            </w:r>
          </w:p>
          <w:p w14:paraId="1CE50923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-Pneumatyczny system odmierzający i dostarczający barwniki w granulacie do mieszarek w celu produkcji betonu o żądanym kolorze. </w:t>
            </w:r>
          </w:p>
          <w:p w14:paraId="199C3386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-dozator barwników zawiera: </w:t>
            </w:r>
          </w:p>
          <w:p w14:paraId="18714AD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stalową konstrukcję wsporczą </w:t>
            </w:r>
          </w:p>
          <w:p w14:paraId="4D4FCAB4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zasobniki barwników (5 szt.) </w:t>
            </w:r>
          </w:p>
          <w:p w14:paraId="09203DA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pneumatyczny układ transportowania barwników dokładność dozowania: +/- 45 g- 50g </w:t>
            </w:r>
          </w:p>
          <w:p w14:paraId="34E8DB9F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elektroniczny system ważenia i sterowania </w:t>
            </w:r>
          </w:p>
          <w:p w14:paraId="249AAA7C" w14:textId="643E3AF3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Cs/>
                <w:sz w:val="22"/>
                <w:szCs w:val="22"/>
              </w:rPr>
              <w:t xml:space="preserve">- dwa cyklony barwnika z przepustnicami i  filtrami kieszeniowymi </w:t>
            </w:r>
            <w:r w:rsidRPr="00A86945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1589" w14:textId="374CD3D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1557" w14:textId="37EA6C63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25D6CA89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A9DB" w14:textId="3C48BA32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1.19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D626" w14:textId="62033DEF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Przenośnik taśmowy  3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>1 szt.</w:t>
            </w:r>
          </w:p>
          <w:p w14:paraId="3FF33C4F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służący do transportu betonu z węzła betoniarskiego do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715D67A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 szerokość taśmy min  1 m  max 1,2m</w:t>
            </w:r>
          </w:p>
          <w:p w14:paraId="5429095A" w14:textId="275D8FE3" w:rsidR="00FD5F10" w:rsidRPr="00A86945" w:rsidRDefault="00FD5F10" w:rsidP="00FD5F10">
            <w:pPr>
              <w:rPr>
                <w:b/>
                <w:color w:val="000000" w:themeColor="text1"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długość przenośnika min 13  m max 16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B6E2" w14:textId="14DFA1AD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D93C" w14:textId="316BEFEA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4B00226B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8847" w14:textId="1BE1F199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1.20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334D" w14:textId="472FA883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Przenośnik taśmowy 4</w:t>
            </w:r>
            <w:r w:rsidR="005A2163" w:rsidRPr="00A86945">
              <w:rPr>
                <w:b/>
                <w:sz w:val="22"/>
                <w:szCs w:val="22"/>
              </w:rPr>
              <w:t xml:space="preserve"> - </w:t>
            </w:r>
            <w:r w:rsidR="005A2163" w:rsidRPr="00A86945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5A2163" w:rsidRPr="00A86945">
              <w:rPr>
                <w:b/>
                <w:sz w:val="22"/>
                <w:szCs w:val="22"/>
              </w:rPr>
              <w:t>kpl</w:t>
            </w:r>
            <w:proofErr w:type="spellEnd"/>
            <w:r w:rsidR="005A2163" w:rsidRPr="00A86945">
              <w:rPr>
                <w:b/>
                <w:sz w:val="22"/>
                <w:szCs w:val="22"/>
              </w:rPr>
              <w:t>.</w:t>
            </w:r>
          </w:p>
          <w:p w14:paraId="4402FE1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Ocynkowany przenośnik taśmowy z konstrukcją wsporczą służący do transportu betonu z węzła betoniarskiego do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41D9BDFF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 szerokość taśmy min  0,65 m  max  1m</w:t>
            </w:r>
          </w:p>
          <w:p w14:paraId="1A91CC02" w14:textId="595AC816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długość przenośnika min 13 m max 16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35C0" w14:textId="50DA6A6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C77" w14:textId="3786FE6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1FFFC9AE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140E" w14:textId="3CA7E858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lastRenderedPageBreak/>
              <w:t>1.21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4287" w14:textId="353A773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Przenośnik ślimakowy</w:t>
            </w:r>
            <w:r w:rsidR="00A86945" w:rsidRPr="00A86945">
              <w:rPr>
                <w:b/>
                <w:sz w:val="22"/>
                <w:szCs w:val="22"/>
              </w:rPr>
              <w:t xml:space="preserve">- </w:t>
            </w:r>
            <w:r w:rsidR="00A86945" w:rsidRPr="00A86945">
              <w:rPr>
                <w:b/>
                <w:sz w:val="22"/>
                <w:szCs w:val="22"/>
              </w:rPr>
              <w:t>5 szt.</w:t>
            </w:r>
          </w:p>
          <w:p w14:paraId="7CC9DE4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Hermetyczny przenośnik ślimakowy o średnicy min 219 mm   transportujący cement z silosu do wagi cementu</w:t>
            </w:r>
          </w:p>
          <w:p w14:paraId="67803832" w14:textId="1C0D0F32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D192" w14:textId="4D395F8B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AE19" w14:textId="1EFC399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41E95487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3100" w14:textId="7192A35A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1.22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A24B" w14:textId="5AAD4926" w:rsidR="00FD5F10" w:rsidRPr="00A86945" w:rsidRDefault="00FD5F10" w:rsidP="00A86945">
            <w:pPr>
              <w:widowControl w:val="0"/>
              <w:ind w:left="633" w:hanging="633"/>
              <w:jc w:val="center"/>
              <w:rPr>
                <w:b/>
                <w:sz w:val="22"/>
                <w:szCs w:val="22"/>
              </w:rPr>
            </w:pPr>
            <w:r w:rsidRPr="00A86945">
              <w:rPr>
                <w:b/>
                <w:i/>
                <w:iCs/>
                <w:sz w:val="22"/>
                <w:szCs w:val="22"/>
              </w:rPr>
              <w:t>Szafa sterownicza betonowni</w:t>
            </w:r>
            <w:r w:rsidR="00A86945" w:rsidRPr="00A86945">
              <w:rPr>
                <w:b/>
                <w:i/>
                <w:iCs/>
                <w:sz w:val="22"/>
                <w:szCs w:val="22"/>
              </w:rPr>
              <w:t xml:space="preserve"> - </w:t>
            </w:r>
            <w:r w:rsidR="00A86945" w:rsidRPr="00A86945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A86945" w:rsidRPr="00A86945">
              <w:rPr>
                <w:b/>
                <w:sz w:val="22"/>
                <w:szCs w:val="22"/>
              </w:rPr>
              <w:t>kpl</w:t>
            </w:r>
            <w:proofErr w:type="spellEnd"/>
            <w:r w:rsidR="00A86945" w:rsidRPr="00A86945">
              <w:rPr>
                <w:b/>
                <w:sz w:val="22"/>
                <w:szCs w:val="22"/>
              </w:rPr>
              <w:t>.</w:t>
            </w:r>
          </w:p>
          <w:p w14:paraId="6B0BCE9E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Zapewnia monitorowanie procesów technologicznych realizowanych w węźle betoniarskim.</w:t>
            </w:r>
          </w:p>
          <w:p w14:paraId="3F02662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Zawiera:</w:t>
            </w:r>
          </w:p>
          <w:p w14:paraId="5A15CF97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szafy sterownicze z układami sterowania urządzeń</w:t>
            </w:r>
          </w:p>
          <w:p w14:paraId="11C9C380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pulpit sterowniczy</w:t>
            </w:r>
          </w:p>
          <w:p w14:paraId="045DD1B5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pulpit serwisowy wykorzystywany do wykonywania czynności konserwacyjnych i naprawczych</w:t>
            </w:r>
          </w:p>
          <w:p w14:paraId="1E42B5D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 komputer PC z systemem wizualizacji .</w:t>
            </w:r>
          </w:p>
          <w:p w14:paraId="0045DB16" w14:textId="77777777" w:rsidR="00FD5F10" w:rsidRPr="00A86945" w:rsidRDefault="00FD5F10" w:rsidP="00FD5F10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-aplikacja monitorująca pracę węzła na stanowisku w biurze</w:t>
            </w:r>
          </w:p>
          <w:p w14:paraId="12F28B66" w14:textId="77777777" w:rsidR="00FD5F10" w:rsidRPr="00A86945" w:rsidRDefault="00FD5F10" w:rsidP="00FD5F10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aplikacja umożliwiająca rozliczenie produkcji zmianowej wg .produkowanego asortymentu, dane pobierane z systemu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wibroprasy</w:t>
            </w:r>
            <w:proofErr w:type="spellEnd"/>
          </w:p>
          <w:p w14:paraId="7DDA8891" w14:textId="77777777" w:rsidR="00FD5F10" w:rsidRPr="00A86945" w:rsidRDefault="00FD5F10" w:rsidP="00FD5F10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- aplikacja umożliwiająca wysyłanie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emaili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 o stanie pracy węzła betoniarskiego(awarie , powiadomienia  o wymaganych  przeglądach i konserwacjach ) </w:t>
            </w:r>
          </w:p>
          <w:p w14:paraId="43B619F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</w:p>
          <w:p w14:paraId="03EC94A3" w14:textId="4E5F5EDE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D735" w14:textId="7777777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C341" w14:textId="44DC2DB7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78A93617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4EF9" w14:textId="34CB18C4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1.23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F3F6" w14:textId="0F230580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Pneumatyka i instalacja wodna betonowni</w:t>
            </w:r>
            <w:r w:rsidR="00A86945" w:rsidRPr="00A86945">
              <w:rPr>
                <w:b/>
                <w:sz w:val="22"/>
                <w:szCs w:val="22"/>
              </w:rPr>
              <w:t xml:space="preserve"> </w:t>
            </w:r>
            <w:r w:rsidR="00A86945" w:rsidRPr="00A86945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A86945" w:rsidRPr="00A86945">
              <w:rPr>
                <w:b/>
                <w:sz w:val="22"/>
                <w:szCs w:val="22"/>
              </w:rPr>
              <w:t>kpl</w:t>
            </w:r>
            <w:proofErr w:type="spellEnd"/>
            <w:r w:rsidR="00A86945" w:rsidRPr="00A86945">
              <w:rPr>
                <w:b/>
                <w:sz w:val="22"/>
                <w:szCs w:val="22"/>
              </w:rPr>
              <w:t>.</w:t>
            </w:r>
          </w:p>
          <w:p w14:paraId="0A791FA1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System instalacyjny PCV podłączający wodę i sprężone powietrze do urządzeń węzła betoniarskiego </w:t>
            </w:r>
          </w:p>
          <w:p w14:paraId="63BF0F52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Instalacja pneumatyczna o wydajności min 7,5 m3 / min  zasilana przez kompresor śrubowy wraz z osuszaczem, filtrami i zbiornikiem o pojemności min 3000 L max 5 000 L</w:t>
            </w:r>
          </w:p>
          <w:p w14:paraId="33BBA09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 xml:space="preserve">Moc przyłączeniowa min - 22 </w:t>
            </w:r>
            <w:proofErr w:type="spellStart"/>
            <w:r w:rsidRPr="00A86945">
              <w:rPr>
                <w:bCs/>
                <w:i/>
                <w:iCs/>
                <w:sz w:val="22"/>
                <w:szCs w:val="22"/>
              </w:rPr>
              <w:t>kW.</w:t>
            </w:r>
            <w:proofErr w:type="spellEnd"/>
            <w:r w:rsidRPr="00A86945">
              <w:rPr>
                <w:bCs/>
                <w:i/>
                <w:iCs/>
                <w:sz w:val="22"/>
                <w:szCs w:val="22"/>
              </w:rPr>
              <w:t xml:space="preserve"> max 30 kW</w:t>
            </w:r>
          </w:p>
          <w:p w14:paraId="2398A95C" w14:textId="5A306CFB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EE7D" w14:textId="2973F176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F080" w14:textId="4D96B393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09CB8B5A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88E4" w14:textId="4406B1BE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1.24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9FB6" w14:textId="406D55C7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Obudowa betonowni</w:t>
            </w:r>
            <w:r w:rsidR="00A86945" w:rsidRPr="00A86945">
              <w:rPr>
                <w:b/>
                <w:sz w:val="22"/>
                <w:szCs w:val="22"/>
              </w:rPr>
              <w:t xml:space="preserve"> </w:t>
            </w:r>
            <w:r w:rsidR="00A86945" w:rsidRPr="00A86945">
              <w:rPr>
                <w:b/>
                <w:sz w:val="22"/>
                <w:szCs w:val="22"/>
              </w:rPr>
              <w:t>1 szt.</w:t>
            </w:r>
          </w:p>
          <w:p w14:paraId="0444F338" w14:textId="77777777" w:rsidR="00FD5F10" w:rsidRPr="00A86945" w:rsidRDefault="00FD5F10" w:rsidP="00FD5F10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Konstrukcja stalowa wraz z obudową z płyt  warstwowych .Obudowa wykonana z płyty warstwowej o grubości min 80 mm wraz z obróbką blacharską orynnowaniem, drzwiami wejściowymi i oknem.</w:t>
            </w:r>
          </w:p>
          <w:p w14:paraId="07298D57" w14:textId="4B9053DD" w:rsidR="00FD5F10" w:rsidRPr="00A86945" w:rsidRDefault="00FD5F10" w:rsidP="00FD5F1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F568" w14:textId="064BD331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7677" w14:textId="3D8083C4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5F10" w:rsidRPr="00777952" w14:paraId="76F3BDEB" w14:textId="77777777" w:rsidTr="00F01D78">
        <w:trPr>
          <w:trHeight w:val="2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FE3C" w14:textId="22F46283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lastRenderedPageBreak/>
              <w:t>1.25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0E63" w14:textId="6A30EA2D" w:rsidR="00FD5F10" w:rsidRPr="00A86945" w:rsidRDefault="00FD5F10" w:rsidP="00FD5F10">
            <w:pPr>
              <w:widowControl w:val="0"/>
              <w:rPr>
                <w:b/>
                <w:sz w:val="22"/>
                <w:szCs w:val="22"/>
              </w:rPr>
            </w:pPr>
            <w:r w:rsidRPr="00A86945">
              <w:rPr>
                <w:b/>
                <w:sz w:val="22"/>
                <w:szCs w:val="22"/>
              </w:rPr>
              <w:t>Wygrodzenia i  bezpieczeństwo</w:t>
            </w:r>
            <w:r w:rsidR="00A86945" w:rsidRPr="00A86945">
              <w:rPr>
                <w:b/>
                <w:sz w:val="22"/>
                <w:szCs w:val="22"/>
              </w:rPr>
              <w:t xml:space="preserve"> </w:t>
            </w:r>
            <w:r w:rsidR="00A86945" w:rsidRPr="00A86945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="00A86945" w:rsidRPr="00A86945">
              <w:rPr>
                <w:b/>
                <w:color w:val="000000"/>
                <w:sz w:val="22"/>
                <w:szCs w:val="22"/>
              </w:rPr>
              <w:t>kpl</w:t>
            </w:r>
            <w:proofErr w:type="spellEnd"/>
            <w:r w:rsidR="00A86945" w:rsidRPr="00A86945">
              <w:rPr>
                <w:b/>
                <w:color w:val="000000"/>
                <w:sz w:val="22"/>
                <w:szCs w:val="22"/>
              </w:rPr>
              <w:t>.</w:t>
            </w:r>
          </w:p>
          <w:p w14:paraId="02390B95" w14:textId="4358BACA" w:rsidR="00FD5F10" w:rsidRPr="00A86945" w:rsidRDefault="00FD5F10" w:rsidP="00FD5F10">
            <w:pPr>
              <w:rPr>
                <w:b/>
                <w:sz w:val="22"/>
                <w:szCs w:val="22"/>
              </w:rPr>
            </w:pPr>
            <w:r w:rsidRPr="00A86945">
              <w:rPr>
                <w:bCs/>
                <w:i/>
                <w:iCs/>
                <w:sz w:val="22"/>
                <w:szCs w:val="22"/>
              </w:rPr>
              <w:t>Zapewniają bezpieczną obsługę wszystkich maszyn i urządzeń w węźle betoniarskim. Panele ogrodzeniowe ocynkowane wyposażone w wyłączniki bezpieczeństwa okablowane, wyłączniki awaryjne, stopy.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070D" w14:textId="6D61CFCE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7935" w14:textId="71949D42" w:rsidR="00FD5F10" w:rsidRPr="00A86945" w:rsidRDefault="00FD5F10" w:rsidP="00FD5F10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EE41D0" w14:textId="77777777" w:rsidR="00F10038" w:rsidRDefault="00F10038">
      <w:pPr>
        <w:jc w:val="both"/>
        <w:rPr>
          <w:color w:val="000000"/>
        </w:rPr>
      </w:pPr>
    </w:p>
    <w:p w14:paraId="095F7440" w14:textId="77777777" w:rsidR="00F10038" w:rsidRDefault="00F10038">
      <w:pPr>
        <w:jc w:val="both"/>
        <w:rPr>
          <w:color w:val="000000"/>
        </w:rPr>
      </w:pPr>
    </w:p>
    <w:p w14:paraId="2DFB6AC2" w14:textId="77777777" w:rsidR="00F10038" w:rsidRDefault="00475778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213B6518" w14:textId="77777777" w:rsidR="00F10038" w:rsidRDefault="00475778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7EA1FF07" w14:textId="77777777" w:rsidR="00F10038" w:rsidRDefault="00F10038"/>
    <w:p w14:paraId="27C1A5AB" w14:textId="77777777" w:rsidR="00F10038" w:rsidRDefault="00F10038"/>
    <w:p w14:paraId="4AFD6591" w14:textId="77777777" w:rsidR="00F10038" w:rsidRDefault="00475778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762E3A59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66815DE4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0BFBF3E2" w14:textId="77777777" w:rsidR="00F10038" w:rsidRDefault="00F10038">
      <w:pPr>
        <w:jc w:val="both"/>
      </w:pPr>
    </w:p>
    <w:p w14:paraId="5BC7E8D6" w14:textId="77777777" w:rsidR="00F10038" w:rsidRDefault="00F10038">
      <w:pPr>
        <w:jc w:val="both"/>
      </w:pPr>
    </w:p>
    <w:p w14:paraId="1F3C3B60" w14:textId="77777777" w:rsidR="00F10038" w:rsidRDefault="00F10038">
      <w:pPr>
        <w:jc w:val="both"/>
      </w:pPr>
    </w:p>
    <w:p w14:paraId="2B9A6400" w14:textId="77777777" w:rsidR="00250F48" w:rsidRDefault="00250F48" w:rsidP="009970A3"/>
    <w:p w14:paraId="58E66A95" w14:textId="77777777" w:rsidR="00250F48" w:rsidRDefault="00250F48">
      <w:pPr>
        <w:jc w:val="right"/>
      </w:pPr>
    </w:p>
    <w:p w14:paraId="252014B4" w14:textId="77777777" w:rsidR="00250F48" w:rsidRDefault="00250F48" w:rsidP="00250F48">
      <w:pPr>
        <w:ind w:left="4248" w:firstLine="708"/>
        <w:rPr>
          <w:b/>
        </w:rPr>
      </w:pPr>
      <w:r>
        <w:rPr>
          <w:b/>
        </w:rPr>
        <w:t>Załącznik 4 do Zapytania ofertowego</w:t>
      </w:r>
    </w:p>
    <w:p w14:paraId="5AC6FBF4" w14:textId="77777777" w:rsidR="00250F48" w:rsidRDefault="00250F48" w:rsidP="00250F48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</w:p>
    <w:p w14:paraId="26F3F7A5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787048D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06A80A8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77A9629D" w14:textId="77777777" w:rsidR="00E15DAC" w:rsidRPr="00E15DAC" w:rsidRDefault="00E15DAC" w:rsidP="00E15DAC">
      <w:pPr>
        <w:suppressAutoHyphens w:val="0"/>
      </w:pPr>
      <w:r w:rsidRPr="00E15DAC">
        <w:t>(nazwa i dane adresowe Wykonawcy)</w:t>
      </w:r>
    </w:p>
    <w:p w14:paraId="3839255C" w14:textId="77777777" w:rsidR="00E15DAC" w:rsidRPr="00E15DAC" w:rsidRDefault="00E15DAC" w:rsidP="00E15DAC">
      <w:pPr>
        <w:suppressAutoHyphens w:val="0"/>
      </w:pPr>
      <w:r w:rsidRPr="00E15DAC">
        <w:t xml:space="preserve"> </w:t>
      </w:r>
    </w:p>
    <w:p w14:paraId="035B0BDF" w14:textId="77777777" w:rsidR="00E15DAC" w:rsidRPr="00E15DAC" w:rsidRDefault="00E15DAC" w:rsidP="00E15DAC">
      <w:pPr>
        <w:suppressAutoHyphens w:val="0"/>
      </w:pPr>
    </w:p>
    <w:p w14:paraId="56E32E7F" w14:textId="77777777" w:rsidR="00E15DAC" w:rsidRPr="00E15DAC" w:rsidRDefault="00E15DAC" w:rsidP="00E15DAC">
      <w:pPr>
        <w:suppressAutoHyphens w:val="0"/>
      </w:pPr>
    </w:p>
    <w:p w14:paraId="647B98B9" w14:textId="77777777" w:rsidR="00E15DAC" w:rsidRPr="00E15DAC" w:rsidRDefault="00E15DAC" w:rsidP="00E15DAC">
      <w:pPr>
        <w:suppressAutoHyphens w:val="0"/>
      </w:pPr>
    </w:p>
    <w:p w14:paraId="749EE232" w14:textId="77777777" w:rsidR="00E15DAC" w:rsidRPr="00E15DAC" w:rsidRDefault="00E15DAC" w:rsidP="00E15DAC">
      <w:pPr>
        <w:suppressAutoHyphens w:val="0"/>
      </w:pPr>
      <w:r w:rsidRPr="00E15DAC">
        <w:t>OŚWIADCZENIE O PRZECIWDZIAŁANIU WSPIERANIA AGRESJI NA UKRAINĘ</w:t>
      </w:r>
    </w:p>
    <w:p w14:paraId="0E589513" w14:textId="77777777" w:rsidR="00E15DAC" w:rsidRPr="00E15DAC" w:rsidRDefault="00E15DAC" w:rsidP="00E15DAC">
      <w:pPr>
        <w:suppressAutoHyphens w:val="0"/>
      </w:pPr>
    </w:p>
    <w:p w14:paraId="775BA595" w14:textId="77777777" w:rsidR="00E15DAC" w:rsidRPr="00E15DAC" w:rsidRDefault="00E15DAC" w:rsidP="00E15DAC">
      <w:pPr>
        <w:suppressAutoHyphens w:val="0"/>
      </w:pPr>
      <w:r w:rsidRPr="00E15DAC">
        <w:t>Przystępując do postępowania oświadczam, że podmiot, w imieniu którego składane jest oświadczenie (właściwe zakreślić znakiem X):</w:t>
      </w:r>
    </w:p>
    <w:p w14:paraId="11EC415D" w14:textId="77777777" w:rsidR="00E15DAC" w:rsidRPr="00E15DAC" w:rsidRDefault="00E15DAC" w:rsidP="00E15DAC">
      <w:pPr>
        <w:suppressAutoHyphens w:val="0"/>
      </w:pPr>
    </w:p>
    <w:p w14:paraId="2F94468E" w14:textId="77777777" w:rsidR="00E15DAC" w:rsidRPr="00E15DAC" w:rsidRDefault="00E15DAC" w:rsidP="00E15DAC">
      <w:pPr>
        <w:suppressAutoHyphens w:val="0"/>
      </w:pPr>
    </w:p>
    <w:p w14:paraId="66639125" w14:textId="77777777" w:rsidR="00E15DAC" w:rsidRPr="00E15DAC" w:rsidRDefault="00E15DAC" w:rsidP="00E15DAC">
      <w:pPr>
        <w:suppressAutoHyphens w:val="0"/>
        <w:jc w:val="both"/>
      </w:pPr>
      <w:bookmarkStart w:id="20" w:name="_Hlk158309491"/>
      <w:r w:rsidRPr="00E15DAC">
        <w:rPr>
          <w:noProof/>
        </w:rPr>
        <w:drawing>
          <wp:inline distT="0" distB="0" distL="0" distR="0" wp14:anchorId="73F117E8" wp14:editId="032F24CF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art. 7 ust. 1 ustawy </w:t>
      </w:r>
    </w:p>
    <w:p w14:paraId="14C4374C" w14:textId="77777777" w:rsidR="00E15DAC" w:rsidRPr="00E15DAC" w:rsidRDefault="00E15DAC" w:rsidP="00E15DAC">
      <w:pPr>
        <w:suppressAutoHyphens w:val="0"/>
        <w:jc w:val="both"/>
      </w:pPr>
      <w:r w:rsidRPr="00E15DAC">
        <w:lastRenderedPageBreak/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E15DAC">
        <w:t>późn</w:t>
      </w:r>
      <w:proofErr w:type="spellEnd"/>
      <w:r w:rsidRPr="00E15DAC">
        <w:t>. zm.),</w:t>
      </w:r>
    </w:p>
    <w:p w14:paraId="468A25F1" w14:textId="77777777" w:rsidR="00E15DAC" w:rsidRPr="00E15DAC" w:rsidRDefault="00E15DAC" w:rsidP="00E15DAC">
      <w:pPr>
        <w:suppressAutoHyphens w:val="0"/>
        <w:jc w:val="both"/>
      </w:pPr>
    </w:p>
    <w:p w14:paraId="3CDE6565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2A3C0B0" wp14:editId="1F23EF37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AE49B2C" w14:textId="77777777" w:rsidR="00E15DAC" w:rsidRPr="00E15DAC" w:rsidRDefault="00E15DAC" w:rsidP="00E15DAC">
      <w:pPr>
        <w:suppressAutoHyphens w:val="0"/>
      </w:pPr>
    </w:p>
    <w:p w14:paraId="6F21CBC3" w14:textId="77777777" w:rsidR="00E15DAC" w:rsidRPr="00E15DAC" w:rsidRDefault="00E15DAC" w:rsidP="00E15DAC">
      <w:pPr>
        <w:suppressAutoHyphens w:val="0"/>
      </w:pPr>
    </w:p>
    <w:p w14:paraId="7E92DD70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09CE234" wp14:editId="5D9EBAD5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art. 7 ust. 1 ustawy </w:t>
      </w:r>
    </w:p>
    <w:p w14:paraId="63461D94" w14:textId="77777777" w:rsidR="00E15DAC" w:rsidRPr="00E15DAC" w:rsidRDefault="00E15DAC" w:rsidP="00E15DAC">
      <w:pPr>
        <w:suppressAutoHyphens w:val="0"/>
        <w:jc w:val="both"/>
      </w:pPr>
      <w:r w:rsidRPr="00E15DAC"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E15DAC">
        <w:t>późn</w:t>
      </w:r>
      <w:proofErr w:type="spellEnd"/>
      <w:r w:rsidRPr="00E15DAC">
        <w:t>. zm.).</w:t>
      </w:r>
    </w:p>
    <w:bookmarkEnd w:id="20"/>
    <w:p w14:paraId="13E99567" w14:textId="77777777" w:rsidR="00E15DAC" w:rsidRPr="00E15DAC" w:rsidRDefault="00E15DAC" w:rsidP="00E15DAC">
      <w:pPr>
        <w:suppressAutoHyphens w:val="0"/>
      </w:pPr>
    </w:p>
    <w:p w14:paraId="031553B5" w14:textId="77777777" w:rsidR="00E15DAC" w:rsidRPr="00E15DAC" w:rsidRDefault="00E15DAC" w:rsidP="00E15DAC">
      <w:pPr>
        <w:suppressAutoHyphens w:val="0"/>
      </w:pPr>
    </w:p>
    <w:p w14:paraId="6438FE93" w14:textId="77777777" w:rsidR="00E15DAC" w:rsidRPr="00E15DAC" w:rsidRDefault="00E15DAC" w:rsidP="00E15DAC">
      <w:pPr>
        <w:suppressAutoHyphens w:val="0"/>
        <w:jc w:val="both"/>
        <w:rPr>
          <w:sz w:val="23"/>
          <w:szCs w:val="23"/>
        </w:rPr>
      </w:pPr>
      <w:r w:rsidRPr="00E15DAC">
        <w:rPr>
          <w:noProof/>
        </w:rPr>
        <w:drawing>
          <wp:inline distT="0" distB="0" distL="0" distR="0" wp14:anchorId="2D726455" wp14:editId="187FDA63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98B339B" w14:textId="77777777" w:rsidR="00E15DAC" w:rsidRPr="00E15DAC" w:rsidRDefault="00E15DAC" w:rsidP="00E15DAC">
      <w:pPr>
        <w:suppressAutoHyphens w:val="0"/>
      </w:pPr>
    </w:p>
    <w:p w14:paraId="6C47A8DB" w14:textId="77777777" w:rsidR="00E15DAC" w:rsidRPr="00E15DAC" w:rsidRDefault="00E15DAC" w:rsidP="00E15DAC">
      <w:pPr>
        <w:suppressAutoHyphens w:val="0"/>
      </w:pPr>
    </w:p>
    <w:p w14:paraId="1425DAF6" w14:textId="77777777" w:rsidR="00E15DAC" w:rsidRPr="00E15DAC" w:rsidRDefault="00E15DAC" w:rsidP="00E15DAC">
      <w:pPr>
        <w:suppressAutoHyphens w:val="0"/>
      </w:pPr>
    </w:p>
    <w:p w14:paraId="0B4DDD85" w14:textId="77777777" w:rsidR="00E15DAC" w:rsidRPr="00E15DAC" w:rsidRDefault="00E15DAC" w:rsidP="00E15DAC">
      <w:pPr>
        <w:suppressAutoHyphens w:val="0"/>
      </w:pPr>
      <w:r w:rsidRPr="00E15DAC">
        <w:t xml:space="preserve">Oświadczam, że wszystkie informacje podane w powyższych oświadczeniach </w:t>
      </w:r>
    </w:p>
    <w:p w14:paraId="4537FC1A" w14:textId="77777777" w:rsidR="00E15DAC" w:rsidRPr="00E15DAC" w:rsidRDefault="00E15DAC" w:rsidP="00E15DAC">
      <w:pPr>
        <w:suppressAutoHyphens w:val="0"/>
      </w:pPr>
      <w:r w:rsidRPr="00E15DAC">
        <w:t>są aktualne i zgodne z prawdą.</w:t>
      </w:r>
    </w:p>
    <w:p w14:paraId="0FCF418C" w14:textId="77777777" w:rsidR="00E15DAC" w:rsidRPr="00E15DAC" w:rsidRDefault="00E15DAC" w:rsidP="00E15DAC">
      <w:pPr>
        <w:suppressAutoHyphens w:val="0"/>
      </w:pPr>
    </w:p>
    <w:p w14:paraId="1D125202" w14:textId="77777777" w:rsidR="00E15DAC" w:rsidRPr="00E15DAC" w:rsidRDefault="00E15DAC" w:rsidP="00E15DAC">
      <w:pPr>
        <w:suppressAutoHyphens w:val="0"/>
      </w:pPr>
    </w:p>
    <w:p w14:paraId="62E0C867" w14:textId="77777777" w:rsidR="00E15DAC" w:rsidRPr="00E15DAC" w:rsidRDefault="00E15DAC" w:rsidP="00E15DAC">
      <w:pPr>
        <w:suppressAutoHyphens w:val="0"/>
      </w:pPr>
    </w:p>
    <w:p w14:paraId="647501AA" w14:textId="77777777" w:rsidR="00E15DAC" w:rsidRPr="00E15DAC" w:rsidRDefault="00E15DAC" w:rsidP="00E15DAC">
      <w:pPr>
        <w:suppressAutoHyphens w:val="0"/>
      </w:pPr>
    </w:p>
    <w:p w14:paraId="77CDC653" w14:textId="77777777" w:rsidR="00E15DAC" w:rsidRPr="00E15DAC" w:rsidRDefault="00E15DAC" w:rsidP="00E15DAC">
      <w:pPr>
        <w:suppressAutoHyphens w:val="0"/>
      </w:pPr>
    </w:p>
    <w:p w14:paraId="2C3E49C0" w14:textId="77777777" w:rsidR="00E15DAC" w:rsidRPr="00E15DAC" w:rsidRDefault="00E15DAC" w:rsidP="00E15DAC">
      <w:pPr>
        <w:suppressAutoHyphens w:val="0"/>
      </w:pPr>
    </w:p>
    <w:p w14:paraId="6CA01E4B" w14:textId="77777777" w:rsidR="00E15DAC" w:rsidRPr="00E15DAC" w:rsidRDefault="00E15DAC" w:rsidP="00E15DAC">
      <w:pPr>
        <w:suppressAutoHyphens w:val="0"/>
      </w:pPr>
      <w:r w:rsidRPr="00E15DAC">
        <w:t xml:space="preserve"> </w:t>
      </w:r>
    </w:p>
    <w:p w14:paraId="55B71164" w14:textId="67C09CE8" w:rsidR="00E15DAC" w:rsidRPr="00E15DAC" w:rsidRDefault="00E15DAC" w:rsidP="00E15DAC">
      <w:pPr>
        <w:suppressAutoHyphens w:val="0"/>
      </w:pPr>
      <w:r w:rsidRPr="00E15DAC">
        <w:t xml:space="preserve">…………………………….                              </w:t>
      </w:r>
      <w:r w:rsidR="009970A3">
        <w:tab/>
      </w:r>
      <w:r w:rsidR="009970A3">
        <w:tab/>
      </w:r>
      <w:r w:rsidR="009970A3">
        <w:tab/>
      </w:r>
      <w:r w:rsidR="009970A3">
        <w:tab/>
      </w:r>
      <w:r w:rsidRPr="00E15DAC">
        <w:t xml:space="preserve">   ……………………………</w:t>
      </w:r>
      <w:r w:rsidR="009970A3">
        <w:t xml:space="preserve"> </w:t>
      </w:r>
      <w:r w:rsidR="009970A3">
        <w:tab/>
      </w:r>
      <w:r w:rsidR="009970A3">
        <w:tab/>
      </w:r>
      <w:r w:rsidR="009970A3">
        <w:tab/>
      </w:r>
      <w:r w:rsidR="009970A3">
        <w:tab/>
        <w:t>……………………………………</w:t>
      </w:r>
    </w:p>
    <w:p w14:paraId="6B2303C4" w14:textId="77777777" w:rsidR="00E15DAC" w:rsidRPr="00E15DAC" w:rsidRDefault="00E15DAC" w:rsidP="00E15DAC">
      <w:pPr>
        <w:suppressAutoHyphens w:val="0"/>
      </w:pPr>
      <w:r w:rsidRPr="00E15DAC">
        <w:t xml:space="preserve">    </w:t>
      </w:r>
      <w:r w:rsidRPr="00E15DAC">
        <w:tab/>
        <w:t xml:space="preserve">miejscowość i data                                             podpis  osoby upoważnionej do </w:t>
      </w:r>
    </w:p>
    <w:p w14:paraId="6C752E39" w14:textId="124B37A6" w:rsidR="00E15DAC" w:rsidRPr="00A86945" w:rsidRDefault="00E15DAC" w:rsidP="00A86945">
      <w:pPr>
        <w:suppressAutoHyphens w:val="0"/>
        <w:ind w:left="4956"/>
      </w:pPr>
      <w:r w:rsidRPr="00E15DAC">
        <w:t>reprezentowania Ofere</w:t>
      </w:r>
      <w:r w:rsidR="00A86945">
        <w:t>nta</w:t>
      </w:r>
    </w:p>
    <w:p w14:paraId="5D49D9B5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D71452E" w14:textId="77777777" w:rsidR="00B65E10" w:rsidRDefault="00B65E10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0EBB39" w14:textId="4E7890C7" w:rsidR="0049624F" w:rsidRPr="0049624F" w:rsidRDefault="0049624F" w:rsidP="0049624F">
      <w:pPr>
        <w:autoSpaceDE w:val="0"/>
        <w:autoSpaceDN w:val="0"/>
        <w:adjustRightInd w:val="0"/>
        <w:rPr>
          <w:b/>
          <w:bCs/>
        </w:rPr>
      </w:pPr>
      <w:r w:rsidRPr="0049624F">
        <w:rPr>
          <w:b/>
          <w:bCs/>
        </w:rPr>
        <w:lastRenderedPageBreak/>
        <w:t xml:space="preserve">Załącznik nr </w:t>
      </w:r>
      <w:r w:rsidR="00E15DAC">
        <w:rPr>
          <w:b/>
          <w:bCs/>
        </w:rPr>
        <w:t>5</w:t>
      </w:r>
      <w:r w:rsidRPr="0049624F">
        <w:rPr>
          <w:b/>
          <w:bCs/>
        </w:rPr>
        <w:t xml:space="preserve"> do Zapytania Ofertowego</w:t>
      </w:r>
    </w:p>
    <w:p w14:paraId="6C314F0C" w14:textId="77777777" w:rsidR="0049624F" w:rsidRPr="0049624F" w:rsidRDefault="0049624F" w:rsidP="0049624F">
      <w:pPr>
        <w:autoSpaceDE w:val="0"/>
        <w:autoSpaceDN w:val="0"/>
        <w:adjustRightInd w:val="0"/>
        <w:rPr>
          <w:b/>
          <w:bCs/>
        </w:rPr>
      </w:pPr>
    </w:p>
    <w:p w14:paraId="3AB27B4B" w14:textId="77777777" w:rsidR="0049624F" w:rsidRDefault="0049624F" w:rsidP="0049624F">
      <w:pPr>
        <w:autoSpaceDE w:val="0"/>
        <w:autoSpaceDN w:val="0"/>
        <w:adjustRightInd w:val="0"/>
      </w:pPr>
    </w:p>
    <w:p w14:paraId="6C30B081" w14:textId="77777777" w:rsidR="0049624F" w:rsidRDefault="0049624F" w:rsidP="0049624F">
      <w:pPr>
        <w:autoSpaceDE w:val="0"/>
        <w:autoSpaceDN w:val="0"/>
        <w:adjustRightInd w:val="0"/>
      </w:pPr>
    </w:p>
    <w:p w14:paraId="22F030E9" w14:textId="77777777" w:rsidR="0049624F" w:rsidRDefault="0049624F" w:rsidP="0049624F">
      <w:pPr>
        <w:autoSpaceDE w:val="0"/>
        <w:autoSpaceDN w:val="0"/>
        <w:adjustRightInd w:val="0"/>
      </w:pPr>
    </w:p>
    <w:p w14:paraId="739131C9" w14:textId="77777777" w:rsidR="0049624F" w:rsidRDefault="0049624F" w:rsidP="0049624F">
      <w:pPr>
        <w:autoSpaceDE w:val="0"/>
        <w:autoSpaceDN w:val="0"/>
        <w:adjustRightInd w:val="0"/>
      </w:pPr>
      <w:r>
        <w:t>Klauzula informacyjna z art. 13 RODO</w:t>
      </w:r>
    </w:p>
    <w:p w14:paraId="242FCF60" w14:textId="77777777" w:rsidR="0049624F" w:rsidRDefault="0049624F" w:rsidP="0049624F">
      <w:pPr>
        <w:autoSpaceDE w:val="0"/>
        <w:autoSpaceDN w:val="0"/>
        <w:adjustRightInd w:val="0"/>
      </w:pPr>
      <w:r>
        <w:t>stosowana przez zamawiającego w celu związanym z postępowaniem o udzielenie zamówienia.</w:t>
      </w:r>
    </w:p>
    <w:p w14:paraId="59336A51" w14:textId="77777777" w:rsidR="0049624F" w:rsidRDefault="0049624F" w:rsidP="0049624F">
      <w:pPr>
        <w:autoSpaceDE w:val="0"/>
        <w:autoSpaceDN w:val="0"/>
        <w:adjustRightInd w:val="0"/>
      </w:pPr>
    </w:p>
    <w:p w14:paraId="24829A77" w14:textId="0040400D" w:rsidR="0049624F" w:rsidRDefault="0049624F" w:rsidP="0049624F">
      <w:pPr>
        <w:autoSpaceDE w:val="0"/>
        <w:autoSpaceDN w:val="0"/>
        <w:adjustRightInd w:val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E15DAC">
        <w:t xml:space="preserve"> zapoznałem się z </w:t>
      </w:r>
      <w:r>
        <w:t>inform</w:t>
      </w:r>
      <w:r w:rsidR="00E15DAC">
        <w:t>acją</w:t>
      </w:r>
      <w:r>
        <w:t xml:space="preserve">, że: </w:t>
      </w:r>
    </w:p>
    <w:p w14:paraId="416C966E" w14:textId="1DF0014C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administratorem Pani/Pana danych osobowych jest </w:t>
      </w:r>
      <w:r w:rsidRPr="0049624F">
        <w:t>"ROOSENS BETONS¬POLSKA" SPÓŁKA Z OGRANICZONĄ ODPOWIEDZIALNOŚCIĄ</w:t>
      </w:r>
    </w:p>
    <w:p w14:paraId="7DD3D392" w14:textId="77777777" w:rsidR="0049624F" w:rsidRDefault="0049624F" w:rsidP="0049624F">
      <w:pPr>
        <w:autoSpaceDE w:val="0"/>
        <w:autoSpaceDN w:val="0"/>
        <w:adjustRightInd w:val="0"/>
      </w:pPr>
      <w:r>
        <w:t>Adres:</w:t>
      </w:r>
    </w:p>
    <w:p w14:paraId="79BB7AAB" w14:textId="77777777" w:rsidR="0049624F" w:rsidRDefault="0049624F" w:rsidP="0049624F">
      <w:pPr>
        <w:autoSpaceDE w:val="0"/>
        <w:autoSpaceDN w:val="0"/>
        <w:adjustRightInd w:val="0"/>
      </w:pPr>
      <w:r>
        <w:t>Połchowo 29A</w:t>
      </w:r>
    </w:p>
    <w:p w14:paraId="6CDD75DD" w14:textId="285DD853" w:rsidR="0049624F" w:rsidRDefault="0049624F" w:rsidP="0049624F">
      <w:pPr>
        <w:autoSpaceDE w:val="0"/>
        <w:autoSpaceDN w:val="0"/>
        <w:adjustRightInd w:val="0"/>
      </w:pPr>
      <w:r>
        <w:t>73-155 Połchowo</w:t>
      </w:r>
    </w:p>
    <w:p w14:paraId="06FF97D9" w14:textId="442DD1B1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dane osobowe przetwarzane będą na podstawie art. 6 ust. 1 lit. c) RODO w celu związanym z postępowaniem o udzielenie zamówienia nr </w:t>
      </w:r>
      <w:r w:rsidR="00A86945">
        <w:t>2</w:t>
      </w:r>
      <w:r>
        <w:t>/202</w:t>
      </w:r>
      <w:r w:rsidR="00A86945">
        <w:t>4</w:t>
      </w:r>
      <w:r>
        <w:t xml:space="preserve"> z zachowaniem zasady konkurencyjności </w:t>
      </w:r>
    </w:p>
    <w:p w14:paraId="16711D5A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0C7FBE0B" w14:textId="3BE5D950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odbiorcami danych osobowych będą osoby lub podmioty, którym udostępniona zostanie dokumentacja postępowania w oparciu o Umowę o dofinansowanie Projektu współfinansowanego w ramach FENG – Fundusze Europejskie dla Nowoczesnej Gospodarki, </w:t>
      </w:r>
    </w:p>
    <w:p w14:paraId="1BAA7641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dane osobowe będą przechowywane na czas realizacji Projektu, zgodnie z zachowaniem zasad trwałości, aż do czasu wypełnienia obowiązku archiwizacji dokumentów projektowych;</w:t>
      </w:r>
    </w:p>
    <w:p w14:paraId="75874F50" w14:textId="77777777" w:rsidR="0049624F" w:rsidRDefault="0049624F" w:rsidP="0049624F">
      <w:pPr>
        <w:autoSpaceDE w:val="0"/>
        <w:autoSpaceDN w:val="0"/>
        <w:adjustRightInd w:val="0"/>
      </w:pPr>
    </w:p>
    <w:p w14:paraId="62FA96A3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w odniesieniu do danych osobowych decyzje nie będą podejmowane w sposób zautomatyzowany, stosownie do art. 22 RODO;</w:t>
      </w:r>
    </w:p>
    <w:p w14:paraId="4271DEAE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25788F88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osoba fizyczna posiada:</w:t>
      </w:r>
    </w:p>
    <w:p w14:paraId="1D27117A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15 RODO prawo dostępu do danych osobowych, które jej dotyczą;</w:t>
      </w:r>
    </w:p>
    <w:p w14:paraId="7ED62A37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91E8952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23870D0C" w14:textId="77777777" w:rsidR="0049624F" w:rsidRDefault="0049624F" w:rsidP="0049624F">
      <w:pPr>
        <w:autoSpaceDE w:val="0"/>
        <w:autoSpaceDN w:val="0"/>
        <w:adjustRightInd w:val="0"/>
      </w:pPr>
      <w:r>
        <w:lastRenderedPageBreak/>
        <w:t>−</w:t>
      </w:r>
      <w:r>
        <w:tab/>
        <w:t>prawo do wniesienia skargi do Prezesa Urzędu Ochrony Danych Osobowych, gdy osoba fizyczna uzna, że przetwarzanie danych osobowych jej dotyczących narusza przepisy RODO;</w:t>
      </w:r>
    </w:p>
    <w:p w14:paraId="0F0C3B63" w14:textId="77777777" w:rsidR="0049624F" w:rsidRDefault="0049624F" w:rsidP="0049624F">
      <w:pPr>
        <w:autoSpaceDE w:val="0"/>
        <w:autoSpaceDN w:val="0"/>
        <w:adjustRightInd w:val="0"/>
      </w:pPr>
    </w:p>
    <w:p w14:paraId="634EF704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osobie fizycznej nie przysługuje:</w:t>
      </w:r>
    </w:p>
    <w:p w14:paraId="67673B2D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w związku z art. 17 ust. 3 lit. b, d lub e RODO prawo do usunięcia danych osobowych;</w:t>
      </w:r>
    </w:p>
    <w:p w14:paraId="7E562EAC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prawo do przenoszenia danych osobowych, o którym mowa w art. 20 RODO;</w:t>
      </w:r>
    </w:p>
    <w:p w14:paraId="4B4969F4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 xml:space="preserve">na podstawie art. 21 RODO prawo sprzeciwu, wobec przetwarzania danych osobowych, gdyż podstawą prawną przetwarzania danych osobowych jest art. 6 ust. 1 lit. c RODO. </w:t>
      </w:r>
    </w:p>
    <w:p w14:paraId="5A729E04" w14:textId="77777777" w:rsidR="0049624F" w:rsidRDefault="0049624F" w:rsidP="0049624F">
      <w:pPr>
        <w:autoSpaceDE w:val="0"/>
        <w:autoSpaceDN w:val="0"/>
        <w:adjustRightInd w:val="0"/>
      </w:pPr>
    </w:p>
    <w:p w14:paraId="7A24DA43" w14:textId="77777777" w:rsidR="0049624F" w:rsidRDefault="0049624F" w:rsidP="0049624F">
      <w:pPr>
        <w:autoSpaceDE w:val="0"/>
        <w:autoSpaceDN w:val="0"/>
        <w:adjustRightInd w:val="0"/>
      </w:pPr>
    </w:p>
    <w:p w14:paraId="72D6423C" w14:textId="77777777" w:rsidR="0049624F" w:rsidRDefault="0049624F" w:rsidP="0049624F">
      <w:pPr>
        <w:autoSpaceDE w:val="0"/>
        <w:autoSpaceDN w:val="0"/>
        <w:adjustRightInd w:val="0"/>
      </w:pPr>
    </w:p>
    <w:p w14:paraId="20B7E86B" w14:textId="77777777" w:rsidR="0049624F" w:rsidRDefault="0049624F" w:rsidP="0049624F">
      <w:pPr>
        <w:autoSpaceDE w:val="0"/>
        <w:autoSpaceDN w:val="0"/>
        <w:adjustRightInd w:val="0"/>
      </w:pPr>
    </w:p>
    <w:p w14:paraId="4A5C04A5" w14:textId="77777777" w:rsidR="0049624F" w:rsidRDefault="0049624F" w:rsidP="0049624F">
      <w:pPr>
        <w:autoSpaceDE w:val="0"/>
        <w:autoSpaceDN w:val="0"/>
        <w:adjustRightInd w:val="0"/>
      </w:pPr>
    </w:p>
    <w:p w14:paraId="472B1B7D" w14:textId="77777777" w:rsidR="0049624F" w:rsidRDefault="0049624F" w:rsidP="0049624F">
      <w:pPr>
        <w:autoSpaceDE w:val="0"/>
        <w:autoSpaceDN w:val="0"/>
        <w:adjustRightInd w:val="0"/>
      </w:pPr>
      <w:r>
        <w:t>…………..…………..…………………                   …………………………………</w:t>
      </w:r>
    </w:p>
    <w:p w14:paraId="5BCA5350" w14:textId="77777777" w:rsidR="0049624F" w:rsidRDefault="0049624F" w:rsidP="0049624F">
      <w:pPr>
        <w:autoSpaceDE w:val="0"/>
        <w:autoSpaceDN w:val="0"/>
        <w:adjustRightInd w:val="0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  <w:t>(podpis i/lub pieczęć upoważnionego</w:t>
      </w:r>
    </w:p>
    <w:p w14:paraId="7BEB1A25" w14:textId="77777777" w:rsidR="0049624F" w:rsidRDefault="0049624F" w:rsidP="0049624F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Przedstawiciela Wykonawcy)</w:t>
      </w:r>
    </w:p>
    <w:p w14:paraId="055707D6" w14:textId="77777777" w:rsidR="0049624F" w:rsidRDefault="0049624F" w:rsidP="0049624F">
      <w:pPr>
        <w:autoSpaceDE w:val="0"/>
        <w:autoSpaceDN w:val="0"/>
        <w:adjustRightInd w:val="0"/>
      </w:pPr>
    </w:p>
    <w:p w14:paraId="0DDF15F9" w14:textId="77777777" w:rsidR="00250F48" w:rsidRDefault="00250F48" w:rsidP="00250F48">
      <w:pPr>
        <w:autoSpaceDE w:val="0"/>
        <w:autoSpaceDN w:val="0"/>
        <w:adjustRightInd w:val="0"/>
      </w:pPr>
    </w:p>
    <w:p w14:paraId="2FEF21F7" w14:textId="77777777" w:rsidR="00250F48" w:rsidRDefault="00250F48">
      <w:pPr>
        <w:jc w:val="right"/>
      </w:pPr>
    </w:p>
    <w:sectPr w:rsidR="00250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C8A6" w14:textId="77777777" w:rsidR="009C5467" w:rsidRDefault="009C5467">
      <w:r>
        <w:separator/>
      </w:r>
    </w:p>
  </w:endnote>
  <w:endnote w:type="continuationSeparator" w:id="0">
    <w:p w14:paraId="17E12914" w14:textId="77777777" w:rsidR="009C5467" w:rsidRDefault="009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kra Petch">
    <w:altName w:val="Calibri"/>
    <w:charset w:val="E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B1B6" w14:textId="77777777" w:rsidR="001E4C3E" w:rsidRDefault="001E4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931459"/>
      <w:docPartObj>
        <w:docPartGallery w:val="Page Numbers (Bottom of Page)"/>
        <w:docPartUnique/>
      </w:docPartObj>
    </w:sdtPr>
    <w:sdtEndPr/>
    <w:sdtContent>
      <w:p w14:paraId="71F72150" w14:textId="77777777" w:rsidR="00F10038" w:rsidRDefault="0047577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0C5FD6A" w14:textId="77777777" w:rsidR="00F10038" w:rsidRDefault="00F10038">
    <w:pPr>
      <w:rPr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8C53" w14:textId="77777777" w:rsidR="001E4C3E" w:rsidRDefault="001E4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D721" w14:textId="77777777" w:rsidR="009C5467" w:rsidRDefault="009C5467">
      <w:r>
        <w:separator/>
      </w:r>
    </w:p>
  </w:footnote>
  <w:footnote w:type="continuationSeparator" w:id="0">
    <w:p w14:paraId="1AE83224" w14:textId="77777777" w:rsidR="009C5467" w:rsidRDefault="009C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8ED4" w14:textId="77777777" w:rsidR="001E4C3E" w:rsidRDefault="001E4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AB57" w14:textId="0A7DEF99" w:rsidR="00F10038" w:rsidRDefault="00EE3F0D">
    <w:pPr>
      <w:pStyle w:val="Nagwek"/>
      <w:tabs>
        <w:tab w:val="left" w:pos="2694"/>
        <w:tab w:val="left" w:pos="5280"/>
      </w:tabs>
      <w:rPr>
        <w:sz w:val="22"/>
        <w:szCs w:val="22"/>
      </w:rPr>
    </w:pPr>
    <w:r>
      <w:rPr>
        <w:noProof/>
      </w:rPr>
      <w:drawing>
        <wp:inline distT="0" distB="0" distL="0" distR="0" wp14:anchorId="0B0A933C" wp14:editId="1B7BE988">
          <wp:extent cx="5760720" cy="774065"/>
          <wp:effectExtent l="0" t="0" r="0" b="6985"/>
          <wp:docPr id="1672242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D929" w14:textId="20B73A07" w:rsidR="00F10038" w:rsidRDefault="00F100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FB74" w14:textId="77777777" w:rsidR="001E4C3E" w:rsidRDefault="001E4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38C"/>
    <w:multiLevelType w:val="multilevel"/>
    <w:tmpl w:val="267A6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140435"/>
    <w:multiLevelType w:val="multilevel"/>
    <w:tmpl w:val="10363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995E54"/>
    <w:multiLevelType w:val="multilevel"/>
    <w:tmpl w:val="1E76E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26A3C"/>
    <w:multiLevelType w:val="multilevel"/>
    <w:tmpl w:val="A28A1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270D91"/>
    <w:multiLevelType w:val="multilevel"/>
    <w:tmpl w:val="5560C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DDE1208"/>
    <w:multiLevelType w:val="hybridMultilevel"/>
    <w:tmpl w:val="D0D62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1EC2"/>
    <w:multiLevelType w:val="multilevel"/>
    <w:tmpl w:val="6742D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3447A"/>
    <w:multiLevelType w:val="multilevel"/>
    <w:tmpl w:val="A140A77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25B8C"/>
    <w:multiLevelType w:val="multilevel"/>
    <w:tmpl w:val="A34AC8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AB12FE"/>
    <w:multiLevelType w:val="multilevel"/>
    <w:tmpl w:val="BB7C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0A76D4"/>
    <w:multiLevelType w:val="multilevel"/>
    <w:tmpl w:val="F59E50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4849B8"/>
    <w:multiLevelType w:val="multilevel"/>
    <w:tmpl w:val="D49CE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557C11"/>
    <w:multiLevelType w:val="hybridMultilevel"/>
    <w:tmpl w:val="03A05F6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82C4011"/>
    <w:multiLevelType w:val="hybridMultilevel"/>
    <w:tmpl w:val="BD8E661E"/>
    <w:lvl w:ilvl="0" w:tplc="C61A5E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8EA3167"/>
    <w:multiLevelType w:val="multilevel"/>
    <w:tmpl w:val="116CE26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FD5398"/>
    <w:multiLevelType w:val="hybridMultilevel"/>
    <w:tmpl w:val="260E2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24D9"/>
    <w:multiLevelType w:val="multilevel"/>
    <w:tmpl w:val="BE8804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9482455"/>
    <w:multiLevelType w:val="hybridMultilevel"/>
    <w:tmpl w:val="19E8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6920"/>
    <w:multiLevelType w:val="multilevel"/>
    <w:tmpl w:val="91D4FA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B0F3BE5"/>
    <w:multiLevelType w:val="multilevel"/>
    <w:tmpl w:val="FD7AB44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0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06E7"/>
    <w:multiLevelType w:val="multilevel"/>
    <w:tmpl w:val="D9EE1F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1212"/>
    <w:multiLevelType w:val="multilevel"/>
    <w:tmpl w:val="EDECFA6C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722C31"/>
    <w:multiLevelType w:val="multilevel"/>
    <w:tmpl w:val="43B264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5F165B"/>
    <w:multiLevelType w:val="multilevel"/>
    <w:tmpl w:val="B59223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DC04090"/>
    <w:multiLevelType w:val="multilevel"/>
    <w:tmpl w:val="29A03D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7016CA"/>
    <w:multiLevelType w:val="multilevel"/>
    <w:tmpl w:val="E7CAD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D6FDA"/>
    <w:multiLevelType w:val="hybridMultilevel"/>
    <w:tmpl w:val="2998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C7E55"/>
    <w:multiLevelType w:val="multilevel"/>
    <w:tmpl w:val="B00AEA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F70EA2"/>
    <w:multiLevelType w:val="multilevel"/>
    <w:tmpl w:val="2910C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428790">
    <w:abstractNumId w:val="3"/>
  </w:num>
  <w:num w:numId="2" w16cid:durableId="191572617">
    <w:abstractNumId w:val="1"/>
  </w:num>
  <w:num w:numId="3" w16cid:durableId="1610382946">
    <w:abstractNumId w:val="9"/>
  </w:num>
  <w:num w:numId="4" w16cid:durableId="645008038">
    <w:abstractNumId w:val="4"/>
  </w:num>
  <w:num w:numId="5" w16cid:durableId="1648511107">
    <w:abstractNumId w:val="26"/>
  </w:num>
  <w:num w:numId="6" w16cid:durableId="753622874">
    <w:abstractNumId w:val="23"/>
  </w:num>
  <w:num w:numId="7" w16cid:durableId="916940515">
    <w:abstractNumId w:val="0"/>
  </w:num>
  <w:num w:numId="8" w16cid:durableId="2133282043">
    <w:abstractNumId w:val="16"/>
  </w:num>
  <w:num w:numId="9" w16cid:durableId="506822395">
    <w:abstractNumId w:val="27"/>
  </w:num>
  <w:num w:numId="10" w16cid:durableId="683479249">
    <w:abstractNumId w:val="2"/>
  </w:num>
  <w:num w:numId="11" w16cid:durableId="1486702507">
    <w:abstractNumId w:val="7"/>
  </w:num>
  <w:num w:numId="12" w16cid:durableId="706412799">
    <w:abstractNumId w:val="25"/>
  </w:num>
  <w:num w:numId="13" w16cid:durableId="672147462">
    <w:abstractNumId w:val="31"/>
  </w:num>
  <w:num w:numId="14" w16cid:durableId="1908609303">
    <w:abstractNumId w:val="24"/>
  </w:num>
  <w:num w:numId="15" w16cid:durableId="1156074247">
    <w:abstractNumId w:val="6"/>
  </w:num>
  <w:num w:numId="16" w16cid:durableId="1222785495">
    <w:abstractNumId w:val="10"/>
  </w:num>
  <w:num w:numId="17" w16cid:durableId="1160736133">
    <w:abstractNumId w:val="21"/>
  </w:num>
  <w:num w:numId="18" w16cid:durableId="1799685735">
    <w:abstractNumId w:val="30"/>
  </w:num>
  <w:num w:numId="19" w16cid:durableId="1765489334">
    <w:abstractNumId w:val="11"/>
  </w:num>
  <w:num w:numId="20" w16cid:durableId="911963268">
    <w:abstractNumId w:val="8"/>
  </w:num>
  <w:num w:numId="21" w16cid:durableId="548033433">
    <w:abstractNumId w:val="14"/>
  </w:num>
  <w:num w:numId="22" w16cid:durableId="2117822284">
    <w:abstractNumId w:val="18"/>
  </w:num>
  <w:num w:numId="23" w16cid:durableId="792208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 w16cid:durableId="337079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5" w16cid:durableId="53697075">
    <w:abstractNumId w:val="19"/>
  </w:num>
  <w:num w:numId="26" w16cid:durableId="1241406667">
    <w:abstractNumId w:val="19"/>
  </w:num>
  <w:num w:numId="27" w16cid:durableId="429861806">
    <w:abstractNumId w:val="19"/>
  </w:num>
  <w:num w:numId="28" w16cid:durableId="1491287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456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8257359">
    <w:abstractNumId w:val="22"/>
  </w:num>
  <w:num w:numId="31" w16cid:durableId="425926472">
    <w:abstractNumId w:val="28"/>
  </w:num>
  <w:num w:numId="32" w16cid:durableId="389957801">
    <w:abstractNumId w:val="17"/>
  </w:num>
  <w:num w:numId="33" w16cid:durableId="959998903">
    <w:abstractNumId w:val="5"/>
  </w:num>
  <w:num w:numId="34" w16cid:durableId="1363047451">
    <w:abstractNumId w:val="15"/>
  </w:num>
  <w:num w:numId="35" w16cid:durableId="1217544546">
    <w:abstractNumId w:val="29"/>
  </w:num>
  <w:num w:numId="36" w16cid:durableId="112670920">
    <w:abstractNumId w:val="13"/>
  </w:num>
  <w:num w:numId="37" w16cid:durableId="1021468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0369049">
    <w:abstractNumId w:val="13"/>
  </w:num>
  <w:num w:numId="39" w16cid:durableId="163671714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38"/>
    <w:rsid w:val="00020A58"/>
    <w:rsid w:val="000363A6"/>
    <w:rsid w:val="00043531"/>
    <w:rsid w:val="00065F3E"/>
    <w:rsid w:val="000B2E2C"/>
    <w:rsid w:val="00140F0B"/>
    <w:rsid w:val="001666F2"/>
    <w:rsid w:val="001A189A"/>
    <w:rsid w:val="001B57C8"/>
    <w:rsid w:val="001D45AF"/>
    <w:rsid w:val="001D6A9D"/>
    <w:rsid w:val="001E4C3E"/>
    <w:rsid w:val="00212620"/>
    <w:rsid w:val="00236269"/>
    <w:rsid w:val="00250F48"/>
    <w:rsid w:val="002877EE"/>
    <w:rsid w:val="002B764A"/>
    <w:rsid w:val="002C3DF7"/>
    <w:rsid w:val="002D74DF"/>
    <w:rsid w:val="00394B6D"/>
    <w:rsid w:val="003F04D7"/>
    <w:rsid w:val="004078BA"/>
    <w:rsid w:val="00450C5C"/>
    <w:rsid w:val="00452B97"/>
    <w:rsid w:val="0045311A"/>
    <w:rsid w:val="004536DC"/>
    <w:rsid w:val="00455904"/>
    <w:rsid w:val="00475778"/>
    <w:rsid w:val="0049624F"/>
    <w:rsid w:val="00496F4E"/>
    <w:rsid w:val="004B3DCE"/>
    <w:rsid w:val="004D03CD"/>
    <w:rsid w:val="004D2ADF"/>
    <w:rsid w:val="004F1A7C"/>
    <w:rsid w:val="005A2163"/>
    <w:rsid w:val="005D1D40"/>
    <w:rsid w:val="00612C5A"/>
    <w:rsid w:val="006532A2"/>
    <w:rsid w:val="006670A9"/>
    <w:rsid w:val="006B5ED2"/>
    <w:rsid w:val="00755EAF"/>
    <w:rsid w:val="00777952"/>
    <w:rsid w:val="008638CB"/>
    <w:rsid w:val="00881917"/>
    <w:rsid w:val="0089021C"/>
    <w:rsid w:val="0089573A"/>
    <w:rsid w:val="008B22D4"/>
    <w:rsid w:val="008C04DC"/>
    <w:rsid w:val="008D67E5"/>
    <w:rsid w:val="008E7865"/>
    <w:rsid w:val="00922F21"/>
    <w:rsid w:val="0092452F"/>
    <w:rsid w:val="0096136E"/>
    <w:rsid w:val="00971923"/>
    <w:rsid w:val="009732FF"/>
    <w:rsid w:val="00984575"/>
    <w:rsid w:val="009970A3"/>
    <w:rsid w:val="009C4E0E"/>
    <w:rsid w:val="009C5467"/>
    <w:rsid w:val="00A00941"/>
    <w:rsid w:val="00A07008"/>
    <w:rsid w:val="00A25628"/>
    <w:rsid w:val="00A86945"/>
    <w:rsid w:val="00AF316A"/>
    <w:rsid w:val="00B563A1"/>
    <w:rsid w:val="00B640E7"/>
    <w:rsid w:val="00B65E10"/>
    <w:rsid w:val="00C10441"/>
    <w:rsid w:val="00C42F81"/>
    <w:rsid w:val="00C5292F"/>
    <w:rsid w:val="00C80356"/>
    <w:rsid w:val="00CB42B7"/>
    <w:rsid w:val="00CE7DAF"/>
    <w:rsid w:val="00D03BA4"/>
    <w:rsid w:val="00D47150"/>
    <w:rsid w:val="00DD4A7D"/>
    <w:rsid w:val="00E06990"/>
    <w:rsid w:val="00E12AE2"/>
    <w:rsid w:val="00E14ABE"/>
    <w:rsid w:val="00E15DAC"/>
    <w:rsid w:val="00E64BFF"/>
    <w:rsid w:val="00E97848"/>
    <w:rsid w:val="00EC0CB5"/>
    <w:rsid w:val="00ED52D0"/>
    <w:rsid w:val="00EE3F0D"/>
    <w:rsid w:val="00F048F5"/>
    <w:rsid w:val="00F10038"/>
    <w:rsid w:val="00F53D0E"/>
    <w:rsid w:val="00FD46D6"/>
    <w:rsid w:val="00FD5F10"/>
    <w:rsid w:val="00FD737D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525B"/>
  <w15:docId w15:val="{64F0C452-D29B-4892-863C-999FCA9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uiPriority w:val="99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T_SZ_List Paragraph Znak,Signature Znak,Numerowanie Znak,Akapit z listą BS Znak,Kolorowa lista — akcent 11 Znak,A_wyliczenie Znak,K-P_odwolanie Znak,Akapit z listą5 Znak,maz_wyliczenie Znak,opis dzialania Znak,L1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qFormat/>
    <w:rsid w:val="00A72997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,T_SZ_List Paragraph,Signature,Numerowanie,Akapit z listą BS,Kolorowa lista — akcent 11,A_wyliczenie,K-P_odwolanie,Akapit z listą5,maz_wyliczenie,opis dzialania,L1,Normalny PDST,lp1,HŁ_Bullet1,Nag 1,Akapit normalny,normalny tekst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0F48"/>
    <w:pPr>
      <w:suppressAutoHyphens w:val="0"/>
      <w:spacing w:after="160" w:line="256" w:lineRule="auto"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F53D0E"/>
    <w:pPr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rzepka@roosen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30</Pages>
  <Words>7995</Words>
  <Characters>47971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Beata Kaczyńska</cp:lastModifiedBy>
  <cp:revision>17</cp:revision>
  <cp:lastPrinted>2024-05-08T10:07:00Z</cp:lastPrinted>
  <dcterms:created xsi:type="dcterms:W3CDTF">2024-05-07T07:25:00Z</dcterms:created>
  <dcterms:modified xsi:type="dcterms:W3CDTF">2024-07-02T12:31:00Z</dcterms:modified>
  <dc:language>pl-PL</dc:language>
</cp:coreProperties>
</file>