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5111D" w14:textId="173B73A2" w:rsidR="00486D55" w:rsidRDefault="00C367FD" w:rsidP="00F93BE7">
      <w:r>
        <w:tab/>
      </w:r>
      <w:r>
        <w:tab/>
      </w:r>
      <w:r>
        <w:tab/>
      </w:r>
      <w:r>
        <w:tab/>
      </w:r>
      <w:r w:rsidR="00006FF1">
        <w:tab/>
      </w:r>
      <w:r w:rsidR="00006FF1">
        <w:tab/>
      </w:r>
      <w:r w:rsidR="00006FF1">
        <w:tab/>
      </w:r>
      <w:r w:rsidR="00006FF1">
        <w:tab/>
      </w:r>
      <w:r w:rsidR="00443A60">
        <w:t>Załącznik nr 1 do zapytania ofertowego</w:t>
      </w:r>
    </w:p>
    <w:p w14:paraId="5F8A50C5" w14:textId="2A3874EB" w:rsidR="00494A08" w:rsidRPr="00494A08" w:rsidRDefault="00443A60" w:rsidP="00494A08">
      <w:pPr>
        <w:widowControl w:val="0"/>
        <w:autoSpaceDE w:val="0"/>
        <w:autoSpaceDN w:val="0"/>
        <w:adjustRightInd w:val="0"/>
        <w:spacing w:after="0" w:line="240" w:lineRule="auto"/>
        <w:jc w:val="center"/>
        <w:rPr>
          <w:rFonts w:ascii="Calibri" w:eastAsia="Times New Roman" w:hAnsi="Calibri" w:cs="Calibri"/>
          <w:b/>
          <w:bCs/>
          <w:kern w:val="0"/>
          <w:sz w:val="28"/>
          <w:szCs w:val="28"/>
          <w:lang w:eastAsia="pl-PL"/>
          <w14:ligatures w14:val="none"/>
        </w:rPr>
      </w:pPr>
      <w:r>
        <w:rPr>
          <w:rFonts w:ascii="Calibri" w:eastAsia="Times New Roman" w:hAnsi="Calibri" w:cs="Calibri"/>
          <w:b/>
          <w:bCs/>
          <w:kern w:val="0"/>
          <w:sz w:val="28"/>
          <w:szCs w:val="28"/>
          <w:lang w:eastAsia="pl-PL"/>
          <w14:ligatures w14:val="none"/>
        </w:rPr>
        <w:t>OPIS PRZEDMIOTU ZAMÓWIENIA</w:t>
      </w:r>
    </w:p>
    <w:p w14:paraId="584973E6" w14:textId="77777777" w:rsidR="00494A08" w:rsidRPr="00494A08" w:rsidRDefault="00494A08" w:rsidP="00494A08">
      <w:pPr>
        <w:widowControl w:val="0"/>
        <w:autoSpaceDE w:val="0"/>
        <w:autoSpaceDN w:val="0"/>
        <w:adjustRightInd w:val="0"/>
        <w:spacing w:after="0" w:line="240" w:lineRule="auto"/>
        <w:jc w:val="center"/>
        <w:rPr>
          <w:rFonts w:ascii="Calibri" w:eastAsia="Times New Roman" w:hAnsi="Calibri" w:cs="Calibri"/>
          <w:b/>
          <w:bCs/>
          <w:kern w:val="0"/>
          <w:sz w:val="20"/>
          <w:szCs w:val="20"/>
          <w:lang w:eastAsia="pl-PL"/>
          <w14:ligatures w14:val="none"/>
        </w:rPr>
      </w:pPr>
    </w:p>
    <w:p w14:paraId="22D99C66" w14:textId="2B38BF2B" w:rsidR="00056B53" w:rsidRPr="00056B53" w:rsidRDefault="00056B53" w:rsidP="00494A08">
      <w:pPr>
        <w:tabs>
          <w:tab w:val="left" w:pos="2612"/>
        </w:tabs>
        <w:autoSpaceDE w:val="0"/>
        <w:autoSpaceDN w:val="0"/>
        <w:adjustRightInd w:val="0"/>
        <w:spacing w:after="0" w:line="240" w:lineRule="auto"/>
        <w:jc w:val="center"/>
        <w:rPr>
          <w:rFonts w:cstheme="minorHAnsi"/>
          <w:b/>
          <w:bCs/>
        </w:rPr>
      </w:pPr>
      <w:r w:rsidRPr="00056B53">
        <w:rPr>
          <w:rFonts w:cstheme="minorHAnsi"/>
          <w:b/>
          <w:bCs/>
        </w:rPr>
        <w:t xml:space="preserve">URZĄD </w:t>
      </w:r>
      <w:r w:rsidR="00036F76">
        <w:rPr>
          <w:rFonts w:cstheme="minorHAnsi"/>
          <w:b/>
          <w:bCs/>
        </w:rPr>
        <w:t>MIASTA CHEŁMŻY</w:t>
      </w:r>
    </w:p>
    <w:p w14:paraId="674074CC" w14:textId="77777777" w:rsidR="00494A08" w:rsidRDefault="00494A08" w:rsidP="00494A08">
      <w:pPr>
        <w:tabs>
          <w:tab w:val="left" w:pos="2612"/>
        </w:tabs>
        <w:autoSpaceDE w:val="0"/>
        <w:autoSpaceDN w:val="0"/>
        <w:adjustRightInd w:val="0"/>
        <w:spacing w:after="0" w:line="240" w:lineRule="auto"/>
        <w:jc w:val="center"/>
        <w:rPr>
          <w:rFonts w:ascii="Calibri" w:eastAsia="Times New Roman" w:hAnsi="Calibri" w:cs="Calibri"/>
          <w:kern w:val="0"/>
          <w:sz w:val="20"/>
          <w:szCs w:val="20"/>
          <w:lang w:eastAsia="pl-PL"/>
          <w14:ligatures w14:val="none"/>
        </w:rPr>
      </w:pPr>
    </w:p>
    <w:p w14:paraId="626EC0A9" w14:textId="77777777" w:rsidR="00A85792" w:rsidRPr="0023363C" w:rsidRDefault="00A85792" w:rsidP="0023363C">
      <w:pPr>
        <w:widowControl w:val="0"/>
        <w:autoSpaceDE w:val="0"/>
        <w:autoSpaceDN w:val="0"/>
        <w:adjustRightInd w:val="0"/>
        <w:spacing w:after="0" w:line="240" w:lineRule="auto"/>
        <w:rPr>
          <w:rFonts w:ascii="Calibri" w:eastAsia="Times New Roman" w:hAnsi="Calibri" w:cs="Calibri"/>
          <w:b/>
          <w:bCs/>
          <w:kern w:val="0"/>
          <w:sz w:val="20"/>
          <w:szCs w:val="20"/>
          <w:lang w:eastAsia="pl-PL"/>
          <w14:ligatures w14:val="none"/>
        </w:rPr>
      </w:pPr>
      <w:r w:rsidRPr="0023363C">
        <w:rPr>
          <w:rFonts w:ascii="Calibri" w:eastAsia="Times New Roman" w:hAnsi="Calibri" w:cs="Calibri"/>
          <w:b/>
          <w:bCs/>
          <w:kern w:val="0"/>
          <w:sz w:val="20"/>
          <w:szCs w:val="20"/>
          <w:lang w:eastAsia="pl-PL"/>
          <w14:ligatures w14:val="none"/>
        </w:rPr>
        <w:t>Część I: "Audyt wstępny i końcowy Systemu Zarządzania Bezpieczeństwem Informacji w Urzędzie Miasta, Miejskim Ośrodku Pomocy Społecznej oraz Centrum Usług Wspólnych"</w:t>
      </w:r>
    </w:p>
    <w:p w14:paraId="4DE1F10E" w14:textId="77777777" w:rsidR="00A85792" w:rsidRPr="0023363C" w:rsidRDefault="00A85792" w:rsidP="0023363C">
      <w:pPr>
        <w:widowControl w:val="0"/>
        <w:autoSpaceDE w:val="0"/>
        <w:autoSpaceDN w:val="0"/>
        <w:adjustRightInd w:val="0"/>
        <w:spacing w:after="0" w:line="240" w:lineRule="auto"/>
        <w:rPr>
          <w:rFonts w:ascii="Calibri" w:eastAsia="Times New Roman" w:hAnsi="Calibri" w:cs="Calibri"/>
          <w:b/>
          <w:bCs/>
          <w:kern w:val="0"/>
          <w:sz w:val="20"/>
          <w:szCs w:val="20"/>
          <w:lang w:eastAsia="pl-PL"/>
          <w14:ligatures w14:val="none"/>
        </w:rPr>
      </w:pPr>
      <w:r w:rsidRPr="0023363C">
        <w:rPr>
          <w:rFonts w:ascii="Calibri" w:eastAsia="Times New Roman" w:hAnsi="Calibri" w:cs="Calibri"/>
          <w:b/>
          <w:bCs/>
          <w:kern w:val="0"/>
          <w:sz w:val="20"/>
          <w:szCs w:val="20"/>
          <w:lang w:eastAsia="pl-PL"/>
          <w14:ligatures w14:val="none"/>
        </w:rPr>
        <w:t>Część II: "Aktualizacja oraz wdrożenie Systemu Zarządzania Bezpieczeństwem Informacji w Urzędzie Miasta, Miejskim Ośrodku Pomocy Społecznej oraz Centrum Usług Wspólnych"</w:t>
      </w:r>
    </w:p>
    <w:p w14:paraId="6FE981DF" w14:textId="77777777" w:rsidR="00A85792" w:rsidRPr="0023363C" w:rsidRDefault="00A85792" w:rsidP="0023363C">
      <w:pPr>
        <w:widowControl w:val="0"/>
        <w:autoSpaceDE w:val="0"/>
        <w:autoSpaceDN w:val="0"/>
        <w:adjustRightInd w:val="0"/>
        <w:spacing w:after="0" w:line="240" w:lineRule="auto"/>
        <w:rPr>
          <w:rFonts w:ascii="Calibri" w:eastAsia="Times New Roman" w:hAnsi="Calibri" w:cs="Calibri"/>
          <w:b/>
          <w:bCs/>
          <w:kern w:val="0"/>
          <w:sz w:val="20"/>
          <w:szCs w:val="20"/>
          <w:lang w:eastAsia="pl-PL"/>
          <w14:ligatures w14:val="none"/>
        </w:rPr>
      </w:pPr>
      <w:r w:rsidRPr="0023363C">
        <w:rPr>
          <w:rFonts w:ascii="Calibri" w:eastAsia="Times New Roman" w:hAnsi="Calibri" w:cs="Calibri"/>
          <w:b/>
          <w:bCs/>
          <w:kern w:val="0"/>
          <w:sz w:val="20"/>
          <w:szCs w:val="20"/>
          <w:lang w:eastAsia="pl-PL"/>
          <w14:ligatures w14:val="none"/>
        </w:rPr>
        <w:t>Część III: "Przeprowadzenie analizy oraz oceny ryzyka w Urzędzie Miasta, Miejskim Ośrodku Pomocy Społecznej oraz Centrum Usług Wspólnych"</w:t>
      </w:r>
    </w:p>
    <w:p w14:paraId="2ECD94BF" w14:textId="77777777" w:rsidR="00494A08" w:rsidRPr="00494A08" w:rsidRDefault="00494A08" w:rsidP="00494A08">
      <w:pPr>
        <w:tabs>
          <w:tab w:val="left" w:pos="2612"/>
        </w:tabs>
        <w:autoSpaceDE w:val="0"/>
        <w:autoSpaceDN w:val="0"/>
        <w:adjustRightInd w:val="0"/>
        <w:spacing w:after="0" w:line="240" w:lineRule="auto"/>
        <w:rPr>
          <w:rFonts w:ascii="Calibri" w:eastAsia="Times New Roman" w:hAnsi="Calibri" w:cs="Calibri"/>
          <w:kern w:val="0"/>
          <w:sz w:val="10"/>
          <w:szCs w:val="10"/>
          <w:lang w:eastAsia="pl-PL"/>
          <w14:ligatures w14:val="none"/>
        </w:rPr>
      </w:pPr>
    </w:p>
    <w:p w14:paraId="399F3B88" w14:textId="77777777" w:rsidR="008C1FDA" w:rsidRPr="00494A08" w:rsidRDefault="008C1FDA" w:rsidP="00F57C90">
      <w:pPr>
        <w:widowControl w:val="0"/>
        <w:autoSpaceDE w:val="0"/>
        <w:autoSpaceDN w:val="0"/>
        <w:adjustRightInd w:val="0"/>
        <w:spacing w:after="0" w:line="240" w:lineRule="auto"/>
        <w:ind w:left="709"/>
        <w:rPr>
          <w:rFonts w:ascii="Calibri" w:eastAsia="Times New Roman" w:hAnsi="Calibri" w:cs="Calibri"/>
          <w:bCs/>
          <w:kern w:val="0"/>
          <w:sz w:val="20"/>
          <w:szCs w:val="20"/>
          <w:lang w:eastAsia="pl-PL"/>
          <w14:ligatures w14:val="none"/>
        </w:rPr>
      </w:pPr>
    </w:p>
    <w:p w14:paraId="15981C0B" w14:textId="36A3A70B" w:rsidR="00D46A81" w:rsidRDefault="00E65A5C" w:rsidP="00263872">
      <w:pPr>
        <w:widowControl w:val="0"/>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r>
        <w:rPr>
          <w:rFonts w:ascii="Calibri" w:eastAsia="Times New Roman" w:hAnsi="Calibri" w:cs="Calibri"/>
          <w:bCs/>
          <w:kern w:val="0"/>
          <w:sz w:val="20"/>
          <w:szCs w:val="20"/>
          <w:lang w:eastAsia="pl-PL"/>
          <w14:ligatures w14:val="none"/>
        </w:rPr>
        <w:t>Au</w:t>
      </w:r>
      <w:r w:rsidR="00060825" w:rsidRPr="00E65A5C">
        <w:rPr>
          <w:rFonts w:ascii="Calibri" w:eastAsia="Times New Roman" w:hAnsi="Calibri" w:cs="Calibri"/>
          <w:bCs/>
          <w:kern w:val="0"/>
          <w:sz w:val="20"/>
          <w:szCs w:val="20"/>
          <w:lang w:eastAsia="pl-PL"/>
          <w14:ligatures w14:val="none"/>
        </w:rPr>
        <w:t>dyt Systemu Zarządzania Bezpieczeństwem Informacji,</w:t>
      </w:r>
      <w:r>
        <w:rPr>
          <w:rFonts w:ascii="Calibri" w:eastAsia="Times New Roman" w:hAnsi="Calibri" w:cs="Calibri"/>
          <w:bCs/>
          <w:kern w:val="0"/>
          <w:sz w:val="20"/>
          <w:szCs w:val="20"/>
          <w:lang w:eastAsia="pl-PL"/>
          <w14:ligatures w14:val="none"/>
        </w:rPr>
        <w:t xml:space="preserve"> sta</w:t>
      </w:r>
      <w:r w:rsidR="005062D3">
        <w:rPr>
          <w:rFonts w:ascii="Calibri" w:eastAsia="Times New Roman" w:hAnsi="Calibri" w:cs="Calibri"/>
          <w:bCs/>
          <w:kern w:val="0"/>
          <w:sz w:val="20"/>
          <w:szCs w:val="20"/>
          <w:lang w:eastAsia="pl-PL"/>
          <w14:ligatures w14:val="none"/>
        </w:rPr>
        <w:t>n</w:t>
      </w:r>
      <w:r>
        <w:rPr>
          <w:rFonts w:ascii="Calibri" w:eastAsia="Times New Roman" w:hAnsi="Calibri" w:cs="Calibri"/>
          <w:bCs/>
          <w:kern w:val="0"/>
          <w:sz w:val="20"/>
          <w:szCs w:val="20"/>
          <w:lang w:eastAsia="pl-PL"/>
          <w14:ligatures w14:val="none"/>
        </w:rPr>
        <w:t>owi początek do wdrożenia całego projektu,</w:t>
      </w:r>
      <w:r w:rsidR="00060825" w:rsidRPr="00E65A5C">
        <w:rPr>
          <w:rFonts w:ascii="Calibri" w:eastAsia="Times New Roman" w:hAnsi="Calibri" w:cs="Calibri"/>
          <w:bCs/>
          <w:kern w:val="0"/>
          <w:sz w:val="20"/>
          <w:szCs w:val="20"/>
          <w:lang w:eastAsia="pl-PL"/>
          <w14:ligatures w14:val="none"/>
        </w:rPr>
        <w:t xml:space="preserve"> jego aktualizacji, dopasowania do bieżących potrzeb oraz wdrożenia w całym Urzędzie </w:t>
      </w:r>
      <w:r w:rsidR="00036F76">
        <w:rPr>
          <w:rFonts w:ascii="Calibri" w:eastAsia="Times New Roman" w:hAnsi="Calibri" w:cs="Calibri"/>
          <w:bCs/>
          <w:kern w:val="0"/>
          <w:sz w:val="20"/>
          <w:szCs w:val="20"/>
          <w:lang w:eastAsia="pl-PL"/>
          <w14:ligatures w14:val="none"/>
        </w:rPr>
        <w:t>Miasta</w:t>
      </w:r>
      <w:r w:rsidR="00036F76" w:rsidRPr="00036F76">
        <w:t xml:space="preserve"> </w:t>
      </w:r>
      <w:r w:rsidR="00036F76" w:rsidRPr="00036F76">
        <w:rPr>
          <w:rFonts w:ascii="Calibri" w:eastAsia="Times New Roman" w:hAnsi="Calibri" w:cs="Calibri"/>
          <w:bCs/>
          <w:kern w:val="0"/>
          <w:sz w:val="20"/>
          <w:szCs w:val="20"/>
          <w:lang w:eastAsia="pl-PL"/>
          <w14:ligatures w14:val="none"/>
        </w:rPr>
        <w:t>Miejskiego Ośrodka Pomocy Społecznej oraz Centrum Usług Wspólnych</w:t>
      </w:r>
      <w:r w:rsidR="00060825" w:rsidRPr="00E65A5C">
        <w:rPr>
          <w:rFonts w:ascii="Calibri" w:eastAsia="Times New Roman" w:hAnsi="Calibri" w:cs="Calibri"/>
          <w:bCs/>
          <w:kern w:val="0"/>
          <w:sz w:val="20"/>
          <w:szCs w:val="20"/>
          <w:lang w:eastAsia="pl-PL"/>
          <w14:ligatures w14:val="none"/>
        </w:rPr>
        <w:t xml:space="preserve">. Zalecenia audytu wstępnego </w:t>
      </w:r>
      <w:r>
        <w:rPr>
          <w:rFonts w:ascii="Calibri" w:eastAsia="Times New Roman" w:hAnsi="Calibri" w:cs="Calibri"/>
          <w:bCs/>
          <w:kern w:val="0"/>
          <w:sz w:val="20"/>
          <w:szCs w:val="20"/>
          <w:lang w:eastAsia="pl-PL"/>
          <w14:ligatures w14:val="none"/>
        </w:rPr>
        <w:t>mają</w:t>
      </w:r>
      <w:r w:rsidR="00060825" w:rsidRPr="00E65A5C">
        <w:rPr>
          <w:rFonts w:ascii="Calibri" w:eastAsia="Times New Roman" w:hAnsi="Calibri" w:cs="Calibri"/>
          <w:bCs/>
          <w:kern w:val="0"/>
          <w:sz w:val="20"/>
          <w:szCs w:val="20"/>
          <w:lang w:eastAsia="pl-PL"/>
          <w14:ligatures w14:val="none"/>
        </w:rPr>
        <w:t xml:space="preserve"> ukierunkować działania </w:t>
      </w:r>
      <w:r>
        <w:rPr>
          <w:rFonts w:ascii="Calibri" w:eastAsia="Times New Roman" w:hAnsi="Calibri" w:cs="Calibri"/>
          <w:bCs/>
          <w:kern w:val="0"/>
          <w:sz w:val="20"/>
          <w:szCs w:val="20"/>
          <w:lang w:eastAsia="pl-PL"/>
          <w14:ligatures w14:val="none"/>
        </w:rPr>
        <w:t xml:space="preserve">Wykonawcy </w:t>
      </w:r>
      <w:r w:rsidR="00060825" w:rsidRPr="00E65A5C">
        <w:rPr>
          <w:rFonts w:ascii="Calibri" w:eastAsia="Times New Roman" w:hAnsi="Calibri" w:cs="Calibri"/>
          <w:bCs/>
          <w:kern w:val="0"/>
          <w:sz w:val="20"/>
          <w:szCs w:val="20"/>
          <w:lang w:eastAsia="pl-PL"/>
          <w14:ligatures w14:val="none"/>
        </w:rPr>
        <w:t>na obszarach, które będą najbardziej efektywn</w:t>
      </w:r>
      <w:r>
        <w:rPr>
          <w:rFonts w:ascii="Calibri" w:eastAsia="Times New Roman" w:hAnsi="Calibri" w:cs="Calibri"/>
          <w:bCs/>
          <w:kern w:val="0"/>
          <w:sz w:val="20"/>
          <w:szCs w:val="20"/>
          <w:lang w:eastAsia="pl-PL"/>
          <w14:ligatures w14:val="none"/>
        </w:rPr>
        <w:t>e,</w:t>
      </w:r>
      <w:r w:rsidR="00060825" w:rsidRPr="00E65A5C">
        <w:rPr>
          <w:rFonts w:ascii="Calibri" w:eastAsia="Times New Roman" w:hAnsi="Calibri" w:cs="Calibri"/>
          <w:bCs/>
          <w:kern w:val="0"/>
          <w:sz w:val="20"/>
          <w:szCs w:val="20"/>
          <w:lang w:eastAsia="pl-PL"/>
          <w14:ligatures w14:val="none"/>
        </w:rPr>
        <w:t xml:space="preserve"> postępów które dokonamy dzięki środkom</w:t>
      </w:r>
      <w:r w:rsidR="00BB1923">
        <w:rPr>
          <w:rFonts w:ascii="Calibri" w:eastAsia="Times New Roman" w:hAnsi="Calibri" w:cs="Calibri"/>
          <w:bCs/>
          <w:kern w:val="0"/>
          <w:sz w:val="20"/>
          <w:szCs w:val="20"/>
          <w:lang w:eastAsia="pl-PL"/>
          <w14:ligatures w14:val="none"/>
        </w:rPr>
        <w:br/>
      </w:r>
      <w:r w:rsidR="00060825" w:rsidRPr="00E65A5C">
        <w:rPr>
          <w:rFonts w:ascii="Calibri" w:eastAsia="Times New Roman" w:hAnsi="Calibri" w:cs="Calibri"/>
          <w:bCs/>
          <w:kern w:val="0"/>
          <w:sz w:val="20"/>
          <w:szCs w:val="20"/>
          <w:lang w:eastAsia="pl-PL"/>
          <w14:ligatures w14:val="none"/>
        </w:rPr>
        <w:t>z konkursu Cyberbezpieczny Samorząd.</w:t>
      </w:r>
      <w:r w:rsidR="00B0614F">
        <w:rPr>
          <w:rFonts w:ascii="Calibri" w:eastAsia="Times New Roman" w:hAnsi="Calibri" w:cs="Calibri"/>
          <w:bCs/>
          <w:kern w:val="0"/>
          <w:sz w:val="20"/>
          <w:szCs w:val="20"/>
          <w:lang w:eastAsia="pl-PL"/>
          <w14:ligatures w14:val="none"/>
        </w:rPr>
        <w:t xml:space="preserve"> </w:t>
      </w:r>
    </w:p>
    <w:p w14:paraId="7D10394A" w14:textId="77777777" w:rsidR="00543F5F" w:rsidRPr="0023363C" w:rsidRDefault="00B0614F" w:rsidP="00263872">
      <w:pPr>
        <w:widowControl w:val="0"/>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 xml:space="preserve">Audyt końcowy stanowić będzie podsumowanie wykonanych prac i </w:t>
      </w:r>
      <w:r w:rsidR="00543F5F" w:rsidRPr="0023363C">
        <w:rPr>
          <w:rFonts w:ascii="Calibri" w:eastAsia="Times New Roman" w:hAnsi="Calibri" w:cs="Calibri"/>
          <w:bCs/>
          <w:kern w:val="0"/>
          <w:sz w:val="20"/>
          <w:szCs w:val="20"/>
          <w:lang w:eastAsia="pl-PL"/>
          <w14:ligatures w14:val="none"/>
        </w:rPr>
        <w:t xml:space="preserve">zgodność z </w:t>
      </w:r>
      <w:r w:rsidRPr="0023363C">
        <w:rPr>
          <w:rFonts w:ascii="Calibri" w:eastAsia="Times New Roman" w:hAnsi="Calibri" w:cs="Calibri"/>
          <w:bCs/>
          <w:kern w:val="0"/>
          <w:sz w:val="20"/>
          <w:szCs w:val="20"/>
          <w:lang w:eastAsia="pl-PL"/>
          <w14:ligatures w14:val="none"/>
        </w:rPr>
        <w:t>zalece</w:t>
      </w:r>
      <w:r w:rsidR="00543F5F" w:rsidRPr="0023363C">
        <w:rPr>
          <w:rFonts w:ascii="Calibri" w:eastAsia="Times New Roman" w:hAnsi="Calibri" w:cs="Calibri"/>
          <w:bCs/>
          <w:kern w:val="0"/>
          <w:sz w:val="20"/>
          <w:szCs w:val="20"/>
          <w:lang w:eastAsia="pl-PL"/>
          <w14:ligatures w14:val="none"/>
        </w:rPr>
        <w:t>niami</w:t>
      </w:r>
      <w:r w:rsidRPr="0023363C">
        <w:rPr>
          <w:rFonts w:ascii="Calibri" w:eastAsia="Times New Roman" w:hAnsi="Calibri" w:cs="Calibri"/>
          <w:bCs/>
          <w:kern w:val="0"/>
          <w:sz w:val="20"/>
          <w:szCs w:val="20"/>
          <w:lang w:eastAsia="pl-PL"/>
          <w14:ligatures w14:val="none"/>
        </w:rPr>
        <w:t xml:space="preserve"> określony</w:t>
      </w:r>
      <w:r w:rsidR="00543F5F" w:rsidRPr="0023363C">
        <w:rPr>
          <w:rFonts w:ascii="Calibri" w:eastAsia="Times New Roman" w:hAnsi="Calibri" w:cs="Calibri"/>
          <w:bCs/>
          <w:kern w:val="0"/>
          <w:sz w:val="20"/>
          <w:szCs w:val="20"/>
          <w:lang w:eastAsia="pl-PL"/>
          <w14:ligatures w14:val="none"/>
        </w:rPr>
        <w:t>mi</w:t>
      </w:r>
      <w:r w:rsidRPr="0023363C">
        <w:rPr>
          <w:rFonts w:ascii="Calibri" w:eastAsia="Times New Roman" w:hAnsi="Calibri" w:cs="Calibri"/>
          <w:bCs/>
          <w:kern w:val="0"/>
          <w:sz w:val="20"/>
          <w:szCs w:val="20"/>
          <w:lang w:eastAsia="pl-PL"/>
          <w14:ligatures w14:val="none"/>
        </w:rPr>
        <w:t xml:space="preserve"> po zakończeniu audytu wstępnego</w:t>
      </w:r>
      <w:r w:rsidR="00543F5F" w:rsidRPr="0023363C">
        <w:rPr>
          <w:rFonts w:ascii="Calibri" w:eastAsia="Times New Roman" w:hAnsi="Calibri" w:cs="Calibri"/>
          <w:bCs/>
          <w:kern w:val="0"/>
          <w:sz w:val="20"/>
          <w:szCs w:val="20"/>
          <w:lang w:eastAsia="pl-PL"/>
          <w14:ligatures w14:val="none"/>
        </w:rPr>
        <w:t xml:space="preserve">. </w:t>
      </w:r>
    </w:p>
    <w:p w14:paraId="33E9B592" w14:textId="3A232433" w:rsidR="00B0614F" w:rsidRPr="0023363C" w:rsidRDefault="00543F5F" w:rsidP="00263872">
      <w:pPr>
        <w:widowControl w:val="0"/>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Ponadto dokonany zostanie przegląd i aktualizacja dokumentów Systemu Zarządzania Bezpieczeństwem Informacji Urzędu Miasta, Miejskiego Ośrodka Pomocy Społecznej oraz Centrum Usług Wspólnych wraz z przeprowadzeniem analizy oraz oceną ryzyka.</w:t>
      </w:r>
    </w:p>
    <w:p w14:paraId="6C5D1C1D" w14:textId="77777777" w:rsidR="00B74A39" w:rsidRDefault="00B74A39" w:rsidP="00263872">
      <w:pPr>
        <w:widowControl w:val="0"/>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p>
    <w:p w14:paraId="6FE03E35" w14:textId="425D434C" w:rsidR="003B768E" w:rsidRDefault="003B768E" w:rsidP="00263872">
      <w:pPr>
        <w:widowControl w:val="0"/>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r w:rsidRPr="003B768E">
        <w:rPr>
          <w:rFonts w:ascii="Calibri" w:eastAsia="Times New Roman" w:hAnsi="Calibri" w:cs="Calibri"/>
          <w:bCs/>
          <w:kern w:val="0"/>
          <w:sz w:val="20"/>
          <w:szCs w:val="20"/>
          <w:lang w:eastAsia="pl-PL"/>
          <w14:ligatures w14:val="none"/>
        </w:rPr>
        <w:t xml:space="preserve">W ramach realizacji przedmiotu zamówienia Wykonawca zobowiązany będzie do dokonania oceny zgodności funkcjonujących zasad i procedur dotyczących zarządzania bezpieczeństwem informacji, w tym przetwarzania danych osobowych, z obowiązującymi aktami prawnymi do przeprowadzenia kompleksowej diagnozy/ audytu bezpieczeństwa informacji w zakresie ustawowych obszarów działalności podmiotu (w tym w szczególności weryfikacji struktury organizacji oraz przepływu dokumentów elektronicznych, analizy zewnętrznej i wewnętrznej sieci komputerowej, analizy serwerów, testów dostępu do sieci wewnętrznej i zewnętrznej, analizy stacji roboczych, analizy kopii zapasowych, analizy poczty email, analizy ogólnego bezpieczeństwa danych </w:t>
      </w:r>
      <w:r w:rsidR="00B74A39">
        <w:rPr>
          <w:rFonts w:ascii="Calibri" w:eastAsia="Times New Roman" w:hAnsi="Calibri" w:cs="Calibri"/>
          <w:bCs/>
          <w:kern w:val="0"/>
          <w:sz w:val="20"/>
          <w:szCs w:val="20"/>
          <w:lang w:eastAsia="pl-PL"/>
          <w14:ligatures w14:val="none"/>
        </w:rPr>
        <w:br/>
      </w:r>
      <w:r w:rsidRPr="003B768E">
        <w:rPr>
          <w:rFonts w:ascii="Calibri" w:eastAsia="Times New Roman" w:hAnsi="Calibri" w:cs="Calibri"/>
          <w:bCs/>
          <w:kern w:val="0"/>
          <w:sz w:val="20"/>
          <w:szCs w:val="20"/>
          <w:lang w:eastAsia="pl-PL"/>
          <w14:ligatures w14:val="none"/>
        </w:rPr>
        <w:t xml:space="preserve">i mechanizmów kontroli w podmiocie) oraz opracowania dokumentacji poaudytowej – raportu z wytycznymi do </w:t>
      </w:r>
      <w:r w:rsidRPr="0023363C">
        <w:rPr>
          <w:rFonts w:ascii="Calibri" w:eastAsia="Times New Roman" w:hAnsi="Calibri" w:cs="Calibri"/>
          <w:bCs/>
          <w:kern w:val="0"/>
          <w:sz w:val="20"/>
          <w:szCs w:val="20"/>
          <w:lang w:eastAsia="pl-PL"/>
          <w14:ligatures w14:val="none"/>
        </w:rPr>
        <w:t>doskonalenia i rekomendacjami.</w:t>
      </w:r>
      <w:r w:rsidR="00CB364E" w:rsidRPr="0023363C">
        <w:rPr>
          <w:rFonts w:ascii="Calibri" w:eastAsia="Times New Roman" w:hAnsi="Calibri" w:cs="Calibri"/>
          <w:bCs/>
          <w:kern w:val="0"/>
          <w:sz w:val="20"/>
          <w:szCs w:val="20"/>
          <w:lang w:eastAsia="pl-PL"/>
          <w14:ligatures w14:val="none"/>
        </w:rPr>
        <w:t xml:space="preserve"> Wykonawca dokona przeglądu i aktualizacji dokumentów </w:t>
      </w:r>
      <w:r w:rsidR="00E95895" w:rsidRPr="0023363C">
        <w:rPr>
          <w:rFonts w:ascii="Calibri" w:eastAsia="Times New Roman" w:hAnsi="Calibri" w:cs="Calibri"/>
          <w:bCs/>
          <w:kern w:val="0"/>
          <w:sz w:val="20"/>
          <w:szCs w:val="20"/>
          <w:lang w:eastAsia="pl-PL"/>
          <w14:ligatures w14:val="none"/>
        </w:rPr>
        <w:t xml:space="preserve">- sporządzenia kompleksowej dokumentacji </w:t>
      </w:r>
      <w:r w:rsidR="00CB364E" w:rsidRPr="0023363C">
        <w:rPr>
          <w:rFonts w:ascii="Calibri" w:eastAsia="Times New Roman" w:hAnsi="Calibri" w:cs="Calibri"/>
          <w:bCs/>
          <w:kern w:val="0"/>
          <w:sz w:val="20"/>
          <w:szCs w:val="20"/>
          <w:lang w:eastAsia="pl-PL"/>
          <w14:ligatures w14:val="none"/>
        </w:rPr>
        <w:t xml:space="preserve">Systemu Zarządzania Bezpieczeństwem Informacji Urzędu Miasta, Miejskiego Ośrodka Pomocy Społecznej oraz Centrum Usług Wspólnych wraz z przeprowadzeniem analizy </w:t>
      </w:r>
      <w:r w:rsidR="00E95895" w:rsidRPr="0023363C">
        <w:rPr>
          <w:rFonts w:ascii="Calibri" w:eastAsia="Times New Roman" w:hAnsi="Calibri" w:cs="Calibri"/>
          <w:bCs/>
          <w:kern w:val="0"/>
          <w:sz w:val="20"/>
          <w:szCs w:val="20"/>
          <w:lang w:eastAsia="pl-PL"/>
          <w14:ligatures w14:val="none"/>
        </w:rPr>
        <w:t xml:space="preserve">ryzyka </w:t>
      </w:r>
      <w:r w:rsidR="00CB364E" w:rsidRPr="0023363C">
        <w:rPr>
          <w:rFonts w:ascii="Calibri" w:eastAsia="Times New Roman" w:hAnsi="Calibri" w:cs="Calibri"/>
          <w:bCs/>
          <w:kern w:val="0"/>
          <w:sz w:val="20"/>
          <w:szCs w:val="20"/>
          <w:lang w:eastAsia="pl-PL"/>
          <w14:ligatures w14:val="none"/>
        </w:rPr>
        <w:t>oraz oceną ryzyka.</w:t>
      </w:r>
    </w:p>
    <w:p w14:paraId="4DAB8C29" w14:textId="77777777" w:rsidR="00E96ED2" w:rsidRDefault="00E96ED2" w:rsidP="00E65A5C">
      <w:pPr>
        <w:widowControl w:val="0"/>
        <w:autoSpaceDE w:val="0"/>
        <w:autoSpaceDN w:val="0"/>
        <w:adjustRightInd w:val="0"/>
        <w:spacing w:after="0" w:line="240" w:lineRule="auto"/>
        <w:ind w:left="708"/>
        <w:jc w:val="both"/>
        <w:rPr>
          <w:rFonts w:ascii="Calibri" w:eastAsia="Times New Roman" w:hAnsi="Calibri" w:cs="Calibri"/>
          <w:bCs/>
          <w:kern w:val="0"/>
          <w:sz w:val="20"/>
          <w:szCs w:val="20"/>
          <w:lang w:eastAsia="pl-PL"/>
          <w14:ligatures w14:val="none"/>
        </w:rPr>
      </w:pPr>
    </w:p>
    <w:p w14:paraId="4953CEBA" w14:textId="77777777" w:rsidR="00E96ED2" w:rsidRPr="00BB7D64" w:rsidRDefault="00E96ED2" w:rsidP="00E65A5C">
      <w:pPr>
        <w:widowControl w:val="0"/>
        <w:autoSpaceDE w:val="0"/>
        <w:autoSpaceDN w:val="0"/>
        <w:adjustRightInd w:val="0"/>
        <w:spacing w:after="0" w:line="240" w:lineRule="auto"/>
        <w:ind w:left="708"/>
        <w:jc w:val="both"/>
        <w:rPr>
          <w:rFonts w:ascii="Calibri" w:eastAsia="Times New Roman" w:hAnsi="Calibri" w:cs="Calibri"/>
          <w:b/>
          <w:kern w:val="0"/>
          <w:sz w:val="20"/>
          <w:szCs w:val="20"/>
          <w:lang w:eastAsia="pl-PL"/>
          <w14:ligatures w14:val="none"/>
        </w:rPr>
      </w:pPr>
    </w:p>
    <w:p w14:paraId="2C4C9D60" w14:textId="2ED2B742" w:rsidR="00E96ED2" w:rsidRPr="00F03705" w:rsidRDefault="00E96ED2" w:rsidP="00F03705">
      <w:pPr>
        <w:pStyle w:val="Akapitzlist"/>
        <w:numPr>
          <w:ilvl w:val="0"/>
          <w:numId w:val="16"/>
        </w:numPr>
        <w:spacing w:after="0" w:line="240" w:lineRule="auto"/>
        <w:rPr>
          <w:rFonts w:ascii="Calibri" w:eastAsia="Times New Roman" w:hAnsi="Calibri" w:cs="Calibri"/>
          <w:b/>
          <w:kern w:val="0"/>
          <w:sz w:val="20"/>
          <w:szCs w:val="20"/>
          <w:lang w:eastAsia="pl-PL"/>
          <w14:ligatures w14:val="none"/>
        </w:rPr>
      </w:pPr>
      <w:r w:rsidRPr="00F03705">
        <w:rPr>
          <w:rFonts w:ascii="Calibri" w:eastAsia="Times New Roman" w:hAnsi="Calibri" w:cs="Calibri"/>
          <w:b/>
          <w:kern w:val="0"/>
          <w:sz w:val="20"/>
          <w:szCs w:val="20"/>
          <w:lang w:eastAsia="pl-PL"/>
          <w14:ligatures w14:val="none"/>
        </w:rPr>
        <w:t xml:space="preserve">Zakres </w:t>
      </w:r>
      <w:r w:rsidR="00FF7B9B">
        <w:rPr>
          <w:rFonts w:ascii="Calibri" w:eastAsia="Times New Roman" w:hAnsi="Calibri" w:cs="Calibri"/>
          <w:b/>
          <w:kern w:val="0"/>
          <w:sz w:val="20"/>
          <w:szCs w:val="20"/>
          <w:lang w:eastAsia="pl-PL"/>
          <w14:ligatures w14:val="none"/>
        </w:rPr>
        <w:t>prac</w:t>
      </w:r>
    </w:p>
    <w:p w14:paraId="123E3E00" w14:textId="77777777" w:rsidR="00E96ED2" w:rsidRPr="00BB7D64" w:rsidRDefault="00E96ED2" w:rsidP="00E96ED2">
      <w:pPr>
        <w:spacing w:after="0" w:line="240" w:lineRule="auto"/>
        <w:jc w:val="right"/>
        <w:rPr>
          <w:rFonts w:ascii="Calibri" w:eastAsia="Times New Roman" w:hAnsi="Calibri" w:cs="Calibri"/>
          <w:bCs/>
          <w:kern w:val="0"/>
          <w:sz w:val="20"/>
          <w:szCs w:val="20"/>
          <w:lang w:eastAsia="pl-PL"/>
          <w14:ligatures w14:val="none"/>
        </w:rPr>
      </w:pPr>
    </w:p>
    <w:p w14:paraId="5A65C9D1" w14:textId="509BD6BB" w:rsidR="00E96ED2" w:rsidRPr="00FF7B9B" w:rsidRDefault="00E96ED2" w:rsidP="00133CE6">
      <w:pPr>
        <w:pStyle w:val="Akapitzlist"/>
        <w:numPr>
          <w:ilvl w:val="0"/>
          <w:numId w:val="18"/>
        </w:numPr>
        <w:spacing w:after="0" w:line="240" w:lineRule="auto"/>
        <w:rPr>
          <w:rFonts w:ascii="Calibri" w:eastAsia="Times New Roman" w:hAnsi="Calibri" w:cs="Calibri"/>
          <w:bCs/>
          <w:kern w:val="0"/>
          <w:sz w:val="20"/>
          <w:szCs w:val="20"/>
          <w:lang w:eastAsia="pl-PL"/>
          <w14:ligatures w14:val="none"/>
        </w:rPr>
      </w:pPr>
      <w:r w:rsidRPr="00FF7B9B">
        <w:rPr>
          <w:rFonts w:ascii="Calibri" w:eastAsia="Times New Roman" w:hAnsi="Calibri" w:cs="Calibri"/>
          <w:bCs/>
          <w:kern w:val="0"/>
          <w:sz w:val="20"/>
          <w:szCs w:val="20"/>
          <w:u w:val="single"/>
          <w:lang w:eastAsia="pl-PL"/>
          <w14:ligatures w14:val="none"/>
        </w:rPr>
        <w:t>Przedmiot prac</w:t>
      </w:r>
      <w:r w:rsidR="00FF7B9B" w:rsidRPr="00FF7B9B">
        <w:rPr>
          <w:rFonts w:ascii="Calibri" w:eastAsia="Times New Roman" w:hAnsi="Calibri" w:cs="Calibri"/>
          <w:bCs/>
          <w:kern w:val="0"/>
          <w:sz w:val="20"/>
          <w:szCs w:val="20"/>
          <w:u w:val="single"/>
          <w:lang w:eastAsia="pl-PL"/>
          <w14:ligatures w14:val="none"/>
        </w:rPr>
        <w:t xml:space="preserve"> - "Audyt wstępny i końcowy Systemu Zarządzania Bezpieczeństwem Informacji w Urzędzie Miasta, Miejskim Ośrodku Pomocy Społecznej oraz Centrum Usług Wspólnych"</w:t>
      </w:r>
    </w:p>
    <w:p w14:paraId="0B0F0B43" w14:textId="77777777" w:rsidR="00FF7B9B" w:rsidRPr="00FF7B9B" w:rsidRDefault="00FF7B9B" w:rsidP="00FF7B9B">
      <w:pPr>
        <w:pStyle w:val="Akapitzlist"/>
        <w:spacing w:after="0" w:line="240" w:lineRule="auto"/>
        <w:ind w:left="360"/>
        <w:rPr>
          <w:rFonts w:ascii="Calibri" w:eastAsia="Times New Roman" w:hAnsi="Calibri" w:cs="Calibri"/>
          <w:bCs/>
          <w:kern w:val="0"/>
          <w:sz w:val="20"/>
          <w:szCs w:val="20"/>
          <w:lang w:eastAsia="pl-PL"/>
          <w14:ligatures w14:val="none"/>
        </w:rPr>
      </w:pPr>
    </w:p>
    <w:p w14:paraId="76AD76EE" w14:textId="51529062" w:rsidR="00311846" w:rsidRPr="00311846" w:rsidRDefault="00E96ED2" w:rsidP="000E5AD5">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F03705">
        <w:rPr>
          <w:rFonts w:ascii="Calibri" w:eastAsia="Times New Roman" w:hAnsi="Calibri" w:cs="Calibri"/>
          <w:bCs/>
          <w:kern w:val="0"/>
          <w:sz w:val="20"/>
          <w:szCs w:val="20"/>
          <w:lang w:eastAsia="pl-PL"/>
          <w14:ligatures w14:val="none"/>
        </w:rPr>
        <w:t xml:space="preserve">Przedmiotem prac jest przeprowadzenie audytu cyberbezpieczeństwa zgodnego z wymaganiami regulaminu Grantowego Konkursu Cyberbezpieczny Samorząd. </w:t>
      </w:r>
    </w:p>
    <w:p w14:paraId="66B9D729" w14:textId="00397BB7" w:rsidR="00E95895" w:rsidRPr="004D73BC" w:rsidRDefault="00311846" w:rsidP="00E95895">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311846">
        <w:rPr>
          <w:rFonts w:ascii="Calibri" w:eastAsia="Times New Roman" w:hAnsi="Calibri" w:cs="Calibri"/>
          <w:bCs/>
          <w:kern w:val="0"/>
          <w:sz w:val="20"/>
          <w:szCs w:val="20"/>
          <w:lang w:eastAsia="pl-PL"/>
          <w14:ligatures w14:val="none"/>
        </w:rPr>
        <w:t xml:space="preserve">Wykonawca przeprowadzi audyt dokumentacji Systemu Zarządzania Bezpieczeństwem Informacji (zwaną </w:t>
      </w:r>
      <w:r w:rsidRPr="004D73BC">
        <w:rPr>
          <w:rFonts w:ascii="Calibri" w:eastAsia="Times New Roman" w:hAnsi="Calibri" w:cs="Calibri"/>
          <w:bCs/>
          <w:kern w:val="0"/>
          <w:sz w:val="20"/>
          <w:szCs w:val="20"/>
          <w:lang w:eastAsia="pl-PL"/>
          <w14:ligatures w14:val="none"/>
        </w:rPr>
        <w:t>dalej Dokumentacją). Usługa będzie wykonana w zakresie sprawdzenia wymagań zawartych w</w:t>
      </w:r>
      <w:r w:rsidR="00E95895" w:rsidRPr="004D73BC">
        <w:rPr>
          <w:rFonts w:ascii="Calibri" w:eastAsia="Times New Roman" w:hAnsi="Calibri" w:cs="Calibri"/>
          <w:bCs/>
          <w:kern w:val="0"/>
          <w:sz w:val="20"/>
          <w:szCs w:val="20"/>
          <w:lang w:eastAsia="pl-PL"/>
          <w14:ligatures w14:val="none"/>
        </w:rPr>
        <w:t xml:space="preserve"> </w:t>
      </w:r>
      <w:r w:rsidR="00C059C3" w:rsidRPr="004D73BC">
        <w:rPr>
          <w:rFonts w:ascii="Calibri" w:eastAsia="Times New Roman" w:hAnsi="Calibri" w:cs="Calibri"/>
          <w:bCs/>
          <w:kern w:val="0"/>
          <w:sz w:val="20"/>
          <w:szCs w:val="20"/>
          <w:lang w:eastAsia="pl-PL"/>
          <w14:ligatures w14:val="none"/>
        </w:rPr>
        <w:t>R</w:t>
      </w:r>
      <w:r w:rsidR="00C059C3">
        <w:rPr>
          <w:rFonts w:ascii="Calibri" w:eastAsia="Times New Roman" w:hAnsi="Calibri" w:cs="Calibri"/>
          <w:bCs/>
          <w:kern w:val="0"/>
          <w:sz w:val="20"/>
          <w:szCs w:val="20"/>
          <w:lang w:eastAsia="pl-PL"/>
          <w14:ligatures w14:val="none"/>
        </w:rPr>
        <w:t>ozporządzeniu</w:t>
      </w:r>
      <w:r w:rsidR="00C059C3" w:rsidRPr="004D73BC">
        <w:rPr>
          <w:rFonts w:ascii="Calibri" w:eastAsia="Times New Roman" w:hAnsi="Calibri" w:cs="Calibri"/>
          <w:bCs/>
          <w:kern w:val="0"/>
          <w:sz w:val="20"/>
          <w:szCs w:val="20"/>
          <w:lang w:eastAsia="pl-PL"/>
          <w14:ligatures w14:val="none"/>
        </w:rPr>
        <w:t xml:space="preserve"> </w:t>
      </w:r>
      <w:r w:rsidR="00C059C3">
        <w:rPr>
          <w:rFonts w:ascii="Calibri" w:eastAsia="Times New Roman" w:hAnsi="Calibri" w:cs="Calibri"/>
          <w:bCs/>
          <w:kern w:val="0"/>
          <w:sz w:val="20"/>
          <w:szCs w:val="20"/>
          <w:lang w:eastAsia="pl-PL"/>
          <w14:ligatures w14:val="none"/>
        </w:rPr>
        <w:t>Rady</w:t>
      </w:r>
      <w:r w:rsidR="00C059C3" w:rsidRPr="004D73BC">
        <w:rPr>
          <w:rFonts w:ascii="Calibri" w:eastAsia="Times New Roman" w:hAnsi="Calibri" w:cs="Calibri"/>
          <w:bCs/>
          <w:kern w:val="0"/>
          <w:sz w:val="20"/>
          <w:szCs w:val="20"/>
          <w:lang w:eastAsia="pl-PL"/>
          <w14:ligatures w14:val="none"/>
        </w:rPr>
        <w:t xml:space="preserve"> M</w:t>
      </w:r>
      <w:r w:rsidR="00C059C3">
        <w:rPr>
          <w:rFonts w:ascii="Calibri" w:eastAsia="Times New Roman" w:hAnsi="Calibri" w:cs="Calibri"/>
          <w:bCs/>
          <w:kern w:val="0"/>
          <w:sz w:val="20"/>
          <w:szCs w:val="20"/>
          <w:lang w:eastAsia="pl-PL"/>
          <w14:ligatures w14:val="none"/>
        </w:rPr>
        <w:t>inistrów</w:t>
      </w:r>
      <w:r w:rsidR="00C059C3" w:rsidRPr="004D73BC">
        <w:rPr>
          <w:rFonts w:ascii="Calibri" w:eastAsia="Times New Roman" w:hAnsi="Calibri" w:cs="Calibri"/>
          <w:bCs/>
          <w:kern w:val="0"/>
          <w:sz w:val="20"/>
          <w:szCs w:val="20"/>
          <w:lang w:eastAsia="pl-PL"/>
          <w14:ligatures w14:val="none"/>
        </w:rPr>
        <w:t xml:space="preserve"> </w:t>
      </w:r>
      <w:r w:rsidR="00E95895" w:rsidRPr="004D73BC">
        <w:rPr>
          <w:rFonts w:ascii="Calibri" w:eastAsia="Times New Roman" w:hAnsi="Calibri" w:cs="Calibri"/>
          <w:bCs/>
          <w:kern w:val="0"/>
          <w:sz w:val="20"/>
          <w:szCs w:val="20"/>
          <w:lang w:eastAsia="pl-PL"/>
          <w14:ligatures w14:val="none"/>
        </w:rPr>
        <w:t xml:space="preserve">z dnia </w:t>
      </w:r>
      <w:r w:rsidR="004D73BC" w:rsidRPr="004D73BC">
        <w:rPr>
          <w:rFonts w:ascii="Calibri" w:eastAsia="Times New Roman" w:hAnsi="Calibri" w:cs="Calibri"/>
          <w:bCs/>
          <w:kern w:val="0"/>
          <w:sz w:val="20"/>
          <w:szCs w:val="20"/>
          <w:lang w:eastAsia="pl-PL"/>
          <w14:ligatures w14:val="none"/>
        </w:rPr>
        <w:t>21 maja 20</w:t>
      </w:r>
      <w:r w:rsidR="00E95895" w:rsidRPr="004D73BC">
        <w:rPr>
          <w:rFonts w:ascii="Calibri" w:eastAsia="Times New Roman" w:hAnsi="Calibri" w:cs="Calibri"/>
          <w:bCs/>
          <w:kern w:val="0"/>
          <w:sz w:val="20"/>
          <w:szCs w:val="20"/>
          <w:lang w:eastAsia="pl-PL"/>
          <w14:ligatures w14:val="none"/>
        </w:rPr>
        <w:t xml:space="preserve">24 r. </w:t>
      </w:r>
      <w:r w:rsidR="004D73BC" w:rsidRPr="004D73BC">
        <w:rPr>
          <w:rFonts w:ascii="Calibri" w:eastAsia="Times New Roman" w:hAnsi="Calibri" w:cs="Calibri"/>
          <w:bCs/>
          <w:kern w:val="0"/>
          <w:sz w:val="20"/>
          <w:szCs w:val="20"/>
          <w:lang w:eastAsia="pl-PL"/>
          <w14:ligatures w14:val="none"/>
        </w:rPr>
        <w:t xml:space="preserve">w sprawie Krajowych Ram Interoperacyjności, minimalnych wymagań dla rejestrów publicznych i wymiany informacji w postaci elektronicznej oraz minimalnych wymagań dla systemów teleinformatycznych </w:t>
      </w:r>
      <w:r w:rsidR="00E95895" w:rsidRPr="004D73BC">
        <w:rPr>
          <w:rFonts w:ascii="Calibri" w:eastAsia="Times New Roman" w:hAnsi="Calibri" w:cs="Calibri"/>
          <w:bCs/>
          <w:kern w:val="0"/>
          <w:sz w:val="20"/>
          <w:szCs w:val="20"/>
          <w:lang w:eastAsia="pl-PL"/>
          <w14:ligatures w14:val="none"/>
        </w:rPr>
        <w:t>(</w:t>
      </w:r>
      <w:r w:rsidR="004D73BC" w:rsidRPr="004D73BC">
        <w:rPr>
          <w:rFonts w:ascii="Calibri" w:eastAsia="Times New Roman" w:hAnsi="Calibri" w:cs="Calibri"/>
          <w:bCs/>
          <w:kern w:val="0"/>
          <w:sz w:val="20"/>
          <w:szCs w:val="20"/>
          <w:lang w:eastAsia="pl-PL"/>
          <w14:ligatures w14:val="none"/>
        </w:rPr>
        <w:t>Dz.U z.2024r. poz.773</w:t>
      </w:r>
      <w:r w:rsidR="00E95895" w:rsidRPr="004D73BC">
        <w:rPr>
          <w:rFonts w:ascii="Calibri" w:eastAsia="Times New Roman" w:hAnsi="Calibri" w:cs="Calibri"/>
          <w:bCs/>
          <w:kern w:val="0"/>
          <w:sz w:val="20"/>
          <w:szCs w:val="20"/>
          <w:lang w:eastAsia="pl-PL"/>
          <w14:ligatures w14:val="none"/>
        </w:rPr>
        <w:t>)</w:t>
      </w:r>
    </w:p>
    <w:p w14:paraId="77B885F6" w14:textId="24F151CF" w:rsidR="00311846" w:rsidRPr="004D73BC" w:rsidRDefault="00311846" w:rsidP="00E95895">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4D73BC">
        <w:rPr>
          <w:rFonts w:ascii="Calibri" w:eastAsia="Times New Roman" w:hAnsi="Calibri" w:cs="Calibri"/>
          <w:bCs/>
          <w:kern w:val="0"/>
          <w:sz w:val="20"/>
          <w:szCs w:val="20"/>
          <w:lang w:eastAsia="pl-PL"/>
          <w14:ligatures w14:val="none"/>
        </w:rPr>
        <w:t>Wykonanie usługi w ramach niniejszej Umowy zostanie udokumentowane raportem końcowym z wykonanych prac, zawierającym opis wykonanych prac oraz wyniki i wnioski z przeprowadzonego audytu, który zostanie przekazany Zamawiającemu w formie elektronicznej</w:t>
      </w:r>
      <w:r w:rsidR="00E95895" w:rsidRPr="004D73BC">
        <w:rPr>
          <w:rFonts w:ascii="Calibri" w:eastAsia="Times New Roman" w:hAnsi="Calibri" w:cs="Calibri"/>
          <w:bCs/>
          <w:kern w:val="0"/>
          <w:sz w:val="20"/>
          <w:szCs w:val="20"/>
          <w:lang w:eastAsia="pl-PL"/>
          <w14:ligatures w14:val="none"/>
        </w:rPr>
        <w:t xml:space="preserve"> i papierowej</w:t>
      </w:r>
      <w:r w:rsidRPr="004D73BC">
        <w:rPr>
          <w:rFonts w:ascii="Calibri" w:eastAsia="Times New Roman" w:hAnsi="Calibri" w:cs="Calibri"/>
          <w:bCs/>
          <w:kern w:val="0"/>
          <w:sz w:val="20"/>
          <w:szCs w:val="20"/>
          <w:lang w:eastAsia="pl-PL"/>
          <w14:ligatures w14:val="none"/>
        </w:rPr>
        <w:t>.</w:t>
      </w:r>
      <w:r w:rsidR="00CB364E" w:rsidRPr="004D73BC">
        <w:rPr>
          <w:rFonts w:ascii="Calibri" w:eastAsia="Times New Roman" w:hAnsi="Calibri" w:cs="Calibri"/>
          <w:bCs/>
          <w:kern w:val="0"/>
          <w:sz w:val="20"/>
          <w:szCs w:val="20"/>
          <w:lang w:eastAsia="pl-PL"/>
          <w14:ligatures w14:val="none"/>
        </w:rPr>
        <w:t xml:space="preserve"> </w:t>
      </w:r>
    </w:p>
    <w:p w14:paraId="22E6F2D6" w14:textId="77777777" w:rsidR="00E96ED2" w:rsidRPr="00BB7D64" w:rsidRDefault="00E96ED2" w:rsidP="000E5AD5">
      <w:pPr>
        <w:spacing w:after="0" w:line="240" w:lineRule="auto"/>
        <w:jc w:val="both"/>
        <w:rPr>
          <w:rFonts w:ascii="Calibri" w:eastAsia="Times New Roman" w:hAnsi="Calibri" w:cs="Calibri"/>
          <w:bCs/>
          <w:kern w:val="0"/>
          <w:sz w:val="20"/>
          <w:szCs w:val="20"/>
          <w:lang w:eastAsia="pl-PL"/>
          <w14:ligatures w14:val="none"/>
        </w:rPr>
      </w:pPr>
    </w:p>
    <w:p w14:paraId="10FECBD8" w14:textId="77777777" w:rsidR="00E96ED2" w:rsidRPr="006207C6" w:rsidRDefault="00E96ED2" w:rsidP="00652672">
      <w:pPr>
        <w:pStyle w:val="Akapitzlist"/>
        <w:numPr>
          <w:ilvl w:val="1"/>
          <w:numId w:val="18"/>
        </w:numPr>
        <w:spacing w:after="0" w:line="240" w:lineRule="auto"/>
        <w:jc w:val="both"/>
        <w:rPr>
          <w:rFonts w:ascii="Calibri" w:eastAsia="Times New Roman" w:hAnsi="Calibri" w:cs="Calibri"/>
          <w:bCs/>
          <w:kern w:val="0"/>
          <w:sz w:val="20"/>
          <w:szCs w:val="20"/>
          <w:u w:val="single"/>
          <w:lang w:eastAsia="pl-PL"/>
          <w14:ligatures w14:val="none"/>
        </w:rPr>
      </w:pPr>
      <w:r w:rsidRPr="006207C6">
        <w:rPr>
          <w:rFonts w:ascii="Calibri" w:eastAsia="Times New Roman" w:hAnsi="Calibri" w:cs="Calibri"/>
          <w:bCs/>
          <w:kern w:val="0"/>
          <w:sz w:val="20"/>
          <w:szCs w:val="20"/>
          <w:u w:val="single"/>
          <w:lang w:eastAsia="pl-PL"/>
          <w14:ligatures w14:val="none"/>
        </w:rPr>
        <w:lastRenderedPageBreak/>
        <w:t xml:space="preserve">Podstawa audytu </w:t>
      </w:r>
    </w:p>
    <w:p w14:paraId="19DED79E" w14:textId="77777777" w:rsidR="00E96ED2" w:rsidRPr="00BB7D64" w:rsidRDefault="00E96ED2" w:rsidP="00E96ED2">
      <w:pPr>
        <w:spacing w:after="0" w:line="240" w:lineRule="auto"/>
        <w:rPr>
          <w:rFonts w:ascii="Calibri" w:eastAsia="Times New Roman" w:hAnsi="Calibri" w:cs="Calibri"/>
          <w:bCs/>
          <w:kern w:val="0"/>
          <w:sz w:val="20"/>
          <w:szCs w:val="20"/>
          <w:lang w:eastAsia="pl-PL"/>
          <w14:ligatures w14:val="none"/>
        </w:rPr>
      </w:pPr>
    </w:p>
    <w:p w14:paraId="15027A14" w14:textId="04275CD0" w:rsidR="00E96ED2" w:rsidRPr="00477C4B" w:rsidRDefault="005C5B5E" w:rsidP="00477C4B">
      <w:pPr>
        <w:pStyle w:val="Akapitzlist"/>
        <w:spacing w:after="0" w:line="240" w:lineRule="auto"/>
        <w:ind w:left="360"/>
        <w:jc w:val="both"/>
        <w:rPr>
          <w:rFonts w:ascii="Calibri" w:eastAsia="Times New Roman" w:hAnsi="Calibri" w:cs="Calibri"/>
          <w:bCs/>
          <w:kern w:val="0"/>
          <w:sz w:val="20"/>
          <w:szCs w:val="20"/>
          <w:lang w:eastAsia="pl-PL"/>
          <w14:ligatures w14:val="none"/>
        </w:rPr>
      </w:pPr>
      <w:r>
        <w:rPr>
          <w:rFonts w:ascii="Calibri" w:eastAsia="Times New Roman" w:hAnsi="Calibri" w:cs="Calibri"/>
          <w:bCs/>
          <w:kern w:val="0"/>
          <w:sz w:val="20"/>
          <w:szCs w:val="20"/>
          <w:lang w:eastAsia="pl-PL"/>
          <w14:ligatures w14:val="none"/>
        </w:rPr>
        <w:t xml:space="preserve">Zapisy Regulaminu </w:t>
      </w:r>
      <w:r w:rsidR="000D5120" w:rsidRPr="00477C4B">
        <w:rPr>
          <w:rFonts w:ascii="Calibri" w:eastAsia="Times New Roman" w:hAnsi="Calibri" w:cs="Calibri"/>
          <w:bCs/>
          <w:kern w:val="0"/>
          <w:sz w:val="20"/>
          <w:szCs w:val="20"/>
          <w:lang w:eastAsia="pl-PL"/>
          <w14:ligatures w14:val="none"/>
        </w:rPr>
        <w:t>Konkursu Grantowego pn. “Cyberbezpieczny Samorząd” – par. 3</w:t>
      </w:r>
      <w:r w:rsidR="00477C4B" w:rsidRPr="00477C4B">
        <w:rPr>
          <w:rFonts w:ascii="Calibri" w:eastAsia="Times New Roman" w:hAnsi="Calibri" w:cs="Calibri"/>
          <w:bCs/>
          <w:kern w:val="0"/>
          <w:sz w:val="20"/>
          <w:szCs w:val="20"/>
          <w:lang w:eastAsia="pl-PL"/>
          <w14:ligatures w14:val="none"/>
        </w:rPr>
        <w:t xml:space="preserve">, ust.3 oraz </w:t>
      </w:r>
      <w:r w:rsidR="00477C4B">
        <w:rPr>
          <w:rFonts w:ascii="Calibri" w:eastAsia="Times New Roman" w:hAnsi="Calibri" w:cs="Calibri"/>
          <w:bCs/>
          <w:kern w:val="0"/>
          <w:sz w:val="20"/>
          <w:szCs w:val="20"/>
          <w:lang w:eastAsia="pl-PL"/>
          <w14:ligatures w14:val="none"/>
        </w:rPr>
        <w:t xml:space="preserve">Załącznik nr 6 do niniejszego regulaminu </w:t>
      </w:r>
      <w:r w:rsidR="003F1963">
        <w:rPr>
          <w:rFonts w:ascii="Calibri" w:eastAsia="Times New Roman" w:hAnsi="Calibri" w:cs="Calibri"/>
          <w:bCs/>
          <w:kern w:val="0"/>
          <w:sz w:val="20"/>
          <w:szCs w:val="20"/>
          <w:lang w:eastAsia="pl-PL"/>
          <w14:ligatures w14:val="none"/>
        </w:rPr>
        <w:t>stanowiący f</w:t>
      </w:r>
      <w:r w:rsidR="00E96ED2" w:rsidRPr="00477C4B">
        <w:rPr>
          <w:rFonts w:ascii="Calibri" w:eastAsia="Times New Roman" w:hAnsi="Calibri" w:cs="Calibri"/>
          <w:bCs/>
          <w:kern w:val="0"/>
          <w:sz w:val="20"/>
          <w:szCs w:val="20"/>
          <w:lang w:eastAsia="pl-PL"/>
          <w14:ligatures w14:val="none"/>
        </w:rPr>
        <w:t xml:space="preserve">ormularz informacji związanych z przeprowadzeniem diagnozy cyberbezpieczeństwa. </w:t>
      </w:r>
    </w:p>
    <w:p w14:paraId="1B121527" w14:textId="77777777" w:rsidR="00E96ED2" w:rsidRPr="00BB7D64" w:rsidRDefault="00E96ED2" w:rsidP="000E5AD5">
      <w:pPr>
        <w:spacing w:after="0" w:line="240" w:lineRule="auto"/>
        <w:jc w:val="both"/>
        <w:rPr>
          <w:rFonts w:ascii="Calibri" w:eastAsia="Times New Roman" w:hAnsi="Calibri" w:cs="Calibri"/>
          <w:bCs/>
          <w:kern w:val="0"/>
          <w:sz w:val="20"/>
          <w:szCs w:val="20"/>
          <w:lang w:eastAsia="pl-PL"/>
          <w14:ligatures w14:val="none"/>
        </w:rPr>
      </w:pPr>
    </w:p>
    <w:p w14:paraId="1FC24260" w14:textId="77777777" w:rsidR="00E96ED2" w:rsidRPr="006207C6" w:rsidRDefault="00E96ED2" w:rsidP="00652672">
      <w:pPr>
        <w:pStyle w:val="Akapitzlist"/>
        <w:numPr>
          <w:ilvl w:val="1"/>
          <w:numId w:val="18"/>
        </w:numPr>
        <w:spacing w:after="0" w:line="240" w:lineRule="auto"/>
        <w:jc w:val="both"/>
        <w:rPr>
          <w:rFonts w:ascii="Calibri" w:eastAsia="Times New Roman" w:hAnsi="Calibri" w:cs="Calibri"/>
          <w:bCs/>
          <w:kern w:val="0"/>
          <w:sz w:val="20"/>
          <w:szCs w:val="20"/>
          <w:u w:val="single"/>
          <w:lang w:eastAsia="pl-PL"/>
          <w14:ligatures w14:val="none"/>
        </w:rPr>
      </w:pPr>
      <w:r w:rsidRPr="006207C6">
        <w:rPr>
          <w:rFonts w:ascii="Calibri" w:eastAsia="Times New Roman" w:hAnsi="Calibri" w:cs="Calibri"/>
          <w:bCs/>
          <w:kern w:val="0"/>
          <w:sz w:val="20"/>
          <w:szCs w:val="20"/>
          <w:u w:val="single"/>
          <w:lang w:eastAsia="pl-PL"/>
          <w14:ligatures w14:val="none"/>
        </w:rPr>
        <w:t xml:space="preserve">Cel </w:t>
      </w:r>
    </w:p>
    <w:p w14:paraId="7A79221B" w14:textId="6614228C" w:rsidR="00E96ED2" w:rsidRPr="00F03705" w:rsidRDefault="00E96ED2" w:rsidP="000E5AD5">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F03705">
        <w:rPr>
          <w:rFonts w:ascii="Calibri" w:eastAsia="Times New Roman" w:hAnsi="Calibri" w:cs="Calibri"/>
          <w:bCs/>
          <w:kern w:val="0"/>
          <w:sz w:val="20"/>
          <w:szCs w:val="20"/>
          <w:lang w:eastAsia="pl-PL"/>
          <w14:ligatures w14:val="none"/>
        </w:rPr>
        <w:t xml:space="preserve">Celem audytu jest wskazanie obszarów zwiększonego ryzyka, w tym słabych punktów systemów informatycznych w odniesieniu do istniejących i potencjalnych zagrożeń oraz określenie zaleceń w przypadku stwierdzenia niespełniania lub niedostatecznego spełniania wymogów bezpieczeństwa wymaganych </w:t>
      </w:r>
      <w:r w:rsidR="000E5AD5">
        <w:rPr>
          <w:rFonts w:ascii="Calibri" w:eastAsia="Times New Roman" w:hAnsi="Calibri" w:cs="Calibri"/>
          <w:bCs/>
          <w:kern w:val="0"/>
          <w:sz w:val="20"/>
          <w:szCs w:val="20"/>
          <w:lang w:eastAsia="pl-PL"/>
          <w14:ligatures w14:val="none"/>
        </w:rPr>
        <w:br/>
      </w:r>
      <w:r w:rsidRPr="00F03705">
        <w:rPr>
          <w:rFonts w:ascii="Calibri" w:eastAsia="Times New Roman" w:hAnsi="Calibri" w:cs="Calibri"/>
          <w:bCs/>
          <w:kern w:val="0"/>
          <w:sz w:val="20"/>
          <w:szCs w:val="20"/>
          <w:lang w:eastAsia="pl-PL"/>
          <w14:ligatures w14:val="none"/>
        </w:rPr>
        <w:t xml:space="preserve">w zakresie cyberbezpieczeństwa. </w:t>
      </w:r>
    </w:p>
    <w:p w14:paraId="141E5FB8" w14:textId="77777777" w:rsidR="00E96ED2" w:rsidRPr="00BB7D64" w:rsidRDefault="00E96ED2" w:rsidP="00E96ED2">
      <w:pPr>
        <w:spacing w:after="0" w:line="240" w:lineRule="auto"/>
        <w:rPr>
          <w:rFonts w:ascii="Calibri" w:eastAsia="Times New Roman" w:hAnsi="Calibri" w:cs="Calibri"/>
          <w:bCs/>
          <w:kern w:val="0"/>
          <w:sz w:val="20"/>
          <w:szCs w:val="20"/>
          <w:lang w:eastAsia="pl-PL"/>
          <w14:ligatures w14:val="none"/>
        </w:rPr>
      </w:pPr>
    </w:p>
    <w:p w14:paraId="6C4ADDB3" w14:textId="77777777" w:rsidR="00E96ED2" w:rsidRPr="0023363C" w:rsidRDefault="00E96ED2" w:rsidP="00652672">
      <w:pPr>
        <w:pStyle w:val="Akapitzlist"/>
        <w:numPr>
          <w:ilvl w:val="1"/>
          <w:numId w:val="18"/>
        </w:numPr>
        <w:spacing w:after="0" w:line="240" w:lineRule="auto"/>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Zakres (obszar i granice: jednostki organizacyjne, działania i procesy) audytu:</w:t>
      </w:r>
    </w:p>
    <w:p w14:paraId="0F27FD4A" w14:textId="0EA5CC68" w:rsidR="00E96ED2" w:rsidRPr="0023363C" w:rsidRDefault="00E95895" w:rsidP="00325A88">
      <w:pPr>
        <w:pStyle w:val="Akapitzlist"/>
        <w:spacing w:after="0" w:line="240" w:lineRule="auto"/>
        <w:ind w:left="360"/>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Naczelnicy</w:t>
      </w:r>
      <w:r w:rsidR="00E96ED2" w:rsidRPr="0023363C">
        <w:rPr>
          <w:rFonts w:ascii="Calibri" w:eastAsia="Times New Roman" w:hAnsi="Calibri" w:cs="Calibri"/>
          <w:bCs/>
          <w:kern w:val="0"/>
          <w:sz w:val="20"/>
          <w:szCs w:val="20"/>
          <w:lang w:eastAsia="pl-PL"/>
          <w14:ligatures w14:val="none"/>
        </w:rPr>
        <w:t xml:space="preserve">, </w:t>
      </w:r>
      <w:r w:rsidR="00543F5F" w:rsidRPr="0023363C">
        <w:rPr>
          <w:rFonts w:ascii="Calibri" w:eastAsia="Times New Roman" w:hAnsi="Calibri" w:cs="Calibri"/>
          <w:bCs/>
          <w:kern w:val="0"/>
          <w:sz w:val="20"/>
          <w:szCs w:val="20"/>
          <w:lang w:eastAsia="pl-PL"/>
          <w14:ligatures w14:val="none"/>
        </w:rPr>
        <w:t>Wydział Organizacyjny, Finansowy, Gospodarki Miejskiej, Spraw Obywatelskich, Straż Miejsk</w:t>
      </w:r>
      <w:r w:rsidR="004D73BC" w:rsidRPr="0023363C">
        <w:rPr>
          <w:rFonts w:ascii="Calibri" w:eastAsia="Times New Roman" w:hAnsi="Calibri" w:cs="Calibri"/>
          <w:bCs/>
          <w:kern w:val="0"/>
          <w:sz w:val="20"/>
          <w:szCs w:val="20"/>
          <w:lang w:eastAsia="pl-PL"/>
          <w14:ligatures w14:val="none"/>
        </w:rPr>
        <w:t xml:space="preserve">a </w:t>
      </w:r>
      <w:r w:rsidR="00543F5F" w:rsidRPr="0023363C">
        <w:rPr>
          <w:rFonts w:ascii="Calibri" w:eastAsia="Times New Roman" w:hAnsi="Calibri" w:cs="Calibri"/>
          <w:bCs/>
          <w:kern w:val="0"/>
          <w:sz w:val="20"/>
          <w:szCs w:val="20"/>
          <w:lang w:eastAsia="pl-PL"/>
          <w14:ligatures w14:val="none"/>
        </w:rPr>
        <w:t>oraz jednostki organizacyjne: MOPS i CUW</w:t>
      </w:r>
    </w:p>
    <w:p w14:paraId="0C2CAAAC" w14:textId="77777777" w:rsidR="00E96ED2" w:rsidRPr="00BB7D64" w:rsidRDefault="00E96ED2" w:rsidP="00E96ED2">
      <w:pPr>
        <w:pStyle w:val="Akapitzlist"/>
        <w:tabs>
          <w:tab w:val="left" w:pos="720"/>
        </w:tabs>
        <w:spacing w:after="0" w:line="240" w:lineRule="auto"/>
        <w:rPr>
          <w:rFonts w:ascii="Calibri" w:eastAsia="Times New Roman" w:hAnsi="Calibri" w:cs="Calibri"/>
          <w:bCs/>
          <w:kern w:val="0"/>
          <w:sz w:val="20"/>
          <w:szCs w:val="20"/>
          <w:lang w:eastAsia="pl-PL"/>
          <w14:ligatures w14:val="none"/>
        </w:rPr>
      </w:pPr>
    </w:p>
    <w:p w14:paraId="5C68902A" w14:textId="29A0001A" w:rsidR="00C56771" w:rsidRDefault="00E96ED2" w:rsidP="00652672">
      <w:pPr>
        <w:pStyle w:val="Akapitzlist"/>
        <w:numPr>
          <w:ilvl w:val="1"/>
          <w:numId w:val="18"/>
        </w:numPr>
        <w:tabs>
          <w:tab w:val="left" w:pos="720"/>
        </w:tabs>
        <w:spacing w:after="0" w:line="240" w:lineRule="auto"/>
        <w:rPr>
          <w:rFonts w:ascii="Calibri" w:eastAsia="Times New Roman" w:hAnsi="Calibri" w:cs="Calibri"/>
          <w:bCs/>
          <w:kern w:val="0"/>
          <w:sz w:val="20"/>
          <w:szCs w:val="20"/>
          <w:lang w:eastAsia="pl-PL"/>
          <w14:ligatures w14:val="none"/>
        </w:rPr>
      </w:pPr>
      <w:r w:rsidRPr="00BB7D64">
        <w:rPr>
          <w:rFonts w:ascii="Calibri" w:eastAsia="Times New Roman" w:hAnsi="Calibri" w:cs="Calibri"/>
          <w:bCs/>
          <w:kern w:val="0"/>
          <w:sz w:val="20"/>
          <w:szCs w:val="20"/>
          <w:lang w:eastAsia="pl-PL"/>
          <w14:ligatures w14:val="none"/>
        </w:rPr>
        <w:t xml:space="preserve">Przewidywany termin i czas czynności </w:t>
      </w:r>
      <w:r w:rsidR="00CB364E">
        <w:rPr>
          <w:rFonts w:ascii="Calibri" w:eastAsia="Times New Roman" w:hAnsi="Calibri" w:cs="Calibri"/>
          <w:bCs/>
          <w:kern w:val="0"/>
          <w:sz w:val="20"/>
          <w:szCs w:val="20"/>
          <w:lang w:eastAsia="pl-PL"/>
          <w14:ligatures w14:val="none"/>
        </w:rPr>
        <w:t>opisanych w punkcie 1</w:t>
      </w:r>
      <w:r w:rsidRPr="00BB7D64">
        <w:rPr>
          <w:rFonts w:ascii="Calibri" w:eastAsia="Times New Roman" w:hAnsi="Calibri" w:cs="Calibri"/>
          <w:bCs/>
          <w:kern w:val="0"/>
          <w:sz w:val="20"/>
          <w:szCs w:val="20"/>
          <w:lang w:eastAsia="pl-PL"/>
          <w14:ligatures w14:val="none"/>
        </w:rPr>
        <w:t xml:space="preserve"> w tym termin spotkania otwierającego i </w:t>
      </w:r>
      <w:r w:rsidRPr="0023363C">
        <w:rPr>
          <w:rFonts w:ascii="Calibri" w:eastAsia="Times New Roman" w:hAnsi="Calibri" w:cs="Calibri"/>
          <w:bCs/>
          <w:kern w:val="0"/>
          <w:sz w:val="20"/>
          <w:szCs w:val="20"/>
          <w:lang w:eastAsia="pl-PL"/>
          <w14:ligatures w14:val="none"/>
        </w:rPr>
        <w:t xml:space="preserve">zamykającego zawarty </w:t>
      </w:r>
      <w:r w:rsidR="00E95895" w:rsidRPr="0023363C">
        <w:rPr>
          <w:rFonts w:ascii="Calibri" w:eastAsia="Times New Roman" w:hAnsi="Calibri" w:cs="Calibri"/>
          <w:bCs/>
          <w:kern w:val="0"/>
          <w:sz w:val="20"/>
          <w:szCs w:val="20"/>
          <w:lang w:eastAsia="pl-PL"/>
          <w14:ligatures w14:val="none"/>
        </w:rPr>
        <w:t xml:space="preserve"> będzie  w Planie Audytu przesłanym do Urzędu </w:t>
      </w:r>
      <w:r w:rsidR="00C07828">
        <w:rPr>
          <w:rFonts w:ascii="Calibri" w:eastAsia="Times New Roman" w:hAnsi="Calibri" w:cs="Calibri"/>
          <w:bCs/>
          <w:kern w:val="0"/>
          <w:sz w:val="20"/>
          <w:szCs w:val="20"/>
          <w:lang w:eastAsia="pl-PL"/>
          <w14:ligatures w14:val="none"/>
        </w:rPr>
        <w:t>3</w:t>
      </w:r>
      <w:r w:rsidR="0003794F" w:rsidRPr="0023363C">
        <w:rPr>
          <w:rFonts w:ascii="Calibri" w:eastAsia="Times New Roman" w:hAnsi="Calibri" w:cs="Calibri"/>
          <w:bCs/>
          <w:kern w:val="0"/>
          <w:sz w:val="20"/>
          <w:szCs w:val="20"/>
          <w:lang w:eastAsia="pl-PL"/>
          <w14:ligatures w14:val="none"/>
        </w:rPr>
        <w:t>0 dni przed jego rozpoczęciem</w:t>
      </w:r>
      <w:r w:rsidRPr="0023363C">
        <w:rPr>
          <w:rFonts w:ascii="Calibri" w:eastAsia="Times New Roman" w:hAnsi="Calibri" w:cs="Calibri"/>
          <w:bCs/>
          <w:kern w:val="0"/>
          <w:sz w:val="20"/>
          <w:szCs w:val="20"/>
          <w:lang w:eastAsia="pl-PL"/>
          <w14:ligatures w14:val="none"/>
        </w:rPr>
        <w:t>.</w:t>
      </w:r>
      <w:r w:rsidR="00C07828">
        <w:rPr>
          <w:rFonts w:ascii="Calibri" w:eastAsia="Times New Roman" w:hAnsi="Calibri" w:cs="Calibri"/>
          <w:bCs/>
          <w:kern w:val="0"/>
          <w:sz w:val="20"/>
          <w:szCs w:val="20"/>
          <w:lang w:eastAsia="pl-PL"/>
          <w14:ligatures w14:val="none"/>
        </w:rPr>
        <w:t xml:space="preserve"> Rozpoczęcie audytu wstępnego odbędzie się w okresie 60 dni od podpisania umowy.</w:t>
      </w:r>
    </w:p>
    <w:p w14:paraId="6E6DD5FB" w14:textId="77777777" w:rsidR="00652672" w:rsidRPr="00C56771" w:rsidRDefault="00652672" w:rsidP="00652672">
      <w:pPr>
        <w:pStyle w:val="Akapitzlist"/>
        <w:tabs>
          <w:tab w:val="left" w:pos="720"/>
        </w:tabs>
        <w:spacing w:after="0" w:line="240" w:lineRule="auto"/>
        <w:ind w:left="360"/>
        <w:rPr>
          <w:rFonts w:ascii="Calibri" w:eastAsia="Times New Roman" w:hAnsi="Calibri" w:cs="Calibri"/>
          <w:bCs/>
          <w:kern w:val="0"/>
          <w:sz w:val="20"/>
          <w:szCs w:val="20"/>
          <w:lang w:eastAsia="pl-PL"/>
          <w14:ligatures w14:val="none"/>
        </w:rPr>
      </w:pPr>
    </w:p>
    <w:p w14:paraId="5AC47AF1" w14:textId="3C517817" w:rsidR="00C56771" w:rsidRPr="00367313" w:rsidRDefault="00C56771" w:rsidP="00C17BA0">
      <w:pPr>
        <w:pStyle w:val="Akapitzlist"/>
        <w:numPr>
          <w:ilvl w:val="0"/>
          <w:numId w:val="16"/>
        </w:numPr>
        <w:jc w:val="both"/>
        <w:rPr>
          <w:rFonts w:cstheme="minorHAnsi"/>
          <w:b/>
          <w:bCs/>
          <w:sz w:val="20"/>
          <w:szCs w:val="20"/>
        </w:rPr>
      </w:pPr>
      <w:r w:rsidRPr="00367313">
        <w:rPr>
          <w:rFonts w:cstheme="minorHAnsi"/>
          <w:b/>
          <w:bCs/>
          <w:sz w:val="20"/>
          <w:szCs w:val="20"/>
        </w:rPr>
        <w:t xml:space="preserve">Rekomendacje </w:t>
      </w:r>
    </w:p>
    <w:p w14:paraId="5C4C6E75" w14:textId="77777777" w:rsidR="00263872" w:rsidRPr="00B4004E" w:rsidRDefault="00263872" w:rsidP="00263872">
      <w:pPr>
        <w:pStyle w:val="Akapitzlist"/>
        <w:jc w:val="both"/>
        <w:rPr>
          <w:rFonts w:cstheme="minorHAnsi"/>
        </w:rPr>
      </w:pPr>
    </w:p>
    <w:p w14:paraId="7B366168" w14:textId="736FB523" w:rsidR="00263872" w:rsidRPr="00367313" w:rsidRDefault="00263872" w:rsidP="0003794F">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367313">
        <w:rPr>
          <w:rFonts w:ascii="Calibri" w:eastAsia="Times New Roman" w:hAnsi="Calibri" w:cs="Calibri"/>
          <w:bCs/>
          <w:kern w:val="0"/>
          <w:sz w:val="20"/>
          <w:szCs w:val="20"/>
          <w:lang w:eastAsia="pl-PL"/>
          <w14:ligatures w14:val="none"/>
        </w:rPr>
        <w:t>Przygotowanie rekomendacji wynikających z Dyrektywy Parlamentu Europejskiego i Rady (UE) 2022/2555 z dnia 14 grudnia 2022 r. w sprawie środków na rzecz wysokiego wspólnego poziomu</w:t>
      </w:r>
      <w:r w:rsidR="003E6A02">
        <w:rPr>
          <w:rFonts w:ascii="Calibri" w:eastAsia="Times New Roman" w:hAnsi="Calibri" w:cs="Calibri"/>
          <w:bCs/>
          <w:kern w:val="0"/>
          <w:sz w:val="20"/>
          <w:szCs w:val="20"/>
          <w:lang w:eastAsia="pl-PL"/>
          <w14:ligatures w14:val="none"/>
        </w:rPr>
        <w:t xml:space="preserve"> </w:t>
      </w:r>
      <w:r w:rsidRPr="00367313">
        <w:rPr>
          <w:rFonts w:ascii="Calibri" w:eastAsia="Times New Roman" w:hAnsi="Calibri" w:cs="Calibri"/>
          <w:bCs/>
          <w:kern w:val="0"/>
          <w:sz w:val="20"/>
          <w:szCs w:val="20"/>
          <w:lang w:eastAsia="pl-PL"/>
          <w14:ligatures w14:val="none"/>
        </w:rPr>
        <w:t xml:space="preserve">cyberbezpieczeństwa na terytorium Unii, zmieniająca rozporządzenie (UE) nr 910/2014 i dyrektywę (UE) 2018/1972 oraz uchylająca dyrektywę (UE) 2016/1148 (dyrektywa NIS </w:t>
      </w:r>
      <w:r w:rsidRPr="0023363C">
        <w:rPr>
          <w:rFonts w:ascii="Calibri" w:eastAsia="Times New Roman" w:hAnsi="Calibri" w:cs="Calibri"/>
          <w:bCs/>
          <w:kern w:val="0"/>
          <w:sz w:val="20"/>
          <w:szCs w:val="20"/>
          <w:lang w:eastAsia="pl-PL"/>
          <w14:ligatures w14:val="none"/>
        </w:rPr>
        <w:t>2)</w:t>
      </w:r>
      <w:r w:rsidR="0003794F" w:rsidRPr="0023363C">
        <w:rPr>
          <w:rFonts w:ascii="Calibri" w:eastAsia="Times New Roman" w:hAnsi="Calibri" w:cs="Calibri"/>
          <w:bCs/>
          <w:kern w:val="0"/>
          <w:sz w:val="20"/>
          <w:szCs w:val="20"/>
          <w:lang w:eastAsia="pl-PL"/>
          <w14:ligatures w14:val="none"/>
        </w:rPr>
        <w:t>, rozporządzenia Rady Ministrów</w:t>
      </w:r>
      <w:r w:rsidR="0023363C" w:rsidRPr="0023363C">
        <w:rPr>
          <w:rFonts w:ascii="Calibri" w:eastAsia="Times New Roman" w:hAnsi="Calibri" w:cs="Calibri"/>
          <w:bCs/>
          <w:kern w:val="0"/>
          <w:sz w:val="20"/>
          <w:szCs w:val="20"/>
          <w:lang w:eastAsia="pl-PL"/>
          <w14:ligatures w14:val="none"/>
        </w:rPr>
        <w:t xml:space="preserve"> z </w:t>
      </w:r>
      <w:r w:rsidR="0023363C" w:rsidRPr="004D73BC">
        <w:rPr>
          <w:rFonts w:ascii="Calibri" w:eastAsia="Times New Roman" w:hAnsi="Calibri" w:cs="Calibri"/>
          <w:bCs/>
          <w:kern w:val="0"/>
          <w:sz w:val="20"/>
          <w:szCs w:val="20"/>
          <w:lang w:eastAsia="pl-PL"/>
          <w14:ligatures w14:val="none"/>
        </w:rPr>
        <w:t>dnia 21 maja 2024 r. w sprawie Krajowych Ram Interoperacyjności, minimalnych wymagań dla rejestrów publicznych i wymiany informacji w postaci elektronicznej oraz minimalnych wymagań dla systemów teleinformatycznych (Dz.U z2024r. poz.773)</w:t>
      </w:r>
    </w:p>
    <w:p w14:paraId="7043C9FD" w14:textId="4A237FF2" w:rsidR="00263872" w:rsidRPr="0023363C" w:rsidRDefault="00263872" w:rsidP="0023363C">
      <w:pPr>
        <w:ind w:left="360"/>
        <w:jc w:val="both"/>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 xml:space="preserve">Wykonawca na podstawie przeprowadzonych </w:t>
      </w:r>
      <w:r w:rsidR="002856B0">
        <w:rPr>
          <w:rFonts w:ascii="Calibri" w:eastAsia="Times New Roman" w:hAnsi="Calibri" w:cs="Calibri"/>
          <w:bCs/>
          <w:kern w:val="0"/>
          <w:sz w:val="20"/>
          <w:szCs w:val="20"/>
          <w:lang w:eastAsia="pl-PL"/>
          <w14:ligatures w14:val="none"/>
        </w:rPr>
        <w:t>prac</w:t>
      </w:r>
      <w:r w:rsidRPr="0023363C">
        <w:rPr>
          <w:rFonts w:ascii="Calibri" w:eastAsia="Times New Roman" w:hAnsi="Calibri" w:cs="Calibri"/>
          <w:bCs/>
          <w:kern w:val="0"/>
          <w:sz w:val="20"/>
          <w:szCs w:val="20"/>
          <w:lang w:eastAsia="pl-PL"/>
          <w14:ligatures w14:val="none"/>
        </w:rPr>
        <w:t xml:space="preserve"> przygotuje rekomendacje dot. bezpieczeństwa sieci i systemów informatycznych. Rekomendacje zostaną przekazane Zamawiającemu w formie elektronicznej.</w:t>
      </w:r>
    </w:p>
    <w:p w14:paraId="6F0AAA46" w14:textId="77777777" w:rsidR="00263872" w:rsidRPr="00E65A5C" w:rsidRDefault="00263872" w:rsidP="00263872">
      <w:pPr>
        <w:widowControl w:val="0"/>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p>
    <w:p w14:paraId="3C9569B1" w14:textId="4EF0A721" w:rsidR="00652672" w:rsidRDefault="00367313" w:rsidP="00652672">
      <w:pPr>
        <w:pStyle w:val="Akapitzlist"/>
        <w:widowControl w:val="0"/>
        <w:numPr>
          <w:ilvl w:val="0"/>
          <w:numId w:val="16"/>
        </w:numPr>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r>
        <w:rPr>
          <w:rFonts w:ascii="Calibri" w:eastAsia="Times New Roman" w:hAnsi="Calibri" w:cs="Calibri"/>
          <w:b/>
          <w:bCs/>
          <w:kern w:val="0"/>
          <w:sz w:val="20"/>
          <w:szCs w:val="20"/>
          <w:lang w:eastAsia="pl-PL"/>
          <w14:ligatures w14:val="none"/>
        </w:rPr>
        <w:t>Termin Realizacji</w:t>
      </w:r>
      <w:r w:rsidR="00494A08" w:rsidRPr="00E537B4">
        <w:rPr>
          <w:rFonts w:ascii="Calibri" w:eastAsia="Times New Roman" w:hAnsi="Calibri" w:cs="Calibri"/>
          <w:b/>
          <w:bCs/>
          <w:kern w:val="0"/>
          <w:sz w:val="20"/>
          <w:szCs w:val="20"/>
          <w:lang w:eastAsia="pl-PL"/>
          <w14:ligatures w14:val="none"/>
        </w:rPr>
        <w:t xml:space="preserve">: </w:t>
      </w:r>
      <w:r w:rsidR="00C07828" w:rsidRPr="00C07828">
        <w:rPr>
          <w:rFonts w:ascii="Calibri" w:eastAsia="Times New Roman" w:hAnsi="Calibri" w:cs="Calibri"/>
          <w:kern w:val="0"/>
          <w:sz w:val="20"/>
          <w:szCs w:val="20"/>
          <w:lang w:eastAsia="pl-PL"/>
          <w14:ligatures w14:val="none"/>
        </w:rPr>
        <w:t>audyt wstępny</w:t>
      </w:r>
      <w:r w:rsidR="00C07828">
        <w:rPr>
          <w:rFonts w:ascii="Calibri" w:eastAsia="Times New Roman" w:hAnsi="Calibri" w:cs="Calibri"/>
          <w:b/>
          <w:bCs/>
          <w:kern w:val="0"/>
          <w:sz w:val="20"/>
          <w:szCs w:val="20"/>
          <w:lang w:eastAsia="pl-PL"/>
          <w14:ligatures w14:val="none"/>
        </w:rPr>
        <w:t xml:space="preserve"> </w:t>
      </w:r>
      <w:r w:rsidR="00494A08" w:rsidRPr="00E537B4">
        <w:rPr>
          <w:rFonts w:ascii="Calibri" w:eastAsia="Times New Roman" w:hAnsi="Calibri" w:cs="Calibri"/>
          <w:b/>
          <w:bCs/>
          <w:kern w:val="0"/>
          <w:sz w:val="20"/>
          <w:szCs w:val="20"/>
          <w:lang w:eastAsia="pl-PL"/>
          <w14:ligatures w14:val="none"/>
        </w:rPr>
        <w:t xml:space="preserve"> </w:t>
      </w:r>
      <w:r w:rsidR="00C07828">
        <w:rPr>
          <w:rFonts w:ascii="Calibri" w:eastAsia="Times New Roman" w:hAnsi="Calibri" w:cs="Calibri"/>
          <w:bCs/>
          <w:kern w:val="0"/>
          <w:sz w:val="20"/>
          <w:szCs w:val="20"/>
          <w:lang w:eastAsia="pl-PL"/>
          <w14:ligatures w14:val="none"/>
        </w:rPr>
        <w:t xml:space="preserve">winien zakończyć się </w:t>
      </w:r>
      <w:r w:rsidR="00D62738">
        <w:rPr>
          <w:rFonts w:ascii="Calibri" w:eastAsia="Times New Roman" w:hAnsi="Calibri" w:cs="Calibri"/>
          <w:bCs/>
          <w:kern w:val="0"/>
          <w:sz w:val="20"/>
          <w:szCs w:val="20"/>
          <w:lang w:eastAsia="pl-PL"/>
          <w14:ligatures w14:val="none"/>
        </w:rPr>
        <w:t xml:space="preserve">w terminie do </w:t>
      </w:r>
      <w:r w:rsidR="004E3DC9">
        <w:rPr>
          <w:rFonts w:ascii="Calibri" w:eastAsia="Times New Roman" w:hAnsi="Calibri" w:cs="Calibri"/>
          <w:bCs/>
          <w:kern w:val="0"/>
          <w:sz w:val="20"/>
          <w:szCs w:val="20"/>
          <w:lang w:eastAsia="pl-PL"/>
          <w14:ligatures w14:val="none"/>
        </w:rPr>
        <w:t>9</w:t>
      </w:r>
      <w:r w:rsidR="00D62738">
        <w:rPr>
          <w:rFonts w:ascii="Calibri" w:eastAsia="Times New Roman" w:hAnsi="Calibri" w:cs="Calibri"/>
          <w:bCs/>
          <w:kern w:val="0"/>
          <w:sz w:val="20"/>
          <w:szCs w:val="20"/>
          <w:lang w:eastAsia="pl-PL"/>
          <w14:ligatures w14:val="none"/>
        </w:rPr>
        <w:t>0 dni od dnia podpisania umowy</w:t>
      </w:r>
      <w:r w:rsidR="00C07828">
        <w:rPr>
          <w:rFonts w:ascii="Calibri" w:eastAsia="Times New Roman" w:hAnsi="Calibri" w:cs="Calibri"/>
          <w:bCs/>
          <w:kern w:val="0"/>
          <w:sz w:val="20"/>
          <w:szCs w:val="20"/>
          <w:lang w:eastAsia="pl-PL"/>
          <w14:ligatures w14:val="none"/>
        </w:rPr>
        <w:t>, audyt końcowy do dni</w:t>
      </w:r>
      <w:r w:rsidR="00C059C3">
        <w:rPr>
          <w:rFonts w:ascii="Calibri" w:eastAsia="Times New Roman" w:hAnsi="Calibri" w:cs="Calibri"/>
          <w:bCs/>
          <w:kern w:val="0"/>
          <w:sz w:val="20"/>
          <w:szCs w:val="20"/>
          <w:lang w:eastAsia="pl-PL"/>
          <w14:ligatures w14:val="none"/>
        </w:rPr>
        <w:t>a</w:t>
      </w:r>
      <w:r w:rsidR="00C07828">
        <w:rPr>
          <w:rFonts w:ascii="Calibri" w:eastAsia="Times New Roman" w:hAnsi="Calibri" w:cs="Calibri"/>
          <w:bCs/>
          <w:kern w:val="0"/>
          <w:sz w:val="20"/>
          <w:szCs w:val="20"/>
          <w:lang w:eastAsia="pl-PL"/>
          <w14:ligatures w14:val="none"/>
        </w:rPr>
        <w:t xml:space="preserve"> 28 lutego 2026r.</w:t>
      </w:r>
    </w:p>
    <w:p w14:paraId="4D741B3E" w14:textId="58B895A3" w:rsidR="00652672" w:rsidRDefault="00652672" w:rsidP="00652672">
      <w:pPr>
        <w:widowControl w:val="0"/>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p>
    <w:p w14:paraId="4FB3549C" w14:textId="77777777" w:rsidR="00652672" w:rsidRPr="00BB7D64" w:rsidRDefault="00652672" w:rsidP="00652672">
      <w:pPr>
        <w:spacing w:after="0" w:line="240" w:lineRule="auto"/>
        <w:jc w:val="right"/>
        <w:rPr>
          <w:rFonts w:ascii="Calibri" w:eastAsia="Times New Roman" w:hAnsi="Calibri" w:cs="Calibri"/>
          <w:bCs/>
          <w:kern w:val="0"/>
          <w:sz w:val="20"/>
          <w:szCs w:val="20"/>
          <w:lang w:eastAsia="pl-PL"/>
          <w14:ligatures w14:val="none"/>
        </w:rPr>
      </w:pPr>
    </w:p>
    <w:p w14:paraId="2DC1BFC9" w14:textId="14391289" w:rsidR="00652672" w:rsidRPr="00FF7B9B" w:rsidRDefault="00652672" w:rsidP="00652672">
      <w:pPr>
        <w:pStyle w:val="Akapitzlist"/>
        <w:numPr>
          <w:ilvl w:val="0"/>
          <w:numId w:val="18"/>
        </w:numPr>
        <w:spacing w:after="0" w:line="240" w:lineRule="auto"/>
        <w:rPr>
          <w:rFonts w:ascii="Calibri" w:eastAsia="Times New Roman" w:hAnsi="Calibri" w:cs="Calibri"/>
          <w:bCs/>
          <w:kern w:val="0"/>
          <w:sz w:val="20"/>
          <w:szCs w:val="20"/>
          <w:lang w:eastAsia="pl-PL"/>
          <w14:ligatures w14:val="none"/>
        </w:rPr>
      </w:pPr>
      <w:r w:rsidRPr="00FF7B9B">
        <w:rPr>
          <w:rFonts w:ascii="Calibri" w:eastAsia="Times New Roman" w:hAnsi="Calibri" w:cs="Calibri"/>
          <w:bCs/>
          <w:kern w:val="0"/>
          <w:sz w:val="20"/>
          <w:szCs w:val="20"/>
          <w:u w:val="single"/>
          <w:lang w:eastAsia="pl-PL"/>
          <w14:ligatures w14:val="none"/>
        </w:rPr>
        <w:t xml:space="preserve">Przedmiot prac - </w:t>
      </w:r>
      <w:r w:rsidRPr="00652672">
        <w:rPr>
          <w:rFonts w:ascii="Calibri" w:eastAsia="Times New Roman" w:hAnsi="Calibri" w:cs="Calibri"/>
          <w:bCs/>
          <w:kern w:val="0"/>
          <w:sz w:val="20"/>
          <w:szCs w:val="20"/>
          <w:u w:val="single"/>
          <w:lang w:eastAsia="pl-PL"/>
          <w14:ligatures w14:val="none"/>
        </w:rPr>
        <w:t>"Aktualizacja oraz wdrożenie Systemu Zarządzania Bezpieczeństwem Informacji w Urzędzie Miasta, Miejskim Ośrodku Pomocy Społecznej oraz Centrum Usług Wspólnych"</w:t>
      </w:r>
    </w:p>
    <w:p w14:paraId="7CE7570F" w14:textId="77777777" w:rsidR="00652672" w:rsidRPr="00FF7B9B" w:rsidRDefault="00652672" w:rsidP="00652672">
      <w:pPr>
        <w:pStyle w:val="Akapitzlist"/>
        <w:spacing w:after="0" w:line="240" w:lineRule="auto"/>
        <w:ind w:left="360"/>
        <w:rPr>
          <w:rFonts w:ascii="Calibri" w:eastAsia="Times New Roman" w:hAnsi="Calibri" w:cs="Calibri"/>
          <w:bCs/>
          <w:kern w:val="0"/>
          <w:sz w:val="20"/>
          <w:szCs w:val="20"/>
          <w:lang w:eastAsia="pl-PL"/>
          <w14:ligatures w14:val="none"/>
        </w:rPr>
      </w:pPr>
    </w:p>
    <w:p w14:paraId="5203E0DF" w14:textId="61D4918A" w:rsidR="00652672" w:rsidRPr="00311846" w:rsidRDefault="00652672" w:rsidP="00652672">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F03705">
        <w:rPr>
          <w:rFonts w:ascii="Calibri" w:eastAsia="Times New Roman" w:hAnsi="Calibri" w:cs="Calibri"/>
          <w:bCs/>
          <w:kern w:val="0"/>
          <w:sz w:val="20"/>
          <w:szCs w:val="20"/>
          <w:lang w:eastAsia="pl-PL"/>
          <w14:ligatures w14:val="none"/>
        </w:rPr>
        <w:t>Przedmiotem prac jest przeprowadzenie a</w:t>
      </w:r>
      <w:r>
        <w:rPr>
          <w:rFonts w:ascii="Calibri" w:eastAsia="Times New Roman" w:hAnsi="Calibri" w:cs="Calibri"/>
          <w:bCs/>
          <w:kern w:val="0"/>
          <w:sz w:val="20"/>
          <w:szCs w:val="20"/>
          <w:lang w:eastAsia="pl-PL"/>
          <w14:ligatures w14:val="none"/>
        </w:rPr>
        <w:t>ktualizacji oraz wdrożenia Systemu Zarządzania Bezpieczeństwem Informacji</w:t>
      </w:r>
      <w:r w:rsidRPr="00F03705">
        <w:rPr>
          <w:rFonts w:ascii="Calibri" w:eastAsia="Times New Roman" w:hAnsi="Calibri" w:cs="Calibri"/>
          <w:bCs/>
          <w:kern w:val="0"/>
          <w:sz w:val="20"/>
          <w:szCs w:val="20"/>
          <w:lang w:eastAsia="pl-PL"/>
          <w14:ligatures w14:val="none"/>
        </w:rPr>
        <w:t xml:space="preserve">. </w:t>
      </w:r>
    </w:p>
    <w:p w14:paraId="79D69FC1" w14:textId="59F21DA8" w:rsidR="00652672" w:rsidRPr="004D73BC" w:rsidRDefault="00652672" w:rsidP="00652672">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311846">
        <w:rPr>
          <w:rFonts w:ascii="Calibri" w:eastAsia="Times New Roman" w:hAnsi="Calibri" w:cs="Calibri"/>
          <w:bCs/>
          <w:kern w:val="0"/>
          <w:sz w:val="20"/>
          <w:szCs w:val="20"/>
          <w:lang w:eastAsia="pl-PL"/>
          <w14:ligatures w14:val="none"/>
        </w:rPr>
        <w:t xml:space="preserve">Wykonawca przeprowadzi </w:t>
      </w:r>
      <w:r>
        <w:rPr>
          <w:rFonts w:ascii="Calibri" w:eastAsia="Times New Roman" w:hAnsi="Calibri" w:cs="Calibri"/>
          <w:bCs/>
          <w:kern w:val="0"/>
          <w:sz w:val="20"/>
          <w:szCs w:val="20"/>
          <w:lang w:eastAsia="pl-PL"/>
          <w14:ligatures w14:val="none"/>
        </w:rPr>
        <w:t>aktualizacj</w:t>
      </w:r>
      <w:r w:rsidR="00C11782">
        <w:rPr>
          <w:rFonts w:ascii="Calibri" w:eastAsia="Times New Roman" w:hAnsi="Calibri" w:cs="Calibri"/>
          <w:bCs/>
          <w:kern w:val="0"/>
          <w:sz w:val="20"/>
          <w:szCs w:val="20"/>
          <w:lang w:eastAsia="pl-PL"/>
          <w14:ligatures w14:val="none"/>
        </w:rPr>
        <w:t>ę</w:t>
      </w:r>
      <w:r>
        <w:rPr>
          <w:rFonts w:ascii="Calibri" w:eastAsia="Times New Roman" w:hAnsi="Calibri" w:cs="Calibri"/>
          <w:bCs/>
          <w:kern w:val="0"/>
          <w:sz w:val="20"/>
          <w:szCs w:val="20"/>
          <w:lang w:eastAsia="pl-PL"/>
          <w14:ligatures w14:val="none"/>
        </w:rPr>
        <w:t xml:space="preserve"> oraz wdrożenie</w:t>
      </w:r>
      <w:r w:rsidRPr="00311846">
        <w:rPr>
          <w:rFonts w:ascii="Calibri" w:eastAsia="Times New Roman" w:hAnsi="Calibri" w:cs="Calibri"/>
          <w:bCs/>
          <w:kern w:val="0"/>
          <w:sz w:val="20"/>
          <w:szCs w:val="20"/>
          <w:lang w:eastAsia="pl-PL"/>
          <w14:ligatures w14:val="none"/>
        </w:rPr>
        <w:t xml:space="preserve"> dokumentacji Systemu Zarządzania Bezpieczeństwem Informacji (zwaną </w:t>
      </w:r>
      <w:r w:rsidRPr="004D73BC">
        <w:rPr>
          <w:rFonts w:ascii="Calibri" w:eastAsia="Times New Roman" w:hAnsi="Calibri" w:cs="Calibri"/>
          <w:bCs/>
          <w:kern w:val="0"/>
          <w:sz w:val="20"/>
          <w:szCs w:val="20"/>
          <w:lang w:eastAsia="pl-PL"/>
          <w14:ligatures w14:val="none"/>
        </w:rPr>
        <w:t>dalej Dokumentacją). Usługa będzie wykonana w zakresie sprawdzenia wymagań zawartych w ROZPORZĄDZENI</w:t>
      </w:r>
      <w:r>
        <w:rPr>
          <w:rFonts w:ascii="Calibri" w:eastAsia="Times New Roman" w:hAnsi="Calibri" w:cs="Calibri"/>
          <w:bCs/>
          <w:kern w:val="0"/>
          <w:sz w:val="20"/>
          <w:szCs w:val="20"/>
          <w:lang w:eastAsia="pl-PL"/>
          <w14:ligatures w14:val="none"/>
        </w:rPr>
        <w:t>U</w:t>
      </w:r>
      <w:r w:rsidRPr="004D73BC">
        <w:rPr>
          <w:rFonts w:ascii="Calibri" w:eastAsia="Times New Roman" w:hAnsi="Calibri" w:cs="Calibri"/>
          <w:bCs/>
          <w:kern w:val="0"/>
          <w:sz w:val="20"/>
          <w:szCs w:val="20"/>
          <w:lang w:eastAsia="pl-PL"/>
          <w14:ligatures w14:val="none"/>
        </w:rPr>
        <w:t xml:space="preserve"> RADY MINISTRÓW z dnia 21 maja 2024 r. w sprawie Krajowych Ram Interoperacyjności, minimalnych wymagań dla rejestrów publicznych i wymiany informacji w postaci elektronicznej oraz minimalnych wymagań dla systemów teleinformatycznych (Dz.U z2024r. poz.773)</w:t>
      </w:r>
    </w:p>
    <w:p w14:paraId="39BB99A9" w14:textId="7CB2677F" w:rsidR="00652672" w:rsidRPr="004D73BC" w:rsidRDefault="00652672" w:rsidP="00652672">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4D73BC">
        <w:rPr>
          <w:rFonts w:ascii="Calibri" w:eastAsia="Times New Roman" w:hAnsi="Calibri" w:cs="Calibri"/>
          <w:bCs/>
          <w:kern w:val="0"/>
          <w:sz w:val="20"/>
          <w:szCs w:val="20"/>
          <w:lang w:eastAsia="pl-PL"/>
          <w14:ligatures w14:val="none"/>
        </w:rPr>
        <w:t>Wykonanie usługi w ramach niniejszej Umowy zostanie udokumentowane raportem końcowym z wykonanych prac, zawierającym opis wykonanych prac oraz wyniki i wnioski z przeprowadzon</w:t>
      </w:r>
      <w:r>
        <w:rPr>
          <w:rFonts w:ascii="Calibri" w:eastAsia="Times New Roman" w:hAnsi="Calibri" w:cs="Calibri"/>
          <w:bCs/>
          <w:kern w:val="0"/>
          <w:sz w:val="20"/>
          <w:szCs w:val="20"/>
          <w:lang w:eastAsia="pl-PL"/>
          <w14:ligatures w14:val="none"/>
        </w:rPr>
        <w:t>ych prac</w:t>
      </w:r>
      <w:r w:rsidRPr="004D73BC">
        <w:rPr>
          <w:rFonts w:ascii="Calibri" w:eastAsia="Times New Roman" w:hAnsi="Calibri" w:cs="Calibri"/>
          <w:bCs/>
          <w:kern w:val="0"/>
          <w:sz w:val="20"/>
          <w:szCs w:val="20"/>
          <w:lang w:eastAsia="pl-PL"/>
          <w14:ligatures w14:val="none"/>
        </w:rPr>
        <w:t xml:space="preserve">, który zostanie przekazany Zamawiającemu w formie elektronicznej i papierowej. </w:t>
      </w:r>
    </w:p>
    <w:p w14:paraId="13A630D0" w14:textId="77777777" w:rsidR="00652672" w:rsidRPr="006207C6" w:rsidRDefault="00652672" w:rsidP="00652672">
      <w:pPr>
        <w:pStyle w:val="Akapitzlist"/>
        <w:numPr>
          <w:ilvl w:val="1"/>
          <w:numId w:val="18"/>
        </w:numPr>
        <w:spacing w:after="0" w:line="240" w:lineRule="auto"/>
        <w:jc w:val="both"/>
        <w:rPr>
          <w:rFonts w:ascii="Calibri" w:eastAsia="Times New Roman" w:hAnsi="Calibri" w:cs="Calibri"/>
          <w:bCs/>
          <w:kern w:val="0"/>
          <w:sz w:val="20"/>
          <w:szCs w:val="20"/>
          <w:u w:val="single"/>
          <w:lang w:eastAsia="pl-PL"/>
          <w14:ligatures w14:val="none"/>
        </w:rPr>
      </w:pPr>
      <w:r w:rsidRPr="006207C6">
        <w:rPr>
          <w:rFonts w:ascii="Calibri" w:eastAsia="Times New Roman" w:hAnsi="Calibri" w:cs="Calibri"/>
          <w:bCs/>
          <w:kern w:val="0"/>
          <w:sz w:val="20"/>
          <w:szCs w:val="20"/>
          <w:u w:val="single"/>
          <w:lang w:eastAsia="pl-PL"/>
          <w14:ligatures w14:val="none"/>
        </w:rPr>
        <w:t xml:space="preserve">Cel </w:t>
      </w:r>
    </w:p>
    <w:p w14:paraId="69AB6630" w14:textId="413E2AEF" w:rsidR="00652672" w:rsidRPr="00F03705" w:rsidRDefault="00652672" w:rsidP="00652672">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F03705">
        <w:rPr>
          <w:rFonts w:ascii="Calibri" w:eastAsia="Times New Roman" w:hAnsi="Calibri" w:cs="Calibri"/>
          <w:bCs/>
          <w:kern w:val="0"/>
          <w:sz w:val="20"/>
          <w:szCs w:val="20"/>
          <w:lang w:eastAsia="pl-PL"/>
          <w14:ligatures w14:val="none"/>
        </w:rPr>
        <w:t xml:space="preserve">Celem </w:t>
      </w:r>
      <w:r>
        <w:rPr>
          <w:rFonts w:ascii="Calibri" w:eastAsia="Times New Roman" w:hAnsi="Calibri" w:cs="Calibri"/>
          <w:bCs/>
          <w:kern w:val="0"/>
          <w:sz w:val="20"/>
          <w:szCs w:val="20"/>
          <w:lang w:eastAsia="pl-PL"/>
          <w14:ligatures w14:val="none"/>
        </w:rPr>
        <w:t>aktualizacji dokumentacji</w:t>
      </w:r>
      <w:r w:rsidRPr="00F03705">
        <w:rPr>
          <w:rFonts w:ascii="Calibri" w:eastAsia="Times New Roman" w:hAnsi="Calibri" w:cs="Calibri"/>
          <w:bCs/>
          <w:kern w:val="0"/>
          <w:sz w:val="20"/>
          <w:szCs w:val="20"/>
          <w:lang w:eastAsia="pl-PL"/>
          <w14:ligatures w14:val="none"/>
        </w:rPr>
        <w:t xml:space="preserve"> jest </w:t>
      </w:r>
      <w:r w:rsidR="00C11782">
        <w:rPr>
          <w:rFonts w:ascii="Calibri" w:eastAsia="Times New Roman" w:hAnsi="Calibri" w:cs="Calibri"/>
          <w:bCs/>
          <w:kern w:val="0"/>
          <w:sz w:val="20"/>
          <w:szCs w:val="20"/>
          <w:lang w:eastAsia="pl-PL"/>
          <w14:ligatures w14:val="none"/>
        </w:rPr>
        <w:t xml:space="preserve">uzupełnienie i dostosowanie dokumentacji SZBI do </w:t>
      </w:r>
      <w:r w:rsidR="00617066" w:rsidRPr="004D73BC">
        <w:rPr>
          <w:rFonts w:ascii="Calibri" w:eastAsia="Times New Roman" w:hAnsi="Calibri" w:cs="Calibri"/>
          <w:bCs/>
          <w:kern w:val="0"/>
          <w:sz w:val="20"/>
          <w:szCs w:val="20"/>
          <w:lang w:eastAsia="pl-PL"/>
          <w14:ligatures w14:val="none"/>
        </w:rPr>
        <w:t>R</w:t>
      </w:r>
      <w:r w:rsidR="00C059C3">
        <w:rPr>
          <w:rFonts w:ascii="Calibri" w:eastAsia="Times New Roman" w:hAnsi="Calibri" w:cs="Calibri"/>
          <w:bCs/>
          <w:kern w:val="0"/>
          <w:sz w:val="20"/>
          <w:szCs w:val="20"/>
          <w:lang w:eastAsia="pl-PL"/>
          <w14:ligatures w14:val="none"/>
        </w:rPr>
        <w:t>ozporządzenia</w:t>
      </w:r>
      <w:r w:rsidR="00617066" w:rsidRPr="004D73BC">
        <w:rPr>
          <w:rFonts w:ascii="Calibri" w:eastAsia="Times New Roman" w:hAnsi="Calibri" w:cs="Calibri"/>
          <w:bCs/>
          <w:kern w:val="0"/>
          <w:sz w:val="20"/>
          <w:szCs w:val="20"/>
          <w:lang w:eastAsia="pl-PL"/>
          <w14:ligatures w14:val="none"/>
        </w:rPr>
        <w:t xml:space="preserve"> </w:t>
      </w:r>
      <w:r w:rsidR="00C059C3">
        <w:rPr>
          <w:rFonts w:ascii="Calibri" w:eastAsia="Times New Roman" w:hAnsi="Calibri" w:cs="Calibri"/>
          <w:bCs/>
          <w:kern w:val="0"/>
          <w:sz w:val="20"/>
          <w:szCs w:val="20"/>
          <w:lang w:eastAsia="pl-PL"/>
          <w14:ligatures w14:val="none"/>
        </w:rPr>
        <w:t>Rady</w:t>
      </w:r>
      <w:r w:rsidR="00617066" w:rsidRPr="004D73BC">
        <w:rPr>
          <w:rFonts w:ascii="Calibri" w:eastAsia="Times New Roman" w:hAnsi="Calibri" w:cs="Calibri"/>
          <w:bCs/>
          <w:kern w:val="0"/>
          <w:sz w:val="20"/>
          <w:szCs w:val="20"/>
          <w:lang w:eastAsia="pl-PL"/>
          <w14:ligatures w14:val="none"/>
        </w:rPr>
        <w:t xml:space="preserve"> M</w:t>
      </w:r>
      <w:r w:rsidR="00C059C3">
        <w:rPr>
          <w:rFonts w:ascii="Calibri" w:eastAsia="Times New Roman" w:hAnsi="Calibri" w:cs="Calibri"/>
          <w:bCs/>
          <w:kern w:val="0"/>
          <w:sz w:val="20"/>
          <w:szCs w:val="20"/>
          <w:lang w:eastAsia="pl-PL"/>
          <w14:ligatures w14:val="none"/>
        </w:rPr>
        <w:t>inistrów</w:t>
      </w:r>
      <w:r w:rsidR="00617066" w:rsidRPr="004D73BC">
        <w:rPr>
          <w:rFonts w:ascii="Calibri" w:eastAsia="Times New Roman" w:hAnsi="Calibri" w:cs="Calibri"/>
          <w:bCs/>
          <w:kern w:val="0"/>
          <w:sz w:val="20"/>
          <w:szCs w:val="20"/>
          <w:lang w:eastAsia="pl-PL"/>
          <w14:ligatures w14:val="none"/>
        </w:rPr>
        <w:t xml:space="preserve"> z dnia 21 maja 2024 r. w sprawie Krajowych Ram Interoperacyjności, minimalnych wymagań dla rejestrów publicznych i wymiany informacji w postaci elektronicznej oraz minimalnych wymagań dla systemów teleinformatycznych (Dz.U z 2024r. poz.773)</w:t>
      </w:r>
      <w:r w:rsidR="00C059C3">
        <w:rPr>
          <w:rFonts w:ascii="Calibri" w:eastAsia="Times New Roman" w:hAnsi="Calibri" w:cs="Calibri"/>
          <w:bCs/>
          <w:kern w:val="0"/>
          <w:sz w:val="20"/>
          <w:szCs w:val="20"/>
          <w:lang w:eastAsia="pl-PL"/>
          <w14:ligatures w14:val="none"/>
        </w:rPr>
        <w:t>,</w:t>
      </w:r>
      <w:r w:rsidR="00617066">
        <w:rPr>
          <w:rFonts w:ascii="Calibri" w:eastAsia="Times New Roman" w:hAnsi="Calibri" w:cs="Calibri"/>
          <w:bCs/>
          <w:kern w:val="0"/>
          <w:sz w:val="20"/>
          <w:szCs w:val="20"/>
          <w:lang w:eastAsia="pl-PL"/>
          <w14:ligatures w14:val="none"/>
        </w:rPr>
        <w:t xml:space="preserve"> ustawy o krajowym systemie cyberbezpieczeństwa </w:t>
      </w:r>
      <w:r w:rsidR="00617066">
        <w:rPr>
          <w:rFonts w:ascii="Calibri" w:eastAsia="Times New Roman" w:hAnsi="Calibri" w:cs="Calibri"/>
          <w:bCs/>
          <w:kern w:val="0"/>
          <w:sz w:val="20"/>
          <w:szCs w:val="20"/>
          <w:lang w:eastAsia="pl-PL"/>
          <w14:ligatures w14:val="none"/>
        </w:rPr>
        <w:lastRenderedPageBreak/>
        <w:t>(Dz.U. 2023 poz. 913 z dnia 15.05.2023r.)</w:t>
      </w:r>
      <w:r w:rsidR="00C059C3">
        <w:rPr>
          <w:rFonts w:ascii="Calibri" w:eastAsia="Times New Roman" w:hAnsi="Calibri" w:cs="Calibri"/>
          <w:bCs/>
          <w:kern w:val="0"/>
          <w:sz w:val="20"/>
          <w:szCs w:val="20"/>
          <w:lang w:eastAsia="pl-PL"/>
          <w14:ligatures w14:val="none"/>
        </w:rPr>
        <w:t xml:space="preserve">, </w:t>
      </w:r>
      <w:r w:rsidR="00617066">
        <w:rPr>
          <w:rFonts w:ascii="Calibri" w:eastAsia="Times New Roman" w:hAnsi="Calibri" w:cs="Calibri"/>
          <w:bCs/>
          <w:kern w:val="0"/>
          <w:sz w:val="20"/>
          <w:szCs w:val="20"/>
          <w:lang w:eastAsia="pl-PL"/>
          <w14:ligatures w14:val="none"/>
        </w:rPr>
        <w:t xml:space="preserve"> </w:t>
      </w:r>
      <w:r w:rsidR="00C11782">
        <w:rPr>
          <w:rFonts w:ascii="Calibri" w:eastAsia="Times New Roman" w:hAnsi="Calibri" w:cs="Calibri"/>
          <w:bCs/>
          <w:kern w:val="0"/>
          <w:sz w:val="20"/>
          <w:szCs w:val="20"/>
          <w:lang w:eastAsia="pl-PL"/>
          <w14:ligatures w14:val="none"/>
        </w:rPr>
        <w:t xml:space="preserve">oraz </w:t>
      </w:r>
      <w:r w:rsidRPr="00F03705">
        <w:rPr>
          <w:rFonts w:ascii="Calibri" w:eastAsia="Times New Roman" w:hAnsi="Calibri" w:cs="Calibri"/>
          <w:bCs/>
          <w:kern w:val="0"/>
          <w:sz w:val="20"/>
          <w:szCs w:val="20"/>
          <w:lang w:eastAsia="pl-PL"/>
          <w14:ligatures w14:val="none"/>
        </w:rPr>
        <w:t>spełni</w:t>
      </w:r>
      <w:r w:rsidR="00C11782">
        <w:rPr>
          <w:rFonts w:ascii="Calibri" w:eastAsia="Times New Roman" w:hAnsi="Calibri" w:cs="Calibri"/>
          <w:bCs/>
          <w:kern w:val="0"/>
          <w:sz w:val="20"/>
          <w:szCs w:val="20"/>
          <w:lang w:eastAsia="pl-PL"/>
          <w14:ligatures w14:val="none"/>
        </w:rPr>
        <w:t>enie</w:t>
      </w:r>
      <w:r w:rsidRPr="00F03705">
        <w:rPr>
          <w:rFonts w:ascii="Calibri" w:eastAsia="Times New Roman" w:hAnsi="Calibri" w:cs="Calibri"/>
          <w:bCs/>
          <w:kern w:val="0"/>
          <w:sz w:val="20"/>
          <w:szCs w:val="20"/>
          <w:lang w:eastAsia="pl-PL"/>
          <w14:ligatures w14:val="none"/>
        </w:rPr>
        <w:t xml:space="preserve"> wymogów bezpieczeństwa wymaganych w zakresie cyberbezpieczeństwa. </w:t>
      </w:r>
    </w:p>
    <w:p w14:paraId="6F7C3C57" w14:textId="77777777" w:rsidR="00652672" w:rsidRPr="00BB7D64" w:rsidRDefault="00652672" w:rsidP="00652672">
      <w:pPr>
        <w:spacing w:after="0" w:line="240" w:lineRule="auto"/>
        <w:rPr>
          <w:rFonts w:ascii="Calibri" w:eastAsia="Times New Roman" w:hAnsi="Calibri" w:cs="Calibri"/>
          <w:bCs/>
          <w:kern w:val="0"/>
          <w:sz w:val="20"/>
          <w:szCs w:val="20"/>
          <w:lang w:eastAsia="pl-PL"/>
          <w14:ligatures w14:val="none"/>
        </w:rPr>
      </w:pPr>
    </w:p>
    <w:p w14:paraId="0C23CDF2" w14:textId="77777777" w:rsidR="00652672" w:rsidRPr="00D13FCC" w:rsidRDefault="00652672" w:rsidP="00652672">
      <w:pPr>
        <w:pStyle w:val="Akapitzlist"/>
        <w:numPr>
          <w:ilvl w:val="1"/>
          <w:numId w:val="18"/>
        </w:numPr>
        <w:spacing w:after="0" w:line="240" w:lineRule="auto"/>
        <w:rPr>
          <w:rFonts w:ascii="Calibri" w:eastAsia="Times New Roman" w:hAnsi="Calibri" w:cs="Calibri"/>
          <w:bCs/>
          <w:kern w:val="0"/>
          <w:sz w:val="20"/>
          <w:szCs w:val="20"/>
          <w:u w:val="single"/>
          <w:lang w:eastAsia="pl-PL"/>
          <w14:ligatures w14:val="none"/>
        </w:rPr>
      </w:pPr>
      <w:r w:rsidRPr="00D13FCC">
        <w:rPr>
          <w:rFonts w:ascii="Calibri" w:eastAsia="Times New Roman" w:hAnsi="Calibri" w:cs="Calibri"/>
          <w:bCs/>
          <w:kern w:val="0"/>
          <w:sz w:val="20"/>
          <w:szCs w:val="20"/>
          <w:u w:val="single"/>
          <w:lang w:eastAsia="pl-PL"/>
          <w14:ligatures w14:val="none"/>
        </w:rPr>
        <w:t>Zakres (obszar i granice: jednostki organizacyjne, działania i procesy) audytu:</w:t>
      </w:r>
    </w:p>
    <w:p w14:paraId="54A06599" w14:textId="243B93CE" w:rsidR="00652672" w:rsidRPr="0023363C" w:rsidRDefault="00652672" w:rsidP="00652672">
      <w:pPr>
        <w:pStyle w:val="Akapitzlist"/>
        <w:spacing w:after="0" w:line="240" w:lineRule="auto"/>
        <w:ind w:left="360"/>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Wydział Organizacyjny, Finansowy, Gospodarki Miejskiej, Spraw Obywatelskich, Straż Miejska oraz jednostki organizacyjne: MOPS i CUW</w:t>
      </w:r>
    </w:p>
    <w:p w14:paraId="286690A0" w14:textId="77777777" w:rsidR="00652672" w:rsidRPr="00BB7D64" w:rsidRDefault="00652672" w:rsidP="00652672">
      <w:pPr>
        <w:pStyle w:val="Akapitzlist"/>
        <w:tabs>
          <w:tab w:val="left" w:pos="720"/>
        </w:tabs>
        <w:spacing w:after="0" w:line="240" w:lineRule="auto"/>
        <w:rPr>
          <w:rFonts w:ascii="Calibri" w:eastAsia="Times New Roman" w:hAnsi="Calibri" w:cs="Calibri"/>
          <w:bCs/>
          <w:kern w:val="0"/>
          <w:sz w:val="20"/>
          <w:szCs w:val="20"/>
          <w:lang w:eastAsia="pl-PL"/>
          <w14:ligatures w14:val="none"/>
        </w:rPr>
      </w:pPr>
    </w:p>
    <w:p w14:paraId="01C70F23" w14:textId="094FB01D" w:rsidR="00652672" w:rsidRDefault="00652672" w:rsidP="00652672">
      <w:pPr>
        <w:pStyle w:val="Akapitzlist"/>
        <w:numPr>
          <w:ilvl w:val="1"/>
          <w:numId w:val="18"/>
        </w:numPr>
        <w:tabs>
          <w:tab w:val="left" w:pos="720"/>
        </w:tabs>
        <w:spacing w:after="0" w:line="240" w:lineRule="auto"/>
        <w:rPr>
          <w:rFonts w:ascii="Calibri" w:eastAsia="Times New Roman" w:hAnsi="Calibri" w:cs="Calibri"/>
          <w:bCs/>
          <w:kern w:val="0"/>
          <w:sz w:val="20"/>
          <w:szCs w:val="20"/>
          <w:lang w:eastAsia="pl-PL"/>
          <w14:ligatures w14:val="none"/>
        </w:rPr>
      </w:pPr>
      <w:r w:rsidRPr="00BB7D64">
        <w:rPr>
          <w:rFonts w:ascii="Calibri" w:eastAsia="Times New Roman" w:hAnsi="Calibri" w:cs="Calibri"/>
          <w:bCs/>
          <w:kern w:val="0"/>
          <w:sz w:val="20"/>
          <w:szCs w:val="20"/>
          <w:lang w:eastAsia="pl-PL"/>
          <w14:ligatures w14:val="none"/>
        </w:rPr>
        <w:t xml:space="preserve">Przewidywany termin i czas czynności </w:t>
      </w:r>
      <w:r>
        <w:rPr>
          <w:rFonts w:ascii="Calibri" w:eastAsia="Times New Roman" w:hAnsi="Calibri" w:cs="Calibri"/>
          <w:bCs/>
          <w:kern w:val="0"/>
          <w:sz w:val="20"/>
          <w:szCs w:val="20"/>
          <w:lang w:eastAsia="pl-PL"/>
          <w14:ligatures w14:val="none"/>
        </w:rPr>
        <w:t xml:space="preserve">opisanych w punkcie </w:t>
      </w:r>
      <w:r w:rsidR="00617066">
        <w:rPr>
          <w:rFonts w:ascii="Calibri" w:eastAsia="Times New Roman" w:hAnsi="Calibri" w:cs="Calibri"/>
          <w:bCs/>
          <w:kern w:val="0"/>
          <w:sz w:val="20"/>
          <w:szCs w:val="20"/>
          <w:lang w:eastAsia="pl-PL"/>
          <w14:ligatures w14:val="none"/>
        </w:rPr>
        <w:t>2: zakończenie realizacji</w:t>
      </w:r>
      <w:r w:rsidR="00D62738">
        <w:rPr>
          <w:rFonts w:ascii="Calibri" w:eastAsia="Times New Roman" w:hAnsi="Calibri" w:cs="Calibri"/>
          <w:bCs/>
          <w:kern w:val="0"/>
          <w:sz w:val="20"/>
          <w:szCs w:val="20"/>
          <w:lang w:eastAsia="pl-PL"/>
          <w14:ligatures w14:val="none"/>
        </w:rPr>
        <w:t xml:space="preserve"> w terminie do</w:t>
      </w:r>
      <w:r w:rsidR="00617066">
        <w:rPr>
          <w:rFonts w:ascii="Calibri" w:eastAsia="Times New Roman" w:hAnsi="Calibri" w:cs="Calibri"/>
          <w:bCs/>
          <w:kern w:val="0"/>
          <w:sz w:val="20"/>
          <w:szCs w:val="20"/>
          <w:lang w:eastAsia="pl-PL"/>
          <w14:ligatures w14:val="none"/>
        </w:rPr>
        <w:t xml:space="preserve"> 60 dni od </w:t>
      </w:r>
      <w:r w:rsidR="00D9543A">
        <w:rPr>
          <w:rFonts w:ascii="Calibri" w:eastAsia="Times New Roman" w:hAnsi="Calibri" w:cs="Calibri"/>
          <w:bCs/>
          <w:kern w:val="0"/>
          <w:sz w:val="20"/>
          <w:szCs w:val="20"/>
          <w:lang w:eastAsia="pl-PL"/>
          <w14:ligatures w14:val="none"/>
        </w:rPr>
        <w:t xml:space="preserve">dnia </w:t>
      </w:r>
      <w:r w:rsidR="00617066">
        <w:rPr>
          <w:rFonts w:ascii="Calibri" w:eastAsia="Times New Roman" w:hAnsi="Calibri" w:cs="Calibri"/>
          <w:bCs/>
          <w:kern w:val="0"/>
          <w:sz w:val="20"/>
          <w:szCs w:val="20"/>
          <w:lang w:eastAsia="pl-PL"/>
          <w14:ligatures w14:val="none"/>
        </w:rPr>
        <w:t>podpisania umowy</w:t>
      </w:r>
      <w:r w:rsidRPr="0023363C">
        <w:rPr>
          <w:rFonts w:ascii="Calibri" w:eastAsia="Times New Roman" w:hAnsi="Calibri" w:cs="Calibri"/>
          <w:bCs/>
          <w:kern w:val="0"/>
          <w:sz w:val="20"/>
          <w:szCs w:val="20"/>
          <w:lang w:eastAsia="pl-PL"/>
          <w14:ligatures w14:val="none"/>
        </w:rPr>
        <w:t xml:space="preserve">. </w:t>
      </w:r>
    </w:p>
    <w:p w14:paraId="4C9C705B" w14:textId="057BD02C" w:rsidR="00652672" w:rsidRDefault="00652672" w:rsidP="00652672">
      <w:pPr>
        <w:pStyle w:val="Akapitzlist"/>
        <w:tabs>
          <w:tab w:val="left" w:pos="720"/>
        </w:tabs>
        <w:spacing w:after="0" w:line="240" w:lineRule="auto"/>
        <w:ind w:left="360"/>
        <w:rPr>
          <w:rFonts w:ascii="Calibri" w:eastAsia="Times New Roman" w:hAnsi="Calibri" w:cs="Calibri"/>
          <w:bCs/>
          <w:kern w:val="0"/>
          <w:sz w:val="20"/>
          <w:szCs w:val="20"/>
          <w:lang w:eastAsia="pl-PL"/>
          <w14:ligatures w14:val="none"/>
        </w:rPr>
      </w:pPr>
    </w:p>
    <w:p w14:paraId="495B9A56" w14:textId="262EB58A" w:rsidR="00C11782" w:rsidRPr="00FF7B9B" w:rsidRDefault="00C11782" w:rsidP="00C11782">
      <w:pPr>
        <w:pStyle w:val="Akapitzlist"/>
        <w:numPr>
          <w:ilvl w:val="0"/>
          <w:numId w:val="18"/>
        </w:numPr>
        <w:spacing w:after="0" w:line="240" w:lineRule="auto"/>
        <w:rPr>
          <w:rFonts w:ascii="Calibri" w:eastAsia="Times New Roman" w:hAnsi="Calibri" w:cs="Calibri"/>
          <w:bCs/>
          <w:kern w:val="0"/>
          <w:sz w:val="20"/>
          <w:szCs w:val="20"/>
          <w:lang w:eastAsia="pl-PL"/>
          <w14:ligatures w14:val="none"/>
        </w:rPr>
      </w:pPr>
      <w:r w:rsidRPr="00FF7B9B">
        <w:rPr>
          <w:rFonts w:ascii="Calibri" w:eastAsia="Times New Roman" w:hAnsi="Calibri" w:cs="Calibri"/>
          <w:bCs/>
          <w:kern w:val="0"/>
          <w:sz w:val="20"/>
          <w:szCs w:val="20"/>
          <w:u w:val="single"/>
          <w:lang w:eastAsia="pl-PL"/>
          <w14:ligatures w14:val="none"/>
        </w:rPr>
        <w:t xml:space="preserve">Przedmiot prac - </w:t>
      </w:r>
      <w:r w:rsidRPr="00C11782">
        <w:rPr>
          <w:rFonts w:ascii="Calibri" w:eastAsia="Times New Roman" w:hAnsi="Calibri" w:cs="Calibri"/>
          <w:bCs/>
          <w:kern w:val="0"/>
          <w:sz w:val="20"/>
          <w:szCs w:val="20"/>
          <w:u w:val="single"/>
          <w:lang w:eastAsia="pl-PL"/>
          <w14:ligatures w14:val="none"/>
        </w:rPr>
        <w:t>"Przeprowadzenie analizy oraz oceny ryzyka w Urzędzie Miasta, Miejskim Ośrodku Pomocy Społecznej oraz Centrum Usług Wspólnych"</w:t>
      </w:r>
    </w:p>
    <w:p w14:paraId="5A3CC14A" w14:textId="77777777" w:rsidR="00C11782" w:rsidRPr="00FF7B9B" w:rsidRDefault="00C11782" w:rsidP="00C11782">
      <w:pPr>
        <w:pStyle w:val="Akapitzlist"/>
        <w:spacing w:after="0" w:line="240" w:lineRule="auto"/>
        <w:ind w:left="360"/>
        <w:rPr>
          <w:rFonts w:ascii="Calibri" w:eastAsia="Times New Roman" w:hAnsi="Calibri" w:cs="Calibri"/>
          <w:bCs/>
          <w:kern w:val="0"/>
          <w:sz w:val="20"/>
          <w:szCs w:val="20"/>
          <w:lang w:eastAsia="pl-PL"/>
          <w14:ligatures w14:val="none"/>
        </w:rPr>
      </w:pPr>
    </w:p>
    <w:p w14:paraId="67D00ADF" w14:textId="1D47E145" w:rsidR="00C11782" w:rsidRPr="00311846" w:rsidRDefault="00C11782" w:rsidP="00C11782">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F03705">
        <w:rPr>
          <w:rFonts w:ascii="Calibri" w:eastAsia="Times New Roman" w:hAnsi="Calibri" w:cs="Calibri"/>
          <w:bCs/>
          <w:kern w:val="0"/>
          <w:sz w:val="20"/>
          <w:szCs w:val="20"/>
          <w:lang w:eastAsia="pl-PL"/>
          <w14:ligatures w14:val="none"/>
        </w:rPr>
        <w:t xml:space="preserve">Przedmiotem prac jest przeprowadzenie </w:t>
      </w:r>
      <w:r w:rsidRPr="00C11782">
        <w:rPr>
          <w:rFonts w:ascii="Calibri" w:eastAsia="Times New Roman" w:hAnsi="Calibri" w:cs="Calibri"/>
          <w:bCs/>
          <w:kern w:val="0"/>
          <w:sz w:val="20"/>
          <w:szCs w:val="20"/>
          <w:lang w:eastAsia="pl-PL"/>
          <w14:ligatures w14:val="none"/>
        </w:rPr>
        <w:t xml:space="preserve">analizy oraz oceny ryzyka </w:t>
      </w:r>
      <w:r w:rsidRPr="00F03705">
        <w:rPr>
          <w:rFonts w:ascii="Calibri" w:eastAsia="Times New Roman" w:hAnsi="Calibri" w:cs="Calibri"/>
          <w:bCs/>
          <w:kern w:val="0"/>
          <w:sz w:val="20"/>
          <w:szCs w:val="20"/>
          <w:lang w:eastAsia="pl-PL"/>
          <w14:ligatures w14:val="none"/>
        </w:rPr>
        <w:t>cyberbezpieczeństwa</w:t>
      </w:r>
      <w:r>
        <w:rPr>
          <w:rFonts w:ascii="Calibri" w:eastAsia="Times New Roman" w:hAnsi="Calibri" w:cs="Calibri"/>
          <w:bCs/>
          <w:kern w:val="0"/>
          <w:sz w:val="20"/>
          <w:szCs w:val="20"/>
          <w:lang w:eastAsia="pl-PL"/>
          <w14:ligatures w14:val="none"/>
        </w:rPr>
        <w:t>.</w:t>
      </w:r>
      <w:r w:rsidRPr="00F03705">
        <w:rPr>
          <w:rFonts w:ascii="Calibri" w:eastAsia="Times New Roman" w:hAnsi="Calibri" w:cs="Calibri"/>
          <w:bCs/>
          <w:kern w:val="0"/>
          <w:sz w:val="20"/>
          <w:szCs w:val="20"/>
          <w:lang w:eastAsia="pl-PL"/>
          <w14:ligatures w14:val="none"/>
        </w:rPr>
        <w:t xml:space="preserve"> </w:t>
      </w:r>
    </w:p>
    <w:p w14:paraId="333E08CB" w14:textId="649ECD3F" w:rsidR="00C11782" w:rsidRPr="004D73BC" w:rsidRDefault="00C11782" w:rsidP="00C11782">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311846">
        <w:rPr>
          <w:rFonts w:ascii="Calibri" w:eastAsia="Times New Roman" w:hAnsi="Calibri" w:cs="Calibri"/>
          <w:bCs/>
          <w:kern w:val="0"/>
          <w:sz w:val="20"/>
          <w:szCs w:val="20"/>
          <w:lang w:eastAsia="pl-PL"/>
          <w14:ligatures w14:val="none"/>
        </w:rPr>
        <w:t xml:space="preserve">Wykonawca przeprowadzi </w:t>
      </w:r>
      <w:r w:rsidRPr="00C11782">
        <w:rPr>
          <w:rFonts w:ascii="Calibri" w:eastAsia="Times New Roman" w:hAnsi="Calibri" w:cs="Calibri"/>
          <w:bCs/>
          <w:kern w:val="0"/>
          <w:sz w:val="20"/>
          <w:szCs w:val="20"/>
          <w:lang w:eastAsia="pl-PL"/>
          <w14:ligatures w14:val="none"/>
        </w:rPr>
        <w:t>analiz</w:t>
      </w:r>
      <w:r>
        <w:rPr>
          <w:rFonts w:ascii="Calibri" w:eastAsia="Times New Roman" w:hAnsi="Calibri" w:cs="Calibri"/>
          <w:bCs/>
          <w:kern w:val="0"/>
          <w:sz w:val="20"/>
          <w:szCs w:val="20"/>
          <w:lang w:eastAsia="pl-PL"/>
          <w14:ligatures w14:val="none"/>
        </w:rPr>
        <w:t>ę</w:t>
      </w:r>
      <w:r w:rsidRPr="00C11782">
        <w:rPr>
          <w:rFonts w:ascii="Calibri" w:eastAsia="Times New Roman" w:hAnsi="Calibri" w:cs="Calibri"/>
          <w:bCs/>
          <w:kern w:val="0"/>
          <w:sz w:val="20"/>
          <w:szCs w:val="20"/>
          <w:lang w:eastAsia="pl-PL"/>
          <w14:ligatures w14:val="none"/>
        </w:rPr>
        <w:t xml:space="preserve"> oraz ocen</w:t>
      </w:r>
      <w:r>
        <w:rPr>
          <w:rFonts w:ascii="Calibri" w:eastAsia="Times New Roman" w:hAnsi="Calibri" w:cs="Calibri"/>
          <w:bCs/>
          <w:kern w:val="0"/>
          <w:sz w:val="20"/>
          <w:szCs w:val="20"/>
          <w:lang w:eastAsia="pl-PL"/>
          <w14:ligatures w14:val="none"/>
        </w:rPr>
        <w:t>ę</w:t>
      </w:r>
      <w:r w:rsidRPr="00C11782">
        <w:rPr>
          <w:rFonts w:ascii="Calibri" w:eastAsia="Times New Roman" w:hAnsi="Calibri" w:cs="Calibri"/>
          <w:bCs/>
          <w:kern w:val="0"/>
          <w:sz w:val="20"/>
          <w:szCs w:val="20"/>
          <w:lang w:eastAsia="pl-PL"/>
          <w14:ligatures w14:val="none"/>
        </w:rPr>
        <w:t xml:space="preserve"> ryzyka </w:t>
      </w:r>
      <w:r w:rsidRPr="00F03705">
        <w:rPr>
          <w:rFonts w:ascii="Calibri" w:eastAsia="Times New Roman" w:hAnsi="Calibri" w:cs="Calibri"/>
          <w:bCs/>
          <w:kern w:val="0"/>
          <w:sz w:val="20"/>
          <w:szCs w:val="20"/>
          <w:lang w:eastAsia="pl-PL"/>
          <w14:ligatures w14:val="none"/>
        </w:rPr>
        <w:t>cyberbezpieczeństwa</w:t>
      </w:r>
      <w:r w:rsidRPr="004D73BC">
        <w:rPr>
          <w:rFonts w:ascii="Calibri" w:eastAsia="Times New Roman" w:hAnsi="Calibri" w:cs="Calibri"/>
          <w:bCs/>
          <w:kern w:val="0"/>
          <w:sz w:val="20"/>
          <w:szCs w:val="20"/>
          <w:lang w:eastAsia="pl-PL"/>
          <w14:ligatures w14:val="none"/>
        </w:rPr>
        <w:t>. Usługa będzie wykonana</w:t>
      </w:r>
      <w:r w:rsidR="00BB1923">
        <w:rPr>
          <w:rFonts w:ascii="Calibri" w:eastAsia="Times New Roman" w:hAnsi="Calibri" w:cs="Calibri"/>
          <w:bCs/>
          <w:kern w:val="0"/>
          <w:sz w:val="20"/>
          <w:szCs w:val="20"/>
          <w:lang w:eastAsia="pl-PL"/>
          <w14:ligatures w14:val="none"/>
        </w:rPr>
        <w:br/>
      </w:r>
      <w:r w:rsidRPr="004D73BC">
        <w:rPr>
          <w:rFonts w:ascii="Calibri" w:eastAsia="Times New Roman" w:hAnsi="Calibri" w:cs="Calibri"/>
          <w:bCs/>
          <w:kern w:val="0"/>
          <w:sz w:val="20"/>
          <w:szCs w:val="20"/>
          <w:lang w:eastAsia="pl-PL"/>
          <w14:ligatures w14:val="none"/>
        </w:rPr>
        <w:t xml:space="preserve">w zakresie sprawdzenia wymagań zawartych w </w:t>
      </w:r>
      <w:r w:rsidR="00C059C3" w:rsidRPr="004D73BC">
        <w:rPr>
          <w:rFonts w:ascii="Calibri" w:eastAsia="Times New Roman" w:hAnsi="Calibri" w:cs="Calibri"/>
          <w:bCs/>
          <w:kern w:val="0"/>
          <w:sz w:val="20"/>
          <w:szCs w:val="20"/>
          <w:lang w:eastAsia="pl-PL"/>
          <w14:ligatures w14:val="none"/>
        </w:rPr>
        <w:t>R</w:t>
      </w:r>
      <w:r w:rsidR="00C059C3">
        <w:rPr>
          <w:rFonts w:ascii="Calibri" w:eastAsia="Times New Roman" w:hAnsi="Calibri" w:cs="Calibri"/>
          <w:bCs/>
          <w:kern w:val="0"/>
          <w:sz w:val="20"/>
          <w:szCs w:val="20"/>
          <w:lang w:eastAsia="pl-PL"/>
          <w14:ligatures w14:val="none"/>
        </w:rPr>
        <w:t>ozporządzeniu</w:t>
      </w:r>
      <w:r w:rsidR="00C059C3" w:rsidRPr="004D73BC">
        <w:rPr>
          <w:rFonts w:ascii="Calibri" w:eastAsia="Times New Roman" w:hAnsi="Calibri" w:cs="Calibri"/>
          <w:bCs/>
          <w:kern w:val="0"/>
          <w:sz w:val="20"/>
          <w:szCs w:val="20"/>
          <w:lang w:eastAsia="pl-PL"/>
          <w14:ligatures w14:val="none"/>
        </w:rPr>
        <w:t xml:space="preserve"> </w:t>
      </w:r>
      <w:r w:rsidR="00C059C3">
        <w:rPr>
          <w:rFonts w:ascii="Calibri" w:eastAsia="Times New Roman" w:hAnsi="Calibri" w:cs="Calibri"/>
          <w:bCs/>
          <w:kern w:val="0"/>
          <w:sz w:val="20"/>
          <w:szCs w:val="20"/>
          <w:lang w:eastAsia="pl-PL"/>
          <w14:ligatures w14:val="none"/>
        </w:rPr>
        <w:t>Rady</w:t>
      </w:r>
      <w:r w:rsidR="00C059C3" w:rsidRPr="004D73BC">
        <w:rPr>
          <w:rFonts w:ascii="Calibri" w:eastAsia="Times New Roman" w:hAnsi="Calibri" w:cs="Calibri"/>
          <w:bCs/>
          <w:kern w:val="0"/>
          <w:sz w:val="20"/>
          <w:szCs w:val="20"/>
          <w:lang w:eastAsia="pl-PL"/>
          <w14:ligatures w14:val="none"/>
        </w:rPr>
        <w:t xml:space="preserve"> M</w:t>
      </w:r>
      <w:r w:rsidR="00C059C3">
        <w:rPr>
          <w:rFonts w:ascii="Calibri" w:eastAsia="Times New Roman" w:hAnsi="Calibri" w:cs="Calibri"/>
          <w:bCs/>
          <w:kern w:val="0"/>
          <w:sz w:val="20"/>
          <w:szCs w:val="20"/>
          <w:lang w:eastAsia="pl-PL"/>
          <w14:ligatures w14:val="none"/>
        </w:rPr>
        <w:t>inistrów</w:t>
      </w:r>
      <w:r w:rsidR="00C059C3" w:rsidRPr="004D73BC">
        <w:rPr>
          <w:rFonts w:ascii="Calibri" w:eastAsia="Times New Roman" w:hAnsi="Calibri" w:cs="Calibri"/>
          <w:bCs/>
          <w:kern w:val="0"/>
          <w:sz w:val="20"/>
          <w:szCs w:val="20"/>
          <w:lang w:eastAsia="pl-PL"/>
          <w14:ligatures w14:val="none"/>
        </w:rPr>
        <w:t xml:space="preserve"> </w:t>
      </w:r>
      <w:r w:rsidRPr="004D73BC">
        <w:rPr>
          <w:rFonts w:ascii="Calibri" w:eastAsia="Times New Roman" w:hAnsi="Calibri" w:cs="Calibri"/>
          <w:bCs/>
          <w:kern w:val="0"/>
          <w:sz w:val="20"/>
          <w:szCs w:val="20"/>
          <w:lang w:eastAsia="pl-PL"/>
          <w14:ligatures w14:val="none"/>
        </w:rPr>
        <w:t>z dnia 21 maja 2024 r. w sprawie Krajowych Ram Interoperacyjności, minimalnych wymagań dla rejestrów publicznych i wymiany informacji w postaci elektronicznej oraz minimalnych wymagań dla systemów teleinformatycznych (Dz.U z 2024r. poz.773)</w:t>
      </w:r>
      <w:r w:rsidR="00617066">
        <w:rPr>
          <w:rFonts w:ascii="Calibri" w:eastAsia="Times New Roman" w:hAnsi="Calibri" w:cs="Calibri"/>
          <w:bCs/>
          <w:kern w:val="0"/>
          <w:sz w:val="20"/>
          <w:szCs w:val="20"/>
          <w:lang w:eastAsia="pl-PL"/>
          <w14:ligatures w14:val="none"/>
        </w:rPr>
        <w:t xml:space="preserve"> i normą 27001</w:t>
      </w:r>
    </w:p>
    <w:p w14:paraId="6DE43048" w14:textId="67CF05DD" w:rsidR="00C11782" w:rsidRPr="004D73BC" w:rsidRDefault="00C11782" w:rsidP="00C11782">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4D73BC">
        <w:rPr>
          <w:rFonts w:ascii="Calibri" w:eastAsia="Times New Roman" w:hAnsi="Calibri" w:cs="Calibri"/>
          <w:bCs/>
          <w:kern w:val="0"/>
          <w:sz w:val="20"/>
          <w:szCs w:val="20"/>
          <w:lang w:eastAsia="pl-PL"/>
          <w14:ligatures w14:val="none"/>
        </w:rPr>
        <w:t>Wykonanie usługi w ramach niniejszej Umowy zostanie udokumentowane raportem końcowym z wykonanych prac, zawierającym opis wykonanych prac oraz wyniki i wnioski z przeprowadzon</w:t>
      </w:r>
      <w:r>
        <w:rPr>
          <w:rFonts w:ascii="Calibri" w:eastAsia="Times New Roman" w:hAnsi="Calibri" w:cs="Calibri"/>
          <w:bCs/>
          <w:kern w:val="0"/>
          <w:sz w:val="20"/>
          <w:szCs w:val="20"/>
          <w:lang w:eastAsia="pl-PL"/>
          <w14:ligatures w14:val="none"/>
        </w:rPr>
        <w:t>ych prac</w:t>
      </w:r>
      <w:r w:rsidRPr="004D73BC">
        <w:rPr>
          <w:rFonts w:ascii="Calibri" w:eastAsia="Times New Roman" w:hAnsi="Calibri" w:cs="Calibri"/>
          <w:bCs/>
          <w:kern w:val="0"/>
          <w:sz w:val="20"/>
          <w:szCs w:val="20"/>
          <w:lang w:eastAsia="pl-PL"/>
          <w14:ligatures w14:val="none"/>
        </w:rPr>
        <w:t xml:space="preserve">, który zostanie przekazany Zamawiającemu w formie elektronicznej i papierowej. </w:t>
      </w:r>
    </w:p>
    <w:p w14:paraId="661D2082" w14:textId="77777777" w:rsidR="00C11782" w:rsidRPr="00BB7D64" w:rsidRDefault="00C11782" w:rsidP="00C11782">
      <w:pPr>
        <w:spacing w:after="0" w:line="240" w:lineRule="auto"/>
        <w:jc w:val="both"/>
        <w:rPr>
          <w:rFonts w:ascii="Calibri" w:eastAsia="Times New Roman" w:hAnsi="Calibri" w:cs="Calibri"/>
          <w:bCs/>
          <w:kern w:val="0"/>
          <w:sz w:val="20"/>
          <w:szCs w:val="20"/>
          <w:lang w:eastAsia="pl-PL"/>
          <w14:ligatures w14:val="none"/>
        </w:rPr>
      </w:pPr>
    </w:p>
    <w:p w14:paraId="5F401031" w14:textId="77777777" w:rsidR="00C11782" w:rsidRPr="006207C6" w:rsidRDefault="00C11782" w:rsidP="00C11782">
      <w:pPr>
        <w:pStyle w:val="Akapitzlist"/>
        <w:numPr>
          <w:ilvl w:val="1"/>
          <w:numId w:val="18"/>
        </w:numPr>
        <w:spacing w:after="0" w:line="240" w:lineRule="auto"/>
        <w:jc w:val="both"/>
        <w:rPr>
          <w:rFonts w:ascii="Calibri" w:eastAsia="Times New Roman" w:hAnsi="Calibri" w:cs="Calibri"/>
          <w:bCs/>
          <w:kern w:val="0"/>
          <w:sz w:val="20"/>
          <w:szCs w:val="20"/>
          <w:u w:val="single"/>
          <w:lang w:eastAsia="pl-PL"/>
          <w14:ligatures w14:val="none"/>
        </w:rPr>
      </w:pPr>
      <w:r w:rsidRPr="006207C6">
        <w:rPr>
          <w:rFonts w:ascii="Calibri" w:eastAsia="Times New Roman" w:hAnsi="Calibri" w:cs="Calibri"/>
          <w:bCs/>
          <w:kern w:val="0"/>
          <w:sz w:val="20"/>
          <w:szCs w:val="20"/>
          <w:u w:val="single"/>
          <w:lang w:eastAsia="pl-PL"/>
          <w14:ligatures w14:val="none"/>
        </w:rPr>
        <w:t xml:space="preserve">Cel </w:t>
      </w:r>
    </w:p>
    <w:p w14:paraId="37BA0BD5" w14:textId="6AB7E502" w:rsidR="00C11782" w:rsidRPr="00F03705" w:rsidRDefault="00C11782" w:rsidP="00C11782">
      <w:pPr>
        <w:pStyle w:val="Akapitzlist"/>
        <w:spacing w:after="0" w:line="240" w:lineRule="auto"/>
        <w:ind w:left="360"/>
        <w:jc w:val="both"/>
        <w:rPr>
          <w:rFonts w:ascii="Calibri" w:eastAsia="Times New Roman" w:hAnsi="Calibri" w:cs="Calibri"/>
          <w:bCs/>
          <w:kern w:val="0"/>
          <w:sz w:val="20"/>
          <w:szCs w:val="20"/>
          <w:lang w:eastAsia="pl-PL"/>
          <w14:ligatures w14:val="none"/>
        </w:rPr>
      </w:pPr>
      <w:r w:rsidRPr="00F03705">
        <w:rPr>
          <w:rFonts w:ascii="Calibri" w:eastAsia="Times New Roman" w:hAnsi="Calibri" w:cs="Calibri"/>
          <w:bCs/>
          <w:kern w:val="0"/>
          <w:sz w:val="20"/>
          <w:szCs w:val="20"/>
          <w:lang w:eastAsia="pl-PL"/>
          <w14:ligatures w14:val="none"/>
        </w:rPr>
        <w:t xml:space="preserve">Celem </w:t>
      </w:r>
      <w:r w:rsidR="004A7CFF">
        <w:rPr>
          <w:rFonts w:ascii="Calibri" w:eastAsia="Times New Roman" w:hAnsi="Calibri" w:cs="Calibri"/>
          <w:bCs/>
          <w:kern w:val="0"/>
          <w:sz w:val="20"/>
          <w:szCs w:val="20"/>
          <w:lang w:eastAsia="pl-PL"/>
          <w14:ligatures w14:val="none"/>
        </w:rPr>
        <w:t>analizy</w:t>
      </w:r>
      <w:r w:rsidRPr="00F03705">
        <w:rPr>
          <w:rFonts w:ascii="Calibri" w:eastAsia="Times New Roman" w:hAnsi="Calibri" w:cs="Calibri"/>
          <w:bCs/>
          <w:kern w:val="0"/>
          <w:sz w:val="20"/>
          <w:szCs w:val="20"/>
          <w:lang w:eastAsia="pl-PL"/>
          <w14:ligatures w14:val="none"/>
        </w:rPr>
        <w:t xml:space="preserve"> jest wskazanie obszarów zwiększonego ryzyka, w tym słabych punktów systemów informatycznych w odniesieniu do istniejących i potencjalnych zagrożeń oraz określenie zaleceń w przypadku stwierdzenia niespełniania lub niedostatecznego spełniania wymogów bezpieczeństwa wymaganych </w:t>
      </w:r>
      <w:r>
        <w:rPr>
          <w:rFonts w:ascii="Calibri" w:eastAsia="Times New Roman" w:hAnsi="Calibri" w:cs="Calibri"/>
          <w:bCs/>
          <w:kern w:val="0"/>
          <w:sz w:val="20"/>
          <w:szCs w:val="20"/>
          <w:lang w:eastAsia="pl-PL"/>
          <w14:ligatures w14:val="none"/>
        </w:rPr>
        <w:br/>
      </w:r>
      <w:r w:rsidRPr="00F03705">
        <w:rPr>
          <w:rFonts w:ascii="Calibri" w:eastAsia="Times New Roman" w:hAnsi="Calibri" w:cs="Calibri"/>
          <w:bCs/>
          <w:kern w:val="0"/>
          <w:sz w:val="20"/>
          <w:szCs w:val="20"/>
          <w:lang w:eastAsia="pl-PL"/>
          <w14:ligatures w14:val="none"/>
        </w:rPr>
        <w:t xml:space="preserve">w zakresie cyberbezpieczeństwa. </w:t>
      </w:r>
    </w:p>
    <w:p w14:paraId="7764B0A9" w14:textId="77777777" w:rsidR="00C11782" w:rsidRPr="00BB7D64" w:rsidRDefault="00C11782" w:rsidP="00C11782">
      <w:pPr>
        <w:spacing w:after="0" w:line="240" w:lineRule="auto"/>
        <w:rPr>
          <w:rFonts w:ascii="Calibri" w:eastAsia="Times New Roman" w:hAnsi="Calibri" w:cs="Calibri"/>
          <w:bCs/>
          <w:kern w:val="0"/>
          <w:sz w:val="20"/>
          <w:szCs w:val="20"/>
          <w:lang w:eastAsia="pl-PL"/>
          <w14:ligatures w14:val="none"/>
        </w:rPr>
      </w:pPr>
    </w:p>
    <w:p w14:paraId="6CDA2BC4" w14:textId="77777777" w:rsidR="00C11782" w:rsidRPr="0023363C" w:rsidRDefault="00C11782" w:rsidP="00C11782">
      <w:pPr>
        <w:pStyle w:val="Akapitzlist"/>
        <w:numPr>
          <w:ilvl w:val="1"/>
          <w:numId w:val="18"/>
        </w:numPr>
        <w:spacing w:after="0" w:line="240" w:lineRule="auto"/>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Zakres (obszar i granice: jednostki organizacyjne, działania i procesy) audytu:</w:t>
      </w:r>
    </w:p>
    <w:p w14:paraId="08CDFF75" w14:textId="2BD96355" w:rsidR="00C11782" w:rsidRPr="0023363C" w:rsidRDefault="00C11782" w:rsidP="00C11782">
      <w:pPr>
        <w:pStyle w:val="Akapitzlist"/>
        <w:spacing w:after="0" w:line="240" w:lineRule="auto"/>
        <w:ind w:left="360"/>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Wydział Organizacyjny, Finansowy, Gospodarki Miejskiej, Spraw Obywatelskich, Straż Miejska oraz jednostki organizacyjne: MOPS i CUW</w:t>
      </w:r>
    </w:p>
    <w:p w14:paraId="61CDEBB7" w14:textId="77777777" w:rsidR="00C11782" w:rsidRPr="00BB7D64" w:rsidRDefault="00C11782" w:rsidP="00C11782">
      <w:pPr>
        <w:pStyle w:val="Akapitzlist"/>
        <w:tabs>
          <w:tab w:val="left" w:pos="720"/>
        </w:tabs>
        <w:spacing w:after="0" w:line="240" w:lineRule="auto"/>
        <w:rPr>
          <w:rFonts w:ascii="Calibri" w:eastAsia="Times New Roman" w:hAnsi="Calibri" w:cs="Calibri"/>
          <w:bCs/>
          <w:kern w:val="0"/>
          <w:sz w:val="20"/>
          <w:szCs w:val="20"/>
          <w:lang w:eastAsia="pl-PL"/>
          <w14:ligatures w14:val="none"/>
        </w:rPr>
      </w:pPr>
    </w:p>
    <w:p w14:paraId="2C8ACC9B" w14:textId="17C0D435" w:rsidR="00617066" w:rsidRPr="00BB1923" w:rsidRDefault="00617066" w:rsidP="00617066">
      <w:pPr>
        <w:pStyle w:val="Akapitzlist"/>
        <w:numPr>
          <w:ilvl w:val="1"/>
          <w:numId w:val="18"/>
        </w:numPr>
        <w:tabs>
          <w:tab w:val="left" w:pos="720"/>
        </w:tabs>
        <w:spacing w:after="0" w:line="240" w:lineRule="auto"/>
        <w:rPr>
          <w:rFonts w:eastAsia="Times New Roman" w:cstheme="minorHAnsi"/>
          <w:bCs/>
          <w:kern w:val="0"/>
          <w:sz w:val="20"/>
          <w:szCs w:val="20"/>
          <w:lang w:eastAsia="pl-PL"/>
          <w14:ligatures w14:val="none"/>
        </w:rPr>
      </w:pPr>
      <w:r w:rsidRPr="00BB7D64">
        <w:rPr>
          <w:rFonts w:ascii="Calibri" w:eastAsia="Times New Roman" w:hAnsi="Calibri" w:cs="Calibri"/>
          <w:bCs/>
          <w:kern w:val="0"/>
          <w:sz w:val="20"/>
          <w:szCs w:val="20"/>
          <w:lang w:eastAsia="pl-PL"/>
          <w14:ligatures w14:val="none"/>
        </w:rPr>
        <w:t xml:space="preserve">Przewidywany termin i czas czynności </w:t>
      </w:r>
      <w:r>
        <w:rPr>
          <w:rFonts w:ascii="Calibri" w:eastAsia="Times New Roman" w:hAnsi="Calibri" w:cs="Calibri"/>
          <w:bCs/>
          <w:kern w:val="0"/>
          <w:sz w:val="20"/>
          <w:szCs w:val="20"/>
          <w:lang w:eastAsia="pl-PL"/>
          <w14:ligatures w14:val="none"/>
        </w:rPr>
        <w:t>opisanych w punkcie 3: zakończenie realizacji</w:t>
      </w:r>
      <w:r w:rsidR="00D62738">
        <w:rPr>
          <w:rFonts w:ascii="Calibri" w:eastAsia="Times New Roman" w:hAnsi="Calibri" w:cs="Calibri"/>
          <w:bCs/>
          <w:kern w:val="0"/>
          <w:sz w:val="20"/>
          <w:szCs w:val="20"/>
          <w:lang w:eastAsia="pl-PL"/>
          <w14:ligatures w14:val="none"/>
        </w:rPr>
        <w:t xml:space="preserve"> w terminie do</w:t>
      </w:r>
      <w:r>
        <w:rPr>
          <w:rFonts w:ascii="Calibri" w:eastAsia="Times New Roman" w:hAnsi="Calibri" w:cs="Calibri"/>
          <w:bCs/>
          <w:kern w:val="0"/>
          <w:sz w:val="20"/>
          <w:szCs w:val="20"/>
          <w:lang w:eastAsia="pl-PL"/>
          <w14:ligatures w14:val="none"/>
        </w:rPr>
        <w:t xml:space="preserve"> 60 dni od</w:t>
      </w:r>
      <w:r w:rsidR="00D9543A">
        <w:rPr>
          <w:rFonts w:ascii="Calibri" w:eastAsia="Times New Roman" w:hAnsi="Calibri" w:cs="Calibri"/>
          <w:bCs/>
          <w:kern w:val="0"/>
          <w:sz w:val="20"/>
          <w:szCs w:val="20"/>
          <w:lang w:eastAsia="pl-PL"/>
          <w14:ligatures w14:val="none"/>
        </w:rPr>
        <w:t xml:space="preserve"> dnia</w:t>
      </w:r>
      <w:r>
        <w:rPr>
          <w:rFonts w:ascii="Calibri" w:eastAsia="Times New Roman" w:hAnsi="Calibri" w:cs="Calibri"/>
          <w:bCs/>
          <w:kern w:val="0"/>
          <w:sz w:val="20"/>
          <w:szCs w:val="20"/>
          <w:lang w:eastAsia="pl-PL"/>
          <w14:ligatures w14:val="none"/>
        </w:rPr>
        <w:t xml:space="preserve"> </w:t>
      </w:r>
      <w:r w:rsidRPr="00BB1923">
        <w:rPr>
          <w:rFonts w:eastAsia="Times New Roman" w:cstheme="minorHAnsi"/>
          <w:bCs/>
          <w:kern w:val="0"/>
          <w:sz w:val="20"/>
          <w:szCs w:val="20"/>
          <w:lang w:eastAsia="pl-PL"/>
          <w14:ligatures w14:val="none"/>
        </w:rPr>
        <w:t xml:space="preserve">podpisania umowy. </w:t>
      </w:r>
    </w:p>
    <w:p w14:paraId="1DB92874" w14:textId="77777777" w:rsidR="00D9543A" w:rsidRPr="00BB1923" w:rsidRDefault="00D9543A" w:rsidP="00D9543A">
      <w:pPr>
        <w:ind w:left="360"/>
        <w:jc w:val="both"/>
        <w:rPr>
          <w:rFonts w:cstheme="minorHAnsi"/>
          <w:sz w:val="20"/>
          <w:szCs w:val="20"/>
        </w:rPr>
      </w:pPr>
    </w:p>
    <w:p w14:paraId="4046DC78" w14:textId="1B39B7DD" w:rsidR="00BA2082" w:rsidRPr="00BB1923" w:rsidRDefault="00BA2082" w:rsidP="005A695F">
      <w:pPr>
        <w:ind w:left="360"/>
        <w:jc w:val="both"/>
        <w:rPr>
          <w:rFonts w:cstheme="minorHAnsi"/>
          <w:sz w:val="20"/>
          <w:szCs w:val="20"/>
        </w:rPr>
      </w:pPr>
      <w:r w:rsidRPr="00BB1923">
        <w:rPr>
          <w:rFonts w:cstheme="minorHAnsi"/>
          <w:sz w:val="20"/>
          <w:szCs w:val="20"/>
        </w:rPr>
        <w:t xml:space="preserve">Uwaga! Jeżeli w zapytaniu ofertowym bądź w załącznikach do zapytania ofertowego zostały wskazane jakiekolwiek nazwy producenta, nazwy własne, znaki towarowe, patenty, normy czy pochodzenie, należy przyjąć, że Zamawiający zawsze dopuszcza rozwiązanie równoważne. Celem niniejszego postępowania jest osiągnięcie określonej w zapytaniu ofertowym jakości i funkcjonalności, a nie nabycie usług, materiałów lub urządzeń konkretnej marki lub producenta. Z tych względów Zamawiający dołożył należytej staranności, aby przedmiot zamówienia nie został opisany przez wskazanie znaków towarowych, patentów lub pochodzenia, źródła lub szczególnego procesu, które mogłyby doprowadzić do uprzywilejowania lub wyeliminowania niektórych wykonawców lub produktów. Jeżeli, pomimo tego, okaże się w jakimkolwiek miejscu zapytania ofertowego oraz w załącznikach występują takie wskazania, nie należy ich traktować jako wymagań odnoszących się do przedmiotu zamówienia, a należy je rozpatrywać wyłącznie w kategoriach wskazań </w:t>
      </w:r>
      <w:r w:rsidR="00BB1923">
        <w:rPr>
          <w:rFonts w:cstheme="minorHAnsi"/>
          <w:sz w:val="20"/>
          <w:szCs w:val="20"/>
        </w:rPr>
        <w:br/>
      </w:r>
      <w:r w:rsidRPr="00BB1923">
        <w:rPr>
          <w:rFonts w:cstheme="minorHAnsi"/>
          <w:sz w:val="20"/>
          <w:szCs w:val="20"/>
        </w:rPr>
        <w:t>o charakterze informacyjnym (nie wiążących dla wykonawców).</w:t>
      </w:r>
    </w:p>
    <w:p w14:paraId="754A9102" w14:textId="637593C2" w:rsidR="00494A08" w:rsidRPr="00494A08" w:rsidRDefault="00F32518" w:rsidP="00E537B4">
      <w:pPr>
        <w:numPr>
          <w:ilvl w:val="0"/>
          <w:numId w:val="16"/>
        </w:numPr>
        <w:spacing w:after="0" w:line="240" w:lineRule="auto"/>
        <w:jc w:val="both"/>
        <w:rPr>
          <w:rFonts w:ascii="Calibri" w:eastAsia="Times New Roman" w:hAnsi="Calibri" w:cs="Calibri"/>
          <w:bCs/>
          <w:kern w:val="0"/>
          <w:sz w:val="20"/>
          <w:szCs w:val="20"/>
          <w:lang w:eastAsia="pl-PL"/>
          <w14:ligatures w14:val="none"/>
        </w:rPr>
      </w:pPr>
      <w:r>
        <w:rPr>
          <w:rFonts w:ascii="Calibri" w:eastAsia="Times New Roman" w:hAnsi="Calibri" w:cs="Calibri"/>
          <w:b/>
          <w:bCs/>
          <w:kern w:val="0"/>
          <w:sz w:val="20"/>
          <w:szCs w:val="20"/>
          <w:lang w:eastAsia="pl-PL"/>
          <w14:ligatures w14:val="none"/>
        </w:rPr>
        <w:t>KOD</w:t>
      </w:r>
      <w:r w:rsidR="00494A08" w:rsidRPr="00494A08">
        <w:rPr>
          <w:rFonts w:ascii="Calibri" w:eastAsia="Times New Roman" w:hAnsi="Calibri" w:cs="Calibri"/>
          <w:b/>
          <w:bCs/>
          <w:kern w:val="0"/>
          <w:sz w:val="20"/>
          <w:szCs w:val="20"/>
          <w:lang w:eastAsia="pl-PL"/>
          <w14:ligatures w14:val="none"/>
        </w:rPr>
        <w:t xml:space="preserve"> CPV </w:t>
      </w:r>
      <w:r>
        <w:rPr>
          <w:rFonts w:ascii="Calibri" w:eastAsia="Times New Roman" w:hAnsi="Calibri" w:cs="Calibri"/>
          <w:b/>
          <w:bCs/>
          <w:kern w:val="0"/>
          <w:sz w:val="20"/>
          <w:szCs w:val="20"/>
          <w:lang w:eastAsia="pl-PL"/>
          <w14:ligatures w14:val="none"/>
        </w:rPr>
        <w:t>zgodnie ze</w:t>
      </w:r>
      <w:r w:rsidR="00494A08" w:rsidRPr="00494A08">
        <w:rPr>
          <w:rFonts w:ascii="Calibri" w:eastAsia="Times New Roman" w:hAnsi="Calibri" w:cs="Calibri"/>
          <w:b/>
          <w:bCs/>
          <w:kern w:val="0"/>
          <w:sz w:val="20"/>
          <w:szCs w:val="20"/>
          <w:lang w:eastAsia="pl-PL"/>
          <w14:ligatures w14:val="none"/>
        </w:rPr>
        <w:t xml:space="preserve"> Wspólnym Słownikiem Zamówień</w:t>
      </w:r>
      <w:r w:rsidR="00494A08" w:rsidRPr="00494A08">
        <w:rPr>
          <w:rFonts w:ascii="Times New Roman" w:eastAsia="Calibri" w:hAnsi="Times New Roman" w:cs="Times New Roman"/>
          <w:kern w:val="0"/>
          <w:sz w:val="24"/>
          <w:szCs w:val="24"/>
          <w14:ligatures w14:val="none"/>
        </w:rPr>
        <w:t>:</w:t>
      </w:r>
      <w:r w:rsidR="00494A08" w:rsidRPr="00494A08">
        <w:rPr>
          <w:rFonts w:ascii="Calibri" w:eastAsia="Calibri" w:hAnsi="Calibri" w:cs="Times New Roman"/>
          <w:kern w:val="0"/>
          <w14:ligatures w14:val="none"/>
        </w:rPr>
        <w:t xml:space="preserve"> </w:t>
      </w:r>
    </w:p>
    <w:p w14:paraId="5FDC8D3B" w14:textId="77777777" w:rsidR="0023363C" w:rsidRPr="0023363C" w:rsidRDefault="0023363C" w:rsidP="0023363C">
      <w:pPr>
        <w:pStyle w:val="Akapitzlist"/>
        <w:widowControl w:val="0"/>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 xml:space="preserve">Część I </w:t>
      </w:r>
      <w:r w:rsidRPr="0023363C">
        <w:rPr>
          <w:rFonts w:ascii="Calibri" w:eastAsia="Times New Roman" w:hAnsi="Calibri" w:cs="Calibri"/>
          <w:bCs/>
          <w:kern w:val="0"/>
          <w:sz w:val="20"/>
          <w:szCs w:val="20"/>
          <w:lang w:eastAsia="pl-PL"/>
          <w14:ligatures w14:val="none"/>
        </w:rPr>
        <w:tab/>
        <w:t>Kod: 79212000-3: Usługi audytu</w:t>
      </w:r>
    </w:p>
    <w:p w14:paraId="2B22F032" w14:textId="77777777" w:rsidR="0023363C" w:rsidRPr="0023363C" w:rsidRDefault="0023363C" w:rsidP="0023363C">
      <w:pPr>
        <w:pStyle w:val="Akapitzlist"/>
        <w:widowControl w:val="0"/>
        <w:autoSpaceDE w:val="0"/>
        <w:autoSpaceDN w:val="0"/>
        <w:adjustRightInd w:val="0"/>
        <w:spacing w:after="0" w:line="240" w:lineRule="auto"/>
        <w:ind w:firstLine="696"/>
        <w:jc w:val="both"/>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Kod: 72800000-8: Usługi audytu komputerowego i testowania komputerów</w:t>
      </w:r>
    </w:p>
    <w:p w14:paraId="766566E2" w14:textId="77777777" w:rsidR="0023363C" w:rsidRPr="0023363C" w:rsidRDefault="0023363C" w:rsidP="0023363C">
      <w:pPr>
        <w:pStyle w:val="Akapitzlist"/>
        <w:widowControl w:val="0"/>
        <w:autoSpaceDE w:val="0"/>
        <w:autoSpaceDN w:val="0"/>
        <w:adjustRightInd w:val="0"/>
        <w:spacing w:after="0" w:line="240" w:lineRule="auto"/>
        <w:ind w:left="1416"/>
        <w:jc w:val="both"/>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 xml:space="preserve">Kod: 72150000-1 Usługi doradztwa w zakresie audytu komputerowego oraz sprzętu komputerowego; </w:t>
      </w:r>
    </w:p>
    <w:p w14:paraId="2B28D933" w14:textId="77777777" w:rsidR="0023363C" w:rsidRPr="0023363C" w:rsidRDefault="0023363C" w:rsidP="0023363C">
      <w:pPr>
        <w:pStyle w:val="Akapitzlist"/>
        <w:widowControl w:val="0"/>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 xml:space="preserve">Część II </w:t>
      </w:r>
      <w:r w:rsidRPr="0023363C">
        <w:rPr>
          <w:rFonts w:ascii="Calibri" w:eastAsia="Times New Roman" w:hAnsi="Calibri" w:cs="Calibri"/>
          <w:bCs/>
          <w:kern w:val="0"/>
          <w:sz w:val="20"/>
          <w:szCs w:val="20"/>
          <w:lang w:eastAsia="pl-PL"/>
          <w14:ligatures w14:val="none"/>
        </w:rPr>
        <w:tab/>
        <w:t xml:space="preserve">Kod: 72000000-5: Usługi informatyczne: konsultacyjne, opracowania oprogramowania, </w:t>
      </w:r>
    </w:p>
    <w:p w14:paraId="59213EFC" w14:textId="77777777" w:rsidR="0023363C" w:rsidRPr="0023363C" w:rsidRDefault="0023363C" w:rsidP="0023363C">
      <w:pPr>
        <w:widowControl w:val="0"/>
        <w:autoSpaceDE w:val="0"/>
        <w:autoSpaceDN w:val="0"/>
        <w:adjustRightInd w:val="0"/>
        <w:spacing w:after="0" w:line="240" w:lineRule="auto"/>
        <w:ind w:left="708" w:firstLine="708"/>
        <w:jc w:val="both"/>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lastRenderedPageBreak/>
        <w:t xml:space="preserve">internetowe, wsparcia; </w:t>
      </w:r>
    </w:p>
    <w:p w14:paraId="6B7A31FF" w14:textId="77777777" w:rsidR="0023363C" w:rsidRPr="0023363C" w:rsidRDefault="0023363C" w:rsidP="0023363C">
      <w:pPr>
        <w:pStyle w:val="Akapitzlist"/>
        <w:widowControl w:val="0"/>
        <w:autoSpaceDE w:val="0"/>
        <w:autoSpaceDN w:val="0"/>
        <w:adjustRightInd w:val="0"/>
        <w:spacing w:after="0" w:line="240" w:lineRule="auto"/>
        <w:ind w:firstLine="696"/>
        <w:jc w:val="both"/>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Kod: 79417000-0 - Usługi doradcze w zakresie bezpieczeństwa</w:t>
      </w:r>
    </w:p>
    <w:p w14:paraId="49DCE56B" w14:textId="77777777" w:rsidR="0023363C" w:rsidRPr="0023363C" w:rsidRDefault="0023363C" w:rsidP="0023363C">
      <w:pPr>
        <w:pStyle w:val="Akapitzlist"/>
        <w:widowControl w:val="0"/>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 xml:space="preserve">Część III </w:t>
      </w:r>
      <w:r w:rsidRPr="0023363C">
        <w:rPr>
          <w:rFonts w:ascii="Calibri" w:eastAsia="Times New Roman" w:hAnsi="Calibri" w:cs="Calibri"/>
          <w:bCs/>
          <w:kern w:val="0"/>
          <w:sz w:val="20"/>
          <w:szCs w:val="20"/>
          <w:lang w:eastAsia="pl-PL"/>
          <w14:ligatures w14:val="none"/>
        </w:rPr>
        <w:tab/>
        <w:t>Kod: Kod: 72254100-1 Usługi w zakresie testowania systemu</w:t>
      </w:r>
    </w:p>
    <w:p w14:paraId="3A5A155C" w14:textId="77777777" w:rsidR="0023363C" w:rsidRPr="0023363C" w:rsidRDefault="0023363C" w:rsidP="0023363C">
      <w:pPr>
        <w:pStyle w:val="Akapitzlist"/>
        <w:widowControl w:val="0"/>
        <w:autoSpaceDE w:val="0"/>
        <w:autoSpaceDN w:val="0"/>
        <w:adjustRightInd w:val="0"/>
        <w:spacing w:after="0" w:line="240" w:lineRule="auto"/>
        <w:ind w:firstLine="696"/>
        <w:jc w:val="both"/>
        <w:rPr>
          <w:rFonts w:ascii="Calibri" w:eastAsia="Times New Roman" w:hAnsi="Calibri" w:cs="Calibri"/>
          <w:bCs/>
          <w:kern w:val="0"/>
          <w:sz w:val="20"/>
          <w:szCs w:val="20"/>
          <w:lang w:eastAsia="pl-PL"/>
          <w14:ligatures w14:val="none"/>
        </w:rPr>
      </w:pPr>
      <w:r w:rsidRPr="0023363C">
        <w:rPr>
          <w:rFonts w:ascii="Calibri" w:eastAsia="Times New Roman" w:hAnsi="Calibri" w:cs="Calibri"/>
          <w:bCs/>
          <w:kern w:val="0"/>
          <w:sz w:val="20"/>
          <w:szCs w:val="20"/>
          <w:lang w:eastAsia="pl-PL"/>
          <w14:ligatures w14:val="none"/>
        </w:rPr>
        <w:t>Kod: 79417000-0 - Usługi doradcze w zakresie bezpieczeństwa</w:t>
      </w:r>
    </w:p>
    <w:p w14:paraId="55862BB4" w14:textId="77777777" w:rsidR="00E537B4" w:rsidRDefault="00E537B4" w:rsidP="00863B4B">
      <w:pPr>
        <w:widowControl w:val="0"/>
        <w:autoSpaceDE w:val="0"/>
        <w:autoSpaceDN w:val="0"/>
        <w:adjustRightInd w:val="0"/>
        <w:spacing w:after="0" w:line="240" w:lineRule="auto"/>
        <w:ind w:left="720"/>
        <w:jc w:val="both"/>
        <w:rPr>
          <w:rFonts w:ascii="Calibri" w:eastAsia="Times New Roman" w:hAnsi="Calibri" w:cs="Calibri"/>
          <w:bCs/>
          <w:kern w:val="0"/>
          <w:sz w:val="20"/>
          <w:szCs w:val="20"/>
          <w:lang w:eastAsia="pl-PL"/>
          <w14:ligatures w14:val="none"/>
        </w:rPr>
      </w:pPr>
    </w:p>
    <w:p w14:paraId="48FD6A68" w14:textId="0E9F7318" w:rsidR="00E537B4" w:rsidRDefault="00494A08" w:rsidP="00E537B4">
      <w:pPr>
        <w:pStyle w:val="Akapitzlist"/>
        <w:widowControl w:val="0"/>
        <w:numPr>
          <w:ilvl w:val="0"/>
          <w:numId w:val="16"/>
        </w:numPr>
        <w:autoSpaceDE w:val="0"/>
        <w:autoSpaceDN w:val="0"/>
        <w:adjustRightInd w:val="0"/>
        <w:spacing w:after="0" w:line="240" w:lineRule="auto"/>
        <w:ind w:left="709" w:hanging="283"/>
        <w:jc w:val="both"/>
        <w:rPr>
          <w:rFonts w:ascii="Calibri" w:eastAsia="Times New Roman" w:hAnsi="Calibri" w:cs="Calibri"/>
          <w:bCs/>
          <w:kern w:val="0"/>
          <w:sz w:val="20"/>
          <w:szCs w:val="20"/>
          <w:lang w:eastAsia="pl-PL"/>
          <w14:ligatures w14:val="none"/>
        </w:rPr>
      </w:pPr>
      <w:r w:rsidRPr="00444594">
        <w:rPr>
          <w:rFonts w:ascii="Calibri" w:eastAsia="Times New Roman" w:hAnsi="Calibri" w:cs="Calibri"/>
          <w:bCs/>
          <w:kern w:val="0"/>
          <w:sz w:val="20"/>
          <w:szCs w:val="20"/>
          <w:lang w:eastAsia="pl-PL"/>
          <w14:ligatures w14:val="none"/>
        </w:rPr>
        <w:t>Procedu</w:t>
      </w:r>
      <w:r w:rsidR="00617066">
        <w:rPr>
          <w:rFonts w:ascii="Calibri" w:eastAsia="Times New Roman" w:hAnsi="Calibri" w:cs="Calibri"/>
          <w:bCs/>
          <w:kern w:val="0"/>
          <w:sz w:val="20"/>
          <w:szCs w:val="20"/>
          <w:lang w:eastAsia="pl-PL"/>
          <w14:ligatures w14:val="none"/>
        </w:rPr>
        <w:t>r</w:t>
      </w:r>
      <w:r w:rsidRPr="00444594">
        <w:rPr>
          <w:rFonts w:ascii="Calibri" w:eastAsia="Times New Roman" w:hAnsi="Calibri" w:cs="Calibri"/>
          <w:bCs/>
          <w:kern w:val="0"/>
          <w:sz w:val="20"/>
          <w:szCs w:val="20"/>
          <w:lang w:eastAsia="pl-PL"/>
          <w14:ligatures w14:val="none"/>
        </w:rPr>
        <w:t>a prowadzona zgodnie z</w:t>
      </w:r>
      <w:r w:rsidR="00BB678C" w:rsidRPr="00BB678C">
        <w:t xml:space="preserve"> </w:t>
      </w:r>
      <w:r w:rsidR="00BB678C" w:rsidRPr="00BB678C">
        <w:rPr>
          <w:rFonts w:ascii="Calibri" w:eastAsia="Times New Roman" w:hAnsi="Calibri" w:cs="Calibri"/>
          <w:bCs/>
          <w:i/>
          <w:iCs/>
          <w:kern w:val="0"/>
          <w:sz w:val="20"/>
          <w:szCs w:val="20"/>
          <w:lang w:eastAsia="pl-PL"/>
          <w14:ligatures w14:val="none"/>
        </w:rPr>
        <w:t>Wytycznymi w zakresie kwalifikowalności wydatków w ramach Europejskiego Funduszu Rozwoju Regionalnego, Europejskiego Funduszu Społecznego oraz Funduszu Spójności na lata 2021-2027</w:t>
      </w:r>
      <w:r w:rsidR="00BB678C" w:rsidRPr="00BB678C">
        <w:rPr>
          <w:rFonts w:ascii="Calibri" w:eastAsia="Times New Roman" w:hAnsi="Calibri" w:cs="Calibri"/>
          <w:bCs/>
          <w:kern w:val="0"/>
          <w:sz w:val="20"/>
          <w:szCs w:val="20"/>
          <w:lang w:eastAsia="pl-PL"/>
          <w14:ligatures w14:val="none"/>
        </w:rPr>
        <w:t xml:space="preserve"> lub ustawą z dnia 11 września 2019 r. - </w:t>
      </w:r>
      <w:r w:rsidR="00BB678C" w:rsidRPr="00BB678C">
        <w:rPr>
          <w:rFonts w:ascii="Calibri" w:eastAsia="Times New Roman" w:hAnsi="Calibri" w:cs="Calibri"/>
          <w:bCs/>
          <w:i/>
          <w:iCs/>
          <w:kern w:val="0"/>
          <w:sz w:val="20"/>
          <w:szCs w:val="20"/>
          <w:lang w:eastAsia="pl-PL"/>
          <w14:ligatures w14:val="none"/>
        </w:rPr>
        <w:t>Prawo zamówień publicznych</w:t>
      </w:r>
      <w:r w:rsidR="00BB678C" w:rsidRPr="00BB678C">
        <w:rPr>
          <w:rFonts w:ascii="Calibri" w:eastAsia="Times New Roman" w:hAnsi="Calibri" w:cs="Calibri"/>
          <w:bCs/>
          <w:kern w:val="0"/>
          <w:sz w:val="20"/>
          <w:szCs w:val="20"/>
          <w:lang w:eastAsia="pl-PL"/>
          <w14:ligatures w14:val="none"/>
        </w:rPr>
        <w:t xml:space="preserve"> (Dz. U. z 2022 r. poz. 1710 z późn. zm.).</w:t>
      </w:r>
    </w:p>
    <w:p w14:paraId="2E996935" w14:textId="77777777" w:rsidR="00E537B4" w:rsidRDefault="00E537B4" w:rsidP="00E537B4">
      <w:pPr>
        <w:pStyle w:val="Akapitzlist"/>
        <w:widowControl w:val="0"/>
        <w:autoSpaceDE w:val="0"/>
        <w:autoSpaceDN w:val="0"/>
        <w:adjustRightInd w:val="0"/>
        <w:spacing w:after="0" w:line="240" w:lineRule="auto"/>
        <w:ind w:left="709"/>
        <w:jc w:val="both"/>
        <w:rPr>
          <w:rFonts w:ascii="Calibri" w:eastAsia="Times New Roman" w:hAnsi="Calibri" w:cs="Calibri"/>
          <w:bCs/>
          <w:kern w:val="0"/>
          <w:sz w:val="20"/>
          <w:szCs w:val="20"/>
          <w:lang w:eastAsia="pl-PL"/>
          <w14:ligatures w14:val="none"/>
        </w:rPr>
      </w:pPr>
    </w:p>
    <w:p w14:paraId="33071073" w14:textId="77777777" w:rsidR="00E537B4" w:rsidRDefault="00E537B4" w:rsidP="00E537B4">
      <w:pPr>
        <w:pStyle w:val="Akapitzlist"/>
        <w:widowControl w:val="0"/>
        <w:autoSpaceDE w:val="0"/>
        <w:autoSpaceDN w:val="0"/>
        <w:adjustRightInd w:val="0"/>
        <w:spacing w:after="0" w:line="240" w:lineRule="auto"/>
        <w:ind w:left="709"/>
        <w:jc w:val="both"/>
        <w:rPr>
          <w:rFonts w:ascii="Calibri" w:eastAsia="Times New Roman" w:hAnsi="Calibri" w:cs="Calibri"/>
          <w:bCs/>
          <w:kern w:val="0"/>
          <w:sz w:val="20"/>
          <w:szCs w:val="20"/>
          <w:lang w:eastAsia="pl-PL"/>
          <w14:ligatures w14:val="none"/>
        </w:rPr>
      </w:pPr>
    </w:p>
    <w:p w14:paraId="66724E65" w14:textId="2997480B" w:rsidR="009E462F" w:rsidRPr="00E537B4" w:rsidRDefault="009E462F" w:rsidP="00E537B4">
      <w:pPr>
        <w:pStyle w:val="Akapitzlist"/>
        <w:widowControl w:val="0"/>
        <w:numPr>
          <w:ilvl w:val="0"/>
          <w:numId w:val="16"/>
        </w:numPr>
        <w:autoSpaceDE w:val="0"/>
        <w:autoSpaceDN w:val="0"/>
        <w:adjustRightInd w:val="0"/>
        <w:spacing w:after="0" w:line="240" w:lineRule="auto"/>
        <w:ind w:left="709" w:hanging="283"/>
        <w:jc w:val="both"/>
        <w:rPr>
          <w:rFonts w:ascii="Calibri" w:eastAsia="Times New Roman" w:hAnsi="Calibri" w:cs="Calibri"/>
          <w:bCs/>
          <w:kern w:val="0"/>
          <w:sz w:val="20"/>
          <w:szCs w:val="20"/>
          <w:lang w:eastAsia="pl-PL"/>
          <w14:ligatures w14:val="none"/>
        </w:rPr>
      </w:pPr>
      <w:r w:rsidRPr="00E537B4">
        <w:rPr>
          <w:rFonts w:ascii="Calibri" w:eastAsia="Times New Roman" w:hAnsi="Calibri" w:cs="Calibri"/>
          <w:b/>
          <w:kern w:val="0"/>
          <w:sz w:val="20"/>
          <w:szCs w:val="20"/>
          <w:lang w:eastAsia="pl-PL"/>
          <w14:ligatures w14:val="none"/>
        </w:rPr>
        <w:t>TRYB DZIELENIA ZAMÓWIENIA</w:t>
      </w:r>
      <w:r w:rsidRPr="00E537B4">
        <w:rPr>
          <w:rFonts w:ascii="Calibri" w:eastAsia="Times New Roman" w:hAnsi="Calibri" w:cs="Calibri"/>
          <w:bCs/>
          <w:kern w:val="0"/>
          <w:sz w:val="20"/>
          <w:szCs w:val="20"/>
          <w:lang w:eastAsia="pl-PL"/>
          <w14:ligatures w14:val="none"/>
        </w:rPr>
        <w:t>: Postępowanie jest prowadzone w trybie zapytania ofertowego zgodnie z zasadą konkurencyjności.</w:t>
      </w:r>
    </w:p>
    <w:p w14:paraId="312AE773" w14:textId="796BAD4A" w:rsidR="009E462F" w:rsidRPr="009E462F" w:rsidRDefault="009E462F" w:rsidP="000571F5">
      <w:pPr>
        <w:pStyle w:val="Akapitzlist"/>
        <w:widowControl w:val="0"/>
        <w:autoSpaceDE w:val="0"/>
        <w:autoSpaceDN w:val="0"/>
        <w:adjustRightInd w:val="0"/>
        <w:spacing w:after="0" w:line="240" w:lineRule="auto"/>
        <w:ind w:left="709"/>
        <w:jc w:val="both"/>
        <w:rPr>
          <w:rFonts w:ascii="Calibri" w:eastAsia="Times New Roman" w:hAnsi="Calibri" w:cs="Calibri"/>
          <w:bCs/>
          <w:kern w:val="0"/>
          <w:sz w:val="20"/>
          <w:szCs w:val="20"/>
          <w:lang w:eastAsia="pl-PL"/>
          <w14:ligatures w14:val="none"/>
        </w:rPr>
      </w:pPr>
      <w:r w:rsidRPr="009E462F">
        <w:rPr>
          <w:rFonts w:ascii="Calibri" w:eastAsia="Times New Roman" w:hAnsi="Calibri" w:cs="Calibri"/>
          <w:bCs/>
          <w:kern w:val="0"/>
          <w:sz w:val="20"/>
          <w:szCs w:val="20"/>
          <w:lang w:eastAsia="pl-PL"/>
          <w14:ligatures w14:val="none"/>
        </w:rPr>
        <w:t>Zamawiający dopuszcza składani</w:t>
      </w:r>
      <w:r w:rsidR="0023363C">
        <w:rPr>
          <w:rFonts w:ascii="Calibri" w:eastAsia="Times New Roman" w:hAnsi="Calibri" w:cs="Calibri"/>
          <w:bCs/>
          <w:kern w:val="0"/>
          <w:sz w:val="20"/>
          <w:szCs w:val="20"/>
          <w:lang w:eastAsia="pl-PL"/>
          <w14:ligatures w14:val="none"/>
        </w:rPr>
        <w:t>e</w:t>
      </w:r>
      <w:r w:rsidRPr="009E462F">
        <w:rPr>
          <w:rFonts w:ascii="Calibri" w:eastAsia="Times New Roman" w:hAnsi="Calibri" w:cs="Calibri"/>
          <w:bCs/>
          <w:kern w:val="0"/>
          <w:sz w:val="20"/>
          <w:szCs w:val="20"/>
          <w:lang w:eastAsia="pl-PL"/>
          <w14:ligatures w14:val="none"/>
        </w:rPr>
        <w:t xml:space="preserve"> ofert </w:t>
      </w:r>
      <w:r w:rsidR="0023363C">
        <w:rPr>
          <w:rFonts w:ascii="Calibri" w:eastAsia="Times New Roman" w:hAnsi="Calibri" w:cs="Calibri"/>
          <w:bCs/>
          <w:kern w:val="0"/>
          <w:sz w:val="20"/>
          <w:szCs w:val="20"/>
          <w:lang w:eastAsia="pl-PL"/>
          <w14:ligatures w14:val="none"/>
        </w:rPr>
        <w:t>częściowych</w:t>
      </w:r>
      <w:r w:rsidRPr="009E462F">
        <w:rPr>
          <w:rFonts w:ascii="Calibri" w:eastAsia="Times New Roman" w:hAnsi="Calibri" w:cs="Calibri"/>
          <w:bCs/>
          <w:kern w:val="0"/>
          <w:sz w:val="20"/>
          <w:szCs w:val="20"/>
          <w:lang w:eastAsia="pl-PL"/>
          <w14:ligatures w14:val="none"/>
        </w:rPr>
        <w:t>.</w:t>
      </w:r>
    </w:p>
    <w:p w14:paraId="1FBBF917" w14:textId="55FE0483" w:rsidR="00D05944" w:rsidRDefault="009E462F" w:rsidP="000571F5">
      <w:pPr>
        <w:pStyle w:val="Akapitzlist"/>
        <w:widowControl w:val="0"/>
        <w:autoSpaceDE w:val="0"/>
        <w:autoSpaceDN w:val="0"/>
        <w:adjustRightInd w:val="0"/>
        <w:spacing w:after="0" w:line="240" w:lineRule="auto"/>
        <w:ind w:left="709"/>
        <w:jc w:val="both"/>
        <w:rPr>
          <w:rFonts w:ascii="Calibri" w:eastAsia="Times New Roman" w:hAnsi="Calibri" w:cs="Calibri"/>
          <w:bCs/>
          <w:kern w:val="0"/>
          <w:sz w:val="20"/>
          <w:szCs w:val="20"/>
          <w:lang w:eastAsia="pl-PL"/>
          <w14:ligatures w14:val="none"/>
        </w:rPr>
      </w:pPr>
      <w:r w:rsidRPr="009E462F">
        <w:rPr>
          <w:rFonts w:ascii="Calibri" w:eastAsia="Times New Roman" w:hAnsi="Calibri" w:cs="Calibri"/>
          <w:bCs/>
          <w:kern w:val="0"/>
          <w:sz w:val="20"/>
          <w:szCs w:val="20"/>
          <w:lang w:eastAsia="pl-PL"/>
          <w14:ligatures w14:val="none"/>
        </w:rPr>
        <w:t>Zamawiający nie przewiduje udzielenia zamówień uzupełniających</w:t>
      </w:r>
    </w:p>
    <w:p w14:paraId="31FCFA8B" w14:textId="77777777" w:rsidR="00033A13" w:rsidRDefault="00033A13" w:rsidP="000571F5">
      <w:pPr>
        <w:pStyle w:val="Akapitzlist"/>
        <w:widowControl w:val="0"/>
        <w:autoSpaceDE w:val="0"/>
        <w:autoSpaceDN w:val="0"/>
        <w:adjustRightInd w:val="0"/>
        <w:spacing w:after="0" w:line="240" w:lineRule="auto"/>
        <w:ind w:left="709"/>
        <w:jc w:val="both"/>
        <w:rPr>
          <w:rFonts w:ascii="Calibri" w:eastAsia="Times New Roman" w:hAnsi="Calibri" w:cs="Calibri"/>
          <w:bCs/>
          <w:kern w:val="0"/>
          <w:sz w:val="20"/>
          <w:szCs w:val="20"/>
          <w:lang w:eastAsia="pl-PL"/>
          <w14:ligatures w14:val="none"/>
        </w:rPr>
      </w:pPr>
    </w:p>
    <w:p w14:paraId="5E78AC6D" w14:textId="41BD7DF9" w:rsidR="00033A13" w:rsidRPr="00033A13" w:rsidRDefault="00033A13" w:rsidP="00033A13">
      <w:pPr>
        <w:pStyle w:val="Akapitzlist"/>
        <w:widowControl w:val="0"/>
        <w:numPr>
          <w:ilvl w:val="0"/>
          <w:numId w:val="16"/>
        </w:numPr>
        <w:autoSpaceDE w:val="0"/>
        <w:autoSpaceDN w:val="0"/>
        <w:adjustRightInd w:val="0"/>
        <w:spacing w:after="0" w:line="240" w:lineRule="auto"/>
        <w:jc w:val="both"/>
        <w:rPr>
          <w:rFonts w:ascii="Calibri" w:eastAsia="Times New Roman" w:hAnsi="Calibri" w:cs="Calibri"/>
          <w:bCs/>
          <w:kern w:val="0"/>
          <w:sz w:val="20"/>
          <w:szCs w:val="20"/>
          <w:lang w:eastAsia="pl-PL"/>
          <w14:ligatures w14:val="none"/>
        </w:rPr>
      </w:pPr>
      <w:r>
        <w:rPr>
          <w:rFonts w:ascii="Calibri" w:eastAsia="Times New Roman" w:hAnsi="Calibri" w:cs="Calibri"/>
          <w:bCs/>
          <w:kern w:val="0"/>
          <w:sz w:val="20"/>
          <w:szCs w:val="20"/>
          <w:lang w:eastAsia="pl-PL"/>
          <w14:ligatures w14:val="none"/>
        </w:rPr>
        <w:t>Termin związania ofertą – 30 dni od dnia otwarcia ofert.</w:t>
      </w:r>
    </w:p>
    <w:p w14:paraId="7DD610CD" w14:textId="77777777" w:rsidR="00BA2082" w:rsidRDefault="00BA2082" w:rsidP="00F93BE7">
      <w:pPr>
        <w:rPr>
          <w:b/>
          <w:bCs/>
        </w:rPr>
      </w:pPr>
    </w:p>
    <w:sectPr w:rsidR="00BA2082" w:rsidSect="00315611">
      <w:headerReference w:type="default" r:id="rId10"/>
      <w:footerReference w:type="default" r:id="rId11"/>
      <w:pgSz w:w="11906" w:h="16838"/>
      <w:pgMar w:top="1417" w:right="1274"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B8236" w14:textId="77777777" w:rsidR="00195ED4" w:rsidRDefault="00195ED4" w:rsidP="00F93BE7">
      <w:pPr>
        <w:spacing w:after="0" w:line="240" w:lineRule="auto"/>
      </w:pPr>
      <w:r>
        <w:separator/>
      </w:r>
    </w:p>
  </w:endnote>
  <w:endnote w:type="continuationSeparator" w:id="0">
    <w:p w14:paraId="0062E460" w14:textId="77777777" w:rsidR="00195ED4" w:rsidRDefault="00195ED4" w:rsidP="00F9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6FE49" w14:textId="77777777" w:rsidR="00B7463B" w:rsidRDefault="00B7463B" w:rsidP="00B7463B">
    <w:pPr>
      <w:pStyle w:val="Stopka"/>
      <w:jc w:val="center"/>
      <w:rPr>
        <w:rFonts w:ascii="Arial" w:hAnsi="Arial" w:cs="Arial"/>
        <w:color w:val="BFBFBF"/>
        <w:sz w:val="20"/>
        <w:szCs w:val="20"/>
      </w:rPr>
    </w:pPr>
  </w:p>
  <w:p w14:paraId="46D96229" w14:textId="17FEF202" w:rsidR="00B7463B" w:rsidRPr="00240080" w:rsidRDefault="00B7463B" w:rsidP="00B7463B">
    <w:pPr>
      <w:pStyle w:val="Stopka"/>
      <w:jc w:val="center"/>
      <w:rPr>
        <w:rFonts w:ascii="Arial" w:hAnsi="Arial" w:cs="Arial"/>
        <w:color w:val="BFBFBF"/>
        <w:sz w:val="14"/>
        <w:szCs w:val="14"/>
      </w:rPr>
    </w:pPr>
    <w:r w:rsidRPr="00240080">
      <w:rPr>
        <w:rFonts w:ascii="Arial" w:hAnsi="Arial" w:cs="Arial"/>
        <w:color w:val="BFBFBF"/>
        <w:sz w:val="14"/>
        <w:szCs w:val="14"/>
      </w:rPr>
      <w:t>Zamówienie jest współfinansowane ze środków Funduszy Europejskich na Rozwój Cyfrowy 2021-2027 Priorytet II: Zaawansowane usługi cyfrowe, Działanie 2.2. - Wzmocnienie krajowego systemu cyberbezpieczeństwa w ramach konkursu grantowego „Cyberbezpieczny Samorząd”</w:t>
    </w:r>
  </w:p>
  <w:p w14:paraId="0E21DD8C" w14:textId="77777777" w:rsidR="00844BF7" w:rsidRPr="00240080" w:rsidRDefault="00844BF7" w:rsidP="00B7463B">
    <w:pPr>
      <w:pStyle w:val="Stopka"/>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74A7C" w14:textId="77777777" w:rsidR="00195ED4" w:rsidRDefault="00195ED4" w:rsidP="00F93BE7">
      <w:pPr>
        <w:spacing w:after="0" w:line="240" w:lineRule="auto"/>
      </w:pPr>
      <w:r>
        <w:separator/>
      </w:r>
    </w:p>
  </w:footnote>
  <w:footnote w:type="continuationSeparator" w:id="0">
    <w:p w14:paraId="03E553FB" w14:textId="77777777" w:rsidR="00195ED4" w:rsidRDefault="00195ED4" w:rsidP="00F9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8EA3F" w14:textId="6BDBAC03" w:rsidR="00F93BE7" w:rsidRDefault="00F93BE7" w:rsidP="00F93BE7">
    <w:pPr>
      <w:pStyle w:val="Nagwek"/>
      <w:jc w:val="center"/>
    </w:pPr>
    <w:r>
      <w:rPr>
        <w:noProof/>
      </w:rPr>
      <w:drawing>
        <wp:inline distT="0" distB="0" distL="0" distR="0" wp14:anchorId="6562E6C0" wp14:editId="47010C63">
          <wp:extent cx="5047488" cy="679704"/>
          <wp:effectExtent l="0" t="0" r="1270" b="6350"/>
          <wp:docPr id="594351466" name="Obraz 2"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93427" name="Obraz 2"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047488" cy="679704"/>
                  </a:xfrm>
                  <a:prstGeom prst="rect">
                    <a:avLst/>
                  </a:prstGeom>
                </pic:spPr>
              </pic:pic>
            </a:graphicData>
          </a:graphic>
        </wp:inline>
      </w:drawing>
    </w:r>
  </w:p>
  <w:p w14:paraId="30A1E8C7" w14:textId="77777777" w:rsidR="00F93BE7" w:rsidRPr="00CC795B" w:rsidRDefault="00F93BE7" w:rsidP="00F93BE7">
    <w:pPr>
      <w:pStyle w:val="Nagwek"/>
      <w:jc w:val="center"/>
      <w:rPr>
        <w:b/>
        <w:bC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0604"/>
    <w:multiLevelType w:val="hybridMultilevel"/>
    <w:tmpl w:val="E8104E5A"/>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5CC1CC7"/>
    <w:multiLevelType w:val="hybridMultilevel"/>
    <w:tmpl w:val="6A0480A0"/>
    <w:lvl w:ilvl="0" w:tplc="FFFFFFFF">
      <w:start w:val="1"/>
      <w:numFmt w:val="bullet"/>
      <w:lvlText w:val=""/>
      <w:lvlJc w:val="left"/>
      <w:pPr>
        <w:ind w:left="1440" w:hanging="360"/>
      </w:pPr>
      <w:rPr>
        <w:rFonts w:ascii="Wingdings" w:hAnsi="Wingdings" w:hint="default"/>
      </w:rPr>
    </w:lvl>
    <w:lvl w:ilvl="1" w:tplc="04150017">
      <w:start w:val="1"/>
      <w:numFmt w:val="lowerLetter"/>
      <w:lvlText w:val="%2)"/>
      <w:lvlJc w:val="left"/>
      <w:pPr>
        <w:ind w:left="14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B7B22D0"/>
    <w:multiLevelType w:val="hybridMultilevel"/>
    <w:tmpl w:val="7E363C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4A395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6A52D7"/>
    <w:multiLevelType w:val="hybridMultilevel"/>
    <w:tmpl w:val="358ED99E"/>
    <w:lvl w:ilvl="0" w:tplc="CEF4E44E">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FB7305"/>
    <w:multiLevelType w:val="hybridMultilevel"/>
    <w:tmpl w:val="E41EEE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A7741B"/>
    <w:multiLevelType w:val="hybridMultilevel"/>
    <w:tmpl w:val="428A132E"/>
    <w:lvl w:ilvl="0" w:tplc="E60CFA9C">
      <w:start w:val="2"/>
      <w:numFmt w:val="decimal"/>
      <w:lvlText w:val="%1."/>
      <w:lvlJc w:val="left"/>
      <w:pPr>
        <w:ind w:left="720" w:hanging="360"/>
      </w:pPr>
      <w:rPr>
        <w:rFonts w:hint="default"/>
        <w:b w:val="0"/>
      </w:rPr>
    </w:lvl>
    <w:lvl w:ilvl="1" w:tplc="18FCECD0">
      <w:start w:val="10"/>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1F4842"/>
    <w:multiLevelType w:val="hybridMultilevel"/>
    <w:tmpl w:val="BFF0133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9F5536"/>
    <w:multiLevelType w:val="hybridMultilevel"/>
    <w:tmpl w:val="C7F2115E"/>
    <w:lvl w:ilvl="0" w:tplc="BF06E9FC">
      <w:start w:val="1"/>
      <w:numFmt w:val="decimal"/>
      <w:lvlText w:val="%1)"/>
      <w:lvlJc w:val="left"/>
      <w:pPr>
        <w:ind w:left="1080" w:hanging="360"/>
      </w:pPr>
      <w:rPr>
        <w:rFonts w:ascii="Calibri" w:eastAsia="Times New Roman" w:hAnsi="Calibri" w:cs="Calibri"/>
        <w:b w:val="0"/>
        <w:bCs/>
        <w:i w:val="0"/>
        <w:iCs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423F4007"/>
    <w:multiLevelType w:val="hybridMultilevel"/>
    <w:tmpl w:val="20DAD49A"/>
    <w:lvl w:ilvl="0" w:tplc="C6D69DFC">
      <w:start w:val="1"/>
      <w:numFmt w:val="decimal"/>
      <w:lvlText w:val="%1."/>
      <w:lvlJc w:val="left"/>
      <w:pPr>
        <w:ind w:left="720" w:hanging="360"/>
      </w:pPr>
      <w:rPr>
        <w:rFonts w:asciiTheme="majorHAnsi" w:hAnsiTheme="majorHAnsi" w:cstheme="maj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F422BB"/>
    <w:multiLevelType w:val="hybridMultilevel"/>
    <w:tmpl w:val="CAEA3078"/>
    <w:lvl w:ilvl="0" w:tplc="5BD680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156FBA"/>
    <w:multiLevelType w:val="hybridMultilevel"/>
    <w:tmpl w:val="8E62BE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4731946"/>
    <w:multiLevelType w:val="hybridMultilevel"/>
    <w:tmpl w:val="BC04611A"/>
    <w:lvl w:ilvl="0" w:tplc="BD9241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B4A6F3F"/>
    <w:multiLevelType w:val="hybridMultilevel"/>
    <w:tmpl w:val="3F16962C"/>
    <w:lvl w:ilvl="0" w:tplc="A83A2F6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A906A02"/>
    <w:multiLevelType w:val="hybridMultilevel"/>
    <w:tmpl w:val="57B88A60"/>
    <w:lvl w:ilvl="0" w:tplc="6E7292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7F20AB"/>
    <w:multiLevelType w:val="multilevel"/>
    <w:tmpl w:val="F8A6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426A35"/>
    <w:multiLevelType w:val="hybridMultilevel"/>
    <w:tmpl w:val="2D907058"/>
    <w:lvl w:ilvl="0" w:tplc="0415000F">
      <w:start w:val="1"/>
      <w:numFmt w:val="decimal"/>
      <w:lvlText w:val="%1."/>
      <w:lvlJc w:val="left"/>
      <w:pPr>
        <w:ind w:left="720" w:hanging="360"/>
      </w:pPr>
    </w:lvl>
    <w:lvl w:ilvl="1" w:tplc="569CF4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AA5F8D"/>
    <w:multiLevelType w:val="hybridMultilevel"/>
    <w:tmpl w:val="8FB48238"/>
    <w:lvl w:ilvl="0" w:tplc="1D2695DC">
      <w:start w:val="1"/>
      <w:numFmt w:val="upperRoman"/>
      <w:lvlText w:val="%1."/>
      <w:lvlJc w:val="left"/>
      <w:pPr>
        <w:ind w:left="1080" w:hanging="72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1254004">
    <w:abstractNumId w:val="15"/>
    <w:lvlOverride w:ilvl="0">
      <w:startOverride w:val="1"/>
    </w:lvlOverride>
  </w:num>
  <w:num w:numId="2" w16cid:durableId="1806653766">
    <w:abstractNumId w:val="6"/>
  </w:num>
  <w:num w:numId="3" w16cid:durableId="459496605">
    <w:abstractNumId w:val="9"/>
  </w:num>
  <w:num w:numId="4" w16cid:durableId="449519993">
    <w:abstractNumId w:val="16"/>
  </w:num>
  <w:num w:numId="5" w16cid:durableId="1115255099">
    <w:abstractNumId w:val="8"/>
  </w:num>
  <w:num w:numId="6" w16cid:durableId="1357268360">
    <w:abstractNumId w:val="13"/>
  </w:num>
  <w:num w:numId="7" w16cid:durableId="746611403">
    <w:abstractNumId w:val="11"/>
  </w:num>
  <w:num w:numId="8" w16cid:durableId="1803771342">
    <w:abstractNumId w:val="4"/>
  </w:num>
  <w:num w:numId="9" w16cid:durableId="914978046">
    <w:abstractNumId w:val="0"/>
  </w:num>
  <w:num w:numId="10" w16cid:durableId="1018966480">
    <w:abstractNumId w:val="1"/>
  </w:num>
  <w:num w:numId="11" w16cid:durableId="785201173">
    <w:abstractNumId w:val="17"/>
  </w:num>
  <w:num w:numId="12" w16cid:durableId="1625623172">
    <w:abstractNumId w:val="10"/>
  </w:num>
  <w:num w:numId="13" w16cid:durableId="1542747957">
    <w:abstractNumId w:val="5"/>
  </w:num>
  <w:num w:numId="14" w16cid:durableId="2071884859">
    <w:abstractNumId w:val="12"/>
  </w:num>
  <w:num w:numId="15" w16cid:durableId="1907761217">
    <w:abstractNumId w:val="2"/>
  </w:num>
  <w:num w:numId="16" w16cid:durableId="1995522006">
    <w:abstractNumId w:val="7"/>
  </w:num>
  <w:num w:numId="17" w16cid:durableId="422527661">
    <w:abstractNumId w:val="14"/>
  </w:num>
  <w:num w:numId="18" w16cid:durableId="347297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E7"/>
    <w:rsid w:val="00006FF1"/>
    <w:rsid w:val="00031E4A"/>
    <w:rsid w:val="00033A13"/>
    <w:rsid w:val="00036F76"/>
    <w:rsid w:val="0003794F"/>
    <w:rsid w:val="00056B53"/>
    <w:rsid w:val="000571F5"/>
    <w:rsid w:val="00060825"/>
    <w:rsid w:val="000651F9"/>
    <w:rsid w:val="000934D5"/>
    <w:rsid w:val="000A0D4A"/>
    <w:rsid w:val="000A1B31"/>
    <w:rsid w:val="000A1DC8"/>
    <w:rsid w:val="000B3789"/>
    <w:rsid w:val="000C4A30"/>
    <w:rsid w:val="000D5120"/>
    <w:rsid w:val="000E5664"/>
    <w:rsid w:val="000E5AD5"/>
    <w:rsid w:val="00137525"/>
    <w:rsid w:val="00137E8E"/>
    <w:rsid w:val="00176162"/>
    <w:rsid w:val="00195ED4"/>
    <w:rsid w:val="001C5F83"/>
    <w:rsid w:val="001D6A88"/>
    <w:rsid w:val="002160FF"/>
    <w:rsid w:val="00224634"/>
    <w:rsid w:val="0023363C"/>
    <w:rsid w:val="00240080"/>
    <w:rsid w:val="00247E01"/>
    <w:rsid w:val="00263872"/>
    <w:rsid w:val="00272383"/>
    <w:rsid w:val="00273AB5"/>
    <w:rsid w:val="002856B0"/>
    <w:rsid w:val="00287FC2"/>
    <w:rsid w:val="002907F9"/>
    <w:rsid w:val="00295CFA"/>
    <w:rsid w:val="002D2BC7"/>
    <w:rsid w:val="002E5331"/>
    <w:rsid w:val="00307B39"/>
    <w:rsid w:val="00311846"/>
    <w:rsid w:val="00315611"/>
    <w:rsid w:val="00325A88"/>
    <w:rsid w:val="0035125C"/>
    <w:rsid w:val="00364A22"/>
    <w:rsid w:val="00367313"/>
    <w:rsid w:val="00384B3B"/>
    <w:rsid w:val="003B768E"/>
    <w:rsid w:val="003C0050"/>
    <w:rsid w:val="003C5558"/>
    <w:rsid w:val="003C75FE"/>
    <w:rsid w:val="003E6A02"/>
    <w:rsid w:val="003F1963"/>
    <w:rsid w:val="00422682"/>
    <w:rsid w:val="00424801"/>
    <w:rsid w:val="00443A60"/>
    <w:rsid w:val="00444594"/>
    <w:rsid w:val="00470BA1"/>
    <w:rsid w:val="00477C4B"/>
    <w:rsid w:val="00486D55"/>
    <w:rsid w:val="00494A08"/>
    <w:rsid w:val="004A7CFF"/>
    <w:rsid w:val="004D187C"/>
    <w:rsid w:val="004D73BC"/>
    <w:rsid w:val="004E3DC9"/>
    <w:rsid w:val="005062D3"/>
    <w:rsid w:val="00543F5F"/>
    <w:rsid w:val="00556FD8"/>
    <w:rsid w:val="00581D70"/>
    <w:rsid w:val="005914F5"/>
    <w:rsid w:val="005A695F"/>
    <w:rsid w:val="005B38AE"/>
    <w:rsid w:val="005C5B5E"/>
    <w:rsid w:val="005D2FB5"/>
    <w:rsid w:val="005D4C45"/>
    <w:rsid w:val="005F7881"/>
    <w:rsid w:val="00606C13"/>
    <w:rsid w:val="00617066"/>
    <w:rsid w:val="006207C6"/>
    <w:rsid w:val="00624DBB"/>
    <w:rsid w:val="00627C34"/>
    <w:rsid w:val="0063181F"/>
    <w:rsid w:val="00652672"/>
    <w:rsid w:val="00665E56"/>
    <w:rsid w:val="006A3856"/>
    <w:rsid w:val="006B6E47"/>
    <w:rsid w:val="006D35C3"/>
    <w:rsid w:val="00722FA5"/>
    <w:rsid w:val="00741559"/>
    <w:rsid w:val="007462D1"/>
    <w:rsid w:val="0075047F"/>
    <w:rsid w:val="00757361"/>
    <w:rsid w:val="00761880"/>
    <w:rsid w:val="007946D4"/>
    <w:rsid w:val="007A18DF"/>
    <w:rsid w:val="007C373E"/>
    <w:rsid w:val="007D3F80"/>
    <w:rsid w:val="007D438F"/>
    <w:rsid w:val="0082613C"/>
    <w:rsid w:val="00833E3E"/>
    <w:rsid w:val="00844BF7"/>
    <w:rsid w:val="00862610"/>
    <w:rsid w:val="00863B4B"/>
    <w:rsid w:val="008868AE"/>
    <w:rsid w:val="00895EDA"/>
    <w:rsid w:val="008A3F67"/>
    <w:rsid w:val="008A5F8A"/>
    <w:rsid w:val="008C1FDA"/>
    <w:rsid w:val="008C3341"/>
    <w:rsid w:val="008D2B71"/>
    <w:rsid w:val="00961DE9"/>
    <w:rsid w:val="009C14CD"/>
    <w:rsid w:val="009C42F7"/>
    <w:rsid w:val="009D2F5A"/>
    <w:rsid w:val="009E462F"/>
    <w:rsid w:val="009F27E6"/>
    <w:rsid w:val="009F4372"/>
    <w:rsid w:val="00A04BE7"/>
    <w:rsid w:val="00A23AF5"/>
    <w:rsid w:val="00A4408C"/>
    <w:rsid w:val="00A50828"/>
    <w:rsid w:val="00A5697A"/>
    <w:rsid w:val="00A6411A"/>
    <w:rsid w:val="00A74687"/>
    <w:rsid w:val="00A83BBC"/>
    <w:rsid w:val="00A849D9"/>
    <w:rsid w:val="00A85792"/>
    <w:rsid w:val="00A85C10"/>
    <w:rsid w:val="00AA7456"/>
    <w:rsid w:val="00AB52F0"/>
    <w:rsid w:val="00AE4BDB"/>
    <w:rsid w:val="00AE502F"/>
    <w:rsid w:val="00B039E6"/>
    <w:rsid w:val="00B0614F"/>
    <w:rsid w:val="00B436B5"/>
    <w:rsid w:val="00B44782"/>
    <w:rsid w:val="00B47990"/>
    <w:rsid w:val="00B7463B"/>
    <w:rsid w:val="00B748EE"/>
    <w:rsid w:val="00B74A39"/>
    <w:rsid w:val="00BA2082"/>
    <w:rsid w:val="00BB1923"/>
    <w:rsid w:val="00BB678C"/>
    <w:rsid w:val="00BB7D64"/>
    <w:rsid w:val="00BD6B4D"/>
    <w:rsid w:val="00BE06A1"/>
    <w:rsid w:val="00C059C3"/>
    <w:rsid w:val="00C07828"/>
    <w:rsid w:val="00C11782"/>
    <w:rsid w:val="00C17BA0"/>
    <w:rsid w:val="00C30EF5"/>
    <w:rsid w:val="00C334B9"/>
    <w:rsid w:val="00C367FD"/>
    <w:rsid w:val="00C4699B"/>
    <w:rsid w:val="00C56771"/>
    <w:rsid w:val="00C70931"/>
    <w:rsid w:val="00CB364E"/>
    <w:rsid w:val="00CC1934"/>
    <w:rsid w:val="00CC795B"/>
    <w:rsid w:val="00CE0036"/>
    <w:rsid w:val="00CF23FC"/>
    <w:rsid w:val="00D05944"/>
    <w:rsid w:val="00D0628F"/>
    <w:rsid w:val="00D13FCC"/>
    <w:rsid w:val="00D42777"/>
    <w:rsid w:val="00D45B8D"/>
    <w:rsid w:val="00D46A81"/>
    <w:rsid w:val="00D53F50"/>
    <w:rsid w:val="00D62738"/>
    <w:rsid w:val="00D75140"/>
    <w:rsid w:val="00D85105"/>
    <w:rsid w:val="00D9543A"/>
    <w:rsid w:val="00DB02E9"/>
    <w:rsid w:val="00DB5F28"/>
    <w:rsid w:val="00DC793D"/>
    <w:rsid w:val="00DF18C5"/>
    <w:rsid w:val="00E44714"/>
    <w:rsid w:val="00E537B4"/>
    <w:rsid w:val="00E65A5C"/>
    <w:rsid w:val="00E72759"/>
    <w:rsid w:val="00E75867"/>
    <w:rsid w:val="00E95895"/>
    <w:rsid w:val="00E96ED2"/>
    <w:rsid w:val="00EA048A"/>
    <w:rsid w:val="00F01E79"/>
    <w:rsid w:val="00F03705"/>
    <w:rsid w:val="00F21295"/>
    <w:rsid w:val="00F32518"/>
    <w:rsid w:val="00F430F4"/>
    <w:rsid w:val="00F55A07"/>
    <w:rsid w:val="00F57C90"/>
    <w:rsid w:val="00F93BE7"/>
    <w:rsid w:val="00FB4460"/>
    <w:rsid w:val="00FC40A1"/>
    <w:rsid w:val="00FE1F76"/>
    <w:rsid w:val="00FF7B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B289C"/>
  <w15:chartTrackingRefBased/>
  <w15:docId w15:val="{98C807F1-9668-4709-8EFB-08646900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17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3B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3BE7"/>
  </w:style>
  <w:style w:type="paragraph" w:styleId="Stopka">
    <w:name w:val="footer"/>
    <w:basedOn w:val="Normalny"/>
    <w:link w:val="StopkaZnak"/>
    <w:unhideWhenUsed/>
    <w:rsid w:val="00F93BE7"/>
    <w:pPr>
      <w:tabs>
        <w:tab w:val="center" w:pos="4536"/>
        <w:tab w:val="right" w:pos="9072"/>
      </w:tabs>
      <w:spacing w:after="0" w:line="240" w:lineRule="auto"/>
    </w:pPr>
  </w:style>
  <w:style w:type="character" w:customStyle="1" w:styleId="StopkaZnak">
    <w:name w:val="Stopka Znak"/>
    <w:basedOn w:val="Domylnaczcionkaakapitu"/>
    <w:link w:val="Stopka"/>
    <w:rsid w:val="00F93BE7"/>
  </w:style>
  <w:style w:type="paragraph" w:styleId="NormalnyWeb">
    <w:name w:val="Normal (Web)"/>
    <w:basedOn w:val="Normalny"/>
    <w:uiPriority w:val="99"/>
    <w:unhideWhenUsed/>
    <w:rsid w:val="00287FC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aliases w:val="Wypunktowanie,Numerowanie,List Paragraph,Akapit z listą BS,Kolorowa lista — akcent 11,L1,Akapit z listą5,sw tekst,wypunktowanie,2 heading,A_wyliczenie,K-P_odwolanie,maz_wyliczenie,opis dzialania,CW_Lista,Lista num"/>
    <w:basedOn w:val="Normalny"/>
    <w:link w:val="AkapitzlistZnak"/>
    <w:uiPriority w:val="99"/>
    <w:qFormat/>
    <w:rsid w:val="00444594"/>
    <w:pPr>
      <w:ind w:left="720"/>
      <w:contextualSpacing/>
    </w:pPr>
  </w:style>
  <w:style w:type="character" w:styleId="Hipercze">
    <w:name w:val="Hyperlink"/>
    <w:basedOn w:val="Domylnaczcionkaakapitu"/>
    <w:uiPriority w:val="99"/>
    <w:unhideWhenUsed/>
    <w:rsid w:val="00D53F50"/>
    <w:rPr>
      <w:color w:val="0563C1" w:themeColor="hyperlink"/>
      <w:u w:val="single"/>
    </w:rPr>
  </w:style>
  <w:style w:type="character" w:styleId="Nierozpoznanawzmianka">
    <w:name w:val="Unresolved Mention"/>
    <w:basedOn w:val="Domylnaczcionkaakapitu"/>
    <w:uiPriority w:val="99"/>
    <w:semiHidden/>
    <w:unhideWhenUsed/>
    <w:rsid w:val="00D53F50"/>
    <w:rPr>
      <w:color w:val="605E5C"/>
      <w:shd w:val="clear" w:color="auto" w:fill="E1DFDD"/>
    </w:rPr>
  </w:style>
  <w:style w:type="character" w:styleId="Odwoaniedokomentarza">
    <w:name w:val="annotation reference"/>
    <w:basedOn w:val="Domylnaczcionkaakapitu"/>
    <w:uiPriority w:val="99"/>
    <w:semiHidden/>
    <w:unhideWhenUsed/>
    <w:rsid w:val="00CB364E"/>
    <w:rPr>
      <w:sz w:val="16"/>
      <w:szCs w:val="16"/>
    </w:rPr>
  </w:style>
  <w:style w:type="paragraph" w:styleId="Tekstkomentarza">
    <w:name w:val="annotation text"/>
    <w:basedOn w:val="Normalny"/>
    <w:link w:val="TekstkomentarzaZnak"/>
    <w:uiPriority w:val="99"/>
    <w:unhideWhenUsed/>
    <w:rsid w:val="00CB364E"/>
    <w:pPr>
      <w:spacing w:line="240" w:lineRule="auto"/>
    </w:pPr>
    <w:rPr>
      <w:sz w:val="20"/>
      <w:szCs w:val="20"/>
    </w:rPr>
  </w:style>
  <w:style w:type="character" w:customStyle="1" w:styleId="TekstkomentarzaZnak">
    <w:name w:val="Tekst komentarza Znak"/>
    <w:basedOn w:val="Domylnaczcionkaakapitu"/>
    <w:link w:val="Tekstkomentarza"/>
    <w:uiPriority w:val="99"/>
    <w:rsid w:val="00CB364E"/>
    <w:rPr>
      <w:sz w:val="20"/>
      <w:szCs w:val="20"/>
    </w:rPr>
  </w:style>
  <w:style w:type="paragraph" w:styleId="Tematkomentarza">
    <w:name w:val="annotation subject"/>
    <w:basedOn w:val="Tekstkomentarza"/>
    <w:next w:val="Tekstkomentarza"/>
    <w:link w:val="TematkomentarzaZnak"/>
    <w:uiPriority w:val="99"/>
    <w:semiHidden/>
    <w:unhideWhenUsed/>
    <w:rsid w:val="00CB364E"/>
    <w:rPr>
      <w:b/>
      <w:bCs/>
    </w:rPr>
  </w:style>
  <w:style w:type="character" w:customStyle="1" w:styleId="TematkomentarzaZnak">
    <w:name w:val="Temat komentarza Znak"/>
    <w:basedOn w:val="TekstkomentarzaZnak"/>
    <w:link w:val="Tematkomentarza"/>
    <w:uiPriority w:val="99"/>
    <w:semiHidden/>
    <w:rsid w:val="00CB364E"/>
    <w:rPr>
      <w:b/>
      <w:bCs/>
      <w:sz w:val="20"/>
      <w:szCs w:val="20"/>
    </w:rPr>
  </w:style>
  <w:style w:type="paragraph" w:styleId="Poprawka">
    <w:name w:val="Revision"/>
    <w:hidden/>
    <w:uiPriority w:val="99"/>
    <w:semiHidden/>
    <w:rsid w:val="00761880"/>
    <w:pPr>
      <w:spacing w:after="0" w:line="240" w:lineRule="auto"/>
    </w:pPr>
  </w:style>
  <w:style w:type="character" w:customStyle="1" w:styleId="AkapitzlistZnak">
    <w:name w:val="Akapit z listą Znak"/>
    <w:aliases w:val="Wypunktowanie Znak,Numerowanie Znak,List Paragraph Znak,Akapit z listą BS Znak,Kolorowa lista — akcent 11 Znak,L1 Znak,Akapit z listą5 Znak,sw tekst Znak,wypunktowanie Znak,2 heading Znak,A_wyliczenie Znak,K-P_odwolanie Znak"/>
    <w:link w:val="Akapitzlist"/>
    <w:uiPriority w:val="99"/>
    <w:qFormat/>
    <w:locked/>
    <w:rsid w:val="00A85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5b8dc1-e959-4ca3-9593-fab3ef0f7398">
      <Terms xmlns="http://schemas.microsoft.com/office/infopath/2007/PartnerControls"/>
    </lcf76f155ced4ddcb4097134ff3c332f>
    <TaxCatchAll xmlns="3bdf2593-04a6-4952-ae13-7f5930467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27CF503D47D149824ABCF8B32458E7" ma:contentTypeVersion="15" ma:contentTypeDescription="Utwórz nowy dokument." ma:contentTypeScope="" ma:versionID="285355a21f7231d195e3d7c7382ee529">
  <xsd:schema xmlns:xsd="http://www.w3.org/2001/XMLSchema" xmlns:xs="http://www.w3.org/2001/XMLSchema" xmlns:p="http://schemas.microsoft.com/office/2006/metadata/properties" xmlns:ns2="3bdf2593-04a6-4952-ae13-7f59304673ac" xmlns:ns3="cc5b8dc1-e959-4ca3-9593-fab3ef0f7398" targetNamespace="http://schemas.microsoft.com/office/2006/metadata/properties" ma:root="true" ma:fieldsID="bf45ed358dbfd5109a3a3d22bfc454e7" ns2:_="" ns3:_="">
    <xsd:import namespace="3bdf2593-04a6-4952-ae13-7f59304673ac"/>
    <xsd:import namespace="cc5b8dc1-e959-4ca3-9593-fab3ef0f73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f2593-04a6-4952-ae13-7f59304673ac"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13767cc4-2634-45f7-a9ab-fe63d31c78f6}" ma:internalName="TaxCatchAll" ma:showField="CatchAllData" ma:web="3bdf2593-04a6-4952-ae13-7f5930467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5b8dc1-e959-4ca3-9593-fab3ef0f73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fbcc38b3-73cf-41f0-b426-720cb4d70da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1B4B0-2689-434B-A259-0F837C960395}">
  <ds:schemaRefs>
    <ds:schemaRef ds:uri="http://schemas.microsoft.com/office/2006/metadata/properties"/>
    <ds:schemaRef ds:uri="http://schemas.microsoft.com/office/infopath/2007/PartnerControls"/>
    <ds:schemaRef ds:uri="cc5b8dc1-e959-4ca3-9593-fab3ef0f7398"/>
    <ds:schemaRef ds:uri="3bdf2593-04a6-4952-ae13-7f59304673ac"/>
  </ds:schemaRefs>
</ds:datastoreItem>
</file>

<file path=customXml/itemProps2.xml><?xml version="1.0" encoding="utf-8"?>
<ds:datastoreItem xmlns:ds="http://schemas.openxmlformats.org/officeDocument/2006/customXml" ds:itemID="{BAEC5CA1-EFE4-4056-B30D-7BD8A173B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f2593-04a6-4952-ae13-7f59304673ac"/>
    <ds:schemaRef ds:uri="cc5b8dc1-e959-4ca3-9593-fab3ef0f7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9B401-8D57-4E66-9987-AE21BE1EF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1626</Words>
  <Characters>9756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Barańska</dc:creator>
  <cp:keywords/>
  <dc:description/>
  <cp:lastModifiedBy>Jarosław Smyczyński</cp:lastModifiedBy>
  <cp:revision>22</cp:revision>
  <dcterms:created xsi:type="dcterms:W3CDTF">2024-05-16T05:42:00Z</dcterms:created>
  <dcterms:modified xsi:type="dcterms:W3CDTF">2024-06-17T05:02:00Z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0x0101004A9F3ACED3BA64449AA062376DEAA08B</vt:lpwstr>
  </property>
  <property fmtid="{D5CDD505-2E9C-101B-9397-08002B2CF9AE}" pid="3" name="MediaServiceImageTags">
    <vt:lpwstr/>
  </property>
</Properties>
</file>