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778CF" w14:textId="77777777" w:rsidR="009408C5" w:rsidRDefault="003662F6" w:rsidP="003662F6">
      <w:pPr>
        <w:jc w:val="center"/>
        <w:rPr>
          <w:rFonts w:ascii="Garamond" w:hAnsi="Garamond" w:cs="Times New Roman"/>
          <w:b/>
          <w:sz w:val="28"/>
        </w:rPr>
      </w:pPr>
      <w:r>
        <w:rPr>
          <w:rFonts w:ascii="Garamond" w:hAnsi="Garamond" w:cs="Times New Roman"/>
          <w:b/>
          <w:sz w:val="28"/>
        </w:rPr>
        <w:t xml:space="preserve">Zmiana 1 </w:t>
      </w:r>
      <w:r w:rsidR="009408C5">
        <w:rPr>
          <w:rFonts w:ascii="Garamond" w:hAnsi="Garamond" w:cs="Times New Roman"/>
          <w:b/>
          <w:sz w:val="28"/>
        </w:rPr>
        <w:t>z dnia 06.06.2024 r.</w:t>
      </w:r>
    </w:p>
    <w:p w14:paraId="566A39F1" w14:textId="41811C90" w:rsidR="003662F6" w:rsidRDefault="003662F6" w:rsidP="003662F6">
      <w:pPr>
        <w:jc w:val="center"/>
        <w:rPr>
          <w:rFonts w:ascii="Garamond" w:hAnsi="Garamond" w:cs="Times New Roman"/>
          <w:b/>
          <w:sz w:val="28"/>
        </w:rPr>
      </w:pPr>
      <w:r>
        <w:rPr>
          <w:rFonts w:ascii="Garamond" w:hAnsi="Garamond" w:cs="Times New Roman"/>
          <w:b/>
          <w:sz w:val="28"/>
        </w:rPr>
        <w:t>Zapytania z dnia 0</w:t>
      </w:r>
      <w:r w:rsidR="009408C5">
        <w:rPr>
          <w:rFonts w:ascii="Garamond" w:hAnsi="Garamond" w:cs="Times New Roman"/>
          <w:b/>
          <w:sz w:val="28"/>
        </w:rPr>
        <w:t>5</w:t>
      </w:r>
      <w:r>
        <w:rPr>
          <w:rFonts w:ascii="Garamond" w:hAnsi="Garamond" w:cs="Times New Roman"/>
          <w:b/>
          <w:sz w:val="28"/>
        </w:rPr>
        <w:t>.06.2024 r.</w:t>
      </w:r>
    </w:p>
    <w:p w14:paraId="2701C833" w14:textId="480FE7FA" w:rsidR="003662F6" w:rsidRDefault="003662F6" w:rsidP="003662F6">
      <w:pPr>
        <w:jc w:val="both"/>
        <w:rPr>
          <w:rFonts w:ascii="Garamond" w:hAnsi="Garamond" w:cs="Times New Roman"/>
          <w:sz w:val="24"/>
        </w:rPr>
      </w:pPr>
      <w:r>
        <w:rPr>
          <w:rFonts w:ascii="Garamond" w:hAnsi="Garamond" w:cs="Times New Roman"/>
          <w:sz w:val="24"/>
        </w:rPr>
        <w:t xml:space="preserve">Zmienia się treść zapytania opublikowanego w dniu 05.06.2024 r. w ten sposób, że dotychczasową treść zamienia się na zmienioną treść jednolitą , bez wydłużenia terminu składania ofert, </w:t>
      </w:r>
      <w:r w:rsidR="00CD087A">
        <w:rPr>
          <w:rFonts w:ascii="Garamond" w:hAnsi="Garamond" w:cs="Times New Roman"/>
          <w:sz w:val="24"/>
        </w:rPr>
        <w:t xml:space="preserve">aby nie spowodować przypadkowego potraktowania przez Wykonawców wcześniejszej wersji jako obowiązującej, </w:t>
      </w:r>
      <w:r>
        <w:rPr>
          <w:rFonts w:ascii="Garamond" w:hAnsi="Garamond" w:cs="Times New Roman"/>
          <w:sz w:val="24"/>
        </w:rPr>
        <w:t xml:space="preserve">usuwa się treść opublikowaną dnia 05.06.2024 r., która traci ważność. </w:t>
      </w:r>
      <w:r w:rsidR="00CD087A">
        <w:rPr>
          <w:rFonts w:ascii="Garamond" w:hAnsi="Garamond" w:cs="Times New Roman"/>
          <w:sz w:val="24"/>
        </w:rPr>
        <w:t>Wykonawcy są zobowiązani do śledzenia strony zapytania , tak aby w swej ofercie uwzględnić aktualne wymagania zamówienia.</w:t>
      </w:r>
      <w:r w:rsidR="006A712D">
        <w:rPr>
          <w:rFonts w:ascii="Garamond" w:hAnsi="Garamond" w:cs="Times New Roman"/>
          <w:sz w:val="24"/>
        </w:rPr>
        <w:t xml:space="preserve"> Zmienia się stronę publikacji na PORTAL KONKURENCYJNOŚCI (BAZA KONKURENCYJNOŚCI) </w:t>
      </w:r>
      <w:hyperlink r:id="rId8" w:history="1">
        <w:r w:rsidR="006A712D" w:rsidRPr="00C863AA">
          <w:rPr>
            <w:rStyle w:val="Hipercze"/>
            <w:rFonts w:ascii="Garamond" w:hAnsi="Garamond" w:cs="Times New Roman"/>
            <w:sz w:val="24"/>
          </w:rPr>
          <w:t>https://bazakonkurencyjnosci.funduszeeuropejskie.gov.pl/</w:t>
        </w:r>
      </w:hyperlink>
    </w:p>
    <w:p w14:paraId="25434B2C" w14:textId="0A997133" w:rsidR="006A712D" w:rsidRDefault="006A712D" w:rsidP="003662F6">
      <w:pPr>
        <w:jc w:val="both"/>
        <w:rPr>
          <w:rFonts w:ascii="Garamond" w:hAnsi="Garamond" w:cs="Times New Roman"/>
          <w:sz w:val="24"/>
        </w:rPr>
      </w:pPr>
      <w:r>
        <w:rPr>
          <w:rFonts w:ascii="Garamond" w:hAnsi="Garamond" w:cs="Times New Roman"/>
          <w:sz w:val="24"/>
        </w:rPr>
        <w:t>Uczestnicy postępowania są zobowiązani do zapoznania się z zasadami korespondencji i składania ofert w ramach tej bazy zamówień.</w:t>
      </w:r>
    </w:p>
    <w:p w14:paraId="60E1D865" w14:textId="620D1BA4" w:rsidR="00EB520F" w:rsidRDefault="00EB520F" w:rsidP="003662F6">
      <w:pPr>
        <w:jc w:val="both"/>
        <w:rPr>
          <w:rFonts w:ascii="Garamond" w:hAnsi="Garamond" w:cs="Times New Roman"/>
          <w:sz w:val="24"/>
        </w:rPr>
      </w:pPr>
      <w:r>
        <w:rPr>
          <w:rFonts w:ascii="Garamond" w:hAnsi="Garamond" w:cs="Times New Roman"/>
          <w:sz w:val="24"/>
        </w:rPr>
        <w:t>Podane w bazie konkurencyjności daty zawierania umów i końcowa realizacji dla zadanie 1 - są orientacyjne i będą zależeć od postępów w przebiegu wyłaniania wykonawcy, dla zadania 1 przewiduje się okres realizacji do 30 dni od podpisania umowy.</w:t>
      </w:r>
      <w:bookmarkStart w:id="0" w:name="_GoBack"/>
      <w:bookmarkEnd w:id="0"/>
    </w:p>
    <w:p w14:paraId="3B985605" w14:textId="033AC31F" w:rsidR="006A712D" w:rsidRDefault="006A712D" w:rsidP="003662F6">
      <w:pPr>
        <w:jc w:val="both"/>
        <w:rPr>
          <w:rFonts w:ascii="Garamond" w:hAnsi="Garamond" w:cs="Times New Roman"/>
          <w:sz w:val="24"/>
        </w:rPr>
      </w:pPr>
      <w:r>
        <w:rPr>
          <w:rFonts w:ascii="Garamond" w:hAnsi="Garamond" w:cs="Times New Roman"/>
          <w:sz w:val="24"/>
        </w:rPr>
        <w:t xml:space="preserve">Zakres objęty niniejszym postępowaniem jest dofinansowany ze środków Unii Europejskiej w ramach projektu </w:t>
      </w:r>
      <w:r>
        <w:rPr>
          <w:rFonts w:ascii="Arial" w:hAnsi="Arial" w:cs="Arial"/>
          <w:color w:val="000000"/>
          <w:spacing w:val="2"/>
          <w:shd w:val="clear" w:color="auto" w:fill="FFFFFF"/>
        </w:rPr>
        <w:t>Umowa o powierzenie grantu o numerze FERC.02.02-CS.01-001/23/0719/FERC.02.02-CS.01-001/23/2024, realizowanego zgodnie z zasadami programu Fundusze Europejskie na Rozwój Cyfrowy 2021-2027 (FERC) , Priorytet II, działanie 2.2, konkurs grantowy „</w:t>
      </w:r>
      <w:proofErr w:type="spellStart"/>
      <w:r>
        <w:rPr>
          <w:rFonts w:ascii="Arial" w:hAnsi="Arial" w:cs="Arial"/>
          <w:color w:val="000000"/>
          <w:spacing w:val="2"/>
          <w:shd w:val="clear" w:color="auto" w:fill="FFFFFF"/>
        </w:rPr>
        <w:t>Cyberbezpieczny</w:t>
      </w:r>
      <w:proofErr w:type="spellEnd"/>
      <w:r>
        <w:rPr>
          <w:rFonts w:ascii="Arial" w:hAnsi="Arial" w:cs="Arial"/>
          <w:color w:val="000000"/>
          <w:spacing w:val="2"/>
          <w:shd w:val="clear" w:color="auto" w:fill="FFFFFF"/>
        </w:rPr>
        <w:t xml:space="preserve"> Samorząd” , FERC.02.02-CS.01-001/23.</w:t>
      </w:r>
    </w:p>
    <w:p w14:paraId="7F1C9D3B" w14:textId="77777777" w:rsidR="00765662" w:rsidRDefault="00765662" w:rsidP="009D1F92">
      <w:pPr>
        <w:jc w:val="right"/>
        <w:rPr>
          <w:rFonts w:ascii="Garamond" w:hAnsi="Garamond" w:cs="Times New Roman"/>
          <w:sz w:val="24"/>
        </w:rPr>
      </w:pPr>
    </w:p>
    <w:p w14:paraId="7DD717C4" w14:textId="0A35955C" w:rsidR="008A206F" w:rsidRPr="008A206F" w:rsidRDefault="009D1F92" w:rsidP="008A206F">
      <w:pPr>
        <w:jc w:val="right"/>
        <w:rPr>
          <w:rFonts w:ascii="Garamond" w:hAnsi="Garamond" w:cs="Times New Roman"/>
          <w:sz w:val="24"/>
        </w:rPr>
      </w:pPr>
      <w:r w:rsidRPr="00C9105D">
        <w:rPr>
          <w:rFonts w:ascii="Garamond" w:hAnsi="Garamond" w:cs="Times New Roman"/>
          <w:sz w:val="24"/>
        </w:rPr>
        <w:t>Sokołów Małopolski,</w:t>
      </w:r>
      <w:r w:rsidR="001E4DF4">
        <w:rPr>
          <w:rFonts w:ascii="Garamond" w:hAnsi="Garamond" w:cs="Times New Roman"/>
          <w:sz w:val="24"/>
        </w:rPr>
        <w:t xml:space="preserve"> </w:t>
      </w:r>
      <w:r w:rsidR="00765662">
        <w:rPr>
          <w:rFonts w:ascii="Garamond" w:hAnsi="Garamond" w:cs="Times New Roman"/>
          <w:sz w:val="24"/>
        </w:rPr>
        <w:t>6</w:t>
      </w:r>
      <w:r w:rsidR="0085722D">
        <w:rPr>
          <w:rFonts w:ascii="Garamond" w:hAnsi="Garamond" w:cs="Times New Roman"/>
          <w:sz w:val="24"/>
        </w:rPr>
        <w:t xml:space="preserve"> </w:t>
      </w:r>
      <w:r w:rsidR="00877E48">
        <w:rPr>
          <w:rFonts w:ascii="Garamond" w:hAnsi="Garamond" w:cs="Times New Roman"/>
          <w:sz w:val="24"/>
        </w:rPr>
        <w:t>czerwca</w:t>
      </w:r>
      <w:r w:rsidR="00F01CC7">
        <w:rPr>
          <w:rFonts w:ascii="Garamond" w:hAnsi="Garamond" w:cs="Times New Roman"/>
          <w:sz w:val="24"/>
        </w:rPr>
        <w:t xml:space="preserve"> </w:t>
      </w:r>
      <w:r w:rsidRPr="00C9105D">
        <w:rPr>
          <w:rFonts w:ascii="Garamond" w:hAnsi="Garamond" w:cs="Times New Roman"/>
          <w:sz w:val="24"/>
        </w:rPr>
        <w:t>20</w:t>
      </w:r>
      <w:r w:rsidR="00BE3A8F">
        <w:rPr>
          <w:rFonts w:ascii="Garamond" w:hAnsi="Garamond" w:cs="Times New Roman"/>
          <w:sz w:val="24"/>
        </w:rPr>
        <w:t>2</w:t>
      </w:r>
      <w:r w:rsidR="00F01CC7">
        <w:rPr>
          <w:rFonts w:ascii="Garamond" w:hAnsi="Garamond" w:cs="Times New Roman"/>
          <w:sz w:val="24"/>
        </w:rPr>
        <w:t>4</w:t>
      </w:r>
      <w:r w:rsidRPr="00C9105D">
        <w:rPr>
          <w:rFonts w:ascii="Garamond" w:hAnsi="Garamond" w:cs="Times New Roman"/>
          <w:sz w:val="24"/>
        </w:rPr>
        <w:t xml:space="preserve"> r.</w:t>
      </w:r>
      <w:bookmarkStart w:id="1" w:name="_Hlk168555977"/>
    </w:p>
    <w:p w14:paraId="05E74000" w14:textId="77777777" w:rsidR="008A206F" w:rsidRDefault="008A206F" w:rsidP="00F53EF5">
      <w:pPr>
        <w:rPr>
          <w:spacing w:val="-3"/>
          <w:szCs w:val="24"/>
        </w:rPr>
      </w:pPr>
    </w:p>
    <w:p w14:paraId="6B7BDF62" w14:textId="77777777" w:rsidR="008A206F" w:rsidRDefault="008A206F" w:rsidP="00F53EF5">
      <w:pPr>
        <w:rPr>
          <w:spacing w:val="-3"/>
          <w:szCs w:val="24"/>
        </w:rPr>
      </w:pPr>
    </w:p>
    <w:p w14:paraId="3EC6014C" w14:textId="52CE109E" w:rsidR="00F53EF5" w:rsidRPr="00C9105D" w:rsidRDefault="001D234A" w:rsidP="00F53EF5">
      <w:pPr>
        <w:rPr>
          <w:rFonts w:ascii="Garamond" w:hAnsi="Garamond" w:cs="Times New Roman"/>
          <w:sz w:val="24"/>
        </w:rPr>
      </w:pPr>
      <w:r>
        <w:rPr>
          <w:spacing w:val="-3"/>
          <w:szCs w:val="24"/>
        </w:rPr>
        <w:t>OA.136.14.2024</w:t>
      </w:r>
    </w:p>
    <w:bookmarkEnd w:id="1"/>
    <w:p w14:paraId="64CDB099" w14:textId="40AC38BD" w:rsidR="006C7ED6" w:rsidRDefault="009E4B67" w:rsidP="00BE5FEB">
      <w:pPr>
        <w:jc w:val="center"/>
        <w:rPr>
          <w:rFonts w:ascii="Garamond" w:hAnsi="Garamond" w:cs="Times New Roman"/>
          <w:b/>
          <w:sz w:val="28"/>
        </w:rPr>
      </w:pPr>
      <w:r w:rsidRPr="00C9105D">
        <w:rPr>
          <w:rFonts w:ascii="Garamond" w:hAnsi="Garamond" w:cs="Times New Roman"/>
          <w:b/>
          <w:sz w:val="28"/>
        </w:rPr>
        <w:t xml:space="preserve">ZAPYTANIE </w:t>
      </w:r>
      <w:r w:rsidR="006C7ED6">
        <w:rPr>
          <w:rFonts w:ascii="Garamond" w:hAnsi="Garamond" w:cs="Times New Roman"/>
          <w:b/>
          <w:sz w:val="28"/>
        </w:rPr>
        <w:t>OFERTOWE</w:t>
      </w:r>
    </w:p>
    <w:p w14:paraId="2A6C5194" w14:textId="7A96E62F" w:rsidR="00765662" w:rsidRDefault="00765662" w:rsidP="00BE5FEB">
      <w:pPr>
        <w:jc w:val="center"/>
        <w:rPr>
          <w:rFonts w:ascii="Garamond" w:hAnsi="Garamond" w:cs="Times New Roman"/>
          <w:b/>
          <w:sz w:val="28"/>
        </w:rPr>
      </w:pPr>
      <w:r>
        <w:rPr>
          <w:rFonts w:ascii="Garamond" w:hAnsi="Garamond" w:cs="Times New Roman"/>
          <w:b/>
          <w:sz w:val="28"/>
        </w:rPr>
        <w:t>Zmiana 1 Zapytania z dnia 06.06.2024 r. - wersja jednolita</w:t>
      </w:r>
    </w:p>
    <w:p w14:paraId="611077D3" w14:textId="2F31F533" w:rsidR="007A3069" w:rsidRDefault="007A3069" w:rsidP="00BE5FEB">
      <w:pPr>
        <w:jc w:val="center"/>
        <w:rPr>
          <w:rFonts w:ascii="Garamond" w:hAnsi="Garamond" w:cs="Times New Roman"/>
          <w:b/>
          <w:sz w:val="28"/>
        </w:rPr>
      </w:pPr>
      <w:bookmarkStart w:id="2" w:name="_Hlk168556077"/>
      <w:r>
        <w:rPr>
          <w:rFonts w:ascii="Garamond" w:hAnsi="Garamond" w:cs="Times New Roman"/>
          <w:b/>
          <w:sz w:val="28"/>
        </w:rPr>
        <w:t>Nazwa zamówienia:</w:t>
      </w:r>
    </w:p>
    <w:p w14:paraId="4D2C84CB" w14:textId="666A23C1" w:rsidR="00F53EF5" w:rsidRDefault="006C7ED6" w:rsidP="00BE5FEB">
      <w:pPr>
        <w:jc w:val="center"/>
        <w:rPr>
          <w:rFonts w:ascii="Garamond" w:hAnsi="Garamond" w:cs="Times New Roman"/>
          <w:b/>
          <w:sz w:val="28"/>
        </w:rPr>
      </w:pPr>
      <w:r w:rsidRPr="006C7ED6">
        <w:rPr>
          <w:rFonts w:ascii="Garamond" w:hAnsi="Garamond" w:cs="Times New Roman"/>
          <w:b/>
          <w:sz w:val="28"/>
        </w:rPr>
        <w:t>Podniesienie funkcjonalności systemu antywirusowego</w:t>
      </w:r>
    </w:p>
    <w:bookmarkEnd w:id="2"/>
    <w:p w14:paraId="5B3C43EB" w14:textId="77777777" w:rsidR="001D234A" w:rsidRPr="00C9105D" w:rsidRDefault="001D234A" w:rsidP="00BE5FEB">
      <w:pPr>
        <w:jc w:val="center"/>
        <w:rPr>
          <w:rFonts w:ascii="Garamond" w:hAnsi="Garamond" w:cs="Times New Roman"/>
          <w:b/>
          <w:sz w:val="28"/>
        </w:rPr>
      </w:pPr>
    </w:p>
    <w:p w14:paraId="3FEF44D3" w14:textId="77777777" w:rsidR="009E4B67" w:rsidRPr="00C9105D" w:rsidRDefault="009E4B67" w:rsidP="009E4B67">
      <w:pPr>
        <w:pStyle w:val="Akapitzlist"/>
        <w:numPr>
          <w:ilvl w:val="0"/>
          <w:numId w:val="1"/>
        </w:numPr>
        <w:jc w:val="both"/>
        <w:rPr>
          <w:rFonts w:ascii="Garamond" w:hAnsi="Garamond" w:cs="Times New Roman"/>
          <w:sz w:val="24"/>
        </w:rPr>
      </w:pPr>
      <w:r w:rsidRPr="00C9105D">
        <w:rPr>
          <w:rFonts w:ascii="Garamond" w:hAnsi="Garamond" w:cs="Times New Roman"/>
          <w:sz w:val="24"/>
        </w:rPr>
        <w:t xml:space="preserve">Zamawiający </w:t>
      </w:r>
      <w:r w:rsidR="006A75B9" w:rsidRPr="00C9105D">
        <w:rPr>
          <w:rFonts w:ascii="Garamond" w:hAnsi="Garamond" w:cs="Times New Roman"/>
          <w:sz w:val="24"/>
        </w:rPr>
        <w:br/>
      </w:r>
      <w:r w:rsidRPr="00C9105D">
        <w:rPr>
          <w:rFonts w:ascii="Garamond" w:hAnsi="Garamond" w:cs="Times New Roman"/>
          <w:sz w:val="24"/>
        </w:rPr>
        <w:t xml:space="preserve"> Gmina Sokołów Małopolski, ul. Rynek 1, 36 – 050 Sokołów Małopolski. </w:t>
      </w:r>
    </w:p>
    <w:p w14:paraId="59302DC4" w14:textId="77777777" w:rsidR="006A75B9" w:rsidRPr="00C9105D" w:rsidRDefault="006A75B9" w:rsidP="006A75B9">
      <w:pPr>
        <w:pStyle w:val="Akapitzlist"/>
        <w:jc w:val="both"/>
        <w:rPr>
          <w:rFonts w:ascii="Garamond" w:hAnsi="Garamond" w:cs="Times New Roman"/>
          <w:sz w:val="24"/>
        </w:rPr>
      </w:pPr>
    </w:p>
    <w:p w14:paraId="36B2AE7D" w14:textId="77777777" w:rsidR="00297516" w:rsidRDefault="006A75B9" w:rsidP="003325A2">
      <w:pPr>
        <w:pStyle w:val="Akapitzlist"/>
        <w:numPr>
          <w:ilvl w:val="0"/>
          <w:numId w:val="1"/>
        </w:numPr>
        <w:jc w:val="both"/>
        <w:rPr>
          <w:rFonts w:ascii="Garamond" w:hAnsi="Garamond" w:cs="Times New Roman"/>
          <w:sz w:val="24"/>
        </w:rPr>
      </w:pPr>
      <w:r w:rsidRPr="00C9105D">
        <w:rPr>
          <w:rFonts w:ascii="Garamond" w:hAnsi="Garamond" w:cs="Times New Roman"/>
          <w:sz w:val="24"/>
        </w:rPr>
        <w:t>Przedmiot zamówienia</w:t>
      </w:r>
      <w:r w:rsidR="00297516">
        <w:rPr>
          <w:rFonts w:ascii="Garamond" w:hAnsi="Garamond" w:cs="Times New Roman"/>
          <w:sz w:val="24"/>
        </w:rPr>
        <w:t>:</w:t>
      </w:r>
    </w:p>
    <w:p w14:paraId="7FDCCC85" w14:textId="77777777" w:rsidR="00297516" w:rsidRPr="00297516" w:rsidRDefault="00297516" w:rsidP="00297516">
      <w:pPr>
        <w:pStyle w:val="Akapitzlist"/>
        <w:rPr>
          <w:rFonts w:ascii="Garamond" w:hAnsi="Garamond" w:cs="Times New Roman"/>
          <w:sz w:val="24"/>
        </w:rPr>
      </w:pPr>
    </w:p>
    <w:p w14:paraId="5A367CA1" w14:textId="22D56B73" w:rsidR="007545D7" w:rsidRDefault="00297516" w:rsidP="007545D7">
      <w:pPr>
        <w:pStyle w:val="Akapitzlist"/>
        <w:jc w:val="both"/>
        <w:rPr>
          <w:rFonts w:ascii="Garamond" w:hAnsi="Garamond" w:cs="Times New Roman"/>
          <w:sz w:val="24"/>
        </w:rPr>
      </w:pPr>
      <w:r>
        <w:rPr>
          <w:rFonts w:ascii="Garamond" w:hAnsi="Garamond" w:cs="Times New Roman"/>
          <w:sz w:val="24"/>
        </w:rPr>
        <w:t>Przedmiotem zamówienia jest</w:t>
      </w:r>
      <w:r w:rsidR="002049C7">
        <w:rPr>
          <w:rFonts w:ascii="Garamond" w:hAnsi="Garamond" w:cs="Times New Roman"/>
          <w:sz w:val="24"/>
        </w:rPr>
        <w:t xml:space="preserve"> realizacją następujących zadań</w:t>
      </w:r>
      <w:r w:rsidR="007545D7">
        <w:rPr>
          <w:rFonts w:ascii="Garamond" w:hAnsi="Garamond" w:cs="Times New Roman"/>
          <w:sz w:val="24"/>
        </w:rPr>
        <w:t>:</w:t>
      </w:r>
    </w:p>
    <w:p w14:paraId="45B46963" w14:textId="77777777" w:rsidR="000E4FD7" w:rsidRDefault="000E4FD7" w:rsidP="007545D7">
      <w:pPr>
        <w:pStyle w:val="Akapitzlist"/>
        <w:jc w:val="both"/>
        <w:rPr>
          <w:rFonts w:ascii="Garamond" w:hAnsi="Garamond" w:cs="Times New Roman"/>
          <w:sz w:val="24"/>
        </w:rPr>
      </w:pPr>
    </w:p>
    <w:p w14:paraId="2DFBAAAE" w14:textId="71A30313" w:rsidR="0028444E" w:rsidRDefault="007545D7">
      <w:pPr>
        <w:pStyle w:val="Akapitzlist"/>
        <w:numPr>
          <w:ilvl w:val="0"/>
          <w:numId w:val="2"/>
        </w:numPr>
        <w:jc w:val="both"/>
        <w:rPr>
          <w:rFonts w:ascii="Garamond" w:hAnsi="Garamond" w:cs="Times New Roman"/>
          <w:sz w:val="24"/>
        </w:rPr>
      </w:pPr>
      <w:bookmarkStart w:id="3" w:name="_Hlk168556099"/>
      <w:r w:rsidRPr="007545D7">
        <w:rPr>
          <w:rFonts w:ascii="Garamond" w:hAnsi="Garamond" w:cs="Times New Roman"/>
          <w:sz w:val="24"/>
        </w:rPr>
        <w:t xml:space="preserve">Wymiana warstwy sprzętowej i programowej - Podniesienie funkcjonalności </w:t>
      </w:r>
      <w:r w:rsidR="00AE0F68">
        <w:rPr>
          <w:rFonts w:ascii="Garamond" w:hAnsi="Garamond" w:cs="Times New Roman"/>
          <w:sz w:val="24"/>
        </w:rPr>
        <w:t xml:space="preserve">systemu </w:t>
      </w:r>
      <w:r w:rsidRPr="007545D7">
        <w:rPr>
          <w:rFonts w:ascii="Garamond" w:hAnsi="Garamond" w:cs="Times New Roman"/>
          <w:sz w:val="24"/>
        </w:rPr>
        <w:t>antywirusowego z możliwością wykrywania zagrożeń i reagowania na nie – XDR</w:t>
      </w:r>
      <w:r w:rsidR="000E4FD7">
        <w:rPr>
          <w:rFonts w:ascii="Garamond" w:hAnsi="Garamond" w:cs="Times New Roman"/>
          <w:sz w:val="24"/>
        </w:rPr>
        <w:br/>
      </w:r>
    </w:p>
    <w:p w14:paraId="2E1C0527" w14:textId="4EA73BF8" w:rsidR="007545D7" w:rsidRDefault="007545D7">
      <w:pPr>
        <w:pStyle w:val="Akapitzlist"/>
        <w:numPr>
          <w:ilvl w:val="0"/>
          <w:numId w:val="2"/>
        </w:numPr>
        <w:jc w:val="both"/>
        <w:rPr>
          <w:rFonts w:ascii="Garamond" w:hAnsi="Garamond" w:cs="Times New Roman"/>
          <w:sz w:val="24"/>
        </w:rPr>
      </w:pPr>
      <w:bookmarkStart w:id="4" w:name="_Hlk166753360"/>
      <w:r w:rsidRPr="007545D7">
        <w:rPr>
          <w:rFonts w:ascii="Garamond" w:hAnsi="Garamond" w:cs="Times New Roman"/>
          <w:sz w:val="24"/>
        </w:rPr>
        <w:t xml:space="preserve">Szkolenia z zarządzania systemem antywirusowym </w:t>
      </w:r>
      <w:bookmarkEnd w:id="4"/>
      <w:r w:rsidRPr="007545D7">
        <w:rPr>
          <w:rFonts w:ascii="Garamond" w:hAnsi="Garamond" w:cs="Times New Roman"/>
          <w:sz w:val="24"/>
        </w:rPr>
        <w:t>wykorzystującym XDR oraz zdalną administrację</w:t>
      </w:r>
    </w:p>
    <w:bookmarkEnd w:id="3"/>
    <w:p w14:paraId="5CC94EFF" w14:textId="77777777" w:rsidR="00EA5EAD" w:rsidRDefault="00EA5EAD" w:rsidP="00CD062C">
      <w:pPr>
        <w:pStyle w:val="Akapitzlist"/>
        <w:jc w:val="both"/>
        <w:rPr>
          <w:rFonts w:ascii="Garamond" w:hAnsi="Garamond" w:cs="Times New Roman"/>
          <w:sz w:val="24"/>
        </w:rPr>
      </w:pPr>
    </w:p>
    <w:p w14:paraId="184E7838" w14:textId="19F68F05" w:rsidR="002049C7" w:rsidRDefault="007545D7" w:rsidP="00CD062C">
      <w:pPr>
        <w:pStyle w:val="Akapitzlist"/>
        <w:jc w:val="both"/>
        <w:rPr>
          <w:rFonts w:ascii="Garamond" w:hAnsi="Garamond" w:cs="Times New Roman"/>
          <w:sz w:val="24"/>
        </w:rPr>
      </w:pPr>
      <w:r>
        <w:rPr>
          <w:rFonts w:ascii="Garamond" w:hAnsi="Garamond" w:cs="Times New Roman"/>
          <w:sz w:val="24"/>
        </w:rPr>
        <w:t>Szczegółowy opis przedmiotu zamówienia zawarty jest w załączniku nr 1 do zapytania</w:t>
      </w:r>
      <w:r w:rsidR="002049C7">
        <w:rPr>
          <w:rFonts w:ascii="Garamond" w:hAnsi="Garamond" w:cs="Times New Roman"/>
          <w:sz w:val="24"/>
        </w:rPr>
        <w:t xml:space="preserve"> (SWZ).</w:t>
      </w:r>
      <w:r w:rsidR="00963076">
        <w:rPr>
          <w:rFonts w:ascii="Garamond" w:hAnsi="Garamond" w:cs="Times New Roman"/>
          <w:sz w:val="24"/>
        </w:rPr>
        <w:t xml:space="preserve"> Dopuszcza się rozwiązania równoważne opisanym w SWZ.</w:t>
      </w:r>
    </w:p>
    <w:p w14:paraId="5B0028DF" w14:textId="42DDFBBA" w:rsidR="007B6FBC" w:rsidRDefault="007B6FBC" w:rsidP="00CD062C">
      <w:pPr>
        <w:pStyle w:val="Akapitzlist"/>
        <w:jc w:val="both"/>
        <w:rPr>
          <w:rFonts w:ascii="Garamond" w:hAnsi="Garamond" w:cs="Times New Roman"/>
          <w:sz w:val="24"/>
        </w:rPr>
      </w:pPr>
      <w:r>
        <w:rPr>
          <w:rFonts w:ascii="Garamond" w:hAnsi="Garamond" w:cs="Times New Roman"/>
          <w:sz w:val="24"/>
        </w:rPr>
        <w:t>Wzór umowy stanowi załącznik nr 2.</w:t>
      </w:r>
    </w:p>
    <w:p w14:paraId="6758E607" w14:textId="6A1ABB11" w:rsidR="00FE29D5" w:rsidRDefault="007545D7" w:rsidP="00CD062C">
      <w:pPr>
        <w:pStyle w:val="Akapitzlist"/>
        <w:jc w:val="both"/>
        <w:rPr>
          <w:rFonts w:ascii="Garamond" w:hAnsi="Garamond" w:cs="Times New Roman"/>
          <w:sz w:val="24"/>
        </w:rPr>
      </w:pPr>
      <w:r>
        <w:rPr>
          <w:rFonts w:ascii="Garamond" w:hAnsi="Garamond" w:cs="Times New Roman"/>
          <w:sz w:val="24"/>
        </w:rPr>
        <w:t xml:space="preserve"> </w:t>
      </w:r>
    </w:p>
    <w:p w14:paraId="29A0B001" w14:textId="1B814A16" w:rsidR="002049C7" w:rsidRDefault="002049C7" w:rsidP="00CD062C">
      <w:pPr>
        <w:pStyle w:val="Akapitzlist"/>
        <w:jc w:val="both"/>
        <w:rPr>
          <w:rFonts w:ascii="Garamond" w:hAnsi="Garamond" w:cs="Times New Roman"/>
          <w:sz w:val="24"/>
        </w:rPr>
      </w:pPr>
      <w:r>
        <w:rPr>
          <w:rFonts w:ascii="Garamond" w:hAnsi="Garamond" w:cs="Times New Roman"/>
          <w:sz w:val="24"/>
        </w:rPr>
        <w:t>Wykonawca, z którym podpisze się umowę - będzie realizował wszystkie zadania. Nie dopuszcza się składania ofert częściowych. Dopuszcza się podwykonawstwo w zakresie w/w zadań.</w:t>
      </w:r>
    </w:p>
    <w:p w14:paraId="4DC44335" w14:textId="77777777" w:rsidR="007545D7" w:rsidRPr="00BF23F3" w:rsidRDefault="007545D7" w:rsidP="00CD062C">
      <w:pPr>
        <w:pStyle w:val="Akapitzlist"/>
        <w:jc w:val="both"/>
        <w:rPr>
          <w:rFonts w:ascii="Garamond" w:hAnsi="Garamond" w:cs="Times New Roman"/>
          <w:sz w:val="24"/>
        </w:rPr>
      </w:pPr>
    </w:p>
    <w:p w14:paraId="50085ECE" w14:textId="6183A93D" w:rsidR="000E4FD7" w:rsidRPr="000E4FD7" w:rsidRDefault="00D929FE" w:rsidP="000E4FD7">
      <w:pPr>
        <w:pStyle w:val="Akapitzlist"/>
        <w:numPr>
          <w:ilvl w:val="0"/>
          <w:numId w:val="1"/>
        </w:numPr>
        <w:jc w:val="both"/>
        <w:rPr>
          <w:rFonts w:ascii="Garamond" w:hAnsi="Garamond" w:cs="Times New Roman"/>
          <w:sz w:val="24"/>
        </w:rPr>
      </w:pPr>
      <w:r w:rsidRPr="00C9105D">
        <w:rPr>
          <w:rFonts w:ascii="Garamond" w:hAnsi="Garamond" w:cs="Times New Roman"/>
          <w:sz w:val="24"/>
        </w:rPr>
        <w:t>Termin realizacji zamówienia:</w:t>
      </w:r>
    </w:p>
    <w:p w14:paraId="414B4EAA" w14:textId="7769FBED" w:rsidR="00762596" w:rsidRPr="001D234A" w:rsidRDefault="00EA5EAD">
      <w:pPr>
        <w:pStyle w:val="Akapitzlist"/>
        <w:numPr>
          <w:ilvl w:val="0"/>
          <w:numId w:val="3"/>
        </w:numPr>
        <w:jc w:val="both"/>
        <w:rPr>
          <w:rFonts w:ascii="Garamond" w:hAnsi="Garamond" w:cs="Times New Roman"/>
          <w:sz w:val="24"/>
        </w:rPr>
      </w:pPr>
      <w:bookmarkStart w:id="5" w:name="_Hlk168556348"/>
      <w:r w:rsidRPr="001D234A">
        <w:rPr>
          <w:rFonts w:ascii="Garamond" w:hAnsi="Garamond" w:cs="Times New Roman"/>
          <w:sz w:val="24"/>
        </w:rPr>
        <w:t xml:space="preserve">System antywirusowy wraz </w:t>
      </w:r>
      <w:r w:rsidR="000C3058">
        <w:rPr>
          <w:rFonts w:ascii="Garamond" w:hAnsi="Garamond" w:cs="Times New Roman"/>
          <w:sz w:val="24"/>
        </w:rPr>
        <w:t xml:space="preserve">z dokumentacją i licencjami </w:t>
      </w:r>
      <w:r w:rsidRPr="001D234A">
        <w:rPr>
          <w:rFonts w:ascii="Garamond" w:hAnsi="Garamond" w:cs="Times New Roman"/>
          <w:sz w:val="24"/>
        </w:rPr>
        <w:t>do</w:t>
      </w:r>
      <w:r w:rsidR="000C3058">
        <w:rPr>
          <w:rFonts w:ascii="Garamond" w:hAnsi="Garamond" w:cs="Times New Roman"/>
          <w:sz w:val="24"/>
        </w:rPr>
        <w:t xml:space="preserve"> </w:t>
      </w:r>
      <w:r w:rsidR="00581E22">
        <w:rPr>
          <w:rFonts w:ascii="Garamond" w:hAnsi="Garamond" w:cs="Times New Roman"/>
          <w:sz w:val="24"/>
        </w:rPr>
        <w:t>30 dni od podpisania umowy, tj</w:t>
      </w:r>
      <w:r w:rsidR="00CB4466">
        <w:rPr>
          <w:rFonts w:ascii="Garamond" w:hAnsi="Garamond" w:cs="Times New Roman"/>
          <w:sz w:val="24"/>
        </w:rPr>
        <w:t>.</w:t>
      </w:r>
      <w:r w:rsidR="00581E22">
        <w:rPr>
          <w:rFonts w:ascii="Garamond" w:hAnsi="Garamond" w:cs="Times New Roman"/>
          <w:sz w:val="24"/>
        </w:rPr>
        <w:t xml:space="preserve"> orientacyjnie do </w:t>
      </w:r>
      <w:r w:rsidR="000C3058">
        <w:rPr>
          <w:rFonts w:ascii="Garamond" w:hAnsi="Garamond" w:cs="Times New Roman"/>
          <w:sz w:val="24"/>
        </w:rPr>
        <w:t>dnia</w:t>
      </w:r>
      <w:r w:rsidRPr="001D234A">
        <w:rPr>
          <w:rFonts w:ascii="Garamond" w:hAnsi="Garamond" w:cs="Times New Roman"/>
          <w:sz w:val="24"/>
        </w:rPr>
        <w:t xml:space="preserve"> </w:t>
      </w:r>
      <w:r w:rsidR="00EA3F84" w:rsidRPr="001D234A">
        <w:rPr>
          <w:rFonts w:ascii="Garamond" w:hAnsi="Garamond" w:cs="Times New Roman"/>
          <w:sz w:val="24"/>
        </w:rPr>
        <w:t>1</w:t>
      </w:r>
      <w:r w:rsidR="005B5D9B" w:rsidRPr="001D234A">
        <w:rPr>
          <w:rFonts w:ascii="Garamond" w:hAnsi="Garamond" w:cs="Times New Roman"/>
          <w:sz w:val="24"/>
        </w:rPr>
        <w:t xml:space="preserve">9 </w:t>
      </w:r>
      <w:r w:rsidR="000C3058">
        <w:rPr>
          <w:rFonts w:ascii="Garamond" w:hAnsi="Garamond" w:cs="Times New Roman"/>
          <w:sz w:val="24"/>
        </w:rPr>
        <w:t>l</w:t>
      </w:r>
      <w:r w:rsidR="000C3058" w:rsidRPr="001D234A">
        <w:rPr>
          <w:rFonts w:ascii="Garamond" w:hAnsi="Garamond" w:cs="Times New Roman"/>
          <w:sz w:val="24"/>
        </w:rPr>
        <w:t>ip</w:t>
      </w:r>
      <w:r w:rsidR="002049C7">
        <w:rPr>
          <w:rFonts w:ascii="Garamond" w:hAnsi="Garamond" w:cs="Times New Roman"/>
          <w:sz w:val="24"/>
        </w:rPr>
        <w:t>c</w:t>
      </w:r>
      <w:r w:rsidR="000C3058">
        <w:rPr>
          <w:rFonts w:ascii="Garamond" w:hAnsi="Garamond" w:cs="Times New Roman"/>
          <w:sz w:val="24"/>
        </w:rPr>
        <w:t>a</w:t>
      </w:r>
      <w:r w:rsidR="005B5D9B" w:rsidRPr="001D234A">
        <w:rPr>
          <w:rFonts w:ascii="Garamond" w:hAnsi="Garamond" w:cs="Times New Roman"/>
          <w:sz w:val="24"/>
        </w:rPr>
        <w:t xml:space="preserve"> 2024</w:t>
      </w:r>
    </w:p>
    <w:p w14:paraId="46A4B04D" w14:textId="5240ECBA" w:rsidR="005B5D9B" w:rsidRPr="001D234A" w:rsidRDefault="005B5D9B">
      <w:pPr>
        <w:pStyle w:val="Akapitzlist"/>
        <w:numPr>
          <w:ilvl w:val="0"/>
          <w:numId w:val="3"/>
        </w:numPr>
        <w:jc w:val="both"/>
        <w:rPr>
          <w:rFonts w:ascii="Garamond" w:hAnsi="Garamond" w:cs="Times New Roman"/>
          <w:sz w:val="24"/>
        </w:rPr>
      </w:pPr>
      <w:r w:rsidRPr="001D234A">
        <w:rPr>
          <w:rFonts w:ascii="Garamond" w:hAnsi="Garamond" w:cs="Times New Roman"/>
          <w:sz w:val="24"/>
        </w:rPr>
        <w:t xml:space="preserve">Szkolenia realizowane do </w:t>
      </w:r>
      <w:r w:rsidR="00581E22">
        <w:rPr>
          <w:rFonts w:ascii="Garamond" w:hAnsi="Garamond" w:cs="Times New Roman"/>
          <w:sz w:val="24"/>
        </w:rPr>
        <w:t>30 grudnia</w:t>
      </w:r>
      <w:r w:rsidRPr="001D234A">
        <w:rPr>
          <w:rFonts w:ascii="Garamond" w:hAnsi="Garamond" w:cs="Times New Roman"/>
          <w:sz w:val="24"/>
        </w:rPr>
        <w:t xml:space="preserve"> 2024 roku</w:t>
      </w:r>
    </w:p>
    <w:bookmarkEnd w:id="5"/>
    <w:p w14:paraId="5BEAA1B8" w14:textId="534AEDBA" w:rsidR="00576B2C" w:rsidRDefault="00576B2C" w:rsidP="00D929FE">
      <w:pPr>
        <w:pStyle w:val="Akapitzlist"/>
        <w:jc w:val="both"/>
        <w:rPr>
          <w:rFonts w:ascii="Garamond" w:hAnsi="Garamond" w:cs="Times New Roman"/>
          <w:sz w:val="24"/>
        </w:rPr>
      </w:pPr>
    </w:p>
    <w:p w14:paraId="29D7E4F6" w14:textId="1406ECDD" w:rsidR="0008663A" w:rsidRPr="00602B2A" w:rsidRDefault="00576B2C" w:rsidP="001D075C">
      <w:pPr>
        <w:pStyle w:val="Akapitzlist"/>
        <w:numPr>
          <w:ilvl w:val="0"/>
          <w:numId w:val="1"/>
        </w:numPr>
        <w:jc w:val="both"/>
        <w:rPr>
          <w:rFonts w:ascii="Garamond" w:hAnsi="Garamond" w:cs="Times New Roman"/>
          <w:sz w:val="24"/>
        </w:rPr>
      </w:pPr>
      <w:r>
        <w:rPr>
          <w:rFonts w:ascii="Garamond" w:hAnsi="Garamond" w:cs="Times New Roman"/>
          <w:sz w:val="24"/>
        </w:rPr>
        <w:t>Kryteria oceny ofert:</w:t>
      </w:r>
      <w:r w:rsidR="000940E3">
        <w:rPr>
          <w:rFonts w:ascii="Garamond" w:hAnsi="Garamond" w:cs="Times New Roman"/>
          <w:sz w:val="24"/>
        </w:rPr>
        <w:t xml:space="preserve"> </w:t>
      </w:r>
      <w:r w:rsidR="0008663A" w:rsidRPr="000940E3">
        <w:rPr>
          <w:rFonts w:ascii="Garamond" w:eastAsia="Times New Roman" w:hAnsi="Garamond" w:cs="Times New Roman"/>
          <w:b/>
          <w:bCs/>
          <w:color w:val="000000"/>
          <w:sz w:val="24"/>
          <w:szCs w:val="24"/>
          <w:lang w:eastAsia="pl-PL"/>
        </w:rPr>
        <w:t>najniższa cena</w:t>
      </w:r>
    </w:p>
    <w:p w14:paraId="15DA5391" w14:textId="77777777" w:rsidR="00602B2A" w:rsidRPr="001D075C" w:rsidRDefault="00602B2A" w:rsidP="00602B2A">
      <w:pPr>
        <w:pStyle w:val="Akapitzlist"/>
        <w:jc w:val="both"/>
        <w:rPr>
          <w:rFonts w:ascii="Garamond" w:hAnsi="Garamond" w:cs="Times New Roman"/>
          <w:sz w:val="24"/>
        </w:rPr>
      </w:pPr>
    </w:p>
    <w:p w14:paraId="68B985E4" w14:textId="0E8C68AE" w:rsidR="001D075C" w:rsidRDefault="003662F6" w:rsidP="001D075C">
      <w:pPr>
        <w:pStyle w:val="Akapitzlist"/>
        <w:jc w:val="both"/>
        <w:rPr>
          <w:rFonts w:ascii="Garamond" w:hAnsi="Garamond" w:cs="Times New Roman"/>
          <w:sz w:val="24"/>
        </w:rPr>
      </w:pPr>
      <w:r>
        <w:rPr>
          <w:rFonts w:ascii="Garamond" w:hAnsi="Garamond" w:cs="Times New Roman"/>
          <w:sz w:val="24"/>
        </w:rPr>
        <w:t>Zamawiający zastrzega sobie prawo do weryfikacji wi</w:t>
      </w:r>
      <w:r w:rsidR="00647631">
        <w:rPr>
          <w:rFonts w:ascii="Garamond" w:hAnsi="Garamond" w:cs="Times New Roman"/>
          <w:sz w:val="24"/>
        </w:rPr>
        <w:t>a</w:t>
      </w:r>
      <w:r>
        <w:rPr>
          <w:rFonts w:ascii="Garamond" w:hAnsi="Garamond" w:cs="Times New Roman"/>
          <w:sz w:val="24"/>
        </w:rPr>
        <w:t>rygodności oferty</w:t>
      </w:r>
      <w:r w:rsidR="00647631">
        <w:rPr>
          <w:rFonts w:ascii="Garamond" w:hAnsi="Garamond" w:cs="Times New Roman"/>
          <w:sz w:val="24"/>
        </w:rPr>
        <w:t xml:space="preserve"> i odrzucenia ofert , które nie rokują realnej możliwości ich realizacji</w:t>
      </w:r>
      <w:r w:rsidR="00602B2A">
        <w:rPr>
          <w:rFonts w:ascii="Garamond" w:hAnsi="Garamond" w:cs="Times New Roman"/>
          <w:sz w:val="24"/>
        </w:rPr>
        <w:t xml:space="preserve"> (np. rażąco niska cena)</w:t>
      </w:r>
      <w:r>
        <w:rPr>
          <w:rFonts w:ascii="Garamond" w:hAnsi="Garamond" w:cs="Times New Roman"/>
          <w:sz w:val="24"/>
        </w:rPr>
        <w:t>.</w:t>
      </w:r>
    </w:p>
    <w:p w14:paraId="3F054D78" w14:textId="77777777" w:rsidR="00647631" w:rsidRPr="001D075C" w:rsidRDefault="00647631" w:rsidP="001D075C">
      <w:pPr>
        <w:pStyle w:val="Akapitzlist"/>
        <w:jc w:val="both"/>
        <w:rPr>
          <w:rFonts w:ascii="Garamond" w:hAnsi="Garamond" w:cs="Times New Roman"/>
          <w:sz w:val="24"/>
        </w:rPr>
      </w:pPr>
    </w:p>
    <w:p w14:paraId="35BF33C6" w14:textId="77777777" w:rsidR="00D929FE" w:rsidRDefault="00D929FE" w:rsidP="00D929FE">
      <w:pPr>
        <w:pStyle w:val="Akapitzlist"/>
        <w:numPr>
          <w:ilvl w:val="0"/>
          <w:numId w:val="1"/>
        </w:numPr>
        <w:jc w:val="both"/>
        <w:rPr>
          <w:rFonts w:ascii="Garamond" w:hAnsi="Garamond" w:cs="Times New Roman"/>
          <w:sz w:val="24"/>
        </w:rPr>
      </w:pPr>
      <w:r w:rsidRPr="00C9105D">
        <w:rPr>
          <w:rFonts w:ascii="Garamond" w:hAnsi="Garamond" w:cs="Times New Roman"/>
          <w:sz w:val="24"/>
        </w:rPr>
        <w:t>Miejsce i termin złożenia ofert.</w:t>
      </w:r>
    </w:p>
    <w:p w14:paraId="07D7ED4F" w14:textId="77777777" w:rsidR="000E4FD7" w:rsidRPr="000E4FD7" w:rsidRDefault="000E4FD7" w:rsidP="000E4FD7">
      <w:pPr>
        <w:pStyle w:val="Akapitzlist"/>
        <w:rPr>
          <w:rFonts w:ascii="Garamond" w:hAnsi="Garamond" w:cs="Times New Roman"/>
          <w:sz w:val="24"/>
        </w:rPr>
      </w:pPr>
    </w:p>
    <w:p w14:paraId="74C717C3" w14:textId="37F2AC68" w:rsidR="00E834A4" w:rsidRDefault="00D929FE" w:rsidP="007545D7">
      <w:pPr>
        <w:pStyle w:val="Akapitzlist"/>
        <w:jc w:val="both"/>
        <w:rPr>
          <w:rFonts w:ascii="Garamond" w:hAnsi="Garamond" w:cs="Times New Roman"/>
          <w:b/>
          <w:bCs/>
          <w:sz w:val="24"/>
        </w:rPr>
      </w:pPr>
      <w:r w:rsidRPr="00C9105D">
        <w:rPr>
          <w:rFonts w:ascii="Garamond" w:hAnsi="Garamond" w:cs="Times New Roman"/>
          <w:sz w:val="24"/>
        </w:rPr>
        <w:t xml:space="preserve">Oferty należy </w:t>
      </w:r>
      <w:r w:rsidR="00D023A6">
        <w:rPr>
          <w:rFonts w:ascii="Garamond" w:hAnsi="Garamond" w:cs="Times New Roman"/>
          <w:sz w:val="24"/>
        </w:rPr>
        <w:t xml:space="preserve">przesyłać </w:t>
      </w:r>
      <w:r w:rsidR="00581E22">
        <w:rPr>
          <w:rFonts w:ascii="Garamond" w:hAnsi="Garamond" w:cs="Times New Roman"/>
          <w:sz w:val="24"/>
        </w:rPr>
        <w:t xml:space="preserve">wyłącznie za pośrednictwem Portalu Konkurencyjności </w:t>
      </w:r>
      <w:r w:rsidR="00BD636B" w:rsidRPr="00D9715B">
        <w:rPr>
          <w:rFonts w:ascii="Garamond" w:hAnsi="Garamond" w:cs="Times New Roman"/>
          <w:b/>
          <w:sz w:val="24"/>
        </w:rPr>
        <w:t xml:space="preserve">do </w:t>
      </w:r>
      <w:r w:rsidR="00877E48">
        <w:rPr>
          <w:rFonts w:ascii="Garamond" w:hAnsi="Garamond" w:cs="Times New Roman"/>
          <w:b/>
          <w:sz w:val="24"/>
        </w:rPr>
        <w:t>18</w:t>
      </w:r>
      <w:r w:rsidR="008B3198" w:rsidRPr="008B3198">
        <w:rPr>
          <w:rFonts w:ascii="Garamond" w:hAnsi="Garamond" w:cs="Times New Roman"/>
          <w:b/>
          <w:sz w:val="24"/>
        </w:rPr>
        <w:t xml:space="preserve"> czerwca</w:t>
      </w:r>
      <w:r w:rsidR="00BD636B" w:rsidRPr="008B3198">
        <w:rPr>
          <w:rFonts w:ascii="Garamond" w:hAnsi="Garamond" w:cs="Times New Roman"/>
          <w:b/>
          <w:sz w:val="24"/>
        </w:rPr>
        <w:t xml:space="preserve"> 202</w:t>
      </w:r>
      <w:r w:rsidR="00E834A4" w:rsidRPr="008B3198">
        <w:rPr>
          <w:rFonts w:ascii="Garamond" w:hAnsi="Garamond" w:cs="Times New Roman"/>
          <w:b/>
          <w:sz w:val="24"/>
        </w:rPr>
        <w:t>4</w:t>
      </w:r>
      <w:r w:rsidR="00BD636B" w:rsidRPr="008B3198">
        <w:rPr>
          <w:rFonts w:ascii="Garamond" w:hAnsi="Garamond" w:cs="Times New Roman"/>
          <w:b/>
          <w:sz w:val="24"/>
        </w:rPr>
        <w:t xml:space="preserve"> r. do godz. 1</w:t>
      </w:r>
      <w:r w:rsidR="00E834A4" w:rsidRPr="008B3198">
        <w:rPr>
          <w:rFonts w:ascii="Garamond" w:hAnsi="Garamond" w:cs="Times New Roman"/>
          <w:b/>
          <w:sz w:val="24"/>
        </w:rPr>
        <w:t>2</w:t>
      </w:r>
      <w:r w:rsidR="00BD636B" w:rsidRPr="008B3198">
        <w:rPr>
          <w:rFonts w:ascii="Garamond" w:hAnsi="Garamond" w:cs="Times New Roman"/>
          <w:b/>
          <w:sz w:val="24"/>
        </w:rPr>
        <w:t>.00</w:t>
      </w:r>
      <w:r w:rsidR="00CB1222">
        <w:rPr>
          <w:rFonts w:ascii="Garamond" w:hAnsi="Garamond" w:cs="Times New Roman"/>
          <w:b/>
          <w:sz w:val="24"/>
        </w:rPr>
        <w:t xml:space="preserve"> </w:t>
      </w:r>
      <w:r w:rsidR="00F174BF" w:rsidRPr="008B3198">
        <w:rPr>
          <w:rFonts w:ascii="Garamond" w:hAnsi="Garamond" w:cs="Times New Roman"/>
          <w:b/>
          <w:bCs/>
          <w:sz w:val="24"/>
        </w:rPr>
        <w:t xml:space="preserve">Oferty, które wpłyną po oznaczonym terminie nie będą brane pod uwagę.   </w:t>
      </w:r>
    </w:p>
    <w:p w14:paraId="6EC144C9" w14:textId="77777777" w:rsidR="00581E22" w:rsidRDefault="00581E22" w:rsidP="007545D7">
      <w:pPr>
        <w:pStyle w:val="Akapitzlist"/>
        <w:jc w:val="both"/>
        <w:rPr>
          <w:rFonts w:ascii="Garamond" w:hAnsi="Garamond" w:cs="Times New Roman"/>
          <w:b/>
          <w:bCs/>
          <w:sz w:val="24"/>
        </w:rPr>
      </w:pPr>
    </w:p>
    <w:p w14:paraId="4191005A" w14:textId="12D003B2" w:rsidR="00581E22" w:rsidRPr="008B3198" w:rsidRDefault="00581E22" w:rsidP="007545D7">
      <w:pPr>
        <w:pStyle w:val="Akapitzlist"/>
        <w:jc w:val="both"/>
        <w:rPr>
          <w:rFonts w:ascii="Garamond" w:hAnsi="Garamond" w:cs="Times New Roman"/>
          <w:b/>
          <w:bCs/>
          <w:sz w:val="24"/>
        </w:rPr>
      </w:pPr>
      <w:r>
        <w:rPr>
          <w:rFonts w:ascii="Garamond" w:hAnsi="Garamond" w:cs="Times New Roman"/>
          <w:b/>
          <w:bCs/>
          <w:sz w:val="24"/>
        </w:rPr>
        <w:t xml:space="preserve">Uwaga: </w:t>
      </w:r>
      <w:r w:rsidRPr="00581E22">
        <w:rPr>
          <w:rFonts w:ascii="Garamond" w:hAnsi="Garamond" w:cs="Times New Roman"/>
          <w:sz w:val="24"/>
        </w:rPr>
        <w:t>Składanie ofert, komunikacja i wymiana korespondencji tylko za pomocą Portalu Konkurencyjności, który jest jednocześnie stroną prowadzenia postępowania. Jako załącznik 3 udostępnia się wytyczne dotyczące komunikacji za pomocą Portalu Konkurencyjności.</w:t>
      </w:r>
    </w:p>
    <w:p w14:paraId="135539AD" w14:textId="7B267253" w:rsidR="00E834A4" w:rsidRDefault="00CB4466" w:rsidP="00D929FE">
      <w:pPr>
        <w:pStyle w:val="Akapitzlist"/>
        <w:jc w:val="both"/>
        <w:rPr>
          <w:rFonts w:ascii="Garamond" w:hAnsi="Garamond" w:cs="Times New Roman"/>
          <w:sz w:val="24"/>
        </w:rPr>
      </w:pPr>
      <w:r>
        <w:rPr>
          <w:rFonts w:ascii="Garamond" w:hAnsi="Garamond" w:cs="Times New Roman"/>
          <w:sz w:val="24"/>
        </w:rPr>
        <w:t>Z uwagi na powyższe możliwe jest składanie ofert i dokumentów wyłącznie w postaci cyfrowej z ważnym podpisem o postaci elektronicznej.</w:t>
      </w:r>
    </w:p>
    <w:p w14:paraId="73CCEE9D" w14:textId="77777777" w:rsidR="00CB4466" w:rsidRDefault="00CB4466" w:rsidP="00D929FE">
      <w:pPr>
        <w:pStyle w:val="Akapitzlist"/>
        <w:jc w:val="both"/>
        <w:rPr>
          <w:rFonts w:ascii="Garamond" w:hAnsi="Garamond" w:cs="Times New Roman"/>
          <w:sz w:val="24"/>
        </w:rPr>
      </w:pPr>
    </w:p>
    <w:p w14:paraId="17EAFF43" w14:textId="77777777" w:rsidR="00CB4466" w:rsidRPr="00C9105D" w:rsidRDefault="00CB4466" w:rsidP="00D929FE">
      <w:pPr>
        <w:pStyle w:val="Akapitzlist"/>
        <w:jc w:val="both"/>
        <w:rPr>
          <w:rFonts w:ascii="Garamond" w:hAnsi="Garamond" w:cs="Times New Roman"/>
          <w:sz w:val="24"/>
        </w:rPr>
      </w:pPr>
    </w:p>
    <w:p w14:paraId="5E1A5726" w14:textId="77777777" w:rsidR="00762596" w:rsidRPr="00C9105D" w:rsidRDefault="00762596" w:rsidP="00762596">
      <w:pPr>
        <w:pStyle w:val="Akapitzlist"/>
        <w:numPr>
          <w:ilvl w:val="0"/>
          <w:numId w:val="1"/>
        </w:numPr>
        <w:jc w:val="both"/>
        <w:rPr>
          <w:rFonts w:ascii="Garamond" w:hAnsi="Garamond" w:cs="Times New Roman"/>
          <w:sz w:val="24"/>
        </w:rPr>
      </w:pPr>
      <w:r w:rsidRPr="00C9105D">
        <w:rPr>
          <w:rFonts w:ascii="Garamond" w:hAnsi="Garamond" w:cs="Times New Roman"/>
          <w:sz w:val="24"/>
        </w:rPr>
        <w:t>Termin otwarcia ofert:</w:t>
      </w:r>
    </w:p>
    <w:p w14:paraId="56B0F3AB" w14:textId="1713A9DB" w:rsidR="00461FF8" w:rsidRDefault="00997F73" w:rsidP="00823CC4">
      <w:pPr>
        <w:pStyle w:val="Akapitzlist"/>
        <w:jc w:val="both"/>
        <w:rPr>
          <w:rFonts w:ascii="Garamond" w:hAnsi="Garamond" w:cs="Times New Roman"/>
          <w:sz w:val="24"/>
        </w:rPr>
      </w:pPr>
      <w:r w:rsidRPr="00C9105D">
        <w:rPr>
          <w:rFonts w:ascii="Garamond" w:hAnsi="Garamond" w:cs="Times New Roman"/>
          <w:sz w:val="24"/>
        </w:rPr>
        <w:lastRenderedPageBreak/>
        <w:t xml:space="preserve">Oferty zostaną otwarte </w:t>
      </w:r>
      <w:r w:rsidRPr="008B3198">
        <w:rPr>
          <w:rFonts w:ascii="Garamond" w:hAnsi="Garamond" w:cs="Times New Roman"/>
          <w:sz w:val="24"/>
        </w:rPr>
        <w:t>w dniu</w:t>
      </w:r>
      <w:r w:rsidR="006D7557" w:rsidRPr="008B3198">
        <w:rPr>
          <w:rFonts w:ascii="Garamond" w:hAnsi="Garamond" w:cs="Times New Roman"/>
          <w:sz w:val="24"/>
        </w:rPr>
        <w:t xml:space="preserve"> </w:t>
      </w:r>
      <w:r w:rsidR="00877E48">
        <w:rPr>
          <w:rFonts w:ascii="Garamond" w:hAnsi="Garamond" w:cs="Times New Roman"/>
          <w:sz w:val="24"/>
        </w:rPr>
        <w:t>18</w:t>
      </w:r>
      <w:r w:rsidR="008B3198" w:rsidRPr="008B3198">
        <w:rPr>
          <w:rFonts w:ascii="Garamond" w:hAnsi="Garamond" w:cs="Times New Roman"/>
          <w:sz w:val="24"/>
        </w:rPr>
        <w:t xml:space="preserve"> czerwca 2024 roku</w:t>
      </w:r>
      <w:r w:rsidR="00762596" w:rsidRPr="008B3198">
        <w:rPr>
          <w:rFonts w:ascii="Garamond" w:hAnsi="Garamond" w:cs="Times New Roman"/>
          <w:sz w:val="24"/>
        </w:rPr>
        <w:t xml:space="preserve"> o godz. 1</w:t>
      </w:r>
      <w:r w:rsidR="00297516" w:rsidRPr="008B3198">
        <w:rPr>
          <w:rFonts w:ascii="Garamond" w:hAnsi="Garamond" w:cs="Times New Roman"/>
          <w:sz w:val="24"/>
        </w:rPr>
        <w:t>2</w:t>
      </w:r>
      <w:r w:rsidR="00762596" w:rsidRPr="008B3198">
        <w:rPr>
          <w:rFonts w:ascii="Garamond" w:hAnsi="Garamond" w:cs="Times New Roman"/>
          <w:sz w:val="24"/>
        </w:rPr>
        <w:t>:</w:t>
      </w:r>
      <w:r w:rsidR="00297516" w:rsidRPr="008B3198">
        <w:rPr>
          <w:rFonts w:ascii="Garamond" w:hAnsi="Garamond" w:cs="Times New Roman"/>
          <w:sz w:val="24"/>
        </w:rPr>
        <w:t>0</w:t>
      </w:r>
      <w:r w:rsidR="00762596" w:rsidRPr="008B3198">
        <w:rPr>
          <w:rFonts w:ascii="Garamond" w:hAnsi="Garamond" w:cs="Times New Roman"/>
          <w:sz w:val="24"/>
        </w:rPr>
        <w:t xml:space="preserve">5 w Urzędzie Gminy </w:t>
      </w:r>
      <w:r w:rsidR="00762596" w:rsidRPr="008B3198">
        <w:rPr>
          <w:rFonts w:ascii="Garamond" w:hAnsi="Garamond" w:cs="Times New Roman"/>
          <w:sz w:val="24"/>
        </w:rPr>
        <w:br/>
        <w:t xml:space="preserve">i Miasta Sokołów Małopolski, ul. Rynek 1, 36 – 050 Sokołów </w:t>
      </w:r>
      <w:r w:rsidR="00C84166" w:rsidRPr="008B3198">
        <w:rPr>
          <w:rFonts w:ascii="Garamond" w:hAnsi="Garamond" w:cs="Times New Roman"/>
          <w:sz w:val="24"/>
        </w:rPr>
        <w:t xml:space="preserve">Małopolski, w pokoju nr </w:t>
      </w:r>
      <w:r w:rsidR="007545D7" w:rsidRPr="008B3198">
        <w:rPr>
          <w:rFonts w:ascii="Garamond" w:hAnsi="Garamond" w:cs="Times New Roman"/>
          <w:sz w:val="24"/>
        </w:rPr>
        <w:t>13</w:t>
      </w:r>
      <w:r w:rsidR="00C84166" w:rsidRPr="008B3198">
        <w:rPr>
          <w:rFonts w:ascii="Garamond" w:hAnsi="Garamond" w:cs="Times New Roman"/>
          <w:sz w:val="24"/>
        </w:rPr>
        <w:t>.</w:t>
      </w:r>
      <w:r w:rsidR="00C84166" w:rsidRPr="00C9105D">
        <w:rPr>
          <w:rFonts w:ascii="Garamond" w:hAnsi="Garamond" w:cs="Times New Roman"/>
          <w:sz w:val="24"/>
        </w:rPr>
        <w:t xml:space="preserve"> </w:t>
      </w:r>
      <w:r w:rsidR="00B274A8" w:rsidRPr="00C9105D">
        <w:rPr>
          <w:rFonts w:ascii="Garamond" w:hAnsi="Garamond" w:cs="Times New Roman"/>
          <w:sz w:val="24"/>
        </w:rPr>
        <w:t xml:space="preserve"> </w:t>
      </w:r>
      <w:r w:rsidR="005B5D9B">
        <w:rPr>
          <w:rFonts w:ascii="Garamond" w:hAnsi="Garamond" w:cs="Times New Roman"/>
          <w:sz w:val="24"/>
        </w:rPr>
        <w:br/>
      </w:r>
    </w:p>
    <w:p w14:paraId="34294B62" w14:textId="5910966A" w:rsidR="001D234A" w:rsidRDefault="005B5D9B" w:rsidP="00461FF8">
      <w:pPr>
        <w:pStyle w:val="Akapitzlist"/>
        <w:jc w:val="both"/>
        <w:rPr>
          <w:rFonts w:ascii="Garamond" w:hAnsi="Garamond" w:cs="Times New Roman"/>
          <w:b/>
          <w:bCs/>
          <w:sz w:val="24"/>
        </w:rPr>
      </w:pPr>
      <w:r w:rsidRPr="00461FF8">
        <w:rPr>
          <w:rFonts w:ascii="Garamond" w:hAnsi="Garamond" w:cs="Times New Roman"/>
          <w:b/>
          <w:bCs/>
          <w:sz w:val="24"/>
        </w:rPr>
        <w:t>Zamawiający nie przewiduje publicznego otwarcia ofert</w:t>
      </w:r>
      <w:r w:rsidR="00461FF8" w:rsidRPr="00461FF8">
        <w:rPr>
          <w:rFonts w:ascii="Garamond" w:hAnsi="Garamond" w:cs="Times New Roman"/>
          <w:b/>
          <w:bCs/>
          <w:sz w:val="24"/>
        </w:rPr>
        <w:t>.</w:t>
      </w:r>
      <w:r w:rsidR="001D234A">
        <w:rPr>
          <w:rFonts w:ascii="Garamond" w:hAnsi="Garamond" w:cs="Times New Roman"/>
          <w:b/>
          <w:bCs/>
          <w:sz w:val="24"/>
        </w:rPr>
        <w:t xml:space="preserve"> </w:t>
      </w:r>
    </w:p>
    <w:p w14:paraId="70D4E1FF" w14:textId="77777777" w:rsidR="001D234A" w:rsidRDefault="001D234A" w:rsidP="00461FF8">
      <w:pPr>
        <w:pStyle w:val="Akapitzlist"/>
        <w:jc w:val="both"/>
        <w:rPr>
          <w:rFonts w:ascii="Garamond" w:hAnsi="Garamond" w:cs="Times New Roman"/>
          <w:b/>
          <w:bCs/>
          <w:sz w:val="24"/>
        </w:rPr>
      </w:pPr>
    </w:p>
    <w:p w14:paraId="339DB86D" w14:textId="77777777" w:rsidR="001D234A" w:rsidRDefault="00461FF8" w:rsidP="00461FF8">
      <w:pPr>
        <w:pStyle w:val="Akapitzlist"/>
        <w:jc w:val="both"/>
        <w:rPr>
          <w:rFonts w:ascii="Garamond" w:hAnsi="Garamond" w:cs="Times New Roman"/>
          <w:b/>
          <w:bCs/>
          <w:sz w:val="24"/>
        </w:rPr>
      </w:pPr>
      <w:r w:rsidRPr="00461FF8">
        <w:rPr>
          <w:rFonts w:ascii="Garamond" w:hAnsi="Garamond" w:cs="Times New Roman"/>
          <w:b/>
          <w:bCs/>
          <w:sz w:val="24"/>
        </w:rPr>
        <w:t>Gmina Sokołów Małopolski zastrzega sobie prawo unieważnienia niniejszego postępowania bez podania przyczyny.</w:t>
      </w:r>
      <w:r w:rsidR="001D234A">
        <w:rPr>
          <w:rFonts w:ascii="Garamond" w:hAnsi="Garamond" w:cs="Times New Roman"/>
          <w:b/>
          <w:bCs/>
          <w:sz w:val="24"/>
        </w:rPr>
        <w:t xml:space="preserve"> </w:t>
      </w:r>
    </w:p>
    <w:p w14:paraId="099B82A6" w14:textId="77777777" w:rsidR="001D234A" w:rsidRDefault="001D234A" w:rsidP="00461FF8">
      <w:pPr>
        <w:pStyle w:val="Akapitzlist"/>
        <w:jc w:val="both"/>
        <w:rPr>
          <w:rFonts w:ascii="Garamond" w:hAnsi="Garamond" w:cs="Times New Roman"/>
          <w:b/>
          <w:bCs/>
          <w:sz w:val="24"/>
        </w:rPr>
      </w:pPr>
    </w:p>
    <w:p w14:paraId="514BC1EF" w14:textId="44B90903" w:rsidR="00461FF8" w:rsidRPr="00461FF8" w:rsidRDefault="00461FF8" w:rsidP="00461FF8">
      <w:pPr>
        <w:pStyle w:val="Akapitzlist"/>
        <w:jc w:val="both"/>
        <w:rPr>
          <w:rFonts w:ascii="Garamond" w:hAnsi="Garamond" w:cs="Times New Roman"/>
          <w:b/>
          <w:bCs/>
          <w:sz w:val="24"/>
        </w:rPr>
      </w:pPr>
      <w:r w:rsidRPr="00461FF8">
        <w:rPr>
          <w:rFonts w:ascii="Garamond" w:hAnsi="Garamond" w:cs="Times New Roman"/>
          <w:b/>
          <w:bCs/>
          <w:sz w:val="24"/>
        </w:rPr>
        <w:t>Zapytanie nie jest równoznaczne z zobowiązaniem Gminy Sokołów do zawarcia umowy zakupu.</w:t>
      </w:r>
    </w:p>
    <w:p w14:paraId="022E7D5F" w14:textId="77777777" w:rsidR="00064308" w:rsidRPr="00C9105D" w:rsidRDefault="00064308" w:rsidP="00F258AE">
      <w:pPr>
        <w:pStyle w:val="Akapitzlist"/>
        <w:jc w:val="both"/>
        <w:rPr>
          <w:rFonts w:ascii="Garamond" w:hAnsi="Garamond" w:cs="Times New Roman"/>
          <w:sz w:val="24"/>
        </w:rPr>
      </w:pPr>
    </w:p>
    <w:p w14:paraId="5991E1BA" w14:textId="77777777" w:rsidR="00B274A8" w:rsidRDefault="00B274A8" w:rsidP="00B274A8">
      <w:pPr>
        <w:pStyle w:val="Akapitzlist"/>
        <w:numPr>
          <w:ilvl w:val="0"/>
          <w:numId w:val="1"/>
        </w:numPr>
        <w:jc w:val="both"/>
        <w:rPr>
          <w:rFonts w:ascii="Garamond" w:hAnsi="Garamond" w:cs="Times New Roman"/>
          <w:sz w:val="24"/>
        </w:rPr>
      </w:pPr>
      <w:r w:rsidRPr="00C9105D">
        <w:rPr>
          <w:rFonts w:ascii="Garamond" w:hAnsi="Garamond" w:cs="Times New Roman"/>
          <w:sz w:val="24"/>
        </w:rPr>
        <w:t>Warunki płatności:</w:t>
      </w:r>
    </w:p>
    <w:p w14:paraId="3BAFB0DA" w14:textId="77777777" w:rsidR="000E4FD7" w:rsidRDefault="000E4FD7" w:rsidP="00744D9A">
      <w:pPr>
        <w:pStyle w:val="Akapitzlist"/>
        <w:jc w:val="both"/>
        <w:rPr>
          <w:rFonts w:ascii="Garamond" w:hAnsi="Garamond" w:cs="Times New Roman"/>
          <w:sz w:val="24"/>
        </w:rPr>
      </w:pPr>
    </w:p>
    <w:p w14:paraId="4C8D80F9" w14:textId="7FECD4E1" w:rsidR="00BE5FEB" w:rsidRPr="00744D9A" w:rsidRDefault="00B274A8" w:rsidP="00744D9A">
      <w:pPr>
        <w:pStyle w:val="Akapitzlist"/>
        <w:jc w:val="both"/>
        <w:rPr>
          <w:rFonts w:ascii="Garamond" w:hAnsi="Garamond" w:cs="Times New Roman"/>
          <w:sz w:val="24"/>
        </w:rPr>
      </w:pPr>
      <w:r w:rsidRPr="00C9105D">
        <w:rPr>
          <w:rFonts w:ascii="Garamond" w:hAnsi="Garamond" w:cs="Times New Roman"/>
          <w:sz w:val="24"/>
        </w:rPr>
        <w:t xml:space="preserve">Płatność nastąpi na podstawie </w:t>
      </w:r>
      <w:r w:rsidR="00744D9A">
        <w:rPr>
          <w:rFonts w:ascii="Garamond" w:hAnsi="Garamond" w:cs="Times New Roman"/>
          <w:sz w:val="24"/>
        </w:rPr>
        <w:t xml:space="preserve">dwóch faktur dotyczących osobno każdej w części zamówienia, </w:t>
      </w:r>
      <w:r w:rsidRPr="00744D9A">
        <w:rPr>
          <w:rFonts w:ascii="Garamond" w:hAnsi="Garamond" w:cs="Times New Roman"/>
          <w:sz w:val="24"/>
        </w:rPr>
        <w:t xml:space="preserve"> w terminie do 30 dni od</w:t>
      </w:r>
      <w:r w:rsidR="00E445E8" w:rsidRPr="00744D9A">
        <w:rPr>
          <w:rFonts w:ascii="Garamond" w:hAnsi="Garamond" w:cs="Times New Roman"/>
          <w:sz w:val="24"/>
        </w:rPr>
        <w:t xml:space="preserve"> </w:t>
      </w:r>
      <w:r w:rsidR="00744D9A">
        <w:rPr>
          <w:rFonts w:ascii="Garamond" w:hAnsi="Garamond" w:cs="Times New Roman"/>
          <w:sz w:val="24"/>
        </w:rPr>
        <w:t xml:space="preserve">wpływu prawidło wystawionej faktury do Urzędu Gminy i Miasta Sokołów Małopolski. </w:t>
      </w:r>
      <w:r w:rsidR="001D075C" w:rsidRPr="00744D9A">
        <w:rPr>
          <w:rFonts w:ascii="Garamond" w:hAnsi="Garamond" w:cs="Times New Roman"/>
          <w:sz w:val="24"/>
        </w:rPr>
        <w:t xml:space="preserve">  </w:t>
      </w:r>
    </w:p>
    <w:p w14:paraId="6B99B994" w14:textId="77777777" w:rsidR="00F31C78" w:rsidRPr="00C9105D" w:rsidRDefault="00F31C78" w:rsidP="00D0303B">
      <w:pPr>
        <w:pStyle w:val="Akapitzlist"/>
        <w:jc w:val="both"/>
        <w:rPr>
          <w:rFonts w:ascii="Garamond" w:hAnsi="Garamond" w:cs="Times New Roman"/>
          <w:sz w:val="24"/>
        </w:rPr>
      </w:pPr>
    </w:p>
    <w:p w14:paraId="03715CE7" w14:textId="54893A32" w:rsidR="00B274A8" w:rsidRDefault="00FF7B6D" w:rsidP="00FF7B6D">
      <w:pPr>
        <w:pStyle w:val="Akapitzlist"/>
        <w:numPr>
          <w:ilvl w:val="0"/>
          <w:numId w:val="1"/>
        </w:numPr>
        <w:jc w:val="both"/>
        <w:rPr>
          <w:rFonts w:ascii="Garamond" w:hAnsi="Garamond" w:cs="Times New Roman"/>
          <w:sz w:val="24"/>
        </w:rPr>
      </w:pPr>
      <w:r w:rsidRPr="00C9105D">
        <w:rPr>
          <w:rFonts w:ascii="Garamond" w:hAnsi="Garamond" w:cs="Times New Roman"/>
          <w:sz w:val="24"/>
        </w:rPr>
        <w:t>Osob</w:t>
      </w:r>
      <w:r w:rsidR="00E5262D">
        <w:rPr>
          <w:rFonts w:ascii="Garamond" w:hAnsi="Garamond" w:cs="Times New Roman"/>
          <w:sz w:val="24"/>
        </w:rPr>
        <w:t>y</w:t>
      </w:r>
      <w:r w:rsidRPr="00C9105D">
        <w:rPr>
          <w:rFonts w:ascii="Garamond" w:hAnsi="Garamond" w:cs="Times New Roman"/>
          <w:sz w:val="24"/>
        </w:rPr>
        <w:t xml:space="preserve"> upoważniona do kontaktu z Wykonawcami:</w:t>
      </w:r>
    </w:p>
    <w:p w14:paraId="7F617B52" w14:textId="77777777" w:rsidR="000E4FD7" w:rsidRDefault="000E4FD7" w:rsidP="001D075C">
      <w:pPr>
        <w:pStyle w:val="Akapitzlist"/>
        <w:jc w:val="both"/>
        <w:rPr>
          <w:rFonts w:ascii="Garamond" w:hAnsi="Garamond" w:cs="Times New Roman"/>
          <w:sz w:val="24"/>
        </w:rPr>
      </w:pPr>
    </w:p>
    <w:p w14:paraId="527E9916" w14:textId="38E9E0CA" w:rsidR="00E5262D" w:rsidRDefault="007545D7" w:rsidP="001D075C">
      <w:pPr>
        <w:pStyle w:val="Akapitzlist"/>
        <w:jc w:val="both"/>
        <w:rPr>
          <w:rStyle w:val="Hipercze"/>
          <w:rFonts w:ascii="Garamond" w:hAnsi="Garamond" w:cs="Times New Roman"/>
          <w:color w:val="000000" w:themeColor="text1"/>
          <w:sz w:val="24"/>
        </w:rPr>
      </w:pPr>
      <w:r>
        <w:rPr>
          <w:rFonts w:ascii="Garamond" w:hAnsi="Garamond" w:cs="Times New Roman"/>
          <w:sz w:val="24"/>
        </w:rPr>
        <w:t xml:space="preserve">Jerzy </w:t>
      </w:r>
      <w:proofErr w:type="spellStart"/>
      <w:r>
        <w:rPr>
          <w:rFonts w:ascii="Garamond" w:hAnsi="Garamond" w:cs="Times New Roman"/>
          <w:sz w:val="24"/>
        </w:rPr>
        <w:t>Chorzępa</w:t>
      </w:r>
      <w:proofErr w:type="spellEnd"/>
      <w:r w:rsidR="00FF7B6D" w:rsidRPr="00C9105D">
        <w:rPr>
          <w:rFonts w:ascii="Garamond" w:hAnsi="Garamond" w:cs="Times New Roman"/>
          <w:sz w:val="24"/>
        </w:rPr>
        <w:t xml:space="preserve"> – </w:t>
      </w:r>
      <w:r>
        <w:rPr>
          <w:rFonts w:ascii="Garamond" w:hAnsi="Garamond" w:cs="Times New Roman"/>
          <w:sz w:val="24"/>
        </w:rPr>
        <w:t>Kierownik</w:t>
      </w:r>
      <w:r w:rsidR="00FF7B6D" w:rsidRPr="00C9105D">
        <w:rPr>
          <w:rFonts w:ascii="Garamond" w:hAnsi="Garamond" w:cs="Times New Roman"/>
          <w:sz w:val="24"/>
        </w:rPr>
        <w:t xml:space="preserve">  Refera</w:t>
      </w:r>
      <w:r>
        <w:rPr>
          <w:rFonts w:ascii="Garamond" w:hAnsi="Garamond" w:cs="Times New Roman"/>
          <w:sz w:val="24"/>
        </w:rPr>
        <w:t>tu</w:t>
      </w:r>
      <w:r w:rsidR="00FF7B6D" w:rsidRPr="00C9105D">
        <w:rPr>
          <w:rFonts w:ascii="Garamond" w:hAnsi="Garamond" w:cs="Times New Roman"/>
          <w:sz w:val="24"/>
        </w:rPr>
        <w:t xml:space="preserve"> </w:t>
      </w:r>
      <w:r>
        <w:rPr>
          <w:rFonts w:ascii="Garamond" w:hAnsi="Garamond" w:cs="Times New Roman"/>
          <w:sz w:val="24"/>
        </w:rPr>
        <w:t xml:space="preserve">Organizacyjno-Administracyjnego </w:t>
      </w:r>
      <w:r w:rsidR="00FF7B6D" w:rsidRPr="00C9105D">
        <w:rPr>
          <w:rFonts w:ascii="Garamond" w:hAnsi="Garamond" w:cs="Times New Roman"/>
          <w:sz w:val="24"/>
        </w:rPr>
        <w:t xml:space="preserve">, tel. 17 7729 019 </w:t>
      </w:r>
      <w:r w:rsidR="006C7704" w:rsidRPr="00C9105D">
        <w:rPr>
          <w:rFonts w:ascii="Garamond" w:hAnsi="Garamond" w:cs="Times New Roman"/>
          <w:sz w:val="24"/>
        </w:rPr>
        <w:br/>
      </w:r>
      <w:r w:rsidR="00FF7B6D" w:rsidRPr="00C9105D">
        <w:rPr>
          <w:rFonts w:ascii="Garamond" w:hAnsi="Garamond" w:cs="Times New Roman"/>
          <w:sz w:val="24"/>
        </w:rPr>
        <w:t xml:space="preserve">w. </w:t>
      </w:r>
      <w:r>
        <w:rPr>
          <w:rFonts w:ascii="Garamond" w:hAnsi="Garamond" w:cs="Times New Roman"/>
          <w:sz w:val="24"/>
        </w:rPr>
        <w:t>50</w:t>
      </w:r>
      <w:r w:rsidR="00FF7B6D" w:rsidRPr="00C9105D">
        <w:rPr>
          <w:rFonts w:ascii="Garamond" w:hAnsi="Garamond" w:cs="Times New Roman"/>
          <w:sz w:val="24"/>
        </w:rPr>
        <w:t>, ema</w:t>
      </w:r>
      <w:r w:rsidR="00F31C78" w:rsidRPr="00C9105D">
        <w:rPr>
          <w:rFonts w:ascii="Garamond" w:hAnsi="Garamond" w:cs="Times New Roman"/>
          <w:sz w:val="24"/>
        </w:rPr>
        <w:t>il:</w:t>
      </w:r>
      <w:r w:rsidR="00F31C78" w:rsidRPr="00902739">
        <w:rPr>
          <w:rFonts w:ascii="Garamond" w:hAnsi="Garamond" w:cs="Times New Roman"/>
          <w:color w:val="000000" w:themeColor="text1"/>
          <w:sz w:val="24"/>
        </w:rPr>
        <w:t xml:space="preserve"> </w:t>
      </w:r>
      <w:hyperlink r:id="rId9" w:history="1">
        <w:r w:rsidRPr="0085599F">
          <w:rPr>
            <w:rStyle w:val="Hipercze"/>
            <w:rFonts w:ascii="Garamond" w:hAnsi="Garamond" w:cs="Times New Roman"/>
            <w:sz w:val="24"/>
          </w:rPr>
          <w:t>informatyk@sokolow-mlp.pl</w:t>
        </w:r>
      </w:hyperlink>
    </w:p>
    <w:p w14:paraId="3FE6B29F" w14:textId="77777777" w:rsidR="001D075C" w:rsidRPr="001D075C" w:rsidRDefault="001D075C" w:rsidP="001D075C">
      <w:pPr>
        <w:pStyle w:val="Akapitzlist"/>
        <w:jc w:val="both"/>
        <w:rPr>
          <w:rFonts w:ascii="Garamond" w:hAnsi="Garamond" w:cs="Times New Roman"/>
          <w:sz w:val="24"/>
        </w:rPr>
      </w:pPr>
    </w:p>
    <w:p w14:paraId="00855DCE" w14:textId="77777777" w:rsidR="002D1ADA" w:rsidRPr="00C9105D" w:rsidRDefault="00FF7B6D" w:rsidP="002D1ADA">
      <w:pPr>
        <w:pStyle w:val="Akapitzlist"/>
        <w:numPr>
          <w:ilvl w:val="0"/>
          <w:numId w:val="1"/>
        </w:numPr>
        <w:jc w:val="both"/>
        <w:rPr>
          <w:rFonts w:ascii="Garamond" w:hAnsi="Garamond" w:cs="Times New Roman"/>
          <w:sz w:val="24"/>
        </w:rPr>
      </w:pPr>
      <w:r w:rsidRPr="00C9105D">
        <w:rPr>
          <w:rFonts w:ascii="Garamond" w:hAnsi="Garamond" w:cs="Times New Roman"/>
          <w:sz w:val="24"/>
        </w:rPr>
        <w:t>Sposób przygotowania oferty:</w:t>
      </w:r>
    </w:p>
    <w:p w14:paraId="754C820D" w14:textId="77777777" w:rsidR="00624B3C" w:rsidRDefault="00624B3C" w:rsidP="00744D9A">
      <w:pPr>
        <w:pStyle w:val="Akapitzlist"/>
        <w:jc w:val="both"/>
        <w:rPr>
          <w:rFonts w:ascii="Garamond" w:hAnsi="Garamond" w:cs="Times New Roman"/>
          <w:sz w:val="24"/>
        </w:rPr>
      </w:pPr>
    </w:p>
    <w:p w14:paraId="6B545AF4" w14:textId="4A03FCD1" w:rsidR="00D023A6" w:rsidRDefault="00FF7B6D" w:rsidP="000E4FD7">
      <w:pPr>
        <w:pStyle w:val="Akapitzlist"/>
        <w:ind w:left="0"/>
        <w:jc w:val="both"/>
        <w:rPr>
          <w:rFonts w:ascii="Garamond" w:hAnsi="Garamond" w:cs="Times New Roman"/>
          <w:sz w:val="24"/>
        </w:rPr>
      </w:pPr>
      <w:r w:rsidRPr="00C9105D">
        <w:rPr>
          <w:rFonts w:ascii="Garamond" w:hAnsi="Garamond" w:cs="Times New Roman"/>
          <w:sz w:val="24"/>
        </w:rPr>
        <w:t xml:space="preserve">Oferty należy sporządzić </w:t>
      </w:r>
      <w:r w:rsidR="00FE44BB" w:rsidRPr="00C9105D">
        <w:rPr>
          <w:rFonts w:ascii="Garamond" w:hAnsi="Garamond" w:cs="Times New Roman"/>
          <w:sz w:val="24"/>
        </w:rPr>
        <w:t>w formie pisemnej, w języku polskim, w</w:t>
      </w:r>
      <w:r w:rsidR="000E4FD7">
        <w:rPr>
          <w:rFonts w:ascii="Garamond" w:hAnsi="Garamond" w:cs="Times New Roman"/>
          <w:sz w:val="24"/>
        </w:rPr>
        <w:t>edług</w:t>
      </w:r>
      <w:r w:rsidR="00FE44BB" w:rsidRPr="00C9105D">
        <w:rPr>
          <w:rFonts w:ascii="Garamond" w:hAnsi="Garamond" w:cs="Times New Roman"/>
          <w:sz w:val="24"/>
        </w:rPr>
        <w:t xml:space="preserve"> </w:t>
      </w:r>
      <w:r w:rsidR="00CB1222">
        <w:rPr>
          <w:rFonts w:ascii="Garamond" w:hAnsi="Garamond" w:cs="Times New Roman"/>
          <w:sz w:val="24"/>
        </w:rPr>
        <w:t xml:space="preserve">załączonego </w:t>
      </w:r>
      <w:r w:rsidR="00FE44BB" w:rsidRPr="00C9105D">
        <w:rPr>
          <w:rFonts w:ascii="Garamond" w:hAnsi="Garamond" w:cs="Times New Roman"/>
          <w:sz w:val="24"/>
        </w:rPr>
        <w:t>wzoru</w:t>
      </w:r>
      <w:r w:rsidR="000E4FD7">
        <w:rPr>
          <w:rFonts w:ascii="Garamond" w:hAnsi="Garamond" w:cs="Times New Roman"/>
          <w:sz w:val="24"/>
        </w:rPr>
        <w:t>.</w:t>
      </w:r>
      <w:r w:rsidR="002049C7">
        <w:rPr>
          <w:rFonts w:ascii="Garamond" w:hAnsi="Garamond" w:cs="Times New Roman"/>
          <w:sz w:val="24"/>
        </w:rPr>
        <w:t xml:space="preserve"> </w:t>
      </w:r>
    </w:p>
    <w:p w14:paraId="1B432630" w14:textId="172E98A7" w:rsidR="002049C7" w:rsidRPr="00FE29D5" w:rsidRDefault="002049C7" w:rsidP="000E4FD7">
      <w:pPr>
        <w:pStyle w:val="Akapitzlist"/>
        <w:ind w:left="0"/>
        <w:jc w:val="both"/>
        <w:rPr>
          <w:rFonts w:ascii="Garamond" w:hAnsi="Garamond" w:cs="Times New Roman"/>
          <w:sz w:val="24"/>
        </w:rPr>
      </w:pPr>
      <w:r>
        <w:rPr>
          <w:rFonts w:ascii="Garamond" w:hAnsi="Garamond" w:cs="Times New Roman"/>
          <w:sz w:val="24"/>
        </w:rPr>
        <w:t>Koszty sporządzenia oferty ponosi wyłączenie wykonawca, nie przewiduje się zwrotu kosztów sporządzenia oferty i udziału w postępowaniu.</w:t>
      </w:r>
    </w:p>
    <w:p w14:paraId="293F9769" w14:textId="77777777" w:rsidR="00624B3C" w:rsidRDefault="00624B3C" w:rsidP="00C61055">
      <w:pPr>
        <w:pStyle w:val="Akapitzlist"/>
        <w:ind w:left="0"/>
        <w:rPr>
          <w:rFonts w:ascii="Garamond" w:hAnsi="Garamond" w:cs="Times New Roman"/>
          <w:sz w:val="24"/>
        </w:rPr>
      </w:pPr>
      <w:bookmarkStart w:id="6" w:name="_Hlk88036902"/>
    </w:p>
    <w:p w14:paraId="5F0B6602" w14:textId="77777777" w:rsidR="000E4FD7" w:rsidRDefault="000E4FD7" w:rsidP="00C61055">
      <w:pPr>
        <w:pStyle w:val="Akapitzlist"/>
        <w:ind w:left="0"/>
        <w:rPr>
          <w:rFonts w:ascii="Garamond" w:hAnsi="Garamond" w:cs="Times New Roman"/>
          <w:sz w:val="24"/>
        </w:rPr>
      </w:pPr>
    </w:p>
    <w:p w14:paraId="013DD168" w14:textId="77777777" w:rsidR="001238E2" w:rsidRDefault="001238E2" w:rsidP="00C61055">
      <w:pPr>
        <w:pStyle w:val="Akapitzlist"/>
        <w:ind w:left="0"/>
        <w:rPr>
          <w:rFonts w:ascii="Garamond" w:hAnsi="Garamond" w:cs="Times New Roman"/>
          <w:sz w:val="24"/>
        </w:rPr>
      </w:pPr>
    </w:p>
    <w:p w14:paraId="1DB2E9D0" w14:textId="77777777" w:rsidR="000E4FD7" w:rsidRDefault="000E4FD7" w:rsidP="00C61055">
      <w:pPr>
        <w:pStyle w:val="Akapitzlist"/>
        <w:ind w:left="0"/>
        <w:rPr>
          <w:rFonts w:ascii="Garamond" w:hAnsi="Garamond" w:cs="Times New Roman"/>
          <w:sz w:val="24"/>
        </w:rPr>
      </w:pPr>
    </w:p>
    <w:p w14:paraId="68073240" w14:textId="6DF254D6" w:rsidR="000E4FD7" w:rsidRDefault="000E4FD7" w:rsidP="000E4FD7">
      <w:pPr>
        <w:pStyle w:val="Akapitzlist"/>
        <w:ind w:left="0"/>
        <w:jc w:val="right"/>
        <w:rPr>
          <w:rFonts w:ascii="Garamond" w:hAnsi="Garamond" w:cs="Times New Roman"/>
          <w:sz w:val="24"/>
        </w:rPr>
      </w:pPr>
      <w:r>
        <w:rPr>
          <w:rFonts w:ascii="Garamond" w:hAnsi="Garamond" w:cs="Times New Roman"/>
          <w:sz w:val="24"/>
        </w:rPr>
        <w:t>Burmistrz Gminy i Miasta Sokołów Małopolski</w:t>
      </w:r>
    </w:p>
    <w:p w14:paraId="11C5DD98" w14:textId="77777777" w:rsidR="000E4FD7" w:rsidRDefault="000E4FD7" w:rsidP="000E4FD7">
      <w:pPr>
        <w:pStyle w:val="Akapitzlist"/>
        <w:ind w:left="0"/>
        <w:jc w:val="right"/>
        <w:rPr>
          <w:rFonts w:ascii="Garamond" w:hAnsi="Garamond" w:cs="Times New Roman"/>
          <w:sz w:val="24"/>
        </w:rPr>
      </w:pPr>
    </w:p>
    <w:p w14:paraId="6D1C7465" w14:textId="017C1C9F" w:rsidR="000E4FD7" w:rsidRDefault="000E4FD7" w:rsidP="000E4FD7">
      <w:pPr>
        <w:pStyle w:val="Akapitzlist"/>
        <w:ind w:left="0"/>
        <w:jc w:val="right"/>
        <w:rPr>
          <w:rFonts w:ascii="Garamond" w:hAnsi="Garamond" w:cs="Times New Roman"/>
          <w:sz w:val="24"/>
        </w:rPr>
      </w:pPr>
      <w:r>
        <w:rPr>
          <w:rFonts w:ascii="Garamond" w:hAnsi="Garamond" w:cs="Times New Roman"/>
          <w:sz w:val="24"/>
        </w:rPr>
        <w:t>Andrzej Kraska</w:t>
      </w:r>
    </w:p>
    <w:bookmarkEnd w:id="6"/>
    <w:p w14:paraId="48AD5C1E" w14:textId="1AFC82B1" w:rsidR="000E4FD7" w:rsidRDefault="000E4FD7">
      <w:pPr>
        <w:rPr>
          <w:rFonts w:ascii="Garamond" w:hAnsi="Garamond" w:cs="Times New Roman"/>
          <w:sz w:val="24"/>
        </w:rPr>
      </w:pPr>
      <w:r>
        <w:rPr>
          <w:rFonts w:ascii="Garamond" w:hAnsi="Garamond" w:cs="Times New Roman"/>
          <w:sz w:val="24"/>
        </w:rPr>
        <w:br w:type="page"/>
      </w:r>
    </w:p>
    <w:p w14:paraId="3DF5363C" w14:textId="495D4099" w:rsidR="007A3069" w:rsidRDefault="007A3069" w:rsidP="007A3069">
      <w:pPr>
        <w:rPr>
          <w:spacing w:val="-3"/>
          <w:szCs w:val="24"/>
        </w:rPr>
      </w:pPr>
      <w:r>
        <w:rPr>
          <w:spacing w:val="-3"/>
          <w:szCs w:val="24"/>
        </w:rPr>
        <w:lastRenderedPageBreak/>
        <w:t>Wzór</w:t>
      </w:r>
    </w:p>
    <w:p w14:paraId="032E66F5" w14:textId="77777777" w:rsidR="007A3069" w:rsidRPr="00C9105D" w:rsidRDefault="007A3069" w:rsidP="007A3069">
      <w:pPr>
        <w:spacing w:after="0"/>
        <w:rPr>
          <w:rFonts w:ascii="Garamond" w:hAnsi="Garamond" w:cs="Times New Roman"/>
          <w:sz w:val="24"/>
        </w:rPr>
      </w:pPr>
      <w:r>
        <w:rPr>
          <w:spacing w:val="-3"/>
          <w:szCs w:val="24"/>
        </w:rPr>
        <w:t>OA.136.14.2024</w:t>
      </w:r>
    </w:p>
    <w:p w14:paraId="263064B3" w14:textId="77777777" w:rsidR="007A3069" w:rsidRDefault="007A3069" w:rsidP="007A3069">
      <w:pPr>
        <w:spacing w:after="0"/>
        <w:jc w:val="center"/>
        <w:rPr>
          <w:rFonts w:ascii="Garamond" w:hAnsi="Garamond" w:cs="Times New Roman"/>
          <w:b/>
          <w:sz w:val="28"/>
        </w:rPr>
      </w:pPr>
      <w:r w:rsidRPr="00C9105D">
        <w:rPr>
          <w:rFonts w:ascii="Garamond" w:hAnsi="Garamond" w:cs="Times New Roman"/>
          <w:b/>
          <w:sz w:val="28"/>
        </w:rPr>
        <w:t xml:space="preserve">ZAPYTANIE </w:t>
      </w:r>
      <w:r>
        <w:rPr>
          <w:rFonts w:ascii="Garamond" w:hAnsi="Garamond" w:cs="Times New Roman"/>
          <w:b/>
          <w:sz w:val="28"/>
        </w:rPr>
        <w:t>OFERTOWE</w:t>
      </w:r>
    </w:p>
    <w:p w14:paraId="2CFDD851" w14:textId="77777777" w:rsidR="007A3069" w:rsidRDefault="007A3069" w:rsidP="007A3069">
      <w:pPr>
        <w:spacing w:after="0"/>
        <w:jc w:val="center"/>
        <w:rPr>
          <w:rFonts w:ascii="Garamond" w:hAnsi="Garamond" w:cs="Times New Roman"/>
          <w:b/>
          <w:sz w:val="28"/>
        </w:rPr>
      </w:pPr>
      <w:r>
        <w:rPr>
          <w:rFonts w:ascii="Garamond" w:hAnsi="Garamond" w:cs="Times New Roman"/>
          <w:b/>
          <w:sz w:val="28"/>
        </w:rPr>
        <w:t>Nazwa zamówienia:</w:t>
      </w:r>
    </w:p>
    <w:p w14:paraId="3C87E64E" w14:textId="216070C5" w:rsidR="000E4FD7" w:rsidRDefault="007A3069" w:rsidP="007A3069">
      <w:pPr>
        <w:pStyle w:val="Akapitzlist"/>
        <w:spacing w:after="0"/>
        <w:ind w:left="0"/>
        <w:jc w:val="center"/>
        <w:rPr>
          <w:rFonts w:ascii="Garamond" w:hAnsi="Garamond" w:cs="Times New Roman"/>
          <w:sz w:val="24"/>
        </w:rPr>
      </w:pPr>
      <w:r w:rsidRPr="006C7ED6">
        <w:rPr>
          <w:rFonts w:ascii="Garamond" w:hAnsi="Garamond" w:cs="Times New Roman"/>
          <w:b/>
          <w:sz w:val="28"/>
        </w:rPr>
        <w:t>Podniesienie funkcjonalności systemu antywirusowego</w:t>
      </w:r>
    </w:p>
    <w:p w14:paraId="0AB0E268" w14:textId="77777777" w:rsidR="000E4FD7" w:rsidRDefault="000E4FD7" w:rsidP="000E4FD7">
      <w:pPr>
        <w:pStyle w:val="Akapitzlist"/>
        <w:ind w:left="0"/>
        <w:rPr>
          <w:rFonts w:ascii="Garamond" w:hAnsi="Garamond" w:cs="Times New Roman"/>
          <w:sz w:val="24"/>
        </w:rPr>
      </w:pPr>
    </w:p>
    <w:p w14:paraId="405EF31D" w14:textId="69D5D9C3" w:rsidR="000E4FD7" w:rsidRPr="000E4FD7" w:rsidRDefault="007A3069" w:rsidP="000E4FD7">
      <w:pPr>
        <w:pStyle w:val="Akapitzlist"/>
        <w:ind w:left="0"/>
        <w:jc w:val="center"/>
        <w:rPr>
          <w:rFonts w:ascii="Garamond" w:hAnsi="Garamond" w:cs="Times New Roman"/>
          <w:b/>
          <w:bCs/>
          <w:sz w:val="32"/>
          <w:szCs w:val="28"/>
        </w:rPr>
      </w:pPr>
      <w:r>
        <w:rPr>
          <w:rFonts w:ascii="Garamond" w:hAnsi="Garamond" w:cs="Times New Roman"/>
          <w:b/>
          <w:bCs/>
          <w:sz w:val="32"/>
          <w:szCs w:val="28"/>
        </w:rPr>
        <w:t>Oferta</w:t>
      </w:r>
    </w:p>
    <w:p w14:paraId="189F9602" w14:textId="038A545D" w:rsidR="000E4FD7" w:rsidRDefault="000E4FD7" w:rsidP="00F0435F">
      <w:pPr>
        <w:pStyle w:val="Akapitzlist"/>
        <w:ind w:left="0"/>
        <w:jc w:val="both"/>
        <w:rPr>
          <w:rFonts w:ascii="Garamond" w:eastAsia="Calibri" w:hAnsi="Garamond" w:cs="Times New Roman"/>
          <w:sz w:val="24"/>
          <w:szCs w:val="24"/>
        </w:rPr>
      </w:pPr>
      <w:r w:rsidRPr="00C9105D">
        <w:rPr>
          <w:rFonts w:ascii="Garamond" w:hAnsi="Garamond" w:cs="Times New Roman"/>
          <w:sz w:val="24"/>
        </w:rPr>
        <w:t>Oferta na wykonanie</w:t>
      </w:r>
      <w:r>
        <w:rPr>
          <w:rFonts w:ascii="Garamond" w:eastAsia="Calibri" w:hAnsi="Garamond" w:cs="Times New Roman"/>
          <w:sz w:val="24"/>
        </w:rPr>
        <w:t xml:space="preserve"> w</w:t>
      </w:r>
      <w:r w:rsidRPr="00744D9A">
        <w:rPr>
          <w:rFonts w:ascii="Garamond" w:eastAsia="Calibri" w:hAnsi="Garamond" w:cs="Times New Roman"/>
          <w:sz w:val="24"/>
        </w:rPr>
        <w:t>ymian</w:t>
      </w:r>
      <w:r>
        <w:rPr>
          <w:rFonts w:ascii="Garamond" w:eastAsia="Calibri" w:hAnsi="Garamond" w:cs="Times New Roman"/>
          <w:sz w:val="24"/>
        </w:rPr>
        <w:t>y</w:t>
      </w:r>
      <w:r w:rsidRPr="00744D9A">
        <w:rPr>
          <w:rFonts w:ascii="Garamond" w:eastAsia="Calibri" w:hAnsi="Garamond" w:cs="Times New Roman"/>
          <w:sz w:val="24"/>
        </w:rPr>
        <w:t xml:space="preserve"> warstwy sprzętowej i programowej </w:t>
      </w:r>
      <w:r>
        <w:rPr>
          <w:rFonts w:ascii="Garamond" w:eastAsia="Calibri" w:hAnsi="Garamond" w:cs="Times New Roman"/>
          <w:sz w:val="24"/>
        </w:rPr>
        <w:t>(</w:t>
      </w:r>
      <w:r w:rsidR="003662F6">
        <w:rPr>
          <w:rFonts w:ascii="Garamond" w:eastAsia="Calibri" w:hAnsi="Garamond" w:cs="Times New Roman"/>
          <w:sz w:val="24"/>
        </w:rPr>
        <w:t>Zadanie 1</w:t>
      </w:r>
      <w:r>
        <w:rPr>
          <w:rFonts w:ascii="Garamond" w:eastAsia="Calibri" w:hAnsi="Garamond" w:cs="Times New Roman"/>
          <w:sz w:val="24"/>
        </w:rPr>
        <w:t>)</w:t>
      </w:r>
      <w:r w:rsidRPr="00744D9A">
        <w:rPr>
          <w:rFonts w:ascii="Garamond" w:eastAsia="Calibri" w:hAnsi="Garamond" w:cs="Times New Roman"/>
          <w:sz w:val="24"/>
        </w:rPr>
        <w:t xml:space="preserve"> </w:t>
      </w:r>
      <w:r>
        <w:rPr>
          <w:rFonts w:ascii="Garamond" w:eastAsia="Calibri" w:hAnsi="Garamond" w:cs="Times New Roman"/>
          <w:sz w:val="24"/>
        </w:rPr>
        <w:t>oraz</w:t>
      </w:r>
      <w:r w:rsidRPr="00744D9A">
        <w:t xml:space="preserve"> </w:t>
      </w:r>
      <w:r>
        <w:rPr>
          <w:rFonts w:ascii="Garamond" w:eastAsia="Calibri" w:hAnsi="Garamond" w:cs="Times New Roman"/>
          <w:sz w:val="24"/>
        </w:rPr>
        <w:t>s</w:t>
      </w:r>
      <w:r w:rsidRPr="00744D9A">
        <w:rPr>
          <w:rFonts w:ascii="Garamond" w:eastAsia="Calibri" w:hAnsi="Garamond" w:cs="Times New Roman"/>
          <w:sz w:val="24"/>
        </w:rPr>
        <w:t xml:space="preserve">zkolenia </w:t>
      </w:r>
      <w:r>
        <w:rPr>
          <w:rFonts w:ascii="Garamond" w:eastAsia="Calibri" w:hAnsi="Garamond" w:cs="Times New Roman"/>
          <w:sz w:val="24"/>
        </w:rPr>
        <w:br/>
      </w:r>
      <w:r w:rsidRPr="00744D9A">
        <w:rPr>
          <w:rFonts w:ascii="Garamond" w:eastAsia="Calibri" w:hAnsi="Garamond" w:cs="Times New Roman"/>
          <w:sz w:val="24"/>
        </w:rPr>
        <w:t>z zarządzania systemem antywirusowym</w:t>
      </w:r>
      <w:r>
        <w:rPr>
          <w:rFonts w:ascii="Garamond" w:eastAsia="Calibri" w:hAnsi="Garamond" w:cs="Times New Roman"/>
          <w:sz w:val="24"/>
        </w:rPr>
        <w:t xml:space="preserve"> (</w:t>
      </w:r>
      <w:r w:rsidR="003662F6">
        <w:rPr>
          <w:rFonts w:ascii="Garamond" w:eastAsia="Calibri" w:hAnsi="Garamond" w:cs="Times New Roman"/>
          <w:sz w:val="24"/>
        </w:rPr>
        <w:t>Zadanie 2</w:t>
      </w:r>
      <w:r>
        <w:rPr>
          <w:rFonts w:ascii="Garamond" w:eastAsia="Calibri" w:hAnsi="Garamond" w:cs="Times New Roman"/>
          <w:sz w:val="24"/>
        </w:rPr>
        <w:t xml:space="preserve">). </w:t>
      </w:r>
    </w:p>
    <w:p w14:paraId="3D4A8B2A" w14:textId="77777777" w:rsidR="000E4FD7" w:rsidRPr="00C9105D" w:rsidRDefault="000E4FD7" w:rsidP="000E4FD7">
      <w:pPr>
        <w:pStyle w:val="Akapitzlist"/>
        <w:ind w:left="0"/>
        <w:jc w:val="both"/>
        <w:rPr>
          <w:rFonts w:ascii="Garamond" w:hAnsi="Garamond" w:cs="Times New Roman"/>
          <w:sz w:val="24"/>
        </w:rPr>
      </w:pPr>
    </w:p>
    <w:p w14:paraId="6FC9AC30" w14:textId="77777777" w:rsidR="000E4FD7" w:rsidRPr="00C9105D" w:rsidRDefault="000E4FD7" w:rsidP="000E4FD7">
      <w:pPr>
        <w:pStyle w:val="Akapitzlist"/>
        <w:ind w:left="1560" w:hanging="1276"/>
        <w:jc w:val="both"/>
        <w:rPr>
          <w:rFonts w:ascii="Garamond" w:hAnsi="Garamond" w:cs="Times New Roman"/>
          <w:sz w:val="24"/>
        </w:rPr>
      </w:pPr>
      <w:r w:rsidRPr="00C9105D">
        <w:rPr>
          <w:rFonts w:ascii="Garamond" w:hAnsi="Garamond" w:cs="Times New Roman"/>
          <w:sz w:val="24"/>
        </w:rPr>
        <w:t>Nazwa Wykonawcy</w:t>
      </w:r>
      <w:r>
        <w:rPr>
          <w:rFonts w:ascii="Garamond" w:hAnsi="Garamond" w:cs="Times New Roman"/>
          <w:sz w:val="24"/>
        </w:rPr>
        <w:t>:</w:t>
      </w:r>
      <w:r>
        <w:rPr>
          <w:rFonts w:ascii="Garamond" w:hAnsi="Garamond" w:cs="Times New Roman"/>
          <w:sz w:val="24"/>
        </w:rPr>
        <w:tab/>
      </w:r>
      <w:r w:rsidRPr="00C9105D">
        <w:rPr>
          <w:rFonts w:ascii="Garamond" w:hAnsi="Garamond" w:cs="Times New Roman"/>
          <w:sz w:val="24"/>
        </w:rPr>
        <w:t>……………………………</w:t>
      </w:r>
      <w:r>
        <w:rPr>
          <w:rFonts w:ascii="Garamond" w:hAnsi="Garamond" w:cs="Times New Roman"/>
          <w:sz w:val="24"/>
        </w:rPr>
        <w:t>…</w:t>
      </w:r>
      <w:r w:rsidRPr="00C9105D">
        <w:rPr>
          <w:rFonts w:ascii="Garamond" w:hAnsi="Garamond" w:cs="Times New Roman"/>
          <w:sz w:val="24"/>
        </w:rPr>
        <w:t>……..…………………………...</w:t>
      </w:r>
      <w:r>
        <w:rPr>
          <w:rFonts w:ascii="Garamond" w:hAnsi="Garamond" w:cs="Times New Roman"/>
          <w:sz w:val="24"/>
        </w:rPr>
        <w:t>.</w:t>
      </w:r>
    </w:p>
    <w:p w14:paraId="26DF96CA" w14:textId="3C83B0C2" w:rsidR="000E4FD7" w:rsidRDefault="000E4FD7" w:rsidP="000E4FD7">
      <w:pPr>
        <w:pStyle w:val="Akapitzlist"/>
        <w:ind w:left="1560" w:hanging="1276"/>
        <w:jc w:val="both"/>
        <w:rPr>
          <w:rFonts w:ascii="Garamond" w:hAnsi="Garamond" w:cs="Times New Roman"/>
          <w:sz w:val="24"/>
        </w:rPr>
      </w:pPr>
      <w:r w:rsidRPr="00C9105D">
        <w:rPr>
          <w:rFonts w:ascii="Garamond" w:hAnsi="Garamond" w:cs="Times New Roman"/>
          <w:sz w:val="24"/>
        </w:rPr>
        <w:t>Adres Wykonawcy:</w:t>
      </w:r>
      <w:r>
        <w:rPr>
          <w:rFonts w:ascii="Garamond" w:hAnsi="Garamond" w:cs="Times New Roman"/>
          <w:sz w:val="24"/>
        </w:rPr>
        <w:tab/>
      </w:r>
      <w:r>
        <w:rPr>
          <w:rFonts w:ascii="Garamond" w:hAnsi="Garamond" w:cs="Times New Roman"/>
          <w:sz w:val="24"/>
        </w:rPr>
        <w:tab/>
      </w:r>
      <w:r w:rsidR="007A3069">
        <w:rPr>
          <w:rFonts w:ascii="Garamond" w:hAnsi="Garamond" w:cs="Times New Roman"/>
          <w:sz w:val="24"/>
        </w:rPr>
        <w:t>…………………</w:t>
      </w:r>
      <w:r w:rsidRPr="00C9105D">
        <w:rPr>
          <w:rFonts w:ascii="Garamond" w:hAnsi="Garamond" w:cs="Times New Roman"/>
          <w:sz w:val="24"/>
        </w:rPr>
        <w:t>………</w:t>
      </w:r>
      <w:r w:rsidR="007A3069">
        <w:rPr>
          <w:rFonts w:ascii="Garamond" w:hAnsi="Garamond" w:cs="Times New Roman"/>
          <w:sz w:val="24"/>
        </w:rPr>
        <w:t xml:space="preserve">e- mail </w:t>
      </w:r>
      <w:r w:rsidRPr="00C9105D">
        <w:rPr>
          <w:rFonts w:ascii="Garamond" w:hAnsi="Garamond" w:cs="Times New Roman"/>
          <w:sz w:val="24"/>
        </w:rPr>
        <w:t>………………………………</w:t>
      </w:r>
    </w:p>
    <w:p w14:paraId="6AA885D8" w14:textId="77777777" w:rsidR="000E4FD7" w:rsidRDefault="000E4FD7" w:rsidP="000E4FD7">
      <w:pPr>
        <w:pStyle w:val="Akapitzlist"/>
        <w:ind w:left="1560" w:hanging="1276"/>
        <w:jc w:val="both"/>
        <w:rPr>
          <w:rFonts w:ascii="Garamond" w:hAnsi="Garamond" w:cs="Times New Roman"/>
          <w:sz w:val="24"/>
        </w:rPr>
      </w:pPr>
      <w:r>
        <w:rPr>
          <w:rFonts w:ascii="Garamond" w:hAnsi="Garamond" w:cs="Times New Roman"/>
          <w:sz w:val="24"/>
        </w:rPr>
        <w:t>NIP Wykonawcy:</w:t>
      </w:r>
      <w:r>
        <w:rPr>
          <w:rFonts w:ascii="Garamond" w:hAnsi="Garamond" w:cs="Times New Roman"/>
          <w:sz w:val="24"/>
        </w:rPr>
        <w:tab/>
      </w:r>
      <w:r>
        <w:rPr>
          <w:rFonts w:ascii="Garamond" w:hAnsi="Garamond" w:cs="Times New Roman"/>
          <w:sz w:val="24"/>
        </w:rPr>
        <w:tab/>
        <w:t>…………………………………………………………………..</w:t>
      </w:r>
    </w:p>
    <w:p w14:paraId="5E238DBA" w14:textId="77777777" w:rsidR="000E4FD7" w:rsidRDefault="000E4FD7" w:rsidP="000E4FD7">
      <w:pPr>
        <w:pStyle w:val="Akapitzlist"/>
        <w:ind w:left="1560" w:hanging="1276"/>
        <w:jc w:val="both"/>
        <w:rPr>
          <w:rFonts w:ascii="Garamond" w:hAnsi="Garamond" w:cs="Times New Roman"/>
          <w:sz w:val="24"/>
        </w:rPr>
      </w:pPr>
      <w:r>
        <w:rPr>
          <w:rFonts w:ascii="Garamond" w:hAnsi="Garamond" w:cs="Times New Roman"/>
          <w:sz w:val="24"/>
        </w:rPr>
        <w:t>Numer konta do płatności:</w:t>
      </w:r>
      <w:r>
        <w:rPr>
          <w:rFonts w:ascii="Garamond" w:hAnsi="Garamond" w:cs="Times New Roman"/>
          <w:sz w:val="24"/>
        </w:rPr>
        <w:tab/>
        <w:t>…………………………………………………………………..</w:t>
      </w:r>
    </w:p>
    <w:p w14:paraId="150105BE" w14:textId="77777777" w:rsidR="000E4FD7" w:rsidRDefault="000E4FD7" w:rsidP="000E4FD7">
      <w:pPr>
        <w:pStyle w:val="Akapitzlist"/>
        <w:ind w:left="1560" w:hanging="1276"/>
        <w:jc w:val="both"/>
        <w:rPr>
          <w:rFonts w:ascii="Garamond" w:hAnsi="Garamond" w:cs="Times New Roman"/>
          <w:sz w:val="24"/>
        </w:rPr>
      </w:pPr>
    </w:p>
    <w:p w14:paraId="63461673" w14:textId="77777777" w:rsidR="000E4FD7" w:rsidRDefault="000E4FD7" w:rsidP="000E4FD7">
      <w:pPr>
        <w:pStyle w:val="Akapitzlist"/>
        <w:ind w:left="1560" w:hanging="1276"/>
        <w:jc w:val="both"/>
        <w:rPr>
          <w:rFonts w:ascii="Garamond" w:hAnsi="Garamond" w:cs="Times New Roman"/>
          <w:sz w:val="24"/>
        </w:rPr>
      </w:pPr>
      <w:r>
        <w:rPr>
          <w:rFonts w:ascii="Garamond" w:hAnsi="Garamond" w:cs="Times New Roman"/>
          <w:sz w:val="24"/>
        </w:rPr>
        <w:t>Dane osoby uprawnionej do podpisania umowy ze strony Wykonawcy:</w:t>
      </w:r>
    </w:p>
    <w:p w14:paraId="12D81E1C" w14:textId="77777777" w:rsidR="000E4FD7" w:rsidRDefault="000E4FD7" w:rsidP="000E4FD7">
      <w:pPr>
        <w:pStyle w:val="Akapitzlist"/>
        <w:ind w:left="1560" w:hanging="1276"/>
        <w:jc w:val="both"/>
        <w:rPr>
          <w:rFonts w:ascii="Garamond" w:hAnsi="Garamond" w:cs="Times New Roman"/>
          <w:sz w:val="24"/>
        </w:rPr>
      </w:pPr>
      <w:r>
        <w:rPr>
          <w:rFonts w:ascii="Garamond" w:hAnsi="Garamond" w:cs="Times New Roman"/>
          <w:sz w:val="24"/>
        </w:rPr>
        <w:t>Imię i Nazwisko:</w:t>
      </w:r>
      <w:r>
        <w:rPr>
          <w:rFonts w:ascii="Garamond" w:hAnsi="Garamond" w:cs="Times New Roman"/>
          <w:sz w:val="24"/>
        </w:rPr>
        <w:tab/>
      </w:r>
      <w:r>
        <w:rPr>
          <w:rFonts w:ascii="Garamond" w:hAnsi="Garamond" w:cs="Times New Roman"/>
          <w:sz w:val="24"/>
        </w:rPr>
        <w:tab/>
        <w:t>………………………………………………………………….</w:t>
      </w:r>
    </w:p>
    <w:p w14:paraId="0807D3F8" w14:textId="77777777" w:rsidR="000E4FD7" w:rsidRDefault="000E4FD7" w:rsidP="000E4FD7">
      <w:pPr>
        <w:pStyle w:val="Akapitzlist"/>
        <w:ind w:left="1560" w:hanging="1276"/>
        <w:jc w:val="both"/>
        <w:rPr>
          <w:rFonts w:ascii="Garamond" w:hAnsi="Garamond" w:cs="Times New Roman"/>
          <w:sz w:val="24"/>
        </w:rPr>
      </w:pPr>
      <w:r>
        <w:rPr>
          <w:rFonts w:ascii="Garamond" w:hAnsi="Garamond" w:cs="Times New Roman"/>
          <w:sz w:val="24"/>
        </w:rPr>
        <w:t>Funkcja/Stanowisko:</w:t>
      </w:r>
      <w:r>
        <w:rPr>
          <w:rFonts w:ascii="Garamond" w:hAnsi="Garamond" w:cs="Times New Roman"/>
          <w:sz w:val="24"/>
        </w:rPr>
        <w:tab/>
        <w:t>………………………………………………………………….</w:t>
      </w:r>
    </w:p>
    <w:p w14:paraId="64AEEA12" w14:textId="77777777" w:rsidR="000E4FD7" w:rsidRDefault="000E4FD7" w:rsidP="000E4FD7">
      <w:pPr>
        <w:pStyle w:val="Akapitzlist"/>
        <w:ind w:left="284"/>
        <w:jc w:val="both"/>
        <w:rPr>
          <w:rFonts w:ascii="Garamond" w:hAnsi="Garamond" w:cs="Times New Roman"/>
          <w:sz w:val="24"/>
        </w:rPr>
      </w:pPr>
    </w:p>
    <w:p w14:paraId="2556AC5A" w14:textId="77777777" w:rsidR="000E4FD7" w:rsidRDefault="000E4FD7" w:rsidP="000E4FD7">
      <w:pPr>
        <w:pStyle w:val="Akapitzlist"/>
        <w:ind w:left="284"/>
        <w:jc w:val="both"/>
        <w:rPr>
          <w:rFonts w:ascii="Garamond" w:hAnsi="Garamond" w:cs="Times New Roman"/>
          <w:sz w:val="24"/>
        </w:rPr>
      </w:pPr>
      <w:r w:rsidRPr="00C9105D">
        <w:rPr>
          <w:rFonts w:ascii="Garamond" w:hAnsi="Garamond" w:cs="Times New Roman"/>
          <w:sz w:val="24"/>
        </w:rPr>
        <w:t>Oferuję wykonanie</w:t>
      </w:r>
      <w:r>
        <w:rPr>
          <w:rFonts w:ascii="Garamond" w:hAnsi="Garamond" w:cs="Times New Roman"/>
          <w:sz w:val="24"/>
        </w:rPr>
        <w:t>:</w:t>
      </w:r>
    </w:p>
    <w:p w14:paraId="091EBD2F" w14:textId="77777777" w:rsidR="000E4FD7" w:rsidRDefault="000E4FD7" w:rsidP="000E4FD7">
      <w:pPr>
        <w:pStyle w:val="Akapitzlist"/>
        <w:ind w:left="284"/>
        <w:jc w:val="both"/>
        <w:rPr>
          <w:rFonts w:ascii="Garamond" w:hAnsi="Garamond" w:cs="Times New Roman"/>
          <w:sz w:val="24"/>
        </w:rPr>
      </w:pPr>
    </w:p>
    <w:p w14:paraId="7B4C684C" w14:textId="4F15898B" w:rsidR="000E4FD7" w:rsidRDefault="003662F6" w:rsidP="000E4FD7">
      <w:pPr>
        <w:pStyle w:val="Akapitzlist"/>
        <w:ind w:left="284"/>
        <w:jc w:val="both"/>
        <w:rPr>
          <w:rFonts w:ascii="Garamond" w:hAnsi="Garamond" w:cs="Times New Roman"/>
          <w:sz w:val="24"/>
        </w:rPr>
      </w:pPr>
      <w:bookmarkStart w:id="7" w:name="_Hlk166753282"/>
      <w:r>
        <w:rPr>
          <w:rFonts w:ascii="Garamond" w:hAnsi="Garamond" w:cs="Times New Roman"/>
          <w:sz w:val="24"/>
        </w:rPr>
        <w:t>Zadani</w:t>
      </w:r>
      <w:r w:rsidR="007A3069">
        <w:rPr>
          <w:rFonts w:ascii="Garamond" w:hAnsi="Garamond" w:cs="Times New Roman"/>
          <w:sz w:val="24"/>
        </w:rPr>
        <w:t>a</w:t>
      </w:r>
      <w:r>
        <w:rPr>
          <w:rFonts w:ascii="Garamond" w:hAnsi="Garamond" w:cs="Times New Roman"/>
          <w:sz w:val="24"/>
        </w:rPr>
        <w:t xml:space="preserve"> 1</w:t>
      </w:r>
      <w:r w:rsidR="000E4FD7">
        <w:rPr>
          <w:rFonts w:ascii="Garamond" w:hAnsi="Garamond" w:cs="Times New Roman"/>
          <w:sz w:val="24"/>
        </w:rPr>
        <w:t xml:space="preserve"> </w:t>
      </w:r>
      <w:r w:rsidR="000E4FD7" w:rsidRPr="00C9105D">
        <w:rPr>
          <w:rFonts w:ascii="Garamond" w:hAnsi="Garamond" w:cs="Times New Roman"/>
          <w:sz w:val="24"/>
        </w:rPr>
        <w:t>za:</w:t>
      </w:r>
    </w:p>
    <w:p w14:paraId="05C38B63" w14:textId="47CC6529" w:rsidR="000E4FD7" w:rsidRDefault="000E4FD7" w:rsidP="000E4FD7">
      <w:pPr>
        <w:pStyle w:val="Akapitzlist"/>
        <w:ind w:left="284"/>
        <w:jc w:val="both"/>
        <w:rPr>
          <w:rFonts w:ascii="Garamond" w:hAnsi="Garamond" w:cs="Times New Roman"/>
          <w:sz w:val="24"/>
        </w:rPr>
      </w:pPr>
      <w:r w:rsidRPr="00744D9A">
        <w:rPr>
          <w:rFonts w:ascii="Garamond" w:hAnsi="Garamond" w:cs="Times New Roman"/>
          <w:sz w:val="24"/>
        </w:rPr>
        <w:t xml:space="preserve">Cenę </w:t>
      </w:r>
      <w:r>
        <w:rPr>
          <w:rFonts w:ascii="Garamond" w:hAnsi="Garamond" w:cs="Times New Roman"/>
          <w:sz w:val="24"/>
        </w:rPr>
        <w:t>netto</w:t>
      </w:r>
      <w:r w:rsidRPr="00744D9A">
        <w:rPr>
          <w:rFonts w:ascii="Garamond" w:hAnsi="Garamond" w:cs="Times New Roman"/>
          <w:sz w:val="24"/>
        </w:rPr>
        <w:t>: ……………. zł (słownie złotych: …………….……</w:t>
      </w:r>
      <w:r w:rsidR="00E92316">
        <w:rPr>
          <w:rFonts w:ascii="Garamond" w:hAnsi="Garamond" w:cs="Times New Roman"/>
          <w:sz w:val="24"/>
        </w:rPr>
        <w:t>.</w:t>
      </w:r>
      <w:r w:rsidRPr="00744D9A">
        <w:rPr>
          <w:rFonts w:ascii="Garamond" w:hAnsi="Garamond" w:cs="Times New Roman"/>
          <w:sz w:val="24"/>
        </w:rPr>
        <w:t>……………..………</w:t>
      </w:r>
      <w:r>
        <w:rPr>
          <w:rFonts w:ascii="Garamond" w:hAnsi="Garamond" w:cs="Times New Roman"/>
          <w:sz w:val="24"/>
        </w:rPr>
        <w:t>.</w:t>
      </w:r>
      <w:r w:rsidRPr="00744D9A">
        <w:rPr>
          <w:rFonts w:ascii="Garamond" w:hAnsi="Garamond" w:cs="Times New Roman"/>
          <w:sz w:val="24"/>
        </w:rPr>
        <w:t>……)</w:t>
      </w:r>
    </w:p>
    <w:p w14:paraId="39C6FD80" w14:textId="77777777" w:rsidR="000E4FD7" w:rsidRPr="00C9105D" w:rsidRDefault="000E4FD7" w:rsidP="000E4FD7">
      <w:pPr>
        <w:pStyle w:val="Akapitzlist"/>
        <w:ind w:left="284"/>
        <w:jc w:val="both"/>
        <w:rPr>
          <w:rFonts w:ascii="Garamond" w:hAnsi="Garamond" w:cs="Times New Roman"/>
          <w:sz w:val="24"/>
        </w:rPr>
      </w:pPr>
      <w:r>
        <w:rPr>
          <w:rFonts w:ascii="Garamond" w:hAnsi="Garamond" w:cs="Times New Roman"/>
          <w:sz w:val="24"/>
        </w:rPr>
        <w:t xml:space="preserve">Podatek VAT </w:t>
      </w:r>
      <w:r w:rsidRPr="00744D9A">
        <w:rPr>
          <w:rFonts w:ascii="Garamond" w:hAnsi="Garamond" w:cs="Times New Roman"/>
          <w:sz w:val="24"/>
        </w:rPr>
        <w:t>……………. zł (słownie złotych: …………….…………………..………</w:t>
      </w:r>
      <w:r>
        <w:rPr>
          <w:rFonts w:ascii="Garamond" w:hAnsi="Garamond" w:cs="Times New Roman"/>
          <w:sz w:val="24"/>
        </w:rPr>
        <w:t>.</w:t>
      </w:r>
      <w:r w:rsidRPr="00744D9A">
        <w:rPr>
          <w:rFonts w:ascii="Garamond" w:hAnsi="Garamond" w:cs="Times New Roman"/>
          <w:sz w:val="24"/>
        </w:rPr>
        <w:t>…</w:t>
      </w:r>
      <w:r>
        <w:rPr>
          <w:rFonts w:ascii="Garamond" w:hAnsi="Garamond" w:cs="Times New Roman"/>
          <w:sz w:val="24"/>
        </w:rPr>
        <w:t>.</w:t>
      </w:r>
      <w:r w:rsidRPr="00744D9A">
        <w:rPr>
          <w:rFonts w:ascii="Garamond" w:hAnsi="Garamond" w:cs="Times New Roman"/>
          <w:sz w:val="24"/>
        </w:rPr>
        <w:t>)</w:t>
      </w:r>
    </w:p>
    <w:p w14:paraId="21F7FB9B" w14:textId="77777777" w:rsidR="000E4FD7" w:rsidRDefault="000E4FD7" w:rsidP="000E4FD7">
      <w:pPr>
        <w:pStyle w:val="Akapitzlist"/>
        <w:ind w:left="0" w:firstLine="284"/>
        <w:jc w:val="both"/>
        <w:rPr>
          <w:rFonts w:ascii="Garamond" w:hAnsi="Garamond" w:cs="Times New Roman"/>
          <w:sz w:val="24"/>
        </w:rPr>
      </w:pPr>
      <w:r w:rsidRPr="00C9105D">
        <w:rPr>
          <w:rFonts w:ascii="Garamond" w:hAnsi="Garamond" w:cs="Times New Roman"/>
          <w:sz w:val="24"/>
        </w:rPr>
        <w:t>Cenę brutto: ……………. zł (słownie złotych: …………….…………………..……………)</w:t>
      </w:r>
    </w:p>
    <w:bookmarkEnd w:id="7"/>
    <w:p w14:paraId="1A333371" w14:textId="77777777" w:rsidR="007A3069" w:rsidRDefault="007A3069" w:rsidP="007A3069">
      <w:pPr>
        <w:pStyle w:val="Akapitzlist"/>
        <w:ind w:left="284"/>
        <w:jc w:val="both"/>
        <w:rPr>
          <w:rFonts w:ascii="Garamond" w:hAnsi="Garamond" w:cs="Times New Roman"/>
          <w:sz w:val="24"/>
        </w:rPr>
      </w:pPr>
      <w:r>
        <w:rPr>
          <w:rFonts w:ascii="Garamond" w:hAnsi="Garamond" w:cs="Times New Roman"/>
          <w:sz w:val="24"/>
        </w:rPr>
        <w:t>Producent/Nazwa systemu antywirusowego: ………………………………………………...</w:t>
      </w:r>
    </w:p>
    <w:p w14:paraId="39492E8C" w14:textId="77777777" w:rsidR="007A3069" w:rsidRDefault="007A3069" w:rsidP="007A3069">
      <w:pPr>
        <w:pStyle w:val="Akapitzlist"/>
        <w:ind w:left="284"/>
        <w:jc w:val="both"/>
        <w:rPr>
          <w:rFonts w:ascii="Garamond" w:hAnsi="Garamond" w:cs="Times New Roman"/>
          <w:sz w:val="24"/>
        </w:rPr>
      </w:pPr>
      <w:r>
        <w:rPr>
          <w:rFonts w:ascii="Garamond" w:hAnsi="Garamond" w:cs="Times New Roman"/>
          <w:sz w:val="24"/>
        </w:rPr>
        <w:t>Okres licencjonowania: ………………………………………………………………………</w:t>
      </w:r>
    </w:p>
    <w:p w14:paraId="5545F034" w14:textId="77777777" w:rsidR="000E4FD7" w:rsidRDefault="000E4FD7" w:rsidP="000E4FD7">
      <w:pPr>
        <w:pStyle w:val="Akapitzlist"/>
        <w:ind w:left="0" w:firstLine="284"/>
        <w:jc w:val="both"/>
        <w:rPr>
          <w:rFonts w:ascii="Garamond" w:hAnsi="Garamond" w:cs="Times New Roman"/>
          <w:sz w:val="24"/>
        </w:rPr>
      </w:pPr>
    </w:p>
    <w:p w14:paraId="771CD613" w14:textId="2D3CE4A3" w:rsidR="000E4FD7" w:rsidRDefault="003662F6" w:rsidP="000E4FD7">
      <w:pPr>
        <w:pStyle w:val="Akapitzlist"/>
        <w:ind w:left="284"/>
        <w:jc w:val="both"/>
        <w:rPr>
          <w:rFonts w:ascii="Garamond" w:hAnsi="Garamond" w:cs="Times New Roman"/>
          <w:sz w:val="24"/>
        </w:rPr>
      </w:pPr>
      <w:r>
        <w:rPr>
          <w:rFonts w:ascii="Garamond" w:hAnsi="Garamond" w:cs="Times New Roman"/>
          <w:sz w:val="24"/>
        </w:rPr>
        <w:t>Zadani</w:t>
      </w:r>
      <w:r w:rsidR="007A3069">
        <w:rPr>
          <w:rFonts w:ascii="Garamond" w:hAnsi="Garamond" w:cs="Times New Roman"/>
          <w:sz w:val="24"/>
        </w:rPr>
        <w:t>a</w:t>
      </w:r>
      <w:r>
        <w:rPr>
          <w:rFonts w:ascii="Garamond" w:hAnsi="Garamond" w:cs="Times New Roman"/>
          <w:sz w:val="24"/>
        </w:rPr>
        <w:t xml:space="preserve"> 2 </w:t>
      </w:r>
      <w:r w:rsidR="000E4FD7">
        <w:rPr>
          <w:rFonts w:ascii="Garamond" w:hAnsi="Garamond" w:cs="Times New Roman"/>
          <w:sz w:val="24"/>
        </w:rPr>
        <w:t xml:space="preserve"> </w:t>
      </w:r>
      <w:r w:rsidR="000E4FD7" w:rsidRPr="00C9105D">
        <w:rPr>
          <w:rFonts w:ascii="Garamond" w:hAnsi="Garamond" w:cs="Times New Roman"/>
          <w:sz w:val="24"/>
        </w:rPr>
        <w:t>za:</w:t>
      </w:r>
    </w:p>
    <w:p w14:paraId="43FE14BB" w14:textId="77777777" w:rsidR="000E4FD7" w:rsidRDefault="000E4FD7" w:rsidP="000E4FD7">
      <w:pPr>
        <w:pStyle w:val="Akapitzlist"/>
        <w:ind w:left="284"/>
        <w:jc w:val="both"/>
        <w:rPr>
          <w:rFonts w:ascii="Garamond" w:hAnsi="Garamond" w:cs="Times New Roman"/>
          <w:sz w:val="24"/>
        </w:rPr>
      </w:pPr>
      <w:r w:rsidRPr="00744D9A">
        <w:rPr>
          <w:rFonts w:ascii="Garamond" w:hAnsi="Garamond" w:cs="Times New Roman"/>
          <w:sz w:val="24"/>
        </w:rPr>
        <w:t xml:space="preserve">Cenę </w:t>
      </w:r>
      <w:r>
        <w:rPr>
          <w:rFonts w:ascii="Garamond" w:hAnsi="Garamond" w:cs="Times New Roman"/>
          <w:sz w:val="24"/>
        </w:rPr>
        <w:t>netto</w:t>
      </w:r>
      <w:r w:rsidRPr="00744D9A">
        <w:rPr>
          <w:rFonts w:ascii="Garamond" w:hAnsi="Garamond" w:cs="Times New Roman"/>
          <w:sz w:val="24"/>
        </w:rPr>
        <w:t>: ……………. zł (słownie złotych: …………….…………………..………</w:t>
      </w:r>
      <w:r>
        <w:rPr>
          <w:rFonts w:ascii="Garamond" w:hAnsi="Garamond" w:cs="Times New Roman"/>
          <w:sz w:val="24"/>
        </w:rPr>
        <w:t>.</w:t>
      </w:r>
      <w:r w:rsidRPr="00744D9A">
        <w:rPr>
          <w:rFonts w:ascii="Garamond" w:hAnsi="Garamond" w:cs="Times New Roman"/>
          <w:sz w:val="24"/>
        </w:rPr>
        <w:t>……)</w:t>
      </w:r>
    </w:p>
    <w:p w14:paraId="056E1EE8" w14:textId="77777777" w:rsidR="000E4FD7" w:rsidRPr="00C9105D" w:rsidRDefault="000E4FD7" w:rsidP="000E4FD7">
      <w:pPr>
        <w:pStyle w:val="Akapitzlist"/>
        <w:ind w:left="0" w:firstLine="284"/>
        <w:jc w:val="both"/>
        <w:rPr>
          <w:rFonts w:ascii="Garamond" w:hAnsi="Garamond" w:cs="Times New Roman"/>
          <w:sz w:val="24"/>
        </w:rPr>
      </w:pPr>
    </w:p>
    <w:p w14:paraId="6CA45D01" w14:textId="23309A1E" w:rsidR="000E4FD7" w:rsidRPr="00C9105D" w:rsidRDefault="003662F6" w:rsidP="000E4FD7">
      <w:pPr>
        <w:pStyle w:val="Akapitzlist"/>
        <w:ind w:left="0"/>
        <w:jc w:val="both"/>
        <w:rPr>
          <w:rFonts w:ascii="Garamond" w:hAnsi="Garamond" w:cs="Times New Roman"/>
          <w:sz w:val="24"/>
        </w:rPr>
      </w:pPr>
      <w:r>
        <w:rPr>
          <w:rFonts w:ascii="Garamond" w:hAnsi="Garamond" w:cs="Times New Roman"/>
          <w:sz w:val="24"/>
        </w:rPr>
        <w:t>Zapoznałem się z aktualną wersją Zapytania, SWZ , wzorem umowy i w</w:t>
      </w:r>
      <w:r w:rsidR="000E4FD7" w:rsidRPr="00C9105D">
        <w:rPr>
          <w:rFonts w:ascii="Garamond" w:hAnsi="Garamond" w:cs="Times New Roman"/>
          <w:sz w:val="24"/>
        </w:rPr>
        <w:t xml:space="preserve">yrażam zgodę na warunki płatności określone w zapytaniu cenowym. </w:t>
      </w:r>
    </w:p>
    <w:p w14:paraId="5C89C90E" w14:textId="77777777" w:rsidR="000E4FD7" w:rsidRDefault="000E4FD7" w:rsidP="000E4FD7">
      <w:pPr>
        <w:pStyle w:val="Akapitzlist"/>
        <w:ind w:left="1560"/>
        <w:jc w:val="right"/>
        <w:rPr>
          <w:rFonts w:ascii="Garamond" w:hAnsi="Garamond" w:cs="Times New Roman"/>
          <w:sz w:val="24"/>
        </w:rPr>
      </w:pPr>
    </w:p>
    <w:p w14:paraId="6B184149" w14:textId="13E89431" w:rsidR="000E4FD7" w:rsidRPr="00C9105D" w:rsidRDefault="000E4FD7" w:rsidP="000E4FD7">
      <w:pPr>
        <w:pStyle w:val="Akapitzlist"/>
        <w:ind w:left="1560"/>
        <w:jc w:val="right"/>
        <w:rPr>
          <w:rFonts w:ascii="Garamond" w:hAnsi="Garamond" w:cs="Times New Roman"/>
          <w:sz w:val="24"/>
        </w:rPr>
      </w:pPr>
      <w:r w:rsidRPr="00C9105D">
        <w:rPr>
          <w:rFonts w:ascii="Garamond" w:hAnsi="Garamond" w:cs="Times New Roman"/>
          <w:sz w:val="24"/>
        </w:rPr>
        <w:t>Dnia …………………………</w:t>
      </w:r>
    </w:p>
    <w:p w14:paraId="2A2A86DC" w14:textId="77777777" w:rsidR="000E4FD7" w:rsidRDefault="000E4FD7" w:rsidP="000E4FD7">
      <w:pPr>
        <w:pStyle w:val="Akapitzlist"/>
        <w:ind w:left="1560"/>
        <w:jc w:val="right"/>
        <w:rPr>
          <w:rFonts w:ascii="Garamond" w:hAnsi="Garamond" w:cs="Times New Roman"/>
          <w:sz w:val="24"/>
        </w:rPr>
      </w:pPr>
    </w:p>
    <w:p w14:paraId="2D76450A" w14:textId="141C0DB8" w:rsidR="000E4FD7" w:rsidRDefault="000E4FD7" w:rsidP="000E4FD7">
      <w:pPr>
        <w:pStyle w:val="Akapitzlist"/>
        <w:ind w:left="1560"/>
        <w:jc w:val="right"/>
        <w:rPr>
          <w:rFonts w:ascii="Garamond" w:hAnsi="Garamond" w:cs="Times New Roman"/>
          <w:sz w:val="24"/>
        </w:rPr>
      </w:pPr>
      <w:r w:rsidRPr="00C9105D">
        <w:rPr>
          <w:rFonts w:ascii="Garamond" w:hAnsi="Garamond" w:cs="Times New Roman"/>
          <w:sz w:val="24"/>
        </w:rPr>
        <w:t xml:space="preserve">Podpis Wykonawcy lub osoby upoważnionej </w:t>
      </w:r>
      <w:r>
        <w:rPr>
          <w:rFonts w:ascii="Garamond" w:hAnsi="Garamond" w:cs="Times New Roman"/>
          <w:sz w:val="24"/>
        </w:rPr>
        <w:br/>
      </w:r>
    </w:p>
    <w:p w14:paraId="0E6E7668" w14:textId="77777777" w:rsidR="007A3069" w:rsidRDefault="000E4FD7" w:rsidP="007A3069">
      <w:pPr>
        <w:pStyle w:val="Akapitzlist"/>
        <w:ind w:left="1560"/>
        <w:jc w:val="right"/>
        <w:rPr>
          <w:rFonts w:ascii="Garamond" w:hAnsi="Garamond" w:cs="Times New Roman"/>
          <w:sz w:val="24"/>
        </w:rPr>
      </w:pPr>
      <w:r w:rsidRPr="00FE29D5">
        <w:rPr>
          <w:rFonts w:ascii="Garamond" w:hAnsi="Garamond" w:cs="Times New Roman"/>
          <w:sz w:val="24"/>
        </w:rPr>
        <w:t xml:space="preserve">Pieczęć Wykonawcy </w:t>
      </w:r>
    </w:p>
    <w:p w14:paraId="52FD3C2A" w14:textId="3EC1351E" w:rsidR="007A3069" w:rsidRDefault="000E4FD7" w:rsidP="007A3069">
      <w:pPr>
        <w:pStyle w:val="Akapitzlist"/>
        <w:ind w:left="1560"/>
        <w:jc w:val="right"/>
        <w:rPr>
          <w:rFonts w:ascii="Garamond" w:hAnsi="Garamond" w:cs="Times New Roman"/>
          <w:sz w:val="24"/>
        </w:rPr>
      </w:pPr>
      <w:r w:rsidRPr="00FE29D5">
        <w:rPr>
          <w:rFonts w:ascii="Garamond" w:hAnsi="Garamond" w:cs="Times New Roman"/>
          <w:sz w:val="24"/>
        </w:rPr>
        <w:t xml:space="preserve"> </w:t>
      </w:r>
      <w:r w:rsidR="007A3069">
        <w:rPr>
          <w:rFonts w:ascii="Garamond" w:hAnsi="Garamond" w:cs="Times New Roman"/>
          <w:sz w:val="24"/>
        </w:rPr>
        <w:br w:type="page"/>
      </w:r>
    </w:p>
    <w:p w14:paraId="79400A5A" w14:textId="77777777" w:rsidR="000E4FD7" w:rsidRPr="00C91597" w:rsidRDefault="000E4FD7" w:rsidP="000E4FD7">
      <w:pPr>
        <w:pStyle w:val="Akapitzlist"/>
        <w:ind w:left="1560"/>
        <w:jc w:val="right"/>
        <w:rPr>
          <w:rFonts w:ascii="Garamond" w:hAnsi="Garamond" w:cs="Times New Roman"/>
          <w:sz w:val="24"/>
        </w:rPr>
      </w:pPr>
    </w:p>
    <w:p w14:paraId="0B4366E0" w14:textId="77777777" w:rsidR="000E4FD7" w:rsidRDefault="000E4FD7" w:rsidP="000E4FD7">
      <w:pPr>
        <w:pStyle w:val="Akapitzlist"/>
        <w:jc w:val="right"/>
        <w:rPr>
          <w:rFonts w:ascii="Garamond" w:hAnsi="Garamond" w:cs="Times New Roman"/>
          <w:sz w:val="24"/>
        </w:rPr>
      </w:pPr>
    </w:p>
    <w:p w14:paraId="3095B404" w14:textId="0F47301C" w:rsidR="00B36DA0" w:rsidRDefault="000E4FD7" w:rsidP="000E4FD7">
      <w:pPr>
        <w:pStyle w:val="Akapitzlist"/>
        <w:ind w:left="0"/>
        <w:rPr>
          <w:rFonts w:ascii="Garamond" w:hAnsi="Garamond" w:cs="Times New Roman"/>
          <w:b/>
          <w:bCs/>
          <w:sz w:val="24"/>
        </w:rPr>
      </w:pPr>
      <w:r>
        <w:rPr>
          <w:rFonts w:ascii="Garamond" w:hAnsi="Garamond" w:cs="Times New Roman"/>
          <w:b/>
          <w:bCs/>
          <w:sz w:val="24"/>
        </w:rPr>
        <w:t>Z</w:t>
      </w:r>
      <w:r w:rsidRPr="000E4FD7">
        <w:rPr>
          <w:rFonts w:ascii="Garamond" w:hAnsi="Garamond" w:cs="Times New Roman"/>
          <w:b/>
          <w:bCs/>
          <w:sz w:val="24"/>
        </w:rPr>
        <w:t>ałączniku nr 1 do zapytania</w:t>
      </w:r>
    </w:p>
    <w:p w14:paraId="50144D8B" w14:textId="77777777" w:rsidR="000E4FD7" w:rsidRDefault="000E4FD7" w:rsidP="000E4FD7">
      <w:pPr>
        <w:pStyle w:val="Akapitzlist"/>
        <w:ind w:left="0"/>
        <w:rPr>
          <w:rFonts w:ascii="Garamond" w:hAnsi="Garamond" w:cs="Times New Roman"/>
          <w:b/>
          <w:bCs/>
          <w:sz w:val="24"/>
        </w:rPr>
      </w:pPr>
    </w:p>
    <w:p w14:paraId="18132ADC" w14:textId="2CD868A3" w:rsidR="00F10BC4" w:rsidRDefault="00664F3E" w:rsidP="00F10BC4">
      <w:pPr>
        <w:jc w:val="center"/>
        <w:rPr>
          <w:b/>
          <w:bCs/>
          <w:sz w:val="28"/>
          <w:szCs w:val="28"/>
        </w:rPr>
      </w:pPr>
      <w:bookmarkStart w:id="8" w:name="_Hlk164331452"/>
      <w:r>
        <w:rPr>
          <w:b/>
          <w:bCs/>
          <w:sz w:val="28"/>
          <w:szCs w:val="28"/>
        </w:rPr>
        <w:t>Zamówienie</w:t>
      </w:r>
      <w:r w:rsidR="00F10BC4">
        <w:rPr>
          <w:b/>
          <w:bCs/>
          <w:sz w:val="28"/>
          <w:szCs w:val="28"/>
        </w:rPr>
        <w:t xml:space="preserve"> stanowi cześć projektu pn. „</w:t>
      </w:r>
      <w:proofErr w:type="spellStart"/>
      <w:r w:rsidR="00F10BC4">
        <w:rPr>
          <w:b/>
          <w:bCs/>
          <w:sz w:val="28"/>
          <w:szCs w:val="28"/>
        </w:rPr>
        <w:t>Cyberbezpieczny</w:t>
      </w:r>
      <w:proofErr w:type="spellEnd"/>
      <w:r w:rsidR="00F10BC4">
        <w:rPr>
          <w:b/>
          <w:bCs/>
          <w:sz w:val="28"/>
          <w:szCs w:val="28"/>
        </w:rPr>
        <w:t xml:space="preserve"> samorząd”</w:t>
      </w:r>
    </w:p>
    <w:p w14:paraId="325FF890" w14:textId="77777777" w:rsidR="00F10BC4" w:rsidRDefault="00F10BC4" w:rsidP="00F10BC4">
      <w:pPr>
        <w:rPr>
          <w:b/>
          <w:bCs/>
          <w:sz w:val="28"/>
          <w:szCs w:val="28"/>
        </w:rPr>
      </w:pPr>
      <w:r>
        <w:rPr>
          <w:b/>
          <w:bCs/>
          <w:sz w:val="28"/>
          <w:szCs w:val="28"/>
        </w:rPr>
        <w:t xml:space="preserve"> </w:t>
      </w:r>
    </w:p>
    <w:p w14:paraId="717BF516" w14:textId="6870ED8A" w:rsidR="00664F3E" w:rsidRDefault="00664F3E" w:rsidP="00F10BC4">
      <w:pPr>
        <w:rPr>
          <w:b/>
          <w:bCs/>
          <w:sz w:val="28"/>
          <w:szCs w:val="28"/>
        </w:rPr>
      </w:pPr>
      <w:r>
        <w:rPr>
          <w:b/>
          <w:bCs/>
          <w:sz w:val="28"/>
          <w:szCs w:val="28"/>
        </w:rPr>
        <w:t xml:space="preserve">Zadanie 1 </w:t>
      </w:r>
    </w:p>
    <w:p w14:paraId="31B92E96" w14:textId="716AD9F2" w:rsidR="002049C7" w:rsidRDefault="002049C7" w:rsidP="002049C7">
      <w:pPr>
        <w:ind w:firstLine="284"/>
        <w:jc w:val="both"/>
        <w:rPr>
          <w:rFonts w:ascii="Calibri" w:hAnsi="Calibri"/>
          <w:sz w:val="24"/>
          <w:szCs w:val="24"/>
        </w:rPr>
      </w:pPr>
      <w:r>
        <w:rPr>
          <w:rFonts w:ascii="Calibri" w:hAnsi="Calibri"/>
          <w:sz w:val="24"/>
          <w:szCs w:val="24"/>
        </w:rPr>
        <w:t xml:space="preserve">Kod </w:t>
      </w:r>
      <w:r w:rsidR="007B6FBC">
        <w:rPr>
          <w:rFonts w:ascii="Calibri" w:hAnsi="Calibri"/>
          <w:sz w:val="24"/>
          <w:szCs w:val="24"/>
        </w:rPr>
        <w:t>CPV:</w:t>
      </w:r>
      <w:r>
        <w:rPr>
          <w:rFonts w:ascii="Calibri" w:hAnsi="Calibri"/>
          <w:sz w:val="24"/>
          <w:szCs w:val="24"/>
        </w:rPr>
        <w:t xml:space="preserve"> </w:t>
      </w:r>
    </w:p>
    <w:p w14:paraId="283D00E4" w14:textId="451EA7D8" w:rsidR="002049C7" w:rsidRDefault="007B6FBC" w:rsidP="002049C7">
      <w:pPr>
        <w:ind w:firstLine="284"/>
        <w:jc w:val="both"/>
        <w:rPr>
          <w:rFonts w:ascii="Calibri" w:hAnsi="Calibri"/>
          <w:sz w:val="24"/>
          <w:szCs w:val="24"/>
        </w:rPr>
      </w:pPr>
      <w:r>
        <w:t xml:space="preserve">- </w:t>
      </w:r>
      <w:r w:rsidR="002049C7" w:rsidRPr="002049C7">
        <w:t>48761000-0</w:t>
      </w:r>
      <w:r>
        <w:rPr>
          <w:rFonts w:ascii="Calibri" w:hAnsi="Calibri"/>
          <w:sz w:val="24"/>
          <w:szCs w:val="24"/>
        </w:rPr>
        <w:t xml:space="preserve"> - </w:t>
      </w:r>
      <w:r w:rsidR="002049C7" w:rsidRPr="002049C7">
        <w:rPr>
          <w:rFonts w:ascii="Calibri" w:hAnsi="Calibri"/>
          <w:sz w:val="24"/>
          <w:szCs w:val="24"/>
        </w:rPr>
        <w:t>Pakiety oprogramowania antywirusowego</w:t>
      </w:r>
    </w:p>
    <w:p w14:paraId="26CF8075" w14:textId="45C8F3D6" w:rsidR="00F10BC4" w:rsidRPr="009D636C" w:rsidRDefault="003662F6" w:rsidP="00F10BC4">
      <w:pPr>
        <w:rPr>
          <w:rFonts w:ascii="DejaVuSansCondensed" w:hAnsi="DejaVuSansCondensed" w:cs="DejaVuSansCondensed"/>
          <w:b/>
          <w:bCs/>
          <w:sz w:val="31"/>
          <w:szCs w:val="31"/>
        </w:rPr>
      </w:pPr>
      <w:r>
        <w:rPr>
          <w:b/>
          <w:bCs/>
          <w:sz w:val="28"/>
          <w:szCs w:val="28"/>
        </w:rPr>
        <w:t>(</w:t>
      </w:r>
      <w:r w:rsidR="00F10BC4" w:rsidRPr="00664F3E">
        <w:rPr>
          <w:b/>
          <w:bCs/>
          <w:sz w:val="28"/>
          <w:szCs w:val="28"/>
        </w:rPr>
        <w:t>Zadanie 1.10</w:t>
      </w:r>
      <w:r>
        <w:rPr>
          <w:b/>
          <w:bCs/>
          <w:sz w:val="28"/>
          <w:szCs w:val="28"/>
        </w:rPr>
        <w:t>)</w:t>
      </w:r>
      <w:r w:rsidR="00F10BC4" w:rsidRPr="00664F3E">
        <w:rPr>
          <w:b/>
          <w:bCs/>
          <w:sz w:val="28"/>
          <w:szCs w:val="28"/>
        </w:rPr>
        <w:t xml:space="preserve"> -  Wymiana warstwy sprzętowej i programowej  - Podniesienie funkcjonalności </w:t>
      </w:r>
      <w:r w:rsidR="00AE0F68" w:rsidRPr="00664F3E">
        <w:rPr>
          <w:b/>
          <w:bCs/>
          <w:sz w:val="28"/>
          <w:szCs w:val="28"/>
        </w:rPr>
        <w:t xml:space="preserve">systemu </w:t>
      </w:r>
      <w:r w:rsidR="00F10BC4" w:rsidRPr="00664F3E">
        <w:rPr>
          <w:b/>
          <w:bCs/>
          <w:sz w:val="28"/>
          <w:szCs w:val="28"/>
        </w:rPr>
        <w:t>antywirusowego z możliwością wykrywania zagrożeń i reagowania</w:t>
      </w:r>
      <w:r w:rsidR="00F10BC4" w:rsidRPr="009D636C">
        <w:rPr>
          <w:b/>
          <w:bCs/>
          <w:sz w:val="28"/>
          <w:szCs w:val="28"/>
        </w:rPr>
        <w:t xml:space="preserve"> na nie – XDR</w:t>
      </w:r>
    </w:p>
    <w:bookmarkEnd w:id="8"/>
    <w:p w14:paraId="017FE1AC" w14:textId="192509E1" w:rsidR="00F10BC4" w:rsidRPr="00446C45" w:rsidRDefault="00F10BC4" w:rsidP="00F10BC4">
      <w:pPr>
        <w:spacing w:line="23" w:lineRule="atLeast"/>
      </w:pPr>
      <w:r w:rsidRPr="00446C45">
        <w:t>Celem postępowania jest podniesie funkcjonalności systemu antywirusowego poprzez aktualizację lub zakup nowego systemu</w:t>
      </w:r>
      <w:r w:rsidR="003F7A04">
        <w:t xml:space="preserve"> dla Urzędu Gminy i Miasta w Sokołowie Małopolskim</w:t>
      </w:r>
      <w:r w:rsidRPr="00446C45">
        <w:t>.</w:t>
      </w:r>
    </w:p>
    <w:p w14:paraId="22013CCF" w14:textId="0858CA77" w:rsidR="00F10BC4" w:rsidRPr="00446C45" w:rsidRDefault="00F10BC4" w:rsidP="00F10BC4">
      <w:pPr>
        <w:spacing w:after="0" w:line="23" w:lineRule="atLeast"/>
        <w:jc w:val="both"/>
        <w:rPr>
          <w:rFonts w:cstheme="minorHAnsi"/>
        </w:rPr>
      </w:pPr>
      <w:r w:rsidRPr="00446C45">
        <w:rPr>
          <w:rFonts w:cstheme="minorHAnsi"/>
        </w:rPr>
        <w:t xml:space="preserve">Zamawiający posiada ochronę antywirusową firmy ESET </w:t>
      </w:r>
      <w:r w:rsidR="003F7A04">
        <w:rPr>
          <w:rFonts w:cstheme="minorHAnsi"/>
        </w:rPr>
        <w:t xml:space="preserve">(Identyfikator publiczny: 333-TKP-3XB) </w:t>
      </w:r>
      <w:r w:rsidRPr="00446C45">
        <w:rPr>
          <w:rFonts w:cstheme="minorHAnsi"/>
        </w:rPr>
        <w:t>w wersjach:</w:t>
      </w:r>
    </w:p>
    <w:p w14:paraId="248682F4" w14:textId="77777777" w:rsidR="00F10BC4" w:rsidRPr="00446C45" w:rsidRDefault="00F10BC4">
      <w:pPr>
        <w:pStyle w:val="Akapitzlist"/>
        <w:numPr>
          <w:ilvl w:val="0"/>
          <w:numId w:val="45"/>
        </w:numPr>
        <w:spacing w:after="0" w:line="23" w:lineRule="atLeast"/>
        <w:jc w:val="both"/>
        <w:rPr>
          <w:rFonts w:cstheme="minorHAnsi"/>
        </w:rPr>
      </w:pPr>
      <w:r w:rsidRPr="00446C45">
        <w:rPr>
          <w:rFonts w:cstheme="minorHAnsi"/>
        </w:rPr>
        <w:t>ESET PROTECT (Server), Wersja 10.0</w:t>
      </w:r>
    </w:p>
    <w:p w14:paraId="575AA0FF" w14:textId="77777777" w:rsidR="00F10BC4" w:rsidRPr="00446C45" w:rsidRDefault="00F10BC4">
      <w:pPr>
        <w:pStyle w:val="Akapitzlist"/>
        <w:numPr>
          <w:ilvl w:val="0"/>
          <w:numId w:val="45"/>
        </w:numPr>
        <w:spacing w:after="0" w:line="23" w:lineRule="atLeast"/>
        <w:jc w:val="both"/>
        <w:rPr>
          <w:rFonts w:cstheme="minorHAnsi"/>
        </w:rPr>
      </w:pPr>
      <w:r w:rsidRPr="00446C45">
        <w:rPr>
          <w:rFonts w:cstheme="minorHAnsi"/>
        </w:rPr>
        <w:t>ESET PROTECT (Konsola internetowa), Wersja 10.0</w:t>
      </w:r>
    </w:p>
    <w:p w14:paraId="4ADF2A5E" w14:textId="77777777" w:rsidR="00F10BC4" w:rsidRPr="00446C45" w:rsidRDefault="00F10BC4">
      <w:pPr>
        <w:pStyle w:val="Akapitzlist"/>
        <w:numPr>
          <w:ilvl w:val="0"/>
          <w:numId w:val="45"/>
        </w:numPr>
        <w:spacing w:after="0" w:line="23" w:lineRule="atLeast"/>
        <w:jc w:val="both"/>
        <w:rPr>
          <w:rFonts w:cstheme="minorHAnsi"/>
        </w:rPr>
      </w:pPr>
      <w:r w:rsidRPr="00446C45">
        <w:rPr>
          <w:rFonts w:cstheme="minorHAnsi"/>
        </w:rPr>
        <w:t>ESET SERVER SECURITY, Wersja 10.0</w:t>
      </w:r>
    </w:p>
    <w:p w14:paraId="6E69447E" w14:textId="11F69B69" w:rsidR="00F10BC4" w:rsidRDefault="00F10BC4">
      <w:pPr>
        <w:pStyle w:val="Akapitzlist"/>
        <w:numPr>
          <w:ilvl w:val="0"/>
          <w:numId w:val="45"/>
        </w:numPr>
        <w:spacing w:after="0" w:line="23" w:lineRule="atLeast"/>
        <w:jc w:val="both"/>
        <w:rPr>
          <w:rFonts w:cstheme="minorHAnsi"/>
        </w:rPr>
      </w:pPr>
      <w:r w:rsidRPr="00446C45">
        <w:rPr>
          <w:rFonts w:cstheme="minorHAnsi"/>
        </w:rPr>
        <w:t xml:space="preserve">ESET ENDPOINT ANTIVIRUS, Wersja 10.0 – Liczba licencji </w:t>
      </w:r>
      <w:r>
        <w:rPr>
          <w:rFonts w:cstheme="minorHAnsi"/>
        </w:rPr>
        <w:t xml:space="preserve">(stanowisk): </w:t>
      </w:r>
      <w:r w:rsidRPr="00446C45">
        <w:rPr>
          <w:rFonts w:cstheme="minorHAnsi"/>
        </w:rPr>
        <w:t>58</w:t>
      </w:r>
    </w:p>
    <w:p w14:paraId="577588A3" w14:textId="1E738318" w:rsidR="00F10BC4" w:rsidRPr="003F7A04" w:rsidRDefault="00F10BC4" w:rsidP="003F7A04">
      <w:pPr>
        <w:spacing w:after="0" w:line="23" w:lineRule="atLeast"/>
        <w:jc w:val="both"/>
        <w:rPr>
          <w:rFonts w:cstheme="minorHAnsi"/>
        </w:rPr>
      </w:pPr>
    </w:p>
    <w:p w14:paraId="5307C096" w14:textId="77777777" w:rsidR="00F10BC4" w:rsidRPr="00736725" w:rsidRDefault="00F10BC4" w:rsidP="00F10BC4">
      <w:pPr>
        <w:spacing w:line="23" w:lineRule="atLeast"/>
      </w:pPr>
      <w:r w:rsidRPr="00446C45">
        <w:t xml:space="preserve">System antywirusowy po aktualizacji/zakupie </w:t>
      </w:r>
      <w:r>
        <w:t xml:space="preserve">powinien </w:t>
      </w:r>
      <w:r w:rsidRPr="00613C73">
        <w:rPr>
          <w:b/>
          <w:bCs/>
        </w:rPr>
        <w:t>obsłużyć 60 stanowisk – licencji (w tym maksymalnie 20 serwerów)</w:t>
      </w:r>
      <w:r>
        <w:t xml:space="preserve"> i </w:t>
      </w:r>
      <w:r w:rsidRPr="00446C45">
        <w:t>ma mieć/spełniać poniższe wymagania i posiadać poniższe funkcjonalności:</w:t>
      </w:r>
    </w:p>
    <w:p w14:paraId="6B741F7E" w14:textId="77777777" w:rsidR="00F10BC4" w:rsidRPr="00446C45" w:rsidRDefault="00F10BC4" w:rsidP="00F10BC4">
      <w:pPr>
        <w:spacing w:after="0" w:line="23" w:lineRule="atLeast"/>
        <w:jc w:val="both"/>
        <w:rPr>
          <w:rFonts w:cstheme="minorHAnsi"/>
          <w:b/>
          <w:bCs/>
          <w:lang w:eastAsia="pl-PL" w:bidi="pl-PL"/>
        </w:rPr>
      </w:pPr>
      <w:r w:rsidRPr="00446C45">
        <w:rPr>
          <w:rFonts w:cstheme="minorHAnsi"/>
          <w:b/>
          <w:bCs/>
          <w:lang w:eastAsia="pl-PL" w:bidi="pl-PL"/>
        </w:rPr>
        <w:t>Ochrona stacji roboczych – Windows</w:t>
      </w:r>
    </w:p>
    <w:p w14:paraId="60E91F48" w14:textId="77777777" w:rsidR="00F10BC4" w:rsidRPr="00446C45" w:rsidRDefault="00F10BC4" w:rsidP="00F10BC4">
      <w:pPr>
        <w:spacing w:after="0" w:line="23" w:lineRule="atLeast"/>
        <w:jc w:val="both"/>
        <w:rPr>
          <w:rFonts w:cstheme="minorHAnsi"/>
        </w:rPr>
      </w:pPr>
    </w:p>
    <w:p w14:paraId="6A61E665" w14:textId="77777777" w:rsidR="00F10BC4" w:rsidRPr="00446C45" w:rsidRDefault="00F10BC4">
      <w:pPr>
        <w:pStyle w:val="Akapitzlist"/>
        <w:numPr>
          <w:ilvl w:val="0"/>
          <w:numId w:val="5"/>
        </w:numPr>
        <w:spacing w:after="0" w:line="23" w:lineRule="atLeast"/>
        <w:ind w:left="1020" w:hanging="340"/>
        <w:jc w:val="both"/>
        <w:rPr>
          <w:rFonts w:cstheme="minorHAnsi"/>
        </w:rPr>
      </w:pPr>
      <w:r w:rsidRPr="00446C45">
        <w:rPr>
          <w:rFonts w:cstheme="minorHAnsi"/>
        </w:rPr>
        <w:t>Rozwiązanie musi wspierać systemy Windows 10/Windows 11.</w:t>
      </w:r>
    </w:p>
    <w:p w14:paraId="48D09758" w14:textId="77777777" w:rsidR="00F10BC4" w:rsidRPr="00446C45" w:rsidRDefault="00F10BC4">
      <w:pPr>
        <w:pStyle w:val="Akapitzlist"/>
        <w:numPr>
          <w:ilvl w:val="0"/>
          <w:numId w:val="5"/>
        </w:numPr>
        <w:spacing w:after="0" w:line="23" w:lineRule="atLeast"/>
        <w:ind w:left="1020" w:hanging="340"/>
        <w:jc w:val="both"/>
        <w:rPr>
          <w:rFonts w:cstheme="minorHAnsi"/>
        </w:rPr>
      </w:pPr>
      <w:r w:rsidRPr="00446C45">
        <w:rPr>
          <w:rFonts w:cstheme="minorHAnsi"/>
        </w:rPr>
        <w:t>Rozwiązanie musi wspierać architekturę 32 i 64-bitową systemu Windows.</w:t>
      </w:r>
    </w:p>
    <w:p w14:paraId="054ADEF8" w14:textId="77777777" w:rsidR="00F10BC4" w:rsidRPr="00446C45" w:rsidRDefault="00F10BC4">
      <w:pPr>
        <w:pStyle w:val="Akapitzlist"/>
        <w:numPr>
          <w:ilvl w:val="0"/>
          <w:numId w:val="5"/>
        </w:numPr>
        <w:spacing w:after="0" w:line="23" w:lineRule="atLeast"/>
        <w:ind w:left="1020" w:hanging="340"/>
        <w:jc w:val="both"/>
        <w:rPr>
          <w:rFonts w:cstheme="minorHAnsi"/>
        </w:rPr>
      </w:pPr>
      <w:r w:rsidRPr="00446C45">
        <w:rPr>
          <w:rFonts w:cstheme="minorHAnsi"/>
        </w:rPr>
        <w:t>Rozwiązanie musi wspierać architekturę ARM64.</w:t>
      </w:r>
    </w:p>
    <w:p w14:paraId="245874F6" w14:textId="77777777" w:rsidR="00F10BC4" w:rsidRPr="00446C45" w:rsidRDefault="00F10BC4">
      <w:pPr>
        <w:pStyle w:val="Akapitzlist"/>
        <w:numPr>
          <w:ilvl w:val="0"/>
          <w:numId w:val="5"/>
        </w:numPr>
        <w:spacing w:after="0" w:line="23" w:lineRule="atLeast"/>
        <w:ind w:left="1020" w:hanging="340"/>
        <w:jc w:val="both"/>
        <w:rPr>
          <w:rFonts w:cstheme="minorHAnsi"/>
        </w:rPr>
      </w:pPr>
      <w:r w:rsidRPr="00446C45">
        <w:rPr>
          <w:rFonts w:cstheme="minorHAnsi"/>
        </w:rPr>
        <w:t>Rozwiązanie musi być dostępne co najmniej w języku polskim oraz angielskim.</w:t>
      </w:r>
    </w:p>
    <w:p w14:paraId="708BC2ED" w14:textId="77777777" w:rsidR="00F10BC4" w:rsidRPr="00446C45" w:rsidRDefault="00F10BC4">
      <w:pPr>
        <w:pStyle w:val="Akapitzlist"/>
        <w:numPr>
          <w:ilvl w:val="0"/>
          <w:numId w:val="5"/>
        </w:numPr>
        <w:spacing w:after="0" w:line="23" w:lineRule="atLeast"/>
        <w:ind w:left="1020" w:hanging="340"/>
        <w:jc w:val="both"/>
        <w:rPr>
          <w:rFonts w:cstheme="minorHAnsi"/>
        </w:rPr>
      </w:pPr>
      <w:r w:rsidRPr="00446C45">
        <w:rPr>
          <w:rFonts w:cstheme="minorHAnsi"/>
        </w:rPr>
        <w:t>Instalator rozwiązania musi umożliwiać wybór wersji językowej programu, przed rozpoczęciem procesu instalacji.</w:t>
      </w:r>
    </w:p>
    <w:p w14:paraId="3CC1FBD4" w14:textId="77777777" w:rsidR="00F10BC4" w:rsidRPr="00446C45" w:rsidRDefault="00F10BC4">
      <w:pPr>
        <w:pStyle w:val="Akapitzlist"/>
        <w:numPr>
          <w:ilvl w:val="0"/>
          <w:numId w:val="5"/>
        </w:numPr>
        <w:spacing w:after="0" w:line="23" w:lineRule="atLeast"/>
        <w:ind w:left="1020" w:hanging="340"/>
        <w:jc w:val="both"/>
        <w:rPr>
          <w:rFonts w:cstheme="minorHAnsi"/>
        </w:rPr>
      </w:pPr>
      <w:r w:rsidRPr="00446C45">
        <w:rPr>
          <w:rFonts w:cstheme="minorHAnsi"/>
        </w:rPr>
        <w:t>Pomoc w rozwiązaniu (</w:t>
      </w:r>
      <w:proofErr w:type="spellStart"/>
      <w:r w:rsidRPr="00446C45">
        <w:rPr>
          <w:rFonts w:cstheme="minorHAnsi"/>
        </w:rPr>
        <w:t>help</w:t>
      </w:r>
      <w:proofErr w:type="spellEnd"/>
      <w:r w:rsidRPr="00446C45">
        <w:rPr>
          <w:rFonts w:cstheme="minorHAnsi"/>
        </w:rPr>
        <w:t>) i dokumentacja rozwiązania dostępna co najmniej w języku polskim oraz angielskim.</w:t>
      </w:r>
    </w:p>
    <w:p w14:paraId="78E6C60F" w14:textId="77777777" w:rsidR="00F10BC4" w:rsidRPr="00446C45" w:rsidRDefault="00F10BC4">
      <w:pPr>
        <w:pStyle w:val="Akapitzlist"/>
        <w:numPr>
          <w:ilvl w:val="0"/>
          <w:numId w:val="5"/>
        </w:numPr>
        <w:spacing w:after="0" w:line="23" w:lineRule="atLeast"/>
        <w:ind w:left="1020" w:hanging="340"/>
        <w:jc w:val="both"/>
        <w:rPr>
          <w:rFonts w:cstheme="minorHAnsi"/>
        </w:rPr>
      </w:pPr>
      <w:r w:rsidRPr="00446C45">
        <w:rPr>
          <w:rFonts w:cstheme="minorHAnsi"/>
        </w:rPr>
        <w:t>Skuteczność rozwiązania potwierdzona nagrodami VB100 i AV-</w:t>
      </w:r>
      <w:proofErr w:type="spellStart"/>
      <w:r w:rsidRPr="00446C45">
        <w:rPr>
          <w:rFonts w:cstheme="minorHAnsi"/>
        </w:rPr>
        <w:t>comparatives</w:t>
      </w:r>
      <w:proofErr w:type="spellEnd"/>
      <w:r w:rsidRPr="00446C45">
        <w:rPr>
          <w:rFonts w:cstheme="minorHAnsi"/>
        </w:rPr>
        <w:t>.</w:t>
      </w:r>
    </w:p>
    <w:p w14:paraId="484929AE" w14:textId="77777777" w:rsidR="00F10BC4" w:rsidRPr="00446C45" w:rsidRDefault="00F10BC4" w:rsidP="00F10BC4">
      <w:pPr>
        <w:spacing w:after="0" w:line="23" w:lineRule="atLeast"/>
        <w:jc w:val="both"/>
        <w:rPr>
          <w:rFonts w:cstheme="minorHAnsi"/>
          <w:lang w:eastAsia="pl-PL" w:bidi="pl-PL"/>
        </w:rPr>
      </w:pPr>
    </w:p>
    <w:p w14:paraId="39D0D858" w14:textId="77777777" w:rsidR="00F10BC4" w:rsidRPr="00446C45" w:rsidRDefault="00F10BC4" w:rsidP="00F10BC4">
      <w:pPr>
        <w:spacing w:after="0" w:line="23" w:lineRule="atLeast"/>
        <w:ind w:left="708"/>
        <w:jc w:val="both"/>
        <w:rPr>
          <w:rFonts w:cstheme="minorHAnsi"/>
          <w:lang w:eastAsia="pl-PL" w:bidi="pl-PL"/>
        </w:rPr>
      </w:pPr>
      <w:r w:rsidRPr="00446C45">
        <w:rPr>
          <w:rFonts w:cstheme="minorHAnsi"/>
          <w:lang w:eastAsia="pl-PL" w:bidi="pl-PL"/>
        </w:rPr>
        <w:t xml:space="preserve">Ochrona antywirusowa i </w:t>
      </w:r>
      <w:proofErr w:type="spellStart"/>
      <w:r w:rsidRPr="00446C45">
        <w:rPr>
          <w:rFonts w:cstheme="minorHAnsi"/>
          <w:lang w:eastAsia="pl-PL" w:bidi="pl-PL"/>
        </w:rPr>
        <w:t>antyspyware</w:t>
      </w:r>
      <w:proofErr w:type="spellEnd"/>
    </w:p>
    <w:p w14:paraId="1C088389" w14:textId="77777777" w:rsidR="00F10BC4" w:rsidRPr="00446C45" w:rsidRDefault="00F10BC4" w:rsidP="00F10BC4">
      <w:pPr>
        <w:spacing w:after="0" w:line="23" w:lineRule="atLeast"/>
        <w:jc w:val="both"/>
        <w:rPr>
          <w:rFonts w:cstheme="minorHAnsi"/>
        </w:rPr>
      </w:pPr>
    </w:p>
    <w:p w14:paraId="0DAAD0E6"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zapewniać pełną ochronę przed wirusami, trojanami, robakami </w:t>
      </w:r>
      <w:r w:rsidRPr="00446C45">
        <w:rPr>
          <w:rFonts w:cstheme="minorHAnsi"/>
        </w:rPr>
        <w:br/>
        <w:t>i innymi zagrożeniami.</w:t>
      </w:r>
    </w:p>
    <w:p w14:paraId="6D1CCEE2"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lastRenderedPageBreak/>
        <w:t xml:space="preserve">Rozwiązanie musi zapewniać wykrywanie i usuwanie niebezpiecznych aplikacji typu </w:t>
      </w:r>
      <w:proofErr w:type="spellStart"/>
      <w:r w:rsidRPr="00446C45">
        <w:rPr>
          <w:rFonts w:cstheme="minorHAnsi"/>
        </w:rPr>
        <w:t>adware</w:t>
      </w:r>
      <w:proofErr w:type="spellEnd"/>
      <w:r w:rsidRPr="00446C45">
        <w:rPr>
          <w:rFonts w:cstheme="minorHAnsi"/>
        </w:rPr>
        <w:t xml:space="preserve">, spyware, dialer, </w:t>
      </w:r>
      <w:proofErr w:type="spellStart"/>
      <w:r w:rsidRPr="00446C45">
        <w:rPr>
          <w:rFonts w:cstheme="minorHAnsi"/>
        </w:rPr>
        <w:t>phishing</w:t>
      </w:r>
      <w:proofErr w:type="spellEnd"/>
      <w:r w:rsidRPr="00446C45">
        <w:rPr>
          <w:rFonts w:cstheme="minorHAnsi"/>
        </w:rPr>
        <w:t xml:space="preserve">, narzędzi </w:t>
      </w:r>
      <w:proofErr w:type="spellStart"/>
      <w:r w:rsidRPr="00446C45">
        <w:rPr>
          <w:rFonts w:cstheme="minorHAnsi"/>
        </w:rPr>
        <w:t>hakerskich</w:t>
      </w:r>
      <w:proofErr w:type="spellEnd"/>
      <w:r w:rsidRPr="00446C45">
        <w:rPr>
          <w:rFonts w:cstheme="minorHAnsi"/>
        </w:rPr>
        <w:t xml:space="preserve">, </w:t>
      </w:r>
      <w:proofErr w:type="spellStart"/>
      <w:r w:rsidRPr="00446C45">
        <w:rPr>
          <w:rFonts w:cstheme="minorHAnsi"/>
        </w:rPr>
        <w:t>backdoor</w:t>
      </w:r>
      <w:proofErr w:type="spellEnd"/>
      <w:r w:rsidRPr="00446C45">
        <w:rPr>
          <w:rFonts w:cstheme="minorHAnsi"/>
        </w:rPr>
        <w:t>.</w:t>
      </w:r>
    </w:p>
    <w:p w14:paraId="0539B150"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wbudowaną technologię do ochrony przed </w:t>
      </w:r>
      <w:proofErr w:type="spellStart"/>
      <w:r w:rsidRPr="00446C45">
        <w:rPr>
          <w:rFonts w:cstheme="minorHAnsi"/>
        </w:rPr>
        <w:t>rootkitami</w:t>
      </w:r>
      <w:proofErr w:type="spellEnd"/>
      <w:r w:rsidRPr="00446C45">
        <w:rPr>
          <w:rFonts w:cstheme="minorHAnsi"/>
        </w:rPr>
        <w:t>.</w:t>
      </w:r>
    </w:p>
    <w:p w14:paraId="1153EB42"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integrować się z Intel </w:t>
      </w:r>
      <w:proofErr w:type="spellStart"/>
      <w:r w:rsidRPr="00446C45">
        <w:rPr>
          <w:rFonts w:cstheme="minorHAnsi"/>
        </w:rPr>
        <w:t>Threat</w:t>
      </w:r>
      <w:proofErr w:type="spellEnd"/>
      <w:r w:rsidRPr="00446C45">
        <w:rPr>
          <w:rFonts w:cstheme="minorHAnsi"/>
        </w:rPr>
        <w:t xml:space="preserve"> </w:t>
      </w:r>
      <w:proofErr w:type="spellStart"/>
      <w:r w:rsidRPr="00446C45">
        <w:rPr>
          <w:rFonts w:cstheme="minorHAnsi"/>
        </w:rPr>
        <w:t>Detection</w:t>
      </w:r>
      <w:proofErr w:type="spellEnd"/>
      <w:r w:rsidRPr="00446C45">
        <w:rPr>
          <w:rFonts w:cstheme="minorHAnsi"/>
        </w:rPr>
        <w:t xml:space="preserve"> Technology.</w:t>
      </w:r>
    </w:p>
    <w:p w14:paraId="5B75085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wykrywać potencjalnie niepożądane, niebezpieczne </w:t>
      </w:r>
      <w:r w:rsidRPr="00446C45">
        <w:rPr>
          <w:rFonts w:cstheme="minorHAnsi"/>
        </w:rPr>
        <w:br/>
        <w:t>oraz podejrzane aplikacje.</w:t>
      </w:r>
    </w:p>
    <w:p w14:paraId="33CE92E8"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skanowania w czasie rzeczywistym otwieranych, tworzonych i wykonywanych plików.</w:t>
      </w:r>
    </w:p>
    <w:p w14:paraId="16E68DD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skanowania całego dysku, wybranych katalogów, pojedynczych plików „na żądanie” lub według harmonogramu.</w:t>
      </w:r>
    </w:p>
    <w:p w14:paraId="25DB8C5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definiowania zadań w harmonogramie, w taki sposób, aby zadanie przed wykonaniem sprawdzało czy komputer pracuje </w:t>
      </w:r>
      <w:r w:rsidRPr="00446C45">
        <w:rPr>
          <w:rFonts w:cstheme="minorHAnsi"/>
        </w:rPr>
        <w:br/>
        <w:t>na zasilaniu bateryjnym, jeśli tak - nie wykonywało danego zadania.</w:t>
      </w:r>
    </w:p>
    <w:p w14:paraId="72A3409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w:t>
      </w:r>
    </w:p>
    <w:p w14:paraId="7BF1C508"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opcję skanowania „na żądanie” pojedynczych plików lub katalogów przy pomocy skrótu w menu kontekstowym.</w:t>
      </w:r>
    </w:p>
    <w:p w14:paraId="0520BE91"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określania priorytetu wykorzystania procesora (CPU) podczas skanowania „na żądanie” i według harmonogramu.</w:t>
      </w:r>
    </w:p>
    <w:p w14:paraId="543B817D"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skanowania dysków sieciowych i dysków przenośnych.</w:t>
      </w:r>
    </w:p>
    <w:p w14:paraId="09E376D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skanowania plików spakowanych </w:t>
      </w:r>
      <w:r w:rsidRPr="00446C45">
        <w:rPr>
          <w:rFonts w:cstheme="minorHAnsi"/>
        </w:rPr>
        <w:br/>
        <w:t>i skompresowanych.</w:t>
      </w:r>
    </w:p>
    <w:p w14:paraId="76522B08"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umieszczenia na liście </w:t>
      </w:r>
      <w:proofErr w:type="spellStart"/>
      <w:r w:rsidRPr="00446C45">
        <w:rPr>
          <w:rFonts w:cstheme="minorHAnsi"/>
        </w:rPr>
        <w:t>wykluczeń</w:t>
      </w:r>
      <w:proofErr w:type="spellEnd"/>
      <w:r w:rsidRPr="00446C45">
        <w:rPr>
          <w:rFonts w:cstheme="minorHAnsi"/>
        </w:rPr>
        <w:t xml:space="preserve"> </w:t>
      </w:r>
      <w:r w:rsidRPr="00446C45">
        <w:rPr>
          <w:rFonts w:cstheme="minorHAnsi"/>
        </w:rPr>
        <w:br/>
        <w:t>ze skanowania wybranych plików, katalogów lub plików o określonych rozszerzeniach.</w:t>
      </w:r>
    </w:p>
    <w:p w14:paraId="4949BC7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Administrator musi mieć możliwość dodania wykluczenia dla zagrożenia po nazwie, sumie kontrolnej (SHA1) oraz lokalizacji pliku.</w:t>
      </w:r>
    </w:p>
    <w:p w14:paraId="2CCF935F"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automatycznego wyłączenia komputera </w:t>
      </w:r>
      <w:r w:rsidRPr="00446C45">
        <w:rPr>
          <w:rFonts w:cstheme="minorHAnsi"/>
        </w:rPr>
        <w:br/>
        <w:t>po zakończonym skanowaniu.</w:t>
      </w:r>
    </w:p>
    <w:p w14:paraId="3255663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nie może wymagać ponownego uruchomienia (restartu) komputera </w:t>
      </w:r>
      <w:r w:rsidRPr="00446C45">
        <w:rPr>
          <w:rFonts w:cstheme="minorHAnsi"/>
        </w:rPr>
        <w:br/>
        <w:t>po instalacji.</w:t>
      </w:r>
    </w:p>
    <w:p w14:paraId="113E7F55"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Użytkownik musi posiadać możliwość tymczasowego wyłączenia ochrony na czas </w:t>
      </w:r>
      <w:r w:rsidRPr="00446C45">
        <w:rPr>
          <w:rFonts w:cstheme="minorHAnsi"/>
        </w:rPr>
        <w:br/>
        <w:t xml:space="preserve">co najmniej 10 minut lub do ponownego uruchomienia komputera. </w:t>
      </w:r>
    </w:p>
    <w:p w14:paraId="25A79A5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W momencie tymczasowego wyłączenia ochrony antywirusowej użytkownik musi być poinformowany o takim fakcie odpowiednim powiadomieniem i informacją </w:t>
      </w:r>
      <w:r w:rsidRPr="00446C45">
        <w:rPr>
          <w:rFonts w:cstheme="minorHAnsi"/>
        </w:rPr>
        <w:br/>
        <w:t xml:space="preserve">w interfejsie aplikacji. </w:t>
      </w:r>
    </w:p>
    <w:p w14:paraId="29D82FB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Ponowne włączenie ochrony antywirusowej nie może wymagać od użytkownika ponownego uruchomienia komputera.</w:t>
      </w:r>
    </w:p>
    <w:p w14:paraId="65AAE62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przeniesienia zainfekowanych plików </w:t>
      </w:r>
      <w:r w:rsidRPr="00446C45">
        <w:rPr>
          <w:rFonts w:cstheme="minorHAnsi"/>
        </w:rPr>
        <w:br/>
        <w:t>i załączników poczty w bezpieczny obszar dysku (do katalogu kwarantanny) w celu dalszej kontroli. Pliki muszą być przechowywane w katalogu kwarantanny w postaci zaszyfrowanej.</w:t>
      </w:r>
    </w:p>
    <w:p w14:paraId="684C573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wbudowany konektor dla programu Microsoft Outlook.</w:t>
      </w:r>
    </w:p>
    <w:p w14:paraId="53BB764E"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umożliwiać skanowanie i oczyszczanie w czasie rzeczywistym poczty przychodzącej i wychodzącej obsługiwanej przy pomocy programu Microsoft Outlook.</w:t>
      </w:r>
    </w:p>
    <w:p w14:paraId="59B6828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umożliwiać skanowanie i oczyszczanie poczty przychodzącej POP3 i IMAP „w locie” (w czasie rzeczywistym), zanim zostanie dostarczona do klienta </w:t>
      </w:r>
      <w:r w:rsidRPr="00446C45">
        <w:rPr>
          <w:rFonts w:cstheme="minorHAnsi"/>
        </w:rPr>
        <w:lastRenderedPageBreak/>
        <w:t>pocztowego, zainstalowanego na stacji roboczej (niezależnie od konkretnego klienta pocztowego).</w:t>
      </w:r>
    </w:p>
    <w:p w14:paraId="49BB2A7F"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automatycznie integrować skaner POP3 i IMAP z dowolnym klientem pocztowym bez konieczności zmian w konfiguracji.</w:t>
      </w:r>
    </w:p>
    <w:p w14:paraId="2C5A2AB9"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opcjonalnego dołączenia informacji </w:t>
      </w:r>
      <w:r w:rsidRPr="00446C45">
        <w:rPr>
          <w:rFonts w:cstheme="minorHAnsi"/>
        </w:rPr>
        <w:br/>
        <w:t xml:space="preserve">o przeskanowaniu do każdej odbieranej wiadomości e-mail lub tylko </w:t>
      </w:r>
      <w:r w:rsidRPr="00446C45">
        <w:rPr>
          <w:rFonts w:cstheme="minorHAnsi"/>
        </w:rPr>
        <w:br/>
        <w:t>do zainfekowanych wiadomości e-mail.</w:t>
      </w:r>
    </w:p>
    <w:p w14:paraId="1A25B3DB"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umożliwiać skanowanie ruchu HTTP na poziomie stacji roboczych. Zainfekowany ruch jest automatycznie blokowany, a użytkownikowi wyświetlane jest stosowne powiadomienie.</w:t>
      </w:r>
    </w:p>
    <w:p w14:paraId="3371985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blokowania możliwości przeglądania wybranych stron internetowych. Rozwiązanie musi umożliwić blokowanie danej strony internetowej po podaniu przynajmniej całego adresu URL strony lub części adresu URL.</w:t>
      </w:r>
    </w:p>
    <w:p w14:paraId="27ED71B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zdefiniowania blokady wszystkich stron internetowych z wyjątkiem listy stron, ustalonej przez administratora.</w:t>
      </w:r>
    </w:p>
    <w:p w14:paraId="5B30FB02"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automatycznie integrować się z dowolną przeglądarką internetową bez konieczności zmian w konfiguracji.</w:t>
      </w:r>
    </w:p>
    <w:p w14:paraId="011A6109"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umożliwiać skanowanie ruchu sieciowego wewnątrz szyfrowanych protokołów HTTPS, POP3S, IMAPS.</w:t>
      </w:r>
    </w:p>
    <w:p w14:paraId="6C09398F"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zapewniać skanowanie ruchu szyfrowanego transparentnie </w:t>
      </w:r>
      <w:r w:rsidRPr="00446C45">
        <w:rPr>
          <w:rFonts w:cstheme="minorHAnsi"/>
        </w:rPr>
        <w:br/>
        <w:t>bez potrzeby konfiguracji zewnętrznych aplikacji, takich jak: przeglądarki internetowe oraz programy pocztowe.</w:t>
      </w:r>
    </w:p>
    <w:p w14:paraId="38F211FF"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zgłoszenia witryny z podejrzeniem </w:t>
      </w:r>
      <w:proofErr w:type="spellStart"/>
      <w:r w:rsidRPr="00446C45">
        <w:rPr>
          <w:rFonts w:cstheme="minorHAnsi"/>
        </w:rPr>
        <w:t>phishingu</w:t>
      </w:r>
      <w:proofErr w:type="spellEnd"/>
      <w:r w:rsidRPr="00446C45">
        <w:rPr>
          <w:rFonts w:cstheme="minorHAnsi"/>
        </w:rPr>
        <w:t xml:space="preserve"> z poziomu graficznego interfejsu użytkownika, w celu analizy przez laboratorium producenta.</w:t>
      </w:r>
    </w:p>
    <w:p w14:paraId="39A929FF"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Administrator ma mieć możliwość zdefiniowania portów TCP, na których rozwiązanie będzie realizowało proces skanowania ruchu szyfrowanego.</w:t>
      </w:r>
    </w:p>
    <w:p w14:paraId="29BCE49E"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funkcjonalność, która na bieżąco będzie odpytywać serwery producenta o znane i bezpieczne procesy uruchomione na komputerze użytkownika.</w:t>
      </w:r>
    </w:p>
    <w:p w14:paraId="4E9B581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Procesy zweryfikowane jako bezpieczne mają być pomijane podczas procesu skanowania oraz przez moduły ochrony w czasie rzeczywistym.</w:t>
      </w:r>
    </w:p>
    <w:p w14:paraId="388F4A4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Użytkownik musi posiadać możliwość przesłania pliku celem zweryfikowania jego reputacji bezpośrednio z poziomu menu kontekstowego.</w:t>
      </w:r>
    </w:p>
    <w:p w14:paraId="6C20D95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W przypadku, gdy stacja robocza nie będzie posiadała dostępu do sieci Internet, ma odbywać się skanowanie wszystkich procesów, również tych, które wcześniej zostały uznane za bezpieczne.</w:t>
      </w:r>
    </w:p>
    <w:p w14:paraId="433F834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dwa wbudowane niezależne moduły heurystyczne –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14:paraId="769C0126"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59E4FE26"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ręcznego wysłania próbki nowego zagrożenia z katalogu kwarantanny do laboratorium producenta.</w:t>
      </w:r>
    </w:p>
    <w:p w14:paraId="40F6CEA6"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Do wysłania próbki zagrożenia do laboratorium producenta, rozwiązanie nie może wykorzystywać klienta pocztowego zainstalowanego na komputerze użytkownika.</w:t>
      </w:r>
    </w:p>
    <w:p w14:paraId="57627DC9"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Dane statystyczne zbierane przez producenta na podstawie otrzymanych próbek nowych zagrożeń mają być w pełni anonimowe.</w:t>
      </w:r>
    </w:p>
    <w:p w14:paraId="78806CC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lastRenderedPageBreak/>
        <w:t xml:space="preserve">Rozwiązanie musi posiadać możliwość zabezpieczenia konfiguracji hasłem, </w:t>
      </w:r>
      <w:r w:rsidRPr="00446C45">
        <w:rPr>
          <w:rFonts w:cstheme="minorHAnsi"/>
        </w:rPr>
        <w:br/>
        <w:t>aby każdy użytkownik przy próbie dostępu do konfiguracji, był proszony o jego podanie.</w:t>
      </w:r>
    </w:p>
    <w:p w14:paraId="71DAB3B6"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zabezpieczenia przed deinstalacją przez niepowołaną osobę, nawet, gdy posiada ona prawa lokalnego lub domenowego administratora. Przy próbie deinstalacji rozwiązanie musi pytać o hasło.</w:t>
      </w:r>
    </w:p>
    <w:p w14:paraId="6E2D32A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Hasło do zabezpieczenia konfiguracji rozwiązania oraz deinstalacji musi być takie samo.</w:t>
      </w:r>
    </w:p>
    <w:p w14:paraId="56FCC29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mieć możliwość kontroli zainstalowanych aktualizacji systemu operacyjnego i w przypadku braku aktualizacji - poinformować o tym użytkownika </w:t>
      </w:r>
      <w:r w:rsidRPr="00446C45">
        <w:rPr>
          <w:rFonts w:cstheme="minorHAnsi"/>
        </w:rPr>
        <w:br/>
        <w:t>i wyświetlenia listy niezainstalowanych aktualizacji.</w:t>
      </w:r>
    </w:p>
    <w:p w14:paraId="39C16B20"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mieć możliwość definiowania typu aktualizacji systemowych </w:t>
      </w:r>
      <w:r w:rsidRPr="00446C45">
        <w:rPr>
          <w:rFonts w:cstheme="minorHAnsi"/>
        </w:rPr>
        <w:br/>
        <w:t>o braku, których będzie informował użytkownika w tym przynajmniej: aktualizacje krytyczne, aktualizacje ważne, aktualizacje zalecane oraz aktualizacje o niskim priorytecie. Ma być możliwość dezaktywacji tego mechanizmu.</w:t>
      </w:r>
    </w:p>
    <w:p w14:paraId="4C378FC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Po instalacji rozwiązania, użytkownik ma mieć możliwość przygotowania płyty CD, DVD lub pamięci USB, z której będzie w stanie uruchomić komputer w przypadku infekcji i przeskanować dysk w poszukiwaniu zagrożeń.</w:t>
      </w:r>
    </w:p>
    <w:p w14:paraId="0A93A761"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System antywirusowy, uruchomiony z płyty </w:t>
      </w:r>
      <w:proofErr w:type="spellStart"/>
      <w:r w:rsidRPr="00446C45">
        <w:rPr>
          <w:rFonts w:cstheme="minorHAnsi"/>
        </w:rPr>
        <w:t>bootowalnej</w:t>
      </w:r>
      <w:proofErr w:type="spellEnd"/>
      <w:r w:rsidRPr="00446C45">
        <w:rPr>
          <w:rFonts w:cstheme="minorHAnsi"/>
        </w:rPr>
        <w:t xml:space="preserve"> lub pamięci USB, </w:t>
      </w:r>
      <w:r w:rsidRPr="00446C45">
        <w:rPr>
          <w:rFonts w:cstheme="minorHAnsi"/>
        </w:rPr>
        <w:br/>
        <w:t>ma umożliwiać pełną aktualizację silnika detekcji z Internetu lub z bazy zapisanej na dysku.</w:t>
      </w:r>
    </w:p>
    <w:p w14:paraId="5D88DEC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System antywirusowy, uruchomiony z płyty </w:t>
      </w:r>
      <w:proofErr w:type="spellStart"/>
      <w:r w:rsidRPr="00446C45">
        <w:rPr>
          <w:rFonts w:cstheme="minorHAnsi"/>
        </w:rPr>
        <w:t>bootowalnej</w:t>
      </w:r>
      <w:proofErr w:type="spellEnd"/>
      <w:r w:rsidRPr="00446C45">
        <w:rPr>
          <w:rFonts w:cstheme="minorHAnsi"/>
        </w:rPr>
        <w:t xml:space="preserve"> lub pamięci USB, ma pracować w trybie graficznym.</w:t>
      </w:r>
    </w:p>
    <w:p w14:paraId="66D8188A"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umożliwiać administratorowi blokowanie zewnętrznych nośników danych na stacji w tym przynajmniej: Pamięci masowych, optycznych pamięci masowych, pamięci masowych </w:t>
      </w:r>
      <w:proofErr w:type="spellStart"/>
      <w:r w:rsidRPr="00446C45">
        <w:rPr>
          <w:rFonts w:cstheme="minorHAnsi"/>
        </w:rPr>
        <w:t>Firewire</w:t>
      </w:r>
      <w:proofErr w:type="spellEnd"/>
      <w:r w:rsidRPr="00446C45">
        <w:rPr>
          <w:rFonts w:cstheme="minorHAnsi"/>
        </w:rPr>
        <w:t>, urządzeń do tworzenia obrazów, drukarek USB, urządzeń Bluetooth, czytników kart inteligentnych, modemów, portów LPT/COM oraz urządzeń przenośnych.</w:t>
      </w:r>
    </w:p>
    <w:p w14:paraId="0B325D92"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Funkcja blokowania nośników wymiennych, bądź grup urządzeń, ma umożliwiać użytkownikowi tworzenie reguł dla podłączanych urządzeń, minimum w oparciu </w:t>
      </w:r>
      <w:r w:rsidRPr="00446C45">
        <w:rPr>
          <w:rFonts w:cstheme="minorHAnsi"/>
        </w:rPr>
        <w:br/>
        <w:t>o typ, numer seryjny, dostawcę oraz model urządzenia.</w:t>
      </w:r>
    </w:p>
    <w:p w14:paraId="263C720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mieć możliwość utworzenia reguły na podstawie podłączonego urządzenia. Dana funkcjonalność musi pozwalać na automatyczne wypełnienie typu, numeru seryjnego, dostawcy oraz modelu urządzenia.</w:t>
      </w:r>
    </w:p>
    <w:p w14:paraId="77EFFF30"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umożliwiać użytkownikowi nadanie uprawnień dla podłączanych urządzeń, w tym co najmniej: dostęp w trybie do odczytu, pełen dostęp, ostrzeżenie, brak dostępu do podłączanego urządzenia.</w:t>
      </w:r>
    </w:p>
    <w:p w14:paraId="4D1DC38E"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funkcjonalność, umożliwiającą zastosowanie reguł dla podłączanych urządzeń w zależności od zalogowanego użytkownika.</w:t>
      </w:r>
    </w:p>
    <w:p w14:paraId="09E406D1"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W momencie podłączenia zewnętrznego nośnika, rozwiązanie musi wyświetlić użytkownikowi odpowiedni komunikat i umożliwić natychmiastowe przeskanowanie całej zawartości podłączanego nośnika.</w:t>
      </w:r>
    </w:p>
    <w:p w14:paraId="0BE62671"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Administrator ma posiadać możliwość takiej konfiguracji rozwiązania, aby skanowanie całego nośnika odbywało się automatycznie lub za potwierdzeniem przez użytkownika.</w:t>
      </w:r>
    </w:p>
    <w:p w14:paraId="175D7E7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być wyposażone w system zapobiegania włamaniom działający </w:t>
      </w:r>
      <w:r w:rsidRPr="00446C45">
        <w:rPr>
          <w:rFonts w:cstheme="minorHAnsi"/>
        </w:rPr>
        <w:br/>
        <w:t>na hoście (HIPS).</w:t>
      </w:r>
    </w:p>
    <w:p w14:paraId="78C964A8"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Moduł HIPS musi posiadać możliwość pracy w jednym z pięciu trybów:</w:t>
      </w:r>
    </w:p>
    <w:p w14:paraId="61278188" w14:textId="77777777" w:rsidR="00F10BC4" w:rsidRPr="00446C45" w:rsidRDefault="00F10BC4">
      <w:pPr>
        <w:numPr>
          <w:ilvl w:val="4"/>
          <w:numId w:val="7"/>
        </w:numPr>
        <w:spacing w:after="0" w:line="23" w:lineRule="atLeast"/>
        <w:ind w:left="1531" w:hanging="284"/>
        <w:contextualSpacing/>
        <w:jc w:val="both"/>
        <w:rPr>
          <w:rFonts w:cstheme="minorHAnsi"/>
        </w:rPr>
      </w:pPr>
      <w:r w:rsidRPr="00446C45">
        <w:rPr>
          <w:rFonts w:cstheme="minorHAnsi"/>
        </w:rPr>
        <w:t xml:space="preserve">tryb automatyczny z regułami, gdzie program automatycznie tworzy </w:t>
      </w:r>
      <w:r w:rsidRPr="00446C45">
        <w:rPr>
          <w:rFonts w:cstheme="minorHAnsi"/>
        </w:rPr>
        <w:br/>
        <w:t>i wykorzystuje</w:t>
      </w:r>
    </w:p>
    <w:p w14:paraId="43A12C07" w14:textId="77777777" w:rsidR="00F10BC4" w:rsidRPr="00446C45" w:rsidRDefault="00F10BC4">
      <w:pPr>
        <w:numPr>
          <w:ilvl w:val="4"/>
          <w:numId w:val="7"/>
        </w:numPr>
        <w:spacing w:after="0" w:line="23" w:lineRule="atLeast"/>
        <w:ind w:left="1531" w:hanging="284"/>
        <w:contextualSpacing/>
        <w:jc w:val="both"/>
        <w:rPr>
          <w:rFonts w:cstheme="minorHAnsi"/>
        </w:rPr>
      </w:pPr>
      <w:r w:rsidRPr="00446C45">
        <w:rPr>
          <w:rFonts w:cstheme="minorHAnsi"/>
        </w:rPr>
        <w:t>reguły wraz z możliwością wykorzystania reguł utworzonych przez użytkownika,</w:t>
      </w:r>
    </w:p>
    <w:p w14:paraId="1922D86B" w14:textId="77777777" w:rsidR="00F10BC4" w:rsidRPr="00446C45" w:rsidRDefault="00F10BC4">
      <w:pPr>
        <w:numPr>
          <w:ilvl w:val="4"/>
          <w:numId w:val="7"/>
        </w:numPr>
        <w:spacing w:after="0" w:line="23" w:lineRule="atLeast"/>
        <w:ind w:left="1531" w:hanging="284"/>
        <w:contextualSpacing/>
        <w:jc w:val="both"/>
        <w:rPr>
          <w:rFonts w:cstheme="minorHAnsi"/>
        </w:rPr>
      </w:pPr>
      <w:r w:rsidRPr="00446C45">
        <w:rPr>
          <w:rFonts w:cstheme="minorHAnsi"/>
        </w:rPr>
        <w:t xml:space="preserve">tryb interaktywny, w którym to rozwiązanie pyta użytkownika o akcję </w:t>
      </w:r>
      <w:r w:rsidRPr="00446C45">
        <w:rPr>
          <w:rFonts w:cstheme="minorHAnsi"/>
        </w:rPr>
        <w:br/>
        <w:t>w przypadku</w:t>
      </w:r>
    </w:p>
    <w:p w14:paraId="68D54C79" w14:textId="77777777" w:rsidR="00F10BC4" w:rsidRPr="00446C45" w:rsidRDefault="00F10BC4">
      <w:pPr>
        <w:numPr>
          <w:ilvl w:val="4"/>
          <w:numId w:val="7"/>
        </w:numPr>
        <w:spacing w:after="0" w:line="23" w:lineRule="atLeast"/>
        <w:ind w:left="1531" w:hanging="284"/>
        <w:contextualSpacing/>
        <w:jc w:val="both"/>
        <w:rPr>
          <w:rFonts w:cstheme="minorHAnsi"/>
        </w:rPr>
      </w:pPr>
      <w:r w:rsidRPr="00446C45">
        <w:rPr>
          <w:rFonts w:cstheme="minorHAnsi"/>
        </w:rPr>
        <w:t>wykrycia aktywności w systemie,</w:t>
      </w:r>
    </w:p>
    <w:p w14:paraId="59E3A25C" w14:textId="77777777" w:rsidR="00F10BC4" w:rsidRPr="00446C45" w:rsidRDefault="00F10BC4">
      <w:pPr>
        <w:numPr>
          <w:ilvl w:val="4"/>
          <w:numId w:val="7"/>
        </w:numPr>
        <w:spacing w:after="0" w:line="23" w:lineRule="atLeast"/>
        <w:ind w:left="1531" w:hanging="284"/>
        <w:contextualSpacing/>
        <w:jc w:val="both"/>
        <w:rPr>
          <w:rFonts w:cstheme="minorHAnsi"/>
        </w:rPr>
      </w:pPr>
      <w:r w:rsidRPr="00446C45">
        <w:rPr>
          <w:rFonts w:cstheme="minorHAnsi"/>
        </w:rPr>
        <w:lastRenderedPageBreak/>
        <w:t>tryb oparty na regułach, gdzie zastosowanie mają jedynie reguły utworzone przez użytkownika,</w:t>
      </w:r>
    </w:p>
    <w:p w14:paraId="0CD88C8D" w14:textId="77777777" w:rsidR="00F10BC4" w:rsidRPr="00446C45" w:rsidRDefault="00F10BC4">
      <w:pPr>
        <w:numPr>
          <w:ilvl w:val="4"/>
          <w:numId w:val="7"/>
        </w:numPr>
        <w:spacing w:after="0" w:line="23" w:lineRule="atLeast"/>
        <w:ind w:left="1531" w:hanging="284"/>
        <w:contextualSpacing/>
        <w:jc w:val="both"/>
        <w:rPr>
          <w:rFonts w:cstheme="minorHAnsi"/>
        </w:rPr>
      </w:pPr>
      <w:r w:rsidRPr="00446C45">
        <w:rPr>
          <w:rFonts w:cstheme="minorHAnsi"/>
        </w:rPr>
        <w:t xml:space="preserve">tryb uczenia się, w którym rozwiązanie uczy się aktywności systemu </w:t>
      </w:r>
      <w:r w:rsidRPr="00446C45">
        <w:rPr>
          <w:rFonts w:cstheme="minorHAnsi"/>
        </w:rPr>
        <w:br/>
        <w:t xml:space="preserve">i użytkownika oraz tworzy odpowiednie reguły w czasie określonym przez użytkownika. </w:t>
      </w:r>
      <w:r w:rsidRPr="00446C45">
        <w:rPr>
          <w:rFonts w:cstheme="minorHAnsi"/>
        </w:rPr>
        <w:br/>
        <w:t>Po wygaśnięciu tego czasu program musi samoczynnie przełączyć się w tryb pracy oparty na regułach,</w:t>
      </w:r>
    </w:p>
    <w:p w14:paraId="6A94AAA0" w14:textId="77777777" w:rsidR="00F10BC4" w:rsidRPr="00446C45" w:rsidRDefault="00F10BC4">
      <w:pPr>
        <w:numPr>
          <w:ilvl w:val="4"/>
          <w:numId w:val="7"/>
        </w:numPr>
        <w:spacing w:after="0" w:line="23" w:lineRule="atLeast"/>
        <w:ind w:left="1531" w:hanging="284"/>
        <w:contextualSpacing/>
        <w:jc w:val="both"/>
        <w:rPr>
          <w:rFonts w:cstheme="minorHAnsi"/>
        </w:rPr>
      </w:pPr>
      <w:r w:rsidRPr="00446C45">
        <w:rPr>
          <w:rFonts w:cstheme="minorHAnsi"/>
        </w:rPr>
        <w:t xml:space="preserve">tryb inteligentny, w którym rozwiązanie będzie powiadamiało wyłącznie </w:t>
      </w:r>
      <w:r w:rsidRPr="00446C45">
        <w:rPr>
          <w:rFonts w:cstheme="minorHAnsi"/>
        </w:rPr>
        <w:br/>
        <w:t>o szczególnie podejrzanych zdarzeniach.</w:t>
      </w:r>
    </w:p>
    <w:p w14:paraId="6462BF2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Tworzenie reguł dla modułu HIPS musi odbywać się co najmniej w oparciu </w:t>
      </w:r>
      <w:r w:rsidRPr="00446C45">
        <w:rPr>
          <w:rFonts w:cstheme="minorHAnsi"/>
        </w:rPr>
        <w:br/>
        <w:t>o: aplikacje źródłowe, pliki docelowe, aplikacje docelowe, elementy docelowe rejestru systemowego.</w:t>
      </w:r>
    </w:p>
    <w:p w14:paraId="3B4CEF46"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Użytkownik na etapie tworzenia reguł dla modułu HIPS musi posiadać możliwość wybrania jednej z trzech akcji: pytaj, blokuj, zezwól.</w:t>
      </w:r>
    </w:p>
    <w:p w14:paraId="118426AD"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zaawansowany skaner pamięci.</w:t>
      </w:r>
    </w:p>
    <w:p w14:paraId="15CC70F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być wyposażone w mechanizm ochrony przed </w:t>
      </w:r>
      <w:proofErr w:type="spellStart"/>
      <w:r w:rsidRPr="00446C45">
        <w:rPr>
          <w:rFonts w:cstheme="minorHAnsi"/>
        </w:rPr>
        <w:t>exploitami</w:t>
      </w:r>
      <w:proofErr w:type="spellEnd"/>
      <w:r w:rsidRPr="00446C45">
        <w:rPr>
          <w:rFonts w:cstheme="minorHAnsi"/>
        </w:rPr>
        <w:t xml:space="preserve"> w popularnych aplikacjach, przynajmniej czytnikach PDF, aplikacjach JAVA, przeglądarkach internetowych.</w:t>
      </w:r>
    </w:p>
    <w:p w14:paraId="5F15D34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być wyposażone we wbudowaną funkcję, która wygeneruje pełny raport na temat stacji, na której zostało zainstalowane, w tym przynajmniej </w:t>
      </w:r>
      <w:r w:rsidRPr="00446C45">
        <w:rPr>
          <w:rFonts w:cstheme="minorHAnsi"/>
        </w:rPr>
        <w:br/>
        <w:t xml:space="preserve">z: zainstalowanych aplikacji, usług systemowych, informacji o systemie operacyjnym i sprzęcie, aktywnych procesów i połączeń sieciowych, harmonogramu systemu operacyjnego, pliku </w:t>
      </w:r>
      <w:proofErr w:type="spellStart"/>
      <w:r w:rsidRPr="00446C45">
        <w:rPr>
          <w:rFonts w:cstheme="minorHAnsi"/>
        </w:rPr>
        <w:t>hosts</w:t>
      </w:r>
      <w:proofErr w:type="spellEnd"/>
      <w:r w:rsidRPr="00446C45">
        <w:rPr>
          <w:rFonts w:cstheme="minorHAnsi"/>
        </w:rPr>
        <w:t>, sterowników.</w:t>
      </w:r>
    </w:p>
    <w:p w14:paraId="6357ED3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Funkcja, generująca taki log, ma posiadać przynajmniej 9 poziomów filtrowania wyników pod kątem tego, które z nich są podejrzane dla rozwiązania i mogą stanowić zagrożenie bezpieczeństwa.</w:t>
      </w:r>
    </w:p>
    <w:p w14:paraId="3F343252"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funkcję, która aktywnie monitoruje wszystkie pliki programu, jego procesy, usługi i wpisy w rejestrze i skutecznie blokuje ich modyfikacje przez aplikacje trzecie.</w:t>
      </w:r>
    </w:p>
    <w:p w14:paraId="507B3760"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automatyczną, inkrementacyjną aktualizację silnika detekcji.</w:t>
      </w:r>
    </w:p>
    <w:p w14:paraId="22083192"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utworzenia kilku zadań aktualizacji. Każde zadanie musi być uruchamiane przynajmniej z jedną z opcji: co godzinę, </w:t>
      </w:r>
      <w:r w:rsidRPr="00446C45">
        <w:rPr>
          <w:rFonts w:cstheme="minorHAnsi"/>
        </w:rPr>
        <w:br/>
        <w:t>po zalogowaniu, po uruchomieniu komputera.</w:t>
      </w:r>
    </w:p>
    <w:p w14:paraId="2F6283C2"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określenia maksymalnego wieku dla silnika detekcji, po upływie którego rozwiązanie zgłosi posiadanie nieaktualnego silnika detekcji.</w:t>
      </w:r>
    </w:p>
    <w:p w14:paraId="71657B85"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funkcjonalność tworzenia lokalnego repozytorium aktualizacji modułów.</w:t>
      </w:r>
    </w:p>
    <w:p w14:paraId="5D40998C"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funkcjonalność udostępniania tworzonego repozytorium aktualizacji modułów za pomocą wbudowanego w program serwera HTTP.</w:t>
      </w:r>
    </w:p>
    <w:p w14:paraId="124F6FFF"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być wyposażone w funkcjonalność, umożliwiającą tworzenie kopii wcześniejszych aktualizacji modułów w celu ich późniejszego przywrócenia (</w:t>
      </w:r>
      <w:proofErr w:type="spellStart"/>
      <w:r w:rsidRPr="00446C45">
        <w:rPr>
          <w:rFonts w:cstheme="minorHAnsi"/>
        </w:rPr>
        <w:t>rollback</w:t>
      </w:r>
      <w:proofErr w:type="spellEnd"/>
      <w:r w:rsidRPr="00446C45">
        <w:rPr>
          <w:rFonts w:cstheme="minorHAnsi"/>
        </w:rPr>
        <w:t>).</w:t>
      </w:r>
    </w:p>
    <w:p w14:paraId="0C883ED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być wyposażone tylko w jeden proces uruchamiany w pamięci,</w:t>
      </w:r>
      <w:r w:rsidRPr="00446C45">
        <w:rPr>
          <w:rFonts w:cstheme="minorHAnsi"/>
        </w:rPr>
        <w:br/>
        <w:t xml:space="preserve">z którego korzystają wszystkie funkcje systemu (antywirus, </w:t>
      </w:r>
      <w:proofErr w:type="spellStart"/>
      <w:r w:rsidRPr="00446C45">
        <w:rPr>
          <w:rFonts w:cstheme="minorHAnsi"/>
        </w:rPr>
        <w:t>antyspyware</w:t>
      </w:r>
      <w:proofErr w:type="spellEnd"/>
      <w:r w:rsidRPr="00446C45">
        <w:rPr>
          <w:rFonts w:cstheme="minorHAnsi"/>
        </w:rPr>
        <w:t>, metody heurystyczne).</w:t>
      </w:r>
    </w:p>
    <w:p w14:paraId="61DF703B"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funkcjonalność, która automatycznie wykrywa aplikacje pracujące w trybie pełnoekranowym.</w:t>
      </w:r>
    </w:p>
    <w:p w14:paraId="53E17521"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W momencie wykrycia trybu pełnoekranowego, rozwiązanie ma wstrzymać wyświetlanie wszystkich powiadomień związanych ze swoją pracą oraz wstrzymać zadania znajdujące się w harmonogramie zadań rozwiązania.</w:t>
      </w:r>
    </w:p>
    <w:p w14:paraId="0B5749D5"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Użytkownik ma mieć możliwość skonfigurowania po jakim czasie włączone mają zostać powiadomienia oraz zadania, pomimo pracy w trybie pełnoekranowym.</w:t>
      </w:r>
    </w:p>
    <w:p w14:paraId="2EB837DD"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lastRenderedPageBreak/>
        <w:t xml:space="preserve">Rozwiązanie musi być wyposażone w dziennik zdarzeń, rejestrujący informacje </w:t>
      </w:r>
      <w:r w:rsidRPr="00446C45">
        <w:rPr>
          <w:rFonts w:cstheme="minorHAnsi"/>
        </w:rPr>
        <w:br/>
        <w:t>na temat znalezionych zagrożeń, kontroli dostępu do urządzeń, skanowania oraz zdarzeń.</w:t>
      </w:r>
    </w:p>
    <w:p w14:paraId="6C43D7B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utworzenia dziennika diagnostycznego </w:t>
      </w:r>
      <w:r w:rsidRPr="00446C45">
        <w:rPr>
          <w:rFonts w:cstheme="minorHAnsi"/>
        </w:rPr>
        <w:br/>
        <w:t>z poziomu interfejsu aplikacji.</w:t>
      </w:r>
    </w:p>
    <w:p w14:paraId="01B6D3A2"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możliwość aktywacji przy użyciu co najmniej jednej </w:t>
      </w:r>
      <w:r w:rsidRPr="00446C45">
        <w:rPr>
          <w:rFonts w:cstheme="minorHAnsi"/>
        </w:rPr>
        <w:br/>
        <w:t>z trzech metod: poprzez podanie poświadczeń administratora licencji, klucza licencyjnego lub aktywacji programu w trybie offline.</w:t>
      </w:r>
    </w:p>
    <w:p w14:paraId="5DE1AD0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mieć możliwość podejrzenia informacji o licencji, która znajduje się w programie. </w:t>
      </w:r>
    </w:p>
    <w:p w14:paraId="35B7510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W trakcie instalacji rozwiązanie ma umożliwiać wybór komponentów, które mają być instalowane. Instalator ma zezwalać na wybór co najmniej następujących modułów do instalacji: kontrola dostępu do urządzeń, zapora osobista, ochrona poczty, ochrona protokołów, kontrola dostępu do stron internetowych, RMM.</w:t>
      </w:r>
    </w:p>
    <w:p w14:paraId="54ABD9C6"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W rozwiązaniu musi istnieć możliwość tymczasowego wstrzymania działania polityk, wysłanych z poziomu serwera zdalnej administracji.</w:t>
      </w:r>
    </w:p>
    <w:p w14:paraId="5FCE5A2B"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Wstrzymanie polityk ma umożliwić lokalną zmianę ustawień rozwiązania na stacji końcowej.</w:t>
      </w:r>
    </w:p>
    <w:p w14:paraId="0A660A4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Funkcja wstrzymania polityki musi być realizowana tylko przez określony czas, </w:t>
      </w:r>
      <w:r w:rsidRPr="00446C45">
        <w:rPr>
          <w:rFonts w:cstheme="minorHAnsi"/>
        </w:rPr>
        <w:br/>
        <w:t>po którym automatycznie zostaną przywrócone dotychczasowe ustawienia.</w:t>
      </w:r>
    </w:p>
    <w:p w14:paraId="07A4F36E"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Administrator ma możliwość wstrzymania polityk na 10 minut, 30 minut, 1 godzinę lub 4 godziny.</w:t>
      </w:r>
    </w:p>
    <w:p w14:paraId="5E1B67D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Aktywacja funkcji wstrzymania polityki musi obsługiwać uwierzytelnienie za pomocą hasła lub konta użytkownika.</w:t>
      </w:r>
    </w:p>
    <w:p w14:paraId="5C6AF19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opcję automatycznego skanowania komputera </w:t>
      </w:r>
      <w:r w:rsidRPr="00446C45">
        <w:rPr>
          <w:rFonts w:cstheme="minorHAnsi"/>
        </w:rPr>
        <w:br/>
        <w:t>po wyłączeniu wstrzymania polityki.</w:t>
      </w:r>
    </w:p>
    <w:p w14:paraId="0DC2922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zmiany konfiguracji programu z poziomu dedykowanego modułu wiersza poleceń. Zmiana konfiguracji jest w takim przypadku autoryzowana bez hasła lub za pomocą hasła do ustawień zaawansowanych.</w:t>
      </w:r>
    </w:p>
    <w:p w14:paraId="7C6CF43F"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definiowana stanów rozwiązania, jakie będą wyświetlane użytkownikowi, co najmniej: ostrzeżeń o wyłączonych mechanizmach ochrony czy stanie licencji.</w:t>
      </w:r>
    </w:p>
    <w:p w14:paraId="7AE3032E"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Administrator musi mieć możliwość dodania własnego komunikatu do stopki powiadomień, jakie będą wyświetlane użytkownikowi na pulpicie.</w:t>
      </w:r>
    </w:p>
    <w:p w14:paraId="71FDE3EF"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funkcjonalność skanera UEFI, który chroni użytkownika poprzez wykrywanie i blokowanie zagrożeń, atakujących jeszcze przed uruchomieniem systemu operacyjnego.</w:t>
      </w:r>
    </w:p>
    <w:p w14:paraId="341E3B2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Wbudowany skaner UEFI nie może posiadać dodatkowego interfejsu graficznego </w:t>
      </w:r>
      <w:r w:rsidRPr="00446C45">
        <w:rPr>
          <w:rFonts w:cstheme="minorHAnsi"/>
        </w:rPr>
        <w:br/>
        <w:t>i musi być transparentny dla użytkownika, aż do momentu wykrycia zagrożenia.</w:t>
      </w:r>
    </w:p>
    <w:p w14:paraId="06CF9C8A"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dedykowany moduł, zapewniający ochronę przed oprogramowaniem wymuszającym okup.</w:t>
      </w:r>
    </w:p>
    <w:p w14:paraId="65B5000B"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Administrator ma możliwość dodania wykluczenia dla procesu, wskazując plik wykonywalny.</w:t>
      </w:r>
    </w:p>
    <w:p w14:paraId="6BCFA2C0"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możliwość przeskanowania pojedynczego pliku, poprzez opcję „przeciągnij i upuść”</w:t>
      </w:r>
    </w:p>
    <w:p w14:paraId="17A38A27"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Administrator musi posiadać możliwość określenia typu podejrzanych plików, jakie będą przesyłane do producenta, w tym co najmniej pliki wykonywalne, archiwa, skrypty, dokumenty.</w:t>
      </w:r>
    </w:p>
    <w:p w14:paraId="77F7AAF1"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Administrator musi posiadać możliwość wyłączenia z przesyłania do analizy producenta określonych plików i folderów.</w:t>
      </w:r>
    </w:p>
    <w:p w14:paraId="7365E944"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funkcjonalność umożliwiającą zastosowanie reguł dla podłączanych urządzeń w zależności od zdefiniowanego przedziału czasowego.</w:t>
      </w:r>
    </w:p>
    <w:p w14:paraId="27B2D083"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lastRenderedPageBreak/>
        <w:t>Rozwiązanie musi posiadać wbudowany system IDS z detekcją prób ataków, anomalii w pracy sieci oraz wykrywaniem aktywności wirusów sieciowych.</w:t>
      </w:r>
    </w:p>
    <w:p w14:paraId="11F60058"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 xml:space="preserve">Rozwiązanie musi posiadać ochronę przed dołączeniem komputera do sieci </w:t>
      </w:r>
      <w:proofErr w:type="spellStart"/>
      <w:r w:rsidRPr="00446C45">
        <w:rPr>
          <w:rFonts w:cstheme="minorHAnsi"/>
        </w:rPr>
        <w:t>botnet</w:t>
      </w:r>
      <w:proofErr w:type="spellEnd"/>
      <w:r w:rsidRPr="00446C45">
        <w:rPr>
          <w:rFonts w:cstheme="minorHAnsi"/>
        </w:rPr>
        <w:t>.</w:t>
      </w:r>
    </w:p>
    <w:p w14:paraId="2577DFC6"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ochronę przed atakami Brute-Force, która zablokuje próbę siłowego dostania się do stacji roboczej za pomocą protokołu RDP i SMB.</w:t>
      </w:r>
    </w:p>
    <w:p w14:paraId="02D0846D"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Rozwiązanie musi posiadać pełne wsparcie zarówno dla protokołu IPv4 jak i dla standardu IPv6.</w:t>
      </w:r>
    </w:p>
    <w:p w14:paraId="147506BE" w14:textId="77777777" w:rsidR="00F10BC4" w:rsidRPr="00446C45" w:rsidRDefault="00F10BC4">
      <w:pPr>
        <w:numPr>
          <w:ilvl w:val="3"/>
          <w:numId w:val="6"/>
        </w:numPr>
        <w:spacing w:after="0" w:line="23" w:lineRule="atLeast"/>
        <w:ind w:left="1134" w:hanging="454"/>
        <w:contextualSpacing/>
        <w:jc w:val="both"/>
        <w:rPr>
          <w:rFonts w:cstheme="minorHAnsi"/>
        </w:rPr>
      </w:pPr>
      <w:r w:rsidRPr="00446C45">
        <w:rPr>
          <w:rFonts w:cstheme="minorHAnsi"/>
        </w:rPr>
        <w:t>Wsparcie techniczne do programu świadczone w języku polskim przez polskiego dystrybutora, autoryzowanego przez producenta programu.</w:t>
      </w:r>
    </w:p>
    <w:p w14:paraId="689062E4" w14:textId="77777777" w:rsidR="00F10BC4" w:rsidRPr="00446C45" w:rsidRDefault="00F10BC4" w:rsidP="00F10BC4">
      <w:pPr>
        <w:spacing w:after="0" w:line="23" w:lineRule="atLeast"/>
        <w:jc w:val="both"/>
        <w:rPr>
          <w:rFonts w:cstheme="minorHAnsi"/>
        </w:rPr>
      </w:pPr>
    </w:p>
    <w:p w14:paraId="062EBAB2" w14:textId="77777777" w:rsidR="00F10BC4" w:rsidRPr="00446C45" w:rsidRDefault="00F10BC4" w:rsidP="00F10BC4">
      <w:pPr>
        <w:widowControl w:val="0"/>
        <w:spacing w:after="0" w:line="23" w:lineRule="atLeast"/>
        <w:ind w:firstLine="680"/>
        <w:rPr>
          <w:rFonts w:eastAsia="Calibri" w:cstheme="minorHAnsi"/>
          <w:lang w:eastAsia="pl-PL" w:bidi="pl-PL"/>
        </w:rPr>
      </w:pPr>
      <w:r w:rsidRPr="00446C45">
        <w:rPr>
          <w:rFonts w:eastAsia="Calibri" w:cstheme="minorHAnsi"/>
          <w:lang w:eastAsia="pl-PL" w:bidi="pl-PL"/>
        </w:rPr>
        <w:t>Ochrona przed spamem</w:t>
      </w:r>
    </w:p>
    <w:p w14:paraId="49BCE76D" w14:textId="77777777" w:rsidR="00F10BC4" w:rsidRPr="00446C45" w:rsidRDefault="00F10BC4" w:rsidP="00F10BC4">
      <w:pPr>
        <w:widowControl w:val="0"/>
        <w:spacing w:after="0" w:line="23" w:lineRule="atLeast"/>
        <w:rPr>
          <w:rFonts w:eastAsia="Calibri" w:cstheme="minorHAnsi"/>
          <w:lang w:eastAsia="pl-PL" w:bidi="pl-PL"/>
        </w:rPr>
      </w:pPr>
    </w:p>
    <w:p w14:paraId="6F07133E"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eastAsia="Calibri" w:cstheme="minorHAnsi"/>
          <w:lang w:eastAsia="pl-PL" w:bidi="pl-PL"/>
        </w:rPr>
        <w:t>Rozwiązanie musi posiadać ochronę antyspamową dla programu pocztowego Microsoft Outlook.</w:t>
      </w:r>
    </w:p>
    <w:p w14:paraId="7D7A18C5"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eastAsia="Calibri" w:cstheme="minorHAnsi"/>
          <w:lang w:eastAsia="pl-PL" w:bidi="pl-PL"/>
        </w:rPr>
        <w:t>Rozwiązanie musi umożliwiać wyłączenie skanowania baz programu pocztowego po zmianie zawartości skrzynki odbiorczej.</w:t>
      </w:r>
    </w:p>
    <w:p w14:paraId="50154975"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eastAsia="Calibri" w:cstheme="minorHAnsi"/>
          <w:lang w:eastAsia="pl-PL" w:bidi="pl-PL"/>
        </w:rPr>
        <w:t>Rozwiązanie musi umożliwiać automatyczne wpisanie do białej listy wszystkich kontaktów z książki adresowej programu pocztowego.</w:t>
      </w:r>
    </w:p>
    <w:p w14:paraId="5BAFEC23"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eastAsia="Calibri" w:cstheme="minorHAnsi"/>
          <w:lang w:eastAsia="pl-PL" w:bidi="pl-PL"/>
        </w:rPr>
        <w:t>Rozwiązanie musi posiadać możliwość ręcznej zmiany klasyfikacji wiadomości spamu na pożądaną lub niepożądaną bezpośrednio z klienta pocztowego.</w:t>
      </w:r>
    </w:p>
    <w:p w14:paraId="0702E45E"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eastAsia="Calibri" w:cstheme="minorHAnsi"/>
          <w:lang w:eastAsia="pl-PL" w:bidi="pl-PL"/>
        </w:rPr>
        <w:t>Rozwiązanie musi posiadać możliwość ręcznego dodania nadawcy wiadomości do białej lub czarnej listy bezpośrednio z klienta pocztowego.</w:t>
      </w:r>
    </w:p>
    <w:p w14:paraId="14FFA1F9"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eastAsia="Calibri" w:cstheme="minorHAnsi"/>
          <w:lang w:eastAsia="pl-PL" w:bidi="pl-PL"/>
        </w:rPr>
        <w:t>Rozwiązanie musi posiadać możliwość definiowania folderu, gdzie program pocztowy będzie umieszczać spam.</w:t>
      </w:r>
    </w:p>
    <w:p w14:paraId="2DF58D4C"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eastAsia="Calibri" w:cstheme="minorHAnsi"/>
          <w:lang w:eastAsia="pl-PL" w:bidi="pl-PL"/>
        </w:rPr>
        <w:t>Rozwiązanie musi możliwość zdefiniowania dowolnego tekstu, dodawanego do tematu wiadomości zakwalifikowanej jako spam.</w:t>
      </w:r>
    </w:p>
    <w:p w14:paraId="403A6D28"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eastAsia="Calibri" w:cstheme="minorHAnsi"/>
          <w:lang w:eastAsia="pl-PL" w:bidi="pl-PL"/>
        </w:rPr>
        <w:t>Rozwiązanie musi domyślnie współpracować z folderem „Wiadomości-śmieci”, dostępnym w programie Microsoft Outlook.</w:t>
      </w:r>
    </w:p>
    <w:p w14:paraId="1C7A7B7D" w14:textId="77777777" w:rsidR="00F10BC4" w:rsidRPr="00736725" w:rsidRDefault="00F10BC4">
      <w:pPr>
        <w:widowControl w:val="0"/>
        <w:numPr>
          <w:ilvl w:val="3"/>
          <w:numId w:val="6"/>
        </w:numPr>
        <w:spacing w:after="0" w:line="23" w:lineRule="atLeast"/>
        <w:ind w:left="1134" w:hanging="454"/>
        <w:jc w:val="both"/>
        <w:rPr>
          <w:rFonts w:eastAsia="Calibri" w:cstheme="minorHAnsi"/>
          <w:b/>
          <w:bCs/>
        </w:rPr>
      </w:pPr>
      <w:r w:rsidRPr="00736725">
        <w:rPr>
          <w:rFonts w:eastAsia="Calibri" w:cstheme="minorHAnsi"/>
          <w:lang w:eastAsia="pl-PL" w:bidi="pl-PL"/>
        </w:rPr>
        <w:t>Rozwiązanie ma umożliwiać funkcjonalność, która po zmianie klasyfikacji wiadomości typu spam na pożądaną, oznaczy ją jako „nieprzeczytana”</w:t>
      </w:r>
    </w:p>
    <w:p w14:paraId="21E029BA" w14:textId="77777777" w:rsidR="00F10BC4" w:rsidRPr="00736725" w:rsidRDefault="00F10BC4">
      <w:pPr>
        <w:widowControl w:val="0"/>
        <w:numPr>
          <w:ilvl w:val="3"/>
          <w:numId w:val="6"/>
        </w:numPr>
        <w:spacing w:after="0" w:line="23" w:lineRule="atLeast"/>
        <w:ind w:left="1134" w:hanging="454"/>
        <w:jc w:val="both"/>
        <w:rPr>
          <w:rFonts w:eastAsia="Calibri" w:cstheme="minorHAnsi"/>
          <w:b/>
          <w:bCs/>
        </w:rPr>
      </w:pPr>
      <w:r w:rsidRPr="00736725">
        <w:rPr>
          <w:rFonts w:eastAsia="Calibri" w:cstheme="minorHAnsi"/>
          <w:lang w:eastAsia="pl-PL" w:bidi="pl-PL"/>
        </w:rPr>
        <w:t>Rozwiązanie ma umożliwiać funkcjonalność, która po zmianie klasyfikacji wiadomości pożądanej na spam oznaczy ją jako „przeczytana”.</w:t>
      </w:r>
    </w:p>
    <w:p w14:paraId="2FAD8AB4" w14:textId="77777777" w:rsidR="00F10BC4" w:rsidRPr="00736725" w:rsidRDefault="00F10BC4">
      <w:pPr>
        <w:widowControl w:val="0"/>
        <w:numPr>
          <w:ilvl w:val="3"/>
          <w:numId w:val="6"/>
        </w:numPr>
        <w:spacing w:after="0" w:line="23" w:lineRule="atLeast"/>
        <w:ind w:left="1134" w:hanging="454"/>
        <w:jc w:val="both"/>
        <w:rPr>
          <w:rFonts w:eastAsia="Calibri" w:cstheme="minorHAnsi"/>
          <w:b/>
          <w:bCs/>
        </w:rPr>
      </w:pPr>
      <w:r w:rsidRPr="00736725">
        <w:rPr>
          <w:rFonts w:eastAsia="Calibri" w:cstheme="minorHAnsi"/>
          <w:lang w:eastAsia="pl-PL" w:bidi="pl-PL"/>
        </w:rPr>
        <w:t>Rozwiązanie musi posiadać funkcjonalność wyłączenia modułu antyspamowego na określony czas lub do czasu ponownego uruchomienia komputera.</w:t>
      </w:r>
    </w:p>
    <w:p w14:paraId="2FAEF5D5" w14:textId="77777777" w:rsidR="00F10BC4" w:rsidRPr="00736725" w:rsidRDefault="00F10BC4" w:rsidP="00F10BC4">
      <w:pPr>
        <w:widowControl w:val="0"/>
        <w:spacing w:after="0" w:line="23" w:lineRule="atLeast"/>
        <w:jc w:val="both"/>
        <w:rPr>
          <w:rFonts w:eastAsia="Calibri" w:cstheme="minorHAnsi"/>
          <w:b/>
          <w:bCs/>
        </w:rPr>
      </w:pPr>
    </w:p>
    <w:p w14:paraId="6619A912" w14:textId="77777777" w:rsidR="00F10BC4" w:rsidRPr="00736725" w:rsidRDefault="00F10BC4" w:rsidP="00F10BC4">
      <w:pPr>
        <w:spacing w:after="0" w:line="23" w:lineRule="atLeast"/>
        <w:ind w:firstLine="708"/>
        <w:jc w:val="both"/>
        <w:rPr>
          <w:rFonts w:cstheme="minorHAnsi"/>
          <w:lang w:eastAsia="pl-PL" w:bidi="pl-PL"/>
        </w:rPr>
      </w:pPr>
      <w:r w:rsidRPr="00736725">
        <w:rPr>
          <w:rFonts w:cstheme="minorHAnsi"/>
          <w:lang w:eastAsia="pl-PL" w:bidi="pl-PL"/>
        </w:rPr>
        <w:t>Zapora osobista (</w:t>
      </w:r>
      <w:proofErr w:type="spellStart"/>
      <w:r w:rsidRPr="00736725">
        <w:rPr>
          <w:rFonts w:cstheme="minorHAnsi"/>
          <w:lang w:eastAsia="pl-PL" w:bidi="pl-PL"/>
        </w:rPr>
        <w:t>personal</w:t>
      </w:r>
      <w:proofErr w:type="spellEnd"/>
      <w:r w:rsidRPr="00736725">
        <w:rPr>
          <w:rFonts w:cstheme="minorHAnsi"/>
          <w:lang w:eastAsia="pl-PL" w:bidi="pl-PL"/>
        </w:rPr>
        <w:t xml:space="preserve"> firewall)</w:t>
      </w:r>
    </w:p>
    <w:p w14:paraId="0177F654" w14:textId="77777777" w:rsidR="00F10BC4" w:rsidRPr="00736725" w:rsidRDefault="00F10BC4" w:rsidP="00F10BC4">
      <w:pPr>
        <w:spacing w:after="0" w:line="23" w:lineRule="atLeast"/>
        <w:jc w:val="both"/>
        <w:rPr>
          <w:rFonts w:cstheme="minorHAnsi"/>
          <w:b/>
          <w:bCs/>
        </w:rPr>
      </w:pPr>
    </w:p>
    <w:p w14:paraId="72319F5F" w14:textId="77777777" w:rsidR="00F10BC4" w:rsidRPr="00736725" w:rsidRDefault="00F10BC4">
      <w:pPr>
        <w:widowControl w:val="0"/>
        <w:numPr>
          <w:ilvl w:val="3"/>
          <w:numId w:val="6"/>
        </w:numPr>
        <w:spacing w:after="0" w:line="23" w:lineRule="atLeast"/>
        <w:ind w:left="1134" w:hanging="454"/>
        <w:jc w:val="both"/>
        <w:rPr>
          <w:rFonts w:eastAsia="Calibri" w:cstheme="minorHAnsi"/>
          <w:b/>
          <w:bCs/>
        </w:rPr>
      </w:pPr>
      <w:r w:rsidRPr="00736725">
        <w:rPr>
          <w:rFonts w:eastAsia="Calibri" w:cstheme="minorHAnsi"/>
          <w:lang w:eastAsia="pl-PL" w:bidi="pl-PL"/>
        </w:rPr>
        <w:t>Zapora osobista rozwiązania musi pracować w jednym z czterech trybów:</w:t>
      </w:r>
    </w:p>
    <w:p w14:paraId="74BBFBD1" w14:textId="77777777" w:rsidR="00F10BC4" w:rsidRPr="00736725" w:rsidRDefault="00F10BC4">
      <w:pPr>
        <w:widowControl w:val="0"/>
        <w:numPr>
          <w:ilvl w:val="4"/>
          <w:numId w:val="6"/>
        </w:numPr>
        <w:spacing w:after="0" w:line="23" w:lineRule="atLeast"/>
        <w:ind w:left="1531" w:hanging="284"/>
        <w:jc w:val="both"/>
        <w:rPr>
          <w:rFonts w:eastAsia="Calibri" w:cstheme="minorHAnsi"/>
          <w:b/>
          <w:bCs/>
        </w:rPr>
      </w:pPr>
      <w:r w:rsidRPr="00736725">
        <w:rPr>
          <w:rFonts w:eastAsia="Calibri" w:cstheme="minorHAnsi"/>
          <w:lang w:eastAsia="pl-PL" w:bidi="pl-PL"/>
        </w:rPr>
        <w:t>tryb automatyczny - rozwiązanie blokuje cały ruch przychodzący i zezwala tylko na połączenia wychodzące,</w:t>
      </w:r>
    </w:p>
    <w:p w14:paraId="6AB8737D" w14:textId="77777777" w:rsidR="00F10BC4" w:rsidRPr="00736725" w:rsidRDefault="00F10BC4">
      <w:pPr>
        <w:widowControl w:val="0"/>
        <w:numPr>
          <w:ilvl w:val="4"/>
          <w:numId w:val="6"/>
        </w:numPr>
        <w:spacing w:after="0" w:line="23" w:lineRule="atLeast"/>
        <w:ind w:left="1531" w:hanging="284"/>
        <w:jc w:val="both"/>
        <w:rPr>
          <w:rFonts w:eastAsia="Calibri" w:cstheme="minorHAnsi"/>
          <w:b/>
          <w:bCs/>
        </w:rPr>
      </w:pPr>
      <w:r w:rsidRPr="00736725">
        <w:rPr>
          <w:rFonts w:eastAsia="Calibri" w:cstheme="minorHAnsi"/>
          <w:lang w:eastAsia="pl-PL" w:bidi="pl-PL"/>
        </w:rPr>
        <w:t>tryb interaktywny - rozwiązanie pyta się o każde nowo nawiązywane połączenie,</w:t>
      </w:r>
    </w:p>
    <w:p w14:paraId="41337846" w14:textId="77777777" w:rsidR="00F10BC4" w:rsidRPr="00736725" w:rsidRDefault="00F10BC4">
      <w:pPr>
        <w:widowControl w:val="0"/>
        <w:numPr>
          <w:ilvl w:val="4"/>
          <w:numId w:val="6"/>
        </w:numPr>
        <w:spacing w:after="0" w:line="23" w:lineRule="atLeast"/>
        <w:ind w:left="1531" w:hanging="284"/>
        <w:jc w:val="both"/>
        <w:rPr>
          <w:rFonts w:eastAsia="Calibri" w:cstheme="minorHAnsi"/>
          <w:b/>
          <w:bCs/>
        </w:rPr>
      </w:pPr>
      <w:r w:rsidRPr="00736725">
        <w:rPr>
          <w:rFonts w:eastAsia="Calibri" w:cstheme="minorHAnsi"/>
          <w:lang w:eastAsia="pl-PL" w:bidi="pl-PL"/>
        </w:rPr>
        <w:t>tryb oparty na regułach - rozwiązanie blokuje cały ruch przychodzący i wychodzący, zezwalając tylko na połączenia skonfigurowane przez administratora,</w:t>
      </w:r>
    </w:p>
    <w:p w14:paraId="6E99E48D" w14:textId="77777777" w:rsidR="00F10BC4" w:rsidRPr="00736725" w:rsidRDefault="00F10BC4">
      <w:pPr>
        <w:widowControl w:val="0"/>
        <w:numPr>
          <w:ilvl w:val="4"/>
          <w:numId w:val="6"/>
        </w:numPr>
        <w:spacing w:after="0" w:line="23" w:lineRule="atLeast"/>
        <w:ind w:left="1531" w:hanging="284"/>
        <w:jc w:val="both"/>
        <w:rPr>
          <w:rFonts w:eastAsia="Calibri" w:cstheme="minorHAnsi"/>
          <w:b/>
          <w:bCs/>
        </w:rPr>
      </w:pPr>
      <w:r w:rsidRPr="00736725">
        <w:rPr>
          <w:rFonts w:eastAsia="Calibri" w:cstheme="minorHAnsi"/>
          <w:lang w:eastAsia="pl-PL" w:bidi="pl-PL"/>
        </w:rPr>
        <w:t>tryb uczenia się - rozwiązanie automatycznie tworzy nowe reguły zezwalające na połączenia przychodzące i wychodzące. Administrator musi posiadać możliwość konfigurowania czasu działania trybu.</w:t>
      </w:r>
    </w:p>
    <w:p w14:paraId="20E1EE3C"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oceniać reguły zapory systemu Windows.</w:t>
      </w:r>
    </w:p>
    <w:p w14:paraId="167D34C3"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możliwość tworzenia list sieci zaufanych.</w:t>
      </w:r>
    </w:p>
    <w:p w14:paraId="5C5DE2D2"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możliwość dezaktywacji funkcji zapory sieciowej poprzez trwałe wyłączenie.</w:t>
      </w:r>
    </w:p>
    <w:p w14:paraId="18D38528"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 xml:space="preserve">Rozwiązanie musi posiadać możliwość określenia w regułach zapory osobistej kierunku </w:t>
      </w:r>
      <w:r w:rsidRPr="00446C45">
        <w:rPr>
          <w:rFonts w:ascii="Calibri" w:eastAsia="Calibri" w:hAnsi="Calibri" w:cs="Calibri"/>
          <w:lang w:eastAsia="pl-PL" w:bidi="pl-PL"/>
        </w:rPr>
        <w:lastRenderedPageBreak/>
        <w:t>ruchu, portu lub zakresu portów, protokołu, aplikacji, usługi i adresu lub zakresu adresów komputera lokalnego lub/i zdalnego.</w:t>
      </w:r>
    </w:p>
    <w:p w14:paraId="05A81478"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możliwość wyboru jednej z trzech akcji w trakcie tworzenia reguł w trybie interaktywnym: zezwól, zablokuj i pytaj.</w:t>
      </w:r>
    </w:p>
    <w:p w14:paraId="1C25F745"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możliwość powiadomienia użytkownika o nawiązaniu określonych połączeń oraz odnotowanie faktu nawiązania danego połączenia w dzienniku zdarzeń aplikacji.</w:t>
      </w:r>
    </w:p>
    <w:p w14:paraId="778BC3F7"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możliwość zdefiniowania wielu niezależnych zestawów reguł dla każdej sieci, w której pracuje komputer, w tym minimum dla strefy zaufanej i sieci Internet.</w:t>
      </w:r>
    </w:p>
    <w:p w14:paraId="47E9D9E2"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wykrywać modyfikację w aplikacjach, korzystających z sieci i powiadamianie o tym zdarzeniu.</w:t>
      </w:r>
    </w:p>
    <w:p w14:paraId="71589661"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możliwość tworzenia profili pracy zapory osobistej w zależności od wykrytej sieci.</w:t>
      </w:r>
    </w:p>
    <w:p w14:paraId="6E8DFAED"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Administrator ma możliwość sprecyzowania, który profil zapory ma zostać zaaplikowany po wykryciu danej sieci.</w:t>
      </w:r>
    </w:p>
    <w:p w14:paraId="57E04152"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Profile mają możliwość automatycznego przełączania, bez ingerencji użytkownika lub administratora.</w:t>
      </w:r>
    </w:p>
    <w:p w14:paraId="5136BDEE"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Autoryzacja stref ma się odbywać min. w oparciu o: zaaplikowany profil połączenia, adres serwera DNS, sufiks domeny, adres domyślnej bramy, adres serwera WINS, adres serwera DHCP, lokalny adres IP, identyfikator SSID, szyfrowania sieci bezprzewodowej lub jego brak, konkretny interfejs sieciowy w systemie.</w:t>
      </w:r>
    </w:p>
    <w:p w14:paraId="3C2136D1"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Podczas konfiguracji autoryzacji sieci, administrator ma mieć możliwość definiowania adresów IP dla lokalnego połączenia, adresu IP serwera DHCP, adresu serwera DNS oraz adresu IP serwera WINS, zarówno z wykorzystaniem adresów IPv4 jak i IPv6.</w:t>
      </w:r>
    </w:p>
    <w:p w14:paraId="6140C438"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Opcje związane z autoryzacją stref mają posiadać możliwość łączenia (np. lokalnego adresu IP z adresem serwera DNS) w dowolnej kombinacji, celem zwiększenia dokładności identyfikacji danej sieci.</w:t>
      </w:r>
    </w:p>
    <w:p w14:paraId="0CB47F73"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kreator, który umożliwia rozwiązywanie problemów z połączeniem. Musi pozwalać na rozwiązanie problemów:</w:t>
      </w:r>
    </w:p>
    <w:p w14:paraId="038A0FDC" w14:textId="77777777" w:rsidR="00F10BC4" w:rsidRPr="00446C45" w:rsidRDefault="00F10BC4">
      <w:pPr>
        <w:widowControl w:val="0"/>
        <w:numPr>
          <w:ilvl w:val="4"/>
          <w:numId w:val="6"/>
        </w:numPr>
        <w:spacing w:after="0" w:line="23" w:lineRule="atLeast"/>
        <w:ind w:left="1531" w:hanging="284"/>
        <w:jc w:val="both"/>
        <w:rPr>
          <w:rFonts w:eastAsia="Calibri" w:cstheme="minorHAnsi"/>
          <w:b/>
          <w:bCs/>
        </w:rPr>
      </w:pPr>
      <w:r w:rsidRPr="00446C45">
        <w:rPr>
          <w:rFonts w:ascii="Calibri" w:eastAsia="Calibri" w:hAnsi="Calibri" w:cs="Calibri"/>
          <w:lang w:eastAsia="pl-PL" w:bidi="pl-PL"/>
        </w:rPr>
        <w:t>z aplikacją lokalną, którą administrator wskazuje z listy,</w:t>
      </w:r>
    </w:p>
    <w:p w14:paraId="628F1D6C" w14:textId="77777777" w:rsidR="00F10BC4" w:rsidRPr="00446C45" w:rsidRDefault="00F10BC4">
      <w:pPr>
        <w:widowControl w:val="0"/>
        <w:numPr>
          <w:ilvl w:val="4"/>
          <w:numId w:val="6"/>
        </w:numPr>
        <w:spacing w:after="0" w:line="23" w:lineRule="atLeast"/>
        <w:ind w:left="1531" w:hanging="284"/>
        <w:jc w:val="both"/>
        <w:rPr>
          <w:rFonts w:eastAsia="Calibri" w:cstheme="minorHAnsi"/>
          <w:b/>
          <w:bCs/>
        </w:rPr>
      </w:pPr>
      <w:r w:rsidRPr="00446C45">
        <w:rPr>
          <w:rFonts w:ascii="Calibri" w:eastAsia="Calibri" w:hAnsi="Calibri" w:cs="Calibri"/>
          <w:lang w:eastAsia="pl-PL" w:bidi="pl-PL"/>
        </w:rPr>
        <w:t>z połączeniem z urządzeniem zdalnym, na podstawie jego adresu IP.</w:t>
      </w:r>
    </w:p>
    <w:p w14:paraId="2768A269" w14:textId="77777777" w:rsidR="00F10BC4" w:rsidRPr="00446C45" w:rsidRDefault="00F10BC4" w:rsidP="00F10BC4">
      <w:pPr>
        <w:widowControl w:val="0"/>
        <w:spacing w:after="0" w:line="23" w:lineRule="atLeast"/>
        <w:jc w:val="both"/>
        <w:rPr>
          <w:rFonts w:eastAsia="Calibri" w:cstheme="minorHAnsi"/>
          <w:b/>
          <w:bCs/>
        </w:rPr>
      </w:pPr>
    </w:p>
    <w:p w14:paraId="742B5861" w14:textId="77777777" w:rsidR="00F10BC4" w:rsidRPr="00446C45" w:rsidRDefault="00F10BC4" w:rsidP="00F10BC4">
      <w:pPr>
        <w:widowControl w:val="0"/>
        <w:spacing w:after="0" w:line="23" w:lineRule="atLeast"/>
        <w:ind w:left="708"/>
        <w:jc w:val="both"/>
        <w:rPr>
          <w:rFonts w:ascii="Calibri" w:eastAsia="Calibri" w:hAnsi="Calibri" w:cs="Calibri"/>
          <w:lang w:eastAsia="pl-PL" w:bidi="pl-PL"/>
        </w:rPr>
      </w:pPr>
      <w:r w:rsidRPr="00446C45">
        <w:rPr>
          <w:rFonts w:ascii="Calibri" w:eastAsia="Calibri" w:hAnsi="Calibri" w:cs="Calibri"/>
          <w:lang w:eastAsia="pl-PL" w:bidi="pl-PL"/>
        </w:rPr>
        <w:t>Kontrola dostępu do stron internetowych</w:t>
      </w:r>
    </w:p>
    <w:p w14:paraId="3DEA70F5" w14:textId="77777777" w:rsidR="00F10BC4" w:rsidRPr="00446C45" w:rsidRDefault="00F10BC4" w:rsidP="00F10BC4">
      <w:pPr>
        <w:widowControl w:val="0"/>
        <w:spacing w:after="0" w:line="23" w:lineRule="atLeast"/>
        <w:jc w:val="both"/>
        <w:rPr>
          <w:rFonts w:eastAsia="Calibri" w:cstheme="minorHAnsi"/>
          <w:b/>
          <w:bCs/>
        </w:rPr>
      </w:pPr>
    </w:p>
    <w:p w14:paraId="65FC3A3F"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być wyposażone w zintegrowany moduł kontroli dostępu do stron internetowych.</w:t>
      </w:r>
    </w:p>
    <w:p w14:paraId="18537B86"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Moduł kontroli dostępu do stron internetowych musi posiadać możliwość utworzenia reguł w oparciu o użytkownika lub grupę użytkowników systemu Windows lub Active Directory.</w:t>
      </w:r>
    </w:p>
    <w:p w14:paraId="55B68817"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możliwość filtrowania adresów URL w oparciu o co najmniej 140 kategorii i podkategorii.</w:t>
      </w:r>
    </w:p>
    <w:p w14:paraId="568FADF9"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Podstawowe kategorie, w jakie rozwiązanie musi być wyposażone to: materiały dla dorosłych, usługi biznesowe, komunikacja i sieci społecznościowe, działalność przestępcza, oświata, rozrywka, gry, zdrowie, informatyka, styl życia, aktualności, polityka, religia i prawo,</w:t>
      </w:r>
      <w:r w:rsidRPr="00446C45">
        <w:rPr>
          <w:rFonts w:eastAsia="Calibri" w:cstheme="minorHAnsi"/>
          <w:b/>
          <w:bCs/>
        </w:rPr>
        <w:t xml:space="preserve"> </w:t>
      </w:r>
      <w:r w:rsidRPr="00446C45">
        <w:rPr>
          <w:rFonts w:ascii="Calibri" w:eastAsia="Calibri" w:hAnsi="Calibri" w:cs="Calibri"/>
          <w:lang w:eastAsia="pl-PL" w:bidi="pl-PL"/>
        </w:rPr>
        <w:t xml:space="preserve">wyszukiwarki, bezpieczeństwo i szkodliwe oprogramowanie, zakupy, hazard, udostępnianie plików, zainteresowania dzieci, serwery </w:t>
      </w:r>
      <w:proofErr w:type="spellStart"/>
      <w:r w:rsidRPr="00446C45">
        <w:rPr>
          <w:rFonts w:ascii="Calibri" w:eastAsia="Calibri" w:hAnsi="Calibri" w:cs="Calibri"/>
          <w:lang w:eastAsia="pl-PL" w:bidi="pl-PL"/>
        </w:rPr>
        <w:t>proxy</w:t>
      </w:r>
      <w:proofErr w:type="spellEnd"/>
      <w:r w:rsidRPr="00446C45">
        <w:rPr>
          <w:rFonts w:ascii="Calibri" w:eastAsia="Calibri" w:hAnsi="Calibri" w:cs="Calibri"/>
          <w:lang w:eastAsia="pl-PL" w:bidi="pl-PL"/>
        </w:rPr>
        <w:t>, alkohol i tytoń, szukanie pracy, nieruchomości, finanse i pieniądze, niebezpieczne sporty, nierozpoznane kategorie oraz elementy niezaliczone do żadnej kategorii.</w:t>
      </w:r>
    </w:p>
    <w:p w14:paraId="61121E91"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Moduł musi posiadać możliwość grupowania kategorii oraz adresów stron internetowych.</w:t>
      </w:r>
    </w:p>
    <w:p w14:paraId="0F2B9D36"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 xml:space="preserve">Lista adresów URL znajdujących się w poszczególnych kategoriach, musi być </w:t>
      </w:r>
      <w:r w:rsidRPr="00446C45">
        <w:rPr>
          <w:rFonts w:ascii="Calibri" w:eastAsia="Calibri" w:hAnsi="Calibri" w:cs="Calibri"/>
          <w:lang w:eastAsia="pl-PL" w:bidi="pl-PL"/>
        </w:rPr>
        <w:lastRenderedPageBreak/>
        <w:t>automatycznie aktualizowana przez producenta.</w:t>
      </w:r>
    </w:p>
    <w:p w14:paraId="173ACFC0"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Administrator musi posiadać możliwość wyłączenia integracji modułu kontroli dostępu do stron internetowych.</w:t>
      </w:r>
    </w:p>
    <w:p w14:paraId="4640B5E4"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możliwość określenia przynajmniej jednej z akcji dla reguły kontroli dostępu do stron internetowych: zezwól, ostrzeż, blokuj.</w:t>
      </w:r>
    </w:p>
    <w:p w14:paraId="3B8ECE0F"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posiadać także możliwość dodania komunikatu i grafiki w przypadku zablokowania, określonej w regułach, strony internetowej.</w:t>
      </w:r>
    </w:p>
    <w:p w14:paraId="7083F44E" w14:textId="77777777" w:rsidR="00F10BC4" w:rsidRPr="00446C45" w:rsidRDefault="00F10BC4" w:rsidP="00F10BC4">
      <w:pPr>
        <w:widowControl w:val="0"/>
        <w:spacing w:after="0" w:line="23" w:lineRule="atLeast"/>
        <w:jc w:val="both"/>
        <w:rPr>
          <w:rFonts w:eastAsia="Calibri" w:cstheme="minorHAnsi"/>
          <w:b/>
          <w:bCs/>
        </w:rPr>
      </w:pPr>
    </w:p>
    <w:p w14:paraId="114052E5" w14:textId="77777777" w:rsidR="00F10BC4" w:rsidRPr="00446C45" w:rsidRDefault="00F10BC4" w:rsidP="00F10BC4">
      <w:pPr>
        <w:widowControl w:val="0"/>
        <w:spacing w:after="0" w:line="23" w:lineRule="atLeast"/>
        <w:ind w:firstLine="680"/>
        <w:rPr>
          <w:rFonts w:ascii="Calibri" w:eastAsia="Calibri" w:hAnsi="Calibri" w:cs="Calibri"/>
          <w:lang w:eastAsia="pl-PL" w:bidi="pl-PL"/>
        </w:rPr>
      </w:pPr>
      <w:r w:rsidRPr="00446C45">
        <w:rPr>
          <w:rFonts w:ascii="Calibri" w:eastAsia="Calibri" w:hAnsi="Calibri" w:cs="Calibri"/>
          <w:lang w:eastAsia="pl-PL" w:bidi="pl-PL"/>
        </w:rPr>
        <w:t>Bezpieczna przeglądarka</w:t>
      </w:r>
    </w:p>
    <w:p w14:paraId="6BB8C6B9" w14:textId="77777777" w:rsidR="00F10BC4" w:rsidRPr="00446C45" w:rsidRDefault="00F10BC4" w:rsidP="00F10BC4">
      <w:pPr>
        <w:widowControl w:val="0"/>
        <w:spacing w:after="0" w:line="23" w:lineRule="atLeast"/>
        <w:jc w:val="both"/>
        <w:rPr>
          <w:rFonts w:eastAsia="Calibri" w:cstheme="minorHAnsi"/>
          <w:b/>
          <w:bCs/>
        </w:rPr>
      </w:pPr>
    </w:p>
    <w:p w14:paraId="2AAC9581"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Rozwiązanie musi być wyposażona w moduł bezpiecznej przeglądarki.</w:t>
      </w:r>
    </w:p>
    <w:p w14:paraId="39F037BA"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Przeglądarka musi automatycznie szyfrować wszelkie dane wprowadzane przez Użytkownika.</w:t>
      </w:r>
    </w:p>
    <w:p w14:paraId="4F96A772"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Użytkownik w momencie wejścia na stronę, która znajduje się na liście chronionych witryn,</w:t>
      </w:r>
      <w:r w:rsidRPr="00446C45">
        <w:rPr>
          <w:rFonts w:eastAsia="Calibri" w:cstheme="minorHAnsi"/>
          <w:b/>
          <w:bCs/>
        </w:rPr>
        <w:t xml:space="preserve"> </w:t>
      </w:r>
      <w:r w:rsidRPr="00446C45">
        <w:rPr>
          <w:rFonts w:ascii="Calibri" w:eastAsia="Calibri" w:hAnsi="Calibri" w:cs="Calibri"/>
          <w:lang w:eastAsia="pl-PL" w:bidi="pl-PL"/>
        </w:rPr>
        <w:t>musi automatycznie zostać przekierowany do okna bezpiecznej przeglądarki.</w:t>
      </w:r>
    </w:p>
    <w:p w14:paraId="61A2A830"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Administrator musi mieć możliwość konfiguracji listy chronionych witryn, przez bezpieczną</w:t>
      </w:r>
      <w:r w:rsidRPr="00446C45">
        <w:rPr>
          <w:rFonts w:eastAsia="Calibri" w:cstheme="minorHAnsi"/>
          <w:b/>
          <w:bCs/>
        </w:rPr>
        <w:t xml:space="preserve"> </w:t>
      </w:r>
      <w:r w:rsidRPr="00446C45">
        <w:rPr>
          <w:rFonts w:ascii="Calibri" w:eastAsia="Calibri" w:hAnsi="Calibri" w:cs="Calibri"/>
          <w:lang w:eastAsia="pl-PL" w:bidi="pl-PL"/>
        </w:rPr>
        <w:t>przeglądarkę.</w:t>
      </w:r>
    </w:p>
    <w:p w14:paraId="381B293B"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Administrator musi mieć możliwość konfiguracji, aby użytkownik przy próbie dostępu do strony bankowości elektronicznej, automatycznie został przekierowany do okna bezpiecznej przeglądarki.</w:t>
      </w:r>
    </w:p>
    <w:p w14:paraId="05099694" w14:textId="77777777" w:rsidR="00F10BC4" w:rsidRPr="00446C45" w:rsidRDefault="00F10BC4">
      <w:pPr>
        <w:widowControl w:val="0"/>
        <w:numPr>
          <w:ilvl w:val="3"/>
          <w:numId w:val="6"/>
        </w:numPr>
        <w:spacing w:after="0" w:line="23" w:lineRule="atLeast"/>
        <w:ind w:left="1134" w:hanging="454"/>
        <w:jc w:val="both"/>
        <w:rPr>
          <w:rFonts w:eastAsia="Calibri" w:cstheme="minorHAnsi"/>
          <w:b/>
          <w:bCs/>
        </w:rPr>
      </w:pPr>
      <w:r w:rsidRPr="00446C45">
        <w:rPr>
          <w:rFonts w:ascii="Calibri" w:eastAsia="Calibri" w:hAnsi="Calibri" w:cs="Calibri"/>
          <w:lang w:eastAsia="pl-PL" w:bidi="pl-PL"/>
        </w:rPr>
        <w:t>Praca w bezpiecznej przeglądarce musi być wyróżniona poprzez odpowiedni kolor ramki przeglądarki oraz informację na ramce przeglądarki.</w:t>
      </w:r>
    </w:p>
    <w:p w14:paraId="5BE24C95" w14:textId="77777777" w:rsidR="00F10BC4" w:rsidRPr="00446C45" w:rsidRDefault="00F10BC4" w:rsidP="00F10BC4">
      <w:pPr>
        <w:widowControl w:val="0"/>
        <w:spacing w:after="0" w:line="23" w:lineRule="atLeast"/>
        <w:jc w:val="both"/>
        <w:rPr>
          <w:rFonts w:eastAsia="Calibri" w:cstheme="minorHAnsi"/>
          <w:b/>
          <w:bCs/>
        </w:rPr>
      </w:pPr>
    </w:p>
    <w:p w14:paraId="13A0DF67" w14:textId="77777777" w:rsidR="00F10BC4" w:rsidRPr="00446C45" w:rsidRDefault="00F10BC4" w:rsidP="00F10BC4">
      <w:pPr>
        <w:widowControl w:val="0"/>
        <w:spacing w:after="0" w:line="23" w:lineRule="atLeast"/>
        <w:rPr>
          <w:rFonts w:ascii="Calibri" w:eastAsia="Calibri" w:hAnsi="Calibri" w:cs="Calibri"/>
          <w:b/>
          <w:bCs/>
          <w:lang w:eastAsia="pl-PL" w:bidi="pl-PL"/>
        </w:rPr>
      </w:pPr>
      <w:r w:rsidRPr="00446C45">
        <w:rPr>
          <w:rFonts w:ascii="Calibri" w:eastAsia="Calibri" w:hAnsi="Calibri" w:cs="Calibri"/>
          <w:b/>
          <w:bCs/>
          <w:lang w:eastAsia="pl-PL" w:bidi="pl-PL"/>
        </w:rPr>
        <w:t>Ochrona stacji roboczych Linux</w:t>
      </w:r>
    </w:p>
    <w:p w14:paraId="1DA71BC8" w14:textId="77777777" w:rsidR="00F10BC4" w:rsidRPr="00446C45" w:rsidRDefault="00F10BC4" w:rsidP="00F10BC4">
      <w:pPr>
        <w:widowControl w:val="0"/>
        <w:spacing w:after="0" w:line="23" w:lineRule="atLeast"/>
        <w:ind w:right="6740"/>
        <w:rPr>
          <w:rFonts w:ascii="Calibri" w:eastAsia="Calibri" w:hAnsi="Calibri" w:cs="Calibri"/>
        </w:rPr>
      </w:pPr>
    </w:p>
    <w:p w14:paraId="2EE18553"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wspierać systemy operacyjne </w:t>
      </w:r>
      <w:proofErr w:type="spellStart"/>
      <w:r w:rsidRPr="00446C45">
        <w:rPr>
          <w:rFonts w:ascii="Calibri" w:eastAsia="Calibri" w:hAnsi="Calibri" w:cs="Calibri"/>
          <w:lang w:eastAsia="pl-PL" w:bidi="pl-PL"/>
        </w:rPr>
        <w:t>Debian</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Ubuntu</w:t>
      </w:r>
      <w:proofErr w:type="spellEnd"/>
      <w:r w:rsidRPr="00446C45">
        <w:rPr>
          <w:rFonts w:ascii="Calibri" w:eastAsia="Calibri" w:hAnsi="Calibri" w:cs="Calibri"/>
          <w:lang w:eastAsia="pl-PL" w:bidi="pl-PL"/>
        </w:rPr>
        <w:t xml:space="preserve"> Desktop, Red </w:t>
      </w:r>
      <w:proofErr w:type="spellStart"/>
      <w:r w:rsidRPr="00446C45">
        <w:rPr>
          <w:rFonts w:ascii="Calibri" w:eastAsia="Calibri" w:hAnsi="Calibri" w:cs="Calibri"/>
          <w:lang w:eastAsia="pl-PL" w:bidi="pl-PL"/>
        </w:rPr>
        <w:t>Hat</w:t>
      </w:r>
      <w:proofErr w:type="spellEnd"/>
      <w:r w:rsidRPr="00446C45">
        <w:rPr>
          <w:rFonts w:ascii="Calibri" w:eastAsia="Calibri" w:hAnsi="Calibri" w:cs="Calibri"/>
          <w:lang w:eastAsia="pl-PL" w:bidi="pl-PL"/>
        </w:rPr>
        <w:t xml:space="preserve"> Enterprise Linux, SUSE Linux Enterprise Desktop oraz Linux </w:t>
      </w:r>
      <w:proofErr w:type="spellStart"/>
      <w:r w:rsidRPr="00446C45">
        <w:rPr>
          <w:rFonts w:ascii="Calibri" w:eastAsia="Calibri" w:hAnsi="Calibri" w:cs="Calibri"/>
          <w:lang w:eastAsia="pl-PL" w:bidi="pl-PL"/>
        </w:rPr>
        <w:t>Mint</w:t>
      </w:r>
      <w:proofErr w:type="spellEnd"/>
      <w:r w:rsidRPr="00446C45">
        <w:rPr>
          <w:rFonts w:ascii="Calibri" w:eastAsia="Calibri" w:hAnsi="Calibri" w:cs="Calibri"/>
          <w:lang w:eastAsia="pl-PL" w:bidi="pl-PL"/>
        </w:rPr>
        <w:t>.</w:t>
      </w:r>
    </w:p>
    <w:p w14:paraId="1CC48770"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wsparcie dla dystrybucji 64-bitowych.</w:t>
      </w:r>
    </w:p>
    <w:p w14:paraId="3A8C95B3"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Pomoc (</w:t>
      </w:r>
      <w:proofErr w:type="spellStart"/>
      <w:r w:rsidRPr="00446C45">
        <w:rPr>
          <w:rFonts w:ascii="Calibri" w:eastAsia="Calibri" w:hAnsi="Calibri" w:cs="Calibri"/>
          <w:lang w:eastAsia="pl-PL" w:bidi="pl-PL"/>
        </w:rPr>
        <w:t>help</w:t>
      </w:r>
      <w:proofErr w:type="spellEnd"/>
      <w:r w:rsidRPr="00446C45">
        <w:rPr>
          <w:rFonts w:ascii="Calibri" w:eastAsia="Calibri" w:hAnsi="Calibri" w:cs="Calibri"/>
          <w:lang w:eastAsia="pl-PL" w:bidi="pl-PL"/>
        </w:rPr>
        <w:t>) musi być dostępna co najmniej w języku polskim oraz angielskim.</w:t>
      </w:r>
    </w:p>
    <w:p w14:paraId="3E57CED7"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zapewniać pełną ochronę przed wirusami, trojanami, robakami i innymi zagrożeniami.</w:t>
      </w:r>
    </w:p>
    <w:p w14:paraId="49A6EDA4"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zapewniać wykrywanie i usuwanie niebezpiecznych aplikacji typu </w:t>
      </w:r>
      <w:proofErr w:type="spellStart"/>
      <w:r w:rsidRPr="00446C45">
        <w:rPr>
          <w:rFonts w:ascii="Calibri" w:eastAsia="Calibri" w:hAnsi="Calibri" w:cs="Calibri"/>
          <w:lang w:eastAsia="pl-PL" w:bidi="pl-PL"/>
        </w:rPr>
        <w:t>adware</w:t>
      </w:r>
      <w:proofErr w:type="spellEnd"/>
      <w:r w:rsidRPr="00446C45">
        <w:rPr>
          <w:rFonts w:ascii="Calibri" w:eastAsia="Calibri" w:hAnsi="Calibri" w:cs="Calibri"/>
          <w:lang w:eastAsia="pl-PL" w:bidi="pl-PL"/>
        </w:rPr>
        <w:t xml:space="preserve">, spyware, dialer, </w:t>
      </w:r>
      <w:proofErr w:type="spellStart"/>
      <w:r w:rsidRPr="00446C45">
        <w:rPr>
          <w:rFonts w:ascii="Calibri" w:eastAsia="Calibri" w:hAnsi="Calibri" w:cs="Calibri"/>
          <w:lang w:eastAsia="pl-PL" w:bidi="pl-PL"/>
        </w:rPr>
        <w:t>phishing</w:t>
      </w:r>
      <w:proofErr w:type="spellEnd"/>
      <w:r w:rsidRPr="00446C45">
        <w:rPr>
          <w:rFonts w:ascii="Calibri" w:eastAsia="Calibri" w:hAnsi="Calibri" w:cs="Calibri"/>
          <w:lang w:eastAsia="pl-PL" w:bidi="pl-PL"/>
        </w:rPr>
        <w:t xml:space="preserve">, narzędzi </w:t>
      </w:r>
      <w:proofErr w:type="spellStart"/>
      <w:r w:rsidRPr="00446C45">
        <w:rPr>
          <w:rFonts w:ascii="Calibri" w:eastAsia="Calibri" w:hAnsi="Calibri" w:cs="Calibri"/>
          <w:lang w:eastAsia="pl-PL" w:bidi="pl-PL"/>
        </w:rPr>
        <w:t>hakerskich</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backdoor</w:t>
      </w:r>
      <w:proofErr w:type="spellEnd"/>
      <w:r w:rsidRPr="00446C45">
        <w:rPr>
          <w:rFonts w:ascii="Calibri" w:eastAsia="Calibri" w:hAnsi="Calibri" w:cs="Calibri"/>
          <w:lang w:eastAsia="pl-PL" w:bidi="pl-PL"/>
        </w:rPr>
        <w:t>.</w:t>
      </w:r>
    </w:p>
    <w:p w14:paraId="23F776C2"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wbudowaną technologię do ochrony przed </w:t>
      </w:r>
      <w:proofErr w:type="spellStart"/>
      <w:r w:rsidRPr="00446C45">
        <w:rPr>
          <w:rFonts w:ascii="Calibri" w:eastAsia="Calibri" w:hAnsi="Calibri" w:cs="Calibri"/>
          <w:lang w:eastAsia="pl-PL" w:bidi="pl-PL"/>
        </w:rPr>
        <w:t>rootkitami</w:t>
      </w:r>
      <w:proofErr w:type="spellEnd"/>
      <w:r w:rsidRPr="00446C45">
        <w:rPr>
          <w:rFonts w:ascii="Calibri" w:eastAsia="Calibri" w:hAnsi="Calibri" w:cs="Calibri"/>
          <w:lang w:eastAsia="pl-PL" w:bidi="pl-PL"/>
        </w:rPr>
        <w:t>.</w:t>
      </w:r>
    </w:p>
    <w:p w14:paraId="6793C392"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skanowanie w czasie rzeczywistym otwieranych, tworzonych i wykonywanych plików.</w:t>
      </w:r>
    </w:p>
    <w:p w14:paraId="2AC2A2BD"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skanowania całego dysku, wybranych katalogów lub pojedynczych plików "na żądanie".</w:t>
      </w:r>
    </w:p>
    <w:p w14:paraId="07E9F951" w14:textId="77777777" w:rsidR="00F10BC4" w:rsidRPr="00446C45" w:rsidRDefault="00F10BC4">
      <w:pPr>
        <w:widowControl w:val="0"/>
        <w:numPr>
          <w:ilvl w:val="0"/>
          <w:numId w:val="27"/>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skanowania plików spakowanych i skompresowanych.</w:t>
      </w:r>
    </w:p>
    <w:p w14:paraId="360E44EF" w14:textId="77777777" w:rsidR="00F10BC4" w:rsidRPr="00446C45" w:rsidRDefault="00F10BC4">
      <w:pPr>
        <w:widowControl w:val="0"/>
        <w:numPr>
          <w:ilvl w:val="0"/>
          <w:numId w:val="27"/>
        </w:numPr>
        <w:tabs>
          <w:tab w:val="left" w:pos="836"/>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możliwość umieszczenia na liście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xml:space="preserve"> ze skanowania wybranych plików, katalogów lub plików o określonych rozszerzeniach.</w:t>
      </w:r>
    </w:p>
    <w:p w14:paraId="5C775A9E" w14:textId="77777777" w:rsidR="00F10BC4" w:rsidRPr="00446C45" w:rsidRDefault="00F10BC4">
      <w:pPr>
        <w:widowControl w:val="0"/>
        <w:numPr>
          <w:ilvl w:val="0"/>
          <w:numId w:val="27"/>
        </w:numPr>
        <w:tabs>
          <w:tab w:val="left" w:pos="836"/>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nie może wymagać ponownego uruchomienia (restartu) komputera po instalacji.</w:t>
      </w:r>
    </w:p>
    <w:p w14:paraId="69DC3869" w14:textId="77777777" w:rsidR="00F10BC4" w:rsidRPr="00446C45" w:rsidRDefault="00F10BC4">
      <w:pPr>
        <w:widowControl w:val="0"/>
        <w:numPr>
          <w:ilvl w:val="0"/>
          <w:numId w:val="27"/>
        </w:numPr>
        <w:tabs>
          <w:tab w:val="left" w:pos="797"/>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dwa wbudowane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14:paraId="406D0C41" w14:textId="77777777" w:rsidR="00F10BC4" w:rsidRPr="00446C45" w:rsidRDefault="00F10BC4">
      <w:pPr>
        <w:widowControl w:val="0"/>
        <w:numPr>
          <w:ilvl w:val="0"/>
          <w:numId w:val="27"/>
        </w:numPr>
        <w:tabs>
          <w:tab w:val="left" w:pos="797"/>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możliwość skanowania wyłącznie z zastosowaniem algorytmów heurystycznych tj. wyłączenie skanowania przy pomocy sygnatur baz </w:t>
      </w:r>
      <w:r w:rsidRPr="00446C45">
        <w:rPr>
          <w:rFonts w:ascii="Calibri" w:eastAsia="Calibri" w:hAnsi="Calibri" w:cs="Calibri"/>
          <w:lang w:eastAsia="pl-PL" w:bidi="pl-PL"/>
        </w:rPr>
        <w:lastRenderedPageBreak/>
        <w:t>wirusów.</w:t>
      </w:r>
    </w:p>
    <w:p w14:paraId="327BF9F9" w14:textId="77777777" w:rsidR="00F10BC4" w:rsidRPr="00446C45" w:rsidRDefault="00F10BC4">
      <w:pPr>
        <w:widowControl w:val="0"/>
        <w:numPr>
          <w:ilvl w:val="0"/>
          <w:numId w:val="27"/>
        </w:numPr>
        <w:tabs>
          <w:tab w:val="left" w:pos="797"/>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automatycznego wysyłania nowych zagrożeń (wykrytych przez metody heurystyczne) do laboratoriów producenta bezpośrednio z programu (nie wymaga ingerencji użytkownika). Administrator musi mieć możliwość określenia rozszerzeń dla plików, które nie będą wysyłane automatycznie.</w:t>
      </w:r>
    </w:p>
    <w:p w14:paraId="59318F8F" w14:textId="77777777" w:rsidR="00F10BC4" w:rsidRPr="00446C45" w:rsidRDefault="00F10BC4">
      <w:pPr>
        <w:widowControl w:val="0"/>
        <w:numPr>
          <w:ilvl w:val="0"/>
          <w:numId w:val="27"/>
        </w:numPr>
        <w:tabs>
          <w:tab w:val="left" w:pos="797"/>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wysyłania wraz z próbką adresu e-mail użytkownika, na który producent może wysłać dodatkowe pytania dotyczące zgłaszanego zagrożenia. Dane statystyczne zbierane przez producenta na podstawie otrzymanych próbek nowych zagrożeń mają być w pełni anonimowe.</w:t>
      </w:r>
    </w:p>
    <w:p w14:paraId="5D5D5370" w14:textId="77777777" w:rsidR="00F10BC4" w:rsidRPr="00446C45" w:rsidRDefault="00F10BC4">
      <w:pPr>
        <w:widowControl w:val="0"/>
        <w:numPr>
          <w:ilvl w:val="0"/>
          <w:numId w:val="27"/>
        </w:numPr>
        <w:tabs>
          <w:tab w:val="left" w:pos="797"/>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automatyczną, inkrementacyjną aktualizację silnika detekcji.</w:t>
      </w:r>
    </w:p>
    <w:p w14:paraId="6056DE81" w14:textId="77777777" w:rsidR="00F10BC4" w:rsidRPr="00446C45" w:rsidRDefault="00F10BC4">
      <w:pPr>
        <w:widowControl w:val="0"/>
        <w:numPr>
          <w:ilvl w:val="0"/>
          <w:numId w:val="27"/>
        </w:numPr>
        <w:tabs>
          <w:tab w:val="left" w:pos="797"/>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Aktualizacje silnika detekcji muszą być dostępne z Internetu, a także przy pomocy protokołu HTTP z dowolnej stacji roboczej lub serwera (program antywirusowy z wbudowanym serwerem HTTP).</w:t>
      </w:r>
    </w:p>
    <w:p w14:paraId="7FA2ED80" w14:textId="77777777" w:rsidR="00F10BC4" w:rsidRPr="00446C45" w:rsidRDefault="00F10BC4">
      <w:pPr>
        <w:widowControl w:val="0"/>
        <w:numPr>
          <w:ilvl w:val="0"/>
          <w:numId w:val="27"/>
        </w:numPr>
        <w:tabs>
          <w:tab w:val="left" w:pos="797"/>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możliwość pobierania aktualizacji za pośrednictwem serwera </w:t>
      </w:r>
      <w:proofErr w:type="spellStart"/>
      <w:r w:rsidRPr="00446C45">
        <w:rPr>
          <w:rFonts w:ascii="Calibri" w:eastAsia="Calibri" w:hAnsi="Calibri" w:cs="Calibri"/>
          <w:lang w:eastAsia="pl-PL" w:bidi="pl-PL"/>
        </w:rPr>
        <w:t>proxy</w:t>
      </w:r>
      <w:proofErr w:type="spellEnd"/>
      <w:r w:rsidRPr="00446C45">
        <w:rPr>
          <w:rFonts w:ascii="Calibri" w:eastAsia="Calibri" w:hAnsi="Calibri" w:cs="Calibri"/>
          <w:lang w:eastAsia="pl-PL" w:bidi="pl-PL"/>
        </w:rPr>
        <w:t>.</w:t>
      </w:r>
    </w:p>
    <w:p w14:paraId="287E4442" w14:textId="77777777" w:rsidR="00F10BC4" w:rsidRPr="00446C45" w:rsidRDefault="00F10BC4">
      <w:pPr>
        <w:widowControl w:val="0"/>
        <w:numPr>
          <w:ilvl w:val="0"/>
          <w:numId w:val="27"/>
        </w:numPr>
        <w:tabs>
          <w:tab w:val="left" w:pos="797"/>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być wyposażone tylko w jeden skaner uruchamiany w pamięci, z którego korzystają wszystkie funkcje systemu (antywirus, </w:t>
      </w:r>
      <w:proofErr w:type="spellStart"/>
      <w:r w:rsidRPr="00446C45">
        <w:rPr>
          <w:rFonts w:ascii="Calibri" w:eastAsia="Calibri" w:hAnsi="Calibri" w:cs="Calibri"/>
          <w:lang w:eastAsia="pl-PL" w:bidi="pl-PL"/>
        </w:rPr>
        <w:t>antyspyware</w:t>
      </w:r>
      <w:proofErr w:type="spellEnd"/>
      <w:r w:rsidRPr="00446C45">
        <w:rPr>
          <w:rFonts w:ascii="Calibri" w:eastAsia="Calibri" w:hAnsi="Calibri" w:cs="Calibri"/>
          <w:lang w:eastAsia="pl-PL" w:bidi="pl-PL"/>
        </w:rPr>
        <w:t>, metody heurystyczne).</w:t>
      </w:r>
    </w:p>
    <w:p w14:paraId="0F0D5C17" w14:textId="77777777" w:rsidR="00F10BC4" w:rsidRPr="00446C45" w:rsidRDefault="00F10BC4">
      <w:pPr>
        <w:widowControl w:val="0"/>
        <w:numPr>
          <w:ilvl w:val="0"/>
          <w:numId w:val="27"/>
        </w:numPr>
        <w:tabs>
          <w:tab w:val="left" w:pos="80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Wsparcie techniczne dla rozwiązania musi być świadczone w języku polskim przez polskiego dystrybutora autoryzowanego przez producenta programu.</w:t>
      </w:r>
    </w:p>
    <w:p w14:paraId="0E92961B" w14:textId="77777777" w:rsidR="00F10BC4" w:rsidRPr="00446C45" w:rsidRDefault="00F10BC4" w:rsidP="00F10BC4">
      <w:pPr>
        <w:widowControl w:val="0"/>
        <w:spacing w:after="0" w:line="23" w:lineRule="atLeast"/>
        <w:jc w:val="both"/>
        <w:rPr>
          <w:rFonts w:eastAsia="Calibri" w:cstheme="minorHAnsi"/>
          <w:b/>
          <w:bCs/>
        </w:rPr>
      </w:pPr>
    </w:p>
    <w:p w14:paraId="289542AE" w14:textId="77777777" w:rsidR="00F10BC4" w:rsidRPr="00446C45" w:rsidRDefault="00F10BC4" w:rsidP="00F10BC4">
      <w:pPr>
        <w:widowControl w:val="0"/>
        <w:spacing w:after="0" w:line="23" w:lineRule="atLeast"/>
        <w:ind w:left="680"/>
        <w:jc w:val="both"/>
        <w:rPr>
          <w:rFonts w:ascii="Calibri" w:eastAsia="Calibri" w:hAnsi="Calibri" w:cs="Calibri"/>
          <w:lang w:eastAsia="pl-PL" w:bidi="pl-PL"/>
        </w:rPr>
      </w:pPr>
      <w:r w:rsidRPr="00446C45">
        <w:rPr>
          <w:rFonts w:ascii="Calibri" w:eastAsia="Calibri" w:hAnsi="Calibri" w:cs="Calibri"/>
          <w:lang w:eastAsia="pl-PL" w:bidi="pl-PL"/>
        </w:rPr>
        <w:t>Kontrola dostępu do stron internetowych:</w:t>
      </w:r>
    </w:p>
    <w:p w14:paraId="012BE1E2" w14:textId="77777777" w:rsidR="00F10BC4" w:rsidRPr="00446C45" w:rsidRDefault="00F10BC4" w:rsidP="00F10BC4">
      <w:pPr>
        <w:widowControl w:val="0"/>
        <w:spacing w:after="0" w:line="23" w:lineRule="atLeast"/>
        <w:ind w:left="680"/>
        <w:jc w:val="both"/>
        <w:rPr>
          <w:rFonts w:ascii="Calibri" w:eastAsia="Calibri" w:hAnsi="Calibri" w:cs="Calibri"/>
        </w:rPr>
      </w:pPr>
    </w:p>
    <w:p w14:paraId="0B855852" w14:textId="77777777" w:rsidR="00F10BC4" w:rsidRPr="00446C45" w:rsidRDefault="00F10BC4">
      <w:pPr>
        <w:widowControl w:val="0"/>
        <w:numPr>
          <w:ilvl w:val="0"/>
          <w:numId w:val="8"/>
        </w:numPr>
        <w:tabs>
          <w:tab w:val="left" w:pos="77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być wyposażone w zintegrowany moduł kontroli odwiedzanych stron internetowych.</w:t>
      </w:r>
    </w:p>
    <w:p w14:paraId="159A04A1" w14:textId="77777777" w:rsidR="00F10BC4" w:rsidRPr="00446C45" w:rsidRDefault="00F10BC4">
      <w:pPr>
        <w:widowControl w:val="0"/>
        <w:numPr>
          <w:ilvl w:val="0"/>
          <w:numId w:val="8"/>
        </w:numPr>
        <w:tabs>
          <w:tab w:val="left" w:pos="77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Moduł kontroli dostępu do stron internetowych musi posiadać możliwość dodawania różnych użytkowników, dla których będą stosowane zdefiniowane reguły.</w:t>
      </w:r>
    </w:p>
    <w:p w14:paraId="50B0545D" w14:textId="77777777" w:rsidR="00F10BC4" w:rsidRPr="00446C45" w:rsidRDefault="00F10BC4">
      <w:pPr>
        <w:widowControl w:val="0"/>
        <w:numPr>
          <w:ilvl w:val="0"/>
          <w:numId w:val="8"/>
        </w:numPr>
        <w:tabs>
          <w:tab w:val="left" w:pos="77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Dodawanie użytkowników musi być możliwe w oparciu o już istniejące konta użytkowników systemu operacyjnego.</w:t>
      </w:r>
    </w:p>
    <w:p w14:paraId="17A15B00" w14:textId="77777777" w:rsidR="00F10BC4" w:rsidRPr="00446C45" w:rsidRDefault="00F10BC4">
      <w:pPr>
        <w:widowControl w:val="0"/>
        <w:numPr>
          <w:ilvl w:val="0"/>
          <w:numId w:val="8"/>
        </w:numPr>
        <w:tabs>
          <w:tab w:val="left" w:pos="77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Reguły mają być automatycznie aktywowane w zależności od zalogowanego użytkownika.</w:t>
      </w:r>
    </w:p>
    <w:p w14:paraId="242CDDAD" w14:textId="77777777" w:rsidR="00F10BC4" w:rsidRPr="00446C45" w:rsidRDefault="00F10BC4">
      <w:pPr>
        <w:widowControl w:val="0"/>
        <w:numPr>
          <w:ilvl w:val="0"/>
          <w:numId w:val="8"/>
        </w:numPr>
        <w:tabs>
          <w:tab w:val="left" w:pos="77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filtrowania URL w oparciu o co najmniej 140 kategorii i podkategorii.</w:t>
      </w:r>
    </w:p>
    <w:p w14:paraId="6841050B" w14:textId="77777777" w:rsidR="00F10BC4" w:rsidRPr="00446C45" w:rsidRDefault="00F10BC4">
      <w:pPr>
        <w:widowControl w:val="0"/>
        <w:numPr>
          <w:ilvl w:val="0"/>
          <w:numId w:val="8"/>
        </w:numPr>
        <w:tabs>
          <w:tab w:val="left" w:pos="77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Podstawowe kategorie w jakie rozwiązanie musi być wyposażona to: materiały dla dorosłych, usługi biznesowe, komunikacja i sieci społecznościowe, działalność przestępcza, oświata, rozrywka, gry, zdrowie, informatyka, styl życia, aktualności, polityka, religia i prawo, wyszukiwarki, bezpieczeństwo i szkodliwe oprogramowanie, zakupy, hazard, udostępnianie plików, zainteresowania dzieci, serwery </w:t>
      </w:r>
      <w:proofErr w:type="spellStart"/>
      <w:r w:rsidRPr="00446C45">
        <w:rPr>
          <w:rFonts w:ascii="Calibri" w:eastAsia="Calibri" w:hAnsi="Calibri" w:cs="Calibri"/>
          <w:lang w:eastAsia="pl-PL" w:bidi="pl-PL"/>
        </w:rPr>
        <w:t>proxy</w:t>
      </w:r>
      <w:proofErr w:type="spellEnd"/>
      <w:r w:rsidRPr="00446C45">
        <w:rPr>
          <w:rFonts w:ascii="Calibri" w:eastAsia="Calibri" w:hAnsi="Calibri" w:cs="Calibri"/>
          <w:lang w:eastAsia="pl-PL" w:bidi="pl-PL"/>
        </w:rPr>
        <w:t>, alkohol i tytoń, szukanie pracy, nieruchomości, finanse i pieniądze, niebezpieczne sporty, nierozpoznane kategorie oraz elementy niezaliczone do żadnej kategorii.</w:t>
      </w:r>
    </w:p>
    <w:p w14:paraId="216B76FA" w14:textId="77777777" w:rsidR="00F10BC4" w:rsidRPr="00446C45" w:rsidRDefault="00F10BC4">
      <w:pPr>
        <w:widowControl w:val="0"/>
        <w:numPr>
          <w:ilvl w:val="0"/>
          <w:numId w:val="8"/>
        </w:numPr>
        <w:tabs>
          <w:tab w:val="left" w:pos="77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Lista adresów URL, znajdujących się w poszczególnych kategoriach, musi być na bieżąco aktualizowana przez producenta.</w:t>
      </w:r>
    </w:p>
    <w:p w14:paraId="32C01197" w14:textId="77777777" w:rsidR="00F10BC4" w:rsidRPr="00446C45" w:rsidRDefault="00F10BC4">
      <w:pPr>
        <w:widowControl w:val="0"/>
        <w:numPr>
          <w:ilvl w:val="0"/>
          <w:numId w:val="8"/>
        </w:numPr>
        <w:tabs>
          <w:tab w:val="left" w:pos="77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Użytkownik musi posiadać możliwość wyłączenia modułu kontroli dostępu do stron internetowych.</w:t>
      </w:r>
    </w:p>
    <w:p w14:paraId="0D6F8D40" w14:textId="77777777" w:rsidR="00F10BC4" w:rsidRPr="00446C45" w:rsidRDefault="00F10BC4" w:rsidP="00F10BC4">
      <w:pPr>
        <w:widowControl w:val="0"/>
        <w:tabs>
          <w:tab w:val="left" w:pos="778"/>
        </w:tabs>
        <w:spacing w:after="0" w:line="23" w:lineRule="atLeast"/>
        <w:jc w:val="both"/>
        <w:rPr>
          <w:rFonts w:ascii="Calibri" w:eastAsia="Calibri" w:hAnsi="Calibri" w:cs="Calibri"/>
        </w:rPr>
      </w:pPr>
    </w:p>
    <w:p w14:paraId="0B8A76FE" w14:textId="77777777" w:rsidR="00F10BC4" w:rsidRPr="00446C45" w:rsidRDefault="00F10BC4" w:rsidP="00F10BC4">
      <w:pPr>
        <w:widowControl w:val="0"/>
        <w:shd w:val="clear" w:color="auto" w:fill="FFFFFF"/>
        <w:tabs>
          <w:tab w:val="left" w:pos="778"/>
        </w:tabs>
        <w:spacing w:after="0" w:line="23" w:lineRule="atLeast"/>
        <w:rPr>
          <w:rFonts w:ascii="Calibri" w:eastAsia="Calibri" w:hAnsi="Calibri" w:cs="Calibri"/>
          <w:b/>
          <w:bCs/>
          <w:lang w:eastAsia="pl-PL" w:bidi="pl-PL"/>
        </w:rPr>
      </w:pPr>
      <w:r w:rsidRPr="00446C45">
        <w:rPr>
          <w:rFonts w:ascii="Calibri" w:eastAsia="Calibri" w:hAnsi="Calibri" w:cs="Calibri"/>
          <w:b/>
          <w:bCs/>
          <w:lang w:eastAsia="pl-PL" w:bidi="pl-PL"/>
        </w:rPr>
        <w:t>Ochrona urządzeń mobilnych opartych o system Android</w:t>
      </w:r>
      <w:r w:rsidRPr="00446C45">
        <w:rPr>
          <w:rFonts w:ascii="Calibri" w:eastAsia="Calibri" w:hAnsi="Calibri" w:cs="Calibri"/>
          <w:b/>
          <w:bCs/>
          <w:lang w:eastAsia="pl-PL" w:bidi="pl-PL"/>
        </w:rPr>
        <w:br/>
      </w:r>
    </w:p>
    <w:p w14:paraId="5A039E3A"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wspierać system co najmniej Android 6.0.</w:t>
      </w:r>
    </w:p>
    <w:p w14:paraId="57D9FA80"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wspierać rozdzielczość wyświetlacza urządzenia 480x800px lub wyższa.</w:t>
      </w:r>
    </w:p>
    <w:p w14:paraId="606BDBC3"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wspierać procesory: ARM z obsługą ARMv7 lub x86 Intel Atom.</w:t>
      </w:r>
    </w:p>
    <w:p w14:paraId="24DAAAD2"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ochronę plików w czasie rzeczywistym.</w:t>
      </w:r>
    </w:p>
    <w:p w14:paraId="73D8121A"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ochronę przed atakami typu „</w:t>
      </w:r>
      <w:proofErr w:type="spellStart"/>
      <w:r w:rsidRPr="00446C45">
        <w:rPr>
          <w:rFonts w:ascii="Calibri" w:eastAsia="Calibri" w:hAnsi="Calibri" w:cs="Calibri"/>
          <w:lang w:eastAsia="pl-PL" w:bidi="pl-PL"/>
        </w:rPr>
        <w:t>phishing</w:t>
      </w:r>
      <w:proofErr w:type="spellEnd"/>
      <w:r w:rsidRPr="00446C45">
        <w:rPr>
          <w:rFonts w:ascii="Calibri" w:eastAsia="Calibri" w:hAnsi="Calibri" w:cs="Calibri"/>
          <w:lang w:eastAsia="pl-PL" w:bidi="pl-PL"/>
        </w:rPr>
        <w:t>”.</w:t>
      </w:r>
    </w:p>
    <w:p w14:paraId="433B6B27"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lastRenderedPageBreak/>
        <w:t>Rozwiązanie musi skanować wszystkie typów plików, zarówno w pamięci wewnętrznej, jak i na karcie SD, bez względu na ich rozszerzenie.</w:t>
      </w:r>
    </w:p>
    <w:p w14:paraId="598A8CCF"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zapewniać co najmniej 2 poziomy skanowania: inteligentne </w:t>
      </w:r>
      <w:r w:rsidRPr="00446C45">
        <w:rPr>
          <w:rFonts w:ascii="Calibri" w:eastAsia="Calibri" w:hAnsi="Calibri" w:cs="Calibri"/>
          <w:lang w:eastAsia="pl-PL" w:bidi="pl-PL"/>
        </w:rPr>
        <w:br/>
        <w:t>i dokładne.</w:t>
      </w:r>
    </w:p>
    <w:p w14:paraId="3348D2A4"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ochronę proaktywną wykrywającą nieznane zagrożenia.</w:t>
      </w:r>
    </w:p>
    <w:p w14:paraId="0BC5B792"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 przypadku wykrycia zagrożenia użytkownik musi otrzymać odpowiednie powiadomienie.</w:t>
      </w:r>
    </w:p>
    <w:p w14:paraId="3B201549"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umożliwiać zdefiniowanie harmonogramu dla pełnego skanowania urządzenia.</w:t>
      </w:r>
    </w:p>
    <w:p w14:paraId="58DD62AA"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umożliwiać automatyczne uruchamianie skanowania, gdy urządzenie jest w trybie bezczynności (w pełni naładowane i podłączone do ładowarki).</w:t>
      </w:r>
    </w:p>
    <w:p w14:paraId="401F0919" w14:textId="77777777" w:rsidR="00F10BC4" w:rsidRPr="00446C45" w:rsidRDefault="00F10BC4" w:rsidP="00F10BC4">
      <w:pPr>
        <w:widowControl w:val="0"/>
        <w:tabs>
          <w:tab w:val="left" w:pos="778"/>
        </w:tabs>
        <w:spacing w:after="0" w:line="23" w:lineRule="atLeast"/>
        <w:jc w:val="both"/>
        <w:rPr>
          <w:rFonts w:ascii="Calibri" w:eastAsia="Calibri" w:hAnsi="Calibri" w:cs="Calibri"/>
          <w:lang w:eastAsia="pl-PL" w:bidi="pl-PL"/>
        </w:rPr>
      </w:pPr>
    </w:p>
    <w:p w14:paraId="01ACC8CC" w14:textId="77777777" w:rsidR="00F10BC4" w:rsidRPr="00446C45" w:rsidRDefault="00F10BC4" w:rsidP="00F10BC4">
      <w:pPr>
        <w:widowControl w:val="0"/>
        <w:tabs>
          <w:tab w:val="left" w:pos="778"/>
        </w:tabs>
        <w:spacing w:after="0" w:line="23" w:lineRule="atLeast"/>
        <w:ind w:left="680"/>
        <w:jc w:val="both"/>
        <w:rPr>
          <w:rFonts w:ascii="Calibri" w:eastAsia="Calibri" w:hAnsi="Calibri" w:cs="Calibri"/>
          <w:lang w:eastAsia="pl-PL" w:bidi="pl-PL"/>
        </w:rPr>
      </w:pPr>
      <w:r w:rsidRPr="00446C45">
        <w:rPr>
          <w:rFonts w:ascii="Calibri" w:eastAsia="Calibri" w:hAnsi="Calibri" w:cs="Calibri"/>
          <w:lang w:eastAsia="pl-PL" w:bidi="pl-PL"/>
        </w:rPr>
        <w:t>Skanowanie na żądanie:</w:t>
      </w:r>
    </w:p>
    <w:p w14:paraId="5C9FDCE0" w14:textId="77777777" w:rsidR="00F10BC4" w:rsidRPr="00446C45" w:rsidRDefault="00F10BC4" w:rsidP="00F10BC4">
      <w:pPr>
        <w:widowControl w:val="0"/>
        <w:tabs>
          <w:tab w:val="left" w:pos="778"/>
        </w:tabs>
        <w:spacing w:after="0" w:line="23" w:lineRule="atLeast"/>
        <w:jc w:val="both"/>
        <w:rPr>
          <w:rFonts w:ascii="Calibri" w:eastAsia="Calibri" w:hAnsi="Calibri" w:cs="Calibri"/>
          <w:lang w:eastAsia="pl-PL" w:bidi="pl-PL"/>
        </w:rPr>
      </w:pPr>
    </w:p>
    <w:p w14:paraId="7BE96201" w14:textId="77777777" w:rsidR="00F10BC4" w:rsidRPr="00446C45" w:rsidRDefault="00F10BC4">
      <w:pPr>
        <w:widowControl w:val="0"/>
        <w:numPr>
          <w:ilvl w:val="0"/>
          <w:numId w:val="12"/>
        </w:numPr>
        <w:tabs>
          <w:tab w:val="left" w:pos="77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mieć możliwość skanowania zainstalowanych aplikacji.</w:t>
      </w:r>
    </w:p>
    <w:p w14:paraId="4361AF08" w14:textId="77777777" w:rsidR="00F10BC4" w:rsidRPr="00446C45" w:rsidRDefault="00F10BC4">
      <w:pPr>
        <w:widowControl w:val="0"/>
        <w:numPr>
          <w:ilvl w:val="0"/>
          <w:numId w:val="12"/>
        </w:numPr>
        <w:tabs>
          <w:tab w:val="left" w:pos="77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Informacje o skanowaniu mają być przechowywane w plikach dziennika.</w:t>
      </w:r>
    </w:p>
    <w:p w14:paraId="1584AAB0" w14:textId="77777777" w:rsidR="00F10BC4" w:rsidRPr="00446C45" w:rsidRDefault="00F10BC4">
      <w:pPr>
        <w:widowControl w:val="0"/>
        <w:numPr>
          <w:ilvl w:val="0"/>
          <w:numId w:val="12"/>
        </w:numPr>
        <w:tabs>
          <w:tab w:val="left" w:pos="77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Użytkownik ma mieć możliwość wyboru akcji jaka ma być podjęta w przypadku wykrycia zagrożenia, co najmniej: poddania kwarantannie, usunięcia oraz zignorowania.</w:t>
      </w:r>
    </w:p>
    <w:p w14:paraId="1D94E12E" w14:textId="77777777" w:rsidR="00F10BC4" w:rsidRPr="00446C45" w:rsidRDefault="00F10BC4">
      <w:pPr>
        <w:widowControl w:val="0"/>
        <w:numPr>
          <w:ilvl w:val="0"/>
          <w:numId w:val="12"/>
        </w:numPr>
        <w:tabs>
          <w:tab w:val="left" w:pos="77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Użytkownik ma mieć możliwość wymuszenia przeskanowania całego urządzenia.</w:t>
      </w:r>
      <w:r w:rsidRPr="00446C45">
        <w:rPr>
          <w:rFonts w:ascii="Calibri" w:eastAsia="Calibri" w:hAnsi="Calibri" w:cs="Calibri"/>
          <w:lang w:eastAsia="pl-PL" w:bidi="pl-PL"/>
        </w:rPr>
        <w:br/>
      </w:r>
    </w:p>
    <w:p w14:paraId="738F60DF" w14:textId="77777777" w:rsidR="00F10BC4" w:rsidRPr="00446C45" w:rsidRDefault="00F10BC4" w:rsidP="00F10BC4">
      <w:pPr>
        <w:widowControl w:val="0"/>
        <w:shd w:val="clear" w:color="auto" w:fill="FFFFFF"/>
        <w:tabs>
          <w:tab w:val="left" w:pos="778"/>
        </w:tabs>
        <w:spacing w:after="0" w:line="23" w:lineRule="atLeast"/>
        <w:ind w:left="680"/>
        <w:rPr>
          <w:rFonts w:ascii="Calibri" w:eastAsia="Calibri" w:hAnsi="Calibri" w:cs="Calibri"/>
          <w:lang w:eastAsia="pl-PL" w:bidi="pl-PL"/>
        </w:rPr>
      </w:pPr>
      <w:r w:rsidRPr="00446C45">
        <w:rPr>
          <w:rFonts w:ascii="Calibri" w:eastAsia="Calibri" w:hAnsi="Calibri" w:cs="Calibri"/>
          <w:lang w:eastAsia="pl-PL" w:bidi="pl-PL"/>
        </w:rPr>
        <w:t>Polityka ustawień:</w:t>
      </w:r>
      <w:r w:rsidRPr="00446C45">
        <w:rPr>
          <w:rFonts w:ascii="Calibri" w:eastAsia="Calibri" w:hAnsi="Calibri" w:cs="Calibri"/>
          <w:lang w:eastAsia="pl-PL" w:bidi="pl-PL"/>
        </w:rPr>
        <w:br/>
      </w:r>
    </w:p>
    <w:p w14:paraId="5E844FEF" w14:textId="77777777" w:rsidR="00F10BC4" w:rsidRPr="00446C45" w:rsidRDefault="00F10BC4">
      <w:pPr>
        <w:widowControl w:val="0"/>
        <w:numPr>
          <w:ilvl w:val="0"/>
          <w:numId w:val="12"/>
        </w:numPr>
        <w:tabs>
          <w:tab w:val="left" w:pos="77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wgląd w podstawowe ustawienia urządzenia, w tym co najmniej:</w:t>
      </w:r>
    </w:p>
    <w:p w14:paraId="14FB66A8"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połączenie Wi-Fi,</w:t>
      </w:r>
    </w:p>
    <w:p w14:paraId="0B9E04EA"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GPS,</w:t>
      </w:r>
    </w:p>
    <w:p w14:paraId="482F3C3B"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usługi lokalizacyjne,</w:t>
      </w:r>
    </w:p>
    <w:p w14:paraId="57267840"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pamięć,</w:t>
      </w:r>
    </w:p>
    <w:p w14:paraId="79E020C3"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proofErr w:type="spellStart"/>
      <w:r w:rsidRPr="00446C45">
        <w:rPr>
          <w:rFonts w:ascii="Calibri" w:eastAsia="Calibri" w:hAnsi="Calibri" w:cs="Calibri"/>
          <w:lang w:eastAsia="pl-PL" w:bidi="pl-PL"/>
        </w:rPr>
        <w:t>roaming</w:t>
      </w:r>
      <w:proofErr w:type="spellEnd"/>
      <w:r w:rsidRPr="00446C45">
        <w:rPr>
          <w:rFonts w:ascii="Calibri" w:eastAsia="Calibri" w:hAnsi="Calibri" w:cs="Calibri"/>
          <w:lang w:eastAsia="pl-PL" w:bidi="pl-PL"/>
        </w:rPr>
        <w:t xml:space="preserve"> danych,</w:t>
      </w:r>
    </w:p>
    <w:p w14:paraId="2655E02A"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proofErr w:type="spellStart"/>
      <w:r w:rsidRPr="00446C45">
        <w:rPr>
          <w:rFonts w:ascii="Calibri" w:eastAsia="Calibri" w:hAnsi="Calibri" w:cs="Calibri"/>
          <w:lang w:eastAsia="pl-PL" w:bidi="pl-PL"/>
        </w:rPr>
        <w:t>roaming</w:t>
      </w:r>
      <w:proofErr w:type="spellEnd"/>
      <w:r w:rsidRPr="00446C45">
        <w:rPr>
          <w:rFonts w:ascii="Calibri" w:eastAsia="Calibri" w:hAnsi="Calibri" w:cs="Calibri"/>
          <w:lang w:eastAsia="pl-PL" w:bidi="pl-PL"/>
        </w:rPr>
        <w:t xml:space="preserve"> połączeń,</w:t>
      </w:r>
    </w:p>
    <w:p w14:paraId="47856088"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nieznane źródła,</w:t>
      </w:r>
    </w:p>
    <w:p w14:paraId="62D520DD"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tryb debugowania,</w:t>
      </w:r>
    </w:p>
    <w:p w14:paraId="255AA7DC"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komunikacja NFC,</w:t>
      </w:r>
    </w:p>
    <w:p w14:paraId="21E67A24"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szyfrowanie pamięci masowej,</w:t>
      </w:r>
    </w:p>
    <w:p w14:paraId="21E87B0A" w14:textId="77777777" w:rsidR="00F10BC4" w:rsidRPr="00446C45" w:rsidRDefault="00F10BC4">
      <w:pPr>
        <w:widowControl w:val="0"/>
        <w:numPr>
          <w:ilvl w:val="0"/>
          <w:numId w:val="13"/>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 xml:space="preserve">urządzenie </w:t>
      </w:r>
      <w:proofErr w:type="spellStart"/>
      <w:r w:rsidRPr="00446C45">
        <w:rPr>
          <w:rFonts w:ascii="Calibri" w:eastAsia="Calibri" w:hAnsi="Calibri" w:cs="Calibri"/>
          <w:lang w:eastAsia="pl-PL" w:bidi="pl-PL"/>
        </w:rPr>
        <w:t>zrootowane</w:t>
      </w:r>
      <w:proofErr w:type="spellEnd"/>
      <w:r w:rsidRPr="00446C45">
        <w:rPr>
          <w:rFonts w:ascii="Calibri" w:eastAsia="Calibri" w:hAnsi="Calibri" w:cs="Calibri"/>
          <w:lang w:eastAsia="pl-PL" w:bidi="pl-PL"/>
        </w:rPr>
        <w:t>.</w:t>
      </w:r>
    </w:p>
    <w:p w14:paraId="6EC4FECE" w14:textId="77777777" w:rsidR="00F10BC4" w:rsidRPr="00446C45" w:rsidRDefault="00F10BC4" w:rsidP="00F10BC4">
      <w:pPr>
        <w:widowControl w:val="0"/>
        <w:shd w:val="clear" w:color="auto" w:fill="FFFFFF"/>
        <w:tabs>
          <w:tab w:val="left" w:pos="1701"/>
        </w:tabs>
        <w:spacing w:after="0" w:line="23" w:lineRule="atLeast"/>
        <w:rPr>
          <w:rFonts w:ascii="Calibri" w:eastAsia="Calibri" w:hAnsi="Calibri" w:cs="Calibri"/>
          <w:lang w:eastAsia="pl-PL" w:bidi="pl-PL"/>
        </w:rPr>
      </w:pPr>
    </w:p>
    <w:p w14:paraId="16700C51" w14:textId="77777777" w:rsidR="00F10BC4" w:rsidRPr="00446C45" w:rsidRDefault="00F10BC4" w:rsidP="00F10BC4">
      <w:pPr>
        <w:widowControl w:val="0"/>
        <w:shd w:val="clear" w:color="auto" w:fill="FFFFFF"/>
        <w:tabs>
          <w:tab w:val="left" w:pos="778"/>
        </w:tabs>
        <w:spacing w:after="0" w:line="23" w:lineRule="atLeast"/>
        <w:ind w:left="709"/>
        <w:rPr>
          <w:rFonts w:ascii="Calibri" w:eastAsia="Calibri" w:hAnsi="Calibri" w:cs="Calibri"/>
          <w:lang w:eastAsia="pl-PL" w:bidi="pl-PL"/>
        </w:rPr>
      </w:pPr>
      <w:r w:rsidRPr="00446C45">
        <w:rPr>
          <w:rFonts w:ascii="Calibri" w:eastAsia="Calibri" w:hAnsi="Calibri" w:cs="Calibri"/>
          <w:lang w:eastAsia="pl-PL" w:bidi="pl-PL"/>
        </w:rPr>
        <w:t>Kontrola aplikacji:</w:t>
      </w:r>
    </w:p>
    <w:p w14:paraId="63952D0E" w14:textId="77777777" w:rsidR="00F10BC4" w:rsidRPr="00446C45" w:rsidRDefault="00F10BC4" w:rsidP="00F10BC4">
      <w:pPr>
        <w:widowControl w:val="0"/>
        <w:tabs>
          <w:tab w:val="left" w:pos="778"/>
        </w:tabs>
        <w:spacing w:after="0" w:line="23" w:lineRule="atLeast"/>
        <w:jc w:val="both"/>
        <w:rPr>
          <w:rFonts w:ascii="Calibri" w:eastAsia="Calibri" w:hAnsi="Calibri" w:cs="Calibri"/>
          <w:lang w:eastAsia="pl-PL" w:bidi="pl-PL"/>
        </w:rPr>
      </w:pPr>
    </w:p>
    <w:p w14:paraId="6CEE63AD"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umożliwiać administratorowi podejrzenie listy zainstalowanych aplikacji.</w:t>
      </w:r>
    </w:p>
    <w:p w14:paraId="1072CBC7"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blokowania zdefiniowanych aplikacji i poprosić użytkownika o odinstalowanie blokowanej aplikacji.</w:t>
      </w:r>
    </w:p>
    <w:p w14:paraId="1F004260"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Blokowanie aplikacji musi być możliwe w oparciu o:</w:t>
      </w:r>
    </w:p>
    <w:p w14:paraId="67FF0F60" w14:textId="77777777" w:rsidR="00F10BC4" w:rsidRPr="00446C45" w:rsidRDefault="00F10BC4">
      <w:pPr>
        <w:widowControl w:val="0"/>
        <w:numPr>
          <w:ilvl w:val="0"/>
          <w:numId w:val="14"/>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nazwę aplikacji,</w:t>
      </w:r>
    </w:p>
    <w:p w14:paraId="3EFDC00C" w14:textId="77777777" w:rsidR="00F10BC4" w:rsidRPr="00446C45" w:rsidRDefault="00F10BC4">
      <w:pPr>
        <w:widowControl w:val="0"/>
        <w:numPr>
          <w:ilvl w:val="0"/>
          <w:numId w:val="14"/>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nazwę pakietu,</w:t>
      </w:r>
    </w:p>
    <w:p w14:paraId="27BD74F6" w14:textId="77777777" w:rsidR="00F10BC4" w:rsidRPr="00446C45" w:rsidRDefault="00F10BC4">
      <w:pPr>
        <w:widowControl w:val="0"/>
        <w:numPr>
          <w:ilvl w:val="0"/>
          <w:numId w:val="14"/>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kategorię sklepu Google Play,</w:t>
      </w:r>
    </w:p>
    <w:p w14:paraId="2A3CCAB9" w14:textId="77777777" w:rsidR="00F10BC4" w:rsidRPr="00446C45" w:rsidRDefault="00F10BC4">
      <w:pPr>
        <w:widowControl w:val="0"/>
        <w:numPr>
          <w:ilvl w:val="0"/>
          <w:numId w:val="14"/>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uprawnienia aplikacji,</w:t>
      </w:r>
    </w:p>
    <w:p w14:paraId="7939EE60" w14:textId="77777777" w:rsidR="00F10BC4" w:rsidRPr="00446C45" w:rsidRDefault="00F10BC4">
      <w:pPr>
        <w:widowControl w:val="0"/>
        <w:numPr>
          <w:ilvl w:val="0"/>
          <w:numId w:val="14"/>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pochodzenie aplikacji z nieznanego źródła.</w:t>
      </w:r>
    </w:p>
    <w:p w14:paraId="3E7ACA8B" w14:textId="77777777" w:rsidR="00F10BC4" w:rsidRPr="00446C45" w:rsidRDefault="00F10BC4" w:rsidP="00F10BC4">
      <w:pPr>
        <w:widowControl w:val="0"/>
        <w:shd w:val="clear" w:color="auto" w:fill="FFFFFF"/>
        <w:tabs>
          <w:tab w:val="left" w:pos="1701"/>
        </w:tabs>
        <w:spacing w:after="0" w:line="23" w:lineRule="atLeast"/>
        <w:rPr>
          <w:rFonts w:ascii="Calibri" w:eastAsia="Calibri" w:hAnsi="Calibri" w:cs="Calibri"/>
          <w:lang w:eastAsia="pl-PL" w:bidi="pl-PL"/>
        </w:rPr>
      </w:pPr>
    </w:p>
    <w:p w14:paraId="07B8FF1B" w14:textId="77777777" w:rsidR="00F10BC4" w:rsidRPr="00446C45" w:rsidRDefault="00F10BC4" w:rsidP="00F10BC4">
      <w:pPr>
        <w:widowControl w:val="0"/>
        <w:shd w:val="clear" w:color="auto" w:fill="FFFFFF"/>
        <w:tabs>
          <w:tab w:val="left" w:pos="778"/>
        </w:tabs>
        <w:spacing w:after="0" w:line="23" w:lineRule="atLeast"/>
        <w:ind w:left="708"/>
        <w:rPr>
          <w:rFonts w:ascii="Calibri" w:eastAsia="Calibri" w:hAnsi="Calibri" w:cs="Calibri"/>
          <w:lang w:eastAsia="pl-PL" w:bidi="pl-PL"/>
        </w:rPr>
      </w:pPr>
      <w:r w:rsidRPr="00446C45">
        <w:rPr>
          <w:rFonts w:ascii="Calibri" w:eastAsia="Calibri" w:hAnsi="Calibri" w:cs="Calibri"/>
          <w:lang w:eastAsia="pl-PL" w:bidi="pl-PL"/>
        </w:rPr>
        <w:t>Zabezpieczenia urządzenia:</w:t>
      </w:r>
    </w:p>
    <w:p w14:paraId="5F1F62A8" w14:textId="77777777" w:rsidR="00F10BC4" w:rsidRPr="00446C45" w:rsidRDefault="00F10BC4" w:rsidP="00F10BC4">
      <w:pPr>
        <w:widowControl w:val="0"/>
        <w:shd w:val="clear" w:color="auto" w:fill="FFFFFF"/>
        <w:tabs>
          <w:tab w:val="left" w:pos="778"/>
        </w:tabs>
        <w:spacing w:after="0" w:line="23" w:lineRule="atLeast"/>
        <w:rPr>
          <w:rFonts w:ascii="Calibri" w:eastAsia="Calibri" w:hAnsi="Calibri" w:cs="Calibri"/>
          <w:lang w:eastAsia="pl-PL" w:bidi="pl-PL"/>
        </w:rPr>
      </w:pPr>
    </w:p>
    <w:p w14:paraId="5218BB8B"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W ramach zabezpieczeń administrator musi mieć możliwość uruchomienia polityki </w:t>
      </w:r>
      <w:r w:rsidRPr="00446C45">
        <w:rPr>
          <w:rFonts w:ascii="Calibri" w:eastAsia="Calibri" w:hAnsi="Calibri" w:cs="Calibri"/>
          <w:lang w:eastAsia="pl-PL" w:bidi="pl-PL"/>
        </w:rPr>
        <w:lastRenderedPageBreak/>
        <w:t>zabezpieczeń, w której może określić co najmniej:</w:t>
      </w:r>
    </w:p>
    <w:p w14:paraId="19DFAEA5" w14:textId="77777777" w:rsidR="00F10BC4" w:rsidRPr="00446C45" w:rsidRDefault="00F10BC4">
      <w:pPr>
        <w:widowControl w:val="0"/>
        <w:numPr>
          <w:ilvl w:val="0"/>
          <w:numId w:val="15"/>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minimalny poziom zabezpieczeń i złożoność blokady ekranu,</w:t>
      </w:r>
    </w:p>
    <w:p w14:paraId="353BC00A" w14:textId="77777777" w:rsidR="00F10BC4" w:rsidRPr="00446C45" w:rsidRDefault="00F10BC4">
      <w:pPr>
        <w:widowControl w:val="0"/>
        <w:numPr>
          <w:ilvl w:val="0"/>
          <w:numId w:val="15"/>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maksymalną dopuszczaną liczbę błędnych prób odblokowania,</w:t>
      </w:r>
    </w:p>
    <w:p w14:paraId="50432024" w14:textId="77777777" w:rsidR="00F10BC4" w:rsidRPr="00446C45" w:rsidRDefault="00F10BC4">
      <w:pPr>
        <w:widowControl w:val="0"/>
        <w:numPr>
          <w:ilvl w:val="0"/>
          <w:numId w:val="15"/>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odstęp czasu, po którym użytkownik musi zmienić kod odblokowujący urządzenie,</w:t>
      </w:r>
    </w:p>
    <w:p w14:paraId="3A34DD1F" w14:textId="77777777" w:rsidR="00F10BC4" w:rsidRPr="00446C45" w:rsidRDefault="00F10BC4">
      <w:pPr>
        <w:widowControl w:val="0"/>
        <w:numPr>
          <w:ilvl w:val="0"/>
          <w:numId w:val="15"/>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czas, po którym automatycznie nastąpi blokada ekranu,</w:t>
      </w:r>
    </w:p>
    <w:p w14:paraId="1913B226" w14:textId="77777777" w:rsidR="00F10BC4" w:rsidRPr="00446C45" w:rsidRDefault="00F10BC4">
      <w:pPr>
        <w:widowControl w:val="0"/>
        <w:numPr>
          <w:ilvl w:val="0"/>
          <w:numId w:val="15"/>
        </w:numPr>
        <w:shd w:val="clear" w:color="auto" w:fill="FFFFFF"/>
        <w:tabs>
          <w:tab w:val="left" w:pos="1701"/>
        </w:tabs>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ograniczenie dostępu do kamery wbudowanej w urządzenie.</w:t>
      </w:r>
      <w:r w:rsidRPr="00446C45">
        <w:rPr>
          <w:rFonts w:ascii="Calibri" w:eastAsia="Calibri" w:hAnsi="Calibri" w:cs="Calibri"/>
          <w:lang w:eastAsia="pl-PL" w:bidi="pl-PL"/>
        </w:rPr>
        <w:br/>
      </w:r>
    </w:p>
    <w:p w14:paraId="23A62503" w14:textId="77777777" w:rsidR="00F10BC4" w:rsidRPr="00446C45" w:rsidRDefault="00F10BC4" w:rsidP="00F10BC4">
      <w:pPr>
        <w:widowControl w:val="0"/>
        <w:shd w:val="clear" w:color="auto" w:fill="FFFFFF"/>
        <w:tabs>
          <w:tab w:val="left" w:pos="778"/>
        </w:tabs>
        <w:spacing w:after="0" w:line="23" w:lineRule="atLeast"/>
        <w:ind w:left="708"/>
        <w:rPr>
          <w:rFonts w:ascii="Calibri" w:eastAsia="Calibri" w:hAnsi="Calibri" w:cs="Calibri"/>
          <w:lang w:eastAsia="pl-PL" w:bidi="pl-PL"/>
        </w:rPr>
      </w:pPr>
      <w:r w:rsidRPr="00446C45">
        <w:rPr>
          <w:rFonts w:ascii="Calibri" w:eastAsia="Calibri" w:hAnsi="Calibri" w:cs="Calibri"/>
          <w:lang w:eastAsia="pl-PL" w:bidi="pl-PL"/>
        </w:rPr>
        <w:t>Aktualizacje modułów:</w:t>
      </w:r>
      <w:r w:rsidRPr="00446C45">
        <w:rPr>
          <w:rFonts w:ascii="Calibri" w:eastAsia="Calibri" w:hAnsi="Calibri" w:cs="Calibri"/>
          <w:lang w:eastAsia="pl-PL" w:bidi="pl-PL"/>
        </w:rPr>
        <w:br/>
      </w:r>
    </w:p>
    <w:p w14:paraId="37E6A953"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umożliwiać wymuszenie pobrania aktualizacji na żądanie ma być dostępne z poziomu interfejsu aplikacji.</w:t>
      </w:r>
    </w:p>
    <w:p w14:paraId="26FAA8B3"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mieć możliwość określenia harmonogramu zgodnie, z którym pobierane będą aktualizacje modułów co najmniej: raz dziennie, co 3 dni, co tydzień, co 6 godzin.</w:t>
      </w:r>
    </w:p>
    <w:p w14:paraId="7926A2CE"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zabezpieczenia hasłem konkretnych modułów, w tym co najmniej: dostępu do ustawień ochrony antywirusowej, ochrony przed kradzieżą, deinstalacją.</w:t>
      </w:r>
    </w:p>
    <w:p w14:paraId="5A40B97D"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0018C59C" w14:textId="77777777" w:rsidR="00F10BC4" w:rsidRPr="00446C45" w:rsidRDefault="00F10BC4" w:rsidP="00F10BC4">
      <w:pPr>
        <w:widowControl w:val="0"/>
        <w:shd w:val="clear" w:color="auto" w:fill="FFFFFF"/>
        <w:tabs>
          <w:tab w:val="left" w:pos="778"/>
        </w:tabs>
        <w:spacing w:after="0" w:line="23" w:lineRule="atLeast"/>
        <w:ind w:left="680"/>
        <w:rPr>
          <w:rFonts w:ascii="Calibri" w:eastAsia="Calibri" w:hAnsi="Calibri" w:cs="Calibri"/>
          <w:lang w:eastAsia="pl-PL" w:bidi="pl-PL"/>
        </w:rPr>
      </w:pPr>
      <w:r w:rsidRPr="00446C45">
        <w:rPr>
          <w:rFonts w:ascii="Calibri" w:eastAsia="Calibri" w:hAnsi="Calibri" w:cs="Calibri"/>
          <w:lang w:eastAsia="pl-PL" w:bidi="pl-PL"/>
        </w:rPr>
        <w:t>Konfiguracja i zdalne zarządzanie:</w:t>
      </w:r>
      <w:r w:rsidRPr="00446C45">
        <w:rPr>
          <w:rFonts w:ascii="Calibri" w:eastAsia="Calibri" w:hAnsi="Calibri" w:cs="Calibri"/>
          <w:lang w:eastAsia="pl-PL" w:bidi="pl-PL"/>
        </w:rPr>
        <w:br/>
      </w:r>
    </w:p>
    <w:p w14:paraId="516192F0"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eksportu/importu ustawień z/do pliku w celu przeniesienia konfiguracji na inne urządzenie mobilne.</w:t>
      </w:r>
    </w:p>
    <w:p w14:paraId="274EF3E8" w14:textId="77777777" w:rsidR="00F10BC4" w:rsidRPr="00446C45" w:rsidRDefault="00F10BC4">
      <w:pPr>
        <w:widowControl w:val="0"/>
        <w:numPr>
          <w:ilvl w:val="0"/>
          <w:numId w:val="1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zabezpieczenia ustawień aplikacji hasłem przed ich modyfikacją.</w:t>
      </w:r>
    </w:p>
    <w:p w14:paraId="1AEFCFEB"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7D082C88" w14:textId="77777777" w:rsidR="00F10BC4" w:rsidRPr="00446C45" w:rsidRDefault="00F10BC4" w:rsidP="00F10BC4">
      <w:pPr>
        <w:widowControl w:val="0"/>
        <w:shd w:val="clear" w:color="auto" w:fill="FFFFFF"/>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Ochrona serwera – Linux</w:t>
      </w:r>
    </w:p>
    <w:p w14:paraId="3DA14628" w14:textId="77777777" w:rsidR="00F10BC4" w:rsidRPr="00446C45" w:rsidRDefault="00F10BC4" w:rsidP="00F10BC4">
      <w:pPr>
        <w:spacing w:after="0" w:line="23" w:lineRule="atLeast"/>
        <w:contextualSpacing/>
        <w:jc w:val="both"/>
        <w:rPr>
          <w:rFonts w:ascii="Times New Roman" w:hAnsi="Times New Roman" w:cs="Times New Roman"/>
          <w:sz w:val="24"/>
          <w:lang w:eastAsia="pl-PL" w:bidi="pl-PL"/>
        </w:rPr>
      </w:pPr>
    </w:p>
    <w:p w14:paraId="6F0D43F8" w14:textId="77777777" w:rsidR="00F10BC4" w:rsidRPr="00446C45" w:rsidRDefault="00F10BC4" w:rsidP="00F10BC4">
      <w:pPr>
        <w:widowControl w:val="0"/>
        <w:shd w:val="clear" w:color="auto" w:fill="FFFFFF"/>
        <w:spacing w:after="0" w:line="23" w:lineRule="atLeast"/>
        <w:ind w:left="708"/>
        <w:jc w:val="both"/>
        <w:rPr>
          <w:rFonts w:ascii="Calibri" w:eastAsia="Calibri" w:hAnsi="Calibri" w:cs="Calibri"/>
          <w:lang w:eastAsia="pl-PL" w:bidi="pl-PL"/>
        </w:rPr>
      </w:pPr>
      <w:r w:rsidRPr="00446C45">
        <w:rPr>
          <w:rFonts w:ascii="Calibri" w:eastAsia="Calibri" w:hAnsi="Calibri" w:cs="Calibri"/>
          <w:lang w:eastAsia="pl-PL" w:bidi="pl-PL"/>
        </w:rPr>
        <w:t>Architektura rozwiązania</w:t>
      </w:r>
    </w:p>
    <w:p w14:paraId="6AF58052"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6748B41C"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posiadać skaner antywirusowy i </w:t>
      </w:r>
      <w:proofErr w:type="spellStart"/>
      <w:r w:rsidRPr="00446C45">
        <w:rPr>
          <w:rFonts w:ascii="Calibri" w:eastAsia="Calibri" w:hAnsi="Calibri" w:cs="Calibri"/>
          <w:lang w:eastAsia="pl-PL" w:bidi="pl-PL"/>
        </w:rPr>
        <w:t>antyspyware</w:t>
      </w:r>
      <w:proofErr w:type="spellEnd"/>
      <w:r w:rsidRPr="00446C45">
        <w:rPr>
          <w:rFonts w:ascii="Calibri" w:eastAsia="Calibri" w:hAnsi="Calibri" w:cs="Calibri"/>
          <w:lang w:eastAsia="pl-PL" w:bidi="pl-PL"/>
        </w:rPr>
        <w:t>.</w:t>
      </w:r>
    </w:p>
    <w:p w14:paraId="6B328CC8"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umożliwiać skanowanie plików, plików spakowanych i archiwów samorozpakowujących.</w:t>
      </w:r>
    </w:p>
    <w:p w14:paraId="0D4FC31B"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w:t>
      </w:r>
    </w:p>
    <w:p w14:paraId="47FC8C65"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wbudowany mechanizm typu ,,</w:t>
      </w:r>
      <w:proofErr w:type="spellStart"/>
      <w:r w:rsidRPr="00446C45">
        <w:rPr>
          <w:rFonts w:ascii="Calibri" w:eastAsia="Calibri" w:hAnsi="Calibri" w:cs="Calibri"/>
          <w:lang w:eastAsia="pl-PL" w:bidi="pl-PL"/>
        </w:rPr>
        <w:t>watchdog</w:t>
      </w:r>
      <w:proofErr w:type="spellEnd"/>
      <w:r w:rsidRPr="00446C45">
        <w:rPr>
          <w:rFonts w:ascii="Calibri" w:eastAsia="Calibri" w:hAnsi="Calibri" w:cs="Calibri"/>
          <w:lang w:eastAsia="pl-PL" w:bidi="pl-PL"/>
        </w:rPr>
        <w:t>”. Monitoruje on tzw. stan zdrowia poszczególnych mikro-serwisów i automatycznie przeładowuje je w przypadku wykrycia zakłóceń w pracy mikro-serwisu.</w:t>
      </w:r>
    </w:p>
    <w:p w14:paraId="3EA2D143"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Architektura rozwiązania musi pozwalać na uruchamianie poszczególnych </w:t>
      </w:r>
      <w:proofErr w:type="spellStart"/>
      <w:r w:rsidRPr="00446C45">
        <w:rPr>
          <w:rFonts w:ascii="Calibri" w:eastAsia="Calibri" w:hAnsi="Calibri" w:cs="Calibri"/>
          <w:lang w:eastAsia="pl-PL" w:bidi="pl-PL"/>
        </w:rPr>
        <w:t>mikroserwisów</w:t>
      </w:r>
      <w:proofErr w:type="spellEnd"/>
      <w:r w:rsidRPr="00446C45">
        <w:rPr>
          <w:rFonts w:ascii="Calibri" w:eastAsia="Calibri" w:hAnsi="Calibri" w:cs="Calibri"/>
          <w:lang w:eastAsia="pl-PL" w:bidi="pl-PL"/>
        </w:rPr>
        <w:t>, tylko na czas realizacji funkcjonalności przez nie realizowanych, co pozwala w znaczącym stopniu ograniczyć wykorzystanie zasobów systemu operacyjnego.</w:t>
      </w:r>
    </w:p>
    <w:p w14:paraId="0742D7A0"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wspierać wieloprocesorową i wielordzeniową architekturę, w celu zapewnienia maksymalnego zwiększenia wydajności.</w:t>
      </w:r>
    </w:p>
    <w:p w14:paraId="2A56D843"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posiadać wsparcie dla </w:t>
      </w:r>
      <w:proofErr w:type="spellStart"/>
      <w:r w:rsidRPr="00446C45">
        <w:rPr>
          <w:rFonts w:ascii="Calibri" w:eastAsia="Calibri" w:hAnsi="Calibri" w:cs="Calibri"/>
          <w:lang w:eastAsia="pl-PL" w:bidi="pl-PL"/>
        </w:rPr>
        <w:t>SecureBoot</w:t>
      </w:r>
      <w:proofErr w:type="spellEnd"/>
      <w:r w:rsidRPr="00446C45">
        <w:rPr>
          <w:rFonts w:ascii="Calibri" w:eastAsia="Calibri" w:hAnsi="Calibri" w:cs="Calibri"/>
          <w:lang w:eastAsia="pl-PL" w:bidi="pl-PL"/>
        </w:rPr>
        <w:t>-a.</w:t>
      </w:r>
    </w:p>
    <w:p w14:paraId="60B35296"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być wyposażone w moduł ochrony systemu plików w czasie rzeczywistym. Moduł nie może wymagać instalowania jakichkolwiek dodatkowych komponentów w systemie operacyjnym. Wszystkie komponenty muszą być instalowane w systemie, podczas instalacji z dostarczonego instalatora binarnego.</w:t>
      </w:r>
    </w:p>
    <w:p w14:paraId="5A7432EF"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Silnik ochrony systemu plików w czasie rzeczywistym musi stanowić dodatkowy moduł jądra systemu Linux i musi być dodawany do jądra, podczas procesu instalacji </w:t>
      </w:r>
      <w:r w:rsidRPr="00446C45">
        <w:rPr>
          <w:rFonts w:ascii="Calibri" w:eastAsia="Calibri" w:hAnsi="Calibri" w:cs="Calibri"/>
          <w:lang w:eastAsia="pl-PL" w:bidi="pl-PL"/>
        </w:rPr>
        <w:lastRenderedPageBreak/>
        <w:t>oprogramowania antywirusowego.</w:t>
      </w:r>
    </w:p>
    <w:p w14:paraId="36D2F0FD"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Ochrona systemu plików w czasie rzeczywistym musi być zapewniona nieprzerwanie od uruchomienia produktu i obejmuje skanowanie zarówno dysków lokalnych jak i zmapowanych dysków sieciowych.</w:t>
      </w:r>
    </w:p>
    <w:p w14:paraId="5573DE8B"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Silnik skanujący musi działać wyłącznie z wykorzystaniem 64-bitowej architektury.</w:t>
      </w:r>
    </w:p>
    <w:p w14:paraId="592D6305"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być w pełni zgodne z modułem </w:t>
      </w:r>
      <w:proofErr w:type="spellStart"/>
      <w:r w:rsidRPr="00446C45">
        <w:rPr>
          <w:rFonts w:ascii="Calibri" w:eastAsia="Calibri" w:hAnsi="Calibri" w:cs="Calibri"/>
          <w:lang w:eastAsia="pl-PL" w:bidi="pl-PL"/>
        </w:rPr>
        <w:t>SELinux</w:t>
      </w:r>
      <w:proofErr w:type="spellEnd"/>
      <w:r w:rsidRPr="00446C45">
        <w:rPr>
          <w:rFonts w:ascii="Calibri" w:eastAsia="Calibri" w:hAnsi="Calibri" w:cs="Calibri"/>
          <w:lang w:eastAsia="pl-PL" w:bidi="pl-PL"/>
        </w:rPr>
        <w:t>, pracującym zarówno w trybie ,,</w:t>
      </w:r>
      <w:proofErr w:type="spellStart"/>
      <w:r w:rsidRPr="00446C45">
        <w:rPr>
          <w:rFonts w:ascii="Calibri" w:eastAsia="Calibri" w:hAnsi="Calibri" w:cs="Calibri"/>
          <w:lang w:eastAsia="pl-PL" w:bidi="pl-PL"/>
        </w:rPr>
        <w:t>Permissive</w:t>
      </w:r>
      <w:proofErr w:type="spellEnd"/>
      <w:r w:rsidRPr="00446C45">
        <w:rPr>
          <w:rFonts w:ascii="Calibri" w:eastAsia="Calibri" w:hAnsi="Calibri" w:cs="Calibri"/>
          <w:lang w:eastAsia="pl-PL" w:bidi="pl-PL"/>
        </w:rPr>
        <w:t>” jak i ,,</w:t>
      </w:r>
      <w:proofErr w:type="spellStart"/>
      <w:r w:rsidRPr="00446C45">
        <w:rPr>
          <w:rFonts w:ascii="Calibri" w:eastAsia="Calibri" w:hAnsi="Calibri" w:cs="Calibri"/>
          <w:lang w:eastAsia="pl-PL" w:bidi="pl-PL"/>
        </w:rPr>
        <w:t>Enforcing</w:t>
      </w:r>
      <w:proofErr w:type="spellEnd"/>
      <w:r w:rsidRPr="00446C45">
        <w:rPr>
          <w:rFonts w:ascii="Calibri" w:eastAsia="Calibri" w:hAnsi="Calibri" w:cs="Calibri"/>
          <w:lang w:eastAsia="pl-PL" w:bidi="pl-PL"/>
        </w:rPr>
        <w:t>”.</w:t>
      </w:r>
    </w:p>
    <w:p w14:paraId="3D3C9F91"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podczas procesu instalacji, musi dodawać i konfigurować własne polityki modułu </w:t>
      </w:r>
      <w:proofErr w:type="spellStart"/>
      <w:r w:rsidRPr="00446C45">
        <w:rPr>
          <w:rFonts w:ascii="Calibri" w:eastAsia="Calibri" w:hAnsi="Calibri" w:cs="Calibri"/>
          <w:lang w:eastAsia="pl-PL" w:bidi="pl-PL"/>
        </w:rPr>
        <w:t>SELinux</w:t>
      </w:r>
      <w:proofErr w:type="spellEnd"/>
      <w:r w:rsidRPr="00446C45">
        <w:rPr>
          <w:rFonts w:ascii="Calibri" w:eastAsia="Calibri" w:hAnsi="Calibri" w:cs="Calibri"/>
          <w:lang w:eastAsia="pl-PL" w:bidi="pl-PL"/>
        </w:rPr>
        <w:t xml:space="preserve">, które są kompatybilne z następującymi dystrybucjami systemów Linux: Red </w:t>
      </w:r>
      <w:proofErr w:type="spellStart"/>
      <w:r w:rsidRPr="00446C45">
        <w:rPr>
          <w:rFonts w:ascii="Calibri" w:eastAsia="Calibri" w:hAnsi="Calibri" w:cs="Calibri"/>
          <w:lang w:eastAsia="pl-PL" w:bidi="pl-PL"/>
        </w:rPr>
        <w:t>Hat</w:t>
      </w:r>
      <w:proofErr w:type="spellEnd"/>
      <w:r w:rsidRPr="00446C45">
        <w:rPr>
          <w:rFonts w:ascii="Calibri" w:eastAsia="Calibri" w:hAnsi="Calibri" w:cs="Calibri"/>
          <w:lang w:eastAsia="pl-PL" w:bidi="pl-PL"/>
        </w:rPr>
        <w:t xml:space="preserve"> Enterprise Linux 7, Red </w:t>
      </w:r>
      <w:proofErr w:type="spellStart"/>
      <w:r w:rsidRPr="00446C45">
        <w:rPr>
          <w:rFonts w:ascii="Calibri" w:eastAsia="Calibri" w:hAnsi="Calibri" w:cs="Calibri"/>
          <w:lang w:eastAsia="pl-PL" w:bidi="pl-PL"/>
        </w:rPr>
        <w:t>Hat</w:t>
      </w:r>
      <w:proofErr w:type="spellEnd"/>
      <w:r w:rsidRPr="00446C45">
        <w:rPr>
          <w:rFonts w:ascii="Calibri" w:eastAsia="Calibri" w:hAnsi="Calibri" w:cs="Calibri"/>
          <w:lang w:eastAsia="pl-PL" w:bidi="pl-PL"/>
        </w:rPr>
        <w:t xml:space="preserve"> Enterprise Linux 8, </w:t>
      </w:r>
      <w:proofErr w:type="spellStart"/>
      <w:r w:rsidRPr="00446C45">
        <w:rPr>
          <w:rFonts w:ascii="Calibri" w:eastAsia="Calibri" w:hAnsi="Calibri" w:cs="Calibri"/>
          <w:lang w:eastAsia="pl-PL" w:bidi="pl-PL"/>
        </w:rPr>
        <w:t>Centos</w:t>
      </w:r>
      <w:proofErr w:type="spellEnd"/>
      <w:r w:rsidRPr="00446C45">
        <w:rPr>
          <w:rFonts w:ascii="Calibri" w:eastAsia="Calibri" w:hAnsi="Calibri" w:cs="Calibri"/>
          <w:lang w:eastAsia="pl-PL" w:bidi="pl-PL"/>
        </w:rPr>
        <w:t xml:space="preserve"> 7.</w:t>
      </w:r>
    </w:p>
    <w:p w14:paraId="59C254F7"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Wszystkie mechanizmy bezpieczeństwa rozwiązania muszą wspierać system informowania o zagrożeniach w czasie rzeczywistym. System ten pozwala na weryfikowanie reputacji plików oraz procesów i identyfikację nowych i nieznanych zagrożeń.</w:t>
      </w:r>
    </w:p>
    <w:p w14:paraId="0F427906"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Skaner systemu plików w czasie rzeczywistym musi działać dla operacji obsługi plików, dla co najmniej takich operacji jak: dostęp do pliku, utworzenie (zapisanie) pliku.</w:t>
      </w:r>
    </w:p>
    <w:p w14:paraId="0429A73C"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Możliwość umieszczenia na liście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xml:space="preserve"> ze skanowania wybranych plików, katalogów lub plików o określonych rozszerzeniach.</w:t>
      </w:r>
    </w:p>
    <w:p w14:paraId="4D016A49"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ma możliwość dodania wykluczenia dla zagrożenia po nazwie, sumie kontrolnej (SHA1) oraz lokalizacji pliku.</w:t>
      </w:r>
    </w:p>
    <w:p w14:paraId="4A5742EB"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być wyposażone we własny wiersz polecenia (CLI). Polecenia muszą być odpowiedzialne co najmniej za: skanowanie na żądanie, konfigurację mechanizmów bezpieczeństwa, uruchamianie aktualizacji, przeglądanie logów aplikacji, konfigurację graficznego interfejsu użytkownika, obsługę kwarantanny plików.</w:t>
      </w:r>
    </w:p>
    <w:p w14:paraId="10AF0764"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wspierać system plików zamontowany z flagą ,,</w:t>
      </w:r>
      <w:proofErr w:type="spellStart"/>
      <w:r w:rsidRPr="00446C45">
        <w:rPr>
          <w:rFonts w:ascii="Calibri" w:eastAsia="Calibri" w:hAnsi="Calibri" w:cs="Calibri"/>
          <w:lang w:eastAsia="pl-PL" w:bidi="pl-PL"/>
        </w:rPr>
        <w:t>noexec</w:t>
      </w:r>
      <w:proofErr w:type="spellEnd"/>
      <w:r w:rsidRPr="00446C45">
        <w:rPr>
          <w:rFonts w:ascii="Calibri" w:eastAsia="Calibri" w:hAnsi="Calibri" w:cs="Calibri"/>
          <w:lang w:eastAsia="pl-PL" w:bidi="pl-PL"/>
        </w:rPr>
        <w:t>”.</w:t>
      </w:r>
    </w:p>
    <w:p w14:paraId="25BB4EE3"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pozwalać na uruchamianie zadań skanowania działających ,,w tle”, </w:t>
      </w:r>
      <w:r w:rsidRPr="00446C45">
        <w:rPr>
          <w:rFonts w:ascii="Calibri" w:eastAsia="Calibri" w:hAnsi="Calibri" w:cs="Calibri"/>
          <w:lang w:eastAsia="pl-PL" w:bidi="pl-PL"/>
        </w:rPr>
        <w:br/>
        <w:t>z możliwością ustawienia dla nich niskiego priorytetu.</w:t>
      </w:r>
    </w:p>
    <w:p w14:paraId="1DCE1FDA" w14:textId="77777777" w:rsidR="00F10BC4" w:rsidRPr="00446C45" w:rsidRDefault="00F10BC4">
      <w:pPr>
        <w:widowControl w:val="0"/>
        <w:numPr>
          <w:ilvl w:val="0"/>
          <w:numId w:val="16"/>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Zadania skanowania nie mogą zmieniać znacznika dostępu do plików.</w:t>
      </w:r>
    </w:p>
    <w:p w14:paraId="07A8A951"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6C7447F6" w14:textId="77777777" w:rsidR="00F10BC4" w:rsidRPr="00446C45" w:rsidRDefault="00F10BC4" w:rsidP="00F10BC4">
      <w:pPr>
        <w:widowControl w:val="0"/>
        <w:shd w:val="clear" w:color="auto" w:fill="FFFFFF"/>
        <w:spacing w:after="0" w:line="23" w:lineRule="atLeast"/>
        <w:ind w:left="680"/>
        <w:jc w:val="both"/>
        <w:rPr>
          <w:rFonts w:ascii="Calibri" w:eastAsia="Calibri" w:hAnsi="Calibri" w:cs="Calibri"/>
          <w:lang w:eastAsia="pl-PL" w:bidi="pl-PL"/>
        </w:rPr>
      </w:pPr>
      <w:r w:rsidRPr="00446C45">
        <w:rPr>
          <w:rFonts w:ascii="Calibri" w:eastAsia="Calibri" w:hAnsi="Calibri" w:cs="Calibri"/>
          <w:lang w:eastAsia="pl-PL" w:bidi="pl-PL"/>
        </w:rPr>
        <w:t>Interfejs graficzny</w:t>
      </w:r>
    </w:p>
    <w:p w14:paraId="43F9A9C5"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5BF2B8B7"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pozwalać, na uruchomienie lokalnej konsoli administracyjnej, działającej z poziomu przeglądarki internetowej.</w:t>
      </w:r>
    </w:p>
    <w:p w14:paraId="09A52FA2"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Lokalna konsola administracyjna musi działać w oparciu o dynamicznie generowaną zawartość tworzoną z wykorzystaniem następujących technologii: </w:t>
      </w:r>
      <w:proofErr w:type="spellStart"/>
      <w:r w:rsidRPr="00446C45">
        <w:rPr>
          <w:rFonts w:ascii="Calibri" w:eastAsia="Calibri" w:hAnsi="Calibri" w:cs="Calibri"/>
          <w:lang w:eastAsia="pl-PL" w:bidi="pl-PL"/>
        </w:rPr>
        <w:t>React</w:t>
      </w:r>
      <w:proofErr w:type="spellEnd"/>
      <w:r w:rsidRPr="00446C45">
        <w:rPr>
          <w:rFonts w:ascii="Calibri" w:eastAsia="Calibri" w:hAnsi="Calibri" w:cs="Calibri"/>
          <w:lang w:eastAsia="pl-PL" w:bidi="pl-PL"/>
        </w:rPr>
        <w:t>/Node.js, HTML5.</w:t>
      </w:r>
    </w:p>
    <w:p w14:paraId="21210397"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Lokalna konsola administracyjna nie może wymagać do swojej pracy, uruchomienia i instalacji dodatkowego rozwiązania w postaci usługi serwera Web.</w:t>
      </w:r>
    </w:p>
    <w:p w14:paraId="0A937201"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Lokalna konsola administracyjna musi zapewniać bezpieczne połączenie działające w oparciu o protokół HTTPS.</w:t>
      </w:r>
    </w:p>
    <w:p w14:paraId="5589420A"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Lokalna konsola administracyjna musi umożliwiać uruchomienie jej, na wskazanym porcie TCP.</w:t>
      </w:r>
    </w:p>
    <w:p w14:paraId="0DB763E2"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Logowanie do lokalnej konsoli administracyjnej musi być realizowane, poprzez podanie danych w postaci nazwy użytkownika i zdefiniowanego dla niego hasła.</w:t>
      </w:r>
    </w:p>
    <w:p w14:paraId="4F7F9E4E"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Lokalna konsola administracyjna musi zapewniać funkcjonalność zweryfikowania stanu licencji i informacji na jej temat.</w:t>
      </w:r>
    </w:p>
    <w:p w14:paraId="6DE901EE"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Z poziomu lokalnej konsoli administracyjnej musi być możliwość zarządzania, wbudowanym modułem menadżera kwarantanny.</w:t>
      </w:r>
    </w:p>
    <w:p w14:paraId="1EFC015F" w14:textId="77777777" w:rsidR="00F10BC4" w:rsidRPr="00446C45" w:rsidRDefault="00F10BC4">
      <w:pPr>
        <w:widowControl w:val="0"/>
        <w:numPr>
          <w:ilvl w:val="0"/>
          <w:numId w:val="17"/>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Lokalna konsola administracyjna musi zapewniać możliwość przełączenia wersji językowej konsoli, na etapie logowania. Lokalna konsola administracyjna musi posiadać interfejs, co najmniej języku: polskim, angielskim, niemieckim, francuskim, hiszpańskim, japońskim.</w:t>
      </w:r>
    </w:p>
    <w:p w14:paraId="44CD615E"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161D3469" w14:textId="77777777" w:rsidR="00F10BC4" w:rsidRPr="00446C45" w:rsidRDefault="00F10BC4" w:rsidP="00F10BC4">
      <w:pPr>
        <w:widowControl w:val="0"/>
        <w:shd w:val="clear" w:color="auto" w:fill="FFFFFF"/>
        <w:spacing w:after="0" w:line="23" w:lineRule="atLeast"/>
        <w:ind w:left="680"/>
        <w:jc w:val="both"/>
        <w:rPr>
          <w:rFonts w:ascii="Calibri" w:eastAsia="Calibri" w:hAnsi="Calibri" w:cs="Calibri"/>
          <w:lang w:eastAsia="pl-PL" w:bidi="pl-PL"/>
        </w:rPr>
      </w:pPr>
      <w:r w:rsidRPr="00446C45">
        <w:rPr>
          <w:rFonts w:ascii="Calibri" w:eastAsia="Calibri" w:hAnsi="Calibri" w:cs="Calibri"/>
          <w:lang w:eastAsia="pl-PL" w:bidi="pl-PL"/>
        </w:rPr>
        <w:lastRenderedPageBreak/>
        <w:t>Skanowanie sieciowych systemów plików</w:t>
      </w:r>
    </w:p>
    <w:p w14:paraId="79704AC7"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63F19BB1" w14:textId="77777777" w:rsidR="00F10BC4" w:rsidRPr="00446C45" w:rsidRDefault="00F10BC4">
      <w:pPr>
        <w:widowControl w:val="0"/>
        <w:numPr>
          <w:ilvl w:val="0"/>
          <w:numId w:val="18"/>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pozwalać na skanowanie plików składowanych i obsługiwanych przez zewnętrzne rozwiązania obsługi danych typu NAS / SAN.</w:t>
      </w:r>
    </w:p>
    <w:p w14:paraId="46EEC89E" w14:textId="77777777" w:rsidR="00F10BC4" w:rsidRPr="00446C45" w:rsidRDefault="00F10BC4">
      <w:pPr>
        <w:widowControl w:val="0"/>
        <w:numPr>
          <w:ilvl w:val="0"/>
          <w:numId w:val="18"/>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nie może wymagać instalacji jakichkolwiek dodatkowych modułów na rozwiązaniach typu NAS / SAN, a skanowanie plików musi się odbywać wyłącznie w oparciu o protokół ICAP.</w:t>
      </w:r>
    </w:p>
    <w:p w14:paraId="51931DC7" w14:textId="77777777" w:rsidR="00F10BC4" w:rsidRPr="00446C45" w:rsidRDefault="00F10BC4">
      <w:pPr>
        <w:widowControl w:val="0"/>
        <w:numPr>
          <w:ilvl w:val="0"/>
          <w:numId w:val="18"/>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umożliwiać zmianę domyślnego portu protokołu ICAP.</w:t>
      </w:r>
    </w:p>
    <w:p w14:paraId="13EA46F8" w14:textId="77777777" w:rsidR="00F10BC4" w:rsidRPr="00446C45" w:rsidRDefault="00F10BC4">
      <w:pPr>
        <w:widowControl w:val="0"/>
        <w:numPr>
          <w:ilvl w:val="0"/>
          <w:numId w:val="18"/>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do celów skanowania plików na macierzach NAS / SAN, musi w pełni wspierać rozwiązanie Dell EMC </w:t>
      </w:r>
      <w:proofErr w:type="spellStart"/>
      <w:r w:rsidRPr="00446C45">
        <w:rPr>
          <w:rFonts w:ascii="Calibri" w:eastAsia="Calibri" w:hAnsi="Calibri" w:cs="Calibri"/>
          <w:lang w:eastAsia="pl-PL" w:bidi="pl-PL"/>
        </w:rPr>
        <w:t>Isilon</w:t>
      </w:r>
      <w:proofErr w:type="spellEnd"/>
      <w:r w:rsidRPr="00446C45">
        <w:rPr>
          <w:rFonts w:ascii="Calibri" w:eastAsia="Calibri" w:hAnsi="Calibri" w:cs="Calibri"/>
          <w:lang w:eastAsia="pl-PL" w:bidi="pl-PL"/>
        </w:rPr>
        <w:t>.</w:t>
      </w:r>
    </w:p>
    <w:p w14:paraId="1DB14C3F"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35C6D08C" w14:textId="77777777" w:rsidR="00F10BC4" w:rsidRPr="00446C45" w:rsidRDefault="00F10BC4" w:rsidP="00F10BC4">
      <w:pPr>
        <w:widowControl w:val="0"/>
        <w:shd w:val="clear" w:color="auto" w:fill="FFFFFF"/>
        <w:spacing w:after="0" w:line="23" w:lineRule="atLeast"/>
        <w:ind w:left="680"/>
        <w:jc w:val="both"/>
        <w:rPr>
          <w:rFonts w:ascii="Calibri" w:eastAsia="Calibri" w:hAnsi="Calibri" w:cs="Calibri"/>
          <w:lang w:eastAsia="pl-PL" w:bidi="pl-PL"/>
        </w:rPr>
      </w:pPr>
      <w:r w:rsidRPr="00446C45">
        <w:rPr>
          <w:rFonts w:ascii="Calibri" w:eastAsia="Calibri" w:hAnsi="Calibri" w:cs="Calibri"/>
          <w:lang w:eastAsia="pl-PL" w:bidi="pl-PL"/>
        </w:rPr>
        <w:t>Instalacja</w:t>
      </w:r>
    </w:p>
    <w:p w14:paraId="273B6586"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2CB29747" w14:textId="77777777" w:rsidR="00F10BC4" w:rsidRPr="00446C45" w:rsidRDefault="00F10BC4">
      <w:pPr>
        <w:widowControl w:val="0"/>
        <w:numPr>
          <w:ilvl w:val="0"/>
          <w:numId w:val="19"/>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wspierać mechanizm instalacji zdalnej, realizowanej przez narzędzia do orkiestracji systemami operacyjnymi. Wspieranymi narzędziami muszą być co najmniej: </w:t>
      </w:r>
      <w:proofErr w:type="spellStart"/>
      <w:r w:rsidRPr="00446C45">
        <w:rPr>
          <w:rFonts w:ascii="Calibri" w:eastAsia="Calibri" w:hAnsi="Calibri" w:cs="Calibri"/>
          <w:lang w:eastAsia="pl-PL" w:bidi="pl-PL"/>
        </w:rPr>
        <w:t>Puppet</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Chef</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Ansible</w:t>
      </w:r>
      <w:proofErr w:type="spellEnd"/>
      <w:r w:rsidRPr="00446C45">
        <w:rPr>
          <w:rFonts w:ascii="Calibri" w:eastAsia="Calibri" w:hAnsi="Calibri" w:cs="Calibri"/>
          <w:lang w:eastAsia="pl-PL" w:bidi="pl-PL"/>
        </w:rPr>
        <w:t>.</w:t>
      </w:r>
    </w:p>
    <w:p w14:paraId="5A625136" w14:textId="77777777" w:rsidR="00F10BC4" w:rsidRPr="00446C45" w:rsidRDefault="00F10BC4">
      <w:pPr>
        <w:widowControl w:val="0"/>
        <w:numPr>
          <w:ilvl w:val="0"/>
          <w:numId w:val="19"/>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być wyposażone w mechanizm automatycznej aktualizacji komponentów programu.</w:t>
      </w:r>
    </w:p>
    <w:p w14:paraId="08D27D55" w14:textId="77777777" w:rsidR="00F10BC4" w:rsidRPr="00446C45" w:rsidRDefault="00F10BC4">
      <w:pPr>
        <w:widowControl w:val="0"/>
        <w:numPr>
          <w:ilvl w:val="0"/>
          <w:numId w:val="19"/>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automatyczną, inkrementacyjną aktualizację silnika detekcji.</w:t>
      </w:r>
    </w:p>
    <w:p w14:paraId="0E1ECAE6" w14:textId="77777777" w:rsidR="00F10BC4" w:rsidRPr="00446C45" w:rsidRDefault="00F10BC4">
      <w:pPr>
        <w:widowControl w:val="0"/>
        <w:numPr>
          <w:ilvl w:val="0"/>
          <w:numId w:val="19"/>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wspierać następujące systemy operacyjne: </w:t>
      </w:r>
      <w:proofErr w:type="spellStart"/>
      <w:r w:rsidRPr="00446C45">
        <w:rPr>
          <w:rFonts w:ascii="Calibri" w:eastAsia="Calibri" w:hAnsi="Calibri" w:cs="Calibri"/>
          <w:lang w:eastAsia="pl-PL" w:bidi="pl-PL"/>
        </w:rPr>
        <w:t>RedHat</w:t>
      </w:r>
      <w:proofErr w:type="spellEnd"/>
      <w:r w:rsidRPr="00446C45">
        <w:rPr>
          <w:rFonts w:ascii="Calibri" w:eastAsia="Calibri" w:hAnsi="Calibri" w:cs="Calibri"/>
          <w:lang w:eastAsia="pl-PL" w:bidi="pl-PL"/>
        </w:rPr>
        <w:t xml:space="preserve"> Enterprise Linux (RHEL), </w:t>
      </w:r>
      <w:proofErr w:type="spellStart"/>
      <w:r w:rsidRPr="00446C45">
        <w:rPr>
          <w:rFonts w:ascii="Calibri" w:eastAsia="Calibri" w:hAnsi="Calibri" w:cs="Calibri"/>
          <w:lang w:eastAsia="pl-PL" w:bidi="pl-PL"/>
        </w:rPr>
        <w:t>CentOS</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Ubuntu</w:t>
      </w:r>
      <w:proofErr w:type="spellEnd"/>
      <w:r w:rsidRPr="00446C45">
        <w:rPr>
          <w:rFonts w:ascii="Calibri" w:eastAsia="Calibri" w:hAnsi="Calibri" w:cs="Calibri"/>
          <w:lang w:eastAsia="pl-PL" w:bidi="pl-PL"/>
        </w:rPr>
        <w:t xml:space="preserve"> Server, </w:t>
      </w:r>
      <w:proofErr w:type="spellStart"/>
      <w:r w:rsidRPr="00446C45">
        <w:rPr>
          <w:rFonts w:ascii="Calibri" w:eastAsia="Calibri" w:hAnsi="Calibri" w:cs="Calibri"/>
          <w:lang w:eastAsia="pl-PL" w:bidi="pl-PL"/>
        </w:rPr>
        <w:t>Debian</w:t>
      </w:r>
      <w:proofErr w:type="spellEnd"/>
      <w:r w:rsidRPr="00446C45">
        <w:rPr>
          <w:rFonts w:ascii="Calibri" w:eastAsia="Calibri" w:hAnsi="Calibri" w:cs="Calibri"/>
          <w:lang w:eastAsia="pl-PL" w:bidi="pl-PL"/>
        </w:rPr>
        <w:t>, SUSE Linux Enterprise Server (SLES), Oracle Linux, Amazon Linux oraz Alma Linux.</w:t>
      </w:r>
    </w:p>
    <w:p w14:paraId="4E5A82B1"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01548F6E" w14:textId="77777777" w:rsidR="00F10BC4" w:rsidRPr="00446C45" w:rsidRDefault="00F10BC4" w:rsidP="00F10BC4">
      <w:pPr>
        <w:widowControl w:val="0"/>
        <w:shd w:val="clear" w:color="auto" w:fill="FFFFFF"/>
        <w:spacing w:after="0" w:line="23" w:lineRule="atLeast"/>
        <w:ind w:left="680"/>
        <w:jc w:val="both"/>
        <w:rPr>
          <w:rFonts w:ascii="Calibri" w:eastAsia="Calibri" w:hAnsi="Calibri" w:cs="Calibri"/>
          <w:lang w:eastAsia="pl-PL" w:bidi="pl-PL"/>
        </w:rPr>
      </w:pPr>
      <w:r w:rsidRPr="00446C45">
        <w:rPr>
          <w:rFonts w:ascii="Calibri" w:eastAsia="Calibri" w:hAnsi="Calibri" w:cs="Calibri"/>
          <w:lang w:eastAsia="pl-PL" w:bidi="pl-PL"/>
        </w:rPr>
        <w:t>Licencjonowanie</w:t>
      </w:r>
    </w:p>
    <w:p w14:paraId="240F1B3F"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729500C6" w14:textId="77777777" w:rsidR="00F10BC4" w:rsidRPr="00446C45" w:rsidRDefault="00F10BC4">
      <w:pPr>
        <w:widowControl w:val="0"/>
        <w:numPr>
          <w:ilvl w:val="0"/>
          <w:numId w:val="20"/>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Wsparcie techniczne do programu świadczone w języku polskim przez polskiego dystrybutora autoryzowanego przez producenta programu.</w:t>
      </w:r>
    </w:p>
    <w:p w14:paraId="594B9CCF" w14:textId="77777777" w:rsidR="00F10BC4" w:rsidRPr="00446C45" w:rsidRDefault="00F10BC4">
      <w:pPr>
        <w:widowControl w:val="0"/>
        <w:numPr>
          <w:ilvl w:val="0"/>
          <w:numId w:val="20"/>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aktywacji przy użyciu co najmniej jednej z trzech metod: poprzez podanie poświadczeń administratora licencji, klucza licencyjnego lub aktywacji rozwiązania w trybie offline.</w:t>
      </w:r>
    </w:p>
    <w:p w14:paraId="44CB9095"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507686BC" w14:textId="77777777" w:rsidR="00F10BC4" w:rsidRPr="00446C45" w:rsidRDefault="00F10BC4" w:rsidP="00F10BC4">
      <w:pPr>
        <w:widowControl w:val="0"/>
        <w:shd w:val="clear" w:color="auto" w:fill="FFFFFF"/>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Ochrona serwera Windows</w:t>
      </w:r>
    </w:p>
    <w:p w14:paraId="6E1BB5A2" w14:textId="77777777" w:rsidR="00F10BC4" w:rsidRPr="00446C45" w:rsidRDefault="00F10BC4" w:rsidP="00F10BC4">
      <w:pPr>
        <w:spacing w:after="0" w:line="23" w:lineRule="atLeast"/>
        <w:contextualSpacing/>
        <w:jc w:val="both"/>
        <w:rPr>
          <w:rFonts w:ascii="Times New Roman" w:hAnsi="Times New Roman" w:cs="Times New Roman"/>
          <w:sz w:val="24"/>
          <w:lang w:eastAsia="pl-PL" w:bidi="pl-PL"/>
        </w:rPr>
      </w:pPr>
    </w:p>
    <w:p w14:paraId="3813F1CD"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wsparcie dla systemów Microsoft Windows Server 2012 i nowszych.</w:t>
      </w:r>
    </w:p>
    <w:p w14:paraId="70301951"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Instalator rozwiązania musi umożliwiać wybór wersji językowej programu, przed rozpoczęciem procesu instalacji.</w:t>
      </w:r>
    </w:p>
    <w:p w14:paraId="00481C1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zapewniać pełną ochronę przed wirusami, trojanami, robakami i innymi zagrożeniami.</w:t>
      </w:r>
    </w:p>
    <w:p w14:paraId="696A1B95"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zapewniać wykrywanie i usuwanie niebezpiecznych aplikacji typu </w:t>
      </w:r>
      <w:proofErr w:type="spellStart"/>
      <w:r w:rsidRPr="00446C45">
        <w:rPr>
          <w:rFonts w:ascii="Calibri" w:eastAsia="Calibri" w:hAnsi="Calibri" w:cs="Calibri"/>
          <w:lang w:eastAsia="pl-PL" w:bidi="pl-PL"/>
        </w:rPr>
        <w:t>adware</w:t>
      </w:r>
      <w:proofErr w:type="spellEnd"/>
      <w:r w:rsidRPr="00446C45">
        <w:rPr>
          <w:rFonts w:ascii="Calibri" w:eastAsia="Calibri" w:hAnsi="Calibri" w:cs="Calibri"/>
          <w:lang w:eastAsia="pl-PL" w:bidi="pl-PL"/>
        </w:rPr>
        <w:t xml:space="preserve">, spyware, dialer, </w:t>
      </w:r>
      <w:proofErr w:type="spellStart"/>
      <w:r w:rsidRPr="00446C45">
        <w:rPr>
          <w:rFonts w:ascii="Calibri" w:eastAsia="Calibri" w:hAnsi="Calibri" w:cs="Calibri"/>
          <w:lang w:eastAsia="pl-PL" w:bidi="pl-PL"/>
        </w:rPr>
        <w:t>phishing</w:t>
      </w:r>
      <w:proofErr w:type="spellEnd"/>
      <w:r w:rsidRPr="00446C45">
        <w:rPr>
          <w:rFonts w:ascii="Calibri" w:eastAsia="Calibri" w:hAnsi="Calibri" w:cs="Calibri"/>
          <w:lang w:eastAsia="pl-PL" w:bidi="pl-PL"/>
        </w:rPr>
        <w:t xml:space="preserve">, narzędzi </w:t>
      </w:r>
      <w:proofErr w:type="spellStart"/>
      <w:r w:rsidRPr="00446C45">
        <w:rPr>
          <w:rFonts w:ascii="Calibri" w:eastAsia="Calibri" w:hAnsi="Calibri" w:cs="Calibri"/>
          <w:lang w:eastAsia="pl-PL" w:bidi="pl-PL"/>
        </w:rPr>
        <w:t>hakerskich</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backdoor</w:t>
      </w:r>
      <w:proofErr w:type="spellEnd"/>
      <w:r w:rsidRPr="00446C45">
        <w:rPr>
          <w:rFonts w:ascii="Calibri" w:eastAsia="Calibri" w:hAnsi="Calibri" w:cs="Calibri"/>
          <w:lang w:eastAsia="pl-PL" w:bidi="pl-PL"/>
        </w:rPr>
        <w:t>.</w:t>
      </w:r>
    </w:p>
    <w:p w14:paraId="26B107B0"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posiadać wbudowaną technologię do ochrony przed </w:t>
      </w:r>
      <w:proofErr w:type="spellStart"/>
      <w:r w:rsidRPr="00446C45">
        <w:rPr>
          <w:rFonts w:ascii="Calibri" w:eastAsia="Calibri" w:hAnsi="Calibri" w:cs="Calibri"/>
          <w:lang w:eastAsia="pl-PL" w:bidi="pl-PL"/>
        </w:rPr>
        <w:t>rootkitami</w:t>
      </w:r>
      <w:proofErr w:type="spellEnd"/>
      <w:r w:rsidRPr="00446C45">
        <w:rPr>
          <w:rFonts w:ascii="Calibri" w:eastAsia="Calibri" w:hAnsi="Calibri" w:cs="Calibri"/>
          <w:lang w:eastAsia="pl-PL" w:bidi="pl-PL"/>
        </w:rPr>
        <w:t>.</w:t>
      </w:r>
    </w:p>
    <w:p w14:paraId="7080A3A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wykrywać potencjalnie niepożądane, niebezpieczne oraz podejrzane aplikacje.</w:t>
      </w:r>
    </w:p>
    <w:p w14:paraId="12135121"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skanowania w czasie rzeczywistym otwieranych, tworzonych i wykonywanych plików.</w:t>
      </w:r>
    </w:p>
    <w:p w14:paraId="0A1C2473"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skanowania całego dysku, wybranych katalogów, pojedynczych plików „na żądanie” lub według harmonogramu.</w:t>
      </w:r>
    </w:p>
    <w:p w14:paraId="74AF11DC"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posiadać możliwość utworzenia wielu różnych zadań skanowania według harmonogramu. Każde zadanie może być uruchomione z innymi ustawieniami (metody skanowania, obiekty skanowania, czynności, rozszerzenia przeznaczone do </w:t>
      </w:r>
      <w:r w:rsidRPr="00446C45">
        <w:rPr>
          <w:rFonts w:ascii="Calibri" w:eastAsia="Calibri" w:hAnsi="Calibri" w:cs="Calibri"/>
          <w:lang w:eastAsia="pl-PL" w:bidi="pl-PL"/>
        </w:rPr>
        <w:lastRenderedPageBreak/>
        <w:t>skanowania, priorytet skanowania).</w:t>
      </w:r>
    </w:p>
    <w:p w14:paraId="7B4D2D10"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opcję skanowania „na żądanie” pojedynczych plików lub katalogów przy pomocy skrótu w menu kontekstowym.</w:t>
      </w:r>
    </w:p>
    <w:p w14:paraId="5AC6C0A9"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określania priorytetu wykorzystania procesora (CPU) podczas skanowania „na żądanie” i według harmonogramu.</w:t>
      </w:r>
    </w:p>
    <w:p w14:paraId="15DA0B5C"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ma mieć możliwość wykorzystania wielu wątków skanowania w przypadku maszyn wieloprocesorowych.</w:t>
      </w:r>
    </w:p>
    <w:p w14:paraId="68F2747A"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skanowania dysków sieciowych i dysków przenośnych.</w:t>
      </w:r>
    </w:p>
    <w:p w14:paraId="386B650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skanowania plików spakowanych i skompresowanych.</w:t>
      </w:r>
    </w:p>
    <w:p w14:paraId="0B0FAF4A"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posiadać możliwość umieszczenia na liście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xml:space="preserve"> ze skanowania wybranych plików, katalogów lub plików o określonych rozszerzeniach.</w:t>
      </w:r>
    </w:p>
    <w:p w14:paraId="73C45304"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wspierać mechanizm </w:t>
      </w:r>
      <w:proofErr w:type="spellStart"/>
      <w:r w:rsidRPr="00446C45">
        <w:rPr>
          <w:rFonts w:ascii="Calibri" w:eastAsia="Calibri" w:hAnsi="Calibri" w:cs="Calibri"/>
          <w:lang w:eastAsia="pl-PL" w:bidi="pl-PL"/>
        </w:rPr>
        <w:t>klastrowania</w:t>
      </w:r>
      <w:proofErr w:type="spellEnd"/>
      <w:r w:rsidRPr="00446C45">
        <w:rPr>
          <w:rFonts w:ascii="Calibri" w:eastAsia="Calibri" w:hAnsi="Calibri" w:cs="Calibri"/>
          <w:lang w:eastAsia="pl-PL" w:bidi="pl-PL"/>
        </w:rPr>
        <w:t>.</w:t>
      </w:r>
    </w:p>
    <w:p w14:paraId="4DB1B5F1"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być wyposażone w system zapobiegania włamaniom działający na hoście (HIPS).</w:t>
      </w:r>
    </w:p>
    <w:p w14:paraId="359DB133"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Moduł HIPS musi posiadać możliwość pracy w jednym z pięciu trybów:</w:t>
      </w:r>
    </w:p>
    <w:p w14:paraId="7DA3B269" w14:textId="77777777" w:rsidR="00F10BC4" w:rsidRPr="00446C45" w:rsidRDefault="00F10BC4">
      <w:pPr>
        <w:widowControl w:val="0"/>
        <w:numPr>
          <w:ilvl w:val="0"/>
          <w:numId w:val="22"/>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tryb automatyczny z regułami, gdzie program automatycznie tworzy i wykorzystuje reguły wraz z możliwością wykorzystania reguł utworzonych przez użytkownika,</w:t>
      </w:r>
    </w:p>
    <w:p w14:paraId="0C0071E4" w14:textId="77777777" w:rsidR="00F10BC4" w:rsidRPr="00446C45" w:rsidRDefault="00F10BC4">
      <w:pPr>
        <w:widowControl w:val="0"/>
        <w:numPr>
          <w:ilvl w:val="0"/>
          <w:numId w:val="22"/>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tryb interaktywny, w którym to rozwiązanie pyta użytkownika o akcję w przypadku wykrycia aktywności w systemie,</w:t>
      </w:r>
    </w:p>
    <w:p w14:paraId="081DE22B" w14:textId="77777777" w:rsidR="00F10BC4" w:rsidRPr="00446C45" w:rsidRDefault="00F10BC4">
      <w:pPr>
        <w:widowControl w:val="0"/>
        <w:numPr>
          <w:ilvl w:val="0"/>
          <w:numId w:val="22"/>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tryb oparty na regułach, gdzie zastosowanie mają jedynie reguły utworzone przez użytkownika,</w:t>
      </w:r>
    </w:p>
    <w:p w14:paraId="7D7A30C8" w14:textId="77777777" w:rsidR="00F10BC4" w:rsidRPr="00446C45" w:rsidRDefault="00F10BC4">
      <w:pPr>
        <w:widowControl w:val="0"/>
        <w:numPr>
          <w:ilvl w:val="0"/>
          <w:numId w:val="22"/>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tryb uczenia się, w którym rozwiązanie uczy się aktywności systemu i użytkownika oraz tworzy odpowiednie reguły w czasie określonym przez użytkownika. Po wygaśnięciu tego czasu program musi samoczynnie przełączyć się w tryb pracy oparty na regułach,</w:t>
      </w:r>
    </w:p>
    <w:p w14:paraId="53AE6C74" w14:textId="77777777" w:rsidR="00F10BC4" w:rsidRPr="00446C45" w:rsidRDefault="00F10BC4">
      <w:pPr>
        <w:widowControl w:val="0"/>
        <w:numPr>
          <w:ilvl w:val="0"/>
          <w:numId w:val="22"/>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tryb inteligentny, w którym rozwiązanie będzie powiadamiało wyłącznie o szczególnie podejrzanych zdarzeniach.</w:t>
      </w:r>
    </w:p>
    <w:p w14:paraId="65838B7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Tworzenie reguł dla modułu HIPS musi odbywać się co najmniej w oparciu o: aplikacje źródłowe, pliki docelowe, aplikacje docelowe, elementy docelowe rejestru systemowego.</w:t>
      </w:r>
    </w:p>
    <w:p w14:paraId="028A083C"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Użytkownik na etapie tworzenia reguł dla modułu HIPS musi posiadać możliwość wybrania jednej z trzech akcji: pytaj, blokuj, zezwól.</w:t>
      </w:r>
    </w:p>
    <w:p w14:paraId="046A9B8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zaawansowany skaner pamięci.</w:t>
      </w:r>
    </w:p>
    <w:p w14:paraId="08DD203A"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być wyposażone w mechanizm ochrony przed </w:t>
      </w:r>
      <w:proofErr w:type="spellStart"/>
      <w:r w:rsidRPr="00446C45">
        <w:rPr>
          <w:rFonts w:ascii="Calibri" w:eastAsia="Calibri" w:hAnsi="Calibri" w:cs="Calibri"/>
          <w:lang w:eastAsia="pl-PL" w:bidi="pl-PL"/>
        </w:rPr>
        <w:t>exploitami</w:t>
      </w:r>
      <w:proofErr w:type="spellEnd"/>
      <w:r w:rsidRPr="00446C45">
        <w:rPr>
          <w:rFonts w:ascii="Calibri" w:eastAsia="Calibri" w:hAnsi="Calibri" w:cs="Calibri"/>
          <w:lang w:eastAsia="pl-PL" w:bidi="pl-PL"/>
        </w:rPr>
        <w:t xml:space="preserve"> w popularnych aplikacjach, przynajmniej czytnikach PDF, aplikacjach JAVA, przeglądarkach internetowych.</w:t>
      </w:r>
    </w:p>
    <w:p w14:paraId="262A128D"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oferować możliwość skanowania dysków sieciowych typu NAS.</w:t>
      </w:r>
    </w:p>
    <w:p w14:paraId="37166C5D"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funkcjonalność, która na bieżąco będzie odpytywać serwery producenta o znane i bezpieczne procesy uruchomione na serwerze.</w:t>
      </w:r>
    </w:p>
    <w:p w14:paraId="7248071F"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umożliwiać administratorowi blokowanie zewnętrznych nośników danych na stacji w tym przynajmniej: Pamięci masowych, optycznych pamięci masowych, pamięci masowych </w:t>
      </w:r>
      <w:proofErr w:type="spellStart"/>
      <w:r w:rsidRPr="00446C45">
        <w:rPr>
          <w:rFonts w:ascii="Calibri" w:eastAsia="Calibri" w:hAnsi="Calibri" w:cs="Calibri"/>
          <w:lang w:eastAsia="pl-PL" w:bidi="pl-PL"/>
        </w:rPr>
        <w:t>Firewire</w:t>
      </w:r>
      <w:proofErr w:type="spellEnd"/>
      <w:r w:rsidRPr="00446C45">
        <w:rPr>
          <w:rFonts w:ascii="Calibri" w:eastAsia="Calibri" w:hAnsi="Calibri" w:cs="Calibri"/>
          <w:lang w:eastAsia="pl-PL" w:bidi="pl-PL"/>
        </w:rPr>
        <w:t>, urządzeń do tworzenia obrazów, drukarek USB, urządzeń Bluetooth, czytników kart inteligentnych, modemów, portów LPT/COM oraz urządzeń przenośnych.</w:t>
      </w:r>
    </w:p>
    <w:p w14:paraId="50461A3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Funkcja blokowania nośników wymiennych, bądź grup urządzeń ma umożliwiać użytkownikowi tworzenie reguł dla podłączanych urządzeń minimum w oparciu o typ, numer seryjny, dostawcę lub model urządzenia.</w:t>
      </w:r>
    </w:p>
    <w:p w14:paraId="2C685D77"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mieć możliwość utworzenia reguły na podstawie podłączonego urządzenia. Dana funkcjonalność musi pozwalać na automatyczne wypełnienie typu, numeru seryjnego, dostawcy oraz modelu urządzenia.</w:t>
      </w:r>
    </w:p>
    <w:p w14:paraId="3AD65B8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lastRenderedPageBreak/>
        <w:t>Rozwiązanie musi umożliwiać użytkownikowi nadanie uprawnień dla podłączanych urządzeń, w tym co najmniej: dostęp w trybie do odczytu, pełen dostęp, ostrzeżenie, brak dostępu do podłączanego urządzenia.</w:t>
      </w:r>
    </w:p>
    <w:p w14:paraId="4C81ED7C"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funkcjonalność, umożliwiającą zastosowanie reguł dla podłączanych urządzeń w zależności od zalogowanego użytkownika.</w:t>
      </w:r>
    </w:p>
    <w:p w14:paraId="2F8084AA"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funkcjonalność umożliwiającą zastosowanie reguł dla podłączanych urządzeń w zależności od zdefiniowanego przedziału czasowego.</w:t>
      </w:r>
    </w:p>
    <w:p w14:paraId="706E46B2"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 momencie podłączenia zewnętrznego nośnika aplikacja musi wyświetlić użytkownikowi odpowiedni komunikat i umożliwić natychmiastowe przeskanowanie całej zawartości podłączanego nośnika.</w:t>
      </w:r>
    </w:p>
    <w:p w14:paraId="519B0BCE"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automatyczne wykrywać usługi zainstalowane na serwerze i tworzyć dla nich odpowiednie wyjątki.</w:t>
      </w:r>
    </w:p>
    <w:p w14:paraId="4420C277"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Zainstalowanie na serwerze nowych usług serwerowych ma skutkować automatycznym dodaniem kolejnych </w:t>
      </w:r>
      <w:proofErr w:type="spellStart"/>
      <w:r w:rsidRPr="00446C45">
        <w:rPr>
          <w:rFonts w:ascii="Calibri" w:eastAsia="Calibri" w:hAnsi="Calibri" w:cs="Calibri"/>
          <w:lang w:eastAsia="pl-PL" w:bidi="pl-PL"/>
        </w:rPr>
        <w:t>wyłączeń</w:t>
      </w:r>
      <w:proofErr w:type="spellEnd"/>
      <w:r w:rsidRPr="00446C45">
        <w:rPr>
          <w:rFonts w:ascii="Calibri" w:eastAsia="Calibri" w:hAnsi="Calibri" w:cs="Calibri"/>
          <w:lang w:eastAsia="pl-PL" w:bidi="pl-PL"/>
        </w:rPr>
        <w:t xml:space="preserve"> w systemie ochrony.</w:t>
      </w:r>
    </w:p>
    <w:p w14:paraId="37D126E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Dodanie automatycznych </w:t>
      </w:r>
      <w:proofErr w:type="spellStart"/>
      <w:r w:rsidRPr="00446C45">
        <w:rPr>
          <w:rFonts w:ascii="Calibri" w:eastAsia="Calibri" w:hAnsi="Calibri" w:cs="Calibri"/>
          <w:lang w:eastAsia="pl-PL" w:bidi="pl-PL"/>
        </w:rPr>
        <w:t>wyłączeń</w:t>
      </w:r>
      <w:proofErr w:type="spellEnd"/>
      <w:r w:rsidRPr="00446C45">
        <w:rPr>
          <w:rFonts w:ascii="Calibri" w:eastAsia="Calibri" w:hAnsi="Calibri" w:cs="Calibri"/>
          <w:lang w:eastAsia="pl-PL" w:bidi="pl-PL"/>
        </w:rPr>
        <w:t xml:space="preserve"> nie wymaga restartu serwera.</w:t>
      </w:r>
    </w:p>
    <w:p w14:paraId="6DCE0CF5"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Automatyczne wyłączenia mają być aktywne od momentu wykrycia usług serwerowych.</w:t>
      </w:r>
    </w:p>
    <w:p w14:paraId="14D4172E"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Administrator ma mieć możliwość wglądu w elementy dodane do </w:t>
      </w:r>
      <w:proofErr w:type="spellStart"/>
      <w:r w:rsidRPr="00446C45">
        <w:rPr>
          <w:rFonts w:ascii="Calibri" w:eastAsia="Calibri" w:hAnsi="Calibri" w:cs="Calibri"/>
          <w:lang w:eastAsia="pl-PL" w:bidi="pl-PL"/>
        </w:rPr>
        <w:t>wyłączeń</w:t>
      </w:r>
      <w:proofErr w:type="spellEnd"/>
      <w:r w:rsidRPr="00446C45">
        <w:rPr>
          <w:rFonts w:ascii="Calibri" w:eastAsia="Calibri" w:hAnsi="Calibri" w:cs="Calibri"/>
          <w:lang w:eastAsia="pl-PL" w:bidi="pl-PL"/>
        </w:rPr>
        <w:t xml:space="preserve"> i ich edycji.</w:t>
      </w:r>
    </w:p>
    <w:p w14:paraId="278A0313"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nie może wymagać ponownego uruchomienia (restartu) komputera po instalacji.</w:t>
      </w:r>
    </w:p>
    <w:p w14:paraId="74A4AEB0"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ma mieć możliwość zmiany konfiguracji oraz wymuszania zadań z poziomu dedykowanego modułu CLI (</w:t>
      </w:r>
      <w:proofErr w:type="spellStart"/>
      <w:r w:rsidRPr="00446C45">
        <w:rPr>
          <w:rFonts w:ascii="Calibri" w:eastAsia="Calibri" w:hAnsi="Calibri" w:cs="Calibri"/>
          <w:lang w:eastAsia="pl-PL" w:bidi="pl-PL"/>
        </w:rPr>
        <w:t>command</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line</w:t>
      </w:r>
      <w:proofErr w:type="spellEnd"/>
      <w:r w:rsidRPr="00446C45">
        <w:rPr>
          <w:rFonts w:ascii="Calibri" w:eastAsia="Calibri" w:hAnsi="Calibri" w:cs="Calibri"/>
          <w:lang w:eastAsia="pl-PL" w:bidi="pl-PL"/>
        </w:rPr>
        <w:t>).</w:t>
      </w:r>
    </w:p>
    <w:p w14:paraId="6CCE9E61"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przeniesienia zainfekowanych plików i załączników poczty w bezpieczny obszar dysku (do katalogu kwarantanny) w celu dalszej kontroli. Pliki muszą być przechowywane w katalogu kwarantanny w postaci zaszyfrowanej.</w:t>
      </w:r>
    </w:p>
    <w:p w14:paraId="4D9EE699"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dwa wbudowane niezależne moduły heurystyczne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14:paraId="6401630E"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24420A5F"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wysyłania wraz z próbką komentarza dotyczącego nowego zagrożenia i adresu e-mail użytkownika, na który producent może wysłać dodatkowe pytania dotyczące zgłaszanego zagrożenia.</w:t>
      </w:r>
    </w:p>
    <w:p w14:paraId="1494A2C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Dane statystyczne zbierane przez producenta na podstawie otrzymanych próbek nowych zagrożeń mają być w pełni anonimowe.</w:t>
      </w:r>
    </w:p>
    <w:p w14:paraId="25354B9D"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Możliwość ręcznego wysłania próbki nowego zagrożenia z katalogu kwarantanny do laboratorium producenta.</w:t>
      </w:r>
    </w:p>
    <w:p w14:paraId="08A29D0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 przypadku wykrycia zagrożenia, ostrzeżenie może zostać wysłane do użytkownika i/lub administratora poprzez e-mail.</w:t>
      </w:r>
    </w:p>
    <w:p w14:paraId="616EEAF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zabezpieczenia konfiguracji hasłem, aby każdy użytkownik przy próbie dostępu do konfiguracji, był proszony o jego podanie.</w:t>
      </w:r>
    </w:p>
    <w:p w14:paraId="7738BBE7"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zabezpieczenia programu przed deinstalacją przez niepowołaną osobę, nawet, gdy posiada ona prawa lokalnego lub domenowego administratora, przy próbie deinstalacji program ma pytać o hasło.</w:t>
      </w:r>
    </w:p>
    <w:p w14:paraId="568D7345"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Hasło do zabezpieczenia konfiguracji rozwiązania oraz deinstalacji musi być takie samo.</w:t>
      </w:r>
    </w:p>
    <w:p w14:paraId="0B8BFCB4"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mieć możliwość kontroli zainstalowanych aktualizacji systemu operacyjnego i w przypadku braku jakiejś aktualizacji - poinformować o tym użytkownika i wyświetlić listę niezainstalowanych aktualizacji.</w:t>
      </w:r>
    </w:p>
    <w:p w14:paraId="146A48AE"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mieć możliwość definiowania typu aktualizacji systemowych o braku, </w:t>
      </w:r>
      <w:r w:rsidRPr="00446C45">
        <w:rPr>
          <w:rFonts w:ascii="Calibri" w:eastAsia="Calibri" w:hAnsi="Calibri" w:cs="Calibri"/>
          <w:lang w:eastAsia="pl-PL" w:bidi="pl-PL"/>
        </w:rPr>
        <w:lastRenderedPageBreak/>
        <w:t>których będzie informował użytkownika w tym przynajmniej: aktualizacje krytyczne, aktualizacje ważne, aktualizacje zalecane oraz aktualizacje o niskim priorytecie. Ma być możliwość dezaktywacji tego mechanizmu.</w:t>
      </w:r>
    </w:p>
    <w:p w14:paraId="4C72F30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Po instalacji rozwiązania, użytkownik ma mieć możliwość przygotowania płyty CD, DVD lub pamięci USB, z której będzie w stanie uruchomić komputer w przypadku infekcji i przeskanować dysk w poszukiwaniu zagrożeń.</w:t>
      </w:r>
    </w:p>
    <w:p w14:paraId="70E2601B"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System antywirusowy, uruchomiony z płyty </w:t>
      </w:r>
      <w:proofErr w:type="spellStart"/>
      <w:r w:rsidRPr="00446C45">
        <w:rPr>
          <w:rFonts w:ascii="Calibri" w:eastAsia="Calibri" w:hAnsi="Calibri" w:cs="Calibri"/>
          <w:lang w:eastAsia="pl-PL" w:bidi="pl-PL"/>
        </w:rPr>
        <w:t>bootowalnej</w:t>
      </w:r>
      <w:proofErr w:type="spellEnd"/>
      <w:r w:rsidRPr="00446C45">
        <w:rPr>
          <w:rFonts w:ascii="Calibri" w:eastAsia="Calibri" w:hAnsi="Calibri" w:cs="Calibri"/>
          <w:lang w:eastAsia="pl-PL" w:bidi="pl-PL"/>
        </w:rPr>
        <w:t xml:space="preserve"> lub pamięci USB, ma umożliwiać pełną aktualizację silnika detekcji z Internetu lub z bazy zapisanej na dysku.</w:t>
      </w:r>
    </w:p>
    <w:p w14:paraId="378DE2B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System antywirusowy, uruchomiony z płyty </w:t>
      </w:r>
      <w:proofErr w:type="spellStart"/>
      <w:r w:rsidRPr="00446C45">
        <w:rPr>
          <w:rFonts w:ascii="Calibri" w:eastAsia="Calibri" w:hAnsi="Calibri" w:cs="Calibri"/>
          <w:lang w:eastAsia="pl-PL" w:bidi="pl-PL"/>
        </w:rPr>
        <w:t>bootowalnej</w:t>
      </w:r>
      <w:proofErr w:type="spellEnd"/>
      <w:r w:rsidRPr="00446C45">
        <w:rPr>
          <w:rFonts w:ascii="Calibri" w:eastAsia="Calibri" w:hAnsi="Calibri" w:cs="Calibri"/>
          <w:lang w:eastAsia="pl-PL" w:bidi="pl-PL"/>
        </w:rPr>
        <w:t xml:space="preserve"> lub pamięci USB, ma pracować w trybie graficznym.</w:t>
      </w:r>
    </w:p>
    <w:p w14:paraId="593F90DF"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być wyposażone we wbudowaną funkcję, która wygeneruje pełny raport na temat stacji, na której został zainstalowany, w tym przynajmniej z: zainstalowanych aplikacji, usług systemowych, informacji o systemie operacyjnym i sprzęcie, aktywnych procesów i połączeń sieciowych, harmonogramu systemu operacyjnego, pliku </w:t>
      </w:r>
      <w:proofErr w:type="spellStart"/>
      <w:r w:rsidRPr="00446C45">
        <w:rPr>
          <w:rFonts w:ascii="Calibri" w:eastAsia="Calibri" w:hAnsi="Calibri" w:cs="Calibri"/>
          <w:lang w:eastAsia="pl-PL" w:bidi="pl-PL"/>
        </w:rPr>
        <w:t>hosts</w:t>
      </w:r>
      <w:proofErr w:type="spellEnd"/>
      <w:r w:rsidRPr="00446C45">
        <w:rPr>
          <w:rFonts w:ascii="Calibri" w:eastAsia="Calibri" w:hAnsi="Calibri" w:cs="Calibri"/>
          <w:lang w:eastAsia="pl-PL" w:bidi="pl-PL"/>
        </w:rPr>
        <w:t>, sterowników.</w:t>
      </w:r>
    </w:p>
    <w:p w14:paraId="76A5A7A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Funkcja, generująca taki log, ma posiadać przynajmniej 9 poziomów filtrowania wyników pod kątem tego, które z nich są podejrzane dla rozwiązania i mogą stanowić zagrożenie bezpieczeństwa.</w:t>
      </w:r>
    </w:p>
    <w:p w14:paraId="4C1DC06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oferować funkcję, która aktywnie monitoruje i skutecznie blokuje działania wszystkich plików programu, jego procesów, usług i wpisów w rejestrze przed próbą ich modyfikacji przez aplikacje trzecie.</w:t>
      </w:r>
    </w:p>
    <w:p w14:paraId="2C6B30AC"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automatyczną, inkrementacyjną aktualizację silnika detekcji.</w:t>
      </w:r>
    </w:p>
    <w:p w14:paraId="2736F6A0"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utworzenia kilku zadań aktualizacji. Każde zadanie musi być uruchamiane przynajmniej z jedną z opcji: co godzinę, po zalogowaniu, po uruchomieniu komputera.</w:t>
      </w:r>
    </w:p>
    <w:p w14:paraId="02A01E30"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określenia maksymalnego wieku dla silnika detekcji, po upływie którego program zgłosi posiadanie nieaktualnego silnika detekcji.</w:t>
      </w:r>
    </w:p>
    <w:p w14:paraId="53B2C48B"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funkcjonalność tworzenia lokalnego repozytorium aktualizacji modułów.</w:t>
      </w:r>
    </w:p>
    <w:p w14:paraId="0C2AEFAE"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funkcjonalność udostępniania tworzonego repozytorium aktualizacji modułów za pomocą wbudowanego w program serwera HTTP.</w:t>
      </w:r>
    </w:p>
    <w:p w14:paraId="66398EE5"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być wyposażone w funkcjonalność umożliwiającą tworzenie kopii wcześniejszych aktualizacji modułów w celu ich późniejszego przywrócenia (</w:t>
      </w:r>
      <w:proofErr w:type="spellStart"/>
      <w:r w:rsidRPr="00446C45">
        <w:rPr>
          <w:rFonts w:ascii="Calibri" w:eastAsia="Calibri" w:hAnsi="Calibri" w:cs="Calibri"/>
          <w:lang w:eastAsia="pl-PL" w:bidi="pl-PL"/>
        </w:rPr>
        <w:t>rollback</w:t>
      </w:r>
      <w:proofErr w:type="spellEnd"/>
      <w:r w:rsidRPr="00446C45">
        <w:rPr>
          <w:rFonts w:ascii="Calibri" w:eastAsia="Calibri" w:hAnsi="Calibri" w:cs="Calibri"/>
          <w:lang w:eastAsia="pl-PL" w:bidi="pl-PL"/>
        </w:rPr>
        <w:t>).</w:t>
      </w:r>
    </w:p>
    <w:p w14:paraId="492BD93B"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być wyposażone tylko w jeden proces uruchamiany w pamięci, z którego korzystają wszystkie funkcje systemu (antywirus, </w:t>
      </w:r>
      <w:proofErr w:type="spellStart"/>
      <w:r w:rsidRPr="00446C45">
        <w:rPr>
          <w:rFonts w:ascii="Calibri" w:eastAsia="Calibri" w:hAnsi="Calibri" w:cs="Calibri"/>
          <w:lang w:eastAsia="pl-PL" w:bidi="pl-PL"/>
        </w:rPr>
        <w:t>antyspyware</w:t>
      </w:r>
      <w:proofErr w:type="spellEnd"/>
      <w:r w:rsidRPr="00446C45">
        <w:rPr>
          <w:rFonts w:ascii="Calibri" w:eastAsia="Calibri" w:hAnsi="Calibri" w:cs="Calibri"/>
          <w:lang w:eastAsia="pl-PL" w:bidi="pl-PL"/>
        </w:rPr>
        <w:t>, metody heurystyczne).</w:t>
      </w:r>
    </w:p>
    <w:p w14:paraId="323997CF"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wspierać skanowanie magazynu Hyper-V.</w:t>
      </w:r>
    </w:p>
    <w:p w14:paraId="66819ED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wykluczania ze skanowania procesów.</w:t>
      </w:r>
    </w:p>
    <w:p w14:paraId="15B77241"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dziennik zdarzeń rejestrujący informacje na temat znalezionych zagrożeń, dokonanych aktualizacji modułów i samego oprogramowania.</w:t>
      </w:r>
    </w:p>
    <w:p w14:paraId="39A6DA6A"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oferować możliwość przeskanowania pojedynczego pliku poprzez opcję „przeciągnij i upuść”.</w:t>
      </w:r>
    </w:p>
    <w:p w14:paraId="5115F431"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funkcjonalność skanera UEFI, który chroni użytkownika poprzez wykrywanie i blokowanie zagrożeń, atakujących jeszcze przed uruchomieniem systemu operacyjnego.</w:t>
      </w:r>
    </w:p>
    <w:p w14:paraId="5245D3EA"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Wbudowany skaner UEFI nie może posiadać dodatkowego interfejsu graficznego i musi być transparentny dla użytkownika aż do momentu wykrycia zagrożenia.</w:t>
      </w:r>
    </w:p>
    <w:p w14:paraId="5BDFA939"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wbudowany system IDS z detekcją prób ataków, anomalii w pracy sieci oraz wykrywaniem aktywności wirusów sieciowych.</w:t>
      </w:r>
    </w:p>
    <w:p w14:paraId="2E6BDB2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posiadać możliwość dodawania wyjątków dla systemu IDS, co najmniej w oparciu o występujący alert, kierunek, aplikacje, czynność oraz adres IP.</w:t>
      </w:r>
    </w:p>
    <w:p w14:paraId="7AC35323"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lastRenderedPageBreak/>
        <w:t xml:space="preserve">Rozwiązanie musi posiadać ochronę przed przyłączeniem komputera do sieci </w:t>
      </w:r>
      <w:proofErr w:type="spellStart"/>
      <w:r w:rsidRPr="00446C45">
        <w:rPr>
          <w:rFonts w:ascii="Calibri" w:eastAsia="Calibri" w:hAnsi="Calibri" w:cs="Calibri"/>
          <w:lang w:eastAsia="pl-PL" w:bidi="pl-PL"/>
        </w:rPr>
        <w:t>botnet</w:t>
      </w:r>
      <w:proofErr w:type="spellEnd"/>
      <w:r w:rsidRPr="00446C45">
        <w:rPr>
          <w:rFonts w:ascii="Calibri" w:eastAsia="Calibri" w:hAnsi="Calibri" w:cs="Calibri"/>
          <w:lang w:eastAsia="pl-PL" w:bidi="pl-PL"/>
        </w:rPr>
        <w:t>.</w:t>
      </w:r>
    </w:p>
    <w:p w14:paraId="32595C1A"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Rozwiązanie musi mieć możliwość umieszczenia na liście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xml:space="preserve"> ze skanowania wybranych plików, katalogów lub plików o określonych rozszerzeniach.</w:t>
      </w:r>
    </w:p>
    <w:p w14:paraId="292F2AFD"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oferować mechanizm przesyłania zainfekowanych plików do laboratorium producenta, celem ich analizy, przy czym administrator musi mieć możliwość określenia, czy wysyłane mają być wszystkie zainfekowane próbki lub wszystkie z wyłączeniem dokumentów.</w:t>
      </w:r>
    </w:p>
    <w:p w14:paraId="1190E1B6"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posiadać możliwość określenia typu podejrzanych plików, jakie będą przesyłane do producenta, w tym co najmniej pliki wykonywalne, archiwa, skrypty, dokumenty.</w:t>
      </w:r>
    </w:p>
    <w:p w14:paraId="7E2FC6A0"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posiadać możliwość wyłączenia z przesyłania do analizy producenta określonych plików i folderów.</w:t>
      </w:r>
    </w:p>
    <w:p w14:paraId="09E3DB38"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możliwość skanowania plików i folderów, znajdujących się w usłudze chmurowej OneDrive.</w:t>
      </w:r>
    </w:p>
    <w:p w14:paraId="055DA6D3" w14:textId="77777777" w:rsidR="00F10BC4" w:rsidRPr="00446C45" w:rsidRDefault="00F10BC4">
      <w:pPr>
        <w:widowControl w:val="0"/>
        <w:numPr>
          <w:ilvl w:val="0"/>
          <w:numId w:val="21"/>
        </w:numPr>
        <w:shd w:val="clear" w:color="auto" w:fill="FFFFFF"/>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Wsparcie techniczne do programu świadczone w języku polskim przez polskiego dystrybutora autoryzowanego przez producenta programu</w:t>
      </w:r>
    </w:p>
    <w:p w14:paraId="74D597F5" w14:textId="77777777" w:rsidR="00F10BC4" w:rsidRPr="00446C45" w:rsidRDefault="00F10BC4" w:rsidP="00F10BC4">
      <w:pPr>
        <w:widowControl w:val="0"/>
        <w:shd w:val="clear" w:color="auto" w:fill="FFFFFF"/>
        <w:spacing w:after="0" w:line="23" w:lineRule="atLeast"/>
        <w:jc w:val="both"/>
        <w:rPr>
          <w:rFonts w:ascii="Calibri" w:eastAsia="Calibri" w:hAnsi="Calibri" w:cs="Calibri"/>
          <w:lang w:eastAsia="pl-PL" w:bidi="pl-PL"/>
        </w:rPr>
      </w:pPr>
    </w:p>
    <w:p w14:paraId="413391C2"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726B8DC6" w14:textId="77777777" w:rsidR="00F10BC4" w:rsidRPr="00446C45" w:rsidRDefault="00F10BC4" w:rsidP="00F10BC4">
      <w:pPr>
        <w:widowControl w:val="0"/>
        <w:shd w:val="clear" w:color="auto" w:fill="FFFFFF"/>
        <w:spacing w:after="0" w:line="23" w:lineRule="atLeast"/>
        <w:rPr>
          <w:rFonts w:eastAsia="Calibri" w:cstheme="minorHAnsi"/>
          <w:b/>
          <w:bCs/>
        </w:rPr>
      </w:pPr>
      <w:r w:rsidRPr="00446C45">
        <w:rPr>
          <w:rFonts w:eastAsia="Calibri" w:cstheme="minorHAnsi"/>
          <w:b/>
          <w:bCs/>
        </w:rPr>
        <w:t>Ochrona usługi Microsoft 365</w:t>
      </w:r>
    </w:p>
    <w:p w14:paraId="232ADE04" w14:textId="77777777" w:rsidR="00F10BC4" w:rsidRPr="00446C45" w:rsidRDefault="00F10BC4" w:rsidP="00F10BC4">
      <w:pPr>
        <w:widowControl w:val="0"/>
        <w:shd w:val="clear" w:color="auto" w:fill="FFFFFF"/>
        <w:spacing w:after="0" w:line="23" w:lineRule="atLeast"/>
        <w:rPr>
          <w:rFonts w:eastAsia="Calibri" w:cstheme="minorHAnsi"/>
          <w:b/>
          <w:bCs/>
        </w:rPr>
      </w:pPr>
    </w:p>
    <w:p w14:paraId="3E94074F"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w:t>
      </w:r>
      <w:r w:rsidRPr="00446C45">
        <w:rPr>
          <w:rFonts w:eastAsia="Calibri" w:cstheme="minorHAnsi"/>
        </w:rPr>
        <w:tab/>
        <w:t xml:space="preserve">Rozwiązanie musi obejmować ochroną usługi Microsoft, takie jak Exchange Online, </w:t>
      </w:r>
      <w:proofErr w:type="spellStart"/>
      <w:r w:rsidRPr="00446C45">
        <w:rPr>
          <w:rFonts w:eastAsia="Calibri" w:cstheme="minorHAnsi"/>
        </w:rPr>
        <w:t>Onedrive</w:t>
      </w:r>
      <w:proofErr w:type="spellEnd"/>
      <w:r w:rsidRPr="00446C45">
        <w:rPr>
          <w:rFonts w:eastAsia="Calibri" w:cstheme="minorHAnsi"/>
        </w:rPr>
        <w:t xml:space="preserve">, </w:t>
      </w:r>
      <w:proofErr w:type="spellStart"/>
      <w:r w:rsidRPr="00446C45">
        <w:rPr>
          <w:rFonts w:eastAsia="Calibri" w:cstheme="minorHAnsi"/>
        </w:rPr>
        <w:t>Sharepoint</w:t>
      </w:r>
      <w:proofErr w:type="spellEnd"/>
      <w:r w:rsidRPr="00446C45">
        <w:rPr>
          <w:rFonts w:eastAsia="Calibri" w:cstheme="minorHAnsi"/>
        </w:rPr>
        <w:t xml:space="preserve"> oraz aplikację </w:t>
      </w:r>
      <w:proofErr w:type="spellStart"/>
      <w:r w:rsidRPr="00446C45">
        <w:rPr>
          <w:rFonts w:eastAsia="Calibri" w:cstheme="minorHAnsi"/>
        </w:rPr>
        <w:t>Teams</w:t>
      </w:r>
      <w:proofErr w:type="spellEnd"/>
      <w:r w:rsidRPr="00446C45">
        <w:rPr>
          <w:rFonts w:eastAsia="Calibri" w:cstheme="minorHAnsi"/>
        </w:rPr>
        <w:t>.</w:t>
      </w:r>
    </w:p>
    <w:p w14:paraId="4FE942F5"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2.</w:t>
      </w:r>
      <w:r w:rsidRPr="00446C45">
        <w:rPr>
          <w:rFonts w:eastAsia="Calibri" w:cstheme="minorHAnsi"/>
        </w:rPr>
        <w:tab/>
        <w:t xml:space="preserve">Rozwiązanie musi posiadać możliwość dodania kilku </w:t>
      </w:r>
      <w:proofErr w:type="spellStart"/>
      <w:r w:rsidRPr="00446C45">
        <w:rPr>
          <w:rFonts w:eastAsia="Calibri" w:cstheme="minorHAnsi"/>
        </w:rPr>
        <w:t>tenantów</w:t>
      </w:r>
      <w:proofErr w:type="spellEnd"/>
      <w:r w:rsidRPr="00446C45">
        <w:rPr>
          <w:rFonts w:eastAsia="Calibri" w:cstheme="minorHAnsi"/>
        </w:rPr>
        <w:t xml:space="preserve"> usługi </w:t>
      </w:r>
      <w:proofErr w:type="spellStart"/>
      <w:r w:rsidRPr="00446C45">
        <w:rPr>
          <w:rFonts w:eastAsia="Calibri" w:cstheme="minorHAnsi"/>
        </w:rPr>
        <w:t>Micosoft</w:t>
      </w:r>
      <w:proofErr w:type="spellEnd"/>
      <w:r w:rsidRPr="00446C45">
        <w:rPr>
          <w:rFonts w:eastAsia="Calibri" w:cstheme="minorHAnsi"/>
        </w:rPr>
        <w:t xml:space="preserve"> 365.</w:t>
      </w:r>
    </w:p>
    <w:p w14:paraId="42BA8200"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3.</w:t>
      </w:r>
      <w:r w:rsidRPr="00446C45">
        <w:rPr>
          <w:rFonts w:eastAsia="Calibri" w:cstheme="minorHAnsi"/>
        </w:rPr>
        <w:tab/>
        <w:t>Administrator musi mieć możliwość wskazania, które konto użytkownika będzie objęte ochroną.</w:t>
      </w:r>
    </w:p>
    <w:p w14:paraId="081A2168"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4.</w:t>
      </w:r>
      <w:r w:rsidRPr="00446C45">
        <w:rPr>
          <w:rFonts w:eastAsia="Calibri" w:cstheme="minorHAnsi"/>
        </w:rPr>
        <w:tab/>
        <w:t>Rozwiązanie musi być zarządzane za pomocą dowolnej przeglądarki internetowej z dowolnego miejsca w sieci.</w:t>
      </w:r>
    </w:p>
    <w:p w14:paraId="6D80395E"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5.</w:t>
      </w:r>
      <w:r w:rsidRPr="00446C45">
        <w:rPr>
          <w:rFonts w:eastAsia="Calibri" w:cstheme="minorHAnsi"/>
        </w:rPr>
        <w:tab/>
        <w:t>Rozwiązanie musi być dostępny w języku polskim.</w:t>
      </w:r>
    </w:p>
    <w:p w14:paraId="6B25B9E4"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6.</w:t>
      </w:r>
      <w:r w:rsidRPr="00446C45">
        <w:rPr>
          <w:rFonts w:eastAsia="Calibri" w:cstheme="minorHAnsi"/>
        </w:rPr>
        <w:tab/>
        <w:t>Konsola rozwiązania musi posiadać możliwość raportowania co najmniej:</w:t>
      </w:r>
    </w:p>
    <w:p w14:paraId="21594BA7" w14:textId="77777777" w:rsidR="00F10BC4" w:rsidRPr="00446C45" w:rsidRDefault="00F10BC4">
      <w:pPr>
        <w:widowControl w:val="0"/>
        <w:numPr>
          <w:ilvl w:val="0"/>
          <w:numId w:val="9"/>
        </w:numPr>
        <w:shd w:val="clear" w:color="auto" w:fill="FFFFFF"/>
        <w:spacing w:after="0" w:line="23" w:lineRule="atLeast"/>
        <w:ind w:left="1531" w:hanging="284"/>
        <w:jc w:val="both"/>
        <w:rPr>
          <w:rFonts w:eastAsia="Calibri" w:cstheme="minorHAnsi"/>
        </w:rPr>
      </w:pPr>
      <w:r w:rsidRPr="00446C45">
        <w:rPr>
          <w:rFonts w:eastAsia="Calibri" w:cstheme="minorHAnsi"/>
        </w:rPr>
        <w:t>użytkowników, otrzymujących najwięcej spamu,</w:t>
      </w:r>
    </w:p>
    <w:p w14:paraId="79B807D4" w14:textId="77777777" w:rsidR="00F10BC4" w:rsidRPr="00446C45" w:rsidRDefault="00F10BC4">
      <w:pPr>
        <w:widowControl w:val="0"/>
        <w:numPr>
          <w:ilvl w:val="0"/>
          <w:numId w:val="9"/>
        </w:numPr>
        <w:shd w:val="clear" w:color="auto" w:fill="FFFFFF"/>
        <w:spacing w:after="0" w:line="23" w:lineRule="atLeast"/>
        <w:ind w:left="1531" w:hanging="284"/>
        <w:jc w:val="both"/>
        <w:rPr>
          <w:rFonts w:eastAsia="Calibri" w:cstheme="minorHAnsi"/>
        </w:rPr>
      </w:pPr>
      <w:r w:rsidRPr="00446C45">
        <w:rPr>
          <w:rFonts w:eastAsia="Calibri" w:cstheme="minorHAnsi"/>
        </w:rPr>
        <w:t>użytkowników, otrzymujących najwięcej wiadomości typu „</w:t>
      </w:r>
      <w:proofErr w:type="spellStart"/>
      <w:r w:rsidRPr="00446C45">
        <w:rPr>
          <w:rFonts w:eastAsia="Calibri" w:cstheme="minorHAnsi"/>
        </w:rPr>
        <w:t>phishing</w:t>
      </w:r>
      <w:proofErr w:type="spellEnd"/>
      <w:r w:rsidRPr="00446C45">
        <w:rPr>
          <w:rFonts w:eastAsia="Calibri" w:cstheme="minorHAnsi"/>
        </w:rPr>
        <w:t>”,</w:t>
      </w:r>
    </w:p>
    <w:p w14:paraId="241138C4" w14:textId="77777777" w:rsidR="00F10BC4" w:rsidRPr="00446C45" w:rsidRDefault="00F10BC4">
      <w:pPr>
        <w:widowControl w:val="0"/>
        <w:numPr>
          <w:ilvl w:val="0"/>
          <w:numId w:val="9"/>
        </w:numPr>
        <w:shd w:val="clear" w:color="auto" w:fill="FFFFFF"/>
        <w:spacing w:after="0" w:line="23" w:lineRule="atLeast"/>
        <w:ind w:left="1531" w:hanging="284"/>
        <w:jc w:val="both"/>
        <w:rPr>
          <w:rFonts w:eastAsia="Calibri" w:cstheme="minorHAnsi"/>
        </w:rPr>
      </w:pPr>
      <w:r w:rsidRPr="00446C45">
        <w:rPr>
          <w:rFonts w:eastAsia="Calibri" w:cstheme="minorHAnsi"/>
        </w:rPr>
        <w:t>użytkowników, otrzymujących największą ilość szkodliwego oprogramowania,</w:t>
      </w:r>
    </w:p>
    <w:p w14:paraId="43BB8EA5" w14:textId="77777777" w:rsidR="00F10BC4" w:rsidRPr="00446C45" w:rsidRDefault="00F10BC4">
      <w:pPr>
        <w:widowControl w:val="0"/>
        <w:numPr>
          <w:ilvl w:val="0"/>
          <w:numId w:val="9"/>
        </w:numPr>
        <w:shd w:val="clear" w:color="auto" w:fill="FFFFFF"/>
        <w:spacing w:after="0" w:line="23" w:lineRule="atLeast"/>
        <w:ind w:left="1531" w:hanging="284"/>
        <w:jc w:val="both"/>
        <w:rPr>
          <w:rFonts w:eastAsia="Calibri" w:cstheme="minorHAnsi"/>
        </w:rPr>
      </w:pPr>
      <w:r w:rsidRPr="00446C45">
        <w:rPr>
          <w:rFonts w:eastAsia="Calibri" w:cstheme="minorHAnsi"/>
        </w:rPr>
        <w:t>kont użytkowników, które mogę być podejrzane.</w:t>
      </w:r>
    </w:p>
    <w:p w14:paraId="0D5C28CF" w14:textId="77777777" w:rsidR="00F10BC4" w:rsidRPr="00446C45" w:rsidRDefault="00F10BC4" w:rsidP="00F10BC4">
      <w:pPr>
        <w:widowControl w:val="0"/>
        <w:shd w:val="clear" w:color="auto" w:fill="FFFFFF"/>
        <w:spacing w:after="0" w:line="23" w:lineRule="atLeast"/>
        <w:ind w:left="964" w:hanging="284"/>
        <w:jc w:val="both"/>
        <w:rPr>
          <w:rFonts w:eastAsia="Calibri" w:cstheme="minorHAnsi"/>
        </w:rPr>
      </w:pPr>
      <w:r w:rsidRPr="00446C45">
        <w:rPr>
          <w:rFonts w:eastAsia="Calibri" w:cstheme="minorHAnsi"/>
        </w:rPr>
        <w:t>7.</w:t>
      </w:r>
      <w:r w:rsidRPr="00446C45">
        <w:rPr>
          <w:rFonts w:eastAsia="Calibri" w:cstheme="minorHAnsi"/>
        </w:rPr>
        <w:tab/>
        <w:t xml:space="preserve">Konsola rozwiązania musi posiadać funkcjonalność logowania zdarzeń z podziałem na dzienniki dla Exchange Online i </w:t>
      </w:r>
      <w:proofErr w:type="spellStart"/>
      <w:r w:rsidRPr="00446C45">
        <w:rPr>
          <w:rFonts w:eastAsia="Calibri" w:cstheme="minorHAnsi"/>
        </w:rPr>
        <w:t>Onedrive</w:t>
      </w:r>
      <w:proofErr w:type="spellEnd"/>
      <w:r w:rsidRPr="00446C45">
        <w:rPr>
          <w:rFonts w:eastAsia="Calibri" w:cstheme="minorHAnsi"/>
        </w:rPr>
        <w:t>.</w:t>
      </w:r>
    </w:p>
    <w:p w14:paraId="23965103" w14:textId="77777777" w:rsidR="00F10BC4" w:rsidRPr="00446C45" w:rsidRDefault="00F10BC4" w:rsidP="00F10BC4">
      <w:pPr>
        <w:widowControl w:val="0"/>
        <w:shd w:val="clear" w:color="auto" w:fill="FFFFFF"/>
        <w:spacing w:after="0" w:line="23" w:lineRule="atLeast"/>
        <w:ind w:left="964" w:hanging="284"/>
        <w:jc w:val="both"/>
        <w:rPr>
          <w:rFonts w:eastAsia="Calibri" w:cstheme="minorHAnsi"/>
        </w:rPr>
      </w:pPr>
      <w:r w:rsidRPr="00446C45">
        <w:rPr>
          <w:rFonts w:eastAsia="Calibri" w:cstheme="minorHAnsi"/>
        </w:rPr>
        <w:t>8.</w:t>
      </w:r>
      <w:r w:rsidRPr="00446C45">
        <w:rPr>
          <w:rFonts w:eastAsia="Calibri" w:cstheme="minorHAnsi"/>
        </w:rPr>
        <w:tab/>
        <w:t>Dzienniki Exchange Online muszą posiadać funkcjonalność informowania co najmniej:</w:t>
      </w:r>
    </w:p>
    <w:p w14:paraId="58AEA253" w14:textId="77777777" w:rsidR="00F10BC4" w:rsidRPr="00446C45" w:rsidRDefault="00F10BC4">
      <w:pPr>
        <w:widowControl w:val="0"/>
        <w:numPr>
          <w:ilvl w:val="0"/>
          <w:numId w:val="10"/>
        </w:numPr>
        <w:shd w:val="clear" w:color="auto" w:fill="FFFFFF"/>
        <w:spacing w:after="0" w:line="23" w:lineRule="atLeast"/>
        <w:ind w:left="1531" w:hanging="284"/>
        <w:jc w:val="both"/>
        <w:rPr>
          <w:rFonts w:eastAsia="Calibri" w:cstheme="minorHAnsi"/>
        </w:rPr>
      </w:pPr>
      <w:r w:rsidRPr="00446C45">
        <w:rPr>
          <w:rFonts w:eastAsia="Calibri" w:cstheme="minorHAnsi"/>
        </w:rPr>
        <w:t>jaka ilość wiadomości została przeskanowania,</w:t>
      </w:r>
    </w:p>
    <w:p w14:paraId="3E9639DF" w14:textId="77777777" w:rsidR="00F10BC4" w:rsidRPr="00446C45" w:rsidRDefault="00F10BC4">
      <w:pPr>
        <w:widowControl w:val="0"/>
        <w:numPr>
          <w:ilvl w:val="0"/>
          <w:numId w:val="10"/>
        </w:numPr>
        <w:shd w:val="clear" w:color="auto" w:fill="FFFFFF"/>
        <w:spacing w:after="0" w:line="23" w:lineRule="atLeast"/>
        <w:ind w:left="1531" w:hanging="284"/>
        <w:jc w:val="both"/>
        <w:rPr>
          <w:rFonts w:eastAsia="Calibri" w:cstheme="minorHAnsi"/>
        </w:rPr>
      </w:pPr>
      <w:r w:rsidRPr="00446C45">
        <w:rPr>
          <w:rFonts w:eastAsia="Calibri" w:cstheme="minorHAnsi"/>
        </w:rPr>
        <w:t>wynik skanowania poszczególnej wiadomości,</w:t>
      </w:r>
    </w:p>
    <w:p w14:paraId="2436F32F" w14:textId="77777777" w:rsidR="00F10BC4" w:rsidRPr="00446C45" w:rsidRDefault="00F10BC4">
      <w:pPr>
        <w:widowControl w:val="0"/>
        <w:numPr>
          <w:ilvl w:val="0"/>
          <w:numId w:val="10"/>
        </w:numPr>
        <w:shd w:val="clear" w:color="auto" w:fill="FFFFFF"/>
        <w:spacing w:after="0" w:line="23" w:lineRule="atLeast"/>
        <w:ind w:left="1531" w:hanging="284"/>
        <w:jc w:val="both"/>
        <w:rPr>
          <w:rFonts w:eastAsia="Calibri" w:cstheme="minorHAnsi"/>
        </w:rPr>
      </w:pPr>
      <w:r w:rsidRPr="00446C45">
        <w:rPr>
          <w:rFonts w:eastAsia="Calibri" w:cstheme="minorHAnsi"/>
        </w:rPr>
        <w:t>czynność podjęta przez rozwiązanie.</w:t>
      </w:r>
    </w:p>
    <w:p w14:paraId="6B1C1D60" w14:textId="77777777" w:rsidR="00F10BC4" w:rsidRPr="00446C45" w:rsidRDefault="00F10BC4">
      <w:pPr>
        <w:widowControl w:val="0"/>
        <w:numPr>
          <w:ilvl w:val="0"/>
          <w:numId w:val="10"/>
        </w:numPr>
        <w:shd w:val="clear" w:color="auto" w:fill="FFFFFF"/>
        <w:spacing w:after="0" w:line="23" w:lineRule="atLeast"/>
        <w:ind w:left="1531" w:hanging="284"/>
        <w:jc w:val="both"/>
        <w:rPr>
          <w:rFonts w:eastAsia="Calibri" w:cstheme="minorHAnsi"/>
        </w:rPr>
      </w:pPr>
      <w:r w:rsidRPr="00446C45">
        <w:rPr>
          <w:rFonts w:eastAsia="Calibri" w:cstheme="minorHAnsi"/>
        </w:rPr>
        <w:t xml:space="preserve">Dzienniki </w:t>
      </w:r>
      <w:proofErr w:type="spellStart"/>
      <w:r w:rsidRPr="00446C45">
        <w:rPr>
          <w:rFonts w:eastAsia="Calibri" w:cstheme="minorHAnsi"/>
        </w:rPr>
        <w:t>Onedrive</w:t>
      </w:r>
      <w:proofErr w:type="spellEnd"/>
      <w:r w:rsidRPr="00446C45">
        <w:rPr>
          <w:rFonts w:eastAsia="Calibri" w:cstheme="minorHAnsi"/>
        </w:rPr>
        <w:t xml:space="preserve"> muszą posiadać funkcjonalność informowania co najmniej o:</w:t>
      </w:r>
    </w:p>
    <w:p w14:paraId="309FDAC5" w14:textId="77777777" w:rsidR="00F10BC4" w:rsidRPr="00446C45" w:rsidRDefault="00F10BC4">
      <w:pPr>
        <w:widowControl w:val="0"/>
        <w:numPr>
          <w:ilvl w:val="0"/>
          <w:numId w:val="10"/>
        </w:numPr>
        <w:shd w:val="clear" w:color="auto" w:fill="FFFFFF"/>
        <w:spacing w:after="0" w:line="23" w:lineRule="atLeast"/>
        <w:ind w:left="1531" w:hanging="284"/>
        <w:jc w:val="both"/>
        <w:rPr>
          <w:rFonts w:eastAsia="Calibri" w:cstheme="minorHAnsi"/>
        </w:rPr>
      </w:pPr>
      <w:r w:rsidRPr="00446C45">
        <w:rPr>
          <w:rFonts w:eastAsia="Calibri" w:cstheme="minorHAnsi"/>
        </w:rPr>
        <w:t>zagrożeniach, które zostały wykryte,</w:t>
      </w:r>
    </w:p>
    <w:p w14:paraId="7F988ACF" w14:textId="77777777" w:rsidR="00F10BC4" w:rsidRPr="00446C45" w:rsidRDefault="00F10BC4">
      <w:pPr>
        <w:widowControl w:val="0"/>
        <w:numPr>
          <w:ilvl w:val="0"/>
          <w:numId w:val="10"/>
        </w:numPr>
        <w:shd w:val="clear" w:color="auto" w:fill="FFFFFF"/>
        <w:spacing w:after="0" w:line="23" w:lineRule="atLeast"/>
        <w:ind w:left="1531" w:hanging="284"/>
        <w:jc w:val="both"/>
        <w:rPr>
          <w:rFonts w:eastAsia="Calibri" w:cstheme="minorHAnsi"/>
        </w:rPr>
      </w:pPr>
      <w:r w:rsidRPr="00446C45">
        <w:rPr>
          <w:rFonts w:eastAsia="Calibri" w:cstheme="minorHAnsi"/>
        </w:rPr>
        <w:t>na jakim koncie zostały wykryte,</w:t>
      </w:r>
    </w:p>
    <w:p w14:paraId="1A121FD6" w14:textId="77777777" w:rsidR="00F10BC4" w:rsidRPr="00446C45" w:rsidRDefault="00F10BC4">
      <w:pPr>
        <w:widowControl w:val="0"/>
        <w:numPr>
          <w:ilvl w:val="0"/>
          <w:numId w:val="10"/>
        </w:numPr>
        <w:shd w:val="clear" w:color="auto" w:fill="FFFFFF"/>
        <w:spacing w:after="0" w:line="23" w:lineRule="atLeast"/>
        <w:ind w:left="1531" w:hanging="284"/>
        <w:jc w:val="both"/>
        <w:rPr>
          <w:rFonts w:eastAsia="Calibri" w:cstheme="minorHAnsi"/>
        </w:rPr>
      </w:pPr>
      <w:r w:rsidRPr="00446C45">
        <w:rPr>
          <w:rFonts w:eastAsia="Calibri" w:cstheme="minorHAnsi"/>
        </w:rPr>
        <w:t>jakie zagrożenie zostało wykryte,</w:t>
      </w:r>
    </w:p>
    <w:p w14:paraId="445C194D" w14:textId="77777777" w:rsidR="00F10BC4" w:rsidRPr="00446C45" w:rsidRDefault="00F10BC4">
      <w:pPr>
        <w:widowControl w:val="0"/>
        <w:numPr>
          <w:ilvl w:val="0"/>
          <w:numId w:val="10"/>
        </w:numPr>
        <w:shd w:val="clear" w:color="auto" w:fill="FFFFFF"/>
        <w:spacing w:after="0" w:line="23" w:lineRule="atLeast"/>
        <w:ind w:left="1531" w:hanging="284"/>
        <w:jc w:val="both"/>
        <w:rPr>
          <w:rFonts w:eastAsia="Calibri" w:cstheme="minorHAnsi"/>
        </w:rPr>
      </w:pPr>
      <w:r w:rsidRPr="00446C45">
        <w:rPr>
          <w:rFonts w:eastAsia="Calibri" w:cstheme="minorHAnsi"/>
        </w:rPr>
        <w:t>podjętą czynność.</w:t>
      </w:r>
    </w:p>
    <w:p w14:paraId="1C438088"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10.</w:t>
      </w:r>
      <w:r w:rsidRPr="00446C45">
        <w:rPr>
          <w:rFonts w:eastAsia="Calibri" w:cstheme="minorHAnsi"/>
        </w:rPr>
        <w:tab/>
        <w:t xml:space="preserve">Rozwiązanie musi posiadać funkcjonalność kwarantanny, do której będą przenoszone zainfekowane obiekty z usługi Exchange Online oraz </w:t>
      </w:r>
      <w:proofErr w:type="spellStart"/>
      <w:r w:rsidRPr="00446C45">
        <w:rPr>
          <w:rFonts w:eastAsia="Calibri" w:cstheme="minorHAnsi"/>
        </w:rPr>
        <w:t>Onedrive</w:t>
      </w:r>
      <w:proofErr w:type="spellEnd"/>
      <w:r w:rsidRPr="00446C45">
        <w:rPr>
          <w:rFonts w:eastAsia="Calibri" w:cstheme="minorHAnsi"/>
        </w:rPr>
        <w:t>.</w:t>
      </w:r>
    </w:p>
    <w:p w14:paraId="64A6A7E9"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11.</w:t>
      </w:r>
      <w:r w:rsidRPr="00446C45">
        <w:rPr>
          <w:rFonts w:eastAsia="Calibri" w:cstheme="minorHAnsi"/>
        </w:rPr>
        <w:tab/>
        <w:t>Musi istnieć możliwość pobrania plików z kwarantanny w formie oryginalnego pliku i pliku zabezpieczonego hasłem.</w:t>
      </w:r>
    </w:p>
    <w:p w14:paraId="688492EC"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12.</w:t>
      </w:r>
      <w:r w:rsidRPr="00446C45">
        <w:rPr>
          <w:rFonts w:eastAsia="Calibri" w:cstheme="minorHAnsi"/>
        </w:rPr>
        <w:tab/>
        <w:t xml:space="preserve">Administrator musi posiadać możliwość przypisania konfiguracji, do dodanych do rozwiązania </w:t>
      </w:r>
      <w:proofErr w:type="spellStart"/>
      <w:r w:rsidRPr="00446C45">
        <w:rPr>
          <w:rFonts w:eastAsia="Calibri" w:cstheme="minorHAnsi"/>
        </w:rPr>
        <w:t>tenantów</w:t>
      </w:r>
      <w:proofErr w:type="spellEnd"/>
      <w:r w:rsidRPr="00446C45">
        <w:rPr>
          <w:rFonts w:eastAsia="Calibri" w:cstheme="minorHAnsi"/>
        </w:rPr>
        <w:t xml:space="preserve"> lub do poszczególnych grup i użytkowników.</w:t>
      </w:r>
    </w:p>
    <w:p w14:paraId="41055C8C"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13.</w:t>
      </w:r>
      <w:r w:rsidRPr="00446C45">
        <w:rPr>
          <w:rFonts w:eastAsia="Calibri" w:cstheme="minorHAnsi"/>
        </w:rPr>
        <w:tab/>
        <w:t>Administrator musi posiadać możliwość konfiguracji rozwiązania w oparciu o co najmniej:</w:t>
      </w:r>
    </w:p>
    <w:p w14:paraId="05BC4785" w14:textId="77777777" w:rsidR="00F10BC4" w:rsidRPr="00446C45" w:rsidRDefault="00F10BC4">
      <w:pPr>
        <w:widowControl w:val="0"/>
        <w:numPr>
          <w:ilvl w:val="0"/>
          <w:numId w:val="11"/>
        </w:numPr>
        <w:shd w:val="clear" w:color="auto" w:fill="FFFFFF"/>
        <w:spacing w:after="0" w:line="23" w:lineRule="atLeast"/>
        <w:ind w:left="1531" w:hanging="284"/>
        <w:jc w:val="both"/>
        <w:rPr>
          <w:rFonts w:eastAsia="Calibri" w:cstheme="minorHAnsi"/>
        </w:rPr>
      </w:pPr>
      <w:r w:rsidRPr="00446C45">
        <w:rPr>
          <w:rFonts w:eastAsia="Calibri" w:cstheme="minorHAnsi"/>
        </w:rPr>
        <w:lastRenderedPageBreak/>
        <w:t>wykorzystania do analizy mechanizmów chmurowych, tego samego producenta,</w:t>
      </w:r>
    </w:p>
    <w:p w14:paraId="231078EF" w14:textId="77777777" w:rsidR="00F10BC4" w:rsidRPr="00446C45" w:rsidRDefault="00F10BC4">
      <w:pPr>
        <w:widowControl w:val="0"/>
        <w:numPr>
          <w:ilvl w:val="0"/>
          <w:numId w:val="11"/>
        </w:numPr>
        <w:shd w:val="clear" w:color="auto" w:fill="FFFFFF"/>
        <w:spacing w:after="0" w:line="23" w:lineRule="atLeast"/>
        <w:ind w:left="1531" w:hanging="284"/>
        <w:jc w:val="both"/>
        <w:rPr>
          <w:rFonts w:eastAsia="Calibri" w:cstheme="minorHAnsi"/>
        </w:rPr>
      </w:pPr>
      <w:r w:rsidRPr="00446C45">
        <w:rPr>
          <w:rFonts w:eastAsia="Calibri" w:cstheme="minorHAnsi"/>
        </w:rPr>
        <w:t xml:space="preserve">wprowadzenia białych i czarnych list adresów ochrony </w:t>
      </w:r>
      <w:proofErr w:type="spellStart"/>
      <w:r w:rsidRPr="00446C45">
        <w:rPr>
          <w:rFonts w:eastAsia="Calibri" w:cstheme="minorHAnsi"/>
        </w:rPr>
        <w:t>Exchange'a</w:t>
      </w:r>
      <w:proofErr w:type="spellEnd"/>
      <w:r w:rsidRPr="00446C45">
        <w:rPr>
          <w:rFonts w:eastAsia="Calibri" w:cstheme="minorHAnsi"/>
        </w:rPr>
        <w:t xml:space="preserve"> Online,</w:t>
      </w:r>
    </w:p>
    <w:p w14:paraId="49FC2478" w14:textId="77777777" w:rsidR="00F10BC4" w:rsidRPr="00446C45" w:rsidRDefault="00F10BC4">
      <w:pPr>
        <w:widowControl w:val="0"/>
        <w:numPr>
          <w:ilvl w:val="0"/>
          <w:numId w:val="11"/>
        </w:numPr>
        <w:shd w:val="clear" w:color="auto" w:fill="FFFFFF"/>
        <w:spacing w:after="0" w:line="23" w:lineRule="atLeast"/>
        <w:ind w:left="1531" w:hanging="284"/>
        <w:jc w:val="both"/>
        <w:rPr>
          <w:rFonts w:eastAsia="Calibri" w:cstheme="minorHAnsi"/>
        </w:rPr>
      </w:pPr>
      <w:r w:rsidRPr="00446C45">
        <w:rPr>
          <w:rFonts w:eastAsia="Calibri" w:cstheme="minorHAnsi"/>
        </w:rPr>
        <w:t xml:space="preserve">dodania znacznika do tematu wiadomości zakwalifikowanej jako SPAM i </w:t>
      </w:r>
      <w:proofErr w:type="spellStart"/>
      <w:r w:rsidRPr="00446C45">
        <w:rPr>
          <w:rFonts w:eastAsia="Calibri" w:cstheme="minorHAnsi"/>
        </w:rPr>
        <w:t>phishing</w:t>
      </w:r>
      <w:proofErr w:type="spellEnd"/>
      <w:r w:rsidRPr="00446C45">
        <w:rPr>
          <w:rFonts w:eastAsia="Calibri" w:cstheme="minorHAnsi"/>
        </w:rPr>
        <w:t>.</w:t>
      </w:r>
    </w:p>
    <w:p w14:paraId="690FD98C"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14.</w:t>
      </w:r>
      <w:r w:rsidRPr="00446C45">
        <w:rPr>
          <w:rFonts w:eastAsia="Calibri" w:cstheme="minorHAnsi"/>
        </w:rPr>
        <w:tab/>
        <w:t>Rozwiązanie musi zapewniać funkcję ochrony przed zagrożeniami 0-day.</w:t>
      </w:r>
    </w:p>
    <w:p w14:paraId="2019B46A"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15.</w:t>
      </w:r>
      <w:r w:rsidRPr="00446C45">
        <w:rPr>
          <w:rFonts w:eastAsia="Calibri" w:cstheme="minorHAnsi"/>
        </w:rPr>
        <w:tab/>
        <w:t>Funkcja ochrony przed zagrożeniami 0-day musi wykorzystywać do działania chmurę producenta.</w:t>
      </w:r>
    </w:p>
    <w:p w14:paraId="152B1735"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16.</w:t>
      </w:r>
      <w:r w:rsidRPr="00446C45">
        <w:rPr>
          <w:rFonts w:eastAsia="Calibri" w:cstheme="minorHAnsi"/>
        </w:rPr>
        <w:tab/>
        <w:t>Funkcja ochrony przed zagrożeniami 0-day musi posiadać możliwość określenia jakie pliki mają zostać przesłane do chmury automatycznie, w tym archiwa, skrypty, pliki wykonywalne, możliwy spam, dokumenty oraz inne pliki typu .jar, .</w:t>
      </w:r>
      <w:proofErr w:type="spellStart"/>
      <w:r w:rsidRPr="00446C45">
        <w:rPr>
          <w:rFonts w:eastAsia="Calibri" w:cstheme="minorHAnsi"/>
        </w:rPr>
        <w:t>reg</w:t>
      </w:r>
      <w:proofErr w:type="spellEnd"/>
      <w:r w:rsidRPr="00446C45">
        <w:rPr>
          <w:rFonts w:eastAsia="Calibri" w:cstheme="minorHAnsi"/>
        </w:rPr>
        <w:t>, .</w:t>
      </w:r>
      <w:proofErr w:type="spellStart"/>
      <w:r w:rsidRPr="00446C45">
        <w:rPr>
          <w:rFonts w:eastAsia="Calibri" w:cstheme="minorHAnsi"/>
        </w:rPr>
        <w:t>msi</w:t>
      </w:r>
      <w:proofErr w:type="spellEnd"/>
      <w:r w:rsidRPr="00446C45">
        <w:rPr>
          <w:rFonts w:eastAsia="Calibri" w:cstheme="minorHAnsi"/>
        </w:rPr>
        <w:t>.</w:t>
      </w:r>
    </w:p>
    <w:p w14:paraId="312617C8" w14:textId="77777777" w:rsidR="00F10BC4" w:rsidRPr="00446C45" w:rsidRDefault="00F10BC4" w:rsidP="00F10BC4">
      <w:pPr>
        <w:widowControl w:val="0"/>
        <w:shd w:val="clear" w:color="auto" w:fill="FFFFFF"/>
        <w:spacing w:after="0" w:line="23" w:lineRule="atLeast"/>
        <w:ind w:left="1134" w:hanging="454"/>
        <w:jc w:val="both"/>
        <w:rPr>
          <w:rFonts w:eastAsia="Calibri" w:cstheme="minorHAnsi"/>
        </w:rPr>
      </w:pPr>
      <w:r w:rsidRPr="00446C45">
        <w:rPr>
          <w:rFonts w:eastAsia="Calibri" w:cstheme="minorHAnsi"/>
        </w:rPr>
        <w:t>17.</w:t>
      </w:r>
      <w:r w:rsidRPr="00446C45">
        <w:rPr>
          <w:rFonts w:eastAsia="Calibri" w:cstheme="minorHAnsi"/>
        </w:rPr>
        <w:tab/>
        <w:t>Administrator musi mieć możliwość zdefiniowania po jakim czasie przesłane pliki muszą zostać usunięte z serwerów producenta.</w:t>
      </w:r>
    </w:p>
    <w:p w14:paraId="1D6B3118" w14:textId="77777777" w:rsidR="00F10BC4" w:rsidRPr="00446C45" w:rsidRDefault="00F10BC4" w:rsidP="00F10BC4">
      <w:pPr>
        <w:widowControl w:val="0"/>
        <w:spacing w:after="0" w:line="23" w:lineRule="atLeast"/>
        <w:ind w:left="1134" w:hanging="454"/>
        <w:jc w:val="both"/>
        <w:rPr>
          <w:rFonts w:eastAsia="Calibri" w:cstheme="minorHAnsi"/>
        </w:rPr>
      </w:pPr>
      <w:r w:rsidRPr="00446C45">
        <w:rPr>
          <w:rFonts w:eastAsia="Calibri" w:cstheme="minorHAnsi"/>
        </w:rPr>
        <w:t>18.</w:t>
      </w:r>
      <w:r w:rsidRPr="00446C45">
        <w:rPr>
          <w:rFonts w:eastAsia="Calibri" w:cstheme="minorHAnsi"/>
        </w:rPr>
        <w:tab/>
        <w:t>Rozwiązanie musi posiadać możliwość przesyłania powiadomień e-mail z funkcją wyboru preferowanego języka.</w:t>
      </w:r>
    </w:p>
    <w:p w14:paraId="34472C9A" w14:textId="77777777" w:rsidR="00F10BC4" w:rsidRPr="00446C45" w:rsidRDefault="00F10BC4" w:rsidP="00F10BC4">
      <w:pPr>
        <w:widowControl w:val="0"/>
        <w:spacing w:after="0" w:line="23" w:lineRule="atLeast"/>
        <w:jc w:val="both"/>
        <w:rPr>
          <w:rFonts w:eastAsia="Calibri" w:cstheme="minorHAnsi"/>
          <w:b/>
          <w:bCs/>
        </w:rPr>
      </w:pPr>
    </w:p>
    <w:p w14:paraId="2986E358" w14:textId="77777777" w:rsidR="00F10BC4" w:rsidRPr="00446C45" w:rsidRDefault="00F10BC4" w:rsidP="00F10BC4">
      <w:pPr>
        <w:widowControl w:val="0"/>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Szyfrowanie</w:t>
      </w:r>
    </w:p>
    <w:p w14:paraId="36CC60D0" w14:textId="77777777" w:rsidR="00F10BC4" w:rsidRPr="00446C45" w:rsidRDefault="00F10BC4" w:rsidP="00F10BC4">
      <w:pPr>
        <w:widowControl w:val="0"/>
        <w:spacing w:after="0" w:line="23" w:lineRule="atLeast"/>
        <w:jc w:val="both"/>
        <w:rPr>
          <w:rFonts w:ascii="Calibri" w:eastAsia="Calibri" w:hAnsi="Calibri" w:cs="Calibri"/>
          <w:b/>
          <w:bCs/>
        </w:rPr>
      </w:pPr>
    </w:p>
    <w:p w14:paraId="59AAEE18"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System szyfrowania danych musi wspierać instalację aplikacji klienckiej w środowisku Microsoft Windows 7/8/8.1/10 32-bit i 64-bit.</w:t>
      </w:r>
    </w:p>
    <w:p w14:paraId="0D7CE317"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System szyfrowania musi wspierać zarządzanie natywnym szyfrowaniem w systemach </w:t>
      </w:r>
      <w:proofErr w:type="spellStart"/>
      <w:r w:rsidRPr="00446C45">
        <w:rPr>
          <w:rFonts w:ascii="Calibri" w:eastAsia="Calibri" w:hAnsi="Calibri" w:cs="Calibri"/>
          <w:lang w:eastAsia="pl-PL" w:bidi="pl-PL"/>
        </w:rPr>
        <w:t>macOS</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FileVault</w:t>
      </w:r>
      <w:proofErr w:type="spellEnd"/>
      <w:r w:rsidRPr="00446C45">
        <w:rPr>
          <w:rFonts w:ascii="Calibri" w:eastAsia="Calibri" w:hAnsi="Calibri" w:cs="Calibri"/>
          <w:lang w:eastAsia="pl-PL" w:bidi="pl-PL"/>
        </w:rPr>
        <w:t>).</w:t>
      </w:r>
    </w:p>
    <w:p w14:paraId="0B20B111"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Aplikacja musi posiadać autentykacje typu </w:t>
      </w:r>
      <w:proofErr w:type="spellStart"/>
      <w:r w:rsidRPr="00446C45">
        <w:rPr>
          <w:rFonts w:ascii="Calibri" w:eastAsia="Calibri" w:hAnsi="Calibri" w:cs="Calibri"/>
          <w:lang w:eastAsia="pl-PL" w:bidi="pl-PL"/>
        </w:rPr>
        <w:t>Pre-boot</w:t>
      </w:r>
      <w:proofErr w:type="spellEnd"/>
      <w:r w:rsidRPr="00446C45">
        <w:rPr>
          <w:rFonts w:ascii="Calibri" w:eastAsia="Calibri" w:hAnsi="Calibri" w:cs="Calibri"/>
          <w:lang w:eastAsia="pl-PL" w:bidi="pl-PL"/>
        </w:rPr>
        <w:t>, czyli uwierzytelnienie użytkownika zanim zostanie uruchomiony system operacyjny. Musi istnieć także możliwość całkowitego lub czasowego wyłączenia tego uwierzytelnienia.</w:t>
      </w:r>
    </w:p>
    <w:p w14:paraId="00358623"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Aplikacja musi być dostępna, przynajmniej w języku polskim i angielskim.</w:t>
      </w:r>
    </w:p>
    <w:p w14:paraId="20679F98"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Szyfrowanie pełnej powierzchni dysku musi umożliwiać wykorzystanie modułu TPM.</w:t>
      </w:r>
    </w:p>
    <w:p w14:paraId="42624A82"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Aplikacja musi mieć możliwość korzystania z technologii TCG OPAL - dyski sprzętowo szyfrowane.</w:t>
      </w:r>
    </w:p>
    <w:p w14:paraId="4FD13F9B"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Aplikacja musi umożliwiać szyfrowanie danych tylko na komputerach z UEFI.</w:t>
      </w:r>
    </w:p>
    <w:p w14:paraId="29820A1B"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 przypadku utraty hasła, aplikacja musi umożliwiać użytkownikowi odzyskanie dostępu do zaszyfrowanego dysku, poprzez użycie otrzymanego od administratora jednorazowego hasła, wygenerowanego z poziomu konsoli centralnego zarządzania.</w:t>
      </w:r>
    </w:p>
    <w:p w14:paraId="7CCA7DC1" w14:textId="77777777" w:rsidR="00F10BC4" w:rsidRPr="00446C45" w:rsidRDefault="00F10BC4">
      <w:pPr>
        <w:widowControl w:val="0"/>
        <w:numPr>
          <w:ilvl w:val="0"/>
          <w:numId w:val="23"/>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Aplikacja do szyfrowania musi być zarządzana z poziomu konsoli webowej, wykorzystywanej do zarządzania produktem do ochrony antywirusowej.</w:t>
      </w:r>
    </w:p>
    <w:p w14:paraId="7F474E0B" w14:textId="77777777" w:rsidR="00F10BC4" w:rsidRPr="00446C45" w:rsidRDefault="00F10BC4">
      <w:pPr>
        <w:widowControl w:val="0"/>
        <w:numPr>
          <w:ilvl w:val="0"/>
          <w:numId w:val="23"/>
        </w:numPr>
        <w:tabs>
          <w:tab w:val="left" w:pos="84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Konsola centralnego zarządzania musi pozwalać na wygenerowanie, dla każdej zaszyfrowanej stacji, dysku ratunkowego.</w:t>
      </w:r>
    </w:p>
    <w:p w14:paraId="6D8A02CA" w14:textId="77777777" w:rsidR="00F10BC4" w:rsidRPr="00446C45" w:rsidRDefault="00F10BC4">
      <w:pPr>
        <w:widowControl w:val="0"/>
        <w:numPr>
          <w:ilvl w:val="0"/>
          <w:numId w:val="23"/>
        </w:numPr>
        <w:tabs>
          <w:tab w:val="left" w:pos="84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Musi istnieć możliwość konfiguracji złożoności hasła dla użytkowników na stacjach roboczych, w oparciu o przynajmniej:</w:t>
      </w:r>
    </w:p>
    <w:p w14:paraId="6299F6E4" w14:textId="77777777" w:rsidR="00F10BC4" w:rsidRPr="00446C45" w:rsidRDefault="00F10BC4">
      <w:pPr>
        <w:widowControl w:val="0"/>
        <w:numPr>
          <w:ilvl w:val="0"/>
          <w:numId w:val="24"/>
        </w:numPr>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ilość znaków,</w:t>
      </w:r>
    </w:p>
    <w:p w14:paraId="47A17E3E" w14:textId="77777777" w:rsidR="00F10BC4" w:rsidRPr="00446C45" w:rsidRDefault="00F10BC4">
      <w:pPr>
        <w:widowControl w:val="0"/>
        <w:numPr>
          <w:ilvl w:val="0"/>
          <w:numId w:val="24"/>
        </w:numPr>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czy hasło ma zawierać wielkie litery,</w:t>
      </w:r>
    </w:p>
    <w:p w14:paraId="1974DC34" w14:textId="77777777" w:rsidR="00F10BC4" w:rsidRPr="00446C45" w:rsidRDefault="00F10BC4">
      <w:pPr>
        <w:widowControl w:val="0"/>
        <w:numPr>
          <w:ilvl w:val="0"/>
          <w:numId w:val="24"/>
        </w:numPr>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czy hasło ma zawierać małe litery,</w:t>
      </w:r>
    </w:p>
    <w:p w14:paraId="33307BE7" w14:textId="77777777" w:rsidR="00F10BC4" w:rsidRPr="00446C45" w:rsidRDefault="00F10BC4">
      <w:pPr>
        <w:widowControl w:val="0"/>
        <w:numPr>
          <w:ilvl w:val="0"/>
          <w:numId w:val="24"/>
        </w:numPr>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czy hasło ma zawierać cyfry,</w:t>
      </w:r>
    </w:p>
    <w:p w14:paraId="660E0B8E" w14:textId="77777777" w:rsidR="00F10BC4" w:rsidRPr="00446C45" w:rsidRDefault="00F10BC4">
      <w:pPr>
        <w:widowControl w:val="0"/>
        <w:numPr>
          <w:ilvl w:val="0"/>
          <w:numId w:val="24"/>
        </w:numPr>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czy hasło ma zawierać znaki specjalne,</w:t>
      </w:r>
    </w:p>
    <w:p w14:paraId="43DE4118" w14:textId="77777777" w:rsidR="00F10BC4" w:rsidRPr="00446C45" w:rsidRDefault="00F10BC4">
      <w:pPr>
        <w:widowControl w:val="0"/>
        <w:numPr>
          <w:ilvl w:val="0"/>
          <w:numId w:val="24"/>
        </w:numPr>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okres ważności,</w:t>
      </w:r>
    </w:p>
    <w:p w14:paraId="40740EE2" w14:textId="77777777" w:rsidR="00F10BC4" w:rsidRPr="00446C45" w:rsidRDefault="00F10BC4">
      <w:pPr>
        <w:widowControl w:val="0"/>
        <w:numPr>
          <w:ilvl w:val="0"/>
          <w:numId w:val="24"/>
        </w:numPr>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ilość nieudanych logowań,</w:t>
      </w:r>
    </w:p>
    <w:p w14:paraId="3F6BD3C9" w14:textId="77777777" w:rsidR="00F10BC4" w:rsidRPr="00446C45" w:rsidRDefault="00F10BC4">
      <w:pPr>
        <w:widowControl w:val="0"/>
        <w:numPr>
          <w:ilvl w:val="0"/>
          <w:numId w:val="24"/>
        </w:numPr>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możliwość zmiany hasła.</w:t>
      </w:r>
    </w:p>
    <w:p w14:paraId="26A89E23" w14:textId="77777777" w:rsidR="00F10BC4" w:rsidRPr="00446C45" w:rsidRDefault="00F10BC4">
      <w:pPr>
        <w:widowControl w:val="0"/>
        <w:numPr>
          <w:ilvl w:val="0"/>
          <w:numId w:val="23"/>
        </w:numPr>
        <w:tabs>
          <w:tab w:val="left" w:pos="84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Aplikacja musi posiadać możliwość ograniczenia wyświetlania interfejsu graficznego użytkownikom.</w:t>
      </w:r>
    </w:p>
    <w:p w14:paraId="2DC76F92" w14:textId="77777777" w:rsidR="00F10BC4" w:rsidRPr="00446C45" w:rsidRDefault="00F10BC4">
      <w:pPr>
        <w:widowControl w:val="0"/>
        <w:numPr>
          <w:ilvl w:val="0"/>
          <w:numId w:val="23"/>
        </w:numPr>
        <w:tabs>
          <w:tab w:val="left" w:pos="84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posiadać możliwość zablokowania dostępu do zaszyfrowanego dysku.</w:t>
      </w:r>
    </w:p>
    <w:p w14:paraId="570FF91F"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1AD5063C" w14:textId="77777777" w:rsidR="00F10BC4" w:rsidRPr="00446C45" w:rsidRDefault="00F10BC4" w:rsidP="00F10BC4">
      <w:pPr>
        <w:widowControl w:val="0"/>
        <w:spacing w:after="0" w:line="23" w:lineRule="atLeast"/>
        <w:jc w:val="both"/>
        <w:rPr>
          <w:rFonts w:ascii="Calibri" w:eastAsia="Calibri" w:hAnsi="Calibri" w:cs="Calibri"/>
          <w:b/>
          <w:bCs/>
          <w:lang w:eastAsia="pl-PL" w:bidi="pl-PL"/>
        </w:rPr>
      </w:pPr>
      <w:proofErr w:type="spellStart"/>
      <w:r w:rsidRPr="00446C45">
        <w:rPr>
          <w:rFonts w:ascii="Calibri" w:eastAsia="Calibri" w:hAnsi="Calibri" w:cs="Calibri"/>
          <w:b/>
          <w:bCs/>
          <w:lang w:eastAsia="pl-PL" w:bidi="pl-PL"/>
        </w:rPr>
        <w:t>Sandbox</w:t>
      </w:r>
      <w:proofErr w:type="spellEnd"/>
      <w:r w:rsidRPr="00446C45">
        <w:rPr>
          <w:rFonts w:ascii="Calibri" w:eastAsia="Calibri" w:hAnsi="Calibri" w:cs="Calibri"/>
          <w:b/>
          <w:bCs/>
          <w:lang w:eastAsia="pl-PL" w:bidi="pl-PL"/>
        </w:rPr>
        <w:t xml:space="preserve"> w chmurze</w:t>
      </w:r>
    </w:p>
    <w:p w14:paraId="795CFBD1" w14:textId="77777777" w:rsidR="00F10BC4" w:rsidRPr="00446C45" w:rsidRDefault="00F10BC4" w:rsidP="00F10BC4">
      <w:pPr>
        <w:widowControl w:val="0"/>
        <w:spacing w:after="0" w:line="23" w:lineRule="atLeast"/>
        <w:jc w:val="both"/>
        <w:rPr>
          <w:rFonts w:ascii="Calibri" w:eastAsia="Calibri" w:hAnsi="Calibri" w:cs="Calibri"/>
        </w:rPr>
      </w:pPr>
    </w:p>
    <w:p w14:paraId="7F3580D3"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lastRenderedPageBreak/>
        <w:t>Rozwiązanie musi zapewniać ochronę przed zagrożeniami 0-day.</w:t>
      </w:r>
    </w:p>
    <w:p w14:paraId="429C2141"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wykorzystywać do działania chmurę producenta.</w:t>
      </w:r>
    </w:p>
    <w:p w14:paraId="7AB4852A"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określenia jakie pliki mają zostać przesłane do chmury automatycznie, w tym archiwa, skrypty, pliki wykonywalne, możliwy spam, dokumenty oraz inne pliki typu .jar, .</w:t>
      </w:r>
      <w:proofErr w:type="spellStart"/>
      <w:r w:rsidRPr="00446C45">
        <w:rPr>
          <w:rFonts w:ascii="Calibri" w:eastAsia="Calibri" w:hAnsi="Calibri" w:cs="Calibri"/>
          <w:lang w:eastAsia="pl-PL" w:bidi="pl-PL"/>
        </w:rPr>
        <w:t>reg</w:t>
      </w:r>
      <w:proofErr w:type="spellEnd"/>
      <w:r w:rsidRPr="00446C45">
        <w:rPr>
          <w:rFonts w:ascii="Calibri" w:eastAsia="Calibri" w:hAnsi="Calibri" w:cs="Calibri"/>
          <w:lang w:eastAsia="pl-PL" w:bidi="pl-PL"/>
        </w:rPr>
        <w:t>, .</w:t>
      </w:r>
      <w:proofErr w:type="spellStart"/>
      <w:r w:rsidRPr="00446C45">
        <w:rPr>
          <w:rFonts w:ascii="Calibri" w:eastAsia="Calibri" w:hAnsi="Calibri" w:cs="Calibri"/>
          <w:lang w:eastAsia="pl-PL" w:bidi="pl-PL"/>
        </w:rPr>
        <w:t>msi</w:t>
      </w:r>
      <w:proofErr w:type="spellEnd"/>
      <w:r w:rsidRPr="00446C45">
        <w:rPr>
          <w:rFonts w:ascii="Calibri" w:eastAsia="Calibri" w:hAnsi="Calibri" w:cs="Calibri"/>
          <w:lang w:eastAsia="pl-PL" w:bidi="pl-PL"/>
        </w:rPr>
        <w:t>.</w:t>
      </w:r>
    </w:p>
    <w:p w14:paraId="7A659231"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mieć możliwość zdefiniowania po jakim czasie przesłane pliki muszą zostać usunięte z serwerów producenta.</w:t>
      </w:r>
    </w:p>
    <w:p w14:paraId="25A65E69"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mieć możliwość zdefiniowania maksymalnego rozmiaru przesyłanych próbek.</w:t>
      </w:r>
    </w:p>
    <w:p w14:paraId="7A809850"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pozwalać na utworzenie listy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xml:space="preserve"> określonych plików lub folderów z przesyłania.</w:t>
      </w:r>
    </w:p>
    <w:p w14:paraId="326041C7"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Po zakończonej analizie pliku, rozwiązanie musi przesyłać wynik analizy do wszystkich wspieranych produktów.</w:t>
      </w:r>
    </w:p>
    <w:p w14:paraId="31C84DEE"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mieć możliwość podejrzenia listy plików, które zostały przesłane do analizy.</w:t>
      </w:r>
    </w:p>
    <w:p w14:paraId="6C6266BF" w14:textId="77777777" w:rsidR="00F10BC4" w:rsidRPr="00446C45" w:rsidRDefault="00F10BC4">
      <w:pPr>
        <w:widowControl w:val="0"/>
        <w:numPr>
          <w:ilvl w:val="0"/>
          <w:numId w:val="25"/>
        </w:numPr>
        <w:tabs>
          <w:tab w:val="left" w:pos="721"/>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pozwalać na analizowanie plików, bez względu na lokalizacje stacji roboczej. W przypadku wykrycia zagrożenia, całe środowisko jest bezzwłocznie chronione.</w:t>
      </w:r>
    </w:p>
    <w:p w14:paraId="160C8B93" w14:textId="77777777" w:rsidR="00F10BC4" w:rsidRPr="00446C45" w:rsidRDefault="00F10BC4">
      <w:pPr>
        <w:widowControl w:val="0"/>
        <w:numPr>
          <w:ilvl w:val="0"/>
          <w:numId w:val="25"/>
        </w:numPr>
        <w:tabs>
          <w:tab w:val="left" w:pos="836"/>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nie może wymagać instalacji dodatkowego agenta na stacjach roboczych.</w:t>
      </w:r>
    </w:p>
    <w:p w14:paraId="7A534650" w14:textId="77777777" w:rsidR="00F10BC4" w:rsidRPr="00446C45" w:rsidRDefault="00F10BC4">
      <w:pPr>
        <w:widowControl w:val="0"/>
        <w:numPr>
          <w:ilvl w:val="0"/>
          <w:numId w:val="25"/>
        </w:numPr>
        <w:tabs>
          <w:tab w:val="left" w:pos="836"/>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pozwala na wysłanie dowolnej próbki do analizy przez użytkownika lub administratora, za pomocą wspieranego produktu. Administrator musi móc podejrzeć jakie pliki zostały wysłane do analizy oraz przez kogo.</w:t>
      </w:r>
    </w:p>
    <w:p w14:paraId="67BD68F1" w14:textId="77777777" w:rsidR="00F10BC4" w:rsidRPr="00446C45" w:rsidRDefault="00F10BC4">
      <w:pPr>
        <w:widowControl w:val="0"/>
        <w:numPr>
          <w:ilvl w:val="0"/>
          <w:numId w:val="25"/>
        </w:numPr>
        <w:tabs>
          <w:tab w:val="left" w:pos="836"/>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Przeanalizowane pliki muszą zostać odpowiednio oznaczone. Analiza pliku może zakończyć się z wynikiem:</w:t>
      </w:r>
    </w:p>
    <w:p w14:paraId="686FC562" w14:textId="77777777" w:rsidR="00F10BC4" w:rsidRPr="00446C45" w:rsidRDefault="00F10BC4">
      <w:pPr>
        <w:widowControl w:val="0"/>
        <w:numPr>
          <w:ilvl w:val="0"/>
          <w:numId w:val="26"/>
        </w:numPr>
        <w:tabs>
          <w:tab w:val="left" w:pos="1440"/>
        </w:tabs>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Czysty,</w:t>
      </w:r>
    </w:p>
    <w:p w14:paraId="22F426A8" w14:textId="77777777" w:rsidR="00F10BC4" w:rsidRPr="00446C45" w:rsidRDefault="00F10BC4">
      <w:pPr>
        <w:widowControl w:val="0"/>
        <w:numPr>
          <w:ilvl w:val="0"/>
          <w:numId w:val="26"/>
        </w:numPr>
        <w:tabs>
          <w:tab w:val="left" w:pos="1446"/>
        </w:tabs>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Podejrzany,</w:t>
      </w:r>
    </w:p>
    <w:p w14:paraId="0B7BBDA5" w14:textId="77777777" w:rsidR="00F10BC4" w:rsidRPr="00446C45" w:rsidRDefault="00F10BC4">
      <w:pPr>
        <w:widowControl w:val="0"/>
        <w:numPr>
          <w:ilvl w:val="0"/>
          <w:numId w:val="26"/>
        </w:numPr>
        <w:tabs>
          <w:tab w:val="left" w:pos="1440"/>
        </w:tabs>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Bardzo podejrzany,</w:t>
      </w:r>
    </w:p>
    <w:p w14:paraId="252728C7" w14:textId="77777777" w:rsidR="00F10BC4" w:rsidRPr="00446C45" w:rsidRDefault="00F10BC4">
      <w:pPr>
        <w:widowControl w:val="0"/>
        <w:numPr>
          <w:ilvl w:val="0"/>
          <w:numId w:val="26"/>
        </w:numPr>
        <w:tabs>
          <w:tab w:val="left" w:pos="1446"/>
        </w:tabs>
        <w:spacing w:after="0" w:line="23" w:lineRule="atLeast"/>
        <w:ind w:left="1531" w:hanging="284"/>
        <w:jc w:val="both"/>
        <w:rPr>
          <w:rFonts w:ascii="Calibri" w:eastAsia="Calibri" w:hAnsi="Calibri" w:cs="Calibri"/>
        </w:rPr>
      </w:pPr>
      <w:r w:rsidRPr="00446C45">
        <w:rPr>
          <w:rFonts w:ascii="Calibri" w:eastAsia="Calibri" w:hAnsi="Calibri" w:cs="Calibri"/>
          <w:lang w:eastAsia="pl-PL" w:bidi="pl-PL"/>
        </w:rPr>
        <w:t>Szkodliwy.</w:t>
      </w:r>
    </w:p>
    <w:p w14:paraId="6A5418DB" w14:textId="77777777" w:rsidR="00F10BC4" w:rsidRPr="00446C45" w:rsidRDefault="00F10BC4">
      <w:pPr>
        <w:widowControl w:val="0"/>
        <w:numPr>
          <w:ilvl w:val="0"/>
          <w:numId w:val="25"/>
        </w:numPr>
        <w:tabs>
          <w:tab w:val="left" w:pos="836"/>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 przypadku stacji roboczych rozwiązanie musi posiadać możliwość wstrzymania uruchamiania pobieranych plików za pośrednictwem przeglądarek internetowych, klientów poczty e-mail, z nośników wymiennych oraz wyodrębnionych z archiwum.</w:t>
      </w:r>
    </w:p>
    <w:p w14:paraId="374A7D19" w14:textId="77777777" w:rsidR="00F10BC4" w:rsidRPr="00446C45" w:rsidRDefault="00F10BC4">
      <w:pPr>
        <w:widowControl w:val="0"/>
        <w:numPr>
          <w:ilvl w:val="0"/>
          <w:numId w:val="25"/>
        </w:numPr>
        <w:tabs>
          <w:tab w:val="left" w:pos="836"/>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 przypadku serwerów pocztowych rozwiązanie musi posiadać możliwość wstrzymania dostarczania wiadomości do momentu zakończenia analizy próbki.</w:t>
      </w:r>
    </w:p>
    <w:p w14:paraId="3FAE055E" w14:textId="77777777" w:rsidR="00F10BC4" w:rsidRPr="00446C45" w:rsidRDefault="00F10BC4">
      <w:pPr>
        <w:widowControl w:val="0"/>
        <w:numPr>
          <w:ilvl w:val="0"/>
          <w:numId w:val="25"/>
        </w:numPr>
        <w:tabs>
          <w:tab w:val="left" w:pos="836"/>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Wykryte zagrożenia muszą być przeniesione w bezpieczny obszar kwarantanny, z której administrator może przywrócić dowolne pliki oraz utworzyć dla niej wyłączenia.</w:t>
      </w:r>
    </w:p>
    <w:p w14:paraId="1210C676" w14:textId="77777777" w:rsidR="00F10BC4" w:rsidRPr="00446C45" w:rsidRDefault="00F10BC4" w:rsidP="00F10BC4">
      <w:pPr>
        <w:widowControl w:val="0"/>
        <w:tabs>
          <w:tab w:val="left" w:pos="843"/>
        </w:tabs>
        <w:spacing w:after="0" w:line="23" w:lineRule="atLeast"/>
        <w:jc w:val="both"/>
        <w:rPr>
          <w:rFonts w:ascii="Calibri" w:eastAsia="Calibri" w:hAnsi="Calibri" w:cs="Calibri"/>
        </w:rPr>
      </w:pPr>
    </w:p>
    <w:p w14:paraId="289A5225" w14:textId="77777777" w:rsidR="00F10BC4" w:rsidRPr="00446C45" w:rsidRDefault="00F10BC4" w:rsidP="00F10BC4">
      <w:pPr>
        <w:widowControl w:val="0"/>
        <w:spacing w:after="0" w:line="23" w:lineRule="atLeast"/>
        <w:rPr>
          <w:rFonts w:ascii="Calibri" w:eastAsia="Calibri" w:hAnsi="Calibri" w:cs="Calibri"/>
          <w:b/>
          <w:bCs/>
          <w:lang w:val="en-US" w:eastAsia="pl-PL" w:bidi="pl-PL"/>
        </w:rPr>
      </w:pPr>
      <w:r w:rsidRPr="00446C45">
        <w:rPr>
          <w:rFonts w:ascii="Calibri" w:eastAsia="Calibri" w:hAnsi="Calibri" w:cs="Calibri"/>
          <w:b/>
          <w:bCs/>
          <w:lang w:val="en-US" w:eastAsia="pl-PL" w:bidi="pl-PL"/>
        </w:rPr>
        <w:t xml:space="preserve">Extended detection &amp; response – </w:t>
      </w:r>
      <w:proofErr w:type="spellStart"/>
      <w:r w:rsidRPr="00446C45">
        <w:rPr>
          <w:rFonts w:ascii="Calibri" w:eastAsia="Calibri" w:hAnsi="Calibri" w:cs="Calibri"/>
          <w:b/>
          <w:bCs/>
          <w:lang w:val="en-US" w:eastAsia="pl-PL" w:bidi="pl-PL"/>
        </w:rPr>
        <w:t>Serwer</w:t>
      </w:r>
      <w:proofErr w:type="spellEnd"/>
      <w:r w:rsidRPr="00446C45">
        <w:rPr>
          <w:rFonts w:ascii="Calibri" w:eastAsia="Calibri" w:hAnsi="Calibri" w:cs="Calibri"/>
          <w:b/>
          <w:bCs/>
          <w:lang w:val="en-US" w:eastAsia="pl-PL" w:bidi="pl-PL"/>
        </w:rPr>
        <w:t xml:space="preserve"> (XDR)</w:t>
      </w:r>
    </w:p>
    <w:p w14:paraId="434E0E89" w14:textId="77777777" w:rsidR="00F10BC4" w:rsidRPr="00446C45" w:rsidRDefault="00F10BC4" w:rsidP="00F10BC4">
      <w:pPr>
        <w:widowControl w:val="0"/>
        <w:spacing w:after="0" w:line="23" w:lineRule="atLeast"/>
        <w:rPr>
          <w:rFonts w:ascii="Calibri" w:eastAsia="Calibri" w:hAnsi="Calibri" w:cs="Calibri"/>
          <w:b/>
          <w:bCs/>
          <w:lang w:val="en-US" w:eastAsia="pl-PL" w:bidi="pl-PL"/>
        </w:rPr>
      </w:pPr>
    </w:p>
    <w:p w14:paraId="24908758"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administracyjny musi posiadać możliwość instalacji na systemach Windows Server 2012 i nowszych.</w:t>
      </w:r>
    </w:p>
    <w:p w14:paraId="57A5122F"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administracyjny musi wspierać instalację z użyciem nowego lub istniejącego serwera bazy danych MS SQL i MySQL.</w:t>
      </w:r>
    </w:p>
    <w:p w14:paraId="72B77F65"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System musi współpracować z serwerem administracyjnym produktu antywirusowego, tego samego producenta.</w:t>
      </w:r>
    </w:p>
    <w:p w14:paraId="049F3C3B"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Dostęp do konsoli centralnego zarządzania musi odbywać się z poziomu interfejsu WWW.</w:t>
      </w:r>
    </w:p>
    <w:p w14:paraId="6BD664B2"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administracyjny musi posiadać możliwość konfiguracji zadania cyklicznego czyszczenia bazy danych.</w:t>
      </w:r>
    </w:p>
    <w:p w14:paraId="1AE1E286"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administracyjny musi posiadać możliwość wysyłania zdarzeń do konsoli administracyjnej tego samego producenta.</w:t>
      </w:r>
    </w:p>
    <w:p w14:paraId="66BBEAD8"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Interfejs musi być zabezpieczony za pośrednictwem protokołu SSL.</w:t>
      </w:r>
    </w:p>
    <w:p w14:paraId="522D5B33"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Serwer administracyjny musi posiadać możliwość wprowadzania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po których nie zostanie wyzwolony alarm bezpieczeństwa.</w:t>
      </w:r>
    </w:p>
    <w:p w14:paraId="3110A199" w14:textId="77777777" w:rsidR="00F10BC4" w:rsidRPr="00446C45" w:rsidRDefault="00F10BC4">
      <w:pPr>
        <w:widowControl w:val="0"/>
        <w:numPr>
          <w:ilvl w:val="0"/>
          <w:numId w:val="28"/>
        </w:numPr>
        <w:tabs>
          <w:tab w:val="left" w:pos="728"/>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lastRenderedPageBreak/>
        <w:t>Wykluczenia muszą dotyczyć procesu lub procesu „rodzica”.</w:t>
      </w:r>
    </w:p>
    <w:p w14:paraId="66143DE6"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Utworzenie wykluczenia musi automatycznie rozwiązywać alarmy, które pasują do utworzonego wykluczenia.</w:t>
      </w:r>
    </w:p>
    <w:p w14:paraId="3197A029"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Kryteria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xml:space="preserve"> muszą być konfigurowane w oparciu o przynajmniej: nazwę procesu, ścieżkę procesu, wiersz polecenia, wydawcę, typ podpisu, SHA-1, nazwę komputera, grupę, użytkownika.</w:t>
      </w:r>
    </w:p>
    <w:p w14:paraId="20E8052F"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musi posiadać ponad 900 wbudowanych reguł, po których wystąpieniu, nastąpi wyzwolenie alarmu bezpieczeństwa. Administrator musi też posiadać możliwość utworzenia własnych reguł i edycji reguł dodanych przez producenta.</w:t>
      </w:r>
    </w:p>
    <w:p w14:paraId="001BB013"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administracyjny musi posiadać możliwość uruchomienia reguł w oparciu o dane historyczne.</w:t>
      </w:r>
    </w:p>
    <w:p w14:paraId="413E6DC4"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Serwer administracyjny musi oferować możliwość blokowania plików po </w:t>
      </w:r>
      <w:proofErr w:type="spellStart"/>
      <w:r w:rsidRPr="00446C45">
        <w:rPr>
          <w:rFonts w:ascii="Calibri" w:eastAsia="Calibri" w:hAnsi="Calibri" w:cs="Calibri"/>
          <w:lang w:eastAsia="pl-PL" w:bidi="pl-PL"/>
        </w:rPr>
        <w:t>sumachkontrolnych</w:t>
      </w:r>
      <w:proofErr w:type="spellEnd"/>
      <w:r w:rsidRPr="00446C45">
        <w:rPr>
          <w:rFonts w:ascii="Calibri" w:eastAsia="Calibri" w:hAnsi="Calibri" w:cs="Calibri"/>
          <w:lang w:eastAsia="pl-PL" w:bidi="pl-PL"/>
        </w:rPr>
        <w:t>. W ramach blokady musi istnieć możliwość dodania komentarza oraz konfiguracji wykonywanej czynności, po wykryciu wprowadzonej sumy kontrolnej.</w:t>
      </w:r>
    </w:p>
    <w:p w14:paraId="1305E022"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musi posiadać możliwość ustawiania priorytetu zdarzeń z użyciem 4-stopniowej skali.</w:t>
      </w:r>
    </w:p>
    <w:p w14:paraId="637437BD"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Administrator musi posiadać możliwość weryfikacji uruchomionych plików </w:t>
      </w:r>
      <w:proofErr w:type="spellStart"/>
      <w:r w:rsidRPr="00446C45">
        <w:rPr>
          <w:rFonts w:ascii="Calibri" w:eastAsia="Calibri" w:hAnsi="Calibri" w:cs="Calibri"/>
          <w:lang w:eastAsia="pl-PL" w:bidi="pl-PL"/>
        </w:rPr>
        <w:t>wykonywalnychna</w:t>
      </w:r>
      <w:proofErr w:type="spellEnd"/>
      <w:r w:rsidRPr="00446C45">
        <w:rPr>
          <w:rFonts w:ascii="Calibri" w:eastAsia="Calibri" w:hAnsi="Calibri" w:cs="Calibri"/>
          <w:lang w:eastAsia="pl-PL" w:bidi="pl-PL"/>
        </w:rPr>
        <w:t xml:space="preserve"> stacji roboczej z możliwością podglądu szczegółów wybranego procesu przynajmniej o: SHA-1, typ podpisu, wydawcę, opis pliku, wersję pliku, nazwę firmy, nazwę produktu, wersję produktu, oryginalną nazwę pliku, rozmiar pliku oraz reputację i popularność pliku.</w:t>
      </w:r>
    </w:p>
    <w:p w14:paraId="7C8B411F"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w ramach plików wykonywalnych oraz plików DLL, musi posiadać możliwość ich oznaczenia jako bezpieczne, pobrania do analizy oraz ich zablokowania.</w:t>
      </w:r>
    </w:p>
    <w:p w14:paraId="054E3EF2"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posiadać możliwość weryfikacji uruchomionych skryptów na stacjach roboczych, wraz z informacją dotyczącą parametrów uruchomienia. Administrator musi posiadać możliwość oznaczenia skryptu jako bezpieczny lub niebezpieczny.</w:t>
      </w:r>
    </w:p>
    <w:p w14:paraId="25D186FC" w14:textId="77777777" w:rsidR="00F10BC4" w:rsidRPr="00446C45" w:rsidRDefault="00F10BC4">
      <w:pPr>
        <w:widowControl w:val="0"/>
        <w:numPr>
          <w:ilvl w:val="0"/>
          <w:numId w:val="28"/>
        </w:numPr>
        <w:tabs>
          <w:tab w:val="left" w:pos="817"/>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 ramach przeglądania wykonanego skryptu, administrator musi posiadać możliwość szczegółowego podglądu wykonanych przez skrypt czynności w formie tekstowej.</w:t>
      </w:r>
    </w:p>
    <w:p w14:paraId="72342672"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 ramach przeglądania wykonanego skryptu lub pliku exe, administrator musi posiadać możliwość weryfikacji powiązanych zdarzeń dotyczących przynajmniej: modyfikacji plików i rejestru, zestawionych połączeń sieciowych i utworzonych plików wykonywalnych.</w:t>
      </w:r>
    </w:p>
    <w:p w14:paraId="55B3C665"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administracyjny musi posiadać funkcję wyszukiwarki, w której administrator jest w stanie wyszukać dowolny element lub zdarzenie na podstawie wprowadzonej nazwy.</w:t>
      </w:r>
    </w:p>
    <w:p w14:paraId="6CCEE894"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Serwer administracyjny musi oferować możliwość przekierowania do konsoli zarządzającej produktu antywirusowego tego samego producenta, w celu weryfikacji szczegółów wybranej stacji roboczej. W konsoli zarządzającej produktu antywirusowego, administrator musi mieć możliwość podglądu informacji dotyczących przynajmniej: podzespołów zarządzanego komputera (w tym przynajmniej: producent, model, numer seryjny, informacje o systemie, procesor, pamięć RAM, wykorzystanie dysku twardego, informacje o wyświetlaczu, urządzenia peryferyjne, urządzenia audio, drukarki, karty sieciowe, urządzenia masowe) oraz wylistowanie zainstalowanego oprogramowania firm trzecich.</w:t>
      </w:r>
    </w:p>
    <w:p w14:paraId="58BD7870"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Serwer administracyjny musi oferować możliwość bezpośredniego sprawdzenia SHA-1 pliku, na portalach służących do weryfikacji bezpieczeństwa (np. </w:t>
      </w:r>
      <w:proofErr w:type="spellStart"/>
      <w:r w:rsidRPr="00446C45">
        <w:rPr>
          <w:rFonts w:ascii="Calibri" w:eastAsia="Calibri" w:hAnsi="Calibri" w:cs="Calibri"/>
          <w:lang w:eastAsia="pl-PL" w:bidi="pl-PL"/>
        </w:rPr>
        <w:t>VirusTotal</w:t>
      </w:r>
      <w:proofErr w:type="spellEnd"/>
      <w:r w:rsidRPr="00446C45">
        <w:rPr>
          <w:rFonts w:ascii="Calibri" w:eastAsia="Calibri" w:hAnsi="Calibri" w:cs="Calibri"/>
          <w:lang w:eastAsia="pl-PL" w:bidi="pl-PL"/>
        </w:rPr>
        <w:t>).</w:t>
      </w:r>
    </w:p>
    <w:p w14:paraId="77C2587F"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posiadać możliwość wymuszenia dwufazowej autoryzacji podczas logowania do konsoli administracyjnej.</w:t>
      </w:r>
    </w:p>
    <w:p w14:paraId="75C9EAFB"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Konsola administracyjna musi mieć możliwość </w:t>
      </w:r>
      <w:proofErr w:type="spellStart"/>
      <w:r w:rsidRPr="00446C45">
        <w:rPr>
          <w:rFonts w:ascii="Calibri" w:eastAsia="Calibri" w:hAnsi="Calibri" w:cs="Calibri"/>
          <w:lang w:eastAsia="pl-PL" w:bidi="pl-PL"/>
        </w:rPr>
        <w:t>tagowania</w:t>
      </w:r>
      <w:proofErr w:type="spellEnd"/>
      <w:r w:rsidRPr="00446C45">
        <w:rPr>
          <w:rFonts w:ascii="Calibri" w:eastAsia="Calibri" w:hAnsi="Calibri" w:cs="Calibri"/>
          <w:lang w:eastAsia="pl-PL" w:bidi="pl-PL"/>
        </w:rPr>
        <w:t xml:space="preserve"> obiektów.</w:t>
      </w:r>
    </w:p>
    <w:p w14:paraId="5E48A049"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Konsola administracyjna musi umożliwiać audytowanie innych administratorów konsoli.</w:t>
      </w:r>
    </w:p>
    <w:p w14:paraId="2339E929"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Konsola administracyjna musi pozwalać na włączenie izolacji komputera od sieci.</w:t>
      </w:r>
    </w:p>
    <w:p w14:paraId="7FB29F29"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Konsola administracyjna musi umożliwiać połączenie się do stacji roboczej z możliwością wykonywania poleceń </w:t>
      </w:r>
      <w:proofErr w:type="spellStart"/>
      <w:r w:rsidRPr="00446C45">
        <w:rPr>
          <w:rFonts w:ascii="Calibri" w:eastAsia="Calibri" w:hAnsi="Calibri" w:cs="Calibri"/>
          <w:lang w:eastAsia="pl-PL" w:bidi="pl-PL"/>
        </w:rPr>
        <w:t>powershell</w:t>
      </w:r>
      <w:proofErr w:type="spellEnd"/>
      <w:r w:rsidRPr="00446C45">
        <w:rPr>
          <w:rFonts w:ascii="Calibri" w:eastAsia="Calibri" w:hAnsi="Calibri" w:cs="Calibri"/>
          <w:lang w:eastAsia="pl-PL" w:bidi="pl-PL"/>
        </w:rPr>
        <w:t>.</w:t>
      </w:r>
    </w:p>
    <w:p w14:paraId="0290DCDD" w14:textId="77777777" w:rsidR="00F10BC4" w:rsidRPr="00446C45" w:rsidRDefault="00F10BC4">
      <w:pPr>
        <w:widowControl w:val="0"/>
        <w:numPr>
          <w:ilvl w:val="0"/>
          <w:numId w:val="28"/>
        </w:numPr>
        <w:tabs>
          <w:tab w:val="left" w:pos="839"/>
        </w:tabs>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lastRenderedPageBreak/>
        <w:t xml:space="preserve">Konsola administracyjna musi umożliwiać dodawanie emotikon do co najmniej komentarzy, </w:t>
      </w:r>
      <w:proofErr w:type="spellStart"/>
      <w:r w:rsidRPr="00446C45">
        <w:rPr>
          <w:rFonts w:ascii="Calibri" w:eastAsia="Calibri" w:hAnsi="Calibri" w:cs="Calibri"/>
          <w:lang w:eastAsia="pl-PL" w:bidi="pl-PL"/>
        </w:rPr>
        <w:t>tagów</w:t>
      </w:r>
      <w:proofErr w:type="spellEnd"/>
      <w:r w:rsidRPr="00446C45">
        <w:rPr>
          <w:rFonts w:ascii="Calibri" w:eastAsia="Calibri" w:hAnsi="Calibri" w:cs="Calibri"/>
          <w:lang w:eastAsia="pl-PL" w:bidi="pl-PL"/>
        </w:rPr>
        <w:t>, nazw reguł.</w:t>
      </w:r>
    </w:p>
    <w:p w14:paraId="0A75AC3B" w14:textId="77777777" w:rsidR="00F10BC4" w:rsidRPr="00446C45" w:rsidRDefault="00F10BC4" w:rsidP="00F10BC4">
      <w:pPr>
        <w:widowControl w:val="0"/>
        <w:tabs>
          <w:tab w:val="left" w:pos="839"/>
        </w:tabs>
        <w:spacing w:after="0" w:line="23" w:lineRule="atLeast"/>
        <w:jc w:val="both"/>
        <w:rPr>
          <w:rFonts w:ascii="Calibri" w:eastAsia="Calibri" w:hAnsi="Calibri" w:cs="Calibri"/>
          <w:lang w:eastAsia="pl-PL" w:bidi="pl-PL"/>
        </w:rPr>
      </w:pPr>
    </w:p>
    <w:p w14:paraId="5F5D11C6" w14:textId="77777777" w:rsidR="00F10BC4" w:rsidRPr="00446C45" w:rsidRDefault="00F10BC4" w:rsidP="00F10BC4">
      <w:pPr>
        <w:widowControl w:val="0"/>
        <w:spacing w:after="0" w:line="23" w:lineRule="atLeast"/>
        <w:ind w:left="680"/>
        <w:rPr>
          <w:rFonts w:ascii="Calibri" w:eastAsia="Calibri" w:hAnsi="Calibri" w:cs="Calibri"/>
          <w:lang w:eastAsia="pl-PL" w:bidi="pl-PL"/>
        </w:rPr>
      </w:pPr>
      <w:r w:rsidRPr="00446C45">
        <w:rPr>
          <w:rFonts w:ascii="Calibri" w:eastAsia="Calibri" w:hAnsi="Calibri" w:cs="Calibri"/>
          <w:lang w:eastAsia="pl-PL" w:bidi="pl-PL"/>
        </w:rPr>
        <w:t>Konektor</w:t>
      </w:r>
    </w:p>
    <w:p w14:paraId="107FCE90" w14:textId="77777777" w:rsidR="00F10BC4" w:rsidRPr="00446C45" w:rsidRDefault="00F10BC4" w:rsidP="00F10BC4">
      <w:pPr>
        <w:widowControl w:val="0"/>
        <w:spacing w:after="0" w:line="23" w:lineRule="atLeast"/>
        <w:ind w:left="680"/>
        <w:rPr>
          <w:rFonts w:ascii="Calibri" w:eastAsia="Calibri" w:hAnsi="Calibri" w:cs="Calibri"/>
          <w:lang w:eastAsia="pl-PL" w:bidi="pl-PL"/>
        </w:rPr>
      </w:pPr>
    </w:p>
    <w:p w14:paraId="12241540"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Pełne wsparcie dla systemu Windows 10/ Windows 11 oraz Windows Server 2012/2012R2/2016/2019/2022.</w:t>
      </w:r>
    </w:p>
    <w:p w14:paraId="0D4FEECD"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Pełne wsparcie dla systemów </w:t>
      </w:r>
      <w:proofErr w:type="spellStart"/>
      <w:r w:rsidRPr="00446C45">
        <w:rPr>
          <w:rFonts w:ascii="Calibri" w:eastAsia="Calibri" w:hAnsi="Calibri" w:cs="Calibri"/>
          <w:lang w:eastAsia="pl-PL" w:bidi="pl-PL"/>
        </w:rPr>
        <w:t>macOS</w:t>
      </w:r>
      <w:proofErr w:type="spellEnd"/>
      <w:r w:rsidRPr="00446C45">
        <w:rPr>
          <w:rFonts w:ascii="Calibri" w:eastAsia="Calibri" w:hAnsi="Calibri" w:cs="Calibri"/>
          <w:lang w:eastAsia="pl-PL" w:bidi="pl-PL"/>
        </w:rPr>
        <w:t xml:space="preserve"> 10.15 i nowszych.</w:t>
      </w:r>
    </w:p>
    <w:p w14:paraId="4E88EAF0"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Pełne wsparcie dla systemów Linux RHEL 7.6+/RHEL 8/RHEL 9/</w:t>
      </w:r>
      <w:proofErr w:type="spellStart"/>
      <w:r w:rsidRPr="00446C45">
        <w:rPr>
          <w:rFonts w:ascii="Calibri" w:eastAsia="Calibri" w:hAnsi="Calibri" w:cs="Calibri"/>
          <w:lang w:eastAsia="pl-PL" w:bidi="pl-PL"/>
        </w:rPr>
        <w:t>Ubuntu</w:t>
      </w:r>
      <w:proofErr w:type="spellEnd"/>
      <w:r w:rsidRPr="00446C45">
        <w:rPr>
          <w:rFonts w:ascii="Calibri" w:eastAsia="Calibri" w:hAnsi="Calibri" w:cs="Calibri"/>
          <w:lang w:eastAsia="pl-PL" w:bidi="pl-PL"/>
        </w:rPr>
        <w:t xml:space="preserve"> 18.04/</w:t>
      </w:r>
      <w:proofErr w:type="spellStart"/>
      <w:r w:rsidRPr="00446C45">
        <w:rPr>
          <w:rFonts w:ascii="Calibri" w:eastAsia="Calibri" w:hAnsi="Calibri" w:cs="Calibri"/>
          <w:lang w:eastAsia="pl-PL" w:bidi="pl-PL"/>
        </w:rPr>
        <w:t>Ubuntu</w:t>
      </w:r>
      <w:proofErr w:type="spellEnd"/>
      <w:r w:rsidRPr="00446C45">
        <w:rPr>
          <w:rFonts w:ascii="Calibri" w:eastAsia="Calibri" w:hAnsi="Calibri" w:cs="Calibri"/>
          <w:lang w:eastAsia="pl-PL" w:bidi="pl-PL"/>
        </w:rPr>
        <w:t xml:space="preserve">  20.04/</w:t>
      </w:r>
      <w:proofErr w:type="spellStart"/>
      <w:r w:rsidRPr="00446C45">
        <w:rPr>
          <w:rFonts w:ascii="Calibri" w:eastAsia="Calibri" w:hAnsi="Calibri" w:cs="Calibri"/>
          <w:lang w:eastAsia="pl-PL" w:bidi="pl-PL"/>
        </w:rPr>
        <w:t>Ubuntu</w:t>
      </w:r>
      <w:proofErr w:type="spellEnd"/>
      <w:r w:rsidRPr="00446C45">
        <w:rPr>
          <w:rFonts w:ascii="Calibri" w:eastAsia="Calibri" w:hAnsi="Calibri" w:cs="Calibri"/>
          <w:lang w:eastAsia="pl-PL" w:bidi="pl-PL"/>
        </w:rPr>
        <w:t xml:space="preserve"> 22.04/</w:t>
      </w:r>
      <w:proofErr w:type="spellStart"/>
      <w:r w:rsidRPr="00446C45">
        <w:rPr>
          <w:rFonts w:ascii="Calibri" w:eastAsia="Calibri" w:hAnsi="Calibri" w:cs="Calibri"/>
          <w:lang w:eastAsia="pl-PL" w:bidi="pl-PL"/>
        </w:rPr>
        <w:t>Debian</w:t>
      </w:r>
      <w:proofErr w:type="spellEnd"/>
      <w:r w:rsidRPr="00446C45">
        <w:rPr>
          <w:rFonts w:ascii="Calibri" w:eastAsia="Calibri" w:hAnsi="Calibri" w:cs="Calibri"/>
          <w:lang w:eastAsia="pl-PL" w:bidi="pl-PL"/>
        </w:rPr>
        <w:t xml:space="preserve"> 10/</w:t>
      </w:r>
      <w:proofErr w:type="spellStart"/>
      <w:r w:rsidRPr="00446C45">
        <w:rPr>
          <w:rFonts w:ascii="Calibri" w:eastAsia="Calibri" w:hAnsi="Calibri" w:cs="Calibri"/>
          <w:lang w:eastAsia="pl-PL" w:bidi="pl-PL"/>
        </w:rPr>
        <w:t>Debian</w:t>
      </w:r>
      <w:proofErr w:type="spellEnd"/>
      <w:r w:rsidRPr="00446C45">
        <w:rPr>
          <w:rFonts w:ascii="Calibri" w:eastAsia="Calibri" w:hAnsi="Calibri" w:cs="Calibri"/>
          <w:lang w:eastAsia="pl-PL" w:bidi="pl-PL"/>
        </w:rPr>
        <w:t xml:space="preserve"> 11/</w:t>
      </w:r>
      <w:proofErr w:type="spellStart"/>
      <w:r w:rsidRPr="00446C45">
        <w:rPr>
          <w:rFonts w:ascii="Calibri" w:eastAsia="Calibri" w:hAnsi="Calibri" w:cs="Calibri"/>
          <w:lang w:eastAsia="pl-PL" w:bidi="pl-PL"/>
        </w:rPr>
        <w:t>Debian</w:t>
      </w:r>
      <w:proofErr w:type="spellEnd"/>
      <w:r w:rsidRPr="00446C45">
        <w:rPr>
          <w:rFonts w:ascii="Calibri" w:eastAsia="Calibri" w:hAnsi="Calibri" w:cs="Calibri"/>
          <w:lang w:eastAsia="pl-PL" w:bidi="pl-PL"/>
        </w:rPr>
        <w:t xml:space="preserve"> 12</w:t>
      </w:r>
    </w:p>
    <w:p w14:paraId="75A9E96D"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Wsparcie dla 32 i 64-bitowej wersji systemu Windows.</w:t>
      </w:r>
    </w:p>
    <w:p w14:paraId="126CFE8D"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Konektor musi współpracować z produktem antywirusowym tego samego producenta.</w:t>
      </w:r>
    </w:p>
    <w:p w14:paraId="7A6E15C0"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Konektor nie może działać bez produktu antywirusowego tego samego producenta.</w:t>
      </w:r>
    </w:p>
    <w:p w14:paraId="6C455F3B"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 ramach wprowadzonych reguł administracyjnych dotyczących blokowania/usuwania plików, użytkownik musi otrzymać stosowne powiadomienie, dotyczące czynności wykonane przez konektor.</w:t>
      </w:r>
    </w:p>
    <w:p w14:paraId="3C635DA2"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Połączenie konektora do serwera zarządzającego musi być szyfrowane.</w:t>
      </w:r>
    </w:p>
    <w:p w14:paraId="4B0BEBCA" w14:textId="77777777" w:rsidR="00F10BC4" w:rsidRPr="00446C45" w:rsidRDefault="00F10BC4">
      <w:pPr>
        <w:widowControl w:val="0"/>
        <w:numPr>
          <w:ilvl w:val="0"/>
          <w:numId w:val="29"/>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posiadać możliwość utworzenia polityki z konsoli administracyjnej zawierającej wykluczenia dla procesów, które nie będą analizowane.</w:t>
      </w:r>
    </w:p>
    <w:p w14:paraId="2361795B"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6D794AC8" w14:textId="77777777" w:rsidR="00F10BC4" w:rsidRPr="00446C45" w:rsidRDefault="00F10BC4" w:rsidP="00F10BC4">
      <w:pPr>
        <w:widowControl w:val="0"/>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Ochrona serwera pocztowego MS Exchange</w:t>
      </w:r>
    </w:p>
    <w:p w14:paraId="6136D9BC" w14:textId="77777777" w:rsidR="00F10BC4" w:rsidRPr="00446C45" w:rsidRDefault="00F10BC4" w:rsidP="00F10BC4">
      <w:pPr>
        <w:widowControl w:val="0"/>
        <w:spacing w:after="0" w:line="23" w:lineRule="atLeast"/>
        <w:jc w:val="both"/>
        <w:rPr>
          <w:rFonts w:ascii="Calibri" w:eastAsia="Calibri" w:hAnsi="Calibri" w:cs="Calibri"/>
        </w:rPr>
      </w:pPr>
    </w:p>
    <w:p w14:paraId="104BDD89"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wspierać instalację na systemach Microsoft Windows Server 2012 i nowszych.</w:t>
      </w:r>
    </w:p>
    <w:p w14:paraId="497E9B3F"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zapewniać wsparcie dla systemów poczty Microsoft Exchange 2010/2013/2016/2019.</w:t>
      </w:r>
    </w:p>
    <w:p w14:paraId="1916AEDC"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zapewniać wsparcie dla ról </w:t>
      </w:r>
      <w:proofErr w:type="spellStart"/>
      <w:r w:rsidRPr="00446C45">
        <w:rPr>
          <w:rFonts w:ascii="Calibri" w:eastAsia="Calibri" w:hAnsi="Calibri" w:cs="Calibri"/>
          <w:lang w:eastAsia="pl-PL" w:bidi="pl-PL"/>
        </w:rPr>
        <w:t>Mailbox</w:t>
      </w:r>
      <w:proofErr w:type="spellEnd"/>
      <w:r w:rsidRPr="00446C45">
        <w:rPr>
          <w:rFonts w:ascii="Calibri" w:eastAsia="Calibri" w:hAnsi="Calibri" w:cs="Calibri"/>
          <w:lang w:eastAsia="pl-PL" w:bidi="pl-PL"/>
        </w:rPr>
        <w:t>, Edge, Hub.</w:t>
      </w:r>
    </w:p>
    <w:p w14:paraId="163EE1C6"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Administratorowi na etapie instalacji wybór komponentów jakie mają być zainstalowane.</w:t>
      </w:r>
    </w:p>
    <w:p w14:paraId="05683715"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skanować pocztę przychodzącą i wychodzącą na serwerze MS Exchange.</w:t>
      </w:r>
    </w:p>
    <w:p w14:paraId="0A15E56B"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zapewnić skanowanie bezpośrednio w bazach danych Exchange przy pomocy VSAPI.</w:t>
      </w:r>
    </w:p>
    <w:p w14:paraId="050EE39C"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mieć możliwość zdefiniowania ilości wątków skanujących w celu optymalizacji pracy serwera. Liczba wątków skanowania musi wynosić od 1 do 21.</w:t>
      </w:r>
    </w:p>
    <w:p w14:paraId="273E91D1"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zapewnić skanowanie przed zapisaniem wiadomości w </w:t>
      </w:r>
      <w:proofErr w:type="spellStart"/>
      <w:r w:rsidRPr="00446C45">
        <w:rPr>
          <w:rFonts w:ascii="Calibri" w:eastAsia="Calibri" w:hAnsi="Calibri" w:cs="Calibri"/>
          <w:lang w:eastAsia="pl-PL" w:bidi="pl-PL"/>
        </w:rPr>
        <w:t>baziedanych</w:t>
      </w:r>
      <w:proofErr w:type="spellEnd"/>
      <w:r w:rsidRPr="00446C45">
        <w:rPr>
          <w:rFonts w:ascii="Calibri" w:eastAsia="Calibri" w:hAnsi="Calibri" w:cs="Calibri"/>
          <w:lang w:eastAsia="pl-PL" w:bidi="pl-PL"/>
        </w:rPr>
        <w:t xml:space="preserve"> przy pomocy transport agenta.</w:t>
      </w:r>
    </w:p>
    <w:p w14:paraId="266CD6F8" w14:textId="77777777" w:rsidR="00F10BC4" w:rsidRPr="00446C45" w:rsidRDefault="00F10BC4">
      <w:pPr>
        <w:widowControl w:val="0"/>
        <w:numPr>
          <w:ilvl w:val="0"/>
          <w:numId w:val="30"/>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 przypadku wykrycia wirusa/blokowania wiadomości rozwiązanie musi umożliwić usunięcie wiadomości/ załącznika, podmianę załącznika na czysty plik zawierający jedynie informację o infekcji.</w:t>
      </w:r>
    </w:p>
    <w:p w14:paraId="387FABFB"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mieć możliwość tworzenia różnych reguł blokowania wiadomości w tym co najmniej po zdefiniowanym nadawcy, odbiorcy, temacie wiadomości, typie załącznika, rozmiarze załącznika, rozmiarze wiadomości, nagłówku wiadomości, na podstawie</w:t>
      </w:r>
      <w:r w:rsidRPr="00446C45">
        <w:rPr>
          <w:rFonts w:ascii="Calibri" w:eastAsia="Calibri" w:hAnsi="Calibri" w:cs="Calibri"/>
        </w:rPr>
        <w:t xml:space="preserve"> </w:t>
      </w:r>
      <w:r w:rsidRPr="00446C45">
        <w:rPr>
          <w:rFonts w:ascii="Calibri" w:eastAsia="Calibri" w:hAnsi="Calibri" w:cs="Calibri"/>
          <w:lang w:eastAsia="pl-PL" w:bidi="pl-PL"/>
        </w:rPr>
        <w:t>uzyskanego wyniku skanowania antyspamowego i antywirusowego, godzinie odbioru, obecności załącznika chronionego hasłem lub uszkodzonego archiwum.</w:t>
      </w:r>
    </w:p>
    <w:p w14:paraId="14F58564"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tworzenia białych i czarnych list domen/adresów IP, adresów e-mail.</w:t>
      </w:r>
    </w:p>
    <w:p w14:paraId="2A0B1290"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akceptacji białych list stworzonych na poziomie serwera MS Exchange.</w:t>
      </w:r>
    </w:p>
    <w:p w14:paraId="05D3F1DD"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wbudowany w oprogramowanie filtr antyspamowy odpowiedzialny za filtrowanie niechcianej poczty.</w:t>
      </w:r>
    </w:p>
    <w:p w14:paraId="2EF24CB4"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lastRenderedPageBreak/>
        <w:t>System antyspamowy ma być wyposażony przynajmniej w możliwość sprawdzania list RBL, DNSBL oraz mechanizm reputacji poczty.</w:t>
      </w:r>
    </w:p>
    <w:p w14:paraId="20756FAE"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mieć możliwość dodania własnych adresów list RBL oraz DSBL, z których będzie korzystać aplikacja.</w:t>
      </w:r>
    </w:p>
    <w:p w14:paraId="544A3B54"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Program ma posiadać mechanizm </w:t>
      </w:r>
      <w:proofErr w:type="spellStart"/>
      <w:r w:rsidRPr="00446C45">
        <w:rPr>
          <w:rFonts w:ascii="Calibri" w:eastAsia="Calibri" w:hAnsi="Calibri" w:cs="Calibri"/>
          <w:lang w:eastAsia="pl-PL" w:bidi="pl-PL"/>
        </w:rPr>
        <w:t>greylisting</w:t>
      </w:r>
      <w:proofErr w:type="spellEnd"/>
      <w:r w:rsidRPr="00446C45">
        <w:rPr>
          <w:rFonts w:ascii="Calibri" w:eastAsia="Calibri" w:hAnsi="Calibri" w:cs="Calibri"/>
          <w:lang w:eastAsia="pl-PL" w:bidi="pl-PL"/>
        </w:rPr>
        <w:t xml:space="preserve"> (szara lista).</w:t>
      </w:r>
    </w:p>
    <w:p w14:paraId="3ED2EC8B"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tworzenia wyjątków dla mechanizmu szarej listy.</w:t>
      </w:r>
    </w:p>
    <w:p w14:paraId="3CC960F8"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stworzenia kwarantanny poczty per użytkownik.</w:t>
      </w:r>
    </w:p>
    <w:p w14:paraId="1499E715"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Kwarantanna musi być dostępna dla użytkownika końcowego za pośrednictwem przeglądarki WWW.</w:t>
      </w:r>
    </w:p>
    <w:p w14:paraId="6F42D410"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Pliki zapisywane w katalogu kwarantanny muszą być szyfrowane.</w:t>
      </w:r>
    </w:p>
    <w:p w14:paraId="71CE55EE" w14:textId="77777777" w:rsidR="00F10BC4" w:rsidRPr="00446C45" w:rsidRDefault="00F10BC4">
      <w:pPr>
        <w:widowControl w:val="0"/>
        <w:numPr>
          <w:ilvl w:val="0"/>
          <w:numId w:val="30"/>
        </w:numPr>
        <w:tabs>
          <w:tab w:val="left" w:pos="828"/>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Użytkownik końcowy musi posiadać możliwość zarządzania wiadomościami znajdującymi się w kwarantannie w tym co najmniej, mieć możliwość uwolnienia wiadomości z kwarantanny, jej usunięcia lub pozostawienia w kwarantannie.</w:t>
      </w:r>
    </w:p>
    <w:p w14:paraId="13C38FDD"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mieć możliwość wglądu w globalną kwarantannę z poziomu interfejsu aplikacji oraz przeglądarki WWW.</w:t>
      </w:r>
    </w:p>
    <w:p w14:paraId="5072C343"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przesyłanie raportów dotyczących plików poddanych kwarantannie na wskazany adres e-mail.</w:t>
      </w:r>
    </w:p>
    <w:p w14:paraId="5DB9C119"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pominięcie reguł kwarantanny podczas zwolnienia wiadomości e-mail w środowisku klastrowym.</w:t>
      </w:r>
    </w:p>
    <w:p w14:paraId="3A31BB2B"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skanowania całego dysku, wybranych katalogów lub pojedynczych plików serwera „na żądanie” lub według harmonogramu.</w:t>
      </w:r>
    </w:p>
    <w:p w14:paraId="20E6275B"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zapewniać wykrywanie i usuwanie niebezpiecznych aplikacji typu </w:t>
      </w:r>
      <w:proofErr w:type="spellStart"/>
      <w:r w:rsidRPr="00446C45">
        <w:rPr>
          <w:rFonts w:ascii="Calibri" w:eastAsia="Calibri" w:hAnsi="Calibri" w:cs="Calibri"/>
          <w:lang w:eastAsia="pl-PL" w:bidi="pl-PL"/>
        </w:rPr>
        <w:t>adware</w:t>
      </w:r>
      <w:proofErr w:type="spellEnd"/>
      <w:r w:rsidRPr="00446C45">
        <w:rPr>
          <w:rFonts w:ascii="Calibri" w:eastAsia="Calibri" w:hAnsi="Calibri" w:cs="Calibri"/>
          <w:lang w:eastAsia="pl-PL" w:bidi="pl-PL"/>
        </w:rPr>
        <w:t xml:space="preserve">, spyware, dialer, </w:t>
      </w:r>
      <w:proofErr w:type="spellStart"/>
      <w:r w:rsidRPr="00446C45">
        <w:rPr>
          <w:rFonts w:ascii="Calibri" w:eastAsia="Calibri" w:hAnsi="Calibri" w:cs="Calibri"/>
          <w:lang w:eastAsia="pl-PL" w:bidi="pl-PL"/>
        </w:rPr>
        <w:t>phishing</w:t>
      </w:r>
      <w:proofErr w:type="spellEnd"/>
      <w:r w:rsidRPr="00446C45">
        <w:rPr>
          <w:rFonts w:ascii="Calibri" w:eastAsia="Calibri" w:hAnsi="Calibri" w:cs="Calibri"/>
          <w:lang w:eastAsia="pl-PL" w:bidi="pl-PL"/>
        </w:rPr>
        <w:t xml:space="preserve">, narzędzi </w:t>
      </w:r>
      <w:proofErr w:type="spellStart"/>
      <w:r w:rsidRPr="00446C45">
        <w:rPr>
          <w:rFonts w:ascii="Calibri" w:eastAsia="Calibri" w:hAnsi="Calibri" w:cs="Calibri"/>
          <w:lang w:eastAsia="pl-PL" w:bidi="pl-PL"/>
        </w:rPr>
        <w:t>hakerskich</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backdoor</w:t>
      </w:r>
      <w:proofErr w:type="spellEnd"/>
      <w:r w:rsidRPr="00446C45">
        <w:rPr>
          <w:rFonts w:ascii="Calibri" w:eastAsia="Calibri" w:hAnsi="Calibri" w:cs="Calibri"/>
          <w:lang w:eastAsia="pl-PL" w:bidi="pl-PL"/>
        </w:rPr>
        <w:t>.</w:t>
      </w:r>
    </w:p>
    <w:p w14:paraId="38809385"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wbudowaną technologię do ochrony przed </w:t>
      </w:r>
      <w:proofErr w:type="spellStart"/>
      <w:r w:rsidRPr="00446C45">
        <w:rPr>
          <w:rFonts w:ascii="Calibri" w:eastAsia="Calibri" w:hAnsi="Calibri" w:cs="Calibri"/>
          <w:lang w:eastAsia="pl-PL" w:bidi="pl-PL"/>
        </w:rPr>
        <w:t>rootkitami</w:t>
      </w:r>
      <w:proofErr w:type="spellEnd"/>
      <w:r w:rsidRPr="00446C45">
        <w:rPr>
          <w:rFonts w:ascii="Calibri" w:eastAsia="Calibri" w:hAnsi="Calibri" w:cs="Calibri"/>
          <w:lang w:eastAsia="pl-PL" w:bidi="pl-PL"/>
        </w:rPr>
        <w:t>.</w:t>
      </w:r>
    </w:p>
    <w:p w14:paraId="37A81767"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wbudowaną technologię ochrony przed atakami typu </w:t>
      </w:r>
      <w:proofErr w:type="spellStart"/>
      <w:r w:rsidRPr="00446C45">
        <w:rPr>
          <w:rFonts w:ascii="Calibri" w:eastAsia="Calibri" w:hAnsi="Calibri" w:cs="Calibri"/>
          <w:lang w:eastAsia="pl-PL" w:bidi="pl-PL"/>
        </w:rPr>
        <w:t>backscatter</w:t>
      </w:r>
      <w:proofErr w:type="spellEnd"/>
      <w:r w:rsidRPr="00446C45">
        <w:rPr>
          <w:rFonts w:ascii="Calibri" w:eastAsia="Calibri" w:hAnsi="Calibri" w:cs="Calibri"/>
          <w:lang w:eastAsia="pl-PL" w:bidi="pl-PL"/>
        </w:rPr>
        <w:t>.</w:t>
      </w:r>
    </w:p>
    <w:p w14:paraId="4696AC33"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zaawansowane skanowanie przy użyciu interfejsu AMSI.</w:t>
      </w:r>
    </w:p>
    <w:p w14:paraId="1D58FBF1"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wbudowany skaner UEFI.</w:t>
      </w:r>
    </w:p>
    <w:p w14:paraId="79C6171A"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skonfigurowanie wyjątków ochrony przed atakami sieciowymi (IDS).</w:t>
      </w:r>
    </w:p>
    <w:p w14:paraId="3F713662"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wykrywanie włamań wykorzystujących protokoły: SMB, RPC, RDP i informować użytkownika o wykryciu ataku.</w:t>
      </w:r>
    </w:p>
    <w:p w14:paraId="754023D7"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wyświetlać powiadomienia po wykryciu ataku.</w:t>
      </w:r>
    </w:p>
    <w:p w14:paraId="38ABF1EE"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zezwalać na połączenia przychodzące do udziałów administracyjnych po protokole SMB.</w:t>
      </w:r>
    </w:p>
    <w:p w14:paraId="376D16FF"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odmawiać połączenia starym (nieobsługiwanym) dialektom protokołu SMB oraz zabezpieczeniom tego protokołu bez rozszerzeń zabezpieczeń.</w:t>
      </w:r>
    </w:p>
    <w:p w14:paraId="6F17FED0"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umożliwiać komunikację z usługą menadżera konta zabezpieczeń, urząd zabezpieczeń lokalnych, rejestr zdalny, service </w:t>
      </w:r>
      <w:proofErr w:type="spellStart"/>
      <w:r w:rsidRPr="00446C45">
        <w:rPr>
          <w:rFonts w:ascii="Calibri" w:eastAsia="Calibri" w:hAnsi="Calibri" w:cs="Calibri"/>
          <w:lang w:eastAsia="pl-PL" w:bidi="pl-PL"/>
        </w:rPr>
        <w:t>control</w:t>
      </w:r>
      <w:proofErr w:type="spellEnd"/>
      <w:r w:rsidRPr="00446C45">
        <w:rPr>
          <w:rFonts w:ascii="Calibri" w:eastAsia="Calibri" w:hAnsi="Calibri" w:cs="Calibri"/>
          <w:lang w:eastAsia="pl-PL" w:bidi="pl-PL"/>
        </w:rPr>
        <w:t xml:space="preserve"> manager, usługą serwera i innymi usługami.</w:t>
      </w:r>
    </w:p>
    <w:p w14:paraId="06976B06"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wbudowany skaner skryptów JavaScript, wykonywanych przez przeglądarki internetowe.</w:t>
      </w:r>
    </w:p>
    <w:p w14:paraId="79F18996"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zdefiniowanie listy aplikacji, dla których jest przeprowadzane filtrowanie protokołu SSL/TLS.</w:t>
      </w:r>
    </w:p>
    <w:p w14:paraId="4238397A"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określenie białej listy domen, dla których analiza protokoły SSL/TLS nie będzie wykonywana.</w:t>
      </w:r>
    </w:p>
    <w:p w14:paraId="0201CC13"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skanowanie w czasie rzeczywistym otwieranych, zapisywanych i wykonywanych plików.</w:t>
      </w:r>
    </w:p>
    <w:p w14:paraId="19FEA4B6"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skanowanie plików spakowanych i skompresowanych.</w:t>
      </w:r>
    </w:p>
    <w:p w14:paraId="59018940"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wbudowaną technologię monitorowania zdarzeń bezpieczeństwa związanych z zagrożeniami typu </w:t>
      </w:r>
      <w:proofErr w:type="spellStart"/>
      <w:r w:rsidRPr="00446C45">
        <w:rPr>
          <w:rFonts w:ascii="Calibri" w:eastAsia="Calibri" w:hAnsi="Calibri" w:cs="Calibri"/>
          <w:lang w:eastAsia="pl-PL" w:bidi="pl-PL"/>
        </w:rPr>
        <w:t>malware</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exploit</w:t>
      </w:r>
      <w:proofErr w:type="spellEnd"/>
      <w:r w:rsidRPr="00446C45">
        <w:rPr>
          <w:rFonts w:ascii="Calibri" w:eastAsia="Calibri" w:hAnsi="Calibri" w:cs="Calibri"/>
          <w:lang w:eastAsia="pl-PL" w:bidi="pl-PL"/>
        </w:rPr>
        <w:t xml:space="preserve">, PUA, podłączenia do </w:t>
      </w:r>
      <w:r w:rsidRPr="00446C45">
        <w:rPr>
          <w:rFonts w:ascii="Calibri" w:eastAsia="Calibri" w:hAnsi="Calibri" w:cs="Calibri"/>
          <w:lang w:eastAsia="pl-PL" w:bidi="pl-PL"/>
        </w:rPr>
        <w:lastRenderedPageBreak/>
        <w:t xml:space="preserve">sieci </w:t>
      </w:r>
      <w:proofErr w:type="spellStart"/>
      <w:r w:rsidRPr="00446C45">
        <w:rPr>
          <w:rFonts w:ascii="Calibri" w:eastAsia="Calibri" w:hAnsi="Calibri" w:cs="Calibri"/>
          <w:lang w:eastAsia="pl-PL" w:bidi="pl-PL"/>
        </w:rPr>
        <w:t>Botnet</w:t>
      </w:r>
      <w:proofErr w:type="spellEnd"/>
      <w:r w:rsidRPr="00446C45">
        <w:rPr>
          <w:rFonts w:ascii="Calibri" w:eastAsia="Calibri" w:hAnsi="Calibri" w:cs="Calibri"/>
          <w:lang w:eastAsia="pl-PL" w:bidi="pl-PL"/>
        </w:rPr>
        <w:t>.</w:t>
      </w:r>
    </w:p>
    <w:p w14:paraId="2AFB3065"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Musi być możliwe uruchamianie modułu ochrony przed złośliwym oprogramowaniem w ramach usługi chronionej systemu Windows (dla systemów Windows Server 2012 R2 lub nowszych).</w:t>
      </w:r>
    </w:p>
    <w:p w14:paraId="017C6BDC"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automatyczne wykrywać usługi zainstalowane na serwerze i tworzyć dla nich odpowiednie wyjątki.</w:t>
      </w:r>
    </w:p>
    <w:p w14:paraId="1D42903F"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wykorzystywać technologię chmury w celu przyśpieszenia reakcji na nowe zagrożenia oraz optymalizacji samego procesu skanowania.</w:t>
      </w:r>
    </w:p>
    <w:p w14:paraId="1DA472A5"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analizę zagrożeń przez porównanie skanowanych plików z białą i czarną listą obiektów w chmurze producenta.</w:t>
      </w:r>
    </w:p>
    <w:p w14:paraId="48CED3EF" w14:textId="77777777" w:rsidR="00F10BC4" w:rsidRPr="00446C45" w:rsidRDefault="00F10BC4">
      <w:pPr>
        <w:widowControl w:val="0"/>
        <w:numPr>
          <w:ilvl w:val="0"/>
          <w:numId w:val="30"/>
        </w:numPr>
        <w:tabs>
          <w:tab w:val="left" w:pos="80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wybór jakie typy podejrzanych próbek będą przesyłane do producenta. W tym co najmniej: pliki wykonywalne, archiwa, skrypty, możliwy SPAM.</w:t>
      </w:r>
    </w:p>
    <w:p w14:paraId="41A54B8F"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określenie plików i folderów, które nigdy nie będą przesyłane do producenta w celu analizy, np. plików zawierających informacje poufne.</w:t>
      </w:r>
    </w:p>
    <w:p w14:paraId="7D5072EE"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zapisywanie informacji diagnostycznych w dziennikach dla aparatu antyspamowego.</w:t>
      </w:r>
    </w:p>
    <w:p w14:paraId="12560754"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być wyposażone w mechanizm chroniący serwer przed </w:t>
      </w:r>
      <w:proofErr w:type="spellStart"/>
      <w:r w:rsidRPr="00446C45">
        <w:rPr>
          <w:rFonts w:ascii="Calibri" w:eastAsia="Calibri" w:hAnsi="Calibri" w:cs="Calibri"/>
          <w:lang w:eastAsia="pl-PL" w:bidi="pl-PL"/>
        </w:rPr>
        <w:t>exploitami</w:t>
      </w:r>
      <w:proofErr w:type="spellEnd"/>
      <w:r w:rsidRPr="00446C45">
        <w:rPr>
          <w:rFonts w:ascii="Calibri" w:eastAsia="Calibri" w:hAnsi="Calibri" w:cs="Calibri"/>
          <w:lang w:eastAsia="pl-PL" w:bidi="pl-PL"/>
        </w:rPr>
        <w:t xml:space="preserve"> i atakami typu 0-day.</w:t>
      </w:r>
    </w:p>
    <w:p w14:paraId="0963E687"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zaawansowany skaner pamięci umożliwiający wykrywanie zagrożeń próbujących działać na poziomie pamięci operacyjnej serwera.</w:t>
      </w:r>
    </w:p>
    <w:p w14:paraId="588F87AF"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być wyposażone w system zapobiegania włamaniom działający na hoście (HIPS).</w:t>
      </w:r>
    </w:p>
    <w:p w14:paraId="155518B9"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 natywny sposób wspierać środowiska klastrowe.</w:t>
      </w:r>
    </w:p>
    <w:p w14:paraId="7CA22401"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wskazanie zewnętrznych lokalizacji w których przechowywane będą moduły i aktualizacje programu.</w:t>
      </w:r>
    </w:p>
    <w:p w14:paraId="734C4068"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wspierać WMI za pomocą których może przekazywać podstawowe informacje na temat swojej pracy do zewnętrznych systemów np. SIEM.</w:t>
      </w:r>
    </w:p>
    <w:p w14:paraId="4F4FD456"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skanować i oczyszczać w czasie rzeczywistym pocztę przychodzącą i wychodzącą, która jest obsługiwana przy pomocy programu Microsoft Outlook zainstalowanego lokalnie na serwerze pocztowym.</w:t>
      </w:r>
    </w:p>
    <w:p w14:paraId="4491B924"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wbudowaną ochronę przed atakami typu </w:t>
      </w:r>
      <w:proofErr w:type="spellStart"/>
      <w:r w:rsidRPr="00446C45">
        <w:rPr>
          <w:rFonts w:ascii="Calibri" w:eastAsia="Calibri" w:hAnsi="Calibri" w:cs="Calibri"/>
          <w:lang w:eastAsia="pl-PL" w:bidi="pl-PL"/>
        </w:rPr>
        <w:t>phishing</w:t>
      </w:r>
      <w:proofErr w:type="spellEnd"/>
      <w:r w:rsidRPr="00446C45">
        <w:rPr>
          <w:rFonts w:ascii="Calibri" w:eastAsia="Calibri" w:hAnsi="Calibri" w:cs="Calibri"/>
          <w:lang w:eastAsia="pl-PL" w:bidi="pl-PL"/>
        </w:rPr>
        <w:t xml:space="preserve"> w wiadomościach e-mail.</w:t>
      </w:r>
    </w:p>
    <w:p w14:paraId="25786203"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skanowanie w środowiskach hybrydowych opartych na MS Office 365.</w:t>
      </w:r>
    </w:p>
    <w:p w14:paraId="1654CEF4"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ochronę dostępu do urządzeń według zdefiniowanych reguł w określonych przedziałach czasu.</w:t>
      </w:r>
    </w:p>
    <w:p w14:paraId="4E943384"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tworzyć log ochrony protokołu SMTP.</w:t>
      </w:r>
    </w:p>
    <w:p w14:paraId="268936BB"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mieć możliwość utworzenia kilku zadań skanowania (np.: co godzinę, po zalogowaniu, po uruchomieniu komputera). Każde zadanie może być uruchomione z własnymi ustawieniami (metody skanowania, obiekty skanowania, czynności).</w:t>
      </w:r>
    </w:p>
    <w:p w14:paraId="79056D5C"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aktualizację modułów ochrony bez konieczności re instalacji całego programu.</w:t>
      </w:r>
    </w:p>
    <w:p w14:paraId="604162EC"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uruchamiać jeden skaner uruchamiany w pamięci, do którego odnoszą się wszystkie monitory skanujące i skanery na żądanie.</w:t>
      </w:r>
    </w:p>
    <w:p w14:paraId="477CE55B"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mieć możliwość umieszczenia na liście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xml:space="preserve"> ze skanowania wybranych plików, katalogów lub plików o określonych rozszerzeniach oraz procesów.</w:t>
      </w:r>
    </w:p>
    <w:p w14:paraId="1D77A3EF"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Administrator ma możliwość dodania wykluczenia ze skanowania po tzw. </w:t>
      </w:r>
      <w:proofErr w:type="spellStart"/>
      <w:r w:rsidRPr="00446C45">
        <w:rPr>
          <w:rFonts w:ascii="Calibri" w:eastAsia="Calibri" w:hAnsi="Calibri" w:cs="Calibri"/>
          <w:lang w:eastAsia="pl-PL" w:bidi="pl-PL"/>
        </w:rPr>
        <w:t>HASH'u</w:t>
      </w:r>
      <w:proofErr w:type="spellEnd"/>
      <w:r w:rsidRPr="00446C45">
        <w:rPr>
          <w:rFonts w:ascii="Calibri" w:eastAsia="Calibri" w:hAnsi="Calibri" w:cs="Calibri"/>
          <w:lang w:eastAsia="pl-PL" w:bidi="pl-PL"/>
        </w:rPr>
        <w:t>, wskazującym bezpośrednio na określoną infekcję, a nie konkretny plik.</w:t>
      </w:r>
    </w:p>
    <w:p w14:paraId="11D8D36E"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być wyposażone w dwa niezależnie pracujące mechanizmy analizy heurystycznej (standardowa i zaawansowana heurystyka).</w:t>
      </w:r>
    </w:p>
    <w:p w14:paraId="4633E100"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Administrator musi posiadać możliwość używania jednego poziomu analizy heurystycznej </w:t>
      </w:r>
      <w:r w:rsidRPr="00446C45">
        <w:rPr>
          <w:rFonts w:ascii="Calibri" w:eastAsia="Calibri" w:hAnsi="Calibri" w:cs="Calibri"/>
          <w:lang w:eastAsia="pl-PL" w:bidi="pl-PL"/>
        </w:rPr>
        <w:lastRenderedPageBreak/>
        <w:t>lub obu poziomów jednocześnie.</w:t>
      </w:r>
    </w:p>
    <w:p w14:paraId="4F4BA620"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automatyczne wysyłanie nowych zagrożeń (wykrytych przez heurystykę) do laboratorium producenta przez program antywirusowy - nie wymaga ingerencji użytkownika.</w:t>
      </w:r>
    </w:p>
    <w:p w14:paraId="2430ED66"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Wysyłanie nowych zagrożeń musi być możliwe za pomocą interfejsu rozwiązania i nie może do tego celu wykorzystywać klienta pocztowego zainstalowanego w systemie.</w:t>
      </w:r>
    </w:p>
    <w:p w14:paraId="04101862" w14:textId="77777777" w:rsidR="00F10BC4" w:rsidRPr="00446C45" w:rsidRDefault="00F10BC4">
      <w:pPr>
        <w:widowControl w:val="0"/>
        <w:numPr>
          <w:ilvl w:val="0"/>
          <w:numId w:val="30"/>
        </w:numPr>
        <w:tabs>
          <w:tab w:val="left" w:pos="752"/>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wysyłanie wraz z próbką adresu e-mail użytkownika, na który producent może wysłać dodatkowe pytania dotyczące zgłaszanego zagrożenia.</w:t>
      </w:r>
    </w:p>
    <w:p w14:paraId="78840F29"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 przypadku wykrycia wirusa, ostrzeżenie może zostać wysłane do administratora poprzez e</w:t>
      </w:r>
      <w:r w:rsidRPr="00446C45">
        <w:rPr>
          <w:rFonts w:ascii="Calibri" w:eastAsia="Calibri" w:hAnsi="Calibri" w:cs="Calibri"/>
          <w:lang w:eastAsia="pl-PL" w:bidi="pl-PL"/>
        </w:rPr>
        <w:softHyphen/>
        <w:t>mail.</w:t>
      </w:r>
    </w:p>
    <w:p w14:paraId="7D46947F"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wbudowany dziennik zdarzeń rejestrujący informacje na temat znalezionych wirusów, dokonanych aktualizacji baz wirusów i wersji oprogramowania.</w:t>
      </w:r>
    </w:p>
    <w:p w14:paraId="17BBCF0A"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mieć możliwość zabezpieczenia hasłem dostępu do opcji konfiguracyjnych programu.</w:t>
      </w:r>
    </w:p>
    <w:p w14:paraId="1B0272B3"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Możliwość zabezpieczenia hasłem musi obejmować wyłączenie rozwiązania antywirusowego oraz jego odinstalowanie.</w:t>
      </w:r>
    </w:p>
    <w:p w14:paraId="47F6FC1E"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automatyczną, inkrementacyjną aktualizację silnika detekcji.</w:t>
      </w:r>
    </w:p>
    <w:p w14:paraId="6932E27D"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być dostępne z Internetu, lokalnego zasobu sieciowego, nośnika CD/DVD lub napędu USB, a także przy pomocy protokołu HTTP z dowolnej stacji roboczej lub serwera (program antywirusowy z wbudowanym serwerem HTTP).</w:t>
      </w:r>
    </w:p>
    <w:p w14:paraId="6027BC36"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funkcjonalność udostępniania tworzonego repozytorium aktualizacji modułów za pomocą wbudowanego w program serwera HTTP.</w:t>
      </w:r>
    </w:p>
    <w:p w14:paraId="6F6C458C"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wspierać aktualizacje za pośrednictwem serwera Proxy.</w:t>
      </w:r>
    </w:p>
    <w:p w14:paraId="27B4F536"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posiadać możliwość utworzenia kilku zadań aktualizacji (np.: co godzinę, po zalogowaniu, po uruchomieniu komputera). Każde zadanie może być uruchomione z własnymi ustawieniami.</w:t>
      </w:r>
    </w:p>
    <w:p w14:paraId="642FDB14"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rejestrować wszystkie dane transmitowane za pośrednictwem funkcji ochrony sieci w formacie PCAP.</w:t>
      </w:r>
    </w:p>
    <w:p w14:paraId="1AF46C87"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umożliwiać zarejestrowanie dodatkowych informacji na temat systemu operacyjnego, na przykład dotyczące uruchomionych procesów, aktywności procesora o działania dysku.</w:t>
      </w:r>
    </w:p>
    <w:p w14:paraId="2DF43DDA"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rejestrować komunikację produktu z serwerami licencji producenta.</w:t>
      </w:r>
    </w:p>
    <w:p w14:paraId="0DF5A0A0"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automatycznie przesyłać powiadomienia o zdarzeniach pocztą e-mail na wskazany adres e-mailowy.</w:t>
      </w:r>
    </w:p>
    <w:p w14:paraId="231FD818"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Musi istnieć możliwość zdefiniowania wykorzystywanego zestawu znaków. W tym co najmniej: </w:t>
      </w:r>
      <w:proofErr w:type="spellStart"/>
      <w:r w:rsidRPr="00446C45">
        <w:rPr>
          <w:rFonts w:ascii="Calibri" w:eastAsia="Calibri" w:hAnsi="Calibri" w:cs="Calibri"/>
          <w:lang w:eastAsia="pl-PL" w:bidi="pl-PL"/>
        </w:rPr>
        <w:t>Unicode</w:t>
      </w:r>
      <w:proofErr w:type="spellEnd"/>
      <w:r w:rsidRPr="00446C45">
        <w:rPr>
          <w:rFonts w:ascii="Calibri" w:eastAsia="Calibri" w:hAnsi="Calibri" w:cs="Calibri"/>
          <w:lang w:eastAsia="pl-PL" w:bidi="pl-PL"/>
        </w:rPr>
        <w:t xml:space="preserve"> (UTF-8), </w:t>
      </w:r>
      <w:proofErr w:type="spellStart"/>
      <w:r w:rsidRPr="00446C45">
        <w:rPr>
          <w:rFonts w:ascii="Calibri" w:eastAsia="Calibri" w:hAnsi="Calibri" w:cs="Calibri"/>
          <w:lang w:eastAsia="pl-PL" w:bidi="pl-PL"/>
        </w:rPr>
        <w:t>Ascii</w:t>
      </w:r>
      <w:proofErr w:type="spellEnd"/>
      <w:r w:rsidRPr="00446C45">
        <w:rPr>
          <w:rFonts w:ascii="Calibri" w:eastAsia="Calibri" w:hAnsi="Calibri" w:cs="Calibri"/>
          <w:lang w:eastAsia="pl-PL" w:bidi="pl-PL"/>
        </w:rPr>
        <w:t xml:space="preserve"> (7-bit), </w:t>
      </w:r>
      <w:proofErr w:type="spellStart"/>
      <w:r w:rsidRPr="00446C45">
        <w:rPr>
          <w:rFonts w:ascii="Calibri" w:eastAsia="Calibri" w:hAnsi="Calibri" w:cs="Calibri"/>
          <w:lang w:eastAsia="pl-PL" w:bidi="pl-PL"/>
        </w:rPr>
        <w:t>Japanese</w:t>
      </w:r>
      <w:proofErr w:type="spellEnd"/>
      <w:r w:rsidRPr="00446C45">
        <w:rPr>
          <w:rFonts w:ascii="Calibri" w:eastAsia="Calibri" w:hAnsi="Calibri" w:cs="Calibri"/>
          <w:lang w:eastAsia="pl-PL" w:bidi="pl-PL"/>
        </w:rPr>
        <w:t xml:space="preserve"> (ISO-2022-JP), lokalne.</w:t>
      </w:r>
    </w:p>
    <w:p w14:paraId="17B1CC84"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wsparcie dla RMM (Remote Monitoring and Management).</w:t>
      </w:r>
    </w:p>
    <w:p w14:paraId="1AFF957C"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posiadać możliwość zdalnej administracji za pomocą konsoli administracji zdalnej.</w:t>
      </w:r>
    </w:p>
    <w:p w14:paraId="5A166BFE"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Rozwiązanie musi posiadać wbudowany, dedykowany moduł </w:t>
      </w:r>
      <w:proofErr w:type="spellStart"/>
      <w:r w:rsidRPr="00446C45">
        <w:rPr>
          <w:rFonts w:ascii="Calibri" w:eastAsia="Calibri" w:hAnsi="Calibri" w:cs="Calibri"/>
          <w:lang w:eastAsia="pl-PL" w:bidi="pl-PL"/>
        </w:rPr>
        <w:t>command</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line</w:t>
      </w:r>
      <w:proofErr w:type="spellEnd"/>
      <w:r w:rsidRPr="00446C45">
        <w:rPr>
          <w:rFonts w:ascii="Calibri" w:eastAsia="Calibri" w:hAnsi="Calibri" w:cs="Calibri"/>
          <w:lang w:eastAsia="pl-PL" w:bidi="pl-PL"/>
        </w:rPr>
        <w:t xml:space="preserve"> umożliwiający konfigurację oraz uruchamianie zadań zainstalowanej aplikacji.</w:t>
      </w:r>
    </w:p>
    <w:p w14:paraId="2939E716"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musi być wyposażone w narzędzie umożliwiające wygenerowanie raportu dotyczącego stanu komputera, w tym co najmniej zainstalowanych aplikacji, uruchomionych procesów, ważnych wpisów w rejestrze i uruchomionych usług.</w:t>
      </w:r>
    </w:p>
    <w:p w14:paraId="2D62FB7A"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Do administracji zdalnej musi być wykorzystywany dedykowany agent.</w:t>
      </w:r>
    </w:p>
    <w:p w14:paraId="495651E9"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Agent musi komunikować się z serwerem administracji zdalnej w bezpieczny sposób uniemożliwiający podsłuch komunikacji.</w:t>
      </w:r>
    </w:p>
    <w:p w14:paraId="0F912247"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Skuteczność programu ma być potwierdzona nagrodami niezależnych organizacji (np. VB100, ISCA </w:t>
      </w:r>
      <w:proofErr w:type="spellStart"/>
      <w:r w:rsidRPr="00446C45">
        <w:rPr>
          <w:rFonts w:ascii="Calibri" w:eastAsia="Calibri" w:hAnsi="Calibri" w:cs="Calibri"/>
          <w:lang w:eastAsia="pl-PL" w:bidi="pl-PL"/>
        </w:rPr>
        <w:t>labs</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Check</w:t>
      </w:r>
      <w:proofErr w:type="spellEnd"/>
      <w:r w:rsidRPr="00446C45">
        <w:rPr>
          <w:rFonts w:ascii="Calibri" w:eastAsia="Calibri" w:hAnsi="Calibri" w:cs="Calibri"/>
          <w:lang w:eastAsia="pl-PL" w:bidi="pl-PL"/>
        </w:rPr>
        <w:t xml:space="preserve"> Mark).</w:t>
      </w:r>
    </w:p>
    <w:p w14:paraId="4DDCADF9" w14:textId="77777777" w:rsidR="00F10BC4" w:rsidRPr="00446C45" w:rsidRDefault="00F10BC4">
      <w:pPr>
        <w:widowControl w:val="0"/>
        <w:numPr>
          <w:ilvl w:val="0"/>
          <w:numId w:val="30"/>
        </w:numPr>
        <w:tabs>
          <w:tab w:val="left" w:pos="753"/>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Wsparcie techniczne do programu świadczone w języku polskim przez polskiego </w:t>
      </w:r>
      <w:r w:rsidRPr="00446C45">
        <w:rPr>
          <w:rFonts w:ascii="Calibri" w:eastAsia="Calibri" w:hAnsi="Calibri" w:cs="Calibri"/>
          <w:lang w:eastAsia="pl-PL" w:bidi="pl-PL"/>
        </w:rPr>
        <w:lastRenderedPageBreak/>
        <w:t>dystrybutora autoryzowanego przez producenta programu.</w:t>
      </w:r>
    </w:p>
    <w:p w14:paraId="260AFB6E" w14:textId="77777777" w:rsidR="00F10BC4" w:rsidRPr="00446C45" w:rsidRDefault="00F10BC4" w:rsidP="00F10BC4">
      <w:pPr>
        <w:widowControl w:val="0"/>
        <w:tabs>
          <w:tab w:val="left" w:pos="753"/>
        </w:tabs>
        <w:spacing w:after="0" w:line="23" w:lineRule="atLeast"/>
        <w:ind w:left="1417" w:hanging="340"/>
        <w:jc w:val="both"/>
        <w:rPr>
          <w:rFonts w:ascii="Calibri" w:eastAsia="Calibri" w:hAnsi="Calibri" w:cs="Calibri"/>
        </w:rPr>
      </w:pPr>
    </w:p>
    <w:p w14:paraId="0E5C79DD" w14:textId="77777777" w:rsidR="00F10BC4" w:rsidRPr="00446C45" w:rsidRDefault="00F10BC4" w:rsidP="00F10BC4">
      <w:pPr>
        <w:widowControl w:val="0"/>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Administracja zdalna</w:t>
      </w:r>
    </w:p>
    <w:p w14:paraId="0CBBD108" w14:textId="77777777" w:rsidR="00F10BC4" w:rsidRPr="00446C45" w:rsidRDefault="00F10BC4" w:rsidP="00F10BC4">
      <w:pPr>
        <w:widowControl w:val="0"/>
        <w:spacing w:after="0" w:line="23" w:lineRule="atLeast"/>
        <w:jc w:val="both"/>
        <w:rPr>
          <w:rFonts w:ascii="Calibri" w:eastAsia="Calibri" w:hAnsi="Calibri" w:cs="Calibri"/>
        </w:rPr>
      </w:pPr>
    </w:p>
    <w:p w14:paraId="1C4EC6CC"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być uruchomiony na sprzęcie Zamawiającego</w:t>
      </w:r>
    </w:p>
    <w:p w14:paraId="152D3E01"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konfiguracji zadania cyklicznego czyszczenia przechowywanych danych.</w:t>
      </w:r>
    </w:p>
    <w:p w14:paraId="03B06131"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Dostęp do konsoli centralnego zarządzania musi odbywać się z poziomu interfejsu WWW.</w:t>
      </w:r>
    </w:p>
    <w:p w14:paraId="208D4A74"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Interfejs musi być zabezpieczony za pośrednictwem protokołu SSL.</w:t>
      </w:r>
    </w:p>
    <w:p w14:paraId="676DF9B6"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obsługiwać przynajmniej 50 000 stacji roboczych/serwerów.</w:t>
      </w:r>
    </w:p>
    <w:p w14:paraId="0111B674"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mechanizm wykrywający sklonowane maszyny na podstawie unikatowego identyfikatora sprzętowego stacji.</w:t>
      </w:r>
    </w:p>
    <w:p w14:paraId="1F9132DF"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wsparcie dla „VDI” oraz „</w:t>
      </w:r>
      <w:proofErr w:type="spellStart"/>
      <w:r w:rsidRPr="00446C45">
        <w:rPr>
          <w:rFonts w:ascii="Calibri" w:eastAsia="Calibri" w:hAnsi="Calibri" w:cs="Calibri"/>
          <w:lang w:eastAsia="pl-PL" w:bidi="pl-PL"/>
        </w:rPr>
        <w:t>Golden</w:t>
      </w:r>
      <w:proofErr w:type="spellEnd"/>
      <w:r w:rsidRPr="00446C45">
        <w:rPr>
          <w:rFonts w:ascii="Calibri" w:eastAsia="Calibri" w:hAnsi="Calibri" w:cs="Calibri"/>
          <w:lang w:eastAsia="pl-PL" w:bidi="pl-PL"/>
        </w:rPr>
        <w:t xml:space="preserve"> Master Image”.</w:t>
      </w:r>
    </w:p>
    <w:p w14:paraId="2059475E"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Rozwiązanie ma posiadać możliwość komunikacji agenta przy wykorzystaniu HTTP Proxy.</w:t>
      </w:r>
    </w:p>
    <w:p w14:paraId="1C13A287" w14:textId="77777777" w:rsidR="00F10BC4" w:rsidRPr="00446C45" w:rsidRDefault="00F10BC4">
      <w:pPr>
        <w:widowControl w:val="0"/>
        <w:numPr>
          <w:ilvl w:val="0"/>
          <w:numId w:val="31"/>
        </w:numPr>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posiadać możliwość zarządzania urządzeniami mobilnymi - MDM.</w:t>
      </w:r>
    </w:p>
    <w:p w14:paraId="384EC7CF"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Administrator musi posiadać możliwość lokalizacji urządzeń mobilnych przy wykorzystaniu Google </w:t>
      </w:r>
      <w:proofErr w:type="spellStart"/>
      <w:r w:rsidRPr="00446C45">
        <w:rPr>
          <w:rFonts w:ascii="Calibri" w:eastAsia="Calibri" w:hAnsi="Calibri" w:cs="Calibri"/>
          <w:lang w:eastAsia="pl-PL" w:bidi="pl-PL"/>
        </w:rPr>
        <w:t>maps</w:t>
      </w:r>
      <w:proofErr w:type="spellEnd"/>
      <w:r w:rsidRPr="00446C45">
        <w:rPr>
          <w:rFonts w:ascii="Calibri" w:eastAsia="Calibri" w:hAnsi="Calibri" w:cs="Calibri"/>
          <w:lang w:eastAsia="pl-PL" w:bidi="pl-PL"/>
        </w:rPr>
        <w:t xml:space="preserve">, Bing </w:t>
      </w:r>
      <w:proofErr w:type="spellStart"/>
      <w:r w:rsidRPr="00446C45">
        <w:rPr>
          <w:rFonts w:ascii="Calibri" w:eastAsia="Calibri" w:hAnsi="Calibri" w:cs="Calibri"/>
          <w:lang w:eastAsia="pl-PL" w:bidi="pl-PL"/>
        </w:rPr>
        <w:t>maps</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OpenStreetMap</w:t>
      </w:r>
      <w:proofErr w:type="spellEnd"/>
      <w:r w:rsidRPr="00446C45">
        <w:rPr>
          <w:rFonts w:ascii="Calibri" w:eastAsia="Calibri" w:hAnsi="Calibri" w:cs="Calibri"/>
          <w:lang w:eastAsia="pl-PL" w:bidi="pl-PL"/>
        </w:rPr>
        <w:t>.</w:t>
      </w:r>
    </w:p>
    <w:p w14:paraId="41541938"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Serwer administracyjny musi pozwalać na zarządzanie programami zabezpieczającymi na maszynach z systemami Windows, </w:t>
      </w:r>
      <w:proofErr w:type="spellStart"/>
      <w:r w:rsidRPr="00446C45">
        <w:rPr>
          <w:rFonts w:ascii="Calibri" w:eastAsia="Calibri" w:hAnsi="Calibri" w:cs="Calibri"/>
          <w:lang w:eastAsia="pl-PL" w:bidi="pl-PL"/>
        </w:rPr>
        <w:t>MacOS</w:t>
      </w:r>
      <w:proofErr w:type="spellEnd"/>
      <w:r w:rsidRPr="00446C45">
        <w:rPr>
          <w:rFonts w:ascii="Calibri" w:eastAsia="Calibri" w:hAnsi="Calibri" w:cs="Calibri"/>
          <w:lang w:eastAsia="pl-PL" w:bidi="pl-PL"/>
        </w:rPr>
        <w:t>, Linux, Android.</w:t>
      </w:r>
    </w:p>
    <w:p w14:paraId="52584060"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pozwalać na centralną konfigurację i zarządzanie przynajmniej takimi modułami jak: ochrona antywirusowa, zapora osobista, kontrola dostępu do stron internetowych, które działają na stacjach roboczych w sieci.</w:t>
      </w:r>
    </w:p>
    <w:p w14:paraId="1EAA8436"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Zarządzanie oprogramowaniem zabezpieczającym na stacjach roboczych musi odbywać się za pośrednictwem dedykowanego agenta.</w:t>
      </w:r>
    </w:p>
    <w:p w14:paraId="0E9EBD39"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posiadać możliwość zarządzania stacjami roboczymi za pomocą dedykowanego agenta, na których nie jest zainstalowane oprogramowanie zabezpieczające.</w:t>
      </w:r>
    </w:p>
    <w:p w14:paraId="7ACDF09F"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Z poziomu konsoli zarządzania administrator ma mieć możliwość weryfikacji podzespołów zarządzanego komputera (w tym przynajmniej: producent, model, numer seryjny, typ i wersja oprogramowania układowego, informacje o systemie, procesor, pamięć RAM, wykorzystanie dysku twardego, informacje o wyświetlaczu, urządzenia peryferyjne, urządzenia audio, drukarki, karty sieciowe, urządzenia masowe) oraz wylistowanie zainstalowanego oprogramowania firm trzecich dla systemów Windows oraz </w:t>
      </w:r>
      <w:proofErr w:type="spellStart"/>
      <w:r w:rsidRPr="00446C45">
        <w:rPr>
          <w:rFonts w:ascii="Calibri" w:eastAsia="Calibri" w:hAnsi="Calibri" w:cs="Calibri"/>
          <w:lang w:eastAsia="pl-PL" w:bidi="pl-PL"/>
        </w:rPr>
        <w:t>MacOS</w:t>
      </w:r>
      <w:proofErr w:type="spellEnd"/>
      <w:r w:rsidRPr="00446C45">
        <w:rPr>
          <w:rFonts w:ascii="Calibri" w:eastAsia="Calibri" w:hAnsi="Calibri" w:cs="Calibri"/>
          <w:lang w:eastAsia="pl-PL" w:bidi="pl-PL"/>
        </w:rPr>
        <w:t xml:space="preserve"> z możliwością jego odinstalowania.</w:t>
      </w:r>
    </w:p>
    <w:p w14:paraId="4994F773"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wymuszenia połączenia agenta do serwera administracyjnego z pominięciem domyślnego czasu oczekiwania na połączenie.</w:t>
      </w:r>
    </w:p>
    <w:p w14:paraId="72E5E1FF"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 przypadku braku zainstalowanego produktu zabezpieczającego na urządzeniu mobilnym z systemem Android, musi istnieć możliwość jego pobrania ze sklepu Google Play.</w:t>
      </w:r>
    </w:p>
    <w:p w14:paraId="781BF110"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Administrator musi posiadać możliwość utworzenia listy autoryzowanych urządzeń mobilnych, które mogą zostać podłączone do serwera centralnej </w:t>
      </w:r>
      <w:proofErr w:type="spellStart"/>
      <w:r w:rsidRPr="00446C45">
        <w:rPr>
          <w:rFonts w:ascii="Calibri" w:eastAsia="Calibri" w:hAnsi="Calibri" w:cs="Calibri"/>
          <w:lang w:eastAsia="pl-PL" w:bidi="pl-PL"/>
        </w:rPr>
        <w:t>administracji.Serwer</w:t>
      </w:r>
      <w:proofErr w:type="spellEnd"/>
      <w:r w:rsidRPr="00446C45">
        <w:rPr>
          <w:rFonts w:ascii="Calibri" w:eastAsia="Calibri" w:hAnsi="Calibri" w:cs="Calibri"/>
          <w:lang w:eastAsia="pl-PL" w:bidi="pl-PL"/>
        </w:rPr>
        <w:t xml:space="preserve"> administracyjny musi posiadać możliwość zablokowania, odblokowania, wyczyszczenia zawartości, zlokalizowania oraz uruchomienia syreny na zarządzanym urządzaniu mobilnym. Funkcjonalność musi wykorzystywać połączenie internetowe, a nie komunikację za pośrednictwem wiadomości SMS.</w:t>
      </w:r>
    </w:p>
    <w:p w14:paraId="62FBF5B6" w14:textId="77777777" w:rsidR="00F10BC4" w:rsidRPr="00446C45" w:rsidRDefault="00F10BC4">
      <w:pPr>
        <w:widowControl w:val="0"/>
        <w:numPr>
          <w:ilvl w:val="0"/>
          <w:numId w:val="31"/>
        </w:numPr>
        <w:tabs>
          <w:tab w:val="left" w:pos="82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posiadać możliwość utworzenia użytkownika serwera administracyjnego.</w:t>
      </w:r>
    </w:p>
    <w:p w14:paraId="770E2D8B" w14:textId="77777777" w:rsidR="00F10BC4" w:rsidRPr="00446C45" w:rsidRDefault="00F10BC4">
      <w:pPr>
        <w:widowControl w:val="0"/>
        <w:numPr>
          <w:ilvl w:val="0"/>
          <w:numId w:val="31"/>
        </w:numPr>
        <w:tabs>
          <w:tab w:val="left" w:pos="830"/>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posiadać możliwość wymuszenia dwufazowej autoryzacji podczas logowania do konsoli administracyjnej.</w:t>
      </w:r>
    </w:p>
    <w:p w14:paraId="75F612F2"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Serwer administracyjny musi posiadać możliwość dodania zestawu uprawnień dla użytkowników w oparciu co najmniej o funkcje zarządzania: politykami, raportowaniem, </w:t>
      </w:r>
      <w:r w:rsidRPr="00446C45">
        <w:rPr>
          <w:rFonts w:ascii="Calibri" w:eastAsia="Calibri" w:hAnsi="Calibri" w:cs="Calibri"/>
          <w:lang w:eastAsia="pl-PL" w:bidi="pl-PL"/>
        </w:rPr>
        <w:lastRenderedPageBreak/>
        <w:t>zarządzaniem licencjami, zadaniami administracyjnymi. Każda z funkcji musi posiadać możliwość wyboru uprawnienia: odczyt, użyj, zapisz oraz brak.</w:t>
      </w:r>
    </w:p>
    <w:p w14:paraId="7C41CC04"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posiadać możliwość przypisania kilku zestawów uprawnień do jednego użytkownika.</w:t>
      </w:r>
    </w:p>
    <w:p w14:paraId="033CAA45"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zadania klienta oraz zadania serwera. Zadania serwera muszą zawierać przynajmniej zadanie generowania raportów i usuwania stacji roboczych. Zadania klienta muszą być wykonywane za pośrednictwem agenta na stacji roboczej.</w:t>
      </w:r>
    </w:p>
    <w:p w14:paraId="495CD36F"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Agent musi posiadać mechanizm pozwalający na zapis zadania w swojej pamięci wewnętrznej w celu ich późniejszego wykonania bez względu na stan połączenia z serwerem centralnej administracji.</w:t>
      </w:r>
    </w:p>
    <w:p w14:paraId="09283647"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instalacji oprogramowania z użyciem parametrów instalacyjnych.</w:t>
      </w:r>
    </w:p>
    <w:p w14:paraId="66B6E9F4"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deinstalacji programu zabezpieczającego firm trzecich, zgodnych z technologią OPSWAT.</w:t>
      </w:r>
    </w:p>
    <w:p w14:paraId="123A1D45"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wysłania polecenia: wyświetlenia komunikatu, aktualizacji systemu operacyjnego, zamknięcia komputera, uruchomienia ponownego komputera oraz uruchomienia komendy na stacji klienckiej.</w:t>
      </w:r>
    </w:p>
    <w:p w14:paraId="5A819B8F"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uruchomienia zadania automatycznie, przynajmniej z wyzwalaczem: wyrażenie CRON, codziennie, cotygodniowo, comiesięcznie, corocznie, po wystąpieniu nowego zdarzenia oraz umieszczeniu agenta w grupie dynamicznej.</w:t>
      </w:r>
    </w:p>
    <w:p w14:paraId="39399F55"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tworzenia grup statycznych i dynamicznych komputerów.</w:t>
      </w:r>
    </w:p>
    <w:p w14:paraId="72A2464F"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w:t>
      </w:r>
    </w:p>
    <w:p w14:paraId="56703B03"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Szablon grupy dynamicznej musi umożliwiać zdefiniowane przedziału czasowego kiedy grupa dynamiczna ma działać.</w:t>
      </w:r>
    </w:p>
    <w:p w14:paraId="2A94B4BD"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utworzenia polityk dla programów zabezpieczających i komponentów środowiska serwera centralnego zarządzania.</w:t>
      </w:r>
    </w:p>
    <w:p w14:paraId="25E6778D"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przypisania polityki dla pojedynczego klienta lub dla grupy komputerów.</w:t>
      </w:r>
    </w:p>
    <w:p w14:paraId="15851B3E"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przypisania kilku polityk z innymi priorytetami dla pojedynczego klienta.</w:t>
      </w:r>
    </w:p>
    <w:p w14:paraId="2E72C3C9"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Edytor konfiguracji polityki musi być identyczny jak edytor konfiguracji ustawień w programie zabezpieczającym na stacji roboczej.</w:t>
      </w:r>
    </w:p>
    <w:p w14:paraId="03CDBA95"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umożliwiać wyświetlenie polityk, które są przypisane do stacji.</w:t>
      </w:r>
    </w:p>
    <w:p w14:paraId="067BA153"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Z poziomu konsoli musi istnieć możliwość scalania reguł zapory osobistej, harmonogramu, modułu HIPS z już istniejącymi regułami na stacji roboczej lub innej polityce.</w:t>
      </w:r>
    </w:p>
    <w:p w14:paraId="4FE8B3A9"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minimum 80 szablonów raportów, przygotowanych przez producenta.</w:t>
      </w:r>
    </w:p>
    <w:p w14:paraId="2D413150"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utworzenia własnych raportów.</w:t>
      </w:r>
    </w:p>
    <w:p w14:paraId="390D9883"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wyboru formy przedstawienia danych w raporcie w tym przynajmniej: w postaci tabeli, wykresu lub obu elementów jednocześnie.</w:t>
      </w:r>
    </w:p>
    <w:p w14:paraId="59A0BA3F" w14:textId="77777777" w:rsidR="00F10BC4" w:rsidRPr="00446C45" w:rsidRDefault="00F10BC4">
      <w:pPr>
        <w:widowControl w:val="0"/>
        <w:numPr>
          <w:ilvl w:val="0"/>
          <w:numId w:val="31"/>
        </w:numPr>
        <w:tabs>
          <w:tab w:val="left" w:pos="775"/>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wyboru jednego z kilku typów wykresów: kołowy, pierścieniowy, liniowy, słupkowy, punktowy.</w:t>
      </w:r>
    </w:p>
    <w:p w14:paraId="0615E8DE"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Serwer administracyjny musi posiadać możliwość określenia danych, jakie powinny </w:t>
      </w:r>
      <w:r w:rsidRPr="00446C45">
        <w:rPr>
          <w:rFonts w:ascii="Calibri" w:eastAsia="Calibri" w:hAnsi="Calibri" w:cs="Calibri"/>
          <w:lang w:eastAsia="pl-PL" w:bidi="pl-PL"/>
        </w:rPr>
        <w:lastRenderedPageBreak/>
        <w:t>znajdować się w poszczególnych kolumnach tabeli lub na osiach wykresu oraz ich odfiltrowania i posortowania.</w:t>
      </w:r>
    </w:p>
    <w:p w14:paraId="1193484B"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być wyposażony w mechanizm importu oraz eksportu szablonów raportów.</w:t>
      </w:r>
    </w:p>
    <w:p w14:paraId="5A492F33"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powinien posiadać panel kontrolny z raportami, pozwalający na szybki dostępu do najbardziej interesujących danych. Panel ten musi być edytowalny.</w:t>
      </w:r>
    </w:p>
    <w:p w14:paraId="44A49C15"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wygenerowania raportu na żądanie, zgodnie z harmonogramem lub umieszczenia raportu na panelu kontrolnym. Raport może zostać wysłany za pośrednictwem wiadomości email, zapisany do pliku w formacie PDF i CSV.</w:t>
      </w:r>
    </w:p>
    <w:p w14:paraId="7A04A253"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Raport na panelu kontrolnym musi być w pełni interaktywny, pozwalając przejść do zarządzania stacją/stacjami, której raport dotyczy.</w:t>
      </w:r>
    </w:p>
    <w:p w14:paraId="1ED43C0C"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utworzenia własnych powiadomień lub skorzystania z predefiniowanych wzorów.</w:t>
      </w:r>
    </w:p>
    <w:p w14:paraId="4F104F6E"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Powiadomienia mailowe mają być wysyłane w formacie HTML.</w:t>
      </w:r>
    </w:p>
    <w:p w14:paraId="3FC41C35"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Powiadomienia muszą być wywoływane po zmianie ilości członków danej grupy dynamicznej, wzroście liczby klientów grupy w stosunku do innej grupy, pojawienia się dziennika zagrożeń.</w:t>
      </w:r>
    </w:p>
    <w:p w14:paraId="617AF0A6"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posiadać możliwość wysłania powiadomienia za pośrednictwem wiadomości email.</w:t>
      </w:r>
    </w:p>
    <w:p w14:paraId="446EF083"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agregacji identycznych powiadomień występujących w zadanym przez administratora okresie czasu.</w:t>
      </w:r>
    </w:p>
    <w:p w14:paraId="6F0DB41E"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synchronizacji danych dotyczących licencji.</w:t>
      </w:r>
    </w:p>
    <w:p w14:paraId="7BC3DDA1"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dodania dowolnej ilości licencji produktów zarządzanych.</w:t>
      </w:r>
    </w:p>
    <w:p w14:paraId="241A57B6"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W przypadku posiadania tylko jednej dodanej licencji w konsoli zarządzania ma być ona wybierana automatycznie podczas konfiguracji zadania aktywacji lub instalacji produktu.</w:t>
      </w:r>
    </w:p>
    <w:p w14:paraId="21A39C17"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administracyjny musi posiadać możliwość weryfikacji identyfikatora publicznego licencji, ilości wykorzystanych stanowisk, czasu wygaśnięcia, wersji produktu, na który jest licencja oraz jej właściciela.</w:t>
      </w:r>
    </w:p>
    <w:p w14:paraId="1CA7CFF6"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musi umożliwić podział uprawnień administratorów w taki sposób, aby każdy z nich miał możliwość zarządzania konkretnymi grupami komputerów, politykami oraz zadaniami.</w:t>
      </w:r>
    </w:p>
    <w:p w14:paraId="6CE1CD48"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ma posiadać możliwość wygenerowania dziennika diagnostycznego na stacji roboczej, który może zostać pobrany bezpośrednio z konsoli.</w:t>
      </w:r>
    </w:p>
    <w:p w14:paraId="2D8D36D9"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W szczegółach stacji roboczej, z poziomu konsoli, muszą być dostępne zaawansowane logi diagnostyczne, przynajmniej z modułów produktu zabezpieczającego, takich jak: </w:t>
      </w:r>
      <w:proofErr w:type="spellStart"/>
      <w:r w:rsidRPr="00446C45">
        <w:rPr>
          <w:rFonts w:ascii="Calibri" w:eastAsia="Calibri" w:hAnsi="Calibri" w:cs="Calibri"/>
          <w:lang w:eastAsia="pl-PL" w:bidi="pl-PL"/>
        </w:rPr>
        <w:t>antyspam</w:t>
      </w:r>
      <w:proofErr w:type="spellEnd"/>
      <w:r w:rsidRPr="00446C45">
        <w:rPr>
          <w:rFonts w:ascii="Calibri" w:eastAsia="Calibri" w:hAnsi="Calibri" w:cs="Calibri"/>
          <w:lang w:eastAsia="pl-PL" w:bidi="pl-PL"/>
        </w:rPr>
        <w:t>, firewall, HIPS, kontrola dostępu do urządzeń, kontrola dostępu do stron internetowych.</w:t>
      </w:r>
    </w:p>
    <w:p w14:paraId="1D7DE7B2"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Konsola webowa musi zawierać informacje, dotyczące wysłanych plików do analizy producenta.</w:t>
      </w:r>
    </w:p>
    <w:p w14:paraId="022E485F"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Administrator musi mieć możliwość pobrania pliku z parametrami połączenia RDP do stacji roboczej bezpośrednio z poziomu konsoli.</w:t>
      </w:r>
    </w:p>
    <w:p w14:paraId="449B1A89"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Na panelu kontrolnym musi być dostępny dziennik zmian, dotyczący produktów zabezpieczających i komponentów środowiska centralnego zarządzania.</w:t>
      </w:r>
    </w:p>
    <w:p w14:paraId="0D55D231"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Serwer musi wspierać wysyłanie logów do systemu SYSLOG.</w:t>
      </w:r>
    </w:p>
    <w:p w14:paraId="306D52CE"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Konsola administracyjna musi mieć możliwość </w:t>
      </w:r>
      <w:proofErr w:type="spellStart"/>
      <w:r w:rsidRPr="00446C45">
        <w:rPr>
          <w:rFonts w:ascii="Calibri" w:eastAsia="Calibri" w:hAnsi="Calibri" w:cs="Calibri"/>
          <w:lang w:eastAsia="pl-PL" w:bidi="pl-PL"/>
        </w:rPr>
        <w:t>tagowania</w:t>
      </w:r>
      <w:proofErr w:type="spellEnd"/>
      <w:r w:rsidRPr="00446C45">
        <w:rPr>
          <w:rFonts w:ascii="Calibri" w:eastAsia="Calibri" w:hAnsi="Calibri" w:cs="Calibri"/>
          <w:lang w:eastAsia="pl-PL" w:bidi="pl-PL"/>
        </w:rPr>
        <w:t xml:space="preserve"> obiektów, w tym przynajmniej: polityki, zadania, komputery oraz szablony grupy dynamicznych.</w:t>
      </w:r>
    </w:p>
    <w:p w14:paraId="6D0E7ABB" w14:textId="77777777" w:rsidR="00F10BC4" w:rsidRPr="00446C45" w:rsidRDefault="00F10BC4">
      <w:pPr>
        <w:widowControl w:val="0"/>
        <w:numPr>
          <w:ilvl w:val="0"/>
          <w:numId w:val="31"/>
        </w:numPr>
        <w:tabs>
          <w:tab w:val="left" w:pos="789"/>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Konsola administracyjna musi pozwalać na utworzenie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xml:space="preserve"> globalnych, bez konieczności przypisywania ich do konkretnych polityk.</w:t>
      </w:r>
    </w:p>
    <w:p w14:paraId="5F87463A" w14:textId="77777777" w:rsidR="00F10BC4" w:rsidRPr="00446C45" w:rsidRDefault="00F10BC4">
      <w:pPr>
        <w:widowControl w:val="0"/>
        <w:numPr>
          <w:ilvl w:val="0"/>
          <w:numId w:val="31"/>
        </w:numPr>
        <w:tabs>
          <w:tab w:val="left" w:pos="764"/>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lastRenderedPageBreak/>
        <w:t xml:space="preserve">Serwer administracyjny musi oferować możliwość bezpośredniego sprawdzenia SHA-1 pliku, wykrytego przez produkt antywirusowy, na portalach służących do weryfikacji bezpieczeństwa (co najmniej </w:t>
      </w:r>
      <w:proofErr w:type="spellStart"/>
      <w:r w:rsidRPr="00446C45">
        <w:rPr>
          <w:rFonts w:ascii="Calibri" w:eastAsia="Calibri" w:hAnsi="Calibri" w:cs="Calibri"/>
          <w:lang w:eastAsia="pl-PL" w:bidi="pl-PL"/>
        </w:rPr>
        <w:t>VirusTotal</w:t>
      </w:r>
      <w:proofErr w:type="spellEnd"/>
      <w:r w:rsidRPr="00446C45">
        <w:rPr>
          <w:rFonts w:ascii="Calibri" w:eastAsia="Calibri" w:hAnsi="Calibri" w:cs="Calibri"/>
          <w:lang w:eastAsia="pl-PL" w:bidi="pl-PL"/>
        </w:rPr>
        <w:t>).</w:t>
      </w:r>
    </w:p>
    <w:p w14:paraId="639E074B" w14:textId="77777777" w:rsidR="00F10BC4" w:rsidRPr="00446C45" w:rsidRDefault="00F10BC4">
      <w:pPr>
        <w:widowControl w:val="0"/>
        <w:numPr>
          <w:ilvl w:val="0"/>
          <w:numId w:val="31"/>
        </w:numPr>
        <w:tabs>
          <w:tab w:val="left" w:pos="764"/>
        </w:tabs>
        <w:spacing w:after="0" w:line="23" w:lineRule="atLeast"/>
        <w:ind w:left="1134" w:hanging="454"/>
        <w:jc w:val="both"/>
        <w:rPr>
          <w:rFonts w:ascii="Calibri" w:eastAsia="Calibri" w:hAnsi="Calibri" w:cs="Calibri"/>
        </w:rPr>
      </w:pPr>
      <w:r w:rsidRPr="00446C45">
        <w:rPr>
          <w:rFonts w:ascii="Calibri" w:eastAsia="Calibri" w:hAnsi="Calibri" w:cs="Calibri"/>
          <w:lang w:eastAsia="pl-PL" w:bidi="pl-PL"/>
        </w:rPr>
        <w:t xml:space="preserve">Konsola administracyjna musi posiadać możliwość wyświetlania dziennika audytu czynności wykonanych przez administratorów serwera. Dziennik musi pozwalać na wyświetlanie informacji co najmniej ze zmian dotyczących: zadań, wyzwalaczy, konfiguracji, grup, uprawnień administratorów, </w:t>
      </w:r>
      <w:proofErr w:type="spellStart"/>
      <w:r w:rsidRPr="00446C45">
        <w:rPr>
          <w:rFonts w:ascii="Calibri" w:eastAsia="Calibri" w:hAnsi="Calibri" w:cs="Calibri"/>
          <w:lang w:eastAsia="pl-PL" w:bidi="pl-PL"/>
        </w:rPr>
        <w:t>wykluczeń</w:t>
      </w:r>
      <w:proofErr w:type="spellEnd"/>
      <w:r w:rsidRPr="00446C45">
        <w:rPr>
          <w:rFonts w:ascii="Calibri" w:eastAsia="Calibri" w:hAnsi="Calibri" w:cs="Calibri"/>
          <w:lang w:eastAsia="pl-PL" w:bidi="pl-PL"/>
        </w:rPr>
        <w:t>, powiadomień, raportów.</w:t>
      </w:r>
    </w:p>
    <w:p w14:paraId="408ABB7C" w14:textId="77777777" w:rsidR="00F10BC4" w:rsidRPr="00446C45" w:rsidRDefault="00F10BC4" w:rsidP="00F10BC4">
      <w:pPr>
        <w:widowControl w:val="0"/>
        <w:tabs>
          <w:tab w:val="left" w:pos="764"/>
        </w:tabs>
        <w:spacing w:after="0" w:line="23" w:lineRule="atLeast"/>
        <w:jc w:val="both"/>
        <w:rPr>
          <w:rFonts w:ascii="Calibri" w:eastAsia="Calibri" w:hAnsi="Calibri" w:cs="Calibri"/>
        </w:rPr>
      </w:pPr>
    </w:p>
    <w:p w14:paraId="25476BD3" w14:textId="77777777" w:rsidR="00F10BC4" w:rsidRPr="00446C45" w:rsidRDefault="00F10BC4" w:rsidP="00F10BC4">
      <w:pPr>
        <w:widowControl w:val="0"/>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Ochrona poprzez dwuskładnikowe uwierzytelnianie</w:t>
      </w:r>
    </w:p>
    <w:p w14:paraId="40004715"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65B3CAC4"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val="en-US" w:eastAsia="pl-PL" w:bidi="pl-PL"/>
        </w:rPr>
      </w:pPr>
      <w:proofErr w:type="spellStart"/>
      <w:r w:rsidRPr="00446C45">
        <w:rPr>
          <w:rFonts w:ascii="Calibri" w:eastAsia="Calibri" w:hAnsi="Calibri" w:cs="Calibri"/>
          <w:lang w:val="en-US" w:eastAsia="pl-PL" w:bidi="pl-PL"/>
        </w:rPr>
        <w:t>Rozwiązanie</w:t>
      </w:r>
      <w:proofErr w:type="spellEnd"/>
      <w:r w:rsidRPr="00446C45">
        <w:rPr>
          <w:rFonts w:ascii="Calibri" w:eastAsia="Calibri" w:hAnsi="Calibri" w:cs="Calibri"/>
          <w:lang w:val="en-US" w:eastAsia="pl-PL" w:bidi="pl-PL"/>
        </w:rPr>
        <w:t xml:space="preserve"> </w:t>
      </w:r>
      <w:proofErr w:type="spellStart"/>
      <w:r w:rsidRPr="00446C45">
        <w:rPr>
          <w:rFonts w:ascii="Calibri" w:eastAsia="Calibri" w:hAnsi="Calibri" w:cs="Calibri"/>
          <w:lang w:val="en-US" w:eastAsia="pl-PL" w:bidi="pl-PL"/>
        </w:rPr>
        <w:t>musi</w:t>
      </w:r>
      <w:proofErr w:type="spellEnd"/>
      <w:r w:rsidRPr="00446C45">
        <w:rPr>
          <w:rFonts w:ascii="Calibri" w:eastAsia="Calibri" w:hAnsi="Calibri" w:cs="Calibri"/>
          <w:lang w:val="en-US" w:eastAsia="pl-PL" w:bidi="pl-PL"/>
        </w:rPr>
        <w:t xml:space="preserve"> </w:t>
      </w:r>
      <w:proofErr w:type="spellStart"/>
      <w:r w:rsidRPr="00446C45">
        <w:rPr>
          <w:rFonts w:ascii="Calibri" w:eastAsia="Calibri" w:hAnsi="Calibri" w:cs="Calibri"/>
          <w:lang w:val="en-US" w:eastAsia="pl-PL" w:bidi="pl-PL"/>
        </w:rPr>
        <w:t>wspierać</w:t>
      </w:r>
      <w:proofErr w:type="spellEnd"/>
      <w:r w:rsidRPr="00446C45">
        <w:rPr>
          <w:rFonts w:ascii="Calibri" w:eastAsia="Calibri" w:hAnsi="Calibri" w:cs="Calibri"/>
          <w:lang w:val="en-US" w:eastAsia="pl-PL" w:bidi="pl-PL"/>
        </w:rPr>
        <w:t xml:space="preserve"> </w:t>
      </w:r>
      <w:proofErr w:type="spellStart"/>
      <w:r w:rsidRPr="00446C45">
        <w:rPr>
          <w:rFonts w:ascii="Calibri" w:eastAsia="Calibri" w:hAnsi="Calibri" w:cs="Calibri"/>
          <w:lang w:val="en-US" w:eastAsia="pl-PL" w:bidi="pl-PL"/>
        </w:rPr>
        <w:t>systemy</w:t>
      </w:r>
      <w:proofErr w:type="spellEnd"/>
      <w:r w:rsidRPr="00446C45">
        <w:rPr>
          <w:rFonts w:ascii="Calibri" w:eastAsia="Calibri" w:hAnsi="Calibri" w:cs="Calibri"/>
          <w:lang w:val="en-US" w:eastAsia="pl-PL" w:bidi="pl-PL"/>
        </w:rPr>
        <w:t xml:space="preserve"> </w:t>
      </w:r>
      <w:proofErr w:type="spellStart"/>
      <w:r w:rsidRPr="00446C45">
        <w:rPr>
          <w:rFonts w:ascii="Calibri" w:eastAsia="Calibri" w:hAnsi="Calibri" w:cs="Calibri"/>
          <w:lang w:val="en-US" w:eastAsia="pl-PL" w:bidi="pl-PL"/>
        </w:rPr>
        <w:t>operacyjne</w:t>
      </w:r>
      <w:proofErr w:type="spellEnd"/>
      <w:r w:rsidRPr="00446C45">
        <w:rPr>
          <w:rFonts w:ascii="Calibri" w:eastAsia="Calibri" w:hAnsi="Calibri" w:cs="Calibri"/>
          <w:lang w:val="en-US" w:eastAsia="pl-PL" w:bidi="pl-PL"/>
        </w:rPr>
        <w:t xml:space="preserve"> Microsoft Windows Server: 2008 / 2008 R2 / 2012 / 2012 R2 / SBS 2008 / SBS 2011 / 2012 Essentials / 2012 R2 Essentials / Windows Server 2016 / Windows Server 2016 Essentials / Windows Server 2019 /Windows Server 2019 Essentials / Windows Server 2022.</w:t>
      </w:r>
    </w:p>
    <w:p w14:paraId="3D76AEC0"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wspierać system operacyjne Windows 7 / Windows 8 / Windows 8.1 / Windows 10 / Windows 11.</w:t>
      </w:r>
    </w:p>
    <w:p w14:paraId="0D1AC4A9"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wspierać architekturę 32 i 64-bitową systemu Windows.</w:t>
      </w:r>
    </w:p>
    <w:p w14:paraId="56F730C1"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Oprogramowanie musi wspierać integrację z Microsoft Exchange 2007 / 2010 / 2013 / 2016 / 2019.</w:t>
      </w:r>
    </w:p>
    <w:p w14:paraId="64164024"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Oprogramowanie musi wspierać integrację z Microsoft Dynamics CRM 2011 / 2013 / 2015 / 2016.</w:t>
      </w:r>
    </w:p>
    <w:p w14:paraId="44A791B9"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Oprogramowanie musi wspierać integrację z Microsoft </w:t>
      </w:r>
      <w:proofErr w:type="spellStart"/>
      <w:r w:rsidRPr="00446C45">
        <w:rPr>
          <w:rFonts w:ascii="Calibri" w:eastAsia="Calibri" w:hAnsi="Calibri" w:cs="Calibri"/>
          <w:lang w:eastAsia="pl-PL" w:bidi="pl-PL"/>
        </w:rPr>
        <w:t>Sharepoint</w:t>
      </w:r>
      <w:proofErr w:type="spellEnd"/>
      <w:r w:rsidRPr="00446C45">
        <w:rPr>
          <w:rFonts w:ascii="Calibri" w:eastAsia="Calibri" w:hAnsi="Calibri" w:cs="Calibri"/>
          <w:lang w:eastAsia="pl-PL" w:bidi="pl-PL"/>
        </w:rPr>
        <w:t xml:space="preserve"> 2010 / 2013 /2016 /2019.</w:t>
      </w:r>
    </w:p>
    <w:p w14:paraId="6B8E4E94"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Oprogramowanie musi wspierać integrację z Microsoft Remote Desktop Web Access.</w:t>
      </w:r>
    </w:p>
    <w:p w14:paraId="4D6984F1"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Oprogramowanie musi wspierać integrację z Microsoft Terminal Services </w:t>
      </w:r>
      <w:r w:rsidRPr="00446C45">
        <w:rPr>
          <w:rFonts w:ascii="Calibri" w:eastAsia="Calibri" w:hAnsi="Calibri" w:cs="Calibri"/>
          <w:lang w:eastAsia="pl-PL" w:bidi="pl-PL"/>
        </w:rPr>
        <w:br/>
        <w:t>Web A c-</w:t>
      </w:r>
      <w:proofErr w:type="spellStart"/>
      <w:r w:rsidRPr="00446C45">
        <w:rPr>
          <w:rFonts w:ascii="Calibri" w:eastAsia="Calibri" w:hAnsi="Calibri" w:cs="Calibri"/>
          <w:lang w:eastAsia="pl-PL" w:bidi="pl-PL"/>
        </w:rPr>
        <w:t>cess</w:t>
      </w:r>
      <w:proofErr w:type="spellEnd"/>
      <w:r w:rsidRPr="00446C45">
        <w:rPr>
          <w:rFonts w:ascii="Calibri" w:eastAsia="Calibri" w:hAnsi="Calibri" w:cs="Calibri"/>
          <w:lang w:eastAsia="pl-PL" w:bidi="pl-PL"/>
        </w:rPr>
        <w:t>.</w:t>
      </w:r>
    </w:p>
    <w:p w14:paraId="641DF115"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Oprogramowanie musi wspierać integrację z Microsoft Remote Web Access.</w:t>
      </w:r>
    </w:p>
    <w:p w14:paraId="6BB6A32B"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posiadać wbudowany serwer RADIUS umożliwiający uwierzytelnia</w:t>
      </w:r>
      <w:r w:rsidRPr="00446C45">
        <w:rPr>
          <w:rFonts w:ascii="Calibri" w:eastAsia="Calibri" w:hAnsi="Calibri" w:cs="Calibri"/>
          <w:lang w:eastAsia="pl-PL" w:bidi="pl-PL"/>
        </w:rPr>
        <w:softHyphen/>
        <w:t>nie użytkowników dla rozwiązań VPN, które wspierają protokół RADIUS.</w:t>
      </w:r>
    </w:p>
    <w:p w14:paraId="589EA214"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Oprogramowanie musi integrować się z systemem Windows Server poprzez konsolę MMC (Microsoft </w:t>
      </w:r>
      <w:proofErr w:type="spellStart"/>
      <w:r w:rsidRPr="00446C45">
        <w:rPr>
          <w:rFonts w:ascii="Calibri" w:eastAsia="Calibri" w:hAnsi="Calibri" w:cs="Calibri"/>
          <w:lang w:eastAsia="pl-PL" w:bidi="pl-PL"/>
        </w:rPr>
        <w:t>Managment</w:t>
      </w:r>
      <w:proofErr w:type="spellEnd"/>
      <w:r w:rsidRPr="00446C45">
        <w:rPr>
          <w:rFonts w:ascii="Calibri" w:eastAsia="Calibri" w:hAnsi="Calibri" w:cs="Calibri"/>
          <w:lang w:eastAsia="pl-PL" w:bidi="pl-PL"/>
        </w:rPr>
        <w:t xml:space="preserve"> </w:t>
      </w:r>
      <w:proofErr w:type="spellStart"/>
      <w:r w:rsidRPr="00446C45">
        <w:rPr>
          <w:rFonts w:ascii="Calibri" w:eastAsia="Calibri" w:hAnsi="Calibri" w:cs="Calibri"/>
          <w:lang w:eastAsia="pl-PL" w:bidi="pl-PL"/>
        </w:rPr>
        <w:t>Console</w:t>
      </w:r>
      <w:proofErr w:type="spellEnd"/>
      <w:r w:rsidRPr="00446C45">
        <w:rPr>
          <w:rFonts w:ascii="Calibri" w:eastAsia="Calibri" w:hAnsi="Calibri" w:cs="Calibri"/>
          <w:lang w:eastAsia="pl-PL" w:bidi="pl-PL"/>
        </w:rPr>
        <w:t>).</w:t>
      </w:r>
    </w:p>
    <w:p w14:paraId="58BCC40A"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Moduł zarządzania uwierzytelnianiem się użytkowników musi integrować się z wbudowanym w systemie Windows Server modułem do zarządzania kontami użytkowników (ADUC) w postaci dodatkowej zakładki we właściwościach użytkownika.</w:t>
      </w:r>
    </w:p>
    <w:p w14:paraId="5CB98740"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określenia z jakiej metody uwierzytelniania użytkownicy będą korzystać:</w:t>
      </w:r>
    </w:p>
    <w:p w14:paraId="5486975D" w14:textId="77777777" w:rsidR="00F10BC4" w:rsidRPr="00446C45" w:rsidRDefault="00F10BC4">
      <w:pPr>
        <w:widowControl w:val="0"/>
        <w:numPr>
          <w:ilvl w:val="2"/>
          <w:numId w:val="34"/>
        </w:numPr>
        <w:spacing w:after="0" w:line="23" w:lineRule="atLeast"/>
        <w:ind w:left="1531" w:hanging="284"/>
        <w:contextualSpacing/>
        <w:jc w:val="both"/>
        <w:rPr>
          <w:rFonts w:ascii="Calibri" w:eastAsia="Calibri" w:hAnsi="Calibri" w:cs="Calibri"/>
          <w:lang w:eastAsia="pl-PL" w:bidi="pl-PL"/>
        </w:rPr>
      </w:pPr>
      <w:r w:rsidRPr="00446C45">
        <w:rPr>
          <w:rFonts w:ascii="Calibri" w:eastAsia="Calibri" w:hAnsi="Calibri" w:cs="Calibri"/>
          <w:lang w:eastAsia="pl-PL" w:bidi="pl-PL"/>
        </w:rPr>
        <w:t>dwuskładnikowe uwierzytelnianie poprzez użycie aplikacji mobilnej zainstalowanej na urządzeniu mobilnym użytkownika</w:t>
      </w:r>
    </w:p>
    <w:p w14:paraId="4A69A0F4" w14:textId="77777777" w:rsidR="00F10BC4" w:rsidRPr="00446C45" w:rsidRDefault="00F10BC4">
      <w:pPr>
        <w:widowControl w:val="0"/>
        <w:numPr>
          <w:ilvl w:val="2"/>
          <w:numId w:val="34"/>
        </w:numPr>
        <w:spacing w:after="0" w:line="23" w:lineRule="atLeast"/>
        <w:ind w:left="1531" w:hanging="284"/>
        <w:contextualSpacing/>
        <w:jc w:val="both"/>
        <w:rPr>
          <w:rFonts w:ascii="Calibri" w:eastAsia="Calibri" w:hAnsi="Calibri" w:cs="Calibri"/>
          <w:lang w:eastAsia="pl-PL" w:bidi="pl-PL"/>
        </w:rPr>
      </w:pPr>
      <w:r w:rsidRPr="00446C45">
        <w:rPr>
          <w:rFonts w:ascii="Calibri" w:eastAsia="Calibri" w:hAnsi="Calibri" w:cs="Calibri"/>
          <w:lang w:eastAsia="pl-PL" w:bidi="pl-PL"/>
        </w:rPr>
        <w:t>dwuskładnikowe uwierzytelnianie poprzez wiadomości SMS wysyłane do użytkowników</w:t>
      </w:r>
    </w:p>
    <w:p w14:paraId="51508622" w14:textId="77777777" w:rsidR="00F10BC4" w:rsidRPr="00446C45" w:rsidRDefault="00F10BC4">
      <w:pPr>
        <w:widowControl w:val="0"/>
        <w:numPr>
          <w:ilvl w:val="2"/>
          <w:numId w:val="34"/>
        </w:numPr>
        <w:spacing w:after="0" w:line="23" w:lineRule="atLeast"/>
        <w:ind w:left="1531" w:hanging="284"/>
        <w:contextualSpacing/>
        <w:jc w:val="both"/>
        <w:rPr>
          <w:rFonts w:ascii="Calibri" w:eastAsia="Calibri" w:hAnsi="Calibri" w:cs="Calibri"/>
          <w:lang w:eastAsia="pl-PL" w:bidi="pl-PL"/>
        </w:rPr>
      </w:pPr>
      <w:r w:rsidRPr="00446C45">
        <w:rPr>
          <w:rFonts w:ascii="Calibri" w:eastAsia="Calibri" w:hAnsi="Calibri" w:cs="Calibri"/>
          <w:lang w:eastAsia="pl-PL" w:bidi="pl-PL"/>
        </w:rPr>
        <w:t>klasyczna uwierzytelnianie (przy użyciu nazwy użytkownika i hasła)</w:t>
      </w:r>
    </w:p>
    <w:p w14:paraId="1936A9DC"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wysłania w postaci wiadomości SMS odnośnika, za pomocą którego użytkownik może pobrać i zainstalować dedykowaną aplikację mobilną wspierającą systemy mobilne opisane w punkcie 28 niniejszej specyfikacji.</w:t>
      </w:r>
    </w:p>
    <w:p w14:paraId="611F18CA"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Dwuskładnikowe uwierzytelnianie nie może wymagać od użytkownika instalacji aplikacji mobilnej w telefonie - wówczas jednorazowe hasła muszą być przesyłane do użytkownika w postaci wiadomości SMS.</w:t>
      </w:r>
    </w:p>
    <w:p w14:paraId="0106DC3F"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Dodatek w module ADUC musi wyświetlać informację co najmniej o dniu i godzinie ostatniej próby logowania oraz ostatniej nieudanej próby logowania użytkownika.</w:t>
      </w:r>
    </w:p>
    <w:p w14:paraId="7F3C0EB6"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Oprogramowanie musi posiadać mechanizm zabezpieczający przed atakiem typu </w:t>
      </w:r>
      <w:proofErr w:type="spellStart"/>
      <w:r w:rsidRPr="00446C45">
        <w:rPr>
          <w:rFonts w:ascii="Calibri" w:eastAsia="Calibri" w:hAnsi="Calibri" w:cs="Calibri"/>
          <w:lang w:eastAsia="pl-PL" w:bidi="pl-PL"/>
        </w:rPr>
        <w:t>brute-</w:t>
      </w:r>
      <w:r w:rsidRPr="00446C45">
        <w:rPr>
          <w:rFonts w:ascii="Calibri" w:eastAsia="Calibri" w:hAnsi="Calibri" w:cs="Calibri"/>
          <w:lang w:eastAsia="pl-PL" w:bidi="pl-PL"/>
        </w:rPr>
        <w:lastRenderedPageBreak/>
        <w:t>force</w:t>
      </w:r>
      <w:proofErr w:type="spellEnd"/>
      <w:r w:rsidRPr="00446C45">
        <w:rPr>
          <w:rFonts w:ascii="Calibri" w:eastAsia="Calibri" w:hAnsi="Calibri" w:cs="Calibri"/>
          <w:lang w:eastAsia="pl-PL" w:bidi="pl-PL"/>
        </w:rPr>
        <w:t>, które po określonej liczbie prób nieudanego logowania musi automatycznie zablokować możliwość uwierzytelnienia się dla danego użytkownika.</w:t>
      </w:r>
    </w:p>
    <w:p w14:paraId="3E0D544E"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odblokowania konta użytkownika w celu umożliwienia ponownego dostępu.</w:t>
      </w:r>
    </w:p>
    <w:p w14:paraId="206800D7"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wymuszenia zabezpieczenia aplikacji mobilnej za pomocą kodu PIN lub za pomocą danych biometrycznych - wówczas każdy użytkownik instalujący aplikację mobilną bez nadania kodu PIN nie będzie mógł generować jednorazowych haseł (OTP).</w:t>
      </w:r>
    </w:p>
    <w:p w14:paraId="50F4FD0A"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podglądu informacji na temat:</w:t>
      </w:r>
    </w:p>
    <w:p w14:paraId="619C46AB" w14:textId="77777777" w:rsidR="00F10BC4" w:rsidRPr="00446C45" w:rsidRDefault="00F10BC4">
      <w:pPr>
        <w:widowControl w:val="0"/>
        <w:numPr>
          <w:ilvl w:val="0"/>
          <w:numId w:val="35"/>
        </w:numPr>
        <w:spacing w:after="0" w:line="23" w:lineRule="atLeast"/>
        <w:ind w:left="1701" w:hanging="454"/>
        <w:contextualSpacing/>
        <w:jc w:val="both"/>
        <w:rPr>
          <w:rFonts w:ascii="Calibri" w:eastAsia="Calibri" w:hAnsi="Calibri" w:cs="Calibri"/>
          <w:lang w:eastAsia="pl-PL" w:bidi="pl-PL"/>
        </w:rPr>
      </w:pPr>
      <w:r w:rsidRPr="00446C45">
        <w:rPr>
          <w:rFonts w:ascii="Calibri" w:eastAsia="Calibri" w:hAnsi="Calibri" w:cs="Calibri"/>
          <w:lang w:eastAsia="pl-PL" w:bidi="pl-PL"/>
        </w:rPr>
        <w:t>aktualnego stanu licencji</w:t>
      </w:r>
    </w:p>
    <w:p w14:paraId="434FE663" w14:textId="77777777" w:rsidR="00F10BC4" w:rsidRPr="00446C45" w:rsidRDefault="00F10BC4">
      <w:pPr>
        <w:widowControl w:val="0"/>
        <w:numPr>
          <w:ilvl w:val="0"/>
          <w:numId w:val="35"/>
        </w:numPr>
        <w:spacing w:after="0" w:line="23" w:lineRule="atLeast"/>
        <w:ind w:left="1701" w:hanging="454"/>
        <w:contextualSpacing/>
        <w:jc w:val="both"/>
        <w:rPr>
          <w:rFonts w:ascii="Calibri" w:eastAsia="Calibri" w:hAnsi="Calibri" w:cs="Calibri"/>
          <w:lang w:eastAsia="pl-PL" w:bidi="pl-PL"/>
        </w:rPr>
      </w:pPr>
      <w:r w:rsidRPr="00446C45">
        <w:rPr>
          <w:rFonts w:ascii="Calibri" w:eastAsia="Calibri" w:hAnsi="Calibri" w:cs="Calibri"/>
          <w:lang w:eastAsia="pl-PL" w:bidi="pl-PL"/>
        </w:rPr>
        <w:t>ilości wykorzystanych licencji (użytkowników)</w:t>
      </w:r>
    </w:p>
    <w:p w14:paraId="6B463CC1" w14:textId="77777777" w:rsidR="00F10BC4" w:rsidRPr="00446C45" w:rsidRDefault="00F10BC4">
      <w:pPr>
        <w:widowControl w:val="0"/>
        <w:numPr>
          <w:ilvl w:val="0"/>
          <w:numId w:val="35"/>
        </w:numPr>
        <w:spacing w:after="0" w:line="23" w:lineRule="atLeast"/>
        <w:ind w:left="1701" w:hanging="454"/>
        <w:contextualSpacing/>
        <w:jc w:val="both"/>
        <w:rPr>
          <w:rFonts w:ascii="Calibri" w:eastAsia="Calibri" w:hAnsi="Calibri" w:cs="Calibri"/>
          <w:lang w:eastAsia="pl-PL" w:bidi="pl-PL"/>
        </w:rPr>
      </w:pPr>
      <w:r w:rsidRPr="00446C45">
        <w:rPr>
          <w:rFonts w:ascii="Calibri" w:eastAsia="Calibri" w:hAnsi="Calibri" w:cs="Calibri"/>
          <w:lang w:eastAsia="pl-PL" w:bidi="pl-PL"/>
        </w:rPr>
        <w:t>ilości pozostałych do wykorzystania wiadomości SMS.</w:t>
      </w:r>
    </w:p>
    <w:p w14:paraId="00959B53"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Oprogramowanie przy użyciu serwera RADUIS musi umożliwiać dostęp do zabezpieczonych zasobów za pomocą klasycznej metody uwierzytelnienia (nazwa użytkownika i hasła).</w:t>
      </w:r>
    </w:p>
    <w:p w14:paraId="06745F27"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wyboru, którzy użytkownicy będą korzystać z dwuskładnikowego uwierzytelniania.</w:t>
      </w:r>
    </w:p>
    <w:p w14:paraId="3972FDC9"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musi mieć możliwość ograniczenia dostępu przy uwierzytelnianiu metodą RADIUS do grupy użytkowników wskazanych w konfiguracji.</w:t>
      </w:r>
    </w:p>
    <w:p w14:paraId="0B7EEA36"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Jednorazowe hasło (OTP) generowane przez użytkowników powinno być unikalne i może być użyte tylko raz - nie dopuszcza się wielokrotnego użycia tego samego OTP.</w:t>
      </w:r>
    </w:p>
    <w:p w14:paraId="1EEBDA35"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Do wysyłania wiadomości SMS nie może być wymagane posiadanie własnej bramy SMS i centrali GSM.</w:t>
      </w:r>
    </w:p>
    <w:p w14:paraId="591EECC2"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Wysyłanie wiadomości SMS z hasłami jednorazowymi musi odbywać się z infrastruktury producenta rozwiązania.</w:t>
      </w:r>
    </w:p>
    <w:p w14:paraId="126DAF96"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Wysyłanie wiadomości musi być możliwe w przypadku telefonów pracujących w </w:t>
      </w:r>
      <w:proofErr w:type="spellStart"/>
      <w:r w:rsidRPr="00446C45">
        <w:rPr>
          <w:rFonts w:ascii="Calibri" w:eastAsia="Calibri" w:hAnsi="Calibri" w:cs="Calibri"/>
          <w:lang w:eastAsia="pl-PL" w:bidi="pl-PL"/>
        </w:rPr>
        <w:t>roamingu</w:t>
      </w:r>
      <w:proofErr w:type="spellEnd"/>
      <w:r w:rsidRPr="00446C45">
        <w:rPr>
          <w:rFonts w:ascii="Calibri" w:eastAsia="Calibri" w:hAnsi="Calibri" w:cs="Calibri"/>
          <w:lang w:eastAsia="pl-PL" w:bidi="pl-PL"/>
        </w:rPr>
        <w:t>.</w:t>
      </w:r>
    </w:p>
    <w:p w14:paraId="14F5D08E"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354EA0DE" w14:textId="77777777" w:rsidR="00F10BC4" w:rsidRPr="00446C45" w:rsidRDefault="00F10BC4" w:rsidP="00F10BC4">
      <w:pPr>
        <w:widowControl w:val="0"/>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API i SDK</w:t>
      </w:r>
    </w:p>
    <w:p w14:paraId="247E30DA"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1824EA9F"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Producent musi udostępnić API pozwalające programistom na zintegrowanie rozwiązania z serwisem web lub oprogramowaniem wykorzystującym uwierzytelnianie w oparciu o usługę Active Directory.</w:t>
      </w:r>
    </w:p>
    <w:p w14:paraId="5B499DEB"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Producent musi udostępniać SDK w celu umożliwienia programistom implementacji dwuskładnikowego uwierzytelniania dla środowisk nie wykorzystujących usługi Active Directory do uwierzytelniania użytkowników (np. wykorzystujących własną bazę danych z użytkownikami).</w:t>
      </w:r>
    </w:p>
    <w:p w14:paraId="323C1724" w14:textId="77777777" w:rsidR="00F10BC4" w:rsidRPr="00446C45" w:rsidRDefault="00F10BC4">
      <w:pPr>
        <w:widowControl w:val="0"/>
        <w:numPr>
          <w:ilvl w:val="0"/>
          <w:numId w:val="32"/>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SDK musi być dostarczone zarówno dla platformy Microsoft .NET jak i języków programowania PHP i Java.</w:t>
      </w:r>
    </w:p>
    <w:p w14:paraId="46508097"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196209C2" w14:textId="77777777" w:rsidR="00F10BC4" w:rsidRPr="00446C45" w:rsidRDefault="00F10BC4" w:rsidP="00F10BC4">
      <w:pPr>
        <w:widowControl w:val="0"/>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Aplikacja mobilna</w:t>
      </w:r>
    </w:p>
    <w:p w14:paraId="611D1657"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33EEF0A8" w14:textId="77777777" w:rsidR="00F10BC4" w:rsidRPr="00446C45" w:rsidRDefault="00F10BC4">
      <w:pPr>
        <w:widowControl w:val="0"/>
        <w:numPr>
          <w:ilvl w:val="0"/>
          <w:numId w:val="33"/>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Aplikacja mobilna musi wspierać telefony działające pod kontrolą systemów mobilnych: Android (w wersji 4.4 lub wyższej), iOS (12 lub wyższej).</w:t>
      </w:r>
    </w:p>
    <w:p w14:paraId="709329D5" w14:textId="77777777" w:rsidR="00F10BC4" w:rsidRPr="00446C45" w:rsidRDefault="00F10BC4">
      <w:pPr>
        <w:widowControl w:val="0"/>
        <w:numPr>
          <w:ilvl w:val="0"/>
          <w:numId w:val="33"/>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Użytkownik musi mieć możliwość dodatkowego zabezpieczenia aplikacji w postaci kodu PIN.</w:t>
      </w:r>
    </w:p>
    <w:p w14:paraId="58B8B12F" w14:textId="77777777" w:rsidR="00F10BC4" w:rsidRPr="00446C45" w:rsidRDefault="00F10BC4">
      <w:pPr>
        <w:widowControl w:val="0"/>
        <w:numPr>
          <w:ilvl w:val="0"/>
          <w:numId w:val="33"/>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Aplikacja do działania nie może wymagać od użytkownika aktywnego połączenia z Internetem - generowanie OTP (jednorazowego hasła) musi odbywać się w trybie offline.</w:t>
      </w:r>
    </w:p>
    <w:p w14:paraId="40724BFD" w14:textId="77777777" w:rsidR="00F10BC4" w:rsidRPr="00446C45" w:rsidRDefault="00F10BC4">
      <w:pPr>
        <w:widowControl w:val="0"/>
        <w:numPr>
          <w:ilvl w:val="0"/>
          <w:numId w:val="33"/>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 xml:space="preserve">Aplikacja zainstalowana na urządzeniach mobilnych musi umożliwiać generowanie OTP dla więcej niż jednego serwera uwierzytelniającego użytkowników poprzez </w:t>
      </w:r>
      <w:r w:rsidRPr="00446C45">
        <w:rPr>
          <w:rFonts w:ascii="Calibri" w:eastAsia="Calibri" w:hAnsi="Calibri" w:cs="Calibri"/>
          <w:lang w:eastAsia="pl-PL" w:bidi="pl-PL"/>
        </w:rPr>
        <w:lastRenderedPageBreak/>
        <w:t>dwuskładnikowe uwierzytelnianie.</w:t>
      </w:r>
    </w:p>
    <w:p w14:paraId="7BDA02AC" w14:textId="77777777" w:rsidR="00F10BC4" w:rsidRPr="00446C45" w:rsidRDefault="00F10BC4">
      <w:pPr>
        <w:widowControl w:val="0"/>
        <w:numPr>
          <w:ilvl w:val="0"/>
          <w:numId w:val="33"/>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Wsparcie techniczne do programu świadczone w języku polskim przez polskiego dystrybutora autoryzowanego przez producenta programu.</w:t>
      </w:r>
    </w:p>
    <w:p w14:paraId="75A5718C"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67020BCE" w14:textId="77777777" w:rsidR="00F10BC4" w:rsidRPr="00446C45" w:rsidRDefault="00F10BC4" w:rsidP="00F10BC4">
      <w:pPr>
        <w:widowControl w:val="0"/>
        <w:spacing w:after="0" w:line="23" w:lineRule="atLeast"/>
        <w:jc w:val="both"/>
        <w:rPr>
          <w:rFonts w:ascii="Calibri" w:eastAsia="Calibri" w:hAnsi="Calibri" w:cs="Calibri"/>
          <w:b/>
          <w:bCs/>
          <w:lang w:eastAsia="pl-PL" w:bidi="pl-PL"/>
        </w:rPr>
      </w:pPr>
      <w:r w:rsidRPr="00446C45">
        <w:rPr>
          <w:rFonts w:ascii="Calibri" w:eastAsia="Calibri" w:hAnsi="Calibri" w:cs="Calibri"/>
          <w:b/>
          <w:bCs/>
          <w:lang w:eastAsia="pl-PL" w:bidi="pl-PL"/>
        </w:rPr>
        <w:t>Zarządzanie podatnościami i aktualizacjami</w:t>
      </w:r>
    </w:p>
    <w:p w14:paraId="548BD918" w14:textId="77777777" w:rsidR="00F10BC4" w:rsidRPr="00446C45" w:rsidRDefault="00F10BC4" w:rsidP="00F10BC4">
      <w:pPr>
        <w:widowControl w:val="0"/>
        <w:spacing w:after="0" w:line="23" w:lineRule="atLeast"/>
        <w:jc w:val="both"/>
        <w:rPr>
          <w:rFonts w:ascii="Calibri" w:eastAsia="Calibri" w:hAnsi="Calibri" w:cs="Calibri"/>
          <w:lang w:eastAsia="pl-PL" w:bidi="pl-PL"/>
        </w:rPr>
      </w:pPr>
    </w:p>
    <w:p w14:paraId="14143FD8"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musi mieć możliwości wykrywania podatności w systemach operacyjnych (co najmniej Windows 10, Windows 11) oraz aplikacjach zainstalowanych na zarządzanych stacjach.</w:t>
      </w:r>
    </w:p>
    <w:p w14:paraId="67E1F7F1"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Baza wykrywanych podatności musi zawierać minimum 35000 CVE.</w:t>
      </w:r>
    </w:p>
    <w:p w14:paraId="62F1B469"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Rozwiązanie nie może wymagać instalacji dodatkowej konsoli, ani innych dodatkowych komponentów na stacjach końcowych.</w:t>
      </w:r>
    </w:p>
    <w:p w14:paraId="6DA31481"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Automatyczne wykrywanie podatności musi wykonywać się zgodnie z harmonogramem, nie częściej niż raz dziennie.</w:t>
      </w:r>
    </w:p>
    <w:p w14:paraId="24569C70"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Moduł wykrywania podatności musi umożliwiać wyświetlanie szczegółów danej podatności zawierające minimum:</w:t>
      </w:r>
    </w:p>
    <w:p w14:paraId="29BC4D08" w14:textId="77777777" w:rsidR="00F10BC4" w:rsidRPr="00446C45" w:rsidRDefault="00F10BC4">
      <w:pPr>
        <w:widowControl w:val="0"/>
        <w:numPr>
          <w:ilvl w:val="0"/>
          <w:numId w:val="37"/>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nazwę aplikacji lub systemu operacyjnego</w:t>
      </w:r>
    </w:p>
    <w:p w14:paraId="37E3E54D" w14:textId="77777777" w:rsidR="00F10BC4" w:rsidRPr="00446C45" w:rsidRDefault="00F10BC4">
      <w:pPr>
        <w:widowControl w:val="0"/>
        <w:numPr>
          <w:ilvl w:val="0"/>
          <w:numId w:val="37"/>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punktacje CVSS</w:t>
      </w:r>
    </w:p>
    <w:p w14:paraId="3CE09A0F" w14:textId="77777777" w:rsidR="00F10BC4" w:rsidRPr="00446C45" w:rsidRDefault="00F10BC4">
      <w:pPr>
        <w:widowControl w:val="0"/>
        <w:numPr>
          <w:ilvl w:val="0"/>
          <w:numId w:val="37"/>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opis wykrytej podatności</w:t>
      </w:r>
    </w:p>
    <w:p w14:paraId="0F82F82F" w14:textId="77777777" w:rsidR="00F10BC4" w:rsidRPr="00446C45" w:rsidRDefault="00F10BC4">
      <w:pPr>
        <w:widowControl w:val="0"/>
        <w:numPr>
          <w:ilvl w:val="0"/>
          <w:numId w:val="37"/>
        </w:numPr>
        <w:spacing w:after="0" w:line="23" w:lineRule="atLeast"/>
        <w:ind w:left="1531" w:hanging="284"/>
        <w:jc w:val="both"/>
        <w:rPr>
          <w:rFonts w:ascii="Calibri" w:eastAsia="Calibri" w:hAnsi="Calibri" w:cs="Calibri"/>
          <w:lang w:eastAsia="pl-PL" w:bidi="pl-PL"/>
        </w:rPr>
      </w:pPr>
      <w:r w:rsidRPr="00446C45">
        <w:rPr>
          <w:rFonts w:ascii="Calibri" w:eastAsia="Calibri" w:hAnsi="Calibri" w:cs="Calibri"/>
          <w:lang w:eastAsia="pl-PL" w:bidi="pl-PL"/>
        </w:rPr>
        <w:t>wartość ryzyka oceniona przez wewnętrzne mechanizmy producenta</w:t>
      </w:r>
    </w:p>
    <w:p w14:paraId="2E77E889"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Moduł wykrywania podatności musi wykrywać podatności w minimum 700 aplikacjach.</w:t>
      </w:r>
    </w:p>
    <w:p w14:paraId="492091DB"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Moduł zarządzania aktualizacjami musi umożliwiać wykonanie automatycznej aktualizacji dla minimum 150 popularnych aplikacji.</w:t>
      </w:r>
    </w:p>
    <w:p w14:paraId="01886058"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Moduł zarządzania aktualizacjami musi umożliwiać stworzenie białej listy aplikacji podlegających automatycznej aktualizacji. Automatyczne aktualizacje będą aplikowane tylko i wyłącznie dla wskazanych aplikacji w białej liście. Wybór aplikacji musi być możliwy z poziomu listy przygotowanej przez producenta rozwiązania.</w:t>
      </w:r>
    </w:p>
    <w:p w14:paraId="67E4C504"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Moduł zarządzania aktualizacjami musi umożliwiać stworzenie czarnej listy aplikacji podlegających automatycznej aktualizacji. Automatyczne aktualizacje oprogramowania będą realizowane dla wszystkich - ponad 150 aplikacji, oprócz aplikacji wskazanych na czarnej liście. Wybór aplikacji musi być możliwy z poziomu listy przygotowanej przez producenta rozwiązania.</w:t>
      </w:r>
    </w:p>
    <w:p w14:paraId="4E671B5F"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Zarządzanie aktualizacjami aplikacji musi umożliwiać ręczne wdrażanie poprawek na wybranych stacjach.</w:t>
      </w:r>
    </w:p>
    <w:p w14:paraId="6491E68C"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Moduł zarządzania aktualizacjami oraz wykrywania podatności musi być zintegrowany bezpośrednio z programem antywirusowym tego samego producenta zainstalowanym na zarządzanym komputerze.</w:t>
      </w:r>
    </w:p>
    <w:p w14:paraId="4C467D4C"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Stacja robocza posiadająca włączony moduł wykrywania podatności oraz zarządzania aktualizacjami musi być w odpowiedni sposób oznaczona w konsoli centralnego zarządzania.</w:t>
      </w:r>
    </w:p>
    <w:p w14:paraId="4741B0CA" w14:textId="77777777" w:rsidR="00F10BC4" w:rsidRPr="00446C45" w:rsidRDefault="00F10BC4">
      <w:pPr>
        <w:widowControl w:val="0"/>
        <w:numPr>
          <w:ilvl w:val="0"/>
          <w:numId w:val="36"/>
        </w:numPr>
        <w:spacing w:after="0" w:line="23" w:lineRule="atLeast"/>
        <w:ind w:left="1134" w:hanging="454"/>
        <w:jc w:val="both"/>
        <w:rPr>
          <w:rFonts w:ascii="Calibri" w:eastAsia="Calibri" w:hAnsi="Calibri" w:cs="Calibri"/>
          <w:lang w:eastAsia="pl-PL" w:bidi="pl-PL"/>
        </w:rPr>
      </w:pPr>
      <w:r w:rsidRPr="00446C45">
        <w:rPr>
          <w:rFonts w:ascii="Calibri" w:eastAsia="Calibri" w:hAnsi="Calibri" w:cs="Calibri"/>
          <w:lang w:eastAsia="pl-PL" w:bidi="pl-PL"/>
        </w:rPr>
        <w:t>Administrator konsoli musi mieć możliwość włączenia modułu wykrywania podatności i zarządzania aktualizacjami przy pomocy menu kontekstowego dostępnego w konsoli centralnego zarządzania.</w:t>
      </w:r>
    </w:p>
    <w:p w14:paraId="3E28099A" w14:textId="77777777" w:rsidR="00F10BC4" w:rsidRPr="00446C45" w:rsidRDefault="00F10BC4">
      <w:pPr>
        <w:widowControl w:val="0"/>
        <w:numPr>
          <w:ilvl w:val="0"/>
          <w:numId w:val="36"/>
        </w:numPr>
        <w:spacing w:after="0" w:line="23" w:lineRule="atLeast"/>
        <w:ind w:left="1134" w:hanging="454"/>
        <w:jc w:val="both"/>
        <w:rPr>
          <w:rFonts w:cstheme="minorHAnsi"/>
          <w:b/>
          <w:bCs/>
        </w:rPr>
      </w:pPr>
      <w:r w:rsidRPr="00446C45">
        <w:rPr>
          <w:rFonts w:ascii="Calibri" w:eastAsia="Calibri" w:hAnsi="Calibri" w:cs="Calibri"/>
          <w:lang w:eastAsia="pl-PL" w:bidi="pl-PL"/>
        </w:rPr>
        <w:t>Moduł wykrywania podatności ma umożliwiać wyłączenie powiadomień dla wybranej podatności.</w:t>
      </w:r>
    </w:p>
    <w:p w14:paraId="21053915" w14:textId="77777777" w:rsidR="00F10BC4" w:rsidRPr="00446C45" w:rsidRDefault="00F10BC4" w:rsidP="00F10BC4">
      <w:pPr>
        <w:widowControl w:val="0"/>
        <w:spacing w:after="0" w:line="23" w:lineRule="atLeast"/>
        <w:jc w:val="both"/>
        <w:rPr>
          <w:rFonts w:cstheme="minorHAnsi"/>
          <w:b/>
          <w:bCs/>
        </w:rPr>
      </w:pPr>
    </w:p>
    <w:p w14:paraId="606B8FD4" w14:textId="77777777" w:rsidR="00F10BC4" w:rsidRPr="00333B7D" w:rsidRDefault="00F10BC4" w:rsidP="00F10BC4">
      <w:pPr>
        <w:spacing w:after="0" w:line="23" w:lineRule="atLeast"/>
        <w:contextualSpacing/>
        <w:jc w:val="both"/>
        <w:rPr>
          <w:rFonts w:cstheme="minorHAnsi"/>
          <w:b/>
          <w:bCs/>
        </w:rPr>
      </w:pPr>
      <w:r w:rsidRPr="00446C45">
        <w:rPr>
          <w:rFonts w:cstheme="minorHAnsi"/>
          <w:b/>
          <w:bCs/>
        </w:rPr>
        <w:t>Licencjonowanie:</w:t>
      </w:r>
    </w:p>
    <w:p w14:paraId="19799082" w14:textId="77777777" w:rsidR="00F10BC4" w:rsidRPr="00446C45" w:rsidRDefault="00F10BC4">
      <w:pPr>
        <w:numPr>
          <w:ilvl w:val="0"/>
          <w:numId w:val="4"/>
        </w:numPr>
        <w:spacing w:after="0" w:line="23" w:lineRule="atLeast"/>
        <w:ind w:left="1134" w:hanging="454"/>
        <w:contextualSpacing/>
        <w:jc w:val="both"/>
        <w:rPr>
          <w:rFonts w:cstheme="minorHAnsi"/>
        </w:rPr>
      </w:pPr>
      <w:r w:rsidRPr="00446C45">
        <w:rPr>
          <w:rFonts w:cstheme="minorHAnsi"/>
        </w:rPr>
        <w:t xml:space="preserve">Licencja </w:t>
      </w:r>
      <w:r>
        <w:rPr>
          <w:rFonts w:cstheme="minorHAnsi"/>
        </w:rPr>
        <w:t>nie mniej niż do 30 czerwca 2026 roku</w:t>
      </w:r>
      <w:r w:rsidRPr="00446C45">
        <w:rPr>
          <w:rFonts w:cstheme="minorHAnsi"/>
        </w:rPr>
        <w:t xml:space="preserve"> </w:t>
      </w:r>
    </w:p>
    <w:p w14:paraId="67A9928E" w14:textId="77777777" w:rsidR="00F10BC4" w:rsidRPr="00446C45" w:rsidRDefault="00F10BC4">
      <w:pPr>
        <w:numPr>
          <w:ilvl w:val="0"/>
          <w:numId w:val="4"/>
        </w:numPr>
        <w:spacing w:after="0" w:line="23" w:lineRule="atLeast"/>
        <w:ind w:left="1134" w:hanging="454"/>
        <w:contextualSpacing/>
        <w:jc w:val="both"/>
        <w:rPr>
          <w:rFonts w:cstheme="minorHAnsi"/>
        </w:rPr>
      </w:pPr>
      <w:r w:rsidRPr="00446C45">
        <w:rPr>
          <w:rFonts w:cstheme="minorHAnsi"/>
        </w:rPr>
        <w:t xml:space="preserve">Licencja obejmuje oprogramowanie, wsparcie oraz aktualizacje oprogramowania </w:t>
      </w:r>
      <w:r w:rsidRPr="00446C45">
        <w:rPr>
          <w:rFonts w:cstheme="minorHAnsi"/>
        </w:rPr>
        <w:br/>
        <w:t>i sygnatur w całym okresie jej obowiązywania.</w:t>
      </w:r>
    </w:p>
    <w:p w14:paraId="6F684ECA" w14:textId="77777777" w:rsidR="00F10BC4" w:rsidRPr="00446C45" w:rsidRDefault="00F10BC4">
      <w:pPr>
        <w:numPr>
          <w:ilvl w:val="0"/>
          <w:numId w:val="4"/>
        </w:numPr>
        <w:spacing w:after="0" w:line="23" w:lineRule="atLeast"/>
        <w:ind w:left="1134" w:hanging="454"/>
        <w:contextualSpacing/>
        <w:jc w:val="both"/>
        <w:rPr>
          <w:rFonts w:cstheme="minorHAnsi"/>
        </w:rPr>
      </w:pPr>
      <w:r w:rsidRPr="00446C45">
        <w:rPr>
          <w:rFonts w:cstheme="minorHAnsi"/>
        </w:rPr>
        <w:lastRenderedPageBreak/>
        <w:t>Oferowane licencje muszą pozwalać na użytkowanie systemu zgodnie z przepisami prawa oraz zapisami niniejszej specyfikacji wymagań przygotowanej przez Zamawiającego.</w:t>
      </w:r>
    </w:p>
    <w:p w14:paraId="0FA3893B" w14:textId="77777777" w:rsidR="00F10BC4" w:rsidRPr="00446C45" w:rsidRDefault="00F10BC4">
      <w:pPr>
        <w:numPr>
          <w:ilvl w:val="0"/>
          <w:numId w:val="4"/>
        </w:numPr>
        <w:spacing w:after="0" w:line="23" w:lineRule="atLeast"/>
        <w:ind w:left="1134" w:hanging="454"/>
        <w:contextualSpacing/>
        <w:jc w:val="both"/>
        <w:rPr>
          <w:rFonts w:cstheme="minorHAnsi"/>
        </w:rPr>
      </w:pPr>
      <w:r w:rsidRPr="00446C45">
        <w:rPr>
          <w:rFonts w:cstheme="minorHAnsi"/>
        </w:rPr>
        <w:t xml:space="preserve">Licencja na system nie może ograniczać prawa Zamawiającemu do korzystania </w:t>
      </w:r>
      <w:r w:rsidRPr="00446C45">
        <w:rPr>
          <w:rFonts w:cstheme="minorHAnsi"/>
        </w:rPr>
        <w:br/>
        <w:t>z oprogramowania w ramach wspólnej obsługi innych jednostek organizacyjnych gminy Sokołów Małopolski.</w:t>
      </w:r>
    </w:p>
    <w:p w14:paraId="0FD45B01" w14:textId="77777777" w:rsidR="00F10BC4" w:rsidRPr="00446C45" w:rsidRDefault="00F10BC4">
      <w:pPr>
        <w:numPr>
          <w:ilvl w:val="0"/>
          <w:numId w:val="4"/>
        </w:numPr>
        <w:spacing w:after="0" w:line="23" w:lineRule="atLeast"/>
        <w:ind w:left="1134" w:hanging="454"/>
        <w:contextualSpacing/>
        <w:jc w:val="both"/>
        <w:rPr>
          <w:rFonts w:cstheme="minorHAnsi"/>
        </w:rPr>
      </w:pPr>
      <w:r w:rsidRPr="00446C45">
        <w:rPr>
          <w:rFonts w:cstheme="minorHAnsi"/>
        </w:rPr>
        <w:t>Licencja na system nie może ograniczać prawa licencjobiorcy do rozbudowy, zwiększenia ilości serwerów obsługujących oprogramowanie, przeniesienia oprogramowania na inny serwer, rozdzielenia funkcji serwera (osobny serwer bazy danych, osobny serwer aplikacji, osobny serwer plików).</w:t>
      </w:r>
    </w:p>
    <w:p w14:paraId="60B3DC2D" w14:textId="77777777" w:rsidR="00F10BC4" w:rsidRPr="00446C45" w:rsidRDefault="00F10BC4" w:rsidP="00F10BC4">
      <w:pPr>
        <w:spacing w:after="0" w:line="23" w:lineRule="atLeast"/>
        <w:jc w:val="both"/>
        <w:rPr>
          <w:rFonts w:cstheme="minorHAnsi"/>
        </w:rPr>
      </w:pPr>
    </w:p>
    <w:p w14:paraId="6F1287A1" w14:textId="77777777" w:rsidR="00F10BC4" w:rsidRPr="00446C45" w:rsidRDefault="00F10BC4" w:rsidP="00F10BC4">
      <w:pPr>
        <w:spacing w:after="0" w:line="23" w:lineRule="atLeast"/>
        <w:contextualSpacing/>
        <w:jc w:val="both"/>
        <w:rPr>
          <w:rFonts w:cstheme="minorHAnsi"/>
          <w:b/>
          <w:bCs/>
        </w:rPr>
      </w:pPr>
      <w:r w:rsidRPr="00446C45">
        <w:rPr>
          <w:rFonts w:cstheme="minorHAnsi"/>
          <w:b/>
          <w:bCs/>
        </w:rPr>
        <w:t xml:space="preserve">Wdrożenie: </w:t>
      </w:r>
    </w:p>
    <w:p w14:paraId="34EA3129" w14:textId="77777777" w:rsidR="00F10BC4" w:rsidRPr="004754C9" w:rsidRDefault="00F10BC4" w:rsidP="00F10BC4">
      <w:pPr>
        <w:spacing w:after="0" w:line="23" w:lineRule="atLeast"/>
        <w:contextualSpacing/>
        <w:jc w:val="both"/>
        <w:rPr>
          <w:rFonts w:cstheme="minorHAnsi"/>
          <w:color w:val="FF0000"/>
        </w:rPr>
      </w:pPr>
    </w:p>
    <w:p w14:paraId="176CCD89" w14:textId="77777777" w:rsidR="00F10BC4" w:rsidRPr="00131DE0" w:rsidRDefault="00F10BC4" w:rsidP="00F10BC4">
      <w:pPr>
        <w:spacing w:after="0" w:line="23" w:lineRule="atLeast"/>
        <w:ind w:left="708"/>
        <w:jc w:val="both"/>
        <w:rPr>
          <w:rFonts w:cstheme="minorHAnsi"/>
        </w:rPr>
      </w:pPr>
      <w:r w:rsidRPr="00333B7D">
        <w:rPr>
          <w:rFonts w:cstheme="minorHAnsi"/>
        </w:rPr>
        <w:t xml:space="preserve">Dostawca (wykonawca) rozwiązania zobowiązany jest do przekazania oprogramowania, </w:t>
      </w:r>
      <w:bookmarkStart w:id="9" w:name="_Hlk168556851"/>
      <w:r w:rsidRPr="00333B7D">
        <w:rPr>
          <w:rFonts w:cstheme="minorHAnsi"/>
        </w:rPr>
        <w:t xml:space="preserve">licencji, pełnej dokumentacji systemu i dot. administracji systemem oraz dokumentacji w języku polskim dot. instalacji w środowisku </w:t>
      </w:r>
      <w:proofErr w:type="spellStart"/>
      <w:r w:rsidRPr="00333B7D">
        <w:rPr>
          <w:rFonts w:cstheme="minorHAnsi"/>
        </w:rPr>
        <w:t>wirtualizacyjnym</w:t>
      </w:r>
      <w:proofErr w:type="spellEnd"/>
      <w:r w:rsidRPr="00333B7D">
        <w:rPr>
          <w:rFonts w:cstheme="minorHAnsi"/>
        </w:rPr>
        <w:t xml:space="preserve"> maszyn z: konsolą XDR i konsolą </w:t>
      </w:r>
      <w:r w:rsidRPr="00131DE0">
        <w:rPr>
          <w:rFonts w:cstheme="minorHAnsi"/>
        </w:rPr>
        <w:t>centralnej administracji systemu.</w:t>
      </w:r>
    </w:p>
    <w:bookmarkEnd w:id="9"/>
    <w:p w14:paraId="4415B9DD" w14:textId="19A68FD2" w:rsidR="00F10BC4" w:rsidRPr="00131DE0" w:rsidRDefault="00F10BC4" w:rsidP="00F10BC4">
      <w:pPr>
        <w:spacing w:after="0" w:line="23" w:lineRule="atLeast"/>
        <w:ind w:left="708"/>
        <w:jc w:val="both"/>
        <w:rPr>
          <w:rFonts w:cstheme="minorHAnsi"/>
        </w:rPr>
      </w:pPr>
      <w:r w:rsidRPr="00131DE0">
        <w:rPr>
          <w:rFonts w:cstheme="minorHAnsi"/>
        </w:rPr>
        <w:t xml:space="preserve">Ponadto dostawca przez okres 1 roku </w:t>
      </w:r>
      <w:r w:rsidR="00AA6CF1" w:rsidRPr="00131DE0">
        <w:rPr>
          <w:rFonts w:cstheme="minorHAnsi"/>
        </w:rPr>
        <w:t xml:space="preserve">licząc od daty </w:t>
      </w:r>
      <w:r w:rsidR="00131DE0" w:rsidRPr="00131DE0">
        <w:rPr>
          <w:rFonts w:cstheme="minorHAnsi"/>
        </w:rPr>
        <w:t>podpisania umowy</w:t>
      </w:r>
      <w:r w:rsidR="00AA6CF1" w:rsidRPr="00131DE0">
        <w:rPr>
          <w:rFonts w:cstheme="minorHAnsi"/>
        </w:rPr>
        <w:t xml:space="preserve"> </w:t>
      </w:r>
      <w:r w:rsidRPr="00131DE0">
        <w:rPr>
          <w:rFonts w:cstheme="minorHAnsi"/>
        </w:rPr>
        <w:t>świadczyć będzie pomoc, wsparcie w proc</w:t>
      </w:r>
      <w:r w:rsidR="00AA6CF1" w:rsidRPr="00131DE0">
        <w:rPr>
          <w:rFonts w:cstheme="minorHAnsi"/>
        </w:rPr>
        <w:t xml:space="preserve">esie konfiguracji systemu oraz </w:t>
      </w:r>
      <w:r w:rsidRPr="00131DE0">
        <w:rPr>
          <w:rFonts w:cstheme="minorHAnsi"/>
        </w:rPr>
        <w:t>wdrożenia i konfiguracji w/w maszyn wirtualnych, a także bieżącego użytkowania systemu</w:t>
      </w:r>
      <w:r w:rsidR="00AA6CF1" w:rsidRPr="00131DE0">
        <w:rPr>
          <w:rFonts w:cstheme="minorHAnsi"/>
        </w:rPr>
        <w:t xml:space="preserve"> na wniosek Zamawiającego </w:t>
      </w:r>
      <w:r w:rsidR="00131DE0" w:rsidRPr="00131DE0">
        <w:rPr>
          <w:rFonts w:cstheme="minorHAnsi"/>
        </w:rPr>
        <w:t>.</w:t>
      </w:r>
    </w:p>
    <w:p w14:paraId="10883CDD" w14:textId="77777777" w:rsidR="00F10BC4" w:rsidRPr="00131DE0" w:rsidRDefault="00F10BC4" w:rsidP="00F10BC4">
      <w:pPr>
        <w:spacing w:after="0" w:line="23" w:lineRule="atLeast"/>
        <w:jc w:val="both"/>
        <w:rPr>
          <w:rFonts w:cstheme="minorHAnsi"/>
        </w:rPr>
      </w:pPr>
    </w:p>
    <w:p w14:paraId="55939B23" w14:textId="77777777" w:rsidR="00F10BC4" w:rsidRPr="00446C45" w:rsidRDefault="00F10BC4" w:rsidP="00F10BC4">
      <w:pPr>
        <w:spacing w:after="0" w:line="23" w:lineRule="atLeast"/>
        <w:contextualSpacing/>
        <w:jc w:val="both"/>
        <w:rPr>
          <w:rFonts w:cstheme="minorHAnsi"/>
          <w:b/>
          <w:bCs/>
        </w:rPr>
      </w:pPr>
      <w:r w:rsidRPr="00446C45">
        <w:rPr>
          <w:rFonts w:cstheme="minorHAnsi"/>
          <w:b/>
          <w:bCs/>
        </w:rPr>
        <w:t xml:space="preserve">Termin realizacji: </w:t>
      </w:r>
    </w:p>
    <w:p w14:paraId="1AB3780A" w14:textId="77777777" w:rsidR="00F10BC4" w:rsidRPr="00446C45" w:rsidRDefault="00F10BC4" w:rsidP="00F10BC4">
      <w:pPr>
        <w:spacing w:after="0" w:line="23" w:lineRule="atLeast"/>
        <w:contextualSpacing/>
        <w:jc w:val="both"/>
        <w:rPr>
          <w:rFonts w:cstheme="minorHAnsi"/>
        </w:rPr>
      </w:pPr>
    </w:p>
    <w:p w14:paraId="7210E7CE" w14:textId="77777777" w:rsidR="00F10BC4" w:rsidRPr="00446C45" w:rsidRDefault="00F10BC4" w:rsidP="00F10BC4">
      <w:pPr>
        <w:spacing w:after="0" w:line="23" w:lineRule="atLeast"/>
        <w:ind w:left="708"/>
        <w:contextualSpacing/>
        <w:jc w:val="both"/>
        <w:rPr>
          <w:rFonts w:cstheme="minorHAnsi"/>
        </w:rPr>
      </w:pPr>
      <w:r w:rsidRPr="00446C45">
        <w:rPr>
          <w:rFonts w:cstheme="minorHAnsi"/>
        </w:rPr>
        <w:t xml:space="preserve">Do </w:t>
      </w:r>
      <w:r>
        <w:rPr>
          <w:rFonts w:cstheme="minorHAnsi"/>
        </w:rPr>
        <w:t>30</w:t>
      </w:r>
      <w:r w:rsidRPr="00446C45">
        <w:rPr>
          <w:rFonts w:cstheme="minorHAnsi"/>
        </w:rPr>
        <w:t xml:space="preserve"> dni od dnia podpisania umowy</w:t>
      </w:r>
    </w:p>
    <w:p w14:paraId="0D99B151" w14:textId="77777777" w:rsidR="00F10BC4" w:rsidRPr="00446C45" w:rsidRDefault="00F10BC4" w:rsidP="00F10BC4">
      <w:pPr>
        <w:rPr>
          <w:rFonts w:cstheme="minorHAnsi"/>
        </w:rPr>
      </w:pPr>
      <w:r w:rsidRPr="00446C45">
        <w:rPr>
          <w:rFonts w:cstheme="minorHAnsi"/>
        </w:rPr>
        <w:br w:type="page"/>
      </w:r>
    </w:p>
    <w:p w14:paraId="4A9A9717" w14:textId="27B0E949" w:rsidR="00664F3E" w:rsidRDefault="00664F3E" w:rsidP="00664F3E">
      <w:pPr>
        <w:rPr>
          <w:b/>
          <w:bCs/>
          <w:sz w:val="28"/>
          <w:szCs w:val="28"/>
        </w:rPr>
      </w:pPr>
      <w:bookmarkStart w:id="10" w:name="_Hlk164331508"/>
      <w:r>
        <w:rPr>
          <w:b/>
          <w:bCs/>
          <w:sz w:val="28"/>
          <w:szCs w:val="28"/>
        </w:rPr>
        <w:lastRenderedPageBreak/>
        <w:t>Zadanie 2</w:t>
      </w:r>
    </w:p>
    <w:p w14:paraId="27E5C981" w14:textId="77777777" w:rsidR="00664F3E" w:rsidRPr="00823707" w:rsidRDefault="00664F3E" w:rsidP="00664F3E">
      <w:pPr>
        <w:ind w:firstLine="284"/>
        <w:jc w:val="both"/>
        <w:rPr>
          <w:rFonts w:cstheme="minorHAnsi"/>
          <w:sz w:val="24"/>
          <w:szCs w:val="24"/>
        </w:rPr>
      </w:pPr>
      <w:r w:rsidRPr="00823707">
        <w:rPr>
          <w:rFonts w:cstheme="minorHAnsi"/>
          <w:sz w:val="24"/>
          <w:szCs w:val="24"/>
        </w:rPr>
        <w:t xml:space="preserve">Kod CPV: </w:t>
      </w:r>
    </w:p>
    <w:p w14:paraId="357013B5" w14:textId="77777777" w:rsidR="00664F3E" w:rsidRPr="00823707" w:rsidRDefault="00664F3E" w:rsidP="00664F3E">
      <w:pPr>
        <w:ind w:firstLine="284"/>
        <w:jc w:val="both"/>
        <w:rPr>
          <w:rFonts w:cstheme="minorHAnsi"/>
          <w:sz w:val="24"/>
          <w:szCs w:val="24"/>
        </w:rPr>
      </w:pPr>
      <w:r w:rsidRPr="00823707">
        <w:rPr>
          <w:rFonts w:cstheme="minorHAnsi"/>
          <w:sz w:val="24"/>
          <w:szCs w:val="24"/>
        </w:rPr>
        <w:t>- 80533100-0 - Usługi szkolenia komputerowego</w:t>
      </w:r>
    </w:p>
    <w:p w14:paraId="5C341E0E" w14:textId="3270C43D" w:rsidR="00F10BC4" w:rsidRPr="00330668" w:rsidRDefault="00F10BC4" w:rsidP="00330668">
      <w:pPr>
        <w:pStyle w:val="Nagwek2"/>
      </w:pPr>
      <w:r w:rsidRPr="00330668">
        <w:t>Zadanie 2.7 Szkolenia  - Szkolenie z zarządzania systemem antywirusowym wykorzystującym XDR oraz zdalną administrację</w:t>
      </w:r>
    </w:p>
    <w:bookmarkEnd w:id="10"/>
    <w:p w14:paraId="0933FFFC" w14:textId="77777777" w:rsidR="007B6FBC" w:rsidRPr="00823707" w:rsidRDefault="007B6FBC" w:rsidP="00F10BC4">
      <w:pPr>
        <w:rPr>
          <w:rFonts w:cstheme="minorHAnsi"/>
        </w:rPr>
      </w:pPr>
    </w:p>
    <w:p w14:paraId="5671F0AD" w14:textId="68AB2840" w:rsidR="00F10BC4" w:rsidRPr="00823707" w:rsidRDefault="00F10BC4" w:rsidP="00F10BC4">
      <w:pPr>
        <w:rPr>
          <w:rFonts w:cstheme="minorHAnsi"/>
        </w:rPr>
      </w:pPr>
      <w:r w:rsidRPr="00823707">
        <w:rPr>
          <w:rFonts w:cstheme="minorHAnsi"/>
        </w:rPr>
        <w:t>Przedmiotem zamówienia jest przeprowadzenie szkoleń autoryzowanych dla pracownika merytorycznego, tak aby umiał efektywnie instalować, konfigurować, administrować - wykorzystywać zakupione oprogramowanie w ramach zadania 1.10.</w:t>
      </w:r>
    </w:p>
    <w:p w14:paraId="6C2B04C5" w14:textId="77777777" w:rsidR="00F10BC4" w:rsidRPr="00823707" w:rsidRDefault="00F10BC4">
      <w:pPr>
        <w:pStyle w:val="Nagwek3"/>
        <w:numPr>
          <w:ilvl w:val="0"/>
          <w:numId w:val="41"/>
        </w:numPr>
        <w:ind w:left="0" w:firstLine="0"/>
        <w:rPr>
          <w:rFonts w:asciiTheme="minorHAnsi" w:hAnsiTheme="minorHAnsi" w:cstheme="minorHAnsi"/>
          <w:color w:val="auto"/>
        </w:rPr>
      </w:pPr>
      <w:r w:rsidRPr="00823707">
        <w:rPr>
          <w:rFonts w:asciiTheme="minorHAnsi" w:hAnsiTheme="minorHAnsi" w:cstheme="minorHAnsi"/>
          <w:color w:val="auto"/>
        </w:rPr>
        <w:t>Szkolenie z technologii antywirusowej zgodnie z proponowanym rozwiązaniem, oraz wdrożeniem i konfiguracją zaproponowanego rozwiązania centralnego administrowania systemem dla jednej osoby</w:t>
      </w:r>
    </w:p>
    <w:p w14:paraId="4962F74C" w14:textId="77777777" w:rsidR="00F10BC4" w:rsidRPr="00823707" w:rsidRDefault="00F10BC4" w:rsidP="00F10BC4">
      <w:pPr>
        <w:spacing w:afterLines="20" w:after="48" w:line="240" w:lineRule="auto"/>
        <w:ind w:firstLine="708"/>
        <w:rPr>
          <w:rFonts w:cstheme="minorHAnsi"/>
        </w:rPr>
      </w:pPr>
      <w:r w:rsidRPr="00823707">
        <w:rPr>
          <w:rFonts w:cstheme="minorHAnsi"/>
        </w:rPr>
        <w:t>Szkolenie ma obejmować m.in. zagadnienia:</w:t>
      </w:r>
    </w:p>
    <w:p w14:paraId="74B5F0A7"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Omówienie możliwości zaproponowanych rozwiązań</w:t>
      </w:r>
    </w:p>
    <w:p w14:paraId="02DE32E7" w14:textId="77777777" w:rsidR="00F10BC4" w:rsidRPr="00823707" w:rsidRDefault="00F10BC4">
      <w:pPr>
        <w:pStyle w:val="Akapitzlist"/>
        <w:numPr>
          <w:ilvl w:val="0"/>
          <w:numId w:val="43"/>
        </w:numPr>
        <w:spacing w:afterLines="20" w:after="48" w:line="240" w:lineRule="auto"/>
        <w:jc w:val="both"/>
        <w:rPr>
          <w:rFonts w:cstheme="minorHAnsi"/>
        </w:rPr>
      </w:pPr>
      <w:r w:rsidRPr="00823707">
        <w:rPr>
          <w:rFonts w:cstheme="minorHAnsi"/>
        </w:rPr>
        <w:t>Instalacja, konfiguracja i aktualizacja – klientów, agentów</w:t>
      </w:r>
    </w:p>
    <w:p w14:paraId="215381B1"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Kontrola dostępu do USB i stron www</w:t>
      </w:r>
    </w:p>
    <w:p w14:paraId="1BA31881"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Filtrowanie treści</w:t>
      </w:r>
    </w:p>
    <w:p w14:paraId="5AEFD5FE"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Reagowanie na występujące incydenty</w:t>
      </w:r>
    </w:p>
    <w:p w14:paraId="3DF155E7"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Przeprowadzenie, analizowanie poszczególnych scenariuszy</w:t>
      </w:r>
    </w:p>
    <w:p w14:paraId="6E795695"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Optymalizacja i automatyzacja procesów związanych z zarządzeniem na stacjach roboczych i serwerach</w:t>
      </w:r>
    </w:p>
    <w:p w14:paraId="3FFB7FE6"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Zdalne zarządzanie rozwiązaniami na stacjach roboczych i serwerach</w:t>
      </w:r>
    </w:p>
    <w:p w14:paraId="2E667871"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Zarządzanie aktualizacjami elementów systemu</w:t>
      </w:r>
    </w:p>
    <w:p w14:paraId="2C275162"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Zarządzanie politykami</w:t>
      </w:r>
    </w:p>
    <w:p w14:paraId="7B69D744" w14:textId="77777777" w:rsidR="00F10BC4" w:rsidRPr="00823707" w:rsidRDefault="00F10BC4">
      <w:pPr>
        <w:pStyle w:val="Akapitzlist"/>
        <w:numPr>
          <w:ilvl w:val="0"/>
          <w:numId w:val="43"/>
        </w:numPr>
        <w:spacing w:after="0" w:line="240" w:lineRule="auto"/>
        <w:jc w:val="both"/>
        <w:rPr>
          <w:rFonts w:cstheme="minorHAnsi"/>
        </w:rPr>
      </w:pPr>
      <w:r w:rsidRPr="00823707">
        <w:rPr>
          <w:rFonts w:cstheme="minorHAnsi"/>
        </w:rPr>
        <w:t>Raportowanie</w:t>
      </w:r>
    </w:p>
    <w:p w14:paraId="26745486" w14:textId="77777777" w:rsidR="00F10BC4" w:rsidRPr="00823707" w:rsidRDefault="00F10BC4" w:rsidP="00F10BC4">
      <w:pPr>
        <w:spacing w:after="0" w:line="240" w:lineRule="auto"/>
        <w:ind w:left="2160"/>
        <w:contextualSpacing/>
        <w:jc w:val="both"/>
        <w:rPr>
          <w:rFonts w:cstheme="minorHAnsi"/>
        </w:rPr>
      </w:pPr>
    </w:p>
    <w:p w14:paraId="57DB663B" w14:textId="77777777" w:rsidR="00F10BC4" w:rsidRPr="00823707" w:rsidRDefault="00F10BC4" w:rsidP="00F10BC4">
      <w:pPr>
        <w:spacing w:after="0" w:line="240" w:lineRule="auto"/>
        <w:ind w:left="720"/>
        <w:contextualSpacing/>
        <w:jc w:val="both"/>
        <w:rPr>
          <w:rFonts w:cstheme="minorHAnsi"/>
        </w:rPr>
      </w:pPr>
      <w:r w:rsidRPr="00823707">
        <w:rPr>
          <w:rFonts w:cstheme="minorHAnsi"/>
        </w:rPr>
        <w:t>Informacje dodatkowe dot. szkolenia:</w:t>
      </w:r>
    </w:p>
    <w:p w14:paraId="16EDBF33"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szkolenie i materiały w języku polskim</w:t>
      </w:r>
    </w:p>
    <w:p w14:paraId="39CCD23B"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szkolenie w formie zdalnej</w:t>
      </w:r>
    </w:p>
    <w:p w14:paraId="01A9FEF3"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czas trwania: min. 2 dzień, po min. 12 godzin</w:t>
      </w:r>
    </w:p>
    <w:p w14:paraId="71A657C3"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uczestnik otrzyma dostęp do materiałów w wersji papierowej lub elektronicznej w języku polskim lub angielskim, a po ukończeniu certyfikat sygnowany prze producenta oprogramowania, certyfikat ukończenia</w:t>
      </w:r>
    </w:p>
    <w:p w14:paraId="1581C97B" w14:textId="77777777" w:rsidR="00F10BC4" w:rsidRPr="00823707" w:rsidRDefault="00F10BC4" w:rsidP="00F10BC4">
      <w:pPr>
        <w:spacing w:after="0" w:line="240" w:lineRule="auto"/>
        <w:contextualSpacing/>
        <w:jc w:val="both"/>
        <w:rPr>
          <w:rFonts w:cstheme="minorHAnsi"/>
        </w:rPr>
      </w:pPr>
    </w:p>
    <w:p w14:paraId="2F1B3971" w14:textId="77777777" w:rsidR="00F10BC4" w:rsidRPr="00823707" w:rsidRDefault="00F10BC4">
      <w:pPr>
        <w:pStyle w:val="Nagwek3"/>
        <w:numPr>
          <w:ilvl w:val="0"/>
          <w:numId w:val="41"/>
        </w:numPr>
        <w:ind w:left="0" w:firstLine="0"/>
        <w:rPr>
          <w:rFonts w:asciiTheme="minorHAnsi" w:hAnsiTheme="minorHAnsi" w:cstheme="minorHAnsi"/>
          <w:color w:val="auto"/>
        </w:rPr>
      </w:pPr>
      <w:r w:rsidRPr="00823707">
        <w:rPr>
          <w:rFonts w:asciiTheme="minorHAnsi" w:hAnsiTheme="minorHAnsi" w:cstheme="minorHAnsi"/>
          <w:color w:val="auto"/>
        </w:rPr>
        <w:t>Szkolenie w formie warsztatów praktycznych adekwatne do zaproponowanego rozwiązania jednej osoby</w:t>
      </w:r>
    </w:p>
    <w:p w14:paraId="42778203" w14:textId="77777777" w:rsidR="00F10BC4" w:rsidRPr="00823707" w:rsidRDefault="00F10BC4" w:rsidP="00F10BC4">
      <w:pPr>
        <w:pStyle w:val="Akapitzlist"/>
        <w:rPr>
          <w:rFonts w:cstheme="minorHAnsi"/>
        </w:rPr>
      </w:pPr>
      <w:r w:rsidRPr="00823707">
        <w:rPr>
          <w:rFonts w:cstheme="minorHAnsi"/>
        </w:rPr>
        <w:t>Szkolenie ma obejmować m.in. zagadnienia:</w:t>
      </w:r>
    </w:p>
    <w:p w14:paraId="7DC37E62" w14:textId="77777777" w:rsidR="00F10BC4" w:rsidRPr="00823707" w:rsidRDefault="00F10BC4">
      <w:pPr>
        <w:pStyle w:val="Akapitzlist"/>
        <w:numPr>
          <w:ilvl w:val="0"/>
          <w:numId w:val="44"/>
        </w:numPr>
        <w:spacing w:after="0" w:line="240" w:lineRule="auto"/>
        <w:jc w:val="both"/>
        <w:rPr>
          <w:rFonts w:cstheme="minorHAnsi"/>
        </w:rPr>
      </w:pPr>
      <w:r w:rsidRPr="00823707">
        <w:rPr>
          <w:rFonts w:cstheme="minorHAnsi"/>
        </w:rPr>
        <w:t>Wdrażanie i konfiguracja serwera centralnego zarządzania w postaci maszyn wirtualnych</w:t>
      </w:r>
    </w:p>
    <w:p w14:paraId="4FD478E0" w14:textId="77777777" w:rsidR="00F10BC4" w:rsidRPr="00823707" w:rsidRDefault="00F10BC4">
      <w:pPr>
        <w:pStyle w:val="Akapitzlist"/>
        <w:numPr>
          <w:ilvl w:val="0"/>
          <w:numId w:val="44"/>
        </w:numPr>
        <w:spacing w:afterLines="20" w:after="48" w:line="240" w:lineRule="auto"/>
        <w:jc w:val="both"/>
        <w:rPr>
          <w:rFonts w:cstheme="minorHAnsi"/>
        </w:rPr>
      </w:pPr>
      <w:r w:rsidRPr="00823707">
        <w:rPr>
          <w:rFonts w:cstheme="minorHAnsi"/>
        </w:rPr>
        <w:t>Instalacja i aktualizacja – agentów i  konsoli do centralnego zarządzania</w:t>
      </w:r>
    </w:p>
    <w:p w14:paraId="252E0C35" w14:textId="77777777" w:rsidR="00F10BC4" w:rsidRPr="00823707" w:rsidRDefault="00F10BC4">
      <w:pPr>
        <w:pStyle w:val="Akapitzlist"/>
        <w:numPr>
          <w:ilvl w:val="0"/>
          <w:numId w:val="44"/>
        </w:numPr>
        <w:spacing w:after="0" w:line="240" w:lineRule="auto"/>
        <w:jc w:val="both"/>
        <w:rPr>
          <w:rFonts w:cstheme="minorHAnsi"/>
        </w:rPr>
      </w:pPr>
      <w:r w:rsidRPr="00823707">
        <w:rPr>
          <w:rFonts w:cstheme="minorHAnsi"/>
        </w:rPr>
        <w:t>Zaawansowane zarządzanie politykami</w:t>
      </w:r>
    </w:p>
    <w:p w14:paraId="72971721" w14:textId="77777777" w:rsidR="00F10BC4" w:rsidRPr="00823707" w:rsidRDefault="00F10BC4">
      <w:pPr>
        <w:pStyle w:val="Akapitzlist"/>
        <w:numPr>
          <w:ilvl w:val="0"/>
          <w:numId w:val="44"/>
        </w:numPr>
        <w:spacing w:after="0" w:line="240" w:lineRule="auto"/>
        <w:jc w:val="both"/>
        <w:rPr>
          <w:rFonts w:cstheme="minorHAnsi"/>
        </w:rPr>
      </w:pPr>
      <w:proofErr w:type="spellStart"/>
      <w:r w:rsidRPr="00823707">
        <w:rPr>
          <w:rFonts w:cstheme="minorHAnsi"/>
        </w:rPr>
        <w:t>Sandboxing</w:t>
      </w:r>
      <w:proofErr w:type="spellEnd"/>
      <w:r w:rsidRPr="00823707">
        <w:rPr>
          <w:rFonts w:cstheme="minorHAnsi"/>
        </w:rPr>
        <w:t xml:space="preserve"> chmurowy</w:t>
      </w:r>
    </w:p>
    <w:p w14:paraId="295F50F0" w14:textId="77777777" w:rsidR="00F10BC4" w:rsidRPr="00823707" w:rsidRDefault="00F10BC4">
      <w:pPr>
        <w:pStyle w:val="Akapitzlist"/>
        <w:numPr>
          <w:ilvl w:val="0"/>
          <w:numId w:val="44"/>
        </w:numPr>
        <w:spacing w:after="0" w:line="240" w:lineRule="auto"/>
        <w:jc w:val="both"/>
        <w:rPr>
          <w:rFonts w:cstheme="minorHAnsi"/>
        </w:rPr>
      </w:pPr>
      <w:r w:rsidRPr="00823707">
        <w:rPr>
          <w:rFonts w:cstheme="minorHAnsi"/>
        </w:rPr>
        <w:lastRenderedPageBreak/>
        <w:t>Szyfrowanie dysków</w:t>
      </w:r>
    </w:p>
    <w:p w14:paraId="48B0DC15" w14:textId="77777777" w:rsidR="00F10BC4" w:rsidRPr="00823707" w:rsidRDefault="00F10BC4">
      <w:pPr>
        <w:pStyle w:val="Akapitzlist"/>
        <w:numPr>
          <w:ilvl w:val="0"/>
          <w:numId w:val="44"/>
        </w:numPr>
        <w:spacing w:after="0" w:line="240" w:lineRule="auto"/>
        <w:jc w:val="both"/>
        <w:rPr>
          <w:rFonts w:cstheme="minorHAnsi"/>
        </w:rPr>
      </w:pPr>
      <w:r w:rsidRPr="00823707">
        <w:rPr>
          <w:rFonts w:cstheme="minorHAnsi"/>
        </w:rPr>
        <w:t>Rozwiązywanie problemów</w:t>
      </w:r>
    </w:p>
    <w:p w14:paraId="43F7E3C0" w14:textId="77777777" w:rsidR="00F10BC4" w:rsidRPr="00823707" w:rsidRDefault="00F10BC4" w:rsidP="00F10BC4">
      <w:pPr>
        <w:spacing w:after="0" w:line="240" w:lineRule="auto"/>
        <w:jc w:val="both"/>
        <w:rPr>
          <w:rFonts w:cstheme="minorHAnsi"/>
        </w:rPr>
      </w:pPr>
    </w:p>
    <w:p w14:paraId="17E91997" w14:textId="77777777" w:rsidR="00F10BC4" w:rsidRPr="00823707" w:rsidRDefault="00F10BC4" w:rsidP="00F10BC4">
      <w:pPr>
        <w:spacing w:after="0" w:line="240" w:lineRule="auto"/>
        <w:ind w:left="720"/>
        <w:contextualSpacing/>
        <w:jc w:val="both"/>
        <w:rPr>
          <w:rFonts w:cstheme="minorHAnsi"/>
        </w:rPr>
      </w:pPr>
      <w:r w:rsidRPr="00823707">
        <w:rPr>
          <w:rFonts w:cstheme="minorHAnsi"/>
        </w:rPr>
        <w:t>Informacje dodatkowe dot. szkolenia:</w:t>
      </w:r>
    </w:p>
    <w:p w14:paraId="64876B5A"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szkolenie i materiały w języku polskim</w:t>
      </w:r>
    </w:p>
    <w:p w14:paraId="3A2E500F"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szkolenie w formie zdalnej</w:t>
      </w:r>
    </w:p>
    <w:p w14:paraId="1DC22CAA"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czas trwania: min. 1 dzień, po min. 6 godzin</w:t>
      </w:r>
    </w:p>
    <w:p w14:paraId="3D3827BC"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uczestnik otrzyma dostęp do materiałów w wersji papierowej lub elektronicznej w języku polskim lub angielskim, a po ukończeniu certyfikat sygnowany prze producenta oprogramowania, certyfikat ukończenia</w:t>
      </w:r>
    </w:p>
    <w:p w14:paraId="2E59370E" w14:textId="77777777" w:rsidR="00F10BC4" w:rsidRPr="00823707" w:rsidRDefault="00F10BC4" w:rsidP="00F10BC4">
      <w:pPr>
        <w:spacing w:after="0" w:line="240" w:lineRule="auto"/>
        <w:contextualSpacing/>
        <w:jc w:val="both"/>
        <w:rPr>
          <w:rFonts w:cstheme="minorHAnsi"/>
        </w:rPr>
      </w:pPr>
    </w:p>
    <w:p w14:paraId="2FA1F32C" w14:textId="77777777" w:rsidR="00F10BC4" w:rsidRPr="00823707" w:rsidRDefault="00F10BC4">
      <w:pPr>
        <w:pStyle w:val="Nagwek3"/>
        <w:numPr>
          <w:ilvl w:val="0"/>
          <w:numId w:val="41"/>
        </w:numPr>
        <w:ind w:left="0" w:firstLine="0"/>
        <w:rPr>
          <w:rFonts w:asciiTheme="minorHAnsi" w:hAnsiTheme="minorHAnsi" w:cstheme="minorHAnsi"/>
          <w:color w:val="auto"/>
        </w:rPr>
      </w:pPr>
      <w:r w:rsidRPr="00823707">
        <w:rPr>
          <w:rFonts w:asciiTheme="minorHAnsi" w:hAnsiTheme="minorHAnsi" w:cstheme="minorHAnsi"/>
          <w:color w:val="auto"/>
        </w:rPr>
        <w:t xml:space="preserve">Kompleksowe szkolenie z narzędzia Extended </w:t>
      </w:r>
      <w:proofErr w:type="spellStart"/>
      <w:r w:rsidRPr="00823707">
        <w:rPr>
          <w:rFonts w:asciiTheme="minorHAnsi" w:hAnsiTheme="minorHAnsi" w:cstheme="minorHAnsi"/>
          <w:color w:val="auto"/>
        </w:rPr>
        <w:t>Detection</w:t>
      </w:r>
      <w:proofErr w:type="spellEnd"/>
      <w:r w:rsidRPr="00823707">
        <w:rPr>
          <w:rFonts w:asciiTheme="minorHAnsi" w:hAnsiTheme="minorHAnsi" w:cstheme="minorHAnsi"/>
          <w:color w:val="auto"/>
        </w:rPr>
        <w:t xml:space="preserve"> &amp; </w:t>
      </w:r>
      <w:proofErr w:type="spellStart"/>
      <w:r w:rsidRPr="00823707">
        <w:rPr>
          <w:rFonts w:asciiTheme="minorHAnsi" w:hAnsiTheme="minorHAnsi" w:cstheme="minorHAnsi"/>
          <w:color w:val="auto"/>
        </w:rPr>
        <w:t>Response</w:t>
      </w:r>
      <w:proofErr w:type="spellEnd"/>
      <w:r w:rsidRPr="00823707">
        <w:rPr>
          <w:rFonts w:asciiTheme="minorHAnsi" w:hAnsiTheme="minorHAnsi" w:cstheme="minorHAnsi"/>
          <w:color w:val="auto"/>
        </w:rPr>
        <w:t xml:space="preserve"> (XDR) dla jednej osoby</w:t>
      </w:r>
    </w:p>
    <w:p w14:paraId="72FAA5B7" w14:textId="77777777" w:rsidR="00F10BC4" w:rsidRPr="00823707" w:rsidRDefault="00F10BC4" w:rsidP="00F10BC4">
      <w:pPr>
        <w:ind w:firstLine="708"/>
        <w:rPr>
          <w:rFonts w:cstheme="minorHAnsi"/>
        </w:rPr>
      </w:pPr>
      <w:r w:rsidRPr="00823707">
        <w:rPr>
          <w:rFonts w:cstheme="minorHAnsi"/>
        </w:rPr>
        <w:t>Szkolenie ma obejmować m.in. zagadnienia:</w:t>
      </w:r>
    </w:p>
    <w:p w14:paraId="14B4494E"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Wdrożenie i konfiguracja narzędzia XDR</w:t>
      </w:r>
    </w:p>
    <w:p w14:paraId="636CF77F"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 xml:space="preserve">Diagnozowania nietypowych </w:t>
      </w:r>
      <w:proofErr w:type="spellStart"/>
      <w:r w:rsidRPr="00823707">
        <w:rPr>
          <w:rFonts w:cstheme="minorHAnsi"/>
        </w:rPr>
        <w:t>zachowań</w:t>
      </w:r>
      <w:proofErr w:type="spellEnd"/>
      <w:r w:rsidRPr="00823707">
        <w:rPr>
          <w:rFonts w:cstheme="minorHAnsi"/>
        </w:rPr>
        <w:t xml:space="preserve"> i naruszeń w sieci firmowej</w:t>
      </w:r>
    </w:p>
    <w:p w14:paraId="665FABE2"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Ocena ryzyka, sposoby reakcji na zagrożenia, wdrażanie działań zaradczych</w:t>
      </w:r>
    </w:p>
    <w:p w14:paraId="7F51FAC1"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Wykrywanie zagrożeń ATP</w:t>
      </w:r>
    </w:p>
    <w:p w14:paraId="070DAF69"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Wykrywanie unikatowych plików w sieci</w:t>
      </w:r>
    </w:p>
    <w:p w14:paraId="330EF4D6"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Monitorowanie aplikacji</w:t>
      </w:r>
    </w:p>
    <w:p w14:paraId="5FD3773A"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 xml:space="preserve">Analiza </w:t>
      </w:r>
      <w:proofErr w:type="spellStart"/>
      <w:r w:rsidRPr="00823707">
        <w:rPr>
          <w:rFonts w:cstheme="minorHAnsi"/>
        </w:rPr>
        <w:t>powłamaniowa</w:t>
      </w:r>
      <w:proofErr w:type="spellEnd"/>
    </w:p>
    <w:p w14:paraId="4E91E2D5"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 xml:space="preserve">Ochrona przed </w:t>
      </w:r>
      <w:proofErr w:type="spellStart"/>
      <w:r w:rsidRPr="00823707">
        <w:rPr>
          <w:rFonts w:cstheme="minorHAnsi"/>
        </w:rPr>
        <w:t>ransomware</w:t>
      </w:r>
      <w:proofErr w:type="spellEnd"/>
    </w:p>
    <w:p w14:paraId="4DB7DB65" w14:textId="77777777" w:rsidR="00F10BC4" w:rsidRPr="00823707" w:rsidRDefault="00F10BC4">
      <w:pPr>
        <w:numPr>
          <w:ilvl w:val="3"/>
          <w:numId w:val="40"/>
        </w:numPr>
        <w:spacing w:after="0" w:line="240" w:lineRule="auto"/>
        <w:contextualSpacing/>
        <w:jc w:val="both"/>
        <w:rPr>
          <w:rFonts w:cstheme="minorHAnsi"/>
        </w:rPr>
      </w:pPr>
      <w:r w:rsidRPr="00823707">
        <w:rPr>
          <w:rFonts w:cstheme="minorHAnsi"/>
        </w:rPr>
        <w:t xml:space="preserve"> Sposoby blokowania uruchomienia plików w sieci</w:t>
      </w:r>
    </w:p>
    <w:p w14:paraId="21689F9D" w14:textId="77777777" w:rsidR="00F10BC4" w:rsidRPr="00823707" w:rsidRDefault="00F10BC4" w:rsidP="00F10BC4">
      <w:pPr>
        <w:spacing w:after="0" w:line="240" w:lineRule="auto"/>
        <w:ind w:left="720"/>
        <w:contextualSpacing/>
        <w:jc w:val="both"/>
        <w:rPr>
          <w:rFonts w:cstheme="minorHAnsi"/>
        </w:rPr>
      </w:pPr>
    </w:p>
    <w:p w14:paraId="45C00F6B" w14:textId="77777777" w:rsidR="00F10BC4" w:rsidRPr="00823707" w:rsidRDefault="00F10BC4" w:rsidP="00F10BC4">
      <w:pPr>
        <w:spacing w:after="0" w:line="240" w:lineRule="auto"/>
        <w:ind w:left="720"/>
        <w:contextualSpacing/>
        <w:jc w:val="both"/>
        <w:rPr>
          <w:rFonts w:cstheme="minorHAnsi"/>
        </w:rPr>
      </w:pPr>
      <w:r w:rsidRPr="00823707">
        <w:rPr>
          <w:rFonts w:cstheme="minorHAnsi"/>
        </w:rPr>
        <w:t>Informacje dodatkowe dot. szkolenia:</w:t>
      </w:r>
    </w:p>
    <w:p w14:paraId="741C5D5A"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szkolenie i materiały w języku polskim</w:t>
      </w:r>
    </w:p>
    <w:p w14:paraId="7F362B98"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szkolenie w formie zdalnej</w:t>
      </w:r>
    </w:p>
    <w:p w14:paraId="5C33679E"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czas trwania: min. 1 dzień, po min. 6 godzin</w:t>
      </w:r>
    </w:p>
    <w:p w14:paraId="3B1B0CEA" w14:textId="77777777" w:rsidR="00F10BC4" w:rsidRPr="00823707" w:rsidRDefault="00F10BC4">
      <w:pPr>
        <w:pStyle w:val="Akapitzlist"/>
        <w:numPr>
          <w:ilvl w:val="0"/>
          <w:numId w:val="42"/>
        </w:numPr>
        <w:spacing w:after="0" w:line="240" w:lineRule="auto"/>
        <w:jc w:val="both"/>
        <w:rPr>
          <w:rFonts w:cstheme="minorHAnsi"/>
        </w:rPr>
      </w:pPr>
      <w:r w:rsidRPr="00823707">
        <w:rPr>
          <w:rFonts w:cstheme="minorHAnsi"/>
        </w:rPr>
        <w:t>uczestnik otrzyma dostęp do materiałów w wersji papierowej lub elektronicznej w języku polskim lub angielskim, a po ukończeniu certyfikat sygnowany prze producenta oprogramowania, certyfikat ukończenia</w:t>
      </w:r>
    </w:p>
    <w:p w14:paraId="17CB31CB" w14:textId="77777777" w:rsidR="00F10BC4" w:rsidRPr="00823707" w:rsidRDefault="00F10BC4" w:rsidP="00F10BC4">
      <w:pPr>
        <w:pStyle w:val="Akapitzlist"/>
        <w:spacing w:after="0" w:line="240" w:lineRule="auto"/>
        <w:ind w:left="1440"/>
        <w:jc w:val="both"/>
        <w:rPr>
          <w:rFonts w:cstheme="minorHAnsi"/>
        </w:rPr>
      </w:pPr>
    </w:p>
    <w:p w14:paraId="694208D8" w14:textId="5955D233" w:rsidR="00F10BC4" w:rsidRDefault="00F10BC4" w:rsidP="00F10BC4">
      <w:pPr>
        <w:spacing w:after="0" w:line="240" w:lineRule="auto"/>
        <w:contextualSpacing/>
        <w:jc w:val="both"/>
        <w:rPr>
          <w:rFonts w:cstheme="minorHAnsi"/>
          <w:b/>
          <w:bCs/>
        </w:rPr>
      </w:pPr>
      <w:r w:rsidRPr="00823707">
        <w:rPr>
          <w:rFonts w:cstheme="minorHAnsi"/>
          <w:b/>
          <w:bCs/>
        </w:rPr>
        <w:t xml:space="preserve">Dla każdego ze szkoleń  wykonawca zobowiązany jest zaproponować dwa gwarantowane terminy, </w:t>
      </w:r>
      <w:r w:rsidRPr="00823707">
        <w:rPr>
          <w:rFonts w:cstheme="minorHAnsi"/>
          <w:b/>
          <w:bCs/>
        </w:rPr>
        <w:br/>
        <w:t>z których zamawiający wybierze jeden</w:t>
      </w:r>
      <w:r w:rsidR="003662F6">
        <w:rPr>
          <w:rFonts w:cstheme="minorHAnsi"/>
          <w:b/>
          <w:bCs/>
        </w:rPr>
        <w:t>.</w:t>
      </w:r>
    </w:p>
    <w:p w14:paraId="63EEC058" w14:textId="77777777" w:rsidR="003662F6" w:rsidRDefault="003662F6" w:rsidP="00F10BC4">
      <w:pPr>
        <w:spacing w:after="0" w:line="240" w:lineRule="auto"/>
        <w:contextualSpacing/>
        <w:jc w:val="both"/>
        <w:rPr>
          <w:rFonts w:cstheme="minorHAnsi"/>
          <w:b/>
          <w:bCs/>
        </w:rPr>
      </w:pPr>
    </w:p>
    <w:p w14:paraId="2B6D2728" w14:textId="77777777" w:rsidR="003662F6" w:rsidRPr="00446C45" w:rsidRDefault="003662F6" w:rsidP="003662F6">
      <w:pPr>
        <w:spacing w:after="0" w:line="23" w:lineRule="atLeast"/>
        <w:contextualSpacing/>
        <w:jc w:val="both"/>
        <w:rPr>
          <w:rFonts w:cstheme="minorHAnsi"/>
          <w:b/>
          <w:bCs/>
        </w:rPr>
      </w:pPr>
      <w:r w:rsidRPr="00446C45">
        <w:rPr>
          <w:rFonts w:cstheme="minorHAnsi"/>
          <w:b/>
          <w:bCs/>
        </w:rPr>
        <w:t xml:space="preserve">Termin realizacji: </w:t>
      </w:r>
    </w:p>
    <w:p w14:paraId="1583FB5B" w14:textId="77777777" w:rsidR="003662F6" w:rsidRPr="00446C45" w:rsidRDefault="003662F6" w:rsidP="003662F6">
      <w:pPr>
        <w:spacing w:after="0" w:line="23" w:lineRule="atLeast"/>
        <w:contextualSpacing/>
        <w:jc w:val="both"/>
        <w:rPr>
          <w:rFonts w:cstheme="minorHAnsi"/>
        </w:rPr>
      </w:pPr>
    </w:p>
    <w:p w14:paraId="034E9307" w14:textId="3ECAFEC3" w:rsidR="003662F6" w:rsidRPr="00446C45" w:rsidRDefault="003662F6" w:rsidP="003662F6">
      <w:pPr>
        <w:spacing w:after="0" w:line="23" w:lineRule="atLeast"/>
        <w:ind w:left="708"/>
        <w:contextualSpacing/>
        <w:jc w:val="both"/>
        <w:rPr>
          <w:rFonts w:cstheme="minorHAnsi"/>
        </w:rPr>
      </w:pPr>
      <w:r w:rsidRPr="00446C45">
        <w:rPr>
          <w:rFonts w:cstheme="minorHAnsi"/>
        </w:rPr>
        <w:t xml:space="preserve">Do </w:t>
      </w:r>
      <w:r>
        <w:rPr>
          <w:rFonts w:cstheme="minorHAnsi"/>
        </w:rPr>
        <w:t>30</w:t>
      </w:r>
      <w:r w:rsidRPr="00446C45">
        <w:rPr>
          <w:rFonts w:cstheme="minorHAnsi"/>
        </w:rPr>
        <w:t xml:space="preserve"> </w:t>
      </w:r>
      <w:r>
        <w:rPr>
          <w:rFonts w:cstheme="minorHAnsi"/>
        </w:rPr>
        <w:t>grudnia 2024 r.</w:t>
      </w:r>
    </w:p>
    <w:p w14:paraId="4C6DCD63" w14:textId="77777777" w:rsidR="003662F6" w:rsidRPr="00823707" w:rsidRDefault="003662F6" w:rsidP="00F10BC4">
      <w:pPr>
        <w:spacing w:after="0" w:line="240" w:lineRule="auto"/>
        <w:contextualSpacing/>
        <w:jc w:val="both"/>
        <w:rPr>
          <w:rFonts w:cstheme="minorHAnsi"/>
          <w:b/>
          <w:bCs/>
        </w:rPr>
      </w:pPr>
    </w:p>
    <w:p w14:paraId="48B0C05C" w14:textId="2B1F3F84" w:rsidR="007B6FBC" w:rsidRPr="00823707" w:rsidRDefault="007B6FBC">
      <w:pPr>
        <w:rPr>
          <w:rFonts w:cstheme="minorHAnsi"/>
        </w:rPr>
      </w:pPr>
      <w:r w:rsidRPr="00823707">
        <w:rPr>
          <w:rFonts w:cstheme="minorHAnsi"/>
        </w:rPr>
        <w:br w:type="page"/>
      </w:r>
    </w:p>
    <w:p w14:paraId="3C394E72" w14:textId="2D3EA03B" w:rsidR="007B6FBC" w:rsidRDefault="007B6FBC" w:rsidP="007B6FBC">
      <w:pPr>
        <w:pStyle w:val="Akapitzlist"/>
        <w:ind w:left="0"/>
        <w:rPr>
          <w:rFonts w:ascii="Garamond" w:hAnsi="Garamond" w:cs="Times New Roman"/>
          <w:b/>
          <w:bCs/>
          <w:sz w:val="24"/>
        </w:rPr>
      </w:pPr>
      <w:r>
        <w:rPr>
          <w:rFonts w:ascii="Garamond" w:hAnsi="Garamond" w:cs="Times New Roman"/>
          <w:b/>
          <w:bCs/>
          <w:sz w:val="24"/>
        </w:rPr>
        <w:lastRenderedPageBreak/>
        <w:t>Z</w:t>
      </w:r>
      <w:r w:rsidRPr="000E4FD7">
        <w:rPr>
          <w:rFonts w:ascii="Garamond" w:hAnsi="Garamond" w:cs="Times New Roman"/>
          <w:b/>
          <w:bCs/>
          <w:sz w:val="24"/>
        </w:rPr>
        <w:t xml:space="preserve">ałączniku nr </w:t>
      </w:r>
      <w:r>
        <w:rPr>
          <w:rFonts w:ascii="Garamond" w:hAnsi="Garamond" w:cs="Times New Roman"/>
          <w:b/>
          <w:bCs/>
          <w:sz w:val="24"/>
        </w:rPr>
        <w:t>2</w:t>
      </w:r>
      <w:r w:rsidRPr="000E4FD7">
        <w:rPr>
          <w:rFonts w:ascii="Garamond" w:hAnsi="Garamond" w:cs="Times New Roman"/>
          <w:b/>
          <w:bCs/>
          <w:sz w:val="24"/>
        </w:rPr>
        <w:t xml:space="preserve"> do zapytania</w:t>
      </w:r>
    </w:p>
    <w:p w14:paraId="68D48683" w14:textId="77777777" w:rsidR="000E4FD7" w:rsidRDefault="000E4FD7" w:rsidP="007B6FBC">
      <w:pPr>
        <w:spacing w:after="0" w:line="240" w:lineRule="auto"/>
        <w:contextualSpacing/>
        <w:jc w:val="both"/>
        <w:rPr>
          <w:rFonts w:ascii="Garamond" w:hAnsi="Garamond" w:cs="Times New Roman"/>
          <w:b/>
          <w:bCs/>
          <w:sz w:val="24"/>
        </w:rPr>
      </w:pPr>
    </w:p>
    <w:p w14:paraId="49CCDBA8" w14:textId="31020970" w:rsidR="007B6FBC" w:rsidRDefault="007B6FBC" w:rsidP="007B6FBC">
      <w:pPr>
        <w:spacing w:after="0" w:line="240" w:lineRule="auto"/>
        <w:contextualSpacing/>
        <w:jc w:val="both"/>
        <w:rPr>
          <w:rFonts w:ascii="Garamond" w:hAnsi="Garamond" w:cs="Times New Roman"/>
          <w:b/>
          <w:bCs/>
          <w:sz w:val="24"/>
        </w:rPr>
      </w:pPr>
      <w:r>
        <w:rPr>
          <w:rFonts w:ascii="Garamond" w:hAnsi="Garamond" w:cs="Times New Roman"/>
          <w:b/>
          <w:bCs/>
          <w:sz w:val="24"/>
        </w:rPr>
        <w:t>WZÓR UMOWY</w:t>
      </w:r>
    </w:p>
    <w:p w14:paraId="0D967310" w14:textId="77777777" w:rsidR="007B6FBC" w:rsidRDefault="007B6FBC" w:rsidP="007B6FBC">
      <w:pPr>
        <w:spacing w:after="0" w:line="240" w:lineRule="auto"/>
        <w:contextualSpacing/>
        <w:jc w:val="both"/>
        <w:rPr>
          <w:rFonts w:ascii="Garamond" w:hAnsi="Garamond" w:cs="Times New Roman"/>
          <w:b/>
          <w:bCs/>
          <w:sz w:val="24"/>
        </w:rPr>
      </w:pPr>
    </w:p>
    <w:p w14:paraId="1BA5F33C" w14:textId="77777777" w:rsidR="00FA55BB" w:rsidRDefault="00FA55BB" w:rsidP="00FA55BB">
      <w:pPr>
        <w:jc w:val="center"/>
        <w:rPr>
          <w:rFonts w:ascii="Calibri" w:eastAsia="Lucida Sans Unicode" w:hAnsi="Calibri"/>
          <w:b/>
          <w:bCs/>
          <w:sz w:val="28"/>
          <w:szCs w:val="28"/>
        </w:rPr>
      </w:pPr>
    </w:p>
    <w:p w14:paraId="487113B2" w14:textId="77777777" w:rsidR="00FA55BB" w:rsidRPr="001A51D9" w:rsidRDefault="00FA55BB" w:rsidP="00FA55BB">
      <w:pPr>
        <w:jc w:val="center"/>
        <w:rPr>
          <w:rFonts w:ascii="Calibri" w:eastAsia="Lucida Sans Unicode" w:hAnsi="Calibri"/>
          <w:b/>
          <w:bCs/>
          <w:sz w:val="28"/>
          <w:szCs w:val="28"/>
        </w:rPr>
      </w:pPr>
      <w:r w:rsidRPr="001A51D9">
        <w:rPr>
          <w:rFonts w:ascii="Calibri" w:eastAsia="Lucida Sans Unicode" w:hAnsi="Calibri"/>
          <w:b/>
          <w:bCs/>
          <w:sz w:val="28"/>
          <w:szCs w:val="28"/>
        </w:rPr>
        <w:t>Umowa nr    ………………………</w:t>
      </w:r>
    </w:p>
    <w:p w14:paraId="350D77C5" w14:textId="77777777" w:rsidR="00FA55BB" w:rsidRPr="001A51D9" w:rsidRDefault="00FA55BB" w:rsidP="00FA55BB">
      <w:pPr>
        <w:jc w:val="center"/>
        <w:rPr>
          <w:rFonts w:ascii="Calibri" w:eastAsia="Lucida Sans Unicode" w:hAnsi="Calibri"/>
          <w:b/>
          <w:bCs/>
          <w:sz w:val="28"/>
          <w:szCs w:val="28"/>
        </w:rPr>
      </w:pPr>
      <w:r w:rsidRPr="001A51D9">
        <w:rPr>
          <w:rFonts w:ascii="Calibri" w:eastAsia="Lucida Sans Unicode" w:hAnsi="Calibri"/>
          <w:b/>
          <w:bCs/>
          <w:sz w:val="28"/>
          <w:szCs w:val="28"/>
        </w:rPr>
        <w:t>zawarta w dniu …………… 202</w:t>
      </w:r>
      <w:r>
        <w:rPr>
          <w:rFonts w:ascii="Calibri" w:eastAsia="Lucida Sans Unicode" w:hAnsi="Calibri"/>
          <w:b/>
          <w:bCs/>
          <w:sz w:val="28"/>
          <w:szCs w:val="28"/>
        </w:rPr>
        <w:t>4</w:t>
      </w:r>
      <w:r w:rsidRPr="001A51D9">
        <w:rPr>
          <w:rFonts w:ascii="Calibri" w:eastAsia="Lucida Sans Unicode" w:hAnsi="Calibri"/>
          <w:b/>
          <w:bCs/>
          <w:sz w:val="28"/>
          <w:szCs w:val="28"/>
        </w:rPr>
        <w:t xml:space="preserve"> roku</w:t>
      </w:r>
    </w:p>
    <w:p w14:paraId="60B88DD1" w14:textId="77777777" w:rsidR="00FA55BB" w:rsidRDefault="00FA55BB" w:rsidP="00FA55BB">
      <w:pPr>
        <w:rPr>
          <w:rFonts w:ascii="Calibri" w:eastAsia="Lucida Sans Unicode" w:hAnsi="Calibri"/>
          <w:sz w:val="24"/>
          <w:szCs w:val="24"/>
        </w:rPr>
      </w:pPr>
    </w:p>
    <w:p w14:paraId="23256F2F" w14:textId="77777777" w:rsidR="00FA55BB" w:rsidRPr="00D51D0A" w:rsidRDefault="00FA55BB" w:rsidP="00FA55BB">
      <w:pPr>
        <w:rPr>
          <w:rFonts w:ascii="Calibri" w:eastAsia="Lucida Sans Unicode" w:hAnsi="Calibri"/>
          <w:sz w:val="24"/>
          <w:szCs w:val="24"/>
        </w:rPr>
      </w:pPr>
      <w:r w:rsidRPr="00D51D0A">
        <w:rPr>
          <w:rFonts w:ascii="Calibri" w:eastAsia="Lucida Sans Unicode" w:hAnsi="Calibri"/>
          <w:sz w:val="24"/>
          <w:szCs w:val="24"/>
        </w:rPr>
        <w:t>Strony umowy:</w:t>
      </w:r>
    </w:p>
    <w:p w14:paraId="6E2712E5" w14:textId="77777777" w:rsidR="00FA55BB" w:rsidRPr="00D51D0A" w:rsidRDefault="00FA55BB" w:rsidP="00FA55BB">
      <w:pPr>
        <w:rPr>
          <w:rFonts w:ascii="Calibri" w:eastAsia="Lucida Sans Unicode" w:hAnsi="Calibri"/>
          <w:sz w:val="24"/>
          <w:szCs w:val="24"/>
        </w:rPr>
      </w:pPr>
    </w:p>
    <w:p w14:paraId="6C0CDD90"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 xml:space="preserve">Gmina Sokołów Małopolski  </w:t>
      </w:r>
    </w:p>
    <w:p w14:paraId="449CDF9D"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 xml:space="preserve">ul. Rynek 1, 36-050 Sokołów Małopolski, NIP 517-01-21-981 </w:t>
      </w:r>
    </w:p>
    <w:p w14:paraId="513B5F14"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zwana w dalszej części umowy „Zamawiającym”</w:t>
      </w:r>
    </w:p>
    <w:p w14:paraId="6DBB6252"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reprezentowana przez;</w:t>
      </w:r>
    </w:p>
    <w:p w14:paraId="48B7DEBF" w14:textId="77777777" w:rsidR="00FA55BB" w:rsidRPr="00D51D0A" w:rsidRDefault="00FA55BB" w:rsidP="00FA55BB">
      <w:pPr>
        <w:ind w:left="708"/>
        <w:rPr>
          <w:rFonts w:ascii="Calibri" w:eastAsia="Lucida Sans Unicode" w:hAnsi="Calibri"/>
          <w:sz w:val="24"/>
          <w:szCs w:val="24"/>
        </w:rPr>
      </w:pPr>
      <w:r>
        <w:rPr>
          <w:rFonts w:ascii="Calibri" w:eastAsia="Lucida Sans Unicode" w:hAnsi="Calibri"/>
          <w:sz w:val="24"/>
          <w:szCs w:val="24"/>
        </w:rPr>
        <w:t>Pana Andrzeja Kraska</w:t>
      </w:r>
      <w:r w:rsidRPr="00D51D0A">
        <w:rPr>
          <w:rFonts w:ascii="Calibri" w:eastAsia="Lucida Sans Unicode" w:hAnsi="Calibri"/>
          <w:sz w:val="24"/>
          <w:szCs w:val="24"/>
        </w:rPr>
        <w:t xml:space="preserve"> – Burmistrza Gminy i Miasta Sokołów Małopolski, </w:t>
      </w:r>
    </w:p>
    <w:p w14:paraId="50E92213"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 xml:space="preserve">przy kontrasygnacie </w:t>
      </w:r>
      <w:r>
        <w:rPr>
          <w:rFonts w:ascii="Calibri" w:eastAsia="Lucida Sans Unicode" w:hAnsi="Calibri"/>
          <w:sz w:val="24"/>
          <w:szCs w:val="24"/>
        </w:rPr>
        <w:t xml:space="preserve">Pani Moniki Lichota - </w:t>
      </w:r>
      <w:r w:rsidRPr="00D51D0A">
        <w:rPr>
          <w:rFonts w:ascii="Calibri" w:eastAsia="Lucida Sans Unicode" w:hAnsi="Calibri"/>
          <w:sz w:val="24"/>
          <w:szCs w:val="24"/>
        </w:rPr>
        <w:t>Skarbnika Gminy</w:t>
      </w:r>
      <w:r>
        <w:rPr>
          <w:rFonts w:ascii="Calibri" w:eastAsia="Lucida Sans Unicode" w:hAnsi="Calibri"/>
          <w:sz w:val="24"/>
          <w:szCs w:val="24"/>
        </w:rPr>
        <w:t xml:space="preserve"> Sokołów Małopolski, a</w:t>
      </w:r>
    </w:p>
    <w:p w14:paraId="1ACD00D5" w14:textId="77777777" w:rsidR="00FA55BB" w:rsidRPr="00D51D0A" w:rsidRDefault="00FA55BB" w:rsidP="00FA55BB">
      <w:pPr>
        <w:ind w:left="708"/>
        <w:rPr>
          <w:rFonts w:ascii="Calibri" w:eastAsia="Lucida Sans Unicode" w:hAnsi="Calibri"/>
          <w:sz w:val="24"/>
          <w:szCs w:val="24"/>
        </w:rPr>
      </w:pPr>
    </w:p>
    <w:p w14:paraId="45A59B42"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w:t>
      </w:r>
    </w:p>
    <w:p w14:paraId="7D420F6F"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zwany w dalszej części umowy „Wykonawcą”</w:t>
      </w:r>
    </w:p>
    <w:p w14:paraId="6A571B12"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reprezentowany przez;</w:t>
      </w:r>
    </w:p>
    <w:p w14:paraId="2AB66439"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 xml:space="preserve">………………., </w:t>
      </w:r>
    </w:p>
    <w:p w14:paraId="322F9AA7" w14:textId="77777777" w:rsidR="00FA55BB" w:rsidRPr="00D51D0A" w:rsidRDefault="00FA55BB" w:rsidP="00FA55BB">
      <w:pPr>
        <w:ind w:left="708"/>
        <w:rPr>
          <w:rFonts w:ascii="Calibri" w:eastAsia="Lucida Sans Unicode" w:hAnsi="Calibri"/>
          <w:sz w:val="24"/>
          <w:szCs w:val="24"/>
        </w:rPr>
      </w:pPr>
      <w:r w:rsidRPr="00D51D0A">
        <w:rPr>
          <w:rFonts w:ascii="Calibri" w:eastAsia="Lucida Sans Unicode" w:hAnsi="Calibri"/>
          <w:sz w:val="24"/>
          <w:szCs w:val="24"/>
        </w:rPr>
        <w:t>……………..,</w:t>
      </w:r>
    </w:p>
    <w:p w14:paraId="674CB821" w14:textId="77777777" w:rsidR="00FA55BB" w:rsidRPr="00D51D0A" w:rsidRDefault="00FA55BB" w:rsidP="00FA55BB">
      <w:pPr>
        <w:rPr>
          <w:rFonts w:ascii="Calibri" w:eastAsia="Lucida Sans Unicode" w:hAnsi="Calibri"/>
          <w:sz w:val="24"/>
          <w:szCs w:val="24"/>
        </w:rPr>
      </w:pPr>
    </w:p>
    <w:p w14:paraId="0540C46D" w14:textId="77777777" w:rsidR="00FA55BB" w:rsidRPr="00D51D0A" w:rsidRDefault="00FA55BB" w:rsidP="00FA55BB">
      <w:pPr>
        <w:jc w:val="center"/>
        <w:rPr>
          <w:rFonts w:ascii="Calibri" w:eastAsia="Lucida Sans Unicode" w:hAnsi="Calibri"/>
          <w:b/>
          <w:bCs/>
          <w:sz w:val="24"/>
          <w:szCs w:val="24"/>
        </w:rPr>
      </w:pPr>
      <w:r w:rsidRPr="00D51D0A">
        <w:rPr>
          <w:rFonts w:ascii="Calibri" w:eastAsia="Lucida Sans Unicode" w:hAnsi="Calibri"/>
          <w:bCs/>
          <w:sz w:val="24"/>
          <w:szCs w:val="24"/>
        </w:rPr>
        <w:t>W rezultacie dokonania pr</w:t>
      </w:r>
      <w:r>
        <w:rPr>
          <w:rFonts w:ascii="Calibri" w:eastAsia="Lucida Sans Unicode" w:hAnsi="Calibri"/>
          <w:bCs/>
          <w:sz w:val="24"/>
          <w:szCs w:val="24"/>
        </w:rPr>
        <w:t xml:space="preserve">zez Zamawiającego wyboru oferty </w:t>
      </w:r>
      <w:r w:rsidRPr="00D51D0A">
        <w:rPr>
          <w:rFonts w:ascii="Calibri" w:eastAsia="Lucida Sans Unicode" w:hAnsi="Calibri"/>
          <w:bCs/>
          <w:sz w:val="24"/>
          <w:szCs w:val="24"/>
        </w:rPr>
        <w:t xml:space="preserve">Wykonawcy na podstawie art. </w:t>
      </w:r>
      <w:r>
        <w:rPr>
          <w:rFonts w:ascii="Calibri" w:eastAsia="Lucida Sans Unicode" w:hAnsi="Calibri"/>
          <w:bCs/>
          <w:sz w:val="24"/>
          <w:szCs w:val="24"/>
        </w:rPr>
        <w:t xml:space="preserve">2 ust. 1 pkt 1 </w:t>
      </w:r>
      <w:r w:rsidRPr="00D51D0A">
        <w:rPr>
          <w:rFonts w:ascii="Calibri" w:eastAsia="Lucida Sans Unicode" w:hAnsi="Calibri"/>
          <w:bCs/>
          <w:sz w:val="24"/>
          <w:szCs w:val="24"/>
        </w:rPr>
        <w:t xml:space="preserve">ustawy Prawo zamówień publicznych </w:t>
      </w:r>
      <w:r>
        <w:rPr>
          <w:rFonts w:ascii="Calibri" w:eastAsia="Lucida Sans Unicode" w:hAnsi="Calibri"/>
          <w:bCs/>
          <w:sz w:val="24"/>
          <w:szCs w:val="24"/>
        </w:rPr>
        <w:t xml:space="preserve">i na podstawie Zarządzenia Burmistrza nr 404/2021 w zapytaniu </w:t>
      </w:r>
      <w:r w:rsidRPr="00C328D2">
        <w:rPr>
          <w:rFonts w:ascii="Calibri" w:eastAsia="Lucida Sans Unicode" w:hAnsi="Calibri"/>
          <w:bCs/>
          <w:sz w:val="24"/>
          <w:szCs w:val="24"/>
        </w:rPr>
        <w:t>OA.136.14.2024</w:t>
      </w:r>
      <w:r>
        <w:rPr>
          <w:rFonts w:ascii="Calibri" w:eastAsia="Lucida Sans Unicode" w:hAnsi="Calibri"/>
          <w:bCs/>
          <w:sz w:val="24"/>
          <w:szCs w:val="24"/>
        </w:rPr>
        <w:t xml:space="preserve"> pn.: „</w:t>
      </w:r>
      <w:r w:rsidRPr="00C328D2">
        <w:rPr>
          <w:rFonts w:ascii="Calibri" w:eastAsia="Lucida Sans Unicode" w:hAnsi="Calibri"/>
          <w:b/>
          <w:bCs/>
          <w:sz w:val="24"/>
          <w:szCs w:val="24"/>
        </w:rPr>
        <w:t>Podniesienie funkcjonalności systemu antywirusowego</w:t>
      </w:r>
      <w:r>
        <w:rPr>
          <w:rFonts w:ascii="Calibri" w:eastAsia="Lucida Sans Unicode" w:hAnsi="Calibri"/>
          <w:bCs/>
          <w:sz w:val="24"/>
          <w:szCs w:val="24"/>
        </w:rPr>
        <w:t xml:space="preserve">” </w:t>
      </w:r>
      <w:r w:rsidRPr="00D51D0A">
        <w:rPr>
          <w:rFonts w:ascii="Calibri" w:eastAsia="Lucida Sans Unicode" w:hAnsi="Calibri"/>
          <w:bCs/>
          <w:sz w:val="24"/>
          <w:szCs w:val="24"/>
        </w:rPr>
        <w:t>została zawarta umowa następującej treści:</w:t>
      </w:r>
    </w:p>
    <w:p w14:paraId="20BC356F" w14:textId="77777777" w:rsidR="00FA55BB" w:rsidRPr="00D51D0A" w:rsidRDefault="00FA55BB" w:rsidP="00FA55BB">
      <w:pPr>
        <w:jc w:val="center"/>
        <w:rPr>
          <w:rFonts w:ascii="Calibri" w:eastAsia="Lucida Sans Unicode" w:hAnsi="Calibri"/>
          <w:bCs/>
          <w:sz w:val="24"/>
          <w:szCs w:val="24"/>
        </w:rPr>
      </w:pPr>
    </w:p>
    <w:p w14:paraId="6F5AA0C3" w14:textId="77777777" w:rsidR="00FA55BB" w:rsidRPr="00D51D0A" w:rsidRDefault="00FA55BB" w:rsidP="00FA55BB">
      <w:pPr>
        <w:jc w:val="center"/>
        <w:rPr>
          <w:rFonts w:ascii="Calibri" w:eastAsia="Lucida Sans Unicode" w:hAnsi="Calibri"/>
          <w:bCs/>
          <w:sz w:val="24"/>
          <w:szCs w:val="24"/>
        </w:rPr>
      </w:pPr>
      <w:r w:rsidRPr="00D51D0A">
        <w:rPr>
          <w:rFonts w:ascii="Calibri" w:eastAsia="Lucida Sans Unicode" w:hAnsi="Calibri"/>
          <w:bCs/>
          <w:sz w:val="24"/>
          <w:szCs w:val="24"/>
        </w:rPr>
        <w:lastRenderedPageBreak/>
        <w:t>§ 1</w:t>
      </w:r>
    </w:p>
    <w:p w14:paraId="02D656F3" w14:textId="77777777" w:rsidR="00FA55BB" w:rsidRDefault="00FA55BB" w:rsidP="00FA55BB">
      <w:pPr>
        <w:numPr>
          <w:ilvl w:val="3"/>
          <w:numId w:val="46"/>
        </w:numPr>
        <w:spacing w:after="0" w:line="240" w:lineRule="auto"/>
        <w:ind w:left="567"/>
        <w:contextualSpacing/>
        <w:jc w:val="both"/>
        <w:rPr>
          <w:rFonts w:ascii="Calibri" w:eastAsia="Lucida Sans Unicode" w:hAnsi="Calibri"/>
          <w:sz w:val="24"/>
          <w:szCs w:val="24"/>
        </w:rPr>
      </w:pPr>
      <w:r w:rsidRPr="00D51D0A">
        <w:rPr>
          <w:rFonts w:ascii="Calibri" w:eastAsia="Lucida Sans Unicode" w:hAnsi="Calibri"/>
          <w:bCs/>
          <w:sz w:val="24"/>
          <w:szCs w:val="24"/>
        </w:rPr>
        <w:t>Zamawiający zleca</w:t>
      </w:r>
      <w:r>
        <w:rPr>
          <w:rFonts w:ascii="Calibri" w:eastAsia="Lucida Sans Unicode" w:hAnsi="Calibri"/>
          <w:bCs/>
          <w:sz w:val="24"/>
          <w:szCs w:val="24"/>
        </w:rPr>
        <w:t>,</w:t>
      </w:r>
      <w:r w:rsidRPr="00D51D0A">
        <w:rPr>
          <w:rFonts w:ascii="Calibri" w:eastAsia="Lucida Sans Unicode" w:hAnsi="Calibri"/>
          <w:bCs/>
          <w:sz w:val="24"/>
          <w:szCs w:val="24"/>
        </w:rPr>
        <w:t xml:space="preserve"> a Wykonawca przyjmuje do wykonania zadanie pn.: „</w:t>
      </w:r>
      <w:r w:rsidRPr="00C328D2">
        <w:rPr>
          <w:rFonts w:ascii="Calibri" w:eastAsia="Lucida Sans Unicode" w:hAnsi="Calibri"/>
          <w:sz w:val="24"/>
          <w:szCs w:val="24"/>
        </w:rPr>
        <w:t>Podniesienie funkcjonalności systemu antywirusowego</w:t>
      </w:r>
      <w:r w:rsidRPr="00D51D0A">
        <w:rPr>
          <w:rFonts w:ascii="Calibri" w:eastAsia="Lucida Sans Unicode" w:hAnsi="Calibri"/>
          <w:sz w:val="24"/>
          <w:szCs w:val="24"/>
        </w:rPr>
        <w:t>”</w:t>
      </w:r>
    </w:p>
    <w:p w14:paraId="73D2505C" w14:textId="77777777" w:rsidR="00FA55BB" w:rsidRPr="002F25AC" w:rsidRDefault="00FA55BB" w:rsidP="00FA55BB">
      <w:pPr>
        <w:numPr>
          <w:ilvl w:val="3"/>
          <w:numId w:val="46"/>
        </w:numPr>
        <w:spacing w:after="0" w:line="240" w:lineRule="auto"/>
        <w:ind w:left="567"/>
        <w:contextualSpacing/>
        <w:jc w:val="both"/>
        <w:rPr>
          <w:rFonts w:ascii="Calibri" w:eastAsia="Lucida Sans Unicode" w:hAnsi="Calibri"/>
          <w:sz w:val="24"/>
          <w:szCs w:val="24"/>
        </w:rPr>
      </w:pPr>
      <w:r w:rsidRPr="002F25AC">
        <w:rPr>
          <w:rFonts w:ascii="Calibri" w:eastAsia="Lucida Sans Unicode" w:hAnsi="Calibri"/>
          <w:sz w:val="24"/>
          <w:szCs w:val="24"/>
        </w:rPr>
        <w:t>Zakres umowy to:</w:t>
      </w:r>
    </w:p>
    <w:p w14:paraId="6661E071" w14:textId="77777777" w:rsidR="00FA55BB" w:rsidRPr="00D51D0A" w:rsidRDefault="00FA55BB" w:rsidP="00FA55BB">
      <w:pPr>
        <w:contextualSpacing/>
        <w:jc w:val="both"/>
        <w:rPr>
          <w:rFonts w:ascii="Calibri" w:eastAsia="Lucida Sans Unicode" w:hAnsi="Calibri"/>
          <w:sz w:val="24"/>
          <w:szCs w:val="24"/>
        </w:rPr>
      </w:pPr>
    </w:p>
    <w:p w14:paraId="53EC4C1B" w14:textId="77777777" w:rsidR="00FA55BB" w:rsidRDefault="00FA55BB" w:rsidP="00FA55BB">
      <w:pPr>
        <w:numPr>
          <w:ilvl w:val="0"/>
          <w:numId w:val="58"/>
        </w:numPr>
        <w:spacing w:after="0" w:line="240" w:lineRule="auto"/>
        <w:contextualSpacing/>
        <w:jc w:val="both"/>
        <w:rPr>
          <w:rFonts w:ascii="Calibri" w:eastAsia="Lucida Sans Unicode" w:hAnsi="Calibri"/>
          <w:b/>
          <w:sz w:val="24"/>
          <w:szCs w:val="24"/>
        </w:rPr>
      </w:pPr>
      <w:r w:rsidRPr="00C328D2">
        <w:rPr>
          <w:rFonts w:ascii="Calibri" w:eastAsia="Lucida Sans Unicode" w:hAnsi="Calibri"/>
          <w:b/>
          <w:sz w:val="24"/>
          <w:szCs w:val="24"/>
        </w:rPr>
        <w:t>Wymiana warstwy sprzętowej i programowej - Podniesienie funkcjonalności systemu antywirusowego z możliwością wykrywania zagrożeń i reagowania na nie – XDR</w:t>
      </w:r>
    </w:p>
    <w:p w14:paraId="2B3087B8" w14:textId="77777777" w:rsidR="00FA55BB" w:rsidRDefault="00FA55BB" w:rsidP="00FA55BB">
      <w:pPr>
        <w:numPr>
          <w:ilvl w:val="0"/>
          <w:numId w:val="58"/>
        </w:numPr>
        <w:spacing w:after="0" w:line="240" w:lineRule="auto"/>
        <w:contextualSpacing/>
        <w:jc w:val="both"/>
        <w:rPr>
          <w:rFonts w:ascii="Calibri" w:eastAsia="Lucida Sans Unicode" w:hAnsi="Calibri"/>
          <w:b/>
          <w:sz w:val="24"/>
          <w:szCs w:val="24"/>
        </w:rPr>
      </w:pPr>
      <w:r w:rsidRPr="00C328D2">
        <w:rPr>
          <w:rFonts w:ascii="Calibri" w:eastAsia="Lucida Sans Unicode" w:hAnsi="Calibri"/>
          <w:b/>
          <w:sz w:val="24"/>
          <w:szCs w:val="24"/>
        </w:rPr>
        <w:t>Szkolenia z zarządzania systemem antywirusowym wykorzystującym XDR oraz zdalną administrację</w:t>
      </w:r>
    </w:p>
    <w:p w14:paraId="7FD3647F" w14:textId="77777777" w:rsidR="00FA55BB" w:rsidRPr="00A70B0E" w:rsidRDefault="00FA55BB" w:rsidP="00FA55BB">
      <w:pPr>
        <w:contextualSpacing/>
        <w:jc w:val="both"/>
        <w:rPr>
          <w:rFonts w:ascii="Calibri" w:eastAsia="Lucida Sans Unicode" w:hAnsi="Calibri"/>
          <w:color w:val="FF0000"/>
          <w:sz w:val="24"/>
          <w:szCs w:val="24"/>
        </w:rPr>
      </w:pPr>
    </w:p>
    <w:p w14:paraId="6BC3675A" w14:textId="77777777" w:rsidR="00FA55BB" w:rsidRDefault="00FA55BB" w:rsidP="00FA55BB">
      <w:pPr>
        <w:numPr>
          <w:ilvl w:val="3"/>
          <w:numId w:val="46"/>
        </w:numPr>
        <w:spacing w:after="0" w:line="240" w:lineRule="auto"/>
        <w:ind w:left="567"/>
        <w:contextualSpacing/>
        <w:jc w:val="both"/>
        <w:rPr>
          <w:rFonts w:ascii="Calibri" w:eastAsia="Lucida Sans Unicode" w:hAnsi="Calibri"/>
          <w:sz w:val="24"/>
          <w:szCs w:val="24"/>
        </w:rPr>
      </w:pPr>
      <w:r w:rsidRPr="00D51D0A">
        <w:rPr>
          <w:rFonts w:ascii="Calibri" w:eastAsia="Lucida Sans Unicode" w:hAnsi="Calibri"/>
          <w:sz w:val="24"/>
          <w:szCs w:val="24"/>
        </w:rPr>
        <w:t>Szczegółowy opis</w:t>
      </w:r>
      <w:r>
        <w:rPr>
          <w:rFonts w:ascii="Calibri" w:eastAsia="Lucida Sans Unicode" w:hAnsi="Calibri"/>
          <w:sz w:val="24"/>
          <w:szCs w:val="24"/>
        </w:rPr>
        <w:t xml:space="preserve">, </w:t>
      </w:r>
      <w:r w:rsidRPr="00D51D0A">
        <w:rPr>
          <w:rFonts w:ascii="Calibri" w:eastAsia="Lucida Sans Unicode" w:hAnsi="Calibri"/>
          <w:sz w:val="24"/>
          <w:szCs w:val="24"/>
        </w:rPr>
        <w:t>zakres i spos</w:t>
      </w:r>
      <w:r>
        <w:rPr>
          <w:rFonts w:ascii="Calibri" w:eastAsia="Lucida Sans Unicode" w:hAnsi="Calibri"/>
          <w:sz w:val="24"/>
          <w:szCs w:val="24"/>
        </w:rPr>
        <w:t>ó</w:t>
      </w:r>
      <w:r w:rsidRPr="00D51D0A">
        <w:rPr>
          <w:rFonts w:ascii="Calibri" w:eastAsia="Lucida Sans Unicode" w:hAnsi="Calibri"/>
          <w:sz w:val="24"/>
          <w:szCs w:val="24"/>
        </w:rPr>
        <w:t xml:space="preserve">b wykonania </w:t>
      </w:r>
      <w:r>
        <w:rPr>
          <w:rFonts w:ascii="Calibri" w:eastAsia="Lucida Sans Unicode" w:hAnsi="Calibri"/>
          <w:sz w:val="24"/>
          <w:szCs w:val="24"/>
        </w:rPr>
        <w:t>dostaw</w:t>
      </w:r>
      <w:r w:rsidRPr="00D51D0A">
        <w:rPr>
          <w:rFonts w:ascii="Calibri" w:eastAsia="Lucida Sans Unicode" w:hAnsi="Calibri"/>
          <w:sz w:val="24"/>
          <w:szCs w:val="24"/>
        </w:rPr>
        <w:t xml:space="preserve"> znajduje się w załączonej do </w:t>
      </w:r>
      <w:r>
        <w:rPr>
          <w:rFonts w:ascii="Calibri" w:eastAsia="Lucida Sans Unicode" w:hAnsi="Calibri"/>
          <w:sz w:val="24"/>
          <w:szCs w:val="24"/>
        </w:rPr>
        <w:t xml:space="preserve">zapytania </w:t>
      </w:r>
      <w:r w:rsidRPr="00D51D0A">
        <w:rPr>
          <w:rFonts w:ascii="Calibri" w:eastAsia="Lucida Sans Unicode" w:hAnsi="Calibri"/>
          <w:sz w:val="24"/>
          <w:szCs w:val="24"/>
        </w:rPr>
        <w:t xml:space="preserve">dokumentacji </w:t>
      </w:r>
      <w:r>
        <w:rPr>
          <w:rFonts w:ascii="Calibri" w:eastAsia="Lucida Sans Unicode" w:hAnsi="Calibri"/>
          <w:sz w:val="24"/>
          <w:szCs w:val="24"/>
        </w:rPr>
        <w:t xml:space="preserve">(SWZ) i w </w:t>
      </w:r>
      <w:r w:rsidRPr="00D51D0A">
        <w:rPr>
          <w:rFonts w:ascii="Calibri" w:eastAsia="Lucida Sans Unicode" w:hAnsi="Calibri"/>
          <w:sz w:val="24"/>
          <w:szCs w:val="24"/>
        </w:rPr>
        <w:t>ofercie Wykonawcy</w:t>
      </w:r>
      <w:r>
        <w:rPr>
          <w:rFonts w:ascii="Calibri" w:eastAsia="Lucida Sans Unicode" w:hAnsi="Calibri"/>
          <w:sz w:val="24"/>
          <w:szCs w:val="24"/>
        </w:rPr>
        <w:t>, które to dokumenty stanowią integralną część niniejszej umowy.</w:t>
      </w:r>
    </w:p>
    <w:p w14:paraId="4260D46B" w14:textId="77777777" w:rsidR="00FA55BB" w:rsidRPr="002F25AC" w:rsidRDefault="00FA55BB" w:rsidP="00FA55BB">
      <w:pPr>
        <w:numPr>
          <w:ilvl w:val="3"/>
          <w:numId w:val="46"/>
        </w:numPr>
        <w:spacing w:after="0" w:line="240" w:lineRule="auto"/>
        <w:ind w:left="567"/>
        <w:contextualSpacing/>
        <w:jc w:val="both"/>
        <w:rPr>
          <w:rFonts w:ascii="Calibri" w:eastAsia="Lucida Sans Unicode" w:hAnsi="Calibri"/>
          <w:sz w:val="24"/>
          <w:szCs w:val="24"/>
        </w:rPr>
      </w:pPr>
      <w:r w:rsidRPr="002F25AC">
        <w:rPr>
          <w:rFonts w:ascii="Calibri" w:eastAsia="Lucida Sans Unicode" w:hAnsi="Calibri"/>
          <w:sz w:val="24"/>
          <w:szCs w:val="24"/>
        </w:rPr>
        <w:t>Zamawiający i Wykonawca obowiązani są współdziałać przy wykonaniu umowy w sprawie zamówienia publicznego, zwanej dalej "umową", w celu należytej realizacji zamówienia.</w:t>
      </w:r>
    </w:p>
    <w:p w14:paraId="17C1D5EE" w14:textId="77777777" w:rsidR="00FA55BB" w:rsidRPr="00D51D0A" w:rsidRDefault="00FA55BB" w:rsidP="00FA55BB">
      <w:pPr>
        <w:jc w:val="both"/>
        <w:rPr>
          <w:rFonts w:ascii="Calibri" w:eastAsia="Lucida Sans Unicode" w:hAnsi="Calibri"/>
          <w:b/>
          <w:i/>
          <w:iCs/>
          <w:sz w:val="24"/>
          <w:szCs w:val="24"/>
        </w:rPr>
      </w:pPr>
    </w:p>
    <w:p w14:paraId="0238C2C3" w14:textId="77777777" w:rsidR="00FA55BB" w:rsidRPr="00D51D0A" w:rsidRDefault="00FA55BB" w:rsidP="00FA55BB">
      <w:pPr>
        <w:jc w:val="center"/>
        <w:rPr>
          <w:rFonts w:ascii="Calibri" w:eastAsia="Lucida Sans Unicode" w:hAnsi="Calibri"/>
          <w:b/>
          <w:bCs/>
          <w:sz w:val="24"/>
          <w:szCs w:val="24"/>
        </w:rPr>
      </w:pPr>
      <w:r w:rsidRPr="00D51D0A">
        <w:rPr>
          <w:rFonts w:ascii="Calibri" w:eastAsia="Lucida Sans Unicode" w:hAnsi="Calibri"/>
          <w:spacing w:val="-1"/>
          <w:sz w:val="24"/>
          <w:szCs w:val="24"/>
        </w:rPr>
        <w:t>§ 2</w:t>
      </w:r>
    </w:p>
    <w:p w14:paraId="56946843" w14:textId="77777777" w:rsidR="00FA55BB" w:rsidRDefault="00FA55BB" w:rsidP="00FA55BB">
      <w:pPr>
        <w:widowControl w:val="0"/>
        <w:numPr>
          <w:ilvl w:val="0"/>
          <w:numId w:val="55"/>
        </w:numPr>
        <w:suppressAutoHyphens/>
        <w:autoSpaceDE w:val="0"/>
        <w:autoSpaceDN w:val="0"/>
        <w:adjustRightInd w:val="0"/>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Wykonawca zobowiązuje się wykonać przedmiot umowy z najwyższą starannością, zgodnie z treścią umowy, zakresem, specyfikacją warunków zamówienia oraz zgodnie z obowiązującymi  przepisami prawa.</w:t>
      </w:r>
    </w:p>
    <w:p w14:paraId="1670BFBE" w14:textId="77777777" w:rsidR="00FA55BB" w:rsidRDefault="00FA55BB" w:rsidP="00FA55BB">
      <w:pPr>
        <w:widowControl w:val="0"/>
        <w:numPr>
          <w:ilvl w:val="0"/>
          <w:numId w:val="55"/>
        </w:numPr>
        <w:suppressAutoHyphens/>
        <w:autoSpaceDE w:val="0"/>
        <w:autoSpaceDN w:val="0"/>
        <w:adjustRightInd w:val="0"/>
        <w:spacing w:after="0" w:line="240" w:lineRule="auto"/>
        <w:ind w:left="567"/>
        <w:jc w:val="both"/>
        <w:rPr>
          <w:rFonts w:ascii="Calibri" w:eastAsia="Lucida Sans Unicode" w:hAnsi="Calibri"/>
          <w:sz w:val="24"/>
          <w:szCs w:val="24"/>
        </w:rPr>
      </w:pPr>
      <w:r w:rsidRPr="009236BA">
        <w:rPr>
          <w:rFonts w:ascii="Calibri" w:eastAsia="Lucida Sans Unicode" w:hAnsi="Calibri"/>
          <w:sz w:val="24"/>
          <w:szCs w:val="24"/>
        </w:rPr>
        <w:t>Wykonawca wyraża zgodę na przetwarzanie danych osobowych osób uczestniczących ze strony Wykonawcy w realizacji niniejszej umowy dla potrzeb niezbędnych do realizacji umowy (zgodnie z Ustawą o Ochronie Danych Osobowych</w:t>
      </w:r>
      <w:r w:rsidRPr="009236BA">
        <w:rPr>
          <w:rFonts w:ascii="Calibri" w:hAnsi="Calibri"/>
          <w:sz w:val="24"/>
          <w:szCs w:val="24"/>
        </w:rPr>
        <w:t xml:space="preserve"> </w:t>
      </w:r>
      <w:r w:rsidRPr="009236BA">
        <w:rPr>
          <w:rFonts w:ascii="Calibri" w:eastAsia="Lucida Sans Unicode" w:hAnsi="Calibri"/>
          <w:sz w:val="24"/>
          <w:szCs w:val="24"/>
        </w:rPr>
        <w:t>Dz.U.2019.1781). Wykonawca poinformuje te osoby o uprawnieniach i obowiązkach w zakresie przetwarzanie danych osobowych.</w:t>
      </w:r>
    </w:p>
    <w:p w14:paraId="169660B5" w14:textId="176E9287" w:rsidR="00426908" w:rsidRDefault="00426908" w:rsidP="00FA55BB">
      <w:pPr>
        <w:widowControl w:val="0"/>
        <w:numPr>
          <w:ilvl w:val="0"/>
          <w:numId w:val="55"/>
        </w:numPr>
        <w:suppressAutoHyphens/>
        <w:autoSpaceDE w:val="0"/>
        <w:autoSpaceDN w:val="0"/>
        <w:adjustRightInd w:val="0"/>
        <w:spacing w:after="0" w:line="240" w:lineRule="auto"/>
        <w:ind w:left="567"/>
        <w:jc w:val="both"/>
        <w:rPr>
          <w:rFonts w:ascii="Calibri" w:eastAsia="Lucida Sans Unicode" w:hAnsi="Calibri"/>
          <w:sz w:val="24"/>
          <w:szCs w:val="24"/>
        </w:rPr>
      </w:pPr>
      <w:r>
        <w:rPr>
          <w:rFonts w:ascii="Calibri" w:eastAsia="Lucida Sans Unicode" w:hAnsi="Calibri"/>
          <w:sz w:val="24"/>
          <w:szCs w:val="24"/>
        </w:rPr>
        <w:t xml:space="preserve">Wykonawca jest zobowiązany do współpracy z zamawiającym w zakresie tworzenia, kompletowania dokumentacji rozliczeniowej, zarówno na etapie realizacji umowy jak </w:t>
      </w:r>
      <w:r>
        <w:rPr>
          <w:rFonts w:ascii="Calibri" w:eastAsia="Lucida Sans Unicode" w:hAnsi="Calibri"/>
          <w:sz w:val="24"/>
          <w:szCs w:val="24"/>
        </w:rPr>
        <w:br/>
        <w:t xml:space="preserve">i po jej zakończeniu, tak aby możliwe było prawidłowe rozliczenie dofinansowania przypisanego do zakresu objętego niniejszą umową, zgodnie z wytycznymi darczyńcy: </w:t>
      </w:r>
      <w:hyperlink r:id="rId10" w:history="1">
        <w:r w:rsidRPr="003A6318">
          <w:rPr>
            <w:rStyle w:val="Hipercze"/>
            <w:rFonts w:ascii="Calibri" w:eastAsia="Lucida Sans Unicode" w:hAnsi="Calibri"/>
            <w:sz w:val="24"/>
            <w:szCs w:val="24"/>
          </w:rPr>
          <w:t>https://www.gov.pl/web/cppc/cyberbezpieczny-samorzad</w:t>
        </w:r>
      </w:hyperlink>
    </w:p>
    <w:p w14:paraId="7E7887A1" w14:textId="77777777" w:rsidR="00FA55BB" w:rsidRPr="00E059A6" w:rsidRDefault="00FA55BB" w:rsidP="00FA55BB">
      <w:pPr>
        <w:jc w:val="center"/>
        <w:rPr>
          <w:rFonts w:ascii="Calibri" w:eastAsia="Lucida Sans Unicode" w:hAnsi="Calibri"/>
          <w:color w:val="7030A0"/>
          <w:sz w:val="24"/>
          <w:szCs w:val="24"/>
        </w:rPr>
      </w:pPr>
    </w:p>
    <w:p w14:paraId="70F820C0" w14:textId="77777777" w:rsidR="00FA55BB" w:rsidRPr="00D51D0A" w:rsidRDefault="00FA55BB" w:rsidP="00FA55BB">
      <w:pPr>
        <w:jc w:val="center"/>
        <w:rPr>
          <w:rFonts w:ascii="Calibri" w:eastAsia="Lucida Sans Unicode" w:hAnsi="Calibri"/>
          <w:sz w:val="24"/>
          <w:szCs w:val="24"/>
        </w:rPr>
      </w:pPr>
      <w:r w:rsidRPr="00D51D0A">
        <w:rPr>
          <w:rFonts w:ascii="Calibri" w:eastAsia="Lucida Sans Unicode" w:hAnsi="Calibri"/>
          <w:sz w:val="24"/>
          <w:szCs w:val="24"/>
        </w:rPr>
        <w:t>§ 3</w:t>
      </w:r>
    </w:p>
    <w:p w14:paraId="7A0D49ED" w14:textId="77777777" w:rsidR="00FA55BB" w:rsidRDefault="00FA55BB" w:rsidP="00FA55BB">
      <w:pPr>
        <w:shd w:val="clear" w:color="auto" w:fill="FFFFFF"/>
        <w:rPr>
          <w:rFonts w:ascii="Calibri" w:eastAsia="Lucida Sans Unicode" w:hAnsi="Calibri"/>
          <w:b/>
          <w:spacing w:val="-1"/>
          <w:sz w:val="24"/>
          <w:szCs w:val="24"/>
        </w:rPr>
      </w:pPr>
      <w:r w:rsidRPr="00D51D0A">
        <w:rPr>
          <w:rFonts w:ascii="Calibri" w:eastAsia="Lucida Sans Unicode" w:hAnsi="Calibri"/>
          <w:b/>
          <w:spacing w:val="-1"/>
          <w:sz w:val="24"/>
          <w:szCs w:val="24"/>
        </w:rPr>
        <w:t>Termin wykonania umowy ustala</w:t>
      </w:r>
      <w:r>
        <w:rPr>
          <w:rFonts w:ascii="Calibri" w:eastAsia="Lucida Sans Unicode" w:hAnsi="Calibri"/>
          <w:b/>
          <w:spacing w:val="-1"/>
          <w:sz w:val="24"/>
          <w:szCs w:val="24"/>
        </w:rPr>
        <w:t xml:space="preserve"> się dla zadań:</w:t>
      </w:r>
    </w:p>
    <w:p w14:paraId="6ADA03C1" w14:textId="77777777" w:rsidR="00FA55BB" w:rsidRDefault="00FA55BB" w:rsidP="00FA55BB">
      <w:pPr>
        <w:shd w:val="clear" w:color="auto" w:fill="FFFFFF"/>
        <w:rPr>
          <w:rFonts w:ascii="Calibri" w:eastAsia="Lucida Sans Unicode" w:hAnsi="Calibri"/>
          <w:b/>
          <w:spacing w:val="-1"/>
          <w:sz w:val="24"/>
          <w:szCs w:val="24"/>
        </w:rPr>
      </w:pPr>
    </w:p>
    <w:p w14:paraId="48CEEA4A" w14:textId="38112C0B" w:rsidR="00FA55BB" w:rsidRPr="00EB7129" w:rsidRDefault="00FA55BB" w:rsidP="00FA55BB">
      <w:pPr>
        <w:shd w:val="clear" w:color="auto" w:fill="FFFFFF"/>
        <w:rPr>
          <w:rFonts w:ascii="Calibri" w:eastAsia="Lucida Sans Unicode" w:hAnsi="Calibri"/>
          <w:b/>
          <w:spacing w:val="-1"/>
          <w:sz w:val="24"/>
          <w:szCs w:val="24"/>
        </w:rPr>
      </w:pPr>
      <w:r w:rsidRPr="00EB7129">
        <w:rPr>
          <w:rFonts w:ascii="Calibri" w:eastAsia="Lucida Sans Unicode" w:hAnsi="Calibri"/>
          <w:b/>
          <w:spacing w:val="-1"/>
          <w:sz w:val="24"/>
          <w:szCs w:val="24"/>
        </w:rPr>
        <w:t>1)</w:t>
      </w:r>
      <w:r w:rsidRPr="00EB7129">
        <w:rPr>
          <w:rFonts w:ascii="Calibri" w:eastAsia="Lucida Sans Unicode" w:hAnsi="Calibri"/>
          <w:b/>
          <w:spacing w:val="-1"/>
          <w:sz w:val="24"/>
          <w:szCs w:val="24"/>
        </w:rPr>
        <w:tab/>
        <w:t xml:space="preserve">System antywirusowy wraz z dokumentacją i licencjami </w:t>
      </w:r>
      <w:r w:rsidR="003662F6">
        <w:rPr>
          <w:rFonts w:ascii="Calibri" w:eastAsia="Lucida Sans Unicode" w:hAnsi="Calibri"/>
          <w:b/>
          <w:spacing w:val="-1"/>
          <w:sz w:val="24"/>
          <w:szCs w:val="24"/>
        </w:rPr>
        <w:t>- 30 dni od podpisania umowy, tj.: ……</w:t>
      </w:r>
      <w:r w:rsidR="003662F6" w:rsidRPr="003662F6">
        <w:rPr>
          <w:rFonts w:ascii="Calibri" w:eastAsia="Lucida Sans Unicode" w:hAnsi="Calibri"/>
          <w:b/>
          <w:i/>
          <w:spacing w:val="-1"/>
          <w:sz w:val="24"/>
          <w:szCs w:val="24"/>
        </w:rPr>
        <w:t>(orientacyjnie do</w:t>
      </w:r>
      <w:r w:rsidRPr="003662F6">
        <w:rPr>
          <w:rFonts w:ascii="Calibri" w:eastAsia="Lucida Sans Unicode" w:hAnsi="Calibri"/>
          <w:b/>
          <w:i/>
          <w:spacing w:val="-1"/>
          <w:sz w:val="24"/>
          <w:szCs w:val="24"/>
        </w:rPr>
        <w:t xml:space="preserve"> dnia 19 lipca 2024</w:t>
      </w:r>
      <w:r w:rsidR="003662F6">
        <w:rPr>
          <w:rFonts w:ascii="Calibri" w:eastAsia="Lucida Sans Unicode" w:hAnsi="Calibri"/>
          <w:b/>
          <w:i/>
          <w:spacing w:val="-1"/>
          <w:sz w:val="24"/>
          <w:szCs w:val="24"/>
        </w:rPr>
        <w:t xml:space="preserve"> </w:t>
      </w:r>
      <w:r w:rsidR="003662F6" w:rsidRPr="003662F6">
        <w:rPr>
          <w:rFonts w:ascii="Calibri" w:eastAsia="Lucida Sans Unicode" w:hAnsi="Calibri"/>
          <w:b/>
          <w:i/>
          <w:spacing w:val="-1"/>
          <w:sz w:val="24"/>
          <w:szCs w:val="24"/>
        </w:rPr>
        <w:t>r.)</w:t>
      </w:r>
    </w:p>
    <w:p w14:paraId="44FEF75E" w14:textId="4994386E" w:rsidR="00FA55BB" w:rsidRDefault="00FA55BB" w:rsidP="00FA55BB">
      <w:pPr>
        <w:shd w:val="clear" w:color="auto" w:fill="FFFFFF"/>
        <w:rPr>
          <w:rFonts w:ascii="Calibri" w:eastAsia="Lucida Sans Unicode" w:hAnsi="Calibri"/>
          <w:b/>
          <w:spacing w:val="-1"/>
          <w:sz w:val="24"/>
          <w:szCs w:val="24"/>
        </w:rPr>
      </w:pPr>
      <w:r w:rsidRPr="00EB7129">
        <w:rPr>
          <w:rFonts w:ascii="Calibri" w:eastAsia="Lucida Sans Unicode" w:hAnsi="Calibri"/>
          <w:b/>
          <w:spacing w:val="-1"/>
          <w:sz w:val="24"/>
          <w:szCs w:val="24"/>
        </w:rPr>
        <w:t>2)</w:t>
      </w:r>
      <w:r w:rsidRPr="00EB7129">
        <w:rPr>
          <w:rFonts w:ascii="Calibri" w:eastAsia="Lucida Sans Unicode" w:hAnsi="Calibri"/>
          <w:b/>
          <w:spacing w:val="-1"/>
          <w:sz w:val="24"/>
          <w:szCs w:val="24"/>
        </w:rPr>
        <w:tab/>
        <w:t xml:space="preserve">Szkolenia realizowane do </w:t>
      </w:r>
      <w:r w:rsidR="003662F6">
        <w:rPr>
          <w:rFonts w:ascii="Calibri" w:eastAsia="Lucida Sans Unicode" w:hAnsi="Calibri"/>
          <w:b/>
          <w:spacing w:val="-1"/>
          <w:sz w:val="24"/>
          <w:szCs w:val="24"/>
        </w:rPr>
        <w:t>30.12.</w:t>
      </w:r>
      <w:r w:rsidRPr="00EB7129">
        <w:rPr>
          <w:rFonts w:ascii="Calibri" w:eastAsia="Lucida Sans Unicode" w:hAnsi="Calibri"/>
          <w:b/>
          <w:spacing w:val="-1"/>
          <w:sz w:val="24"/>
          <w:szCs w:val="24"/>
        </w:rPr>
        <w:t>2024 roku</w:t>
      </w:r>
    </w:p>
    <w:p w14:paraId="0464ACDD" w14:textId="77777777" w:rsidR="00FA55BB" w:rsidRDefault="00FA55BB" w:rsidP="00FA55BB">
      <w:pPr>
        <w:shd w:val="clear" w:color="auto" w:fill="FFFFFF"/>
        <w:rPr>
          <w:rFonts w:ascii="Calibri" w:eastAsia="Lucida Sans Unicode" w:hAnsi="Calibri"/>
          <w:b/>
          <w:spacing w:val="-1"/>
          <w:sz w:val="24"/>
          <w:szCs w:val="24"/>
        </w:rPr>
      </w:pPr>
    </w:p>
    <w:p w14:paraId="25485A5A" w14:textId="77777777" w:rsidR="00FA55BB" w:rsidRDefault="00FA55BB" w:rsidP="00FA55BB">
      <w:pPr>
        <w:shd w:val="clear" w:color="auto" w:fill="FFFFFF"/>
        <w:jc w:val="center"/>
        <w:rPr>
          <w:rFonts w:ascii="Calibri" w:eastAsia="Lucida Sans Unicode" w:hAnsi="Calibri"/>
          <w:b/>
          <w:spacing w:val="-1"/>
          <w:sz w:val="24"/>
          <w:szCs w:val="24"/>
        </w:rPr>
      </w:pPr>
    </w:p>
    <w:p w14:paraId="63BEEDC8" w14:textId="77777777" w:rsidR="00FA55BB" w:rsidRPr="00D56BB0" w:rsidRDefault="00FA55BB" w:rsidP="00FA55BB">
      <w:pPr>
        <w:shd w:val="clear" w:color="auto" w:fill="FFFFFF"/>
        <w:jc w:val="center"/>
        <w:rPr>
          <w:rFonts w:ascii="Calibri" w:eastAsia="Lucida Sans Unicode" w:hAnsi="Calibri"/>
          <w:bCs/>
          <w:spacing w:val="-1"/>
          <w:sz w:val="24"/>
          <w:szCs w:val="24"/>
        </w:rPr>
      </w:pPr>
      <w:r w:rsidRPr="00D56BB0">
        <w:rPr>
          <w:rFonts w:ascii="Calibri" w:eastAsia="Lucida Sans Unicode" w:hAnsi="Calibri"/>
          <w:bCs/>
          <w:spacing w:val="-1"/>
          <w:sz w:val="24"/>
          <w:szCs w:val="24"/>
        </w:rPr>
        <w:t xml:space="preserve">§ </w:t>
      </w:r>
      <w:r>
        <w:rPr>
          <w:rFonts w:ascii="Calibri" w:eastAsia="Lucida Sans Unicode" w:hAnsi="Calibri"/>
          <w:bCs/>
          <w:spacing w:val="-1"/>
          <w:sz w:val="24"/>
          <w:szCs w:val="24"/>
        </w:rPr>
        <w:t>4</w:t>
      </w:r>
    </w:p>
    <w:p w14:paraId="2EB50F9D" w14:textId="77777777" w:rsidR="00FA55BB" w:rsidRPr="00D56BB0" w:rsidRDefault="00FA55BB" w:rsidP="00FA55BB">
      <w:pPr>
        <w:widowControl w:val="0"/>
        <w:numPr>
          <w:ilvl w:val="0"/>
          <w:numId w:val="56"/>
        </w:numPr>
        <w:suppressAutoHyphens/>
        <w:autoSpaceDE w:val="0"/>
        <w:autoSpaceDN w:val="0"/>
        <w:adjustRightInd w:val="0"/>
        <w:spacing w:after="0" w:line="240" w:lineRule="auto"/>
        <w:ind w:left="567"/>
        <w:jc w:val="both"/>
        <w:rPr>
          <w:rFonts w:ascii="Calibri" w:eastAsia="Lucida Sans Unicode" w:hAnsi="Calibri"/>
          <w:sz w:val="24"/>
          <w:szCs w:val="24"/>
        </w:rPr>
      </w:pPr>
      <w:r w:rsidRPr="00D56BB0">
        <w:rPr>
          <w:rFonts w:ascii="Calibri" w:hAnsi="Calibri"/>
          <w:sz w:val="24"/>
          <w:szCs w:val="24"/>
        </w:rPr>
        <w:t>Wykonawca może powierzyć wykonanie części zamówienia podwykonawcy i dalszemu podwykonawcy.</w:t>
      </w:r>
    </w:p>
    <w:p w14:paraId="7324BA78" w14:textId="77777777" w:rsidR="00FA55BB" w:rsidRPr="00D56BB0" w:rsidRDefault="00FA55BB" w:rsidP="00FA55BB">
      <w:pPr>
        <w:widowControl w:val="0"/>
        <w:numPr>
          <w:ilvl w:val="0"/>
          <w:numId w:val="56"/>
        </w:numPr>
        <w:suppressAutoHyphens/>
        <w:autoSpaceDE w:val="0"/>
        <w:autoSpaceDN w:val="0"/>
        <w:adjustRightInd w:val="0"/>
        <w:spacing w:after="0" w:line="240" w:lineRule="auto"/>
        <w:ind w:left="567"/>
        <w:jc w:val="both"/>
        <w:rPr>
          <w:rFonts w:ascii="Calibri" w:eastAsia="Lucida Sans Unicode" w:hAnsi="Calibri"/>
          <w:sz w:val="24"/>
          <w:szCs w:val="24"/>
        </w:rPr>
      </w:pPr>
      <w:r w:rsidRPr="00D56BB0">
        <w:rPr>
          <w:rFonts w:ascii="Calibri" w:hAnsi="Calibri"/>
          <w:sz w:val="24"/>
          <w:szCs w:val="24"/>
        </w:rPr>
        <w:t>Powierzenie wykonania części zamówienia podwykonawcom, nie zwalnia wykonawcy z odpowiedzialności za należyte wykonanie tego zamówienia.</w:t>
      </w:r>
    </w:p>
    <w:p w14:paraId="631295E3" w14:textId="77777777" w:rsidR="00FA55BB" w:rsidRPr="00D56BB0" w:rsidRDefault="00FA55BB" w:rsidP="00FA55BB">
      <w:pPr>
        <w:shd w:val="clear" w:color="auto" w:fill="FFFFFF"/>
        <w:jc w:val="both"/>
        <w:rPr>
          <w:rFonts w:ascii="Calibri" w:eastAsia="Lucida Sans Unicode" w:hAnsi="Calibri"/>
          <w:bCs/>
          <w:spacing w:val="-1"/>
          <w:sz w:val="24"/>
          <w:szCs w:val="24"/>
        </w:rPr>
      </w:pPr>
    </w:p>
    <w:p w14:paraId="5B0D0EE3" w14:textId="77777777" w:rsidR="00FA55BB" w:rsidRPr="00D51D0A" w:rsidRDefault="00FA55BB" w:rsidP="00FA55BB">
      <w:pPr>
        <w:shd w:val="clear" w:color="auto" w:fill="FFFFFF"/>
        <w:jc w:val="center"/>
        <w:rPr>
          <w:rFonts w:ascii="Calibri" w:eastAsia="Lucida Sans Unicode" w:hAnsi="Calibri"/>
          <w:sz w:val="24"/>
          <w:szCs w:val="24"/>
        </w:rPr>
      </w:pPr>
      <w:r w:rsidRPr="00D51D0A">
        <w:rPr>
          <w:rFonts w:ascii="Calibri" w:eastAsia="Lucida Sans Unicode" w:hAnsi="Calibri"/>
          <w:bCs/>
          <w:spacing w:val="-1"/>
          <w:sz w:val="24"/>
          <w:szCs w:val="24"/>
        </w:rPr>
        <w:t xml:space="preserve">§ </w:t>
      </w:r>
      <w:r>
        <w:rPr>
          <w:rFonts w:ascii="Calibri" w:eastAsia="Lucida Sans Unicode" w:hAnsi="Calibri"/>
          <w:bCs/>
          <w:spacing w:val="-1"/>
          <w:sz w:val="24"/>
          <w:szCs w:val="24"/>
        </w:rPr>
        <w:t>5</w:t>
      </w:r>
    </w:p>
    <w:p w14:paraId="1F010A1C" w14:textId="77777777" w:rsidR="00FA55BB" w:rsidRPr="00D51D0A" w:rsidRDefault="00FA55BB" w:rsidP="00FA55BB">
      <w:pPr>
        <w:widowControl w:val="0"/>
        <w:numPr>
          <w:ilvl w:val="0"/>
          <w:numId w:val="54"/>
        </w:numPr>
        <w:suppressAutoHyphens/>
        <w:autoSpaceDE w:val="0"/>
        <w:autoSpaceDN w:val="0"/>
        <w:adjustRightInd w:val="0"/>
        <w:spacing w:after="0" w:line="240" w:lineRule="auto"/>
        <w:ind w:left="567"/>
        <w:jc w:val="both"/>
        <w:rPr>
          <w:rFonts w:ascii="Calibri" w:eastAsia="Lucida Sans Unicode" w:hAnsi="Calibri"/>
          <w:bCs/>
          <w:sz w:val="24"/>
          <w:szCs w:val="24"/>
        </w:rPr>
      </w:pPr>
      <w:r w:rsidRPr="00D51D0A">
        <w:rPr>
          <w:rFonts w:ascii="Calibri" w:eastAsia="Lucida Sans Unicode" w:hAnsi="Calibri"/>
          <w:bCs/>
          <w:sz w:val="24"/>
          <w:szCs w:val="24"/>
        </w:rPr>
        <w:t xml:space="preserve">Za realizację przedmiotu umowy strony ustalają </w:t>
      </w:r>
      <w:r w:rsidRPr="0038546B">
        <w:rPr>
          <w:rFonts w:ascii="Calibri" w:eastAsia="Lucida Sans Unicode" w:hAnsi="Calibri"/>
          <w:b/>
          <w:bCs/>
          <w:sz w:val="24"/>
          <w:szCs w:val="24"/>
        </w:rPr>
        <w:t>wynagrodzenie całkowite</w:t>
      </w:r>
      <w:r>
        <w:rPr>
          <w:rFonts w:ascii="Calibri" w:eastAsia="Lucida Sans Unicode" w:hAnsi="Calibri"/>
          <w:bCs/>
          <w:sz w:val="24"/>
          <w:szCs w:val="24"/>
        </w:rPr>
        <w:t>, które zgodnie z złożoną w </w:t>
      </w:r>
      <w:r w:rsidRPr="00D51D0A">
        <w:rPr>
          <w:rFonts w:ascii="Calibri" w:eastAsia="Lucida Sans Unicode" w:hAnsi="Calibri"/>
          <w:bCs/>
          <w:sz w:val="24"/>
          <w:szCs w:val="24"/>
        </w:rPr>
        <w:t>przetargu ofertą wyniesie</w:t>
      </w:r>
      <w:r>
        <w:rPr>
          <w:rFonts w:ascii="Calibri" w:eastAsia="Lucida Sans Unicode" w:hAnsi="Calibri"/>
          <w:bCs/>
          <w:sz w:val="24"/>
          <w:szCs w:val="24"/>
        </w:rPr>
        <w:t xml:space="preserve"> - łącznie</w:t>
      </w:r>
      <w:r w:rsidRPr="00D51D0A">
        <w:rPr>
          <w:rFonts w:ascii="Calibri" w:eastAsia="Lucida Sans Unicode" w:hAnsi="Calibri"/>
          <w:bCs/>
          <w:sz w:val="24"/>
          <w:szCs w:val="24"/>
        </w:rPr>
        <w:t>:</w:t>
      </w:r>
    </w:p>
    <w:p w14:paraId="05EDA061" w14:textId="77777777" w:rsidR="00FA55BB" w:rsidRPr="00EB7129" w:rsidRDefault="00FA55BB" w:rsidP="00FA55BB">
      <w:pPr>
        <w:ind w:left="567"/>
        <w:rPr>
          <w:rFonts w:ascii="Calibri" w:eastAsia="Lucida Sans Unicode" w:hAnsi="Calibri"/>
          <w:sz w:val="24"/>
          <w:szCs w:val="24"/>
        </w:rPr>
      </w:pPr>
    </w:p>
    <w:p w14:paraId="082E524D" w14:textId="77777777" w:rsidR="00FA55BB" w:rsidRPr="00EB7129" w:rsidRDefault="00FA55BB" w:rsidP="00FA55BB">
      <w:pPr>
        <w:ind w:firstLine="567"/>
        <w:rPr>
          <w:rFonts w:ascii="Calibri" w:eastAsia="Lucida Sans Unicode" w:hAnsi="Calibri"/>
          <w:sz w:val="24"/>
          <w:szCs w:val="24"/>
        </w:rPr>
      </w:pPr>
      <w:r w:rsidRPr="00EB7129">
        <w:rPr>
          <w:rFonts w:ascii="Calibri" w:eastAsia="Lucida Sans Unicode" w:hAnsi="Calibri"/>
          <w:sz w:val="24"/>
          <w:szCs w:val="24"/>
        </w:rPr>
        <w:t>Wartość netto: ………………………………………zł</w:t>
      </w:r>
    </w:p>
    <w:p w14:paraId="74181C20" w14:textId="77777777" w:rsidR="00FA55BB" w:rsidRPr="00EB7129" w:rsidRDefault="00FA55BB" w:rsidP="00FA55BB">
      <w:pPr>
        <w:ind w:left="567"/>
        <w:rPr>
          <w:rFonts w:ascii="Calibri" w:eastAsia="Lucida Sans Unicode" w:hAnsi="Calibri"/>
          <w:sz w:val="24"/>
          <w:szCs w:val="24"/>
        </w:rPr>
      </w:pPr>
      <w:r w:rsidRPr="00EB7129">
        <w:rPr>
          <w:rFonts w:ascii="Calibri" w:eastAsia="Lucida Sans Unicode" w:hAnsi="Calibri"/>
          <w:sz w:val="24"/>
          <w:szCs w:val="24"/>
        </w:rPr>
        <w:t>Podatek VAT: …………………………zł, według obowiązującej stawki.</w:t>
      </w:r>
    </w:p>
    <w:p w14:paraId="5BFBF4C1" w14:textId="77777777" w:rsidR="00FA55BB" w:rsidRPr="00EB7129" w:rsidRDefault="00FA55BB" w:rsidP="00FA55BB">
      <w:pPr>
        <w:ind w:left="567"/>
        <w:rPr>
          <w:rFonts w:ascii="Calibri" w:eastAsia="Lucida Sans Unicode" w:hAnsi="Calibri"/>
          <w:sz w:val="24"/>
          <w:szCs w:val="24"/>
        </w:rPr>
      </w:pPr>
      <w:r w:rsidRPr="00EB7129">
        <w:rPr>
          <w:rFonts w:ascii="Calibri" w:eastAsia="Lucida Sans Unicode" w:hAnsi="Calibri"/>
          <w:sz w:val="24"/>
          <w:szCs w:val="24"/>
        </w:rPr>
        <w:t>Wartość brutto: …………………………………......zł</w:t>
      </w:r>
    </w:p>
    <w:p w14:paraId="6BE97723" w14:textId="77777777" w:rsidR="00FA55BB" w:rsidRDefault="00FA55BB" w:rsidP="00FA55BB">
      <w:pPr>
        <w:ind w:left="567"/>
        <w:rPr>
          <w:rFonts w:ascii="Calibri" w:eastAsia="Lucida Sans Unicode" w:hAnsi="Calibri"/>
          <w:sz w:val="24"/>
          <w:szCs w:val="24"/>
        </w:rPr>
      </w:pPr>
      <w:r w:rsidRPr="00EB7129">
        <w:rPr>
          <w:rFonts w:ascii="Calibri" w:eastAsia="Lucida Sans Unicode" w:hAnsi="Calibri"/>
          <w:sz w:val="24"/>
          <w:szCs w:val="24"/>
        </w:rPr>
        <w:t>(słownie ……………………………………………………………………złotych)</w:t>
      </w:r>
    </w:p>
    <w:p w14:paraId="768C708C" w14:textId="77777777" w:rsidR="00FA55BB" w:rsidRDefault="00FA55BB" w:rsidP="00FA55BB">
      <w:pPr>
        <w:ind w:left="567"/>
        <w:rPr>
          <w:rFonts w:ascii="Calibri" w:eastAsia="Lucida Sans Unicode" w:hAnsi="Calibri"/>
          <w:sz w:val="24"/>
          <w:szCs w:val="24"/>
        </w:rPr>
      </w:pPr>
    </w:p>
    <w:p w14:paraId="04C6AE5D" w14:textId="77777777" w:rsidR="00FA55BB" w:rsidRDefault="00FA55BB" w:rsidP="00FA55BB">
      <w:pPr>
        <w:ind w:left="567"/>
        <w:rPr>
          <w:rFonts w:ascii="Calibri" w:eastAsia="Lucida Sans Unicode" w:hAnsi="Calibri"/>
          <w:sz w:val="24"/>
          <w:szCs w:val="24"/>
        </w:rPr>
      </w:pPr>
      <w:r>
        <w:rPr>
          <w:rFonts w:ascii="Calibri" w:eastAsia="Lucida Sans Unicode" w:hAnsi="Calibri"/>
          <w:sz w:val="24"/>
          <w:szCs w:val="24"/>
        </w:rPr>
        <w:t>W tym:</w:t>
      </w:r>
    </w:p>
    <w:p w14:paraId="551BD0DE" w14:textId="77777777" w:rsidR="00FA55BB" w:rsidRDefault="00FA55BB" w:rsidP="00FA55BB">
      <w:pPr>
        <w:ind w:left="567"/>
        <w:rPr>
          <w:rFonts w:ascii="Calibri" w:eastAsia="Lucida Sans Unicode" w:hAnsi="Calibri"/>
          <w:sz w:val="24"/>
          <w:szCs w:val="24"/>
        </w:rPr>
      </w:pPr>
      <w:bookmarkStart w:id="11" w:name="_Hlk168556532"/>
    </w:p>
    <w:p w14:paraId="2728BF7F" w14:textId="77777777" w:rsidR="00FA55BB" w:rsidRDefault="00FA55BB" w:rsidP="00FA55BB">
      <w:pPr>
        <w:ind w:left="567"/>
        <w:rPr>
          <w:rFonts w:ascii="Calibri" w:eastAsia="Lucida Sans Unicode" w:hAnsi="Calibri"/>
          <w:sz w:val="24"/>
          <w:szCs w:val="24"/>
        </w:rPr>
      </w:pPr>
      <w:r>
        <w:rPr>
          <w:rFonts w:ascii="Calibri" w:eastAsia="Lucida Sans Unicode" w:hAnsi="Calibri"/>
          <w:sz w:val="24"/>
          <w:szCs w:val="24"/>
        </w:rPr>
        <w:t xml:space="preserve">Zadanie 1 (oprogramowanie): </w:t>
      </w:r>
    </w:p>
    <w:p w14:paraId="614745B9" w14:textId="77777777" w:rsidR="00FA55BB" w:rsidRPr="00D51D0A" w:rsidRDefault="00FA55BB" w:rsidP="00FA55BB">
      <w:pPr>
        <w:ind w:left="567"/>
        <w:rPr>
          <w:rFonts w:ascii="Calibri" w:eastAsia="Lucida Sans Unicode" w:hAnsi="Calibri"/>
          <w:sz w:val="24"/>
          <w:szCs w:val="24"/>
        </w:rPr>
      </w:pPr>
      <w:r w:rsidRPr="00D51D0A">
        <w:rPr>
          <w:rFonts w:ascii="Calibri" w:eastAsia="Lucida Sans Unicode" w:hAnsi="Calibri"/>
          <w:sz w:val="24"/>
          <w:szCs w:val="24"/>
        </w:rPr>
        <w:t>Wartość netto: ………………………………………zł</w:t>
      </w:r>
    </w:p>
    <w:p w14:paraId="064ABB34" w14:textId="77777777" w:rsidR="00FA55BB" w:rsidRPr="00D51D0A" w:rsidRDefault="00FA55BB" w:rsidP="00FA55BB">
      <w:pPr>
        <w:ind w:left="567"/>
        <w:rPr>
          <w:rFonts w:ascii="Calibri" w:eastAsia="Lucida Sans Unicode" w:hAnsi="Calibri"/>
          <w:sz w:val="24"/>
          <w:szCs w:val="24"/>
        </w:rPr>
      </w:pPr>
      <w:r w:rsidRPr="00D51D0A">
        <w:rPr>
          <w:rFonts w:ascii="Calibri" w:eastAsia="Lucida Sans Unicode" w:hAnsi="Calibri"/>
          <w:sz w:val="24"/>
          <w:szCs w:val="24"/>
        </w:rPr>
        <w:t>Podatek VAT: …………………………zł, według obowiązującej stawki</w:t>
      </w:r>
      <w:r>
        <w:rPr>
          <w:rFonts w:ascii="Calibri" w:eastAsia="Lucida Sans Unicode" w:hAnsi="Calibri"/>
          <w:sz w:val="24"/>
          <w:szCs w:val="24"/>
        </w:rPr>
        <w:t xml:space="preserve"> (23%)</w:t>
      </w:r>
      <w:r w:rsidRPr="00D51D0A">
        <w:rPr>
          <w:rFonts w:ascii="Calibri" w:eastAsia="Lucida Sans Unicode" w:hAnsi="Calibri"/>
          <w:sz w:val="24"/>
          <w:szCs w:val="24"/>
        </w:rPr>
        <w:t>.</w:t>
      </w:r>
    </w:p>
    <w:p w14:paraId="7BFC6A11" w14:textId="77777777" w:rsidR="00FA55BB" w:rsidRPr="00D51D0A" w:rsidRDefault="00FA55BB" w:rsidP="00FA55BB">
      <w:pPr>
        <w:ind w:left="567"/>
        <w:rPr>
          <w:rFonts w:ascii="Calibri" w:eastAsia="Lucida Sans Unicode" w:hAnsi="Calibri"/>
          <w:sz w:val="24"/>
          <w:szCs w:val="24"/>
        </w:rPr>
      </w:pPr>
      <w:r w:rsidRPr="00D51D0A">
        <w:rPr>
          <w:rFonts w:ascii="Calibri" w:eastAsia="Lucida Sans Unicode" w:hAnsi="Calibri"/>
          <w:sz w:val="24"/>
          <w:szCs w:val="24"/>
        </w:rPr>
        <w:t>Wartość brutto: …………………………………......zł</w:t>
      </w:r>
    </w:p>
    <w:p w14:paraId="1D7E0683" w14:textId="77777777" w:rsidR="00FA55BB" w:rsidRDefault="00FA55BB" w:rsidP="00FA55BB">
      <w:pPr>
        <w:ind w:left="567"/>
        <w:rPr>
          <w:rFonts w:ascii="Calibri" w:eastAsia="Lucida Sans Unicode" w:hAnsi="Calibri"/>
          <w:sz w:val="24"/>
          <w:szCs w:val="24"/>
        </w:rPr>
      </w:pPr>
      <w:r w:rsidRPr="00D51D0A">
        <w:rPr>
          <w:rFonts w:ascii="Calibri" w:eastAsia="Lucida Sans Unicode" w:hAnsi="Calibri"/>
          <w:sz w:val="24"/>
          <w:szCs w:val="24"/>
        </w:rPr>
        <w:t>(słownie ……………………………………………………………………złotych)</w:t>
      </w:r>
    </w:p>
    <w:bookmarkEnd w:id="11"/>
    <w:p w14:paraId="06CC9EA5" w14:textId="77777777" w:rsidR="00FA55BB" w:rsidRDefault="00FA55BB" w:rsidP="00FA55BB">
      <w:pPr>
        <w:ind w:left="567"/>
        <w:rPr>
          <w:rFonts w:ascii="Calibri" w:eastAsia="Lucida Sans Unicode" w:hAnsi="Calibri"/>
          <w:sz w:val="24"/>
          <w:szCs w:val="24"/>
        </w:rPr>
      </w:pPr>
    </w:p>
    <w:p w14:paraId="72EEC541" w14:textId="77777777" w:rsidR="00FA55BB" w:rsidRDefault="00FA55BB" w:rsidP="00FA55BB">
      <w:pPr>
        <w:ind w:left="567"/>
        <w:rPr>
          <w:rFonts w:ascii="Calibri" w:eastAsia="Lucida Sans Unicode" w:hAnsi="Calibri"/>
          <w:sz w:val="24"/>
          <w:szCs w:val="24"/>
        </w:rPr>
      </w:pPr>
      <w:r>
        <w:rPr>
          <w:rFonts w:ascii="Calibri" w:eastAsia="Lucida Sans Unicode" w:hAnsi="Calibri"/>
          <w:sz w:val="24"/>
          <w:szCs w:val="24"/>
        </w:rPr>
        <w:t xml:space="preserve">Zadanie 2 (szkolenie): </w:t>
      </w:r>
    </w:p>
    <w:p w14:paraId="4D1239FC" w14:textId="77777777" w:rsidR="00FA55BB" w:rsidRDefault="00FA55BB" w:rsidP="00FA55BB">
      <w:pPr>
        <w:ind w:left="567"/>
        <w:rPr>
          <w:rFonts w:ascii="Calibri" w:eastAsia="Lucida Sans Unicode" w:hAnsi="Calibri"/>
          <w:sz w:val="24"/>
          <w:szCs w:val="24"/>
        </w:rPr>
      </w:pPr>
      <w:r w:rsidRPr="00D51D0A">
        <w:rPr>
          <w:rFonts w:ascii="Calibri" w:eastAsia="Lucida Sans Unicode" w:hAnsi="Calibri"/>
          <w:sz w:val="24"/>
          <w:szCs w:val="24"/>
        </w:rPr>
        <w:t>Wartość netto: ………………………………………zł</w:t>
      </w:r>
    </w:p>
    <w:p w14:paraId="4F475DA0" w14:textId="77777777" w:rsidR="00FA55BB" w:rsidRDefault="00FA55BB" w:rsidP="00FA55BB">
      <w:pPr>
        <w:ind w:left="567"/>
        <w:rPr>
          <w:rFonts w:ascii="Calibri" w:eastAsia="Lucida Sans Unicode" w:hAnsi="Calibri"/>
          <w:sz w:val="24"/>
          <w:szCs w:val="24"/>
        </w:rPr>
      </w:pPr>
      <w:r w:rsidRPr="00D51D0A">
        <w:rPr>
          <w:rFonts w:ascii="Calibri" w:eastAsia="Lucida Sans Unicode" w:hAnsi="Calibri"/>
          <w:sz w:val="24"/>
          <w:szCs w:val="24"/>
        </w:rPr>
        <w:t>Podatek VAT: …………………………zł, według obowiązującej stawki</w:t>
      </w:r>
      <w:r>
        <w:rPr>
          <w:rFonts w:ascii="Calibri" w:eastAsia="Lucida Sans Unicode" w:hAnsi="Calibri"/>
          <w:sz w:val="24"/>
          <w:szCs w:val="24"/>
        </w:rPr>
        <w:t xml:space="preserve"> (0%)</w:t>
      </w:r>
      <w:r w:rsidRPr="00D51D0A">
        <w:rPr>
          <w:rFonts w:ascii="Calibri" w:eastAsia="Lucida Sans Unicode" w:hAnsi="Calibri"/>
          <w:sz w:val="24"/>
          <w:szCs w:val="24"/>
        </w:rPr>
        <w:t>.</w:t>
      </w:r>
    </w:p>
    <w:p w14:paraId="7FDF9E3C" w14:textId="77777777" w:rsidR="00FA55BB" w:rsidRDefault="00FA55BB" w:rsidP="00FA55BB">
      <w:pPr>
        <w:ind w:left="567"/>
        <w:rPr>
          <w:rFonts w:ascii="Calibri" w:eastAsia="Lucida Sans Unicode" w:hAnsi="Calibri"/>
          <w:sz w:val="24"/>
          <w:szCs w:val="24"/>
        </w:rPr>
      </w:pPr>
      <w:r w:rsidRPr="00D51D0A">
        <w:rPr>
          <w:rFonts w:ascii="Calibri" w:eastAsia="Lucida Sans Unicode" w:hAnsi="Calibri"/>
          <w:sz w:val="24"/>
          <w:szCs w:val="24"/>
        </w:rPr>
        <w:t>Wartość brutto: …………………………………......zł</w:t>
      </w:r>
    </w:p>
    <w:p w14:paraId="40C65F34" w14:textId="77777777" w:rsidR="00FA55BB" w:rsidRDefault="00FA55BB" w:rsidP="00FA55BB">
      <w:pPr>
        <w:ind w:left="567"/>
        <w:rPr>
          <w:rFonts w:ascii="Calibri" w:eastAsia="Lucida Sans Unicode" w:hAnsi="Calibri"/>
          <w:sz w:val="24"/>
          <w:szCs w:val="24"/>
        </w:rPr>
      </w:pPr>
      <w:r w:rsidRPr="00D51D0A">
        <w:rPr>
          <w:rFonts w:ascii="Calibri" w:eastAsia="Lucida Sans Unicode" w:hAnsi="Calibri"/>
          <w:sz w:val="24"/>
          <w:szCs w:val="24"/>
        </w:rPr>
        <w:lastRenderedPageBreak/>
        <w:t>(słownie ……………………………………………………………………złotych)</w:t>
      </w:r>
    </w:p>
    <w:p w14:paraId="153F2E07" w14:textId="77777777" w:rsidR="00FA55BB" w:rsidRDefault="00FA55BB" w:rsidP="00FA55BB">
      <w:pPr>
        <w:ind w:left="567"/>
        <w:rPr>
          <w:rFonts w:ascii="Calibri" w:eastAsia="Lucida Sans Unicode" w:hAnsi="Calibri"/>
          <w:sz w:val="24"/>
          <w:szCs w:val="24"/>
        </w:rPr>
      </w:pPr>
    </w:p>
    <w:p w14:paraId="33D577BE" w14:textId="77777777" w:rsidR="00FA55BB" w:rsidRDefault="00FA55BB" w:rsidP="00FA55BB">
      <w:pPr>
        <w:widowControl w:val="0"/>
        <w:numPr>
          <w:ilvl w:val="0"/>
          <w:numId w:val="54"/>
        </w:numPr>
        <w:suppressAutoHyphens/>
        <w:autoSpaceDE w:val="0"/>
        <w:autoSpaceDN w:val="0"/>
        <w:adjustRightInd w:val="0"/>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 xml:space="preserve">Wynagrodzenie stanowi sumę wynagrodzenia ryczałtowego za każdy wyceniony w </w:t>
      </w:r>
      <w:r>
        <w:rPr>
          <w:rFonts w:ascii="Calibri" w:eastAsia="Lucida Sans Unicode" w:hAnsi="Calibri"/>
          <w:sz w:val="24"/>
          <w:szCs w:val="24"/>
        </w:rPr>
        <w:t>ofercie</w:t>
      </w:r>
      <w:r w:rsidRPr="00D51D0A">
        <w:rPr>
          <w:rFonts w:ascii="Calibri" w:eastAsia="Lucida Sans Unicode" w:hAnsi="Calibri"/>
          <w:sz w:val="24"/>
          <w:szCs w:val="24"/>
        </w:rPr>
        <w:t xml:space="preserve"> element </w:t>
      </w:r>
      <w:r>
        <w:rPr>
          <w:rFonts w:ascii="Calibri" w:eastAsia="Lucida Sans Unicode" w:hAnsi="Calibri"/>
          <w:sz w:val="24"/>
          <w:szCs w:val="24"/>
        </w:rPr>
        <w:t>zamówienia</w:t>
      </w:r>
      <w:r w:rsidRPr="00D51D0A">
        <w:rPr>
          <w:rFonts w:ascii="Calibri" w:eastAsia="Lucida Sans Unicode" w:hAnsi="Calibri"/>
          <w:sz w:val="24"/>
          <w:szCs w:val="24"/>
        </w:rPr>
        <w:t xml:space="preserve">. </w:t>
      </w:r>
      <w:r>
        <w:rPr>
          <w:rFonts w:ascii="Calibri" w:eastAsia="Lucida Sans Unicode" w:hAnsi="Calibri"/>
          <w:sz w:val="24"/>
          <w:szCs w:val="24"/>
        </w:rPr>
        <w:t>Z</w:t>
      </w:r>
      <w:r w:rsidRPr="00D51D0A">
        <w:rPr>
          <w:rFonts w:ascii="Calibri" w:eastAsia="Lucida Sans Unicode" w:hAnsi="Calibri"/>
          <w:sz w:val="24"/>
          <w:szCs w:val="24"/>
        </w:rPr>
        <w:t xml:space="preserve">apłata należy się tylko za </w:t>
      </w:r>
      <w:r>
        <w:rPr>
          <w:rFonts w:ascii="Calibri" w:eastAsia="Lucida Sans Unicode" w:hAnsi="Calibri"/>
          <w:sz w:val="24"/>
          <w:szCs w:val="24"/>
        </w:rPr>
        <w:t>elementy</w:t>
      </w:r>
      <w:r w:rsidRPr="00D51D0A">
        <w:rPr>
          <w:rFonts w:ascii="Calibri" w:eastAsia="Lucida Sans Unicode" w:hAnsi="Calibri"/>
          <w:sz w:val="24"/>
          <w:szCs w:val="24"/>
        </w:rPr>
        <w:t xml:space="preserve"> ujęte w </w:t>
      </w:r>
      <w:r>
        <w:rPr>
          <w:rFonts w:ascii="Calibri" w:eastAsia="Lucida Sans Unicode" w:hAnsi="Calibri"/>
          <w:sz w:val="24"/>
          <w:szCs w:val="24"/>
        </w:rPr>
        <w:t>ofercie</w:t>
      </w:r>
      <w:r w:rsidRPr="00D51D0A">
        <w:rPr>
          <w:rFonts w:ascii="Calibri" w:eastAsia="Lucida Sans Unicode" w:hAnsi="Calibri"/>
          <w:sz w:val="24"/>
          <w:szCs w:val="24"/>
        </w:rPr>
        <w:t>, które zostały faktycznie wykonane/zrealizowane prawidłowo</w:t>
      </w:r>
      <w:r>
        <w:rPr>
          <w:rFonts w:ascii="Calibri" w:eastAsia="Lucida Sans Unicode" w:hAnsi="Calibri"/>
          <w:sz w:val="24"/>
          <w:szCs w:val="24"/>
        </w:rPr>
        <w:t xml:space="preserve"> i odebrane przez zamawiającego</w:t>
      </w:r>
      <w:r w:rsidRPr="00D51D0A">
        <w:rPr>
          <w:rFonts w:ascii="Calibri" w:eastAsia="Lucida Sans Unicode" w:hAnsi="Calibri"/>
          <w:sz w:val="24"/>
          <w:szCs w:val="24"/>
        </w:rPr>
        <w:t>.</w:t>
      </w:r>
    </w:p>
    <w:p w14:paraId="1F5F8C84" w14:textId="77777777" w:rsidR="00FA55BB" w:rsidRPr="00D51D0A" w:rsidRDefault="00FA55BB" w:rsidP="00FA55BB">
      <w:pPr>
        <w:widowControl w:val="0"/>
        <w:suppressAutoHyphens/>
        <w:autoSpaceDE w:val="0"/>
        <w:autoSpaceDN w:val="0"/>
        <w:adjustRightInd w:val="0"/>
        <w:ind w:left="709"/>
        <w:jc w:val="both"/>
        <w:rPr>
          <w:rFonts w:ascii="Calibri" w:eastAsia="Lucida Sans Unicode" w:hAnsi="Calibri"/>
          <w:sz w:val="24"/>
          <w:szCs w:val="24"/>
        </w:rPr>
      </w:pPr>
    </w:p>
    <w:p w14:paraId="2F9E6B49" w14:textId="77777777" w:rsidR="00FA55BB" w:rsidRPr="00D51D0A" w:rsidRDefault="00FA55BB" w:rsidP="00FA55BB">
      <w:pPr>
        <w:ind w:left="360"/>
        <w:jc w:val="center"/>
        <w:rPr>
          <w:rFonts w:ascii="Calibri" w:eastAsia="Lucida Sans Unicode" w:hAnsi="Calibri"/>
          <w:b/>
          <w:sz w:val="24"/>
          <w:szCs w:val="24"/>
        </w:rPr>
      </w:pPr>
      <w:r w:rsidRPr="00D51D0A">
        <w:rPr>
          <w:rFonts w:ascii="Calibri" w:eastAsia="Lucida Sans Unicode" w:hAnsi="Calibri"/>
          <w:sz w:val="24"/>
          <w:szCs w:val="24"/>
        </w:rPr>
        <w:t xml:space="preserve">§ </w:t>
      </w:r>
      <w:r>
        <w:rPr>
          <w:rFonts w:ascii="Calibri" w:eastAsia="Lucida Sans Unicode" w:hAnsi="Calibri"/>
          <w:sz w:val="24"/>
          <w:szCs w:val="24"/>
        </w:rPr>
        <w:t>6</w:t>
      </w:r>
    </w:p>
    <w:p w14:paraId="6B86A65C" w14:textId="77777777" w:rsidR="00FA55BB" w:rsidRDefault="00FA55BB" w:rsidP="00FA55BB">
      <w:pPr>
        <w:numPr>
          <w:ilvl w:val="6"/>
          <w:numId w:val="53"/>
        </w:numPr>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 xml:space="preserve">Zamawiający przystąpi do odbioru w terminie do 7 dni od daty wpływu do  Zamawiającego pisemnego zgłoszenia </w:t>
      </w:r>
      <w:r>
        <w:rPr>
          <w:rFonts w:ascii="Calibri" w:eastAsia="Lucida Sans Unicode" w:hAnsi="Calibri"/>
          <w:sz w:val="24"/>
          <w:szCs w:val="24"/>
        </w:rPr>
        <w:t>zakończenia realizacji zadania 1 i Zadania 2 i całej umowy i po przedłożeniu kompletnej dokumentacji powykonawczej</w:t>
      </w:r>
      <w:r w:rsidRPr="00D51D0A">
        <w:rPr>
          <w:rFonts w:ascii="Calibri" w:eastAsia="Lucida Sans Unicode" w:hAnsi="Calibri"/>
          <w:sz w:val="24"/>
          <w:szCs w:val="24"/>
        </w:rPr>
        <w:t>.</w:t>
      </w:r>
      <w:r>
        <w:rPr>
          <w:rFonts w:ascii="Calibri" w:eastAsia="Lucida Sans Unicode" w:hAnsi="Calibri"/>
          <w:sz w:val="24"/>
          <w:szCs w:val="24"/>
        </w:rPr>
        <w:t xml:space="preserve"> </w:t>
      </w:r>
    </w:p>
    <w:p w14:paraId="27A90545" w14:textId="77777777" w:rsidR="00FA55BB" w:rsidRDefault="00FA55BB" w:rsidP="00FA55BB">
      <w:pPr>
        <w:numPr>
          <w:ilvl w:val="6"/>
          <w:numId w:val="53"/>
        </w:numPr>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Kompletną dokumentację powykonawczą</w:t>
      </w:r>
      <w:r>
        <w:rPr>
          <w:rFonts w:ascii="Calibri" w:eastAsia="Lucida Sans Unicode" w:hAnsi="Calibri"/>
          <w:sz w:val="24"/>
          <w:szCs w:val="24"/>
        </w:rPr>
        <w:t xml:space="preserve"> stanowi: </w:t>
      </w:r>
      <w:r w:rsidRPr="000C6EEB">
        <w:rPr>
          <w:rFonts w:ascii="Calibri" w:eastAsia="Lucida Sans Unicode" w:hAnsi="Calibri"/>
          <w:sz w:val="24"/>
          <w:szCs w:val="24"/>
        </w:rPr>
        <w:t>licencj</w:t>
      </w:r>
      <w:r>
        <w:rPr>
          <w:rFonts w:ascii="Calibri" w:eastAsia="Lucida Sans Unicode" w:hAnsi="Calibri"/>
          <w:sz w:val="24"/>
          <w:szCs w:val="24"/>
        </w:rPr>
        <w:t>a</w:t>
      </w:r>
      <w:r w:rsidRPr="000C6EEB">
        <w:rPr>
          <w:rFonts w:ascii="Calibri" w:eastAsia="Lucida Sans Unicode" w:hAnsi="Calibri"/>
          <w:sz w:val="24"/>
          <w:szCs w:val="24"/>
        </w:rPr>
        <w:t>, pełn</w:t>
      </w:r>
      <w:r>
        <w:rPr>
          <w:rFonts w:ascii="Calibri" w:eastAsia="Lucida Sans Unicode" w:hAnsi="Calibri"/>
          <w:sz w:val="24"/>
          <w:szCs w:val="24"/>
        </w:rPr>
        <w:t>a</w:t>
      </w:r>
      <w:r w:rsidRPr="000C6EEB">
        <w:rPr>
          <w:rFonts w:ascii="Calibri" w:eastAsia="Lucida Sans Unicode" w:hAnsi="Calibri"/>
          <w:sz w:val="24"/>
          <w:szCs w:val="24"/>
        </w:rPr>
        <w:t xml:space="preserve"> dokumentacj</w:t>
      </w:r>
      <w:r>
        <w:rPr>
          <w:rFonts w:ascii="Calibri" w:eastAsia="Lucida Sans Unicode" w:hAnsi="Calibri"/>
          <w:sz w:val="24"/>
          <w:szCs w:val="24"/>
        </w:rPr>
        <w:t>a</w:t>
      </w:r>
      <w:r w:rsidRPr="000C6EEB">
        <w:rPr>
          <w:rFonts w:ascii="Calibri" w:eastAsia="Lucida Sans Unicode" w:hAnsi="Calibri"/>
          <w:sz w:val="24"/>
          <w:szCs w:val="24"/>
        </w:rPr>
        <w:t xml:space="preserve"> systemu i dot. administracji systemem oraz dokumentacj</w:t>
      </w:r>
      <w:r>
        <w:rPr>
          <w:rFonts w:ascii="Calibri" w:eastAsia="Lucida Sans Unicode" w:hAnsi="Calibri"/>
          <w:sz w:val="24"/>
          <w:szCs w:val="24"/>
        </w:rPr>
        <w:t>a</w:t>
      </w:r>
      <w:r w:rsidRPr="000C6EEB">
        <w:rPr>
          <w:rFonts w:ascii="Calibri" w:eastAsia="Lucida Sans Unicode" w:hAnsi="Calibri"/>
          <w:sz w:val="24"/>
          <w:szCs w:val="24"/>
        </w:rPr>
        <w:t xml:space="preserve"> w języku polskim dot. instalacji w środowisku </w:t>
      </w:r>
      <w:proofErr w:type="spellStart"/>
      <w:r w:rsidRPr="000C6EEB">
        <w:rPr>
          <w:rFonts w:ascii="Calibri" w:eastAsia="Lucida Sans Unicode" w:hAnsi="Calibri"/>
          <w:sz w:val="24"/>
          <w:szCs w:val="24"/>
        </w:rPr>
        <w:t>wirtualizacyjnym</w:t>
      </w:r>
      <w:proofErr w:type="spellEnd"/>
      <w:r w:rsidRPr="000C6EEB">
        <w:rPr>
          <w:rFonts w:ascii="Calibri" w:eastAsia="Lucida Sans Unicode" w:hAnsi="Calibri"/>
          <w:sz w:val="24"/>
          <w:szCs w:val="24"/>
        </w:rPr>
        <w:t xml:space="preserve"> maszyn z: konsolą XDR i konsolą centralnej administracji systemu.</w:t>
      </w:r>
      <w:r>
        <w:rPr>
          <w:rFonts w:ascii="Calibri" w:eastAsia="Lucida Sans Unicode" w:hAnsi="Calibri"/>
          <w:sz w:val="24"/>
          <w:szCs w:val="24"/>
        </w:rPr>
        <w:t xml:space="preserve">  </w:t>
      </w:r>
    </w:p>
    <w:p w14:paraId="1A3BE6A2" w14:textId="77777777" w:rsidR="00FA55BB" w:rsidRPr="008116A8" w:rsidRDefault="00FA55BB" w:rsidP="00FA55BB">
      <w:pPr>
        <w:numPr>
          <w:ilvl w:val="6"/>
          <w:numId w:val="53"/>
        </w:numPr>
        <w:spacing w:after="0" w:line="240" w:lineRule="auto"/>
        <w:ind w:left="567"/>
        <w:jc w:val="both"/>
        <w:rPr>
          <w:rFonts w:ascii="Calibri" w:eastAsia="Lucida Sans Unicode" w:hAnsi="Calibri"/>
          <w:sz w:val="24"/>
          <w:szCs w:val="24"/>
        </w:rPr>
      </w:pPr>
      <w:r w:rsidRPr="000C6EEB">
        <w:rPr>
          <w:rFonts w:ascii="Calibri" w:eastAsia="Lucida Sans Unicode" w:hAnsi="Calibri"/>
          <w:sz w:val="24"/>
          <w:szCs w:val="24"/>
        </w:rPr>
        <w:t xml:space="preserve">W przypadku nieprawidłowości, w odniesieniu do wszystkich elementów dokumentacji powykonawczej Zamawiający może żądać wyjaśnień, korekt, uzupełnień a Wykonawca </w:t>
      </w:r>
      <w:r w:rsidRPr="008116A8">
        <w:rPr>
          <w:rFonts w:ascii="Calibri" w:eastAsia="Lucida Sans Unicode" w:hAnsi="Calibri"/>
          <w:sz w:val="24"/>
          <w:szCs w:val="24"/>
        </w:rPr>
        <w:t>będzie zobowiązany je dokonać we wskazanym przez Zamawiającego terminie- nie krótszym niż 5 dni roboczych.</w:t>
      </w:r>
    </w:p>
    <w:p w14:paraId="070BA208" w14:textId="77777777" w:rsidR="00FA55BB" w:rsidRPr="008116A8" w:rsidRDefault="00FA55BB" w:rsidP="00FA55BB">
      <w:pPr>
        <w:numPr>
          <w:ilvl w:val="6"/>
          <w:numId w:val="53"/>
        </w:numPr>
        <w:spacing w:after="0" w:line="240" w:lineRule="auto"/>
        <w:ind w:left="567"/>
        <w:jc w:val="both"/>
        <w:rPr>
          <w:rFonts w:ascii="Calibri" w:eastAsia="Lucida Sans Unicode" w:hAnsi="Calibri"/>
          <w:sz w:val="24"/>
          <w:szCs w:val="24"/>
        </w:rPr>
      </w:pPr>
      <w:r w:rsidRPr="008116A8">
        <w:rPr>
          <w:rFonts w:ascii="Calibri" w:eastAsia="Lucida Sans Unicode" w:hAnsi="Calibri"/>
          <w:sz w:val="24"/>
          <w:szCs w:val="24"/>
        </w:rPr>
        <w:t xml:space="preserve">Nieprawidłowości w dokumentacji powykonawczej zwalniają Zamawiającego z zobowiązań dotyczących terminu płatności o którym mowa w  § 7 ust.3 . </w:t>
      </w:r>
    </w:p>
    <w:p w14:paraId="6453C3D4" w14:textId="77777777" w:rsidR="00FA55BB" w:rsidRPr="008116A8" w:rsidRDefault="00FA55BB" w:rsidP="00FA55BB">
      <w:pPr>
        <w:jc w:val="center"/>
        <w:rPr>
          <w:rFonts w:ascii="Calibri" w:eastAsia="Lucida Sans Unicode" w:hAnsi="Calibri"/>
          <w:sz w:val="24"/>
          <w:szCs w:val="24"/>
        </w:rPr>
      </w:pPr>
    </w:p>
    <w:p w14:paraId="7C8C7B52" w14:textId="77777777" w:rsidR="00FA55BB" w:rsidRPr="00D51D0A" w:rsidRDefault="00FA55BB" w:rsidP="00FA55BB">
      <w:pPr>
        <w:jc w:val="center"/>
        <w:rPr>
          <w:rFonts w:ascii="Calibri" w:eastAsia="Lucida Sans Unicode" w:hAnsi="Calibri"/>
          <w:b/>
          <w:sz w:val="24"/>
          <w:szCs w:val="24"/>
        </w:rPr>
      </w:pPr>
      <w:bookmarkStart w:id="12" w:name="_Hlk168557170"/>
      <w:r w:rsidRPr="00D51D0A">
        <w:rPr>
          <w:rFonts w:ascii="Calibri" w:eastAsia="Lucida Sans Unicode" w:hAnsi="Calibri"/>
          <w:sz w:val="24"/>
          <w:szCs w:val="24"/>
        </w:rPr>
        <w:t>§</w:t>
      </w:r>
      <w:bookmarkEnd w:id="12"/>
      <w:r w:rsidRPr="00D51D0A">
        <w:rPr>
          <w:rFonts w:ascii="Calibri" w:eastAsia="Lucida Sans Unicode" w:hAnsi="Calibri"/>
          <w:sz w:val="24"/>
          <w:szCs w:val="24"/>
        </w:rPr>
        <w:t xml:space="preserve"> </w:t>
      </w:r>
      <w:r>
        <w:rPr>
          <w:rFonts w:ascii="Calibri" w:eastAsia="Lucida Sans Unicode" w:hAnsi="Calibri"/>
          <w:sz w:val="24"/>
          <w:szCs w:val="24"/>
        </w:rPr>
        <w:t>7</w:t>
      </w:r>
    </w:p>
    <w:p w14:paraId="3463FACA" w14:textId="77777777" w:rsidR="00FA55BB" w:rsidRDefault="00FA55BB" w:rsidP="00FA55BB">
      <w:pPr>
        <w:numPr>
          <w:ilvl w:val="0"/>
          <w:numId w:val="48"/>
        </w:numPr>
        <w:tabs>
          <w:tab w:val="left" w:pos="0"/>
        </w:tabs>
        <w:spacing w:after="0" w:line="240" w:lineRule="auto"/>
        <w:ind w:left="567"/>
        <w:contextualSpacing/>
        <w:jc w:val="both"/>
        <w:rPr>
          <w:rFonts w:ascii="Calibri" w:eastAsia="Lucida Sans Unicode" w:hAnsi="Calibri"/>
          <w:sz w:val="24"/>
          <w:szCs w:val="24"/>
        </w:rPr>
      </w:pPr>
      <w:r w:rsidRPr="00D51D0A">
        <w:rPr>
          <w:rFonts w:ascii="Calibri" w:eastAsia="Lucida Sans Unicode" w:hAnsi="Calibri"/>
          <w:sz w:val="24"/>
          <w:szCs w:val="24"/>
        </w:rPr>
        <w:t xml:space="preserve">Zapłata za wykonanie </w:t>
      </w:r>
      <w:r>
        <w:rPr>
          <w:rFonts w:ascii="Calibri" w:eastAsia="Lucida Sans Unicode" w:hAnsi="Calibri"/>
          <w:sz w:val="24"/>
          <w:szCs w:val="24"/>
        </w:rPr>
        <w:t>dostawy</w:t>
      </w:r>
      <w:r w:rsidRPr="00D51D0A">
        <w:rPr>
          <w:rFonts w:ascii="Calibri" w:eastAsia="Lucida Sans Unicode" w:hAnsi="Calibri"/>
          <w:sz w:val="24"/>
          <w:szCs w:val="24"/>
        </w:rPr>
        <w:t xml:space="preserve"> nastąpi w oparciu o faktury za wykonanie </w:t>
      </w:r>
      <w:r>
        <w:rPr>
          <w:rFonts w:ascii="Calibri" w:eastAsia="Lucida Sans Unicode" w:hAnsi="Calibri"/>
          <w:sz w:val="24"/>
          <w:szCs w:val="24"/>
        </w:rPr>
        <w:t xml:space="preserve">usług, tj. odrębna faktura za zadanie 1 i zadanie 2 </w:t>
      </w:r>
    </w:p>
    <w:p w14:paraId="7A98F6EA" w14:textId="77777777" w:rsidR="00FA55BB" w:rsidRDefault="00FA55BB" w:rsidP="00FA55BB">
      <w:pPr>
        <w:numPr>
          <w:ilvl w:val="0"/>
          <w:numId w:val="48"/>
        </w:numPr>
        <w:tabs>
          <w:tab w:val="left" w:pos="0"/>
        </w:tabs>
        <w:spacing w:after="0" w:line="240" w:lineRule="auto"/>
        <w:ind w:left="567"/>
        <w:contextualSpacing/>
        <w:jc w:val="both"/>
        <w:rPr>
          <w:rFonts w:ascii="Calibri" w:eastAsia="Lucida Sans Unicode" w:hAnsi="Calibri"/>
          <w:sz w:val="24"/>
          <w:szCs w:val="24"/>
        </w:rPr>
      </w:pPr>
      <w:r w:rsidRPr="00D51D0A">
        <w:rPr>
          <w:rFonts w:ascii="Calibri" w:eastAsia="Lucida Sans Unicode" w:hAnsi="Calibri"/>
          <w:sz w:val="24"/>
          <w:szCs w:val="24"/>
        </w:rPr>
        <w:t>podstawę do wystawienia faktur stanowi</w:t>
      </w:r>
      <w:r>
        <w:rPr>
          <w:rFonts w:ascii="Calibri" w:eastAsia="Lucida Sans Unicode" w:hAnsi="Calibri"/>
          <w:sz w:val="24"/>
          <w:szCs w:val="24"/>
        </w:rPr>
        <w:t>ć</w:t>
      </w:r>
      <w:r w:rsidRPr="00D51D0A">
        <w:rPr>
          <w:rFonts w:ascii="Calibri" w:eastAsia="Lucida Sans Unicode" w:hAnsi="Calibri"/>
          <w:sz w:val="24"/>
          <w:szCs w:val="24"/>
        </w:rPr>
        <w:t xml:space="preserve"> będzie protokół odbioru </w:t>
      </w:r>
      <w:r>
        <w:rPr>
          <w:rFonts w:ascii="Calibri" w:eastAsia="Lucida Sans Unicode" w:hAnsi="Calibri"/>
          <w:sz w:val="24"/>
          <w:szCs w:val="24"/>
        </w:rPr>
        <w:t>częściowego i protokół odbioru końcowego</w:t>
      </w:r>
      <w:r w:rsidRPr="00D51D0A">
        <w:rPr>
          <w:rFonts w:ascii="Calibri" w:eastAsia="Lucida Sans Unicode" w:hAnsi="Calibri"/>
          <w:sz w:val="24"/>
          <w:szCs w:val="24"/>
        </w:rPr>
        <w:t>.</w:t>
      </w:r>
    </w:p>
    <w:p w14:paraId="59455F8D" w14:textId="77777777" w:rsidR="00FA55BB" w:rsidRPr="008116A8" w:rsidRDefault="00FA55BB" w:rsidP="00FA55BB">
      <w:pPr>
        <w:numPr>
          <w:ilvl w:val="0"/>
          <w:numId w:val="48"/>
        </w:numPr>
        <w:tabs>
          <w:tab w:val="left" w:pos="0"/>
        </w:tabs>
        <w:spacing w:after="0" w:line="240" w:lineRule="auto"/>
        <w:ind w:left="567"/>
        <w:contextualSpacing/>
        <w:jc w:val="both"/>
        <w:rPr>
          <w:rFonts w:ascii="Calibri" w:eastAsia="Lucida Sans Unicode" w:hAnsi="Calibri"/>
          <w:color w:val="00B050"/>
          <w:sz w:val="24"/>
          <w:szCs w:val="24"/>
        </w:rPr>
      </w:pPr>
      <w:r w:rsidRPr="00FF3DA2">
        <w:rPr>
          <w:rFonts w:ascii="Calibri" w:eastAsia="Lucida Sans Unicode" w:hAnsi="Calibri"/>
          <w:sz w:val="24"/>
          <w:szCs w:val="24"/>
        </w:rPr>
        <w:t xml:space="preserve">Termin zapłaty faktur Wykonawcy (licząc od daty dostarczenia Zamawiającemu prawidłowych faktury wraz z dokumentami rozliczeniowymi) wynosi do 30 dni i nastąpi przelewem </w:t>
      </w:r>
      <w:r w:rsidRPr="008116A8">
        <w:rPr>
          <w:rFonts w:ascii="Calibri" w:eastAsia="Lucida Sans Unicode" w:hAnsi="Calibri"/>
          <w:color w:val="00B050"/>
          <w:sz w:val="24"/>
          <w:szCs w:val="24"/>
        </w:rPr>
        <w:t>na konto Wykonawcy  ………………. w banku ……………..</w:t>
      </w:r>
    </w:p>
    <w:p w14:paraId="556F7778" w14:textId="77777777" w:rsidR="00FA55BB" w:rsidRDefault="00FA55BB" w:rsidP="00FA55BB">
      <w:pPr>
        <w:numPr>
          <w:ilvl w:val="0"/>
          <w:numId w:val="48"/>
        </w:numPr>
        <w:tabs>
          <w:tab w:val="left" w:pos="0"/>
        </w:tabs>
        <w:spacing w:after="0" w:line="240" w:lineRule="auto"/>
        <w:ind w:left="567"/>
        <w:contextualSpacing/>
        <w:jc w:val="both"/>
        <w:rPr>
          <w:rFonts w:ascii="Calibri" w:eastAsia="Lucida Sans Unicode" w:hAnsi="Calibri"/>
          <w:sz w:val="24"/>
          <w:szCs w:val="24"/>
        </w:rPr>
      </w:pPr>
      <w:r w:rsidRPr="00FF3DA2">
        <w:rPr>
          <w:rFonts w:ascii="Calibri" w:eastAsia="Lucida Sans Unicode" w:hAnsi="Calibri"/>
          <w:sz w:val="24"/>
          <w:szCs w:val="24"/>
        </w:rPr>
        <w:t xml:space="preserve">W razie opóźnienia w zapłacie faktur, Wykonawcy przysługuje prawo naliczenia ustawowych odsetek liczonych od wartości nieterminowo zapłaconej faktury, chyba, że opóźnienie wynika z niedopełnienia postanowień niniejszej umowy przez Wykonawcę. </w:t>
      </w:r>
    </w:p>
    <w:p w14:paraId="304708DE" w14:textId="77777777" w:rsidR="00FA55BB" w:rsidRDefault="00FA55BB" w:rsidP="00FA55BB">
      <w:pPr>
        <w:numPr>
          <w:ilvl w:val="0"/>
          <w:numId w:val="48"/>
        </w:numPr>
        <w:tabs>
          <w:tab w:val="left" w:pos="0"/>
        </w:tabs>
        <w:spacing w:after="0" w:line="240" w:lineRule="auto"/>
        <w:ind w:left="567"/>
        <w:contextualSpacing/>
        <w:jc w:val="both"/>
        <w:rPr>
          <w:rFonts w:ascii="Calibri" w:eastAsia="Lucida Sans Unicode" w:hAnsi="Calibri"/>
          <w:sz w:val="24"/>
          <w:szCs w:val="24"/>
        </w:rPr>
      </w:pPr>
      <w:r w:rsidRPr="00FF3DA2">
        <w:rPr>
          <w:rFonts w:ascii="Calibri" w:eastAsia="Lucida Sans Unicode" w:hAnsi="Calibri"/>
          <w:sz w:val="24"/>
          <w:szCs w:val="24"/>
        </w:rPr>
        <w:t xml:space="preserve">Wszelkie zmiany zakresu lub specyfiki dostaw mogą być wykonane (lub „zaniechane”) na podstawie protokołów konieczności potwierdzonych przez Wykonawcę i zatwierdzonych przez Zamawiającego. </w:t>
      </w:r>
    </w:p>
    <w:p w14:paraId="302BF10F" w14:textId="77777777" w:rsidR="00FA55BB" w:rsidRPr="00FF3DA2" w:rsidRDefault="00FA55BB" w:rsidP="00FA55BB">
      <w:pPr>
        <w:numPr>
          <w:ilvl w:val="0"/>
          <w:numId w:val="48"/>
        </w:numPr>
        <w:tabs>
          <w:tab w:val="left" w:pos="0"/>
        </w:tabs>
        <w:spacing w:after="0" w:line="240" w:lineRule="auto"/>
        <w:ind w:left="567"/>
        <w:contextualSpacing/>
        <w:jc w:val="both"/>
        <w:rPr>
          <w:rFonts w:ascii="Calibri" w:eastAsia="Lucida Sans Unicode" w:hAnsi="Calibri"/>
          <w:sz w:val="24"/>
          <w:szCs w:val="24"/>
        </w:rPr>
      </w:pPr>
      <w:r w:rsidRPr="00FF3DA2">
        <w:rPr>
          <w:rFonts w:ascii="Calibri" w:eastAsia="Lucida Sans Unicode" w:hAnsi="Calibri"/>
          <w:sz w:val="24"/>
          <w:szCs w:val="24"/>
        </w:rPr>
        <w:t>W sprawach nieuregulowanych niniejszą umową mają zastosowanie przepisy KC .</w:t>
      </w:r>
    </w:p>
    <w:p w14:paraId="20CBA012" w14:textId="77777777" w:rsidR="00FA55BB" w:rsidRDefault="00FA55BB" w:rsidP="00FA55BB">
      <w:pPr>
        <w:shd w:val="clear" w:color="auto" w:fill="FFFFFF"/>
        <w:jc w:val="center"/>
        <w:rPr>
          <w:rFonts w:ascii="Calibri" w:eastAsia="Lucida Sans Unicode" w:hAnsi="Calibri"/>
          <w:bCs/>
          <w:spacing w:val="-1"/>
          <w:sz w:val="24"/>
          <w:szCs w:val="24"/>
        </w:rPr>
      </w:pPr>
    </w:p>
    <w:p w14:paraId="3EC8A14A" w14:textId="77777777" w:rsidR="00FA55BB" w:rsidRPr="00D51D0A" w:rsidRDefault="00FA55BB" w:rsidP="00FA55BB">
      <w:pPr>
        <w:shd w:val="clear" w:color="auto" w:fill="FFFFFF"/>
        <w:jc w:val="center"/>
        <w:rPr>
          <w:rFonts w:ascii="Calibri" w:eastAsia="Lucida Sans Unicode" w:hAnsi="Calibri"/>
          <w:sz w:val="24"/>
          <w:szCs w:val="24"/>
        </w:rPr>
      </w:pPr>
      <w:r w:rsidRPr="00D51D0A">
        <w:rPr>
          <w:rFonts w:ascii="Calibri" w:eastAsia="Lucida Sans Unicode" w:hAnsi="Calibri"/>
          <w:bCs/>
          <w:spacing w:val="-1"/>
          <w:sz w:val="24"/>
          <w:szCs w:val="24"/>
        </w:rPr>
        <w:t xml:space="preserve">§ </w:t>
      </w:r>
      <w:r>
        <w:rPr>
          <w:rFonts w:ascii="Calibri" w:eastAsia="Lucida Sans Unicode" w:hAnsi="Calibri"/>
          <w:bCs/>
          <w:spacing w:val="-1"/>
          <w:sz w:val="24"/>
          <w:szCs w:val="24"/>
        </w:rPr>
        <w:t>8</w:t>
      </w:r>
    </w:p>
    <w:p w14:paraId="31E06A0D" w14:textId="77777777" w:rsidR="00FA55BB" w:rsidRPr="0097795E" w:rsidRDefault="00FA55BB" w:rsidP="00FA55BB">
      <w:pPr>
        <w:numPr>
          <w:ilvl w:val="3"/>
          <w:numId w:val="48"/>
        </w:numPr>
        <w:shd w:val="clear" w:color="auto" w:fill="FFFFFF"/>
        <w:spacing w:after="0" w:line="240" w:lineRule="auto"/>
        <w:ind w:left="567"/>
        <w:jc w:val="both"/>
        <w:rPr>
          <w:rFonts w:ascii="Calibri" w:eastAsia="Lucida Sans Unicode" w:hAnsi="Calibri"/>
          <w:b/>
          <w:sz w:val="24"/>
          <w:szCs w:val="24"/>
        </w:rPr>
      </w:pPr>
      <w:r w:rsidRPr="0097795E">
        <w:rPr>
          <w:rFonts w:ascii="Calibri" w:eastAsia="Lucida Sans Unicode" w:hAnsi="Calibri"/>
          <w:b/>
          <w:sz w:val="24"/>
          <w:szCs w:val="24"/>
        </w:rPr>
        <w:t xml:space="preserve">Wykonawca ustanawia osobę do kontaktów w sprawie realizacji zamówienia: ………… </w:t>
      </w:r>
    </w:p>
    <w:p w14:paraId="09514A38" w14:textId="77777777" w:rsidR="00FA55BB" w:rsidRDefault="00FA55BB" w:rsidP="00FA55BB">
      <w:pPr>
        <w:numPr>
          <w:ilvl w:val="3"/>
          <w:numId w:val="48"/>
        </w:numPr>
        <w:shd w:val="clear" w:color="auto" w:fill="FFFFFF"/>
        <w:spacing w:after="0" w:line="240" w:lineRule="auto"/>
        <w:ind w:left="567"/>
        <w:jc w:val="both"/>
        <w:rPr>
          <w:rFonts w:ascii="Calibri" w:eastAsia="Lucida Sans Unicode" w:hAnsi="Calibri"/>
          <w:sz w:val="24"/>
          <w:szCs w:val="24"/>
        </w:rPr>
      </w:pPr>
      <w:r w:rsidRPr="0097795E">
        <w:rPr>
          <w:rFonts w:ascii="Calibri" w:eastAsia="Lucida Sans Unicode" w:hAnsi="Calibri"/>
          <w:b/>
          <w:sz w:val="24"/>
          <w:szCs w:val="24"/>
        </w:rPr>
        <w:lastRenderedPageBreak/>
        <w:t>Wykonawca podaje kontakt e-mailowy do celów realizacji niniejszej umowy: …………………</w:t>
      </w:r>
      <w:r w:rsidRPr="00FF3DA2">
        <w:rPr>
          <w:rFonts w:ascii="Calibri" w:eastAsia="Lucida Sans Unicode" w:hAnsi="Calibri"/>
          <w:sz w:val="24"/>
          <w:szCs w:val="24"/>
        </w:rPr>
        <w:t xml:space="preserve"> i o jego zmianie Wykonawca poinformuje najpóźniej 3 dni od tego faktu Zamawiającego bez wezwania.</w:t>
      </w:r>
    </w:p>
    <w:p w14:paraId="0E99037D" w14:textId="69AD2052" w:rsidR="00FA55BB" w:rsidRDefault="00FA55BB" w:rsidP="00FA55BB">
      <w:pPr>
        <w:numPr>
          <w:ilvl w:val="3"/>
          <w:numId w:val="48"/>
        </w:numPr>
        <w:shd w:val="clear" w:color="auto" w:fill="FFFFFF"/>
        <w:spacing w:after="0" w:line="240" w:lineRule="auto"/>
        <w:ind w:left="567"/>
        <w:jc w:val="both"/>
        <w:rPr>
          <w:rFonts w:ascii="Calibri" w:eastAsia="Lucida Sans Unicode" w:hAnsi="Calibri"/>
          <w:sz w:val="24"/>
          <w:szCs w:val="24"/>
        </w:rPr>
      </w:pPr>
      <w:r>
        <w:rPr>
          <w:rFonts w:ascii="Calibri" w:eastAsia="Lucida Sans Unicode" w:hAnsi="Calibri"/>
          <w:sz w:val="24"/>
          <w:szCs w:val="24"/>
        </w:rPr>
        <w:t>Zamawiający podaje osobę do kontaktu w sprawie realizacji zamówienia, tj.: ……………., e mail ………..</w:t>
      </w:r>
    </w:p>
    <w:p w14:paraId="1F278E48" w14:textId="77777777" w:rsidR="00FA55BB" w:rsidRPr="00FF3DA2" w:rsidRDefault="00FA55BB" w:rsidP="00FA55BB">
      <w:pPr>
        <w:shd w:val="clear" w:color="auto" w:fill="FFFFFF"/>
        <w:ind w:left="709"/>
        <w:jc w:val="both"/>
        <w:rPr>
          <w:rFonts w:ascii="Calibri" w:eastAsia="Lucida Sans Unicode" w:hAnsi="Calibri"/>
          <w:sz w:val="24"/>
          <w:szCs w:val="24"/>
        </w:rPr>
      </w:pPr>
    </w:p>
    <w:p w14:paraId="4B8A18A7" w14:textId="77777777" w:rsidR="00FA55BB" w:rsidRPr="00D51D0A" w:rsidRDefault="00FA55BB" w:rsidP="00FA55BB">
      <w:pPr>
        <w:shd w:val="clear" w:color="auto" w:fill="FFFFFF"/>
        <w:jc w:val="center"/>
        <w:rPr>
          <w:rFonts w:ascii="Calibri" w:eastAsia="Lucida Sans Unicode" w:hAnsi="Calibri"/>
          <w:sz w:val="24"/>
          <w:szCs w:val="24"/>
        </w:rPr>
      </w:pPr>
      <w:r w:rsidRPr="00D51D0A">
        <w:rPr>
          <w:rFonts w:ascii="Calibri" w:eastAsia="Lucida Sans Unicode" w:hAnsi="Calibri"/>
          <w:bCs/>
          <w:spacing w:val="-1"/>
          <w:sz w:val="24"/>
          <w:szCs w:val="24"/>
        </w:rPr>
        <w:t xml:space="preserve">§ </w:t>
      </w:r>
      <w:r>
        <w:rPr>
          <w:rFonts w:ascii="Calibri" w:eastAsia="Lucida Sans Unicode" w:hAnsi="Calibri"/>
          <w:bCs/>
          <w:spacing w:val="-1"/>
          <w:sz w:val="24"/>
          <w:szCs w:val="24"/>
        </w:rPr>
        <w:t>9</w:t>
      </w:r>
    </w:p>
    <w:p w14:paraId="0BE096DD" w14:textId="77777777" w:rsidR="00FA55BB" w:rsidRPr="00D51D0A" w:rsidRDefault="00FA55BB" w:rsidP="00FA55BB">
      <w:pPr>
        <w:shd w:val="clear" w:color="auto" w:fill="FFFFFF"/>
        <w:jc w:val="both"/>
        <w:rPr>
          <w:rFonts w:ascii="Calibri" w:eastAsia="Lucida Sans Unicode" w:hAnsi="Calibri"/>
          <w:sz w:val="24"/>
          <w:szCs w:val="24"/>
        </w:rPr>
      </w:pPr>
      <w:r w:rsidRPr="00D51D0A">
        <w:rPr>
          <w:rFonts w:ascii="Calibri" w:eastAsia="Lucida Sans Unicode" w:hAnsi="Calibri"/>
          <w:sz w:val="24"/>
          <w:szCs w:val="24"/>
        </w:rPr>
        <w:t xml:space="preserve">Do obowiązków Wykonawcy należy realizacja zadania zgodnie z postanowieniami specyfikacji i wymogów technicznych zamieszczonych wraz z ogłoszeniem o zamówieniu i zgodnie </w:t>
      </w:r>
      <w:r>
        <w:rPr>
          <w:rFonts w:ascii="Calibri" w:eastAsia="Lucida Sans Unicode" w:hAnsi="Calibri"/>
          <w:sz w:val="24"/>
          <w:szCs w:val="24"/>
        </w:rPr>
        <w:t xml:space="preserve">z </w:t>
      </w:r>
      <w:r w:rsidRPr="00D51D0A">
        <w:rPr>
          <w:rFonts w:ascii="Calibri" w:eastAsia="Lucida Sans Unicode" w:hAnsi="Calibri"/>
          <w:sz w:val="24"/>
          <w:szCs w:val="24"/>
        </w:rPr>
        <w:t>ofert</w:t>
      </w:r>
      <w:r>
        <w:rPr>
          <w:rFonts w:ascii="Calibri" w:eastAsia="Lucida Sans Unicode" w:hAnsi="Calibri"/>
          <w:sz w:val="24"/>
          <w:szCs w:val="24"/>
        </w:rPr>
        <w:t>ą</w:t>
      </w:r>
      <w:r w:rsidRPr="00D51D0A">
        <w:rPr>
          <w:rFonts w:ascii="Calibri" w:eastAsia="Lucida Sans Unicode" w:hAnsi="Calibri"/>
          <w:sz w:val="24"/>
          <w:szCs w:val="24"/>
        </w:rPr>
        <w:t xml:space="preserve"> a w szczególności:</w:t>
      </w:r>
    </w:p>
    <w:p w14:paraId="420847BE" w14:textId="77777777" w:rsidR="00FA55BB" w:rsidRPr="00D51D0A" w:rsidRDefault="00FA55BB" w:rsidP="00FA55BB">
      <w:pPr>
        <w:numPr>
          <w:ilvl w:val="0"/>
          <w:numId w:val="49"/>
        </w:numPr>
        <w:shd w:val="clear" w:color="auto" w:fill="FFFFFF"/>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 xml:space="preserve">Przedłożenie przed wszczęciem realizacji zadania bez żądania Zamawiającego dokumentacji potwierdzającej zgodność oferowanych dostaw </w:t>
      </w:r>
      <w:r>
        <w:rPr>
          <w:rFonts w:ascii="Calibri" w:eastAsia="Lucida Sans Unicode" w:hAnsi="Calibri"/>
          <w:sz w:val="24"/>
          <w:szCs w:val="24"/>
        </w:rPr>
        <w:t xml:space="preserve">, usług </w:t>
      </w:r>
      <w:r w:rsidRPr="00D51D0A">
        <w:rPr>
          <w:rFonts w:ascii="Calibri" w:eastAsia="Lucida Sans Unicode" w:hAnsi="Calibri"/>
          <w:sz w:val="24"/>
          <w:szCs w:val="24"/>
        </w:rPr>
        <w:t xml:space="preserve">z </w:t>
      </w:r>
      <w:r>
        <w:rPr>
          <w:rFonts w:ascii="Calibri" w:eastAsia="Lucida Sans Unicode" w:hAnsi="Calibri"/>
          <w:sz w:val="24"/>
          <w:szCs w:val="24"/>
        </w:rPr>
        <w:t>SWZ</w:t>
      </w:r>
      <w:r w:rsidRPr="00D51D0A">
        <w:rPr>
          <w:rFonts w:ascii="Calibri" w:eastAsia="Lucida Sans Unicode" w:hAnsi="Calibri"/>
          <w:sz w:val="24"/>
          <w:szCs w:val="24"/>
        </w:rPr>
        <w:t xml:space="preserve">. Zamawiający po przedłożeniu dokumentów dokonuje zatwierdzeń w ciągu </w:t>
      </w:r>
      <w:r>
        <w:rPr>
          <w:rFonts w:ascii="Calibri" w:eastAsia="Lucida Sans Unicode" w:hAnsi="Calibri"/>
          <w:sz w:val="24"/>
          <w:szCs w:val="24"/>
        </w:rPr>
        <w:t>3</w:t>
      </w:r>
      <w:r w:rsidRPr="00D51D0A">
        <w:rPr>
          <w:rFonts w:ascii="Calibri" w:eastAsia="Lucida Sans Unicode" w:hAnsi="Calibri"/>
          <w:sz w:val="24"/>
          <w:szCs w:val="24"/>
        </w:rPr>
        <w:t xml:space="preserve"> dni roboczych, lub wnosi o wydłużenie czasu na dokonanie weryfikacji i zatwierdzeń z jednoczesnym zastosowaniem wydłużenia terminu realizacji umowy, o którym mowa w paragrafie </w:t>
      </w:r>
      <w:r>
        <w:rPr>
          <w:rFonts w:ascii="Calibri" w:eastAsia="Lucida Sans Unicode" w:hAnsi="Calibri"/>
          <w:sz w:val="24"/>
          <w:szCs w:val="24"/>
        </w:rPr>
        <w:t>3</w:t>
      </w:r>
      <w:r w:rsidRPr="00D51D0A">
        <w:rPr>
          <w:rFonts w:ascii="Calibri" w:eastAsia="Lucida Sans Unicode" w:hAnsi="Calibri"/>
          <w:sz w:val="24"/>
          <w:szCs w:val="24"/>
        </w:rPr>
        <w:t>).</w:t>
      </w:r>
    </w:p>
    <w:p w14:paraId="52B52B59" w14:textId="77777777" w:rsidR="00FA55BB" w:rsidRPr="00D51D0A" w:rsidRDefault="00FA55BB" w:rsidP="00FA55BB">
      <w:pPr>
        <w:numPr>
          <w:ilvl w:val="0"/>
          <w:numId w:val="49"/>
        </w:numPr>
        <w:shd w:val="clear" w:color="auto" w:fill="FFFFFF"/>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Zapewnienie ciągłości kontaktu z Zamawiającym,</w:t>
      </w:r>
    </w:p>
    <w:p w14:paraId="0B4CE1AF" w14:textId="77777777" w:rsidR="00FA55BB" w:rsidRPr="00D51D0A" w:rsidRDefault="00FA55BB" w:rsidP="00FA55BB">
      <w:pPr>
        <w:numPr>
          <w:ilvl w:val="0"/>
          <w:numId w:val="49"/>
        </w:numPr>
        <w:shd w:val="clear" w:color="auto" w:fill="FFFFFF"/>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Przestrzeganie przepisów prawa z zakresu RODO i dostępu do danych osobowych,</w:t>
      </w:r>
    </w:p>
    <w:p w14:paraId="1F7A9CB7" w14:textId="77777777" w:rsidR="00FA55BB" w:rsidRPr="00D51D0A" w:rsidRDefault="00FA55BB" w:rsidP="00FA55BB">
      <w:pPr>
        <w:numPr>
          <w:ilvl w:val="0"/>
          <w:numId w:val="49"/>
        </w:numPr>
        <w:shd w:val="clear" w:color="auto" w:fill="FFFFFF"/>
        <w:spacing w:after="0" w:line="240" w:lineRule="auto"/>
        <w:ind w:left="567"/>
        <w:contextualSpacing/>
        <w:jc w:val="both"/>
        <w:rPr>
          <w:rFonts w:ascii="Calibri" w:eastAsia="Lucida Sans Unicode" w:hAnsi="Calibri"/>
          <w:sz w:val="24"/>
          <w:szCs w:val="24"/>
        </w:rPr>
      </w:pPr>
      <w:r w:rsidRPr="00D51D0A">
        <w:rPr>
          <w:rFonts w:ascii="Calibri" w:eastAsia="Lucida Sans Unicode" w:hAnsi="Calibri"/>
          <w:sz w:val="24"/>
          <w:szCs w:val="24"/>
        </w:rPr>
        <w:t xml:space="preserve">Naprawienie na swój koszt szkód powstałych z przyczyn leżących po stronie </w:t>
      </w:r>
      <w:r w:rsidRPr="00D51D0A">
        <w:rPr>
          <w:rFonts w:ascii="Calibri" w:eastAsia="Lucida Sans Unicode" w:hAnsi="Calibri"/>
          <w:spacing w:val="-1"/>
          <w:sz w:val="24"/>
          <w:szCs w:val="24"/>
        </w:rPr>
        <w:t>Wykonawcy,</w:t>
      </w:r>
    </w:p>
    <w:p w14:paraId="3DDADD6A" w14:textId="77777777" w:rsidR="00FA55BB" w:rsidRPr="00D51D0A" w:rsidRDefault="00FA55BB" w:rsidP="00FA55BB">
      <w:pPr>
        <w:numPr>
          <w:ilvl w:val="0"/>
          <w:numId w:val="49"/>
        </w:numPr>
        <w:shd w:val="clear" w:color="auto" w:fill="FFFFFF"/>
        <w:spacing w:after="0" w:line="240" w:lineRule="auto"/>
        <w:ind w:left="567"/>
        <w:contextualSpacing/>
        <w:jc w:val="both"/>
        <w:rPr>
          <w:rFonts w:ascii="Calibri" w:eastAsia="Lucida Sans Unicode" w:hAnsi="Calibri"/>
          <w:sz w:val="24"/>
          <w:szCs w:val="24"/>
        </w:rPr>
      </w:pPr>
      <w:r w:rsidRPr="00D51D0A">
        <w:rPr>
          <w:rFonts w:ascii="Calibri" w:eastAsia="Lucida Sans Unicode" w:hAnsi="Calibri"/>
          <w:spacing w:val="-1"/>
          <w:sz w:val="24"/>
          <w:szCs w:val="24"/>
        </w:rPr>
        <w:t>Informowanie Zamawiającego o zagrożeniach dotrzymania terminu realizacji zadania.</w:t>
      </w:r>
    </w:p>
    <w:p w14:paraId="106D098C" w14:textId="77777777" w:rsidR="00FA55BB" w:rsidRPr="00D51D0A" w:rsidRDefault="00FA55BB" w:rsidP="00FA55BB">
      <w:pPr>
        <w:numPr>
          <w:ilvl w:val="0"/>
          <w:numId w:val="49"/>
        </w:numPr>
        <w:shd w:val="clear" w:color="auto" w:fill="FFFFFF"/>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 xml:space="preserve">Zabezpieczenie we własnym zakresie i na własny koszt organizacji </w:t>
      </w:r>
      <w:r>
        <w:rPr>
          <w:rFonts w:ascii="Calibri" w:eastAsia="Lucida Sans Unicode" w:hAnsi="Calibri"/>
          <w:sz w:val="24"/>
          <w:szCs w:val="24"/>
        </w:rPr>
        <w:t>realizacji umowy</w:t>
      </w:r>
      <w:r w:rsidRPr="00D51D0A">
        <w:rPr>
          <w:rFonts w:ascii="Calibri" w:eastAsia="Lucida Sans Unicode" w:hAnsi="Calibri"/>
          <w:sz w:val="24"/>
          <w:szCs w:val="24"/>
        </w:rPr>
        <w:t>.</w:t>
      </w:r>
    </w:p>
    <w:p w14:paraId="4213F1C3" w14:textId="77777777" w:rsidR="00FA55BB" w:rsidRPr="00D51D0A" w:rsidRDefault="00FA55BB" w:rsidP="00FA55BB">
      <w:pPr>
        <w:numPr>
          <w:ilvl w:val="0"/>
          <w:numId w:val="49"/>
        </w:numPr>
        <w:shd w:val="clear" w:color="auto" w:fill="FFFFFF"/>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Przyjmowanie i korespondencji listownej i mailowej i niezwłoczne odpowiadanie na pisma Zamawiającego oraz niezwłoczne informowanie Zamawiającego o zmianie adresu siedziby i danych kontaktowych.</w:t>
      </w:r>
    </w:p>
    <w:p w14:paraId="122E9EA2" w14:textId="77777777" w:rsidR="00FA55BB" w:rsidRPr="00D51D0A" w:rsidRDefault="00FA55BB" w:rsidP="00FA55BB">
      <w:pPr>
        <w:numPr>
          <w:ilvl w:val="0"/>
          <w:numId w:val="49"/>
        </w:numPr>
        <w:shd w:val="clear" w:color="auto" w:fill="FFFFFF"/>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 xml:space="preserve">Dokonywanie w ustaleń szczegółowych w zakresie oferowanych rozwiązań, wykonanie całego przedmiotu umowy zgodnie z wymogami </w:t>
      </w:r>
      <w:r>
        <w:rPr>
          <w:rFonts w:ascii="Calibri" w:eastAsia="Lucida Sans Unicode" w:hAnsi="Calibri"/>
          <w:sz w:val="24"/>
          <w:szCs w:val="24"/>
        </w:rPr>
        <w:t>SWZ</w:t>
      </w:r>
      <w:r w:rsidRPr="00D51D0A">
        <w:rPr>
          <w:rFonts w:ascii="Calibri" w:eastAsia="Lucida Sans Unicode" w:hAnsi="Calibri"/>
          <w:sz w:val="24"/>
          <w:szCs w:val="24"/>
        </w:rPr>
        <w:t>.</w:t>
      </w:r>
    </w:p>
    <w:p w14:paraId="218869B2" w14:textId="77777777" w:rsidR="00FA55BB" w:rsidRDefault="00FA55BB" w:rsidP="00FA55BB">
      <w:pPr>
        <w:shd w:val="clear" w:color="auto" w:fill="FFFFFF"/>
        <w:ind w:left="5"/>
        <w:jc w:val="center"/>
        <w:rPr>
          <w:rFonts w:ascii="Calibri" w:eastAsia="Lucida Sans Unicode" w:hAnsi="Calibri"/>
          <w:bCs/>
          <w:spacing w:val="-1"/>
          <w:sz w:val="24"/>
          <w:szCs w:val="24"/>
        </w:rPr>
      </w:pPr>
    </w:p>
    <w:p w14:paraId="094B9807" w14:textId="77777777" w:rsidR="00FA55BB" w:rsidRPr="00D51D0A" w:rsidRDefault="00FA55BB" w:rsidP="00FA55BB">
      <w:pPr>
        <w:shd w:val="clear" w:color="auto" w:fill="FFFFFF"/>
        <w:ind w:left="5"/>
        <w:jc w:val="center"/>
        <w:rPr>
          <w:rFonts w:ascii="Calibri" w:eastAsia="Lucida Sans Unicode" w:hAnsi="Calibri"/>
          <w:sz w:val="24"/>
          <w:szCs w:val="24"/>
        </w:rPr>
      </w:pPr>
      <w:r w:rsidRPr="00D51D0A">
        <w:rPr>
          <w:rFonts w:ascii="Calibri" w:eastAsia="Lucida Sans Unicode" w:hAnsi="Calibri"/>
          <w:bCs/>
          <w:spacing w:val="-1"/>
          <w:sz w:val="24"/>
          <w:szCs w:val="24"/>
        </w:rPr>
        <w:t>§ 1</w:t>
      </w:r>
      <w:r>
        <w:rPr>
          <w:rFonts w:ascii="Calibri" w:eastAsia="Lucida Sans Unicode" w:hAnsi="Calibri"/>
          <w:bCs/>
          <w:spacing w:val="-1"/>
          <w:sz w:val="24"/>
          <w:szCs w:val="24"/>
        </w:rPr>
        <w:t>0</w:t>
      </w:r>
    </w:p>
    <w:p w14:paraId="3413E729" w14:textId="77777777" w:rsidR="00FA55BB" w:rsidRDefault="00FA55BB" w:rsidP="00FA55BB">
      <w:pPr>
        <w:shd w:val="clear" w:color="auto" w:fill="FFFFFF"/>
        <w:rPr>
          <w:rFonts w:ascii="Calibri" w:eastAsia="Lucida Sans Unicode" w:hAnsi="Calibri"/>
          <w:sz w:val="24"/>
          <w:szCs w:val="24"/>
        </w:rPr>
      </w:pPr>
      <w:r w:rsidRPr="00D51D0A">
        <w:rPr>
          <w:rFonts w:ascii="Calibri" w:eastAsia="Lucida Sans Unicode" w:hAnsi="Calibri"/>
          <w:sz w:val="24"/>
          <w:szCs w:val="24"/>
        </w:rPr>
        <w:t>Wykonawca przejmuje na siebie obowiązki skompletowania , usystematyzowania i dostarczenia  Zamawiającemu dokumentacji odbiorowej.</w:t>
      </w:r>
    </w:p>
    <w:p w14:paraId="7A97E695" w14:textId="77777777" w:rsidR="00FA55BB" w:rsidRPr="00D51D0A" w:rsidRDefault="00FA55BB" w:rsidP="00FA55BB">
      <w:pPr>
        <w:shd w:val="clear" w:color="auto" w:fill="FFFFFF"/>
        <w:rPr>
          <w:rFonts w:ascii="Calibri" w:eastAsia="Lucida Sans Unicode" w:hAnsi="Calibri"/>
          <w:sz w:val="24"/>
          <w:szCs w:val="24"/>
        </w:rPr>
      </w:pPr>
    </w:p>
    <w:p w14:paraId="3075E867" w14:textId="77777777" w:rsidR="00FA55BB" w:rsidRPr="00D51D0A" w:rsidRDefault="00FA55BB" w:rsidP="00FA55BB">
      <w:pPr>
        <w:shd w:val="clear" w:color="auto" w:fill="FFFFFF"/>
        <w:ind w:left="5"/>
        <w:jc w:val="center"/>
        <w:rPr>
          <w:rFonts w:ascii="Calibri" w:eastAsia="Lucida Sans Unicode" w:hAnsi="Calibri"/>
          <w:sz w:val="24"/>
          <w:szCs w:val="24"/>
        </w:rPr>
      </w:pPr>
      <w:r w:rsidRPr="00D51D0A">
        <w:rPr>
          <w:rFonts w:ascii="Calibri" w:eastAsia="Lucida Sans Unicode" w:hAnsi="Calibri"/>
          <w:bCs/>
          <w:spacing w:val="-1"/>
          <w:sz w:val="24"/>
          <w:szCs w:val="24"/>
        </w:rPr>
        <w:t>§ 1</w:t>
      </w:r>
      <w:r>
        <w:rPr>
          <w:rFonts w:ascii="Calibri" w:eastAsia="Lucida Sans Unicode" w:hAnsi="Calibri"/>
          <w:bCs/>
          <w:spacing w:val="-1"/>
          <w:sz w:val="24"/>
          <w:szCs w:val="24"/>
        </w:rPr>
        <w:t>1</w:t>
      </w:r>
    </w:p>
    <w:p w14:paraId="36617E14" w14:textId="77777777" w:rsidR="00FA55BB" w:rsidRDefault="00FA55BB" w:rsidP="00FA55BB">
      <w:pPr>
        <w:pStyle w:val="Akapitzlist"/>
        <w:shd w:val="clear" w:color="auto" w:fill="FFFFFF"/>
        <w:ind w:left="0" w:right="5"/>
        <w:jc w:val="both"/>
        <w:rPr>
          <w:rFonts w:ascii="Calibri" w:eastAsia="Lucida Sans Unicode" w:hAnsi="Calibri"/>
          <w:sz w:val="24"/>
          <w:szCs w:val="24"/>
        </w:rPr>
      </w:pPr>
      <w:r w:rsidRPr="00D51D0A">
        <w:rPr>
          <w:rFonts w:ascii="Calibri" w:eastAsia="Lucida Sans Unicode" w:hAnsi="Calibri"/>
          <w:sz w:val="24"/>
          <w:szCs w:val="24"/>
        </w:rPr>
        <w:t>Wykonawca ponosi pełną odpowiedzialność za należyte wykonanie obowiązków określonych w niniejszej umowie wobec Zamawiającego jak również wobec osób trzecich, którym wyrządził szkodę.</w:t>
      </w:r>
    </w:p>
    <w:p w14:paraId="552E83C1" w14:textId="77777777" w:rsidR="00FA55BB" w:rsidRDefault="00FA55BB" w:rsidP="00FA55BB">
      <w:pPr>
        <w:shd w:val="clear" w:color="auto" w:fill="FFFFFF"/>
        <w:rPr>
          <w:rFonts w:ascii="Calibri" w:eastAsia="Lucida Sans Unicode" w:hAnsi="Calibri"/>
          <w:bCs/>
          <w:sz w:val="24"/>
          <w:szCs w:val="24"/>
        </w:rPr>
      </w:pPr>
    </w:p>
    <w:p w14:paraId="74816FAE" w14:textId="77777777" w:rsidR="00FA55BB" w:rsidRPr="00D51D0A" w:rsidRDefault="00FA55BB" w:rsidP="00FA55BB">
      <w:pPr>
        <w:shd w:val="clear" w:color="auto" w:fill="FFFFFF"/>
        <w:jc w:val="center"/>
        <w:rPr>
          <w:rFonts w:ascii="Calibri" w:eastAsia="Lucida Sans Unicode" w:hAnsi="Calibri"/>
          <w:bCs/>
          <w:sz w:val="24"/>
          <w:szCs w:val="24"/>
        </w:rPr>
      </w:pPr>
      <w:r w:rsidRPr="00D51D0A">
        <w:rPr>
          <w:rFonts w:ascii="Calibri" w:eastAsia="Lucida Sans Unicode" w:hAnsi="Calibri"/>
          <w:bCs/>
          <w:sz w:val="24"/>
          <w:szCs w:val="24"/>
        </w:rPr>
        <w:t>§ 1</w:t>
      </w:r>
      <w:r>
        <w:rPr>
          <w:rFonts w:ascii="Calibri" w:eastAsia="Lucida Sans Unicode" w:hAnsi="Calibri"/>
          <w:bCs/>
          <w:sz w:val="24"/>
          <w:szCs w:val="24"/>
        </w:rPr>
        <w:t>2</w:t>
      </w:r>
    </w:p>
    <w:p w14:paraId="24A66DFC" w14:textId="77777777" w:rsidR="00FA55BB" w:rsidRPr="00131DE0" w:rsidRDefault="00FA55BB" w:rsidP="00FA55BB">
      <w:pPr>
        <w:numPr>
          <w:ilvl w:val="3"/>
          <w:numId w:val="47"/>
        </w:numPr>
        <w:tabs>
          <w:tab w:val="num" w:pos="567"/>
        </w:tabs>
        <w:spacing w:after="0" w:line="240" w:lineRule="auto"/>
        <w:ind w:left="567"/>
        <w:jc w:val="both"/>
        <w:rPr>
          <w:rFonts w:ascii="Calibri" w:eastAsia="Lucida Sans Unicode" w:hAnsi="Calibri"/>
          <w:sz w:val="24"/>
          <w:szCs w:val="24"/>
        </w:rPr>
      </w:pPr>
      <w:r w:rsidRPr="00131DE0">
        <w:rPr>
          <w:rFonts w:ascii="Calibri" w:eastAsia="Lucida Sans Unicode" w:hAnsi="Calibri"/>
          <w:sz w:val="24"/>
          <w:szCs w:val="24"/>
        </w:rPr>
        <w:lastRenderedPageBreak/>
        <w:t>Wykonawca zapłaci Zamawiającemu kary umowne w następujących przypadkach:</w:t>
      </w:r>
    </w:p>
    <w:p w14:paraId="1FD6151F" w14:textId="77777777" w:rsidR="00FA55BB" w:rsidRPr="00131DE0" w:rsidRDefault="00FA55BB" w:rsidP="00FA55BB">
      <w:pPr>
        <w:numPr>
          <w:ilvl w:val="1"/>
          <w:numId w:val="54"/>
        </w:numPr>
        <w:spacing w:after="0" w:line="240" w:lineRule="auto"/>
        <w:ind w:left="993"/>
        <w:jc w:val="both"/>
        <w:rPr>
          <w:rFonts w:ascii="Calibri" w:eastAsia="Lucida Sans Unicode" w:hAnsi="Calibri"/>
          <w:sz w:val="24"/>
          <w:szCs w:val="24"/>
        </w:rPr>
      </w:pPr>
      <w:r w:rsidRPr="00131DE0">
        <w:rPr>
          <w:rFonts w:ascii="Calibri" w:eastAsia="Lucida Sans Unicode" w:hAnsi="Calibri"/>
          <w:sz w:val="24"/>
          <w:szCs w:val="24"/>
        </w:rPr>
        <w:t xml:space="preserve">za zwłokę w wykonaniu Zadania 1 w wysokości 0,1 % wynagrodzenia brutto, określonego dla zadania 1 w </w:t>
      </w:r>
      <w:r w:rsidRPr="00131DE0">
        <w:rPr>
          <w:rFonts w:ascii="Calibri" w:eastAsia="Lucida Sans Unicode" w:hAnsi="Calibri"/>
          <w:bCs/>
          <w:sz w:val="24"/>
          <w:szCs w:val="24"/>
        </w:rPr>
        <w:t>§ 5</w:t>
      </w:r>
      <w:r w:rsidRPr="00131DE0">
        <w:rPr>
          <w:rFonts w:ascii="Calibri" w:eastAsia="Lucida Sans Unicode" w:hAnsi="Calibri"/>
          <w:sz w:val="24"/>
          <w:szCs w:val="24"/>
        </w:rPr>
        <w:t xml:space="preserve"> za każdy dzień zwłoki licząc od umownego terminu zakończenia realizacji zadania 1 ( §3 </w:t>
      </w:r>
      <w:proofErr w:type="spellStart"/>
      <w:r w:rsidRPr="00131DE0">
        <w:rPr>
          <w:rFonts w:ascii="Calibri" w:eastAsia="Lucida Sans Unicode" w:hAnsi="Calibri"/>
          <w:sz w:val="24"/>
          <w:szCs w:val="24"/>
        </w:rPr>
        <w:t>pp</w:t>
      </w:r>
      <w:proofErr w:type="spellEnd"/>
      <w:r w:rsidRPr="00131DE0">
        <w:rPr>
          <w:rFonts w:ascii="Calibri" w:eastAsia="Lucida Sans Unicode" w:hAnsi="Calibri"/>
          <w:sz w:val="24"/>
          <w:szCs w:val="24"/>
        </w:rPr>
        <w:t xml:space="preserve"> 1)) do dnia wpływu do Zamawiającego pisemnego zgłoszenia do odbioru lub ponownego zgłoszenia do odbioru zadania 1. </w:t>
      </w:r>
    </w:p>
    <w:p w14:paraId="72F4FF0E" w14:textId="77777777" w:rsidR="00FA55BB" w:rsidRPr="00131DE0" w:rsidRDefault="00FA55BB" w:rsidP="00FA55BB">
      <w:pPr>
        <w:numPr>
          <w:ilvl w:val="1"/>
          <w:numId w:val="54"/>
        </w:numPr>
        <w:spacing w:after="0" w:line="240" w:lineRule="auto"/>
        <w:ind w:left="993"/>
        <w:jc w:val="both"/>
        <w:rPr>
          <w:rFonts w:ascii="Calibri" w:eastAsia="Lucida Sans Unicode" w:hAnsi="Calibri"/>
          <w:sz w:val="24"/>
          <w:szCs w:val="24"/>
        </w:rPr>
      </w:pPr>
      <w:r w:rsidRPr="00131DE0">
        <w:rPr>
          <w:rFonts w:ascii="Calibri" w:eastAsia="Lucida Sans Unicode" w:hAnsi="Calibri"/>
          <w:sz w:val="24"/>
          <w:szCs w:val="24"/>
        </w:rPr>
        <w:t xml:space="preserve">za zwłokę w wykonaniu Zadania 2 w wysokości 0,1 % wynagrodzenia brutto, określonego dla zadania 2 w </w:t>
      </w:r>
      <w:r w:rsidRPr="00131DE0">
        <w:rPr>
          <w:rFonts w:ascii="Calibri" w:eastAsia="Lucida Sans Unicode" w:hAnsi="Calibri"/>
          <w:bCs/>
          <w:sz w:val="24"/>
          <w:szCs w:val="24"/>
        </w:rPr>
        <w:t>§ 5</w:t>
      </w:r>
      <w:r w:rsidRPr="00131DE0">
        <w:rPr>
          <w:rFonts w:ascii="Calibri" w:eastAsia="Lucida Sans Unicode" w:hAnsi="Calibri"/>
          <w:sz w:val="24"/>
          <w:szCs w:val="24"/>
        </w:rPr>
        <w:t xml:space="preserve"> za każdy dzień zwłoki licząc od umownego terminu zakończenia realizacji zadania 2 ( §3 </w:t>
      </w:r>
      <w:proofErr w:type="spellStart"/>
      <w:r w:rsidRPr="00131DE0">
        <w:rPr>
          <w:rFonts w:ascii="Calibri" w:eastAsia="Lucida Sans Unicode" w:hAnsi="Calibri"/>
          <w:sz w:val="24"/>
          <w:szCs w:val="24"/>
        </w:rPr>
        <w:t>pp</w:t>
      </w:r>
      <w:proofErr w:type="spellEnd"/>
      <w:r w:rsidRPr="00131DE0">
        <w:rPr>
          <w:rFonts w:ascii="Calibri" w:eastAsia="Lucida Sans Unicode" w:hAnsi="Calibri"/>
          <w:sz w:val="24"/>
          <w:szCs w:val="24"/>
        </w:rPr>
        <w:t xml:space="preserve"> 2)) do dnia wpływu do Zamawiającego pisemnego zgłoszenia do odbioru lub ponownego zgłoszenia do odbioru zadania 2 i całej umowy.</w:t>
      </w:r>
    </w:p>
    <w:p w14:paraId="3BE9B027" w14:textId="77777777" w:rsidR="00FA55BB" w:rsidRPr="00131DE0" w:rsidRDefault="00FA55BB" w:rsidP="00426908">
      <w:pPr>
        <w:spacing w:after="0"/>
        <w:ind w:left="992"/>
        <w:jc w:val="both"/>
        <w:rPr>
          <w:rFonts w:ascii="Calibri" w:eastAsia="Lucida Sans Unicode" w:hAnsi="Calibri"/>
          <w:sz w:val="24"/>
          <w:szCs w:val="24"/>
        </w:rPr>
      </w:pPr>
      <w:r w:rsidRPr="00131DE0">
        <w:rPr>
          <w:rFonts w:ascii="Calibri" w:eastAsia="Lucida Sans Unicode" w:hAnsi="Calibri"/>
          <w:sz w:val="24"/>
          <w:szCs w:val="24"/>
        </w:rPr>
        <w:t xml:space="preserve">Zgłoszenie do odbioru kończy bieg okresu naliczania kar umownych tylko wówczas, gdy przedmiot zgłoszenia zostanie zaakceptowane przez Zamawiającego, co zostanie potwierdzone protokołem odbioru lub odbioru końcowego. </w:t>
      </w:r>
    </w:p>
    <w:p w14:paraId="0F178995" w14:textId="2FB0AC92" w:rsidR="00FA55BB" w:rsidRDefault="00FA55BB" w:rsidP="00426908">
      <w:pPr>
        <w:numPr>
          <w:ilvl w:val="1"/>
          <w:numId w:val="54"/>
        </w:numPr>
        <w:spacing w:after="0" w:line="240" w:lineRule="auto"/>
        <w:ind w:left="992"/>
        <w:jc w:val="both"/>
        <w:rPr>
          <w:rFonts w:ascii="Calibri" w:eastAsia="Lucida Sans Unicode" w:hAnsi="Calibri"/>
          <w:sz w:val="24"/>
          <w:szCs w:val="24"/>
        </w:rPr>
      </w:pPr>
      <w:r w:rsidRPr="00131DE0">
        <w:rPr>
          <w:rFonts w:ascii="Calibri" w:eastAsia="Lucida Sans Unicode" w:hAnsi="Calibri"/>
          <w:sz w:val="24"/>
          <w:szCs w:val="24"/>
        </w:rPr>
        <w:t xml:space="preserve">za uchybienie wykonywania świadczenia przez okres 1 roku licząc od daty </w:t>
      </w:r>
      <w:r w:rsidR="00131DE0" w:rsidRPr="00131DE0">
        <w:rPr>
          <w:rFonts w:ascii="Calibri" w:eastAsia="Lucida Sans Unicode" w:hAnsi="Calibri"/>
          <w:sz w:val="24"/>
          <w:szCs w:val="24"/>
        </w:rPr>
        <w:t>podpisania umowy</w:t>
      </w:r>
      <w:r w:rsidRPr="00131DE0">
        <w:rPr>
          <w:rFonts w:ascii="Calibri" w:eastAsia="Lucida Sans Unicode" w:hAnsi="Calibri"/>
          <w:sz w:val="24"/>
          <w:szCs w:val="24"/>
        </w:rPr>
        <w:t>, o którym mowa w dziale wdrożenie z SWZ Zadania 1, w wysokości 0,1 % całkowitego wynagrodzenia umownego brutto za każdy przypadek uchybienia, tj.: za brak reakcji Wykonawcy przez minimum 4 dni robocze od przesłania wniosku od Zamawiającego</w:t>
      </w:r>
      <w:r w:rsidR="00426908">
        <w:rPr>
          <w:rFonts w:ascii="Calibri" w:eastAsia="Lucida Sans Unicode" w:hAnsi="Calibri"/>
          <w:sz w:val="24"/>
          <w:szCs w:val="24"/>
        </w:rPr>
        <w:t>.</w:t>
      </w:r>
    </w:p>
    <w:p w14:paraId="4C27D8B0" w14:textId="4144EA97" w:rsidR="00426908" w:rsidRPr="00131DE0" w:rsidRDefault="00426908" w:rsidP="00FA55BB">
      <w:pPr>
        <w:numPr>
          <w:ilvl w:val="1"/>
          <w:numId w:val="54"/>
        </w:numPr>
        <w:spacing w:after="0" w:line="240" w:lineRule="auto"/>
        <w:ind w:left="993"/>
        <w:jc w:val="both"/>
        <w:rPr>
          <w:rFonts w:ascii="Calibri" w:eastAsia="Lucida Sans Unicode" w:hAnsi="Calibri"/>
          <w:sz w:val="24"/>
          <w:szCs w:val="24"/>
        </w:rPr>
      </w:pPr>
      <w:r>
        <w:rPr>
          <w:rFonts w:ascii="Calibri" w:eastAsia="Lucida Sans Unicode" w:hAnsi="Calibri"/>
          <w:sz w:val="24"/>
          <w:szCs w:val="24"/>
        </w:rPr>
        <w:t xml:space="preserve">za brak współpracy w zakresie dokumentacji rozliczeniowej o której mowa w </w:t>
      </w:r>
      <w:r w:rsidRPr="00D51D0A">
        <w:rPr>
          <w:rFonts w:ascii="Calibri" w:eastAsia="Lucida Sans Unicode" w:hAnsi="Calibri"/>
          <w:bCs/>
          <w:spacing w:val="-1"/>
          <w:sz w:val="24"/>
          <w:szCs w:val="24"/>
        </w:rPr>
        <w:t>§</w:t>
      </w:r>
      <w:r>
        <w:rPr>
          <w:rFonts w:ascii="Calibri" w:eastAsia="Lucida Sans Unicode" w:hAnsi="Calibri"/>
          <w:bCs/>
          <w:spacing w:val="-1"/>
          <w:sz w:val="24"/>
          <w:szCs w:val="24"/>
        </w:rPr>
        <w:t>2 ust.3, do wysokości utraconego dofinansowania.</w:t>
      </w:r>
    </w:p>
    <w:p w14:paraId="1505E290" w14:textId="77777777" w:rsidR="00FA55BB" w:rsidRDefault="00FA55BB" w:rsidP="00FA55BB">
      <w:pPr>
        <w:numPr>
          <w:ilvl w:val="3"/>
          <w:numId w:val="47"/>
        </w:numPr>
        <w:tabs>
          <w:tab w:val="num" w:pos="567"/>
        </w:tabs>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Strony zastrzegają sobie prawo do dochodzenia odszkodowania uzupełniającego, przenoszącego wysokość kar umownych, do wysokości rzeczywiście poniesionej szkody.</w:t>
      </w:r>
    </w:p>
    <w:p w14:paraId="1DD16217" w14:textId="77777777" w:rsidR="00FA55BB" w:rsidRDefault="00FA55BB" w:rsidP="00FA55BB">
      <w:pPr>
        <w:numPr>
          <w:ilvl w:val="3"/>
          <w:numId w:val="47"/>
        </w:numPr>
        <w:tabs>
          <w:tab w:val="num" w:pos="567"/>
        </w:tabs>
        <w:spacing w:after="0" w:line="240" w:lineRule="auto"/>
        <w:ind w:left="567"/>
        <w:jc w:val="both"/>
        <w:rPr>
          <w:rFonts w:ascii="Calibri" w:eastAsia="Lucida Sans Unicode" w:hAnsi="Calibri"/>
          <w:sz w:val="24"/>
          <w:szCs w:val="24"/>
        </w:rPr>
      </w:pPr>
      <w:r w:rsidRPr="00101F73">
        <w:rPr>
          <w:rFonts w:ascii="Calibri" w:eastAsia="Lucida Sans Unicode" w:hAnsi="Calibri"/>
          <w:sz w:val="24"/>
          <w:szCs w:val="24"/>
        </w:rPr>
        <w:t xml:space="preserve">Wykonawca wyraża zgodę na potrącenie z wynagrodzenia wszelkich kar umownych </w:t>
      </w:r>
      <w:r>
        <w:rPr>
          <w:rFonts w:ascii="Calibri" w:eastAsia="Lucida Sans Unicode" w:hAnsi="Calibri"/>
          <w:sz w:val="24"/>
          <w:szCs w:val="24"/>
        </w:rPr>
        <w:t xml:space="preserve">oraz roszczeń opisanych w niniejszym paragrafie </w:t>
      </w:r>
      <w:r w:rsidRPr="00101F73">
        <w:rPr>
          <w:rFonts w:ascii="Calibri" w:eastAsia="Lucida Sans Unicode" w:hAnsi="Calibri"/>
          <w:sz w:val="24"/>
          <w:szCs w:val="24"/>
        </w:rPr>
        <w:t xml:space="preserve">bez zastosowania </w:t>
      </w:r>
      <w:r>
        <w:rPr>
          <w:rFonts w:ascii="Calibri" w:eastAsia="Lucida Sans Unicode" w:hAnsi="Calibri"/>
          <w:sz w:val="24"/>
          <w:szCs w:val="24"/>
        </w:rPr>
        <w:t xml:space="preserve">innych </w:t>
      </w:r>
      <w:r w:rsidRPr="00101F73">
        <w:rPr>
          <w:rFonts w:ascii="Calibri" w:eastAsia="Lucida Sans Unicode" w:hAnsi="Calibri"/>
          <w:sz w:val="24"/>
          <w:szCs w:val="24"/>
        </w:rPr>
        <w:t xml:space="preserve">szczególnych procedur </w:t>
      </w:r>
      <w:r>
        <w:rPr>
          <w:rFonts w:ascii="Calibri" w:eastAsia="Lucida Sans Unicode" w:hAnsi="Calibri"/>
          <w:sz w:val="24"/>
          <w:szCs w:val="24"/>
        </w:rPr>
        <w:t xml:space="preserve">, tj.: </w:t>
      </w:r>
      <w:r w:rsidRPr="00101F73">
        <w:rPr>
          <w:rFonts w:ascii="Calibri" w:eastAsia="Lucida Sans Unicode" w:hAnsi="Calibri"/>
          <w:sz w:val="24"/>
          <w:szCs w:val="24"/>
        </w:rPr>
        <w:t>po uprzednim przekazaniu przez Zamawiającego do Wykonawcy oświadczenia o zamiarze dokonania potrącenia. Potrącenia można dokonać nie wcześniej niż po upływie 5 dni od przesłania oświadczenia</w:t>
      </w:r>
      <w:r>
        <w:rPr>
          <w:rFonts w:ascii="Calibri" w:eastAsia="Lucida Sans Unicode" w:hAnsi="Calibri"/>
          <w:sz w:val="24"/>
          <w:szCs w:val="24"/>
        </w:rPr>
        <w:t xml:space="preserve"> na e-mail, o którym mowa w § 8 ust. 2 lub na e-mail Wykonawcy </w:t>
      </w:r>
      <w:r w:rsidRPr="00101F73">
        <w:rPr>
          <w:rFonts w:ascii="Calibri" w:eastAsia="Lucida Sans Unicode" w:hAnsi="Calibri"/>
          <w:sz w:val="24"/>
          <w:szCs w:val="24"/>
        </w:rPr>
        <w:t>.</w:t>
      </w:r>
    </w:p>
    <w:p w14:paraId="04ACD38B" w14:textId="77777777" w:rsidR="00FA55BB" w:rsidRDefault="00FA55BB" w:rsidP="00FA55BB">
      <w:pPr>
        <w:numPr>
          <w:ilvl w:val="3"/>
          <w:numId w:val="47"/>
        </w:numPr>
        <w:tabs>
          <w:tab w:val="num" w:pos="567"/>
        </w:tabs>
        <w:spacing w:after="0" w:line="240" w:lineRule="auto"/>
        <w:ind w:left="567"/>
        <w:jc w:val="both"/>
        <w:rPr>
          <w:rFonts w:ascii="Calibri" w:eastAsia="Lucida Sans Unicode" w:hAnsi="Calibri"/>
          <w:sz w:val="24"/>
          <w:szCs w:val="24"/>
        </w:rPr>
      </w:pPr>
      <w:r w:rsidRPr="00101F73">
        <w:rPr>
          <w:rFonts w:ascii="Calibri" w:eastAsia="Lucida Sans Unicode" w:hAnsi="Calibri"/>
          <w:sz w:val="24"/>
          <w:szCs w:val="24"/>
        </w:rPr>
        <w:t xml:space="preserve">Gdy pomimo dwukrotnego wezwania pisemnego lub mailowego </w:t>
      </w:r>
      <w:r>
        <w:rPr>
          <w:rFonts w:ascii="Calibri" w:eastAsia="Lucida Sans Unicode" w:hAnsi="Calibri"/>
          <w:sz w:val="24"/>
          <w:szCs w:val="24"/>
        </w:rPr>
        <w:t>W</w:t>
      </w:r>
      <w:r w:rsidRPr="00101F73">
        <w:rPr>
          <w:rFonts w:ascii="Calibri" w:eastAsia="Lucida Sans Unicode" w:hAnsi="Calibri"/>
          <w:sz w:val="24"/>
          <w:szCs w:val="24"/>
        </w:rPr>
        <w:t xml:space="preserve">ykonawca nie przystąpi do usuwania wad </w:t>
      </w:r>
      <w:r>
        <w:rPr>
          <w:rFonts w:ascii="Calibri" w:eastAsia="Lucida Sans Unicode" w:hAnsi="Calibri"/>
          <w:sz w:val="24"/>
          <w:szCs w:val="24"/>
        </w:rPr>
        <w:t xml:space="preserve"> w przedmiocie umowy </w:t>
      </w:r>
      <w:r w:rsidRPr="00101F73">
        <w:rPr>
          <w:rFonts w:ascii="Calibri" w:eastAsia="Lucida Sans Unicode" w:hAnsi="Calibri"/>
          <w:sz w:val="24"/>
          <w:szCs w:val="24"/>
        </w:rPr>
        <w:t xml:space="preserve">w terminie 5 dni od daty przesłania ostatniego wezwania lub pomimo dwukrotnego przystąpienia do usuwania wad, wady te nie zostaną prawidłowo usunięte, to wówczas </w:t>
      </w:r>
      <w:r>
        <w:rPr>
          <w:rFonts w:ascii="Calibri" w:eastAsia="Lucida Sans Unicode" w:hAnsi="Calibri"/>
          <w:sz w:val="24"/>
          <w:szCs w:val="24"/>
        </w:rPr>
        <w:t>W</w:t>
      </w:r>
      <w:r w:rsidRPr="00101F73">
        <w:rPr>
          <w:rFonts w:ascii="Calibri" w:eastAsia="Lucida Sans Unicode" w:hAnsi="Calibri"/>
          <w:sz w:val="24"/>
          <w:szCs w:val="24"/>
        </w:rPr>
        <w:t>ykonawca wyraża zgodę na zastępcze usunięcie wad na koszt Wykonawcy - zarówno w okresie realizacji umowy</w:t>
      </w:r>
      <w:r>
        <w:rPr>
          <w:rFonts w:ascii="Calibri" w:eastAsia="Lucida Sans Unicode" w:hAnsi="Calibri"/>
          <w:sz w:val="24"/>
          <w:szCs w:val="24"/>
        </w:rPr>
        <w:t xml:space="preserve"> (wady przedmiotu dostawy i usługi) </w:t>
      </w:r>
      <w:r w:rsidRPr="00101F73">
        <w:rPr>
          <w:rFonts w:ascii="Calibri" w:eastAsia="Lucida Sans Unicode" w:hAnsi="Calibri"/>
          <w:sz w:val="24"/>
          <w:szCs w:val="24"/>
        </w:rPr>
        <w:t xml:space="preserve"> jak i w okresie </w:t>
      </w:r>
      <w:r>
        <w:rPr>
          <w:rFonts w:ascii="Calibri" w:eastAsia="Lucida Sans Unicode" w:hAnsi="Calibri"/>
          <w:sz w:val="24"/>
          <w:szCs w:val="24"/>
        </w:rPr>
        <w:t>1 roku, o którym mowa w dziale WDROŻENIE w SWZ Zadania 1 (wady usług w okresie 1 roku , o których mowa w dziale WDROŻENIE w SWZ Zadania 1)</w:t>
      </w:r>
      <w:r w:rsidRPr="00101F73">
        <w:rPr>
          <w:rFonts w:ascii="Calibri" w:eastAsia="Lucida Sans Unicode" w:hAnsi="Calibri"/>
          <w:sz w:val="24"/>
          <w:szCs w:val="24"/>
        </w:rPr>
        <w:t xml:space="preserve">. </w:t>
      </w:r>
    </w:p>
    <w:p w14:paraId="753C1E09" w14:textId="77777777" w:rsidR="00FA55BB" w:rsidRDefault="00FA55BB" w:rsidP="00FA55BB">
      <w:pPr>
        <w:numPr>
          <w:ilvl w:val="3"/>
          <w:numId w:val="47"/>
        </w:numPr>
        <w:tabs>
          <w:tab w:val="num" w:pos="567"/>
        </w:tabs>
        <w:spacing w:after="0" w:line="240" w:lineRule="auto"/>
        <w:ind w:left="567"/>
        <w:jc w:val="both"/>
        <w:rPr>
          <w:rFonts w:ascii="Calibri" w:eastAsia="Lucida Sans Unicode" w:hAnsi="Calibri"/>
          <w:sz w:val="24"/>
          <w:szCs w:val="24"/>
        </w:rPr>
      </w:pPr>
      <w:r w:rsidRPr="00101F73">
        <w:rPr>
          <w:rFonts w:ascii="Calibri" w:eastAsia="Lucida Sans Unicode" w:hAnsi="Calibri"/>
          <w:sz w:val="24"/>
          <w:szCs w:val="24"/>
        </w:rPr>
        <w:t xml:space="preserve">Zamawiający może wstrzymać wypłatę należnego wynagrodzenia </w:t>
      </w:r>
      <w:r>
        <w:rPr>
          <w:rFonts w:ascii="Calibri" w:eastAsia="Lucida Sans Unicode" w:hAnsi="Calibri"/>
          <w:sz w:val="24"/>
          <w:szCs w:val="24"/>
        </w:rPr>
        <w:t xml:space="preserve">za </w:t>
      </w:r>
      <w:r w:rsidRPr="00D96522">
        <w:rPr>
          <w:rFonts w:ascii="Calibri" w:eastAsia="Lucida Sans Unicode" w:hAnsi="Calibri"/>
          <w:sz w:val="24"/>
          <w:szCs w:val="24"/>
        </w:rPr>
        <w:t>wadliwe produkty</w:t>
      </w:r>
      <w:r>
        <w:rPr>
          <w:rFonts w:ascii="Calibri" w:eastAsia="Lucida Sans Unicode" w:hAnsi="Calibri"/>
          <w:sz w:val="24"/>
          <w:szCs w:val="24"/>
        </w:rPr>
        <w:t xml:space="preserve"> i usługi</w:t>
      </w:r>
      <w:r w:rsidRPr="00D96522">
        <w:rPr>
          <w:rFonts w:ascii="Calibri" w:eastAsia="Lucida Sans Unicode" w:hAnsi="Calibri"/>
          <w:sz w:val="24"/>
          <w:szCs w:val="24"/>
        </w:rPr>
        <w:t>,</w:t>
      </w:r>
      <w:r w:rsidRPr="00101F73">
        <w:rPr>
          <w:rFonts w:ascii="Calibri" w:eastAsia="Lucida Sans Unicode" w:hAnsi="Calibri"/>
          <w:sz w:val="24"/>
          <w:szCs w:val="24"/>
        </w:rPr>
        <w:t xml:space="preserve"> nawet w przypadku powzięcia informacji o nieprawidłowościach po dokonaniu odbioru. Wówczas nie mają zastosowania zapisy paragrafu </w:t>
      </w:r>
      <w:r>
        <w:rPr>
          <w:rFonts w:ascii="Calibri" w:eastAsia="Lucida Sans Unicode" w:hAnsi="Calibri"/>
          <w:sz w:val="24"/>
          <w:szCs w:val="24"/>
        </w:rPr>
        <w:t>7</w:t>
      </w:r>
      <w:r w:rsidRPr="00101F73">
        <w:rPr>
          <w:rFonts w:ascii="Calibri" w:eastAsia="Lucida Sans Unicode" w:hAnsi="Calibri"/>
          <w:sz w:val="24"/>
          <w:szCs w:val="24"/>
        </w:rPr>
        <w:t xml:space="preserve"> ust. </w:t>
      </w:r>
      <w:r>
        <w:rPr>
          <w:rFonts w:ascii="Calibri" w:eastAsia="Lucida Sans Unicode" w:hAnsi="Calibri"/>
          <w:sz w:val="24"/>
          <w:szCs w:val="24"/>
        </w:rPr>
        <w:t xml:space="preserve">3 i </w:t>
      </w:r>
      <w:r w:rsidRPr="00101F73">
        <w:rPr>
          <w:rFonts w:ascii="Calibri" w:eastAsia="Lucida Sans Unicode" w:hAnsi="Calibri"/>
          <w:sz w:val="24"/>
          <w:szCs w:val="24"/>
        </w:rPr>
        <w:t xml:space="preserve">4 </w:t>
      </w:r>
      <w:r>
        <w:rPr>
          <w:rFonts w:ascii="Calibri" w:eastAsia="Lucida Sans Unicode" w:hAnsi="Calibri"/>
          <w:sz w:val="24"/>
          <w:szCs w:val="24"/>
        </w:rPr>
        <w:t xml:space="preserve">w zakresie wadliwych produktów i usług </w:t>
      </w:r>
      <w:r w:rsidRPr="00101F73">
        <w:rPr>
          <w:rFonts w:ascii="Calibri" w:eastAsia="Lucida Sans Unicode" w:hAnsi="Calibri"/>
          <w:sz w:val="24"/>
          <w:szCs w:val="24"/>
        </w:rPr>
        <w:t>i Wykonawcy nie przysługują żadne roszczenia tytułem opóźnienia zapłaty</w:t>
      </w:r>
      <w:r>
        <w:rPr>
          <w:rFonts w:ascii="Calibri" w:eastAsia="Lucida Sans Unicode" w:hAnsi="Calibri"/>
          <w:sz w:val="24"/>
          <w:szCs w:val="24"/>
        </w:rPr>
        <w:t xml:space="preserve"> za wadliwe produkty/usługi</w:t>
      </w:r>
      <w:r w:rsidRPr="00101F73">
        <w:rPr>
          <w:rFonts w:ascii="Calibri" w:eastAsia="Lucida Sans Unicode" w:hAnsi="Calibri"/>
          <w:sz w:val="24"/>
          <w:szCs w:val="24"/>
        </w:rPr>
        <w:t>. Wstrzymanie zapłaty kończy się z dniem następującym po dacie protokołu z usunięcia wad – jeśli te usunął na swój koszt Wykonawca</w:t>
      </w:r>
      <w:r>
        <w:rPr>
          <w:rFonts w:ascii="Calibri" w:eastAsia="Lucida Sans Unicode" w:hAnsi="Calibri"/>
          <w:sz w:val="24"/>
          <w:szCs w:val="24"/>
        </w:rPr>
        <w:t>, jeśli , wystąpiło usunięcie zastępcze wad, to koszty zastępczego usunięcia oszacuje się lub przyjmie od wykonawcy zastępczego i potrąci się z wynagrodzenia Wykonawcy.</w:t>
      </w:r>
      <w:r w:rsidRPr="00101F73">
        <w:rPr>
          <w:rFonts w:ascii="Calibri" w:eastAsia="Lucida Sans Unicode" w:hAnsi="Calibri"/>
          <w:sz w:val="24"/>
          <w:szCs w:val="24"/>
        </w:rPr>
        <w:t xml:space="preserve"> </w:t>
      </w:r>
    </w:p>
    <w:p w14:paraId="1E59355C" w14:textId="77777777" w:rsidR="00FA55BB" w:rsidRDefault="00FA55BB" w:rsidP="00FA55BB">
      <w:pPr>
        <w:numPr>
          <w:ilvl w:val="3"/>
          <w:numId w:val="47"/>
        </w:numPr>
        <w:tabs>
          <w:tab w:val="num" w:pos="567"/>
        </w:tabs>
        <w:spacing w:after="0" w:line="240" w:lineRule="auto"/>
        <w:ind w:left="567"/>
        <w:jc w:val="both"/>
        <w:rPr>
          <w:rFonts w:ascii="Calibri" w:eastAsia="Lucida Sans Unicode" w:hAnsi="Calibri"/>
          <w:sz w:val="24"/>
          <w:szCs w:val="24"/>
        </w:rPr>
      </w:pPr>
      <w:r w:rsidRPr="00101F73">
        <w:rPr>
          <w:rFonts w:ascii="Calibri" w:eastAsia="Lucida Sans Unicode" w:hAnsi="Calibri"/>
          <w:sz w:val="24"/>
          <w:szCs w:val="24"/>
        </w:rPr>
        <w:t>Za szkody wyrządzone osobom trzecim Wykonawca odpowiada samodzielnie.</w:t>
      </w:r>
    </w:p>
    <w:p w14:paraId="5F60C816" w14:textId="77777777" w:rsidR="00FA55BB" w:rsidRPr="00101F73" w:rsidRDefault="00FA55BB" w:rsidP="00FA55BB">
      <w:pPr>
        <w:numPr>
          <w:ilvl w:val="3"/>
          <w:numId w:val="47"/>
        </w:numPr>
        <w:tabs>
          <w:tab w:val="num" w:pos="567"/>
        </w:tabs>
        <w:spacing w:after="0" w:line="240" w:lineRule="auto"/>
        <w:ind w:left="567"/>
        <w:jc w:val="both"/>
        <w:rPr>
          <w:rFonts w:ascii="Calibri" w:eastAsia="Lucida Sans Unicode" w:hAnsi="Calibri"/>
          <w:sz w:val="24"/>
          <w:szCs w:val="24"/>
        </w:rPr>
      </w:pPr>
      <w:r w:rsidRPr="00101F73">
        <w:rPr>
          <w:rFonts w:ascii="Calibri" w:eastAsia="Lucida Sans Unicode" w:hAnsi="Calibri"/>
          <w:sz w:val="24"/>
          <w:szCs w:val="24"/>
        </w:rPr>
        <w:lastRenderedPageBreak/>
        <w:t xml:space="preserve">Łączną maksymalną wysokość kar umownych, których mogą dochodzić strony to </w:t>
      </w:r>
      <w:r>
        <w:rPr>
          <w:rFonts w:ascii="Calibri" w:eastAsia="Lucida Sans Unicode" w:hAnsi="Calibri"/>
          <w:sz w:val="24"/>
          <w:szCs w:val="24"/>
        </w:rPr>
        <w:t>1</w:t>
      </w:r>
      <w:r w:rsidRPr="00101F73">
        <w:rPr>
          <w:rFonts w:ascii="Calibri" w:eastAsia="Lucida Sans Unicode" w:hAnsi="Calibri"/>
          <w:sz w:val="24"/>
          <w:szCs w:val="24"/>
        </w:rPr>
        <w:t>0 % pierwotnej wartości umowy netto.</w:t>
      </w:r>
    </w:p>
    <w:p w14:paraId="1EE8E0A4" w14:textId="77777777" w:rsidR="00FA55BB" w:rsidRDefault="00FA55BB" w:rsidP="00FA55BB">
      <w:pPr>
        <w:jc w:val="center"/>
        <w:rPr>
          <w:rFonts w:ascii="Calibri" w:eastAsia="Lucida Sans Unicode" w:hAnsi="Calibri"/>
          <w:sz w:val="24"/>
          <w:szCs w:val="24"/>
        </w:rPr>
      </w:pPr>
    </w:p>
    <w:p w14:paraId="66FEB597" w14:textId="77777777" w:rsidR="00FA55BB" w:rsidRPr="00D51D0A" w:rsidRDefault="00FA55BB" w:rsidP="00FA55BB">
      <w:pPr>
        <w:jc w:val="center"/>
        <w:rPr>
          <w:rFonts w:ascii="Calibri" w:eastAsia="Lucida Sans Unicode" w:hAnsi="Calibri"/>
          <w:sz w:val="24"/>
          <w:szCs w:val="24"/>
        </w:rPr>
      </w:pPr>
      <w:r w:rsidRPr="00D51D0A">
        <w:rPr>
          <w:rFonts w:ascii="Calibri" w:eastAsia="Lucida Sans Unicode" w:hAnsi="Calibri"/>
          <w:sz w:val="24"/>
          <w:szCs w:val="24"/>
        </w:rPr>
        <w:t>§ 16</w:t>
      </w:r>
    </w:p>
    <w:p w14:paraId="54893CAB" w14:textId="77777777" w:rsidR="00FA55BB" w:rsidRPr="00D51D0A" w:rsidRDefault="00FA55BB" w:rsidP="00FA55BB">
      <w:pPr>
        <w:pStyle w:val="Akapitzlist"/>
        <w:numPr>
          <w:ilvl w:val="0"/>
          <w:numId w:val="50"/>
        </w:numPr>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Dopuszcza się wprowadzenie w umowie zmian obejmujących zmianę terminu, zakresu, specyfiki, wartości dostaw w następujących przypadkach adekwatnie:</w:t>
      </w:r>
    </w:p>
    <w:p w14:paraId="2FE94BA8" w14:textId="77777777" w:rsidR="00FA55BB" w:rsidRDefault="00FA55BB" w:rsidP="00FA55BB">
      <w:pPr>
        <w:pStyle w:val="Akapitzlist"/>
        <w:numPr>
          <w:ilvl w:val="0"/>
          <w:numId w:val="51"/>
        </w:numPr>
        <w:spacing w:after="0" w:line="240" w:lineRule="auto"/>
        <w:ind w:left="993"/>
        <w:jc w:val="both"/>
        <w:rPr>
          <w:rFonts w:ascii="Calibri" w:eastAsia="Lucida Sans Unicode" w:hAnsi="Calibri"/>
          <w:sz w:val="24"/>
          <w:szCs w:val="24"/>
        </w:rPr>
      </w:pPr>
      <w:r w:rsidRPr="00D51D0A">
        <w:rPr>
          <w:rFonts w:ascii="Calibri" w:eastAsia="Lucida Sans Unicode" w:hAnsi="Calibri"/>
          <w:sz w:val="24"/>
          <w:szCs w:val="24"/>
        </w:rPr>
        <w:t xml:space="preserve">W przypadku ujawnienia się nieprawidłowości i niedokładności </w:t>
      </w:r>
      <w:r>
        <w:rPr>
          <w:rFonts w:ascii="Calibri" w:eastAsia="Lucida Sans Unicode" w:hAnsi="Calibri"/>
          <w:sz w:val="24"/>
          <w:szCs w:val="24"/>
        </w:rPr>
        <w:t>SW</w:t>
      </w:r>
      <w:r w:rsidRPr="00D51D0A">
        <w:rPr>
          <w:rFonts w:ascii="Calibri" w:eastAsia="Lucida Sans Unicode" w:hAnsi="Calibri"/>
          <w:sz w:val="24"/>
          <w:szCs w:val="24"/>
        </w:rPr>
        <w:t xml:space="preserve">Z, lub błędów przypadkowych lub pisarskich w </w:t>
      </w:r>
      <w:r>
        <w:rPr>
          <w:rFonts w:ascii="Calibri" w:eastAsia="Lucida Sans Unicode" w:hAnsi="Calibri"/>
          <w:sz w:val="24"/>
          <w:szCs w:val="24"/>
        </w:rPr>
        <w:t>SWZ</w:t>
      </w:r>
      <w:r w:rsidRPr="00D51D0A">
        <w:rPr>
          <w:rFonts w:ascii="Calibri" w:eastAsia="Lucida Sans Unicode" w:hAnsi="Calibri"/>
          <w:sz w:val="24"/>
          <w:szCs w:val="24"/>
        </w:rPr>
        <w:t xml:space="preserve"> lub umowie , w tym wystąpienia błędnych opisów parametrów </w:t>
      </w:r>
      <w:r>
        <w:rPr>
          <w:rFonts w:ascii="Calibri" w:eastAsia="Lucida Sans Unicode" w:hAnsi="Calibri"/>
          <w:sz w:val="24"/>
          <w:szCs w:val="24"/>
        </w:rPr>
        <w:t>produktów (przedmiotu dostawy)</w:t>
      </w:r>
      <w:r w:rsidRPr="00D51D0A">
        <w:rPr>
          <w:rFonts w:ascii="Calibri" w:eastAsia="Lucida Sans Unicode" w:hAnsi="Calibri"/>
          <w:sz w:val="24"/>
          <w:szCs w:val="24"/>
        </w:rPr>
        <w:t>, co skutkowałoby niemożnością zrealizowania dostawy zgodnie z zamierzonym celem –wówczas dokona się zmiany umowy uwzględniając cel wprowadzonego zapisu.</w:t>
      </w:r>
    </w:p>
    <w:p w14:paraId="24083636" w14:textId="77777777" w:rsidR="00FA55BB" w:rsidRPr="00D51D0A" w:rsidRDefault="00FA55BB" w:rsidP="00FA55BB">
      <w:pPr>
        <w:pStyle w:val="Akapitzlist"/>
        <w:numPr>
          <w:ilvl w:val="0"/>
          <w:numId w:val="51"/>
        </w:numPr>
        <w:spacing w:after="0" w:line="240" w:lineRule="auto"/>
        <w:ind w:left="993"/>
        <w:jc w:val="both"/>
        <w:rPr>
          <w:rFonts w:ascii="Calibri" w:eastAsia="Lucida Sans Unicode" w:hAnsi="Calibri"/>
          <w:sz w:val="24"/>
          <w:szCs w:val="24"/>
        </w:rPr>
      </w:pPr>
      <w:r>
        <w:rPr>
          <w:rFonts w:ascii="Calibri" w:eastAsia="Lucida Sans Unicode" w:hAnsi="Calibri"/>
          <w:sz w:val="24"/>
          <w:szCs w:val="24"/>
        </w:rPr>
        <w:t>W przypadku zmiany wymogów zabezpieczeń stawianych dla Zamawiającego przepisami prawa.</w:t>
      </w:r>
    </w:p>
    <w:p w14:paraId="6A1488B6" w14:textId="77777777" w:rsidR="00FA55BB" w:rsidRPr="00D51D0A" w:rsidRDefault="00FA55BB" w:rsidP="00FA55BB">
      <w:pPr>
        <w:pStyle w:val="Akapitzlist"/>
        <w:numPr>
          <w:ilvl w:val="0"/>
          <w:numId w:val="51"/>
        </w:numPr>
        <w:spacing w:after="0" w:line="240" w:lineRule="auto"/>
        <w:ind w:left="993"/>
        <w:jc w:val="both"/>
        <w:rPr>
          <w:rFonts w:ascii="Calibri" w:eastAsia="Lucida Sans Unicode" w:hAnsi="Calibri"/>
          <w:sz w:val="24"/>
          <w:szCs w:val="24"/>
        </w:rPr>
      </w:pPr>
      <w:r w:rsidRPr="00D51D0A">
        <w:rPr>
          <w:rFonts w:ascii="Calibri" w:eastAsia="Lucida Sans Unicode" w:hAnsi="Calibri"/>
          <w:sz w:val="24"/>
          <w:szCs w:val="24"/>
        </w:rPr>
        <w:t>W przypadku zaistnienia sytuacji nagłych i nieprzewidzianych, które skutkowałyby niemożnością dokonania odbiorów lub dostaw, np. działań związanych z sytuacją kryzysową</w:t>
      </w:r>
      <w:r>
        <w:rPr>
          <w:rFonts w:ascii="Calibri" w:eastAsia="Lucida Sans Unicode" w:hAnsi="Calibri"/>
          <w:sz w:val="24"/>
          <w:szCs w:val="24"/>
        </w:rPr>
        <w:t xml:space="preserve"> </w:t>
      </w:r>
      <w:r w:rsidRPr="00D51D0A">
        <w:rPr>
          <w:rFonts w:ascii="Calibri" w:eastAsia="Lucida Sans Unicode" w:hAnsi="Calibri"/>
          <w:sz w:val="24"/>
          <w:szCs w:val="24"/>
        </w:rPr>
        <w:t>.</w:t>
      </w:r>
    </w:p>
    <w:p w14:paraId="30CD98D1" w14:textId="77777777" w:rsidR="00FA55BB" w:rsidRPr="00D51D0A" w:rsidRDefault="00FA55BB" w:rsidP="00FA55BB">
      <w:pPr>
        <w:pStyle w:val="Akapitzlist"/>
        <w:numPr>
          <w:ilvl w:val="0"/>
          <w:numId w:val="51"/>
        </w:numPr>
        <w:spacing w:after="0" w:line="240" w:lineRule="auto"/>
        <w:ind w:left="993"/>
        <w:jc w:val="both"/>
        <w:rPr>
          <w:rFonts w:ascii="Calibri" w:eastAsia="Lucida Sans Unicode" w:hAnsi="Calibri"/>
          <w:sz w:val="24"/>
          <w:szCs w:val="24"/>
        </w:rPr>
      </w:pPr>
      <w:r>
        <w:rPr>
          <w:rFonts w:ascii="Calibri" w:eastAsia="Lucida Sans Unicode" w:hAnsi="Calibri"/>
          <w:sz w:val="24"/>
          <w:szCs w:val="24"/>
        </w:rPr>
        <w:t>W</w:t>
      </w:r>
      <w:r w:rsidRPr="00D51D0A">
        <w:rPr>
          <w:rFonts w:ascii="Calibri" w:eastAsia="Lucida Sans Unicode" w:hAnsi="Calibri"/>
          <w:sz w:val="24"/>
          <w:szCs w:val="24"/>
        </w:rPr>
        <w:t xml:space="preserve"> przypadku wystąpienia konieczności zwiększenia zakresu umowy o elementy nie wycenione w kalkulacji cenowej, to wówczas cena dodatkowych elementów będzie podlegać negocjacjom, a Wykonawca będzie musiał wykazać dokumentami, że oferowana cena jest ceną rynkową</w:t>
      </w:r>
      <w:r>
        <w:rPr>
          <w:rFonts w:ascii="Calibri" w:eastAsia="Lucida Sans Unicode" w:hAnsi="Calibri"/>
          <w:sz w:val="24"/>
          <w:szCs w:val="24"/>
        </w:rPr>
        <w:t xml:space="preserve"> , nie droższą niż ogólnie dostępne na rynku oferty</w:t>
      </w:r>
      <w:r w:rsidRPr="00D51D0A">
        <w:rPr>
          <w:rFonts w:ascii="Calibri" w:eastAsia="Lucida Sans Unicode" w:hAnsi="Calibri"/>
          <w:sz w:val="24"/>
          <w:szCs w:val="24"/>
        </w:rPr>
        <w:t>.</w:t>
      </w:r>
      <w:r>
        <w:rPr>
          <w:rFonts w:ascii="Calibri" w:eastAsia="Lucida Sans Unicode" w:hAnsi="Calibri"/>
          <w:sz w:val="24"/>
          <w:szCs w:val="24"/>
        </w:rPr>
        <w:t xml:space="preserve"> Zamawiający będzie mógł wskazać do uwzględnienia wyszukane przez siebie oferty.</w:t>
      </w:r>
    </w:p>
    <w:p w14:paraId="5A6C5693" w14:textId="77777777" w:rsidR="00FA55BB" w:rsidRPr="00D51D0A" w:rsidRDefault="00FA55BB" w:rsidP="00FA55BB">
      <w:pPr>
        <w:pStyle w:val="Akapitzlist"/>
        <w:numPr>
          <w:ilvl w:val="0"/>
          <w:numId w:val="51"/>
        </w:numPr>
        <w:spacing w:after="0" w:line="240" w:lineRule="auto"/>
        <w:jc w:val="both"/>
        <w:rPr>
          <w:rFonts w:ascii="Calibri" w:eastAsia="Lucida Sans Unicode" w:hAnsi="Calibri"/>
          <w:sz w:val="24"/>
          <w:szCs w:val="24"/>
        </w:rPr>
      </w:pPr>
      <w:r w:rsidRPr="00D51D0A">
        <w:rPr>
          <w:rFonts w:ascii="Calibri" w:eastAsia="Lucida Sans Unicode" w:hAnsi="Calibri"/>
          <w:sz w:val="24"/>
          <w:szCs w:val="24"/>
        </w:rPr>
        <w:t>Strajki, protesty, załamanie rynkowe, z wyłączeniem strajków pracowników Wykonawcy, działanie sił przyrody lub osób trzecich, wystąpienia zagrożenia dla: mienia, zdrowia i życia w pobliżu miejsc planowanej realizacji dostawy, zdarzeń nadzwyczajnych - np. katastrofy, wojny, działań wojennych, powodzi- o czas niemożliwości wykonywania dostaw.</w:t>
      </w:r>
    </w:p>
    <w:p w14:paraId="09423EA4" w14:textId="77777777" w:rsidR="00FA55BB" w:rsidRDefault="00FA55BB" w:rsidP="00FA55BB">
      <w:pPr>
        <w:pStyle w:val="Akapitzlist"/>
        <w:numPr>
          <w:ilvl w:val="0"/>
          <w:numId w:val="50"/>
        </w:numPr>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Dopuszcza się również w Umowie wprowadzenie zmiany osób wyznaczony</w:t>
      </w:r>
      <w:r>
        <w:rPr>
          <w:rFonts w:ascii="Calibri" w:eastAsia="Lucida Sans Unicode" w:hAnsi="Calibri"/>
          <w:sz w:val="24"/>
          <w:szCs w:val="24"/>
        </w:rPr>
        <w:t>ch do kontaktów przez Wykonawcę- bez konieczności aneksowania umowy</w:t>
      </w:r>
      <w:r w:rsidRPr="00D51D0A">
        <w:rPr>
          <w:rFonts w:ascii="Calibri" w:eastAsia="Lucida Sans Unicode" w:hAnsi="Calibri"/>
          <w:sz w:val="24"/>
          <w:szCs w:val="24"/>
        </w:rPr>
        <w:t>.</w:t>
      </w:r>
    </w:p>
    <w:p w14:paraId="4D69C902" w14:textId="77777777" w:rsidR="00FA55BB" w:rsidRDefault="00FA55BB" w:rsidP="00FA55BB">
      <w:pPr>
        <w:pStyle w:val="Akapitzlist"/>
        <w:numPr>
          <w:ilvl w:val="0"/>
          <w:numId w:val="50"/>
        </w:numPr>
        <w:spacing w:after="0" w:line="240" w:lineRule="auto"/>
        <w:ind w:left="567"/>
        <w:jc w:val="both"/>
        <w:rPr>
          <w:rFonts w:ascii="Calibri" w:eastAsia="Lucida Sans Unicode" w:hAnsi="Calibri"/>
          <w:sz w:val="24"/>
          <w:szCs w:val="24"/>
        </w:rPr>
      </w:pPr>
      <w:r w:rsidRPr="00377C5D">
        <w:rPr>
          <w:rFonts w:ascii="Calibri" w:eastAsia="Lucida Sans Unicode" w:hAnsi="Calibri"/>
          <w:bCs/>
          <w:sz w:val="24"/>
          <w:szCs w:val="24"/>
        </w:rPr>
        <w:t xml:space="preserve">Strona </w:t>
      </w:r>
      <w:r w:rsidRPr="00377C5D">
        <w:rPr>
          <w:rFonts w:ascii="Calibri" w:eastAsia="Lucida Sans Unicode" w:hAnsi="Calibri"/>
          <w:sz w:val="24"/>
          <w:szCs w:val="24"/>
        </w:rPr>
        <w:t xml:space="preserve">powołująca się na zaistnienie ww. zdarzeń jest zobowiązana do niezwłocznego pisemnego powiadomienia o powyższym drugiej </w:t>
      </w:r>
      <w:r w:rsidRPr="00377C5D">
        <w:rPr>
          <w:rFonts w:ascii="Calibri" w:eastAsia="Lucida Sans Unicode" w:hAnsi="Calibri"/>
          <w:bCs/>
          <w:sz w:val="24"/>
          <w:szCs w:val="24"/>
        </w:rPr>
        <w:t>Strony</w:t>
      </w:r>
      <w:r w:rsidRPr="00377C5D">
        <w:rPr>
          <w:rFonts w:ascii="Calibri" w:eastAsia="Lucida Sans Unicode" w:hAnsi="Calibri"/>
          <w:sz w:val="24"/>
          <w:szCs w:val="24"/>
        </w:rPr>
        <w:t xml:space="preserve">, a następnie do udokumentowania zaistnienia tego stanu. </w:t>
      </w:r>
    </w:p>
    <w:p w14:paraId="6E512ABD" w14:textId="77777777" w:rsidR="00FA55BB" w:rsidRDefault="00FA55BB" w:rsidP="00FA55BB">
      <w:pPr>
        <w:pStyle w:val="Akapitzlist"/>
        <w:numPr>
          <w:ilvl w:val="0"/>
          <w:numId w:val="50"/>
        </w:numPr>
        <w:spacing w:after="0" w:line="240" w:lineRule="auto"/>
        <w:ind w:left="567"/>
        <w:jc w:val="both"/>
        <w:rPr>
          <w:rFonts w:ascii="Calibri" w:eastAsia="Lucida Sans Unicode" w:hAnsi="Calibri"/>
          <w:sz w:val="24"/>
          <w:szCs w:val="24"/>
        </w:rPr>
      </w:pPr>
      <w:r w:rsidRPr="00377C5D">
        <w:rPr>
          <w:rFonts w:ascii="Calibri" w:eastAsia="Lucida Sans Unicode" w:hAnsi="Calibri"/>
          <w:sz w:val="24"/>
          <w:szCs w:val="24"/>
        </w:rPr>
        <w:t xml:space="preserve">Po ustąpieniu przeszkód w realizacji niniejszej Umowy, spowodowanych zaistnieniem siły wyższej, lub z innych przyczyn </w:t>
      </w:r>
      <w:r w:rsidRPr="00377C5D">
        <w:rPr>
          <w:rFonts w:ascii="Calibri" w:eastAsia="Lucida Sans Unicode" w:hAnsi="Calibri"/>
          <w:bCs/>
          <w:sz w:val="24"/>
          <w:szCs w:val="24"/>
        </w:rPr>
        <w:t xml:space="preserve">Wykonawca </w:t>
      </w:r>
      <w:r w:rsidRPr="00377C5D">
        <w:rPr>
          <w:rFonts w:ascii="Calibri" w:eastAsia="Lucida Sans Unicode" w:hAnsi="Calibri"/>
          <w:sz w:val="24"/>
          <w:szCs w:val="24"/>
        </w:rPr>
        <w:t>zobowiązany jest dołożyć starań dla nadrobienia zaległości powstałych w wyniku ww. nieprzewidzianych zdarzeń.</w:t>
      </w:r>
    </w:p>
    <w:p w14:paraId="3AE18CC5" w14:textId="77777777" w:rsidR="00FA55BB" w:rsidRDefault="00FA55BB" w:rsidP="00FA55BB">
      <w:pPr>
        <w:pStyle w:val="Akapitzlist"/>
        <w:numPr>
          <w:ilvl w:val="0"/>
          <w:numId w:val="50"/>
        </w:numPr>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 xml:space="preserve">Wszelkie zmiany i uzupełnienia Umowy wymagają </w:t>
      </w:r>
      <w:r>
        <w:rPr>
          <w:rFonts w:ascii="Calibri" w:eastAsia="Lucida Sans Unicode" w:hAnsi="Calibri"/>
          <w:sz w:val="24"/>
          <w:szCs w:val="24"/>
        </w:rPr>
        <w:t xml:space="preserve">dla ich ważności </w:t>
      </w:r>
      <w:r w:rsidRPr="00D51D0A">
        <w:rPr>
          <w:rFonts w:ascii="Calibri" w:eastAsia="Lucida Sans Unicode" w:hAnsi="Calibri"/>
          <w:sz w:val="24"/>
          <w:szCs w:val="24"/>
        </w:rPr>
        <w:t xml:space="preserve">uprzedniej akceptacji Stron i formy pisemnego aneksu, pod rygorem nieważności muszą być dokonane przez umocowanych do tego przedstawicieli obu Stron. Podpisanie aneksu do umowy powinno być poprzedzone sporządzeniem protokołu konieczności zawierającego min.: istotne okoliczności potwierdzające konieczność zawarcia aneksu oraz przedstawienie ewentualnych zmian w wynagrodzeniu umownym. Błędy przypadkowe </w:t>
      </w:r>
      <w:r w:rsidRPr="00D51D0A">
        <w:rPr>
          <w:rFonts w:ascii="Calibri" w:hAnsi="Calibri"/>
          <w:sz w:val="24"/>
          <w:szCs w:val="24"/>
        </w:rPr>
        <w:t>i pisarskie</w:t>
      </w:r>
      <w:r w:rsidRPr="00D51D0A">
        <w:rPr>
          <w:rFonts w:ascii="Calibri" w:eastAsia="Lucida Sans Unicode" w:hAnsi="Calibri"/>
          <w:sz w:val="24"/>
          <w:szCs w:val="24"/>
        </w:rPr>
        <w:t xml:space="preserve"> w umowie będą poprawiane z uwzględnieniem celu zapisu i nie wymagają sporządzania protokołów konieczności.</w:t>
      </w:r>
    </w:p>
    <w:p w14:paraId="79E241FF" w14:textId="77777777" w:rsidR="00FA55BB" w:rsidRDefault="00FA55BB" w:rsidP="00FA55BB">
      <w:pPr>
        <w:shd w:val="clear" w:color="auto" w:fill="FFFFFF"/>
        <w:ind w:left="5"/>
        <w:jc w:val="center"/>
        <w:rPr>
          <w:rFonts w:ascii="Calibri" w:eastAsia="Lucida Sans Unicode" w:hAnsi="Calibri"/>
          <w:bCs/>
          <w:sz w:val="24"/>
          <w:szCs w:val="24"/>
        </w:rPr>
      </w:pPr>
    </w:p>
    <w:p w14:paraId="780ACB12" w14:textId="77777777" w:rsidR="00FA55BB" w:rsidRPr="00D51D0A" w:rsidRDefault="00FA55BB" w:rsidP="00FA55BB">
      <w:pPr>
        <w:shd w:val="clear" w:color="auto" w:fill="FFFFFF"/>
        <w:ind w:left="5"/>
        <w:jc w:val="center"/>
        <w:rPr>
          <w:rFonts w:ascii="Calibri" w:eastAsia="Lucida Sans Unicode" w:hAnsi="Calibri"/>
          <w:sz w:val="24"/>
          <w:szCs w:val="24"/>
        </w:rPr>
      </w:pPr>
      <w:r w:rsidRPr="00D51D0A">
        <w:rPr>
          <w:rFonts w:ascii="Calibri" w:eastAsia="Lucida Sans Unicode" w:hAnsi="Calibri"/>
          <w:bCs/>
          <w:sz w:val="24"/>
          <w:szCs w:val="24"/>
        </w:rPr>
        <w:lastRenderedPageBreak/>
        <w:t>§ 1</w:t>
      </w:r>
      <w:r>
        <w:rPr>
          <w:rFonts w:ascii="Calibri" w:eastAsia="Lucida Sans Unicode" w:hAnsi="Calibri"/>
          <w:bCs/>
          <w:sz w:val="24"/>
          <w:szCs w:val="24"/>
        </w:rPr>
        <w:t>7</w:t>
      </w:r>
    </w:p>
    <w:p w14:paraId="511D600F" w14:textId="77777777" w:rsidR="00FA55BB" w:rsidRPr="00D51D0A" w:rsidRDefault="00FA55BB" w:rsidP="00FA55BB">
      <w:pPr>
        <w:numPr>
          <w:ilvl w:val="3"/>
          <w:numId w:val="52"/>
        </w:numPr>
        <w:shd w:val="clear" w:color="auto" w:fill="FFFFFF"/>
        <w:tabs>
          <w:tab w:val="left" w:pos="331"/>
        </w:tabs>
        <w:spacing w:after="0" w:line="240" w:lineRule="auto"/>
        <w:ind w:left="567"/>
        <w:jc w:val="both"/>
        <w:rPr>
          <w:rFonts w:ascii="Calibri" w:eastAsia="Lucida Sans Unicode" w:hAnsi="Calibri"/>
          <w:sz w:val="24"/>
          <w:szCs w:val="24"/>
        </w:rPr>
      </w:pPr>
      <w:r w:rsidRPr="00D51D0A">
        <w:rPr>
          <w:rFonts w:ascii="Calibri" w:eastAsia="Lucida Sans Unicode" w:hAnsi="Calibri"/>
          <w:spacing w:val="-1"/>
          <w:sz w:val="24"/>
          <w:szCs w:val="24"/>
        </w:rPr>
        <w:t>Zamawiającemu przysługuje </w:t>
      </w:r>
      <w:r w:rsidRPr="00D51D0A">
        <w:rPr>
          <w:rFonts w:ascii="Calibri" w:eastAsia="Lucida Sans Unicode" w:hAnsi="Calibri"/>
          <w:sz w:val="24"/>
          <w:szCs w:val="24"/>
        </w:rPr>
        <w:t>prawo odstąpienia od umowy bez żadnych kar umownych na rzecz Wykonawcy jeżeli:</w:t>
      </w:r>
    </w:p>
    <w:p w14:paraId="6EFAF64A" w14:textId="77777777" w:rsidR="00FA55BB" w:rsidRDefault="00FA55BB" w:rsidP="00FA55BB">
      <w:pPr>
        <w:numPr>
          <w:ilvl w:val="0"/>
          <w:numId w:val="57"/>
        </w:numPr>
        <w:shd w:val="clear" w:color="auto" w:fill="FFFFFF"/>
        <w:tabs>
          <w:tab w:val="left" w:pos="331"/>
        </w:tabs>
        <w:spacing w:after="0" w:line="240" w:lineRule="auto"/>
        <w:jc w:val="both"/>
        <w:rPr>
          <w:rFonts w:ascii="Calibri" w:eastAsia="Lucida Sans Unicode" w:hAnsi="Calibri"/>
          <w:sz w:val="24"/>
          <w:szCs w:val="24"/>
        </w:rPr>
      </w:pPr>
      <w:r w:rsidRPr="00377C5D">
        <w:rPr>
          <w:rFonts w:ascii="Calibri" w:eastAsia="Lucida Sans Unicode" w:hAnsi="Calibri"/>
          <w:sz w:val="24"/>
          <w:szCs w:val="24"/>
        </w:rPr>
        <w:t>zostanie ogłoszona upadłość lub rozwiązanie firmy Wykonawcy,</w:t>
      </w:r>
    </w:p>
    <w:p w14:paraId="2CC762BB" w14:textId="77777777" w:rsidR="00FA55BB" w:rsidRDefault="00FA55BB" w:rsidP="00FA55BB">
      <w:pPr>
        <w:numPr>
          <w:ilvl w:val="0"/>
          <w:numId w:val="57"/>
        </w:numPr>
        <w:shd w:val="clear" w:color="auto" w:fill="FFFFFF"/>
        <w:tabs>
          <w:tab w:val="left" w:pos="331"/>
        </w:tabs>
        <w:spacing w:after="0" w:line="240" w:lineRule="auto"/>
        <w:jc w:val="both"/>
        <w:rPr>
          <w:rFonts w:ascii="Calibri" w:eastAsia="Lucida Sans Unicode" w:hAnsi="Calibri"/>
          <w:sz w:val="24"/>
          <w:szCs w:val="24"/>
        </w:rPr>
      </w:pPr>
      <w:r w:rsidRPr="00377C5D">
        <w:rPr>
          <w:rFonts w:ascii="Calibri" w:eastAsia="Lucida Sans Unicode" w:hAnsi="Calibri"/>
          <w:sz w:val="24"/>
          <w:szCs w:val="24"/>
        </w:rPr>
        <w:t xml:space="preserve">Wykonawca nie </w:t>
      </w:r>
      <w:r w:rsidRPr="007C7778">
        <w:rPr>
          <w:rFonts w:ascii="Calibri" w:eastAsia="Lucida Sans Unicode" w:hAnsi="Calibri"/>
          <w:sz w:val="24"/>
          <w:szCs w:val="24"/>
        </w:rPr>
        <w:t xml:space="preserve">rozpoczął realizacji zadania przez 14 dni od podpisania umowy lub go nie kontynuuje lub gdy nie odpowiada na korespondencję bez uzasadnionych przyczyn, </w:t>
      </w:r>
      <w:r w:rsidRPr="00377C5D">
        <w:rPr>
          <w:rFonts w:ascii="Calibri" w:eastAsia="Lucida Sans Unicode" w:hAnsi="Calibri"/>
          <w:sz w:val="24"/>
          <w:szCs w:val="24"/>
        </w:rPr>
        <w:t>pomimo 2 krotnego przesłania wezwania od Zamawiającego. Przez rozpoczęcie realizacji zadania rozumie się okazanie Zamawiającemu do zatwierdzenia dokumentacji potwierdzającej zgodność oferowanych dostaw z OPZ.</w:t>
      </w:r>
    </w:p>
    <w:p w14:paraId="78235E7F" w14:textId="77777777" w:rsidR="00FA55BB" w:rsidRPr="00D51D0A" w:rsidRDefault="00FA55BB" w:rsidP="00FA55BB">
      <w:pPr>
        <w:numPr>
          <w:ilvl w:val="3"/>
          <w:numId w:val="52"/>
        </w:numPr>
        <w:shd w:val="clear" w:color="auto" w:fill="FFFFFF"/>
        <w:tabs>
          <w:tab w:val="left" w:pos="331"/>
        </w:tabs>
        <w:spacing w:after="0" w:line="240" w:lineRule="auto"/>
        <w:ind w:left="567"/>
        <w:jc w:val="both"/>
        <w:rPr>
          <w:rFonts w:ascii="Calibri" w:eastAsia="Lucida Sans Unicode" w:hAnsi="Calibri"/>
          <w:sz w:val="24"/>
          <w:szCs w:val="24"/>
        </w:rPr>
      </w:pPr>
      <w:r w:rsidRPr="00D51D0A">
        <w:rPr>
          <w:rFonts w:ascii="Calibri" w:eastAsia="Lucida Sans Unicode" w:hAnsi="Calibri"/>
          <w:sz w:val="24"/>
          <w:szCs w:val="24"/>
        </w:rPr>
        <w:t xml:space="preserve">Zamawiający w razie odstąpienia od umowy z przyczyn, za które Wykonawca nie odpowiada obowiązany jest przeprowadzić odbiór Zadania oraz do zapłacić wynagrodzenie za elementy zrealizowane </w:t>
      </w:r>
      <w:r>
        <w:rPr>
          <w:rFonts w:ascii="Calibri" w:eastAsia="Lucida Sans Unicode" w:hAnsi="Calibri"/>
          <w:sz w:val="24"/>
          <w:szCs w:val="24"/>
        </w:rPr>
        <w:t xml:space="preserve">i odebrane </w:t>
      </w:r>
      <w:r w:rsidRPr="00D51D0A">
        <w:rPr>
          <w:rFonts w:ascii="Calibri" w:eastAsia="Lucida Sans Unicode" w:hAnsi="Calibri"/>
          <w:sz w:val="24"/>
          <w:szCs w:val="24"/>
        </w:rPr>
        <w:t>do dnia odstąpienia od umowy.</w:t>
      </w:r>
    </w:p>
    <w:p w14:paraId="7FED21AC" w14:textId="77777777" w:rsidR="00FA55BB" w:rsidRDefault="00FA55BB" w:rsidP="00FA55BB">
      <w:pPr>
        <w:shd w:val="clear" w:color="auto" w:fill="FFFFFF"/>
        <w:ind w:left="5"/>
        <w:jc w:val="center"/>
        <w:rPr>
          <w:rFonts w:ascii="Calibri" w:eastAsia="Lucida Sans Unicode" w:hAnsi="Calibri"/>
          <w:bCs/>
          <w:sz w:val="24"/>
          <w:szCs w:val="24"/>
        </w:rPr>
      </w:pPr>
    </w:p>
    <w:p w14:paraId="4731C748" w14:textId="77777777" w:rsidR="00FA55BB" w:rsidRPr="00D51D0A" w:rsidRDefault="00FA55BB" w:rsidP="00FA55BB">
      <w:pPr>
        <w:shd w:val="clear" w:color="auto" w:fill="FFFFFF"/>
        <w:ind w:left="5"/>
        <w:jc w:val="center"/>
        <w:rPr>
          <w:rFonts w:ascii="Calibri" w:eastAsia="Lucida Sans Unicode" w:hAnsi="Calibri"/>
          <w:sz w:val="24"/>
          <w:szCs w:val="24"/>
        </w:rPr>
      </w:pPr>
      <w:r w:rsidRPr="00D51D0A">
        <w:rPr>
          <w:rFonts w:ascii="Calibri" w:eastAsia="Lucida Sans Unicode" w:hAnsi="Calibri"/>
          <w:bCs/>
          <w:sz w:val="24"/>
          <w:szCs w:val="24"/>
        </w:rPr>
        <w:t xml:space="preserve">§ </w:t>
      </w:r>
      <w:r>
        <w:rPr>
          <w:rFonts w:ascii="Calibri" w:eastAsia="Lucida Sans Unicode" w:hAnsi="Calibri"/>
          <w:bCs/>
          <w:sz w:val="24"/>
          <w:szCs w:val="24"/>
        </w:rPr>
        <w:t>18</w:t>
      </w:r>
    </w:p>
    <w:p w14:paraId="5BB7027A" w14:textId="77777777" w:rsidR="00FA55BB" w:rsidRPr="00D51D0A" w:rsidRDefault="00FA55BB" w:rsidP="00FA55BB">
      <w:pPr>
        <w:shd w:val="clear" w:color="auto" w:fill="FFFFFF"/>
        <w:jc w:val="both"/>
        <w:rPr>
          <w:rFonts w:ascii="Calibri" w:eastAsia="Lucida Sans Unicode" w:hAnsi="Calibri"/>
          <w:sz w:val="24"/>
          <w:szCs w:val="24"/>
        </w:rPr>
      </w:pPr>
      <w:r w:rsidRPr="00D51D0A">
        <w:rPr>
          <w:rFonts w:ascii="Calibri" w:eastAsia="Lucida Sans Unicode" w:hAnsi="Calibri"/>
          <w:spacing w:val="-1"/>
          <w:sz w:val="24"/>
          <w:szCs w:val="24"/>
        </w:rPr>
        <w:t xml:space="preserve">Spory wynikłe na tle niniejszej umowy strony poddają rozstrzygnięciu Sądu właściwego </w:t>
      </w:r>
      <w:r w:rsidRPr="00D51D0A">
        <w:rPr>
          <w:rFonts w:ascii="Calibri" w:eastAsia="Lucida Sans Unicode" w:hAnsi="Calibri"/>
          <w:sz w:val="24"/>
          <w:szCs w:val="24"/>
        </w:rPr>
        <w:t>rzeczowo i miejscowo ze względu na siedzibę Zamawiającego.</w:t>
      </w:r>
    </w:p>
    <w:p w14:paraId="16E6DCB0" w14:textId="77777777" w:rsidR="00FA55BB" w:rsidRDefault="00FA55BB" w:rsidP="00FA55BB">
      <w:pPr>
        <w:shd w:val="clear" w:color="auto" w:fill="FFFFFF"/>
        <w:ind w:left="5"/>
        <w:jc w:val="center"/>
        <w:rPr>
          <w:rFonts w:ascii="Calibri" w:eastAsia="Lucida Sans Unicode" w:hAnsi="Calibri"/>
          <w:bCs/>
          <w:sz w:val="24"/>
          <w:szCs w:val="24"/>
        </w:rPr>
      </w:pPr>
    </w:p>
    <w:p w14:paraId="31AD01AA" w14:textId="77777777" w:rsidR="00FA55BB" w:rsidRPr="00D51D0A" w:rsidRDefault="00FA55BB" w:rsidP="00FA55BB">
      <w:pPr>
        <w:shd w:val="clear" w:color="auto" w:fill="FFFFFF"/>
        <w:ind w:left="5"/>
        <w:jc w:val="center"/>
        <w:rPr>
          <w:rFonts w:ascii="Calibri" w:eastAsia="Lucida Sans Unicode" w:hAnsi="Calibri"/>
          <w:sz w:val="24"/>
          <w:szCs w:val="24"/>
        </w:rPr>
      </w:pPr>
      <w:r w:rsidRPr="00D51D0A">
        <w:rPr>
          <w:rFonts w:ascii="Calibri" w:eastAsia="Lucida Sans Unicode" w:hAnsi="Calibri"/>
          <w:bCs/>
          <w:sz w:val="24"/>
          <w:szCs w:val="24"/>
        </w:rPr>
        <w:t xml:space="preserve">§ </w:t>
      </w:r>
      <w:r>
        <w:rPr>
          <w:rFonts w:ascii="Calibri" w:eastAsia="Lucida Sans Unicode" w:hAnsi="Calibri"/>
          <w:bCs/>
          <w:sz w:val="24"/>
          <w:szCs w:val="24"/>
        </w:rPr>
        <w:t>19</w:t>
      </w:r>
    </w:p>
    <w:p w14:paraId="5525934D" w14:textId="77777777" w:rsidR="00FA55BB" w:rsidRPr="00D51D0A" w:rsidRDefault="00FA55BB" w:rsidP="00FA55BB">
      <w:pPr>
        <w:shd w:val="clear" w:color="auto" w:fill="FFFFFF"/>
        <w:rPr>
          <w:rFonts w:ascii="Calibri" w:eastAsia="Lucida Sans Unicode" w:hAnsi="Calibri"/>
          <w:sz w:val="24"/>
          <w:szCs w:val="24"/>
        </w:rPr>
      </w:pPr>
      <w:r w:rsidRPr="00D51D0A">
        <w:rPr>
          <w:rFonts w:ascii="Calibri" w:eastAsia="Lucida Sans Unicode" w:hAnsi="Calibri"/>
          <w:spacing w:val="-1"/>
          <w:sz w:val="24"/>
          <w:szCs w:val="24"/>
        </w:rPr>
        <w:t xml:space="preserve">W sprawach nie uregulowanych niniejszą umową stosuje się w szczególności przepisy </w:t>
      </w:r>
      <w:r w:rsidRPr="00D51D0A">
        <w:rPr>
          <w:rFonts w:ascii="Calibri" w:eastAsia="Lucida Sans Unicode" w:hAnsi="Calibri"/>
          <w:sz w:val="24"/>
          <w:szCs w:val="24"/>
        </w:rPr>
        <w:t>Kodeksu Cywilnego</w:t>
      </w:r>
      <w:r>
        <w:rPr>
          <w:rFonts w:ascii="Calibri" w:eastAsia="Lucida Sans Unicode" w:hAnsi="Calibri"/>
          <w:sz w:val="24"/>
          <w:szCs w:val="24"/>
        </w:rPr>
        <w:t xml:space="preserve"> i przepisy dotyczące wymogów wynikających ze specyfiki przedmiotu zamówienia </w:t>
      </w:r>
      <w:r w:rsidRPr="00D51D0A">
        <w:rPr>
          <w:rFonts w:ascii="Calibri" w:eastAsia="Lucida Sans Unicode" w:hAnsi="Calibri"/>
          <w:sz w:val="24"/>
          <w:szCs w:val="24"/>
        </w:rPr>
        <w:t>.</w:t>
      </w:r>
    </w:p>
    <w:p w14:paraId="1D90C1D3" w14:textId="77777777" w:rsidR="00FA55BB" w:rsidRDefault="00FA55BB" w:rsidP="00FA55BB">
      <w:pPr>
        <w:shd w:val="clear" w:color="auto" w:fill="FFFFFF"/>
        <w:ind w:left="5"/>
        <w:jc w:val="center"/>
        <w:rPr>
          <w:rFonts w:ascii="Calibri" w:eastAsia="Lucida Sans Unicode" w:hAnsi="Calibri"/>
          <w:bCs/>
          <w:sz w:val="24"/>
          <w:szCs w:val="24"/>
        </w:rPr>
      </w:pPr>
    </w:p>
    <w:p w14:paraId="55686EC1" w14:textId="77777777" w:rsidR="00FA55BB" w:rsidRPr="00D51D0A" w:rsidRDefault="00FA55BB" w:rsidP="00FA55BB">
      <w:pPr>
        <w:shd w:val="clear" w:color="auto" w:fill="FFFFFF"/>
        <w:ind w:left="5"/>
        <w:jc w:val="center"/>
        <w:rPr>
          <w:rFonts w:ascii="Calibri" w:eastAsia="Lucida Sans Unicode" w:hAnsi="Calibri"/>
          <w:sz w:val="24"/>
          <w:szCs w:val="24"/>
        </w:rPr>
      </w:pPr>
      <w:r w:rsidRPr="00D51D0A">
        <w:rPr>
          <w:rFonts w:ascii="Calibri" w:eastAsia="Lucida Sans Unicode" w:hAnsi="Calibri"/>
          <w:bCs/>
          <w:sz w:val="24"/>
          <w:szCs w:val="24"/>
        </w:rPr>
        <w:t>§ 2</w:t>
      </w:r>
      <w:r>
        <w:rPr>
          <w:rFonts w:ascii="Calibri" w:eastAsia="Lucida Sans Unicode" w:hAnsi="Calibri"/>
          <w:bCs/>
          <w:sz w:val="24"/>
          <w:szCs w:val="24"/>
        </w:rPr>
        <w:t>0</w:t>
      </w:r>
    </w:p>
    <w:p w14:paraId="226DB74F" w14:textId="77777777" w:rsidR="00FA55BB" w:rsidRPr="00D51D0A" w:rsidRDefault="00FA55BB" w:rsidP="00FA55BB">
      <w:pPr>
        <w:shd w:val="clear" w:color="auto" w:fill="FFFFFF"/>
        <w:jc w:val="both"/>
        <w:rPr>
          <w:rFonts w:ascii="Calibri" w:eastAsia="Lucida Sans Unicode" w:hAnsi="Calibri"/>
          <w:sz w:val="24"/>
          <w:szCs w:val="24"/>
        </w:rPr>
      </w:pPr>
      <w:r w:rsidRPr="00D51D0A">
        <w:rPr>
          <w:rFonts w:ascii="Calibri" w:eastAsia="Lucida Sans Unicode" w:hAnsi="Calibri"/>
          <w:sz w:val="24"/>
          <w:szCs w:val="24"/>
        </w:rPr>
        <w:t xml:space="preserve">Umowę sporządzono w trzech jednobrzmiących egzemplarzach; 2 dla Zamawiającego i 1 dla Wykonawcy. </w:t>
      </w:r>
    </w:p>
    <w:p w14:paraId="661E1954" w14:textId="77777777" w:rsidR="00FA55BB" w:rsidRDefault="00FA55BB" w:rsidP="00FA55BB">
      <w:pPr>
        <w:shd w:val="clear" w:color="auto" w:fill="FFFFFF"/>
        <w:jc w:val="both"/>
        <w:rPr>
          <w:rFonts w:ascii="Calibri" w:eastAsia="Lucida Sans Unicode" w:hAnsi="Calibri"/>
          <w:sz w:val="24"/>
          <w:szCs w:val="24"/>
        </w:rPr>
      </w:pPr>
    </w:p>
    <w:p w14:paraId="2BBE9E3B" w14:textId="77777777" w:rsidR="00FA55BB" w:rsidRPr="00D51D0A" w:rsidRDefault="00FA55BB" w:rsidP="00FA55BB">
      <w:pPr>
        <w:shd w:val="clear" w:color="auto" w:fill="FFFFFF"/>
        <w:jc w:val="both"/>
        <w:rPr>
          <w:rFonts w:ascii="Calibri" w:eastAsia="Lucida Sans Unicode" w:hAnsi="Calibri"/>
          <w:sz w:val="24"/>
          <w:szCs w:val="24"/>
        </w:rPr>
      </w:pPr>
    </w:p>
    <w:p w14:paraId="4AC91ACB" w14:textId="77777777" w:rsidR="00FA55BB" w:rsidRDefault="00FA55BB" w:rsidP="00FA55BB">
      <w:pPr>
        <w:jc w:val="center"/>
        <w:rPr>
          <w:rFonts w:ascii="Calibri" w:eastAsia="Lucida Sans Unicode" w:hAnsi="Calibri"/>
          <w:b/>
          <w:spacing w:val="-3"/>
          <w:sz w:val="24"/>
          <w:szCs w:val="24"/>
        </w:rPr>
      </w:pPr>
      <w:r w:rsidRPr="00D51D0A">
        <w:rPr>
          <w:rFonts w:ascii="Calibri" w:eastAsia="Lucida Sans Unicode" w:hAnsi="Calibri"/>
          <w:b/>
          <w:spacing w:val="-3"/>
          <w:sz w:val="24"/>
          <w:szCs w:val="24"/>
        </w:rPr>
        <w:t>ZAMAWIAJĄCY                                                                                                 WYKONAWCA</w:t>
      </w:r>
    </w:p>
    <w:p w14:paraId="2015C407" w14:textId="77777777" w:rsidR="00FA55BB" w:rsidRDefault="00FA55BB" w:rsidP="00FA55BB">
      <w:pPr>
        <w:jc w:val="center"/>
        <w:rPr>
          <w:rFonts w:ascii="Calibri" w:eastAsia="Lucida Sans Unicode" w:hAnsi="Calibri"/>
          <w:b/>
          <w:spacing w:val="-3"/>
          <w:sz w:val="24"/>
          <w:szCs w:val="24"/>
        </w:rPr>
      </w:pPr>
    </w:p>
    <w:p w14:paraId="7E0DF1B1" w14:textId="77777777" w:rsidR="00FA55BB" w:rsidRPr="00D51D0A" w:rsidRDefault="00FA55BB" w:rsidP="00FA55BB">
      <w:pPr>
        <w:rPr>
          <w:rFonts w:ascii="Calibri" w:eastAsia="Lucida Sans Unicode" w:hAnsi="Calibri"/>
          <w:b/>
          <w:spacing w:val="-3"/>
          <w:sz w:val="24"/>
          <w:szCs w:val="24"/>
        </w:rPr>
      </w:pPr>
    </w:p>
    <w:p w14:paraId="3903808A" w14:textId="77777777" w:rsidR="007B6FBC" w:rsidRDefault="007B6FBC" w:rsidP="007B6FBC">
      <w:pPr>
        <w:spacing w:after="0" w:line="240" w:lineRule="auto"/>
        <w:contextualSpacing/>
        <w:jc w:val="both"/>
        <w:rPr>
          <w:rFonts w:ascii="Garamond" w:hAnsi="Garamond" w:cs="Times New Roman"/>
          <w:b/>
          <w:bCs/>
          <w:sz w:val="24"/>
        </w:rPr>
      </w:pPr>
    </w:p>
    <w:p w14:paraId="45CCD99E" w14:textId="512A6DFF" w:rsidR="00581E22" w:rsidRDefault="00581E22">
      <w:pPr>
        <w:rPr>
          <w:rFonts w:ascii="Garamond" w:hAnsi="Garamond" w:cs="Times New Roman"/>
          <w:b/>
          <w:bCs/>
          <w:sz w:val="24"/>
        </w:rPr>
      </w:pPr>
      <w:r>
        <w:rPr>
          <w:rFonts w:ascii="Garamond" w:hAnsi="Garamond" w:cs="Times New Roman"/>
          <w:b/>
          <w:bCs/>
          <w:sz w:val="24"/>
        </w:rPr>
        <w:br w:type="page"/>
      </w:r>
    </w:p>
    <w:p w14:paraId="63CAC187" w14:textId="79C0E6CD" w:rsidR="007B6FBC" w:rsidRPr="00DA156A" w:rsidRDefault="00581E22" w:rsidP="007B6FBC">
      <w:pPr>
        <w:spacing w:after="0" w:line="240" w:lineRule="auto"/>
        <w:contextualSpacing/>
        <w:jc w:val="both"/>
        <w:rPr>
          <w:rFonts w:ascii="Garamond" w:hAnsi="Garamond" w:cs="Times New Roman"/>
          <w:b/>
          <w:bCs/>
          <w:sz w:val="24"/>
        </w:rPr>
      </w:pPr>
      <w:r w:rsidRPr="00DA156A">
        <w:rPr>
          <w:rFonts w:ascii="Garamond" w:hAnsi="Garamond" w:cs="Times New Roman"/>
          <w:b/>
          <w:bCs/>
          <w:sz w:val="24"/>
        </w:rPr>
        <w:lastRenderedPageBreak/>
        <w:t>Załącznik nr 3 do zapytania</w:t>
      </w:r>
    </w:p>
    <w:p w14:paraId="137E6DE4" w14:textId="77777777" w:rsidR="00581E22" w:rsidRDefault="00581E22" w:rsidP="007B6FBC">
      <w:pPr>
        <w:spacing w:after="0" w:line="240" w:lineRule="auto"/>
        <w:contextualSpacing/>
        <w:jc w:val="both"/>
        <w:rPr>
          <w:rFonts w:ascii="Garamond" w:hAnsi="Garamond" w:cs="Times New Roman"/>
          <w:b/>
          <w:bCs/>
          <w:sz w:val="24"/>
        </w:rPr>
      </w:pPr>
    </w:p>
    <w:p w14:paraId="6939ECB6" w14:textId="77777777" w:rsidR="00581E22" w:rsidRDefault="00581E22" w:rsidP="007B6FBC">
      <w:pPr>
        <w:spacing w:after="0" w:line="240" w:lineRule="auto"/>
        <w:contextualSpacing/>
        <w:jc w:val="both"/>
        <w:rPr>
          <w:rFonts w:ascii="Garamond" w:hAnsi="Garamond" w:cs="Times New Roman"/>
          <w:b/>
          <w:bCs/>
          <w:sz w:val="24"/>
        </w:rPr>
      </w:pPr>
    </w:p>
    <w:p w14:paraId="6B529F1A" w14:textId="65316C0E" w:rsidR="00DA156A" w:rsidRDefault="00DA156A" w:rsidP="007B6FBC">
      <w:pPr>
        <w:spacing w:after="0" w:line="240" w:lineRule="auto"/>
        <w:contextualSpacing/>
        <w:jc w:val="both"/>
        <w:rPr>
          <w:rFonts w:ascii="Garamond" w:hAnsi="Garamond" w:cs="Times New Roman"/>
          <w:b/>
          <w:bCs/>
          <w:sz w:val="24"/>
        </w:rPr>
      </w:pPr>
      <w:r>
        <w:rPr>
          <w:rFonts w:ascii="Garamond" w:hAnsi="Garamond" w:cs="Times New Roman"/>
          <w:b/>
          <w:bCs/>
          <w:sz w:val="24"/>
        </w:rPr>
        <w:t xml:space="preserve">Link do wytycznych (zaleceń): </w:t>
      </w:r>
      <w:hyperlink r:id="rId11" w:history="1">
        <w:r w:rsidR="00426908" w:rsidRPr="003A6318">
          <w:rPr>
            <w:rStyle w:val="Hipercze"/>
            <w:rFonts w:ascii="Garamond" w:hAnsi="Garamond" w:cs="Times New Roman"/>
            <w:b/>
            <w:bCs/>
            <w:sz w:val="24"/>
          </w:rPr>
          <w:t>https://www.gov.pl/attachment/49d7f2bb-69a6-43f1-aadd-c41010f72d3d</w:t>
        </w:r>
      </w:hyperlink>
    </w:p>
    <w:p w14:paraId="050D69B2" w14:textId="77777777" w:rsidR="00581E22" w:rsidRPr="00581E22" w:rsidRDefault="00581E22" w:rsidP="00581E22">
      <w:pPr>
        <w:keepNext/>
        <w:keepLines/>
        <w:spacing w:before="360" w:after="360" w:line="360" w:lineRule="auto"/>
        <w:jc w:val="both"/>
        <w:outlineLvl w:val="0"/>
        <w:rPr>
          <w:rFonts w:ascii="Calibri" w:eastAsia="MS Gothic" w:hAnsi="Calibri" w:cs="Times New Roman"/>
          <w:b/>
          <w:bCs/>
          <w:sz w:val="26"/>
          <w:szCs w:val="28"/>
        </w:rPr>
      </w:pPr>
      <w:bookmarkStart w:id="13" w:name="_Hlk140573580"/>
      <w:r w:rsidRPr="00581E22">
        <w:rPr>
          <w:rFonts w:ascii="Calibri" w:eastAsia="MS Gothic" w:hAnsi="Calibri" w:cs="Times New Roman"/>
          <w:b/>
          <w:bCs/>
          <w:sz w:val="26"/>
          <w:szCs w:val="28"/>
        </w:rPr>
        <w:t>Komunikacja w postępowaniu o udzielenie zamówienia przez Bazę Konkurencyjności (oraz poza Bazą Konkurencyjności)</w:t>
      </w:r>
    </w:p>
    <w:bookmarkEnd w:id="13"/>
    <w:p w14:paraId="6E9C7E18"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t>Zgodnie z sekcją 3.2.3 pkt. 1 Wytycznych dotyczących kwalifikowalności wydatków na lata 2021-2027 (dalej zwanymi: Wytycznymi), komunikacja w postępowaniu o udzielenie zamówienia, w tym ogłoszenie zapytania ofertowego, składanie ofert, wymiana informacji między Zamawiającym a Wykonawcą oraz przekazywanie dokumentów i oświadczeń odbywa się pisemnie za pomocą Bazy Konkurencyjności (dalej zwanej: BK2021).</w:t>
      </w:r>
    </w:p>
    <w:p w14:paraId="049E53E9"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t>Zgodnie z sekcją 3.2.3 pkt. 2 Wytycznych, wyjątkowo, możliwe jest odstąpienie od komunikacji określonej w pkt. 1, o czym Zamawiający informuje Wykonawców w zapytaniu ofertowym upublicznianym w BK2021, jeżeli:</w:t>
      </w:r>
    </w:p>
    <w:p w14:paraId="4905C86B" w14:textId="77777777" w:rsidR="00581E22" w:rsidRPr="00581E22" w:rsidRDefault="00581E22" w:rsidP="00581E22">
      <w:pPr>
        <w:numPr>
          <w:ilvl w:val="0"/>
          <w:numId w:val="59"/>
        </w:numPr>
        <w:spacing w:before="360" w:after="120" w:line="360" w:lineRule="auto"/>
        <w:contextualSpacing/>
        <w:jc w:val="both"/>
        <w:rPr>
          <w:rFonts w:ascii="Calibri" w:eastAsia="Calibri" w:hAnsi="Calibri" w:cs="Calibri"/>
          <w:kern w:val="2"/>
          <w:sz w:val="24"/>
          <w:szCs w:val="24"/>
          <w14:ligatures w14:val="standardContextual"/>
        </w:rPr>
      </w:pPr>
      <w:r w:rsidRPr="00581E22">
        <w:rPr>
          <w:rFonts w:ascii="Calibri" w:eastAsia="Calibri" w:hAnsi="Calibri" w:cs="Calibri"/>
          <w:kern w:val="2"/>
          <w:sz w:val="24"/>
          <w:szCs w:val="24"/>
          <w14:ligatures w14:val="standardContextual"/>
        </w:rPr>
        <w:t>charakter zamówienia wymaga użycia narzędzi, urządzeń lub formatów plików, które nie są obsługiwane za pomocą BK 2021, lub</w:t>
      </w:r>
    </w:p>
    <w:p w14:paraId="7DE6823D" w14:textId="77777777" w:rsidR="00581E22" w:rsidRPr="00581E22" w:rsidRDefault="00581E22" w:rsidP="00581E22">
      <w:pPr>
        <w:numPr>
          <w:ilvl w:val="0"/>
          <w:numId w:val="59"/>
        </w:numPr>
        <w:spacing w:before="360" w:after="120" w:line="360" w:lineRule="auto"/>
        <w:contextualSpacing/>
        <w:jc w:val="both"/>
        <w:rPr>
          <w:rFonts w:ascii="Calibri" w:eastAsia="Calibri" w:hAnsi="Calibri" w:cs="Calibri"/>
          <w:kern w:val="2"/>
          <w:sz w:val="24"/>
          <w:szCs w:val="24"/>
          <w14:ligatures w14:val="standardContextual"/>
        </w:rPr>
      </w:pPr>
      <w:r w:rsidRPr="00581E22">
        <w:rPr>
          <w:rFonts w:ascii="Calibri" w:eastAsia="Calibri" w:hAnsi="Calibri" w:cs="Calibri"/>
          <w:kern w:val="2"/>
          <w:sz w:val="24"/>
          <w:szCs w:val="24"/>
          <w14:ligatures w14:val="standardContextual"/>
        </w:rPr>
        <w:t>aplikacje do obsługi formatów plików, które nadają się do przygotowania ofert lub prac konkursowych, korzystają z formatów plików, których nie można obsługiwać za pomocą żadnych innych aplikacji otwarto źródłowych lub ogólnie dostępnych, lub są one objęte licencją i nie mogą zostać udostępnione do pobierania lub zdalnego wykorzystania przez Zamawiającego, lub</w:t>
      </w:r>
    </w:p>
    <w:p w14:paraId="0F1F6868" w14:textId="77777777" w:rsidR="00581E22" w:rsidRPr="00581E22" w:rsidRDefault="00581E22" w:rsidP="00581E22">
      <w:pPr>
        <w:numPr>
          <w:ilvl w:val="0"/>
          <w:numId w:val="59"/>
        </w:numPr>
        <w:spacing w:before="360" w:after="120" w:line="360" w:lineRule="auto"/>
        <w:contextualSpacing/>
        <w:jc w:val="both"/>
        <w:rPr>
          <w:rFonts w:ascii="Calibri" w:eastAsia="Calibri" w:hAnsi="Calibri" w:cs="Calibri"/>
          <w:kern w:val="2"/>
          <w:sz w:val="24"/>
          <w:szCs w:val="24"/>
          <w14:ligatures w14:val="standardContextual"/>
        </w:rPr>
      </w:pPr>
      <w:r w:rsidRPr="00581E22">
        <w:rPr>
          <w:rFonts w:ascii="Calibri" w:eastAsia="Calibri" w:hAnsi="Calibri" w:cs="Calibri"/>
          <w:kern w:val="2"/>
          <w:sz w:val="24"/>
          <w:szCs w:val="24"/>
          <w14:ligatures w14:val="standardContextual"/>
        </w:rPr>
        <w:t>Zamawiający wymaga przedstawienia modelu fizycznego, modelu w skali lub próbki, których nie można przekazać za pośrednictwem BK2021, lub</w:t>
      </w:r>
    </w:p>
    <w:p w14:paraId="42F51634" w14:textId="77777777" w:rsidR="00581E22" w:rsidRPr="00581E22" w:rsidRDefault="00581E22" w:rsidP="00581E22">
      <w:pPr>
        <w:numPr>
          <w:ilvl w:val="0"/>
          <w:numId w:val="59"/>
        </w:numPr>
        <w:spacing w:before="360" w:after="120" w:line="360" w:lineRule="auto"/>
        <w:contextualSpacing/>
        <w:jc w:val="both"/>
        <w:rPr>
          <w:rFonts w:ascii="Calibri" w:eastAsia="Calibri" w:hAnsi="Calibri" w:cs="Calibri"/>
          <w:kern w:val="2"/>
          <w:sz w:val="24"/>
          <w:szCs w:val="24"/>
          <w14:ligatures w14:val="standardContextual"/>
        </w:rPr>
      </w:pPr>
      <w:r w:rsidRPr="00581E22">
        <w:rPr>
          <w:rFonts w:ascii="Calibri" w:eastAsia="Calibri" w:hAnsi="Calibri" w:cs="Calibri"/>
          <w:kern w:val="2"/>
          <w:sz w:val="24"/>
          <w:szCs w:val="24"/>
          <w14:ligatures w14:val="standardContextual"/>
        </w:rPr>
        <w:t>jest to niezbędne z uwagi na potrzebę ochrony informacji szczególnie wrażliwych, której nie można zagwarantować w sposób dostateczny przy użyciu BK2021.</w:t>
      </w:r>
    </w:p>
    <w:p w14:paraId="4F619A1D"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t xml:space="preserve">Odstąpienie od komunikacji określonej w pkt 1 jest dopuszczalne w zakresie, w jakim nie jest możliwe dotrzymanie sposobu komunikacji w BK2021. Zamawiający określa w zapytaniu </w:t>
      </w:r>
      <w:r w:rsidRPr="00581E22">
        <w:rPr>
          <w:rFonts w:ascii="Calibri" w:eastAsia="MS Mincho" w:hAnsi="Calibri" w:cs="Times New Roman"/>
          <w:sz w:val="24"/>
        </w:rPr>
        <w:lastRenderedPageBreak/>
        <w:t>ofertowym sposób komunikacji w postępowaniu o udzielenie zamówienia wynikający z zakresu odstąpienia od komunikacji w BK2021.</w:t>
      </w:r>
    </w:p>
    <w:p w14:paraId="6E62207A"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t xml:space="preserve">Zgodnie z sekcją 3.2.3 pkt. 3 Wytycznych, 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 zapytaniu ofertowym sposób komunikacji w postępowaniu o udzielenie zamówienia. </w:t>
      </w:r>
    </w:p>
    <w:p w14:paraId="4584CF46"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t xml:space="preserve">Zgodnie z technicznymi uwarunkowaniami BK2021, komunikacja poprzez BK2021 jest obowiązkowa od momentu opublikowania postępowania do upływu terminu składania ofert (np. wyjaśnienie treści ogłoszenia). Po upływie terminu składania ofert, komunikacja między Zamawiający a Wykonawcą za pośrednictwem BK2021 nie jest wymagana. Na tym etapie można się kontaktować z Wykonawcą np. za pomocą danych kontaktowych dostępnych w sekcji „Osoby do kontaktu” w ogłoszeniu. Zamawiający powinien jednak pamiętać, że kontaktując się z Wykonawcami powinien czynić to z poszanowaniem zasady uczciwej konkurencji i równego traktowania Wykonawców. </w:t>
      </w:r>
    </w:p>
    <w:p w14:paraId="13107A16"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t xml:space="preserve">Wytyczne nie dopuszczają innej formy i sposobu składania ofert niż za pośrednictwem BK2021. Niespełnienie tego wymogu oznacza niezgodność oferty z ogłoszeniem. Potencjalne oferty składane poza BK2021 powinny zostać odrzucone przez Zamawiającego. Dopuszczenie oferty złożonej poza BK 2021 do oceny jest niezgodne z Wytycznymi, czyli procedurami, o których mowa w art. 184 UFP.  </w:t>
      </w:r>
    </w:p>
    <w:p w14:paraId="7A2866AB"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t xml:space="preserve">W przypadku braku miejsca na dodanie załączników przez Zamawiającego do postępowania (w związku z występującym limitem miejsca na załączniki w ogłoszeniu), Zamawiający może zamieścić je poza BK2021 – np. na swojej stronie internetowej – a link do nich (dokładny) zamieścić w ogłoszeniu w BK2021. </w:t>
      </w:r>
    </w:p>
    <w:p w14:paraId="7AF7B5AA"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lastRenderedPageBreak/>
        <w:t>W przypadku dużej ilości załączników przekazywanych przez Oferenta, Zamawiający może poinformować o odstąpieniu od komunikacji przez BK2021 jeśli liczba lub rozmiar plików przekroczą techniczne możliwości BK2021 – jako że w ten sposób, tzn. przekraczając techniczne możliwości BK2021, pliki te również nie są obsługiwane przez BK2021. Sugerujemy, aby pliki które przekraczają techniczne możliwości BK2021, w pierwszej kolejności próbować przesłać przez pocztę elektroniczną (np. na adres ogłoszeniodawcy wskazany w sekcji "Osoby do kontaktu" na ogłoszeniu). Korzystanie przez Oferentów z zewnętrznych linków rekomendujemy jako możliwość z której należałoby korzystać po wyczerpaniu się innych możliwości przesłania przez nich załączników do swojej oferty do ogłoszenia. Pamiętać należy bowiem o konieczności zachowania śladu audytowego, co w przypadku wielu linków (od wielu Oferentów) może być utrudnione – niemniej jednak rozwiązanie to może być zastosowane po wyczerpaniu innych możliwości.</w:t>
      </w:r>
    </w:p>
    <w:p w14:paraId="0C012B3B" w14:textId="77777777" w:rsidR="00581E22" w:rsidRPr="00581E22" w:rsidRDefault="00581E22" w:rsidP="00581E22">
      <w:pPr>
        <w:spacing w:before="360" w:after="360" w:line="360" w:lineRule="auto"/>
        <w:jc w:val="both"/>
        <w:rPr>
          <w:rFonts w:ascii="Calibri" w:eastAsia="MS Mincho" w:hAnsi="Calibri" w:cs="Times New Roman"/>
          <w:sz w:val="24"/>
        </w:rPr>
      </w:pPr>
      <w:r w:rsidRPr="00581E22">
        <w:rPr>
          <w:rFonts w:ascii="Calibri" w:eastAsia="MS Mincho" w:hAnsi="Calibri" w:cs="Times New Roman"/>
          <w:sz w:val="24"/>
        </w:rPr>
        <w:t>Wymagania, w zakresie komunikacji za pośrednictwem BK 2021, będą miały znaczenie dla kwalifikowalności wydatków w projektach realizowanych z programów perspektywy finansowej 2021-2027.</w:t>
      </w:r>
    </w:p>
    <w:p w14:paraId="76599348" w14:textId="77777777" w:rsidR="00581E22" w:rsidRPr="000E4FD7" w:rsidRDefault="00581E22" w:rsidP="00581E22">
      <w:pPr>
        <w:spacing w:after="0" w:line="240" w:lineRule="auto"/>
        <w:contextualSpacing/>
        <w:jc w:val="both"/>
        <w:rPr>
          <w:rFonts w:ascii="Garamond" w:hAnsi="Garamond" w:cs="Times New Roman"/>
          <w:b/>
          <w:bCs/>
          <w:sz w:val="24"/>
        </w:rPr>
      </w:pPr>
    </w:p>
    <w:sectPr w:rsidR="00581E22" w:rsidRPr="000E4FD7" w:rsidSect="00C87B40">
      <w:headerReference w:type="default" r:id="rId12"/>
      <w:footerReference w:type="default" r:id="rId13"/>
      <w:pgSz w:w="11906" w:h="16838"/>
      <w:pgMar w:top="1417" w:right="1417" w:bottom="1417" w:left="1417" w:header="56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2A345" w14:textId="77777777" w:rsidR="002548B4" w:rsidRDefault="002548B4" w:rsidP="002F184C">
      <w:pPr>
        <w:spacing w:after="0" w:line="240" w:lineRule="auto"/>
      </w:pPr>
      <w:r>
        <w:separator/>
      </w:r>
    </w:p>
  </w:endnote>
  <w:endnote w:type="continuationSeparator" w:id="0">
    <w:p w14:paraId="4252CF1F" w14:textId="77777777" w:rsidR="002548B4" w:rsidRDefault="002548B4"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ejaVuSansCondensed">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988285"/>
      <w:docPartObj>
        <w:docPartGallery w:val="Page Numbers (Bottom of Page)"/>
        <w:docPartUnique/>
      </w:docPartObj>
    </w:sdtPr>
    <w:sdtEndPr/>
    <w:sdtContent>
      <w:p w14:paraId="144328FE" w14:textId="5B89AE04" w:rsidR="001238E2" w:rsidRDefault="001238E2">
        <w:pPr>
          <w:pStyle w:val="Stopka"/>
          <w:jc w:val="right"/>
        </w:pPr>
        <w:r>
          <w:fldChar w:fldCharType="begin"/>
        </w:r>
        <w:r>
          <w:instrText>PAGE   \* MERGEFORMAT</w:instrText>
        </w:r>
        <w:r>
          <w:fldChar w:fldCharType="separate"/>
        </w:r>
        <w:r w:rsidR="00EB520F">
          <w:rPr>
            <w:noProof/>
          </w:rPr>
          <w:t>21</w:t>
        </w:r>
        <w:r>
          <w:fldChar w:fldCharType="end"/>
        </w:r>
      </w:p>
    </w:sdtContent>
  </w:sdt>
  <w:p w14:paraId="6C813920" w14:textId="77777777" w:rsidR="001238E2" w:rsidRDefault="001238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F44AB" w14:textId="77777777" w:rsidR="002548B4" w:rsidRDefault="002548B4" w:rsidP="002F184C">
      <w:pPr>
        <w:spacing w:after="0" w:line="240" w:lineRule="auto"/>
      </w:pPr>
      <w:r>
        <w:separator/>
      </w:r>
    </w:p>
  </w:footnote>
  <w:footnote w:type="continuationSeparator" w:id="0">
    <w:p w14:paraId="31521271" w14:textId="77777777" w:rsidR="002548B4" w:rsidRDefault="002548B4" w:rsidP="002F1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6E297723" w:rsidR="001238E2" w:rsidRDefault="001238E2" w:rsidP="001D234A">
    <w:pPr>
      <w:pStyle w:val="Nagwek"/>
      <w:jc w:val="center"/>
    </w:pPr>
    <w:r>
      <w:rPr>
        <w:noProof/>
        <w:lang w:eastAsia="pl-PL"/>
      </w:rPr>
      <w:drawing>
        <wp:inline distT="0" distB="0" distL="0" distR="0" wp14:anchorId="48AE74AB" wp14:editId="6254E6DC">
          <wp:extent cx="5760720" cy="599519"/>
          <wp:effectExtent l="0" t="0" r="0" b="0"/>
          <wp:docPr id="1110048994" name="Obraz 111004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048994"/>
                  <pic:cNvPicPr/>
                </pic:nvPicPr>
                <pic:blipFill>
                  <a:blip r:embed="rId1">
                    <a:extLst>
                      <a:ext uri="{28A0092B-C50C-407E-A947-70E740481C1C}">
                        <a14:useLocalDpi xmlns:a14="http://schemas.microsoft.com/office/drawing/2010/main" val="0"/>
                      </a:ext>
                    </a:extLst>
                  </a:blip>
                  <a:stretch>
                    <a:fillRect/>
                  </a:stretch>
                </pic:blipFill>
                <pic:spPr>
                  <a:xfrm>
                    <a:off x="0" y="0"/>
                    <a:ext cx="5760720" cy="5995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E78"/>
    <w:multiLevelType w:val="multilevel"/>
    <w:tmpl w:val="EACAE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abstractNum w:abstractNumId="1" w15:restartNumberingAfterBreak="0">
    <w:nsid w:val="03504DED"/>
    <w:multiLevelType w:val="hybridMultilevel"/>
    <w:tmpl w:val="75A4AEA0"/>
    <w:lvl w:ilvl="0" w:tplc="8A7093B8">
      <w:start w:val="1"/>
      <w:numFmt w:val="decimal"/>
      <w:lvlText w:val="%1)"/>
      <w:lvlJc w:val="left"/>
      <w:pPr>
        <w:ind w:left="2130" w:hanging="855"/>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2" w15:restartNumberingAfterBreak="0">
    <w:nsid w:val="04334E62"/>
    <w:multiLevelType w:val="multilevel"/>
    <w:tmpl w:val="050ABB9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9D00DE"/>
    <w:multiLevelType w:val="multilevel"/>
    <w:tmpl w:val="F40AD5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370D8"/>
    <w:multiLevelType w:val="multilevel"/>
    <w:tmpl w:val="A782CE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1441E"/>
    <w:multiLevelType w:val="hybridMultilevel"/>
    <w:tmpl w:val="571A0600"/>
    <w:lvl w:ilvl="0" w:tplc="04150011">
      <w:start w:val="1"/>
      <w:numFmt w:val="decimal"/>
      <w:lvlText w:val="%1)"/>
      <w:lvlJc w:val="left"/>
      <w:pPr>
        <w:ind w:left="720" w:hanging="360"/>
      </w:pPr>
    </w:lvl>
    <w:lvl w:ilvl="1" w:tplc="6C5EF1AE">
      <w:start w:val="1"/>
      <w:numFmt w:val="upperRoman"/>
      <w:lvlText w:val="%2."/>
      <w:lvlJc w:val="left"/>
      <w:pPr>
        <w:ind w:left="1430" w:hanging="7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F945606"/>
    <w:multiLevelType w:val="hybridMultilevel"/>
    <w:tmpl w:val="C8F0473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10251994"/>
    <w:multiLevelType w:val="multilevel"/>
    <w:tmpl w:val="953A41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4."/>
      <w:lvlJc w:val="left"/>
      <w:pPr>
        <w:ind w:left="1440" w:hanging="360"/>
      </w:pPr>
      <w:rPr>
        <w:rFonts w:hint="default"/>
        <w:b w:val="0"/>
        <w:bCs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B63D8F"/>
    <w:multiLevelType w:val="hybridMultilevel"/>
    <w:tmpl w:val="23CEEB74"/>
    <w:lvl w:ilvl="0" w:tplc="37A0591C">
      <w:start w:val="3"/>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115754C"/>
    <w:multiLevelType w:val="hybridMultilevel"/>
    <w:tmpl w:val="8C180186"/>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0" w15:restartNumberingAfterBreak="0">
    <w:nsid w:val="177F1BE8"/>
    <w:multiLevelType w:val="multilevel"/>
    <w:tmpl w:val="9336EF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ED60B4"/>
    <w:multiLevelType w:val="hybridMultilevel"/>
    <w:tmpl w:val="01CA1CF6"/>
    <w:lvl w:ilvl="0" w:tplc="00000047">
      <w:start w:val="1"/>
      <w:numFmt w:val="lowerLetter"/>
      <w:lvlText w:val="%1)"/>
      <w:lvlJc w:val="left"/>
      <w:pPr>
        <w:ind w:left="1637" w:hanging="360"/>
      </w:pPr>
      <w:rPr>
        <w:rFonts w:hint="default"/>
        <w:b w:val="0"/>
        <w:i w:val="0"/>
        <w:strike w:val="0"/>
        <w:dstrike w:val="0"/>
        <w:color w:val="000000"/>
        <w:sz w:val="22"/>
        <w:szCs w:val="22"/>
        <w:u w:val="none" w:color="000000"/>
        <w:vertAlign w:val="baseline"/>
      </w:rPr>
    </w:lvl>
    <w:lvl w:ilvl="1" w:tplc="62F824F8">
      <w:start w:val="1"/>
      <w:numFmt w:val="decimal"/>
      <w:lvlText w:val="%2)"/>
      <w:lvlJc w:val="left"/>
      <w:pPr>
        <w:ind w:left="2357" w:hanging="360"/>
      </w:pPr>
      <w:rPr>
        <w:rFonts w:hint="default"/>
        <w:b w:val="0"/>
        <w:bCs w:val="0"/>
      </w:rPr>
    </w:lvl>
    <w:lvl w:ilvl="2" w:tplc="0415001B">
      <w:start w:val="1"/>
      <w:numFmt w:val="lowerRoman"/>
      <w:lvlText w:val="%3."/>
      <w:lvlJc w:val="right"/>
      <w:pPr>
        <w:ind w:left="3077" w:hanging="180"/>
      </w:pPr>
    </w:lvl>
    <w:lvl w:ilvl="3" w:tplc="60E00A44">
      <w:start w:val="1"/>
      <w:numFmt w:val="decimal"/>
      <w:lvlText w:val="%4."/>
      <w:lvlJc w:val="left"/>
      <w:pPr>
        <w:ind w:left="3797" w:hanging="360"/>
      </w:pPr>
      <w:rPr>
        <w:rFonts w:hint="default"/>
      </w:r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2" w15:restartNumberingAfterBreak="0">
    <w:nsid w:val="1BDB4626"/>
    <w:multiLevelType w:val="hybridMultilevel"/>
    <w:tmpl w:val="E0F48D8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1BF52D36"/>
    <w:multiLevelType w:val="hybridMultilevel"/>
    <w:tmpl w:val="C0F02EEC"/>
    <w:lvl w:ilvl="0" w:tplc="0415000F">
      <w:start w:val="1"/>
      <w:numFmt w:val="decimal"/>
      <w:lvlText w:val="%1."/>
      <w:lvlJc w:val="left"/>
      <w:pPr>
        <w:ind w:left="360" w:hanging="360"/>
      </w:pPr>
    </w:lvl>
    <w:lvl w:ilvl="1" w:tplc="6C5EF1AE">
      <w:start w:val="1"/>
      <w:numFmt w:val="upperRoman"/>
      <w:lvlText w:val="%2."/>
      <w:lvlJc w:val="left"/>
      <w:pPr>
        <w:ind w:left="1070" w:hanging="72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1C0107FB"/>
    <w:multiLevelType w:val="multilevel"/>
    <w:tmpl w:val="9D345558"/>
    <w:lvl w:ilvl="0">
      <w:start w:val="28"/>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A55D38"/>
    <w:multiLevelType w:val="hybridMultilevel"/>
    <w:tmpl w:val="017C475A"/>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236214D7"/>
    <w:multiLevelType w:val="hybridMultilevel"/>
    <w:tmpl w:val="0A2CA428"/>
    <w:lvl w:ilvl="0" w:tplc="FFFFFFFF">
      <w:start w:val="1"/>
      <w:numFmt w:val="decimal"/>
      <w:lvlText w:val="%1."/>
      <w:lvlJc w:val="left"/>
      <w:pPr>
        <w:ind w:left="37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A41DF3"/>
    <w:multiLevelType w:val="multilevel"/>
    <w:tmpl w:val="EACAE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abstractNum w:abstractNumId="19" w15:restartNumberingAfterBreak="0">
    <w:nsid w:val="275E709C"/>
    <w:multiLevelType w:val="hybridMultilevel"/>
    <w:tmpl w:val="CC5EB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1D2C82"/>
    <w:multiLevelType w:val="hybridMultilevel"/>
    <w:tmpl w:val="805843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FB60D91"/>
    <w:multiLevelType w:val="multilevel"/>
    <w:tmpl w:val="41409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5272CB"/>
    <w:multiLevelType w:val="multilevel"/>
    <w:tmpl w:val="5D88A4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0D6D7B"/>
    <w:multiLevelType w:val="hybridMultilevel"/>
    <w:tmpl w:val="C33670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20072A2"/>
    <w:multiLevelType w:val="multilevel"/>
    <w:tmpl w:val="89DAFD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F21F92"/>
    <w:multiLevelType w:val="hybridMultilevel"/>
    <w:tmpl w:val="D5A2417C"/>
    <w:lvl w:ilvl="0" w:tplc="AA82E5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35385D0A"/>
    <w:multiLevelType w:val="multilevel"/>
    <w:tmpl w:val="23025C1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4608" w:hanging="360"/>
      </w:pPr>
      <w:rPr>
        <w:rFonts w:ascii="Symbol" w:hAnsi="Symbol" w:hint="default"/>
      </w:rPr>
    </w:lvl>
    <w:lvl w:ilvl="4">
      <w:start w:val="1"/>
      <w:numFmt w:val="bullet"/>
      <w:lvlText w:val=""/>
      <w:lvlJc w:val="left"/>
      <w:pPr>
        <w:ind w:left="4608"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4608" w:hanging="360"/>
      </w:pPr>
      <w:rPr>
        <w:rFonts w:ascii="Symbol" w:hAnsi="Symbol" w:hint="default"/>
      </w:rPr>
    </w:lvl>
  </w:abstractNum>
  <w:abstractNum w:abstractNumId="27" w15:restartNumberingAfterBreak="0">
    <w:nsid w:val="35566DDC"/>
    <w:multiLevelType w:val="hybridMultilevel"/>
    <w:tmpl w:val="79B2322C"/>
    <w:lvl w:ilvl="0" w:tplc="5B5412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8096330"/>
    <w:multiLevelType w:val="hybridMultilevel"/>
    <w:tmpl w:val="B38C931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5B0B82"/>
    <w:multiLevelType w:val="hybridMultilevel"/>
    <w:tmpl w:val="511AA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DE528B1"/>
    <w:multiLevelType w:val="multilevel"/>
    <w:tmpl w:val="2C481D6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FE64B8"/>
    <w:multiLevelType w:val="multilevel"/>
    <w:tmpl w:val="EACAE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abstractNum w:abstractNumId="32" w15:restartNumberingAfterBreak="0">
    <w:nsid w:val="46B37EFB"/>
    <w:multiLevelType w:val="hybridMultilevel"/>
    <w:tmpl w:val="C324B21C"/>
    <w:lvl w:ilvl="0" w:tplc="592C8966">
      <w:start w:val="1"/>
      <w:numFmt w:val="decimal"/>
      <w:lvlText w:val="%1."/>
      <w:lvlJc w:val="left"/>
      <w:pPr>
        <w:ind w:left="720" w:hanging="360"/>
      </w:pPr>
      <w:rPr>
        <w:rFonts w:ascii="Calibri Light" w:eastAsia="Lucida Sans Unicode" w:hAnsi="Calibri Light" w:cs="Calibri Ligh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D447C7C"/>
    <w:multiLevelType w:val="hybridMultilevel"/>
    <w:tmpl w:val="0A2CA428"/>
    <w:lvl w:ilvl="0" w:tplc="60E00A44">
      <w:start w:val="1"/>
      <w:numFmt w:val="decimal"/>
      <w:lvlText w:val="%1."/>
      <w:lvlJc w:val="left"/>
      <w:pPr>
        <w:ind w:left="3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6F18C8"/>
    <w:multiLevelType w:val="multilevel"/>
    <w:tmpl w:val="EACAE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abstractNum w:abstractNumId="35" w15:restartNumberingAfterBreak="0">
    <w:nsid w:val="546B5351"/>
    <w:multiLevelType w:val="hybridMultilevel"/>
    <w:tmpl w:val="3956E52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55CE1151"/>
    <w:multiLevelType w:val="hybridMultilevel"/>
    <w:tmpl w:val="B2AE4810"/>
    <w:lvl w:ilvl="0" w:tplc="D7DC8B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67C29BB"/>
    <w:multiLevelType w:val="hybridMultilevel"/>
    <w:tmpl w:val="70061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76A3A80"/>
    <w:multiLevelType w:val="multilevel"/>
    <w:tmpl w:val="027235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8EE6DE7"/>
    <w:multiLevelType w:val="multilevel"/>
    <w:tmpl w:val="23025C1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4608" w:hanging="360"/>
      </w:pPr>
      <w:rPr>
        <w:rFonts w:ascii="Symbol" w:hAnsi="Symbol" w:hint="default"/>
      </w:rPr>
    </w:lvl>
    <w:lvl w:ilvl="4">
      <w:start w:val="1"/>
      <w:numFmt w:val="bullet"/>
      <w:lvlText w:val=""/>
      <w:lvlJc w:val="left"/>
      <w:pPr>
        <w:ind w:left="4608"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4608" w:hanging="360"/>
      </w:pPr>
      <w:rPr>
        <w:rFonts w:ascii="Symbol" w:hAnsi="Symbol" w:hint="default"/>
      </w:rPr>
    </w:lvl>
  </w:abstractNum>
  <w:abstractNum w:abstractNumId="40" w15:restartNumberingAfterBreak="0">
    <w:nsid w:val="5C491E79"/>
    <w:multiLevelType w:val="multilevel"/>
    <w:tmpl w:val="761C73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1208B1"/>
    <w:multiLevelType w:val="hybridMultilevel"/>
    <w:tmpl w:val="0E9851C6"/>
    <w:lvl w:ilvl="0" w:tplc="60E00A44">
      <w:start w:val="1"/>
      <w:numFmt w:val="decimal"/>
      <w:lvlText w:val="%1."/>
      <w:lvlJc w:val="left"/>
      <w:pPr>
        <w:ind w:left="3797" w:hanging="360"/>
      </w:pPr>
      <w:rPr>
        <w:rFonts w:hint="default"/>
      </w:rPr>
    </w:lvl>
    <w:lvl w:ilvl="1" w:tplc="699AB4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673426"/>
    <w:multiLevelType w:val="multilevel"/>
    <w:tmpl w:val="B41871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0121D4"/>
    <w:multiLevelType w:val="multilevel"/>
    <w:tmpl w:val="2C481D6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6E93524"/>
    <w:multiLevelType w:val="multilevel"/>
    <w:tmpl w:val="23025C1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4608" w:hanging="360"/>
      </w:pPr>
      <w:rPr>
        <w:rFonts w:ascii="Symbol" w:hAnsi="Symbol" w:hint="default"/>
      </w:rPr>
    </w:lvl>
    <w:lvl w:ilvl="4">
      <w:start w:val="1"/>
      <w:numFmt w:val="bullet"/>
      <w:lvlText w:val=""/>
      <w:lvlJc w:val="left"/>
      <w:pPr>
        <w:ind w:left="4608"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4608" w:hanging="360"/>
      </w:pPr>
      <w:rPr>
        <w:rFonts w:ascii="Symbol" w:hAnsi="Symbol" w:hint="default"/>
      </w:rPr>
    </w:lvl>
  </w:abstractNum>
  <w:abstractNum w:abstractNumId="45"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F4C51"/>
    <w:multiLevelType w:val="multilevel"/>
    <w:tmpl w:val="EACAE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abstractNum w:abstractNumId="47" w15:restartNumberingAfterBreak="0">
    <w:nsid w:val="69E95ED1"/>
    <w:multiLevelType w:val="multilevel"/>
    <w:tmpl w:val="A2DEC18A"/>
    <w:lvl w:ilvl="0">
      <w:start w:val="1"/>
      <w:numFmt w:val="decimal"/>
      <w:lvlText w:val="%1."/>
      <w:lvlJc w:val="left"/>
      <w:pPr>
        <w:ind w:left="1068" w:hanging="360"/>
      </w:pPr>
      <w:rPr>
        <w:rFonts w:asciiTheme="minorHAnsi" w:eastAsiaTheme="minorHAnsi" w:hAnsiTheme="minorHAnsi" w:cstheme="minorHAnsi"/>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4."/>
      <w:lvlJc w:val="left"/>
      <w:pPr>
        <w:ind w:left="2148" w:hanging="360"/>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8" w15:restartNumberingAfterBreak="0">
    <w:nsid w:val="6E057916"/>
    <w:multiLevelType w:val="multilevel"/>
    <w:tmpl w:val="D70466C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E49313A"/>
    <w:multiLevelType w:val="multilevel"/>
    <w:tmpl w:val="EACAE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abstractNum w:abstractNumId="50" w15:restartNumberingAfterBreak="0">
    <w:nsid w:val="71A924F6"/>
    <w:multiLevelType w:val="hybridMultilevel"/>
    <w:tmpl w:val="9552E7C8"/>
    <w:lvl w:ilvl="0" w:tplc="8234679E">
      <w:start w:val="1"/>
      <w:numFmt w:val="decimal"/>
      <w:lvlText w:val="%1."/>
      <w:lvlJc w:val="left"/>
      <w:pPr>
        <w:ind w:left="720" w:hanging="360"/>
      </w:pPr>
      <w:rPr>
        <w:rFonts w:ascii="Calibri" w:eastAsia="Lucida Sans Unicode" w:hAnsi="Calibri" w:cs="Calibri" w:hint="default"/>
      </w:rPr>
    </w:lvl>
    <w:lvl w:ilvl="1" w:tplc="04150003">
      <w:start w:val="1"/>
      <w:numFmt w:val="bullet"/>
      <w:lvlText w:val="o"/>
      <w:lvlJc w:val="left"/>
      <w:pPr>
        <w:ind w:left="1440" w:hanging="360"/>
      </w:pPr>
      <w:rPr>
        <w:rFonts w:ascii="Cambria Math" w:hAnsi="Cambria Math" w:cs="Cambria Math" w:hint="default"/>
      </w:rPr>
    </w:lvl>
    <w:lvl w:ilvl="2" w:tplc="04150005">
      <w:start w:val="1"/>
      <w:numFmt w:val="bullet"/>
      <w:lvlText w:val=""/>
      <w:lvlJc w:val="left"/>
      <w:pPr>
        <w:ind w:left="2160" w:hanging="360"/>
      </w:pPr>
      <w:rPr>
        <w:rFonts w:ascii="Verdana" w:hAnsi="Verdana" w:hint="default"/>
      </w:rPr>
    </w:lvl>
    <w:lvl w:ilvl="3" w:tplc="04150001">
      <w:start w:val="1"/>
      <w:numFmt w:val="bullet"/>
      <w:lvlText w:val=""/>
      <w:lvlJc w:val="left"/>
      <w:pPr>
        <w:ind w:left="2880" w:hanging="360"/>
      </w:pPr>
      <w:rPr>
        <w:rFonts w:ascii="Arial" w:hAnsi="Arial" w:hint="default"/>
      </w:rPr>
    </w:lvl>
    <w:lvl w:ilvl="4" w:tplc="04150003">
      <w:start w:val="1"/>
      <w:numFmt w:val="bullet"/>
      <w:lvlText w:val="o"/>
      <w:lvlJc w:val="left"/>
      <w:pPr>
        <w:ind w:left="3600" w:hanging="360"/>
      </w:pPr>
      <w:rPr>
        <w:rFonts w:ascii="Cambria Math" w:hAnsi="Cambria Math" w:cs="Cambria Math" w:hint="default"/>
      </w:rPr>
    </w:lvl>
    <w:lvl w:ilvl="5" w:tplc="04150005">
      <w:start w:val="1"/>
      <w:numFmt w:val="bullet"/>
      <w:lvlText w:val=""/>
      <w:lvlJc w:val="left"/>
      <w:pPr>
        <w:ind w:left="4320" w:hanging="360"/>
      </w:pPr>
      <w:rPr>
        <w:rFonts w:ascii="Verdana" w:hAnsi="Verdana" w:hint="default"/>
      </w:rPr>
    </w:lvl>
    <w:lvl w:ilvl="6" w:tplc="04150001">
      <w:start w:val="1"/>
      <w:numFmt w:val="bullet"/>
      <w:lvlText w:val=""/>
      <w:lvlJc w:val="left"/>
      <w:pPr>
        <w:ind w:left="5040" w:hanging="360"/>
      </w:pPr>
      <w:rPr>
        <w:rFonts w:ascii="Arial" w:hAnsi="Arial" w:hint="default"/>
      </w:rPr>
    </w:lvl>
    <w:lvl w:ilvl="7" w:tplc="04150003">
      <w:start w:val="1"/>
      <w:numFmt w:val="bullet"/>
      <w:lvlText w:val="o"/>
      <w:lvlJc w:val="left"/>
      <w:pPr>
        <w:ind w:left="5760" w:hanging="360"/>
      </w:pPr>
      <w:rPr>
        <w:rFonts w:ascii="Cambria Math" w:hAnsi="Cambria Math" w:cs="Cambria Math" w:hint="default"/>
      </w:rPr>
    </w:lvl>
    <w:lvl w:ilvl="8" w:tplc="04150005">
      <w:start w:val="1"/>
      <w:numFmt w:val="bullet"/>
      <w:lvlText w:val=""/>
      <w:lvlJc w:val="left"/>
      <w:pPr>
        <w:ind w:left="6480" w:hanging="360"/>
      </w:pPr>
      <w:rPr>
        <w:rFonts w:ascii="Verdana" w:hAnsi="Verdana" w:hint="default"/>
      </w:rPr>
    </w:lvl>
  </w:abstractNum>
  <w:abstractNum w:abstractNumId="51" w15:restartNumberingAfterBreak="0">
    <w:nsid w:val="733F13A1"/>
    <w:multiLevelType w:val="multilevel"/>
    <w:tmpl w:val="7E0880FA"/>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764331B2"/>
    <w:multiLevelType w:val="multilevel"/>
    <w:tmpl w:val="EACAE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abstractNum w:abstractNumId="53" w15:restartNumberingAfterBreak="0">
    <w:nsid w:val="7898262D"/>
    <w:multiLevelType w:val="multilevel"/>
    <w:tmpl w:val="79C01AF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9E35B30"/>
    <w:multiLevelType w:val="hybridMultilevel"/>
    <w:tmpl w:val="DD548CD4"/>
    <w:lvl w:ilvl="0" w:tplc="04150011">
      <w:start w:val="1"/>
      <w:numFmt w:val="decimal"/>
      <w:lvlText w:val="%1)"/>
      <w:lvlJc w:val="left"/>
      <w:pPr>
        <w:ind w:left="360" w:hanging="360"/>
      </w:pPr>
    </w:lvl>
    <w:lvl w:ilvl="1" w:tplc="6C5EF1AE">
      <w:start w:val="1"/>
      <w:numFmt w:val="upperRoman"/>
      <w:lvlText w:val="%2."/>
      <w:lvlJc w:val="left"/>
      <w:pPr>
        <w:ind w:left="1070" w:hanging="72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7A0D0BEB"/>
    <w:multiLevelType w:val="multilevel"/>
    <w:tmpl w:val="B5D8C68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start w:val="1"/>
      <w:numFmt w:val="bullet"/>
      <w:lvlText w:val=""/>
      <w:lvlJc w:val="left"/>
      <w:pPr>
        <w:ind w:left="180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B9F474B"/>
    <w:multiLevelType w:val="multilevel"/>
    <w:tmpl w:val="83A865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BFA03F4"/>
    <w:multiLevelType w:val="multilevel"/>
    <w:tmpl w:val="6268A2BC"/>
    <w:lvl w:ilvl="0">
      <w:start w:val="1"/>
      <w:numFmt w:val="decimal"/>
      <w:lvlText w:val="%1."/>
      <w:lvlJc w:val="left"/>
      <w:pPr>
        <w:ind w:left="1776" w:hanging="360"/>
      </w:pPr>
      <w:rPr>
        <w:rFonts w:hint="default"/>
      </w:rPr>
    </w:lvl>
    <w:lvl w:ilvl="1">
      <w:start w:val="1"/>
      <w:numFmt w:val="decimal"/>
      <w:lvlText w:val="%1.%2."/>
      <w:lvlJc w:val="left"/>
      <w:pPr>
        <w:ind w:left="2208" w:hanging="432"/>
      </w:pPr>
    </w:lvl>
    <w:lvl w:ilvl="2">
      <w:start w:val="1"/>
      <w:numFmt w:val="decimal"/>
      <w:lvlText w:val="%3."/>
      <w:lvlJc w:val="left"/>
      <w:pPr>
        <w:ind w:left="2640" w:hanging="504"/>
      </w:pPr>
      <w:rPr>
        <w:rFonts w:asciiTheme="minorHAnsi" w:eastAsiaTheme="minorHAnsi" w:hAnsiTheme="minorHAnsi" w:cstheme="minorHAnsi"/>
      </w:r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58" w15:restartNumberingAfterBreak="0">
    <w:nsid w:val="7E415F25"/>
    <w:multiLevelType w:val="multilevel"/>
    <w:tmpl w:val="EACAE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num w:numId="1">
    <w:abstractNumId w:val="51"/>
  </w:num>
  <w:num w:numId="2">
    <w:abstractNumId w:val="36"/>
  </w:num>
  <w:num w:numId="3">
    <w:abstractNumId w:val="27"/>
  </w:num>
  <w:num w:numId="4">
    <w:abstractNumId w:val="57"/>
  </w:num>
  <w:num w:numId="5">
    <w:abstractNumId w:val="47"/>
  </w:num>
  <w:num w:numId="6">
    <w:abstractNumId w:val="7"/>
  </w:num>
  <w:num w:numId="7">
    <w:abstractNumId w:val="24"/>
  </w:num>
  <w:num w:numId="8">
    <w:abstractNumId w:val="31"/>
  </w:num>
  <w:num w:numId="9">
    <w:abstractNumId w:val="9"/>
  </w:num>
  <w:num w:numId="10">
    <w:abstractNumId w:val="6"/>
  </w:num>
  <w:num w:numId="11">
    <w:abstractNumId w:val="35"/>
  </w:num>
  <w:num w:numId="12">
    <w:abstractNumId w:val="34"/>
  </w:num>
  <w:num w:numId="13">
    <w:abstractNumId w:val="26"/>
  </w:num>
  <w:num w:numId="14">
    <w:abstractNumId w:val="44"/>
  </w:num>
  <w:num w:numId="15">
    <w:abstractNumId w:val="39"/>
  </w:num>
  <w:num w:numId="16">
    <w:abstractNumId w:val="18"/>
  </w:num>
  <w:num w:numId="17">
    <w:abstractNumId w:val="58"/>
  </w:num>
  <w:num w:numId="18">
    <w:abstractNumId w:val="49"/>
  </w:num>
  <w:num w:numId="19">
    <w:abstractNumId w:val="46"/>
  </w:num>
  <w:num w:numId="20">
    <w:abstractNumId w:val="52"/>
  </w:num>
  <w:num w:numId="21">
    <w:abstractNumId w:val="0"/>
  </w:num>
  <w:num w:numId="22">
    <w:abstractNumId w:val="37"/>
  </w:num>
  <w:num w:numId="23">
    <w:abstractNumId w:val="21"/>
  </w:num>
  <w:num w:numId="24">
    <w:abstractNumId w:val="43"/>
  </w:num>
  <w:num w:numId="25">
    <w:abstractNumId w:val="22"/>
  </w:num>
  <w:num w:numId="26">
    <w:abstractNumId w:val="30"/>
  </w:num>
  <w:num w:numId="27">
    <w:abstractNumId w:val="10"/>
  </w:num>
  <w:num w:numId="28">
    <w:abstractNumId w:val="38"/>
  </w:num>
  <w:num w:numId="29">
    <w:abstractNumId w:val="40"/>
  </w:num>
  <w:num w:numId="30">
    <w:abstractNumId w:val="4"/>
  </w:num>
  <w:num w:numId="31">
    <w:abstractNumId w:val="42"/>
  </w:num>
  <w:num w:numId="32">
    <w:abstractNumId w:val="56"/>
  </w:num>
  <w:num w:numId="33">
    <w:abstractNumId w:val="14"/>
  </w:num>
  <w:num w:numId="34">
    <w:abstractNumId w:val="55"/>
  </w:num>
  <w:num w:numId="35">
    <w:abstractNumId w:val="15"/>
  </w:num>
  <w:num w:numId="36">
    <w:abstractNumId w:val="3"/>
  </w:num>
  <w:num w:numId="37">
    <w:abstractNumId w:val="2"/>
  </w:num>
  <w:num w:numId="38">
    <w:abstractNumId w:val="45"/>
  </w:num>
  <w:num w:numId="39">
    <w:abstractNumId w:val="17"/>
  </w:num>
  <w:num w:numId="40">
    <w:abstractNumId w:val="48"/>
  </w:num>
  <w:num w:numId="41">
    <w:abstractNumId w:val="28"/>
  </w:num>
  <w:num w:numId="42">
    <w:abstractNumId w:val="23"/>
  </w:num>
  <w:num w:numId="43">
    <w:abstractNumId w:val="12"/>
  </w:num>
  <w:num w:numId="44">
    <w:abstractNumId w:val="20"/>
  </w:num>
  <w:num w:numId="45">
    <w:abstractNumId w:val="19"/>
  </w:num>
  <w:num w:numId="46">
    <w:abstractNumId w:val="11"/>
  </w:num>
  <w:num w:numId="47">
    <w:abstractNumId w:val="32"/>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1"/>
    </w:lvlOverride>
    <w:lvlOverride w:ilvl="1"/>
    <w:lvlOverride w:ilvl="2"/>
    <w:lvlOverride w:ilvl="3"/>
    <w:lvlOverride w:ilvl="4"/>
    <w:lvlOverride w:ilvl="5"/>
    <w:lvlOverride w:ilvl="6"/>
    <w:lvlOverride w:ilvl="7"/>
    <w:lvlOverride w:ilvl="8"/>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54"/>
  </w:num>
  <w:num w:numId="53">
    <w:abstractNumId w:val="53"/>
  </w:num>
  <w:num w:numId="54">
    <w:abstractNumId w:val="41"/>
  </w:num>
  <w:num w:numId="55">
    <w:abstractNumId w:val="33"/>
  </w:num>
  <w:num w:numId="56">
    <w:abstractNumId w:val="16"/>
  </w:num>
  <w:num w:numId="57">
    <w:abstractNumId w:val="25"/>
  </w:num>
  <w:num w:numId="58">
    <w:abstractNumId w:val="1"/>
  </w:num>
  <w:num w:numId="59">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64DC"/>
    <w:rsid w:val="00010868"/>
    <w:rsid w:val="00026554"/>
    <w:rsid w:val="00064308"/>
    <w:rsid w:val="000705AC"/>
    <w:rsid w:val="0008663A"/>
    <w:rsid w:val="00093BD7"/>
    <w:rsid w:val="000940E3"/>
    <w:rsid w:val="000B1BD4"/>
    <w:rsid w:val="000B6322"/>
    <w:rsid w:val="000C3058"/>
    <w:rsid w:val="000D53A7"/>
    <w:rsid w:val="000D662F"/>
    <w:rsid w:val="000E25F9"/>
    <w:rsid w:val="000E4FD7"/>
    <w:rsid w:val="000F2007"/>
    <w:rsid w:val="001238E2"/>
    <w:rsid w:val="00126FD0"/>
    <w:rsid w:val="00131DE0"/>
    <w:rsid w:val="001404AE"/>
    <w:rsid w:val="00163353"/>
    <w:rsid w:val="00165780"/>
    <w:rsid w:val="001744F1"/>
    <w:rsid w:val="00184EC5"/>
    <w:rsid w:val="00184F7A"/>
    <w:rsid w:val="00185A7D"/>
    <w:rsid w:val="001D075C"/>
    <w:rsid w:val="001D234A"/>
    <w:rsid w:val="001D2672"/>
    <w:rsid w:val="001D57BB"/>
    <w:rsid w:val="001E4DF4"/>
    <w:rsid w:val="001E7AFF"/>
    <w:rsid w:val="001F0681"/>
    <w:rsid w:val="001F7681"/>
    <w:rsid w:val="002049C7"/>
    <w:rsid w:val="002223DC"/>
    <w:rsid w:val="00223E5C"/>
    <w:rsid w:val="00224FF8"/>
    <w:rsid w:val="00225094"/>
    <w:rsid w:val="002548B4"/>
    <w:rsid w:val="002576BD"/>
    <w:rsid w:val="00261B27"/>
    <w:rsid w:val="0026230C"/>
    <w:rsid w:val="0026393A"/>
    <w:rsid w:val="0026546F"/>
    <w:rsid w:val="00283398"/>
    <w:rsid w:val="0028444E"/>
    <w:rsid w:val="002900E4"/>
    <w:rsid w:val="00293348"/>
    <w:rsid w:val="00293B2C"/>
    <w:rsid w:val="00297516"/>
    <w:rsid w:val="00297F92"/>
    <w:rsid w:val="002A66F2"/>
    <w:rsid w:val="002C3E71"/>
    <w:rsid w:val="002D1ADA"/>
    <w:rsid w:val="002E164A"/>
    <w:rsid w:val="002F0CC0"/>
    <w:rsid w:val="002F184C"/>
    <w:rsid w:val="00301AC6"/>
    <w:rsid w:val="003208B3"/>
    <w:rsid w:val="00321276"/>
    <w:rsid w:val="00330668"/>
    <w:rsid w:val="003325A2"/>
    <w:rsid w:val="003611A1"/>
    <w:rsid w:val="003662F6"/>
    <w:rsid w:val="00375AD2"/>
    <w:rsid w:val="00380068"/>
    <w:rsid w:val="00380956"/>
    <w:rsid w:val="0038499B"/>
    <w:rsid w:val="0038715B"/>
    <w:rsid w:val="00392B31"/>
    <w:rsid w:val="0039639D"/>
    <w:rsid w:val="003B2880"/>
    <w:rsid w:val="003C3743"/>
    <w:rsid w:val="003D06F7"/>
    <w:rsid w:val="003D5536"/>
    <w:rsid w:val="003F24C4"/>
    <w:rsid w:val="003F6500"/>
    <w:rsid w:val="003F7A04"/>
    <w:rsid w:val="00406E80"/>
    <w:rsid w:val="00416251"/>
    <w:rsid w:val="00426908"/>
    <w:rsid w:val="0044488C"/>
    <w:rsid w:val="00461FF8"/>
    <w:rsid w:val="00465B3C"/>
    <w:rsid w:val="00471A1C"/>
    <w:rsid w:val="004C5498"/>
    <w:rsid w:val="004C6DA1"/>
    <w:rsid w:val="004D40A5"/>
    <w:rsid w:val="004D531E"/>
    <w:rsid w:val="004D6A13"/>
    <w:rsid w:val="004D6E14"/>
    <w:rsid w:val="004D75AB"/>
    <w:rsid w:val="004E1BC1"/>
    <w:rsid w:val="004E47DE"/>
    <w:rsid w:val="004F43E7"/>
    <w:rsid w:val="004F52D0"/>
    <w:rsid w:val="005005AC"/>
    <w:rsid w:val="00516E3B"/>
    <w:rsid w:val="005279D8"/>
    <w:rsid w:val="005436E8"/>
    <w:rsid w:val="00544D3D"/>
    <w:rsid w:val="00555E9D"/>
    <w:rsid w:val="00563C2C"/>
    <w:rsid w:val="005703C8"/>
    <w:rsid w:val="00570FC6"/>
    <w:rsid w:val="00576B2C"/>
    <w:rsid w:val="00581E22"/>
    <w:rsid w:val="00596C0F"/>
    <w:rsid w:val="005B5D9B"/>
    <w:rsid w:val="005C20C1"/>
    <w:rsid w:val="005D76C8"/>
    <w:rsid w:val="00602B2A"/>
    <w:rsid w:val="00605DB8"/>
    <w:rsid w:val="00610B78"/>
    <w:rsid w:val="00621B8C"/>
    <w:rsid w:val="00623268"/>
    <w:rsid w:val="00624B3C"/>
    <w:rsid w:val="00640696"/>
    <w:rsid w:val="00644B72"/>
    <w:rsid w:val="00647631"/>
    <w:rsid w:val="006533D6"/>
    <w:rsid w:val="00663916"/>
    <w:rsid w:val="00664C1C"/>
    <w:rsid w:val="00664F3E"/>
    <w:rsid w:val="00687564"/>
    <w:rsid w:val="006A712D"/>
    <w:rsid w:val="006A75B9"/>
    <w:rsid w:val="006C7704"/>
    <w:rsid w:val="006C7ED6"/>
    <w:rsid w:val="006D273A"/>
    <w:rsid w:val="006D34CF"/>
    <w:rsid w:val="006D7557"/>
    <w:rsid w:val="006E0984"/>
    <w:rsid w:val="006E4BDD"/>
    <w:rsid w:val="00701F8E"/>
    <w:rsid w:val="0071799B"/>
    <w:rsid w:val="007254E3"/>
    <w:rsid w:val="0072612C"/>
    <w:rsid w:val="007267E0"/>
    <w:rsid w:val="00733FF1"/>
    <w:rsid w:val="00734E16"/>
    <w:rsid w:val="00735E08"/>
    <w:rsid w:val="00744D9A"/>
    <w:rsid w:val="0074665A"/>
    <w:rsid w:val="007508BB"/>
    <w:rsid w:val="007545D7"/>
    <w:rsid w:val="007546AC"/>
    <w:rsid w:val="0075674D"/>
    <w:rsid w:val="00761130"/>
    <w:rsid w:val="00762596"/>
    <w:rsid w:val="00765662"/>
    <w:rsid w:val="007A3069"/>
    <w:rsid w:val="007B6FBC"/>
    <w:rsid w:val="007C4FB0"/>
    <w:rsid w:val="007E6248"/>
    <w:rsid w:val="008116A8"/>
    <w:rsid w:val="008119D2"/>
    <w:rsid w:val="008130B0"/>
    <w:rsid w:val="008136E2"/>
    <w:rsid w:val="00814351"/>
    <w:rsid w:val="00823707"/>
    <w:rsid w:val="00823CC4"/>
    <w:rsid w:val="008345F4"/>
    <w:rsid w:val="00855FF7"/>
    <w:rsid w:val="0085722D"/>
    <w:rsid w:val="00862F64"/>
    <w:rsid w:val="00866520"/>
    <w:rsid w:val="00876C28"/>
    <w:rsid w:val="00877E48"/>
    <w:rsid w:val="0089470E"/>
    <w:rsid w:val="008963CE"/>
    <w:rsid w:val="008A206F"/>
    <w:rsid w:val="008A3021"/>
    <w:rsid w:val="008B0FCA"/>
    <w:rsid w:val="008B3198"/>
    <w:rsid w:val="008B34C9"/>
    <w:rsid w:val="008C3EA3"/>
    <w:rsid w:val="008C729D"/>
    <w:rsid w:val="008D118D"/>
    <w:rsid w:val="008D2DBB"/>
    <w:rsid w:val="008D4568"/>
    <w:rsid w:val="008D6947"/>
    <w:rsid w:val="008D6BFA"/>
    <w:rsid w:val="008E28CF"/>
    <w:rsid w:val="00902739"/>
    <w:rsid w:val="00904D10"/>
    <w:rsid w:val="00920740"/>
    <w:rsid w:val="00926E13"/>
    <w:rsid w:val="00927705"/>
    <w:rsid w:val="009408C5"/>
    <w:rsid w:val="00952F6B"/>
    <w:rsid w:val="0095620B"/>
    <w:rsid w:val="00963076"/>
    <w:rsid w:val="00992260"/>
    <w:rsid w:val="00997F73"/>
    <w:rsid w:val="009A39B9"/>
    <w:rsid w:val="009B0E93"/>
    <w:rsid w:val="009B31FB"/>
    <w:rsid w:val="009D1F92"/>
    <w:rsid w:val="009D2F1B"/>
    <w:rsid w:val="009E34A8"/>
    <w:rsid w:val="009E36FA"/>
    <w:rsid w:val="009E4B67"/>
    <w:rsid w:val="009E7A2D"/>
    <w:rsid w:val="00A0385A"/>
    <w:rsid w:val="00A53AEA"/>
    <w:rsid w:val="00A73C20"/>
    <w:rsid w:val="00A86C5A"/>
    <w:rsid w:val="00A91FA6"/>
    <w:rsid w:val="00AA5A65"/>
    <w:rsid w:val="00AA6CF1"/>
    <w:rsid w:val="00AB186A"/>
    <w:rsid w:val="00AD0C78"/>
    <w:rsid w:val="00AE0F68"/>
    <w:rsid w:val="00AE7C51"/>
    <w:rsid w:val="00AF6A9C"/>
    <w:rsid w:val="00AF7EC0"/>
    <w:rsid w:val="00B009FE"/>
    <w:rsid w:val="00B14EBD"/>
    <w:rsid w:val="00B216E7"/>
    <w:rsid w:val="00B274A8"/>
    <w:rsid w:val="00B2796C"/>
    <w:rsid w:val="00B31F08"/>
    <w:rsid w:val="00B362C2"/>
    <w:rsid w:val="00B36DA0"/>
    <w:rsid w:val="00B42B15"/>
    <w:rsid w:val="00B47069"/>
    <w:rsid w:val="00B508CF"/>
    <w:rsid w:val="00B513CA"/>
    <w:rsid w:val="00B5154A"/>
    <w:rsid w:val="00B53419"/>
    <w:rsid w:val="00B553A3"/>
    <w:rsid w:val="00B90E40"/>
    <w:rsid w:val="00B93560"/>
    <w:rsid w:val="00BA0660"/>
    <w:rsid w:val="00BA1592"/>
    <w:rsid w:val="00BB112D"/>
    <w:rsid w:val="00BD636B"/>
    <w:rsid w:val="00BE1019"/>
    <w:rsid w:val="00BE3A8F"/>
    <w:rsid w:val="00BE5FEB"/>
    <w:rsid w:val="00BF1E1E"/>
    <w:rsid w:val="00BF23F3"/>
    <w:rsid w:val="00BF349C"/>
    <w:rsid w:val="00C32013"/>
    <w:rsid w:val="00C34963"/>
    <w:rsid w:val="00C41593"/>
    <w:rsid w:val="00C508D3"/>
    <w:rsid w:val="00C56126"/>
    <w:rsid w:val="00C61055"/>
    <w:rsid w:val="00C73029"/>
    <w:rsid w:val="00C7536F"/>
    <w:rsid w:val="00C84166"/>
    <w:rsid w:val="00C845F9"/>
    <w:rsid w:val="00C87B40"/>
    <w:rsid w:val="00C9105D"/>
    <w:rsid w:val="00C91597"/>
    <w:rsid w:val="00C93BCE"/>
    <w:rsid w:val="00CB1222"/>
    <w:rsid w:val="00CB4466"/>
    <w:rsid w:val="00CB597B"/>
    <w:rsid w:val="00CC027A"/>
    <w:rsid w:val="00CC4F10"/>
    <w:rsid w:val="00CD062C"/>
    <w:rsid w:val="00CD087A"/>
    <w:rsid w:val="00CF216B"/>
    <w:rsid w:val="00D00BA8"/>
    <w:rsid w:val="00D023A6"/>
    <w:rsid w:val="00D0303B"/>
    <w:rsid w:val="00D1259E"/>
    <w:rsid w:val="00D12DA6"/>
    <w:rsid w:val="00D20E1E"/>
    <w:rsid w:val="00D22A6F"/>
    <w:rsid w:val="00D46F6A"/>
    <w:rsid w:val="00D47CBF"/>
    <w:rsid w:val="00D62385"/>
    <w:rsid w:val="00D64183"/>
    <w:rsid w:val="00D85088"/>
    <w:rsid w:val="00D86467"/>
    <w:rsid w:val="00D87349"/>
    <w:rsid w:val="00D929FE"/>
    <w:rsid w:val="00D93E7F"/>
    <w:rsid w:val="00D9715B"/>
    <w:rsid w:val="00DA156A"/>
    <w:rsid w:val="00DC6145"/>
    <w:rsid w:val="00DD36DA"/>
    <w:rsid w:val="00DF3B12"/>
    <w:rsid w:val="00DF7E13"/>
    <w:rsid w:val="00E40EAF"/>
    <w:rsid w:val="00E445A9"/>
    <w:rsid w:val="00E445E8"/>
    <w:rsid w:val="00E501B4"/>
    <w:rsid w:val="00E5262D"/>
    <w:rsid w:val="00E629F1"/>
    <w:rsid w:val="00E62AEF"/>
    <w:rsid w:val="00E71ED7"/>
    <w:rsid w:val="00E73D83"/>
    <w:rsid w:val="00E834A4"/>
    <w:rsid w:val="00E83BB8"/>
    <w:rsid w:val="00E83E79"/>
    <w:rsid w:val="00E91A14"/>
    <w:rsid w:val="00E92316"/>
    <w:rsid w:val="00E96A80"/>
    <w:rsid w:val="00EA3F84"/>
    <w:rsid w:val="00EA5EAD"/>
    <w:rsid w:val="00EB520F"/>
    <w:rsid w:val="00EC253D"/>
    <w:rsid w:val="00ED1FDA"/>
    <w:rsid w:val="00EE02EC"/>
    <w:rsid w:val="00EE3392"/>
    <w:rsid w:val="00EF59F4"/>
    <w:rsid w:val="00F0041D"/>
    <w:rsid w:val="00F01CC7"/>
    <w:rsid w:val="00F0435F"/>
    <w:rsid w:val="00F05B5F"/>
    <w:rsid w:val="00F10BC4"/>
    <w:rsid w:val="00F16AA4"/>
    <w:rsid w:val="00F16AAC"/>
    <w:rsid w:val="00F174BF"/>
    <w:rsid w:val="00F258AE"/>
    <w:rsid w:val="00F27265"/>
    <w:rsid w:val="00F31C78"/>
    <w:rsid w:val="00F4278B"/>
    <w:rsid w:val="00F43AA7"/>
    <w:rsid w:val="00F53EF5"/>
    <w:rsid w:val="00F562E4"/>
    <w:rsid w:val="00F617C2"/>
    <w:rsid w:val="00F71D5D"/>
    <w:rsid w:val="00F7262B"/>
    <w:rsid w:val="00F7567F"/>
    <w:rsid w:val="00F76B70"/>
    <w:rsid w:val="00F96A0A"/>
    <w:rsid w:val="00FA55BB"/>
    <w:rsid w:val="00FB0C79"/>
    <w:rsid w:val="00FB0CE9"/>
    <w:rsid w:val="00FC4F2A"/>
    <w:rsid w:val="00FD3043"/>
    <w:rsid w:val="00FD3D85"/>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3069"/>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38"/>
      </w:numPr>
    </w:pPr>
  </w:style>
  <w:style w:type="numbering" w:customStyle="1" w:styleId="Styl2">
    <w:name w:val="Styl2"/>
    <w:uiPriority w:val="99"/>
    <w:rsid w:val="00F10BC4"/>
    <w:pPr>
      <w:numPr>
        <w:numId w:val="39"/>
      </w:numPr>
    </w:pPr>
  </w:style>
  <w:style w:type="table" w:styleId="Tabela-Siatka">
    <w:name w:val="Table Grid"/>
    <w:basedOn w:val="Standardowy"/>
    <w:uiPriority w:val="3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UnresolvedMention">
    <w:name w:val="Unresolved Mention"/>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attachment/49d7f2bb-69a6-43f1-aadd-c41010f72d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cppc/cyberbezpieczny-samorzad" TargetMode="External"/><Relationship Id="rId4" Type="http://schemas.openxmlformats.org/officeDocument/2006/relationships/settings" Target="settings.xml"/><Relationship Id="rId9" Type="http://schemas.openxmlformats.org/officeDocument/2006/relationships/hyperlink" Target="mailto:informatyk@sokolow-ml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12FFD-ECEB-4861-81DB-8CBFD8A0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17770</Words>
  <Characters>106622</Characters>
  <Application>Microsoft Office Word</Application>
  <DocSecurity>0</DocSecurity>
  <Lines>888</Lines>
  <Paragraphs>248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Grzegorz Dec</cp:lastModifiedBy>
  <cp:revision>7</cp:revision>
  <cp:lastPrinted>2024-06-04T07:35:00Z</cp:lastPrinted>
  <dcterms:created xsi:type="dcterms:W3CDTF">2024-06-06T12:26:00Z</dcterms:created>
  <dcterms:modified xsi:type="dcterms:W3CDTF">2024-06-06T13:39:00Z</dcterms:modified>
</cp:coreProperties>
</file>