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E451C" w14:textId="34726FCC" w:rsidR="00652530" w:rsidRPr="009B5B39" w:rsidRDefault="009B5B39" w:rsidP="009B5B39">
      <w:pPr>
        <w:spacing w:after="0" w:line="360" w:lineRule="auto"/>
        <w:jc w:val="center"/>
        <w:rPr>
          <w:rFonts w:ascii="Bookman Old Style" w:hAnsi="Bookman Old Style"/>
          <w:b/>
          <w:bCs/>
          <w:sz w:val="24"/>
          <w:szCs w:val="24"/>
        </w:rPr>
      </w:pPr>
      <w:r w:rsidRPr="009B5B39">
        <w:rPr>
          <w:rFonts w:ascii="Bookman Old Style" w:hAnsi="Bookman Old Style"/>
          <w:b/>
          <w:bCs/>
          <w:sz w:val="24"/>
          <w:szCs w:val="24"/>
        </w:rPr>
        <w:t>PROJEKTOWANE POSTANOWIENIA UMOWY</w:t>
      </w:r>
    </w:p>
    <w:p w14:paraId="6404A036" w14:textId="77777777" w:rsidR="009B5B39" w:rsidRPr="009B5B39" w:rsidRDefault="009B5B39" w:rsidP="009B5B39">
      <w:pPr>
        <w:spacing w:after="0" w:line="360" w:lineRule="auto"/>
        <w:rPr>
          <w:rFonts w:ascii="Bookman Old Style" w:hAnsi="Bookman Old Style"/>
          <w:sz w:val="24"/>
          <w:szCs w:val="24"/>
        </w:rPr>
      </w:pPr>
    </w:p>
    <w:p w14:paraId="774CBC78"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 1</w:t>
      </w:r>
    </w:p>
    <w:p w14:paraId="55E74D0A"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Przedmiot umowy</w:t>
      </w:r>
    </w:p>
    <w:p w14:paraId="36EC3538" w14:textId="77777777" w:rsidR="009B5B39" w:rsidRDefault="009B5B39" w:rsidP="009B5B39">
      <w:pPr>
        <w:pStyle w:val="Akapitzlist"/>
        <w:numPr>
          <w:ilvl w:val="0"/>
          <w:numId w:val="27"/>
        </w:numPr>
        <w:spacing w:after="0" w:line="360" w:lineRule="auto"/>
        <w:rPr>
          <w:rFonts w:ascii="Bookman Old Style" w:hAnsi="Bookman Old Style"/>
          <w:color w:val="00000A"/>
          <w:sz w:val="24"/>
          <w:szCs w:val="24"/>
        </w:rPr>
      </w:pPr>
      <w:r w:rsidRPr="009B5B39">
        <w:rPr>
          <w:rFonts w:ascii="Bookman Old Style" w:hAnsi="Bookman Old Style"/>
          <w:color w:val="00000A"/>
          <w:sz w:val="24"/>
          <w:szCs w:val="24"/>
        </w:rPr>
        <w:t>Przedmiotem umowy jest Usługa przygotowania i realizacji</w:t>
      </w:r>
      <w:r w:rsidRPr="009B5B39">
        <w:rPr>
          <w:rFonts w:ascii="Bookman Old Style" w:hAnsi="Bookman Old Style"/>
          <w:color w:val="00000A"/>
          <w:sz w:val="24"/>
          <w:szCs w:val="24"/>
        </w:rPr>
        <w:t xml:space="preserve"> szkolenia ……</w:t>
      </w:r>
    </w:p>
    <w:p w14:paraId="02A68269" w14:textId="22E499C7" w:rsidR="009B5B39" w:rsidRPr="009B5B39" w:rsidRDefault="009B5B39" w:rsidP="009B5B39">
      <w:pPr>
        <w:pStyle w:val="Akapitzlist"/>
        <w:numPr>
          <w:ilvl w:val="0"/>
          <w:numId w:val="27"/>
        </w:numPr>
        <w:spacing w:after="0" w:line="360" w:lineRule="auto"/>
        <w:rPr>
          <w:rFonts w:ascii="Bookman Old Style" w:hAnsi="Bookman Old Style"/>
          <w:color w:val="00000A"/>
          <w:sz w:val="24"/>
          <w:szCs w:val="24"/>
        </w:rPr>
      </w:pPr>
      <w:r w:rsidRPr="009B5B39">
        <w:rPr>
          <w:rFonts w:ascii="Bookman Old Style" w:hAnsi="Bookman Old Style"/>
          <w:color w:val="00000A"/>
          <w:sz w:val="24"/>
          <w:szCs w:val="24"/>
        </w:rPr>
        <w:t>Wykonawca</w:t>
      </w:r>
      <w:r w:rsidRPr="009B5B39">
        <w:rPr>
          <w:rFonts w:ascii="Bookman Old Style" w:hAnsi="Bookman Old Style"/>
          <w:sz w:val="24"/>
          <w:szCs w:val="24"/>
        </w:rPr>
        <w:t xml:space="preserve"> zobowiązuje się do wykonania przedmiotu umowy zgodnie z:</w:t>
      </w:r>
    </w:p>
    <w:p w14:paraId="48E5B90E" w14:textId="77777777" w:rsidR="009B5B39" w:rsidRPr="009B5B39" w:rsidRDefault="009B5B39" w:rsidP="009B5B39">
      <w:pPr>
        <w:numPr>
          <w:ilvl w:val="0"/>
          <w:numId w:val="2"/>
        </w:numPr>
        <w:spacing w:after="0" w:line="360" w:lineRule="auto"/>
        <w:ind w:hanging="375"/>
        <w:jc w:val="both"/>
        <w:rPr>
          <w:rFonts w:ascii="Bookman Old Style" w:hAnsi="Bookman Old Style"/>
          <w:sz w:val="24"/>
          <w:szCs w:val="24"/>
        </w:rPr>
      </w:pPr>
      <w:r w:rsidRPr="009B5B39">
        <w:rPr>
          <w:rFonts w:ascii="Bookman Old Style" w:hAnsi="Bookman Old Style"/>
          <w:sz w:val="24"/>
          <w:szCs w:val="24"/>
        </w:rPr>
        <w:t>zasadami współczesnej wiedzy,</w:t>
      </w:r>
    </w:p>
    <w:p w14:paraId="2FF92FCC" w14:textId="77777777" w:rsidR="009B5B39" w:rsidRPr="009B5B39" w:rsidRDefault="009B5B39" w:rsidP="009B5B39">
      <w:pPr>
        <w:numPr>
          <w:ilvl w:val="0"/>
          <w:numId w:val="2"/>
        </w:numPr>
        <w:spacing w:after="0" w:line="360" w:lineRule="auto"/>
        <w:ind w:hanging="375"/>
        <w:jc w:val="both"/>
        <w:rPr>
          <w:rFonts w:ascii="Bookman Old Style" w:hAnsi="Bookman Old Style"/>
          <w:sz w:val="24"/>
          <w:szCs w:val="24"/>
        </w:rPr>
      </w:pPr>
      <w:r w:rsidRPr="009B5B39">
        <w:rPr>
          <w:rFonts w:ascii="Bookman Old Style" w:hAnsi="Bookman Old Style"/>
          <w:sz w:val="24"/>
          <w:szCs w:val="24"/>
        </w:rPr>
        <w:t>obowiązującymi normami i wymaganiami przepisów prawa, w tym ustaw i aktów wykonawczych,</w:t>
      </w:r>
    </w:p>
    <w:p w14:paraId="05AB6A32" w14:textId="77777777" w:rsidR="009B5B39" w:rsidRPr="009B5B39" w:rsidRDefault="009B5B39" w:rsidP="009B5B39">
      <w:pPr>
        <w:numPr>
          <w:ilvl w:val="0"/>
          <w:numId w:val="2"/>
        </w:numPr>
        <w:spacing w:after="0" w:line="360" w:lineRule="auto"/>
        <w:ind w:hanging="375"/>
        <w:jc w:val="both"/>
        <w:rPr>
          <w:rFonts w:ascii="Bookman Old Style" w:hAnsi="Bookman Old Style"/>
          <w:sz w:val="24"/>
          <w:szCs w:val="24"/>
        </w:rPr>
      </w:pPr>
      <w:r w:rsidRPr="009B5B39">
        <w:rPr>
          <w:rFonts w:ascii="Bookman Old Style" w:hAnsi="Bookman Old Style"/>
          <w:sz w:val="24"/>
          <w:szCs w:val="24"/>
        </w:rPr>
        <w:t>postanowieniami umowy i zapytania ofertowego, w tym opisem przedmiotu zamówienia (dalej zw. OPZ), stanowiącym załącznik nr 1 do umowy</w:t>
      </w:r>
      <w:r w:rsidRPr="009B5B39">
        <w:rPr>
          <w:rFonts w:ascii="Bookman Old Style" w:hAnsi="Bookman Old Style"/>
          <w:color w:val="00000A"/>
          <w:sz w:val="24"/>
          <w:szCs w:val="24"/>
        </w:rPr>
        <w:t xml:space="preserve"> oraz ofertą Wykonawcy, stanowiącą załącznik nr 2 do umowy</w:t>
      </w:r>
      <w:r w:rsidRPr="009B5B39">
        <w:rPr>
          <w:rFonts w:ascii="Bookman Old Style" w:hAnsi="Bookman Old Style"/>
          <w:sz w:val="24"/>
          <w:szCs w:val="24"/>
        </w:rPr>
        <w:t>.</w:t>
      </w:r>
    </w:p>
    <w:p w14:paraId="1C15C5C6" w14:textId="77777777" w:rsidR="009B5B39" w:rsidRPr="009B5B39" w:rsidRDefault="009B5B39" w:rsidP="009B5B39">
      <w:pPr>
        <w:spacing w:after="0" w:line="360" w:lineRule="auto"/>
        <w:ind w:left="345" w:right="-15"/>
        <w:rPr>
          <w:rFonts w:ascii="Bookman Old Style" w:hAnsi="Bookman Old Style"/>
          <w:color w:val="00000A"/>
          <w:sz w:val="24"/>
          <w:szCs w:val="24"/>
        </w:rPr>
      </w:pPr>
    </w:p>
    <w:p w14:paraId="6291D49B"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 2</w:t>
      </w:r>
    </w:p>
    <w:p w14:paraId="0F962A82"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Terminy</w:t>
      </w:r>
    </w:p>
    <w:p w14:paraId="28725FB0" w14:textId="404382D5" w:rsidR="009B5B39" w:rsidRPr="009B5B39" w:rsidRDefault="009B5B39" w:rsidP="009B5B39">
      <w:pPr>
        <w:spacing w:after="0" w:line="360" w:lineRule="auto"/>
        <w:rPr>
          <w:rFonts w:ascii="Bookman Old Style" w:hAnsi="Bookman Old Style"/>
          <w:b/>
          <w:sz w:val="24"/>
          <w:szCs w:val="24"/>
        </w:rPr>
      </w:pPr>
      <w:r w:rsidRPr="009B5B39">
        <w:rPr>
          <w:rFonts w:ascii="Bookman Old Style" w:hAnsi="Bookman Old Style"/>
          <w:sz w:val="24"/>
          <w:szCs w:val="24"/>
        </w:rPr>
        <w:t xml:space="preserve">Wykonawca zobowiązany jest zrealizować przedmiot umowy w terminie </w:t>
      </w:r>
      <w:r w:rsidRPr="009B5B39">
        <w:rPr>
          <w:rFonts w:ascii="Bookman Old Style" w:hAnsi="Bookman Old Style"/>
          <w:b/>
          <w:sz w:val="24"/>
          <w:szCs w:val="24"/>
        </w:rPr>
        <w:t>do dnia</w:t>
      </w:r>
      <w:r>
        <w:rPr>
          <w:rFonts w:ascii="Bookman Old Style" w:hAnsi="Bookman Old Style"/>
          <w:b/>
          <w:sz w:val="24"/>
          <w:szCs w:val="24"/>
        </w:rPr>
        <w:t xml:space="preserve"> …..</w:t>
      </w:r>
    </w:p>
    <w:p w14:paraId="226E36F2" w14:textId="77777777" w:rsidR="009B5B39" w:rsidRPr="009B5B39" w:rsidRDefault="009B5B39" w:rsidP="009B5B39">
      <w:pPr>
        <w:spacing w:after="0" w:line="360" w:lineRule="auto"/>
        <w:rPr>
          <w:rFonts w:ascii="Bookman Old Style" w:hAnsi="Bookman Old Style"/>
          <w:b/>
          <w:sz w:val="24"/>
          <w:szCs w:val="24"/>
        </w:rPr>
      </w:pPr>
    </w:p>
    <w:p w14:paraId="64C7CF00"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 3</w:t>
      </w:r>
    </w:p>
    <w:p w14:paraId="605D0D23"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Komunikacja stron</w:t>
      </w:r>
    </w:p>
    <w:p w14:paraId="6CCDE542" w14:textId="77777777" w:rsidR="009B5B39" w:rsidRPr="009B5B39" w:rsidRDefault="009B5B39" w:rsidP="009B5B39">
      <w:pPr>
        <w:numPr>
          <w:ilvl w:val="0"/>
          <w:numId w:val="3"/>
        </w:numPr>
        <w:spacing w:after="0" w:line="360" w:lineRule="auto"/>
        <w:ind w:right="-15" w:hanging="340"/>
        <w:jc w:val="both"/>
        <w:rPr>
          <w:rFonts w:ascii="Bookman Old Style" w:hAnsi="Bookman Old Style"/>
          <w:sz w:val="24"/>
          <w:szCs w:val="24"/>
        </w:rPr>
      </w:pPr>
      <w:r w:rsidRPr="009B5B39">
        <w:rPr>
          <w:rFonts w:ascii="Bookman Old Style" w:hAnsi="Bookman Old Style"/>
          <w:color w:val="00000A"/>
          <w:sz w:val="24"/>
          <w:szCs w:val="24"/>
        </w:rPr>
        <w:t>Osobą odpowiedzialną za realizację umowy ze strony Zamawiającego jest:  ……………. tel., e-mail: ……..;</w:t>
      </w:r>
    </w:p>
    <w:p w14:paraId="02D6689D" w14:textId="29D7BB03" w:rsidR="009B5B39" w:rsidRPr="009B5B39" w:rsidRDefault="009B5B39" w:rsidP="009B5B39">
      <w:pPr>
        <w:numPr>
          <w:ilvl w:val="0"/>
          <w:numId w:val="3"/>
        </w:numPr>
        <w:spacing w:after="0" w:line="360" w:lineRule="auto"/>
        <w:ind w:right="-15" w:hanging="340"/>
        <w:jc w:val="both"/>
        <w:rPr>
          <w:rFonts w:ascii="Bookman Old Style" w:hAnsi="Bookman Old Style"/>
          <w:sz w:val="24"/>
          <w:szCs w:val="24"/>
        </w:rPr>
      </w:pPr>
      <w:r w:rsidRPr="009B5B39">
        <w:rPr>
          <w:rFonts w:ascii="Bookman Old Style" w:hAnsi="Bookman Old Style"/>
          <w:color w:val="00000A"/>
          <w:sz w:val="24"/>
          <w:szCs w:val="24"/>
        </w:rPr>
        <w:t xml:space="preserve">Osobami odpowiedzialnymi za realizację umowy ze strony Wykonawcy </w:t>
      </w:r>
      <w:r>
        <w:rPr>
          <w:rFonts w:ascii="Bookman Old Style" w:hAnsi="Bookman Old Style"/>
          <w:color w:val="00000A"/>
          <w:sz w:val="24"/>
          <w:szCs w:val="24"/>
        </w:rPr>
        <w:t>są</w:t>
      </w:r>
      <w:r w:rsidRPr="009B5B39">
        <w:rPr>
          <w:rFonts w:ascii="Bookman Old Style" w:hAnsi="Bookman Old Style"/>
          <w:color w:val="00000A"/>
          <w:sz w:val="24"/>
          <w:szCs w:val="24"/>
        </w:rPr>
        <w:t>:</w:t>
      </w:r>
      <w:r w:rsidRPr="009B5B39">
        <w:rPr>
          <w:rFonts w:ascii="Bookman Old Style" w:hAnsi="Bookman Old Style"/>
          <w:color w:val="00000A"/>
          <w:sz w:val="24"/>
          <w:szCs w:val="24"/>
        </w:rPr>
        <w:t xml:space="preserve"> </w:t>
      </w:r>
    </w:p>
    <w:p w14:paraId="3A3B8340" w14:textId="4145CAAB" w:rsidR="009B5B39" w:rsidRPr="009B5B39" w:rsidRDefault="009B5B39" w:rsidP="009B5B39">
      <w:pPr>
        <w:pStyle w:val="Akapitzlist"/>
        <w:numPr>
          <w:ilvl w:val="0"/>
          <w:numId w:val="29"/>
        </w:numPr>
        <w:spacing w:after="0" w:line="360" w:lineRule="auto"/>
        <w:ind w:right="-15"/>
        <w:jc w:val="both"/>
        <w:rPr>
          <w:rFonts w:ascii="Bookman Old Style" w:hAnsi="Bookman Old Style"/>
          <w:sz w:val="24"/>
          <w:szCs w:val="24"/>
        </w:rPr>
      </w:pPr>
      <w:r>
        <w:rPr>
          <w:rFonts w:ascii="Bookman Old Style" w:hAnsi="Bookman Old Style"/>
          <w:color w:val="00000A"/>
          <w:sz w:val="24"/>
          <w:szCs w:val="24"/>
        </w:rPr>
        <w:t xml:space="preserve">Osoba do kontaktów roboczych </w:t>
      </w:r>
      <w:r w:rsidRPr="009B5B39">
        <w:rPr>
          <w:rFonts w:ascii="Bookman Old Style" w:hAnsi="Bookman Old Style"/>
          <w:color w:val="00000A"/>
          <w:sz w:val="24"/>
          <w:szCs w:val="24"/>
        </w:rPr>
        <w:t>……………. tel., e-mail: ……..;</w:t>
      </w:r>
    </w:p>
    <w:p w14:paraId="55A3D7B2" w14:textId="07AFDBB5" w:rsidR="009B5B39" w:rsidRPr="009B5B39" w:rsidRDefault="009B5B39" w:rsidP="009B5B39">
      <w:pPr>
        <w:pStyle w:val="Akapitzlist"/>
        <w:numPr>
          <w:ilvl w:val="0"/>
          <w:numId w:val="29"/>
        </w:numPr>
        <w:spacing w:after="0" w:line="360" w:lineRule="auto"/>
        <w:ind w:right="-15"/>
        <w:jc w:val="both"/>
        <w:rPr>
          <w:rFonts w:ascii="Bookman Old Style" w:hAnsi="Bookman Old Style"/>
          <w:sz w:val="24"/>
          <w:szCs w:val="24"/>
        </w:rPr>
      </w:pPr>
      <w:r>
        <w:rPr>
          <w:rFonts w:ascii="Bookman Old Style" w:hAnsi="Bookman Old Style"/>
          <w:sz w:val="24"/>
          <w:szCs w:val="24"/>
        </w:rPr>
        <w:t>Osoba prowadząca szkolenie: …………….</w:t>
      </w:r>
    </w:p>
    <w:p w14:paraId="133561F5" w14:textId="467C183A" w:rsidR="009B5B39" w:rsidRPr="009B5B39" w:rsidRDefault="009B5B39" w:rsidP="009B5B39">
      <w:pPr>
        <w:numPr>
          <w:ilvl w:val="0"/>
          <w:numId w:val="3"/>
        </w:numPr>
        <w:spacing w:after="0" w:line="360" w:lineRule="auto"/>
        <w:ind w:right="-15" w:hanging="340"/>
        <w:jc w:val="both"/>
        <w:rPr>
          <w:rFonts w:ascii="Bookman Old Style" w:hAnsi="Bookman Old Style"/>
          <w:sz w:val="24"/>
          <w:szCs w:val="24"/>
        </w:rPr>
      </w:pPr>
      <w:r w:rsidRPr="009B5B39">
        <w:rPr>
          <w:rFonts w:ascii="Bookman Old Style" w:hAnsi="Bookman Old Style"/>
          <w:sz w:val="24"/>
          <w:szCs w:val="24"/>
        </w:rPr>
        <w:t xml:space="preserve">Zmiana osoby, o której mowa w ust. 2 pkt. 2) wymaga uprzedniej </w:t>
      </w:r>
      <w:r>
        <w:rPr>
          <w:rFonts w:ascii="Bookman Old Style" w:hAnsi="Bookman Old Style"/>
          <w:sz w:val="24"/>
          <w:szCs w:val="24"/>
        </w:rPr>
        <w:t>p</w:t>
      </w:r>
      <w:r w:rsidRPr="009B5B39">
        <w:rPr>
          <w:rFonts w:ascii="Bookman Old Style" w:hAnsi="Bookman Old Style"/>
          <w:sz w:val="24"/>
          <w:szCs w:val="24"/>
        </w:rPr>
        <w:t>isemnej zgody Zamawiającego.</w:t>
      </w:r>
    </w:p>
    <w:p w14:paraId="01FBB7E5" w14:textId="6B927260" w:rsidR="009B5B39" w:rsidRPr="009B5B39" w:rsidRDefault="009B5B39" w:rsidP="009B5B39">
      <w:pPr>
        <w:numPr>
          <w:ilvl w:val="0"/>
          <w:numId w:val="3"/>
        </w:numPr>
        <w:spacing w:after="0" w:line="360" w:lineRule="auto"/>
        <w:ind w:right="-15" w:hanging="340"/>
        <w:jc w:val="both"/>
        <w:rPr>
          <w:rFonts w:ascii="Bookman Old Style" w:hAnsi="Bookman Old Style"/>
          <w:sz w:val="24"/>
          <w:szCs w:val="24"/>
        </w:rPr>
      </w:pPr>
      <w:r w:rsidRPr="009B5B39">
        <w:rPr>
          <w:rFonts w:ascii="Bookman Old Style" w:hAnsi="Bookman Old Style"/>
          <w:sz w:val="24"/>
          <w:szCs w:val="24"/>
        </w:rPr>
        <w:t xml:space="preserve">W przypadku zmiany osoby wyszczególnionej w ust. 2 pkt 2) niniejszego paragrafu, nowa osoba powołana do pełnienia ww. obowiązków musi spełniać wymagania określone w zapytaniu ofertowym na moment zmiany, </w:t>
      </w:r>
      <w:r w:rsidRPr="009B5B39">
        <w:rPr>
          <w:rFonts w:ascii="Bookman Old Style" w:hAnsi="Bookman Old Style"/>
          <w:sz w:val="24"/>
          <w:szCs w:val="24"/>
        </w:rPr>
        <w:br/>
      </w:r>
      <w:r w:rsidRPr="009B5B39">
        <w:rPr>
          <w:rFonts w:ascii="Bookman Old Style" w:hAnsi="Bookman Old Style"/>
          <w:sz w:val="24"/>
          <w:szCs w:val="24"/>
        </w:rPr>
        <w:lastRenderedPageBreak/>
        <w:t xml:space="preserve">tj. będzie posiadała co najmniej doświadczenie określone </w:t>
      </w:r>
      <w:r>
        <w:rPr>
          <w:rFonts w:ascii="Bookman Old Style" w:hAnsi="Bookman Old Style"/>
          <w:sz w:val="24"/>
          <w:szCs w:val="24"/>
        </w:rPr>
        <w:t xml:space="preserve">w załączniku nr 2 do </w:t>
      </w:r>
      <w:r w:rsidRPr="009B5B39">
        <w:rPr>
          <w:rFonts w:ascii="Bookman Old Style" w:hAnsi="Bookman Old Style"/>
          <w:sz w:val="24"/>
          <w:szCs w:val="24"/>
        </w:rPr>
        <w:t xml:space="preserve">zapytania ofertowego oraz minimum takie doświadczenie jak osoba wskazana w ofercie wykazane w zakresie kryteriów oceny ofert, </w:t>
      </w:r>
      <w:r w:rsidRPr="009B5B39">
        <w:rPr>
          <w:rFonts w:ascii="Bookman Old Style" w:hAnsi="Bookman Old Style"/>
          <w:sz w:val="24"/>
          <w:szCs w:val="24"/>
        </w:rPr>
        <w:br/>
        <w:t>a Wykonawca zobowiązany jest do złożenia dokumentów wskazanych w specyfikacji warunków zamówienia.</w:t>
      </w:r>
    </w:p>
    <w:p w14:paraId="30CA6F09" w14:textId="4C55E93D" w:rsidR="009B5B39" w:rsidRPr="009B5B39" w:rsidRDefault="009B5B39" w:rsidP="009B5B39">
      <w:pPr>
        <w:numPr>
          <w:ilvl w:val="0"/>
          <w:numId w:val="3"/>
        </w:numPr>
        <w:spacing w:after="0" w:line="360" w:lineRule="auto"/>
        <w:ind w:right="-15" w:hanging="340"/>
        <w:jc w:val="both"/>
        <w:rPr>
          <w:rFonts w:ascii="Bookman Old Style" w:hAnsi="Bookman Old Style"/>
          <w:sz w:val="24"/>
          <w:szCs w:val="24"/>
        </w:rPr>
      </w:pPr>
      <w:r w:rsidRPr="009B5B39">
        <w:rPr>
          <w:rFonts w:ascii="Bookman Old Style" w:hAnsi="Bookman Old Style"/>
          <w:sz w:val="24"/>
          <w:szCs w:val="24"/>
        </w:rPr>
        <w:t>Zmiana osoby, o której mowa w ust. 1</w:t>
      </w:r>
      <w:r>
        <w:rPr>
          <w:rFonts w:ascii="Bookman Old Style" w:hAnsi="Bookman Old Style"/>
          <w:sz w:val="24"/>
          <w:szCs w:val="24"/>
        </w:rPr>
        <w:t xml:space="preserve"> i ust. </w:t>
      </w:r>
      <w:r w:rsidRPr="009B5B39">
        <w:rPr>
          <w:rFonts w:ascii="Bookman Old Style" w:hAnsi="Bookman Old Style"/>
          <w:sz w:val="24"/>
          <w:szCs w:val="24"/>
        </w:rPr>
        <w:t xml:space="preserve">2 </w:t>
      </w:r>
      <w:r>
        <w:rPr>
          <w:rFonts w:ascii="Bookman Old Style" w:hAnsi="Bookman Old Style"/>
          <w:sz w:val="24"/>
          <w:szCs w:val="24"/>
        </w:rPr>
        <w:t xml:space="preserve">pkt 1) </w:t>
      </w:r>
      <w:r w:rsidRPr="009B5B39">
        <w:rPr>
          <w:rFonts w:ascii="Bookman Old Style" w:hAnsi="Bookman Old Style"/>
          <w:sz w:val="24"/>
          <w:szCs w:val="24"/>
        </w:rPr>
        <w:t>nie wymaga aneksu do umowy.</w:t>
      </w:r>
    </w:p>
    <w:p w14:paraId="65BA5903" w14:textId="77777777" w:rsidR="009B5B39" w:rsidRPr="009B5B39" w:rsidRDefault="009B5B39" w:rsidP="009B5B39">
      <w:pPr>
        <w:spacing w:after="0" w:line="360" w:lineRule="auto"/>
        <w:rPr>
          <w:rFonts w:ascii="Bookman Old Style" w:hAnsi="Bookman Old Style"/>
          <w:sz w:val="24"/>
          <w:szCs w:val="24"/>
        </w:rPr>
      </w:pPr>
    </w:p>
    <w:p w14:paraId="3A10DE98"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 4</w:t>
      </w:r>
    </w:p>
    <w:p w14:paraId="34383A19"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Obowiązki i uprawnienia Wykonawcy</w:t>
      </w:r>
    </w:p>
    <w:p w14:paraId="6C19927E" w14:textId="0BCB8F29" w:rsidR="009B5B39" w:rsidRPr="009B5B39" w:rsidRDefault="009B5B39" w:rsidP="009B5B39">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Wykonawca oświadcza, że osoby uczestniczące w procesie wykonania przedmiotu umowy posiadają odpowiednie uprawnienia, kwalifikacje i doświadczenie odpowiadające wymaganiom Zamawiającego, opisane w dokumentacji postępowania</w:t>
      </w:r>
      <w:r w:rsidR="00D26F53">
        <w:rPr>
          <w:rFonts w:ascii="Bookman Old Style" w:hAnsi="Bookman Old Style"/>
          <w:sz w:val="24"/>
          <w:szCs w:val="24"/>
        </w:rPr>
        <w:t>,</w:t>
      </w:r>
      <w:r w:rsidRPr="009B5B39">
        <w:rPr>
          <w:rFonts w:ascii="Bookman Old Style" w:hAnsi="Bookman Old Style"/>
          <w:sz w:val="24"/>
          <w:szCs w:val="24"/>
        </w:rPr>
        <w:t xml:space="preserve"> odpowiadające rodzajowi wykonywanych prac.</w:t>
      </w:r>
    </w:p>
    <w:p w14:paraId="2C15DB91" w14:textId="7B949438" w:rsidR="009B5B39" w:rsidRPr="009B5B39" w:rsidRDefault="009B5B39" w:rsidP="009B5B39">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 xml:space="preserve">Wykonawca zobowiązuje się zrealizować </w:t>
      </w:r>
      <w:r w:rsidR="00D26F53" w:rsidRPr="009B5B39">
        <w:rPr>
          <w:rFonts w:ascii="Bookman Old Style" w:hAnsi="Bookman Old Style"/>
          <w:sz w:val="24"/>
          <w:szCs w:val="24"/>
        </w:rPr>
        <w:t xml:space="preserve">przedmiot umowy </w:t>
      </w:r>
      <w:r w:rsidRPr="009B5B39">
        <w:rPr>
          <w:rFonts w:ascii="Bookman Old Style" w:hAnsi="Bookman Old Style"/>
          <w:sz w:val="24"/>
          <w:szCs w:val="24"/>
        </w:rPr>
        <w:t>przy uwzględnieniu zawodowego charakteru wykonywanej działalności, na odpowiednio wysokim poziomie merytorycznym i według aktualnego stanu prawnego, z zachowaniem zasad poufności i ochrony informacji, w szczególności w zakresie ochrony danych osobowych.</w:t>
      </w:r>
    </w:p>
    <w:p w14:paraId="5D9523D0" w14:textId="77777777" w:rsidR="009B5B39" w:rsidRPr="009B5B39" w:rsidRDefault="009B5B39" w:rsidP="009B5B39">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Wykonawca zobowiązuje się w szczególności do:</w:t>
      </w:r>
    </w:p>
    <w:p w14:paraId="3D8BD01C" w14:textId="77777777" w:rsidR="009B5B39" w:rsidRPr="009B5B39" w:rsidRDefault="009B5B39" w:rsidP="009B5B39">
      <w:pPr>
        <w:numPr>
          <w:ilvl w:val="1"/>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 xml:space="preserve">prowadzenia dokumentacji szkoleniowej, </w:t>
      </w:r>
    </w:p>
    <w:p w14:paraId="37BB8B14" w14:textId="77777777" w:rsidR="009B5B39" w:rsidRPr="009B5B39" w:rsidRDefault="009B5B39" w:rsidP="009B5B39">
      <w:pPr>
        <w:numPr>
          <w:ilvl w:val="1"/>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 xml:space="preserve">prowadzenia list obecności uczestników na szkoleniu, </w:t>
      </w:r>
    </w:p>
    <w:p w14:paraId="3563C6F1" w14:textId="3E6D2C85" w:rsidR="009B5B39" w:rsidRPr="009B5B39" w:rsidRDefault="009B5B39" w:rsidP="009B5B39">
      <w:pPr>
        <w:numPr>
          <w:ilvl w:val="1"/>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 xml:space="preserve">zapewnienia </w:t>
      </w:r>
      <w:r w:rsidR="00D26F53">
        <w:rPr>
          <w:rFonts w:ascii="Bookman Old Style" w:hAnsi="Bookman Old Style"/>
          <w:sz w:val="24"/>
          <w:szCs w:val="24"/>
        </w:rPr>
        <w:t xml:space="preserve">trenera / osoby prowadzącej, </w:t>
      </w:r>
    </w:p>
    <w:p w14:paraId="4FD3D1D5" w14:textId="77777777" w:rsidR="009B5B39" w:rsidRPr="009B5B39" w:rsidRDefault="009B5B39" w:rsidP="009B5B39">
      <w:pPr>
        <w:numPr>
          <w:ilvl w:val="1"/>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 xml:space="preserve">przygotowania prezentacji multimedialnej do szkolenia/materiałów szkoleniowych, </w:t>
      </w:r>
    </w:p>
    <w:p w14:paraId="0C25C0C2" w14:textId="77777777" w:rsidR="009B5B39" w:rsidRPr="009B5B39" w:rsidRDefault="009B5B39" w:rsidP="00F90A2D">
      <w:pPr>
        <w:numPr>
          <w:ilvl w:val="1"/>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zapewnienia osoby do obsługi technicznej i kontaktu z uczestnikami w razie problemów,</w:t>
      </w:r>
    </w:p>
    <w:p w14:paraId="1F6086EE" w14:textId="3B510AD8" w:rsidR="009B5B39" w:rsidRPr="009B5B39" w:rsidRDefault="009B5B39" w:rsidP="00F90A2D">
      <w:pPr>
        <w:numPr>
          <w:ilvl w:val="1"/>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zapewnienia dla każdego uczestnika szkoleń oraz dla Zamawiającego  certyfikatów o ukończeniu szkolenia zgodnych ze wzorem przekazanym przez Zamawiającego,</w:t>
      </w:r>
    </w:p>
    <w:p w14:paraId="552511A1" w14:textId="77777777" w:rsidR="009B5B39" w:rsidRPr="009B5B39" w:rsidRDefault="009B5B39" w:rsidP="00F90A2D">
      <w:pPr>
        <w:numPr>
          <w:ilvl w:val="1"/>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lastRenderedPageBreak/>
        <w:t>innych czynności niezbędnych do przeprowadzenia kompletnej usługi, zgodnie z OPZ.</w:t>
      </w:r>
    </w:p>
    <w:p w14:paraId="0A223E09" w14:textId="77777777" w:rsidR="009B5B39" w:rsidRPr="009B5B39" w:rsidRDefault="009B5B39" w:rsidP="00F90A2D">
      <w:pPr>
        <w:numPr>
          <w:ilvl w:val="0"/>
          <w:numId w:val="4"/>
        </w:numPr>
        <w:spacing w:after="0" w:line="360" w:lineRule="auto"/>
        <w:ind w:right="-15" w:hanging="340"/>
        <w:jc w:val="both"/>
        <w:rPr>
          <w:rFonts w:ascii="Bookman Old Style" w:hAnsi="Bookman Old Style"/>
          <w:color w:val="00000A"/>
          <w:sz w:val="24"/>
          <w:szCs w:val="24"/>
        </w:rPr>
      </w:pPr>
      <w:r w:rsidRPr="009B5B39">
        <w:rPr>
          <w:rFonts w:ascii="Bookman Old Style" w:hAnsi="Bookman Old Style"/>
          <w:color w:val="00000A"/>
          <w:sz w:val="24"/>
          <w:szCs w:val="24"/>
        </w:rPr>
        <w:t>Wykonawca w terminie 3 dni roboczych od podpisania umowy przygotuje i przedstawi Zamawiającemu do zatwierdzenia propozycje (zgodne z wymogami określonymi w OPZ):</w:t>
      </w:r>
    </w:p>
    <w:p w14:paraId="5EB28C00" w14:textId="77777777" w:rsidR="009B5B39" w:rsidRPr="009B5B39" w:rsidRDefault="009B5B39" w:rsidP="00F90A2D">
      <w:pPr>
        <w:numPr>
          <w:ilvl w:val="1"/>
          <w:numId w:val="4"/>
        </w:numPr>
        <w:spacing w:after="0" w:line="360" w:lineRule="auto"/>
        <w:ind w:hanging="357"/>
        <w:jc w:val="both"/>
        <w:rPr>
          <w:rFonts w:ascii="Bookman Old Style" w:hAnsi="Bookman Old Style"/>
          <w:color w:val="00000A"/>
          <w:sz w:val="24"/>
          <w:szCs w:val="24"/>
        </w:rPr>
      </w:pPr>
      <w:r w:rsidRPr="009B5B39">
        <w:rPr>
          <w:rFonts w:ascii="Bookman Old Style" w:hAnsi="Bookman Old Style"/>
          <w:color w:val="00000A"/>
          <w:sz w:val="24"/>
          <w:szCs w:val="24"/>
        </w:rPr>
        <w:t>harmonogramu szkolenia, w tym termin szkolenia,</w:t>
      </w:r>
    </w:p>
    <w:p w14:paraId="02B1C6B4" w14:textId="77777777" w:rsidR="009B5B39" w:rsidRPr="009B5B39" w:rsidRDefault="009B5B39" w:rsidP="00F90A2D">
      <w:pPr>
        <w:numPr>
          <w:ilvl w:val="1"/>
          <w:numId w:val="4"/>
        </w:numPr>
        <w:spacing w:after="0" w:line="360" w:lineRule="auto"/>
        <w:ind w:hanging="357"/>
        <w:jc w:val="both"/>
        <w:rPr>
          <w:rFonts w:ascii="Bookman Old Style" w:hAnsi="Bookman Old Style"/>
          <w:color w:val="00000A"/>
          <w:sz w:val="24"/>
          <w:szCs w:val="24"/>
        </w:rPr>
      </w:pPr>
      <w:r w:rsidRPr="009B5B39">
        <w:rPr>
          <w:rFonts w:ascii="Bookman Old Style" w:hAnsi="Bookman Old Style"/>
          <w:color w:val="00000A"/>
          <w:sz w:val="24"/>
          <w:szCs w:val="24"/>
        </w:rPr>
        <w:t>programu szkolenia.</w:t>
      </w:r>
    </w:p>
    <w:p w14:paraId="79208DAD" w14:textId="0CBF270C" w:rsidR="009B5B39" w:rsidRPr="009B5B39" w:rsidRDefault="009B5B39" w:rsidP="00F90A2D">
      <w:pPr>
        <w:numPr>
          <w:ilvl w:val="0"/>
          <w:numId w:val="4"/>
        </w:numPr>
        <w:spacing w:after="0" w:line="360" w:lineRule="auto"/>
        <w:ind w:right="-15" w:hanging="340"/>
        <w:jc w:val="both"/>
        <w:rPr>
          <w:rFonts w:ascii="Bookman Old Style" w:hAnsi="Bookman Old Style" w:cs="Arial"/>
          <w:color w:val="000000"/>
          <w:sz w:val="24"/>
          <w:szCs w:val="24"/>
        </w:rPr>
      </w:pPr>
      <w:r w:rsidRPr="009B5B39">
        <w:rPr>
          <w:rFonts w:ascii="Bookman Old Style" w:hAnsi="Bookman Old Style"/>
          <w:color w:val="00000A"/>
          <w:sz w:val="24"/>
          <w:szCs w:val="24"/>
        </w:rPr>
        <w:t xml:space="preserve">Zamawiający w terminie 2 dni roboczych zaakceptuje propozycje Wykonawcy, o których mowa w ust. </w:t>
      </w:r>
      <w:r w:rsidR="0052273E">
        <w:rPr>
          <w:rFonts w:ascii="Bookman Old Style" w:hAnsi="Bookman Old Style"/>
          <w:color w:val="00000A"/>
          <w:sz w:val="24"/>
          <w:szCs w:val="24"/>
        </w:rPr>
        <w:t>4</w:t>
      </w:r>
      <w:r w:rsidRPr="009B5B39">
        <w:rPr>
          <w:rFonts w:ascii="Bookman Old Style" w:hAnsi="Bookman Old Style"/>
          <w:color w:val="00000A"/>
          <w:sz w:val="24"/>
          <w:szCs w:val="24"/>
        </w:rPr>
        <w:t xml:space="preserve"> lub zgłosi uwagi</w:t>
      </w:r>
      <w:r w:rsidRPr="009B5B39">
        <w:rPr>
          <w:rFonts w:ascii="Bookman Old Style" w:hAnsi="Bookman Old Style" w:cs="Arial"/>
          <w:sz w:val="24"/>
          <w:szCs w:val="24"/>
        </w:rPr>
        <w:t xml:space="preserve"> / zastrzeżenia, które Wykonawca zobowiązany jest uwzględnić, a następnie w terminie 2 dni roboczych od zgłoszenia przez Zamawiającego uwag / zastrzeżeń dokonać niezbędnych zmian</w:t>
      </w:r>
      <w:r w:rsidRPr="009B5B39">
        <w:rPr>
          <w:rFonts w:ascii="Bookman Old Style" w:hAnsi="Bookman Old Style"/>
          <w:color w:val="00000A"/>
          <w:sz w:val="24"/>
          <w:szCs w:val="24"/>
        </w:rPr>
        <w:t xml:space="preserve"> </w:t>
      </w:r>
      <w:r w:rsidRPr="009B5B39">
        <w:rPr>
          <w:rFonts w:ascii="Bookman Old Style" w:hAnsi="Bookman Old Style" w:cs="Arial"/>
          <w:sz w:val="24"/>
          <w:szCs w:val="24"/>
        </w:rPr>
        <w:t xml:space="preserve">i ponownie przedstawić Zamawiającemu do akceptacji. </w:t>
      </w:r>
    </w:p>
    <w:p w14:paraId="70E81F15" w14:textId="4A141964" w:rsidR="009B5B39" w:rsidRPr="009B5B39" w:rsidRDefault="009B5B39" w:rsidP="00F90A2D">
      <w:pPr>
        <w:numPr>
          <w:ilvl w:val="0"/>
          <w:numId w:val="4"/>
        </w:numPr>
        <w:spacing w:after="0" w:line="360" w:lineRule="auto"/>
        <w:ind w:right="-15" w:hanging="340"/>
        <w:jc w:val="both"/>
        <w:rPr>
          <w:rFonts w:ascii="Bookman Old Style" w:hAnsi="Bookman Old Style" w:cs="Arial"/>
          <w:color w:val="00000A"/>
          <w:sz w:val="24"/>
          <w:szCs w:val="24"/>
        </w:rPr>
      </w:pPr>
      <w:r w:rsidRPr="009B5B39">
        <w:rPr>
          <w:rFonts w:ascii="Bookman Old Style" w:hAnsi="Bookman Old Style" w:cs="Arial"/>
          <w:sz w:val="24"/>
          <w:szCs w:val="24"/>
        </w:rPr>
        <w:t xml:space="preserve">Cały proces, o którym mowa w ust. </w:t>
      </w:r>
      <w:r w:rsidR="0052273E">
        <w:rPr>
          <w:rFonts w:ascii="Bookman Old Style" w:hAnsi="Bookman Old Style" w:cs="Arial"/>
          <w:sz w:val="24"/>
          <w:szCs w:val="24"/>
        </w:rPr>
        <w:t>4 i 5</w:t>
      </w:r>
      <w:r w:rsidRPr="009B5B39">
        <w:rPr>
          <w:rFonts w:ascii="Bookman Old Style" w:hAnsi="Bookman Old Style" w:cs="Arial"/>
          <w:sz w:val="24"/>
          <w:szCs w:val="24"/>
        </w:rPr>
        <w:t xml:space="preserve"> do momentu ostatecznej akceptacji przez Zamawiającego powinien zostać wykonany </w:t>
      </w:r>
      <w:r w:rsidRPr="009B5B39">
        <w:rPr>
          <w:rFonts w:ascii="Bookman Old Style" w:hAnsi="Bookman Old Style"/>
          <w:color w:val="00000A"/>
          <w:sz w:val="24"/>
          <w:szCs w:val="24"/>
        </w:rPr>
        <w:t xml:space="preserve">w nieprzekraczalnym terminie do dnia </w:t>
      </w:r>
      <w:r w:rsidR="0052273E">
        <w:rPr>
          <w:rFonts w:ascii="Bookman Old Style" w:hAnsi="Bookman Old Style"/>
          <w:color w:val="00000A"/>
          <w:sz w:val="24"/>
          <w:szCs w:val="24"/>
        </w:rPr>
        <w:t>…………..</w:t>
      </w:r>
      <w:r w:rsidRPr="009B5B39">
        <w:rPr>
          <w:rFonts w:ascii="Bookman Old Style" w:hAnsi="Bookman Old Style"/>
          <w:color w:val="00000A"/>
          <w:sz w:val="24"/>
          <w:szCs w:val="24"/>
        </w:rPr>
        <w:t xml:space="preserve"> r. </w:t>
      </w:r>
    </w:p>
    <w:p w14:paraId="13FD5581" w14:textId="001EEB19" w:rsidR="009B5B39" w:rsidRPr="009B5B39" w:rsidRDefault="009B5B39" w:rsidP="00F90A2D">
      <w:pPr>
        <w:numPr>
          <w:ilvl w:val="0"/>
          <w:numId w:val="4"/>
        </w:numPr>
        <w:spacing w:after="0" w:line="360" w:lineRule="auto"/>
        <w:ind w:hanging="357"/>
        <w:jc w:val="both"/>
        <w:rPr>
          <w:rFonts w:ascii="Bookman Old Style" w:hAnsi="Bookman Old Style" w:cs="Calibri"/>
          <w:color w:val="000000"/>
          <w:sz w:val="24"/>
          <w:szCs w:val="24"/>
        </w:rPr>
      </w:pPr>
      <w:r w:rsidRPr="009B5B39">
        <w:rPr>
          <w:rFonts w:ascii="Bookman Old Style" w:hAnsi="Bookman Old Style"/>
          <w:sz w:val="24"/>
          <w:szCs w:val="24"/>
        </w:rPr>
        <w:t>Wykonawca zobowiązuje się do bezzwłocznego poinformowania Zamawiającego o wszystkich zdarzeniach mających lub mogących mieć wpływ na wykonanie umowy, dotyczących zarówno terminów, jak i zakresu rzeczowego w terminie 2 (dwóch) dni kalendarzowych od daty powzięcia wiadomości przez Wykonawcę o takich zdarzeniach.</w:t>
      </w:r>
    </w:p>
    <w:p w14:paraId="78C5E67D" w14:textId="1F8886C0" w:rsidR="009B5B39" w:rsidRPr="009B5B39" w:rsidRDefault="009B5B39" w:rsidP="00F90A2D">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W przypadku nieprzewidzianych problemów technicznych, niezależnych od Wykonawcy, a uniemożliwiających realizację szkolenia, w porozumieniu z Zamawiającym zostanie wyznaczony kolejny termin szkolenia, z uwzględnieniem terminu realizacji umowy, o którym mowa §2 umowy.</w:t>
      </w:r>
    </w:p>
    <w:p w14:paraId="5B284531" w14:textId="77777777" w:rsidR="009B5B39" w:rsidRPr="009B5B39" w:rsidRDefault="009B5B39" w:rsidP="00F90A2D">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Wykonawca roześle uczestnikom szkolenia certyfikat o ukończeniu szkolenia i prezentację multimedialną/materiały szkoleniowe w formacie PDF.  </w:t>
      </w:r>
    </w:p>
    <w:p w14:paraId="32F34557" w14:textId="04CAEDFC" w:rsidR="009B5B39" w:rsidRPr="009B5B39" w:rsidRDefault="009B5B39" w:rsidP="00F90A2D">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 xml:space="preserve">Wykonawca najpóźniej 3 dni po przeprowadzonym szkoleniu, nie późniejszy jednak niż do dnia </w:t>
      </w:r>
      <w:r w:rsidR="0052273E">
        <w:rPr>
          <w:rFonts w:ascii="Bookman Old Style" w:hAnsi="Bookman Old Style"/>
          <w:sz w:val="24"/>
          <w:szCs w:val="24"/>
        </w:rPr>
        <w:t>………</w:t>
      </w:r>
      <w:r w:rsidRPr="009B5B39">
        <w:rPr>
          <w:rFonts w:ascii="Bookman Old Style" w:hAnsi="Bookman Old Style"/>
          <w:sz w:val="24"/>
          <w:szCs w:val="24"/>
        </w:rPr>
        <w:t xml:space="preserve"> r., przekaże Zamawiającemu: </w:t>
      </w:r>
    </w:p>
    <w:p w14:paraId="39B7DA98" w14:textId="0F3DCD6B" w:rsidR="009B5B39" w:rsidRPr="009B5B39" w:rsidRDefault="0052273E" w:rsidP="00F90A2D">
      <w:pPr>
        <w:numPr>
          <w:ilvl w:val="1"/>
          <w:numId w:val="4"/>
        </w:numPr>
        <w:spacing w:after="0" w:line="360" w:lineRule="auto"/>
        <w:ind w:hanging="357"/>
        <w:jc w:val="both"/>
        <w:rPr>
          <w:rFonts w:ascii="Bookman Old Style" w:hAnsi="Bookman Old Style"/>
          <w:sz w:val="24"/>
          <w:szCs w:val="24"/>
        </w:rPr>
      </w:pPr>
      <w:r>
        <w:rPr>
          <w:rFonts w:ascii="Bookman Old Style" w:hAnsi="Bookman Old Style"/>
          <w:sz w:val="24"/>
          <w:szCs w:val="24"/>
        </w:rPr>
        <w:t>Listy obecności na szkoleniu, dziennik szkoleniowy i inne dokumenty zgodnie z treścią zapytania ofertowego,</w:t>
      </w:r>
      <w:r w:rsidR="009B5B39" w:rsidRPr="009B5B39">
        <w:rPr>
          <w:rFonts w:ascii="Bookman Old Style" w:hAnsi="Bookman Old Style"/>
          <w:sz w:val="24"/>
          <w:szCs w:val="24"/>
        </w:rPr>
        <w:t> </w:t>
      </w:r>
    </w:p>
    <w:p w14:paraId="5D49D7B4" w14:textId="77777777" w:rsidR="009B5B39" w:rsidRPr="009B5B39" w:rsidRDefault="009B5B39" w:rsidP="00F90A2D">
      <w:pPr>
        <w:numPr>
          <w:ilvl w:val="1"/>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folder z wygenerowanymi certyfikatami dla Zamawiającego,</w:t>
      </w:r>
    </w:p>
    <w:p w14:paraId="74E4F01A" w14:textId="77777777" w:rsidR="009B5B39" w:rsidRPr="009B5B39" w:rsidRDefault="009B5B39" w:rsidP="00F90A2D">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lastRenderedPageBreak/>
        <w:t>Wykonawca oświadcza, że zobowiązuje się przestrzegać przepisów bhp podczas realizacji przedmiotu umowy.</w:t>
      </w:r>
    </w:p>
    <w:p w14:paraId="0DDBFBE0" w14:textId="77777777" w:rsidR="009B5B39" w:rsidRPr="009B5B39" w:rsidRDefault="009B5B39" w:rsidP="00F90A2D">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Z uwagi na fakt, że realizacja niniejszej umowy jest współfinansowana ze środków Unii Europejskiej Wykonawca, na wezwanie uprawnionego podmiotu, zobowiązany jest do udostępnienia dokumentów, w tym finansowych, związanych z wykonaniem przedmiotu umowy.</w:t>
      </w:r>
    </w:p>
    <w:p w14:paraId="4B5A7F8A" w14:textId="77777777" w:rsidR="009B5B39" w:rsidRPr="009B5B39" w:rsidRDefault="009B5B39" w:rsidP="00F90A2D">
      <w:pPr>
        <w:numPr>
          <w:ilvl w:val="0"/>
          <w:numId w:val="4"/>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Wykonawca oświadcza, że w przypadku gdy stosuje się wobec niego ustawę o minimalnym wynagrodzeniu za pracę z dnia 10 października 2002 roku to stawka roboczogodzin przyjęta przy realizacji przedmiotu umowy nie jest niższa niż minimalne wynagrodzenie określone w ww. ustawie.</w:t>
      </w:r>
    </w:p>
    <w:p w14:paraId="69DBAFB1"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p>
    <w:p w14:paraId="2BEFFBFC"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 5</w:t>
      </w:r>
    </w:p>
    <w:p w14:paraId="30A2AE7E"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Obowiązki i uprawnienia Zamawiającego</w:t>
      </w:r>
    </w:p>
    <w:p w14:paraId="6C0CD73C" w14:textId="77777777" w:rsidR="009B5B39" w:rsidRPr="009B5B39" w:rsidRDefault="009B5B39" w:rsidP="009B5B39">
      <w:pPr>
        <w:numPr>
          <w:ilvl w:val="0"/>
          <w:numId w:val="5"/>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 xml:space="preserve">W zakresie realizacji szkolenia do obowiązków Zamawiającego należy w szczególności: </w:t>
      </w:r>
    </w:p>
    <w:p w14:paraId="43AA133B" w14:textId="77777777" w:rsidR="009B5B39" w:rsidRPr="009B5B39" w:rsidRDefault="009B5B39" w:rsidP="009B5B39">
      <w:pPr>
        <w:numPr>
          <w:ilvl w:val="1"/>
          <w:numId w:val="5"/>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przekazanie Wykonawcy danych uczestników szkolenia (imię i nazwisko),</w:t>
      </w:r>
    </w:p>
    <w:p w14:paraId="6EB090C7" w14:textId="77777777" w:rsidR="009B5B39" w:rsidRPr="009B5B39" w:rsidRDefault="009B5B39" w:rsidP="009B5B39">
      <w:pPr>
        <w:numPr>
          <w:ilvl w:val="1"/>
          <w:numId w:val="5"/>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nadzór nad realizacją szkolenia,</w:t>
      </w:r>
    </w:p>
    <w:p w14:paraId="06AF140A" w14:textId="77777777" w:rsidR="009B5B39" w:rsidRPr="009B5B39" w:rsidRDefault="009B5B39" w:rsidP="009B5B39">
      <w:pPr>
        <w:numPr>
          <w:ilvl w:val="1"/>
          <w:numId w:val="5"/>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dokonanie odbioru przedmiotu umowy potwierdzonego protokołem podpisanym przez Strony,</w:t>
      </w:r>
    </w:p>
    <w:p w14:paraId="05A06CEC" w14:textId="77777777" w:rsidR="009B5B39" w:rsidRPr="009B5B39" w:rsidRDefault="009B5B39" w:rsidP="009B5B39">
      <w:pPr>
        <w:numPr>
          <w:ilvl w:val="0"/>
          <w:numId w:val="5"/>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Zamawiający ma prawo do przeprowadzenia kontroli usługi w trakcie jej realizacji.</w:t>
      </w:r>
    </w:p>
    <w:p w14:paraId="767F506E"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p>
    <w:p w14:paraId="0D3D7CBB"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 6</w:t>
      </w:r>
    </w:p>
    <w:p w14:paraId="0AE6D3A6"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Prawa autorskie</w:t>
      </w:r>
    </w:p>
    <w:p w14:paraId="5452463E" w14:textId="6ED9CC04" w:rsidR="009B5B39" w:rsidRPr="009B5B39" w:rsidRDefault="009B5B39" w:rsidP="009B5B39">
      <w:pPr>
        <w:numPr>
          <w:ilvl w:val="0"/>
          <w:numId w:val="6"/>
        </w:numPr>
        <w:spacing w:after="0" w:line="360" w:lineRule="auto"/>
        <w:ind w:hanging="350"/>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Wykonawca przenosi na Zamawiającego z dniem zapłaty wynagrodzenia, o którym stanowi § 8 ust. 1 umowy, autorskie prawa majątkowe do materiałów, które powstaną w związku z realizacją przedmiotu umowy wraz z prawem do korzystania, wprowadzania zmian, modyfikacji i upowszechniania bez ograniczenia co do terytorium i ilości egzemplarzy na następujących polach eksploatacji (jeśli dotyczy): </w:t>
      </w:r>
    </w:p>
    <w:p w14:paraId="735DA88A" w14:textId="77777777" w:rsidR="009B5B39" w:rsidRPr="009B5B39" w:rsidRDefault="009B5B39" w:rsidP="009B5B39">
      <w:pPr>
        <w:numPr>
          <w:ilvl w:val="1"/>
          <w:numId w:val="7"/>
        </w:numPr>
        <w:spacing w:after="0" w:line="360" w:lineRule="auto"/>
        <w:ind w:hanging="350"/>
        <w:jc w:val="both"/>
        <w:rPr>
          <w:rFonts w:ascii="Bookman Old Style" w:eastAsia="Calibri" w:hAnsi="Bookman Old Style" w:cs="Calibri"/>
          <w:sz w:val="24"/>
          <w:szCs w:val="24"/>
        </w:rPr>
      </w:pPr>
      <w:r w:rsidRPr="009B5B39">
        <w:rPr>
          <w:rFonts w:ascii="Bookman Old Style" w:hAnsi="Bookman Old Style"/>
          <w:sz w:val="24"/>
          <w:szCs w:val="24"/>
        </w:rPr>
        <w:lastRenderedPageBreak/>
        <w:t xml:space="preserve">w zakresie utrwalania i zwielokrotniania utworu, jego części albo fragmentów – wytwarzanie  określoną techniką egzemplarzy utworu lub jego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dowolne wykorzystywanie i nieograniczone zwielokrotnianie utworu przez każdego z Użytkowników sieci publicznej; </w:t>
      </w:r>
    </w:p>
    <w:p w14:paraId="6B17A52D" w14:textId="77777777" w:rsidR="009B5B39" w:rsidRPr="009B5B39" w:rsidRDefault="009B5B39" w:rsidP="009B5B39">
      <w:pPr>
        <w:numPr>
          <w:ilvl w:val="1"/>
          <w:numId w:val="7"/>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 xml:space="preserve">w zakresie obrotu oryginałem albo egzemplarzami, na których utwór, jego części albo fragmenty utrwalono – wprowadzanie do obrotu, użyczenie lub najem oryginału albo egzemplarzy; </w:t>
      </w:r>
    </w:p>
    <w:p w14:paraId="052890AF" w14:textId="77777777" w:rsidR="009B5B39" w:rsidRPr="009B5B39" w:rsidRDefault="009B5B39" w:rsidP="009B5B39">
      <w:pPr>
        <w:numPr>
          <w:ilvl w:val="1"/>
          <w:numId w:val="7"/>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 xml:space="preserve">w zakresie rozpowszechniania utworu, jego części lub fragmentów w sposób inny niż określony w pkt. 1) powyżej – publiczne wykonanie, wystawienie, wyświetlenie, odtworzenie oraz nadawanie i reemitowanie, a także publiczne udostępnianie utworu w taki sposób, aby każdy mógł mieć do niego dostęp w miejscu i w czasie przez siebie wybranym (np. Internet); przy czym rozpowszechnienie utworu, jego części albo fragmentów może być dokonywane  w formie publicznych prezentacji niezależnie od sposobu ich realizacji i formy, w jakiej zostanie ona zrealizowana (np.: w formie pisemnej, prezentacji multimedialnej, technik poligraficznych, projekcji, planów). </w:t>
      </w:r>
    </w:p>
    <w:p w14:paraId="00433B42"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Autorskie prawa majątkowe przechodzą na Zamawiającego na czas nieokreślony. </w:t>
      </w:r>
    </w:p>
    <w:p w14:paraId="2E44F080"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Wykonawca wyraża zgodę na wykonywanie oraz nieograniczone zlecanie wykonywania praw zależnych przez Zamawiającego do utworu, w rozumieniu art. 2 ust. 1 i 2 ustawy z dnia 4 lutego 1994 roku o prawie autorskim i prawach pokrewnych. W ramach tych uprawnień Zamawiający w szczególności ma prawo dowolnego wykorzystywania całości lub swobodnie wybranych fragmentów utworu.  </w:t>
      </w:r>
    </w:p>
    <w:p w14:paraId="25CB27B5"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lastRenderedPageBreak/>
        <w:t xml:space="preserve">Wykonawca gwarantuje, że jest wyłącznym uprawnionym z tytułu praw autorskich przeniesionych na podstawie niniejszej umowy i żadnego z tych praw nie przeniósł na osobę trzecią. </w:t>
      </w:r>
    </w:p>
    <w:p w14:paraId="7DBF1E5F"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Wykonawca oświadcza, że korzystanie przez Zamawiającego ze stworzonych na podstawie niniejszej umowy materiałów nie będzie naruszać jakichkolwiek praw osób trzecich.</w:t>
      </w:r>
    </w:p>
    <w:p w14:paraId="27FD17A0"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Wykonawcy nie przysługuje odrębne wynagrodzenie za korzystanie z utworu na każdym odrębnym polu eksploatacji. </w:t>
      </w:r>
    </w:p>
    <w:p w14:paraId="33802B5E"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Wykonawca jest zobowiązany uzyskać zezwolenia ukazanych w utworze osób na wykorzystanie ich wizerunku, w przypadku gdy takie zezwolenie jest wymagane przepisami prawa. Wykonawca przekaże Zamawiającemu przedmiotowe zezwolenia w dniu realizacji nagrań (jeżeli dotyczy).</w:t>
      </w:r>
    </w:p>
    <w:p w14:paraId="570C919C"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Zgoda na wykorzystanie wizerunków, o których mowa w ust. 7 obejmować będzie prawo Zamawiającego do nieodpłatnego, nieodwołalnego i bezterminowego wykorzystania wizerunku osób wymienionych w ust. 7 zgodnie z obowiązującymi przepisami prawa. </w:t>
      </w:r>
    </w:p>
    <w:p w14:paraId="183AED0F"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Wykonawca jest odpowiedzialny z tytułu wszelkich ewentualnych roszczeń osób trzecich, wynikających m.in. z naruszenia praw autorskich lub dóbr osobistych, które zostały przekazane Zamawiającemu przez Wykonawcę na podstawie niniejszej umowy, w tym za naruszenie przepisów ustawy z dnia 4 lutego 1994 r. o prawie autorskim i prawach pokrewnych. Wykonawca zobowiązuje się do naprawienia szkody, którą poniósł Zamawiający w tym zwrotu wszelkich kwot zasądzonych lub które Zamawiający zapłacił, w tym także kosztów pomocy prawnej poniesionych przez Zamawiającego. </w:t>
      </w:r>
    </w:p>
    <w:p w14:paraId="27A514B2" w14:textId="77777777" w:rsidR="009B5B39" w:rsidRPr="009B5B39" w:rsidRDefault="009B5B39" w:rsidP="009B5B39">
      <w:pPr>
        <w:numPr>
          <w:ilvl w:val="0"/>
          <w:numId w:val="6"/>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Wykonawca wyraża zgodę na nieujawnianie swojego nazwiska (nazwy), jako autora utworu na wszystkich nośnikach, jak również jego ujawnianie, gdy Zamawiający uzna to za konieczne.</w:t>
      </w:r>
    </w:p>
    <w:p w14:paraId="0317A5A4" w14:textId="77777777" w:rsidR="009B5B39" w:rsidRPr="009B5B39" w:rsidRDefault="009B5B39" w:rsidP="009B5B39">
      <w:pPr>
        <w:spacing w:after="0" w:line="360" w:lineRule="auto"/>
        <w:ind w:left="456" w:right="424" w:hanging="10"/>
        <w:jc w:val="center"/>
        <w:rPr>
          <w:rFonts w:ascii="Bookman Old Style" w:eastAsia="Calibri" w:hAnsi="Bookman Old Style" w:cs="Calibri"/>
          <w:b/>
          <w:sz w:val="24"/>
          <w:szCs w:val="24"/>
        </w:rPr>
      </w:pPr>
    </w:p>
    <w:p w14:paraId="3D3A482A"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 7</w:t>
      </w:r>
    </w:p>
    <w:p w14:paraId="7FEF46F4"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Podwykonawstwo w zakresie przygotowania i realizacji szkolenia</w:t>
      </w:r>
    </w:p>
    <w:p w14:paraId="1981EB5D" w14:textId="77777777" w:rsidR="009B5B39" w:rsidRPr="009B5B39" w:rsidRDefault="009B5B39" w:rsidP="009B5B39">
      <w:pPr>
        <w:numPr>
          <w:ilvl w:val="0"/>
          <w:numId w:val="8"/>
        </w:numPr>
        <w:spacing w:after="0" w:line="360" w:lineRule="auto"/>
        <w:ind w:hanging="304"/>
        <w:jc w:val="both"/>
        <w:rPr>
          <w:rFonts w:ascii="Bookman Old Style" w:hAnsi="Bookman Old Style"/>
          <w:sz w:val="24"/>
          <w:szCs w:val="24"/>
        </w:rPr>
      </w:pPr>
      <w:r w:rsidRPr="009B5B39">
        <w:rPr>
          <w:rFonts w:ascii="Bookman Old Style" w:hAnsi="Bookman Old Style"/>
          <w:sz w:val="24"/>
          <w:szCs w:val="24"/>
        </w:rPr>
        <w:lastRenderedPageBreak/>
        <w:t xml:space="preserve">Wykonawca oświadczył, że wykona zamówienie siłami własnymi. Wykonawca za zgodą Zamawiającego może powierzyć realizację części przedmiotu umowy Podwykonawcom na zasadach określonych poniżej. </w:t>
      </w:r>
    </w:p>
    <w:p w14:paraId="282F17D8" w14:textId="77777777" w:rsidR="009B5B39" w:rsidRPr="0052273E" w:rsidRDefault="009B5B39" w:rsidP="009B5B39">
      <w:pPr>
        <w:spacing w:after="0" w:line="360" w:lineRule="auto"/>
        <w:ind w:left="355"/>
        <w:rPr>
          <w:rFonts w:ascii="Bookman Old Style" w:hAnsi="Bookman Old Style"/>
          <w:sz w:val="24"/>
          <w:szCs w:val="24"/>
          <w:u w:val="single"/>
        </w:rPr>
      </w:pPr>
      <w:r w:rsidRPr="0052273E">
        <w:rPr>
          <w:rFonts w:ascii="Bookman Old Style" w:hAnsi="Bookman Old Style"/>
          <w:i/>
          <w:sz w:val="24"/>
          <w:szCs w:val="24"/>
          <w:u w:val="single"/>
        </w:rPr>
        <w:t>lub /niepotrzebne skreślić/</w:t>
      </w:r>
    </w:p>
    <w:p w14:paraId="31B270C4" w14:textId="77777777" w:rsidR="009B5B39" w:rsidRPr="0052273E" w:rsidRDefault="009B5B39" w:rsidP="009B5B39">
      <w:pPr>
        <w:numPr>
          <w:ilvl w:val="0"/>
          <w:numId w:val="9"/>
        </w:numPr>
        <w:spacing w:after="0" w:line="360" w:lineRule="auto"/>
        <w:ind w:hanging="355"/>
        <w:jc w:val="both"/>
        <w:rPr>
          <w:rFonts w:ascii="Bookman Old Style" w:hAnsi="Bookman Old Style"/>
          <w:sz w:val="24"/>
          <w:szCs w:val="24"/>
        </w:rPr>
      </w:pPr>
      <w:r w:rsidRPr="0052273E">
        <w:rPr>
          <w:rFonts w:ascii="Bookman Old Style" w:hAnsi="Bookman Old Style"/>
          <w:sz w:val="24"/>
          <w:szCs w:val="24"/>
        </w:rPr>
        <w:t>Wykonawca oświadczył, że następujący zakres umowy będzie wykonywał za pomocą podwykonawców:</w:t>
      </w:r>
    </w:p>
    <w:p w14:paraId="259CEAFE" w14:textId="77777777" w:rsidR="009B5B39" w:rsidRPr="0052273E" w:rsidRDefault="009B5B39" w:rsidP="009B5B39">
      <w:pPr>
        <w:numPr>
          <w:ilvl w:val="1"/>
          <w:numId w:val="10"/>
        </w:numPr>
        <w:spacing w:after="0" w:line="360" w:lineRule="auto"/>
        <w:ind w:hanging="350"/>
        <w:jc w:val="both"/>
        <w:rPr>
          <w:rFonts w:ascii="Bookman Old Style" w:hAnsi="Bookman Old Style"/>
          <w:sz w:val="24"/>
          <w:szCs w:val="24"/>
        </w:rPr>
      </w:pPr>
      <w:r w:rsidRPr="0052273E">
        <w:rPr>
          <w:rFonts w:ascii="Bookman Old Style" w:hAnsi="Bookman Old Style"/>
          <w:sz w:val="24"/>
          <w:szCs w:val="24"/>
        </w:rPr>
        <w:t>………………………………………..</w:t>
      </w:r>
    </w:p>
    <w:p w14:paraId="0FEFD94F" w14:textId="77777777" w:rsidR="009B5B39" w:rsidRPr="0052273E" w:rsidRDefault="009B5B39" w:rsidP="009B5B39">
      <w:pPr>
        <w:numPr>
          <w:ilvl w:val="0"/>
          <w:numId w:val="11"/>
        </w:numPr>
        <w:spacing w:after="0" w:line="360" w:lineRule="auto"/>
        <w:ind w:hanging="360"/>
        <w:jc w:val="both"/>
        <w:rPr>
          <w:rFonts w:ascii="Bookman Old Style" w:hAnsi="Bookman Old Style"/>
          <w:sz w:val="24"/>
          <w:szCs w:val="24"/>
        </w:rPr>
      </w:pPr>
      <w:r w:rsidRPr="0052273E">
        <w:rPr>
          <w:rFonts w:ascii="Bookman Old Style" w:hAnsi="Bookman Old Style"/>
          <w:sz w:val="24"/>
          <w:szCs w:val="24"/>
        </w:rPr>
        <w:t>nazwa podwykonawcy ………,</w:t>
      </w:r>
    </w:p>
    <w:p w14:paraId="7F7066AA" w14:textId="77777777" w:rsidR="009B5B39" w:rsidRPr="0052273E" w:rsidRDefault="009B5B39" w:rsidP="009B5B39">
      <w:pPr>
        <w:numPr>
          <w:ilvl w:val="0"/>
          <w:numId w:val="11"/>
        </w:numPr>
        <w:spacing w:after="0" w:line="360" w:lineRule="auto"/>
        <w:ind w:hanging="360"/>
        <w:jc w:val="both"/>
        <w:rPr>
          <w:rFonts w:ascii="Bookman Old Style" w:hAnsi="Bookman Old Style"/>
          <w:sz w:val="24"/>
          <w:szCs w:val="24"/>
        </w:rPr>
      </w:pPr>
      <w:r w:rsidRPr="0052273E">
        <w:rPr>
          <w:rFonts w:ascii="Bookman Old Style" w:hAnsi="Bookman Old Style"/>
          <w:sz w:val="24"/>
          <w:szCs w:val="24"/>
        </w:rPr>
        <w:t>opis powierzonej części zamówienia:……….,</w:t>
      </w:r>
    </w:p>
    <w:p w14:paraId="161F8617" w14:textId="77777777" w:rsidR="009B5B39" w:rsidRPr="009B5B39" w:rsidRDefault="009B5B39" w:rsidP="009B5B39">
      <w:pPr>
        <w:numPr>
          <w:ilvl w:val="0"/>
          <w:numId w:val="12"/>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 xml:space="preserve">Wykonawca przed przystąpieniem do wykonania umowy ma obowiązek podać nazwy albo imiona i nazwiska oraz dane kontaktowe Podwykonawców i osób do kontaktu z nimi. </w:t>
      </w:r>
    </w:p>
    <w:p w14:paraId="5267DD6C" w14:textId="7D17EDDE" w:rsidR="009B5B39" w:rsidRPr="009B5B39" w:rsidRDefault="009B5B39" w:rsidP="009B5B39">
      <w:pPr>
        <w:numPr>
          <w:ilvl w:val="0"/>
          <w:numId w:val="12"/>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 xml:space="preserve">Wykonawca zobowiązany jest do powiadamiania Zamawiającego o wszelkich zmianach danych dot. </w:t>
      </w:r>
      <w:r w:rsidR="0052273E">
        <w:rPr>
          <w:rFonts w:ascii="Bookman Old Style" w:hAnsi="Bookman Old Style"/>
          <w:sz w:val="24"/>
          <w:szCs w:val="24"/>
        </w:rPr>
        <w:t>p</w:t>
      </w:r>
      <w:r w:rsidRPr="009B5B39">
        <w:rPr>
          <w:rFonts w:ascii="Bookman Old Style" w:hAnsi="Bookman Old Style"/>
          <w:sz w:val="24"/>
          <w:szCs w:val="24"/>
        </w:rPr>
        <w:t xml:space="preserve">odwykonawców w trakcie realizacji umowy oraz przekazywać informacje na temat nowych </w:t>
      </w:r>
      <w:r w:rsidR="0052273E">
        <w:rPr>
          <w:rFonts w:ascii="Bookman Old Style" w:hAnsi="Bookman Old Style"/>
          <w:sz w:val="24"/>
          <w:szCs w:val="24"/>
        </w:rPr>
        <w:t>p</w:t>
      </w:r>
      <w:r w:rsidRPr="009B5B39">
        <w:rPr>
          <w:rFonts w:ascii="Bookman Old Style" w:hAnsi="Bookman Old Style"/>
          <w:sz w:val="24"/>
          <w:szCs w:val="24"/>
        </w:rPr>
        <w:t>odwykonawców, którym w późniejszym okresie zamierza powierzyć realizację części zamówienia.</w:t>
      </w:r>
    </w:p>
    <w:p w14:paraId="75A6537E" w14:textId="0CF61008" w:rsidR="009B5B39" w:rsidRPr="009B5B39" w:rsidRDefault="009B5B39" w:rsidP="009B5B39">
      <w:pPr>
        <w:numPr>
          <w:ilvl w:val="0"/>
          <w:numId w:val="12"/>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 xml:space="preserve">Powierzenie wykonania części zamówienia </w:t>
      </w:r>
      <w:r w:rsidR="0052273E">
        <w:rPr>
          <w:rFonts w:ascii="Bookman Old Style" w:hAnsi="Bookman Old Style"/>
          <w:sz w:val="24"/>
          <w:szCs w:val="24"/>
        </w:rPr>
        <w:t>p</w:t>
      </w:r>
      <w:r w:rsidRPr="009B5B39">
        <w:rPr>
          <w:rFonts w:ascii="Bookman Old Style" w:hAnsi="Bookman Old Style"/>
          <w:sz w:val="24"/>
          <w:szCs w:val="24"/>
        </w:rPr>
        <w:t xml:space="preserve">odwykonawcom nie zwalnia Wykonawcy z odpowiedzialności za należyte wykonanie tego zamówienia. </w:t>
      </w:r>
    </w:p>
    <w:p w14:paraId="7C950DBB" w14:textId="77777777" w:rsidR="0052273E" w:rsidRDefault="0052273E" w:rsidP="009B5B39">
      <w:pPr>
        <w:spacing w:after="0" w:line="360" w:lineRule="auto"/>
        <w:ind w:left="456" w:right="424" w:hanging="10"/>
        <w:jc w:val="center"/>
        <w:rPr>
          <w:rFonts w:ascii="Bookman Old Style" w:hAnsi="Bookman Old Style"/>
          <w:b/>
          <w:sz w:val="24"/>
          <w:szCs w:val="24"/>
        </w:rPr>
      </w:pPr>
    </w:p>
    <w:p w14:paraId="08DE121F" w14:textId="5C9288C0"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 xml:space="preserve">§ 8 </w:t>
      </w:r>
    </w:p>
    <w:p w14:paraId="4A69E0CA"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 xml:space="preserve">Wynagrodzenie i warunki płatności </w:t>
      </w:r>
    </w:p>
    <w:p w14:paraId="5AE181B1" w14:textId="361E2A30" w:rsidR="009B5B39" w:rsidRPr="0052273E" w:rsidRDefault="009B5B39" w:rsidP="009B5B39">
      <w:pPr>
        <w:numPr>
          <w:ilvl w:val="0"/>
          <w:numId w:val="13"/>
        </w:numPr>
        <w:spacing w:after="0" w:line="360" w:lineRule="auto"/>
        <w:ind w:hanging="360"/>
        <w:jc w:val="both"/>
        <w:rPr>
          <w:rFonts w:ascii="Bookman Old Style" w:hAnsi="Bookman Old Style"/>
          <w:b/>
          <w:bCs/>
          <w:sz w:val="24"/>
          <w:szCs w:val="24"/>
        </w:rPr>
      </w:pPr>
      <w:r w:rsidRPr="0052273E">
        <w:rPr>
          <w:rFonts w:ascii="Bookman Old Style" w:hAnsi="Bookman Old Style"/>
          <w:sz w:val="24"/>
          <w:szCs w:val="24"/>
        </w:rPr>
        <w:t xml:space="preserve">Wykonawcy z tytułu realizacji przedmiotu umowy przysługuje maksymalne wynagrodzenie ryczałtowe w wysokości </w:t>
      </w:r>
      <w:r w:rsidR="0052273E">
        <w:rPr>
          <w:rFonts w:ascii="Bookman Old Style" w:hAnsi="Bookman Old Style"/>
          <w:sz w:val="24"/>
          <w:szCs w:val="24"/>
        </w:rPr>
        <w:t>………..</w:t>
      </w:r>
      <w:r w:rsidRPr="0052273E">
        <w:rPr>
          <w:rFonts w:ascii="Bookman Old Style" w:hAnsi="Bookman Old Style"/>
          <w:sz w:val="24"/>
          <w:szCs w:val="24"/>
        </w:rPr>
        <w:t xml:space="preserve"> zł netto (słownie: </w:t>
      </w:r>
      <w:r w:rsidR="0052273E">
        <w:rPr>
          <w:rFonts w:ascii="Bookman Old Style" w:hAnsi="Bookman Old Style"/>
          <w:sz w:val="24"/>
          <w:szCs w:val="24"/>
        </w:rPr>
        <w:t>……………….</w:t>
      </w:r>
      <w:r w:rsidRPr="0052273E">
        <w:rPr>
          <w:rFonts w:ascii="Bookman Old Style" w:hAnsi="Bookman Old Style"/>
          <w:sz w:val="24"/>
          <w:szCs w:val="24"/>
        </w:rPr>
        <w:t xml:space="preserve">) powiększone o podatek VAT – </w:t>
      </w:r>
      <w:r w:rsidR="0052273E">
        <w:rPr>
          <w:rFonts w:ascii="Bookman Old Style" w:hAnsi="Bookman Old Style"/>
          <w:sz w:val="24"/>
          <w:szCs w:val="24"/>
        </w:rPr>
        <w:t>……….</w:t>
      </w:r>
      <w:r w:rsidRPr="0052273E">
        <w:rPr>
          <w:rFonts w:ascii="Bookman Old Style" w:hAnsi="Bookman Old Style"/>
          <w:sz w:val="24"/>
          <w:szCs w:val="24"/>
        </w:rPr>
        <w:t xml:space="preserve">, </w:t>
      </w:r>
      <w:r w:rsidRPr="0052273E">
        <w:rPr>
          <w:rFonts w:ascii="Bookman Old Style" w:hAnsi="Bookman Old Style"/>
          <w:sz w:val="24"/>
          <w:szCs w:val="24"/>
        </w:rPr>
        <w:br/>
        <w:t>co stanowi kwotę brutto</w:t>
      </w:r>
      <w:r w:rsidRPr="0052273E">
        <w:rPr>
          <w:rFonts w:ascii="Bookman Old Style" w:hAnsi="Bookman Old Style"/>
          <w:b/>
          <w:sz w:val="24"/>
          <w:szCs w:val="24"/>
        </w:rPr>
        <w:t xml:space="preserve"> </w:t>
      </w:r>
      <w:r w:rsidR="0052273E">
        <w:rPr>
          <w:rFonts w:ascii="Bookman Old Style" w:hAnsi="Bookman Old Style"/>
          <w:b/>
          <w:bCs/>
          <w:sz w:val="24"/>
          <w:szCs w:val="24"/>
        </w:rPr>
        <w:t>………..</w:t>
      </w:r>
      <w:r w:rsidRPr="0052273E">
        <w:rPr>
          <w:rFonts w:ascii="Bookman Old Style" w:hAnsi="Bookman Old Style"/>
          <w:b/>
          <w:bCs/>
          <w:sz w:val="24"/>
          <w:szCs w:val="24"/>
        </w:rPr>
        <w:t xml:space="preserve"> zł (słownie: </w:t>
      </w:r>
      <w:r w:rsidR="0052273E">
        <w:rPr>
          <w:rFonts w:ascii="Bookman Old Style" w:hAnsi="Bookman Old Style"/>
          <w:b/>
          <w:bCs/>
          <w:sz w:val="24"/>
          <w:szCs w:val="24"/>
        </w:rPr>
        <w:t>………</w:t>
      </w:r>
      <w:r w:rsidRPr="0052273E">
        <w:rPr>
          <w:rFonts w:ascii="Bookman Old Style" w:hAnsi="Bookman Old Style"/>
          <w:b/>
          <w:bCs/>
          <w:sz w:val="24"/>
          <w:szCs w:val="24"/>
        </w:rPr>
        <w:t>).</w:t>
      </w:r>
    </w:p>
    <w:p w14:paraId="18395B1D" w14:textId="00EEB4BA" w:rsidR="009B5B39" w:rsidRPr="0052273E" w:rsidRDefault="009B5B39" w:rsidP="009B5B39">
      <w:pPr>
        <w:numPr>
          <w:ilvl w:val="0"/>
          <w:numId w:val="13"/>
        </w:numPr>
        <w:spacing w:after="0" w:line="360" w:lineRule="auto"/>
        <w:ind w:hanging="360"/>
        <w:jc w:val="both"/>
        <w:rPr>
          <w:rFonts w:ascii="Bookman Old Style" w:hAnsi="Bookman Old Style"/>
          <w:iCs/>
          <w:sz w:val="24"/>
          <w:szCs w:val="24"/>
          <w:u w:val="single"/>
        </w:rPr>
      </w:pPr>
      <w:r w:rsidRPr="0052273E">
        <w:rPr>
          <w:rFonts w:ascii="Bookman Old Style" w:hAnsi="Bookman Old Style"/>
          <w:iCs/>
          <w:sz w:val="24"/>
          <w:szCs w:val="24"/>
        </w:rPr>
        <w:t>Zamawiający oświadcza, że przedmiotowe szkolenie ma charakter usługi kształcenia zawodowego/przekwalifikowania zawodowego i jest finansowane w całości ze środków publicznych, zgodnie z treścią art. 43 ust. 1 pkt 29 lit. c ustawy z dnia 11.03.2004 r. o podatku od towarów i usług (</w:t>
      </w:r>
      <w:proofErr w:type="spellStart"/>
      <w:r w:rsidRPr="0052273E">
        <w:rPr>
          <w:rFonts w:ascii="Bookman Old Style" w:hAnsi="Bookman Old Style"/>
          <w:iCs/>
          <w:sz w:val="24"/>
          <w:szCs w:val="24"/>
        </w:rPr>
        <w:t>t.j</w:t>
      </w:r>
      <w:proofErr w:type="spellEnd"/>
      <w:r w:rsidRPr="0052273E">
        <w:rPr>
          <w:rFonts w:ascii="Bookman Old Style" w:hAnsi="Bookman Old Style"/>
          <w:iCs/>
          <w:sz w:val="24"/>
          <w:szCs w:val="24"/>
        </w:rPr>
        <w:t xml:space="preserve">. Dz. U. z 2022 r. poz. 931 ze zm.) Niniejsze oświadczenie ma na celu możliwość zastosowania stawki zwolnionej VAT zgodnie z § 3 ust. 1 </w:t>
      </w:r>
      <w:r w:rsidRPr="0052273E">
        <w:rPr>
          <w:rFonts w:ascii="Bookman Old Style" w:hAnsi="Bookman Old Style"/>
          <w:iCs/>
          <w:sz w:val="24"/>
          <w:szCs w:val="24"/>
        </w:rPr>
        <w:lastRenderedPageBreak/>
        <w:t>pkt. 14 Rozporządzenia Ministra Finansów z dnia 20 grudnia 2013 r. w sprawie zwolnień od podatku od towarów i usług oraz warunków stosowania tych zwolnień (</w:t>
      </w:r>
      <w:proofErr w:type="spellStart"/>
      <w:r w:rsidRPr="0052273E">
        <w:rPr>
          <w:rFonts w:ascii="Bookman Old Style" w:hAnsi="Bookman Old Style"/>
          <w:iCs/>
          <w:sz w:val="24"/>
          <w:szCs w:val="24"/>
        </w:rPr>
        <w:t>t.j</w:t>
      </w:r>
      <w:proofErr w:type="spellEnd"/>
      <w:r w:rsidRPr="0052273E">
        <w:rPr>
          <w:rFonts w:ascii="Bookman Old Style" w:hAnsi="Bookman Old Style"/>
          <w:iCs/>
          <w:sz w:val="24"/>
          <w:szCs w:val="24"/>
        </w:rPr>
        <w:t>. Dz. U. 2023 poz. 955)</w:t>
      </w:r>
      <w:r w:rsidR="0052273E">
        <w:rPr>
          <w:rFonts w:ascii="Bookman Old Style" w:hAnsi="Bookman Old Style"/>
          <w:iCs/>
          <w:sz w:val="24"/>
          <w:szCs w:val="24"/>
        </w:rPr>
        <w:t xml:space="preserve"> </w:t>
      </w:r>
      <w:r w:rsidR="0052273E" w:rsidRPr="0052273E">
        <w:rPr>
          <w:rFonts w:ascii="Bookman Old Style" w:hAnsi="Bookman Old Style"/>
          <w:iCs/>
          <w:sz w:val="24"/>
          <w:szCs w:val="24"/>
          <w:u w:val="single"/>
        </w:rPr>
        <w:t>/jeśli dotyczy/</w:t>
      </w:r>
    </w:p>
    <w:p w14:paraId="6B692C04" w14:textId="77777777"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te koszty.</w:t>
      </w:r>
    </w:p>
    <w:p w14:paraId="3CCA9668" w14:textId="77777777"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W przypadku pominięcia przy sporządzaniu oferty przez Wykonawcę podczas wyceny usług objętych przedmiotem umowy jakiejkolwiek części zamówienia określonego w dokumentacji zamówienia i nie ujęcia jej wartości w wynagrodzeniu ryczałtowym, Wykonawcy nie przysługują względem Zamawiającego żadne roszczenia z tego tytułu, w szczególności roszczenie o dodatkowe wynagrodzenie lub podwyższenie wynagrodzenia, określonego w ust. 1.</w:t>
      </w:r>
    </w:p>
    <w:p w14:paraId="42F8DE7C" w14:textId="77777777"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Wszelkie koszty i opłaty związane z realizacją przedmiotu umowy ponosi Wykonawca.</w:t>
      </w:r>
    </w:p>
    <w:p w14:paraId="607C188E" w14:textId="77777777"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Rozliczenie za wykonanie przedmiotu umowy odbędzie się jedną fakturą po wykonaniu całości przedmiotu zamówienia i podpisaniu protokołu odbioru końcowego.  </w:t>
      </w:r>
    </w:p>
    <w:p w14:paraId="13C6F3CE" w14:textId="77777777"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Faktura zostanie wystawiona na podstawie podpisanego przez strony protokołu odbioru końcowego przedmiotu umowy bez zastrzeżeń.  </w:t>
      </w:r>
    </w:p>
    <w:p w14:paraId="5283CEBF" w14:textId="7D5A2430" w:rsidR="009B5B39" w:rsidRPr="009B5B39" w:rsidRDefault="009B5B39" w:rsidP="009B5B39">
      <w:pPr>
        <w:numPr>
          <w:ilvl w:val="0"/>
          <w:numId w:val="13"/>
        </w:numPr>
        <w:spacing w:after="0" w:line="360" w:lineRule="auto"/>
        <w:ind w:hanging="360"/>
        <w:jc w:val="both"/>
        <w:rPr>
          <w:rFonts w:ascii="Bookman Old Style" w:hAnsi="Bookman Old Style"/>
          <w:b/>
          <w:bCs/>
          <w:sz w:val="24"/>
          <w:szCs w:val="24"/>
        </w:rPr>
      </w:pPr>
      <w:r w:rsidRPr="009B5B39">
        <w:rPr>
          <w:rFonts w:ascii="Bookman Old Style" w:hAnsi="Bookman Old Style"/>
          <w:sz w:val="24"/>
          <w:szCs w:val="24"/>
        </w:rPr>
        <w:t xml:space="preserve">Fakturę należy wystawiać na </w:t>
      </w:r>
      <w:r w:rsidR="00670993">
        <w:rPr>
          <w:rFonts w:ascii="Bookman Old Style" w:hAnsi="Bookman Old Style"/>
          <w:b/>
          <w:sz w:val="24"/>
          <w:szCs w:val="24"/>
        </w:rPr>
        <w:t>………..</w:t>
      </w:r>
      <w:r w:rsidRPr="009B5B39">
        <w:rPr>
          <w:rFonts w:ascii="Bookman Old Style" w:hAnsi="Bookman Old Style"/>
          <w:sz w:val="24"/>
          <w:szCs w:val="24"/>
        </w:rPr>
        <w:t xml:space="preserve">, oraz dostarczać pod adres </w:t>
      </w:r>
      <w:r w:rsidR="00670993">
        <w:rPr>
          <w:rFonts w:ascii="Bookman Old Style" w:hAnsi="Bookman Old Style"/>
          <w:sz w:val="24"/>
          <w:szCs w:val="24"/>
        </w:rPr>
        <w:t>……………</w:t>
      </w:r>
      <w:r w:rsidRPr="009B5B39">
        <w:rPr>
          <w:rFonts w:ascii="Bookman Old Style" w:hAnsi="Bookman Old Style"/>
          <w:sz w:val="24"/>
          <w:szCs w:val="24"/>
        </w:rPr>
        <w:t xml:space="preserve"> Odbiorcą/Płatnikiem faktury jest: </w:t>
      </w:r>
      <w:r w:rsidR="00670993">
        <w:rPr>
          <w:rFonts w:ascii="Bookman Old Style" w:hAnsi="Bookman Old Style"/>
          <w:b/>
          <w:sz w:val="24"/>
          <w:szCs w:val="24"/>
        </w:rPr>
        <w:t>………….</w:t>
      </w:r>
      <w:r w:rsidRPr="009B5B39">
        <w:rPr>
          <w:rFonts w:ascii="Bookman Old Style" w:hAnsi="Bookman Old Style"/>
          <w:sz w:val="24"/>
          <w:szCs w:val="24"/>
        </w:rPr>
        <w:t xml:space="preserve">, </w:t>
      </w:r>
      <w:r w:rsidRPr="009B5B39">
        <w:rPr>
          <w:rFonts w:ascii="Bookman Old Style" w:hAnsi="Bookman Old Style" w:cs="Arial Narrow"/>
          <w:sz w:val="24"/>
          <w:szCs w:val="24"/>
        </w:rPr>
        <w:t>przy czym o</w:t>
      </w:r>
      <w:r w:rsidRPr="009B5B39">
        <w:rPr>
          <w:rFonts w:ascii="Bookman Old Style" w:hAnsi="Bookman Old Style"/>
          <w:sz w:val="24"/>
          <w:szCs w:val="24"/>
        </w:rPr>
        <w:t xml:space="preserve">stateczny termin dostarczenia faktury przez Wykonawcę upływa </w:t>
      </w:r>
      <w:r w:rsidR="00670993">
        <w:rPr>
          <w:rFonts w:ascii="Bookman Old Style" w:hAnsi="Bookman Old Style"/>
          <w:b/>
          <w:bCs/>
          <w:sz w:val="24"/>
          <w:szCs w:val="24"/>
        </w:rPr>
        <w:t>…………..</w:t>
      </w:r>
    </w:p>
    <w:p w14:paraId="259F55F9" w14:textId="0EA8A51F"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Zapłata wynagrodzenia nastąpi przelewem na rachunek bankowy Wykonawcy podany na fakturze, w terminie </w:t>
      </w:r>
      <w:r w:rsidR="00670993">
        <w:rPr>
          <w:rFonts w:ascii="Bookman Old Style" w:hAnsi="Bookman Old Style"/>
          <w:sz w:val="24"/>
          <w:szCs w:val="24"/>
        </w:rPr>
        <w:t>7</w:t>
      </w:r>
      <w:r w:rsidRPr="009B5B39">
        <w:rPr>
          <w:rFonts w:ascii="Bookman Old Style" w:hAnsi="Bookman Old Style"/>
          <w:sz w:val="24"/>
          <w:szCs w:val="24"/>
        </w:rPr>
        <w:t xml:space="preserve"> dni od daty jej doręczenia do siedziby Zamawiającego. Za dzień zapłaty przyjmuje się dzień obciążenia rachunku bankowego Zamawiającego.</w:t>
      </w:r>
    </w:p>
    <w:p w14:paraId="6CB1EA1A" w14:textId="76D34B15"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Wykonawca oświadcza, że rachunek bankowy wskazany na przez Wykonawcę do rozliczeń widnieje w elektronicznym wykazie podatników VAT (na tzw. „białej liście podatników VAT”) dostępnym w Biuletynie </w:t>
      </w:r>
      <w:r w:rsidRPr="009B5B39">
        <w:rPr>
          <w:rFonts w:ascii="Bookman Old Style" w:hAnsi="Bookman Old Style"/>
          <w:sz w:val="24"/>
          <w:szCs w:val="24"/>
        </w:rPr>
        <w:lastRenderedPageBreak/>
        <w:t>Informacji Publicznej Ministerstwa Finansów – Krajowej Administracji Skarbowej.</w:t>
      </w:r>
    </w:p>
    <w:p w14:paraId="006ECD94" w14:textId="22F46702"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W przypadku, gdy wskazany przez Wykonawcę rachunek bankowy, na który ma nastąpić wypłata wynagrodzenia, nie widnieje w wykazie o którym mowa w ust. 10, Zamawiającemu przysługuje prawo wstrzymania zapłaty wynagrodzenia do czasu uzyskania wpisu tego rachunku bankowego do przedmiotowego wykazu lub wskazania nowego rachunku bankowego ujawnionego w/w wykazie. Okres do czasu uzyskania przez Wykonawcę wpisu rachunku bankowego do przedmiotowego wykazu lub wskazanie nowego rachunku bankowego ujawnionego w w/w wykazie nie jest traktowany jako opóźnienie Zamawiającego w zapłacie należnego wynagrodzenia i w takim przypadku nie będą naliczane za ten okres odsetki za opóźnienie w wysokości odsetek ustawowych i kary umowne lub jakiekolwiek inne dodatkowe koszty czy opłaty. W takim przypadku brak zapłaty wynagrodzenia wynikającego z faktury/rachunku nie będzie stanowił również podstawy/przesłanki do rozwiązania niniejszej umowy, w szczególności z winy Zamawiającego.</w:t>
      </w:r>
    </w:p>
    <w:p w14:paraId="4A5F44FF" w14:textId="77777777" w:rsidR="00670993" w:rsidRDefault="009B5B39" w:rsidP="00670993">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Wykonawca zobowiązuję się wobec Zamawiającego do poniesienia odpowiedzialności za wszelkie szkody wynikające ze wskazania - jako właściwego do dokonywania zapłaty należnego mu wynagrodzenia - rachunku bankowego, który na dzień realizacji płatności nie widnienie w elektronicznym wykazie podatników VAT (na tzw. „białej liście podatników VAT”) oraz z tytułu naruszenia innych przepisów prawa podatkowego przez Wykonawcę lub podmioty, z pomocą których Wykonawca wykonuje lub którym wykonanie zobowiązania powierza, bez prawa do powoływania się na przyczynienie się przez Zamawiającego do powstania szkody.</w:t>
      </w:r>
    </w:p>
    <w:p w14:paraId="25ACE0A3" w14:textId="4192B672" w:rsidR="009B5B39" w:rsidRPr="00670993" w:rsidRDefault="009B5B39" w:rsidP="0033571C">
      <w:pPr>
        <w:numPr>
          <w:ilvl w:val="0"/>
          <w:numId w:val="13"/>
        </w:numPr>
        <w:spacing w:after="0" w:line="360" w:lineRule="auto"/>
        <w:ind w:hanging="360"/>
        <w:jc w:val="both"/>
        <w:rPr>
          <w:rFonts w:ascii="Bookman Old Style" w:hAnsi="Bookman Old Style"/>
          <w:sz w:val="24"/>
          <w:szCs w:val="24"/>
        </w:rPr>
      </w:pPr>
      <w:r w:rsidRPr="00670993">
        <w:rPr>
          <w:rFonts w:ascii="Bookman Old Style" w:hAnsi="Bookman Old Style" w:cs="Arial Narrow"/>
          <w:sz w:val="24"/>
          <w:szCs w:val="24"/>
        </w:rPr>
        <w:t xml:space="preserve">Wydatek związany z realizacją niniejszej umowy jest współfinansowany ze środków </w:t>
      </w:r>
      <w:r w:rsidRPr="00670993">
        <w:rPr>
          <w:rFonts w:ascii="Bookman Old Style" w:hAnsi="Bookman Old Style"/>
          <w:sz w:val="24"/>
          <w:szCs w:val="24"/>
        </w:rPr>
        <w:t xml:space="preserve">oraz programu regionalnego Fundusze Europejskie dla </w:t>
      </w:r>
      <w:r w:rsidR="00670993">
        <w:rPr>
          <w:rFonts w:ascii="Bookman Old Style" w:hAnsi="Bookman Old Style"/>
          <w:sz w:val="24"/>
          <w:szCs w:val="24"/>
        </w:rPr>
        <w:t>Pomorza Zachodniego</w:t>
      </w:r>
      <w:r w:rsidRPr="00670993">
        <w:rPr>
          <w:rFonts w:ascii="Bookman Old Style" w:hAnsi="Bookman Old Style"/>
          <w:sz w:val="24"/>
          <w:szCs w:val="24"/>
        </w:rPr>
        <w:t xml:space="preserve"> 2021-2027.</w:t>
      </w:r>
    </w:p>
    <w:p w14:paraId="74328F39" w14:textId="77777777" w:rsidR="009B5B39" w:rsidRPr="009B5B39" w:rsidRDefault="009B5B39" w:rsidP="009B5B39">
      <w:pPr>
        <w:widowControl w:val="0"/>
        <w:numPr>
          <w:ilvl w:val="0"/>
          <w:numId w:val="13"/>
        </w:numPr>
        <w:tabs>
          <w:tab w:val="left" w:pos="0"/>
        </w:tabs>
        <w:suppressAutoHyphens/>
        <w:spacing w:after="0" w:line="360" w:lineRule="auto"/>
        <w:ind w:hanging="360"/>
        <w:jc w:val="both"/>
        <w:rPr>
          <w:rFonts w:ascii="Bookman Old Style" w:hAnsi="Bookman Old Style"/>
          <w:sz w:val="24"/>
          <w:szCs w:val="24"/>
        </w:rPr>
      </w:pPr>
      <w:r w:rsidRPr="009B5B39">
        <w:rPr>
          <w:rFonts w:ascii="Bookman Old Style" w:hAnsi="Bookman Old Style"/>
          <w:sz w:val="24"/>
          <w:szCs w:val="24"/>
        </w:rPr>
        <w:t>Zamawiającemu przysługuje uprawnienie do potrącenia z wynagrodzenia należnego Wykonawcy:</w:t>
      </w:r>
    </w:p>
    <w:p w14:paraId="52AD7EE2" w14:textId="77777777" w:rsidR="009B5B39" w:rsidRPr="009B5B39" w:rsidRDefault="009B5B39" w:rsidP="009B5B39">
      <w:pPr>
        <w:numPr>
          <w:ilvl w:val="1"/>
          <w:numId w:val="15"/>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naliczonych kar umownych, z zastrzeżeniem § 9 ust. 2-4;</w:t>
      </w:r>
    </w:p>
    <w:p w14:paraId="64E983A2" w14:textId="77777777" w:rsidR="009B5B39" w:rsidRPr="009B5B39" w:rsidRDefault="009B5B39" w:rsidP="009B5B39">
      <w:pPr>
        <w:numPr>
          <w:ilvl w:val="1"/>
          <w:numId w:val="15"/>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lastRenderedPageBreak/>
        <w:t>kwoty wymagalnego wynagrodzenia podwykonawcy w przypadku dokonania przez Zamawiającego bezpośredniej zapłaty podwykonawcy lub dalszemu podwykonawcy.</w:t>
      </w:r>
    </w:p>
    <w:p w14:paraId="6D6BCE64" w14:textId="77777777" w:rsidR="009B5B39" w:rsidRPr="00670993" w:rsidRDefault="009B5B39" w:rsidP="009B5B39">
      <w:pPr>
        <w:numPr>
          <w:ilvl w:val="0"/>
          <w:numId w:val="13"/>
        </w:numPr>
        <w:spacing w:after="0" w:line="360" w:lineRule="auto"/>
        <w:ind w:hanging="360"/>
        <w:jc w:val="both"/>
        <w:rPr>
          <w:rFonts w:ascii="Bookman Old Style" w:hAnsi="Bookman Old Style"/>
          <w:sz w:val="24"/>
          <w:szCs w:val="24"/>
        </w:rPr>
      </w:pPr>
      <w:r w:rsidRPr="00670993">
        <w:rPr>
          <w:rFonts w:ascii="Bookman Old Style" w:hAnsi="Bookman Old Style"/>
          <w:sz w:val="24"/>
          <w:szCs w:val="24"/>
        </w:rPr>
        <w:t>W przypadku opóźnienia zapłaty, Wykonawcy przysługują odsetki ustawowe za opóźnienie w wysokości określonej w ustawie z dnia 8 marca 2013 r. o przeciwdziałaniu nadmiernym opóźnieniom w transakcjach handlowych (</w:t>
      </w:r>
      <w:proofErr w:type="spellStart"/>
      <w:r w:rsidRPr="00670993">
        <w:rPr>
          <w:rFonts w:ascii="Bookman Old Style" w:hAnsi="Bookman Old Style"/>
          <w:sz w:val="24"/>
          <w:szCs w:val="24"/>
        </w:rPr>
        <w:t>t.j</w:t>
      </w:r>
      <w:proofErr w:type="spellEnd"/>
      <w:r w:rsidRPr="00670993">
        <w:rPr>
          <w:rFonts w:ascii="Bookman Old Style" w:hAnsi="Bookman Old Style"/>
          <w:sz w:val="24"/>
          <w:szCs w:val="24"/>
        </w:rPr>
        <w:t>. Dz. U. z 2023 r., poz.711 ze zm.).</w:t>
      </w:r>
    </w:p>
    <w:p w14:paraId="5BD9CBC9" w14:textId="758C3E9C" w:rsidR="009B5B39" w:rsidRPr="009B5B39" w:rsidRDefault="009B5B39" w:rsidP="009B5B39">
      <w:pPr>
        <w:numPr>
          <w:ilvl w:val="0"/>
          <w:numId w:val="13"/>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Wykonawca nie będzie naliczał odsetek za opóźnienie, jeśli niedotrzymanie terminu płatności określonego </w:t>
      </w:r>
      <w:r w:rsidRPr="009B5B39">
        <w:rPr>
          <w:rFonts w:ascii="Bookman Old Style" w:hAnsi="Bookman Old Style"/>
          <w:sz w:val="24"/>
          <w:szCs w:val="24"/>
        </w:rPr>
        <w:br/>
        <w:t xml:space="preserve">w ust. </w:t>
      </w:r>
      <w:r w:rsidR="00670993">
        <w:rPr>
          <w:rFonts w:ascii="Bookman Old Style" w:hAnsi="Bookman Old Style"/>
          <w:sz w:val="24"/>
          <w:szCs w:val="24"/>
        </w:rPr>
        <w:t>9</w:t>
      </w:r>
      <w:r w:rsidRPr="009B5B39">
        <w:rPr>
          <w:rFonts w:ascii="Bookman Old Style" w:hAnsi="Bookman Old Style"/>
          <w:sz w:val="24"/>
          <w:szCs w:val="24"/>
        </w:rPr>
        <w:t>, wynikać będzie z opóźnienia w doręczeniu faktury przez operatora pocztowego.</w:t>
      </w:r>
    </w:p>
    <w:p w14:paraId="7972CFE5"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 9</w:t>
      </w:r>
    </w:p>
    <w:p w14:paraId="449E80B9"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Kary umowne</w:t>
      </w:r>
    </w:p>
    <w:p w14:paraId="0FBD0EDA" w14:textId="77777777" w:rsidR="009B5B39" w:rsidRP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Wykonawca zapłaci Zamawiającemu kary umowne w przypadku:</w:t>
      </w:r>
    </w:p>
    <w:p w14:paraId="62EF8C46" w14:textId="77777777" w:rsidR="009B5B39" w:rsidRPr="009B5B39" w:rsidRDefault="009B5B39" w:rsidP="009B5B39">
      <w:pPr>
        <w:numPr>
          <w:ilvl w:val="1"/>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niewykonania lub nienależytego przedmiotu umowy, o którym mowa w §1 ust. 1 – w wysokości 15% maksymalnego wynagrodzenia umownego brutto, o którym mowa w § 8 ust. 1;</w:t>
      </w:r>
    </w:p>
    <w:p w14:paraId="1AE5336C" w14:textId="31E17ED0" w:rsidR="009B5B39" w:rsidRPr="009B5B39" w:rsidRDefault="009B5B39" w:rsidP="009B5B39">
      <w:pPr>
        <w:numPr>
          <w:ilvl w:val="1"/>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niewykonania lub nienależytego wykonania któregokolwiek z obowiązków Wykonawcy, o którym mowa w § 4 ust. 3, 4, 5, 6, 9, 10  – w wysokości 5% maksymalnego wynagrodzenia umownego brutto, o którym mowa w § 8 ust. 1 za każde naruszenie;</w:t>
      </w:r>
    </w:p>
    <w:p w14:paraId="65F26F7A" w14:textId="32CAB539" w:rsidR="009B5B39" w:rsidRPr="009B5B39" w:rsidRDefault="009B5B39" w:rsidP="009B5B39">
      <w:pPr>
        <w:numPr>
          <w:ilvl w:val="1"/>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odstąpienia od umowy lub wypowiedzenia umowy z przyczyn zawinionych przez Wykonawcę – w wysokości 20% maksymalnego wynagrodzenia umownego brutto, której dotyczy odstąpienie lub wypowiedzenie, o którym mowa w § 8 ust. 1;</w:t>
      </w:r>
    </w:p>
    <w:p w14:paraId="20AB92D5" w14:textId="77777777" w:rsidR="009B5B39" w:rsidRP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Wykonawca jest zobowiązany do zapłaty kar umownych w terminie 7 dni od daty otrzymania pisemnej informacji o ich wysokości.</w:t>
      </w:r>
    </w:p>
    <w:p w14:paraId="712CC45A" w14:textId="77777777" w:rsidR="009B5B39" w:rsidRP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Naliczone kary umowne stają się wymagalne, jeżeli Wykonawca w terminie 7 dni od daty otrzymania informacji, o której mowa w ust. 2, nie dokonał ich zapłaty.</w:t>
      </w:r>
    </w:p>
    <w:p w14:paraId="5D759BC4" w14:textId="77777777" w:rsidR="009B5B39" w:rsidRP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lastRenderedPageBreak/>
        <w:t>W przypadku braku zapłaty kary umownej przez Wykonawcę, Zamawiający uprawniony jest do jej potrącenia wprost z faktury, na co Wykonawca wyraża zgodę.</w:t>
      </w:r>
    </w:p>
    <w:p w14:paraId="03E59DC6" w14:textId="77777777" w:rsidR="009B5B39" w:rsidRP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Zamawiający zastrzega sobie prawo dochodzenia odszkodowania uzupełniającego do wysokości rzeczywiście poniesionej szkody.</w:t>
      </w:r>
    </w:p>
    <w:p w14:paraId="1AE27A2B" w14:textId="77777777" w:rsidR="009B5B39" w:rsidRP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Postanowienia dotyczące kar umownych obowiązują pomimo wygaśnięcia niniejszej umowy lub jej rozwiązania.</w:t>
      </w:r>
    </w:p>
    <w:p w14:paraId="7D7570CD" w14:textId="77777777" w:rsidR="009B5B39" w:rsidRP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Naliczenie i zapłata kary umownej nie zwalnia Wykonawcy z należytego wykonania przedmiotu umowy.</w:t>
      </w:r>
    </w:p>
    <w:p w14:paraId="1D75569F" w14:textId="77777777" w:rsidR="009B5B39" w:rsidRP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Łączna maksymalna wysokość kar umownych nie może przekroczyć 25% wartości maksymalnego wynagrodzenia umownego brutto określonego w § 8 ust. 1.</w:t>
      </w:r>
    </w:p>
    <w:p w14:paraId="3988C5D6" w14:textId="77777777" w:rsidR="009B5B39" w:rsidRDefault="009B5B39" w:rsidP="009B5B39">
      <w:pPr>
        <w:numPr>
          <w:ilvl w:val="0"/>
          <w:numId w:val="16"/>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W razie opóźnienia w zapłacie kar umownych naliczane będą odsetki ustawowe zgodnie z art. 481 Kodeksu cywilnego.</w:t>
      </w:r>
    </w:p>
    <w:p w14:paraId="32A7DC1C" w14:textId="77777777" w:rsidR="00670993" w:rsidRPr="009B5B39" w:rsidRDefault="00670993" w:rsidP="00670993">
      <w:pPr>
        <w:spacing w:after="0" w:line="360" w:lineRule="auto"/>
        <w:ind w:left="355"/>
        <w:jc w:val="both"/>
        <w:rPr>
          <w:rFonts w:ascii="Bookman Old Style" w:hAnsi="Bookman Old Style"/>
          <w:sz w:val="24"/>
          <w:szCs w:val="24"/>
        </w:rPr>
      </w:pPr>
    </w:p>
    <w:p w14:paraId="4F1A85CC"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 10</w:t>
      </w:r>
    </w:p>
    <w:p w14:paraId="478BC1E5"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Okoliczności i warunki zmiany umowy</w:t>
      </w:r>
    </w:p>
    <w:p w14:paraId="579A3F6A" w14:textId="77777777" w:rsidR="009B5B39" w:rsidRPr="009B5B39" w:rsidRDefault="009B5B39" w:rsidP="009B5B39">
      <w:pPr>
        <w:numPr>
          <w:ilvl w:val="0"/>
          <w:numId w:val="17"/>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 xml:space="preserve">Wszelkie zmiany, jakie Strony chciałyby wprowadzić do ustaleń wynikających z umowy i nie dotyczą treści oferty, wymagają formy pisemnej pod rygorem nieważności i będą dopuszczalne w przypadkach </w:t>
      </w:r>
      <w:r w:rsidRPr="009B5B39">
        <w:rPr>
          <w:rFonts w:ascii="Bookman Old Style" w:hAnsi="Bookman Old Style"/>
          <w:sz w:val="24"/>
          <w:szCs w:val="24"/>
        </w:rPr>
        <w:br/>
        <w:t>i na warunkach określonych poniżej.</w:t>
      </w:r>
    </w:p>
    <w:p w14:paraId="537F9B73" w14:textId="2284EB35" w:rsidR="009B5B39" w:rsidRPr="009B5B39" w:rsidRDefault="009B5B39" w:rsidP="009B5B39">
      <w:pPr>
        <w:numPr>
          <w:ilvl w:val="0"/>
          <w:numId w:val="17"/>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Zamawiający przewiduje możliwość zmiany postanowień zawartej umowy w stosunku do treści oferty, na podstawie której dokonano wyboru najkorzystniejszej oferty w przypadku wystąpienia niżej wymienionych okoliczności lub zaistnienia warunków a mianowicie:</w:t>
      </w:r>
    </w:p>
    <w:p w14:paraId="57C6DC70" w14:textId="77777777"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zmian dotyczących aktualizacji danych Wykonawcy i Zamawiającego; </w:t>
      </w:r>
    </w:p>
    <w:p w14:paraId="030395CC" w14:textId="77777777"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zmiany lub wprowadzenia podwykonawców, przy pomocy których Wykonawca realizuje przedmiot umowy;</w:t>
      </w:r>
    </w:p>
    <w:p w14:paraId="3B96762C" w14:textId="77777777"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zmiany powszechnie obowiązujących przepisów prawa lub wynikających z prawomocnych orzeczeń lub ostatecznych aktów administracyjnych właściwych organów – w takim zakresie, w jakim będzie </w:t>
      </w:r>
      <w:r w:rsidRPr="009B5B39">
        <w:rPr>
          <w:rFonts w:ascii="Bookman Old Style" w:hAnsi="Bookman Old Style"/>
          <w:sz w:val="24"/>
          <w:szCs w:val="24"/>
        </w:rPr>
        <w:br/>
      </w:r>
      <w:r w:rsidRPr="009B5B39">
        <w:rPr>
          <w:rFonts w:ascii="Bookman Old Style" w:hAnsi="Bookman Old Style"/>
          <w:sz w:val="24"/>
          <w:szCs w:val="24"/>
        </w:rPr>
        <w:lastRenderedPageBreak/>
        <w:t>to niezbędne w celu dostosowania postanowień umowy do zaistniałego stanu prawnego lub faktycznego;</w:t>
      </w:r>
    </w:p>
    <w:p w14:paraId="16403F45" w14:textId="7DE344CF"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zmiany terminu realizacji umowy na skutek okoliczności spowodowanych siłą wyższą, rozumianą jako wystąpienie zdarzenia nadzwyczajnego, zewnętrznego, niemożliwego do przewidzenia i zapobieżenia, którego nie można było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wykonaniu swoich zobowiązań umownych, powstałego na skutek siły wyższej. Termin realizacji umowy może w takim przypadku ulec przedłużeniu o czas działania i usuwania skutków siły wyższej. Dla potrzeb niniejszej umowy, za działanie siły wyższej uważa się nagłe i gwałtowne zdarzenie, którego wystąpienia nie można było przewidzieć, ani też mu zapobiec. Wydarzenia takie mogą obejmować w szczególności: wojny, pożary, powodzie, epidemie, embarga przewozowe, strajki, oficjalne decyzje organów władzy państwowej, które uniemożliwiają wykonanie umowy i nie są zawinione przez Wykonawcę;</w:t>
      </w:r>
    </w:p>
    <w:p w14:paraId="39C7F6E9" w14:textId="77777777"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zmiany terminu wykonania umowy z przyczyn leżących po stronie Zamawiającego, na które Zamawiający nie ma wpływu, a które to przyczyny mają bezpośredni wpływ na terminowość realizacji przedmiotu umowy;</w:t>
      </w:r>
    </w:p>
    <w:p w14:paraId="47580F01" w14:textId="77777777"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w każdym przypadku, gdy zmiana jest korzystna dla Zamawiającego, w szczególności gdy obniży to koszty wykonywania przedmiotu umowy;</w:t>
      </w:r>
    </w:p>
    <w:p w14:paraId="18446259" w14:textId="77777777"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w zakresie określonym w sekcji 3.2.4. pkt. 4) lit. b) ÷ e) </w:t>
      </w:r>
      <w:r w:rsidRPr="009B5B39">
        <w:rPr>
          <w:rFonts w:ascii="Bookman Old Style" w:hAnsi="Bookman Old Style"/>
          <w:i/>
          <w:iCs/>
          <w:sz w:val="24"/>
          <w:szCs w:val="24"/>
        </w:rPr>
        <w:t xml:space="preserve">Wytycznych dotyczących </w:t>
      </w:r>
      <w:bookmarkStart w:id="0" w:name="_Hlk151446016"/>
      <w:r w:rsidRPr="009B5B39">
        <w:rPr>
          <w:rFonts w:ascii="Bookman Old Style" w:hAnsi="Bookman Old Style"/>
          <w:i/>
          <w:iCs/>
          <w:sz w:val="24"/>
          <w:szCs w:val="24"/>
        </w:rPr>
        <w:t>kwalifikowalności wydatków na lata 2021-2027</w:t>
      </w:r>
      <w:bookmarkEnd w:id="0"/>
      <w:r w:rsidRPr="009B5B39">
        <w:rPr>
          <w:rFonts w:ascii="Bookman Old Style" w:hAnsi="Bookman Old Style"/>
          <w:sz w:val="24"/>
          <w:szCs w:val="24"/>
        </w:rPr>
        <w:t>.</w:t>
      </w:r>
    </w:p>
    <w:p w14:paraId="127DA0AA" w14:textId="77777777" w:rsidR="009B5B39" w:rsidRPr="009B5B39" w:rsidRDefault="009B5B39" w:rsidP="009B5B39">
      <w:pPr>
        <w:numPr>
          <w:ilvl w:val="0"/>
          <w:numId w:val="17"/>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Zmiany umowy dokonywane na podstawie ust. 2 wymagają zgody obu Stron.</w:t>
      </w:r>
    </w:p>
    <w:p w14:paraId="7889534D" w14:textId="77777777" w:rsidR="009B5B39" w:rsidRPr="009B5B39" w:rsidRDefault="009B5B39" w:rsidP="009B5B39">
      <w:pPr>
        <w:numPr>
          <w:ilvl w:val="0"/>
          <w:numId w:val="17"/>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 xml:space="preserve">Wykonawca jest zobowiązany do pisemnego poinformowania Zamawiającego o zmianie siedziby. Jeżeli nie dopełni tego obowiązku, korespondencję skierowaną przez Zamawiającego do Wykonawcy na adres </w:t>
      </w:r>
      <w:r w:rsidRPr="009B5B39">
        <w:rPr>
          <w:rFonts w:ascii="Bookman Old Style" w:hAnsi="Bookman Old Style"/>
          <w:sz w:val="24"/>
          <w:szCs w:val="24"/>
        </w:rPr>
        <w:lastRenderedPageBreak/>
        <w:t>wskazany we wstępie niniejszej umowy uważa się za skutecznie dostarczoną.</w:t>
      </w:r>
    </w:p>
    <w:p w14:paraId="474D9DFE" w14:textId="77777777" w:rsidR="009B5B39" w:rsidRPr="009B5B39" w:rsidRDefault="009B5B39" w:rsidP="009B5B39">
      <w:pPr>
        <w:numPr>
          <w:ilvl w:val="0"/>
          <w:numId w:val="17"/>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W przypadku zmiany, o której mowa w ust. 2 pkt 5):</w:t>
      </w:r>
    </w:p>
    <w:p w14:paraId="07B2FE35" w14:textId="12D3BCB4"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Wykonawca może wystąpić z żądaniem przedłużenia ustalonego terminu realizacji przedmiotu umowy, w formie pisemnej, niezwłocznie po powzięciu informacji o okolicznościach, o których mowa w ust. 2 </w:t>
      </w:r>
      <w:r w:rsidRPr="009B5B39">
        <w:rPr>
          <w:rFonts w:ascii="Bookman Old Style" w:hAnsi="Bookman Old Style"/>
          <w:sz w:val="24"/>
          <w:szCs w:val="24"/>
        </w:rPr>
        <w:br/>
        <w:t xml:space="preserve">pkt 5), jednak nie później niż w terminie 7 dni od zaistnienia powyższych okoliczności. </w:t>
      </w:r>
    </w:p>
    <w:p w14:paraId="78CEDE10" w14:textId="77777777" w:rsidR="009B5B39" w:rsidRPr="009B5B39" w:rsidRDefault="009B5B39" w:rsidP="009B5B39">
      <w:pPr>
        <w:numPr>
          <w:ilvl w:val="1"/>
          <w:numId w:val="17"/>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W przypadku uznania przez Zamawiającego zasadności żądania, o którym mowa w pkt 1), ustalenie czasu, o który zostanie przesunięty termin realizacji przedmiotu umowy nastąpi w formie pisemnej, </w:t>
      </w:r>
      <w:r w:rsidRPr="009B5B39">
        <w:rPr>
          <w:rFonts w:ascii="Bookman Old Style" w:hAnsi="Bookman Old Style"/>
          <w:sz w:val="24"/>
          <w:szCs w:val="24"/>
        </w:rPr>
        <w:br/>
        <w:t>po ustaniu przyczyny przesunięcia terminu pierwotnego wskazanego w umowie.</w:t>
      </w:r>
    </w:p>
    <w:p w14:paraId="332A0F76"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p>
    <w:p w14:paraId="6FA00140"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 11</w:t>
      </w:r>
    </w:p>
    <w:p w14:paraId="685CD6DA"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Rozwiązanie umowy (wypowiedzenie umowy i odstąpienie od umowy)</w:t>
      </w:r>
    </w:p>
    <w:p w14:paraId="4CAB6AE5"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Rozwiązanie umowy za wypowiedzeniem przysługuje każdej ze Stron w następujących przypadkach:</w:t>
      </w:r>
    </w:p>
    <w:p w14:paraId="6730BD23" w14:textId="77777777" w:rsidR="009B5B39" w:rsidRPr="009B5B39" w:rsidRDefault="009B5B39" w:rsidP="009B5B39">
      <w:pPr>
        <w:numPr>
          <w:ilvl w:val="1"/>
          <w:numId w:val="18"/>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Zamawiający może wypowiedzieć umowę w szczególności, gdy:</w:t>
      </w:r>
    </w:p>
    <w:p w14:paraId="53D4E1C6" w14:textId="5F8025F0" w:rsidR="009B5B39" w:rsidRPr="009B5B39" w:rsidRDefault="009B5B39" w:rsidP="009B5B39">
      <w:pPr>
        <w:numPr>
          <w:ilvl w:val="2"/>
          <w:numId w:val="18"/>
        </w:numPr>
        <w:spacing w:after="0" w:line="360" w:lineRule="auto"/>
        <w:ind w:hanging="341"/>
        <w:jc w:val="both"/>
        <w:rPr>
          <w:rFonts w:ascii="Bookman Old Style" w:hAnsi="Bookman Old Style"/>
          <w:sz w:val="24"/>
          <w:szCs w:val="24"/>
        </w:rPr>
      </w:pPr>
      <w:r w:rsidRPr="009B5B39">
        <w:rPr>
          <w:rFonts w:ascii="Bookman Old Style" w:hAnsi="Bookman Old Style"/>
          <w:sz w:val="24"/>
          <w:szCs w:val="24"/>
        </w:rPr>
        <w:t>Wykonawca przerwał wykonywanie rozpoczętych usług i nie wznowił mimo jednokrotnego wezwania Zamawiającego;</w:t>
      </w:r>
    </w:p>
    <w:p w14:paraId="28E63EA6" w14:textId="77777777" w:rsidR="009B5B39" w:rsidRPr="009B5B39" w:rsidRDefault="009B5B39" w:rsidP="009B5B39">
      <w:pPr>
        <w:numPr>
          <w:ilvl w:val="2"/>
          <w:numId w:val="18"/>
        </w:numPr>
        <w:spacing w:after="0" w:line="360" w:lineRule="auto"/>
        <w:ind w:hanging="341"/>
        <w:jc w:val="both"/>
        <w:rPr>
          <w:rFonts w:ascii="Bookman Old Style" w:hAnsi="Bookman Old Style"/>
          <w:sz w:val="24"/>
          <w:szCs w:val="24"/>
        </w:rPr>
      </w:pPr>
      <w:r w:rsidRPr="009B5B39">
        <w:rPr>
          <w:rFonts w:ascii="Bookman Old Style" w:hAnsi="Bookman Old Style"/>
          <w:sz w:val="24"/>
          <w:szCs w:val="24"/>
        </w:rPr>
        <w:t>Wykonawca rażąco narusza swoje obowiązki wynikające z umowy i nie podejmuje działań zmierzających do należytego wykonywania umowy pomimo jednokrotnego wezwania Zamawiającego;</w:t>
      </w:r>
    </w:p>
    <w:p w14:paraId="23FE385A" w14:textId="2025E20C" w:rsidR="009B5B39" w:rsidRPr="009B5B39" w:rsidRDefault="009B5B39" w:rsidP="009B5B39">
      <w:pPr>
        <w:numPr>
          <w:ilvl w:val="2"/>
          <w:numId w:val="18"/>
        </w:numPr>
        <w:spacing w:after="0" w:line="360" w:lineRule="auto"/>
        <w:ind w:hanging="341"/>
        <w:jc w:val="both"/>
        <w:rPr>
          <w:rFonts w:ascii="Bookman Old Style" w:hAnsi="Bookman Old Style"/>
          <w:sz w:val="24"/>
          <w:szCs w:val="24"/>
        </w:rPr>
      </w:pPr>
      <w:r w:rsidRPr="009B5B39">
        <w:rPr>
          <w:rFonts w:ascii="Bookman Old Style" w:hAnsi="Bookman Old Style"/>
          <w:sz w:val="24"/>
          <w:szCs w:val="24"/>
        </w:rPr>
        <w:t>dojdzie do niedotrzymania terminu wykonania przedmiotu umowy, o którym mowa w § 2 umowy, z przyczyn zawinionych przez Wykonawcę;</w:t>
      </w:r>
    </w:p>
    <w:p w14:paraId="6AC4AA90" w14:textId="77777777" w:rsidR="009B5B39" w:rsidRPr="009B5B39" w:rsidRDefault="009B5B39" w:rsidP="009B5B39">
      <w:pPr>
        <w:numPr>
          <w:ilvl w:val="2"/>
          <w:numId w:val="18"/>
        </w:numPr>
        <w:spacing w:after="0" w:line="360" w:lineRule="auto"/>
        <w:ind w:hanging="341"/>
        <w:jc w:val="both"/>
        <w:rPr>
          <w:rFonts w:ascii="Bookman Old Style" w:hAnsi="Bookman Old Style"/>
          <w:sz w:val="24"/>
          <w:szCs w:val="24"/>
        </w:rPr>
      </w:pPr>
      <w:r w:rsidRPr="009B5B39">
        <w:rPr>
          <w:rFonts w:ascii="Bookman Old Style" w:hAnsi="Bookman Old Style"/>
          <w:sz w:val="24"/>
          <w:szCs w:val="24"/>
        </w:rPr>
        <w:t>wydania sądowego nakazu zajęcia majątku Wykonawcy lub wszczęcia likwidacji Wykonawcy, uniemożliwiających wykonanie umowy;</w:t>
      </w:r>
    </w:p>
    <w:p w14:paraId="15D0364C" w14:textId="77777777" w:rsidR="009B5B39" w:rsidRPr="009B5B39" w:rsidRDefault="009B5B39" w:rsidP="009B5B39">
      <w:pPr>
        <w:numPr>
          <w:ilvl w:val="1"/>
          <w:numId w:val="18"/>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Wykonawca może wypowiedzieć umowę, gdy:</w:t>
      </w:r>
    </w:p>
    <w:p w14:paraId="6FBFCF4F" w14:textId="77777777" w:rsidR="009B5B39" w:rsidRPr="009B5B39" w:rsidRDefault="009B5B39" w:rsidP="009B5B39">
      <w:pPr>
        <w:numPr>
          <w:ilvl w:val="2"/>
          <w:numId w:val="18"/>
        </w:numPr>
        <w:spacing w:after="0" w:line="360" w:lineRule="auto"/>
        <w:ind w:hanging="341"/>
        <w:jc w:val="both"/>
        <w:rPr>
          <w:rFonts w:ascii="Bookman Old Style" w:hAnsi="Bookman Old Style"/>
          <w:sz w:val="24"/>
          <w:szCs w:val="24"/>
        </w:rPr>
      </w:pPr>
      <w:r w:rsidRPr="009B5B39">
        <w:rPr>
          <w:rFonts w:ascii="Bookman Old Style" w:hAnsi="Bookman Old Style"/>
          <w:sz w:val="24"/>
          <w:szCs w:val="24"/>
        </w:rPr>
        <w:lastRenderedPageBreak/>
        <w:t xml:space="preserve">Zamawiający zawiadomił Wykonawcę, że nie będzie w stanie realizować swoich obowiązków wynikających z umowy (np. płatności). </w:t>
      </w:r>
    </w:p>
    <w:p w14:paraId="2C80F167"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Wypowiedzenie umowy w przypadkach opisanych w ust. 1 może nastąpić w terminie 30 dni od powzięcia przez Strony wiadomości o powyższych okolicznościach.</w:t>
      </w:r>
    </w:p>
    <w:p w14:paraId="69B9BEE1"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W przypadkach, o których mowa w ust. 1, umowa rozwiązuje się z upływem 14 dni od dnia doręczenia Stronie zawiadomienia o podstawach wypowiedzenia umowy.</w:t>
      </w:r>
    </w:p>
    <w:p w14:paraId="15DC9C00"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Stronom przysługuje prawo odstąpienia od umowy w następujących sytuacjach:</w:t>
      </w:r>
    </w:p>
    <w:p w14:paraId="4B5972CF" w14:textId="77777777" w:rsidR="009B5B39" w:rsidRPr="009B5B39" w:rsidRDefault="009B5B39" w:rsidP="009B5B39">
      <w:pPr>
        <w:numPr>
          <w:ilvl w:val="1"/>
          <w:numId w:val="18"/>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Zamawiającemu przysługuje prawo do odstąpienia od umowy:</w:t>
      </w:r>
    </w:p>
    <w:p w14:paraId="41963BA0" w14:textId="685DAA18" w:rsidR="009B5B39" w:rsidRPr="009B5B39" w:rsidRDefault="009B5B39" w:rsidP="009B5B39">
      <w:pPr>
        <w:numPr>
          <w:ilvl w:val="2"/>
          <w:numId w:val="18"/>
        </w:numPr>
        <w:spacing w:after="0" w:line="360" w:lineRule="auto"/>
        <w:ind w:hanging="341"/>
        <w:jc w:val="both"/>
        <w:rPr>
          <w:rFonts w:ascii="Bookman Old Style" w:hAnsi="Bookman Old Style"/>
          <w:sz w:val="24"/>
          <w:szCs w:val="24"/>
        </w:rPr>
      </w:pPr>
      <w:r w:rsidRPr="009B5B39">
        <w:rPr>
          <w:rFonts w:ascii="Bookman Old Style" w:hAnsi="Bookman Old Style"/>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B7A4D74" w14:textId="77777777" w:rsidR="009B5B39" w:rsidRPr="009B5B39" w:rsidRDefault="009B5B39" w:rsidP="009B5B39">
      <w:pPr>
        <w:numPr>
          <w:ilvl w:val="2"/>
          <w:numId w:val="18"/>
        </w:numPr>
        <w:spacing w:after="0" w:line="360" w:lineRule="auto"/>
        <w:ind w:hanging="341"/>
        <w:jc w:val="both"/>
        <w:rPr>
          <w:rFonts w:ascii="Bookman Old Style" w:hAnsi="Bookman Old Style"/>
          <w:sz w:val="24"/>
          <w:szCs w:val="24"/>
        </w:rPr>
      </w:pPr>
      <w:r w:rsidRPr="009B5B39">
        <w:rPr>
          <w:rFonts w:ascii="Bookman Old Style" w:hAnsi="Bookman Old Style"/>
          <w:sz w:val="24"/>
          <w:szCs w:val="24"/>
        </w:rPr>
        <w:t>gdy Wykonawca nie rozpoczął realizacji umowy bez uzasadnionych przyczyn i nie wszczyna jej pomimo pisemnego jednokrotnego wezwania Zamawiającego,</w:t>
      </w:r>
    </w:p>
    <w:p w14:paraId="5DFA3D4C" w14:textId="6C533C59" w:rsidR="009B5B39" w:rsidRPr="009B5B39" w:rsidRDefault="009B5B39" w:rsidP="009B5B39">
      <w:pPr>
        <w:numPr>
          <w:ilvl w:val="1"/>
          <w:numId w:val="18"/>
        </w:numPr>
        <w:spacing w:after="0" w:line="360" w:lineRule="auto"/>
        <w:ind w:hanging="340"/>
        <w:jc w:val="both"/>
        <w:rPr>
          <w:rFonts w:ascii="Bookman Old Style" w:hAnsi="Bookman Old Style"/>
          <w:sz w:val="24"/>
          <w:szCs w:val="24"/>
        </w:rPr>
      </w:pPr>
      <w:r w:rsidRPr="009B5B39">
        <w:rPr>
          <w:rFonts w:ascii="Bookman Old Style" w:hAnsi="Bookman Old Style"/>
          <w:sz w:val="24"/>
          <w:szCs w:val="24"/>
        </w:rPr>
        <w:t>Wykonawcy przysługuje prawo odstąpienia od umowy, jeżeli Zamawiający zawiadomi Wykonawcę, iż wobec zaistnienia uprzednio nieprzewidzianych okoliczności nie będzie mógł spełnić swoich zobowiązań umownych wobec Wykonawcy.</w:t>
      </w:r>
    </w:p>
    <w:p w14:paraId="640E6480"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Odstąpienie od umowy może nastąpić w terminie 30 dni od powzięcia wiadomości o okolicznościach stanowiących podstawę odstąpienia i powinno nastąpić w formie pisemnej pod rygorem nieważności oraz zawierać uzasadnienie.</w:t>
      </w:r>
    </w:p>
    <w:p w14:paraId="17325ED1"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W przypadku rozwiązania umowy przed upływem okresu, na jaki została ona zawarta, Wykonawcy przysługiwać będzie wynagrodzenie za zrealizowaną część umowy.</w:t>
      </w:r>
    </w:p>
    <w:p w14:paraId="026C2303"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lastRenderedPageBreak/>
        <w:t>Strona umowy, która opóźnia się ze swoim świadczeniem wynikającym z umowy ze względu na działanie siły wyższej nie jest narażona na konsekwencje finansowe (w tym odsetki, kary albo inne konsekwencje finansowe) lub odstąpienie od umowy lub jej wypowiedzenie przez drugą Stronę z powodu niedopełnienia obowiązków umownych.</w:t>
      </w:r>
    </w:p>
    <w:p w14:paraId="0987EE94"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Każda ze Stron jest obowiązana do niezwłocznego zawiadomienia drugiej ze Stron o wystąpieniu przypadku siły wyższej.</w:t>
      </w:r>
    </w:p>
    <w:p w14:paraId="3ED857FE"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 xml:space="preserve">Konsekwencje wystąpienia siły wyższej dla realizacji umowy wraz z dowodami ich wystąpienia, muszą być przedstawione drugiej Stronie umowy na piśmie oraz przez nią zaakceptowane. </w:t>
      </w:r>
    </w:p>
    <w:p w14:paraId="0CB48CE6" w14:textId="77777777" w:rsidR="009B5B39" w:rsidRPr="009B5B39" w:rsidRDefault="009B5B39" w:rsidP="009B5B39">
      <w:pPr>
        <w:numPr>
          <w:ilvl w:val="0"/>
          <w:numId w:val="18"/>
        </w:numPr>
        <w:spacing w:after="0" w:line="360" w:lineRule="auto"/>
        <w:ind w:hanging="357"/>
        <w:jc w:val="both"/>
        <w:rPr>
          <w:rFonts w:ascii="Bookman Old Style" w:hAnsi="Bookman Old Style"/>
          <w:sz w:val="24"/>
          <w:szCs w:val="24"/>
        </w:rPr>
      </w:pPr>
      <w:r w:rsidRPr="009B5B39">
        <w:rPr>
          <w:rFonts w:ascii="Bookman Old Style" w:hAnsi="Bookman Old Style"/>
          <w:sz w:val="24"/>
          <w:szCs w:val="24"/>
        </w:rPr>
        <w:t>O ile druga ze Stron nie wskaże inaczej na piśmie, Strona, która dokonała zawiadomienia będzie kontynuowała wykonywanie swoich obowiązków wynikających z umowy, w takim zakresie, w jakim jest to praktycznie uzasadnione, jak również musi podjąć wszystkie alternatywne działania zmierzające do wykonania umowy, których podjęcia nie wstrzymuje wystąpienie siły wyższej.</w:t>
      </w:r>
    </w:p>
    <w:p w14:paraId="058E11C0"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p>
    <w:p w14:paraId="364B9D16" w14:textId="77777777" w:rsidR="009B5B39" w:rsidRPr="009B5B39" w:rsidRDefault="009B5B39" w:rsidP="009B5B39">
      <w:pPr>
        <w:spacing w:after="0" w:line="360" w:lineRule="auto"/>
        <w:ind w:left="456" w:right="424" w:hanging="10"/>
        <w:jc w:val="center"/>
        <w:rPr>
          <w:rFonts w:ascii="Bookman Old Style" w:hAnsi="Bookman Old Style" w:cs="Arial"/>
          <w:b/>
          <w:sz w:val="24"/>
          <w:szCs w:val="24"/>
        </w:rPr>
      </w:pPr>
    </w:p>
    <w:p w14:paraId="0DD62086" w14:textId="77777777" w:rsidR="009B5B39" w:rsidRPr="009B5B39" w:rsidRDefault="009B5B39" w:rsidP="009B5B39">
      <w:pPr>
        <w:spacing w:after="0" w:line="360" w:lineRule="auto"/>
        <w:ind w:left="456" w:right="424" w:hanging="10"/>
        <w:jc w:val="center"/>
        <w:rPr>
          <w:rFonts w:ascii="Bookman Old Style" w:hAnsi="Bookman Old Style" w:cs="Calibri"/>
          <w:b/>
          <w:sz w:val="24"/>
          <w:szCs w:val="24"/>
        </w:rPr>
      </w:pPr>
      <w:r w:rsidRPr="009B5B39">
        <w:rPr>
          <w:rFonts w:ascii="Bookman Old Style" w:hAnsi="Bookman Old Style" w:cs="Arial"/>
          <w:b/>
          <w:sz w:val="24"/>
          <w:szCs w:val="24"/>
        </w:rPr>
        <w:t>§ 12</w:t>
      </w:r>
    </w:p>
    <w:p w14:paraId="6AAA6BC0"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RODO</w:t>
      </w:r>
    </w:p>
    <w:p w14:paraId="26F491FF" w14:textId="5D5C117F" w:rsidR="009B5B39" w:rsidRPr="009B5B39" w:rsidRDefault="009B5B39" w:rsidP="009B5B39">
      <w:pPr>
        <w:numPr>
          <w:ilvl w:val="0"/>
          <w:numId w:val="19"/>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Zamawiający oświadcza, że jest administratorem danych osobowych w rozumieniu RODO, w odniesieniu do danych osobowych osób fizycznych będących Wykonawcą, reprezentujących Wykonawcę oraz osób fizycznych wskazanych przez ten podmiot, jako osoby do kontaktu/osoby odpowiedzialne za wykonanie niniejszej Umowy oraz zgłoszonych Podwykonawców i ich pracowników. Siedziba administratora mieści się przy</w:t>
      </w:r>
      <w:r w:rsidR="00FC5625">
        <w:rPr>
          <w:rFonts w:ascii="Bookman Old Style" w:eastAsia="Arial" w:hAnsi="Bookman Old Style" w:cs="Arial"/>
          <w:sz w:val="24"/>
          <w:szCs w:val="24"/>
        </w:rPr>
        <w:t xml:space="preserve"> ul. Cienistej 3, </w:t>
      </w:r>
      <w:r w:rsidR="00FC5625" w:rsidRPr="00FC5625">
        <w:rPr>
          <w:rFonts w:ascii="Bookman Old Style" w:eastAsia="Arial" w:hAnsi="Bookman Old Style" w:cs="Arial"/>
          <w:sz w:val="24"/>
          <w:szCs w:val="24"/>
        </w:rPr>
        <w:t>60-587 Poznań</w:t>
      </w:r>
      <w:r w:rsidRPr="009B5B39">
        <w:rPr>
          <w:rFonts w:ascii="Bookman Old Style" w:eastAsia="Arial" w:hAnsi="Bookman Old Style" w:cs="Arial"/>
          <w:sz w:val="24"/>
          <w:szCs w:val="24"/>
        </w:rPr>
        <w:t xml:space="preserve">, dane kontaktowe </w:t>
      </w:r>
      <w:hyperlink r:id="rId7" w:history="1">
        <w:r w:rsidR="00FC5625" w:rsidRPr="002F2D99">
          <w:rPr>
            <w:rStyle w:val="Hipercze"/>
            <w:rFonts w:ascii="Bookman Old Style" w:hAnsi="Bookman Old Style"/>
            <w:sz w:val="24"/>
            <w:szCs w:val="24"/>
          </w:rPr>
          <w:t>info@projecthub.pl</w:t>
        </w:r>
      </w:hyperlink>
      <w:r w:rsidR="00FC5625">
        <w:rPr>
          <w:rFonts w:ascii="Bookman Old Style" w:hAnsi="Bookman Old Style"/>
          <w:sz w:val="24"/>
          <w:szCs w:val="24"/>
        </w:rPr>
        <w:t xml:space="preserve"> </w:t>
      </w:r>
    </w:p>
    <w:p w14:paraId="0F91B709" w14:textId="2D8C1960" w:rsidR="009B5B39" w:rsidRPr="009B5B39" w:rsidRDefault="009B5B39" w:rsidP="009B5B39">
      <w:pPr>
        <w:numPr>
          <w:ilvl w:val="0"/>
          <w:numId w:val="19"/>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Z Inspektorem Ochrony Danych z którym można skontaktować się przez adres email: </w:t>
      </w:r>
      <w:hyperlink r:id="rId8" w:history="1">
        <w:r w:rsidR="00FC5625" w:rsidRPr="002F2D99">
          <w:rPr>
            <w:rStyle w:val="Hipercze"/>
            <w:rFonts w:ascii="Bookman Old Style" w:eastAsia="Arial" w:hAnsi="Bookman Old Style" w:cs="Arial"/>
            <w:sz w:val="24"/>
            <w:szCs w:val="24"/>
          </w:rPr>
          <w:t>info@projecthub.pl</w:t>
        </w:r>
      </w:hyperlink>
      <w:r w:rsidR="00FC5625">
        <w:rPr>
          <w:rFonts w:ascii="Bookman Old Style" w:eastAsia="Arial" w:hAnsi="Bookman Old Style" w:cs="Arial"/>
          <w:sz w:val="24"/>
          <w:szCs w:val="24"/>
        </w:rPr>
        <w:t xml:space="preserve"> </w:t>
      </w:r>
      <w:r w:rsidRPr="009B5B39">
        <w:rPr>
          <w:rFonts w:ascii="Bookman Old Style" w:eastAsia="Arial" w:hAnsi="Bookman Old Style" w:cs="Arial"/>
          <w:sz w:val="24"/>
          <w:szCs w:val="24"/>
        </w:rPr>
        <w:t>lub adres korespondencyjny wskazany powyżej z dopiskiem „Inspektor Ochrony Danych”.</w:t>
      </w:r>
    </w:p>
    <w:p w14:paraId="64278E1D" w14:textId="1ECEBDBC" w:rsidR="009B5B39" w:rsidRPr="009B5B39" w:rsidRDefault="009B5B39" w:rsidP="009B5B39">
      <w:pPr>
        <w:numPr>
          <w:ilvl w:val="0"/>
          <w:numId w:val="19"/>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Dane osobowe osób, o których mowa w ust. 1, będą przetwarzane przez Zamawiającego w celu </w:t>
      </w:r>
      <w:r w:rsidRPr="009B5B39">
        <w:rPr>
          <w:rFonts w:ascii="Bookman Old Style" w:hAnsi="Bookman Old Style"/>
          <w:sz w:val="24"/>
          <w:szCs w:val="24"/>
        </w:rPr>
        <w:t xml:space="preserve">i zakresie niezbędnym dla realizacji umowy, </w:t>
      </w:r>
      <w:r w:rsidRPr="009B5B39">
        <w:rPr>
          <w:rFonts w:ascii="Bookman Old Style" w:hAnsi="Bookman Old Style"/>
          <w:sz w:val="24"/>
          <w:szCs w:val="24"/>
        </w:rPr>
        <w:lastRenderedPageBreak/>
        <w:t xml:space="preserve">dokonywania rozliczeń finansowych i wynikających z tego obowiązków </w:t>
      </w:r>
      <w:r w:rsidRPr="009B5B39">
        <w:rPr>
          <w:rFonts w:ascii="Bookman Old Style" w:hAnsi="Bookman Old Style"/>
          <w:sz w:val="24"/>
          <w:szCs w:val="24"/>
        </w:rPr>
        <w:br/>
        <w:t xml:space="preserve">w zakresie gromadzenia i przechowywania dowodów księgowych, obowiązków beneficjenta związanych z rozliczeniem środków pozyskanych z </w:t>
      </w:r>
      <w:r w:rsidR="00FC5625">
        <w:rPr>
          <w:rFonts w:ascii="Bookman Old Style" w:hAnsi="Bookman Old Style"/>
          <w:sz w:val="24"/>
          <w:szCs w:val="24"/>
        </w:rPr>
        <w:t>FEPZ 2021-2027</w:t>
      </w:r>
      <w:r w:rsidRPr="009B5B39">
        <w:rPr>
          <w:rFonts w:ascii="Bookman Old Style" w:hAnsi="Bookman Old Style"/>
          <w:sz w:val="24"/>
          <w:szCs w:val="24"/>
        </w:rPr>
        <w:t xml:space="preserve"> oraz w celach archiwalnych, </w:t>
      </w:r>
      <w:r w:rsidRPr="009B5B39">
        <w:rPr>
          <w:rFonts w:ascii="Bookman Old Style" w:eastAsia="Arial" w:hAnsi="Bookman Old Style" w:cs="Arial"/>
          <w:sz w:val="24"/>
          <w:szCs w:val="24"/>
        </w:rPr>
        <w:t xml:space="preserve">w stosunku: </w:t>
      </w:r>
    </w:p>
    <w:p w14:paraId="5C83D110" w14:textId="2FB1919B" w:rsidR="009B5B39" w:rsidRPr="009B5B39" w:rsidRDefault="009B5B39" w:rsidP="009B5B39">
      <w:pPr>
        <w:pStyle w:val="Akapitzlist"/>
        <w:numPr>
          <w:ilvl w:val="0"/>
          <w:numId w:val="20"/>
        </w:numPr>
        <w:tabs>
          <w:tab w:val="left" w:pos="851"/>
        </w:tabs>
        <w:spacing w:after="0" w:line="360" w:lineRule="auto"/>
        <w:ind w:left="851" w:hanging="425"/>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do strony umowy – na podstawie art. 6 ust. 1 lit. b i c RODO w związku z </w:t>
      </w:r>
      <w:r w:rsidRPr="009B5B39">
        <w:rPr>
          <w:rFonts w:ascii="Bookman Old Style" w:hAnsi="Bookman Old Style"/>
          <w:i/>
          <w:sz w:val="24"/>
          <w:szCs w:val="24"/>
        </w:rPr>
        <w:t xml:space="preserve">Wytycznymi dotyczącymi kwalifikowalności wydatków na lata 2021-2027, </w:t>
      </w:r>
      <w:r w:rsidRPr="009B5B39">
        <w:rPr>
          <w:rFonts w:ascii="Bookman Old Style" w:eastAsia="Arial" w:hAnsi="Bookman Old Style" w:cs="Arial"/>
          <w:sz w:val="24"/>
          <w:szCs w:val="24"/>
        </w:rPr>
        <w:t xml:space="preserve">ustawą o finansach publicznych, ustawą o rachunkowości, ustawą o podatku od towarów i usług, </w:t>
      </w:r>
      <w:r w:rsidRPr="009B5B39">
        <w:rPr>
          <w:rFonts w:ascii="Bookman Old Style" w:hAnsi="Bookman Old Style"/>
          <w:sz w:val="24"/>
          <w:szCs w:val="24"/>
        </w:rPr>
        <w:t>ustawą o zasadach realizacji zadań finansowanych ze środków europejskich w perspektywie finansowej 2021-2027</w:t>
      </w:r>
      <w:r w:rsidRPr="009B5B39">
        <w:rPr>
          <w:rFonts w:ascii="Bookman Old Style" w:eastAsia="Arial" w:hAnsi="Bookman Old Style" w:cs="Arial"/>
          <w:sz w:val="24"/>
          <w:szCs w:val="24"/>
        </w:rPr>
        <w:t>,</w:t>
      </w:r>
      <w:r w:rsidRPr="009B5B39">
        <w:rPr>
          <w:rFonts w:ascii="Bookman Old Style" w:hAnsi="Bookman Old Style"/>
          <w:sz w:val="24"/>
          <w:szCs w:val="24"/>
        </w:rPr>
        <w:t xml:space="preserve"> </w:t>
      </w:r>
    </w:p>
    <w:p w14:paraId="47F84D8B" w14:textId="0B80E1C6" w:rsidR="009B5B39" w:rsidRPr="009B5B39" w:rsidRDefault="009B5B39" w:rsidP="009B5B39">
      <w:pPr>
        <w:pStyle w:val="Akapitzlist"/>
        <w:numPr>
          <w:ilvl w:val="0"/>
          <w:numId w:val="20"/>
        </w:numPr>
        <w:tabs>
          <w:tab w:val="left" w:pos="851"/>
        </w:tabs>
        <w:spacing w:after="0" w:line="360" w:lineRule="auto"/>
        <w:ind w:left="851" w:hanging="425"/>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pracowników Wykonawcy i podwykonawcy na podstawie art. 6 ust. 1 lit. c RODO w związku z </w:t>
      </w:r>
      <w:r w:rsidRPr="009B5B39">
        <w:rPr>
          <w:rFonts w:ascii="Bookman Old Style" w:hAnsi="Bookman Old Style"/>
          <w:i/>
          <w:sz w:val="24"/>
          <w:szCs w:val="24"/>
        </w:rPr>
        <w:t xml:space="preserve">Wytycznymi dotyczącymi kwalifikowalności wydatków na lata 2021-2027, </w:t>
      </w:r>
      <w:r w:rsidRPr="009B5B39">
        <w:rPr>
          <w:rFonts w:ascii="Bookman Old Style" w:hAnsi="Bookman Old Style"/>
          <w:sz w:val="24"/>
          <w:szCs w:val="24"/>
        </w:rPr>
        <w:t>ustawą o zasadach realizacji zadań finansowanych ze środków europejskich w perspektywie finansowej 2021-2027</w:t>
      </w:r>
      <w:r w:rsidR="00FC5625">
        <w:rPr>
          <w:rFonts w:ascii="Bookman Old Style" w:eastAsia="Arial" w:hAnsi="Bookman Old Style" w:cs="Arial"/>
          <w:sz w:val="24"/>
          <w:szCs w:val="24"/>
        </w:rPr>
        <w:t>,</w:t>
      </w:r>
      <w:r w:rsidRPr="009B5B39">
        <w:rPr>
          <w:rFonts w:ascii="Bookman Old Style" w:eastAsia="Arial" w:hAnsi="Bookman Old Style" w:cs="Arial"/>
          <w:sz w:val="24"/>
          <w:szCs w:val="24"/>
        </w:rPr>
        <w:t xml:space="preserve"> </w:t>
      </w:r>
    </w:p>
    <w:p w14:paraId="1BC3BB91" w14:textId="5E460872" w:rsidR="009B5B39" w:rsidRPr="009B5B39" w:rsidRDefault="009B5B39" w:rsidP="009B5B39">
      <w:pPr>
        <w:pStyle w:val="Akapitzlist"/>
        <w:numPr>
          <w:ilvl w:val="0"/>
          <w:numId w:val="20"/>
        </w:numPr>
        <w:tabs>
          <w:tab w:val="left" w:pos="851"/>
        </w:tabs>
        <w:spacing w:after="0" w:line="360" w:lineRule="auto"/>
        <w:ind w:left="851" w:hanging="425"/>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osób wskazanych w umowie do kontaktu – na podstawie art. 6 ust. 1 lit. f RODO (uzasadniony interes oraz cel przetwarzania stanowi wykonanie niniejszej Umowy w kategorii dane zwykłe – imię, nazwisko, zajmowane stanowisko, numer służbowego telefonu, służbowy adres email) oraz art. 6 ust. 1 lit c RODO w związku z </w:t>
      </w:r>
      <w:r w:rsidRPr="009B5B39">
        <w:rPr>
          <w:rFonts w:ascii="Bookman Old Style" w:hAnsi="Bookman Old Style"/>
          <w:sz w:val="24"/>
          <w:szCs w:val="24"/>
        </w:rPr>
        <w:t xml:space="preserve">ustawą o zasadach realizacji zadań finansowanych ze środków europejskich </w:t>
      </w:r>
      <w:r w:rsidRPr="009B5B39">
        <w:rPr>
          <w:rFonts w:ascii="Bookman Old Style" w:hAnsi="Bookman Old Style"/>
          <w:sz w:val="24"/>
          <w:szCs w:val="24"/>
        </w:rPr>
        <w:br/>
        <w:t>w perspektywie finansowej 2021-202</w:t>
      </w:r>
      <w:r w:rsidR="00FC5625">
        <w:rPr>
          <w:rFonts w:ascii="Bookman Old Style" w:hAnsi="Bookman Old Style"/>
          <w:sz w:val="24"/>
          <w:szCs w:val="24"/>
        </w:rPr>
        <w:t>7.</w:t>
      </w:r>
    </w:p>
    <w:p w14:paraId="3EFF7CFF" w14:textId="793E6E09" w:rsidR="009B5B39" w:rsidRPr="009C294D" w:rsidRDefault="009B5B39" w:rsidP="009C294D">
      <w:pPr>
        <w:numPr>
          <w:ilvl w:val="0"/>
          <w:numId w:val="19"/>
        </w:numPr>
        <w:spacing w:after="0" w:line="360" w:lineRule="auto"/>
        <w:ind w:hanging="357"/>
        <w:jc w:val="both"/>
        <w:rPr>
          <w:rFonts w:ascii="Bookman Old Style" w:eastAsia="Arial" w:hAnsi="Bookman Old Style" w:cs="Arial"/>
          <w:bCs/>
          <w:i/>
          <w:iCs/>
          <w:sz w:val="24"/>
          <w:szCs w:val="24"/>
        </w:rPr>
      </w:pPr>
      <w:r w:rsidRPr="009B5B39">
        <w:rPr>
          <w:rFonts w:ascii="Bookman Old Style" w:eastAsia="Arial" w:hAnsi="Bookman Old Style" w:cs="Arial"/>
          <w:sz w:val="24"/>
          <w:szCs w:val="24"/>
        </w:rPr>
        <w:t xml:space="preserve">Dane osobowe osób, o których mowa w ust. 1, mogą być przekazywane podmiotom trzecim, w szczególności podmiotom świadczącym na rzecz </w:t>
      </w:r>
      <w:r w:rsidR="009C294D" w:rsidRPr="009C294D">
        <w:rPr>
          <w:rFonts w:ascii="Bookman Old Style" w:eastAsia="Arial" w:hAnsi="Bookman Old Style" w:cs="Arial"/>
          <w:bCs/>
          <w:i/>
          <w:iCs/>
          <w:sz w:val="24"/>
          <w:szCs w:val="24"/>
        </w:rPr>
        <w:t>Project Hub Spółka z Ograniczoną Odpowiedzialnością</w:t>
      </w:r>
      <w:r w:rsidRPr="009C294D">
        <w:rPr>
          <w:rFonts w:ascii="Bookman Old Style" w:eastAsia="Arial" w:hAnsi="Bookman Old Style" w:cs="Arial"/>
          <w:sz w:val="24"/>
          <w:szCs w:val="24"/>
        </w:rPr>
        <w:t xml:space="preserve"> usługi, w tym usługi </w:t>
      </w:r>
      <w:r w:rsidR="009C294D">
        <w:rPr>
          <w:rFonts w:ascii="Bookman Old Style" w:eastAsia="Arial" w:hAnsi="Bookman Old Style" w:cs="Arial"/>
          <w:sz w:val="24"/>
          <w:szCs w:val="24"/>
        </w:rPr>
        <w:t xml:space="preserve">związane z </w:t>
      </w:r>
      <w:r w:rsidRPr="009C294D">
        <w:rPr>
          <w:rFonts w:ascii="Bookman Old Style" w:eastAsia="Arial" w:hAnsi="Bookman Old Style" w:cs="Arial"/>
          <w:sz w:val="24"/>
          <w:szCs w:val="24"/>
        </w:rPr>
        <w:t>utrzymaniem systemów informatycznych oraz organom administracji państwowej, o ile będzie to wynikało z przepisów obowiązującego prawa.</w:t>
      </w:r>
    </w:p>
    <w:p w14:paraId="2A194707" w14:textId="4BC2408E" w:rsidR="009B5B39" w:rsidRPr="009C294D" w:rsidRDefault="009B5B39" w:rsidP="009C294D">
      <w:pPr>
        <w:numPr>
          <w:ilvl w:val="0"/>
          <w:numId w:val="19"/>
        </w:numPr>
        <w:spacing w:after="0" w:line="360" w:lineRule="auto"/>
        <w:ind w:hanging="350"/>
        <w:jc w:val="both"/>
        <w:rPr>
          <w:rFonts w:ascii="Bookman Old Style" w:eastAsia="Calibri" w:hAnsi="Bookman Old Style" w:cs="Calibri"/>
          <w:sz w:val="24"/>
          <w:szCs w:val="24"/>
        </w:rPr>
      </w:pPr>
      <w:r w:rsidRPr="009B5B39">
        <w:rPr>
          <w:rFonts w:ascii="Bookman Old Style" w:hAnsi="Bookman Old Style"/>
          <w:sz w:val="24"/>
          <w:szCs w:val="24"/>
        </w:rPr>
        <w:t xml:space="preserve">W związku z finansowaniem zadania ze środków programu regionalnego Fundusze Europejskie dla </w:t>
      </w:r>
      <w:r w:rsidR="009C294D">
        <w:rPr>
          <w:rFonts w:ascii="Bookman Old Style" w:hAnsi="Bookman Old Style"/>
          <w:sz w:val="24"/>
          <w:szCs w:val="24"/>
        </w:rPr>
        <w:t>Pomorza Zachodniego</w:t>
      </w:r>
      <w:r w:rsidRPr="009B5B39">
        <w:rPr>
          <w:rFonts w:ascii="Bookman Old Style" w:hAnsi="Bookman Old Style"/>
          <w:sz w:val="24"/>
          <w:szCs w:val="24"/>
        </w:rPr>
        <w:t xml:space="preserve"> 2021-2027</w:t>
      </w:r>
      <w:r w:rsidR="009C294D">
        <w:rPr>
          <w:rFonts w:ascii="Bookman Old Style" w:eastAsia="Calibri" w:hAnsi="Bookman Old Style" w:cs="Calibri"/>
          <w:sz w:val="24"/>
          <w:szCs w:val="24"/>
        </w:rPr>
        <w:t xml:space="preserve"> </w:t>
      </w:r>
      <w:r w:rsidRPr="009C294D">
        <w:rPr>
          <w:rFonts w:ascii="Bookman Old Style" w:hAnsi="Bookman Old Style"/>
          <w:sz w:val="24"/>
          <w:szCs w:val="24"/>
        </w:rPr>
        <w:t>dane zostają przekazane:</w:t>
      </w:r>
    </w:p>
    <w:p w14:paraId="0CEC9A86" w14:textId="77777777" w:rsidR="009C294D" w:rsidRPr="009C294D" w:rsidRDefault="009C294D" w:rsidP="009B5B39">
      <w:pPr>
        <w:pStyle w:val="Akapitzlist"/>
        <w:numPr>
          <w:ilvl w:val="1"/>
          <w:numId w:val="9"/>
        </w:numPr>
        <w:tabs>
          <w:tab w:val="left" w:pos="851"/>
        </w:tabs>
        <w:suppressAutoHyphens/>
        <w:autoSpaceDN w:val="0"/>
        <w:spacing w:after="0" w:line="360" w:lineRule="auto"/>
        <w:ind w:left="851" w:hanging="425"/>
        <w:jc w:val="both"/>
        <w:textAlignment w:val="baseline"/>
        <w:rPr>
          <w:rFonts w:ascii="Bookman Old Style" w:eastAsia="Arial" w:hAnsi="Bookman Old Style" w:cs="Arial"/>
          <w:sz w:val="24"/>
          <w:szCs w:val="24"/>
        </w:rPr>
      </w:pPr>
      <w:r w:rsidRPr="009C294D">
        <w:rPr>
          <w:rFonts w:ascii="Bookman Old Style" w:eastAsia="Times New Roman" w:hAnsi="Bookman Old Style" w:cs="Arial"/>
          <w:sz w:val="24"/>
          <w:szCs w:val="24"/>
        </w:rPr>
        <w:lastRenderedPageBreak/>
        <w:t>Instytucji Zarządzającej programem Fundusze Europejskie dla Pomorza Zachodniego 2021-2027 tj. Zarządowi Województwa Zachodniopomorskiego, Instytucji Pośredniczącej programu Fundusze Europejskie dla Pomorza Zachodniego 2021-2027 tj. Wojewódzkiemu Urzędowi Pracy w Szczecinie</w:t>
      </w:r>
    </w:p>
    <w:p w14:paraId="2EAF985D" w14:textId="140E8AB9" w:rsidR="009B5B39" w:rsidRPr="009B5B39" w:rsidRDefault="009B5B39" w:rsidP="009B5B39">
      <w:pPr>
        <w:pStyle w:val="Akapitzlist"/>
        <w:numPr>
          <w:ilvl w:val="1"/>
          <w:numId w:val="9"/>
        </w:numPr>
        <w:tabs>
          <w:tab w:val="left" w:pos="851"/>
        </w:tabs>
        <w:suppressAutoHyphens/>
        <w:autoSpaceDN w:val="0"/>
        <w:spacing w:after="0" w:line="360" w:lineRule="auto"/>
        <w:ind w:left="851" w:hanging="425"/>
        <w:jc w:val="both"/>
        <w:textAlignment w:val="baseline"/>
        <w:rPr>
          <w:rFonts w:ascii="Bookman Old Style" w:eastAsia="Arial" w:hAnsi="Bookman Old Style" w:cs="Arial"/>
          <w:sz w:val="24"/>
          <w:szCs w:val="24"/>
        </w:rPr>
      </w:pPr>
      <w:r w:rsidRPr="009C294D">
        <w:rPr>
          <w:rFonts w:ascii="Bookman Old Style" w:hAnsi="Bookman Old Style" w:cs="Arial"/>
          <w:sz w:val="24"/>
          <w:szCs w:val="24"/>
        </w:rPr>
        <w:t xml:space="preserve">Ministrowi Funduszy i Polityki Regionalnej, </w:t>
      </w:r>
      <w:r w:rsidRPr="009B5B39">
        <w:rPr>
          <w:rFonts w:ascii="Bookman Old Style" w:eastAsia="Times New Roman" w:hAnsi="Bookman Old Style" w:cs="Arial"/>
          <w:sz w:val="24"/>
          <w:szCs w:val="24"/>
        </w:rPr>
        <w:t xml:space="preserve">siedziba: </w:t>
      </w:r>
      <w:r w:rsidRPr="009B5B39">
        <w:rPr>
          <w:rFonts w:ascii="Bookman Old Style" w:hAnsi="Bookman Old Style"/>
          <w:sz w:val="24"/>
          <w:szCs w:val="24"/>
        </w:rPr>
        <w:t>ul. Wspólna 2/4, 00-926 Warszawa</w:t>
      </w:r>
      <w:r w:rsidRPr="009B5B39">
        <w:rPr>
          <w:rFonts w:ascii="Bookman Old Style" w:eastAsia="Times New Roman" w:hAnsi="Bookman Old Style" w:cs="Arial"/>
          <w:sz w:val="24"/>
          <w:szCs w:val="24"/>
        </w:rPr>
        <w:t xml:space="preserve">. (zapewniającego system CTS2021 wspierający realizację programów). </w:t>
      </w:r>
    </w:p>
    <w:p w14:paraId="2174E959" w14:textId="77777777" w:rsidR="009B5B39" w:rsidRPr="009B5B39" w:rsidRDefault="009B5B39" w:rsidP="009B5B39">
      <w:pPr>
        <w:numPr>
          <w:ilvl w:val="0"/>
          <w:numId w:val="19"/>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Dane osobowe osób, o których mowa w ust. 1, będą przetwarzane przez okres 10 lat od końca roku kalendarzowego, w którym niniejsza Umowa została zrealizowana, chyba że niezbędny będzie dłuższy okres przetwarzania np.: z uwagi na dochodzenie roszczeń itp.</w:t>
      </w:r>
    </w:p>
    <w:p w14:paraId="1D28D2B3" w14:textId="77777777" w:rsidR="009B5B39" w:rsidRPr="009B5B39" w:rsidRDefault="009B5B39" w:rsidP="009B5B39">
      <w:pPr>
        <w:numPr>
          <w:ilvl w:val="0"/>
          <w:numId w:val="19"/>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 xml:space="preserve">Osobom, o których mowa w ust. 1, przysługuje prawo do żądania od administratora danych dostępu do ich danych osobowych, ich sprostowania, usunięcia lub ograniczenia przetwarzania także prawo </w:t>
      </w:r>
      <w:r w:rsidRPr="009B5B39">
        <w:rPr>
          <w:rFonts w:ascii="Bookman Old Style" w:eastAsia="Arial" w:hAnsi="Bookman Old Style" w:cs="Arial"/>
          <w:sz w:val="24"/>
          <w:szCs w:val="24"/>
        </w:rPr>
        <w:br/>
        <w:t>do przenoszenia danych i sprzeciwu.</w:t>
      </w:r>
    </w:p>
    <w:p w14:paraId="4227EEED" w14:textId="6BF0CCCF" w:rsidR="009B5B39" w:rsidRPr="009B5B39" w:rsidRDefault="009B5B39" w:rsidP="009B5B39">
      <w:pPr>
        <w:numPr>
          <w:ilvl w:val="0"/>
          <w:numId w:val="19"/>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Osobom, o których mowa w ust. 1, w związku z przetwarzaniem ich danych osobowych niezgodnie z RODO, przysługuje prawo do wniesienia skargi do organu nadzorczego tj. Prezesa Urzędu Ochrony Danych Osobowych.</w:t>
      </w:r>
    </w:p>
    <w:p w14:paraId="1105C208" w14:textId="77777777" w:rsidR="009B5B39" w:rsidRPr="009B5B39" w:rsidRDefault="009B5B39" w:rsidP="009B5B39">
      <w:pPr>
        <w:numPr>
          <w:ilvl w:val="0"/>
          <w:numId w:val="19"/>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Podanie danych osobowych, o których mowa w ust. 1, jest wymagane do zawarcia niniejszej Umowy, odmowa podania danych osobowych skutkuje niemożnością zawarcia i realizacji Umowy.</w:t>
      </w:r>
    </w:p>
    <w:p w14:paraId="24F16EC5" w14:textId="77777777" w:rsidR="009B5B39" w:rsidRPr="009B5B39" w:rsidRDefault="009B5B39" w:rsidP="009B5B39">
      <w:pPr>
        <w:numPr>
          <w:ilvl w:val="0"/>
          <w:numId w:val="19"/>
        </w:numPr>
        <w:spacing w:after="0" w:line="360" w:lineRule="auto"/>
        <w:ind w:hanging="357"/>
        <w:jc w:val="both"/>
        <w:rPr>
          <w:rFonts w:ascii="Bookman Old Style" w:eastAsia="Arial" w:hAnsi="Bookman Old Style" w:cs="Arial"/>
          <w:sz w:val="24"/>
          <w:szCs w:val="24"/>
        </w:rPr>
      </w:pPr>
      <w:r w:rsidRPr="009B5B39">
        <w:rPr>
          <w:rFonts w:ascii="Bookman Old Style" w:eastAsia="Arial" w:hAnsi="Bookman Old Style" w:cs="Arial"/>
          <w:sz w:val="24"/>
          <w:szCs w:val="24"/>
        </w:rPr>
        <w:t>W oparciu o podane dane osobowe osób, o których mowa w ust. 1, Zamawiający nie będzie podejmował zautomatyzowanych decyzji, w tym decyzji będących wynikiem profilowania w rozumieniu RODO.</w:t>
      </w:r>
    </w:p>
    <w:p w14:paraId="5D334871" w14:textId="078500BF" w:rsidR="009B5B39" w:rsidRPr="009B5B39" w:rsidRDefault="009B5B39" w:rsidP="009B5B39">
      <w:pPr>
        <w:numPr>
          <w:ilvl w:val="0"/>
          <w:numId w:val="19"/>
        </w:numPr>
        <w:spacing w:after="0" w:line="360" w:lineRule="auto"/>
        <w:ind w:hanging="357"/>
        <w:jc w:val="both"/>
        <w:rPr>
          <w:rFonts w:ascii="Bookman Old Style" w:eastAsia="Calibri" w:hAnsi="Bookman Old Style" w:cs="Calibri"/>
          <w:sz w:val="24"/>
          <w:szCs w:val="24"/>
        </w:rPr>
      </w:pPr>
      <w:r w:rsidRPr="009B5B39">
        <w:rPr>
          <w:rFonts w:ascii="Bookman Old Style" w:eastAsia="Arial" w:hAnsi="Bookman Old Style" w:cs="Arial"/>
          <w:sz w:val="24"/>
          <w:szCs w:val="24"/>
        </w:rPr>
        <w:t xml:space="preserve">Wykonawca zobowiązuje się w imieniu Zamawiającego poinformować osoby fizyczne nie podpisujące niniejszej Umowy, o których mowa w ust. 1, o treści niniejszego paragrafu, tj. do wykonania wobec tych osób, których dane dotyczą, obowiązków informacyjnych wynikających z art. 13 i 14 RODO, w tym o obowiązku przekazania dokumentacji, o której mowa w </w:t>
      </w:r>
      <w:r w:rsidR="009C294D">
        <w:rPr>
          <w:rFonts w:ascii="Bookman Old Style" w:eastAsia="Arial" w:hAnsi="Bookman Old Style" w:cs="Arial"/>
          <w:sz w:val="24"/>
          <w:szCs w:val="24"/>
        </w:rPr>
        <w:br/>
      </w:r>
      <w:r w:rsidRPr="009B5B39">
        <w:rPr>
          <w:rFonts w:ascii="Bookman Old Style" w:eastAsia="Arial" w:hAnsi="Bookman Old Style" w:cs="Arial"/>
          <w:sz w:val="24"/>
          <w:szCs w:val="24"/>
        </w:rPr>
        <w:t>§ 6 ust. 7 umowy, jak również informację o utrwaleniu</w:t>
      </w:r>
      <w:r w:rsidRPr="009B5B39">
        <w:rPr>
          <w:rFonts w:ascii="Bookman Old Style" w:hAnsi="Bookman Old Style"/>
          <w:sz w:val="24"/>
          <w:szCs w:val="24"/>
        </w:rPr>
        <w:t xml:space="preserve"> i przechowywaniu ich wizerunku w trakcie szkolenia, której podstawą prawną dla </w:t>
      </w:r>
      <w:r w:rsidRPr="009B5B39">
        <w:rPr>
          <w:rFonts w:ascii="Bookman Old Style" w:hAnsi="Bookman Old Style"/>
          <w:sz w:val="24"/>
          <w:szCs w:val="24"/>
        </w:rPr>
        <w:lastRenderedPageBreak/>
        <w:t xml:space="preserve">Zamawiającego jest realizacja zadań w interesie publicznym (art. 6 ust. 1 lit. e  RODO). </w:t>
      </w:r>
    </w:p>
    <w:p w14:paraId="4D0CF38D" w14:textId="77777777" w:rsidR="009B5B39" w:rsidRPr="009B5B39" w:rsidRDefault="009B5B39" w:rsidP="009B5B39">
      <w:pPr>
        <w:pStyle w:val="Akapitzlist"/>
        <w:spacing w:after="0" w:line="360" w:lineRule="auto"/>
        <w:ind w:left="597" w:right="424"/>
        <w:jc w:val="center"/>
        <w:rPr>
          <w:rFonts w:ascii="Bookman Old Style" w:hAnsi="Bookman Old Style" w:cs="Arial"/>
          <w:b/>
          <w:sz w:val="24"/>
          <w:szCs w:val="24"/>
        </w:rPr>
      </w:pPr>
    </w:p>
    <w:p w14:paraId="04E855C6" w14:textId="77777777" w:rsidR="009B5B39" w:rsidRPr="009B5B39" w:rsidRDefault="009B5B39" w:rsidP="009B5B39">
      <w:pPr>
        <w:pStyle w:val="Akapitzlist"/>
        <w:spacing w:after="0" w:line="360" w:lineRule="auto"/>
        <w:ind w:left="597" w:right="424"/>
        <w:jc w:val="center"/>
        <w:rPr>
          <w:rFonts w:ascii="Bookman Old Style" w:hAnsi="Bookman Old Style" w:cs="Calibri"/>
          <w:b/>
          <w:sz w:val="24"/>
          <w:szCs w:val="24"/>
        </w:rPr>
      </w:pPr>
      <w:r w:rsidRPr="009B5B39">
        <w:rPr>
          <w:rFonts w:ascii="Bookman Old Style" w:hAnsi="Bookman Old Style" w:cs="Arial"/>
          <w:b/>
          <w:sz w:val="24"/>
          <w:szCs w:val="24"/>
        </w:rPr>
        <w:t>§ 12 a</w:t>
      </w:r>
    </w:p>
    <w:p w14:paraId="602F2F78" w14:textId="77777777" w:rsidR="009B5B39" w:rsidRPr="009B5B39" w:rsidRDefault="009B5B39" w:rsidP="009B5B39">
      <w:pPr>
        <w:spacing w:after="0" w:line="360" w:lineRule="auto"/>
        <w:ind w:left="456" w:right="426" w:hanging="10"/>
        <w:jc w:val="center"/>
        <w:rPr>
          <w:rFonts w:ascii="Bookman Old Style" w:hAnsi="Bookman Old Style"/>
          <w:b/>
          <w:sz w:val="24"/>
          <w:szCs w:val="24"/>
        </w:rPr>
      </w:pPr>
      <w:r w:rsidRPr="009B5B39">
        <w:rPr>
          <w:rFonts w:ascii="Bookman Old Style" w:hAnsi="Bookman Old Style"/>
          <w:b/>
          <w:sz w:val="24"/>
          <w:szCs w:val="24"/>
        </w:rPr>
        <w:t>Powierzenie przetwarzania danych osobowych uczestników szkoleń w postaci imienia, nazwiska, adresu e-mail</w:t>
      </w:r>
    </w:p>
    <w:p w14:paraId="0D3D04AF" w14:textId="77777777" w:rsidR="009B5B39" w:rsidRPr="009B5B39" w:rsidRDefault="009B5B39" w:rsidP="009B5B39">
      <w:pPr>
        <w:spacing w:after="0" w:line="360" w:lineRule="auto"/>
        <w:ind w:left="456" w:right="426" w:hanging="10"/>
        <w:jc w:val="center"/>
        <w:rPr>
          <w:rFonts w:ascii="Bookman Old Style" w:hAnsi="Bookman Old Style"/>
          <w:b/>
          <w:sz w:val="24"/>
          <w:szCs w:val="24"/>
        </w:rPr>
      </w:pPr>
    </w:p>
    <w:p w14:paraId="78E96B3D" w14:textId="44C73F72"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 xml:space="preserve">W celu niezbędnym do prawidłowego wykonania i realizacji szkoleń, w tym m.in. sporządzenia list obecności uczestników szkoleń, wystawienia i przesłania uczestnikom zaświadczeń o ukończeniu szkolenia, Zamawiający zleca Wykonawcy przetwarzanie danych osobowych osób, które dane przekaże mu w celu realizacji umowy. </w:t>
      </w:r>
    </w:p>
    <w:p w14:paraId="2DC3EFCF" w14:textId="77777777" w:rsidR="009B5B39" w:rsidRPr="009B5B39" w:rsidRDefault="009B5B39" w:rsidP="009B5B39">
      <w:pPr>
        <w:numPr>
          <w:ilvl w:val="0"/>
          <w:numId w:val="21"/>
        </w:numPr>
        <w:spacing w:after="0" w:line="360" w:lineRule="auto"/>
        <w:ind w:left="426" w:hanging="426"/>
        <w:jc w:val="both"/>
        <w:rPr>
          <w:rFonts w:ascii="Bookman Old Style" w:hAnsi="Bookman Old Style"/>
          <w:b/>
          <w:sz w:val="24"/>
          <w:szCs w:val="24"/>
        </w:rPr>
      </w:pPr>
      <w:r w:rsidRPr="009B5B39">
        <w:rPr>
          <w:rFonts w:ascii="Bookman Old Style" w:hAnsi="Bookman Old Style"/>
          <w:bCs/>
          <w:sz w:val="24"/>
          <w:szCs w:val="24"/>
        </w:rPr>
        <w:t xml:space="preserve">Przetwarzanie będzie następowało w formie elektronicznej. </w:t>
      </w:r>
    </w:p>
    <w:p w14:paraId="50D39A5C" w14:textId="7CD22185"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 xml:space="preserve">Wykonawca zobowiązuje się do zachowania poufności, niewykorzystywania ani nieprzetwarzania w jakichkolwiek sposób danych osobowych, które nie podlegają zleceniu ich przetwarzania, a do których Wykonawca uzyska dostęp w wyniku realizacji zadania </w:t>
      </w:r>
      <w:r w:rsidRPr="009B5B39">
        <w:rPr>
          <w:rFonts w:ascii="Bookman Old Style" w:eastAsia="ヒラギノ角ゴ Pro W3" w:hAnsi="Bookman Old Style"/>
          <w:sz w:val="24"/>
          <w:szCs w:val="24"/>
        </w:rPr>
        <w:t>w okresie obowiązywania niniejszej umowy i</w:t>
      </w:r>
      <w:r w:rsidRPr="009B5B39">
        <w:rPr>
          <w:rFonts w:ascii="Bookman Old Style" w:hAnsi="Bookman Old Style"/>
          <w:sz w:val="24"/>
          <w:szCs w:val="24"/>
        </w:rPr>
        <w:t xml:space="preserve"> po jej ustaniu.</w:t>
      </w:r>
    </w:p>
    <w:p w14:paraId="60D5A42C"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Wykonawca oświadcza, że jest</w:t>
      </w:r>
      <w:r w:rsidRPr="009B5B39">
        <w:rPr>
          <w:rFonts w:ascii="Bookman Old Style" w:eastAsia="ヒラギノ角ゴ Pro W3" w:hAnsi="Bookman Old Style"/>
          <w:sz w:val="24"/>
          <w:szCs w:val="24"/>
        </w:rPr>
        <w:t xml:space="preserve"> świadomy/a odpowiedzialności za będące następstwem swoich </w:t>
      </w:r>
      <w:proofErr w:type="spellStart"/>
      <w:r w:rsidRPr="009B5B39">
        <w:rPr>
          <w:rFonts w:ascii="Bookman Old Style" w:eastAsia="ヒラギノ角ゴ Pro W3" w:hAnsi="Bookman Old Style"/>
          <w:sz w:val="24"/>
          <w:szCs w:val="24"/>
        </w:rPr>
        <w:t>zachowań</w:t>
      </w:r>
      <w:proofErr w:type="spellEnd"/>
      <w:r w:rsidRPr="009B5B39">
        <w:rPr>
          <w:rFonts w:ascii="Bookman Old Style" w:eastAsia="ヒラギノ角ゴ Pro W3" w:hAnsi="Bookman Old Style"/>
          <w:sz w:val="24"/>
          <w:szCs w:val="24"/>
        </w:rPr>
        <w:t xml:space="preserve"> szkody wyrządzone niezgodnym z przepisami prawa postępowaniem z danymi osobowymi, </w:t>
      </w:r>
      <w:r w:rsidRPr="009B5B39">
        <w:rPr>
          <w:rFonts w:ascii="Bookman Old Style" w:eastAsia="ヒラギノ角ゴ Pro W3" w:hAnsi="Bookman Old Style"/>
          <w:sz w:val="24"/>
          <w:szCs w:val="24"/>
        </w:rPr>
        <w:br/>
        <w:t>w szczególności szkody wyrządzone utratą danych, posłużeniem się dokumentami i nośnikami danych osobowych.</w:t>
      </w:r>
    </w:p>
    <w:p w14:paraId="7F080346"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bCs/>
          <w:sz w:val="24"/>
          <w:szCs w:val="24"/>
        </w:rPr>
        <w:t>Wykonawca</w:t>
      </w:r>
      <w:r w:rsidRPr="009B5B39">
        <w:rPr>
          <w:rFonts w:ascii="Bookman Old Style" w:hAnsi="Bookman Old Style"/>
          <w:sz w:val="24"/>
          <w:szCs w:val="24"/>
        </w:rPr>
        <w:t xml:space="preserve"> zobowiązuje się przetwarzać powierzone mu dane osobowe zgodnie z niniejszą Umową zasadami ochrony danych osobowych wynikającymi z przepisów prawa, w tym w szczególności wynikającymi z Rozporządzenia.</w:t>
      </w:r>
    </w:p>
    <w:p w14:paraId="717285B8" w14:textId="21538F2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bCs/>
          <w:sz w:val="24"/>
          <w:szCs w:val="24"/>
        </w:rPr>
        <w:t>Wykonawca</w:t>
      </w:r>
      <w:r w:rsidRPr="009B5B39">
        <w:rPr>
          <w:rFonts w:ascii="Bookman Old Style" w:hAnsi="Bookman Old Style"/>
          <w:sz w:val="24"/>
          <w:szCs w:val="24"/>
        </w:rPr>
        <w:t xml:space="preserve"> informuje o wyznaczeniu inspektora ochrony danych (IOD), jeżeli obowiązek wyznaczenia inspektora ochrony danych wynika z przepisu prawa lub wyznacza osobę, z którą Zamawiający kontaktuje się w zakresie spraw związanych z ochroną danych osobowych (dane </w:t>
      </w:r>
      <w:r w:rsidRPr="009B5B39">
        <w:rPr>
          <w:rFonts w:ascii="Bookman Old Style" w:hAnsi="Bookman Old Style"/>
          <w:sz w:val="24"/>
          <w:szCs w:val="24"/>
        </w:rPr>
        <w:lastRenderedPageBreak/>
        <w:t xml:space="preserve">kontaktowe IOD lub osoby wyznaczonej do kontaktu): </w:t>
      </w:r>
      <w:r w:rsidR="00790290">
        <w:rPr>
          <w:rFonts w:ascii="Bookman Old Style" w:hAnsi="Bookman Old Style"/>
          <w:sz w:val="24"/>
          <w:szCs w:val="24"/>
        </w:rPr>
        <w:t>……………., e-mail: ……………..</w:t>
      </w:r>
    </w:p>
    <w:p w14:paraId="5180D642" w14:textId="1DA78CA8" w:rsidR="009B5B39" w:rsidRPr="009B5B39" w:rsidRDefault="009B5B39" w:rsidP="009B5B39">
      <w:pPr>
        <w:numPr>
          <w:ilvl w:val="0"/>
          <w:numId w:val="21"/>
        </w:numPr>
        <w:spacing w:after="0" w:line="360" w:lineRule="auto"/>
        <w:ind w:left="426" w:hanging="426"/>
        <w:jc w:val="both"/>
        <w:rPr>
          <w:rFonts w:ascii="Bookman Old Style" w:hAnsi="Bookman Old Style"/>
          <w:color w:val="0D0D0D" w:themeColor="text1" w:themeTint="F2"/>
          <w:sz w:val="24"/>
          <w:szCs w:val="24"/>
        </w:rPr>
      </w:pPr>
      <w:r w:rsidRPr="009B5B39">
        <w:rPr>
          <w:rFonts w:ascii="Bookman Old Style" w:hAnsi="Bookman Old Style"/>
          <w:bCs/>
          <w:sz w:val="24"/>
          <w:szCs w:val="24"/>
        </w:rPr>
        <w:t xml:space="preserve">Przetwarzanie danych osobowych przez Wykonawcę będzie odbywać się wyłącznie zgodnie z udokumentowanymi poleceniami </w:t>
      </w:r>
      <w:r w:rsidRPr="009B5B39">
        <w:rPr>
          <w:rFonts w:ascii="Bookman Old Style" w:hAnsi="Bookman Old Style"/>
          <w:bCs/>
          <w:color w:val="0D0D0D" w:themeColor="text1" w:themeTint="F2"/>
          <w:sz w:val="24"/>
          <w:szCs w:val="24"/>
        </w:rPr>
        <w:t xml:space="preserve">Zamawiającego </w:t>
      </w:r>
      <w:r w:rsidRPr="009B5B39">
        <w:rPr>
          <w:rFonts w:ascii="Bookman Old Style" w:hAnsi="Bookman Old Style"/>
          <w:color w:val="0D0D0D" w:themeColor="text1" w:themeTint="F2"/>
          <w:sz w:val="24"/>
          <w:szCs w:val="24"/>
          <w:shd w:val="clear" w:color="auto" w:fill="FFFFFF"/>
        </w:rPr>
        <w:t>– co dotyczy też przekazywania danych osobowych do państwa trzeciego lub organizacji międzynarodowej – chyba że obowiązek taki nakłada na Wykonawcę obowiązujące prawo. W takim przypadku przed rozpoczęciem przetwarzania Wykonawca informuje Zamawiającego o tym obowiązku prawnym, o ile prawo to nie zabrania udzielania takiej informacji z uwagi na ważny interes publiczny</w:t>
      </w:r>
      <w:r w:rsidRPr="009B5B39">
        <w:rPr>
          <w:rFonts w:ascii="Bookman Old Style" w:hAnsi="Bookman Old Style"/>
          <w:bCs/>
          <w:color w:val="0D0D0D" w:themeColor="text1" w:themeTint="F2"/>
          <w:sz w:val="24"/>
          <w:szCs w:val="24"/>
        </w:rPr>
        <w:t>. Za udokumentowane polecenie uznaje się zadania zlecone do wykonywania Wykonawcy w niniejszej umowie oraz poleceniach przekazywane drogą elektroniczną lub na piśmie</w:t>
      </w:r>
      <w:r w:rsidRPr="009B5B39">
        <w:rPr>
          <w:rFonts w:ascii="Bookman Old Style" w:hAnsi="Bookman Old Style"/>
          <w:color w:val="0D0D0D" w:themeColor="text1" w:themeTint="F2"/>
          <w:sz w:val="24"/>
          <w:szCs w:val="24"/>
        </w:rPr>
        <w:t>.</w:t>
      </w:r>
    </w:p>
    <w:p w14:paraId="56A889E7" w14:textId="77777777" w:rsidR="009B5B39" w:rsidRPr="009B5B39" w:rsidRDefault="009B5B39" w:rsidP="009B5B39">
      <w:pPr>
        <w:pStyle w:val="Akapitzlist"/>
        <w:numPr>
          <w:ilvl w:val="0"/>
          <w:numId w:val="21"/>
        </w:numPr>
        <w:spacing w:after="0" w:line="360" w:lineRule="auto"/>
        <w:ind w:left="426" w:hanging="426"/>
        <w:jc w:val="both"/>
        <w:rPr>
          <w:rFonts w:ascii="Bookman Old Style" w:hAnsi="Bookman Old Style"/>
          <w:color w:val="000000"/>
          <w:sz w:val="24"/>
          <w:szCs w:val="24"/>
        </w:rPr>
      </w:pPr>
      <w:r w:rsidRPr="009B5B39">
        <w:rPr>
          <w:rFonts w:ascii="Bookman Old Style" w:hAnsi="Bookman Old Style"/>
          <w:color w:val="0D0D0D" w:themeColor="text1" w:themeTint="F2"/>
          <w:sz w:val="24"/>
          <w:szCs w:val="24"/>
        </w:rPr>
        <w:t xml:space="preserve">Wykonawca zobowiązuje się, przy przetwarzaniu powierzonych danych osobowych, do ich zabezpieczenia poprzez stosowanie odpowiednich środków technicznych i organizacyjnych, o których mowa w art. 32 Rozporządzenia, zapewniających adekwatny stopień bezpieczeństwa odpowiadający zidentyfikowanemu </w:t>
      </w:r>
      <w:r w:rsidRPr="009B5B39">
        <w:rPr>
          <w:rFonts w:ascii="Bookman Old Style" w:hAnsi="Bookman Old Style"/>
          <w:sz w:val="24"/>
          <w:szCs w:val="24"/>
        </w:rPr>
        <w:t>ryzyku dla zakresu powierzonego przetwarzania danych, a w szczególności powinien zabezpieczyć dane przed ich udostępnieniem osobom nieupoważnionym, zabraniem przez osobę nieuprawnioną przetwarzaniem z naruszeniem przepisów prawa oraz zmianą, uszkodzeniem lub zniszczeniem.</w:t>
      </w:r>
    </w:p>
    <w:p w14:paraId="1ABF3A49"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bCs/>
          <w:sz w:val="24"/>
          <w:szCs w:val="24"/>
        </w:rPr>
        <w:t>Wykonawca</w:t>
      </w:r>
      <w:r w:rsidRPr="009B5B39">
        <w:rPr>
          <w:rFonts w:ascii="Bookman Old Style" w:hAnsi="Bookman Old Style"/>
          <w:sz w:val="24"/>
          <w:szCs w:val="24"/>
        </w:rPr>
        <w:t xml:space="preserve"> zobowiązuje się dołożyć należytej staranności przy przetwarzaniu powierzonych danych osobowych i wykazać ich przetwarzanie w prowadzonym rejestrze kategorii czynności przetwarzania, chyba że z jego prowadzenia jest zwolniony.</w:t>
      </w:r>
    </w:p>
    <w:p w14:paraId="352BD46B"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bCs/>
          <w:sz w:val="24"/>
          <w:szCs w:val="24"/>
        </w:rPr>
        <w:t>Wykonawca</w:t>
      </w:r>
      <w:r w:rsidRPr="009B5B39">
        <w:rPr>
          <w:rFonts w:ascii="Bookman Old Style" w:hAnsi="Bookman Old Style"/>
          <w:sz w:val="24"/>
          <w:szCs w:val="24"/>
        </w:rPr>
        <w:t xml:space="preserve"> zobowiązuje się do nadania upoważnień do przetwarzania danych osobowych wszystkim osobom, które będą przetwarzały powierzone dane w celu realizacji niniejszej umowy oraz zobowiązania ich do zachowania tajemnicy również po ustaniu łączącej ich z Wykonawcą współpracy niezależnie od jej formy.</w:t>
      </w:r>
    </w:p>
    <w:p w14:paraId="6D80D4CD" w14:textId="0A6126FB"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 xml:space="preserve">Zamawiający ma prawo kontroli nadanych upoważnień i wykonania zobowiązania zachowania tajemnicy a także w razie konieczności, </w:t>
      </w:r>
      <w:r w:rsidRPr="009B5B39">
        <w:rPr>
          <w:rFonts w:ascii="Bookman Old Style" w:hAnsi="Bookman Old Style"/>
          <w:sz w:val="24"/>
          <w:szCs w:val="24"/>
        </w:rPr>
        <w:lastRenderedPageBreak/>
        <w:t xml:space="preserve">dokonania kontroli (audytu, inspekcji) zastosowanych rozwiązań technicznych i organizacyjnych i ich zgodności z obowiązującymi przepisami o ochronie danych osobowych oraz sposobu wykonywania niniejszej umowy, w tym w siedzibie Wykonawcy. </w:t>
      </w:r>
    </w:p>
    <w:p w14:paraId="0270A4B4" w14:textId="4C2132BD" w:rsidR="009B5B39" w:rsidRPr="00790290"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Wykonawcy zobowiązuje się do udzielenia Zamawiającemu, na każde żądanie, informacji na temat przetwarzanych danych osobowych, o których mowa w niniejszej umowie, a w szczególności niezwłocznego przekazywania informacji o każdym przypadku naruszenia przez niego i osoby przez niego upoważnione do przetwarzania danych osobowych obowiązków dotyczących ochrony danych osobowych.</w:t>
      </w:r>
      <w:r w:rsidRPr="009B5B39">
        <w:rPr>
          <w:rFonts w:ascii="Bookman Old Style" w:hAnsi="Bookman Old Style"/>
          <w:color w:val="333333"/>
          <w:sz w:val="24"/>
          <w:szCs w:val="24"/>
          <w:shd w:val="clear" w:color="auto" w:fill="FFFFFF"/>
        </w:rPr>
        <w:t xml:space="preserve"> </w:t>
      </w:r>
      <w:r w:rsidRPr="00790290">
        <w:rPr>
          <w:rFonts w:ascii="Bookman Old Style" w:hAnsi="Bookman Old Style"/>
          <w:sz w:val="24"/>
          <w:szCs w:val="24"/>
          <w:shd w:val="clear" w:color="auto" w:fill="FFFFFF"/>
        </w:rPr>
        <w:t>Wykonawca niezwłocznie informuje Zamawiającego, jeżeli jego zdaniem wydane mu polecenie stanowi naruszenie Rozporządzenia lub innych przepisów o ochronie danych.</w:t>
      </w:r>
    </w:p>
    <w:p w14:paraId="366B33FB" w14:textId="361CD375" w:rsidR="009B5B39" w:rsidRPr="009B5B39" w:rsidRDefault="009B5B39" w:rsidP="009B5B39">
      <w:pPr>
        <w:pStyle w:val="Akapitzlist"/>
        <w:numPr>
          <w:ilvl w:val="0"/>
          <w:numId w:val="21"/>
        </w:numPr>
        <w:spacing w:after="0" w:line="360" w:lineRule="auto"/>
        <w:ind w:left="426" w:hanging="426"/>
        <w:jc w:val="both"/>
        <w:rPr>
          <w:rFonts w:ascii="Bookman Old Style" w:eastAsia="Times New Roman" w:hAnsi="Bookman Old Style" w:cs="Times New Roman"/>
          <w:iCs/>
          <w:sz w:val="24"/>
          <w:szCs w:val="24"/>
        </w:rPr>
      </w:pPr>
      <w:r w:rsidRPr="009B5B39">
        <w:rPr>
          <w:rFonts w:ascii="Bookman Old Style" w:eastAsia="Times New Roman" w:hAnsi="Bookman Old Style" w:cs="Times New Roman"/>
          <w:iCs/>
          <w:sz w:val="24"/>
          <w:szCs w:val="24"/>
        </w:rPr>
        <w:t xml:space="preserve">Niezwłoczne powiadomienie, o którym mowa w ust. 12, oznacza, że Wykonawca nie później niż w ciągu 24 godzin od jego stwierdzenia, zawiadamia Zamawiającego o wszelkich przypadkach naruszenia ochrony danych osobowych, a w szczególności naruszenia bezpieczeństwa prowadzącego do niezgodnego z prawem zniszczenia, utracenia, nieuprawnionego dostępu do danych osobowych </w:t>
      </w:r>
      <w:r w:rsidRPr="009B5B39">
        <w:rPr>
          <w:rFonts w:ascii="Bookman Old Style" w:eastAsia="Times New Roman" w:hAnsi="Bookman Old Style" w:cs="Times New Roman"/>
          <w:sz w:val="24"/>
          <w:szCs w:val="24"/>
        </w:rPr>
        <w:t xml:space="preserve">oraz przekazuje informacje niezbędne do spełnienia obowiązków, o których mowa w art. 33 RODO. Do tego celu wykorzysta  elektroniczny formularz zgłoszenia naruszenia ochrony danych osobowych udostępniony przez Urząd Ochrony Danych Osobowych. </w:t>
      </w:r>
    </w:p>
    <w:p w14:paraId="49B5EC91" w14:textId="0AE90680" w:rsidR="009B5B39" w:rsidRPr="009B5B39" w:rsidRDefault="009B5B39" w:rsidP="009B5B39">
      <w:pPr>
        <w:numPr>
          <w:ilvl w:val="0"/>
          <w:numId w:val="21"/>
        </w:numPr>
        <w:spacing w:after="0" w:line="360" w:lineRule="auto"/>
        <w:ind w:left="426" w:hanging="426"/>
        <w:jc w:val="both"/>
        <w:rPr>
          <w:rFonts w:ascii="Bookman Old Style" w:eastAsia="Calibri" w:hAnsi="Bookman Old Style" w:cs="Calibri"/>
          <w:sz w:val="24"/>
          <w:szCs w:val="24"/>
        </w:rPr>
      </w:pPr>
      <w:r w:rsidRPr="009B5B39">
        <w:rPr>
          <w:rFonts w:ascii="Bookman Old Style" w:hAnsi="Bookman Old Style"/>
          <w:sz w:val="24"/>
          <w:szCs w:val="24"/>
        </w:rPr>
        <w:t xml:space="preserve">Na dzień podpisania umowy Wykonawca informuje, że </w:t>
      </w:r>
      <w:proofErr w:type="spellStart"/>
      <w:r w:rsidRPr="009B5B39">
        <w:rPr>
          <w:rFonts w:ascii="Bookman Old Style" w:hAnsi="Bookman Old Style"/>
          <w:sz w:val="24"/>
          <w:szCs w:val="24"/>
        </w:rPr>
        <w:t>podpowierzy</w:t>
      </w:r>
      <w:proofErr w:type="spellEnd"/>
      <w:r w:rsidRPr="009B5B39">
        <w:rPr>
          <w:rFonts w:ascii="Bookman Old Style" w:hAnsi="Bookman Old Style"/>
          <w:sz w:val="24"/>
          <w:szCs w:val="24"/>
        </w:rPr>
        <w:t xml:space="preserve"> przetwarzanie danych osobowych na tych samych warunkach, jakie określa niniejsza umowa, podwykonawcom, wymienionym w  § 7.</w:t>
      </w:r>
      <w:r w:rsidRPr="009B5B39">
        <w:rPr>
          <w:rFonts w:ascii="Bookman Old Style" w:hAnsi="Bookman Old Style"/>
          <w:b/>
          <w:sz w:val="24"/>
          <w:szCs w:val="24"/>
        </w:rPr>
        <w:t xml:space="preserve"> </w:t>
      </w:r>
    </w:p>
    <w:p w14:paraId="634152FC"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Wykonawca, ponosi pełną odpowiedzialność wobec Zamawiającego za niewywiązanie się ze spoczywających na podwykonawcach, obowiązków ochrony danych.</w:t>
      </w:r>
    </w:p>
    <w:p w14:paraId="5C19855B" w14:textId="28AB0B8F"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 xml:space="preserve">W przypadku rozwiązania umowy powierzenia zawartej z podwykonawcami Wykonawca poinformuje o tym Zamawiającego w terminie  3 dni od dnia rozwiązania. </w:t>
      </w:r>
    </w:p>
    <w:p w14:paraId="5A1DDEE8" w14:textId="44E7231F"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lastRenderedPageBreak/>
        <w:t>Zamawiający ma prawo przez cały okres objęty umową kontrolować poprawność zabezpieczenia i przetwarzania danych powierzonych podwykonawcom na tych samych zasadach co u Wykonawcy.</w:t>
      </w:r>
    </w:p>
    <w:p w14:paraId="46FD44DF" w14:textId="723B429C"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bCs/>
          <w:sz w:val="24"/>
          <w:szCs w:val="24"/>
        </w:rPr>
        <w:t>Wykonawca</w:t>
      </w:r>
      <w:r w:rsidRPr="009B5B39">
        <w:rPr>
          <w:rFonts w:ascii="Bookman Old Style" w:hAnsi="Bookman Old Style"/>
          <w:sz w:val="24"/>
          <w:szCs w:val="24"/>
        </w:rPr>
        <w:t xml:space="preserve"> jest odpowiedzialny za udostępnienie lub wykorzystanie danych osobowych niezgodnie z treścią niniejszej umowy, a w szczególności za udostępnienie powierzonych do przetwarzania danych osobowych osobom nieupoważnionym.</w:t>
      </w:r>
    </w:p>
    <w:p w14:paraId="7D47E9A3"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Powierzenie przetwarzania danych trwa do czasu zakończenia niniejszej umowy. Wykonawca przyjmuje do wiadomości zakaz tworzenia kopii z powierzonych danych.</w:t>
      </w:r>
    </w:p>
    <w:p w14:paraId="4ADB0F1F"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 xml:space="preserve">W terminie 3 dni od rozwiązania umowy Wykonawca zobowiązany jest usunąć trwale, wszystkie przetwarzane dane osobowe, także z systemu informatycznego i z wszystkich posiadanych nośników oraz usunąć wszelkie ich istniejące kopie, chyba że szczególne przepisy prawa nakazują przechowywanie danych osobowych. Rozumie się przez to zniszczenie danych osobowych, która nie pozwoli na ustalenie tożsamości osoby, której dane dotyczą. </w:t>
      </w:r>
    </w:p>
    <w:p w14:paraId="50DFEA4F"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Na okoliczność, o której mowa w ust. 20, Wykonawca ma obowiązek bez osobnego wezwania Zamawiającemu przedstawić mu dowody w postaci protokołu zniszczenia danych osobowych, według wzoru stanowiącego załącznik nr 3 do niniejszej Umowy.</w:t>
      </w:r>
    </w:p>
    <w:p w14:paraId="392CAE91" w14:textId="77777777"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w:t>
      </w:r>
    </w:p>
    <w:p w14:paraId="0231D0AA" w14:textId="66775F85" w:rsidR="009B5B39" w:rsidRPr="009B5B39" w:rsidRDefault="009B5B39" w:rsidP="009B5B39">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t>Wykonawca oświadcza, że w związku ze zobowiązaniem do zachowania w tajemnicy danych poufnych nie będą one wykorzystywane, ujawniane ani udostępniane bez pisemnej zgody Zamawiającego w innym celu niż wykonanie umowy, chyba że konieczność ujawnienia posiadanych informacji wynika z obowiązujących przepisów prawa.</w:t>
      </w:r>
    </w:p>
    <w:p w14:paraId="5ADA36E4" w14:textId="77777777" w:rsidR="00790290" w:rsidRDefault="009B5B39" w:rsidP="00790290">
      <w:pPr>
        <w:numPr>
          <w:ilvl w:val="0"/>
          <w:numId w:val="21"/>
        </w:numPr>
        <w:spacing w:after="0" w:line="360" w:lineRule="auto"/>
        <w:ind w:left="426" w:hanging="426"/>
        <w:jc w:val="both"/>
        <w:rPr>
          <w:rFonts w:ascii="Bookman Old Style" w:hAnsi="Bookman Old Style"/>
          <w:sz w:val="24"/>
          <w:szCs w:val="24"/>
        </w:rPr>
      </w:pPr>
      <w:r w:rsidRPr="009B5B39">
        <w:rPr>
          <w:rFonts w:ascii="Bookman Old Style" w:hAnsi="Bookman Old Style"/>
          <w:sz w:val="24"/>
          <w:szCs w:val="24"/>
        </w:rPr>
        <w:lastRenderedPageBreak/>
        <w:t>Biorąc pod uwagę charakter przetwarzania, Wykonawca w miarę możliwości pomaga Zamawiającemu poprzez odpowiednie środki techniczne i organizacyjne wywiązać się z obowiązku odpowiadania na żądania osoby, której dane dotyczą, w zakresie wykonywania jej praw określonych w rozdziale III Rozporządzenia.</w:t>
      </w:r>
    </w:p>
    <w:p w14:paraId="5079ED8D" w14:textId="0520EABE" w:rsidR="009B5B39" w:rsidRPr="00790290" w:rsidRDefault="009B5B39" w:rsidP="00790290">
      <w:pPr>
        <w:numPr>
          <w:ilvl w:val="0"/>
          <w:numId w:val="21"/>
        </w:numPr>
        <w:spacing w:after="0" w:line="360" w:lineRule="auto"/>
        <w:ind w:left="426" w:hanging="426"/>
        <w:jc w:val="both"/>
        <w:rPr>
          <w:rFonts w:ascii="Bookman Old Style" w:hAnsi="Bookman Old Style"/>
          <w:sz w:val="24"/>
          <w:szCs w:val="24"/>
        </w:rPr>
      </w:pPr>
      <w:r w:rsidRPr="00790290">
        <w:rPr>
          <w:rFonts w:ascii="Bookman Old Style" w:hAnsi="Bookman Old Style"/>
          <w:sz w:val="24"/>
          <w:szCs w:val="24"/>
        </w:rPr>
        <w:t xml:space="preserve">Uwzględniając charakter przetwarzania oraz dostępne informacje, </w:t>
      </w:r>
      <w:r w:rsidR="00790290" w:rsidRPr="00790290">
        <w:rPr>
          <w:rFonts w:ascii="Bookman Old Style" w:hAnsi="Bookman Old Style"/>
          <w:sz w:val="24"/>
          <w:szCs w:val="24"/>
        </w:rPr>
        <w:t>W</w:t>
      </w:r>
      <w:r w:rsidRPr="00790290">
        <w:rPr>
          <w:rFonts w:ascii="Bookman Old Style" w:hAnsi="Bookman Old Style"/>
          <w:sz w:val="24"/>
          <w:szCs w:val="24"/>
        </w:rPr>
        <w:t>ykonawca pomaga Zamawiającemu wywiązać się z obowiązków określonych w art. 32-36 Rozporządzenia.</w:t>
      </w:r>
    </w:p>
    <w:p w14:paraId="709B17CE" w14:textId="77777777" w:rsidR="009B5B39" w:rsidRPr="009B5B39" w:rsidRDefault="009B5B39" w:rsidP="009B5B39">
      <w:pPr>
        <w:spacing w:after="0" w:line="360" w:lineRule="auto"/>
        <w:ind w:left="426" w:right="426" w:hanging="426"/>
        <w:jc w:val="center"/>
        <w:rPr>
          <w:rFonts w:ascii="Bookman Old Style" w:hAnsi="Bookman Old Style"/>
          <w:b/>
          <w:sz w:val="24"/>
          <w:szCs w:val="24"/>
        </w:rPr>
      </w:pPr>
    </w:p>
    <w:p w14:paraId="08ED3506" w14:textId="77777777" w:rsidR="009B5B39" w:rsidRPr="009B5B39" w:rsidRDefault="009B5B39" w:rsidP="009B5B39">
      <w:pPr>
        <w:spacing w:after="0" w:line="360" w:lineRule="auto"/>
        <w:ind w:left="456" w:right="424" w:hanging="10"/>
        <w:jc w:val="center"/>
        <w:rPr>
          <w:rFonts w:ascii="Bookman Old Style" w:hAnsi="Bookman Old Style"/>
          <w:b/>
          <w:sz w:val="24"/>
          <w:szCs w:val="24"/>
        </w:rPr>
      </w:pPr>
      <w:r w:rsidRPr="009B5B39">
        <w:rPr>
          <w:rFonts w:ascii="Bookman Old Style" w:hAnsi="Bookman Old Style"/>
          <w:b/>
          <w:sz w:val="24"/>
          <w:szCs w:val="24"/>
        </w:rPr>
        <w:t xml:space="preserve">§ 13 </w:t>
      </w:r>
    </w:p>
    <w:p w14:paraId="0F17CBF9" w14:textId="77777777" w:rsidR="009B5B39" w:rsidRPr="009B5B39" w:rsidRDefault="009B5B39" w:rsidP="009B5B39">
      <w:pPr>
        <w:spacing w:after="0" w:line="360" w:lineRule="auto"/>
        <w:ind w:left="456" w:right="424" w:hanging="10"/>
        <w:jc w:val="center"/>
        <w:rPr>
          <w:rFonts w:ascii="Bookman Old Style" w:hAnsi="Bookman Old Style"/>
          <w:sz w:val="24"/>
          <w:szCs w:val="24"/>
        </w:rPr>
      </w:pPr>
      <w:r w:rsidRPr="009B5B39">
        <w:rPr>
          <w:rFonts w:ascii="Bookman Old Style" w:hAnsi="Bookman Old Style"/>
          <w:b/>
          <w:sz w:val="24"/>
          <w:szCs w:val="24"/>
        </w:rPr>
        <w:t>Inne postanowienia</w:t>
      </w:r>
    </w:p>
    <w:p w14:paraId="1EF8CA0E" w14:textId="0FF6A3ED" w:rsidR="009B5B39" w:rsidRPr="009B5B39" w:rsidRDefault="009B5B39" w:rsidP="009B5B39">
      <w:pPr>
        <w:numPr>
          <w:ilvl w:val="0"/>
          <w:numId w:val="22"/>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 xml:space="preserve">Umowa zostaje zawarta w ramach projektu, który jest współfinansowany przez Unię Europejską </w:t>
      </w:r>
      <w:r w:rsidRPr="009B5B39">
        <w:rPr>
          <w:rStyle w:val="FontStyle42"/>
          <w:rFonts w:ascii="Bookman Old Style" w:hAnsi="Bookman Old Style" w:cs="Arial Narrow"/>
          <w:sz w:val="24"/>
          <w:szCs w:val="24"/>
        </w:rPr>
        <w:t xml:space="preserve">ze środków Europejskiego Funduszu </w:t>
      </w:r>
      <w:r w:rsidR="00790290">
        <w:rPr>
          <w:rStyle w:val="FontStyle42"/>
          <w:rFonts w:ascii="Bookman Old Style" w:hAnsi="Bookman Old Style" w:cs="Arial Narrow"/>
          <w:sz w:val="24"/>
          <w:szCs w:val="24"/>
        </w:rPr>
        <w:t>Społecznego Plus</w:t>
      </w:r>
      <w:r w:rsidRPr="009B5B39">
        <w:rPr>
          <w:rStyle w:val="FontStyle42"/>
          <w:rFonts w:ascii="Bookman Old Style" w:hAnsi="Bookman Old Style" w:cs="Arial Narrow"/>
          <w:sz w:val="24"/>
          <w:szCs w:val="24"/>
        </w:rPr>
        <w:t xml:space="preserve"> w ramach Programu Regionalnego Fundusze Europejskie dla </w:t>
      </w:r>
      <w:r w:rsidR="00790290">
        <w:rPr>
          <w:rStyle w:val="FontStyle42"/>
          <w:rFonts w:ascii="Bookman Old Style" w:hAnsi="Bookman Old Style" w:cs="Arial Narrow"/>
          <w:sz w:val="24"/>
          <w:szCs w:val="24"/>
        </w:rPr>
        <w:t>Pomorza Zachodniego</w:t>
      </w:r>
      <w:r w:rsidRPr="009B5B39">
        <w:rPr>
          <w:rStyle w:val="FontStyle42"/>
          <w:rFonts w:ascii="Bookman Old Style" w:hAnsi="Bookman Old Style" w:cs="Arial Narrow"/>
          <w:sz w:val="24"/>
          <w:szCs w:val="24"/>
        </w:rPr>
        <w:t xml:space="preserve"> 2021-2027</w:t>
      </w:r>
      <w:r w:rsidRPr="009B5B39">
        <w:rPr>
          <w:rFonts w:ascii="Bookman Old Style" w:hAnsi="Bookman Old Style"/>
          <w:sz w:val="24"/>
          <w:szCs w:val="24"/>
        </w:rPr>
        <w:t xml:space="preserve">. </w:t>
      </w:r>
    </w:p>
    <w:p w14:paraId="496C3036" w14:textId="77777777" w:rsidR="009B5B39" w:rsidRPr="009B5B39" w:rsidRDefault="009B5B39" w:rsidP="009B5B39">
      <w:pPr>
        <w:numPr>
          <w:ilvl w:val="0"/>
          <w:numId w:val="22"/>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Wykonawca nie może dokonać cesji wierzytelności przysługujących mu z tytułu wykonania przedmiotu umowy na osoby trzecie bez zgody Zamawiającego.</w:t>
      </w:r>
    </w:p>
    <w:p w14:paraId="56825923" w14:textId="77777777" w:rsidR="009B5B39" w:rsidRPr="009B5B39" w:rsidRDefault="009B5B39" w:rsidP="009B5B39">
      <w:pPr>
        <w:numPr>
          <w:ilvl w:val="0"/>
          <w:numId w:val="22"/>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Wszelkie spory wynikające z niniejszej umowy rozstrzygane będą na zasadach porozumienia Stron, a te, których nie da się rozstrzygnąć polubownie, będą rozstrzygane przez właściwy dla Zamawiającego sąd powszechny.</w:t>
      </w:r>
    </w:p>
    <w:p w14:paraId="61A28587" w14:textId="77777777" w:rsidR="009B5B39" w:rsidRPr="009B5B39" w:rsidRDefault="009B5B39" w:rsidP="009B5B39">
      <w:pPr>
        <w:numPr>
          <w:ilvl w:val="0"/>
          <w:numId w:val="22"/>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 xml:space="preserve">W sprawach nieuregulowanych niniejszą umową mają zastosowanie przepisy ustawy z dnia 23 kwietnia 1964 r. Kodeks cywilny </w:t>
      </w:r>
      <w:r w:rsidRPr="009B5B39">
        <w:rPr>
          <w:rFonts w:ascii="Bookman Old Style" w:hAnsi="Bookman Old Style"/>
          <w:i/>
          <w:sz w:val="24"/>
          <w:szCs w:val="24"/>
        </w:rPr>
        <w:t>(</w:t>
      </w:r>
      <w:proofErr w:type="spellStart"/>
      <w:r w:rsidRPr="009B5B39">
        <w:rPr>
          <w:rFonts w:ascii="Bookman Old Style" w:hAnsi="Bookman Old Style"/>
          <w:i/>
          <w:sz w:val="24"/>
          <w:szCs w:val="24"/>
        </w:rPr>
        <w:t>t.j</w:t>
      </w:r>
      <w:proofErr w:type="spellEnd"/>
      <w:r w:rsidRPr="009B5B39">
        <w:rPr>
          <w:rFonts w:ascii="Bookman Old Style" w:hAnsi="Bookman Old Style"/>
          <w:i/>
          <w:sz w:val="24"/>
          <w:szCs w:val="24"/>
        </w:rPr>
        <w:t>. Dz.U. z 2023 r., poz. 1610 ze zm.)</w:t>
      </w:r>
      <w:r w:rsidRPr="009B5B39">
        <w:rPr>
          <w:rFonts w:ascii="Bookman Old Style" w:hAnsi="Bookman Old Style"/>
          <w:sz w:val="24"/>
          <w:szCs w:val="24"/>
        </w:rPr>
        <w:t>.</w:t>
      </w:r>
    </w:p>
    <w:p w14:paraId="32E988E0" w14:textId="77777777" w:rsidR="009B5B39" w:rsidRPr="009B5B39" w:rsidRDefault="009B5B39" w:rsidP="009B5B39">
      <w:pPr>
        <w:numPr>
          <w:ilvl w:val="0"/>
          <w:numId w:val="22"/>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Prawa i obowiązki wynikające z niniejszej umowy nie mogą być przeniesione na rzecz osób trzecich.</w:t>
      </w:r>
    </w:p>
    <w:p w14:paraId="4434C461" w14:textId="77777777" w:rsidR="009B5B39" w:rsidRPr="009B5B39" w:rsidRDefault="009B5B39" w:rsidP="009B5B39">
      <w:pPr>
        <w:numPr>
          <w:ilvl w:val="0"/>
          <w:numId w:val="22"/>
        </w:numPr>
        <w:spacing w:after="0" w:line="360" w:lineRule="auto"/>
        <w:ind w:hanging="360"/>
        <w:jc w:val="both"/>
        <w:rPr>
          <w:rFonts w:ascii="Bookman Old Style" w:hAnsi="Bookman Old Style"/>
          <w:sz w:val="24"/>
          <w:szCs w:val="24"/>
        </w:rPr>
      </w:pPr>
      <w:r w:rsidRPr="009B5B39">
        <w:rPr>
          <w:rFonts w:ascii="Bookman Old Style" w:hAnsi="Bookman Old Style"/>
          <w:sz w:val="24"/>
          <w:szCs w:val="24"/>
        </w:rPr>
        <w:t>Załączniki do niniejszej umowy stanowią jej integralną część.</w:t>
      </w:r>
    </w:p>
    <w:p w14:paraId="375E9042" w14:textId="77777777" w:rsidR="009B5B39" w:rsidRPr="009B5B39" w:rsidRDefault="009B5B39" w:rsidP="009B5B39">
      <w:pPr>
        <w:numPr>
          <w:ilvl w:val="0"/>
          <w:numId w:val="22"/>
        </w:numPr>
        <w:spacing w:after="0" w:line="360" w:lineRule="auto"/>
        <w:ind w:hanging="350"/>
        <w:jc w:val="both"/>
        <w:rPr>
          <w:rFonts w:ascii="Bookman Old Style" w:hAnsi="Bookman Old Style"/>
          <w:sz w:val="24"/>
          <w:szCs w:val="24"/>
        </w:rPr>
      </w:pPr>
      <w:r w:rsidRPr="009B5B39">
        <w:rPr>
          <w:rFonts w:ascii="Bookman Old Style" w:hAnsi="Bookman Old Style"/>
          <w:sz w:val="24"/>
          <w:szCs w:val="24"/>
        </w:rPr>
        <w:t xml:space="preserve">W przypadku sporządzenia umowy: </w:t>
      </w:r>
    </w:p>
    <w:p w14:paraId="41D117B5" w14:textId="7B64D4D0" w:rsidR="009B5B39" w:rsidRPr="009B5B39" w:rsidRDefault="009B5B39" w:rsidP="009B5B39">
      <w:pPr>
        <w:numPr>
          <w:ilvl w:val="0"/>
          <w:numId w:val="23"/>
        </w:numPr>
        <w:spacing w:after="0" w:line="360" w:lineRule="auto"/>
        <w:jc w:val="both"/>
        <w:rPr>
          <w:rFonts w:ascii="Bookman Old Style" w:hAnsi="Bookman Old Style"/>
          <w:sz w:val="24"/>
          <w:szCs w:val="24"/>
        </w:rPr>
      </w:pPr>
      <w:r w:rsidRPr="009B5B39">
        <w:rPr>
          <w:rFonts w:ascii="Bookman Old Style" w:hAnsi="Bookman Old Style"/>
          <w:sz w:val="24"/>
          <w:szCs w:val="24"/>
        </w:rPr>
        <w:t xml:space="preserve">w formie papierowej – umowę sporządzono w </w:t>
      </w:r>
      <w:r w:rsidR="00790290">
        <w:rPr>
          <w:rFonts w:ascii="Bookman Old Style" w:hAnsi="Bookman Old Style"/>
          <w:sz w:val="24"/>
          <w:szCs w:val="24"/>
        </w:rPr>
        <w:t>dwóch</w:t>
      </w:r>
      <w:r w:rsidRPr="009B5B39">
        <w:rPr>
          <w:rFonts w:ascii="Bookman Old Style" w:hAnsi="Bookman Old Style"/>
          <w:sz w:val="24"/>
          <w:szCs w:val="24"/>
        </w:rPr>
        <w:t xml:space="preserve"> jednobrzmiących egzemplarzach, po jednym dla Wykonawcy i dla Zamawiającego;</w:t>
      </w:r>
      <w:r w:rsidR="00790290">
        <w:rPr>
          <w:rFonts w:ascii="Bookman Old Style" w:hAnsi="Bookman Old Style"/>
          <w:sz w:val="24"/>
          <w:szCs w:val="24"/>
        </w:rPr>
        <w:t>*</w:t>
      </w:r>
    </w:p>
    <w:p w14:paraId="0D874B88" w14:textId="3D6589D0" w:rsidR="009B5B39" w:rsidRPr="009B5B39" w:rsidRDefault="009B5B39" w:rsidP="009B5B39">
      <w:pPr>
        <w:numPr>
          <w:ilvl w:val="0"/>
          <w:numId w:val="23"/>
        </w:numPr>
        <w:spacing w:after="0" w:line="360" w:lineRule="auto"/>
        <w:jc w:val="both"/>
        <w:rPr>
          <w:rFonts w:ascii="Bookman Old Style" w:hAnsi="Bookman Old Style"/>
          <w:sz w:val="24"/>
          <w:szCs w:val="24"/>
        </w:rPr>
      </w:pPr>
      <w:r w:rsidRPr="009B5B39">
        <w:rPr>
          <w:rFonts w:ascii="Bookman Old Style" w:hAnsi="Bookman Old Style"/>
          <w:sz w:val="24"/>
          <w:szCs w:val="24"/>
        </w:rPr>
        <w:lastRenderedPageBreak/>
        <w:t>w formie elektronicznej – umowa zostaje zawarta w dacie złożenia podpisu przez ostatnią ze Stron</w:t>
      </w:r>
      <w:r w:rsidR="00790290">
        <w:rPr>
          <w:rFonts w:ascii="Bookman Old Style" w:hAnsi="Bookman Old Style"/>
          <w:sz w:val="24"/>
          <w:szCs w:val="24"/>
        </w:rPr>
        <w:t xml:space="preserve"> </w:t>
      </w:r>
      <w:r w:rsidRPr="009B5B39">
        <w:rPr>
          <w:rFonts w:ascii="Bookman Old Style" w:hAnsi="Bookman Old Style"/>
          <w:sz w:val="24"/>
          <w:szCs w:val="24"/>
        </w:rPr>
        <w:t xml:space="preserve">z użyciem kwalifikowanych podpisów elektronicznych.* </w:t>
      </w:r>
    </w:p>
    <w:p w14:paraId="1A694C8B" w14:textId="77777777" w:rsidR="009B5B39" w:rsidRPr="00790290" w:rsidRDefault="009B5B39" w:rsidP="009B5B39">
      <w:pPr>
        <w:spacing w:after="0" w:line="360" w:lineRule="auto"/>
        <w:ind w:left="284" w:firstLine="424"/>
        <w:rPr>
          <w:rFonts w:ascii="Bookman Old Style" w:hAnsi="Bookman Old Style"/>
          <w:i/>
          <w:iCs/>
          <w:sz w:val="24"/>
          <w:szCs w:val="24"/>
          <w:u w:val="single"/>
        </w:rPr>
      </w:pPr>
      <w:r w:rsidRPr="00790290">
        <w:rPr>
          <w:rFonts w:ascii="Bookman Old Style" w:hAnsi="Bookman Old Style"/>
          <w:i/>
          <w:iCs/>
          <w:sz w:val="24"/>
          <w:szCs w:val="24"/>
          <w:u w:val="single"/>
        </w:rPr>
        <w:t xml:space="preserve">* niepotrzebne skreślić  </w:t>
      </w:r>
    </w:p>
    <w:p w14:paraId="54AA2372" w14:textId="77777777" w:rsidR="009B5B39" w:rsidRPr="00790290" w:rsidRDefault="009B5B39" w:rsidP="009B5B39">
      <w:pPr>
        <w:numPr>
          <w:ilvl w:val="0"/>
          <w:numId w:val="22"/>
        </w:numPr>
        <w:spacing w:after="0" w:line="360" w:lineRule="auto"/>
        <w:ind w:hanging="350"/>
        <w:jc w:val="both"/>
        <w:rPr>
          <w:rFonts w:ascii="Bookman Old Style" w:hAnsi="Bookman Old Style"/>
          <w:bCs/>
          <w:sz w:val="24"/>
          <w:szCs w:val="24"/>
        </w:rPr>
      </w:pPr>
      <w:r w:rsidRPr="00790290">
        <w:rPr>
          <w:rFonts w:ascii="Bookman Old Style" w:hAnsi="Bookman Old Style"/>
          <w:bCs/>
          <w:sz w:val="24"/>
          <w:szCs w:val="24"/>
        </w:rPr>
        <w:t>Wykaz załączników do umowy:</w:t>
      </w:r>
    </w:p>
    <w:p w14:paraId="1E1EBA09" w14:textId="77777777" w:rsidR="009B5B39" w:rsidRPr="009B5B39" w:rsidRDefault="009B5B39" w:rsidP="009B5B39">
      <w:pPr>
        <w:numPr>
          <w:ilvl w:val="0"/>
          <w:numId w:val="24"/>
        </w:numPr>
        <w:spacing w:after="0" w:line="360" w:lineRule="auto"/>
        <w:jc w:val="both"/>
        <w:rPr>
          <w:rFonts w:ascii="Bookman Old Style" w:hAnsi="Bookman Old Style"/>
          <w:sz w:val="24"/>
          <w:szCs w:val="24"/>
        </w:rPr>
      </w:pPr>
      <w:r w:rsidRPr="009B5B39">
        <w:rPr>
          <w:rFonts w:ascii="Bookman Old Style" w:hAnsi="Bookman Old Style"/>
          <w:sz w:val="24"/>
          <w:szCs w:val="24"/>
        </w:rPr>
        <w:t>Załącznik nr 1 – Zapytanie ofertowe;</w:t>
      </w:r>
    </w:p>
    <w:p w14:paraId="1BD3BB25" w14:textId="77777777" w:rsidR="009B5B39" w:rsidRPr="009B5B39" w:rsidRDefault="009B5B39" w:rsidP="009B5B39">
      <w:pPr>
        <w:numPr>
          <w:ilvl w:val="0"/>
          <w:numId w:val="24"/>
        </w:numPr>
        <w:spacing w:after="0" w:line="360" w:lineRule="auto"/>
        <w:jc w:val="both"/>
        <w:rPr>
          <w:rFonts w:ascii="Bookman Old Style" w:hAnsi="Bookman Old Style"/>
          <w:sz w:val="24"/>
          <w:szCs w:val="24"/>
        </w:rPr>
      </w:pPr>
      <w:r w:rsidRPr="009B5B39">
        <w:rPr>
          <w:rFonts w:ascii="Bookman Old Style" w:hAnsi="Bookman Old Style"/>
          <w:sz w:val="24"/>
          <w:szCs w:val="24"/>
        </w:rPr>
        <w:t>Załącznik nr 2 – Oferta wykonawcy;</w:t>
      </w:r>
    </w:p>
    <w:p w14:paraId="24BF460C" w14:textId="1D8F45E2" w:rsidR="009B5B39" w:rsidRPr="009B5B39" w:rsidRDefault="009B5B39" w:rsidP="009B5B39">
      <w:pPr>
        <w:numPr>
          <w:ilvl w:val="0"/>
          <w:numId w:val="24"/>
        </w:numPr>
        <w:spacing w:after="0" w:line="360" w:lineRule="auto"/>
        <w:jc w:val="both"/>
        <w:rPr>
          <w:rFonts w:ascii="Bookman Old Style" w:hAnsi="Bookman Old Style"/>
          <w:sz w:val="24"/>
          <w:szCs w:val="24"/>
        </w:rPr>
      </w:pPr>
      <w:r w:rsidRPr="009B5B39">
        <w:rPr>
          <w:rFonts w:ascii="Bookman Old Style" w:hAnsi="Bookman Old Style"/>
          <w:sz w:val="24"/>
          <w:szCs w:val="24"/>
        </w:rPr>
        <w:t xml:space="preserve">Załącznik nr 3 – Wzór protokołu </w:t>
      </w:r>
      <w:r w:rsidR="00790290">
        <w:rPr>
          <w:rFonts w:ascii="Bookman Old Style" w:hAnsi="Bookman Old Style"/>
          <w:sz w:val="24"/>
          <w:szCs w:val="24"/>
        </w:rPr>
        <w:t xml:space="preserve">końcowego i </w:t>
      </w:r>
      <w:r w:rsidRPr="009B5B39">
        <w:rPr>
          <w:rFonts w:ascii="Bookman Old Style" w:hAnsi="Bookman Old Style"/>
          <w:sz w:val="24"/>
          <w:szCs w:val="24"/>
        </w:rPr>
        <w:t>usunięcia danych osobowych</w:t>
      </w:r>
    </w:p>
    <w:p w14:paraId="58EEF866" w14:textId="77777777" w:rsidR="009B5B39" w:rsidRPr="009B5B39" w:rsidRDefault="009B5B39" w:rsidP="009B5B39">
      <w:pPr>
        <w:spacing w:after="0" w:line="360" w:lineRule="auto"/>
        <w:rPr>
          <w:rFonts w:ascii="Bookman Old Style" w:hAnsi="Bookman Old Style"/>
          <w:sz w:val="24"/>
          <w:szCs w:val="24"/>
        </w:rPr>
      </w:pPr>
    </w:p>
    <w:p w14:paraId="62BC4A2D" w14:textId="77777777" w:rsidR="009B5B39" w:rsidRPr="009B5B39" w:rsidRDefault="009B5B39" w:rsidP="009B5B39">
      <w:pPr>
        <w:spacing w:after="0" w:line="360" w:lineRule="auto"/>
        <w:rPr>
          <w:rFonts w:ascii="Bookman Old Style" w:hAnsi="Bookman Old Style"/>
          <w:sz w:val="24"/>
          <w:szCs w:val="24"/>
        </w:rPr>
      </w:pPr>
    </w:p>
    <w:p w14:paraId="6C769A7A" w14:textId="77777777" w:rsidR="009B5B39" w:rsidRPr="009B5B39" w:rsidRDefault="009B5B39" w:rsidP="009B5B39">
      <w:pPr>
        <w:pStyle w:val="Nagwek1"/>
        <w:tabs>
          <w:tab w:val="center" w:pos="2223"/>
          <w:tab w:val="center" w:pos="7218"/>
        </w:tabs>
        <w:spacing w:before="0" w:line="360" w:lineRule="auto"/>
        <w:rPr>
          <w:rFonts w:ascii="Bookman Old Style" w:hAnsi="Bookman Old Style"/>
          <w:sz w:val="24"/>
          <w:szCs w:val="24"/>
        </w:rPr>
      </w:pPr>
      <w:r w:rsidRPr="009B5B39">
        <w:rPr>
          <w:rFonts w:ascii="Bookman Old Style" w:hAnsi="Bookman Old Style"/>
          <w:b/>
          <w:sz w:val="24"/>
          <w:szCs w:val="24"/>
        </w:rPr>
        <w:tab/>
      </w:r>
      <w:r w:rsidRPr="009B5B39">
        <w:rPr>
          <w:rFonts w:ascii="Bookman Old Style" w:hAnsi="Bookman Old Style"/>
          <w:sz w:val="24"/>
          <w:szCs w:val="24"/>
        </w:rPr>
        <w:t>ZAMAWIAJĄCY</w:t>
      </w:r>
      <w:r w:rsidRPr="009B5B39">
        <w:rPr>
          <w:rFonts w:ascii="Bookman Old Style" w:hAnsi="Bookman Old Style"/>
          <w:sz w:val="24"/>
          <w:szCs w:val="24"/>
        </w:rPr>
        <w:tab/>
        <w:t>WYKONAWCA</w:t>
      </w:r>
    </w:p>
    <w:p w14:paraId="1D113D5F" w14:textId="77777777" w:rsidR="009B5B39" w:rsidRPr="009B5B39" w:rsidRDefault="009B5B39" w:rsidP="009B5B39">
      <w:pPr>
        <w:spacing w:after="0" w:line="360" w:lineRule="auto"/>
        <w:ind w:left="20"/>
        <w:rPr>
          <w:rFonts w:ascii="Bookman Old Style" w:hAnsi="Bookman Old Style"/>
          <w:b/>
          <w:sz w:val="24"/>
          <w:szCs w:val="24"/>
          <w:u w:val="single" w:color="000000"/>
        </w:rPr>
      </w:pPr>
    </w:p>
    <w:p w14:paraId="396C3383" w14:textId="77777777" w:rsidR="009B5B39" w:rsidRPr="009B5B39" w:rsidRDefault="009B5B39" w:rsidP="009B5B39">
      <w:pPr>
        <w:spacing w:after="0" w:line="360" w:lineRule="auto"/>
        <w:ind w:left="20"/>
        <w:rPr>
          <w:rFonts w:ascii="Bookman Old Style" w:hAnsi="Bookman Old Style"/>
          <w:b/>
          <w:sz w:val="24"/>
          <w:szCs w:val="24"/>
          <w:u w:val="single" w:color="000000"/>
        </w:rPr>
      </w:pPr>
    </w:p>
    <w:p w14:paraId="3E372A1D" w14:textId="77777777" w:rsidR="009B5B39" w:rsidRPr="009B5B39" w:rsidRDefault="009B5B39" w:rsidP="009B5B39">
      <w:pPr>
        <w:spacing w:after="0" w:line="360" w:lineRule="auto"/>
        <w:rPr>
          <w:rFonts w:ascii="Bookman Old Style" w:hAnsi="Bookman Old Style"/>
          <w:sz w:val="24"/>
          <w:szCs w:val="24"/>
        </w:rPr>
      </w:pPr>
    </w:p>
    <w:sectPr w:rsidR="009B5B39" w:rsidRPr="009B5B3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0F298" w14:textId="77777777" w:rsidR="00D22FEA" w:rsidRDefault="00D22FEA" w:rsidP="009B5B39">
      <w:pPr>
        <w:spacing w:after="0"/>
      </w:pPr>
      <w:r>
        <w:separator/>
      </w:r>
    </w:p>
  </w:endnote>
  <w:endnote w:type="continuationSeparator" w:id="0">
    <w:p w14:paraId="7C1AB77D" w14:textId="77777777" w:rsidR="00D22FEA" w:rsidRDefault="00D22FEA" w:rsidP="009B5B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6A821" w14:textId="77777777" w:rsidR="00D22FEA" w:rsidRDefault="00D22FEA" w:rsidP="009B5B39">
      <w:pPr>
        <w:spacing w:after="0"/>
      </w:pPr>
      <w:r>
        <w:separator/>
      </w:r>
    </w:p>
  </w:footnote>
  <w:footnote w:type="continuationSeparator" w:id="0">
    <w:p w14:paraId="6EFDDB3A" w14:textId="77777777" w:rsidR="00D22FEA" w:rsidRDefault="00D22FEA" w:rsidP="009B5B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284C" w14:textId="5C7F4E42" w:rsidR="009B5B39" w:rsidRDefault="009B5B39">
    <w:pPr>
      <w:pStyle w:val="Nagwek"/>
    </w:pPr>
    <w:r>
      <w:rPr>
        <w:noProof/>
      </w:rPr>
      <w:drawing>
        <wp:inline distT="0" distB="0" distL="0" distR="0" wp14:anchorId="1AEA244D" wp14:editId="1B26AC34">
          <wp:extent cx="5760720" cy="643255"/>
          <wp:effectExtent l="0" t="0" r="0" b="0"/>
          <wp:docPr id="7116657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65745"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3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BE1E86"/>
    <w:lvl w:ilvl="0">
      <w:numFmt w:val="bullet"/>
      <w:lvlText w:val="*"/>
      <w:lvlJc w:val="left"/>
      <w:pPr>
        <w:ind w:left="0" w:firstLine="0"/>
      </w:pPr>
    </w:lvl>
  </w:abstractNum>
  <w:abstractNum w:abstractNumId="1" w15:restartNumberingAfterBreak="0">
    <w:nsid w:val="04EA3707"/>
    <w:multiLevelType w:val="hybridMultilevel"/>
    <w:tmpl w:val="E01AF6D4"/>
    <w:lvl w:ilvl="0" w:tplc="E0AE37CE">
      <w:start w:val="1"/>
      <w:numFmt w:val="decimal"/>
      <w:lvlText w:val="%1)"/>
      <w:lvlJc w:val="left"/>
      <w:pPr>
        <w:ind w:left="717"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5A7EED"/>
    <w:multiLevelType w:val="hybridMultilevel"/>
    <w:tmpl w:val="AB8CA424"/>
    <w:lvl w:ilvl="0" w:tplc="BCB4EA24">
      <w:start w:val="1"/>
      <w:numFmt w:val="decimal"/>
      <w:lvlText w:val="%1."/>
      <w:lvlJc w:val="left"/>
      <w:pPr>
        <w:ind w:left="365"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1" w:tplc="8C308A32">
      <w:start w:val="1"/>
      <w:numFmt w:val="decimal"/>
      <w:lvlText w:val="%2)"/>
      <w:lvlJc w:val="left"/>
      <w:pPr>
        <w:ind w:left="700"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2" w:tplc="AE0A46D0">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CB2F0E6">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ADAFD0A">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166793C">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16CED8E">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DEC3600">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C808AB2">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F793AD5"/>
    <w:multiLevelType w:val="hybridMultilevel"/>
    <w:tmpl w:val="2570C0E4"/>
    <w:lvl w:ilvl="0" w:tplc="70062E2E">
      <w:start w:val="2"/>
      <w:numFmt w:val="decimal"/>
      <w:lvlText w:val="%1."/>
      <w:lvlJc w:val="left"/>
      <w:pPr>
        <w:ind w:left="35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2ADA5840">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9761A88">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198CD7C">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7164768">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E58AB20">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F367028">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C6252E6">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CD09330">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0495847"/>
    <w:multiLevelType w:val="hybridMultilevel"/>
    <w:tmpl w:val="10FAC726"/>
    <w:lvl w:ilvl="0" w:tplc="BCB4EA24">
      <w:start w:val="1"/>
      <w:numFmt w:val="decimal"/>
      <w:lvlText w:val="%1."/>
      <w:lvlJc w:val="left"/>
      <w:pPr>
        <w:ind w:left="365"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1" w:tplc="86585B5E">
      <w:start w:val="1"/>
      <w:numFmt w:val="decimal"/>
      <w:lvlText w:val="%2)"/>
      <w:lvlJc w:val="left"/>
      <w:pPr>
        <w:ind w:left="700"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2" w:tplc="AE0A46D0">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CB2F0E6">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ADAFD0A">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166793C">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16CED8E">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DEC3600">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C808AB2">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0B275C0"/>
    <w:multiLevelType w:val="hybridMultilevel"/>
    <w:tmpl w:val="559EFF40"/>
    <w:lvl w:ilvl="0" w:tplc="BCFECE20">
      <w:start w:val="1"/>
      <w:numFmt w:val="decimal"/>
      <w:lvlText w:val="%1."/>
      <w:lvlJc w:val="left"/>
      <w:pPr>
        <w:ind w:left="35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FCBA38CA">
      <w:start w:val="1"/>
      <w:numFmt w:val="decimal"/>
      <w:lvlText w:val="%2)"/>
      <w:lvlJc w:val="left"/>
      <w:pPr>
        <w:ind w:left="710"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B74419C6">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07CE89C">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B06DB5E">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8901804">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898122E">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82808F4">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866244E">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5167BE2"/>
    <w:multiLevelType w:val="hybridMultilevel"/>
    <w:tmpl w:val="FA5C470E"/>
    <w:lvl w:ilvl="0" w:tplc="1F3A5116">
      <w:start w:val="1"/>
      <w:numFmt w:val="decimal"/>
      <w:lvlText w:val="%1."/>
      <w:lvlJc w:val="left"/>
      <w:pPr>
        <w:ind w:left="35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63FADA00">
      <w:start w:val="1"/>
      <w:numFmt w:val="decimal"/>
      <w:lvlText w:val="%2)"/>
      <w:lvlJc w:val="left"/>
      <w:pPr>
        <w:ind w:left="710"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2" w:tplc="B74419C6">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07CE89C">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B06DB5E">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8901804">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898122E">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82808F4">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866244E">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86D1488"/>
    <w:multiLevelType w:val="hybridMultilevel"/>
    <w:tmpl w:val="C55A9082"/>
    <w:lvl w:ilvl="0" w:tplc="4C085270">
      <w:start w:val="1"/>
      <w:numFmt w:val="decimal"/>
      <w:lvlText w:val="%1."/>
      <w:lvlJc w:val="left"/>
      <w:pPr>
        <w:ind w:left="34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AFCCB8C2">
      <w:start w:val="1"/>
      <w:numFmt w:val="lowerLetter"/>
      <w:lvlText w:val="%2)"/>
      <w:lvlJc w:val="left"/>
      <w:pPr>
        <w:ind w:left="735"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40A67DA0">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804D2C0">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2A46FC">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FCAA266">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8401FBE">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5A01EDA">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62ABF00">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4EE4910"/>
    <w:multiLevelType w:val="hybridMultilevel"/>
    <w:tmpl w:val="A80EC7D6"/>
    <w:lvl w:ilvl="0" w:tplc="424CDCF8">
      <w:start w:val="1"/>
      <w:numFmt w:val="decimal"/>
      <w:lvlText w:val="%1."/>
      <w:lvlJc w:val="left"/>
      <w:pPr>
        <w:ind w:left="35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DA407C66">
      <w:start w:val="1"/>
      <w:numFmt w:val="decimal"/>
      <w:lvlText w:val="%2)"/>
      <w:lvlJc w:val="left"/>
      <w:pPr>
        <w:ind w:left="710"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2" w:tplc="10D4F166">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9C29F04">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A18889C">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E8A34A4">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E9C48B82">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29CD32A">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50A6556">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6AA606C"/>
    <w:multiLevelType w:val="hybridMultilevel"/>
    <w:tmpl w:val="53E25A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BE3F10"/>
    <w:multiLevelType w:val="hybridMultilevel"/>
    <w:tmpl w:val="A2E848B4"/>
    <w:lvl w:ilvl="0" w:tplc="AAF8604E">
      <w:start w:val="1"/>
      <w:numFmt w:val="decimal"/>
      <w:lvlText w:val="%1."/>
      <w:lvlJc w:val="left"/>
      <w:pPr>
        <w:ind w:left="345"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1" w:tplc="AFCCB8C2">
      <w:start w:val="1"/>
      <w:numFmt w:val="lowerLetter"/>
      <w:lvlText w:val="%2)"/>
      <w:lvlJc w:val="left"/>
      <w:pPr>
        <w:ind w:left="735"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40A67DA0">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804D2C0">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2A46FC">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FCAA266">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8401FBE">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5A01EDA">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62ABF00">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01939A2"/>
    <w:multiLevelType w:val="hybridMultilevel"/>
    <w:tmpl w:val="72F47454"/>
    <w:lvl w:ilvl="0" w:tplc="6CAA3EAE">
      <w:start w:val="1"/>
      <w:numFmt w:val="lowerLetter"/>
      <w:lvlText w:val="%1)"/>
      <w:lvlJc w:val="left"/>
      <w:pPr>
        <w:ind w:left="720" w:firstLine="0"/>
      </w:pPr>
      <w:rPr>
        <w:b w:val="0"/>
        <w:i w:val="0"/>
        <w:strike w:val="0"/>
        <w:dstrike w:val="0"/>
        <w:color w:val="000000"/>
        <w:sz w:val="22"/>
        <w:szCs w:val="22"/>
        <w:u w:val="none" w:color="000000"/>
        <w:effect w:val="none"/>
        <w:bdr w:val="none" w:sz="0" w:space="0" w:color="auto" w:frame="1"/>
        <w:vertAlign w:val="baseline"/>
      </w:rPr>
    </w:lvl>
    <w:lvl w:ilvl="1" w:tplc="29BEC516">
      <w:start w:val="1"/>
      <w:numFmt w:val="lowerLetter"/>
      <w:lvlText w:val="%2)"/>
      <w:lvlJc w:val="left"/>
      <w:pPr>
        <w:ind w:left="1186"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AE4AD7A8">
      <w:start w:val="1"/>
      <w:numFmt w:val="lowerRoman"/>
      <w:lvlText w:val="%3"/>
      <w:lvlJc w:val="left"/>
      <w:pPr>
        <w:ind w:left="18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92ADB4C">
      <w:start w:val="1"/>
      <w:numFmt w:val="decimal"/>
      <w:lvlText w:val="%4"/>
      <w:lvlJc w:val="left"/>
      <w:pPr>
        <w:ind w:left="26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1E08EDE">
      <w:start w:val="1"/>
      <w:numFmt w:val="lowerLetter"/>
      <w:lvlText w:val="%5"/>
      <w:lvlJc w:val="left"/>
      <w:pPr>
        <w:ind w:left="33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2306844">
      <w:start w:val="1"/>
      <w:numFmt w:val="lowerRoman"/>
      <w:lvlText w:val="%6"/>
      <w:lvlJc w:val="left"/>
      <w:pPr>
        <w:ind w:left="40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A865F24">
      <w:start w:val="1"/>
      <w:numFmt w:val="decimal"/>
      <w:lvlText w:val="%7"/>
      <w:lvlJc w:val="left"/>
      <w:pPr>
        <w:ind w:left="47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C9EE23C">
      <w:start w:val="1"/>
      <w:numFmt w:val="lowerLetter"/>
      <w:lvlText w:val="%8"/>
      <w:lvlJc w:val="left"/>
      <w:pPr>
        <w:ind w:left="54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5AA67A">
      <w:start w:val="1"/>
      <w:numFmt w:val="lowerRoman"/>
      <w:lvlText w:val="%9"/>
      <w:lvlJc w:val="left"/>
      <w:pPr>
        <w:ind w:left="62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25D2AB6"/>
    <w:multiLevelType w:val="hybridMultilevel"/>
    <w:tmpl w:val="6AEE8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54A7BC6"/>
    <w:multiLevelType w:val="hybridMultilevel"/>
    <w:tmpl w:val="3314F24C"/>
    <w:lvl w:ilvl="0" w:tplc="48CADB2E">
      <w:start w:val="1"/>
      <w:numFmt w:val="decimal"/>
      <w:lvlText w:val="%1."/>
      <w:lvlJc w:val="left"/>
      <w:pPr>
        <w:ind w:left="355"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1" w:tplc="FCBA38CA">
      <w:start w:val="1"/>
      <w:numFmt w:val="decimal"/>
      <w:lvlText w:val="%2)"/>
      <w:lvlJc w:val="left"/>
      <w:pPr>
        <w:ind w:left="710"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B74419C6">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07CE89C">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B06DB5E">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8901804">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898122E">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82808F4">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866244E">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48C453D6"/>
    <w:multiLevelType w:val="hybridMultilevel"/>
    <w:tmpl w:val="5CCE9E90"/>
    <w:lvl w:ilvl="0" w:tplc="5FEAF1AC">
      <w:start w:val="1"/>
      <w:numFmt w:val="decimal"/>
      <w:lvlText w:val="%1."/>
      <w:lvlJc w:val="left"/>
      <w:pPr>
        <w:ind w:left="362"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00143572">
      <w:start w:val="1"/>
      <w:numFmt w:val="decimal"/>
      <w:lvlText w:val="%2)"/>
      <w:lvlJc w:val="left"/>
      <w:pPr>
        <w:ind w:left="700"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2" w:tplc="7BFAAD86">
      <w:start w:val="1"/>
      <w:numFmt w:val="lowerLetter"/>
      <w:lvlText w:val="%3)"/>
      <w:lvlJc w:val="left"/>
      <w:pPr>
        <w:ind w:left="1040"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3" w:tplc="EB9433EE">
      <w:start w:val="1"/>
      <w:numFmt w:val="decimal"/>
      <w:lvlText w:val="%4"/>
      <w:lvlJc w:val="left"/>
      <w:pPr>
        <w:ind w:left="17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5100882">
      <w:start w:val="1"/>
      <w:numFmt w:val="lowerLetter"/>
      <w:lvlText w:val="%5"/>
      <w:lvlJc w:val="left"/>
      <w:pPr>
        <w:ind w:left="24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9DC1078">
      <w:start w:val="1"/>
      <w:numFmt w:val="lowerRoman"/>
      <w:lvlText w:val="%6"/>
      <w:lvlJc w:val="left"/>
      <w:pPr>
        <w:ind w:left="31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1BC3834">
      <w:start w:val="1"/>
      <w:numFmt w:val="decimal"/>
      <w:lvlText w:val="%7"/>
      <w:lvlJc w:val="left"/>
      <w:pPr>
        <w:ind w:left="39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3F2878E">
      <w:start w:val="1"/>
      <w:numFmt w:val="lowerLetter"/>
      <w:lvlText w:val="%8"/>
      <w:lvlJc w:val="left"/>
      <w:pPr>
        <w:ind w:left="46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C78716C">
      <w:start w:val="1"/>
      <w:numFmt w:val="lowerRoman"/>
      <w:lvlText w:val="%9"/>
      <w:lvlJc w:val="left"/>
      <w:pPr>
        <w:ind w:left="53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A67278F"/>
    <w:multiLevelType w:val="hybridMultilevel"/>
    <w:tmpl w:val="229AFB1C"/>
    <w:lvl w:ilvl="0" w:tplc="58BE05D8">
      <w:start w:val="1"/>
      <w:numFmt w:val="decimal"/>
      <w:lvlText w:val="%1."/>
      <w:lvlJc w:val="left"/>
      <w:pPr>
        <w:ind w:left="34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26CCE440">
      <w:start w:val="1"/>
      <w:numFmt w:val="decimal"/>
      <w:lvlText w:val="%2)"/>
      <w:lvlJc w:val="left"/>
      <w:pPr>
        <w:ind w:left="717"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2" w:tplc="55A629E8">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2428926">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C568534">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FE29BB2">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D00D43C">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15C4CFE">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6C770A">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541B5CAB"/>
    <w:multiLevelType w:val="hybridMultilevel"/>
    <w:tmpl w:val="5BDC7D24"/>
    <w:lvl w:ilvl="0" w:tplc="035E993C">
      <w:start w:val="1"/>
      <w:numFmt w:val="decimal"/>
      <w:lvlText w:val="%1."/>
      <w:lvlJc w:val="left"/>
      <w:pPr>
        <w:ind w:left="362"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5CA69F7C">
      <w:start w:val="1"/>
      <w:numFmt w:val="decimal"/>
      <w:lvlText w:val="%2)"/>
      <w:lvlJc w:val="left"/>
      <w:pPr>
        <w:ind w:left="717"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2" w:tplc="79448A82">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4D6979E">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8047744">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362C218">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E80EF92">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CE03204">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D8C0956">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5C69028A"/>
    <w:multiLevelType w:val="hybridMultilevel"/>
    <w:tmpl w:val="3A9E44D6"/>
    <w:lvl w:ilvl="0" w:tplc="428ED108">
      <w:start w:val="1"/>
      <w:numFmt w:val="decimal"/>
      <w:lvlText w:val="%1."/>
      <w:lvlJc w:val="left"/>
      <w:pPr>
        <w:ind w:left="502" w:hanging="360"/>
      </w:pPr>
      <w:rPr>
        <w:b w:val="0"/>
      </w:rPr>
    </w:lvl>
    <w:lvl w:ilvl="1" w:tplc="04150019">
      <w:start w:val="1"/>
      <w:numFmt w:val="lowerLetter"/>
      <w:lvlText w:val="%2."/>
      <w:lvlJc w:val="left"/>
      <w:pPr>
        <w:ind w:left="1886" w:hanging="360"/>
      </w:pPr>
    </w:lvl>
    <w:lvl w:ilvl="2" w:tplc="0415001B">
      <w:start w:val="1"/>
      <w:numFmt w:val="lowerRoman"/>
      <w:lvlText w:val="%3."/>
      <w:lvlJc w:val="right"/>
      <w:pPr>
        <w:ind w:left="2606" w:hanging="180"/>
      </w:pPr>
    </w:lvl>
    <w:lvl w:ilvl="3" w:tplc="0415000F">
      <w:start w:val="1"/>
      <w:numFmt w:val="decimal"/>
      <w:lvlText w:val="%4."/>
      <w:lvlJc w:val="left"/>
      <w:pPr>
        <w:ind w:left="3326" w:hanging="360"/>
      </w:pPr>
    </w:lvl>
    <w:lvl w:ilvl="4" w:tplc="04150019">
      <w:start w:val="1"/>
      <w:numFmt w:val="lowerLetter"/>
      <w:lvlText w:val="%5."/>
      <w:lvlJc w:val="left"/>
      <w:pPr>
        <w:ind w:left="4046" w:hanging="360"/>
      </w:pPr>
    </w:lvl>
    <w:lvl w:ilvl="5" w:tplc="0415001B">
      <w:start w:val="1"/>
      <w:numFmt w:val="lowerRoman"/>
      <w:lvlText w:val="%6."/>
      <w:lvlJc w:val="right"/>
      <w:pPr>
        <w:ind w:left="4766" w:hanging="180"/>
      </w:pPr>
    </w:lvl>
    <w:lvl w:ilvl="6" w:tplc="0415000F">
      <w:start w:val="1"/>
      <w:numFmt w:val="decimal"/>
      <w:lvlText w:val="%7."/>
      <w:lvlJc w:val="left"/>
      <w:pPr>
        <w:ind w:left="5486" w:hanging="360"/>
      </w:pPr>
    </w:lvl>
    <w:lvl w:ilvl="7" w:tplc="04150019">
      <w:start w:val="1"/>
      <w:numFmt w:val="lowerLetter"/>
      <w:lvlText w:val="%8."/>
      <w:lvlJc w:val="left"/>
      <w:pPr>
        <w:ind w:left="6206" w:hanging="360"/>
      </w:pPr>
    </w:lvl>
    <w:lvl w:ilvl="8" w:tplc="0415001B">
      <w:start w:val="1"/>
      <w:numFmt w:val="lowerRoman"/>
      <w:lvlText w:val="%9."/>
      <w:lvlJc w:val="right"/>
      <w:pPr>
        <w:ind w:left="6926" w:hanging="180"/>
      </w:pPr>
    </w:lvl>
  </w:abstractNum>
  <w:abstractNum w:abstractNumId="18" w15:restartNumberingAfterBreak="0">
    <w:nsid w:val="5E4549AB"/>
    <w:multiLevelType w:val="hybridMultilevel"/>
    <w:tmpl w:val="F508D17A"/>
    <w:lvl w:ilvl="0" w:tplc="BAAE27E4">
      <w:start w:val="1"/>
      <w:numFmt w:val="decimal"/>
      <w:lvlText w:val="%1."/>
      <w:lvlJc w:val="left"/>
      <w:pPr>
        <w:ind w:left="362"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FFFFFFFF">
      <w:start w:val="1"/>
      <w:numFmt w:val="decimal"/>
      <w:lvlText w:val="%2)"/>
      <w:lvlJc w:val="left"/>
      <w:pPr>
        <w:ind w:left="700"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FFFFFFFF">
      <w:start w:val="1"/>
      <w:numFmt w:val="lowerLetter"/>
      <w:lvlText w:val="%3)"/>
      <w:lvlJc w:val="left"/>
      <w:pPr>
        <w:ind w:left="1040"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17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24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1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39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46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53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6047240"/>
    <w:multiLevelType w:val="hybridMultilevel"/>
    <w:tmpl w:val="A210E14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15:restartNumberingAfterBreak="0">
    <w:nsid w:val="6A92269D"/>
    <w:multiLevelType w:val="hybridMultilevel"/>
    <w:tmpl w:val="7BDE738E"/>
    <w:lvl w:ilvl="0" w:tplc="808E43C0">
      <w:start w:val="1"/>
      <w:numFmt w:val="decimal"/>
      <w:lvlText w:val="%1."/>
      <w:lvlJc w:val="left"/>
      <w:pPr>
        <w:ind w:left="36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0F5CB042">
      <w:start w:val="1"/>
      <w:numFmt w:val="decimal"/>
      <w:lvlText w:val="%2)"/>
      <w:lvlJc w:val="left"/>
      <w:pPr>
        <w:ind w:left="700"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EFCAC292">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4B8F696">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9DED004">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A16E674">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07A28CA">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0142C42">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DBE5AA6">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6AFE64B5"/>
    <w:multiLevelType w:val="hybridMultilevel"/>
    <w:tmpl w:val="BE7087B6"/>
    <w:lvl w:ilvl="0" w:tplc="04150011">
      <w:start w:val="1"/>
      <w:numFmt w:val="decimal"/>
      <w:lvlText w:val="%1)"/>
      <w:lvlJc w:val="left"/>
      <w:pPr>
        <w:ind w:left="720" w:hanging="360"/>
      </w:pPr>
    </w:lvl>
    <w:lvl w:ilvl="1" w:tplc="259E9EF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CFE0E2C"/>
    <w:multiLevelType w:val="hybridMultilevel"/>
    <w:tmpl w:val="E9666C42"/>
    <w:lvl w:ilvl="0" w:tplc="C130F70E">
      <w:start w:val="1"/>
      <w:numFmt w:val="decimal"/>
      <w:lvlText w:val="%1."/>
      <w:lvlJc w:val="left"/>
      <w:pPr>
        <w:ind w:left="36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FFFFFFFF">
      <w:start w:val="1"/>
      <w:numFmt w:val="decimal"/>
      <w:lvlText w:val="%2)"/>
      <w:lvlJc w:val="left"/>
      <w:pPr>
        <w:ind w:left="700"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14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1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2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5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780C3CD1"/>
    <w:multiLevelType w:val="hybridMultilevel"/>
    <w:tmpl w:val="A0520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6F1A2F"/>
    <w:multiLevelType w:val="hybridMultilevel"/>
    <w:tmpl w:val="D1E6E36C"/>
    <w:lvl w:ilvl="0" w:tplc="4F20D11C">
      <w:start w:val="1"/>
      <w:numFmt w:val="decimal"/>
      <w:lvlText w:val="%1."/>
      <w:lvlJc w:val="left"/>
      <w:pPr>
        <w:ind w:left="345"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41EE9332">
      <w:start w:val="1"/>
      <w:numFmt w:val="decimal"/>
      <w:lvlText w:val="%2)"/>
      <w:lvlJc w:val="left"/>
      <w:pPr>
        <w:ind w:left="700"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2" w:tplc="C0DC61EA">
      <w:start w:val="1"/>
      <w:numFmt w:val="lowerRoman"/>
      <w:lvlText w:val="%3"/>
      <w:lvlJc w:val="left"/>
      <w:pPr>
        <w:ind w:left="1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00400C2">
      <w:start w:val="1"/>
      <w:numFmt w:val="decimal"/>
      <w:lvlText w:val="%4"/>
      <w:lvlJc w:val="left"/>
      <w:pPr>
        <w:ind w:left="2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C68E478">
      <w:start w:val="1"/>
      <w:numFmt w:val="lowerLetter"/>
      <w:lvlText w:val="%5"/>
      <w:lvlJc w:val="left"/>
      <w:pPr>
        <w:ind w:left="2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4EE14DC">
      <w:start w:val="1"/>
      <w:numFmt w:val="lowerRoman"/>
      <w:lvlText w:val="%6"/>
      <w:lvlJc w:val="left"/>
      <w:pPr>
        <w:ind w:left="35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3C4E49A">
      <w:start w:val="1"/>
      <w:numFmt w:val="decimal"/>
      <w:lvlText w:val="%7"/>
      <w:lvlJc w:val="left"/>
      <w:pPr>
        <w:ind w:left="42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3446DDE">
      <w:start w:val="1"/>
      <w:numFmt w:val="lowerLetter"/>
      <w:lvlText w:val="%8"/>
      <w:lvlJc w:val="left"/>
      <w:pPr>
        <w:ind w:left="50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B3C37F8">
      <w:start w:val="1"/>
      <w:numFmt w:val="lowerRoman"/>
      <w:lvlText w:val="%9"/>
      <w:lvlJc w:val="left"/>
      <w:pPr>
        <w:ind w:left="5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7DFE4D4F"/>
    <w:multiLevelType w:val="hybridMultilevel"/>
    <w:tmpl w:val="2D8CA070"/>
    <w:lvl w:ilvl="0" w:tplc="8C005C54">
      <w:start w:val="1"/>
      <w:numFmt w:val="decimal"/>
      <w:lvlText w:val="%1."/>
      <w:lvlJc w:val="left"/>
      <w:pPr>
        <w:ind w:left="362" w:firstLine="0"/>
      </w:pPr>
      <w:rPr>
        <w:rFonts w:ascii="Bookman Old Style" w:eastAsia="Calibri" w:hAnsi="Bookman Old Style" w:cs="Calibri" w:hint="default"/>
        <w:b w:val="0"/>
        <w:i w:val="0"/>
        <w:strike w:val="0"/>
        <w:dstrike w:val="0"/>
        <w:color w:val="000000"/>
        <w:sz w:val="24"/>
        <w:szCs w:val="24"/>
        <w:u w:val="none" w:color="000000"/>
        <w:effect w:val="none"/>
        <w:bdr w:val="none" w:sz="0" w:space="0" w:color="auto" w:frame="1"/>
        <w:vertAlign w:val="baseline"/>
      </w:rPr>
    </w:lvl>
    <w:lvl w:ilvl="1" w:tplc="FFFFFFFF">
      <w:start w:val="1"/>
      <w:numFmt w:val="decimal"/>
      <w:lvlText w:val="%2)"/>
      <w:lvlJc w:val="left"/>
      <w:pPr>
        <w:ind w:left="700"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2" w:tplc="FFFFFFFF">
      <w:start w:val="1"/>
      <w:numFmt w:val="lowerLetter"/>
      <w:lvlText w:val="%3)"/>
      <w:lvlJc w:val="left"/>
      <w:pPr>
        <w:ind w:left="1040" w:firstLine="0"/>
      </w:pPr>
      <w:rPr>
        <w:rFonts w:ascii="Arial Narrow" w:eastAsia="Calibri" w:hAnsi="Arial Narrow" w:cs="Calibri" w:hint="default"/>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17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24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1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39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46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53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7E79344B"/>
    <w:multiLevelType w:val="hybridMultilevel"/>
    <w:tmpl w:val="BE7087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2887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71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621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737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9785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804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2754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0317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3556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013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919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725749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5394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6653076">
    <w:abstractNumId w:val="12"/>
    <w:lvlOverride w:ilvl="0"/>
    <w:lvlOverride w:ilvl="1"/>
    <w:lvlOverride w:ilvl="2"/>
    <w:lvlOverride w:ilvl="3"/>
    <w:lvlOverride w:ilvl="4"/>
    <w:lvlOverride w:ilvl="5"/>
    <w:lvlOverride w:ilvl="6"/>
    <w:lvlOverride w:ilvl="7"/>
    <w:lvlOverride w:ilvl="8"/>
  </w:num>
  <w:num w:numId="15" w16cid:durableId="748579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2320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5199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9387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72749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9601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74129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773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22035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0958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5608986">
    <w:abstractNumId w:val="12"/>
  </w:num>
  <w:num w:numId="26" w16cid:durableId="306010422">
    <w:abstractNumId w:val="1"/>
  </w:num>
  <w:num w:numId="27" w16cid:durableId="1521510950">
    <w:abstractNumId w:val="23"/>
  </w:num>
  <w:num w:numId="28" w16cid:durableId="1480880575">
    <w:abstractNumId w:val="9"/>
  </w:num>
  <w:num w:numId="29" w16cid:durableId="1889368277">
    <w:abstractNumId w:val="19"/>
  </w:num>
  <w:num w:numId="30" w16cid:durableId="1701933815">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39"/>
    <w:rsid w:val="00071AB5"/>
    <w:rsid w:val="000A56D7"/>
    <w:rsid w:val="002B73FB"/>
    <w:rsid w:val="0052273E"/>
    <w:rsid w:val="00652530"/>
    <w:rsid w:val="00670993"/>
    <w:rsid w:val="00790290"/>
    <w:rsid w:val="009B5B39"/>
    <w:rsid w:val="009C294D"/>
    <w:rsid w:val="00A92C3A"/>
    <w:rsid w:val="00B61580"/>
    <w:rsid w:val="00D226E8"/>
    <w:rsid w:val="00D22FEA"/>
    <w:rsid w:val="00D26F53"/>
    <w:rsid w:val="00F90A2D"/>
    <w:rsid w:val="00FC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6845"/>
  <w15:chartTrackingRefBased/>
  <w15:docId w15:val="{9A6B1EED-9156-4337-8A4D-DE9429B5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1AB5"/>
  </w:style>
  <w:style w:type="paragraph" w:styleId="Nagwek1">
    <w:name w:val="heading 1"/>
    <w:basedOn w:val="Normalny"/>
    <w:next w:val="Normalny"/>
    <w:link w:val="Nagwek1Znak"/>
    <w:uiPriority w:val="9"/>
    <w:qFormat/>
    <w:rsid w:val="00071AB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semiHidden/>
    <w:unhideWhenUsed/>
    <w:qFormat/>
    <w:rsid w:val="00071AB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semiHidden/>
    <w:unhideWhenUsed/>
    <w:qFormat/>
    <w:rsid w:val="00071AB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rsid w:val="00071AB5"/>
    <w:pPr>
      <w:keepNext/>
      <w:keepLines/>
      <w:spacing w:before="40" w:after="0"/>
      <w:outlineLvl w:val="3"/>
    </w:pPr>
    <w:rPr>
      <w:i/>
      <w:iCs/>
    </w:rPr>
  </w:style>
  <w:style w:type="paragraph" w:styleId="Nagwek5">
    <w:name w:val="heading 5"/>
    <w:basedOn w:val="Normalny"/>
    <w:next w:val="Normalny"/>
    <w:link w:val="Nagwek5Znak"/>
    <w:uiPriority w:val="9"/>
    <w:semiHidden/>
    <w:unhideWhenUsed/>
    <w:qFormat/>
    <w:rsid w:val="00071AB5"/>
    <w:pPr>
      <w:keepNext/>
      <w:keepLines/>
      <w:spacing w:before="40" w:after="0"/>
      <w:outlineLvl w:val="4"/>
    </w:pPr>
    <w:rPr>
      <w:color w:val="404040" w:themeColor="text1" w:themeTint="BF"/>
    </w:rPr>
  </w:style>
  <w:style w:type="paragraph" w:styleId="Nagwek6">
    <w:name w:val="heading 6"/>
    <w:basedOn w:val="Normalny"/>
    <w:next w:val="Normalny"/>
    <w:link w:val="Nagwek6Znak"/>
    <w:uiPriority w:val="9"/>
    <w:semiHidden/>
    <w:unhideWhenUsed/>
    <w:qFormat/>
    <w:rsid w:val="00071AB5"/>
    <w:pPr>
      <w:keepNext/>
      <w:keepLines/>
      <w:spacing w:before="40" w:after="0"/>
      <w:outlineLvl w:val="5"/>
    </w:pPr>
  </w:style>
  <w:style w:type="paragraph" w:styleId="Nagwek7">
    <w:name w:val="heading 7"/>
    <w:basedOn w:val="Normalny"/>
    <w:next w:val="Normalny"/>
    <w:link w:val="Nagwek7Znak"/>
    <w:uiPriority w:val="9"/>
    <w:semiHidden/>
    <w:unhideWhenUsed/>
    <w:qFormat/>
    <w:rsid w:val="00071AB5"/>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071AB5"/>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rsid w:val="00071AB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B61580"/>
    <w:rPr>
      <w:color w:val="5F5F5F" w:themeColor="hyperlink"/>
      <w:u w:val="single"/>
    </w:rPr>
  </w:style>
  <w:style w:type="paragraph" w:styleId="Akapitzlist">
    <w:name w:val="List Paragraph"/>
    <w:aliases w:val="maz_wyliczenie,opis dzialania,K-P_odwolanie,A_wyliczenie,Akapit z listą 1,Table of contents numbered,Akapit z listą5,L1,Numerowanie,BulletC,Wyliczanie,Obiekt,normalny tekst,Akapit z listą31,Bullets,List Paragraph1,List Paragraph"/>
    <w:basedOn w:val="Normalny"/>
    <w:link w:val="AkapitzlistZnak"/>
    <w:uiPriority w:val="34"/>
    <w:qFormat/>
    <w:rsid w:val="00071AB5"/>
    <w:pPr>
      <w:ind w:left="720"/>
      <w:contextualSpacing/>
    </w:pPr>
  </w:style>
  <w:style w:type="character" w:customStyle="1" w:styleId="Nagwek1Znak">
    <w:name w:val="Nagłówek 1 Znak"/>
    <w:basedOn w:val="Domylnaczcionkaakapitu"/>
    <w:link w:val="Nagwek1"/>
    <w:uiPriority w:val="9"/>
    <w:rsid w:val="00071AB5"/>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semiHidden/>
    <w:rsid w:val="00071AB5"/>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semiHidden/>
    <w:rsid w:val="00071AB5"/>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semiHidden/>
    <w:rsid w:val="00071AB5"/>
    <w:rPr>
      <w:i/>
      <w:iCs/>
    </w:rPr>
  </w:style>
  <w:style w:type="character" w:customStyle="1" w:styleId="Nagwek5Znak">
    <w:name w:val="Nagłówek 5 Znak"/>
    <w:basedOn w:val="Domylnaczcionkaakapitu"/>
    <w:link w:val="Nagwek5"/>
    <w:uiPriority w:val="9"/>
    <w:semiHidden/>
    <w:rsid w:val="00071AB5"/>
    <w:rPr>
      <w:color w:val="404040" w:themeColor="text1" w:themeTint="BF"/>
    </w:rPr>
  </w:style>
  <w:style w:type="character" w:customStyle="1" w:styleId="Nagwek6Znak">
    <w:name w:val="Nagłówek 6 Znak"/>
    <w:basedOn w:val="Domylnaczcionkaakapitu"/>
    <w:link w:val="Nagwek6"/>
    <w:uiPriority w:val="9"/>
    <w:semiHidden/>
    <w:rsid w:val="00071AB5"/>
  </w:style>
  <w:style w:type="character" w:customStyle="1" w:styleId="Nagwek7Znak">
    <w:name w:val="Nagłówek 7 Znak"/>
    <w:basedOn w:val="Domylnaczcionkaakapitu"/>
    <w:link w:val="Nagwek7"/>
    <w:uiPriority w:val="9"/>
    <w:semiHidden/>
    <w:rsid w:val="00071AB5"/>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071AB5"/>
    <w:rPr>
      <w:color w:val="262626" w:themeColor="text1" w:themeTint="D9"/>
      <w:sz w:val="21"/>
      <w:szCs w:val="21"/>
    </w:rPr>
  </w:style>
  <w:style w:type="character" w:customStyle="1" w:styleId="Nagwek9Znak">
    <w:name w:val="Nagłówek 9 Znak"/>
    <w:basedOn w:val="Domylnaczcionkaakapitu"/>
    <w:link w:val="Nagwek9"/>
    <w:uiPriority w:val="9"/>
    <w:semiHidden/>
    <w:rsid w:val="00071AB5"/>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071AB5"/>
    <w:pPr>
      <w:spacing w:after="200"/>
    </w:pPr>
    <w:rPr>
      <w:i/>
      <w:iCs/>
      <w:color w:val="000000" w:themeColor="text2"/>
      <w:sz w:val="18"/>
      <w:szCs w:val="18"/>
    </w:rPr>
  </w:style>
  <w:style w:type="paragraph" w:styleId="Tytu">
    <w:name w:val="Title"/>
    <w:basedOn w:val="Normalny"/>
    <w:next w:val="Normalny"/>
    <w:link w:val="TytuZnak"/>
    <w:uiPriority w:val="10"/>
    <w:qFormat/>
    <w:rsid w:val="00071AB5"/>
    <w:pPr>
      <w:spacing w:after="0"/>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071AB5"/>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071AB5"/>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071AB5"/>
    <w:rPr>
      <w:color w:val="5A5A5A" w:themeColor="text1" w:themeTint="A5"/>
      <w:spacing w:val="15"/>
    </w:rPr>
  </w:style>
  <w:style w:type="character" w:styleId="Pogrubienie">
    <w:name w:val="Strong"/>
    <w:basedOn w:val="Domylnaczcionkaakapitu"/>
    <w:uiPriority w:val="22"/>
    <w:qFormat/>
    <w:rsid w:val="00071AB5"/>
    <w:rPr>
      <w:b/>
      <w:bCs/>
      <w:color w:val="auto"/>
    </w:rPr>
  </w:style>
  <w:style w:type="character" w:styleId="Uwydatnienie">
    <w:name w:val="Emphasis"/>
    <w:basedOn w:val="Domylnaczcionkaakapitu"/>
    <w:uiPriority w:val="20"/>
    <w:qFormat/>
    <w:rsid w:val="00071AB5"/>
    <w:rPr>
      <w:i/>
      <w:iCs/>
      <w:color w:val="auto"/>
    </w:rPr>
  </w:style>
  <w:style w:type="paragraph" w:styleId="Bezodstpw">
    <w:name w:val="No Spacing"/>
    <w:qFormat/>
    <w:rsid w:val="00071AB5"/>
    <w:pPr>
      <w:spacing w:after="0"/>
    </w:pPr>
  </w:style>
  <w:style w:type="paragraph" w:styleId="Cytat">
    <w:name w:val="Quote"/>
    <w:basedOn w:val="Normalny"/>
    <w:next w:val="Normalny"/>
    <w:link w:val="CytatZnak"/>
    <w:uiPriority w:val="29"/>
    <w:qFormat/>
    <w:rsid w:val="00071AB5"/>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071AB5"/>
    <w:rPr>
      <w:i/>
      <w:iCs/>
      <w:color w:val="404040" w:themeColor="text1" w:themeTint="BF"/>
    </w:rPr>
  </w:style>
  <w:style w:type="paragraph" w:styleId="Cytatintensywny">
    <w:name w:val="Intense Quote"/>
    <w:basedOn w:val="Normalny"/>
    <w:next w:val="Normalny"/>
    <w:link w:val="CytatintensywnyZnak"/>
    <w:uiPriority w:val="30"/>
    <w:qFormat/>
    <w:rsid w:val="00071AB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071AB5"/>
    <w:rPr>
      <w:i/>
      <w:iCs/>
      <w:color w:val="404040" w:themeColor="text1" w:themeTint="BF"/>
    </w:rPr>
  </w:style>
  <w:style w:type="character" w:styleId="Wyrnieniedelikatne">
    <w:name w:val="Subtle Emphasis"/>
    <w:basedOn w:val="Domylnaczcionkaakapitu"/>
    <w:uiPriority w:val="19"/>
    <w:qFormat/>
    <w:rsid w:val="00071AB5"/>
    <w:rPr>
      <w:i/>
      <w:iCs/>
      <w:color w:val="404040" w:themeColor="text1" w:themeTint="BF"/>
    </w:rPr>
  </w:style>
  <w:style w:type="character" w:styleId="Wyrnienieintensywne">
    <w:name w:val="Intense Emphasis"/>
    <w:basedOn w:val="Domylnaczcionkaakapitu"/>
    <w:uiPriority w:val="21"/>
    <w:qFormat/>
    <w:rsid w:val="00071AB5"/>
    <w:rPr>
      <w:b/>
      <w:bCs/>
      <w:i/>
      <w:iCs/>
      <w:color w:val="auto"/>
    </w:rPr>
  </w:style>
  <w:style w:type="character" w:styleId="Odwoaniedelikatne">
    <w:name w:val="Subtle Reference"/>
    <w:basedOn w:val="Domylnaczcionkaakapitu"/>
    <w:uiPriority w:val="31"/>
    <w:qFormat/>
    <w:rsid w:val="00071AB5"/>
    <w:rPr>
      <w:smallCaps/>
      <w:color w:val="404040" w:themeColor="text1" w:themeTint="BF"/>
    </w:rPr>
  </w:style>
  <w:style w:type="character" w:styleId="Odwoanieintensywne">
    <w:name w:val="Intense Reference"/>
    <w:basedOn w:val="Domylnaczcionkaakapitu"/>
    <w:uiPriority w:val="32"/>
    <w:qFormat/>
    <w:rsid w:val="00071AB5"/>
    <w:rPr>
      <w:b/>
      <w:bCs/>
      <w:smallCaps/>
      <w:color w:val="404040" w:themeColor="text1" w:themeTint="BF"/>
      <w:spacing w:val="5"/>
    </w:rPr>
  </w:style>
  <w:style w:type="character" w:styleId="Tytuksiki">
    <w:name w:val="Book Title"/>
    <w:basedOn w:val="Domylnaczcionkaakapitu"/>
    <w:uiPriority w:val="33"/>
    <w:qFormat/>
    <w:rsid w:val="00071AB5"/>
    <w:rPr>
      <w:b/>
      <w:bCs/>
      <w:i/>
      <w:iCs/>
      <w:spacing w:val="5"/>
    </w:rPr>
  </w:style>
  <w:style w:type="paragraph" w:styleId="Nagwekspisutreci">
    <w:name w:val="TOC Heading"/>
    <w:basedOn w:val="Nagwek1"/>
    <w:next w:val="Normalny"/>
    <w:uiPriority w:val="39"/>
    <w:semiHidden/>
    <w:unhideWhenUsed/>
    <w:qFormat/>
    <w:rsid w:val="00071AB5"/>
    <w:pPr>
      <w:outlineLvl w:val="9"/>
    </w:p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BulletC Znak,Wyliczanie Znak,Obiekt Znak,Bullets Znak"/>
    <w:link w:val="Akapitzlist"/>
    <w:uiPriority w:val="34"/>
    <w:qFormat/>
    <w:locked/>
    <w:rsid w:val="009B5B39"/>
  </w:style>
  <w:style w:type="character" w:customStyle="1" w:styleId="FontStyle42">
    <w:name w:val="Font Style42"/>
    <w:uiPriority w:val="99"/>
    <w:rsid w:val="009B5B39"/>
    <w:rPr>
      <w:rFonts w:ascii="Arial Narrow" w:hAnsi="Arial Narrow" w:hint="default"/>
      <w:sz w:val="22"/>
    </w:rPr>
  </w:style>
  <w:style w:type="paragraph" w:styleId="Nagwek">
    <w:name w:val="header"/>
    <w:basedOn w:val="Normalny"/>
    <w:link w:val="NagwekZnak"/>
    <w:uiPriority w:val="99"/>
    <w:unhideWhenUsed/>
    <w:rsid w:val="009B5B39"/>
    <w:pPr>
      <w:tabs>
        <w:tab w:val="center" w:pos="4536"/>
        <w:tab w:val="right" w:pos="9072"/>
      </w:tabs>
      <w:spacing w:after="0"/>
    </w:pPr>
  </w:style>
  <w:style w:type="character" w:customStyle="1" w:styleId="NagwekZnak">
    <w:name w:val="Nagłówek Znak"/>
    <w:basedOn w:val="Domylnaczcionkaakapitu"/>
    <w:link w:val="Nagwek"/>
    <w:uiPriority w:val="99"/>
    <w:rsid w:val="009B5B39"/>
  </w:style>
  <w:style w:type="paragraph" w:styleId="Stopka">
    <w:name w:val="footer"/>
    <w:basedOn w:val="Normalny"/>
    <w:link w:val="StopkaZnak"/>
    <w:uiPriority w:val="99"/>
    <w:unhideWhenUsed/>
    <w:rsid w:val="009B5B39"/>
    <w:pPr>
      <w:tabs>
        <w:tab w:val="center" w:pos="4536"/>
        <w:tab w:val="right" w:pos="9072"/>
      </w:tabs>
      <w:spacing w:after="0"/>
    </w:pPr>
  </w:style>
  <w:style w:type="character" w:customStyle="1" w:styleId="StopkaZnak">
    <w:name w:val="Stopka Znak"/>
    <w:basedOn w:val="Domylnaczcionkaakapitu"/>
    <w:link w:val="Stopka"/>
    <w:uiPriority w:val="99"/>
    <w:rsid w:val="009B5B39"/>
  </w:style>
  <w:style w:type="character" w:styleId="Nierozpoznanawzmianka">
    <w:name w:val="Unresolved Mention"/>
    <w:basedOn w:val="Domylnaczcionkaakapitu"/>
    <w:uiPriority w:val="99"/>
    <w:semiHidden/>
    <w:unhideWhenUsed/>
    <w:rsid w:val="00FC5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07460">
      <w:bodyDiv w:val="1"/>
      <w:marLeft w:val="0"/>
      <w:marRight w:val="0"/>
      <w:marTop w:val="0"/>
      <w:marBottom w:val="0"/>
      <w:divBdr>
        <w:top w:val="none" w:sz="0" w:space="0" w:color="auto"/>
        <w:left w:val="none" w:sz="0" w:space="0" w:color="auto"/>
        <w:bottom w:val="none" w:sz="0" w:space="0" w:color="auto"/>
        <w:right w:val="none" w:sz="0" w:space="0" w:color="auto"/>
      </w:divBdr>
    </w:div>
    <w:div w:id="730542031">
      <w:bodyDiv w:val="1"/>
      <w:marLeft w:val="0"/>
      <w:marRight w:val="0"/>
      <w:marTop w:val="0"/>
      <w:marBottom w:val="0"/>
      <w:divBdr>
        <w:top w:val="none" w:sz="0" w:space="0" w:color="auto"/>
        <w:left w:val="none" w:sz="0" w:space="0" w:color="auto"/>
        <w:bottom w:val="none" w:sz="0" w:space="0" w:color="auto"/>
        <w:right w:val="none" w:sz="0" w:space="0" w:color="auto"/>
      </w:divBdr>
    </w:div>
    <w:div w:id="748234707">
      <w:bodyDiv w:val="1"/>
      <w:marLeft w:val="0"/>
      <w:marRight w:val="0"/>
      <w:marTop w:val="0"/>
      <w:marBottom w:val="0"/>
      <w:divBdr>
        <w:top w:val="none" w:sz="0" w:space="0" w:color="auto"/>
        <w:left w:val="none" w:sz="0" w:space="0" w:color="auto"/>
        <w:bottom w:val="none" w:sz="0" w:space="0" w:color="auto"/>
        <w:right w:val="none" w:sz="0" w:space="0" w:color="auto"/>
      </w:divBdr>
    </w:div>
    <w:div w:id="915045276">
      <w:bodyDiv w:val="1"/>
      <w:marLeft w:val="0"/>
      <w:marRight w:val="0"/>
      <w:marTop w:val="0"/>
      <w:marBottom w:val="0"/>
      <w:divBdr>
        <w:top w:val="none" w:sz="0" w:space="0" w:color="auto"/>
        <w:left w:val="none" w:sz="0" w:space="0" w:color="auto"/>
        <w:bottom w:val="none" w:sz="0" w:space="0" w:color="auto"/>
        <w:right w:val="none" w:sz="0" w:space="0" w:color="auto"/>
      </w:divBdr>
    </w:div>
    <w:div w:id="1227229904">
      <w:bodyDiv w:val="1"/>
      <w:marLeft w:val="0"/>
      <w:marRight w:val="0"/>
      <w:marTop w:val="0"/>
      <w:marBottom w:val="0"/>
      <w:divBdr>
        <w:top w:val="none" w:sz="0" w:space="0" w:color="auto"/>
        <w:left w:val="none" w:sz="0" w:space="0" w:color="auto"/>
        <w:bottom w:val="none" w:sz="0" w:space="0" w:color="auto"/>
        <w:right w:val="none" w:sz="0" w:space="0" w:color="auto"/>
      </w:divBdr>
    </w:div>
    <w:div w:id="1348486809">
      <w:bodyDiv w:val="1"/>
      <w:marLeft w:val="0"/>
      <w:marRight w:val="0"/>
      <w:marTop w:val="0"/>
      <w:marBottom w:val="0"/>
      <w:divBdr>
        <w:top w:val="none" w:sz="0" w:space="0" w:color="auto"/>
        <w:left w:val="none" w:sz="0" w:space="0" w:color="auto"/>
        <w:bottom w:val="none" w:sz="0" w:space="0" w:color="auto"/>
        <w:right w:val="none" w:sz="0" w:space="0" w:color="auto"/>
      </w:divBdr>
    </w:div>
    <w:div w:id="1668288866">
      <w:bodyDiv w:val="1"/>
      <w:marLeft w:val="0"/>
      <w:marRight w:val="0"/>
      <w:marTop w:val="0"/>
      <w:marBottom w:val="0"/>
      <w:divBdr>
        <w:top w:val="none" w:sz="0" w:space="0" w:color="auto"/>
        <w:left w:val="none" w:sz="0" w:space="0" w:color="auto"/>
        <w:bottom w:val="none" w:sz="0" w:space="0" w:color="auto"/>
        <w:right w:val="none" w:sz="0" w:space="0" w:color="auto"/>
      </w:divBdr>
    </w:div>
    <w:div w:id="1758551735">
      <w:bodyDiv w:val="1"/>
      <w:marLeft w:val="0"/>
      <w:marRight w:val="0"/>
      <w:marTop w:val="0"/>
      <w:marBottom w:val="0"/>
      <w:divBdr>
        <w:top w:val="none" w:sz="0" w:space="0" w:color="auto"/>
        <w:left w:val="none" w:sz="0" w:space="0" w:color="auto"/>
        <w:bottom w:val="none" w:sz="0" w:space="0" w:color="auto"/>
        <w:right w:val="none" w:sz="0" w:space="0" w:color="auto"/>
      </w:divBdr>
    </w:div>
    <w:div w:id="1797872077">
      <w:bodyDiv w:val="1"/>
      <w:marLeft w:val="0"/>
      <w:marRight w:val="0"/>
      <w:marTop w:val="0"/>
      <w:marBottom w:val="0"/>
      <w:divBdr>
        <w:top w:val="none" w:sz="0" w:space="0" w:color="auto"/>
        <w:left w:val="none" w:sz="0" w:space="0" w:color="auto"/>
        <w:bottom w:val="none" w:sz="0" w:space="0" w:color="auto"/>
        <w:right w:val="none" w:sz="0" w:space="0" w:color="auto"/>
      </w:divBdr>
    </w:div>
    <w:div w:id="18906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jecthub.pl" TargetMode="External"/><Relationship Id="rId3" Type="http://schemas.openxmlformats.org/officeDocument/2006/relationships/settings" Target="settings.xml"/><Relationship Id="rId7" Type="http://schemas.openxmlformats.org/officeDocument/2006/relationships/hyperlink" Target="mailto:info@projecthub.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ydło">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haotyczna tekstura">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2">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Template>
  <TotalTime>101</TotalTime>
  <Pages>23</Pages>
  <Words>5455</Words>
  <Characters>32730</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Magdziak</dc:creator>
  <cp:keywords/>
  <dc:description/>
  <cp:lastModifiedBy>Magdalena Magdziak</cp:lastModifiedBy>
  <cp:revision>1</cp:revision>
  <dcterms:created xsi:type="dcterms:W3CDTF">2024-05-15T20:51:00Z</dcterms:created>
  <dcterms:modified xsi:type="dcterms:W3CDTF">2024-05-15T22:37:00Z</dcterms:modified>
</cp:coreProperties>
</file>