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743B2" w14:textId="516CC374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 w:rsidR="00DD282F">
        <w:rPr>
          <w:rFonts w:ascii="Calibri" w:hAnsi="Calibri" w:cs="Arial"/>
          <w:sz w:val="20"/>
          <w:szCs w:val="20"/>
        </w:rPr>
        <w:t>3</w:t>
      </w:r>
    </w:p>
    <w:p w14:paraId="3D4CFDF3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DB71789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47510B12" w14:textId="77777777" w:rsidR="00333E67" w:rsidRDefault="00333E67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3C4FAFE6" w14:textId="77777777" w:rsidR="003E18AD" w:rsidRDefault="00333E67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Główne 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3F9A596F" w14:textId="7E2AF73A" w:rsidR="003E18AD" w:rsidRDefault="003E18AD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C.O.S automatyczna linia do montażu zestawów płyt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która posiada:</w:t>
      </w:r>
    </w:p>
    <w:p w14:paraId="444CDDF2" w14:textId="77777777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603B987" w14:textId="5A397EFF" w:rsid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Ręczne urządzenia układające pojedyncze/podwójne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stosy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są ręcznie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umieszczone 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poziomo na podwójnym przenośniku łańcuchowym. W przypadku podwójnych stosów potrzebna jest przekładka. Stos jest zwalniany przez operatora i przesuwany do COS.</w:t>
      </w:r>
    </w:p>
    <w:p w14:paraId="6AC9F4F8" w14:textId="77777777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7F12577" w14:textId="007755C5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COS do procesu odlewania na taśmie w stosach pojedynczych lub podwójnych (DIN/BS</w:t>
      </w:r>
      <w:r w:rsidR="009F095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/OPzS/OPzV</w:t>
      </w:r>
      <w:bookmarkStart w:id="0" w:name="_GoBack"/>
      <w:bookmarkEnd w:id="0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). Możliwość odlewania podwójnych stosów, każdy </w:t>
      </w:r>
      <w:r w:rsidR="0030165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 najmniej 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 2-8 płyt dodatnich, pojedynczy stos do 18 płyt dodatnich, długość płyty max 630mm, długość mostka max 400, automatyczne </w:t>
      </w:r>
      <w:proofErr w:type="spellStart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topnikowanie</w:t>
      </w:r>
      <w:proofErr w:type="spellEnd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automatyczne cynowanie. Istnieją oddzielne kąpiele cynowe dla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zestawów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dodatnich i ujemnych z automatycznym usuwaniem naddatków z powierzchni kąpieli cynowej. Maszyna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COS jest dołączona do tygla 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ołowianego i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posiada 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 najmniej 2 pomp ołowianych oraz maszyny do umieszczan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ia wkładów. Całkowicie osłonięta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obudową ochronną z bezpiecznym szkłem i przyłączem do wentylacji lub układu ssącego. Formy COS są chłodzone</w:t>
      </w:r>
      <w:r w:rsidR="00F436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olejem i umożliwiają odlewanie mostków i sworzni </w:t>
      </w:r>
      <w:r w:rsidR="0030165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dla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ogniw DIN/BS i </w:t>
      </w:r>
      <w:proofErr w:type="spellStart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zS</w:t>
      </w:r>
      <w:proofErr w:type="spellEnd"/>
      <w:r w:rsidR="00001AC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oraz możliwość stosowania gotowych sworzni krytych miejscowo tworzywem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Będzie wyposażony w półki tnące, wkładki mostka formy, wypychacze i tulipany do ogniw DIN/BS/</w:t>
      </w:r>
      <w:proofErr w:type="spellStart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</w:t>
      </w:r>
      <w:r w:rsidR="00F436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zS</w:t>
      </w:r>
      <w:proofErr w:type="spellEnd"/>
      <w:r w:rsidR="00001AC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</w:t>
      </w:r>
      <w:proofErr w:type="spellStart"/>
      <w:r w:rsidR="00001AC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OPzV</w:t>
      </w:r>
      <w:proofErr w:type="spellEnd"/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593733A0" w14:textId="77777777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Przenośnik z podwójnym łańcuchem do komórek poziomych.</w:t>
      </w:r>
    </w:p>
    <w:p w14:paraId="35C46275" w14:textId="55DCC3A3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Stacja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wkładania do naczyń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 jednostką obrotową do wpychania ogniwa do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naczynia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za pomocą cylindra pneumatycznego z magazynkiem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naczyń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Naczynia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umieszczane są w miejscu włożenia za pomocą podciśnienia dociskanego </w:t>
      </w:r>
      <w:r w:rsidR="002B1E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 lejka i zaciskanego. Włożone ogniwo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 naczyniu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ustawian</w:t>
      </w:r>
      <w:r w:rsidR="002B1E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jest pionowo w </w:t>
      </w:r>
      <w:r w:rsidR="002B1E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jednostce obrotowej</w:t>
      </w: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 wsuwany na przenośnik taśmowy kolejnej linii montażowej.</w:t>
      </w:r>
    </w:p>
    <w:p w14:paraId="4A01FA78" w14:textId="77777777" w:rsidR="003E18AD" w:rsidRPr="003E18AD" w:rsidRDefault="003E18AD" w:rsidP="003E18AD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Przenośnik z podwójnym łańcuchem do komórek pionowych.</w:t>
      </w:r>
    </w:p>
    <w:p w14:paraId="4F6AD133" w14:textId="77777777" w:rsidR="00E90EDE" w:rsidRDefault="00E90EDE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FE86722" w14:textId="7CF03D71" w:rsidR="00E90EDE" w:rsidRDefault="00E90EDE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Montaż </w:t>
      </w:r>
      <w:r w:rsidR="007E644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zakładzie produkcyjnym </w:t>
      </w:r>
      <w:r w:rsid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luty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2025</w:t>
      </w:r>
    </w:p>
    <w:p w14:paraId="4798DB67" w14:textId="2E3C6290" w:rsidR="00B803AF" w:rsidRDefault="00B803AF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Warunki dostawy DAP Gliwice</w:t>
      </w:r>
    </w:p>
    <w:p w14:paraId="39B84F4A" w14:textId="77777777" w:rsidR="001237D0" w:rsidRDefault="001237D0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14A2D0B" w14:textId="77777777" w:rsidR="002B1ED6" w:rsidRDefault="002B1ED6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5AEB6E4" w14:textId="77777777" w:rsidR="002B1ED6" w:rsidRPr="00333E67" w:rsidRDefault="002B1ED6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CE70A50" w14:textId="42F3626B" w:rsidR="00333E67" w:rsidRPr="00333E67" w:rsidRDefault="00333E67" w:rsidP="00333E67">
      <w:p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Pozostałe </w:t>
      </w:r>
      <w:r w:rsidR="0096478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minimalne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2126"/>
      </w:tblGrid>
      <w:tr w:rsidR="00333E67" w:rsidRPr="00333E67" w14:paraId="1E389D11" w14:textId="77777777" w:rsidTr="00880EB3">
        <w:tc>
          <w:tcPr>
            <w:tcW w:w="6232" w:type="dxa"/>
            <w:shd w:val="clear" w:color="auto" w:fill="D9D9D9" w:themeFill="background1" w:themeFillShade="D9"/>
          </w:tcPr>
          <w:p w14:paraId="4755A60E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Parametr: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D03C0E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Jednostka: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9CBE2D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Wartość:</w:t>
            </w:r>
          </w:p>
        </w:tc>
      </w:tr>
      <w:tr w:rsidR="007F4F2F" w:rsidRPr="00333E67" w14:paraId="4CD54815" w14:textId="77777777" w:rsidTr="00880EB3">
        <w:tc>
          <w:tcPr>
            <w:tcW w:w="6232" w:type="dxa"/>
          </w:tcPr>
          <w:p w14:paraId="5761D729" w14:textId="5034538D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Certyfikat</w:t>
            </w:r>
          </w:p>
        </w:tc>
        <w:tc>
          <w:tcPr>
            <w:tcW w:w="1560" w:type="dxa"/>
          </w:tcPr>
          <w:p w14:paraId="5F8821C0" w14:textId="027637B8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Oznakowanie</w:t>
            </w:r>
          </w:p>
        </w:tc>
        <w:tc>
          <w:tcPr>
            <w:tcW w:w="2126" w:type="dxa"/>
          </w:tcPr>
          <w:p w14:paraId="0483BC23" w14:textId="0C444C1D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Znak CE</w:t>
            </w:r>
          </w:p>
        </w:tc>
      </w:tr>
      <w:tr w:rsidR="00333E67" w:rsidRPr="00333E67" w14:paraId="0800D86A" w14:textId="77777777" w:rsidTr="00880EB3">
        <w:tc>
          <w:tcPr>
            <w:tcW w:w="6232" w:type="dxa"/>
          </w:tcPr>
          <w:p w14:paraId="2D3B1E67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Spełnienie normy maszynowej 2006/42/EG</w:t>
            </w:r>
          </w:p>
        </w:tc>
        <w:tc>
          <w:tcPr>
            <w:tcW w:w="1560" w:type="dxa"/>
          </w:tcPr>
          <w:p w14:paraId="500A27EA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AA1553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2B1ED6" w:rsidRPr="00333E67" w14:paraId="5753B338" w14:textId="77777777" w:rsidTr="00880EB3">
        <w:tc>
          <w:tcPr>
            <w:tcW w:w="6232" w:type="dxa"/>
          </w:tcPr>
          <w:p w14:paraId="6104B060" w14:textId="5C3C3F5F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Pakiet części zamiennych</w:t>
            </w:r>
          </w:p>
        </w:tc>
        <w:tc>
          <w:tcPr>
            <w:tcW w:w="1560" w:type="dxa"/>
          </w:tcPr>
          <w:p w14:paraId="0BEF3AA7" w14:textId="77777777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A9E218" w14:textId="33A4A57F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2B1ED6" w:rsidRPr="00333E67" w14:paraId="29F6030D" w14:textId="77777777" w:rsidTr="00880EB3">
        <w:tc>
          <w:tcPr>
            <w:tcW w:w="6232" w:type="dxa"/>
          </w:tcPr>
          <w:p w14:paraId="410F58F7" w14:textId="4BACD98A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Uruchomienie na miejscu</w:t>
            </w:r>
          </w:p>
        </w:tc>
        <w:tc>
          <w:tcPr>
            <w:tcW w:w="1560" w:type="dxa"/>
          </w:tcPr>
          <w:p w14:paraId="04D4CB9C" w14:textId="77777777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3C4E9" w14:textId="1A7B4090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2B1ED6" w:rsidRPr="00333E67" w14:paraId="53D753E4" w14:textId="77777777" w:rsidTr="00880EB3">
        <w:tc>
          <w:tcPr>
            <w:tcW w:w="6232" w:type="dxa"/>
          </w:tcPr>
          <w:p w14:paraId="1C5111BB" w14:textId="1599FCE0" w:rsidR="002B1ED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 xml:space="preserve">Zasilanie </w:t>
            </w:r>
          </w:p>
        </w:tc>
        <w:tc>
          <w:tcPr>
            <w:tcW w:w="1560" w:type="dxa"/>
          </w:tcPr>
          <w:p w14:paraId="6D2204E7" w14:textId="77777777" w:rsidR="002B1ED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3072E" w14:textId="4F86CDC7" w:rsidR="002B1ED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400V, 50Hz, 3 fazy</w:t>
            </w:r>
          </w:p>
        </w:tc>
      </w:tr>
      <w:tr w:rsidR="002B1ED6" w:rsidRPr="00A4155B" w14:paraId="2362602F" w14:textId="77777777" w:rsidTr="00C024C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172FE49F" w14:textId="351B1A30" w:rsidR="002B1ED6" w:rsidRPr="00C47488" w:rsidRDefault="002B1ED6" w:rsidP="00C0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488">
              <w:rPr>
                <w:rFonts w:cstheme="minorHAnsi"/>
                <w:b/>
                <w:bCs/>
                <w:sz w:val="20"/>
                <w:szCs w:val="20"/>
              </w:rPr>
              <w:t>Ręczne urządzenie układające</w:t>
            </w:r>
          </w:p>
        </w:tc>
      </w:tr>
      <w:tr w:rsidR="002B1ED6" w:rsidRPr="00A4155B" w14:paraId="09EDDD01" w14:textId="77777777" w:rsidTr="00C024C3">
        <w:tc>
          <w:tcPr>
            <w:tcW w:w="6232" w:type="dxa"/>
          </w:tcPr>
          <w:p w14:paraId="1010BC4D" w14:textId="77777777" w:rsidR="002B1ED6" w:rsidRPr="00C47488" w:rsidRDefault="002B1ED6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1560" w:type="dxa"/>
          </w:tcPr>
          <w:p w14:paraId="6D14858D" w14:textId="77777777" w:rsidR="002B1ED6" w:rsidRPr="00C47488" w:rsidRDefault="002B1ED6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Płyty/min</w:t>
            </w:r>
          </w:p>
        </w:tc>
        <w:tc>
          <w:tcPr>
            <w:tcW w:w="2126" w:type="dxa"/>
          </w:tcPr>
          <w:p w14:paraId="4754592D" w14:textId="77777777" w:rsidR="002B1ED6" w:rsidRPr="00C47488" w:rsidRDefault="002B1ED6" w:rsidP="00C024C3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Powyżej 5</w:t>
            </w:r>
          </w:p>
        </w:tc>
      </w:tr>
      <w:tr w:rsidR="002B1ED6" w:rsidRPr="00A4155B" w14:paraId="7DCF4EB3" w14:textId="77777777" w:rsidTr="00C024C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29B7734E" w14:textId="7CAAEA8C" w:rsidR="002B1ED6" w:rsidRPr="00C47488" w:rsidRDefault="002B1ED6" w:rsidP="00C0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488">
              <w:rPr>
                <w:rFonts w:cstheme="minorHAnsi"/>
                <w:b/>
                <w:bCs/>
                <w:sz w:val="20"/>
                <w:szCs w:val="20"/>
              </w:rPr>
              <w:t>COS</w:t>
            </w:r>
          </w:p>
        </w:tc>
      </w:tr>
      <w:tr w:rsidR="002B1ED6" w:rsidRPr="00A4155B" w14:paraId="47E95626" w14:textId="77777777" w:rsidTr="00C024C3">
        <w:tc>
          <w:tcPr>
            <w:tcW w:w="6232" w:type="dxa"/>
          </w:tcPr>
          <w:p w14:paraId="150B214A" w14:textId="77777777" w:rsidR="002B1ED6" w:rsidRPr="00C47488" w:rsidRDefault="002B1ED6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1560" w:type="dxa"/>
          </w:tcPr>
          <w:p w14:paraId="6708DBE3" w14:textId="3B82FFC9" w:rsidR="002B1ED6" w:rsidRPr="00C47488" w:rsidRDefault="002B1ED6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Ogniw/min</w:t>
            </w:r>
          </w:p>
        </w:tc>
        <w:tc>
          <w:tcPr>
            <w:tcW w:w="2126" w:type="dxa"/>
          </w:tcPr>
          <w:p w14:paraId="59E882A8" w14:textId="0969D31C" w:rsidR="002B1ED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Powyżej 1</w:t>
            </w:r>
          </w:p>
        </w:tc>
      </w:tr>
      <w:tr w:rsidR="00512616" w:rsidRPr="00333E67" w14:paraId="269CB84E" w14:textId="77777777" w:rsidTr="00880EB3">
        <w:tc>
          <w:tcPr>
            <w:tcW w:w="6232" w:type="dxa"/>
          </w:tcPr>
          <w:p w14:paraId="41C35BDD" w14:textId="7781653A" w:rsidR="00512616" w:rsidRPr="00C47488" w:rsidRDefault="002B1ED6" w:rsidP="00DA0CC8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C47488">
              <w:rPr>
                <w:rStyle w:val="y2iqfc"/>
                <w:rFonts w:asciiTheme="minorHAnsi" w:hAnsiTheme="minorHAnsi" w:cstheme="minorHAnsi"/>
              </w:rPr>
              <w:t>Sterowanie</w:t>
            </w:r>
          </w:p>
        </w:tc>
        <w:tc>
          <w:tcPr>
            <w:tcW w:w="1560" w:type="dxa"/>
          </w:tcPr>
          <w:p w14:paraId="7EA7FE0E" w14:textId="77777777" w:rsidR="00512616" w:rsidRPr="00C47488" w:rsidRDefault="00512616" w:rsidP="005126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CA57F3" w14:textId="74E479F2" w:rsidR="0051261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47488">
              <w:rPr>
                <w:rFonts w:cstheme="minorHAnsi"/>
                <w:sz w:val="20"/>
                <w:szCs w:val="20"/>
              </w:rPr>
              <w:t>Simatec</w:t>
            </w:r>
            <w:proofErr w:type="spellEnd"/>
            <w:r w:rsidRPr="00C47488">
              <w:rPr>
                <w:rFonts w:cstheme="minorHAnsi"/>
                <w:sz w:val="20"/>
                <w:szCs w:val="20"/>
              </w:rPr>
              <w:t xml:space="preserve"> </w:t>
            </w:r>
            <w:r w:rsidR="0030165A">
              <w:rPr>
                <w:rFonts w:cstheme="minorHAnsi"/>
                <w:sz w:val="20"/>
                <w:szCs w:val="20"/>
              </w:rPr>
              <w:t>lub podobny</w:t>
            </w:r>
          </w:p>
        </w:tc>
      </w:tr>
      <w:tr w:rsidR="00512616" w:rsidRPr="00333E67" w14:paraId="1D77BF0D" w14:textId="77777777" w:rsidTr="00880EB3">
        <w:tc>
          <w:tcPr>
            <w:tcW w:w="6232" w:type="dxa"/>
          </w:tcPr>
          <w:p w14:paraId="6557568F" w14:textId="5C4F47D4" w:rsidR="00512616" w:rsidRPr="00C47488" w:rsidRDefault="002B1ED6" w:rsidP="002B1ED6">
            <w:pPr>
              <w:tabs>
                <w:tab w:val="left" w:pos="1380"/>
              </w:tabs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Pneumatyka</w:t>
            </w:r>
          </w:p>
        </w:tc>
        <w:tc>
          <w:tcPr>
            <w:tcW w:w="1560" w:type="dxa"/>
          </w:tcPr>
          <w:p w14:paraId="62A09E10" w14:textId="77777777" w:rsidR="00512616" w:rsidRPr="00C47488" w:rsidRDefault="00512616" w:rsidP="005126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DCBE27" w14:textId="620742EE" w:rsidR="0051261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47488">
              <w:rPr>
                <w:rFonts w:cstheme="minorHAnsi"/>
                <w:sz w:val="20"/>
                <w:szCs w:val="20"/>
              </w:rPr>
              <w:t>Festo</w:t>
            </w:r>
            <w:proofErr w:type="spellEnd"/>
            <w:r w:rsidR="0030165A">
              <w:rPr>
                <w:rFonts w:cstheme="minorHAnsi"/>
                <w:sz w:val="20"/>
                <w:szCs w:val="20"/>
              </w:rPr>
              <w:t xml:space="preserve"> lub podobny</w:t>
            </w:r>
          </w:p>
        </w:tc>
      </w:tr>
      <w:tr w:rsidR="002B1ED6" w:rsidRPr="00A4155B" w14:paraId="0027B4FE" w14:textId="77777777" w:rsidTr="00C024C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266EB523" w14:textId="149A9B78" w:rsidR="002B1ED6" w:rsidRPr="00C47488" w:rsidRDefault="002B1ED6" w:rsidP="00C0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488">
              <w:rPr>
                <w:rFonts w:cstheme="minorHAnsi"/>
                <w:b/>
                <w:bCs/>
                <w:sz w:val="20"/>
                <w:szCs w:val="20"/>
              </w:rPr>
              <w:t>Przenośnik</w:t>
            </w:r>
          </w:p>
        </w:tc>
      </w:tr>
      <w:tr w:rsidR="002B1ED6" w:rsidRPr="00A4155B" w14:paraId="71B1B0C7" w14:textId="77777777" w:rsidTr="00C024C3">
        <w:tc>
          <w:tcPr>
            <w:tcW w:w="6232" w:type="dxa"/>
          </w:tcPr>
          <w:p w14:paraId="0E572D5F" w14:textId="25594696" w:rsidR="002B1ED6" w:rsidRPr="00C47488" w:rsidRDefault="002B1ED6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Długość</w:t>
            </w:r>
          </w:p>
        </w:tc>
        <w:tc>
          <w:tcPr>
            <w:tcW w:w="1560" w:type="dxa"/>
          </w:tcPr>
          <w:p w14:paraId="417458B9" w14:textId="3ECC742B" w:rsidR="002B1ED6" w:rsidRPr="00C47488" w:rsidRDefault="002B1ED6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</w:tcPr>
          <w:p w14:paraId="277C96CB" w14:textId="6789AF5B" w:rsidR="002B1ED6" w:rsidRPr="00C47488" w:rsidRDefault="002B1ED6" w:rsidP="002B1ED6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Powyżej 2300</w:t>
            </w:r>
          </w:p>
        </w:tc>
      </w:tr>
      <w:tr w:rsidR="002B1ED6" w:rsidRPr="00A4155B" w14:paraId="00B9BF59" w14:textId="77777777" w:rsidTr="00C024C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3A3E3D12" w14:textId="7DB2C656" w:rsidR="002B1ED6" w:rsidRPr="00C47488" w:rsidRDefault="002B1ED6" w:rsidP="00C0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488">
              <w:rPr>
                <w:rFonts w:cstheme="minorHAnsi"/>
                <w:b/>
                <w:bCs/>
                <w:sz w:val="20"/>
                <w:szCs w:val="20"/>
              </w:rPr>
              <w:t>Stacja wkładania do naczyń z jednostką obrotową</w:t>
            </w:r>
          </w:p>
        </w:tc>
      </w:tr>
      <w:tr w:rsidR="002B1ED6" w:rsidRPr="00A4155B" w14:paraId="57D5FA0C" w14:textId="77777777" w:rsidTr="00C024C3">
        <w:tc>
          <w:tcPr>
            <w:tcW w:w="6232" w:type="dxa"/>
          </w:tcPr>
          <w:p w14:paraId="70EE6AB5" w14:textId="11857162" w:rsidR="002B1ED6" w:rsidRPr="00C47488" w:rsidRDefault="00C47488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1560" w:type="dxa"/>
          </w:tcPr>
          <w:p w14:paraId="0580967F" w14:textId="719609E3" w:rsidR="002B1ED6" w:rsidRPr="00C47488" w:rsidRDefault="00C47488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Ogniw/min</w:t>
            </w:r>
          </w:p>
        </w:tc>
        <w:tc>
          <w:tcPr>
            <w:tcW w:w="2126" w:type="dxa"/>
          </w:tcPr>
          <w:p w14:paraId="311A4501" w14:textId="068AE7E4" w:rsidR="002B1ED6" w:rsidRPr="00C47488" w:rsidRDefault="002B1ED6" w:rsidP="00C47488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Powyżej 2</w:t>
            </w:r>
          </w:p>
        </w:tc>
      </w:tr>
      <w:tr w:rsidR="007F4F2F" w:rsidRPr="00333E67" w14:paraId="5945982B" w14:textId="77777777" w:rsidTr="00C47488">
        <w:trPr>
          <w:trHeight w:val="215"/>
        </w:trPr>
        <w:tc>
          <w:tcPr>
            <w:tcW w:w="6232" w:type="dxa"/>
          </w:tcPr>
          <w:p w14:paraId="40BD7949" w14:textId="31007CC7" w:rsidR="007F4F2F" w:rsidRPr="00C47488" w:rsidRDefault="00C47488" w:rsidP="00C47488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C47488">
              <w:rPr>
                <w:rStyle w:val="y2iqfc"/>
                <w:rFonts w:asciiTheme="minorHAnsi" w:hAnsiTheme="minorHAnsi" w:cstheme="minorHAnsi"/>
              </w:rPr>
              <w:t>Sterowanie</w:t>
            </w:r>
          </w:p>
        </w:tc>
        <w:tc>
          <w:tcPr>
            <w:tcW w:w="1560" w:type="dxa"/>
          </w:tcPr>
          <w:p w14:paraId="16C93E50" w14:textId="77777777" w:rsidR="007F4F2F" w:rsidRPr="00C47488" w:rsidRDefault="007F4F2F" w:rsidP="005126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84C58" w14:textId="419797D1" w:rsidR="007F4F2F" w:rsidRPr="00C47488" w:rsidRDefault="00C47488" w:rsidP="005126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47488">
              <w:rPr>
                <w:rFonts w:cstheme="minorHAnsi"/>
                <w:sz w:val="20"/>
                <w:szCs w:val="20"/>
              </w:rPr>
              <w:t>Simatec</w:t>
            </w:r>
            <w:proofErr w:type="spellEnd"/>
            <w:r w:rsidR="0030165A">
              <w:rPr>
                <w:rFonts w:cstheme="minorHAnsi"/>
                <w:sz w:val="20"/>
                <w:szCs w:val="20"/>
              </w:rPr>
              <w:t xml:space="preserve"> lub podobny</w:t>
            </w:r>
          </w:p>
        </w:tc>
      </w:tr>
      <w:tr w:rsidR="00014F08" w:rsidRPr="00333E67" w14:paraId="2A72583C" w14:textId="77777777" w:rsidTr="00880EB3">
        <w:tc>
          <w:tcPr>
            <w:tcW w:w="6232" w:type="dxa"/>
          </w:tcPr>
          <w:p w14:paraId="194C6258" w14:textId="5849ECB3" w:rsidR="00014F08" w:rsidRPr="00C47488" w:rsidRDefault="00C47488" w:rsidP="00A41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lastRenderedPageBreak/>
              <w:t>Pneumatyka</w:t>
            </w:r>
          </w:p>
        </w:tc>
        <w:tc>
          <w:tcPr>
            <w:tcW w:w="1560" w:type="dxa"/>
          </w:tcPr>
          <w:p w14:paraId="22658EAE" w14:textId="77777777" w:rsidR="00014F08" w:rsidRPr="00C47488" w:rsidRDefault="00014F08" w:rsidP="00014F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1F7258" w14:textId="1B15AA84" w:rsidR="00014F08" w:rsidRPr="00C47488" w:rsidRDefault="00C47488" w:rsidP="00014F0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47488">
              <w:rPr>
                <w:rFonts w:cstheme="minorHAnsi"/>
                <w:sz w:val="20"/>
                <w:szCs w:val="20"/>
              </w:rPr>
              <w:t>Festo</w:t>
            </w:r>
            <w:proofErr w:type="spellEnd"/>
            <w:r w:rsidR="0030165A">
              <w:rPr>
                <w:rFonts w:cstheme="minorHAnsi"/>
                <w:sz w:val="20"/>
                <w:szCs w:val="20"/>
              </w:rPr>
              <w:t xml:space="preserve"> lub podobny</w:t>
            </w:r>
          </w:p>
        </w:tc>
      </w:tr>
      <w:tr w:rsidR="00C47488" w:rsidRPr="00C47488" w14:paraId="56ED07F9" w14:textId="77777777" w:rsidTr="00C024C3">
        <w:tc>
          <w:tcPr>
            <w:tcW w:w="9918" w:type="dxa"/>
            <w:gridSpan w:val="3"/>
            <w:shd w:val="clear" w:color="auto" w:fill="D9D9D9" w:themeFill="background1" w:themeFillShade="D9"/>
          </w:tcPr>
          <w:p w14:paraId="333016F2" w14:textId="77777777" w:rsidR="00C47488" w:rsidRPr="00C47488" w:rsidRDefault="00C47488" w:rsidP="00C02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488">
              <w:rPr>
                <w:rFonts w:cstheme="minorHAnsi"/>
                <w:b/>
                <w:bCs/>
                <w:sz w:val="20"/>
                <w:szCs w:val="20"/>
              </w:rPr>
              <w:t>Przenośnik</w:t>
            </w:r>
          </w:p>
        </w:tc>
      </w:tr>
      <w:tr w:rsidR="00C47488" w:rsidRPr="00C47488" w14:paraId="18D484DA" w14:textId="77777777" w:rsidTr="00C024C3">
        <w:tc>
          <w:tcPr>
            <w:tcW w:w="6232" w:type="dxa"/>
          </w:tcPr>
          <w:p w14:paraId="5E57AEED" w14:textId="77777777" w:rsidR="00C47488" w:rsidRPr="00C47488" w:rsidRDefault="00C47488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7488">
              <w:rPr>
                <w:rFonts w:cstheme="minorHAnsi"/>
                <w:color w:val="000000"/>
                <w:sz w:val="20"/>
                <w:szCs w:val="20"/>
              </w:rPr>
              <w:t>Długość</w:t>
            </w:r>
          </w:p>
        </w:tc>
        <w:tc>
          <w:tcPr>
            <w:tcW w:w="1560" w:type="dxa"/>
          </w:tcPr>
          <w:p w14:paraId="64DEA146" w14:textId="77777777" w:rsidR="00C47488" w:rsidRPr="00C47488" w:rsidRDefault="00C47488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</w:tcPr>
          <w:p w14:paraId="4BDDD8D7" w14:textId="0DE0162E" w:rsidR="00C47488" w:rsidRPr="00C47488" w:rsidRDefault="00C47488" w:rsidP="00C47488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 xml:space="preserve">Powyżej </w:t>
            </w:r>
            <w:r>
              <w:rPr>
                <w:rFonts w:cstheme="minorHAnsi"/>
                <w:sz w:val="20"/>
                <w:szCs w:val="20"/>
              </w:rPr>
              <w:t>900</w:t>
            </w:r>
          </w:p>
        </w:tc>
      </w:tr>
      <w:tr w:rsidR="00C47488" w:rsidRPr="00C47488" w14:paraId="3F39FFC1" w14:textId="77777777" w:rsidTr="00C024C3">
        <w:tc>
          <w:tcPr>
            <w:tcW w:w="6232" w:type="dxa"/>
          </w:tcPr>
          <w:p w14:paraId="2A8EAB5E" w14:textId="30BC06A6" w:rsidR="00C47488" w:rsidRPr="00C47488" w:rsidRDefault="00C47488" w:rsidP="00C024C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Wysokość</w:t>
            </w:r>
          </w:p>
        </w:tc>
        <w:tc>
          <w:tcPr>
            <w:tcW w:w="1560" w:type="dxa"/>
          </w:tcPr>
          <w:p w14:paraId="3E510F83" w14:textId="20579AC5" w:rsidR="00C47488" w:rsidRPr="00C47488" w:rsidRDefault="00C47488" w:rsidP="00C02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</w:tcPr>
          <w:p w14:paraId="46CCF0AD" w14:textId="1FE3056D" w:rsidR="00C47488" w:rsidRPr="00C47488" w:rsidRDefault="00C47488" w:rsidP="00C474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</w:tr>
    </w:tbl>
    <w:p w14:paraId="6979D64C" w14:textId="77777777" w:rsidR="00333E67" w:rsidRPr="00333E67" w:rsidRDefault="00333E67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sectPr w:rsidR="00333E67" w:rsidRPr="00333E67" w:rsidSect="00C23FED">
      <w:headerReference w:type="default" r:id="rId10"/>
      <w:footerReference w:type="default" r:id="rId11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F9150" w14:textId="77777777" w:rsidR="0094034B" w:rsidRDefault="0094034B">
      <w:r>
        <w:separator/>
      </w:r>
    </w:p>
  </w:endnote>
  <w:endnote w:type="continuationSeparator" w:id="0">
    <w:p w14:paraId="150C1A6B" w14:textId="77777777" w:rsidR="0094034B" w:rsidRDefault="0094034B">
      <w:r>
        <w:continuationSeparator/>
      </w:r>
    </w:p>
  </w:endnote>
  <w:endnote w:type="continuationNotice" w:id="1">
    <w:p w14:paraId="1843CE8B" w14:textId="77777777" w:rsidR="0094034B" w:rsidRDefault="00940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7CBA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0D091" wp14:editId="582E40B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DD2369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0D091" id="Prostokąt 4" o:spid="_x0000_s1026" style="position:absolute;margin-left:-29.6pt;margin-top:-1.7pt;width:50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" fillcolor="#5b9bd5" strokecolor="#f2f2f2" strokeweight="3pt">
              <v:shadow on="t" color="#1f4d78" opacity=".5" offset="1pt"/>
              <v:textbox>
                <w:txbxContent>
                  <w:p w14:paraId="00DD2369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3EA4245F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FCDF" w14:textId="77777777" w:rsidR="0094034B" w:rsidRDefault="0094034B">
      <w:r>
        <w:separator/>
      </w:r>
    </w:p>
  </w:footnote>
  <w:footnote w:type="continuationSeparator" w:id="0">
    <w:p w14:paraId="4DFA70CA" w14:textId="77777777" w:rsidR="0094034B" w:rsidRDefault="0094034B">
      <w:r>
        <w:continuationSeparator/>
      </w:r>
    </w:p>
  </w:footnote>
  <w:footnote w:type="continuationNotice" w:id="1">
    <w:p w14:paraId="0DDF7890" w14:textId="77777777" w:rsidR="0094034B" w:rsidRDefault="009403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52CA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6DB8924A" wp14:editId="5CD10ECD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5B31BA4B" wp14:editId="1DC4B7B3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1EC80973" wp14:editId="7B1F35D3">
          <wp:extent cx="2009775" cy="676275"/>
          <wp:effectExtent l="0" t="0" r="0" b="0"/>
          <wp:docPr id="3" name="Obraz 3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1A5B"/>
    <w:multiLevelType w:val="hybridMultilevel"/>
    <w:tmpl w:val="DA42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6"/>
  </w:num>
  <w:num w:numId="5">
    <w:abstractNumId w:val="16"/>
  </w:num>
  <w:num w:numId="6">
    <w:abstractNumId w:val="1"/>
  </w:num>
  <w:num w:numId="7">
    <w:abstractNumId w:val="17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5"/>
  </w:num>
  <w:num w:numId="19">
    <w:abstractNumId w:val="2"/>
  </w:num>
  <w:num w:numId="20">
    <w:abstractNumId w:val="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1"/>
    <w:rsid w:val="00001AC3"/>
    <w:rsid w:val="0000362E"/>
    <w:rsid w:val="00007C03"/>
    <w:rsid w:val="00014C4F"/>
    <w:rsid w:val="00014F08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0F7AB9"/>
    <w:rsid w:val="001067B6"/>
    <w:rsid w:val="00122C66"/>
    <w:rsid w:val="001237D0"/>
    <w:rsid w:val="00124B64"/>
    <w:rsid w:val="00140386"/>
    <w:rsid w:val="00160C23"/>
    <w:rsid w:val="00162234"/>
    <w:rsid w:val="0016451F"/>
    <w:rsid w:val="00173382"/>
    <w:rsid w:val="0017506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B1ED6"/>
    <w:rsid w:val="002C4B27"/>
    <w:rsid w:val="002D201E"/>
    <w:rsid w:val="002D53AA"/>
    <w:rsid w:val="002E055A"/>
    <w:rsid w:val="002E7612"/>
    <w:rsid w:val="0030165A"/>
    <w:rsid w:val="00307216"/>
    <w:rsid w:val="0031366E"/>
    <w:rsid w:val="00330368"/>
    <w:rsid w:val="00333E67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E18AD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33F4B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2616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A7604"/>
    <w:rsid w:val="007B60E9"/>
    <w:rsid w:val="007C503E"/>
    <w:rsid w:val="007C6209"/>
    <w:rsid w:val="007D2C03"/>
    <w:rsid w:val="007E6444"/>
    <w:rsid w:val="007F0F16"/>
    <w:rsid w:val="007F4F2F"/>
    <w:rsid w:val="007F7326"/>
    <w:rsid w:val="007F7799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0401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034B"/>
    <w:rsid w:val="009416F1"/>
    <w:rsid w:val="009626B8"/>
    <w:rsid w:val="00964780"/>
    <w:rsid w:val="009706EB"/>
    <w:rsid w:val="00973269"/>
    <w:rsid w:val="009740BC"/>
    <w:rsid w:val="00977BF8"/>
    <w:rsid w:val="00994EF6"/>
    <w:rsid w:val="009A31CE"/>
    <w:rsid w:val="009B0BE6"/>
    <w:rsid w:val="009B7641"/>
    <w:rsid w:val="009C37CF"/>
    <w:rsid w:val="009C6C8E"/>
    <w:rsid w:val="009F095A"/>
    <w:rsid w:val="009F7CAA"/>
    <w:rsid w:val="00A01CE1"/>
    <w:rsid w:val="00A109AB"/>
    <w:rsid w:val="00A22C0E"/>
    <w:rsid w:val="00A24046"/>
    <w:rsid w:val="00A335AD"/>
    <w:rsid w:val="00A4155B"/>
    <w:rsid w:val="00A42E0D"/>
    <w:rsid w:val="00A51AB3"/>
    <w:rsid w:val="00A917C9"/>
    <w:rsid w:val="00AB67D6"/>
    <w:rsid w:val="00AC4D7E"/>
    <w:rsid w:val="00AC699C"/>
    <w:rsid w:val="00AD0E0D"/>
    <w:rsid w:val="00AD39D9"/>
    <w:rsid w:val="00AE3727"/>
    <w:rsid w:val="00AE60F7"/>
    <w:rsid w:val="00AF133F"/>
    <w:rsid w:val="00AF33D2"/>
    <w:rsid w:val="00B05EEC"/>
    <w:rsid w:val="00B109C4"/>
    <w:rsid w:val="00B2140C"/>
    <w:rsid w:val="00B26FD8"/>
    <w:rsid w:val="00B326FA"/>
    <w:rsid w:val="00B5419C"/>
    <w:rsid w:val="00B60A12"/>
    <w:rsid w:val="00B625C2"/>
    <w:rsid w:val="00B66275"/>
    <w:rsid w:val="00B71926"/>
    <w:rsid w:val="00B776EC"/>
    <w:rsid w:val="00B803AF"/>
    <w:rsid w:val="00B8685F"/>
    <w:rsid w:val="00B86F93"/>
    <w:rsid w:val="00BA03F3"/>
    <w:rsid w:val="00BA5591"/>
    <w:rsid w:val="00BC0148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47488"/>
    <w:rsid w:val="00C57D42"/>
    <w:rsid w:val="00C61373"/>
    <w:rsid w:val="00C66AFD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1783D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0CC8"/>
    <w:rsid w:val="00DA356D"/>
    <w:rsid w:val="00DA484E"/>
    <w:rsid w:val="00DA635F"/>
    <w:rsid w:val="00DB6C15"/>
    <w:rsid w:val="00DC3E07"/>
    <w:rsid w:val="00DC6296"/>
    <w:rsid w:val="00DD282F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375E6"/>
    <w:rsid w:val="00E47B3B"/>
    <w:rsid w:val="00E51D9B"/>
    <w:rsid w:val="00E6129C"/>
    <w:rsid w:val="00E61945"/>
    <w:rsid w:val="00E64E13"/>
    <w:rsid w:val="00E66C64"/>
    <w:rsid w:val="00E6730F"/>
    <w:rsid w:val="00E778E0"/>
    <w:rsid w:val="00E814F3"/>
    <w:rsid w:val="00E817A4"/>
    <w:rsid w:val="00E82E37"/>
    <w:rsid w:val="00E904F2"/>
    <w:rsid w:val="00E90EDE"/>
    <w:rsid w:val="00E9547E"/>
    <w:rsid w:val="00EA091B"/>
    <w:rsid w:val="00EB13A2"/>
    <w:rsid w:val="00EB2187"/>
    <w:rsid w:val="00EC4A0D"/>
    <w:rsid w:val="00ED0F07"/>
    <w:rsid w:val="00ED3729"/>
    <w:rsid w:val="00ED6990"/>
    <w:rsid w:val="00F030B8"/>
    <w:rsid w:val="00F07F3F"/>
    <w:rsid w:val="00F17860"/>
    <w:rsid w:val="00F26188"/>
    <w:rsid w:val="00F43694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33E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DA0CC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C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893F-961D-4ADF-BC60-83D68F30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E382E-2BF4-4FB0-8892-8237076D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DFA67-7C64-48D5-85D4-CC2B87F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Konto Microsoft</cp:lastModifiedBy>
  <cp:revision>4</cp:revision>
  <cp:lastPrinted>2017-02-22T12:01:00Z</cp:lastPrinted>
  <dcterms:created xsi:type="dcterms:W3CDTF">2024-04-23T09:50:00Z</dcterms:created>
  <dcterms:modified xsi:type="dcterms:W3CDTF">2024-04-23T10:00:00Z</dcterms:modified>
</cp:coreProperties>
</file>